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88AF6" w14:textId="0A244312" w:rsidR="003E4C6E" w:rsidRDefault="00464043" w:rsidP="003E4C6E">
      <w:r w:rsidRPr="00464043">
        <w:rPr>
          <w:rFonts w:asciiTheme="majorHAnsi" w:eastAsiaTheme="majorEastAsia" w:hAnsiTheme="majorHAnsi" w:cstheme="majorBidi"/>
          <w:spacing w:val="-10"/>
          <w:kern w:val="28"/>
          <w:sz w:val="56"/>
          <w:szCs w:val="56"/>
        </w:rPr>
        <w:t>An Assessment of Coastal change along the Tenby South Sands, Pembrokeshire Coastline</w:t>
      </w:r>
    </w:p>
    <w:p w14:paraId="4E6D8428" w14:textId="6E8B85E3" w:rsidR="003E4C6E" w:rsidRDefault="003E4C6E" w:rsidP="003E4C6E">
      <w:pPr>
        <w:jc w:val="center"/>
      </w:pPr>
    </w:p>
    <w:p w14:paraId="5CA10E35" w14:textId="1836252A" w:rsidR="003E4C6E" w:rsidRDefault="003E4C6E" w:rsidP="003E4C6E">
      <w:pPr>
        <w:jc w:val="center"/>
      </w:pPr>
    </w:p>
    <w:p w14:paraId="703C7AF8" w14:textId="5AE817AC" w:rsidR="003E4C6E" w:rsidRDefault="00475BC7" w:rsidP="003E4C6E">
      <w:pPr>
        <w:jc w:val="center"/>
      </w:pPr>
      <w:r w:rsidRPr="00475BC7">
        <w:rPr>
          <w:noProof/>
          <w:lang w:eastAsia="en-GB"/>
        </w:rPr>
        <w:drawing>
          <wp:anchor distT="0" distB="0" distL="114300" distR="114300" simplePos="0" relativeHeight="251664384" behindDoc="0" locked="0" layoutInCell="1" allowOverlap="1" wp14:anchorId="3325B616" wp14:editId="5B469FA9">
            <wp:simplePos x="0" y="0"/>
            <wp:positionH relativeFrom="column">
              <wp:posOffset>0</wp:posOffset>
            </wp:positionH>
            <wp:positionV relativeFrom="paragraph">
              <wp:posOffset>-1905</wp:posOffset>
            </wp:positionV>
            <wp:extent cx="5731510" cy="4298633"/>
            <wp:effectExtent l="0" t="0" r="2540" b="6985"/>
            <wp:wrapSquare wrapText="bothSides"/>
            <wp:docPr id="57" name="Picture 57" descr="C:\Users\iantogriffiths.GDH\Downloads\IMG-20200424-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antogriffiths.GDH\Downloads\IMG-20200424-WA000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anchor>
        </w:drawing>
      </w:r>
    </w:p>
    <w:p w14:paraId="3A4C1F15" w14:textId="155148B1" w:rsidR="003E4C6E" w:rsidRDefault="003E4C6E" w:rsidP="003E4C6E">
      <w:pPr>
        <w:jc w:val="center"/>
      </w:pPr>
    </w:p>
    <w:p w14:paraId="6A5E5C87" w14:textId="4110AA05" w:rsidR="003E4C6E" w:rsidRDefault="003E4C6E" w:rsidP="003E4C6E">
      <w:pPr>
        <w:jc w:val="center"/>
      </w:pPr>
    </w:p>
    <w:p w14:paraId="375748C6" w14:textId="2A8FAE4B" w:rsidR="003E4C6E" w:rsidRDefault="003E4C6E">
      <w:r>
        <w:br w:type="page"/>
      </w:r>
    </w:p>
    <w:p w14:paraId="651E4F55" w14:textId="77777777" w:rsidR="003E4C6E" w:rsidRPr="003E4C6E" w:rsidRDefault="003E4C6E" w:rsidP="003E4C6E">
      <w:pPr>
        <w:jc w:val="center"/>
      </w:pPr>
    </w:p>
    <w:p w14:paraId="409F1CA2" w14:textId="77777777" w:rsidR="00066EB5" w:rsidRDefault="00066EB5" w:rsidP="00A72CAC">
      <w:pPr>
        <w:pStyle w:val="Heading2"/>
        <w:rPr>
          <w:rFonts w:ascii="Times New Roman" w:hAnsi="Times New Roman" w:cs="Times New Roman"/>
          <w:sz w:val="32"/>
          <w:szCs w:val="32"/>
        </w:rPr>
      </w:pPr>
    </w:p>
    <w:p w14:paraId="035552DA" w14:textId="09CE0B96" w:rsidR="00343F0E" w:rsidRPr="00A72CAC" w:rsidRDefault="00343F0E" w:rsidP="00A72CAC">
      <w:pPr>
        <w:pStyle w:val="Heading2"/>
        <w:rPr>
          <w:rFonts w:ascii="Times New Roman" w:hAnsi="Times New Roman" w:cs="Times New Roman"/>
          <w:sz w:val="32"/>
          <w:szCs w:val="32"/>
        </w:rPr>
      </w:pPr>
      <w:bookmarkStart w:id="0" w:name="_Toc38462558"/>
      <w:r w:rsidRPr="00A72CAC">
        <w:rPr>
          <w:rFonts w:ascii="Times New Roman" w:hAnsi="Times New Roman" w:cs="Times New Roman"/>
          <w:sz w:val="32"/>
          <w:szCs w:val="32"/>
        </w:rPr>
        <w:t>Abstract</w:t>
      </w:r>
      <w:bookmarkEnd w:id="0"/>
    </w:p>
    <w:p w14:paraId="737C757C" w14:textId="666CDD22" w:rsidR="00A30CD7" w:rsidRDefault="00AF7866" w:rsidP="00885BD9">
      <w:pPr>
        <w:jc w:val="both"/>
        <w:rPr>
          <w:rFonts w:ascii="Times New Roman" w:hAnsi="Times New Roman" w:cs="Times New Roman"/>
          <w:sz w:val="24"/>
          <w:szCs w:val="24"/>
        </w:rPr>
      </w:pPr>
      <w:r>
        <w:rPr>
          <w:rFonts w:ascii="Times New Roman" w:hAnsi="Times New Roman" w:cs="Times New Roman"/>
          <w:sz w:val="24"/>
          <w:szCs w:val="24"/>
        </w:rPr>
        <w:t>G</w:t>
      </w:r>
      <w:r w:rsidR="00865CBC" w:rsidRPr="00885BD9">
        <w:rPr>
          <w:rFonts w:ascii="Times New Roman" w:hAnsi="Times New Roman" w:cs="Times New Roman"/>
          <w:sz w:val="24"/>
          <w:szCs w:val="24"/>
        </w:rPr>
        <w:t>lobal warming</w:t>
      </w:r>
      <w:r>
        <w:rPr>
          <w:rFonts w:ascii="Times New Roman" w:hAnsi="Times New Roman" w:cs="Times New Roman"/>
          <w:sz w:val="24"/>
          <w:szCs w:val="24"/>
        </w:rPr>
        <w:t xml:space="preserve"> </w:t>
      </w:r>
      <w:r w:rsidR="002707DB">
        <w:rPr>
          <w:rFonts w:ascii="Times New Roman" w:hAnsi="Times New Roman" w:cs="Times New Roman"/>
          <w:sz w:val="24"/>
          <w:szCs w:val="24"/>
        </w:rPr>
        <w:t>has significant effects, particularly on</w:t>
      </w:r>
      <w:r w:rsidR="00865CBC" w:rsidRPr="00885BD9">
        <w:rPr>
          <w:rFonts w:ascii="Times New Roman" w:hAnsi="Times New Roman" w:cs="Times New Roman"/>
          <w:sz w:val="24"/>
          <w:szCs w:val="24"/>
        </w:rPr>
        <w:t xml:space="preserve"> dune backed embayed beaches</w:t>
      </w:r>
      <w:r w:rsidR="005B3EAC">
        <w:rPr>
          <w:rFonts w:ascii="Times New Roman" w:hAnsi="Times New Roman" w:cs="Times New Roman"/>
          <w:sz w:val="24"/>
          <w:szCs w:val="24"/>
        </w:rPr>
        <w:t>, and</w:t>
      </w:r>
      <w:r w:rsidR="00865CBC" w:rsidRPr="00885BD9">
        <w:rPr>
          <w:rFonts w:ascii="Times New Roman" w:hAnsi="Times New Roman" w:cs="Times New Roman"/>
          <w:sz w:val="24"/>
          <w:szCs w:val="24"/>
        </w:rPr>
        <w:t xml:space="preserve"> Tenby South Sands, Pembrokeshire is one such </w:t>
      </w:r>
      <w:r w:rsidR="002707DB">
        <w:rPr>
          <w:rFonts w:ascii="Times New Roman" w:hAnsi="Times New Roman" w:cs="Times New Roman"/>
          <w:sz w:val="24"/>
          <w:szCs w:val="24"/>
        </w:rPr>
        <w:t>beach</w:t>
      </w:r>
      <w:r w:rsidR="00865CBC" w:rsidRPr="00885BD9">
        <w:rPr>
          <w:rFonts w:ascii="Times New Roman" w:hAnsi="Times New Roman" w:cs="Times New Roman"/>
          <w:sz w:val="24"/>
          <w:szCs w:val="24"/>
        </w:rPr>
        <w:t xml:space="preserve">. </w:t>
      </w:r>
      <w:r w:rsidR="009266F0">
        <w:rPr>
          <w:rFonts w:ascii="Times New Roman" w:hAnsi="Times New Roman" w:cs="Times New Roman"/>
          <w:sz w:val="24"/>
          <w:szCs w:val="24"/>
        </w:rPr>
        <w:t xml:space="preserve">At </w:t>
      </w:r>
      <w:r w:rsidR="00622395">
        <w:rPr>
          <w:rFonts w:ascii="Times New Roman" w:hAnsi="Times New Roman" w:cs="Times New Roman"/>
          <w:sz w:val="24"/>
          <w:szCs w:val="24"/>
        </w:rPr>
        <w:t>m</w:t>
      </w:r>
      <w:r w:rsidR="00865CBC" w:rsidRPr="00885BD9">
        <w:rPr>
          <w:rFonts w:ascii="Times New Roman" w:hAnsi="Times New Roman" w:cs="Times New Roman"/>
          <w:sz w:val="24"/>
          <w:szCs w:val="24"/>
        </w:rPr>
        <w:t>edium-and short</w:t>
      </w:r>
      <w:r w:rsidR="00622395">
        <w:rPr>
          <w:rFonts w:ascii="Times New Roman" w:hAnsi="Times New Roman" w:cs="Times New Roman"/>
          <w:sz w:val="24"/>
          <w:szCs w:val="24"/>
        </w:rPr>
        <w:t xml:space="preserve"> timescales</w:t>
      </w:r>
      <w:r w:rsidR="00865CBC" w:rsidRPr="00885BD9">
        <w:rPr>
          <w:rFonts w:ascii="Times New Roman" w:hAnsi="Times New Roman" w:cs="Times New Roman"/>
          <w:sz w:val="24"/>
          <w:szCs w:val="24"/>
        </w:rPr>
        <w:t>, beach level change was assessed</w:t>
      </w:r>
      <w:r w:rsidR="005B3EAC">
        <w:rPr>
          <w:rFonts w:ascii="Times New Roman" w:hAnsi="Times New Roman" w:cs="Times New Roman"/>
          <w:sz w:val="24"/>
          <w:szCs w:val="24"/>
        </w:rPr>
        <w:t xml:space="preserve"> and b</w:t>
      </w:r>
      <w:r w:rsidR="00865CBC" w:rsidRPr="00885BD9">
        <w:rPr>
          <w:rFonts w:ascii="Times New Roman" w:hAnsi="Times New Roman" w:cs="Times New Roman"/>
          <w:sz w:val="24"/>
          <w:szCs w:val="24"/>
        </w:rPr>
        <w:t>etween 1996 and 2019 beach levels mostly f</w:t>
      </w:r>
      <w:r w:rsidR="00010587">
        <w:rPr>
          <w:rFonts w:ascii="Times New Roman" w:hAnsi="Times New Roman" w:cs="Times New Roman"/>
          <w:sz w:val="24"/>
          <w:szCs w:val="24"/>
        </w:rPr>
        <w:t xml:space="preserve">ell, </w:t>
      </w:r>
      <w:r w:rsidR="00865CBC" w:rsidRPr="00885BD9">
        <w:rPr>
          <w:rFonts w:ascii="Times New Roman" w:hAnsi="Times New Roman" w:cs="Times New Roman"/>
          <w:sz w:val="24"/>
          <w:szCs w:val="24"/>
        </w:rPr>
        <w:t xml:space="preserve">confirmed </w:t>
      </w:r>
      <w:r w:rsidR="005B3EAC">
        <w:rPr>
          <w:rFonts w:ascii="Times New Roman" w:hAnsi="Times New Roman" w:cs="Times New Roman"/>
          <w:sz w:val="24"/>
          <w:szCs w:val="24"/>
        </w:rPr>
        <w:t>by</w:t>
      </w:r>
      <w:r w:rsidR="005B3EAC" w:rsidRPr="00885BD9">
        <w:rPr>
          <w:rFonts w:ascii="Times New Roman" w:hAnsi="Times New Roman" w:cs="Times New Roman"/>
          <w:sz w:val="24"/>
          <w:szCs w:val="24"/>
        </w:rPr>
        <w:t xml:space="preserve"> </w:t>
      </w:r>
      <w:r w:rsidR="00865CBC" w:rsidRPr="00885BD9">
        <w:rPr>
          <w:rFonts w:ascii="Times New Roman" w:hAnsi="Times New Roman" w:cs="Times New Roman"/>
          <w:sz w:val="24"/>
          <w:szCs w:val="24"/>
        </w:rPr>
        <w:t>both t test</w:t>
      </w:r>
      <w:r w:rsidR="00010587">
        <w:rPr>
          <w:rFonts w:ascii="Times New Roman" w:hAnsi="Times New Roman" w:cs="Times New Roman"/>
          <w:sz w:val="24"/>
          <w:szCs w:val="24"/>
        </w:rPr>
        <w:t>s</w:t>
      </w:r>
      <w:r w:rsidR="00865CBC" w:rsidRPr="00885BD9">
        <w:rPr>
          <w:rFonts w:ascii="Times New Roman" w:hAnsi="Times New Roman" w:cs="Times New Roman"/>
          <w:sz w:val="24"/>
          <w:szCs w:val="24"/>
        </w:rPr>
        <w:t xml:space="preserve"> and regression </w:t>
      </w:r>
      <w:r w:rsidR="00010587">
        <w:rPr>
          <w:rFonts w:ascii="Times New Roman" w:hAnsi="Times New Roman" w:cs="Times New Roman"/>
          <w:sz w:val="24"/>
          <w:szCs w:val="24"/>
        </w:rPr>
        <w:t>modelling</w:t>
      </w:r>
      <w:r w:rsidR="00865CBC" w:rsidRPr="00885BD9">
        <w:rPr>
          <w:rFonts w:ascii="Times New Roman" w:hAnsi="Times New Roman" w:cs="Times New Roman"/>
          <w:sz w:val="24"/>
          <w:szCs w:val="24"/>
        </w:rPr>
        <w:t xml:space="preserve">. </w:t>
      </w:r>
      <w:proofErr w:type="spellStart"/>
      <w:r w:rsidR="00865CBC" w:rsidRPr="00885BD9">
        <w:rPr>
          <w:rFonts w:ascii="Times New Roman" w:hAnsi="Times New Roman" w:cs="Times New Roman"/>
          <w:sz w:val="24"/>
          <w:szCs w:val="24"/>
        </w:rPr>
        <w:t>Morphostat</w:t>
      </w:r>
      <w:proofErr w:type="spellEnd"/>
      <w:r w:rsidR="00865CBC" w:rsidRPr="00885BD9">
        <w:rPr>
          <w:rFonts w:ascii="Times New Roman" w:hAnsi="Times New Roman" w:cs="Times New Roman"/>
          <w:sz w:val="24"/>
          <w:szCs w:val="24"/>
        </w:rPr>
        <w:t xml:space="preserve"> assessment</w:t>
      </w:r>
      <w:r w:rsidR="006F0CE8">
        <w:rPr>
          <w:rFonts w:ascii="Times New Roman" w:hAnsi="Times New Roman" w:cs="Times New Roman"/>
          <w:sz w:val="24"/>
          <w:szCs w:val="24"/>
        </w:rPr>
        <w:t>s</w:t>
      </w:r>
      <w:r w:rsidR="00DC75FB">
        <w:rPr>
          <w:rFonts w:ascii="Times New Roman" w:hAnsi="Times New Roman" w:cs="Times New Roman"/>
          <w:sz w:val="24"/>
          <w:szCs w:val="24"/>
        </w:rPr>
        <w:t xml:space="preserve"> </w:t>
      </w:r>
      <w:r w:rsidR="0091269D">
        <w:rPr>
          <w:rFonts w:ascii="Times New Roman" w:hAnsi="Times New Roman" w:cs="Times New Roman"/>
          <w:sz w:val="24"/>
          <w:szCs w:val="24"/>
        </w:rPr>
        <w:t xml:space="preserve">using </w:t>
      </w:r>
      <w:r w:rsidR="006F0CE8" w:rsidRPr="00885BD9">
        <w:rPr>
          <w:rFonts w:ascii="Times New Roman" w:hAnsi="Times New Roman" w:cs="Times New Roman"/>
          <w:sz w:val="24"/>
          <w:szCs w:val="24"/>
        </w:rPr>
        <w:t>1996-2013</w:t>
      </w:r>
      <w:r w:rsidR="0091269D">
        <w:rPr>
          <w:rFonts w:ascii="Times New Roman" w:hAnsi="Times New Roman" w:cs="Times New Roman"/>
          <w:sz w:val="24"/>
          <w:szCs w:val="24"/>
        </w:rPr>
        <w:t xml:space="preserve"> data</w:t>
      </w:r>
      <w:r w:rsidR="006F0CE8" w:rsidRPr="00885BD9">
        <w:rPr>
          <w:rFonts w:ascii="Times New Roman" w:hAnsi="Times New Roman" w:cs="Times New Roman"/>
          <w:sz w:val="24"/>
          <w:szCs w:val="24"/>
        </w:rPr>
        <w:t xml:space="preserve"> </w:t>
      </w:r>
      <w:r w:rsidR="00625AA2">
        <w:rPr>
          <w:rFonts w:ascii="Times New Roman" w:hAnsi="Times New Roman" w:cs="Times New Roman"/>
          <w:sz w:val="24"/>
          <w:szCs w:val="24"/>
        </w:rPr>
        <w:t>and</w:t>
      </w:r>
      <w:r w:rsidR="00645C7C">
        <w:rPr>
          <w:rFonts w:ascii="Times New Roman" w:hAnsi="Times New Roman" w:cs="Times New Roman"/>
          <w:sz w:val="24"/>
          <w:szCs w:val="24"/>
        </w:rPr>
        <w:t xml:space="preserve"> more recent</w:t>
      </w:r>
      <w:r w:rsidR="00865CBC" w:rsidRPr="00885BD9">
        <w:rPr>
          <w:rFonts w:ascii="Times New Roman" w:hAnsi="Times New Roman" w:cs="Times New Roman"/>
          <w:sz w:val="24"/>
          <w:szCs w:val="24"/>
        </w:rPr>
        <w:t xml:space="preserve"> 2019 data, </w:t>
      </w:r>
      <w:r w:rsidR="00645C7C">
        <w:rPr>
          <w:rFonts w:ascii="Times New Roman" w:hAnsi="Times New Roman" w:cs="Times New Roman"/>
          <w:sz w:val="24"/>
          <w:szCs w:val="24"/>
        </w:rPr>
        <w:t>highlight</w:t>
      </w:r>
      <w:r w:rsidR="005B3EAC">
        <w:rPr>
          <w:rFonts w:ascii="Times New Roman" w:hAnsi="Times New Roman" w:cs="Times New Roman"/>
          <w:sz w:val="24"/>
          <w:szCs w:val="24"/>
        </w:rPr>
        <w:t>ed</w:t>
      </w:r>
      <w:r w:rsidR="00865CBC" w:rsidRPr="00885BD9">
        <w:rPr>
          <w:rFonts w:ascii="Times New Roman" w:hAnsi="Times New Roman" w:cs="Times New Roman"/>
          <w:sz w:val="24"/>
          <w:szCs w:val="24"/>
        </w:rPr>
        <w:t xml:space="preserve"> southern erosion, central</w:t>
      </w:r>
      <w:r w:rsidR="00645C7C">
        <w:rPr>
          <w:rFonts w:ascii="Times New Roman" w:hAnsi="Times New Roman" w:cs="Times New Roman"/>
          <w:sz w:val="24"/>
          <w:szCs w:val="24"/>
        </w:rPr>
        <w:t xml:space="preserve"> stability (albeit with </w:t>
      </w:r>
      <w:r w:rsidR="00082150">
        <w:rPr>
          <w:rFonts w:ascii="Times New Roman" w:hAnsi="Times New Roman" w:cs="Times New Roman"/>
          <w:sz w:val="24"/>
          <w:szCs w:val="24"/>
        </w:rPr>
        <w:t>falling beach levels)</w:t>
      </w:r>
      <w:r w:rsidR="00865CBC" w:rsidRPr="00885BD9">
        <w:rPr>
          <w:rFonts w:ascii="Times New Roman" w:hAnsi="Times New Roman" w:cs="Times New Roman"/>
          <w:sz w:val="24"/>
          <w:szCs w:val="24"/>
        </w:rPr>
        <w:t xml:space="preserve"> and </w:t>
      </w:r>
      <w:r w:rsidR="00DC37C0">
        <w:rPr>
          <w:rFonts w:ascii="Times New Roman" w:hAnsi="Times New Roman" w:cs="Times New Roman"/>
          <w:sz w:val="24"/>
          <w:szCs w:val="24"/>
        </w:rPr>
        <w:t>u</w:t>
      </w:r>
      <w:r w:rsidR="001A43A9">
        <w:rPr>
          <w:rFonts w:ascii="Times New Roman" w:hAnsi="Times New Roman" w:cs="Times New Roman"/>
          <w:sz w:val="24"/>
          <w:szCs w:val="24"/>
        </w:rPr>
        <w:t xml:space="preserve">pper tidal </w:t>
      </w:r>
      <w:r w:rsidR="001A43A9" w:rsidRPr="00885BD9">
        <w:rPr>
          <w:rFonts w:ascii="Times New Roman" w:hAnsi="Times New Roman" w:cs="Times New Roman"/>
          <w:sz w:val="24"/>
          <w:szCs w:val="24"/>
        </w:rPr>
        <w:t>accretion</w:t>
      </w:r>
      <w:r w:rsidR="00332A67">
        <w:rPr>
          <w:rFonts w:ascii="Times New Roman" w:hAnsi="Times New Roman" w:cs="Times New Roman"/>
          <w:sz w:val="24"/>
          <w:szCs w:val="24"/>
        </w:rPr>
        <w:t xml:space="preserve"> </w:t>
      </w:r>
      <w:r w:rsidR="005B3EAC">
        <w:rPr>
          <w:rFonts w:ascii="Times New Roman" w:hAnsi="Times New Roman" w:cs="Times New Roman"/>
          <w:sz w:val="24"/>
          <w:szCs w:val="24"/>
        </w:rPr>
        <w:t xml:space="preserve">with </w:t>
      </w:r>
      <w:r w:rsidR="00E20157">
        <w:rPr>
          <w:rFonts w:ascii="Times New Roman" w:hAnsi="Times New Roman" w:cs="Times New Roman"/>
          <w:sz w:val="24"/>
          <w:szCs w:val="24"/>
        </w:rPr>
        <w:t>lower tidal erosion in</w:t>
      </w:r>
      <w:r w:rsidR="009935D5">
        <w:rPr>
          <w:rFonts w:ascii="Times New Roman" w:hAnsi="Times New Roman" w:cs="Times New Roman"/>
          <w:sz w:val="24"/>
          <w:szCs w:val="24"/>
        </w:rPr>
        <w:t xml:space="preserve"> </w:t>
      </w:r>
      <w:r w:rsidR="00B74026">
        <w:rPr>
          <w:rFonts w:ascii="Times New Roman" w:hAnsi="Times New Roman" w:cs="Times New Roman"/>
          <w:sz w:val="24"/>
          <w:szCs w:val="24"/>
        </w:rPr>
        <w:t xml:space="preserve">the </w:t>
      </w:r>
      <w:r w:rsidR="00B74026" w:rsidRPr="00885BD9">
        <w:rPr>
          <w:rFonts w:ascii="Times New Roman" w:hAnsi="Times New Roman" w:cs="Times New Roman"/>
          <w:sz w:val="24"/>
          <w:szCs w:val="24"/>
        </w:rPr>
        <w:t>north</w:t>
      </w:r>
      <w:r w:rsidR="005B3EAC">
        <w:rPr>
          <w:rFonts w:ascii="Times New Roman" w:hAnsi="Times New Roman" w:cs="Times New Roman"/>
          <w:sz w:val="24"/>
          <w:szCs w:val="24"/>
        </w:rPr>
        <w:t>. However,</w:t>
      </w:r>
      <w:r w:rsidR="00332A67">
        <w:rPr>
          <w:rFonts w:ascii="Times New Roman" w:hAnsi="Times New Roman" w:cs="Times New Roman"/>
          <w:sz w:val="24"/>
          <w:szCs w:val="24"/>
        </w:rPr>
        <w:t xml:space="preserve"> overall </w:t>
      </w:r>
      <w:r w:rsidR="005B3EAC">
        <w:rPr>
          <w:rFonts w:ascii="Times New Roman" w:hAnsi="Times New Roman" w:cs="Times New Roman"/>
          <w:sz w:val="24"/>
          <w:szCs w:val="24"/>
        </w:rPr>
        <w:t xml:space="preserve">beach </w:t>
      </w:r>
      <w:r w:rsidR="00D534DB">
        <w:rPr>
          <w:rFonts w:ascii="Times New Roman" w:hAnsi="Times New Roman" w:cs="Times New Roman"/>
          <w:sz w:val="24"/>
          <w:szCs w:val="24"/>
        </w:rPr>
        <w:t xml:space="preserve">erosion outweighed accretion and the profile was allocated a red </w:t>
      </w:r>
      <w:r w:rsidR="00ED1E21">
        <w:rPr>
          <w:rFonts w:ascii="Times New Roman" w:hAnsi="Times New Roman" w:cs="Times New Roman"/>
          <w:sz w:val="24"/>
          <w:szCs w:val="24"/>
        </w:rPr>
        <w:t>decrease status.</w:t>
      </w:r>
      <w:r w:rsidR="00865CBC" w:rsidRPr="00885BD9">
        <w:rPr>
          <w:rFonts w:ascii="Times New Roman" w:hAnsi="Times New Roman" w:cs="Times New Roman"/>
          <w:sz w:val="24"/>
          <w:szCs w:val="24"/>
        </w:rPr>
        <w:t xml:space="preserve"> </w:t>
      </w:r>
      <w:r w:rsidR="00ED1E21">
        <w:rPr>
          <w:rFonts w:ascii="Times New Roman" w:hAnsi="Times New Roman" w:cs="Times New Roman"/>
          <w:sz w:val="24"/>
          <w:szCs w:val="24"/>
        </w:rPr>
        <w:t>S</w:t>
      </w:r>
      <w:r w:rsidR="00865CBC" w:rsidRPr="00885BD9">
        <w:rPr>
          <w:rFonts w:ascii="Times New Roman" w:hAnsi="Times New Roman" w:cs="Times New Roman"/>
          <w:sz w:val="24"/>
          <w:szCs w:val="24"/>
        </w:rPr>
        <w:t xml:space="preserve">hort-term results using 2008-2010 monthly data and the 2019 survey, showed variable profile change confirmed </w:t>
      </w:r>
      <w:r w:rsidR="005B3EAC">
        <w:rPr>
          <w:rFonts w:ascii="Times New Roman" w:hAnsi="Times New Roman" w:cs="Times New Roman"/>
          <w:sz w:val="24"/>
          <w:szCs w:val="24"/>
        </w:rPr>
        <w:t>by</w:t>
      </w:r>
      <w:r w:rsidR="005B3EAC" w:rsidRPr="00885BD9">
        <w:rPr>
          <w:rFonts w:ascii="Times New Roman" w:hAnsi="Times New Roman" w:cs="Times New Roman"/>
          <w:sz w:val="24"/>
          <w:szCs w:val="24"/>
        </w:rPr>
        <w:t xml:space="preserve"> </w:t>
      </w:r>
      <w:r w:rsidR="00865CBC" w:rsidRPr="00885BD9">
        <w:rPr>
          <w:rFonts w:ascii="Times New Roman" w:hAnsi="Times New Roman" w:cs="Times New Roman"/>
          <w:sz w:val="24"/>
          <w:szCs w:val="24"/>
        </w:rPr>
        <w:t xml:space="preserve">t tests and regression models </w:t>
      </w:r>
      <w:r w:rsidR="005811CB">
        <w:rPr>
          <w:rFonts w:ascii="Times New Roman" w:hAnsi="Times New Roman" w:cs="Times New Roman"/>
          <w:sz w:val="24"/>
          <w:szCs w:val="24"/>
        </w:rPr>
        <w:t>with</w:t>
      </w:r>
      <w:r w:rsidR="00865CBC" w:rsidRPr="00885BD9">
        <w:rPr>
          <w:rFonts w:ascii="Times New Roman" w:hAnsi="Times New Roman" w:cs="Times New Roman"/>
          <w:sz w:val="24"/>
          <w:szCs w:val="24"/>
        </w:rPr>
        <w:t xml:space="preserve"> almost negligible correlation. However, </w:t>
      </w:r>
      <w:proofErr w:type="spellStart"/>
      <w:r w:rsidR="00AD70F1">
        <w:rPr>
          <w:rFonts w:ascii="Times New Roman" w:hAnsi="Times New Roman" w:cs="Times New Roman"/>
          <w:sz w:val="24"/>
          <w:szCs w:val="24"/>
        </w:rPr>
        <w:t>Morphostat</w:t>
      </w:r>
      <w:proofErr w:type="spellEnd"/>
      <w:r w:rsidR="00AD70F1">
        <w:rPr>
          <w:rFonts w:ascii="Times New Roman" w:hAnsi="Times New Roman" w:cs="Times New Roman"/>
          <w:sz w:val="24"/>
          <w:szCs w:val="24"/>
        </w:rPr>
        <w:t xml:space="preserve"> assessments using </w:t>
      </w:r>
      <w:r w:rsidR="00865CBC" w:rsidRPr="00885BD9">
        <w:rPr>
          <w:rFonts w:ascii="Times New Roman" w:hAnsi="Times New Roman" w:cs="Times New Roman"/>
          <w:sz w:val="24"/>
          <w:szCs w:val="24"/>
        </w:rPr>
        <w:t>beach profiles averaged to represent each beach sector did show that, with the exception of the northern upper tidal area, beach levels</w:t>
      </w:r>
      <w:r w:rsidR="00601DBD">
        <w:rPr>
          <w:rFonts w:ascii="Times New Roman" w:hAnsi="Times New Roman" w:cs="Times New Roman"/>
          <w:sz w:val="24"/>
          <w:szCs w:val="24"/>
        </w:rPr>
        <w:t xml:space="preserve"> in 2019</w:t>
      </w:r>
      <w:r w:rsidR="00865CBC" w:rsidRPr="00885BD9">
        <w:rPr>
          <w:rFonts w:ascii="Times New Roman" w:hAnsi="Times New Roman" w:cs="Times New Roman"/>
          <w:sz w:val="24"/>
          <w:szCs w:val="24"/>
        </w:rPr>
        <w:t xml:space="preserve"> fell outside the 2008-2010 envelope and when</w:t>
      </w:r>
      <w:r w:rsidR="00601DBD">
        <w:rPr>
          <w:rFonts w:ascii="Times New Roman" w:hAnsi="Times New Roman" w:cs="Times New Roman"/>
          <w:sz w:val="24"/>
          <w:szCs w:val="24"/>
        </w:rPr>
        <w:t xml:space="preserve"> all 13 </w:t>
      </w:r>
      <w:r w:rsidR="00865CBC" w:rsidRPr="00885BD9">
        <w:rPr>
          <w:rFonts w:ascii="Times New Roman" w:hAnsi="Times New Roman" w:cs="Times New Roman"/>
          <w:sz w:val="24"/>
          <w:szCs w:val="24"/>
        </w:rPr>
        <w:t>profiles were assessed</w:t>
      </w:r>
      <w:r w:rsidR="00EF3427">
        <w:rPr>
          <w:rFonts w:ascii="Times New Roman" w:hAnsi="Times New Roman" w:cs="Times New Roman"/>
          <w:sz w:val="24"/>
          <w:szCs w:val="24"/>
        </w:rPr>
        <w:t xml:space="preserve"> </w:t>
      </w:r>
      <w:r w:rsidR="00865CBC" w:rsidRPr="00885BD9">
        <w:rPr>
          <w:rFonts w:ascii="Times New Roman" w:hAnsi="Times New Roman" w:cs="Times New Roman"/>
          <w:sz w:val="24"/>
          <w:szCs w:val="24"/>
        </w:rPr>
        <w:t xml:space="preserve">all but one </w:t>
      </w:r>
      <w:r w:rsidR="005C4911">
        <w:rPr>
          <w:rFonts w:ascii="Times New Roman" w:hAnsi="Times New Roman" w:cs="Times New Roman"/>
          <w:sz w:val="24"/>
          <w:szCs w:val="24"/>
        </w:rPr>
        <w:t xml:space="preserve">were allocated </w:t>
      </w:r>
      <w:r w:rsidR="005B3EAC">
        <w:rPr>
          <w:rFonts w:ascii="Times New Roman" w:hAnsi="Times New Roman" w:cs="Times New Roman"/>
          <w:sz w:val="24"/>
          <w:szCs w:val="24"/>
        </w:rPr>
        <w:t xml:space="preserve">an </w:t>
      </w:r>
      <w:r w:rsidR="005B3EAC" w:rsidRPr="00885BD9">
        <w:rPr>
          <w:rFonts w:ascii="Times New Roman" w:hAnsi="Times New Roman" w:cs="Times New Roman"/>
          <w:sz w:val="24"/>
          <w:szCs w:val="24"/>
        </w:rPr>
        <w:t xml:space="preserve">overall </w:t>
      </w:r>
      <w:r w:rsidR="00865CBC" w:rsidRPr="00885BD9">
        <w:rPr>
          <w:rFonts w:ascii="Times New Roman" w:hAnsi="Times New Roman" w:cs="Times New Roman"/>
          <w:sz w:val="24"/>
          <w:szCs w:val="24"/>
        </w:rPr>
        <w:t>red status. Strategically, beach management, based upon medium term results would trigger further investigation</w:t>
      </w:r>
      <w:r w:rsidR="005B3EAC">
        <w:rPr>
          <w:rFonts w:ascii="Times New Roman" w:hAnsi="Times New Roman" w:cs="Times New Roman"/>
          <w:sz w:val="24"/>
          <w:szCs w:val="24"/>
        </w:rPr>
        <w:t>,</w:t>
      </w:r>
      <w:r w:rsidR="00865CBC" w:rsidRPr="00885BD9">
        <w:rPr>
          <w:rFonts w:ascii="Times New Roman" w:hAnsi="Times New Roman" w:cs="Times New Roman"/>
          <w:sz w:val="24"/>
          <w:szCs w:val="24"/>
        </w:rPr>
        <w:t xml:space="preserve"> including assessments of external influences</w:t>
      </w:r>
      <w:r w:rsidR="005B3EAC">
        <w:rPr>
          <w:rFonts w:ascii="Times New Roman" w:hAnsi="Times New Roman" w:cs="Times New Roman"/>
          <w:sz w:val="24"/>
          <w:szCs w:val="24"/>
        </w:rPr>
        <w:t xml:space="preserve"> as well </w:t>
      </w:r>
      <w:proofErr w:type="gramStart"/>
      <w:r w:rsidR="005B3EAC">
        <w:rPr>
          <w:rFonts w:ascii="Times New Roman" w:hAnsi="Times New Roman" w:cs="Times New Roman"/>
          <w:sz w:val="24"/>
          <w:szCs w:val="24"/>
        </w:rPr>
        <w:t xml:space="preserve">as </w:t>
      </w:r>
      <w:r w:rsidR="00865CBC" w:rsidRPr="00885BD9">
        <w:rPr>
          <w:rFonts w:ascii="Times New Roman" w:hAnsi="Times New Roman" w:cs="Times New Roman"/>
          <w:sz w:val="24"/>
          <w:szCs w:val="24"/>
        </w:rPr>
        <w:t xml:space="preserve"> additional</w:t>
      </w:r>
      <w:proofErr w:type="gramEnd"/>
      <w:r w:rsidR="00865CBC" w:rsidRPr="00885BD9">
        <w:rPr>
          <w:rFonts w:ascii="Times New Roman" w:hAnsi="Times New Roman" w:cs="Times New Roman"/>
          <w:sz w:val="24"/>
          <w:szCs w:val="24"/>
        </w:rPr>
        <w:t xml:space="preserve"> </w:t>
      </w:r>
      <w:r w:rsidR="005C4911">
        <w:rPr>
          <w:rFonts w:ascii="Times New Roman" w:hAnsi="Times New Roman" w:cs="Times New Roman"/>
          <w:sz w:val="24"/>
          <w:szCs w:val="24"/>
        </w:rPr>
        <w:t xml:space="preserve">profile </w:t>
      </w:r>
      <w:r w:rsidR="00865CBC" w:rsidRPr="00885BD9">
        <w:rPr>
          <w:rFonts w:ascii="Times New Roman" w:hAnsi="Times New Roman" w:cs="Times New Roman"/>
          <w:sz w:val="24"/>
          <w:szCs w:val="24"/>
        </w:rPr>
        <w:t xml:space="preserve">data collection </w:t>
      </w:r>
      <w:r w:rsidR="005B3EAC">
        <w:rPr>
          <w:rFonts w:ascii="Times New Roman" w:hAnsi="Times New Roman" w:cs="Times New Roman"/>
          <w:sz w:val="24"/>
          <w:szCs w:val="24"/>
        </w:rPr>
        <w:t>over</w:t>
      </w:r>
      <w:r w:rsidR="005B3EAC" w:rsidRPr="00885BD9">
        <w:rPr>
          <w:rFonts w:ascii="Times New Roman" w:hAnsi="Times New Roman" w:cs="Times New Roman"/>
          <w:sz w:val="24"/>
          <w:szCs w:val="24"/>
        </w:rPr>
        <w:t xml:space="preserve"> </w:t>
      </w:r>
      <w:r w:rsidR="00865CBC" w:rsidRPr="00885BD9">
        <w:rPr>
          <w:rFonts w:ascii="Times New Roman" w:hAnsi="Times New Roman" w:cs="Times New Roman"/>
          <w:sz w:val="24"/>
          <w:szCs w:val="24"/>
        </w:rPr>
        <w:t>shorter</w:t>
      </w:r>
      <w:r w:rsidR="00DE2F8E">
        <w:rPr>
          <w:rFonts w:ascii="Times New Roman" w:hAnsi="Times New Roman" w:cs="Times New Roman"/>
          <w:sz w:val="24"/>
          <w:szCs w:val="24"/>
        </w:rPr>
        <w:t xml:space="preserve"> or project</w:t>
      </w:r>
      <w:r w:rsidR="00865CBC" w:rsidRPr="00885BD9">
        <w:rPr>
          <w:rFonts w:ascii="Times New Roman" w:hAnsi="Times New Roman" w:cs="Times New Roman"/>
          <w:sz w:val="24"/>
          <w:szCs w:val="24"/>
        </w:rPr>
        <w:t xml:space="preserve"> timescale</w:t>
      </w:r>
      <w:r w:rsidR="005B3EAC">
        <w:rPr>
          <w:rFonts w:ascii="Times New Roman" w:hAnsi="Times New Roman" w:cs="Times New Roman"/>
          <w:sz w:val="24"/>
          <w:szCs w:val="24"/>
        </w:rPr>
        <w:t>s</w:t>
      </w:r>
      <w:r w:rsidR="00865CBC" w:rsidRPr="00885BD9">
        <w:rPr>
          <w:rFonts w:ascii="Times New Roman" w:hAnsi="Times New Roman" w:cs="Times New Roman"/>
          <w:sz w:val="24"/>
          <w:szCs w:val="24"/>
        </w:rPr>
        <w:t xml:space="preserve">. </w:t>
      </w:r>
      <w:r w:rsidR="005B3EAC">
        <w:rPr>
          <w:rFonts w:ascii="Times New Roman" w:hAnsi="Times New Roman" w:cs="Times New Roman"/>
          <w:sz w:val="24"/>
          <w:szCs w:val="24"/>
        </w:rPr>
        <w:t>Depending on the trigger level framework,</w:t>
      </w:r>
      <w:r w:rsidR="009A1FC2">
        <w:rPr>
          <w:rFonts w:ascii="Times New Roman" w:hAnsi="Times New Roman" w:cs="Times New Roman"/>
          <w:sz w:val="24"/>
          <w:szCs w:val="24"/>
        </w:rPr>
        <w:t xml:space="preserve"> t</w:t>
      </w:r>
      <w:r w:rsidR="008E5421">
        <w:rPr>
          <w:rFonts w:ascii="Times New Roman" w:hAnsi="Times New Roman" w:cs="Times New Roman"/>
          <w:sz w:val="24"/>
          <w:szCs w:val="24"/>
        </w:rPr>
        <w:t>hese investigations</w:t>
      </w:r>
      <w:r w:rsidR="00865CBC" w:rsidRPr="00885BD9">
        <w:rPr>
          <w:rFonts w:ascii="Times New Roman" w:hAnsi="Times New Roman" w:cs="Times New Roman"/>
          <w:sz w:val="24"/>
          <w:szCs w:val="24"/>
        </w:rPr>
        <w:t xml:space="preserve"> </w:t>
      </w:r>
      <w:r w:rsidR="00CC43FF">
        <w:rPr>
          <w:rFonts w:ascii="Times New Roman" w:hAnsi="Times New Roman" w:cs="Times New Roman"/>
          <w:sz w:val="24"/>
          <w:szCs w:val="24"/>
        </w:rPr>
        <w:t xml:space="preserve">would prompt </w:t>
      </w:r>
      <w:r w:rsidR="009A1FC2">
        <w:rPr>
          <w:rFonts w:ascii="Times New Roman" w:hAnsi="Times New Roman" w:cs="Times New Roman"/>
          <w:sz w:val="24"/>
          <w:szCs w:val="24"/>
        </w:rPr>
        <w:t xml:space="preserve">an agreed </w:t>
      </w:r>
      <w:r w:rsidR="00CC43FF">
        <w:rPr>
          <w:rFonts w:ascii="Times New Roman" w:hAnsi="Times New Roman" w:cs="Times New Roman"/>
          <w:sz w:val="24"/>
          <w:szCs w:val="24"/>
        </w:rPr>
        <w:t>action</w:t>
      </w:r>
      <w:r w:rsidR="00865CBC" w:rsidRPr="00885BD9">
        <w:rPr>
          <w:rFonts w:ascii="Times New Roman" w:hAnsi="Times New Roman" w:cs="Times New Roman"/>
          <w:sz w:val="24"/>
          <w:szCs w:val="24"/>
        </w:rPr>
        <w:t>.</w:t>
      </w:r>
      <w:r w:rsidR="00A43C19">
        <w:rPr>
          <w:rFonts w:ascii="Times New Roman" w:hAnsi="Times New Roman" w:cs="Times New Roman"/>
          <w:sz w:val="24"/>
          <w:szCs w:val="24"/>
        </w:rPr>
        <w:t xml:space="preserve"> </w:t>
      </w:r>
    </w:p>
    <w:p w14:paraId="7A845F80" w14:textId="0158EA83" w:rsidR="006275B1" w:rsidRDefault="00865CBC" w:rsidP="00885BD9">
      <w:pPr>
        <w:jc w:val="both"/>
        <w:rPr>
          <w:rFonts w:ascii="Times New Roman" w:hAnsi="Times New Roman" w:cs="Times New Roman"/>
          <w:sz w:val="24"/>
          <w:szCs w:val="24"/>
        </w:rPr>
      </w:pPr>
      <w:r w:rsidRPr="00885BD9">
        <w:rPr>
          <w:rFonts w:ascii="Times New Roman" w:hAnsi="Times New Roman" w:cs="Times New Roman"/>
          <w:sz w:val="24"/>
          <w:szCs w:val="24"/>
        </w:rPr>
        <w:t xml:space="preserve">This research has </w:t>
      </w:r>
      <w:r w:rsidR="009A1FC2">
        <w:rPr>
          <w:rFonts w:ascii="Times New Roman" w:hAnsi="Times New Roman" w:cs="Times New Roman"/>
          <w:sz w:val="24"/>
          <w:szCs w:val="24"/>
        </w:rPr>
        <w:t>demonstrated</w:t>
      </w:r>
      <w:r w:rsidR="009A1FC2" w:rsidRPr="00885BD9">
        <w:rPr>
          <w:rFonts w:ascii="Times New Roman" w:hAnsi="Times New Roman" w:cs="Times New Roman"/>
          <w:sz w:val="24"/>
          <w:szCs w:val="24"/>
        </w:rPr>
        <w:t xml:space="preserve"> </w:t>
      </w:r>
      <w:r w:rsidRPr="00885BD9">
        <w:rPr>
          <w:rFonts w:ascii="Times New Roman" w:hAnsi="Times New Roman" w:cs="Times New Roman"/>
          <w:sz w:val="24"/>
          <w:szCs w:val="24"/>
        </w:rPr>
        <w:t xml:space="preserve">the efficacy of the </w:t>
      </w:r>
      <w:proofErr w:type="spellStart"/>
      <w:r w:rsidRPr="00885BD9">
        <w:rPr>
          <w:rFonts w:ascii="Times New Roman" w:hAnsi="Times New Roman" w:cs="Times New Roman"/>
          <w:sz w:val="24"/>
          <w:szCs w:val="24"/>
        </w:rPr>
        <w:t>Morphostat</w:t>
      </w:r>
      <w:proofErr w:type="spellEnd"/>
      <w:r w:rsidRPr="00885BD9">
        <w:rPr>
          <w:rFonts w:ascii="Times New Roman" w:hAnsi="Times New Roman" w:cs="Times New Roman"/>
          <w:sz w:val="24"/>
          <w:szCs w:val="24"/>
        </w:rPr>
        <w:t xml:space="preserve"> programme for </w:t>
      </w:r>
      <w:r w:rsidR="00E07E1A" w:rsidRPr="006275B1">
        <w:rPr>
          <w:rFonts w:ascii="Times New Roman" w:hAnsi="Times New Roman" w:cs="Times New Roman"/>
          <w:sz w:val="24"/>
          <w:szCs w:val="24"/>
        </w:rPr>
        <w:t xml:space="preserve">coastal zone management </w:t>
      </w:r>
      <w:r w:rsidR="009A1FC2">
        <w:rPr>
          <w:rFonts w:ascii="Times New Roman" w:hAnsi="Times New Roman" w:cs="Times New Roman"/>
          <w:sz w:val="24"/>
          <w:szCs w:val="24"/>
        </w:rPr>
        <w:t xml:space="preserve">in providing </w:t>
      </w:r>
      <w:r w:rsidR="00066EB5">
        <w:rPr>
          <w:rFonts w:ascii="Times New Roman" w:hAnsi="Times New Roman" w:cs="Times New Roman"/>
          <w:sz w:val="24"/>
          <w:szCs w:val="24"/>
        </w:rPr>
        <w:t xml:space="preserve">a </w:t>
      </w:r>
      <w:r w:rsidRPr="00885BD9">
        <w:rPr>
          <w:rFonts w:ascii="Times New Roman" w:hAnsi="Times New Roman" w:cs="Times New Roman"/>
          <w:sz w:val="24"/>
          <w:szCs w:val="24"/>
        </w:rPr>
        <w:t xml:space="preserve">strategic assessment of </w:t>
      </w:r>
      <w:r w:rsidR="00225FFD" w:rsidRPr="00885BD9">
        <w:rPr>
          <w:rFonts w:ascii="Times New Roman" w:hAnsi="Times New Roman" w:cs="Times New Roman"/>
          <w:sz w:val="24"/>
          <w:szCs w:val="24"/>
        </w:rPr>
        <w:t>beach</w:t>
      </w:r>
      <w:r w:rsidRPr="00885BD9">
        <w:rPr>
          <w:rFonts w:ascii="Times New Roman" w:hAnsi="Times New Roman" w:cs="Times New Roman"/>
          <w:sz w:val="24"/>
          <w:szCs w:val="24"/>
        </w:rPr>
        <w:t xml:space="preserve"> health</w:t>
      </w:r>
      <w:r w:rsidR="009A1FC2">
        <w:rPr>
          <w:rFonts w:ascii="Times New Roman" w:hAnsi="Times New Roman" w:cs="Times New Roman"/>
          <w:sz w:val="24"/>
          <w:szCs w:val="24"/>
        </w:rPr>
        <w:t>. C</w:t>
      </w:r>
      <w:r w:rsidR="00A30CD7">
        <w:rPr>
          <w:rFonts w:ascii="Times New Roman" w:hAnsi="Times New Roman" w:cs="Times New Roman"/>
          <w:sz w:val="24"/>
          <w:szCs w:val="24"/>
        </w:rPr>
        <w:t xml:space="preserve">ategorising whether a beach falls within or outside survey trends </w:t>
      </w:r>
      <w:r w:rsidR="009A1FC2">
        <w:rPr>
          <w:rFonts w:ascii="Times New Roman" w:hAnsi="Times New Roman" w:cs="Times New Roman"/>
          <w:sz w:val="24"/>
          <w:szCs w:val="24"/>
        </w:rPr>
        <w:t>enables</w:t>
      </w:r>
      <w:r w:rsidR="00A30CD7">
        <w:rPr>
          <w:rFonts w:ascii="Times New Roman" w:hAnsi="Times New Roman" w:cs="Times New Roman"/>
          <w:sz w:val="24"/>
          <w:szCs w:val="24"/>
        </w:rPr>
        <w:t xml:space="preserve"> not only</w:t>
      </w:r>
      <w:r w:rsidR="00A30CD7" w:rsidRPr="006275B1">
        <w:rPr>
          <w:rFonts w:ascii="Times New Roman" w:hAnsi="Times New Roman" w:cs="Times New Roman"/>
          <w:sz w:val="24"/>
          <w:szCs w:val="24"/>
        </w:rPr>
        <w:t xml:space="preserve"> high-level strategic decision making, </w:t>
      </w:r>
      <w:r w:rsidRPr="00885BD9">
        <w:rPr>
          <w:rFonts w:ascii="Times New Roman" w:hAnsi="Times New Roman" w:cs="Times New Roman"/>
          <w:sz w:val="24"/>
          <w:szCs w:val="24"/>
        </w:rPr>
        <w:t xml:space="preserve">but </w:t>
      </w:r>
      <w:r w:rsidR="009A1FC2">
        <w:rPr>
          <w:rFonts w:ascii="Times New Roman" w:hAnsi="Times New Roman" w:cs="Times New Roman"/>
          <w:sz w:val="24"/>
          <w:szCs w:val="24"/>
        </w:rPr>
        <w:t>implementation</w:t>
      </w:r>
      <w:r w:rsidRPr="00885BD9">
        <w:rPr>
          <w:rFonts w:ascii="Times New Roman" w:hAnsi="Times New Roman" w:cs="Times New Roman"/>
          <w:sz w:val="24"/>
          <w:szCs w:val="24"/>
        </w:rPr>
        <w:t xml:space="preserve"> at project level to assess beach change</w:t>
      </w:r>
      <w:r w:rsidR="009A1FC2">
        <w:rPr>
          <w:rFonts w:ascii="Times New Roman" w:hAnsi="Times New Roman" w:cs="Times New Roman"/>
          <w:sz w:val="24"/>
          <w:szCs w:val="24"/>
        </w:rPr>
        <w:t xml:space="preserve"> and</w:t>
      </w:r>
      <w:r w:rsidR="009A1FC2" w:rsidRPr="00885BD9">
        <w:rPr>
          <w:rFonts w:ascii="Times New Roman" w:hAnsi="Times New Roman" w:cs="Times New Roman"/>
          <w:sz w:val="24"/>
          <w:szCs w:val="24"/>
        </w:rPr>
        <w:t xml:space="preserve"> </w:t>
      </w:r>
      <w:r w:rsidRPr="00885BD9">
        <w:rPr>
          <w:rFonts w:ascii="Times New Roman" w:hAnsi="Times New Roman" w:cs="Times New Roman"/>
          <w:sz w:val="24"/>
          <w:szCs w:val="24"/>
        </w:rPr>
        <w:t>inform design</w:t>
      </w:r>
      <w:r w:rsidR="009A1FC2">
        <w:rPr>
          <w:rFonts w:ascii="Times New Roman" w:hAnsi="Times New Roman" w:cs="Times New Roman"/>
          <w:sz w:val="24"/>
          <w:szCs w:val="24"/>
        </w:rPr>
        <w:t>,</w:t>
      </w:r>
      <w:r w:rsidRPr="00885BD9">
        <w:rPr>
          <w:rFonts w:ascii="Times New Roman" w:hAnsi="Times New Roman" w:cs="Times New Roman"/>
          <w:sz w:val="24"/>
          <w:szCs w:val="24"/>
        </w:rPr>
        <w:t xml:space="preserve"> or </w:t>
      </w:r>
      <w:r w:rsidR="004E1C49">
        <w:rPr>
          <w:rFonts w:ascii="Times New Roman" w:hAnsi="Times New Roman" w:cs="Times New Roman"/>
          <w:sz w:val="24"/>
          <w:szCs w:val="24"/>
        </w:rPr>
        <w:t xml:space="preserve">as a </w:t>
      </w:r>
      <w:r w:rsidRPr="00885BD9">
        <w:rPr>
          <w:rFonts w:ascii="Times New Roman" w:hAnsi="Times New Roman" w:cs="Times New Roman"/>
          <w:sz w:val="24"/>
          <w:szCs w:val="24"/>
        </w:rPr>
        <w:t>monitor</w:t>
      </w:r>
      <w:r w:rsidR="004E1C49">
        <w:rPr>
          <w:rFonts w:ascii="Times New Roman" w:hAnsi="Times New Roman" w:cs="Times New Roman"/>
          <w:sz w:val="24"/>
          <w:szCs w:val="24"/>
        </w:rPr>
        <w:t>ing tool</w:t>
      </w:r>
      <w:r w:rsidRPr="00885BD9">
        <w:rPr>
          <w:rFonts w:ascii="Times New Roman" w:hAnsi="Times New Roman" w:cs="Times New Roman"/>
          <w:sz w:val="24"/>
          <w:szCs w:val="24"/>
        </w:rPr>
        <w:t xml:space="preserve"> during and after construction.    </w:t>
      </w:r>
    </w:p>
    <w:p w14:paraId="6F4006DB" w14:textId="50EB9833" w:rsidR="001063AD" w:rsidRDefault="00865CBC" w:rsidP="00885BD9">
      <w:pPr>
        <w:jc w:val="both"/>
        <w:rPr>
          <w:rFonts w:ascii="Times New Roman" w:hAnsi="Times New Roman" w:cs="Times New Roman"/>
          <w:sz w:val="24"/>
          <w:szCs w:val="24"/>
        </w:rPr>
      </w:pPr>
      <w:r w:rsidRPr="00885BD9">
        <w:rPr>
          <w:rFonts w:ascii="Times New Roman" w:hAnsi="Times New Roman" w:cs="Times New Roman"/>
          <w:sz w:val="24"/>
          <w:szCs w:val="24"/>
        </w:rPr>
        <w:t xml:space="preserve"> </w:t>
      </w:r>
    </w:p>
    <w:p w14:paraId="793ABC22" w14:textId="36BE57C5" w:rsidR="001063AD" w:rsidRDefault="001063AD">
      <w:pPr>
        <w:rPr>
          <w:rFonts w:ascii="Times New Roman" w:hAnsi="Times New Roman" w:cs="Times New Roman"/>
          <w:sz w:val="24"/>
          <w:szCs w:val="24"/>
        </w:rPr>
      </w:pPr>
      <w:r>
        <w:rPr>
          <w:rFonts w:ascii="Times New Roman" w:hAnsi="Times New Roman" w:cs="Times New Roman"/>
          <w:sz w:val="24"/>
          <w:szCs w:val="24"/>
        </w:rPr>
        <w:br w:type="page"/>
      </w:r>
    </w:p>
    <w:p w14:paraId="3F39FE9A" w14:textId="2B4EA028" w:rsidR="00DB3CC9" w:rsidRPr="00DB3CC9" w:rsidRDefault="00DB3CC9" w:rsidP="00DB3CC9">
      <w:pPr>
        <w:pStyle w:val="Heading2"/>
      </w:pPr>
      <w:r w:rsidRPr="00DB3CC9">
        <w:lastRenderedPageBreak/>
        <w:t>Acknowledgements</w:t>
      </w:r>
    </w:p>
    <w:p w14:paraId="07D6A7AF" w14:textId="77777777" w:rsidR="00865CBC" w:rsidRPr="00021B45" w:rsidRDefault="00865CBC" w:rsidP="00885BD9">
      <w:pPr>
        <w:jc w:val="both"/>
        <w:rPr>
          <w:rFonts w:ascii="Times New Roman" w:hAnsi="Times New Roman" w:cs="Times New Roman"/>
          <w:sz w:val="24"/>
          <w:szCs w:val="24"/>
        </w:rPr>
      </w:pPr>
    </w:p>
    <w:p w14:paraId="2AFAB5BA" w14:textId="77777777" w:rsidR="0080014D" w:rsidRPr="0080014D" w:rsidRDefault="0080014D" w:rsidP="0080014D"/>
    <w:sdt>
      <w:sdtPr>
        <w:rPr>
          <w:rFonts w:asciiTheme="minorHAnsi" w:eastAsiaTheme="minorHAnsi" w:hAnsiTheme="minorHAnsi" w:cstheme="minorBidi"/>
          <w:color w:val="auto"/>
          <w:sz w:val="22"/>
          <w:szCs w:val="22"/>
          <w:lang w:val="en-GB"/>
        </w:rPr>
        <w:id w:val="-1206318270"/>
        <w:docPartObj>
          <w:docPartGallery w:val="Table of Contents"/>
          <w:docPartUnique/>
        </w:docPartObj>
      </w:sdtPr>
      <w:sdtEndPr>
        <w:rPr>
          <w:b/>
          <w:bCs/>
          <w:noProof/>
        </w:rPr>
      </w:sdtEndPr>
      <w:sdtContent>
        <w:p w14:paraId="261D27D9" w14:textId="77C8590D" w:rsidR="00167757" w:rsidRDefault="00167757">
          <w:pPr>
            <w:pStyle w:val="TOCHeading"/>
          </w:pPr>
          <w:r>
            <w:t>Contents</w:t>
          </w:r>
        </w:p>
        <w:p w14:paraId="6708EBC0" w14:textId="06420762" w:rsidR="001829CB" w:rsidRDefault="0016775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462558" w:history="1">
            <w:r w:rsidR="001829CB" w:rsidRPr="00A77DEB">
              <w:rPr>
                <w:rStyle w:val="Hyperlink"/>
                <w:rFonts w:ascii="Times New Roman" w:hAnsi="Times New Roman" w:cs="Times New Roman"/>
                <w:noProof/>
              </w:rPr>
              <w:t>Abstract</w:t>
            </w:r>
            <w:r w:rsidR="001829CB">
              <w:rPr>
                <w:noProof/>
                <w:webHidden/>
              </w:rPr>
              <w:tab/>
            </w:r>
            <w:r w:rsidR="001829CB">
              <w:rPr>
                <w:noProof/>
                <w:webHidden/>
              </w:rPr>
              <w:fldChar w:fldCharType="begin"/>
            </w:r>
            <w:r w:rsidR="001829CB">
              <w:rPr>
                <w:noProof/>
                <w:webHidden/>
              </w:rPr>
              <w:instrText xml:space="preserve"> PAGEREF _Toc38462558 \h </w:instrText>
            </w:r>
            <w:r w:rsidR="001829CB">
              <w:rPr>
                <w:noProof/>
                <w:webHidden/>
              </w:rPr>
            </w:r>
            <w:r w:rsidR="001829CB">
              <w:rPr>
                <w:noProof/>
                <w:webHidden/>
              </w:rPr>
              <w:fldChar w:fldCharType="separate"/>
            </w:r>
            <w:r w:rsidR="001829CB">
              <w:rPr>
                <w:noProof/>
                <w:webHidden/>
              </w:rPr>
              <w:t>2</w:t>
            </w:r>
            <w:r w:rsidR="001829CB">
              <w:rPr>
                <w:noProof/>
                <w:webHidden/>
              </w:rPr>
              <w:fldChar w:fldCharType="end"/>
            </w:r>
          </w:hyperlink>
        </w:p>
        <w:p w14:paraId="5C48FFA3" w14:textId="017BF980" w:rsidR="001829CB" w:rsidRDefault="008E20EA">
          <w:pPr>
            <w:pStyle w:val="TOC2"/>
            <w:tabs>
              <w:tab w:val="right" w:leader="dot" w:pos="9016"/>
            </w:tabs>
            <w:rPr>
              <w:rFonts w:eastAsiaTheme="minorEastAsia"/>
              <w:noProof/>
              <w:lang w:eastAsia="en-GB"/>
            </w:rPr>
          </w:pPr>
          <w:hyperlink w:anchor="_Toc38462559" w:history="1">
            <w:r w:rsidR="001829CB" w:rsidRPr="00A77DEB">
              <w:rPr>
                <w:rStyle w:val="Hyperlink"/>
                <w:noProof/>
              </w:rPr>
              <w:t>list of Figures</w:t>
            </w:r>
            <w:r w:rsidR="001829CB">
              <w:rPr>
                <w:noProof/>
                <w:webHidden/>
              </w:rPr>
              <w:tab/>
            </w:r>
            <w:r w:rsidR="001829CB">
              <w:rPr>
                <w:noProof/>
                <w:webHidden/>
              </w:rPr>
              <w:fldChar w:fldCharType="begin"/>
            </w:r>
            <w:r w:rsidR="001829CB">
              <w:rPr>
                <w:noProof/>
                <w:webHidden/>
              </w:rPr>
              <w:instrText xml:space="preserve"> PAGEREF _Toc38462559 \h </w:instrText>
            </w:r>
            <w:r w:rsidR="001829CB">
              <w:rPr>
                <w:noProof/>
                <w:webHidden/>
              </w:rPr>
            </w:r>
            <w:r w:rsidR="001829CB">
              <w:rPr>
                <w:noProof/>
                <w:webHidden/>
              </w:rPr>
              <w:fldChar w:fldCharType="separate"/>
            </w:r>
            <w:r w:rsidR="001829CB">
              <w:rPr>
                <w:noProof/>
                <w:webHidden/>
              </w:rPr>
              <w:t>5</w:t>
            </w:r>
            <w:r w:rsidR="001829CB">
              <w:rPr>
                <w:noProof/>
                <w:webHidden/>
              </w:rPr>
              <w:fldChar w:fldCharType="end"/>
            </w:r>
          </w:hyperlink>
        </w:p>
        <w:p w14:paraId="7784022D" w14:textId="59184BD9" w:rsidR="001829CB" w:rsidRDefault="008E20EA">
          <w:pPr>
            <w:pStyle w:val="TOC2"/>
            <w:tabs>
              <w:tab w:val="right" w:leader="dot" w:pos="9016"/>
            </w:tabs>
            <w:rPr>
              <w:rFonts w:eastAsiaTheme="minorEastAsia"/>
              <w:noProof/>
              <w:lang w:eastAsia="en-GB"/>
            </w:rPr>
          </w:pPr>
          <w:hyperlink w:anchor="_Toc38462560" w:history="1">
            <w:r w:rsidR="001829CB" w:rsidRPr="00A77DEB">
              <w:rPr>
                <w:rStyle w:val="Hyperlink"/>
                <w:noProof/>
              </w:rPr>
              <w:t>List of Tables</w:t>
            </w:r>
            <w:r w:rsidR="001829CB">
              <w:rPr>
                <w:noProof/>
                <w:webHidden/>
              </w:rPr>
              <w:tab/>
            </w:r>
            <w:r w:rsidR="001829CB">
              <w:rPr>
                <w:noProof/>
                <w:webHidden/>
              </w:rPr>
              <w:fldChar w:fldCharType="begin"/>
            </w:r>
            <w:r w:rsidR="001829CB">
              <w:rPr>
                <w:noProof/>
                <w:webHidden/>
              </w:rPr>
              <w:instrText xml:space="preserve"> PAGEREF _Toc38462560 \h </w:instrText>
            </w:r>
            <w:r w:rsidR="001829CB">
              <w:rPr>
                <w:noProof/>
                <w:webHidden/>
              </w:rPr>
            </w:r>
            <w:r w:rsidR="001829CB">
              <w:rPr>
                <w:noProof/>
                <w:webHidden/>
              </w:rPr>
              <w:fldChar w:fldCharType="separate"/>
            </w:r>
            <w:r w:rsidR="001829CB">
              <w:rPr>
                <w:noProof/>
                <w:webHidden/>
              </w:rPr>
              <w:t>6</w:t>
            </w:r>
            <w:r w:rsidR="001829CB">
              <w:rPr>
                <w:noProof/>
                <w:webHidden/>
              </w:rPr>
              <w:fldChar w:fldCharType="end"/>
            </w:r>
          </w:hyperlink>
        </w:p>
        <w:p w14:paraId="1E54831E" w14:textId="6E507533" w:rsidR="001829CB" w:rsidRDefault="008E20EA">
          <w:pPr>
            <w:pStyle w:val="TOC1"/>
            <w:tabs>
              <w:tab w:val="right" w:leader="dot" w:pos="9016"/>
            </w:tabs>
            <w:rPr>
              <w:rFonts w:eastAsiaTheme="minorEastAsia"/>
              <w:noProof/>
              <w:lang w:eastAsia="en-GB"/>
            </w:rPr>
          </w:pPr>
          <w:hyperlink w:anchor="_Toc38462561" w:history="1">
            <w:r w:rsidR="001829CB" w:rsidRPr="00A77DEB">
              <w:rPr>
                <w:rStyle w:val="Hyperlink"/>
                <w:noProof/>
              </w:rPr>
              <w:t>Chapter 1 Introduction</w:t>
            </w:r>
            <w:r w:rsidR="001829CB">
              <w:rPr>
                <w:noProof/>
                <w:webHidden/>
              </w:rPr>
              <w:tab/>
            </w:r>
            <w:r w:rsidR="001829CB">
              <w:rPr>
                <w:noProof/>
                <w:webHidden/>
              </w:rPr>
              <w:fldChar w:fldCharType="begin"/>
            </w:r>
            <w:r w:rsidR="001829CB">
              <w:rPr>
                <w:noProof/>
                <w:webHidden/>
              </w:rPr>
              <w:instrText xml:space="preserve"> PAGEREF _Toc38462561 \h </w:instrText>
            </w:r>
            <w:r w:rsidR="001829CB">
              <w:rPr>
                <w:noProof/>
                <w:webHidden/>
              </w:rPr>
            </w:r>
            <w:r w:rsidR="001829CB">
              <w:rPr>
                <w:noProof/>
                <w:webHidden/>
              </w:rPr>
              <w:fldChar w:fldCharType="separate"/>
            </w:r>
            <w:r w:rsidR="001829CB">
              <w:rPr>
                <w:noProof/>
                <w:webHidden/>
              </w:rPr>
              <w:t>7</w:t>
            </w:r>
            <w:r w:rsidR="001829CB">
              <w:rPr>
                <w:noProof/>
                <w:webHidden/>
              </w:rPr>
              <w:fldChar w:fldCharType="end"/>
            </w:r>
          </w:hyperlink>
        </w:p>
        <w:p w14:paraId="2B36D8A9" w14:textId="4465E53C" w:rsidR="001829CB" w:rsidRDefault="008E20EA">
          <w:pPr>
            <w:pStyle w:val="TOC1"/>
            <w:tabs>
              <w:tab w:val="right" w:leader="dot" w:pos="9016"/>
            </w:tabs>
            <w:rPr>
              <w:rFonts w:eastAsiaTheme="minorEastAsia"/>
              <w:noProof/>
              <w:lang w:eastAsia="en-GB"/>
            </w:rPr>
          </w:pPr>
          <w:hyperlink w:anchor="_Toc38462562" w:history="1">
            <w:r w:rsidR="001829CB" w:rsidRPr="00A77DEB">
              <w:rPr>
                <w:rStyle w:val="Hyperlink"/>
                <w:noProof/>
              </w:rPr>
              <w:t>Chapter 2 Literature Review</w:t>
            </w:r>
            <w:r w:rsidR="001829CB">
              <w:rPr>
                <w:noProof/>
                <w:webHidden/>
              </w:rPr>
              <w:tab/>
            </w:r>
            <w:r w:rsidR="001829CB">
              <w:rPr>
                <w:noProof/>
                <w:webHidden/>
              </w:rPr>
              <w:fldChar w:fldCharType="begin"/>
            </w:r>
            <w:r w:rsidR="001829CB">
              <w:rPr>
                <w:noProof/>
                <w:webHidden/>
              </w:rPr>
              <w:instrText xml:space="preserve"> PAGEREF _Toc38462562 \h </w:instrText>
            </w:r>
            <w:r w:rsidR="001829CB">
              <w:rPr>
                <w:noProof/>
                <w:webHidden/>
              </w:rPr>
            </w:r>
            <w:r w:rsidR="001829CB">
              <w:rPr>
                <w:noProof/>
                <w:webHidden/>
              </w:rPr>
              <w:fldChar w:fldCharType="separate"/>
            </w:r>
            <w:r w:rsidR="001829CB">
              <w:rPr>
                <w:noProof/>
                <w:webHidden/>
              </w:rPr>
              <w:t>9</w:t>
            </w:r>
            <w:r w:rsidR="001829CB">
              <w:rPr>
                <w:noProof/>
                <w:webHidden/>
              </w:rPr>
              <w:fldChar w:fldCharType="end"/>
            </w:r>
          </w:hyperlink>
        </w:p>
        <w:p w14:paraId="72229F29" w14:textId="2458BBFD" w:rsidR="001829CB" w:rsidRDefault="008E20EA">
          <w:pPr>
            <w:pStyle w:val="TOC2"/>
            <w:tabs>
              <w:tab w:val="right" w:leader="dot" w:pos="9016"/>
            </w:tabs>
            <w:rPr>
              <w:rFonts w:eastAsiaTheme="minorEastAsia"/>
              <w:noProof/>
              <w:lang w:eastAsia="en-GB"/>
            </w:rPr>
          </w:pPr>
          <w:hyperlink w:anchor="_Toc38462563" w:history="1">
            <w:r w:rsidR="001829CB" w:rsidRPr="00A77DEB">
              <w:rPr>
                <w:rStyle w:val="Hyperlink"/>
                <w:rFonts w:ascii="Times New Roman" w:hAnsi="Times New Roman" w:cs="Times New Roman"/>
                <w:noProof/>
              </w:rPr>
              <w:t>2.1 Introduction</w:t>
            </w:r>
            <w:r w:rsidR="001829CB">
              <w:rPr>
                <w:noProof/>
                <w:webHidden/>
              </w:rPr>
              <w:tab/>
            </w:r>
            <w:r w:rsidR="001829CB">
              <w:rPr>
                <w:noProof/>
                <w:webHidden/>
              </w:rPr>
              <w:fldChar w:fldCharType="begin"/>
            </w:r>
            <w:r w:rsidR="001829CB">
              <w:rPr>
                <w:noProof/>
                <w:webHidden/>
              </w:rPr>
              <w:instrText xml:space="preserve"> PAGEREF _Toc38462563 \h </w:instrText>
            </w:r>
            <w:r w:rsidR="001829CB">
              <w:rPr>
                <w:noProof/>
                <w:webHidden/>
              </w:rPr>
            </w:r>
            <w:r w:rsidR="001829CB">
              <w:rPr>
                <w:noProof/>
                <w:webHidden/>
              </w:rPr>
              <w:fldChar w:fldCharType="separate"/>
            </w:r>
            <w:r w:rsidR="001829CB">
              <w:rPr>
                <w:noProof/>
                <w:webHidden/>
              </w:rPr>
              <w:t>9</w:t>
            </w:r>
            <w:r w:rsidR="001829CB">
              <w:rPr>
                <w:noProof/>
                <w:webHidden/>
              </w:rPr>
              <w:fldChar w:fldCharType="end"/>
            </w:r>
          </w:hyperlink>
        </w:p>
        <w:p w14:paraId="3540EAF2" w14:textId="3B46A993" w:rsidR="001829CB" w:rsidRDefault="008E20EA">
          <w:pPr>
            <w:pStyle w:val="TOC2"/>
            <w:tabs>
              <w:tab w:val="right" w:leader="dot" w:pos="9016"/>
            </w:tabs>
            <w:rPr>
              <w:rFonts w:eastAsiaTheme="minorEastAsia"/>
              <w:noProof/>
              <w:lang w:eastAsia="en-GB"/>
            </w:rPr>
          </w:pPr>
          <w:hyperlink w:anchor="_Toc38462564" w:history="1">
            <w:r w:rsidR="001829CB" w:rsidRPr="00A77DEB">
              <w:rPr>
                <w:rStyle w:val="Hyperlink"/>
                <w:rFonts w:ascii="Times New Roman" w:hAnsi="Times New Roman" w:cs="Times New Roman"/>
                <w:noProof/>
                <w:shd w:val="clear" w:color="auto" w:fill="FFFFFF"/>
              </w:rPr>
              <w:t>2.2 Embayed beaches and beach rotation</w:t>
            </w:r>
            <w:r w:rsidR="001829CB">
              <w:rPr>
                <w:noProof/>
                <w:webHidden/>
              </w:rPr>
              <w:tab/>
            </w:r>
            <w:r w:rsidR="001829CB">
              <w:rPr>
                <w:noProof/>
                <w:webHidden/>
              </w:rPr>
              <w:fldChar w:fldCharType="begin"/>
            </w:r>
            <w:r w:rsidR="001829CB">
              <w:rPr>
                <w:noProof/>
                <w:webHidden/>
              </w:rPr>
              <w:instrText xml:space="preserve"> PAGEREF _Toc38462564 \h </w:instrText>
            </w:r>
            <w:r w:rsidR="001829CB">
              <w:rPr>
                <w:noProof/>
                <w:webHidden/>
              </w:rPr>
            </w:r>
            <w:r w:rsidR="001829CB">
              <w:rPr>
                <w:noProof/>
                <w:webHidden/>
              </w:rPr>
              <w:fldChar w:fldCharType="separate"/>
            </w:r>
            <w:r w:rsidR="001829CB">
              <w:rPr>
                <w:noProof/>
                <w:webHidden/>
              </w:rPr>
              <w:t>9</w:t>
            </w:r>
            <w:r w:rsidR="001829CB">
              <w:rPr>
                <w:noProof/>
                <w:webHidden/>
              </w:rPr>
              <w:fldChar w:fldCharType="end"/>
            </w:r>
          </w:hyperlink>
        </w:p>
        <w:p w14:paraId="168213EB" w14:textId="49F2BEC2" w:rsidR="001829CB" w:rsidRDefault="008E20EA">
          <w:pPr>
            <w:pStyle w:val="TOC2"/>
            <w:tabs>
              <w:tab w:val="right" w:leader="dot" w:pos="9016"/>
            </w:tabs>
            <w:rPr>
              <w:rFonts w:eastAsiaTheme="minorEastAsia"/>
              <w:noProof/>
              <w:lang w:eastAsia="en-GB"/>
            </w:rPr>
          </w:pPr>
          <w:hyperlink w:anchor="_Toc38462565" w:history="1">
            <w:r w:rsidR="001829CB" w:rsidRPr="00A77DEB">
              <w:rPr>
                <w:rStyle w:val="Hyperlink"/>
                <w:rFonts w:ascii="Times New Roman" w:hAnsi="Times New Roman" w:cs="Times New Roman"/>
                <w:noProof/>
              </w:rPr>
              <w:t>2.3 The importance of the beach profile</w:t>
            </w:r>
            <w:r w:rsidR="001829CB">
              <w:rPr>
                <w:noProof/>
                <w:webHidden/>
              </w:rPr>
              <w:tab/>
            </w:r>
            <w:r w:rsidR="001829CB">
              <w:rPr>
                <w:noProof/>
                <w:webHidden/>
              </w:rPr>
              <w:fldChar w:fldCharType="begin"/>
            </w:r>
            <w:r w:rsidR="001829CB">
              <w:rPr>
                <w:noProof/>
                <w:webHidden/>
              </w:rPr>
              <w:instrText xml:space="preserve"> PAGEREF _Toc38462565 \h </w:instrText>
            </w:r>
            <w:r w:rsidR="001829CB">
              <w:rPr>
                <w:noProof/>
                <w:webHidden/>
              </w:rPr>
            </w:r>
            <w:r w:rsidR="001829CB">
              <w:rPr>
                <w:noProof/>
                <w:webHidden/>
              </w:rPr>
              <w:fldChar w:fldCharType="separate"/>
            </w:r>
            <w:r w:rsidR="001829CB">
              <w:rPr>
                <w:noProof/>
                <w:webHidden/>
              </w:rPr>
              <w:t>11</w:t>
            </w:r>
            <w:r w:rsidR="001829CB">
              <w:rPr>
                <w:noProof/>
                <w:webHidden/>
              </w:rPr>
              <w:fldChar w:fldCharType="end"/>
            </w:r>
          </w:hyperlink>
        </w:p>
        <w:p w14:paraId="1742D539" w14:textId="5D7C9612" w:rsidR="001829CB" w:rsidRDefault="008E20EA">
          <w:pPr>
            <w:pStyle w:val="TOC2"/>
            <w:tabs>
              <w:tab w:val="right" w:leader="dot" w:pos="9016"/>
            </w:tabs>
            <w:rPr>
              <w:rFonts w:eastAsiaTheme="minorEastAsia"/>
              <w:noProof/>
              <w:lang w:eastAsia="en-GB"/>
            </w:rPr>
          </w:pPr>
          <w:hyperlink w:anchor="_Toc38462566" w:history="1">
            <w:r w:rsidR="001829CB" w:rsidRPr="00A77DEB">
              <w:rPr>
                <w:rStyle w:val="Hyperlink"/>
                <w:rFonts w:ascii="Times New Roman" w:hAnsi="Times New Roman" w:cs="Times New Roman"/>
                <w:noProof/>
              </w:rPr>
              <w:t>2.4 Beach Profiling methods and technologies</w:t>
            </w:r>
            <w:r w:rsidR="001829CB">
              <w:rPr>
                <w:noProof/>
                <w:webHidden/>
              </w:rPr>
              <w:tab/>
            </w:r>
            <w:r w:rsidR="001829CB">
              <w:rPr>
                <w:noProof/>
                <w:webHidden/>
              </w:rPr>
              <w:fldChar w:fldCharType="begin"/>
            </w:r>
            <w:r w:rsidR="001829CB">
              <w:rPr>
                <w:noProof/>
                <w:webHidden/>
              </w:rPr>
              <w:instrText xml:space="preserve"> PAGEREF _Toc38462566 \h </w:instrText>
            </w:r>
            <w:r w:rsidR="001829CB">
              <w:rPr>
                <w:noProof/>
                <w:webHidden/>
              </w:rPr>
            </w:r>
            <w:r w:rsidR="001829CB">
              <w:rPr>
                <w:noProof/>
                <w:webHidden/>
              </w:rPr>
              <w:fldChar w:fldCharType="separate"/>
            </w:r>
            <w:r w:rsidR="001829CB">
              <w:rPr>
                <w:noProof/>
                <w:webHidden/>
              </w:rPr>
              <w:t>12</w:t>
            </w:r>
            <w:r w:rsidR="001829CB">
              <w:rPr>
                <w:noProof/>
                <w:webHidden/>
              </w:rPr>
              <w:fldChar w:fldCharType="end"/>
            </w:r>
          </w:hyperlink>
        </w:p>
        <w:p w14:paraId="79FA9DAE" w14:textId="7DD44B90" w:rsidR="001829CB" w:rsidRDefault="008E20EA">
          <w:pPr>
            <w:pStyle w:val="TOC2"/>
            <w:tabs>
              <w:tab w:val="right" w:leader="dot" w:pos="9016"/>
            </w:tabs>
            <w:rPr>
              <w:rFonts w:eastAsiaTheme="minorEastAsia"/>
              <w:noProof/>
              <w:lang w:eastAsia="en-GB"/>
            </w:rPr>
          </w:pPr>
          <w:hyperlink w:anchor="_Toc38462567" w:history="1">
            <w:r w:rsidR="001829CB" w:rsidRPr="00A77DEB">
              <w:rPr>
                <w:rStyle w:val="Hyperlink"/>
                <w:rFonts w:ascii="Times New Roman" w:hAnsi="Times New Roman" w:cs="Times New Roman"/>
                <w:noProof/>
              </w:rPr>
              <w:t>2.5 Evaluating change</w:t>
            </w:r>
            <w:r w:rsidR="001829CB">
              <w:rPr>
                <w:noProof/>
                <w:webHidden/>
              </w:rPr>
              <w:tab/>
            </w:r>
            <w:r w:rsidR="001829CB">
              <w:rPr>
                <w:noProof/>
                <w:webHidden/>
              </w:rPr>
              <w:fldChar w:fldCharType="begin"/>
            </w:r>
            <w:r w:rsidR="001829CB">
              <w:rPr>
                <w:noProof/>
                <w:webHidden/>
              </w:rPr>
              <w:instrText xml:space="preserve"> PAGEREF _Toc38462567 \h </w:instrText>
            </w:r>
            <w:r w:rsidR="001829CB">
              <w:rPr>
                <w:noProof/>
                <w:webHidden/>
              </w:rPr>
            </w:r>
            <w:r w:rsidR="001829CB">
              <w:rPr>
                <w:noProof/>
                <w:webHidden/>
              </w:rPr>
              <w:fldChar w:fldCharType="separate"/>
            </w:r>
            <w:r w:rsidR="001829CB">
              <w:rPr>
                <w:noProof/>
                <w:webHidden/>
              </w:rPr>
              <w:t>15</w:t>
            </w:r>
            <w:r w:rsidR="001829CB">
              <w:rPr>
                <w:noProof/>
                <w:webHidden/>
              </w:rPr>
              <w:fldChar w:fldCharType="end"/>
            </w:r>
          </w:hyperlink>
        </w:p>
        <w:p w14:paraId="1E802256" w14:textId="32958558" w:rsidR="001829CB" w:rsidRDefault="008E20EA">
          <w:pPr>
            <w:pStyle w:val="TOC2"/>
            <w:tabs>
              <w:tab w:val="right" w:leader="dot" w:pos="9016"/>
            </w:tabs>
            <w:rPr>
              <w:rFonts w:eastAsiaTheme="minorEastAsia"/>
              <w:noProof/>
              <w:lang w:eastAsia="en-GB"/>
            </w:rPr>
          </w:pPr>
          <w:hyperlink w:anchor="_Toc38462568" w:history="1">
            <w:r w:rsidR="001829CB" w:rsidRPr="00A77DEB">
              <w:rPr>
                <w:rStyle w:val="Hyperlink"/>
                <w:rFonts w:ascii="Times New Roman" w:hAnsi="Times New Roman" w:cs="Times New Roman"/>
                <w:noProof/>
              </w:rPr>
              <w:t>2.6 Shoreline Management Plan</w:t>
            </w:r>
            <w:r w:rsidR="001829CB">
              <w:rPr>
                <w:noProof/>
                <w:webHidden/>
              </w:rPr>
              <w:tab/>
            </w:r>
            <w:r w:rsidR="001829CB">
              <w:rPr>
                <w:noProof/>
                <w:webHidden/>
              </w:rPr>
              <w:fldChar w:fldCharType="begin"/>
            </w:r>
            <w:r w:rsidR="001829CB">
              <w:rPr>
                <w:noProof/>
                <w:webHidden/>
              </w:rPr>
              <w:instrText xml:space="preserve"> PAGEREF _Toc38462568 \h </w:instrText>
            </w:r>
            <w:r w:rsidR="001829CB">
              <w:rPr>
                <w:noProof/>
                <w:webHidden/>
              </w:rPr>
            </w:r>
            <w:r w:rsidR="001829CB">
              <w:rPr>
                <w:noProof/>
                <w:webHidden/>
              </w:rPr>
              <w:fldChar w:fldCharType="separate"/>
            </w:r>
            <w:r w:rsidR="001829CB">
              <w:rPr>
                <w:noProof/>
                <w:webHidden/>
              </w:rPr>
              <w:t>15</w:t>
            </w:r>
            <w:r w:rsidR="001829CB">
              <w:rPr>
                <w:noProof/>
                <w:webHidden/>
              </w:rPr>
              <w:fldChar w:fldCharType="end"/>
            </w:r>
          </w:hyperlink>
        </w:p>
        <w:p w14:paraId="34B1F61D" w14:textId="6A3354BE" w:rsidR="001829CB" w:rsidRDefault="008E20EA">
          <w:pPr>
            <w:pStyle w:val="TOC1"/>
            <w:tabs>
              <w:tab w:val="right" w:leader="dot" w:pos="9016"/>
            </w:tabs>
            <w:rPr>
              <w:rFonts w:eastAsiaTheme="minorEastAsia"/>
              <w:noProof/>
              <w:lang w:eastAsia="en-GB"/>
            </w:rPr>
          </w:pPr>
          <w:hyperlink w:anchor="_Toc38462569" w:history="1">
            <w:r w:rsidR="001829CB" w:rsidRPr="00A77DEB">
              <w:rPr>
                <w:rStyle w:val="Hyperlink"/>
                <w:noProof/>
              </w:rPr>
              <w:t>Chapter 3 Physical Background</w:t>
            </w:r>
            <w:r w:rsidR="001829CB">
              <w:rPr>
                <w:noProof/>
                <w:webHidden/>
              </w:rPr>
              <w:tab/>
            </w:r>
            <w:r w:rsidR="001829CB">
              <w:rPr>
                <w:noProof/>
                <w:webHidden/>
              </w:rPr>
              <w:fldChar w:fldCharType="begin"/>
            </w:r>
            <w:r w:rsidR="001829CB">
              <w:rPr>
                <w:noProof/>
                <w:webHidden/>
              </w:rPr>
              <w:instrText xml:space="preserve"> PAGEREF _Toc38462569 \h </w:instrText>
            </w:r>
            <w:r w:rsidR="001829CB">
              <w:rPr>
                <w:noProof/>
                <w:webHidden/>
              </w:rPr>
            </w:r>
            <w:r w:rsidR="001829CB">
              <w:rPr>
                <w:noProof/>
                <w:webHidden/>
              </w:rPr>
              <w:fldChar w:fldCharType="separate"/>
            </w:r>
            <w:r w:rsidR="001829CB">
              <w:rPr>
                <w:noProof/>
                <w:webHidden/>
              </w:rPr>
              <w:t>19</w:t>
            </w:r>
            <w:r w:rsidR="001829CB">
              <w:rPr>
                <w:noProof/>
                <w:webHidden/>
              </w:rPr>
              <w:fldChar w:fldCharType="end"/>
            </w:r>
          </w:hyperlink>
        </w:p>
        <w:p w14:paraId="2A3B8B35" w14:textId="7F621802" w:rsidR="001829CB" w:rsidRDefault="008E20EA">
          <w:pPr>
            <w:pStyle w:val="TOC2"/>
            <w:tabs>
              <w:tab w:val="right" w:leader="dot" w:pos="9016"/>
            </w:tabs>
            <w:rPr>
              <w:rFonts w:eastAsiaTheme="minorEastAsia"/>
              <w:noProof/>
              <w:lang w:eastAsia="en-GB"/>
            </w:rPr>
          </w:pPr>
          <w:hyperlink w:anchor="_Toc38462570" w:history="1">
            <w:r w:rsidR="001829CB" w:rsidRPr="00A77DEB">
              <w:rPr>
                <w:rStyle w:val="Hyperlink"/>
                <w:rFonts w:ascii="Times New Roman" w:eastAsia="Calibri" w:hAnsi="Times New Roman" w:cs="Times New Roman"/>
                <w:noProof/>
              </w:rPr>
              <w:t>3.1 Introduction</w:t>
            </w:r>
            <w:r w:rsidR="001829CB">
              <w:rPr>
                <w:noProof/>
                <w:webHidden/>
              </w:rPr>
              <w:tab/>
            </w:r>
            <w:r w:rsidR="001829CB">
              <w:rPr>
                <w:noProof/>
                <w:webHidden/>
              </w:rPr>
              <w:fldChar w:fldCharType="begin"/>
            </w:r>
            <w:r w:rsidR="001829CB">
              <w:rPr>
                <w:noProof/>
                <w:webHidden/>
              </w:rPr>
              <w:instrText xml:space="preserve"> PAGEREF _Toc38462570 \h </w:instrText>
            </w:r>
            <w:r w:rsidR="001829CB">
              <w:rPr>
                <w:noProof/>
                <w:webHidden/>
              </w:rPr>
            </w:r>
            <w:r w:rsidR="001829CB">
              <w:rPr>
                <w:noProof/>
                <w:webHidden/>
              </w:rPr>
              <w:fldChar w:fldCharType="separate"/>
            </w:r>
            <w:r w:rsidR="001829CB">
              <w:rPr>
                <w:noProof/>
                <w:webHidden/>
              </w:rPr>
              <w:t>19</w:t>
            </w:r>
            <w:r w:rsidR="001829CB">
              <w:rPr>
                <w:noProof/>
                <w:webHidden/>
              </w:rPr>
              <w:fldChar w:fldCharType="end"/>
            </w:r>
          </w:hyperlink>
        </w:p>
        <w:p w14:paraId="49582D78" w14:textId="7DE1B4EC" w:rsidR="001829CB" w:rsidRDefault="008E20EA">
          <w:pPr>
            <w:pStyle w:val="TOC2"/>
            <w:tabs>
              <w:tab w:val="right" w:leader="dot" w:pos="9016"/>
            </w:tabs>
            <w:rPr>
              <w:rFonts w:eastAsiaTheme="minorEastAsia"/>
              <w:noProof/>
              <w:lang w:eastAsia="en-GB"/>
            </w:rPr>
          </w:pPr>
          <w:hyperlink w:anchor="_Toc38462571" w:history="1">
            <w:r w:rsidR="001829CB" w:rsidRPr="00A77DEB">
              <w:rPr>
                <w:rStyle w:val="Hyperlink"/>
                <w:rFonts w:ascii="Times New Roman" w:eastAsia="Calibri" w:hAnsi="Times New Roman" w:cs="Times New Roman"/>
                <w:noProof/>
              </w:rPr>
              <w:t>3.2 Geological setting</w:t>
            </w:r>
            <w:r w:rsidR="001829CB">
              <w:rPr>
                <w:noProof/>
                <w:webHidden/>
              </w:rPr>
              <w:tab/>
            </w:r>
            <w:r w:rsidR="001829CB">
              <w:rPr>
                <w:noProof/>
                <w:webHidden/>
              </w:rPr>
              <w:fldChar w:fldCharType="begin"/>
            </w:r>
            <w:r w:rsidR="001829CB">
              <w:rPr>
                <w:noProof/>
                <w:webHidden/>
              </w:rPr>
              <w:instrText xml:space="preserve"> PAGEREF _Toc38462571 \h </w:instrText>
            </w:r>
            <w:r w:rsidR="001829CB">
              <w:rPr>
                <w:noProof/>
                <w:webHidden/>
              </w:rPr>
            </w:r>
            <w:r w:rsidR="001829CB">
              <w:rPr>
                <w:noProof/>
                <w:webHidden/>
              </w:rPr>
              <w:fldChar w:fldCharType="separate"/>
            </w:r>
            <w:r w:rsidR="001829CB">
              <w:rPr>
                <w:noProof/>
                <w:webHidden/>
              </w:rPr>
              <w:t>21</w:t>
            </w:r>
            <w:r w:rsidR="001829CB">
              <w:rPr>
                <w:noProof/>
                <w:webHidden/>
              </w:rPr>
              <w:fldChar w:fldCharType="end"/>
            </w:r>
          </w:hyperlink>
        </w:p>
        <w:p w14:paraId="56D53DCB" w14:textId="1C2CE909" w:rsidR="001829CB" w:rsidRDefault="008E20EA">
          <w:pPr>
            <w:pStyle w:val="TOC2"/>
            <w:tabs>
              <w:tab w:val="right" w:leader="dot" w:pos="9016"/>
            </w:tabs>
            <w:rPr>
              <w:rFonts w:eastAsiaTheme="minorEastAsia"/>
              <w:noProof/>
              <w:lang w:eastAsia="en-GB"/>
            </w:rPr>
          </w:pPr>
          <w:hyperlink w:anchor="_Toc38462572" w:history="1">
            <w:r w:rsidR="001829CB" w:rsidRPr="00A77DEB">
              <w:rPr>
                <w:rStyle w:val="Hyperlink"/>
                <w:rFonts w:ascii="Times New Roman" w:eastAsia="Calibri" w:hAnsi="Times New Roman" w:cs="Times New Roman"/>
                <w:noProof/>
              </w:rPr>
              <w:t>3.3 Geomorphological Setting</w:t>
            </w:r>
            <w:r w:rsidR="001829CB">
              <w:rPr>
                <w:noProof/>
                <w:webHidden/>
              </w:rPr>
              <w:tab/>
            </w:r>
            <w:r w:rsidR="001829CB">
              <w:rPr>
                <w:noProof/>
                <w:webHidden/>
              </w:rPr>
              <w:fldChar w:fldCharType="begin"/>
            </w:r>
            <w:r w:rsidR="001829CB">
              <w:rPr>
                <w:noProof/>
                <w:webHidden/>
              </w:rPr>
              <w:instrText xml:space="preserve"> PAGEREF _Toc38462572 \h </w:instrText>
            </w:r>
            <w:r w:rsidR="001829CB">
              <w:rPr>
                <w:noProof/>
                <w:webHidden/>
              </w:rPr>
            </w:r>
            <w:r w:rsidR="001829CB">
              <w:rPr>
                <w:noProof/>
                <w:webHidden/>
              </w:rPr>
              <w:fldChar w:fldCharType="separate"/>
            </w:r>
            <w:r w:rsidR="001829CB">
              <w:rPr>
                <w:noProof/>
                <w:webHidden/>
              </w:rPr>
              <w:t>22</w:t>
            </w:r>
            <w:r w:rsidR="001829CB">
              <w:rPr>
                <w:noProof/>
                <w:webHidden/>
              </w:rPr>
              <w:fldChar w:fldCharType="end"/>
            </w:r>
          </w:hyperlink>
        </w:p>
        <w:p w14:paraId="4DB06F7C" w14:textId="0BCBAC17" w:rsidR="001829CB" w:rsidRDefault="008E20EA">
          <w:pPr>
            <w:pStyle w:val="TOC2"/>
            <w:tabs>
              <w:tab w:val="right" w:leader="dot" w:pos="9016"/>
            </w:tabs>
            <w:rPr>
              <w:rFonts w:eastAsiaTheme="minorEastAsia"/>
              <w:noProof/>
              <w:lang w:eastAsia="en-GB"/>
            </w:rPr>
          </w:pPr>
          <w:hyperlink w:anchor="_Toc38462573" w:history="1">
            <w:r w:rsidR="001829CB" w:rsidRPr="00A77DEB">
              <w:rPr>
                <w:rStyle w:val="Hyperlink"/>
                <w:rFonts w:eastAsia="Times New Roman"/>
                <w:noProof/>
                <w:lang w:eastAsia="en-GB"/>
              </w:rPr>
              <w:t>3.4 Anthropogenic Influences</w:t>
            </w:r>
            <w:r w:rsidR="001829CB">
              <w:rPr>
                <w:noProof/>
                <w:webHidden/>
              </w:rPr>
              <w:tab/>
            </w:r>
            <w:r w:rsidR="001829CB">
              <w:rPr>
                <w:noProof/>
                <w:webHidden/>
              </w:rPr>
              <w:fldChar w:fldCharType="begin"/>
            </w:r>
            <w:r w:rsidR="001829CB">
              <w:rPr>
                <w:noProof/>
                <w:webHidden/>
              </w:rPr>
              <w:instrText xml:space="preserve"> PAGEREF _Toc38462573 \h </w:instrText>
            </w:r>
            <w:r w:rsidR="001829CB">
              <w:rPr>
                <w:noProof/>
                <w:webHidden/>
              </w:rPr>
            </w:r>
            <w:r w:rsidR="001829CB">
              <w:rPr>
                <w:noProof/>
                <w:webHidden/>
              </w:rPr>
              <w:fldChar w:fldCharType="separate"/>
            </w:r>
            <w:r w:rsidR="001829CB">
              <w:rPr>
                <w:noProof/>
                <w:webHidden/>
              </w:rPr>
              <w:t>24</w:t>
            </w:r>
            <w:r w:rsidR="001829CB">
              <w:rPr>
                <w:noProof/>
                <w:webHidden/>
              </w:rPr>
              <w:fldChar w:fldCharType="end"/>
            </w:r>
          </w:hyperlink>
        </w:p>
        <w:p w14:paraId="04B1C09E" w14:textId="4FEF08E7" w:rsidR="001829CB" w:rsidRDefault="008E20EA">
          <w:pPr>
            <w:pStyle w:val="TOC1"/>
            <w:tabs>
              <w:tab w:val="right" w:leader="dot" w:pos="9016"/>
            </w:tabs>
            <w:rPr>
              <w:rFonts w:eastAsiaTheme="minorEastAsia"/>
              <w:noProof/>
              <w:lang w:eastAsia="en-GB"/>
            </w:rPr>
          </w:pPr>
          <w:hyperlink w:anchor="_Toc38462574" w:history="1">
            <w:r w:rsidR="001829CB" w:rsidRPr="00A77DEB">
              <w:rPr>
                <w:rStyle w:val="Hyperlink"/>
                <w:noProof/>
              </w:rPr>
              <w:t>Chapter 4 Methodology</w:t>
            </w:r>
            <w:r w:rsidR="001829CB">
              <w:rPr>
                <w:noProof/>
                <w:webHidden/>
              </w:rPr>
              <w:tab/>
            </w:r>
            <w:r w:rsidR="001829CB">
              <w:rPr>
                <w:noProof/>
                <w:webHidden/>
              </w:rPr>
              <w:fldChar w:fldCharType="begin"/>
            </w:r>
            <w:r w:rsidR="001829CB">
              <w:rPr>
                <w:noProof/>
                <w:webHidden/>
              </w:rPr>
              <w:instrText xml:space="preserve"> PAGEREF _Toc38462574 \h </w:instrText>
            </w:r>
            <w:r w:rsidR="001829CB">
              <w:rPr>
                <w:noProof/>
                <w:webHidden/>
              </w:rPr>
            </w:r>
            <w:r w:rsidR="001829CB">
              <w:rPr>
                <w:noProof/>
                <w:webHidden/>
              </w:rPr>
              <w:fldChar w:fldCharType="separate"/>
            </w:r>
            <w:r w:rsidR="001829CB">
              <w:rPr>
                <w:noProof/>
                <w:webHidden/>
              </w:rPr>
              <w:t>25</w:t>
            </w:r>
            <w:r w:rsidR="001829CB">
              <w:rPr>
                <w:noProof/>
                <w:webHidden/>
              </w:rPr>
              <w:fldChar w:fldCharType="end"/>
            </w:r>
          </w:hyperlink>
        </w:p>
        <w:p w14:paraId="32371556" w14:textId="76C020D9" w:rsidR="001829CB" w:rsidRDefault="008E20EA">
          <w:pPr>
            <w:pStyle w:val="TOC2"/>
            <w:tabs>
              <w:tab w:val="right" w:leader="dot" w:pos="9016"/>
            </w:tabs>
            <w:rPr>
              <w:rFonts w:eastAsiaTheme="minorEastAsia"/>
              <w:noProof/>
              <w:lang w:eastAsia="en-GB"/>
            </w:rPr>
          </w:pPr>
          <w:hyperlink w:anchor="_Toc38462575" w:history="1">
            <w:r w:rsidR="001829CB" w:rsidRPr="00A77DEB">
              <w:rPr>
                <w:rStyle w:val="Hyperlink"/>
                <w:rFonts w:ascii="Times New Roman" w:hAnsi="Times New Roman" w:cs="Times New Roman"/>
                <w:noProof/>
              </w:rPr>
              <w:t>4.1 introduction</w:t>
            </w:r>
            <w:r w:rsidR="001829CB">
              <w:rPr>
                <w:noProof/>
                <w:webHidden/>
              </w:rPr>
              <w:tab/>
            </w:r>
            <w:r w:rsidR="001829CB">
              <w:rPr>
                <w:noProof/>
                <w:webHidden/>
              </w:rPr>
              <w:fldChar w:fldCharType="begin"/>
            </w:r>
            <w:r w:rsidR="001829CB">
              <w:rPr>
                <w:noProof/>
                <w:webHidden/>
              </w:rPr>
              <w:instrText xml:space="preserve"> PAGEREF _Toc38462575 \h </w:instrText>
            </w:r>
            <w:r w:rsidR="001829CB">
              <w:rPr>
                <w:noProof/>
                <w:webHidden/>
              </w:rPr>
            </w:r>
            <w:r w:rsidR="001829CB">
              <w:rPr>
                <w:noProof/>
                <w:webHidden/>
              </w:rPr>
              <w:fldChar w:fldCharType="separate"/>
            </w:r>
            <w:r w:rsidR="001829CB">
              <w:rPr>
                <w:noProof/>
                <w:webHidden/>
              </w:rPr>
              <w:t>25</w:t>
            </w:r>
            <w:r w:rsidR="001829CB">
              <w:rPr>
                <w:noProof/>
                <w:webHidden/>
              </w:rPr>
              <w:fldChar w:fldCharType="end"/>
            </w:r>
          </w:hyperlink>
        </w:p>
        <w:p w14:paraId="063A56F8" w14:textId="3366287E" w:rsidR="001829CB" w:rsidRDefault="008E20EA">
          <w:pPr>
            <w:pStyle w:val="TOC2"/>
            <w:tabs>
              <w:tab w:val="right" w:leader="dot" w:pos="9016"/>
            </w:tabs>
            <w:rPr>
              <w:rFonts w:eastAsiaTheme="minorEastAsia"/>
              <w:noProof/>
              <w:lang w:eastAsia="en-GB"/>
            </w:rPr>
          </w:pPr>
          <w:hyperlink w:anchor="_Toc38462576" w:history="1">
            <w:r w:rsidR="001829CB" w:rsidRPr="00A77DEB">
              <w:rPr>
                <w:rStyle w:val="Hyperlink"/>
                <w:rFonts w:ascii="Times New Roman" w:hAnsi="Times New Roman" w:cs="Times New Roman"/>
                <w:noProof/>
              </w:rPr>
              <w:t>4.2 Beach profiling programme</w:t>
            </w:r>
            <w:r w:rsidR="001829CB">
              <w:rPr>
                <w:noProof/>
                <w:webHidden/>
              </w:rPr>
              <w:tab/>
            </w:r>
            <w:r w:rsidR="001829CB">
              <w:rPr>
                <w:noProof/>
                <w:webHidden/>
              </w:rPr>
              <w:fldChar w:fldCharType="begin"/>
            </w:r>
            <w:r w:rsidR="001829CB">
              <w:rPr>
                <w:noProof/>
                <w:webHidden/>
              </w:rPr>
              <w:instrText xml:space="preserve"> PAGEREF _Toc38462576 \h </w:instrText>
            </w:r>
            <w:r w:rsidR="001829CB">
              <w:rPr>
                <w:noProof/>
                <w:webHidden/>
              </w:rPr>
            </w:r>
            <w:r w:rsidR="001829CB">
              <w:rPr>
                <w:noProof/>
                <w:webHidden/>
              </w:rPr>
              <w:fldChar w:fldCharType="separate"/>
            </w:r>
            <w:r w:rsidR="001829CB">
              <w:rPr>
                <w:noProof/>
                <w:webHidden/>
              </w:rPr>
              <w:t>26</w:t>
            </w:r>
            <w:r w:rsidR="001829CB">
              <w:rPr>
                <w:noProof/>
                <w:webHidden/>
              </w:rPr>
              <w:fldChar w:fldCharType="end"/>
            </w:r>
          </w:hyperlink>
        </w:p>
        <w:p w14:paraId="07270997" w14:textId="231870B3" w:rsidR="001829CB" w:rsidRDefault="008E20EA">
          <w:pPr>
            <w:pStyle w:val="TOC2"/>
            <w:tabs>
              <w:tab w:val="right" w:leader="dot" w:pos="9016"/>
            </w:tabs>
            <w:rPr>
              <w:rFonts w:eastAsiaTheme="minorEastAsia"/>
              <w:noProof/>
              <w:lang w:eastAsia="en-GB"/>
            </w:rPr>
          </w:pPr>
          <w:hyperlink w:anchor="_Toc38462577" w:history="1">
            <w:r w:rsidR="001829CB" w:rsidRPr="00A77DEB">
              <w:rPr>
                <w:rStyle w:val="Hyperlink"/>
                <w:rFonts w:ascii="Times New Roman" w:hAnsi="Times New Roman" w:cs="Times New Roman"/>
                <w:noProof/>
              </w:rPr>
              <w:t>4.3 Medium Scale profile analysis</w:t>
            </w:r>
            <w:r w:rsidR="001829CB">
              <w:rPr>
                <w:noProof/>
                <w:webHidden/>
              </w:rPr>
              <w:tab/>
            </w:r>
            <w:r w:rsidR="001829CB">
              <w:rPr>
                <w:noProof/>
                <w:webHidden/>
              </w:rPr>
              <w:fldChar w:fldCharType="begin"/>
            </w:r>
            <w:r w:rsidR="001829CB">
              <w:rPr>
                <w:noProof/>
                <w:webHidden/>
              </w:rPr>
              <w:instrText xml:space="preserve"> PAGEREF _Toc38462577 \h </w:instrText>
            </w:r>
            <w:r w:rsidR="001829CB">
              <w:rPr>
                <w:noProof/>
                <w:webHidden/>
              </w:rPr>
            </w:r>
            <w:r w:rsidR="001829CB">
              <w:rPr>
                <w:noProof/>
                <w:webHidden/>
              </w:rPr>
              <w:fldChar w:fldCharType="separate"/>
            </w:r>
            <w:r w:rsidR="001829CB">
              <w:rPr>
                <w:noProof/>
                <w:webHidden/>
              </w:rPr>
              <w:t>26</w:t>
            </w:r>
            <w:r w:rsidR="001829CB">
              <w:rPr>
                <w:noProof/>
                <w:webHidden/>
              </w:rPr>
              <w:fldChar w:fldCharType="end"/>
            </w:r>
          </w:hyperlink>
        </w:p>
        <w:p w14:paraId="7FA7A0BF" w14:textId="75060833" w:rsidR="001829CB" w:rsidRDefault="008E20EA">
          <w:pPr>
            <w:pStyle w:val="TOC2"/>
            <w:tabs>
              <w:tab w:val="right" w:leader="dot" w:pos="9016"/>
            </w:tabs>
            <w:rPr>
              <w:rFonts w:eastAsiaTheme="minorEastAsia"/>
              <w:noProof/>
              <w:lang w:eastAsia="en-GB"/>
            </w:rPr>
          </w:pPr>
          <w:hyperlink w:anchor="_Toc38462578" w:history="1">
            <w:r w:rsidR="001829CB" w:rsidRPr="00A77DEB">
              <w:rPr>
                <w:rStyle w:val="Hyperlink"/>
                <w:rFonts w:ascii="Times New Roman" w:hAnsi="Times New Roman" w:cs="Times New Roman"/>
                <w:noProof/>
              </w:rPr>
              <w:t>4.4 Short term profile analysis</w:t>
            </w:r>
            <w:r w:rsidR="001829CB">
              <w:rPr>
                <w:noProof/>
                <w:webHidden/>
              </w:rPr>
              <w:tab/>
            </w:r>
            <w:r w:rsidR="001829CB">
              <w:rPr>
                <w:noProof/>
                <w:webHidden/>
              </w:rPr>
              <w:fldChar w:fldCharType="begin"/>
            </w:r>
            <w:r w:rsidR="001829CB">
              <w:rPr>
                <w:noProof/>
                <w:webHidden/>
              </w:rPr>
              <w:instrText xml:space="preserve"> PAGEREF _Toc38462578 \h </w:instrText>
            </w:r>
            <w:r w:rsidR="001829CB">
              <w:rPr>
                <w:noProof/>
                <w:webHidden/>
              </w:rPr>
            </w:r>
            <w:r w:rsidR="001829CB">
              <w:rPr>
                <w:noProof/>
                <w:webHidden/>
              </w:rPr>
              <w:fldChar w:fldCharType="separate"/>
            </w:r>
            <w:r w:rsidR="001829CB">
              <w:rPr>
                <w:noProof/>
                <w:webHidden/>
              </w:rPr>
              <w:t>27</w:t>
            </w:r>
            <w:r w:rsidR="001829CB">
              <w:rPr>
                <w:noProof/>
                <w:webHidden/>
              </w:rPr>
              <w:fldChar w:fldCharType="end"/>
            </w:r>
          </w:hyperlink>
        </w:p>
        <w:p w14:paraId="5CCEB6BF" w14:textId="434DDE8A" w:rsidR="001829CB" w:rsidRDefault="008E20EA">
          <w:pPr>
            <w:pStyle w:val="TOC2"/>
            <w:tabs>
              <w:tab w:val="right" w:leader="dot" w:pos="9016"/>
            </w:tabs>
            <w:rPr>
              <w:rFonts w:eastAsiaTheme="minorEastAsia"/>
              <w:noProof/>
              <w:lang w:eastAsia="en-GB"/>
            </w:rPr>
          </w:pPr>
          <w:hyperlink w:anchor="_Toc38462579" w:history="1">
            <w:r w:rsidR="001829CB" w:rsidRPr="00A77DEB">
              <w:rPr>
                <w:rStyle w:val="Hyperlink"/>
                <w:rFonts w:ascii="Times New Roman" w:hAnsi="Times New Roman" w:cs="Times New Roman"/>
                <w:noProof/>
              </w:rPr>
              <w:t>4.5 Evaluation of topographic data</w:t>
            </w:r>
            <w:r w:rsidR="001829CB">
              <w:rPr>
                <w:noProof/>
                <w:webHidden/>
              </w:rPr>
              <w:tab/>
            </w:r>
            <w:r w:rsidR="001829CB">
              <w:rPr>
                <w:noProof/>
                <w:webHidden/>
              </w:rPr>
              <w:fldChar w:fldCharType="begin"/>
            </w:r>
            <w:r w:rsidR="001829CB">
              <w:rPr>
                <w:noProof/>
                <w:webHidden/>
              </w:rPr>
              <w:instrText xml:space="preserve"> PAGEREF _Toc38462579 \h </w:instrText>
            </w:r>
            <w:r w:rsidR="001829CB">
              <w:rPr>
                <w:noProof/>
                <w:webHidden/>
              </w:rPr>
            </w:r>
            <w:r w:rsidR="001829CB">
              <w:rPr>
                <w:noProof/>
                <w:webHidden/>
              </w:rPr>
              <w:fldChar w:fldCharType="separate"/>
            </w:r>
            <w:r w:rsidR="001829CB">
              <w:rPr>
                <w:noProof/>
                <w:webHidden/>
              </w:rPr>
              <w:t>28</w:t>
            </w:r>
            <w:r w:rsidR="001829CB">
              <w:rPr>
                <w:noProof/>
                <w:webHidden/>
              </w:rPr>
              <w:fldChar w:fldCharType="end"/>
            </w:r>
          </w:hyperlink>
        </w:p>
        <w:p w14:paraId="0145A4DE" w14:textId="416C76A2" w:rsidR="001829CB" w:rsidRDefault="008E20EA">
          <w:pPr>
            <w:pStyle w:val="TOC2"/>
            <w:tabs>
              <w:tab w:val="right" w:leader="dot" w:pos="9016"/>
            </w:tabs>
            <w:rPr>
              <w:rFonts w:eastAsiaTheme="minorEastAsia"/>
              <w:noProof/>
              <w:lang w:eastAsia="en-GB"/>
            </w:rPr>
          </w:pPr>
          <w:hyperlink w:anchor="_Toc38462580" w:history="1">
            <w:r w:rsidR="001829CB" w:rsidRPr="00A77DEB">
              <w:rPr>
                <w:rStyle w:val="Hyperlink"/>
                <w:rFonts w:ascii="Times New Roman" w:hAnsi="Times New Roman" w:cs="Times New Roman"/>
                <w:noProof/>
              </w:rPr>
              <w:t>4.6 Statistical Analysis</w:t>
            </w:r>
            <w:r w:rsidR="001829CB">
              <w:rPr>
                <w:noProof/>
                <w:webHidden/>
              </w:rPr>
              <w:tab/>
            </w:r>
            <w:r w:rsidR="001829CB">
              <w:rPr>
                <w:noProof/>
                <w:webHidden/>
              </w:rPr>
              <w:fldChar w:fldCharType="begin"/>
            </w:r>
            <w:r w:rsidR="001829CB">
              <w:rPr>
                <w:noProof/>
                <w:webHidden/>
              </w:rPr>
              <w:instrText xml:space="preserve"> PAGEREF _Toc38462580 \h </w:instrText>
            </w:r>
            <w:r w:rsidR="001829CB">
              <w:rPr>
                <w:noProof/>
                <w:webHidden/>
              </w:rPr>
            </w:r>
            <w:r w:rsidR="001829CB">
              <w:rPr>
                <w:noProof/>
                <w:webHidden/>
              </w:rPr>
              <w:fldChar w:fldCharType="separate"/>
            </w:r>
            <w:r w:rsidR="001829CB">
              <w:rPr>
                <w:noProof/>
                <w:webHidden/>
              </w:rPr>
              <w:t>31</w:t>
            </w:r>
            <w:r w:rsidR="001829CB">
              <w:rPr>
                <w:noProof/>
                <w:webHidden/>
              </w:rPr>
              <w:fldChar w:fldCharType="end"/>
            </w:r>
          </w:hyperlink>
        </w:p>
        <w:p w14:paraId="67D28634" w14:textId="49209889" w:rsidR="001829CB" w:rsidRDefault="008E20EA">
          <w:pPr>
            <w:pStyle w:val="TOC3"/>
            <w:tabs>
              <w:tab w:val="right" w:leader="dot" w:pos="9016"/>
            </w:tabs>
            <w:rPr>
              <w:rFonts w:eastAsiaTheme="minorEastAsia"/>
              <w:noProof/>
              <w:lang w:eastAsia="en-GB"/>
            </w:rPr>
          </w:pPr>
          <w:hyperlink w:anchor="_Toc38462581" w:history="1">
            <w:r w:rsidR="001829CB" w:rsidRPr="00A77DEB">
              <w:rPr>
                <w:rStyle w:val="Hyperlink"/>
                <w:rFonts w:ascii="Times New Roman" w:hAnsi="Times New Roman" w:cs="Times New Roman"/>
                <w:noProof/>
              </w:rPr>
              <w:t>4.6.1 Kolmogorov-Smirnov test</w:t>
            </w:r>
            <w:r w:rsidR="001829CB">
              <w:rPr>
                <w:noProof/>
                <w:webHidden/>
              </w:rPr>
              <w:tab/>
            </w:r>
            <w:r w:rsidR="001829CB">
              <w:rPr>
                <w:noProof/>
                <w:webHidden/>
              </w:rPr>
              <w:fldChar w:fldCharType="begin"/>
            </w:r>
            <w:r w:rsidR="001829CB">
              <w:rPr>
                <w:noProof/>
                <w:webHidden/>
              </w:rPr>
              <w:instrText xml:space="preserve"> PAGEREF _Toc38462581 \h </w:instrText>
            </w:r>
            <w:r w:rsidR="001829CB">
              <w:rPr>
                <w:noProof/>
                <w:webHidden/>
              </w:rPr>
            </w:r>
            <w:r w:rsidR="001829CB">
              <w:rPr>
                <w:noProof/>
                <w:webHidden/>
              </w:rPr>
              <w:fldChar w:fldCharType="separate"/>
            </w:r>
            <w:r w:rsidR="001829CB">
              <w:rPr>
                <w:noProof/>
                <w:webHidden/>
              </w:rPr>
              <w:t>32</w:t>
            </w:r>
            <w:r w:rsidR="001829CB">
              <w:rPr>
                <w:noProof/>
                <w:webHidden/>
              </w:rPr>
              <w:fldChar w:fldCharType="end"/>
            </w:r>
          </w:hyperlink>
        </w:p>
        <w:p w14:paraId="12736385" w14:textId="05C0B64A" w:rsidR="001829CB" w:rsidRDefault="008E20EA">
          <w:pPr>
            <w:pStyle w:val="TOC3"/>
            <w:tabs>
              <w:tab w:val="right" w:leader="dot" w:pos="9016"/>
            </w:tabs>
            <w:rPr>
              <w:rFonts w:eastAsiaTheme="minorEastAsia"/>
              <w:noProof/>
              <w:lang w:eastAsia="en-GB"/>
            </w:rPr>
          </w:pPr>
          <w:hyperlink w:anchor="_Toc38462582" w:history="1">
            <w:r w:rsidR="001829CB" w:rsidRPr="00A77DEB">
              <w:rPr>
                <w:rStyle w:val="Hyperlink"/>
                <w:rFonts w:ascii="Times New Roman" w:hAnsi="Times New Roman" w:cs="Times New Roman"/>
                <w:noProof/>
              </w:rPr>
              <w:t>4.6.2 Paired t tests</w:t>
            </w:r>
            <w:r w:rsidR="001829CB">
              <w:rPr>
                <w:noProof/>
                <w:webHidden/>
              </w:rPr>
              <w:tab/>
            </w:r>
            <w:r w:rsidR="001829CB">
              <w:rPr>
                <w:noProof/>
                <w:webHidden/>
              </w:rPr>
              <w:fldChar w:fldCharType="begin"/>
            </w:r>
            <w:r w:rsidR="001829CB">
              <w:rPr>
                <w:noProof/>
                <w:webHidden/>
              </w:rPr>
              <w:instrText xml:space="preserve"> PAGEREF _Toc38462582 \h </w:instrText>
            </w:r>
            <w:r w:rsidR="001829CB">
              <w:rPr>
                <w:noProof/>
                <w:webHidden/>
              </w:rPr>
            </w:r>
            <w:r w:rsidR="001829CB">
              <w:rPr>
                <w:noProof/>
                <w:webHidden/>
              </w:rPr>
              <w:fldChar w:fldCharType="separate"/>
            </w:r>
            <w:r w:rsidR="001829CB">
              <w:rPr>
                <w:noProof/>
                <w:webHidden/>
              </w:rPr>
              <w:t>32</w:t>
            </w:r>
            <w:r w:rsidR="001829CB">
              <w:rPr>
                <w:noProof/>
                <w:webHidden/>
              </w:rPr>
              <w:fldChar w:fldCharType="end"/>
            </w:r>
          </w:hyperlink>
        </w:p>
        <w:p w14:paraId="6FBD9019" w14:textId="76DA6F00" w:rsidR="001829CB" w:rsidRDefault="008E20EA">
          <w:pPr>
            <w:pStyle w:val="TOC3"/>
            <w:tabs>
              <w:tab w:val="right" w:leader="dot" w:pos="9016"/>
            </w:tabs>
            <w:rPr>
              <w:rFonts w:eastAsiaTheme="minorEastAsia"/>
              <w:noProof/>
              <w:lang w:eastAsia="en-GB"/>
            </w:rPr>
          </w:pPr>
          <w:hyperlink w:anchor="_Toc38462583" w:history="1">
            <w:r w:rsidR="001829CB" w:rsidRPr="00A77DEB">
              <w:rPr>
                <w:rStyle w:val="Hyperlink"/>
                <w:rFonts w:ascii="Times New Roman" w:hAnsi="Times New Roman" w:cs="Times New Roman"/>
                <w:noProof/>
              </w:rPr>
              <w:t>4.6.3 Linear Regression</w:t>
            </w:r>
            <w:r w:rsidR="001829CB">
              <w:rPr>
                <w:noProof/>
                <w:webHidden/>
              </w:rPr>
              <w:tab/>
            </w:r>
            <w:r w:rsidR="001829CB">
              <w:rPr>
                <w:noProof/>
                <w:webHidden/>
              </w:rPr>
              <w:fldChar w:fldCharType="begin"/>
            </w:r>
            <w:r w:rsidR="001829CB">
              <w:rPr>
                <w:noProof/>
                <w:webHidden/>
              </w:rPr>
              <w:instrText xml:space="preserve"> PAGEREF _Toc38462583 \h </w:instrText>
            </w:r>
            <w:r w:rsidR="001829CB">
              <w:rPr>
                <w:noProof/>
                <w:webHidden/>
              </w:rPr>
            </w:r>
            <w:r w:rsidR="001829CB">
              <w:rPr>
                <w:noProof/>
                <w:webHidden/>
              </w:rPr>
              <w:fldChar w:fldCharType="separate"/>
            </w:r>
            <w:r w:rsidR="001829CB">
              <w:rPr>
                <w:noProof/>
                <w:webHidden/>
              </w:rPr>
              <w:t>32</w:t>
            </w:r>
            <w:r w:rsidR="001829CB">
              <w:rPr>
                <w:noProof/>
                <w:webHidden/>
              </w:rPr>
              <w:fldChar w:fldCharType="end"/>
            </w:r>
          </w:hyperlink>
        </w:p>
        <w:p w14:paraId="564E046B" w14:textId="1BA362DC" w:rsidR="001829CB" w:rsidRDefault="008E20EA">
          <w:pPr>
            <w:pStyle w:val="TOC2"/>
            <w:tabs>
              <w:tab w:val="right" w:leader="dot" w:pos="9016"/>
            </w:tabs>
            <w:rPr>
              <w:rFonts w:eastAsiaTheme="minorEastAsia"/>
              <w:noProof/>
              <w:lang w:eastAsia="en-GB"/>
            </w:rPr>
          </w:pPr>
          <w:hyperlink w:anchor="_Toc38462584" w:history="1">
            <w:r w:rsidR="001829CB" w:rsidRPr="00A77DEB">
              <w:rPr>
                <w:rStyle w:val="Hyperlink"/>
                <w:rFonts w:ascii="Times New Roman" w:hAnsi="Times New Roman" w:cs="Times New Roman"/>
                <w:noProof/>
              </w:rPr>
              <w:t>4.7 Summary</w:t>
            </w:r>
            <w:r w:rsidR="001829CB">
              <w:rPr>
                <w:noProof/>
                <w:webHidden/>
              </w:rPr>
              <w:tab/>
            </w:r>
            <w:r w:rsidR="001829CB">
              <w:rPr>
                <w:noProof/>
                <w:webHidden/>
              </w:rPr>
              <w:fldChar w:fldCharType="begin"/>
            </w:r>
            <w:r w:rsidR="001829CB">
              <w:rPr>
                <w:noProof/>
                <w:webHidden/>
              </w:rPr>
              <w:instrText xml:space="preserve"> PAGEREF _Toc38462584 \h </w:instrText>
            </w:r>
            <w:r w:rsidR="001829CB">
              <w:rPr>
                <w:noProof/>
                <w:webHidden/>
              </w:rPr>
            </w:r>
            <w:r w:rsidR="001829CB">
              <w:rPr>
                <w:noProof/>
                <w:webHidden/>
              </w:rPr>
              <w:fldChar w:fldCharType="separate"/>
            </w:r>
            <w:r w:rsidR="001829CB">
              <w:rPr>
                <w:noProof/>
                <w:webHidden/>
              </w:rPr>
              <w:t>33</w:t>
            </w:r>
            <w:r w:rsidR="001829CB">
              <w:rPr>
                <w:noProof/>
                <w:webHidden/>
              </w:rPr>
              <w:fldChar w:fldCharType="end"/>
            </w:r>
          </w:hyperlink>
        </w:p>
        <w:p w14:paraId="0A0C6819" w14:textId="789A76DF" w:rsidR="001829CB" w:rsidRDefault="008E20EA">
          <w:pPr>
            <w:pStyle w:val="TOC1"/>
            <w:tabs>
              <w:tab w:val="right" w:leader="dot" w:pos="9016"/>
            </w:tabs>
            <w:rPr>
              <w:rFonts w:eastAsiaTheme="minorEastAsia"/>
              <w:noProof/>
              <w:lang w:eastAsia="en-GB"/>
            </w:rPr>
          </w:pPr>
          <w:hyperlink w:anchor="_Toc38462585" w:history="1">
            <w:r w:rsidR="001829CB" w:rsidRPr="00A77DEB">
              <w:rPr>
                <w:rStyle w:val="Hyperlink"/>
                <w:noProof/>
              </w:rPr>
              <w:t>Chapter 5 Results and Discussion</w:t>
            </w:r>
            <w:r w:rsidR="001829CB">
              <w:rPr>
                <w:noProof/>
                <w:webHidden/>
              </w:rPr>
              <w:tab/>
            </w:r>
            <w:r w:rsidR="001829CB">
              <w:rPr>
                <w:noProof/>
                <w:webHidden/>
              </w:rPr>
              <w:fldChar w:fldCharType="begin"/>
            </w:r>
            <w:r w:rsidR="001829CB">
              <w:rPr>
                <w:noProof/>
                <w:webHidden/>
              </w:rPr>
              <w:instrText xml:space="preserve"> PAGEREF _Toc38462585 \h </w:instrText>
            </w:r>
            <w:r w:rsidR="001829CB">
              <w:rPr>
                <w:noProof/>
                <w:webHidden/>
              </w:rPr>
            </w:r>
            <w:r w:rsidR="001829CB">
              <w:rPr>
                <w:noProof/>
                <w:webHidden/>
              </w:rPr>
              <w:fldChar w:fldCharType="separate"/>
            </w:r>
            <w:r w:rsidR="001829CB">
              <w:rPr>
                <w:noProof/>
                <w:webHidden/>
              </w:rPr>
              <w:t>34</w:t>
            </w:r>
            <w:r w:rsidR="001829CB">
              <w:rPr>
                <w:noProof/>
                <w:webHidden/>
              </w:rPr>
              <w:fldChar w:fldCharType="end"/>
            </w:r>
          </w:hyperlink>
        </w:p>
        <w:p w14:paraId="190237CA" w14:textId="11702F7F" w:rsidR="001829CB" w:rsidRDefault="008E20EA">
          <w:pPr>
            <w:pStyle w:val="TOC2"/>
            <w:tabs>
              <w:tab w:val="right" w:leader="dot" w:pos="9016"/>
            </w:tabs>
            <w:rPr>
              <w:rFonts w:eastAsiaTheme="minorEastAsia"/>
              <w:noProof/>
              <w:lang w:eastAsia="en-GB"/>
            </w:rPr>
          </w:pPr>
          <w:hyperlink w:anchor="_Toc38462586" w:history="1">
            <w:r w:rsidR="001829CB" w:rsidRPr="00A77DEB">
              <w:rPr>
                <w:rStyle w:val="Hyperlink"/>
                <w:noProof/>
              </w:rPr>
              <w:t>5.1 Medium Timescale data analysis</w:t>
            </w:r>
            <w:r w:rsidR="001829CB">
              <w:rPr>
                <w:noProof/>
                <w:webHidden/>
              </w:rPr>
              <w:tab/>
            </w:r>
            <w:r w:rsidR="001829CB">
              <w:rPr>
                <w:noProof/>
                <w:webHidden/>
              </w:rPr>
              <w:fldChar w:fldCharType="begin"/>
            </w:r>
            <w:r w:rsidR="001829CB">
              <w:rPr>
                <w:noProof/>
                <w:webHidden/>
              </w:rPr>
              <w:instrText xml:space="preserve"> PAGEREF _Toc38462586 \h </w:instrText>
            </w:r>
            <w:r w:rsidR="001829CB">
              <w:rPr>
                <w:noProof/>
                <w:webHidden/>
              </w:rPr>
            </w:r>
            <w:r w:rsidR="001829CB">
              <w:rPr>
                <w:noProof/>
                <w:webHidden/>
              </w:rPr>
              <w:fldChar w:fldCharType="separate"/>
            </w:r>
            <w:r w:rsidR="001829CB">
              <w:rPr>
                <w:noProof/>
                <w:webHidden/>
              </w:rPr>
              <w:t>34</w:t>
            </w:r>
            <w:r w:rsidR="001829CB">
              <w:rPr>
                <w:noProof/>
                <w:webHidden/>
              </w:rPr>
              <w:fldChar w:fldCharType="end"/>
            </w:r>
          </w:hyperlink>
        </w:p>
        <w:p w14:paraId="0522F669" w14:textId="55E3E70F" w:rsidR="001829CB" w:rsidRDefault="008E20EA">
          <w:pPr>
            <w:pStyle w:val="TOC3"/>
            <w:tabs>
              <w:tab w:val="right" w:leader="dot" w:pos="9016"/>
            </w:tabs>
            <w:rPr>
              <w:rFonts w:eastAsiaTheme="minorEastAsia"/>
              <w:noProof/>
              <w:lang w:eastAsia="en-GB"/>
            </w:rPr>
          </w:pPr>
          <w:hyperlink w:anchor="_Toc38462587" w:history="1">
            <w:r w:rsidR="001829CB" w:rsidRPr="00A77DEB">
              <w:rPr>
                <w:rStyle w:val="Hyperlink"/>
                <w:noProof/>
              </w:rPr>
              <w:t>5.1.1 Qualitative assessment</w:t>
            </w:r>
            <w:r w:rsidR="001829CB">
              <w:rPr>
                <w:noProof/>
                <w:webHidden/>
              </w:rPr>
              <w:tab/>
            </w:r>
            <w:r w:rsidR="001829CB">
              <w:rPr>
                <w:noProof/>
                <w:webHidden/>
              </w:rPr>
              <w:fldChar w:fldCharType="begin"/>
            </w:r>
            <w:r w:rsidR="001829CB">
              <w:rPr>
                <w:noProof/>
                <w:webHidden/>
              </w:rPr>
              <w:instrText xml:space="preserve"> PAGEREF _Toc38462587 \h </w:instrText>
            </w:r>
            <w:r w:rsidR="001829CB">
              <w:rPr>
                <w:noProof/>
                <w:webHidden/>
              </w:rPr>
            </w:r>
            <w:r w:rsidR="001829CB">
              <w:rPr>
                <w:noProof/>
                <w:webHidden/>
              </w:rPr>
              <w:fldChar w:fldCharType="separate"/>
            </w:r>
            <w:r w:rsidR="001829CB">
              <w:rPr>
                <w:noProof/>
                <w:webHidden/>
              </w:rPr>
              <w:t>34</w:t>
            </w:r>
            <w:r w:rsidR="001829CB">
              <w:rPr>
                <w:noProof/>
                <w:webHidden/>
              </w:rPr>
              <w:fldChar w:fldCharType="end"/>
            </w:r>
          </w:hyperlink>
        </w:p>
        <w:p w14:paraId="2953CC33" w14:textId="52C6F80E" w:rsidR="001829CB" w:rsidRDefault="008E20EA">
          <w:pPr>
            <w:pStyle w:val="TOC3"/>
            <w:tabs>
              <w:tab w:val="right" w:leader="dot" w:pos="9016"/>
            </w:tabs>
            <w:rPr>
              <w:rFonts w:eastAsiaTheme="minorEastAsia"/>
              <w:noProof/>
              <w:lang w:eastAsia="en-GB"/>
            </w:rPr>
          </w:pPr>
          <w:hyperlink w:anchor="_Toc38462588" w:history="1">
            <w:r w:rsidR="001829CB" w:rsidRPr="00A77DEB">
              <w:rPr>
                <w:rStyle w:val="Hyperlink"/>
                <w:noProof/>
              </w:rPr>
              <w:t>5.1.2 Quantitative assessment</w:t>
            </w:r>
            <w:r w:rsidR="001829CB">
              <w:rPr>
                <w:noProof/>
                <w:webHidden/>
              </w:rPr>
              <w:tab/>
            </w:r>
            <w:r w:rsidR="001829CB">
              <w:rPr>
                <w:noProof/>
                <w:webHidden/>
              </w:rPr>
              <w:fldChar w:fldCharType="begin"/>
            </w:r>
            <w:r w:rsidR="001829CB">
              <w:rPr>
                <w:noProof/>
                <w:webHidden/>
              </w:rPr>
              <w:instrText xml:space="preserve"> PAGEREF _Toc38462588 \h </w:instrText>
            </w:r>
            <w:r w:rsidR="001829CB">
              <w:rPr>
                <w:noProof/>
                <w:webHidden/>
              </w:rPr>
            </w:r>
            <w:r w:rsidR="001829CB">
              <w:rPr>
                <w:noProof/>
                <w:webHidden/>
              </w:rPr>
              <w:fldChar w:fldCharType="separate"/>
            </w:r>
            <w:r w:rsidR="001829CB">
              <w:rPr>
                <w:noProof/>
                <w:webHidden/>
              </w:rPr>
              <w:t>40</w:t>
            </w:r>
            <w:r w:rsidR="001829CB">
              <w:rPr>
                <w:noProof/>
                <w:webHidden/>
              </w:rPr>
              <w:fldChar w:fldCharType="end"/>
            </w:r>
          </w:hyperlink>
        </w:p>
        <w:p w14:paraId="0ECD80E5" w14:textId="72994D61" w:rsidR="001829CB" w:rsidRDefault="008E20EA">
          <w:pPr>
            <w:pStyle w:val="TOC3"/>
            <w:tabs>
              <w:tab w:val="right" w:leader="dot" w:pos="9016"/>
            </w:tabs>
            <w:rPr>
              <w:rFonts w:eastAsiaTheme="minorEastAsia"/>
              <w:noProof/>
              <w:lang w:eastAsia="en-GB"/>
            </w:rPr>
          </w:pPr>
          <w:hyperlink w:anchor="_Toc38462589" w:history="1">
            <w:r w:rsidR="001829CB" w:rsidRPr="00A77DEB">
              <w:rPr>
                <w:rStyle w:val="Hyperlink"/>
                <w:noProof/>
              </w:rPr>
              <w:t>5.1.3 Morphostat Assessment</w:t>
            </w:r>
            <w:r w:rsidR="001829CB">
              <w:rPr>
                <w:noProof/>
                <w:webHidden/>
              </w:rPr>
              <w:tab/>
            </w:r>
            <w:r w:rsidR="001829CB">
              <w:rPr>
                <w:noProof/>
                <w:webHidden/>
              </w:rPr>
              <w:fldChar w:fldCharType="begin"/>
            </w:r>
            <w:r w:rsidR="001829CB">
              <w:rPr>
                <w:noProof/>
                <w:webHidden/>
              </w:rPr>
              <w:instrText xml:space="preserve"> PAGEREF _Toc38462589 \h </w:instrText>
            </w:r>
            <w:r w:rsidR="001829CB">
              <w:rPr>
                <w:noProof/>
                <w:webHidden/>
              </w:rPr>
            </w:r>
            <w:r w:rsidR="001829CB">
              <w:rPr>
                <w:noProof/>
                <w:webHidden/>
              </w:rPr>
              <w:fldChar w:fldCharType="separate"/>
            </w:r>
            <w:r w:rsidR="001829CB">
              <w:rPr>
                <w:noProof/>
                <w:webHidden/>
              </w:rPr>
              <w:t>44</w:t>
            </w:r>
            <w:r w:rsidR="001829CB">
              <w:rPr>
                <w:noProof/>
                <w:webHidden/>
              </w:rPr>
              <w:fldChar w:fldCharType="end"/>
            </w:r>
          </w:hyperlink>
        </w:p>
        <w:p w14:paraId="7CD685CA" w14:textId="1283F6E2" w:rsidR="001829CB" w:rsidRDefault="008E20EA">
          <w:pPr>
            <w:pStyle w:val="TOC2"/>
            <w:tabs>
              <w:tab w:val="right" w:leader="dot" w:pos="9016"/>
            </w:tabs>
            <w:rPr>
              <w:rFonts w:eastAsiaTheme="minorEastAsia"/>
              <w:noProof/>
              <w:lang w:eastAsia="en-GB"/>
            </w:rPr>
          </w:pPr>
          <w:hyperlink w:anchor="_Toc38462590" w:history="1">
            <w:r w:rsidR="001829CB" w:rsidRPr="00A77DEB">
              <w:rPr>
                <w:rStyle w:val="Hyperlink"/>
                <w:noProof/>
              </w:rPr>
              <w:t>5.2 Short Timescale data analysis</w:t>
            </w:r>
            <w:r w:rsidR="001829CB">
              <w:rPr>
                <w:noProof/>
                <w:webHidden/>
              </w:rPr>
              <w:tab/>
            </w:r>
            <w:r w:rsidR="001829CB">
              <w:rPr>
                <w:noProof/>
                <w:webHidden/>
              </w:rPr>
              <w:fldChar w:fldCharType="begin"/>
            </w:r>
            <w:r w:rsidR="001829CB">
              <w:rPr>
                <w:noProof/>
                <w:webHidden/>
              </w:rPr>
              <w:instrText xml:space="preserve"> PAGEREF _Toc38462590 \h </w:instrText>
            </w:r>
            <w:r w:rsidR="001829CB">
              <w:rPr>
                <w:noProof/>
                <w:webHidden/>
              </w:rPr>
            </w:r>
            <w:r w:rsidR="001829CB">
              <w:rPr>
                <w:noProof/>
                <w:webHidden/>
              </w:rPr>
              <w:fldChar w:fldCharType="separate"/>
            </w:r>
            <w:r w:rsidR="001829CB">
              <w:rPr>
                <w:noProof/>
                <w:webHidden/>
              </w:rPr>
              <w:t>47</w:t>
            </w:r>
            <w:r w:rsidR="001829CB">
              <w:rPr>
                <w:noProof/>
                <w:webHidden/>
              </w:rPr>
              <w:fldChar w:fldCharType="end"/>
            </w:r>
          </w:hyperlink>
        </w:p>
        <w:p w14:paraId="4CD783DA" w14:textId="3040114F" w:rsidR="001829CB" w:rsidRDefault="008E20EA">
          <w:pPr>
            <w:pStyle w:val="TOC3"/>
            <w:tabs>
              <w:tab w:val="right" w:leader="dot" w:pos="9016"/>
            </w:tabs>
            <w:rPr>
              <w:rFonts w:eastAsiaTheme="minorEastAsia"/>
              <w:noProof/>
              <w:lang w:eastAsia="en-GB"/>
            </w:rPr>
          </w:pPr>
          <w:hyperlink w:anchor="_Toc38462591" w:history="1">
            <w:r w:rsidR="001829CB" w:rsidRPr="00A77DEB">
              <w:rPr>
                <w:rStyle w:val="Hyperlink"/>
                <w:noProof/>
              </w:rPr>
              <w:t>5.2.1 Qualitative analysis</w:t>
            </w:r>
            <w:r w:rsidR="001829CB">
              <w:rPr>
                <w:noProof/>
                <w:webHidden/>
              </w:rPr>
              <w:tab/>
            </w:r>
            <w:r w:rsidR="001829CB">
              <w:rPr>
                <w:noProof/>
                <w:webHidden/>
              </w:rPr>
              <w:fldChar w:fldCharType="begin"/>
            </w:r>
            <w:r w:rsidR="001829CB">
              <w:rPr>
                <w:noProof/>
                <w:webHidden/>
              </w:rPr>
              <w:instrText xml:space="preserve"> PAGEREF _Toc38462591 \h </w:instrText>
            </w:r>
            <w:r w:rsidR="001829CB">
              <w:rPr>
                <w:noProof/>
                <w:webHidden/>
              </w:rPr>
            </w:r>
            <w:r w:rsidR="001829CB">
              <w:rPr>
                <w:noProof/>
                <w:webHidden/>
              </w:rPr>
              <w:fldChar w:fldCharType="separate"/>
            </w:r>
            <w:r w:rsidR="001829CB">
              <w:rPr>
                <w:noProof/>
                <w:webHidden/>
              </w:rPr>
              <w:t>47</w:t>
            </w:r>
            <w:r w:rsidR="001829CB">
              <w:rPr>
                <w:noProof/>
                <w:webHidden/>
              </w:rPr>
              <w:fldChar w:fldCharType="end"/>
            </w:r>
          </w:hyperlink>
        </w:p>
        <w:p w14:paraId="02EA2A93" w14:textId="56473CC4" w:rsidR="001829CB" w:rsidRDefault="008E20EA">
          <w:pPr>
            <w:pStyle w:val="TOC3"/>
            <w:tabs>
              <w:tab w:val="right" w:leader="dot" w:pos="9016"/>
            </w:tabs>
            <w:rPr>
              <w:rFonts w:eastAsiaTheme="minorEastAsia"/>
              <w:noProof/>
              <w:lang w:eastAsia="en-GB"/>
            </w:rPr>
          </w:pPr>
          <w:hyperlink w:anchor="_Toc38462592" w:history="1">
            <w:r w:rsidR="001829CB" w:rsidRPr="00A77DEB">
              <w:rPr>
                <w:rStyle w:val="Hyperlink"/>
                <w:noProof/>
              </w:rPr>
              <w:t>5.2.2 Quantitative assessment</w:t>
            </w:r>
            <w:r w:rsidR="001829CB">
              <w:rPr>
                <w:noProof/>
                <w:webHidden/>
              </w:rPr>
              <w:tab/>
            </w:r>
            <w:r w:rsidR="001829CB">
              <w:rPr>
                <w:noProof/>
                <w:webHidden/>
              </w:rPr>
              <w:fldChar w:fldCharType="begin"/>
            </w:r>
            <w:r w:rsidR="001829CB">
              <w:rPr>
                <w:noProof/>
                <w:webHidden/>
              </w:rPr>
              <w:instrText xml:space="preserve"> PAGEREF _Toc38462592 \h </w:instrText>
            </w:r>
            <w:r w:rsidR="001829CB">
              <w:rPr>
                <w:noProof/>
                <w:webHidden/>
              </w:rPr>
            </w:r>
            <w:r w:rsidR="001829CB">
              <w:rPr>
                <w:noProof/>
                <w:webHidden/>
              </w:rPr>
              <w:fldChar w:fldCharType="separate"/>
            </w:r>
            <w:r w:rsidR="001829CB">
              <w:rPr>
                <w:noProof/>
                <w:webHidden/>
              </w:rPr>
              <w:t>53</w:t>
            </w:r>
            <w:r w:rsidR="001829CB">
              <w:rPr>
                <w:noProof/>
                <w:webHidden/>
              </w:rPr>
              <w:fldChar w:fldCharType="end"/>
            </w:r>
          </w:hyperlink>
        </w:p>
        <w:p w14:paraId="6C6FFDDA" w14:textId="18864F17" w:rsidR="001829CB" w:rsidRDefault="008E20EA">
          <w:pPr>
            <w:pStyle w:val="TOC3"/>
            <w:tabs>
              <w:tab w:val="right" w:leader="dot" w:pos="9016"/>
            </w:tabs>
            <w:rPr>
              <w:rFonts w:eastAsiaTheme="minorEastAsia"/>
              <w:noProof/>
              <w:lang w:eastAsia="en-GB"/>
            </w:rPr>
          </w:pPr>
          <w:hyperlink w:anchor="_Toc38462593" w:history="1">
            <w:r w:rsidR="001829CB" w:rsidRPr="00A77DEB">
              <w:rPr>
                <w:rStyle w:val="Hyperlink"/>
                <w:noProof/>
              </w:rPr>
              <w:t>5.2.3 Morphostat Assessment</w:t>
            </w:r>
            <w:r w:rsidR="001829CB">
              <w:rPr>
                <w:noProof/>
                <w:webHidden/>
              </w:rPr>
              <w:tab/>
            </w:r>
            <w:r w:rsidR="001829CB">
              <w:rPr>
                <w:noProof/>
                <w:webHidden/>
              </w:rPr>
              <w:fldChar w:fldCharType="begin"/>
            </w:r>
            <w:r w:rsidR="001829CB">
              <w:rPr>
                <w:noProof/>
                <w:webHidden/>
              </w:rPr>
              <w:instrText xml:space="preserve"> PAGEREF _Toc38462593 \h </w:instrText>
            </w:r>
            <w:r w:rsidR="001829CB">
              <w:rPr>
                <w:noProof/>
                <w:webHidden/>
              </w:rPr>
            </w:r>
            <w:r w:rsidR="001829CB">
              <w:rPr>
                <w:noProof/>
                <w:webHidden/>
              </w:rPr>
              <w:fldChar w:fldCharType="separate"/>
            </w:r>
            <w:r w:rsidR="001829CB">
              <w:rPr>
                <w:noProof/>
                <w:webHidden/>
              </w:rPr>
              <w:t>56</w:t>
            </w:r>
            <w:r w:rsidR="001829CB">
              <w:rPr>
                <w:noProof/>
                <w:webHidden/>
              </w:rPr>
              <w:fldChar w:fldCharType="end"/>
            </w:r>
          </w:hyperlink>
        </w:p>
        <w:p w14:paraId="1F6A73BC" w14:textId="5953E0A4" w:rsidR="001829CB" w:rsidRDefault="008E20EA">
          <w:pPr>
            <w:pStyle w:val="TOC2"/>
            <w:tabs>
              <w:tab w:val="right" w:leader="dot" w:pos="9016"/>
            </w:tabs>
            <w:rPr>
              <w:rFonts w:eastAsiaTheme="minorEastAsia"/>
              <w:noProof/>
              <w:lang w:eastAsia="en-GB"/>
            </w:rPr>
          </w:pPr>
          <w:hyperlink w:anchor="_Toc38462594" w:history="1">
            <w:r w:rsidR="001829CB" w:rsidRPr="00A77DEB">
              <w:rPr>
                <w:rStyle w:val="Hyperlink"/>
                <w:noProof/>
              </w:rPr>
              <w:t>5.3 Summary</w:t>
            </w:r>
            <w:r w:rsidR="001829CB">
              <w:rPr>
                <w:noProof/>
                <w:webHidden/>
              </w:rPr>
              <w:tab/>
            </w:r>
            <w:r w:rsidR="001829CB">
              <w:rPr>
                <w:noProof/>
                <w:webHidden/>
              </w:rPr>
              <w:fldChar w:fldCharType="begin"/>
            </w:r>
            <w:r w:rsidR="001829CB">
              <w:rPr>
                <w:noProof/>
                <w:webHidden/>
              </w:rPr>
              <w:instrText xml:space="preserve"> PAGEREF _Toc38462594 \h </w:instrText>
            </w:r>
            <w:r w:rsidR="001829CB">
              <w:rPr>
                <w:noProof/>
                <w:webHidden/>
              </w:rPr>
            </w:r>
            <w:r w:rsidR="001829CB">
              <w:rPr>
                <w:noProof/>
                <w:webHidden/>
              </w:rPr>
              <w:fldChar w:fldCharType="separate"/>
            </w:r>
            <w:r w:rsidR="001829CB">
              <w:rPr>
                <w:noProof/>
                <w:webHidden/>
              </w:rPr>
              <w:t>60</w:t>
            </w:r>
            <w:r w:rsidR="001829CB">
              <w:rPr>
                <w:noProof/>
                <w:webHidden/>
              </w:rPr>
              <w:fldChar w:fldCharType="end"/>
            </w:r>
          </w:hyperlink>
        </w:p>
        <w:p w14:paraId="51E6AE1D" w14:textId="5AC58D53" w:rsidR="001829CB" w:rsidRDefault="008E20EA">
          <w:pPr>
            <w:pStyle w:val="TOC1"/>
            <w:tabs>
              <w:tab w:val="right" w:leader="dot" w:pos="9016"/>
            </w:tabs>
            <w:rPr>
              <w:rFonts w:eastAsiaTheme="minorEastAsia"/>
              <w:noProof/>
              <w:lang w:eastAsia="en-GB"/>
            </w:rPr>
          </w:pPr>
          <w:hyperlink w:anchor="_Toc38462595" w:history="1">
            <w:r w:rsidR="001829CB" w:rsidRPr="00A77DEB">
              <w:rPr>
                <w:rStyle w:val="Hyperlink"/>
                <w:noProof/>
              </w:rPr>
              <w:t>Chapter 7 Conclusions and Recommendations</w:t>
            </w:r>
            <w:r w:rsidR="001829CB">
              <w:rPr>
                <w:noProof/>
                <w:webHidden/>
              </w:rPr>
              <w:tab/>
            </w:r>
            <w:r w:rsidR="001829CB">
              <w:rPr>
                <w:noProof/>
                <w:webHidden/>
              </w:rPr>
              <w:fldChar w:fldCharType="begin"/>
            </w:r>
            <w:r w:rsidR="001829CB">
              <w:rPr>
                <w:noProof/>
                <w:webHidden/>
              </w:rPr>
              <w:instrText xml:space="preserve"> PAGEREF _Toc38462595 \h </w:instrText>
            </w:r>
            <w:r w:rsidR="001829CB">
              <w:rPr>
                <w:noProof/>
                <w:webHidden/>
              </w:rPr>
            </w:r>
            <w:r w:rsidR="001829CB">
              <w:rPr>
                <w:noProof/>
                <w:webHidden/>
              </w:rPr>
              <w:fldChar w:fldCharType="separate"/>
            </w:r>
            <w:r w:rsidR="001829CB">
              <w:rPr>
                <w:noProof/>
                <w:webHidden/>
              </w:rPr>
              <w:t>61</w:t>
            </w:r>
            <w:r w:rsidR="001829CB">
              <w:rPr>
                <w:noProof/>
                <w:webHidden/>
              </w:rPr>
              <w:fldChar w:fldCharType="end"/>
            </w:r>
          </w:hyperlink>
        </w:p>
        <w:p w14:paraId="19B27EEE" w14:textId="43CC8B7B" w:rsidR="001829CB" w:rsidRDefault="008E20EA">
          <w:pPr>
            <w:pStyle w:val="TOC2"/>
            <w:tabs>
              <w:tab w:val="right" w:leader="dot" w:pos="9016"/>
            </w:tabs>
            <w:rPr>
              <w:rFonts w:eastAsiaTheme="minorEastAsia"/>
              <w:noProof/>
              <w:lang w:eastAsia="en-GB"/>
            </w:rPr>
          </w:pPr>
          <w:hyperlink w:anchor="_Toc38462596" w:history="1">
            <w:r w:rsidR="001829CB" w:rsidRPr="00A77DEB">
              <w:rPr>
                <w:rStyle w:val="Hyperlink"/>
                <w:rFonts w:ascii="Times New Roman" w:hAnsi="Times New Roman" w:cs="Times New Roman"/>
                <w:noProof/>
              </w:rPr>
              <w:t>References</w:t>
            </w:r>
            <w:r w:rsidR="001829CB">
              <w:rPr>
                <w:noProof/>
                <w:webHidden/>
              </w:rPr>
              <w:tab/>
            </w:r>
            <w:r w:rsidR="001829CB">
              <w:rPr>
                <w:noProof/>
                <w:webHidden/>
              </w:rPr>
              <w:fldChar w:fldCharType="begin"/>
            </w:r>
            <w:r w:rsidR="001829CB">
              <w:rPr>
                <w:noProof/>
                <w:webHidden/>
              </w:rPr>
              <w:instrText xml:space="preserve"> PAGEREF _Toc38462596 \h </w:instrText>
            </w:r>
            <w:r w:rsidR="001829CB">
              <w:rPr>
                <w:noProof/>
                <w:webHidden/>
              </w:rPr>
            </w:r>
            <w:r w:rsidR="001829CB">
              <w:rPr>
                <w:noProof/>
                <w:webHidden/>
              </w:rPr>
              <w:fldChar w:fldCharType="separate"/>
            </w:r>
            <w:r w:rsidR="001829CB">
              <w:rPr>
                <w:noProof/>
                <w:webHidden/>
              </w:rPr>
              <w:t>63</w:t>
            </w:r>
            <w:r w:rsidR="001829CB">
              <w:rPr>
                <w:noProof/>
                <w:webHidden/>
              </w:rPr>
              <w:fldChar w:fldCharType="end"/>
            </w:r>
          </w:hyperlink>
        </w:p>
        <w:p w14:paraId="6FBC359E" w14:textId="1A58F836" w:rsidR="001829CB" w:rsidRDefault="008E20EA">
          <w:pPr>
            <w:pStyle w:val="TOC2"/>
            <w:tabs>
              <w:tab w:val="right" w:leader="dot" w:pos="9016"/>
            </w:tabs>
            <w:rPr>
              <w:rFonts w:eastAsiaTheme="minorEastAsia"/>
              <w:noProof/>
              <w:lang w:eastAsia="en-GB"/>
            </w:rPr>
          </w:pPr>
          <w:hyperlink w:anchor="_Toc38462597" w:history="1">
            <w:r w:rsidR="001829CB" w:rsidRPr="00A77DEB">
              <w:rPr>
                <w:rStyle w:val="Hyperlink"/>
                <w:noProof/>
              </w:rPr>
              <w:t>Appendix A</w:t>
            </w:r>
            <w:r w:rsidR="001829CB">
              <w:rPr>
                <w:noProof/>
                <w:webHidden/>
              </w:rPr>
              <w:tab/>
            </w:r>
            <w:r w:rsidR="001829CB">
              <w:rPr>
                <w:noProof/>
                <w:webHidden/>
              </w:rPr>
              <w:fldChar w:fldCharType="begin"/>
            </w:r>
            <w:r w:rsidR="001829CB">
              <w:rPr>
                <w:noProof/>
                <w:webHidden/>
              </w:rPr>
              <w:instrText xml:space="preserve"> PAGEREF _Toc38462597 \h </w:instrText>
            </w:r>
            <w:r w:rsidR="001829CB">
              <w:rPr>
                <w:noProof/>
                <w:webHidden/>
              </w:rPr>
            </w:r>
            <w:r w:rsidR="001829CB">
              <w:rPr>
                <w:noProof/>
                <w:webHidden/>
              </w:rPr>
              <w:fldChar w:fldCharType="separate"/>
            </w:r>
            <w:r w:rsidR="001829CB">
              <w:rPr>
                <w:noProof/>
                <w:webHidden/>
              </w:rPr>
              <w:t>69</w:t>
            </w:r>
            <w:r w:rsidR="001829CB">
              <w:rPr>
                <w:noProof/>
                <w:webHidden/>
              </w:rPr>
              <w:fldChar w:fldCharType="end"/>
            </w:r>
          </w:hyperlink>
        </w:p>
        <w:p w14:paraId="2261E157" w14:textId="7E037E77" w:rsidR="001829CB" w:rsidRDefault="008E20EA">
          <w:pPr>
            <w:pStyle w:val="TOC3"/>
            <w:tabs>
              <w:tab w:val="right" w:leader="dot" w:pos="9016"/>
            </w:tabs>
            <w:rPr>
              <w:rFonts w:eastAsiaTheme="minorEastAsia"/>
              <w:noProof/>
              <w:lang w:eastAsia="en-GB"/>
            </w:rPr>
          </w:pPr>
          <w:hyperlink w:anchor="_Toc38462598" w:history="1">
            <w:r w:rsidR="001829CB" w:rsidRPr="00A77DEB">
              <w:rPr>
                <w:rStyle w:val="Hyperlink"/>
                <w:noProof/>
              </w:rPr>
              <w:t>Medium timescale beach profile data sheets</w:t>
            </w:r>
            <w:r w:rsidR="001829CB">
              <w:rPr>
                <w:noProof/>
                <w:webHidden/>
              </w:rPr>
              <w:tab/>
            </w:r>
            <w:r w:rsidR="001829CB">
              <w:rPr>
                <w:noProof/>
                <w:webHidden/>
              </w:rPr>
              <w:fldChar w:fldCharType="begin"/>
            </w:r>
            <w:r w:rsidR="001829CB">
              <w:rPr>
                <w:noProof/>
                <w:webHidden/>
              </w:rPr>
              <w:instrText xml:space="preserve"> PAGEREF _Toc38462598 \h </w:instrText>
            </w:r>
            <w:r w:rsidR="001829CB">
              <w:rPr>
                <w:noProof/>
                <w:webHidden/>
              </w:rPr>
            </w:r>
            <w:r w:rsidR="001829CB">
              <w:rPr>
                <w:noProof/>
                <w:webHidden/>
              </w:rPr>
              <w:fldChar w:fldCharType="separate"/>
            </w:r>
            <w:r w:rsidR="001829CB">
              <w:rPr>
                <w:noProof/>
                <w:webHidden/>
              </w:rPr>
              <w:t>69</w:t>
            </w:r>
            <w:r w:rsidR="001829CB">
              <w:rPr>
                <w:noProof/>
                <w:webHidden/>
              </w:rPr>
              <w:fldChar w:fldCharType="end"/>
            </w:r>
          </w:hyperlink>
        </w:p>
        <w:p w14:paraId="200E92A9" w14:textId="01B3A303" w:rsidR="001829CB" w:rsidRDefault="008E20EA">
          <w:pPr>
            <w:pStyle w:val="TOC2"/>
            <w:tabs>
              <w:tab w:val="right" w:leader="dot" w:pos="9016"/>
            </w:tabs>
            <w:rPr>
              <w:rFonts w:eastAsiaTheme="minorEastAsia"/>
              <w:noProof/>
              <w:lang w:eastAsia="en-GB"/>
            </w:rPr>
          </w:pPr>
          <w:hyperlink w:anchor="_Toc38462599" w:history="1">
            <w:r w:rsidR="001829CB" w:rsidRPr="00A77DEB">
              <w:rPr>
                <w:rStyle w:val="Hyperlink"/>
                <w:noProof/>
              </w:rPr>
              <w:t>APPENDIX B</w:t>
            </w:r>
            <w:r w:rsidR="001829CB">
              <w:rPr>
                <w:noProof/>
                <w:webHidden/>
              </w:rPr>
              <w:tab/>
            </w:r>
            <w:r w:rsidR="001829CB">
              <w:rPr>
                <w:noProof/>
                <w:webHidden/>
              </w:rPr>
              <w:fldChar w:fldCharType="begin"/>
            </w:r>
            <w:r w:rsidR="001829CB">
              <w:rPr>
                <w:noProof/>
                <w:webHidden/>
              </w:rPr>
              <w:instrText xml:space="preserve"> PAGEREF _Toc38462599 \h </w:instrText>
            </w:r>
            <w:r w:rsidR="001829CB">
              <w:rPr>
                <w:noProof/>
                <w:webHidden/>
              </w:rPr>
            </w:r>
            <w:r w:rsidR="001829CB">
              <w:rPr>
                <w:noProof/>
                <w:webHidden/>
              </w:rPr>
              <w:fldChar w:fldCharType="separate"/>
            </w:r>
            <w:r w:rsidR="001829CB">
              <w:rPr>
                <w:noProof/>
                <w:webHidden/>
              </w:rPr>
              <w:t>73</w:t>
            </w:r>
            <w:r w:rsidR="001829CB">
              <w:rPr>
                <w:noProof/>
                <w:webHidden/>
              </w:rPr>
              <w:fldChar w:fldCharType="end"/>
            </w:r>
          </w:hyperlink>
        </w:p>
        <w:p w14:paraId="6A1D1EE1" w14:textId="37B94A97" w:rsidR="001829CB" w:rsidRDefault="008E20EA">
          <w:pPr>
            <w:pStyle w:val="TOC2"/>
            <w:tabs>
              <w:tab w:val="right" w:leader="dot" w:pos="9016"/>
            </w:tabs>
            <w:rPr>
              <w:rFonts w:eastAsiaTheme="minorEastAsia"/>
              <w:noProof/>
              <w:lang w:eastAsia="en-GB"/>
            </w:rPr>
          </w:pPr>
          <w:hyperlink w:anchor="_Toc38462600" w:history="1">
            <w:r w:rsidR="001829CB" w:rsidRPr="00A77DEB">
              <w:rPr>
                <w:rStyle w:val="Hyperlink"/>
                <w:noProof/>
              </w:rPr>
              <w:t>SHORT TIMESCALE BEACH PROFILE DATA SHEETS</w:t>
            </w:r>
            <w:r w:rsidR="001829CB">
              <w:rPr>
                <w:noProof/>
                <w:webHidden/>
              </w:rPr>
              <w:tab/>
            </w:r>
            <w:r w:rsidR="001829CB">
              <w:rPr>
                <w:noProof/>
                <w:webHidden/>
              </w:rPr>
              <w:fldChar w:fldCharType="begin"/>
            </w:r>
            <w:r w:rsidR="001829CB">
              <w:rPr>
                <w:noProof/>
                <w:webHidden/>
              </w:rPr>
              <w:instrText xml:space="preserve"> PAGEREF _Toc38462600 \h </w:instrText>
            </w:r>
            <w:r w:rsidR="001829CB">
              <w:rPr>
                <w:noProof/>
                <w:webHidden/>
              </w:rPr>
            </w:r>
            <w:r w:rsidR="001829CB">
              <w:rPr>
                <w:noProof/>
                <w:webHidden/>
              </w:rPr>
              <w:fldChar w:fldCharType="separate"/>
            </w:r>
            <w:r w:rsidR="001829CB">
              <w:rPr>
                <w:noProof/>
                <w:webHidden/>
              </w:rPr>
              <w:t>73</w:t>
            </w:r>
            <w:r w:rsidR="001829CB">
              <w:rPr>
                <w:noProof/>
                <w:webHidden/>
              </w:rPr>
              <w:fldChar w:fldCharType="end"/>
            </w:r>
          </w:hyperlink>
        </w:p>
        <w:p w14:paraId="7A36947F" w14:textId="776DA1C7" w:rsidR="001829CB" w:rsidRDefault="008E20EA">
          <w:pPr>
            <w:pStyle w:val="TOC2"/>
            <w:tabs>
              <w:tab w:val="right" w:leader="dot" w:pos="9016"/>
            </w:tabs>
            <w:rPr>
              <w:rFonts w:eastAsiaTheme="minorEastAsia"/>
              <w:noProof/>
              <w:lang w:eastAsia="en-GB"/>
            </w:rPr>
          </w:pPr>
          <w:hyperlink w:anchor="_Toc38462601" w:history="1">
            <w:r w:rsidR="001829CB" w:rsidRPr="00A77DEB">
              <w:rPr>
                <w:rStyle w:val="Hyperlink"/>
                <w:noProof/>
              </w:rPr>
              <w:t>APPENDIX C</w:t>
            </w:r>
            <w:r w:rsidR="001829CB">
              <w:rPr>
                <w:noProof/>
                <w:webHidden/>
              </w:rPr>
              <w:tab/>
            </w:r>
            <w:r w:rsidR="001829CB">
              <w:rPr>
                <w:noProof/>
                <w:webHidden/>
              </w:rPr>
              <w:fldChar w:fldCharType="begin"/>
            </w:r>
            <w:r w:rsidR="001829CB">
              <w:rPr>
                <w:noProof/>
                <w:webHidden/>
              </w:rPr>
              <w:instrText xml:space="preserve"> PAGEREF _Toc38462601 \h </w:instrText>
            </w:r>
            <w:r w:rsidR="001829CB">
              <w:rPr>
                <w:noProof/>
                <w:webHidden/>
              </w:rPr>
            </w:r>
            <w:r w:rsidR="001829CB">
              <w:rPr>
                <w:noProof/>
                <w:webHidden/>
              </w:rPr>
              <w:fldChar w:fldCharType="separate"/>
            </w:r>
            <w:r w:rsidR="001829CB">
              <w:rPr>
                <w:noProof/>
                <w:webHidden/>
              </w:rPr>
              <w:t>77</w:t>
            </w:r>
            <w:r w:rsidR="001829CB">
              <w:rPr>
                <w:noProof/>
                <w:webHidden/>
              </w:rPr>
              <w:fldChar w:fldCharType="end"/>
            </w:r>
          </w:hyperlink>
        </w:p>
        <w:p w14:paraId="1AEBC885" w14:textId="79ED959E" w:rsidR="001829CB" w:rsidRDefault="008E20EA">
          <w:pPr>
            <w:pStyle w:val="TOC3"/>
            <w:tabs>
              <w:tab w:val="right" w:leader="dot" w:pos="9016"/>
            </w:tabs>
            <w:rPr>
              <w:rFonts w:eastAsiaTheme="minorEastAsia"/>
              <w:noProof/>
              <w:lang w:eastAsia="en-GB"/>
            </w:rPr>
          </w:pPr>
          <w:hyperlink w:anchor="_Toc38462602" w:history="1">
            <w:r w:rsidR="001829CB" w:rsidRPr="00A77DEB">
              <w:rPr>
                <w:rStyle w:val="Hyperlink"/>
                <w:noProof/>
              </w:rPr>
              <w:t>MORPHOSTAT TABLES</w:t>
            </w:r>
            <w:r w:rsidR="001829CB">
              <w:rPr>
                <w:noProof/>
                <w:webHidden/>
              </w:rPr>
              <w:tab/>
            </w:r>
            <w:r w:rsidR="001829CB">
              <w:rPr>
                <w:noProof/>
                <w:webHidden/>
              </w:rPr>
              <w:fldChar w:fldCharType="begin"/>
            </w:r>
            <w:r w:rsidR="001829CB">
              <w:rPr>
                <w:noProof/>
                <w:webHidden/>
              </w:rPr>
              <w:instrText xml:space="preserve"> PAGEREF _Toc38462602 \h </w:instrText>
            </w:r>
            <w:r w:rsidR="001829CB">
              <w:rPr>
                <w:noProof/>
                <w:webHidden/>
              </w:rPr>
            </w:r>
            <w:r w:rsidR="001829CB">
              <w:rPr>
                <w:noProof/>
                <w:webHidden/>
              </w:rPr>
              <w:fldChar w:fldCharType="separate"/>
            </w:r>
            <w:r w:rsidR="001829CB">
              <w:rPr>
                <w:noProof/>
                <w:webHidden/>
              </w:rPr>
              <w:t>77</w:t>
            </w:r>
            <w:r w:rsidR="001829CB">
              <w:rPr>
                <w:noProof/>
                <w:webHidden/>
              </w:rPr>
              <w:fldChar w:fldCharType="end"/>
            </w:r>
          </w:hyperlink>
        </w:p>
        <w:p w14:paraId="62785DDF" w14:textId="566DD5F3" w:rsidR="001829CB" w:rsidRDefault="008E20EA">
          <w:pPr>
            <w:pStyle w:val="TOC2"/>
            <w:tabs>
              <w:tab w:val="right" w:leader="dot" w:pos="9016"/>
            </w:tabs>
            <w:rPr>
              <w:rFonts w:eastAsiaTheme="minorEastAsia"/>
              <w:noProof/>
              <w:lang w:eastAsia="en-GB"/>
            </w:rPr>
          </w:pPr>
          <w:hyperlink w:anchor="_Toc38462603" w:history="1">
            <w:r w:rsidR="001829CB" w:rsidRPr="00A77DEB">
              <w:rPr>
                <w:rStyle w:val="Hyperlink"/>
                <w:noProof/>
              </w:rPr>
              <w:t>Appendix D</w:t>
            </w:r>
            <w:r w:rsidR="001829CB">
              <w:rPr>
                <w:noProof/>
                <w:webHidden/>
              </w:rPr>
              <w:tab/>
            </w:r>
            <w:r w:rsidR="001829CB">
              <w:rPr>
                <w:noProof/>
                <w:webHidden/>
              </w:rPr>
              <w:fldChar w:fldCharType="begin"/>
            </w:r>
            <w:r w:rsidR="001829CB">
              <w:rPr>
                <w:noProof/>
                <w:webHidden/>
              </w:rPr>
              <w:instrText xml:space="preserve"> PAGEREF _Toc38462603 \h </w:instrText>
            </w:r>
            <w:r w:rsidR="001829CB">
              <w:rPr>
                <w:noProof/>
                <w:webHidden/>
              </w:rPr>
            </w:r>
            <w:r w:rsidR="001829CB">
              <w:rPr>
                <w:noProof/>
                <w:webHidden/>
              </w:rPr>
              <w:fldChar w:fldCharType="separate"/>
            </w:r>
            <w:r w:rsidR="001829CB">
              <w:rPr>
                <w:noProof/>
                <w:webHidden/>
              </w:rPr>
              <w:t>81</w:t>
            </w:r>
            <w:r w:rsidR="001829CB">
              <w:rPr>
                <w:noProof/>
                <w:webHidden/>
              </w:rPr>
              <w:fldChar w:fldCharType="end"/>
            </w:r>
          </w:hyperlink>
        </w:p>
        <w:p w14:paraId="3EB61FC2" w14:textId="0D834744" w:rsidR="001829CB" w:rsidRDefault="008E20EA">
          <w:pPr>
            <w:pStyle w:val="TOC3"/>
            <w:tabs>
              <w:tab w:val="right" w:leader="dot" w:pos="9016"/>
            </w:tabs>
            <w:rPr>
              <w:rFonts w:eastAsiaTheme="minorEastAsia"/>
              <w:noProof/>
              <w:lang w:eastAsia="en-GB"/>
            </w:rPr>
          </w:pPr>
          <w:hyperlink w:anchor="_Toc38462604" w:history="1">
            <w:r w:rsidR="001829CB" w:rsidRPr="00A77DEB">
              <w:rPr>
                <w:rStyle w:val="Hyperlink"/>
                <w:noProof/>
              </w:rPr>
              <w:t>Statistical equations used for the computation of dependent t tests and regression models</w:t>
            </w:r>
            <w:r w:rsidR="001829CB">
              <w:rPr>
                <w:noProof/>
                <w:webHidden/>
              </w:rPr>
              <w:tab/>
            </w:r>
            <w:r w:rsidR="001829CB">
              <w:rPr>
                <w:noProof/>
                <w:webHidden/>
              </w:rPr>
              <w:fldChar w:fldCharType="begin"/>
            </w:r>
            <w:r w:rsidR="001829CB">
              <w:rPr>
                <w:noProof/>
                <w:webHidden/>
              </w:rPr>
              <w:instrText xml:space="preserve"> PAGEREF _Toc38462604 \h </w:instrText>
            </w:r>
            <w:r w:rsidR="001829CB">
              <w:rPr>
                <w:noProof/>
                <w:webHidden/>
              </w:rPr>
            </w:r>
            <w:r w:rsidR="001829CB">
              <w:rPr>
                <w:noProof/>
                <w:webHidden/>
              </w:rPr>
              <w:fldChar w:fldCharType="separate"/>
            </w:r>
            <w:r w:rsidR="001829CB">
              <w:rPr>
                <w:noProof/>
                <w:webHidden/>
              </w:rPr>
              <w:t>81</w:t>
            </w:r>
            <w:r w:rsidR="001829CB">
              <w:rPr>
                <w:noProof/>
                <w:webHidden/>
              </w:rPr>
              <w:fldChar w:fldCharType="end"/>
            </w:r>
          </w:hyperlink>
        </w:p>
        <w:p w14:paraId="6BED36F5" w14:textId="7B146AE9" w:rsidR="001829CB" w:rsidRDefault="008E20EA">
          <w:pPr>
            <w:pStyle w:val="TOC3"/>
            <w:tabs>
              <w:tab w:val="right" w:leader="dot" w:pos="9016"/>
            </w:tabs>
            <w:rPr>
              <w:rFonts w:eastAsiaTheme="minorEastAsia"/>
              <w:noProof/>
              <w:lang w:eastAsia="en-GB"/>
            </w:rPr>
          </w:pPr>
          <w:hyperlink w:anchor="_Toc38462605" w:history="1">
            <w:r w:rsidR="001829CB" w:rsidRPr="00A77DEB">
              <w:rPr>
                <w:rStyle w:val="Hyperlink"/>
                <w:noProof/>
              </w:rPr>
              <w:t>Dependent t tests</w:t>
            </w:r>
            <w:r w:rsidR="001829CB">
              <w:rPr>
                <w:noProof/>
                <w:webHidden/>
              </w:rPr>
              <w:tab/>
            </w:r>
            <w:r w:rsidR="001829CB">
              <w:rPr>
                <w:noProof/>
                <w:webHidden/>
              </w:rPr>
              <w:fldChar w:fldCharType="begin"/>
            </w:r>
            <w:r w:rsidR="001829CB">
              <w:rPr>
                <w:noProof/>
                <w:webHidden/>
              </w:rPr>
              <w:instrText xml:space="preserve"> PAGEREF _Toc38462605 \h </w:instrText>
            </w:r>
            <w:r w:rsidR="001829CB">
              <w:rPr>
                <w:noProof/>
                <w:webHidden/>
              </w:rPr>
            </w:r>
            <w:r w:rsidR="001829CB">
              <w:rPr>
                <w:noProof/>
                <w:webHidden/>
              </w:rPr>
              <w:fldChar w:fldCharType="separate"/>
            </w:r>
            <w:r w:rsidR="001829CB">
              <w:rPr>
                <w:noProof/>
                <w:webHidden/>
              </w:rPr>
              <w:t>82</w:t>
            </w:r>
            <w:r w:rsidR="001829CB">
              <w:rPr>
                <w:noProof/>
                <w:webHidden/>
              </w:rPr>
              <w:fldChar w:fldCharType="end"/>
            </w:r>
          </w:hyperlink>
        </w:p>
        <w:p w14:paraId="06623AE9" w14:textId="44FAE2FF" w:rsidR="001829CB" w:rsidRDefault="008E20EA">
          <w:pPr>
            <w:pStyle w:val="TOC3"/>
            <w:tabs>
              <w:tab w:val="right" w:leader="dot" w:pos="9016"/>
            </w:tabs>
            <w:rPr>
              <w:rFonts w:eastAsiaTheme="minorEastAsia"/>
              <w:noProof/>
              <w:lang w:eastAsia="en-GB"/>
            </w:rPr>
          </w:pPr>
          <w:hyperlink w:anchor="_Toc38462606" w:history="1">
            <w:r w:rsidR="001829CB" w:rsidRPr="00A77DEB">
              <w:rPr>
                <w:rStyle w:val="Hyperlink"/>
                <w:noProof/>
              </w:rPr>
              <w:t>Linear Regression models</w:t>
            </w:r>
            <w:r w:rsidR="001829CB">
              <w:rPr>
                <w:noProof/>
                <w:webHidden/>
              </w:rPr>
              <w:tab/>
            </w:r>
            <w:r w:rsidR="001829CB">
              <w:rPr>
                <w:noProof/>
                <w:webHidden/>
              </w:rPr>
              <w:fldChar w:fldCharType="begin"/>
            </w:r>
            <w:r w:rsidR="001829CB">
              <w:rPr>
                <w:noProof/>
                <w:webHidden/>
              </w:rPr>
              <w:instrText xml:space="preserve"> PAGEREF _Toc38462606 \h </w:instrText>
            </w:r>
            <w:r w:rsidR="001829CB">
              <w:rPr>
                <w:noProof/>
                <w:webHidden/>
              </w:rPr>
            </w:r>
            <w:r w:rsidR="001829CB">
              <w:rPr>
                <w:noProof/>
                <w:webHidden/>
              </w:rPr>
              <w:fldChar w:fldCharType="separate"/>
            </w:r>
            <w:r w:rsidR="001829CB">
              <w:rPr>
                <w:noProof/>
                <w:webHidden/>
              </w:rPr>
              <w:t>83</w:t>
            </w:r>
            <w:r w:rsidR="001829CB">
              <w:rPr>
                <w:noProof/>
                <w:webHidden/>
              </w:rPr>
              <w:fldChar w:fldCharType="end"/>
            </w:r>
          </w:hyperlink>
        </w:p>
        <w:p w14:paraId="017AB153" w14:textId="6CC2D8F8" w:rsidR="001829CB" w:rsidRDefault="008E20EA">
          <w:pPr>
            <w:pStyle w:val="TOC2"/>
            <w:tabs>
              <w:tab w:val="right" w:leader="dot" w:pos="9016"/>
            </w:tabs>
            <w:rPr>
              <w:rFonts w:eastAsiaTheme="minorEastAsia"/>
              <w:noProof/>
              <w:lang w:eastAsia="en-GB"/>
            </w:rPr>
          </w:pPr>
          <w:hyperlink w:anchor="_Toc38462607" w:history="1">
            <w:r w:rsidR="001829CB" w:rsidRPr="00A77DEB">
              <w:rPr>
                <w:rStyle w:val="Hyperlink"/>
                <w:noProof/>
              </w:rPr>
              <w:t>Appendix E</w:t>
            </w:r>
            <w:r w:rsidR="001829CB">
              <w:rPr>
                <w:noProof/>
                <w:webHidden/>
              </w:rPr>
              <w:tab/>
            </w:r>
            <w:r w:rsidR="001829CB">
              <w:rPr>
                <w:noProof/>
                <w:webHidden/>
              </w:rPr>
              <w:fldChar w:fldCharType="begin"/>
            </w:r>
            <w:r w:rsidR="001829CB">
              <w:rPr>
                <w:noProof/>
                <w:webHidden/>
              </w:rPr>
              <w:instrText xml:space="preserve"> PAGEREF _Toc38462607 \h </w:instrText>
            </w:r>
            <w:r w:rsidR="001829CB">
              <w:rPr>
                <w:noProof/>
                <w:webHidden/>
              </w:rPr>
            </w:r>
            <w:r w:rsidR="001829CB">
              <w:rPr>
                <w:noProof/>
                <w:webHidden/>
              </w:rPr>
              <w:fldChar w:fldCharType="separate"/>
            </w:r>
            <w:r w:rsidR="001829CB">
              <w:rPr>
                <w:noProof/>
                <w:webHidden/>
              </w:rPr>
              <w:t>86</w:t>
            </w:r>
            <w:r w:rsidR="001829CB">
              <w:rPr>
                <w:noProof/>
                <w:webHidden/>
              </w:rPr>
              <w:fldChar w:fldCharType="end"/>
            </w:r>
          </w:hyperlink>
        </w:p>
        <w:p w14:paraId="5AF164DD" w14:textId="786FAD67" w:rsidR="001829CB" w:rsidRDefault="008E20EA">
          <w:pPr>
            <w:pStyle w:val="TOC3"/>
            <w:tabs>
              <w:tab w:val="right" w:leader="dot" w:pos="9016"/>
            </w:tabs>
            <w:rPr>
              <w:rFonts w:eastAsiaTheme="minorEastAsia"/>
              <w:noProof/>
              <w:lang w:eastAsia="en-GB"/>
            </w:rPr>
          </w:pPr>
          <w:hyperlink w:anchor="_Toc38462608" w:history="1">
            <w:r w:rsidR="001829CB" w:rsidRPr="00A77DEB">
              <w:rPr>
                <w:rStyle w:val="Hyperlink"/>
                <w:noProof/>
              </w:rPr>
              <w:t>Morphostat Results short-term data</w:t>
            </w:r>
            <w:r w:rsidR="001829CB">
              <w:rPr>
                <w:noProof/>
                <w:webHidden/>
              </w:rPr>
              <w:tab/>
            </w:r>
            <w:r w:rsidR="001829CB">
              <w:rPr>
                <w:noProof/>
                <w:webHidden/>
              </w:rPr>
              <w:fldChar w:fldCharType="begin"/>
            </w:r>
            <w:r w:rsidR="001829CB">
              <w:rPr>
                <w:noProof/>
                <w:webHidden/>
              </w:rPr>
              <w:instrText xml:space="preserve"> PAGEREF _Toc38462608 \h </w:instrText>
            </w:r>
            <w:r w:rsidR="001829CB">
              <w:rPr>
                <w:noProof/>
                <w:webHidden/>
              </w:rPr>
            </w:r>
            <w:r w:rsidR="001829CB">
              <w:rPr>
                <w:noProof/>
                <w:webHidden/>
              </w:rPr>
              <w:fldChar w:fldCharType="separate"/>
            </w:r>
            <w:r w:rsidR="001829CB">
              <w:rPr>
                <w:noProof/>
                <w:webHidden/>
              </w:rPr>
              <w:t>86</w:t>
            </w:r>
            <w:r w:rsidR="001829CB">
              <w:rPr>
                <w:noProof/>
                <w:webHidden/>
              </w:rPr>
              <w:fldChar w:fldCharType="end"/>
            </w:r>
          </w:hyperlink>
        </w:p>
        <w:p w14:paraId="478E8028" w14:textId="79B75676" w:rsidR="00167757" w:rsidRDefault="00167757">
          <w:r>
            <w:rPr>
              <w:b/>
              <w:bCs/>
              <w:noProof/>
            </w:rPr>
            <w:fldChar w:fldCharType="end"/>
          </w:r>
        </w:p>
      </w:sdtContent>
    </w:sdt>
    <w:p w14:paraId="5C664FC0" w14:textId="74AE9E4E" w:rsidR="00517F1E" w:rsidRPr="00C23E5E" w:rsidRDefault="00517F1E" w:rsidP="00C23E5E">
      <w:pPr>
        <w:rPr>
          <w:rFonts w:asciiTheme="majorHAnsi" w:eastAsiaTheme="majorEastAsia" w:hAnsiTheme="majorHAnsi" w:cstheme="majorBidi"/>
          <w:b/>
          <w:bCs/>
          <w:color w:val="2F5496" w:themeColor="accent1" w:themeShade="BF"/>
          <w:sz w:val="32"/>
          <w:szCs w:val="32"/>
        </w:rPr>
      </w:pPr>
      <w:r>
        <w:rPr>
          <w:b/>
          <w:bCs/>
          <w:sz w:val="32"/>
          <w:szCs w:val="32"/>
        </w:rPr>
        <w:br w:type="page"/>
      </w:r>
    </w:p>
    <w:p w14:paraId="21AE1701" w14:textId="17F7840E" w:rsidR="004D3776" w:rsidRPr="00696E2D" w:rsidRDefault="008E20EA" w:rsidP="00696E2D">
      <w:pPr>
        <w:pStyle w:val="Heading2"/>
        <w:rPr>
          <w:sz w:val="32"/>
          <w:szCs w:val="32"/>
        </w:rPr>
      </w:pPr>
      <w:bookmarkStart w:id="1" w:name="_Toc38462559"/>
      <w:r>
        <w:rPr>
          <w:sz w:val="32"/>
          <w:szCs w:val="32"/>
        </w:rPr>
        <w:lastRenderedPageBreak/>
        <w:t>L</w:t>
      </w:r>
      <w:r w:rsidR="008B6CEC">
        <w:rPr>
          <w:sz w:val="32"/>
          <w:szCs w:val="32"/>
        </w:rPr>
        <w:t xml:space="preserve">ist of </w:t>
      </w:r>
      <w:r w:rsidR="00C86CB6" w:rsidRPr="005C5823">
        <w:rPr>
          <w:sz w:val="32"/>
          <w:szCs w:val="32"/>
        </w:rPr>
        <w:t>Figures</w:t>
      </w:r>
      <w:bookmarkEnd w:id="1"/>
      <w:r w:rsidR="00C86CB6" w:rsidRPr="005C5823">
        <w:rPr>
          <w:sz w:val="32"/>
          <w:szCs w:val="32"/>
        </w:rPr>
        <w:t xml:space="preserve"> </w:t>
      </w:r>
    </w:p>
    <w:p w14:paraId="6EBCB185" w14:textId="550E53B5" w:rsidR="00EA7076" w:rsidRDefault="00EA7076">
      <w:pPr>
        <w:pStyle w:val="TableofFigures"/>
        <w:tabs>
          <w:tab w:val="right" w:leader="dot" w:pos="9016"/>
        </w:tabs>
        <w:rPr>
          <w:rFonts w:asciiTheme="minorHAnsi" w:eastAsiaTheme="minorEastAsia" w:hAnsiTheme="minorHAnsi" w:cstheme="minorBidi"/>
          <w:iCs w:val="0"/>
          <w:noProof/>
          <w:sz w:val="22"/>
          <w:szCs w:val="22"/>
          <w:lang w:eastAsia="en-GB"/>
        </w:rPr>
      </w:pPr>
      <w:r>
        <w:fldChar w:fldCharType="begin"/>
      </w:r>
      <w:r>
        <w:instrText xml:space="preserve"> TOC \h \z \c "Figure 1." </w:instrText>
      </w:r>
      <w:r>
        <w:fldChar w:fldCharType="separate"/>
      </w:r>
      <w:hyperlink w:anchor="_Toc38022316" w:history="1">
        <w:r w:rsidRPr="00C54B60">
          <w:rPr>
            <w:rStyle w:val="Hyperlink"/>
            <w:noProof/>
          </w:rPr>
          <w:t>Figure 1. 1: a) Carmarthen Bay and b) Tenby South Sands Study Area.</w:t>
        </w:r>
        <w:r>
          <w:rPr>
            <w:noProof/>
            <w:webHidden/>
          </w:rPr>
          <w:tab/>
        </w:r>
        <w:r>
          <w:rPr>
            <w:noProof/>
            <w:webHidden/>
          </w:rPr>
          <w:fldChar w:fldCharType="begin"/>
        </w:r>
        <w:r>
          <w:rPr>
            <w:noProof/>
            <w:webHidden/>
          </w:rPr>
          <w:instrText xml:space="preserve"> PAGEREF _Toc38022316 \h </w:instrText>
        </w:r>
        <w:r>
          <w:rPr>
            <w:noProof/>
            <w:webHidden/>
          </w:rPr>
        </w:r>
        <w:r>
          <w:rPr>
            <w:noProof/>
            <w:webHidden/>
          </w:rPr>
          <w:fldChar w:fldCharType="separate"/>
        </w:r>
        <w:r>
          <w:rPr>
            <w:noProof/>
            <w:webHidden/>
          </w:rPr>
          <w:t>6</w:t>
        </w:r>
        <w:r>
          <w:rPr>
            <w:noProof/>
            <w:webHidden/>
          </w:rPr>
          <w:fldChar w:fldCharType="end"/>
        </w:r>
      </w:hyperlink>
    </w:p>
    <w:p w14:paraId="49C7D907" w14:textId="784F2CA0" w:rsidR="00EA7076" w:rsidRPr="006E4652" w:rsidRDefault="00EA7076" w:rsidP="006E4652">
      <w:r>
        <w:fldChar w:fldCharType="end"/>
      </w:r>
    </w:p>
    <w:p w14:paraId="0ED654EA" w14:textId="1DDFEB23" w:rsidR="00126B35" w:rsidRDefault="00AC16EB">
      <w:pPr>
        <w:pStyle w:val="TableofFigures"/>
        <w:tabs>
          <w:tab w:val="right" w:leader="dot" w:pos="9016"/>
        </w:tabs>
        <w:rPr>
          <w:rFonts w:asciiTheme="minorHAnsi" w:eastAsiaTheme="minorEastAsia" w:hAnsiTheme="minorHAnsi" w:cstheme="minorBidi"/>
          <w:iCs w:val="0"/>
          <w:noProof/>
          <w:sz w:val="22"/>
          <w:szCs w:val="22"/>
          <w:lang w:eastAsia="en-GB"/>
        </w:rPr>
      </w:pPr>
      <w:r>
        <w:rPr>
          <w:rFonts w:cs="Times New Roman"/>
        </w:rPr>
        <w:fldChar w:fldCharType="begin"/>
      </w:r>
      <w:r>
        <w:rPr>
          <w:rFonts w:cs="Times New Roman"/>
        </w:rPr>
        <w:instrText xml:space="preserve"> TOC \h \z \c "Figure 2." </w:instrText>
      </w:r>
      <w:r>
        <w:rPr>
          <w:rFonts w:cs="Times New Roman"/>
        </w:rPr>
        <w:fldChar w:fldCharType="separate"/>
      </w:r>
      <w:hyperlink w:anchor="_Toc37921773" w:history="1">
        <w:r w:rsidR="00126B35" w:rsidRPr="00BD3F44">
          <w:rPr>
            <w:rStyle w:val="Hyperlink"/>
            <w:noProof/>
          </w:rPr>
          <w:t>Figure 2. 1: A simple model of rotation, a) waves from one direction create erosion updrift and accretion downdrift and b) a reversal in wave direction reverses this process. Reproduced from Harley et al., (2011)</w:t>
        </w:r>
        <w:r w:rsidR="00126B35">
          <w:rPr>
            <w:noProof/>
            <w:webHidden/>
          </w:rPr>
          <w:tab/>
        </w:r>
        <w:r w:rsidR="00126B35">
          <w:rPr>
            <w:noProof/>
            <w:webHidden/>
          </w:rPr>
          <w:fldChar w:fldCharType="begin"/>
        </w:r>
        <w:r w:rsidR="00126B35">
          <w:rPr>
            <w:noProof/>
            <w:webHidden/>
          </w:rPr>
          <w:instrText xml:space="preserve"> PAGEREF _Toc37921773 \h </w:instrText>
        </w:r>
        <w:r w:rsidR="00126B35">
          <w:rPr>
            <w:noProof/>
            <w:webHidden/>
          </w:rPr>
        </w:r>
        <w:r w:rsidR="00126B35">
          <w:rPr>
            <w:noProof/>
            <w:webHidden/>
          </w:rPr>
          <w:fldChar w:fldCharType="separate"/>
        </w:r>
        <w:r w:rsidR="00126B35">
          <w:rPr>
            <w:noProof/>
            <w:webHidden/>
          </w:rPr>
          <w:t>7</w:t>
        </w:r>
        <w:r w:rsidR="00126B35">
          <w:rPr>
            <w:noProof/>
            <w:webHidden/>
          </w:rPr>
          <w:fldChar w:fldCharType="end"/>
        </w:r>
      </w:hyperlink>
    </w:p>
    <w:p w14:paraId="31DDBB6D" w14:textId="6A8A84D0" w:rsidR="00A11A89" w:rsidRDefault="00AC16EB">
      <w:pPr>
        <w:pStyle w:val="TableofFigures"/>
        <w:tabs>
          <w:tab w:val="right" w:leader="dot" w:pos="9016"/>
        </w:tabs>
        <w:rPr>
          <w:rFonts w:asciiTheme="minorHAnsi" w:eastAsiaTheme="minorEastAsia" w:hAnsiTheme="minorHAnsi" w:cstheme="minorBidi"/>
          <w:iCs w:val="0"/>
          <w:noProof/>
          <w:sz w:val="22"/>
          <w:szCs w:val="22"/>
          <w:lang w:eastAsia="en-GB"/>
        </w:rPr>
      </w:pPr>
      <w:r>
        <w:rPr>
          <w:rFonts w:cs="Times New Roman"/>
        </w:rPr>
        <w:fldChar w:fldCharType="end"/>
      </w:r>
      <w:r w:rsidR="00277E66">
        <w:rPr>
          <w:rFonts w:cs="Times New Roman"/>
        </w:rPr>
        <w:fldChar w:fldCharType="begin"/>
      </w:r>
      <w:r w:rsidR="00277E66">
        <w:rPr>
          <w:rFonts w:cs="Times New Roman"/>
        </w:rPr>
        <w:instrText xml:space="preserve"> TOC \h \z \c "Figure 3." </w:instrText>
      </w:r>
      <w:r w:rsidR="00277E66">
        <w:rPr>
          <w:rFonts w:cs="Times New Roman"/>
        </w:rPr>
        <w:fldChar w:fldCharType="separate"/>
      </w:r>
      <w:hyperlink w:anchor="_Toc37923283" w:history="1">
        <w:r w:rsidR="00A11A89" w:rsidRPr="0092239F">
          <w:rPr>
            <w:rStyle w:val="Hyperlink"/>
            <w:noProof/>
          </w:rPr>
          <w:t>Figure 3. 1: Study area location A) UK, B) Bristol Channel and C) Carmarthen Bay showing studies littoral highlighted with black border, reproduced from Thomas et al., (2012)</w:t>
        </w:r>
        <w:r w:rsidR="00A11A89">
          <w:rPr>
            <w:noProof/>
            <w:webHidden/>
          </w:rPr>
          <w:tab/>
        </w:r>
        <w:r w:rsidR="00A11A89">
          <w:rPr>
            <w:noProof/>
            <w:webHidden/>
          </w:rPr>
          <w:fldChar w:fldCharType="begin"/>
        </w:r>
        <w:r w:rsidR="00A11A89">
          <w:rPr>
            <w:noProof/>
            <w:webHidden/>
          </w:rPr>
          <w:instrText xml:space="preserve"> PAGEREF _Toc37923283 \h </w:instrText>
        </w:r>
        <w:r w:rsidR="00A11A89">
          <w:rPr>
            <w:noProof/>
            <w:webHidden/>
          </w:rPr>
        </w:r>
        <w:r w:rsidR="00A11A89">
          <w:rPr>
            <w:noProof/>
            <w:webHidden/>
          </w:rPr>
          <w:fldChar w:fldCharType="separate"/>
        </w:r>
        <w:r w:rsidR="00A11A89">
          <w:rPr>
            <w:noProof/>
            <w:webHidden/>
          </w:rPr>
          <w:t>15</w:t>
        </w:r>
        <w:r w:rsidR="00A11A89">
          <w:rPr>
            <w:noProof/>
            <w:webHidden/>
          </w:rPr>
          <w:fldChar w:fldCharType="end"/>
        </w:r>
      </w:hyperlink>
    </w:p>
    <w:p w14:paraId="226C16B9" w14:textId="202BC813" w:rsidR="00A11A89"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7923284" w:history="1">
        <w:r w:rsidR="00A11A89" w:rsidRPr="0092239F">
          <w:rPr>
            <w:rStyle w:val="Hyperlink"/>
            <w:noProof/>
          </w:rPr>
          <w:t>Figure 3. 2: Tenby South Sands, study area</w:t>
        </w:r>
        <w:r w:rsidR="00A11A89">
          <w:rPr>
            <w:noProof/>
            <w:webHidden/>
          </w:rPr>
          <w:tab/>
        </w:r>
        <w:r w:rsidR="00A11A89">
          <w:rPr>
            <w:noProof/>
            <w:webHidden/>
          </w:rPr>
          <w:fldChar w:fldCharType="begin"/>
        </w:r>
        <w:r w:rsidR="00A11A89">
          <w:rPr>
            <w:noProof/>
            <w:webHidden/>
          </w:rPr>
          <w:instrText xml:space="preserve"> PAGEREF _Toc37923284 \h </w:instrText>
        </w:r>
        <w:r w:rsidR="00A11A89">
          <w:rPr>
            <w:noProof/>
            <w:webHidden/>
          </w:rPr>
        </w:r>
        <w:r w:rsidR="00A11A89">
          <w:rPr>
            <w:noProof/>
            <w:webHidden/>
          </w:rPr>
          <w:fldChar w:fldCharType="separate"/>
        </w:r>
        <w:r w:rsidR="00A11A89">
          <w:rPr>
            <w:noProof/>
            <w:webHidden/>
          </w:rPr>
          <w:t>16</w:t>
        </w:r>
        <w:r w:rsidR="00A11A89">
          <w:rPr>
            <w:noProof/>
            <w:webHidden/>
          </w:rPr>
          <w:fldChar w:fldCharType="end"/>
        </w:r>
      </w:hyperlink>
    </w:p>
    <w:p w14:paraId="27B06DAF" w14:textId="6A124203" w:rsidR="00A11A89"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7923285" w:history="1">
        <w:r w:rsidR="00A11A89" w:rsidRPr="0092239F">
          <w:rPr>
            <w:rStyle w:val="Hyperlink"/>
            <w:noProof/>
          </w:rPr>
          <w:t>Figure 3. 3: Geological Map of Pembrokeshire, Source John (2019)</w:t>
        </w:r>
        <w:r w:rsidR="00A11A89">
          <w:rPr>
            <w:noProof/>
            <w:webHidden/>
          </w:rPr>
          <w:tab/>
        </w:r>
        <w:r w:rsidR="00A11A89">
          <w:rPr>
            <w:noProof/>
            <w:webHidden/>
          </w:rPr>
          <w:fldChar w:fldCharType="begin"/>
        </w:r>
        <w:r w:rsidR="00A11A89">
          <w:rPr>
            <w:noProof/>
            <w:webHidden/>
          </w:rPr>
          <w:instrText xml:space="preserve"> PAGEREF _Toc37923285 \h </w:instrText>
        </w:r>
        <w:r w:rsidR="00A11A89">
          <w:rPr>
            <w:noProof/>
            <w:webHidden/>
          </w:rPr>
        </w:r>
        <w:r w:rsidR="00A11A89">
          <w:rPr>
            <w:noProof/>
            <w:webHidden/>
          </w:rPr>
          <w:fldChar w:fldCharType="separate"/>
        </w:r>
        <w:r w:rsidR="00A11A89">
          <w:rPr>
            <w:noProof/>
            <w:webHidden/>
          </w:rPr>
          <w:t>18</w:t>
        </w:r>
        <w:r w:rsidR="00A11A89">
          <w:rPr>
            <w:noProof/>
            <w:webHidden/>
          </w:rPr>
          <w:fldChar w:fldCharType="end"/>
        </w:r>
      </w:hyperlink>
    </w:p>
    <w:p w14:paraId="366C8813" w14:textId="0D1D376A" w:rsidR="00A11A89"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7923286" w:history="1">
        <w:r w:rsidR="00A11A89" w:rsidRPr="0092239F">
          <w:rPr>
            <w:rStyle w:val="Hyperlink"/>
            <w:noProof/>
          </w:rPr>
          <w:t>Figure 3. 4: Limits of the Sites of Special Scientific Interest. Source, Thomas (2012)</w:t>
        </w:r>
        <w:r w:rsidR="00A11A89">
          <w:rPr>
            <w:noProof/>
            <w:webHidden/>
          </w:rPr>
          <w:tab/>
        </w:r>
        <w:r w:rsidR="00A11A89">
          <w:rPr>
            <w:noProof/>
            <w:webHidden/>
          </w:rPr>
          <w:fldChar w:fldCharType="begin"/>
        </w:r>
        <w:r w:rsidR="00A11A89">
          <w:rPr>
            <w:noProof/>
            <w:webHidden/>
          </w:rPr>
          <w:instrText xml:space="preserve"> PAGEREF _Toc37923286 \h </w:instrText>
        </w:r>
        <w:r w:rsidR="00A11A89">
          <w:rPr>
            <w:noProof/>
            <w:webHidden/>
          </w:rPr>
        </w:r>
        <w:r w:rsidR="00A11A89">
          <w:rPr>
            <w:noProof/>
            <w:webHidden/>
          </w:rPr>
          <w:fldChar w:fldCharType="separate"/>
        </w:r>
        <w:r w:rsidR="00A11A89">
          <w:rPr>
            <w:noProof/>
            <w:webHidden/>
          </w:rPr>
          <w:t>20</w:t>
        </w:r>
        <w:r w:rsidR="00A11A89">
          <w:rPr>
            <w:noProof/>
            <w:webHidden/>
          </w:rPr>
          <w:fldChar w:fldCharType="end"/>
        </w:r>
      </w:hyperlink>
    </w:p>
    <w:p w14:paraId="66524353" w14:textId="7CAD0EE6" w:rsidR="00126B35" w:rsidRDefault="00277E66">
      <w:pPr>
        <w:pStyle w:val="TableofFigures"/>
        <w:tabs>
          <w:tab w:val="right" w:leader="dot" w:pos="9016"/>
        </w:tabs>
        <w:rPr>
          <w:rFonts w:asciiTheme="minorHAnsi" w:eastAsiaTheme="minorEastAsia" w:hAnsiTheme="minorHAnsi" w:cstheme="minorBidi"/>
          <w:iCs w:val="0"/>
          <w:noProof/>
          <w:sz w:val="22"/>
          <w:szCs w:val="22"/>
          <w:lang w:eastAsia="en-GB"/>
        </w:rPr>
      </w:pPr>
      <w:r>
        <w:rPr>
          <w:rFonts w:cs="Times New Roman"/>
        </w:rPr>
        <w:fldChar w:fldCharType="end"/>
      </w:r>
      <w:r w:rsidR="008101BD">
        <w:rPr>
          <w:rFonts w:cs="Times New Roman"/>
        </w:rPr>
        <w:fldChar w:fldCharType="begin"/>
      </w:r>
      <w:r w:rsidR="008101BD">
        <w:rPr>
          <w:rFonts w:cs="Times New Roman"/>
        </w:rPr>
        <w:instrText xml:space="preserve"> TOC \h \z \c "Figure 4." </w:instrText>
      </w:r>
      <w:r w:rsidR="008101BD">
        <w:rPr>
          <w:rFonts w:cs="Times New Roman"/>
        </w:rPr>
        <w:fldChar w:fldCharType="separate"/>
      </w:r>
      <w:hyperlink w:anchor="_Toc37921784" w:history="1">
        <w:r w:rsidR="00126B35" w:rsidRPr="00FB0B16">
          <w:rPr>
            <w:rStyle w:val="Hyperlink"/>
            <w:noProof/>
          </w:rPr>
          <w:t>Figure 4. 1:Profile locations for short (white line) and medium (red line) timescale analyses.</w:t>
        </w:r>
        <w:r w:rsidR="00126B35">
          <w:rPr>
            <w:noProof/>
            <w:webHidden/>
          </w:rPr>
          <w:tab/>
        </w:r>
        <w:r w:rsidR="00126B35">
          <w:rPr>
            <w:noProof/>
            <w:webHidden/>
          </w:rPr>
          <w:fldChar w:fldCharType="begin"/>
        </w:r>
        <w:r w:rsidR="00126B35">
          <w:rPr>
            <w:noProof/>
            <w:webHidden/>
          </w:rPr>
          <w:instrText xml:space="preserve"> PAGEREF _Toc37921784 \h </w:instrText>
        </w:r>
        <w:r w:rsidR="00126B35">
          <w:rPr>
            <w:noProof/>
            <w:webHidden/>
          </w:rPr>
        </w:r>
        <w:r w:rsidR="00126B35">
          <w:rPr>
            <w:noProof/>
            <w:webHidden/>
          </w:rPr>
          <w:fldChar w:fldCharType="separate"/>
        </w:r>
        <w:r w:rsidR="00126B35">
          <w:rPr>
            <w:noProof/>
            <w:webHidden/>
          </w:rPr>
          <w:t>26</w:t>
        </w:r>
        <w:r w:rsidR="00126B35">
          <w:rPr>
            <w:noProof/>
            <w:webHidden/>
          </w:rPr>
          <w:fldChar w:fldCharType="end"/>
        </w:r>
      </w:hyperlink>
    </w:p>
    <w:p w14:paraId="7CEDAFAD" w14:textId="711481EF" w:rsidR="00126B35"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7921785" w:history="1">
        <w:r w:rsidR="00126B35" w:rsidRPr="00FB0B16">
          <w:rPr>
            <w:rStyle w:val="Hyperlink"/>
            <w:noProof/>
          </w:rPr>
          <w:t>Figure 4. 2: A definition sketch showing the morphological zones from which comparative beach levels used for characterising profile change within the Morphostat programme were computed.</w:t>
        </w:r>
        <w:r w:rsidR="00126B35">
          <w:rPr>
            <w:noProof/>
            <w:webHidden/>
          </w:rPr>
          <w:tab/>
        </w:r>
        <w:r w:rsidR="00126B35">
          <w:rPr>
            <w:noProof/>
            <w:webHidden/>
          </w:rPr>
          <w:fldChar w:fldCharType="begin"/>
        </w:r>
        <w:r w:rsidR="00126B35">
          <w:rPr>
            <w:noProof/>
            <w:webHidden/>
          </w:rPr>
          <w:instrText xml:space="preserve"> PAGEREF _Toc37921785 \h </w:instrText>
        </w:r>
        <w:r w:rsidR="00126B35">
          <w:rPr>
            <w:noProof/>
            <w:webHidden/>
          </w:rPr>
        </w:r>
        <w:r w:rsidR="00126B35">
          <w:rPr>
            <w:noProof/>
            <w:webHidden/>
          </w:rPr>
          <w:fldChar w:fldCharType="separate"/>
        </w:r>
        <w:r w:rsidR="00126B35">
          <w:rPr>
            <w:noProof/>
            <w:webHidden/>
          </w:rPr>
          <w:t>28</w:t>
        </w:r>
        <w:r w:rsidR="00126B35">
          <w:rPr>
            <w:noProof/>
            <w:webHidden/>
          </w:rPr>
          <w:fldChar w:fldCharType="end"/>
        </w:r>
      </w:hyperlink>
    </w:p>
    <w:p w14:paraId="45796899" w14:textId="0A3A5FCA" w:rsidR="00126B35"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7921786" w:history="1">
        <w:r w:rsidR="00126B35" w:rsidRPr="00FB0B16">
          <w:rPr>
            <w:rStyle w:val="Hyperlink"/>
            <w:noProof/>
          </w:rPr>
          <w:t>Figure 4. 3: Illustration detailing how the percentage of green values allocated to trigger exceedance was determined, a) initial analysis from which the value of 74.43% was calculated and b) trigger value revised for subsequent analysis.</w:t>
        </w:r>
        <w:r w:rsidR="00126B35">
          <w:rPr>
            <w:noProof/>
            <w:webHidden/>
          </w:rPr>
          <w:tab/>
        </w:r>
        <w:r w:rsidR="00126B35">
          <w:rPr>
            <w:noProof/>
            <w:webHidden/>
          </w:rPr>
          <w:fldChar w:fldCharType="begin"/>
        </w:r>
        <w:r w:rsidR="00126B35">
          <w:rPr>
            <w:noProof/>
            <w:webHidden/>
          </w:rPr>
          <w:instrText xml:space="preserve"> PAGEREF _Toc37921786 \h </w:instrText>
        </w:r>
        <w:r w:rsidR="00126B35">
          <w:rPr>
            <w:noProof/>
            <w:webHidden/>
          </w:rPr>
        </w:r>
        <w:r w:rsidR="00126B35">
          <w:rPr>
            <w:noProof/>
            <w:webHidden/>
          </w:rPr>
          <w:fldChar w:fldCharType="separate"/>
        </w:r>
        <w:r w:rsidR="00126B35">
          <w:rPr>
            <w:noProof/>
            <w:webHidden/>
          </w:rPr>
          <w:t>30</w:t>
        </w:r>
        <w:r w:rsidR="00126B35">
          <w:rPr>
            <w:noProof/>
            <w:webHidden/>
          </w:rPr>
          <w:fldChar w:fldCharType="end"/>
        </w:r>
      </w:hyperlink>
    </w:p>
    <w:p w14:paraId="367497BE" w14:textId="77777777" w:rsidR="00EF1FA2" w:rsidRDefault="008101BD">
      <w:pPr>
        <w:pStyle w:val="TableofFigures"/>
        <w:tabs>
          <w:tab w:val="right" w:leader="dot" w:pos="9016"/>
        </w:tabs>
        <w:rPr>
          <w:noProof/>
        </w:rPr>
      </w:pPr>
      <w:r>
        <w:rPr>
          <w:rFonts w:cs="Times New Roman"/>
        </w:rPr>
        <w:fldChar w:fldCharType="end"/>
      </w:r>
      <w:r w:rsidR="000E0DA6">
        <w:rPr>
          <w:rFonts w:cs="Times New Roman"/>
        </w:rPr>
        <w:fldChar w:fldCharType="begin"/>
      </w:r>
      <w:r w:rsidR="000E0DA6">
        <w:rPr>
          <w:rFonts w:cs="Times New Roman"/>
        </w:rPr>
        <w:instrText xml:space="preserve"> TOC \h \z \c "Figure 5." </w:instrText>
      </w:r>
      <w:r w:rsidR="000E0DA6">
        <w:rPr>
          <w:rFonts w:cs="Times New Roman"/>
        </w:rPr>
        <w:fldChar w:fldCharType="separate"/>
      </w:r>
    </w:p>
    <w:p w14:paraId="31EE130A" w14:textId="77777777" w:rsidR="00EF1FA2"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032598" w:history="1">
        <w:r w:rsidR="00EF1FA2" w:rsidRPr="00E2160D">
          <w:rPr>
            <w:rStyle w:val="Hyperlink"/>
            <w:noProof/>
          </w:rPr>
          <w:t>Figure 5. 1:a) T09 (south sector) profiles 1996-2019 inset and successively offset by 0.5m, b) photograph from Control Marker and c) Profile envelop with autumn 2019 profile (red dotted line).</w:t>
        </w:r>
        <w:r w:rsidR="00EF1FA2">
          <w:rPr>
            <w:noProof/>
            <w:webHidden/>
          </w:rPr>
          <w:tab/>
        </w:r>
        <w:r w:rsidR="00EF1FA2">
          <w:rPr>
            <w:noProof/>
            <w:webHidden/>
          </w:rPr>
          <w:fldChar w:fldCharType="begin"/>
        </w:r>
        <w:r w:rsidR="00EF1FA2">
          <w:rPr>
            <w:noProof/>
            <w:webHidden/>
          </w:rPr>
          <w:instrText xml:space="preserve"> PAGEREF _Toc38032598 \h </w:instrText>
        </w:r>
        <w:r w:rsidR="00EF1FA2">
          <w:rPr>
            <w:noProof/>
            <w:webHidden/>
          </w:rPr>
        </w:r>
        <w:r w:rsidR="00EF1FA2">
          <w:rPr>
            <w:noProof/>
            <w:webHidden/>
          </w:rPr>
          <w:fldChar w:fldCharType="separate"/>
        </w:r>
        <w:r w:rsidR="00EF1FA2">
          <w:rPr>
            <w:noProof/>
            <w:webHidden/>
          </w:rPr>
          <w:t>34</w:t>
        </w:r>
        <w:r w:rsidR="00EF1FA2">
          <w:rPr>
            <w:noProof/>
            <w:webHidden/>
          </w:rPr>
          <w:fldChar w:fldCharType="end"/>
        </w:r>
      </w:hyperlink>
    </w:p>
    <w:p w14:paraId="155D3742" w14:textId="77777777" w:rsidR="00EF1FA2"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032599" w:history="1">
        <w:r w:rsidR="00EF1FA2" w:rsidRPr="00E2160D">
          <w:rPr>
            <w:rStyle w:val="Hyperlink"/>
            <w:noProof/>
          </w:rPr>
          <w:t>Figure 5. 2: a) T10 profiles (central sector) 1996-2019 inset and successively offset by 0.5m, b) photograph taken from the control point c) confidence intervals (solid lines) and Autumn 2019 profile (red dotted line).</w:t>
        </w:r>
        <w:r w:rsidR="00EF1FA2">
          <w:rPr>
            <w:noProof/>
            <w:webHidden/>
          </w:rPr>
          <w:tab/>
        </w:r>
        <w:r w:rsidR="00EF1FA2">
          <w:rPr>
            <w:noProof/>
            <w:webHidden/>
          </w:rPr>
          <w:fldChar w:fldCharType="begin"/>
        </w:r>
        <w:r w:rsidR="00EF1FA2">
          <w:rPr>
            <w:noProof/>
            <w:webHidden/>
          </w:rPr>
          <w:instrText xml:space="preserve"> PAGEREF _Toc38032599 \h </w:instrText>
        </w:r>
        <w:r w:rsidR="00EF1FA2">
          <w:rPr>
            <w:noProof/>
            <w:webHidden/>
          </w:rPr>
        </w:r>
        <w:r w:rsidR="00EF1FA2">
          <w:rPr>
            <w:noProof/>
            <w:webHidden/>
          </w:rPr>
          <w:fldChar w:fldCharType="separate"/>
        </w:r>
        <w:r w:rsidR="00EF1FA2">
          <w:rPr>
            <w:noProof/>
            <w:webHidden/>
          </w:rPr>
          <w:t>36</w:t>
        </w:r>
        <w:r w:rsidR="00EF1FA2">
          <w:rPr>
            <w:noProof/>
            <w:webHidden/>
          </w:rPr>
          <w:fldChar w:fldCharType="end"/>
        </w:r>
      </w:hyperlink>
    </w:p>
    <w:p w14:paraId="341DA389" w14:textId="77777777" w:rsidR="00EF1FA2"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032600" w:history="1">
        <w:r w:rsidR="00EF1FA2" w:rsidRPr="00E2160D">
          <w:rPr>
            <w:rStyle w:val="Hyperlink"/>
            <w:noProof/>
          </w:rPr>
          <w:t>Figure 5. 3: a) T11 profiles 1996-2019 inset and successively offset by 0.5m, b) photograph taken from the control point c) confidence intervals (solid lines) and Autumn 2019 profile (red dotted line).</w:t>
        </w:r>
        <w:r w:rsidR="00EF1FA2">
          <w:rPr>
            <w:noProof/>
            <w:webHidden/>
          </w:rPr>
          <w:tab/>
        </w:r>
        <w:r w:rsidR="00EF1FA2">
          <w:rPr>
            <w:noProof/>
            <w:webHidden/>
          </w:rPr>
          <w:fldChar w:fldCharType="begin"/>
        </w:r>
        <w:r w:rsidR="00EF1FA2">
          <w:rPr>
            <w:noProof/>
            <w:webHidden/>
          </w:rPr>
          <w:instrText xml:space="preserve"> PAGEREF _Toc38032600 \h </w:instrText>
        </w:r>
        <w:r w:rsidR="00EF1FA2">
          <w:rPr>
            <w:noProof/>
            <w:webHidden/>
          </w:rPr>
        </w:r>
        <w:r w:rsidR="00EF1FA2">
          <w:rPr>
            <w:noProof/>
            <w:webHidden/>
          </w:rPr>
          <w:fldChar w:fldCharType="separate"/>
        </w:r>
        <w:r w:rsidR="00EF1FA2">
          <w:rPr>
            <w:noProof/>
            <w:webHidden/>
          </w:rPr>
          <w:t>37</w:t>
        </w:r>
        <w:r w:rsidR="00EF1FA2">
          <w:rPr>
            <w:noProof/>
            <w:webHidden/>
          </w:rPr>
          <w:fldChar w:fldCharType="end"/>
        </w:r>
      </w:hyperlink>
    </w:p>
    <w:p w14:paraId="7017A053" w14:textId="77777777" w:rsidR="00EF1FA2"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032601" w:history="1">
        <w:r w:rsidR="00EF1FA2" w:rsidRPr="00E2160D">
          <w:rPr>
            <w:rStyle w:val="Hyperlink"/>
            <w:noProof/>
          </w:rPr>
          <w:t>Figure 5. 4: Regression analysis results for Inter-survey cumulative average beach level change, a) T09, b) T10 and c) T11.</w:t>
        </w:r>
        <w:r w:rsidR="00EF1FA2">
          <w:rPr>
            <w:noProof/>
            <w:webHidden/>
          </w:rPr>
          <w:tab/>
        </w:r>
        <w:r w:rsidR="00EF1FA2">
          <w:rPr>
            <w:noProof/>
            <w:webHidden/>
          </w:rPr>
          <w:fldChar w:fldCharType="begin"/>
        </w:r>
        <w:r w:rsidR="00EF1FA2">
          <w:rPr>
            <w:noProof/>
            <w:webHidden/>
          </w:rPr>
          <w:instrText xml:space="preserve"> PAGEREF _Toc38032601 \h </w:instrText>
        </w:r>
        <w:r w:rsidR="00EF1FA2">
          <w:rPr>
            <w:noProof/>
            <w:webHidden/>
          </w:rPr>
        </w:r>
        <w:r w:rsidR="00EF1FA2">
          <w:rPr>
            <w:noProof/>
            <w:webHidden/>
          </w:rPr>
          <w:fldChar w:fldCharType="separate"/>
        </w:r>
        <w:r w:rsidR="00EF1FA2">
          <w:rPr>
            <w:noProof/>
            <w:webHidden/>
          </w:rPr>
          <w:t>41</w:t>
        </w:r>
        <w:r w:rsidR="00EF1FA2">
          <w:rPr>
            <w:noProof/>
            <w:webHidden/>
          </w:rPr>
          <w:fldChar w:fldCharType="end"/>
        </w:r>
      </w:hyperlink>
    </w:p>
    <w:p w14:paraId="556E7D06" w14:textId="77777777" w:rsidR="00EF1FA2"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032602" w:history="1">
        <w:r w:rsidR="00EF1FA2" w:rsidRPr="00E2160D">
          <w:rPr>
            <w:rStyle w:val="Hyperlink"/>
            <w:noProof/>
          </w:rPr>
          <w:t>Figure 5. 5: a) South sector profiles 2008-2019 inset and successively offset by 0.5m, b) photograph taken from the South sector c) confidence intervals (solid lines) and Autumn 2019 profile (red dotted line).</w:t>
        </w:r>
        <w:r w:rsidR="00EF1FA2">
          <w:rPr>
            <w:noProof/>
            <w:webHidden/>
          </w:rPr>
          <w:tab/>
        </w:r>
        <w:r w:rsidR="00EF1FA2">
          <w:rPr>
            <w:noProof/>
            <w:webHidden/>
          </w:rPr>
          <w:fldChar w:fldCharType="begin"/>
        </w:r>
        <w:r w:rsidR="00EF1FA2">
          <w:rPr>
            <w:noProof/>
            <w:webHidden/>
          </w:rPr>
          <w:instrText xml:space="preserve"> PAGEREF _Toc38032602 \h </w:instrText>
        </w:r>
        <w:r w:rsidR="00EF1FA2">
          <w:rPr>
            <w:noProof/>
            <w:webHidden/>
          </w:rPr>
        </w:r>
        <w:r w:rsidR="00EF1FA2">
          <w:rPr>
            <w:noProof/>
            <w:webHidden/>
          </w:rPr>
          <w:fldChar w:fldCharType="separate"/>
        </w:r>
        <w:r w:rsidR="00EF1FA2">
          <w:rPr>
            <w:noProof/>
            <w:webHidden/>
          </w:rPr>
          <w:t>46</w:t>
        </w:r>
        <w:r w:rsidR="00EF1FA2">
          <w:rPr>
            <w:noProof/>
            <w:webHidden/>
          </w:rPr>
          <w:fldChar w:fldCharType="end"/>
        </w:r>
      </w:hyperlink>
    </w:p>
    <w:p w14:paraId="0ABF262D" w14:textId="77777777" w:rsidR="00EF1FA2"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032603" w:history="1">
        <w:r w:rsidR="00EF1FA2" w:rsidRPr="00E2160D">
          <w:rPr>
            <w:rStyle w:val="Hyperlink"/>
            <w:noProof/>
          </w:rPr>
          <w:t>Figure 5. 6: a) Central sector profiles 2008-2019 inset and successively offset by 0.5m, b) photograph taken from the Central sector c) confidence intervals (solid lines) and Autumn 2019 profile (red dotted line).</w:t>
        </w:r>
        <w:r w:rsidR="00EF1FA2">
          <w:rPr>
            <w:noProof/>
            <w:webHidden/>
          </w:rPr>
          <w:tab/>
        </w:r>
        <w:r w:rsidR="00EF1FA2">
          <w:rPr>
            <w:noProof/>
            <w:webHidden/>
          </w:rPr>
          <w:fldChar w:fldCharType="begin"/>
        </w:r>
        <w:r w:rsidR="00EF1FA2">
          <w:rPr>
            <w:noProof/>
            <w:webHidden/>
          </w:rPr>
          <w:instrText xml:space="preserve"> PAGEREF _Toc38032603 \h </w:instrText>
        </w:r>
        <w:r w:rsidR="00EF1FA2">
          <w:rPr>
            <w:noProof/>
            <w:webHidden/>
          </w:rPr>
        </w:r>
        <w:r w:rsidR="00EF1FA2">
          <w:rPr>
            <w:noProof/>
            <w:webHidden/>
          </w:rPr>
          <w:fldChar w:fldCharType="separate"/>
        </w:r>
        <w:r w:rsidR="00EF1FA2">
          <w:rPr>
            <w:noProof/>
            <w:webHidden/>
          </w:rPr>
          <w:t>47</w:t>
        </w:r>
        <w:r w:rsidR="00EF1FA2">
          <w:rPr>
            <w:noProof/>
            <w:webHidden/>
          </w:rPr>
          <w:fldChar w:fldCharType="end"/>
        </w:r>
      </w:hyperlink>
    </w:p>
    <w:p w14:paraId="62283B67" w14:textId="77777777" w:rsidR="00EF1FA2"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032604" w:history="1">
        <w:r w:rsidR="00EF1FA2" w:rsidRPr="00E2160D">
          <w:rPr>
            <w:rStyle w:val="Hyperlink"/>
            <w:noProof/>
          </w:rPr>
          <w:t>Figure 5. 7: a) North sector profiles 2008-2019 inset and successively offset by 0.5m, b) photograph take from the North sector c) confidence intervals (solid lines) and Autumn 2019 profile (red dotted line).</w:t>
        </w:r>
        <w:r w:rsidR="00EF1FA2">
          <w:rPr>
            <w:noProof/>
            <w:webHidden/>
          </w:rPr>
          <w:tab/>
        </w:r>
        <w:r w:rsidR="00EF1FA2">
          <w:rPr>
            <w:noProof/>
            <w:webHidden/>
          </w:rPr>
          <w:fldChar w:fldCharType="begin"/>
        </w:r>
        <w:r w:rsidR="00EF1FA2">
          <w:rPr>
            <w:noProof/>
            <w:webHidden/>
          </w:rPr>
          <w:instrText xml:space="preserve"> PAGEREF _Toc38032604 \h </w:instrText>
        </w:r>
        <w:r w:rsidR="00EF1FA2">
          <w:rPr>
            <w:noProof/>
            <w:webHidden/>
          </w:rPr>
        </w:r>
        <w:r w:rsidR="00EF1FA2">
          <w:rPr>
            <w:noProof/>
            <w:webHidden/>
          </w:rPr>
          <w:fldChar w:fldCharType="separate"/>
        </w:r>
        <w:r w:rsidR="00EF1FA2">
          <w:rPr>
            <w:noProof/>
            <w:webHidden/>
          </w:rPr>
          <w:t>48</w:t>
        </w:r>
        <w:r w:rsidR="00EF1FA2">
          <w:rPr>
            <w:noProof/>
            <w:webHidden/>
          </w:rPr>
          <w:fldChar w:fldCharType="end"/>
        </w:r>
      </w:hyperlink>
    </w:p>
    <w:p w14:paraId="3C7BBAF4" w14:textId="77777777" w:rsidR="00EF1FA2"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032605" w:history="1">
        <w:r w:rsidR="00EF1FA2" w:rsidRPr="00E2160D">
          <w:rPr>
            <w:rStyle w:val="Hyperlink"/>
            <w:noProof/>
          </w:rPr>
          <w:t>Figure 5. 8: Regression analysis results for Inter-survey cumulative average beach level change, a) south, b) central and c) north sectors.</w:t>
        </w:r>
        <w:r w:rsidR="00EF1FA2">
          <w:rPr>
            <w:noProof/>
            <w:webHidden/>
          </w:rPr>
          <w:tab/>
        </w:r>
        <w:r w:rsidR="00EF1FA2">
          <w:rPr>
            <w:noProof/>
            <w:webHidden/>
          </w:rPr>
          <w:fldChar w:fldCharType="begin"/>
        </w:r>
        <w:r w:rsidR="00EF1FA2">
          <w:rPr>
            <w:noProof/>
            <w:webHidden/>
          </w:rPr>
          <w:instrText xml:space="preserve"> PAGEREF _Toc38032605 \h </w:instrText>
        </w:r>
        <w:r w:rsidR="00EF1FA2">
          <w:rPr>
            <w:noProof/>
            <w:webHidden/>
          </w:rPr>
        </w:r>
        <w:r w:rsidR="00EF1FA2">
          <w:rPr>
            <w:noProof/>
            <w:webHidden/>
          </w:rPr>
          <w:fldChar w:fldCharType="separate"/>
        </w:r>
        <w:r w:rsidR="00EF1FA2">
          <w:rPr>
            <w:noProof/>
            <w:webHidden/>
          </w:rPr>
          <w:t>51</w:t>
        </w:r>
        <w:r w:rsidR="00EF1FA2">
          <w:rPr>
            <w:noProof/>
            <w:webHidden/>
          </w:rPr>
          <w:fldChar w:fldCharType="end"/>
        </w:r>
      </w:hyperlink>
    </w:p>
    <w:p w14:paraId="2099224E" w14:textId="630C0C14" w:rsidR="00907D67" w:rsidRDefault="000E0DA6" w:rsidP="006D6B8F">
      <w:pPr>
        <w:pStyle w:val="Heading1"/>
        <w:numPr>
          <w:ilvl w:val="0"/>
          <w:numId w:val="0"/>
        </w:numPr>
      </w:pPr>
      <w:r>
        <w:fldChar w:fldCharType="end"/>
      </w:r>
    </w:p>
    <w:p w14:paraId="0E21BB8C" w14:textId="5DC68145" w:rsidR="00AD60D2" w:rsidRDefault="0046636B" w:rsidP="00AD60D2">
      <w:r>
        <w:br w:type="page"/>
      </w:r>
    </w:p>
    <w:p w14:paraId="235A1600" w14:textId="7D238CEE" w:rsidR="00126B35" w:rsidRPr="005C5823" w:rsidRDefault="003853C5" w:rsidP="00867D46">
      <w:pPr>
        <w:pStyle w:val="Heading2"/>
        <w:rPr>
          <w:sz w:val="32"/>
          <w:szCs w:val="32"/>
        </w:rPr>
      </w:pPr>
      <w:bookmarkStart w:id="2" w:name="_Toc38462560"/>
      <w:r>
        <w:rPr>
          <w:sz w:val="32"/>
          <w:szCs w:val="32"/>
        </w:rPr>
        <w:lastRenderedPageBreak/>
        <w:t xml:space="preserve">List </w:t>
      </w:r>
      <w:r w:rsidR="008B6CEC">
        <w:rPr>
          <w:sz w:val="32"/>
          <w:szCs w:val="32"/>
        </w:rPr>
        <w:t xml:space="preserve">of </w:t>
      </w:r>
      <w:r w:rsidR="00126B35" w:rsidRPr="005C5823">
        <w:rPr>
          <w:sz w:val="32"/>
          <w:szCs w:val="32"/>
        </w:rPr>
        <w:t>Tables</w:t>
      </w:r>
      <w:bookmarkEnd w:id="2"/>
    </w:p>
    <w:p w14:paraId="1CED0ACC" w14:textId="29B5FBF8" w:rsidR="00126D8E" w:rsidRDefault="00B43DE6">
      <w:pPr>
        <w:pStyle w:val="TableofFigures"/>
        <w:tabs>
          <w:tab w:val="right" w:leader="dot" w:pos="9016"/>
        </w:tabs>
        <w:rPr>
          <w:rFonts w:asciiTheme="minorHAnsi" w:eastAsiaTheme="minorEastAsia" w:hAnsiTheme="minorHAnsi" w:cstheme="minorBidi"/>
          <w:iCs w:val="0"/>
          <w:noProof/>
          <w:sz w:val="22"/>
          <w:szCs w:val="22"/>
          <w:lang w:eastAsia="en-GB"/>
        </w:rPr>
      </w:pPr>
      <w:r>
        <w:fldChar w:fldCharType="begin"/>
      </w:r>
      <w:r>
        <w:instrText xml:space="preserve"> TOC \h \z \c "Table 3." </w:instrText>
      </w:r>
      <w:r>
        <w:fldChar w:fldCharType="separate"/>
      </w:r>
      <w:hyperlink w:anchor="_Toc37937115" w:history="1">
        <w:r w:rsidR="00126D8E" w:rsidRPr="00A56C50">
          <w:rPr>
            <w:rStyle w:val="Hyperlink"/>
            <w:noProof/>
          </w:rPr>
          <w:t>Table 3. 1: Tide levels in relation to Ordnance Datum, reproduced from Thomas (2012)</w:t>
        </w:r>
        <w:r w:rsidR="00126D8E">
          <w:rPr>
            <w:noProof/>
            <w:webHidden/>
          </w:rPr>
          <w:tab/>
        </w:r>
        <w:r w:rsidR="00126D8E">
          <w:rPr>
            <w:noProof/>
            <w:webHidden/>
          </w:rPr>
          <w:fldChar w:fldCharType="begin"/>
        </w:r>
        <w:r w:rsidR="00126D8E">
          <w:rPr>
            <w:noProof/>
            <w:webHidden/>
          </w:rPr>
          <w:instrText xml:space="preserve"> PAGEREF _Toc37937115 \h </w:instrText>
        </w:r>
        <w:r w:rsidR="00126D8E">
          <w:rPr>
            <w:noProof/>
            <w:webHidden/>
          </w:rPr>
        </w:r>
        <w:r w:rsidR="00126D8E">
          <w:rPr>
            <w:noProof/>
            <w:webHidden/>
          </w:rPr>
          <w:fldChar w:fldCharType="separate"/>
        </w:r>
        <w:r w:rsidR="00126D8E">
          <w:rPr>
            <w:noProof/>
            <w:webHidden/>
          </w:rPr>
          <w:t>19</w:t>
        </w:r>
        <w:r w:rsidR="00126D8E">
          <w:rPr>
            <w:noProof/>
            <w:webHidden/>
          </w:rPr>
          <w:fldChar w:fldCharType="end"/>
        </w:r>
      </w:hyperlink>
    </w:p>
    <w:p w14:paraId="3B8EEE34" w14:textId="77777777" w:rsidR="00977216" w:rsidRDefault="00B43DE6" w:rsidP="00AD60D2">
      <w:r>
        <w:fldChar w:fldCharType="end"/>
      </w:r>
    </w:p>
    <w:p w14:paraId="35751436" w14:textId="12ABEFC3" w:rsidR="00977216" w:rsidRDefault="00977216">
      <w:pPr>
        <w:pStyle w:val="TableofFigures"/>
        <w:tabs>
          <w:tab w:val="right" w:leader="dot" w:pos="9016"/>
        </w:tabs>
        <w:rPr>
          <w:rFonts w:asciiTheme="minorHAnsi" w:eastAsiaTheme="minorEastAsia" w:hAnsiTheme="minorHAnsi" w:cstheme="minorBidi"/>
          <w:iCs w:val="0"/>
          <w:noProof/>
          <w:sz w:val="22"/>
          <w:szCs w:val="22"/>
          <w:lang w:eastAsia="en-GB"/>
        </w:rPr>
      </w:pPr>
      <w:r>
        <w:fldChar w:fldCharType="begin"/>
      </w:r>
      <w:r>
        <w:instrText xml:space="preserve"> TOC \h \z \c "Table 4." </w:instrText>
      </w:r>
      <w:r>
        <w:fldChar w:fldCharType="separate"/>
      </w:r>
      <w:hyperlink w:anchor="_Toc37937239" w:history="1">
        <w:r w:rsidRPr="00171DEF">
          <w:rPr>
            <w:rStyle w:val="Hyperlink"/>
            <w:noProof/>
          </w:rPr>
          <w:t>Table 4. 1: Zones for beach change confidence intervals, reproduced from Thomas et al., 2018.</w:t>
        </w:r>
        <w:r>
          <w:rPr>
            <w:noProof/>
            <w:webHidden/>
          </w:rPr>
          <w:tab/>
        </w:r>
        <w:r>
          <w:rPr>
            <w:noProof/>
            <w:webHidden/>
          </w:rPr>
          <w:fldChar w:fldCharType="begin"/>
        </w:r>
        <w:r>
          <w:rPr>
            <w:noProof/>
            <w:webHidden/>
          </w:rPr>
          <w:instrText xml:space="preserve"> PAGEREF _Toc37937239 \h </w:instrText>
        </w:r>
        <w:r>
          <w:rPr>
            <w:noProof/>
            <w:webHidden/>
          </w:rPr>
        </w:r>
        <w:r>
          <w:rPr>
            <w:noProof/>
            <w:webHidden/>
          </w:rPr>
          <w:fldChar w:fldCharType="separate"/>
        </w:r>
        <w:r>
          <w:rPr>
            <w:noProof/>
            <w:webHidden/>
          </w:rPr>
          <w:t>26</w:t>
        </w:r>
        <w:r>
          <w:rPr>
            <w:noProof/>
            <w:webHidden/>
          </w:rPr>
          <w:fldChar w:fldCharType="end"/>
        </w:r>
      </w:hyperlink>
    </w:p>
    <w:p w14:paraId="57F6B17C" w14:textId="5E3BCA42" w:rsidR="00FB1591" w:rsidRDefault="00977216" w:rsidP="00976AB2">
      <w:r>
        <w:fldChar w:fldCharType="end"/>
      </w:r>
      <w:r>
        <w:fldChar w:fldCharType="begin"/>
      </w:r>
      <w:r>
        <w:instrText xml:space="preserve"> TOC \h \z \c "Figure" </w:instrText>
      </w:r>
      <w:r>
        <w:fldChar w:fldCharType="end"/>
      </w:r>
    </w:p>
    <w:p w14:paraId="1C5EBC27" w14:textId="17313F5E" w:rsidR="000E3C54" w:rsidRDefault="0069103A">
      <w:pPr>
        <w:pStyle w:val="TableofFigures"/>
        <w:tabs>
          <w:tab w:val="right" w:leader="dot" w:pos="9016"/>
        </w:tabs>
        <w:rPr>
          <w:rFonts w:asciiTheme="minorHAnsi" w:eastAsiaTheme="minorEastAsia" w:hAnsiTheme="minorHAnsi" w:cstheme="minorBidi"/>
          <w:iCs w:val="0"/>
          <w:noProof/>
          <w:sz w:val="22"/>
          <w:szCs w:val="22"/>
          <w:lang w:eastAsia="en-GB"/>
        </w:rPr>
      </w:pPr>
      <w:r>
        <w:fldChar w:fldCharType="begin"/>
      </w:r>
      <w:r>
        <w:instrText xml:space="preserve"> TOC \h \z \c "Table 5." </w:instrText>
      </w:r>
      <w:r>
        <w:fldChar w:fldCharType="separate"/>
      </w:r>
      <w:hyperlink w:anchor="_Toc38462609" w:history="1">
        <w:r w:rsidR="000E3C54" w:rsidRPr="007C1E81">
          <w:rPr>
            <w:rStyle w:val="Hyperlink"/>
            <w:noProof/>
          </w:rPr>
          <w:t>Table 5. 1: Kolmogorov-Smirnov test results.</w:t>
        </w:r>
        <w:r w:rsidR="000E3C54">
          <w:rPr>
            <w:noProof/>
            <w:webHidden/>
          </w:rPr>
          <w:tab/>
        </w:r>
        <w:r w:rsidR="000E3C54">
          <w:rPr>
            <w:noProof/>
            <w:webHidden/>
          </w:rPr>
          <w:fldChar w:fldCharType="begin"/>
        </w:r>
        <w:r w:rsidR="000E3C54">
          <w:rPr>
            <w:noProof/>
            <w:webHidden/>
          </w:rPr>
          <w:instrText xml:space="preserve"> PAGEREF _Toc38462609 \h </w:instrText>
        </w:r>
        <w:r w:rsidR="000E3C54">
          <w:rPr>
            <w:noProof/>
            <w:webHidden/>
          </w:rPr>
        </w:r>
        <w:r w:rsidR="000E3C54">
          <w:rPr>
            <w:noProof/>
            <w:webHidden/>
          </w:rPr>
          <w:fldChar w:fldCharType="separate"/>
        </w:r>
        <w:r w:rsidR="000E3C54">
          <w:rPr>
            <w:noProof/>
            <w:webHidden/>
          </w:rPr>
          <w:t>41</w:t>
        </w:r>
        <w:r w:rsidR="000E3C54">
          <w:rPr>
            <w:noProof/>
            <w:webHidden/>
          </w:rPr>
          <w:fldChar w:fldCharType="end"/>
        </w:r>
      </w:hyperlink>
    </w:p>
    <w:p w14:paraId="7964D744" w14:textId="39E674B9"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0" w:history="1">
        <w:r w:rsidR="000E3C54" w:rsidRPr="007C1E81">
          <w:rPr>
            <w:rStyle w:val="Hyperlink"/>
            <w:noProof/>
          </w:rPr>
          <w:t>Table 5. 2: Results of paired t tests.</w:t>
        </w:r>
        <w:r w:rsidR="000E3C54">
          <w:rPr>
            <w:noProof/>
            <w:webHidden/>
          </w:rPr>
          <w:tab/>
        </w:r>
        <w:r w:rsidR="000E3C54">
          <w:rPr>
            <w:noProof/>
            <w:webHidden/>
          </w:rPr>
          <w:fldChar w:fldCharType="begin"/>
        </w:r>
        <w:r w:rsidR="000E3C54">
          <w:rPr>
            <w:noProof/>
            <w:webHidden/>
          </w:rPr>
          <w:instrText xml:space="preserve"> PAGEREF _Toc38462610 \h </w:instrText>
        </w:r>
        <w:r w:rsidR="000E3C54">
          <w:rPr>
            <w:noProof/>
            <w:webHidden/>
          </w:rPr>
        </w:r>
        <w:r w:rsidR="000E3C54">
          <w:rPr>
            <w:noProof/>
            <w:webHidden/>
          </w:rPr>
          <w:fldChar w:fldCharType="separate"/>
        </w:r>
        <w:r w:rsidR="000E3C54">
          <w:rPr>
            <w:noProof/>
            <w:webHidden/>
          </w:rPr>
          <w:t>43</w:t>
        </w:r>
        <w:r w:rsidR="000E3C54">
          <w:rPr>
            <w:noProof/>
            <w:webHidden/>
          </w:rPr>
          <w:fldChar w:fldCharType="end"/>
        </w:r>
      </w:hyperlink>
    </w:p>
    <w:p w14:paraId="2CA34743" w14:textId="2550151F"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1" w:history="1">
        <w:r w:rsidR="000E3C54" w:rsidRPr="007C1E81">
          <w:rPr>
            <w:rStyle w:val="Hyperlink"/>
            <w:noProof/>
          </w:rPr>
          <w:t>Table 5. 3: Autumn 2019 colour coded results taken from Morphostat for T09.</w:t>
        </w:r>
        <w:r w:rsidR="000E3C54">
          <w:rPr>
            <w:noProof/>
            <w:webHidden/>
          </w:rPr>
          <w:tab/>
        </w:r>
        <w:r w:rsidR="000E3C54">
          <w:rPr>
            <w:noProof/>
            <w:webHidden/>
          </w:rPr>
          <w:fldChar w:fldCharType="begin"/>
        </w:r>
        <w:r w:rsidR="000E3C54">
          <w:rPr>
            <w:noProof/>
            <w:webHidden/>
          </w:rPr>
          <w:instrText xml:space="preserve"> PAGEREF _Toc38462611 \h </w:instrText>
        </w:r>
        <w:r w:rsidR="000E3C54">
          <w:rPr>
            <w:noProof/>
            <w:webHidden/>
          </w:rPr>
        </w:r>
        <w:r w:rsidR="000E3C54">
          <w:rPr>
            <w:noProof/>
            <w:webHidden/>
          </w:rPr>
          <w:fldChar w:fldCharType="separate"/>
        </w:r>
        <w:r w:rsidR="000E3C54">
          <w:rPr>
            <w:noProof/>
            <w:webHidden/>
          </w:rPr>
          <w:t>47</w:t>
        </w:r>
        <w:r w:rsidR="000E3C54">
          <w:rPr>
            <w:noProof/>
            <w:webHidden/>
          </w:rPr>
          <w:fldChar w:fldCharType="end"/>
        </w:r>
      </w:hyperlink>
    </w:p>
    <w:p w14:paraId="0EF19D0D" w14:textId="23B89B77"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2" w:history="1">
        <w:r w:rsidR="000E3C54" w:rsidRPr="007C1E81">
          <w:rPr>
            <w:rStyle w:val="Hyperlink"/>
            <w:noProof/>
          </w:rPr>
          <w:t>Table 5. 4:Autumn 2019 colour coded results taken from Morphostat for T10.</w:t>
        </w:r>
        <w:r w:rsidR="000E3C54">
          <w:rPr>
            <w:noProof/>
            <w:webHidden/>
          </w:rPr>
          <w:tab/>
        </w:r>
        <w:r w:rsidR="000E3C54">
          <w:rPr>
            <w:noProof/>
            <w:webHidden/>
          </w:rPr>
          <w:fldChar w:fldCharType="begin"/>
        </w:r>
        <w:r w:rsidR="000E3C54">
          <w:rPr>
            <w:noProof/>
            <w:webHidden/>
          </w:rPr>
          <w:instrText xml:space="preserve"> PAGEREF _Toc38462612 \h </w:instrText>
        </w:r>
        <w:r w:rsidR="000E3C54">
          <w:rPr>
            <w:noProof/>
            <w:webHidden/>
          </w:rPr>
        </w:r>
        <w:r w:rsidR="000E3C54">
          <w:rPr>
            <w:noProof/>
            <w:webHidden/>
          </w:rPr>
          <w:fldChar w:fldCharType="separate"/>
        </w:r>
        <w:r w:rsidR="000E3C54">
          <w:rPr>
            <w:noProof/>
            <w:webHidden/>
          </w:rPr>
          <w:t>47</w:t>
        </w:r>
        <w:r w:rsidR="000E3C54">
          <w:rPr>
            <w:noProof/>
            <w:webHidden/>
          </w:rPr>
          <w:fldChar w:fldCharType="end"/>
        </w:r>
      </w:hyperlink>
    </w:p>
    <w:p w14:paraId="6622A8AD" w14:textId="39034181"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3" w:history="1">
        <w:r w:rsidR="000E3C54" w:rsidRPr="007C1E81">
          <w:rPr>
            <w:rStyle w:val="Hyperlink"/>
            <w:noProof/>
          </w:rPr>
          <w:t>Table 5. 5: Autumn 2019 colour coded results taken from Morphostat for T11.</w:t>
        </w:r>
        <w:r w:rsidR="000E3C54">
          <w:rPr>
            <w:noProof/>
            <w:webHidden/>
          </w:rPr>
          <w:tab/>
        </w:r>
        <w:r w:rsidR="000E3C54">
          <w:rPr>
            <w:noProof/>
            <w:webHidden/>
          </w:rPr>
          <w:fldChar w:fldCharType="begin"/>
        </w:r>
        <w:r w:rsidR="000E3C54">
          <w:rPr>
            <w:noProof/>
            <w:webHidden/>
          </w:rPr>
          <w:instrText xml:space="preserve"> PAGEREF _Toc38462613 \h </w:instrText>
        </w:r>
        <w:r w:rsidR="000E3C54">
          <w:rPr>
            <w:noProof/>
            <w:webHidden/>
          </w:rPr>
        </w:r>
        <w:r w:rsidR="000E3C54">
          <w:rPr>
            <w:noProof/>
            <w:webHidden/>
          </w:rPr>
          <w:fldChar w:fldCharType="separate"/>
        </w:r>
        <w:r w:rsidR="000E3C54">
          <w:rPr>
            <w:noProof/>
            <w:webHidden/>
          </w:rPr>
          <w:t>48</w:t>
        </w:r>
        <w:r w:rsidR="000E3C54">
          <w:rPr>
            <w:noProof/>
            <w:webHidden/>
          </w:rPr>
          <w:fldChar w:fldCharType="end"/>
        </w:r>
      </w:hyperlink>
    </w:p>
    <w:p w14:paraId="5AADF473" w14:textId="2C1285CB"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4" w:history="1">
        <w:r w:rsidR="000E3C54" w:rsidRPr="007C1E81">
          <w:rPr>
            <w:rStyle w:val="Hyperlink"/>
            <w:noProof/>
          </w:rPr>
          <w:t>Table 5. 6: Kolmogorov-Smirnov test results.</w:t>
        </w:r>
        <w:r w:rsidR="000E3C54">
          <w:rPr>
            <w:noProof/>
            <w:webHidden/>
          </w:rPr>
          <w:tab/>
        </w:r>
        <w:r w:rsidR="000E3C54">
          <w:rPr>
            <w:noProof/>
            <w:webHidden/>
          </w:rPr>
          <w:fldChar w:fldCharType="begin"/>
        </w:r>
        <w:r w:rsidR="000E3C54">
          <w:rPr>
            <w:noProof/>
            <w:webHidden/>
          </w:rPr>
          <w:instrText xml:space="preserve"> PAGEREF _Toc38462614 \h </w:instrText>
        </w:r>
        <w:r w:rsidR="000E3C54">
          <w:rPr>
            <w:noProof/>
            <w:webHidden/>
          </w:rPr>
        </w:r>
        <w:r w:rsidR="000E3C54">
          <w:rPr>
            <w:noProof/>
            <w:webHidden/>
          </w:rPr>
          <w:fldChar w:fldCharType="separate"/>
        </w:r>
        <w:r w:rsidR="000E3C54">
          <w:rPr>
            <w:noProof/>
            <w:webHidden/>
          </w:rPr>
          <w:t>54</w:t>
        </w:r>
        <w:r w:rsidR="000E3C54">
          <w:rPr>
            <w:noProof/>
            <w:webHidden/>
          </w:rPr>
          <w:fldChar w:fldCharType="end"/>
        </w:r>
      </w:hyperlink>
    </w:p>
    <w:p w14:paraId="5E87C66D" w14:textId="282B2342"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5" w:history="1">
        <w:r w:rsidR="000E3C54" w:rsidRPr="007C1E81">
          <w:rPr>
            <w:rStyle w:val="Hyperlink"/>
            <w:noProof/>
          </w:rPr>
          <w:t>Table 5. 7: Results of Paired t tests.</w:t>
        </w:r>
        <w:r w:rsidR="000E3C54">
          <w:rPr>
            <w:noProof/>
            <w:webHidden/>
          </w:rPr>
          <w:tab/>
        </w:r>
        <w:r w:rsidR="000E3C54">
          <w:rPr>
            <w:noProof/>
            <w:webHidden/>
          </w:rPr>
          <w:fldChar w:fldCharType="begin"/>
        </w:r>
        <w:r w:rsidR="000E3C54">
          <w:rPr>
            <w:noProof/>
            <w:webHidden/>
          </w:rPr>
          <w:instrText xml:space="preserve"> PAGEREF _Toc38462615 \h </w:instrText>
        </w:r>
        <w:r w:rsidR="000E3C54">
          <w:rPr>
            <w:noProof/>
            <w:webHidden/>
          </w:rPr>
        </w:r>
        <w:r w:rsidR="000E3C54">
          <w:rPr>
            <w:noProof/>
            <w:webHidden/>
          </w:rPr>
          <w:fldChar w:fldCharType="separate"/>
        </w:r>
        <w:r w:rsidR="000E3C54">
          <w:rPr>
            <w:noProof/>
            <w:webHidden/>
          </w:rPr>
          <w:t>55</w:t>
        </w:r>
        <w:r w:rsidR="000E3C54">
          <w:rPr>
            <w:noProof/>
            <w:webHidden/>
          </w:rPr>
          <w:fldChar w:fldCharType="end"/>
        </w:r>
      </w:hyperlink>
    </w:p>
    <w:p w14:paraId="19D43DF5" w14:textId="199D2450"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6" w:history="1">
        <w:r w:rsidR="000E3C54" w:rsidRPr="007C1E81">
          <w:rPr>
            <w:rStyle w:val="Hyperlink"/>
            <w:noProof/>
          </w:rPr>
          <w:t>Table 5. 8: Dec 2019 colour coded results taken from Morphostat for the southern (TR01-TR05) sector</w:t>
        </w:r>
        <w:r w:rsidR="000E3C54">
          <w:rPr>
            <w:noProof/>
            <w:webHidden/>
          </w:rPr>
          <w:tab/>
        </w:r>
        <w:r w:rsidR="000E3C54">
          <w:rPr>
            <w:noProof/>
            <w:webHidden/>
          </w:rPr>
          <w:fldChar w:fldCharType="begin"/>
        </w:r>
        <w:r w:rsidR="000E3C54">
          <w:rPr>
            <w:noProof/>
            <w:webHidden/>
          </w:rPr>
          <w:instrText xml:space="preserve"> PAGEREF _Toc38462616 \h </w:instrText>
        </w:r>
        <w:r w:rsidR="000E3C54">
          <w:rPr>
            <w:noProof/>
            <w:webHidden/>
          </w:rPr>
        </w:r>
        <w:r w:rsidR="000E3C54">
          <w:rPr>
            <w:noProof/>
            <w:webHidden/>
          </w:rPr>
          <w:fldChar w:fldCharType="separate"/>
        </w:r>
        <w:r w:rsidR="000E3C54">
          <w:rPr>
            <w:noProof/>
            <w:webHidden/>
          </w:rPr>
          <w:t>57</w:t>
        </w:r>
        <w:r w:rsidR="000E3C54">
          <w:rPr>
            <w:noProof/>
            <w:webHidden/>
          </w:rPr>
          <w:fldChar w:fldCharType="end"/>
        </w:r>
      </w:hyperlink>
    </w:p>
    <w:p w14:paraId="7E59AB3A" w14:textId="1E258FE5"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7" w:history="1">
        <w:r w:rsidR="000E3C54" w:rsidRPr="007C1E81">
          <w:rPr>
            <w:rStyle w:val="Hyperlink"/>
            <w:noProof/>
          </w:rPr>
          <w:t>Table 5. 9: Dec 2019 colour coded results taken from Morphostat for the central (TR05-TR09) sector.</w:t>
        </w:r>
        <w:r w:rsidR="000E3C54">
          <w:rPr>
            <w:noProof/>
            <w:webHidden/>
          </w:rPr>
          <w:tab/>
        </w:r>
        <w:r w:rsidR="000E3C54">
          <w:rPr>
            <w:noProof/>
            <w:webHidden/>
          </w:rPr>
          <w:fldChar w:fldCharType="begin"/>
        </w:r>
        <w:r w:rsidR="000E3C54">
          <w:rPr>
            <w:noProof/>
            <w:webHidden/>
          </w:rPr>
          <w:instrText xml:space="preserve"> PAGEREF _Toc38462617 \h </w:instrText>
        </w:r>
        <w:r w:rsidR="000E3C54">
          <w:rPr>
            <w:noProof/>
            <w:webHidden/>
          </w:rPr>
        </w:r>
        <w:r w:rsidR="000E3C54">
          <w:rPr>
            <w:noProof/>
            <w:webHidden/>
          </w:rPr>
          <w:fldChar w:fldCharType="separate"/>
        </w:r>
        <w:r w:rsidR="000E3C54">
          <w:rPr>
            <w:noProof/>
            <w:webHidden/>
          </w:rPr>
          <w:t>59</w:t>
        </w:r>
        <w:r w:rsidR="000E3C54">
          <w:rPr>
            <w:noProof/>
            <w:webHidden/>
          </w:rPr>
          <w:fldChar w:fldCharType="end"/>
        </w:r>
      </w:hyperlink>
    </w:p>
    <w:p w14:paraId="510ADE5C" w14:textId="27B9C3F6"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8" w:history="1">
        <w:r w:rsidR="000E3C54" w:rsidRPr="007C1E81">
          <w:rPr>
            <w:rStyle w:val="Hyperlink"/>
            <w:noProof/>
          </w:rPr>
          <w:t>Table 5. 10: Dec 2019 colour coded results taken from Morphostat for the northern (TR09-TR13) sector.</w:t>
        </w:r>
        <w:r w:rsidR="000E3C54">
          <w:rPr>
            <w:noProof/>
            <w:webHidden/>
          </w:rPr>
          <w:tab/>
        </w:r>
        <w:r w:rsidR="000E3C54">
          <w:rPr>
            <w:noProof/>
            <w:webHidden/>
          </w:rPr>
          <w:fldChar w:fldCharType="begin"/>
        </w:r>
        <w:r w:rsidR="000E3C54">
          <w:rPr>
            <w:noProof/>
            <w:webHidden/>
          </w:rPr>
          <w:instrText xml:space="preserve"> PAGEREF _Toc38462618 \h </w:instrText>
        </w:r>
        <w:r w:rsidR="000E3C54">
          <w:rPr>
            <w:noProof/>
            <w:webHidden/>
          </w:rPr>
        </w:r>
        <w:r w:rsidR="000E3C54">
          <w:rPr>
            <w:noProof/>
            <w:webHidden/>
          </w:rPr>
          <w:fldChar w:fldCharType="separate"/>
        </w:r>
        <w:r w:rsidR="000E3C54">
          <w:rPr>
            <w:noProof/>
            <w:webHidden/>
          </w:rPr>
          <w:t>60</w:t>
        </w:r>
        <w:r w:rsidR="000E3C54">
          <w:rPr>
            <w:noProof/>
            <w:webHidden/>
          </w:rPr>
          <w:fldChar w:fldCharType="end"/>
        </w:r>
      </w:hyperlink>
    </w:p>
    <w:p w14:paraId="290146DD" w14:textId="7C3C40D3"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19" w:history="1">
        <w:r w:rsidR="000E3C54" w:rsidRPr="007C1E81">
          <w:rPr>
            <w:rStyle w:val="Hyperlink"/>
            <w:noProof/>
          </w:rPr>
          <w:t>Table 5. 11: Morphostat results for all short term profiles</w:t>
        </w:r>
        <w:r w:rsidR="000E3C54">
          <w:rPr>
            <w:noProof/>
            <w:webHidden/>
          </w:rPr>
          <w:tab/>
        </w:r>
        <w:r w:rsidR="000E3C54">
          <w:rPr>
            <w:noProof/>
            <w:webHidden/>
          </w:rPr>
          <w:fldChar w:fldCharType="begin"/>
        </w:r>
        <w:r w:rsidR="000E3C54">
          <w:rPr>
            <w:noProof/>
            <w:webHidden/>
          </w:rPr>
          <w:instrText xml:space="preserve"> PAGEREF _Toc38462619 \h </w:instrText>
        </w:r>
        <w:r w:rsidR="000E3C54">
          <w:rPr>
            <w:noProof/>
            <w:webHidden/>
          </w:rPr>
        </w:r>
        <w:r w:rsidR="000E3C54">
          <w:rPr>
            <w:noProof/>
            <w:webHidden/>
          </w:rPr>
          <w:fldChar w:fldCharType="separate"/>
        </w:r>
        <w:r w:rsidR="000E3C54">
          <w:rPr>
            <w:noProof/>
            <w:webHidden/>
          </w:rPr>
          <w:t>60</w:t>
        </w:r>
        <w:r w:rsidR="000E3C54">
          <w:rPr>
            <w:noProof/>
            <w:webHidden/>
          </w:rPr>
          <w:fldChar w:fldCharType="end"/>
        </w:r>
      </w:hyperlink>
    </w:p>
    <w:p w14:paraId="31086527" w14:textId="17E6779B" w:rsidR="000E3C54" w:rsidRDefault="008E20EA">
      <w:pPr>
        <w:pStyle w:val="TableofFigures"/>
        <w:tabs>
          <w:tab w:val="right" w:leader="dot" w:pos="9016"/>
        </w:tabs>
        <w:rPr>
          <w:rFonts w:asciiTheme="minorHAnsi" w:eastAsiaTheme="minorEastAsia" w:hAnsiTheme="minorHAnsi" w:cstheme="minorBidi"/>
          <w:iCs w:val="0"/>
          <w:noProof/>
          <w:sz w:val="22"/>
          <w:szCs w:val="22"/>
          <w:lang w:eastAsia="en-GB"/>
        </w:rPr>
      </w:pPr>
      <w:hyperlink w:anchor="_Toc38462620" w:history="1">
        <w:r w:rsidR="000E3C54" w:rsidRPr="007C1E81">
          <w:rPr>
            <w:rStyle w:val="Hyperlink"/>
            <w:noProof/>
          </w:rPr>
          <w:t>Table 5. 12: Trigger Level Framework, produced for a dune backed embayed beach, based upon Thomas et al. (2018).</w:t>
        </w:r>
        <w:r w:rsidR="000E3C54">
          <w:rPr>
            <w:noProof/>
            <w:webHidden/>
          </w:rPr>
          <w:tab/>
        </w:r>
        <w:r w:rsidR="000E3C54">
          <w:rPr>
            <w:noProof/>
            <w:webHidden/>
          </w:rPr>
          <w:fldChar w:fldCharType="begin"/>
        </w:r>
        <w:r w:rsidR="000E3C54">
          <w:rPr>
            <w:noProof/>
            <w:webHidden/>
          </w:rPr>
          <w:instrText xml:space="preserve"> PAGEREF _Toc38462620 \h </w:instrText>
        </w:r>
        <w:r w:rsidR="000E3C54">
          <w:rPr>
            <w:noProof/>
            <w:webHidden/>
          </w:rPr>
        </w:r>
        <w:r w:rsidR="000E3C54">
          <w:rPr>
            <w:noProof/>
            <w:webHidden/>
          </w:rPr>
          <w:fldChar w:fldCharType="separate"/>
        </w:r>
        <w:r w:rsidR="000E3C54">
          <w:rPr>
            <w:noProof/>
            <w:webHidden/>
          </w:rPr>
          <w:t>61</w:t>
        </w:r>
        <w:r w:rsidR="000E3C54">
          <w:rPr>
            <w:noProof/>
            <w:webHidden/>
          </w:rPr>
          <w:fldChar w:fldCharType="end"/>
        </w:r>
      </w:hyperlink>
    </w:p>
    <w:p w14:paraId="317C2EE3" w14:textId="2A1D4CFB" w:rsidR="00FB1591" w:rsidRDefault="0069103A" w:rsidP="00FB1591">
      <w:r>
        <w:fldChar w:fldCharType="end"/>
      </w:r>
    </w:p>
    <w:p w14:paraId="4A5B4814" w14:textId="2AE8F5DE" w:rsidR="00FB1591" w:rsidRDefault="00FB1591" w:rsidP="00FB1591"/>
    <w:p w14:paraId="712E8A0D" w14:textId="77777777" w:rsidR="00F7390A" w:rsidRDefault="00F7390A" w:rsidP="007C36C4">
      <w:pPr>
        <w:pStyle w:val="Heading1"/>
        <w:numPr>
          <w:ilvl w:val="0"/>
          <w:numId w:val="0"/>
        </w:numPr>
      </w:pPr>
    </w:p>
    <w:p w14:paraId="52F18824" w14:textId="77777777" w:rsidR="00F7390A" w:rsidRDefault="00F7390A" w:rsidP="007C36C4">
      <w:pPr>
        <w:pStyle w:val="Heading1"/>
        <w:numPr>
          <w:ilvl w:val="0"/>
          <w:numId w:val="0"/>
        </w:numPr>
      </w:pPr>
    </w:p>
    <w:p w14:paraId="12AB0D88" w14:textId="77777777" w:rsidR="00F7390A" w:rsidRDefault="00F7390A" w:rsidP="007C36C4">
      <w:pPr>
        <w:pStyle w:val="Heading1"/>
        <w:numPr>
          <w:ilvl w:val="0"/>
          <w:numId w:val="0"/>
        </w:numPr>
      </w:pPr>
    </w:p>
    <w:p w14:paraId="05F9A748" w14:textId="77777777" w:rsidR="00F7390A" w:rsidRDefault="00F7390A" w:rsidP="007C36C4">
      <w:pPr>
        <w:pStyle w:val="Heading1"/>
        <w:numPr>
          <w:ilvl w:val="0"/>
          <w:numId w:val="0"/>
        </w:numPr>
      </w:pPr>
    </w:p>
    <w:p w14:paraId="0A7EF589" w14:textId="33CFE6A3" w:rsidR="00F7390A" w:rsidRDefault="00F7390A" w:rsidP="007C36C4">
      <w:pPr>
        <w:pStyle w:val="Heading1"/>
        <w:numPr>
          <w:ilvl w:val="0"/>
          <w:numId w:val="0"/>
        </w:numPr>
      </w:pPr>
    </w:p>
    <w:p w14:paraId="49CFC2B2" w14:textId="426D0B71" w:rsidR="005A49BA" w:rsidRDefault="005A49BA" w:rsidP="005A49BA"/>
    <w:p w14:paraId="6C5CD3A7" w14:textId="40309332" w:rsidR="005A49BA" w:rsidRDefault="005A49BA" w:rsidP="005A49BA"/>
    <w:p w14:paraId="228BC3CD" w14:textId="66E352C2" w:rsidR="005A49BA" w:rsidRDefault="005A49BA" w:rsidP="005A49BA"/>
    <w:p w14:paraId="39EABAAA" w14:textId="7D07CB98" w:rsidR="005A49BA" w:rsidRDefault="005A49BA" w:rsidP="005A49BA"/>
    <w:p w14:paraId="2F1A7D22" w14:textId="263F3F05" w:rsidR="005A49BA" w:rsidRDefault="005A49BA" w:rsidP="005A49BA"/>
    <w:p w14:paraId="63616919" w14:textId="2B09CC75" w:rsidR="005A49BA" w:rsidRDefault="005A49BA" w:rsidP="005A49BA"/>
    <w:p w14:paraId="31F57F51" w14:textId="77777777" w:rsidR="005A49BA" w:rsidRPr="005A49BA" w:rsidRDefault="005A49BA" w:rsidP="005A49BA"/>
    <w:p w14:paraId="5B826C05" w14:textId="55932F00" w:rsidR="002A0C40" w:rsidRPr="002A0C40" w:rsidRDefault="002D2E2A" w:rsidP="007C36C4">
      <w:pPr>
        <w:pStyle w:val="Heading1"/>
        <w:numPr>
          <w:ilvl w:val="0"/>
          <w:numId w:val="0"/>
        </w:numPr>
      </w:pPr>
      <w:bookmarkStart w:id="3" w:name="_Toc38462561"/>
      <w:r>
        <w:t>Chapter 1</w:t>
      </w:r>
      <w:r w:rsidR="004F2437">
        <w:t xml:space="preserve"> </w:t>
      </w:r>
      <w:r w:rsidR="002A0C40" w:rsidRPr="002A0C40">
        <w:t>Introduction</w:t>
      </w:r>
      <w:bookmarkEnd w:id="3"/>
    </w:p>
    <w:p w14:paraId="5B8971D6" w14:textId="215BADEB" w:rsidR="000D4BB9" w:rsidRDefault="00DA77DF" w:rsidP="00C0245C">
      <w:pPr>
        <w:spacing w:line="480" w:lineRule="auto"/>
        <w:jc w:val="both"/>
        <w:rPr>
          <w:rFonts w:ascii="Times New Roman" w:hAnsi="Times New Roman" w:cs="Times New Roman"/>
          <w:sz w:val="24"/>
          <w:szCs w:val="24"/>
        </w:rPr>
      </w:pPr>
      <w:r w:rsidRPr="008C78C7">
        <w:rPr>
          <w:rFonts w:ascii="Times New Roman" w:hAnsi="Times New Roman" w:cs="Times New Roman"/>
          <w:sz w:val="24"/>
          <w:szCs w:val="24"/>
        </w:rPr>
        <w:t>Global sea-level rise</w:t>
      </w:r>
      <w:r w:rsidR="00E306A4" w:rsidRPr="008C78C7">
        <w:rPr>
          <w:rFonts w:ascii="Times New Roman" w:hAnsi="Times New Roman" w:cs="Times New Roman"/>
          <w:sz w:val="24"/>
          <w:szCs w:val="24"/>
        </w:rPr>
        <w:t xml:space="preserve"> as </w:t>
      </w:r>
      <w:r w:rsidR="005F6468" w:rsidRPr="008C78C7">
        <w:rPr>
          <w:rFonts w:ascii="Times New Roman" w:hAnsi="Times New Roman" w:cs="Times New Roman"/>
          <w:sz w:val="24"/>
          <w:szCs w:val="24"/>
        </w:rPr>
        <w:t>a result of climate change</w:t>
      </w:r>
      <w:r w:rsidRPr="008C78C7">
        <w:rPr>
          <w:rFonts w:ascii="Times New Roman" w:hAnsi="Times New Roman" w:cs="Times New Roman"/>
          <w:sz w:val="24"/>
          <w:szCs w:val="24"/>
        </w:rPr>
        <w:t xml:space="preserve"> is a major threat to the coastal environment and is expected to accelerate (</w:t>
      </w:r>
      <w:r w:rsidR="009D7289" w:rsidRPr="008C78C7">
        <w:rPr>
          <w:rFonts w:ascii="Times New Roman" w:hAnsi="Times New Roman" w:cs="Times New Roman"/>
          <w:sz w:val="24"/>
          <w:szCs w:val="24"/>
        </w:rPr>
        <w:t xml:space="preserve">Papadopoulos and </w:t>
      </w:r>
      <w:proofErr w:type="spellStart"/>
      <w:r w:rsidR="009D7289" w:rsidRPr="008C78C7">
        <w:rPr>
          <w:rFonts w:ascii="Times New Roman" w:hAnsi="Times New Roman" w:cs="Times New Roman"/>
          <w:sz w:val="24"/>
          <w:szCs w:val="24"/>
        </w:rPr>
        <w:t>Tsimplis</w:t>
      </w:r>
      <w:proofErr w:type="spellEnd"/>
      <w:r w:rsidR="009D7289" w:rsidRPr="008C78C7">
        <w:rPr>
          <w:rFonts w:ascii="Times New Roman" w:hAnsi="Times New Roman" w:cs="Times New Roman"/>
          <w:sz w:val="24"/>
          <w:szCs w:val="24"/>
        </w:rPr>
        <w:t xml:space="preserve"> </w:t>
      </w:r>
      <w:r w:rsidR="00E306A4" w:rsidRPr="008C78C7">
        <w:rPr>
          <w:rFonts w:ascii="Times New Roman" w:hAnsi="Times New Roman" w:cs="Times New Roman"/>
          <w:sz w:val="24"/>
          <w:szCs w:val="24"/>
        </w:rPr>
        <w:t>2006)</w:t>
      </w:r>
      <w:r w:rsidR="008C78C7">
        <w:rPr>
          <w:rFonts w:ascii="Times New Roman" w:hAnsi="Times New Roman" w:cs="Times New Roman"/>
          <w:sz w:val="24"/>
          <w:szCs w:val="24"/>
        </w:rPr>
        <w:t>.</w:t>
      </w:r>
      <w:r w:rsidR="008C78C7" w:rsidRPr="008C78C7">
        <w:rPr>
          <w:rFonts w:ascii="Times New Roman" w:hAnsi="Times New Roman" w:cs="Times New Roman"/>
          <w:sz w:val="24"/>
          <w:szCs w:val="24"/>
        </w:rPr>
        <w:t xml:space="preserve"> Large parts of </w:t>
      </w:r>
      <w:r w:rsidR="009A1FC2" w:rsidRPr="008C78C7">
        <w:rPr>
          <w:rFonts w:ascii="Times New Roman" w:hAnsi="Times New Roman" w:cs="Times New Roman"/>
          <w:sz w:val="24"/>
          <w:szCs w:val="24"/>
        </w:rPr>
        <w:t>Great Britain</w:t>
      </w:r>
      <w:r w:rsidR="009A1FC2">
        <w:rPr>
          <w:rFonts w:ascii="Times New Roman" w:hAnsi="Times New Roman" w:cs="Times New Roman"/>
          <w:sz w:val="24"/>
          <w:szCs w:val="24"/>
        </w:rPr>
        <w:t>’s</w:t>
      </w:r>
      <w:r w:rsidR="009A1FC2" w:rsidRPr="008C78C7">
        <w:rPr>
          <w:rFonts w:ascii="Times New Roman" w:hAnsi="Times New Roman" w:cs="Times New Roman"/>
          <w:sz w:val="24"/>
          <w:szCs w:val="24"/>
        </w:rPr>
        <w:t xml:space="preserve"> </w:t>
      </w:r>
      <w:proofErr w:type="gramStart"/>
      <w:r w:rsidR="008C78C7" w:rsidRPr="008C78C7">
        <w:rPr>
          <w:rFonts w:ascii="Times New Roman" w:hAnsi="Times New Roman" w:cs="Times New Roman"/>
          <w:sz w:val="24"/>
          <w:szCs w:val="24"/>
        </w:rPr>
        <w:t>coasts  already</w:t>
      </w:r>
      <w:proofErr w:type="gramEnd"/>
      <w:r w:rsidR="008C78C7" w:rsidRPr="008C78C7">
        <w:rPr>
          <w:rFonts w:ascii="Times New Roman" w:hAnsi="Times New Roman" w:cs="Times New Roman"/>
          <w:sz w:val="24"/>
          <w:szCs w:val="24"/>
        </w:rPr>
        <w:t xml:space="preserve"> experience several problems, including sediment starvation and erosion</w:t>
      </w:r>
      <w:r w:rsidR="00C64532">
        <w:rPr>
          <w:rFonts w:ascii="Times New Roman" w:hAnsi="Times New Roman" w:cs="Times New Roman"/>
          <w:sz w:val="24"/>
          <w:szCs w:val="24"/>
        </w:rPr>
        <w:t xml:space="preserve"> </w:t>
      </w:r>
      <w:r w:rsidR="00C64532" w:rsidRPr="001E7E01">
        <w:rPr>
          <w:rFonts w:ascii="Times New Roman" w:hAnsi="Times New Roman" w:cs="Times New Roman"/>
          <w:sz w:val="24"/>
          <w:szCs w:val="24"/>
        </w:rPr>
        <w:t>(de la Vega-</w:t>
      </w:r>
      <w:proofErr w:type="spellStart"/>
      <w:r w:rsidR="00C64532" w:rsidRPr="001E7E01">
        <w:rPr>
          <w:rFonts w:ascii="Times New Roman" w:hAnsi="Times New Roman" w:cs="Times New Roman"/>
          <w:sz w:val="24"/>
          <w:szCs w:val="24"/>
        </w:rPr>
        <w:t>Leinert</w:t>
      </w:r>
      <w:proofErr w:type="spellEnd"/>
      <w:r w:rsidR="00C64532" w:rsidRPr="001E7E01">
        <w:rPr>
          <w:rFonts w:ascii="Times New Roman" w:hAnsi="Times New Roman" w:cs="Times New Roman"/>
          <w:sz w:val="24"/>
          <w:szCs w:val="24"/>
        </w:rPr>
        <w:t xml:space="preserve"> and Nicholls</w:t>
      </w:r>
      <w:r w:rsidR="00D22569" w:rsidRPr="001E7E01">
        <w:rPr>
          <w:rFonts w:ascii="Times New Roman" w:hAnsi="Times New Roman" w:cs="Times New Roman"/>
          <w:sz w:val="24"/>
          <w:szCs w:val="24"/>
        </w:rPr>
        <w:t xml:space="preserve"> </w:t>
      </w:r>
      <w:r w:rsidR="00C64532" w:rsidRPr="001E7E01">
        <w:rPr>
          <w:rFonts w:ascii="Times New Roman" w:hAnsi="Times New Roman" w:cs="Times New Roman"/>
          <w:sz w:val="24"/>
          <w:szCs w:val="24"/>
        </w:rPr>
        <w:t>2008</w:t>
      </w:r>
      <w:r w:rsidR="00D22569" w:rsidRPr="001E7E01">
        <w:rPr>
          <w:rFonts w:ascii="Times New Roman" w:hAnsi="Times New Roman" w:cs="Times New Roman"/>
          <w:sz w:val="24"/>
          <w:szCs w:val="24"/>
        </w:rPr>
        <w:t>)</w:t>
      </w:r>
      <w:r w:rsidR="00205AFC" w:rsidRPr="001E7E01">
        <w:rPr>
          <w:rFonts w:ascii="Times New Roman" w:hAnsi="Times New Roman" w:cs="Times New Roman"/>
          <w:sz w:val="24"/>
          <w:szCs w:val="24"/>
        </w:rPr>
        <w:t>.</w:t>
      </w:r>
      <w:r w:rsidR="00361A0E">
        <w:rPr>
          <w:rFonts w:ascii="Times New Roman" w:hAnsi="Times New Roman" w:cs="Times New Roman"/>
          <w:sz w:val="24"/>
          <w:szCs w:val="24"/>
        </w:rPr>
        <w:t xml:space="preserve"> </w:t>
      </w:r>
      <w:r w:rsidR="00182EC4">
        <w:rPr>
          <w:rFonts w:ascii="Times New Roman" w:hAnsi="Times New Roman" w:cs="Times New Roman"/>
          <w:sz w:val="24"/>
          <w:szCs w:val="24"/>
        </w:rPr>
        <w:t>Carmarthen Bay, West Wales</w:t>
      </w:r>
      <w:r w:rsidR="000D4F6E">
        <w:rPr>
          <w:rFonts w:ascii="Times New Roman" w:hAnsi="Times New Roman" w:cs="Times New Roman"/>
          <w:sz w:val="24"/>
          <w:szCs w:val="24"/>
        </w:rPr>
        <w:t>,</w:t>
      </w:r>
      <w:r w:rsidR="00E969DA">
        <w:rPr>
          <w:rFonts w:ascii="Times New Roman" w:hAnsi="Times New Roman" w:cs="Times New Roman"/>
          <w:sz w:val="24"/>
          <w:szCs w:val="24"/>
        </w:rPr>
        <w:t xml:space="preserve"> is a </w:t>
      </w:r>
      <w:r w:rsidR="0032287A">
        <w:rPr>
          <w:rFonts w:ascii="Times New Roman" w:hAnsi="Times New Roman" w:cs="Times New Roman"/>
          <w:sz w:val="24"/>
          <w:szCs w:val="24"/>
        </w:rPr>
        <w:t xml:space="preserve">large embayment and </w:t>
      </w:r>
      <w:r w:rsidR="00544D62">
        <w:rPr>
          <w:rFonts w:ascii="Times New Roman" w:hAnsi="Times New Roman" w:cs="Times New Roman"/>
          <w:sz w:val="24"/>
          <w:szCs w:val="24"/>
        </w:rPr>
        <w:t xml:space="preserve">Tenby South Sands, </w:t>
      </w:r>
      <w:r w:rsidR="005E5496">
        <w:rPr>
          <w:rFonts w:ascii="Times New Roman" w:hAnsi="Times New Roman" w:cs="Times New Roman"/>
          <w:sz w:val="24"/>
          <w:szCs w:val="24"/>
        </w:rPr>
        <w:t>Pembrokeshire</w:t>
      </w:r>
      <w:r w:rsidR="00B662F6">
        <w:rPr>
          <w:rFonts w:ascii="Times New Roman" w:hAnsi="Times New Roman" w:cs="Times New Roman"/>
          <w:sz w:val="24"/>
          <w:szCs w:val="24"/>
        </w:rPr>
        <w:t>,</w:t>
      </w:r>
      <w:r w:rsidR="004F0BB0">
        <w:rPr>
          <w:rFonts w:ascii="Times New Roman" w:hAnsi="Times New Roman" w:cs="Times New Roman"/>
          <w:sz w:val="24"/>
          <w:szCs w:val="24"/>
        </w:rPr>
        <w:t xml:space="preserve"> </w:t>
      </w:r>
      <w:r w:rsidR="00206328">
        <w:rPr>
          <w:rFonts w:ascii="Times New Roman" w:hAnsi="Times New Roman" w:cs="Times New Roman"/>
          <w:sz w:val="24"/>
          <w:szCs w:val="24"/>
        </w:rPr>
        <w:t>(ordnance</w:t>
      </w:r>
      <w:r w:rsidR="008E20EA">
        <w:rPr>
          <w:rFonts w:ascii="Times New Roman" w:hAnsi="Times New Roman" w:cs="Times New Roman"/>
          <w:sz w:val="24"/>
          <w:szCs w:val="24"/>
        </w:rPr>
        <w:t xml:space="preserve"> Survey Reference</w:t>
      </w:r>
      <w:r w:rsidR="00A35608">
        <w:rPr>
          <w:rFonts w:ascii="Times New Roman" w:hAnsi="Times New Roman" w:cs="Times New Roman"/>
          <w:sz w:val="24"/>
          <w:szCs w:val="24"/>
        </w:rPr>
        <w:t>:</w:t>
      </w:r>
      <w:r w:rsidR="008E20EA">
        <w:rPr>
          <w:rFonts w:ascii="Times New Roman" w:hAnsi="Times New Roman" w:cs="Times New Roman"/>
          <w:sz w:val="24"/>
          <w:szCs w:val="24"/>
        </w:rPr>
        <w:t xml:space="preserve"> </w:t>
      </w:r>
      <w:r w:rsidR="00A35608">
        <w:rPr>
          <w:rFonts w:ascii="Times New Roman" w:hAnsi="Times New Roman" w:cs="Times New Roman"/>
          <w:sz w:val="24"/>
          <w:szCs w:val="24"/>
        </w:rPr>
        <w:t>212200, 198500)</w:t>
      </w:r>
      <w:r w:rsidR="00B662F6">
        <w:rPr>
          <w:rFonts w:ascii="Times New Roman" w:hAnsi="Times New Roman" w:cs="Times New Roman"/>
          <w:sz w:val="24"/>
          <w:szCs w:val="24"/>
        </w:rPr>
        <w:t xml:space="preserve"> </w:t>
      </w:r>
      <w:r w:rsidR="0032287A">
        <w:rPr>
          <w:rFonts w:ascii="Times New Roman" w:hAnsi="Times New Roman" w:cs="Times New Roman"/>
          <w:sz w:val="24"/>
          <w:szCs w:val="24"/>
        </w:rPr>
        <w:t>is located on its western fringe</w:t>
      </w:r>
      <w:r w:rsidR="00206328">
        <w:rPr>
          <w:rFonts w:ascii="Times New Roman" w:hAnsi="Times New Roman" w:cs="Times New Roman"/>
          <w:sz w:val="24"/>
          <w:szCs w:val="24"/>
        </w:rPr>
        <w:t xml:space="preserve"> (Thomas 2012). </w:t>
      </w:r>
      <w:r w:rsidR="00C0716B">
        <w:rPr>
          <w:rFonts w:ascii="Times New Roman" w:hAnsi="Times New Roman" w:cs="Times New Roman"/>
          <w:sz w:val="24"/>
          <w:szCs w:val="24"/>
        </w:rPr>
        <w:t>A</w:t>
      </w:r>
      <w:r w:rsidR="004505C6">
        <w:rPr>
          <w:rFonts w:ascii="Times New Roman" w:hAnsi="Times New Roman" w:cs="Times New Roman"/>
          <w:sz w:val="24"/>
          <w:szCs w:val="24"/>
        </w:rPr>
        <w:t xml:space="preserve"> classic embayment </w:t>
      </w:r>
      <w:r w:rsidR="008C5521">
        <w:rPr>
          <w:rFonts w:ascii="Times New Roman" w:hAnsi="Times New Roman" w:cs="Times New Roman"/>
          <w:sz w:val="24"/>
          <w:szCs w:val="24"/>
        </w:rPr>
        <w:t>backed by dunes</w:t>
      </w:r>
      <w:r w:rsidR="00C0716B">
        <w:rPr>
          <w:rFonts w:ascii="Times New Roman" w:hAnsi="Times New Roman" w:cs="Times New Roman"/>
          <w:sz w:val="24"/>
          <w:szCs w:val="24"/>
        </w:rPr>
        <w:t xml:space="preserve"> and </w:t>
      </w:r>
      <w:r w:rsidR="00900ED1">
        <w:rPr>
          <w:rFonts w:ascii="Times New Roman" w:hAnsi="Times New Roman" w:cs="Times New Roman"/>
          <w:sz w:val="24"/>
          <w:szCs w:val="24"/>
        </w:rPr>
        <w:t xml:space="preserve">developed between two </w:t>
      </w:r>
      <w:r w:rsidR="004668ED">
        <w:rPr>
          <w:rFonts w:ascii="Times New Roman" w:hAnsi="Times New Roman" w:cs="Times New Roman"/>
          <w:sz w:val="24"/>
          <w:szCs w:val="24"/>
        </w:rPr>
        <w:t>erosion resistant headlands</w:t>
      </w:r>
      <w:r w:rsidR="00494794">
        <w:rPr>
          <w:rFonts w:ascii="Times New Roman" w:hAnsi="Times New Roman" w:cs="Times New Roman"/>
          <w:sz w:val="24"/>
          <w:szCs w:val="24"/>
        </w:rPr>
        <w:t xml:space="preserve"> that structurally control the evolution of the bay (Short and </w:t>
      </w:r>
      <w:proofErr w:type="spellStart"/>
      <w:r w:rsidR="00494794">
        <w:rPr>
          <w:rFonts w:ascii="Times New Roman" w:hAnsi="Times New Roman" w:cs="Times New Roman"/>
          <w:sz w:val="24"/>
          <w:szCs w:val="24"/>
        </w:rPr>
        <w:t>Masselink</w:t>
      </w:r>
      <w:proofErr w:type="spellEnd"/>
      <w:r w:rsidR="00771185">
        <w:rPr>
          <w:rFonts w:ascii="Times New Roman" w:hAnsi="Times New Roman" w:cs="Times New Roman"/>
          <w:sz w:val="24"/>
          <w:szCs w:val="24"/>
        </w:rPr>
        <w:t xml:space="preserve">, 1999, Thomas et al., 2010). </w:t>
      </w:r>
      <w:r w:rsidR="001B6ABC">
        <w:rPr>
          <w:rFonts w:ascii="Times New Roman" w:hAnsi="Times New Roman" w:cs="Times New Roman"/>
          <w:sz w:val="24"/>
          <w:szCs w:val="24"/>
        </w:rPr>
        <w:t xml:space="preserve">A dearth of worldwide macro tidal </w:t>
      </w:r>
      <w:r w:rsidR="00132B1C">
        <w:rPr>
          <w:rFonts w:ascii="Times New Roman" w:hAnsi="Times New Roman" w:cs="Times New Roman"/>
          <w:sz w:val="24"/>
          <w:szCs w:val="24"/>
        </w:rPr>
        <w:t xml:space="preserve">embayed </w:t>
      </w:r>
      <w:r w:rsidR="001B6ABC">
        <w:rPr>
          <w:rFonts w:ascii="Times New Roman" w:hAnsi="Times New Roman" w:cs="Times New Roman"/>
          <w:sz w:val="24"/>
          <w:szCs w:val="24"/>
        </w:rPr>
        <w:t>beach</w:t>
      </w:r>
      <w:r w:rsidR="00925603">
        <w:rPr>
          <w:rFonts w:ascii="Times New Roman" w:hAnsi="Times New Roman" w:cs="Times New Roman"/>
          <w:sz w:val="24"/>
          <w:szCs w:val="24"/>
        </w:rPr>
        <w:t xml:space="preserve"> </w:t>
      </w:r>
      <w:r w:rsidR="00962BCC">
        <w:rPr>
          <w:rFonts w:ascii="Times New Roman" w:hAnsi="Times New Roman" w:cs="Times New Roman"/>
          <w:sz w:val="24"/>
          <w:szCs w:val="24"/>
        </w:rPr>
        <w:t xml:space="preserve">studies existed prior </w:t>
      </w:r>
      <w:r w:rsidR="002A6F69">
        <w:rPr>
          <w:rFonts w:ascii="Times New Roman" w:hAnsi="Times New Roman" w:cs="Times New Roman"/>
          <w:sz w:val="24"/>
          <w:szCs w:val="24"/>
        </w:rPr>
        <w:t xml:space="preserve">Thomas et </w:t>
      </w:r>
      <w:proofErr w:type="spellStart"/>
      <w:r w:rsidR="002A6F69">
        <w:rPr>
          <w:rFonts w:ascii="Times New Roman" w:hAnsi="Times New Roman" w:cs="Times New Roman"/>
          <w:sz w:val="24"/>
          <w:szCs w:val="24"/>
        </w:rPr>
        <w:t>al’s</w:t>
      </w:r>
      <w:proofErr w:type="spellEnd"/>
      <w:r w:rsidR="002A6F69">
        <w:rPr>
          <w:rFonts w:ascii="Times New Roman" w:hAnsi="Times New Roman" w:cs="Times New Roman"/>
          <w:sz w:val="24"/>
          <w:szCs w:val="24"/>
        </w:rPr>
        <w:t xml:space="preserve"> </w:t>
      </w:r>
      <w:r w:rsidR="00B74026">
        <w:rPr>
          <w:rFonts w:ascii="Times New Roman" w:hAnsi="Times New Roman" w:cs="Times New Roman"/>
          <w:sz w:val="24"/>
          <w:szCs w:val="24"/>
        </w:rPr>
        <w:t>(2012)</w:t>
      </w:r>
      <w:r w:rsidR="009A1FC2">
        <w:rPr>
          <w:rFonts w:ascii="Times New Roman" w:hAnsi="Times New Roman" w:cs="Times New Roman"/>
          <w:sz w:val="24"/>
          <w:szCs w:val="24"/>
        </w:rPr>
        <w:t xml:space="preserve"> </w:t>
      </w:r>
      <w:r w:rsidR="004F7DB5">
        <w:rPr>
          <w:rFonts w:ascii="Times New Roman" w:hAnsi="Times New Roman" w:cs="Times New Roman"/>
          <w:sz w:val="24"/>
          <w:szCs w:val="24"/>
        </w:rPr>
        <w:t xml:space="preserve">work </w:t>
      </w:r>
      <w:r w:rsidR="002A6F69">
        <w:rPr>
          <w:rFonts w:ascii="Times New Roman" w:hAnsi="Times New Roman" w:cs="Times New Roman"/>
          <w:sz w:val="24"/>
          <w:szCs w:val="24"/>
        </w:rPr>
        <w:t>within the present study area.</w:t>
      </w:r>
      <w:r w:rsidR="002E32AB">
        <w:rPr>
          <w:rFonts w:ascii="Times New Roman" w:hAnsi="Times New Roman" w:cs="Times New Roman"/>
          <w:sz w:val="24"/>
          <w:szCs w:val="24"/>
        </w:rPr>
        <w:t xml:space="preserve"> </w:t>
      </w:r>
      <w:r w:rsidR="00DD45EE">
        <w:rPr>
          <w:rFonts w:ascii="Times New Roman" w:hAnsi="Times New Roman" w:cs="Times New Roman"/>
          <w:sz w:val="24"/>
          <w:szCs w:val="24"/>
        </w:rPr>
        <w:t>Th</w:t>
      </w:r>
      <w:r w:rsidR="00265895">
        <w:rPr>
          <w:rFonts w:ascii="Times New Roman" w:hAnsi="Times New Roman" w:cs="Times New Roman"/>
          <w:sz w:val="24"/>
          <w:szCs w:val="24"/>
        </w:rPr>
        <w:t xml:space="preserve">ere </w:t>
      </w:r>
      <w:r w:rsidR="00FB2451">
        <w:rPr>
          <w:rFonts w:ascii="Times New Roman" w:hAnsi="Times New Roman" w:cs="Times New Roman"/>
          <w:sz w:val="24"/>
          <w:szCs w:val="24"/>
        </w:rPr>
        <w:t>works</w:t>
      </w:r>
      <w:r w:rsidR="00265895">
        <w:rPr>
          <w:rFonts w:ascii="Times New Roman" w:hAnsi="Times New Roman" w:cs="Times New Roman"/>
          <w:sz w:val="24"/>
          <w:szCs w:val="24"/>
        </w:rPr>
        <w:t xml:space="preserve"> </w:t>
      </w:r>
      <w:r w:rsidR="00D56824">
        <w:rPr>
          <w:rFonts w:ascii="Times New Roman" w:hAnsi="Times New Roman" w:cs="Times New Roman"/>
          <w:sz w:val="24"/>
          <w:szCs w:val="24"/>
        </w:rPr>
        <w:t xml:space="preserve">established beach rotation </w:t>
      </w:r>
      <w:r w:rsidR="005B5FBE">
        <w:rPr>
          <w:rFonts w:ascii="Times New Roman" w:hAnsi="Times New Roman" w:cs="Times New Roman"/>
          <w:sz w:val="24"/>
          <w:szCs w:val="24"/>
        </w:rPr>
        <w:t xml:space="preserve">influenced by </w:t>
      </w:r>
      <w:r w:rsidR="009C4DE1">
        <w:rPr>
          <w:rFonts w:ascii="Times New Roman" w:hAnsi="Times New Roman" w:cs="Times New Roman"/>
          <w:sz w:val="24"/>
          <w:szCs w:val="24"/>
        </w:rPr>
        <w:t>several</w:t>
      </w:r>
      <w:r w:rsidR="005B5FBE">
        <w:rPr>
          <w:rFonts w:ascii="Times New Roman" w:hAnsi="Times New Roman" w:cs="Times New Roman"/>
          <w:sz w:val="24"/>
          <w:szCs w:val="24"/>
        </w:rPr>
        <w:t xml:space="preserve"> forcing variables, at</w:t>
      </w:r>
      <w:r w:rsidR="00D56824">
        <w:rPr>
          <w:rFonts w:ascii="Times New Roman" w:hAnsi="Times New Roman" w:cs="Times New Roman"/>
          <w:sz w:val="24"/>
          <w:szCs w:val="24"/>
        </w:rPr>
        <w:t xml:space="preserve"> multiple temporal scales </w:t>
      </w:r>
      <w:r w:rsidR="003D30C9">
        <w:rPr>
          <w:rFonts w:ascii="Times New Roman" w:hAnsi="Times New Roman" w:cs="Times New Roman"/>
          <w:sz w:val="24"/>
          <w:szCs w:val="24"/>
        </w:rPr>
        <w:t xml:space="preserve">(for example Thomas et al, 2010, </w:t>
      </w:r>
      <w:r w:rsidR="003E2512">
        <w:rPr>
          <w:rFonts w:ascii="Times New Roman" w:hAnsi="Times New Roman" w:cs="Times New Roman"/>
          <w:sz w:val="24"/>
          <w:szCs w:val="24"/>
        </w:rPr>
        <w:t>2011</w:t>
      </w:r>
      <w:r w:rsidR="004E17B9">
        <w:rPr>
          <w:rFonts w:ascii="Times New Roman" w:hAnsi="Times New Roman" w:cs="Times New Roman"/>
          <w:sz w:val="24"/>
          <w:szCs w:val="24"/>
        </w:rPr>
        <w:t>b</w:t>
      </w:r>
      <w:r w:rsidR="003E2512">
        <w:rPr>
          <w:rFonts w:ascii="Times New Roman" w:hAnsi="Times New Roman" w:cs="Times New Roman"/>
          <w:sz w:val="24"/>
          <w:szCs w:val="24"/>
        </w:rPr>
        <w:t>, 2011</w:t>
      </w:r>
      <w:r w:rsidR="004E17B9">
        <w:rPr>
          <w:rFonts w:ascii="Times New Roman" w:hAnsi="Times New Roman" w:cs="Times New Roman"/>
          <w:sz w:val="24"/>
          <w:szCs w:val="24"/>
        </w:rPr>
        <w:t>d, 2015 and 2016)</w:t>
      </w:r>
      <w:r w:rsidR="0084439A">
        <w:rPr>
          <w:rFonts w:ascii="Times New Roman" w:hAnsi="Times New Roman" w:cs="Times New Roman"/>
          <w:sz w:val="24"/>
          <w:szCs w:val="24"/>
        </w:rPr>
        <w:t xml:space="preserve">. </w:t>
      </w:r>
      <w:r w:rsidR="00FB2451">
        <w:rPr>
          <w:rFonts w:ascii="Times New Roman" w:hAnsi="Times New Roman" w:cs="Times New Roman"/>
          <w:sz w:val="24"/>
          <w:szCs w:val="24"/>
        </w:rPr>
        <w:t>They established</w:t>
      </w:r>
      <w:r w:rsidR="0084439A">
        <w:rPr>
          <w:rFonts w:ascii="Times New Roman" w:hAnsi="Times New Roman" w:cs="Times New Roman"/>
          <w:sz w:val="24"/>
          <w:szCs w:val="24"/>
        </w:rPr>
        <w:t xml:space="preserve"> links between offshore island and </w:t>
      </w:r>
      <w:r w:rsidR="00FB2451">
        <w:rPr>
          <w:rFonts w:ascii="Times New Roman" w:hAnsi="Times New Roman" w:cs="Times New Roman"/>
          <w:sz w:val="24"/>
          <w:szCs w:val="24"/>
        </w:rPr>
        <w:t>spit diminution</w:t>
      </w:r>
      <w:r w:rsidR="002E7A90">
        <w:rPr>
          <w:rFonts w:ascii="Times New Roman" w:hAnsi="Times New Roman" w:cs="Times New Roman"/>
          <w:sz w:val="24"/>
          <w:szCs w:val="24"/>
        </w:rPr>
        <w:t xml:space="preserve"> and teleconnection </w:t>
      </w:r>
      <w:r w:rsidR="002F07CA">
        <w:rPr>
          <w:rFonts w:ascii="Times New Roman" w:hAnsi="Times New Roman" w:cs="Times New Roman"/>
          <w:sz w:val="24"/>
          <w:szCs w:val="24"/>
        </w:rPr>
        <w:t xml:space="preserve">and wave </w:t>
      </w:r>
      <w:r w:rsidR="00CC65A6">
        <w:rPr>
          <w:rFonts w:ascii="Times New Roman" w:hAnsi="Times New Roman" w:cs="Times New Roman"/>
          <w:sz w:val="24"/>
          <w:szCs w:val="24"/>
        </w:rPr>
        <w:t>variations</w:t>
      </w:r>
      <w:r w:rsidR="002F07CA">
        <w:rPr>
          <w:rFonts w:ascii="Times New Roman" w:hAnsi="Times New Roman" w:cs="Times New Roman"/>
          <w:sz w:val="24"/>
          <w:szCs w:val="24"/>
        </w:rPr>
        <w:t xml:space="preserve"> (Thomas et al 2011a and </w:t>
      </w:r>
      <w:r w:rsidR="00CC65A6">
        <w:rPr>
          <w:rFonts w:ascii="Times New Roman" w:hAnsi="Times New Roman" w:cs="Times New Roman"/>
          <w:sz w:val="24"/>
          <w:szCs w:val="24"/>
        </w:rPr>
        <w:t>2011c).</w:t>
      </w:r>
      <w:r w:rsidR="00EA6F47">
        <w:rPr>
          <w:rFonts w:ascii="Times New Roman" w:hAnsi="Times New Roman" w:cs="Times New Roman"/>
          <w:sz w:val="24"/>
          <w:szCs w:val="24"/>
        </w:rPr>
        <w:t xml:space="preserve"> </w:t>
      </w:r>
    </w:p>
    <w:p w14:paraId="657D2725" w14:textId="77777777" w:rsidR="007B5F67" w:rsidRDefault="007B5F67" w:rsidP="00C0245C">
      <w:pPr>
        <w:spacing w:line="480" w:lineRule="auto"/>
        <w:jc w:val="center"/>
        <w:rPr>
          <w:rFonts w:ascii="Times New Roman" w:hAnsi="Times New Roman" w:cs="Times New Roman"/>
          <w:noProof/>
          <w:sz w:val="24"/>
          <w:szCs w:val="24"/>
          <w:bdr w:val="single" w:sz="18" w:space="0" w:color="auto"/>
        </w:rPr>
      </w:pPr>
    </w:p>
    <w:p w14:paraId="21ECAB89" w14:textId="77777777" w:rsidR="00284A12" w:rsidRDefault="000D4BB9" w:rsidP="00C0245C">
      <w:pPr>
        <w:keepNext/>
        <w:spacing w:line="480" w:lineRule="auto"/>
        <w:jc w:val="center"/>
      </w:pPr>
      <w:r w:rsidRPr="000D4BB9">
        <w:rPr>
          <w:rFonts w:ascii="Times New Roman" w:hAnsi="Times New Roman" w:cs="Times New Roman"/>
          <w:noProof/>
          <w:sz w:val="24"/>
          <w:szCs w:val="24"/>
          <w:bdr w:val="single" w:sz="18" w:space="0" w:color="auto"/>
          <w:lang w:eastAsia="en-GB"/>
        </w:rPr>
        <w:drawing>
          <wp:inline distT="0" distB="0" distL="0" distR="0" wp14:anchorId="1814B8D9" wp14:editId="0181EED2">
            <wp:extent cx="4587240" cy="2306085"/>
            <wp:effectExtent l="0" t="0" r="381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cation.bmp"/>
                    <pic:cNvPicPr/>
                  </pic:nvPicPr>
                  <pic:blipFill rotWithShape="1">
                    <a:blip r:embed="rId9" cstate="print">
                      <a:extLst>
                        <a:ext uri="{28A0092B-C50C-407E-A947-70E740481C1C}">
                          <a14:useLocalDpi xmlns:a14="http://schemas.microsoft.com/office/drawing/2010/main" val="0"/>
                        </a:ext>
                      </a:extLst>
                    </a:blip>
                    <a:srcRect l="40470" t="25025" r="1014" b="24905"/>
                    <a:stretch/>
                  </pic:blipFill>
                  <pic:spPr bwMode="auto">
                    <a:xfrm>
                      <a:off x="0" y="0"/>
                      <a:ext cx="4611100" cy="2318080"/>
                    </a:xfrm>
                    <a:prstGeom prst="rect">
                      <a:avLst/>
                    </a:prstGeom>
                    <a:ln>
                      <a:noFill/>
                    </a:ln>
                    <a:extLst>
                      <a:ext uri="{53640926-AAD7-44D8-BBD7-CCE9431645EC}">
                        <a14:shadowObscured xmlns:a14="http://schemas.microsoft.com/office/drawing/2010/main"/>
                      </a:ext>
                    </a:extLst>
                  </pic:spPr>
                </pic:pic>
              </a:graphicData>
            </a:graphic>
          </wp:inline>
        </w:drawing>
      </w:r>
    </w:p>
    <w:p w14:paraId="0956F6C0" w14:textId="27483018" w:rsidR="00284A12" w:rsidRDefault="00284A12" w:rsidP="00C0245C">
      <w:pPr>
        <w:pStyle w:val="Caption"/>
        <w:spacing w:line="480" w:lineRule="auto"/>
        <w:jc w:val="center"/>
      </w:pPr>
      <w:bookmarkStart w:id="4" w:name="_Toc38022316"/>
      <w:bookmarkStart w:id="5" w:name="_Hlk38430578"/>
      <w:r>
        <w:t xml:space="preserve">Figure 1. </w:t>
      </w:r>
      <w:r w:rsidR="008E20EA">
        <w:fldChar w:fldCharType="begin"/>
      </w:r>
      <w:r w:rsidR="008E20EA">
        <w:instrText xml:space="preserve"> SEQ Figure_1. \* ARABIC </w:instrText>
      </w:r>
      <w:r w:rsidR="008E20EA">
        <w:fldChar w:fldCharType="separate"/>
      </w:r>
      <w:r>
        <w:rPr>
          <w:noProof/>
        </w:rPr>
        <w:t>1</w:t>
      </w:r>
      <w:r w:rsidR="008E20EA">
        <w:rPr>
          <w:noProof/>
        </w:rPr>
        <w:fldChar w:fldCharType="end"/>
      </w:r>
      <w:r>
        <w:t>: a) Carmarthen Bay and b) Tenby South Sands Study Area.</w:t>
      </w:r>
      <w:bookmarkEnd w:id="4"/>
    </w:p>
    <w:bookmarkEnd w:id="5"/>
    <w:p w14:paraId="15622C3D" w14:textId="77777777" w:rsidR="00284A12" w:rsidRDefault="00284A12" w:rsidP="00C0245C">
      <w:pPr>
        <w:spacing w:line="480" w:lineRule="auto"/>
        <w:jc w:val="both"/>
        <w:rPr>
          <w:rFonts w:ascii="Times New Roman" w:hAnsi="Times New Roman" w:cs="Times New Roman"/>
          <w:sz w:val="24"/>
          <w:szCs w:val="24"/>
        </w:rPr>
      </w:pPr>
    </w:p>
    <w:p w14:paraId="3176160E" w14:textId="5A29EC7C" w:rsidR="00B02412" w:rsidRDefault="00376D47" w:rsidP="00C024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fill important </w:t>
      </w:r>
      <w:r w:rsidR="000B3D95">
        <w:rPr>
          <w:rFonts w:ascii="Times New Roman" w:hAnsi="Times New Roman" w:cs="Times New Roman"/>
          <w:sz w:val="24"/>
          <w:szCs w:val="24"/>
        </w:rPr>
        <w:t xml:space="preserve">research </w:t>
      </w:r>
      <w:r w:rsidR="00776E89">
        <w:rPr>
          <w:rFonts w:ascii="Times New Roman" w:hAnsi="Times New Roman" w:cs="Times New Roman"/>
          <w:sz w:val="24"/>
          <w:szCs w:val="24"/>
        </w:rPr>
        <w:t>gaps</w:t>
      </w:r>
      <w:r w:rsidR="003B5830">
        <w:rPr>
          <w:rFonts w:ascii="Times New Roman" w:hAnsi="Times New Roman" w:cs="Times New Roman"/>
          <w:sz w:val="24"/>
          <w:szCs w:val="24"/>
        </w:rPr>
        <w:t xml:space="preserve"> and inform future management strategies</w:t>
      </w:r>
      <w:r w:rsidR="00776E89">
        <w:rPr>
          <w:rFonts w:ascii="Times New Roman" w:hAnsi="Times New Roman" w:cs="Times New Roman"/>
          <w:sz w:val="24"/>
          <w:szCs w:val="24"/>
        </w:rPr>
        <w:t>,</w:t>
      </w:r>
      <w:r w:rsidR="000B3D95">
        <w:rPr>
          <w:rFonts w:ascii="Times New Roman" w:hAnsi="Times New Roman" w:cs="Times New Roman"/>
          <w:sz w:val="24"/>
          <w:szCs w:val="24"/>
        </w:rPr>
        <w:t xml:space="preserve"> it was important that the</w:t>
      </w:r>
      <w:r w:rsidR="00D97DB3">
        <w:rPr>
          <w:rFonts w:ascii="Times New Roman" w:hAnsi="Times New Roman" w:cs="Times New Roman"/>
          <w:sz w:val="24"/>
          <w:szCs w:val="24"/>
        </w:rPr>
        <w:t xml:space="preserve">ir work was </w:t>
      </w:r>
      <w:r w:rsidR="001F0C71">
        <w:rPr>
          <w:rFonts w:ascii="Times New Roman" w:hAnsi="Times New Roman" w:cs="Times New Roman"/>
          <w:sz w:val="24"/>
          <w:szCs w:val="24"/>
        </w:rPr>
        <w:t xml:space="preserve">assessed and </w:t>
      </w:r>
      <w:r w:rsidR="00D97DB3">
        <w:rPr>
          <w:rFonts w:ascii="Times New Roman" w:hAnsi="Times New Roman" w:cs="Times New Roman"/>
          <w:sz w:val="24"/>
          <w:szCs w:val="24"/>
        </w:rPr>
        <w:t>updated</w:t>
      </w:r>
      <w:r w:rsidR="001F0C71">
        <w:rPr>
          <w:rFonts w:ascii="Times New Roman" w:hAnsi="Times New Roman" w:cs="Times New Roman"/>
          <w:sz w:val="24"/>
          <w:szCs w:val="24"/>
        </w:rPr>
        <w:t xml:space="preserve">. </w:t>
      </w:r>
      <w:r w:rsidR="003B5830">
        <w:rPr>
          <w:rFonts w:ascii="Times New Roman" w:hAnsi="Times New Roman" w:cs="Times New Roman"/>
          <w:sz w:val="24"/>
          <w:szCs w:val="24"/>
        </w:rPr>
        <w:t>Previously,</w:t>
      </w:r>
      <w:r w:rsidR="009E5B0D">
        <w:rPr>
          <w:rFonts w:ascii="Times New Roman" w:hAnsi="Times New Roman" w:cs="Times New Roman"/>
          <w:sz w:val="24"/>
          <w:szCs w:val="24"/>
        </w:rPr>
        <w:t xml:space="preserve"> </w:t>
      </w:r>
      <w:r w:rsidR="00776E89">
        <w:rPr>
          <w:rFonts w:ascii="Times New Roman" w:hAnsi="Times New Roman" w:cs="Times New Roman"/>
          <w:sz w:val="24"/>
          <w:szCs w:val="24"/>
        </w:rPr>
        <w:t>short-term</w:t>
      </w:r>
      <w:r w:rsidR="009E5B0D">
        <w:rPr>
          <w:rFonts w:ascii="Times New Roman" w:hAnsi="Times New Roman" w:cs="Times New Roman"/>
          <w:sz w:val="24"/>
          <w:szCs w:val="24"/>
        </w:rPr>
        <w:t xml:space="preserve"> </w:t>
      </w:r>
      <w:r w:rsidR="00E82E94">
        <w:rPr>
          <w:rFonts w:ascii="Times New Roman" w:hAnsi="Times New Roman" w:cs="Times New Roman"/>
          <w:sz w:val="24"/>
          <w:szCs w:val="24"/>
        </w:rPr>
        <w:t xml:space="preserve">data analysis was completed in November 2010 and the </w:t>
      </w:r>
      <w:r w:rsidR="00776E89">
        <w:rPr>
          <w:rFonts w:ascii="Times New Roman" w:hAnsi="Times New Roman" w:cs="Times New Roman"/>
          <w:sz w:val="24"/>
          <w:szCs w:val="24"/>
        </w:rPr>
        <w:t>medium</w:t>
      </w:r>
      <w:r w:rsidR="003B5830">
        <w:rPr>
          <w:rFonts w:ascii="Times New Roman" w:hAnsi="Times New Roman" w:cs="Times New Roman"/>
          <w:sz w:val="24"/>
          <w:szCs w:val="24"/>
        </w:rPr>
        <w:t>-</w:t>
      </w:r>
      <w:r w:rsidR="00E82E94">
        <w:rPr>
          <w:rFonts w:ascii="Times New Roman" w:hAnsi="Times New Roman" w:cs="Times New Roman"/>
          <w:sz w:val="24"/>
          <w:szCs w:val="24"/>
        </w:rPr>
        <w:t xml:space="preserve">term data </w:t>
      </w:r>
      <w:r w:rsidR="00776E89">
        <w:rPr>
          <w:rFonts w:ascii="Times New Roman" w:hAnsi="Times New Roman" w:cs="Times New Roman"/>
          <w:sz w:val="24"/>
          <w:szCs w:val="24"/>
        </w:rPr>
        <w:t xml:space="preserve">was last collected in </w:t>
      </w:r>
      <w:proofErr w:type="gramStart"/>
      <w:r w:rsidR="00776E89">
        <w:rPr>
          <w:rFonts w:ascii="Times New Roman" w:hAnsi="Times New Roman" w:cs="Times New Roman"/>
          <w:sz w:val="24"/>
          <w:szCs w:val="24"/>
        </w:rPr>
        <w:t>Spring</w:t>
      </w:r>
      <w:proofErr w:type="gramEnd"/>
      <w:r w:rsidR="00776E89">
        <w:rPr>
          <w:rFonts w:ascii="Times New Roman" w:hAnsi="Times New Roman" w:cs="Times New Roman"/>
          <w:sz w:val="24"/>
          <w:szCs w:val="24"/>
        </w:rPr>
        <w:t xml:space="preserve"> 2013.</w:t>
      </w:r>
      <w:r w:rsidR="00E82E94">
        <w:rPr>
          <w:rFonts w:ascii="Times New Roman" w:hAnsi="Times New Roman" w:cs="Times New Roman"/>
          <w:sz w:val="24"/>
          <w:szCs w:val="24"/>
        </w:rPr>
        <w:t xml:space="preserve"> </w:t>
      </w:r>
      <w:r w:rsidR="001A485E">
        <w:rPr>
          <w:rFonts w:ascii="Times New Roman" w:hAnsi="Times New Roman" w:cs="Times New Roman"/>
          <w:sz w:val="24"/>
          <w:szCs w:val="24"/>
        </w:rPr>
        <w:t>Consequently,</w:t>
      </w:r>
      <w:r w:rsidR="00CA28B5">
        <w:rPr>
          <w:rFonts w:ascii="Times New Roman" w:hAnsi="Times New Roman" w:cs="Times New Roman"/>
          <w:sz w:val="24"/>
          <w:szCs w:val="24"/>
        </w:rPr>
        <w:t xml:space="preserve"> the main aims</w:t>
      </w:r>
      <w:r w:rsidR="00EC39CF">
        <w:rPr>
          <w:rFonts w:ascii="Times New Roman" w:hAnsi="Times New Roman" w:cs="Times New Roman"/>
          <w:sz w:val="24"/>
          <w:szCs w:val="24"/>
        </w:rPr>
        <w:t xml:space="preserve"> </w:t>
      </w:r>
      <w:r w:rsidR="00CA28B5">
        <w:rPr>
          <w:rFonts w:ascii="Times New Roman" w:hAnsi="Times New Roman" w:cs="Times New Roman"/>
          <w:sz w:val="24"/>
          <w:szCs w:val="24"/>
        </w:rPr>
        <w:t xml:space="preserve">of this study </w:t>
      </w:r>
      <w:r w:rsidR="00B02412">
        <w:rPr>
          <w:rFonts w:ascii="Times New Roman" w:hAnsi="Times New Roman" w:cs="Times New Roman"/>
          <w:sz w:val="24"/>
          <w:szCs w:val="24"/>
        </w:rPr>
        <w:t>are to:</w:t>
      </w:r>
    </w:p>
    <w:p w14:paraId="3F8F21E8" w14:textId="552BD587" w:rsidR="006A1F9B" w:rsidRDefault="009A1FC2" w:rsidP="00C0245C">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E</w:t>
      </w:r>
      <w:r w:rsidR="006A1F9B">
        <w:rPr>
          <w:rFonts w:ascii="Times New Roman" w:hAnsi="Times New Roman" w:cs="Times New Roman"/>
          <w:sz w:val="24"/>
          <w:szCs w:val="24"/>
        </w:rPr>
        <w:t xml:space="preserve">valuate existing </w:t>
      </w:r>
      <w:r w:rsidR="001F54A0">
        <w:rPr>
          <w:rFonts w:ascii="Times New Roman" w:hAnsi="Times New Roman" w:cs="Times New Roman"/>
          <w:sz w:val="24"/>
          <w:szCs w:val="24"/>
        </w:rPr>
        <w:t xml:space="preserve">embayed </w:t>
      </w:r>
      <w:r w:rsidR="006A1F9B">
        <w:rPr>
          <w:rFonts w:ascii="Times New Roman" w:hAnsi="Times New Roman" w:cs="Times New Roman"/>
          <w:sz w:val="24"/>
          <w:szCs w:val="24"/>
        </w:rPr>
        <w:t xml:space="preserve">literature </w:t>
      </w:r>
      <w:r w:rsidR="006B652C">
        <w:rPr>
          <w:rFonts w:ascii="Times New Roman" w:hAnsi="Times New Roman" w:cs="Times New Roman"/>
          <w:sz w:val="24"/>
          <w:szCs w:val="24"/>
        </w:rPr>
        <w:t>at a</w:t>
      </w:r>
      <w:r w:rsidR="006A1F9B">
        <w:rPr>
          <w:rFonts w:ascii="Times New Roman" w:hAnsi="Times New Roman" w:cs="Times New Roman"/>
          <w:sz w:val="24"/>
          <w:szCs w:val="24"/>
        </w:rPr>
        <w:t xml:space="preserve"> local and </w:t>
      </w:r>
      <w:r w:rsidR="00E657C6">
        <w:rPr>
          <w:rFonts w:ascii="Times New Roman" w:hAnsi="Times New Roman" w:cs="Times New Roman"/>
          <w:sz w:val="24"/>
          <w:szCs w:val="24"/>
        </w:rPr>
        <w:t xml:space="preserve">international </w:t>
      </w:r>
      <w:r w:rsidR="006B652C">
        <w:rPr>
          <w:rFonts w:ascii="Times New Roman" w:hAnsi="Times New Roman" w:cs="Times New Roman"/>
          <w:sz w:val="24"/>
          <w:szCs w:val="24"/>
        </w:rPr>
        <w:t>level</w:t>
      </w:r>
      <w:r w:rsidR="001A485E">
        <w:rPr>
          <w:rFonts w:ascii="Times New Roman" w:hAnsi="Times New Roman" w:cs="Times New Roman"/>
          <w:sz w:val="24"/>
          <w:szCs w:val="24"/>
        </w:rPr>
        <w:t>.</w:t>
      </w:r>
      <w:r w:rsidR="00E657C6">
        <w:rPr>
          <w:rFonts w:ascii="Times New Roman" w:hAnsi="Times New Roman" w:cs="Times New Roman"/>
          <w:sz w:val="24"/>
          <w:szCs w:val="24"/>
        </w:rPr>
        <w:t xml:space="preserve"> </w:t>
      </w:r>
    </w:p>
    <w:p w14:paraId="2D6F7141" w14:textId="0DAB8EFD" w:rsidR="001B2D36" w:rsidRDefault="009A1FC2" w:rsidP="00C0245C">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E</w:t>
      </w:r>
      <w:r w:rsidR="00F7686F">
        <w:rPr>
          <w:rFonts w:ascii="Times New Roman" w:hAnsi="Times New Roman" w:cs="Times New Roman"/>
          <w:sz w:val="24"/>
          <w:szCs w:val="24"/>
        </w:rPr>
        <w:t>xamine</w:t>
      </w:r>
      <w:r w:rsidR="000F3BB7">
        <w:rPr>
          <w:rFonts w:ascii="Times New Roman" w:hAnsi="Times New Roman" w:cs="Times New Roman"/>
          <w:sz w:val="24"/>
          <w:szCs w:val="24"/>
        </w:rPr>
        <w:t xml:space="preserve"> shoreline</w:t>
      </w:r>
      <w:r w:rsidR="005A066B">
        <w:rPr>
          <w:rFonts w:ascii="Times New Roman" w:hAnsi="Times New Roman" w:cs="Times New Roman"/>
          <w:sz w:val="24"/>
          <w:szCs w:val="24"/>
        </w:rPr>
        <w:t xml:space="preserve"> evolution </w:t>
      </w:r>
      <w:r w:rsidR="001B2D36">
        <w:rPr>
          <w:rFonts w:ascii="Times New Roman" w:hAnsi="Times New Roman" w:cs="Times New Roman"/>
          <w:sz w:val="24"/>
          <w:szCs w:val="24"/>
        </w:rPr>
        <w:t>at medium and short timescales</w:t>
      </w:r>
      <w:r w:rsidR="005D60D7">
        <w:rPr>
          <w:rFonts w:ascii="Times New Roman" w:hAnsi="Times New Roman" w:cs="Times New Roman"/>
          <w:sz w:val="24"/>
          <w:szCs w:val="24"/>
        </w:rPr>
        <w:t xml:space="preserve"> to identify spatial change (based upon beach level</w:t>
      </w:r>
      <w:r w:rsidR="00E42FA3">
        <w:rPr>
          <w:rFonts w:ascii="Times New Roman" w:hAnsi="Times New Roman" w:cs="Times New Roman"/>
          <w:sz w:val="24"/>
          <w:szCs w:val="24"/>
        </w:rPr>
        <w:t xml:space="preserve"> variation</w:t>
      </w:r>
      <w:r w:rsidR="005D60D7">
        <w:rPr>
          <w:rFonts w:ascii="Times New Roman" w:hAnsi="Times New Roman" w:cs="Times New Roman"/>
          <w:sz w:val="24"/>
          <w:szCs w:val="24"/>
        </w:rPr>
        <w:t>)</w:t>
      </w:r>
      <w:r w:rsidR="001B2D36">
        <w:rPr>
          <w:rFonts w:ascii="Times New Roman" w:hAnsi="Times New Roman" w:cs="Times New Roman"/>
          <w:sz w:val="24"/>
          <w:szCs w:val="24"/>
        </w:rPr>
        <w:t>.</w:t>
      </w:r>
    </w:p>
    <w:p w14:paraId="7FBF4DBE" w14:textId="651C2A72" w:rsidR="003A47D9" w:rsidRPr="00C0245C" w:rsidRDefault="00880B60" w:rsidP="00C0245C">
      <w:pPr>
        <w:pStyle w:val="ListParagraph"/>
        <w:numPr>
          <w:ilvl w:val="0"/>
          <w:numId w:val="19"/>
        </w:numPr>
        <w:spacing w:line="480" w:lineRule="auto"/>
        <w:jc w:val="both"/>
        <w:rPr>
          <w:rFonts w:ascii="Times New Roman" w:hAnsi="Times New Roman" w:cs="Times New Roman"/>
          <w:sz w:val="24"/>
          <w:szCs w:val="24"/>
        </w:rPr>
      </w:pPr>
      <w:r w:rsidRPr="006745A4">
        <w:rPr>
          <w:rFonts w:ascii="Times New Roman" w:hAnsi="Times New Roman" w:cs="Times New Roman"/>
          <w:sz w:val="24"/>
          <w:szCs w:val="24"/>
        </w:rPr>
        <w:t xml:space="preserve">Propose </w:t>
      </w:r>
      <w:r w:rsidR="0001127B" w:rsidRPr="006745A4">
        <w:rPr>
          <w:rFonts w:ascii="Times New Roman" w:hAnsi="Times New Roman" w:cs="Times New Roman"/>
          <w:sz w:val="24"/>
          <w:szCs w:val="24"/>
        </w:rPr>
        <w:t xml:space="preserve">beach management strategies based upon </w:t>
      </w:r>
      <w:r w:rsidR="004F7FE7" w:rsidRPr="006745A4">
        <w:rPr>
          <w:rFonts w:ascii="Times New Roman" w:hAnsi="Times New Roman" w:cs="Times New Roman"/>
          <w:sz w:val="24"/>
          <w:szCs w:val="24"/>
        </w:rPr>
        <w:t>a statistically derived methodology.</w:t>
      </w:r>
    </w:p>
    <w:p w14:paraId="4A11F75A" w14:textId="2D97FE51" w:rsidR="003A47D9" w:rsidRDefault="002F51DF" w:rsidP="00C0245C">
      <w:pPr>
        <w:spacing w:line="480" w:lineRule="auto"/>
        <w:ind w:left="360"/>
        <w:jc w:val="both"/>
        <w:rPr>
          <w:rFonts w:ascii="Times New Roman" w:hAnsi="Times New Roman" w:cs="Times New Roman"/>
          <w:sz w:val="24"/>
          <w:szCs w:val="24"/>
        </w:rPr>
      </w:pPr>
      <w:r w:rsidRPr="002F51DF">
        <w:rPr>
          <w:rFonts w:ascii="Times New Roman" w:hAnsi="Times New Roman" w:cs="Times New Roman"/>
          <w:sz w:val="24"/>
          <w:szCs w:val="24"/>
        </w:rPr>
        <w:t>To achieve research aims the following objectives were established:</w:t>
      </w:r>
    </w:p>
    <w:p w14:paraId="1A646B0F" w14:textId="42493852" w:rsidR="00877B21" w:rsidRDefault="00CD0714" w:rsidP="00C0245C">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Collect data </w:t>
      </w:r>
      <w:r w:rsidR="00C41582">
        <w:rPr>
          <w:rFonts w:ascii="Times New Roman" w:hAnsi="Times New Roman" w:cs="Times New Roman"/>
          <w:sz w:val="24"/>
          <w:szCs w:val="24"/>
        </w:rPr>
        <w:t xml:space="preserve">using </w:t>
      </w:r>
      <w:proofErr w:type="spellStart"/>
      <w:r w:rsidR="00C41582">
        <w:rPr>
          <w:rFonts w:ascii="Times New Roman" w:hAnsi="Times New Roman" w:cs="Times New Roman"/>
          <w:sz w:val="24"/>
          <w:szCs w:val="24"/>
        </w:rPr>
        <w:t>dGPS</w:t>
      </w:r>
      <w:proofErr w:type="spellEnd"/>
      <w:r w:rsidR="00C41582">
        <w:rPr>
          <w:rFonts w:ascii="Times New Roman" w:hAnsi="Times New Roman" w:cs="Times New Roman"/>
          <w:sz w:val="24"/>
          <w:szCs w:val="24"/>
        </w:rPr>
        <w:t xml:space="preserve"> technology</w:t>
      </w:r>
      <w:r w:rsidR="001F3947">
        <w:rPr>
          <w:rFonts w:ascii="Times New Roman" w:hAnsi="Times New Roman" w:cs="Times New Roman"/>
          <w:sz w:val="24"/>
          <w:szCs w:val="24"/>
        </w:rPr>
        <w:t xml:space="preserve"> at</w:t>
      </w:r>
      <w:r w:rsidR="00877B21" w:rsidRPr="00B02412">
        <w:rPr>
          <w:rFonts w:ascii="Times New Roman" w:hAnsi="Times New Roman" w:cs="Times New Roman"/>
          <w:sz w:val="24"/>
          <w:szCs w:val="24"/>
        </w:rPr>
        <w:t xml:space="preserve"> </w:t>
      </w:r>
      <w:r w:rsidR="00F5669F">
        <w:rPr>
          <w:rFonts w:ascii="Times New Roman" w:hAnsi="Times New Roman" w:cs="Times New Roman"/>
          <w:sz w:val="24"/>
          <w:szCs w:val="24"/>
        </w:rPr>
        <w:t xml:space="preserve">the </w:t>
      </w:r>
      <w:r w:rsidR="00877B21" w:rsidRPr="00B02412">
        <w:rPr>
          <w:rFonts w:ascii="Times New Roman" w:hAnsi="Times New Roman" w:cs="Times New Roman"/>
          <w:sz w:val="24"/>
          <w:szCs w:val="24"/>
        </w:rPr>
        <w:t>predetermined beach profile</w:t>
      </w:r>
      <w:r w:rsidR="00877B21">
        <w:rPr>
          <w:rFonts w:ascii="Times New Roman" w:hAnsi="Times New Roman" w:cs="Times New Roman"/>
          <w:sz w:val="24"/>
          <w:szCs w:val="24"/>
        </w:rPr>
        <w:t xml:space="preserve"> </w:t>
      </w:r>
      <w:r w:rsidR="001F3947">
        <w:rPr>
          <w:rFonts w:ascii="Times New Roman" w:hAnsi="Times New Roman" w:cs="Times New Roman"/>
          <w:sz w:val="24"/>
          <w:szCs w:val="24"/>
        </w:rPr>
        <w:t>locations</w:t>
      </w:r>
      <w:r w:rsidR="00F5669F">
        <w:rPr>
          <w:rFonts w:ascii="Times New Roman" w:hAnsi="Times New Roman" w:cs="Times New Roman"/>
          <w:sz w:val="24"/>
          <w:szCs w:val="24"/>
        </w:rPr>
        <w:t xml:space="preserve"> set out </w:t>
      </w:r>
      <w:r w:rsidR="00954461">
        <w:rPr>
          <w:rFonts w:ascii="Times New Roman" w:hAnsi="Times New Roman" w:cs="Times New Roman"/>
          <w:sz w:val="24"/>
          <w:szCs w:val="24"/>
        </w:rPr>
        <w:t>in previous research</w:t>
      </w:r>
      <w:r w:rsidR="001F3947">
        <w:rPr>
          <w:rFonts w:ascii="Times New Roman" w:hAnsi="Times New Roman" w:cs="Times New Roman"/>
          <w:sz w:val="24"/>
          <w:szCs w:val="24"/>
        </w:rPr>
        <w:t>.</w:t>
      </w:r>
      <w:r w:rsidR="00877B21" w:rsidRPr="00B02412">
        <w:rPr>
          <w:rFonts w:ascii="Times New Roman" w:hAnsi="Times New Roman" w:cs="Times New Roman"/>
          <w:sz w:val="24"/>
          <w:szCs w:val="24"/>
        </w:rPr>
        <w:t xml:space="preserve"> </w:t>
      </w:r>
    </w:p>
    <w:p w14:paraId="4928DCF5" w14:textId="5F340423" w:rsidR="00D97C7A" w:rsidRPr="00D97C7A" w:rsidRDefault="00D97C7A" w:rsidP="00C0245C">
      <w:pPr>
        <w:pStyle w:val="ListParagraph"/>
        <w:numPr>
          <w:ilvl w:val="0"/>
          <w:numId w:val="19"/>
        </w:numPr>
        <w:spacing w:line="480" w:lineRule="auto"/>
        <w:rPr>
          <w:rFonts w:ascii="Times New Roman" w:hAnsi="Times New Roman" w:cs="Times New Roman"/>
          <w:sz w:val="24"/>
          <w:szCs w:val="24"/>
        </w:rPr>
      </w:pPr>
      <w:r w:rsidRPr="00D97C7A">
        <w:rPr>
          <w:rFonts w:ascii="Times New Roman" w:hAnsi="Times New Roman" w:cs="Times New Roman"/>
          <w:sz w:val="24"/>
          <w:szCs w:val="24"/>
        </w:rPr>
        <w:t xml:space="preserve">Analyse intertidal </w:t>
      </w:r>
      <w:proofErr w:type="spellStart"/>
      <w:r w:rsidRPr="00D97C7A">
        <w:rPr>
          <w:rFonts w:ascii="Times New Roman" w:hAnsi="Times New Roman" w:cs="Times New Roman"/>
          <w:sz w:val="24"/>
          <w:szCs w:val="24"/>
        </w:rPr>
        <w:t>shoreface</w:t>
      </w:r>
      <w:proofErr w:type="spellEnd"/>
      <w:r w:rsidRPr="00D97C7A">
        <w:rPr>
          <w:rFonts w:ascii="Times New Roman" w:hAnsi="Times New Roman" w:cs="Times New Roman"/>
          <w:sz w:val="24"/>
          <w:szCs w:val="24"/>
        </w:rPr>
        <w:t xml:space="preserve"> dynamics as expressed by cross shore profile variability for both medium and short </w:t>
      </w:r>
      <w:r w:rsidR="00D54D97" w:rsidRPr="00D97C7A">
        <w:rPr>
          <w:rFonts w:ascii="Times New Roman" w:hAnsi="Times New Roman" w:cs="Times New Roman"/>
          <w:sz w:val="24"/>
          <w:szCs w:val="24"/>
        </w:rPr>
        <w:t>timescales.</w:t>
      </w:r>
    </w:p>
    <w:p w14:paraId="7CB6111F" w14:textId="320B54EF" w:rsidR="00F7686F" w:rsidRPr="00973D34" w:rsidRDefault="005E5378" w:rsidP="00C0245C">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Quantitatively</w:t>
      </w:r>
      <w:r w:rsidR="006B652C">
        <w:rPr>
          <w:rFonts w:ascii="Times New Roman" w:hAnsi="Times New Roman" w:cs="Times New Roman"/>
          <w:sz w:val="24"/>
          <w:szCs w:val="24"/>
        </w:rPr>
        <w:t xml:space="preserve"> analyse data </w:t>
      </w:r>
      <w:r>
        <w:rPr>
          <w:rFonts w:ascii="Times New Roman" w:hAnsi="Times New Roman" w:cs="Times New Roman"/>
          <w:sz w:val="24"/>
          <w:szCs w:val="24"/>
        </w:rPr>
        <w:t xml:space="preserve">using </w:t>
      </w:r>
      <w:r w:rsidR="007F7498">
        <w:rPr>
          <w:rFonts w:ascii="Times New Roman" w:hAnsi="Times New Roman" w:cs="Times New Roman"/>
          <w:sz w:val="24"/>
          <w:szCs w:val="24"/>
        </w:rPr>
        <w:t xml:space="preserve">the </w:t>
      </w:r>
      <w:r w:rsidR="00973D34">
        <w:rPr>
          <w:rFonts w:ascii="Times New Roman" w:hAnsi="Times New Roman" w:cs="Times New Roman"/>
          <w:sz w:val="24"/>
          <w:szCs w:val="24"/>
        </w:rPr>
        <w:t>“</w:t>
      </w:r>
      <w:proofErr w:type="spellStart"/>
      <w:r w:rsidR="007F7498">
        <w:rPr>
          <w:rFonts w:ascii="Times New Roman" w:hAnsi="Times New Roman" w:cs="Times New Roman"/>
          <w:sz w:val="24"/>
          <w:szCs w:val="24"/>
        </w:rPr>
        <w:t>Winstat</w:t>
      </w:r>
      <w:proofErr w:type="spellEnd"/>
      <w:r w:rsidR="00973D34">
        <w:rPr>
          <w:rFonts w:ascii="Times New Roman" w:hAnsi="Times New Roman" w:cs="Times New Roman"/>
          <w:sz w:val="24"/>
          <w:szCs w:val="24"/>
        </w:rPr>
        <w:t>”</w:t>
      </w:r>
      <w:r w:rsidR="007F7498">
        <w:rPr>
          <w:rFonts w:ascii="Times New Roman" w:hAnsi="Times New Roman" w:cs="Times New Roman"/>
          <w:sz w:val="24"/>
          <w:szCs w:val="24"/>
        </w:rPr>
        <w:t xml:space="preserve"> </w:t>
      </w:r>
      <w:r w:rsidR="00E90B4E">
        <w:rPr>
          <w:rFonts w:ascii="Times New Roman" w:hAnsi="Times New Roman" w:cs="Times New Roman"/>
          <w:sz w:val="24"/>
          <w:szCs w:val="24"/>
        </w:rPr>
        <w:t>statistical programme</w:t>
      </w:r>
      <w:r w:rsidR="00954461">
        <w:rPr>
          <w:rFonts w:ascii="Times New Roman" w:hAnsi="Times New Roman" w:cs="Times New Roman"/>
          <w:sz w:val="24"/>
          <w:szCs w:val="24"/>
        </w:rPr>
        <w:t xml:space="preserve"> to </w:t>
      </w:r>
      <w:r w:rsidR="00973D34">
        <w:rPr>
          <w:rFonts w:ascii="Times New Roman" w:hAnsi="Times New Roman" w:cs="Times New Roman"/>
          <w:sz w:val="24"/>
          <w:szCs w:val="24"/>
        </w:rPr>
        <w:t>assess profile variability</w:t>
      </w:r>
      <w:r w:rsidR="00E90B4E">
        <w:rPr>
          <w:rFonts w:ascii="Times New Roman" w:hAnsi="Times New Roman" w:cs="Times New Roman"/>
          <w:sz w:val="24"/>
          <w:szCs w:val="24"/>
        </w:rPr>
        <w:t xml:space="preserve"> </w:t>
      </w:r>
    </w:p>
    <w:p w14:paraId="4761BD36" w14:textId="1177304E" w:rsidR="00A76AB9" w:rsidRDefault="00973D34" w:rsidP="00C0245C">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Assess </w:t>
      </w:r>
      <w:r w:rsidR="007253A9">
        <w:rPr>
          <w:rFonts w:ascii="Times New Roman" w:hAnsi="Times New Roman" w:cs="Times New Roman"/>
          <w:sz w:val="24"/>
          <w:szCs w:val="24"/>
        </w:rPr>
        <w:t>the extent of profile variability using</w:t>
      </w:r>
      <w:r w:rsidR="001775E4" w:rsidRPr="00B02412">
        <w:rPr>
          <w:rFonts w:ascii="Times New Roman" w:hAnsi="Times New Roman" w:cs="Times New Roman"/>
          <w:sz w:val="24"/>
          <w:szCs w:val="24"/>
        </w:rPr>
        <w:t xml:space="preserve"> “</w:t>
      </w:r>
      <w:proofErr w:type="spellStart"/>
      <w:r w:rsidR="001775E4" w:rsidRPr="00B02412">
        <w:rPr>
          <w:rFonts w:ascii="Times New Roman" w:hAnsi="Times New Roman" w:cs="Times New Roman"/>
          <w:sz w:val="24"/>
          <w:szCs w:val="24"/>
        </w:rPr>
        <w:t>Morphosta</w:t>
      </w:r>
      <w:r w:rsidR="003A4CE1" w:rsidRPr="00B02412">
        <w:rPr>
          <w:rFonts w:ascii="Times New Roman" w:hAnsi="Times New Roman" w:cs="Times New Roman"/>
          <w:sz w:val="24"/>
          <w:szCs w:val="24"/>
        </w:rPr>
        <w:t>t</w:t>
      </w:r>
      <w:proofErr w:type="spellEnd"/>
      <w:r w:rsidR="001775E4" w:rsidRPr="00B02412">
        <w:rPr>
          <w:rFonts w:ascii="Times New Roman" w:hAnsi="Times New Roman" w:cs="Times New Roman"/>
          <w:sz w:val="24"/>
          <w:szCs w:val="24"/>
        </w:rPr>
        <w:t>”</w:t>
      </w:r>
      <w:r w:rsidR="0050630E" w:rsidRPr="00B02412">
        <w:rPr>
          <w:rFonts w:ascii="Times New Roman" w:hAnsi="Times New Roman" w:cs="Times New Roman"/>
          <w:sz w:val="24"/>
          <w:szCs w:val="24"/>
        </w:rPr>
        <w:t xml:space="preserve"> </w:t>
      </w:r>
      <w:r w:rsidR="00F01FD2" w:rsidRPr="00B02412">
        <w:rPr>
          <w:rFonts w:ascii="Times New Roman" w:hAnsi="Times New Roman" w:cs="Times New Roman"/>
          <w:sz w:val="24"/>
          <w:szCs w:val="24"/>
        </w:rPr>
        <w:t>semi-automated</w:t>
      </w:r>
      <w:r w:rsidR="001775E4" w:rsidRPr="00B02412">
        <w:rPr>
          <w:rFonts w:ascii="Times New Roman" w:hAnsi="Times New Roman" w:cs="Times New Roman"/>
          <w:sz w:val="24"/>
          <w:szCs w:val="24"/>
        </w:rPr>
        <w:t xml:space="preserve"> </w:t>
      </w:r>
      <w:r w:rsidR="0050630E" w:rsidRPr="00B02412">
        <w:rPr>
          <w:rFonts w:ascii="Times New Roman" w:hAnsi="Times New Roman" w:cs="Times New Roman"/>
          <w:sz w:val="24"/>
          <w:szCs w:val="24"/>
        </w:rPr>
        <w:t>programme</w:t>
      </w:r>
      <w:r w:rsidR="001775E4" w:rsidRPr="00B02412">
        <w:rPr>
          <w:rFonts w:ascii="Times New Roman" w:hAnsi="Times New Roman" w:cs="Times New Roman"/>
          <w:sz w:val="24"/>
          <w:szCs w:val="24"/>
        </w:rPr>
        <w:t xml:space="preserve"> </w:t>
      </w:r>
      <w:r w:rsidR="00284E3B">
        <w:rPr>
          <w:rFonts w:ascii="Times New Roman" w:hAnsi="Times New Roman" w:cs="Times New Roman"/>
          <w:sz w:val="24"/>
          <w:szCs w:val="24"/>
        </w:rPr>
        <w:t>and set results for</w:t>
      </w:r>
      <w:r w:rsidR="00BF7346">
        <w:rPr>
          <w:rFonts w:ascii="Times New Roman" w:hAnsi="Times New Roman" w:cs="Times New Roman"/>
          <w:sz w:val="24"/>
          <w:szCs w:val="24"/>
        </w:rPr>
        <w:t xml:space="preserve"> </w:t>
      </w:r>
      <w:r w:rsidR="00284E3B">
        <w:rPr>
          <w:rFonts w:ascii="Times New Roman" w:hAnsi="Times New Roman" w:cs="Times New Roman"/>
          <w:sz w:val="24"/>
          <w:szCs w:val="24"/>
        </w:rPr>
        <w:t xml:space="preserve">medium and short timescale </w:t>
      </w:r>
      <w:r w:rsidR="006B102E" w:rsidRPr="00B02412">
        <w:rPr>
          <w:rFonts w:ascii="Times New Roman" w:hAnsi="Times New Roman" w:cs="Times New Roman"/>
          <w:sz w:val="24"/>
          <w:szCs w:val="24"/>
        </w:rPr>
        <w:t xml:space="preserve">against a predetermined </w:t>
      </w:r>
      <w:r w:rsidR="0058348E" w:rsidRPr="00B02412">
        <w:rPr>
          <w:rFonts w:ascii="Times New Roman" w:hAnsi="Times New Roman" w:cs="Times New Roman"/>
          <w:sz w:val="24"/>
          <w:szCs w:val="24"/>
        </w:rPr>
        <w:t>framework</w:t>
      </w:r>
      <w:r w:rsidR="00607A51" w:rsidRPr="00B02412">
        <w:rPr>
          <w:rFonts w:ascii="Times New Roman" w:hAnsi="Times New Roman" w:cs="Times New Roman"/>
          <w:sz w:val="24"/>
          <w:szCs w:val="24"/>
        </w:rPr>
        <w:t>.</w:t>
      </w:r>
    </w:p>
    <w:p w14:paraId="719F4E71" w14:textId="533E86B1" w:rsidR="000F0808" w:rsidRPr="00C0245C" w:rsidRDefault="0045146F" w:rsidP="00C0245C">
      <w:pPr>
        <w:spacing w:line="480" w:lineRule="auto"/>
        <w:jc w:val="both"/>
      </w:pPr>
      <w:r>
        <w:rPr>
          <w:rFonts w:ascii="Times New Roman" w:hAnsi="Times New Roman" w:cs="Times New Roman"/>
          <w:sz w:val="24"/>
          <w:szCs w:val="24"/>
        </w:rPr>
        <w:t xml:space="preserve">Ordinarily the results of the assessments </w:t>
      </w:r>
      <w:r w:rsidR="00931379">
        <w:rPr>
          <w:rFonts w:ascii="Times New Roman" w:hAnsi="Times New Roman" w:cs="Times New Roman"/>
          <w:sz w:val="24"/>
          <w:szCs w:val="24"/>
        </w:rPr>
        <w:t>would be set against the variables that influence these changes</w:t>
      </w:r>
      <w:r w:rsidR="00325680">
        <w:rPr>
          <w:rFonts w:ascii="Times New Roman" w:hAnsi="Times New Roman" w:cs="Times New Roman"/>
          <w:sz w:val="24"/>
          <w:szCs w:val="24"/>
        </w:rPr>
        <w:t>, such as, wind, waves, their directional components and teleconnection patterns</w:t>
      </w:r>
      <w:r w:rsidR="00B56559">
        <w:rPr>
          <w:rFonts w:ascii="Times New Roman" w:hAnsi="Times New Roman" w:cs="Times New Roman"/>
          <w:sz w:val="24"/>
          <w:szCs w:val="24"/>
        </w:rPr>
        <w:t>, as well as physical influences, such as,</w:t>
      </w:r>
      <w:r w:rsidR="009B2768">
        <w:rPr>
          <w:rFonts w:ascii="Times New Roman" w:hAnsi="Times New Roman" w:cs="Times New Roman"/>
          <w:sz w:val="24"/>
          <w:szCs w:val="24"/>
        </w:rPr>
        <w:t xml:space="preserve"> </w:t>
      </w:r>
      <w:r w:rsidR="00B210C2">
        <w:rPr>
          <w:rFonts w:ascii="Times New Roman" w:hAnsi="Times New Roman" w:cs="Times New Roman"/>
          <w:sz w:val="24"/>
          <w:szCs w:val="24"/>
        </w:rPr>
        <w:t>bathymetry and offshore Island</w:t>
      </w:r>
      <w:r w:rsidR="00342277">
        <w:rPr>
          <w:rFonts w:ascii="Times New Roman" w:hAnsi="Times New Roman" w:cs="Times New Roman"/>
          <w:sz w:val="24"/>
          <w:szCs w:val="24"/>
        </w:rPr>
        <w:t xml:space="preserve">s that effect refraction and </w:t>
      </w:r>
      <w:r w:rsidR="00342277">
        <w:rPr>
          <w:rFonts w:ascii="Times New Roman" w:hAnsi="Times New Roman" w:cs="Times New Roman"/>
          <w:sz w:val="24"/>
          <w:szCs w:val="24"/>
        </w:rPr>
        <w:lastRenderedPageBreak/>
        <w:t>diffraction patterns inter alia</w:t>
      </w:r>
      <w:r w:rsidR="00351222">
        <w:rPr>
          <w:rFonts w:ascii="Times New Roman" w:hAnsi="Times New Roman" w:cs="Times New Roman"/>
          <w:sz w:val="24"/>
          <w:szCs w:val="24"/>
        </w:rPr>
        <w:t>.</w:t>
      </w:r>
      <w:r w:rsidR="00B210C2">
        <w:rPr>
          <w:rFonts w:ascii="Times New Roman" w:hAnsi="Times New Roman" w:cs="Times New Roman"/>
          <w:sz w:val="24"/>
          <w:szCs w:val="24"/>
        </w:rPr>
        <w:t xml:space="preserve"> </w:t>
      </w:r>
      <w:r w:rsidR="00351222">
        <w:rPr>
          <w:rFonts w:ascii="Times New Roman" w:hAnsi="Times New Roman" w:cs="Times New Roman"/>
          <w:sz w:val="24"/>
          <w:szCs w:val="24"/>
        </w:rPr>
        <w:t xml:space="preserve">However, </w:t>
      </w:r>
      <w:r w:rsidR="00931379">
        <w:rPr>
          <w:rFonts w:ascii="Times New Roman" w:hAnsi="Times New Roman" w:cs="Times New Roman"/>
          <w:sz w:val="24"/>
          <w:szCs w:val="24"/>
        </w:rPr>
        <w:t>t</w:t>
      </w:r>
      <w:r w:rsidR="004C10D6">
        <w:rPr>
          <w:rFonts w:ascii="Times New Roman" w:hAnsi="Times New Roman" w:cs="Times New Roman"/>
          <w:sz w:val="24"/>
          <w:szCs w:val="24"/>
        </w:rPr>
        <w:t xml:space="preserve">his </w:t>
      </w:r>
      <w:r>
        <w:rPr>
          <w:rFonts w:ascii="Times New Roman" w:hAnsi="Times New Roman" w:cs="Times New Roman"/>
          <w:sz w:val="24"/>
          <w:szCs w:val="24"/>
        </w:rPr>
        <w:t xml:space="preserve">project </w:t>
      </w:r>
      <w:r w:rsidR="004C10D6">
        <w:rPr>
          <w:rFonts w:ascii="Times New Roman" w:hAnsi="Times New Roman" w:cs="Times New Roman"/>
          <w:sz w:val="24"/>
          <w:szCs w:val="24"/>
        </w:rPr>
        <w:t xml:space="preserve">only analyses the </w:t>
      </w:r>
      <w:r w:rsidR="00395E34">
        <w:rPr>
          <w:rFonts w:ascii="Times New Roman" w:hAnsi="Times New Roman" w:cs="Times New Roman"/>
          <w:sz w:val="24"/>
          <w:szCs w:val="24"/>
        </w:rPr>
        <w:t>physical</w:t>
      </w:r>
      <w:r w:rsidR="004C10D6">
        <w:rPr>
          <w:rFonts w:ascii="Times New Roman" w:hAnsi="Times New Roman" w:cs="Times New Roman"/>
          <w:sz w:val="24"/>
          <w:szCs w:val="24"/>
        </w:rPr>
        <w:t xml:space="preserve"> </w:t>
      </w:r>
      <w:r w:rsidR="00395E34">
        <w:rPr>
          <w:rFonts w:ascii="Times New Roman" w:hAnsi="Times New Roman" w:cs="Times New Roman"/>
          <w:sz w:val="24"/>
          <w:szCs w:val="24"/>
        </w:rPr>
        <w:t>changes</w:t>
      </w:r>
      <w:r w:rsidR="004C10D6">
        <w:rPr>
          <w:rFonts w:ascii="Times New Roman" w:hAnsi="Times New Roman" w:cs="Times New Roman"/>
          <w:sz w:val="24"/>
          <w:szCs w:val="24"/>
        </w:rPr>
        <w:t xml:space="preserve"> and does</w:t>
      </w:r>
      <w:r w:rsidR="005B263E">
        <w:rPr>
          <w:rFonts w:ascii="Times New Roman" w:hAnsi="Times New Roman" w:cs="Times New Roman"/>
          <w:sz w:val="24"/>
          <w:szCs w:val="24"/>
        </w:rPr>
        <w:t xml:space="preserve"> not attribute causation</w:t>
      </w:r>
      <w:r w:rsidR="00395E34">
        <w:rPr>
          <w:rFonts w:ascii="Times New Roman" w:hAnsi="Times New Roman" w:cs="Times New Roman"/>
          <w:sz w:val="24"/>
          <w:szCs w:val="24"/>
        </w:rPr>
        <w:t>,</w:t>
      </w:r>
      <w:r w:rsidR="005B263E">
        <w:rPr>
          <w:rFonts w:ascii="Times New Roman" w:hAnsi="Times New Roman" w:cs="Times New Roman"/>
          <w:sz w:val="24"/>
          <w:szCs w:val="24"/>
        </w:rPr>
        <w:t xml:space="preserve"> which would be the subject of continued research at this littoral</w:t>
      </w:r>
      <w:r w:rsidR="00395E34">
        <w:rPr>
          <w:rFonts w:ascii="Times New Roman" w:hAnsi="Times New Roman" w:cs="Times New Roman"/>
          <w:sz w:val="24"/>
          <w:szCs w:val="24"/>
        </w:rPr>
        <w:t>.</w:t>
      </w:r>
      <w:r w:rsidR="00C0245C" w:rsidRPr="00C0245C">
        <w:t xml:space="preserve"> </w:t>
      </w:r>
      <w:r w:rsidR="00C0245C">
        <w:br w:type="page"/>
      </w:r>
    </w:p>
    <w:p w14:paraId="7FD2C6C5" w14:textId="2CB7CFAD" w:rsidR="00343977" w:rsidRPr="00594C7F" w:rsidRDefault="004F2437" w:rsidP="006D6B8F">
      <w:pPr>
        <w:pStyle w:val="Heading1"/>
        <w:numPr>
          <w:ilvl w:val="0"/>
          <w:numId w:val="0"/>
        </w:numPr>
      </w:pPr>
      <w:bookmarkStart w:id="6" w:name="_Toc38462562"/>
      <w:r>
        <w:lastRenderedPageBreak/>
        <w:t xml:space="preserve">Chapter 2 </w:t>
      </w:r>
      <w:r w:rsidR="00343977" w:rsidRPr="00594C7F">
        <w:t>Literature Review</w:t>
      </w:r>
      <w:bookmarkEnd w:id="6"/>
    </w:p>
    <w:p w14:paraId="54208214" w14:textId="77777777" w:rsidR="00343977" w:rsidRPr="00594C7F" w:rsidRDefault="00343977" w:rsidP="00343977">
      <w:pPr>
        <w:pStyle w:val="Heading2"/>
        <w:jc w:val="both"/>
        <w:rPr>
          <w:rFonts w:ascii="Times New Roman" w:hAnsi="Times New Roman" w:cs="Times New Roman"/>
        </w:rPr>
      </w:pPr>
      <w:bookmarkStart w:id="7" w:name="_Toc38462563"/>
      <w:r w:rsidRPr="00594C7F">
        <w:rPr>
          <w:rFonts w:ascii="Times New Roman" w:hAnsi="Times New Roman" w:cs="Times New Roman"/>
        </w:rPr>
        <w:t>2.1 Introduction</w:t>
      </w:r>
      <w:bookmarkEnd w:id="7"/>
      <w:r w:rsidRPr="00594C7F">
        <w:rPr>
          <w:rFonts w:ascii="Times New Roman" w:hAnsi="Times New Roman" w:cs="Times New Roman"/>
        </w:rPr>
        <w:t xml:space="preserve"> </w:t>
      </w:r>
    </w:p>
    <w:p w14:paraId="7E2B25AF" w14:textId="77777777" w:rsidR="00343977" w:rsidRPr="00594C7F" w:rsidRDefault="00343977" w:rsidP="00343977">
      <w:pPr>
        <w:rPr>
          <w:rFonts w:ascii="Times New Roman" w:hAnsi="Times New Roman" w:cs="Times New Roman"/>
        </w:rPr>
      </w:pPr>
    </w:p>
    <w:p w14:paraId="5851A468" w14:textId="6DBA158B" w:rsidR="00343977" w:rsidRPr="00594C7F" w:rsidRDefault="00503389" w:rsidP="00343977">
      <w:pPr>
        <w:spacing w:line="480" w:lineRule="auto"/>
        <w:jc w:val="both"/>
        <w:rPr>
          <w:rFonts w:ascii="Times New Roman" w:hAnsi="Times New Roman" w:cs="Times New Roman"/>
          <w:sz w:val="24"/>
          <w:szCs w:val="24"/>
        </w:rPr>
      </w:pPr>
      <w:r w:rsidRPr="00503389">
        <w:rPr>
          <w:rFonts w:ascii="Times New Roman" w:hAnsi="Times New Roman" w:cs="Times New Roman"/>
          <w:sz w:val="24"/>
          <w:szCs w:val="24"/>
        </w:rPr>
        <w:t xml:space="preserve">There is a growing realisation that many of the world’s coastlines are under threat due to the impacts of climate change. Assessments of acceptable risk based on ongoing costs to defend, requires that suitable choices are made that reduce difficult and costly decisions for the future (Phillips et al, 2018). </w:t>
      </w:r>
      <w:r w:rsidR="00343977" w:rsidRPr="00594C7F">
        <w:rPr>
          <w:rFonts w:ascii="Times New Roman" w:hAnsi="Times New Roman" w:cs="Times New Roman"/>
          <w:sz w:val="24"/>
          <w:szCs w:val="24"/>
        </w:rPr>
        <w:t>Seasonal changes in beach profiles constitute an important aspect of the adaptability of the coastal environment which is paramount for urban beaches (</w:t>
      </w:r>
      <w:proofErr w:type="spellStart"/>
      <w:r w:rsidR="00343977" w:rsidRPr="00594C7F">
        <w:rPr>
          <w:rFonts w:ascii="Times New Roman" w:hAnsi="Times New Roman" w:cs="Times New Roman"/>
          <w:sz w:val="24"/>
          <w:szCs w:val="24"/>
        </w:rPr>
        <w:t>Benavente</w:t>
      </w:r>
      <w:proofErr w:type="spellEnd"/>
      <w:r w:rsidR="00343977" w:rsidRPr="00594C7F">
        <w:rPr>
          <w:rFonts w:ascii="Times New Roman" w:hAnsi="Times New Roman" w:cs="Times New Roman"/>
          <w:sz w:val="24"/>
          <w:szCs w:val="24"/>
        </w:rPr>
        <w:t xml:space="preserve"> et al., 2014). Studies carried out on southern California beaches in the late 1940’s and the early work of Shepard (1950) discovered that seasonal beaches generally transport sand towards the beach during the spring and summer causing a steeper gradient on the beach face and a well-developed berm at the end of the summer, with a wider dry beach (</w:t>
      </w:r>
      <w:proofErr w:type="spellStart"/>
      <w:r w:rsidR="00343977" w:rsidRPr="00594C7F">
        <w:rPr>
          <w:rFonts w:ascii="Times New Roman" w:hAnsi="Times New Roman" w:cs="Times New Roman"/>
          <w:sz w:val="24"/>
          <w:szCs w:val="24"/>
        </w:rPr>
        <w:t>Benavente</w:t>
      </w:r>
      <w:proofErr w:type="spellEnd"/>
      <w:r w:rsidR="00343977" w:rsidRPr="00594C7F">
        <w:rPr>
          <w:rFonts w:ascii="Times New Roman" w:hAnsi="Times New Roman" w:cs="Times New Roman"/>
          <w:sz w:val="24"/>
          <w:szCs w:val="24"/>
        </w:rPr>
        <w:t xml:space="preserve"> et al., 2014). Assessment of the current condition of a coastline provides vital information in deciding whether to step in and mange physically or to refrain from intervention (Phillips</w:t>
      </w:r>
      <w:r w:rsidR="00467647">
        <w:rPr>
          <w:rFonts w:ascii="Times New Roman" w:hAnsi="Times New Roman" w:cs="Times New Roman"/>
          <w:sz w:val="24"/>
          <w:szCs w:val="24"/>
        </w:rPr>
        <w:t xml:space="preserve"> et al.,</w:t>
      </w:r>
      <w:r w:rsidR="00343977" w:rsidRPr="00594C7F">
        <w:rPr>
          <w:rFonts w:ascii="Times New Roman" w:hAnsi="Times New Roman" w:cs="Times New Roman"/>
          <w:sz w:val="24"/>
          <w:szCs w:val="24"/>
        </w:rPr>
        <w:t xml:space="preserve"> 2018).</w:t>
      </w:r>
    </w:p>
    <w:p w14:paraId="4F1D111B" w14:textId="6FD6E174"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Monitoring beach changes through varying temporal periods is a common and effective way of measuring erosion and accretion rates (</w:t>
      </w:r>
      <w:proofErr w:type="spellStart"/>
      <w:r w:rsidRPr="00594C7F">
        <w:rPr>
          <w:rFonts w:ascii="Times New Roman" w:hAnsi="Times New Roman" w:cs="Times New Roman"/>
          <w:sz w:val="24"/>
          <w:szCs w:val="24"/>
        </w:rPr>
        <w:t>Taveira</w:t>
      </w:r>
      <w:proofErr w:type="spellEnd"/>
      <w:r w:rsidRPr="00594C7F">
        <w:rPr>
          <w:rFonts w:ascii="Times New Roman" w:hAnsi="Times New Roman" w:cs="Times New Roman"/>
          <w:sz w:val="24"/>
          <w:szCs w:val="24"/>
        </w:rPr>
        <w:t xml:space="preserve">-Pinto et al, 2009) and the ability of a beach to shift between these two different </w:t>
      </w:r>
      <w:proofErr w:type="spellStart"/>
      <w:r w:rsidRPr="00594C7F">
        <w:rPr>
          <w:rFonts w:ascii="Times New Roman" w:hAnsi="Times New Roman" w:cs="Times New Roman"/>
          <w:sz w:val="24"/>
          <w:szCs w:val="24"/>
        </w:rPr>
        <w:t>morphodynamic</w:t>
      </w:r>
      <w:proofErr w:type="spellEnd"/>
      <w:r w:rsidRPr="00594C7F">
        <w:rPr>
          <w:rFonts w:ascii="Times New Roman" w:hAnsi="Times New Roman" w:cs="Times New Roman"/>
          <w:sz w:val="24"/>
          <w:szCs w:val="24"/>
        </w:rPr>
        <w:t xml:space="preserve"> states shows the health of that particular beach (</w:t>
      </w:r>
      <w:proofErr w:type="spellStart"/>
      <w:r w:rsidRPr="00594C7F">
        <w:rPr>
          <w:rFonts w:ascii="Times New Roman" w:hAnsi="Times New Roman" w:cs="Times New Roman"/>
          <w:sz w:val="24"/>
          <w:szCs w:val="24"/>
        </w:rPr>
        <w:t>Benavente</w:t>
      </w:r>
      <w:proofErr w:type="spellEnd"/>
      <w:r w:rsidRPr="00594C7F">
        <w:rPr>
          <w:rFonts w:ascii="Times New Roman" w:hAnsi="Times New Roman" w:cs="Times New Roman"/>
          <w:sz w:val="24"/>
          <w:szCs w:val="24"/>
        </w:rPr>
        <w:t xml:space="preserve"> et al., 2000, </w:t>
      </w:r>
      <w:proofErr w:type="spellStart"/>
      <w:r w:rsidRPr="00594C7F">
        <w:rPr>
          <w:rFonts w:ascii="Times New Roman" w:hAnsi="Times New Roman" w:cs="Times New Roman"/>
          <w:sz w:val="24"/>
          <w:szCs w:val="24"/>
        </w:rPr>
        <w:t>Benavente</w:t>
      </w:r>
      <w:proofErr w:type="spellEnd"/>
      <w:r w:rsidRPr="00594C7F">
        <w:rPr>
          <w:rFonts w:ascii="Times New Roman" w:hAnsi="Times New Roman" w:cs="Times New Roman"/>
          <w:sz w:val="24"/>
          <w:szCs w:val="24"/>
        </w:rPr>
        <w:t xml:space="preserve"> et al., 2002). These changes are often depicted conceptually, however, generic models for coastal monitoring are difficult to achieve outside a local environment (see for example,</w:t>
      </w:r>
      <w:r w:rsidR="00614E9A" w:rsidRPr="00594C7F">
        <w:rPr>
          <w:rFonts w:ascii="Times New Roman" w:hAnsi="Times New Roman" w:cs="Times New Roman"/>
          <w:sz w:val="24"/>
          <w:szCs w:val="24"/>
        </w:rPr>
        <w:t xml:space="preserve"> </w:t>
      </w:r>
      <w:proofErr w:type="spellStart"/>
      <w:r w:rsidRPr="00594C7F">
        <w:rPr>
          <w:rFonts w:ascii="Times New Roman" w:hAnsi="Times New Roman" w:cs="Times New Roman"/>
          <w:sz w:val="24"/>
          <w:szCs w:val="24"/>
        </w:rPr>
        <w:t>Taveira</w:t>
      </w:r>
      <w:proofErr w:type="spellEnd"/>
      <w:r w:rsidRPr="00594C7F">
        <w:rPr>
          <w:rFonts w:ascii="Times New Roman" w:hAnsi="Times New Roman" w:cs="Times New Roman"/>
          <w:sz w:val="24"/>
          <w:szCs w:val="24"/>
        </w:rPr>
        <w:t>-Pint</w:t>
      </w:r>
      <w:r w:rsidR="00120D09">
        <w:rPr>
          <w:rFonts w:ascii="Times New Roman" w:hAnsi="Times New Roman" w:cs="Times New Roman"/>
          <w:sz w:val="24"/>
          <w:szCs w:val="24"/>
        </w:rPr>
        <w:t>o</w:t>
      </w:r>
      <w:r w:rsidR="00696CA2">
        <w:rPr>
          <w:rFonts w:ascii="Times New Roman" w:hAnsi="Times New Roman" w:cs="Times New Roman"/>
          <w:sz w:val="24"/>
          <w:szCs w:val="24"/>
        </w:rPr>
        <w:t xml:space="preserve"> </w:t>
      </w:r>
      <w:r w:rsidRPr="00594C7F">
        <w:rPr>
          <w:rFonts w:ascii="Times New Roman" w:hAnsi="Times New Roman" w:cs="Times New Roman"/>
          <w:sz w:val="24"/>
          <w:szCs w:val="24"/>
        </w:rPr>
        <w:t xml:space="preserve">et al., 2009; Thomas et al., 2015; Griffiths et al., 2018 inter alia). Healthy beaches can adapt to changes in energy conditions, meaning its absence could be an indicator of erosion trends </w:t>
      </w:r>
      <w:bookmarkStart w:id="8" w:name="_Hlk36798056"/>
      <w:r w:rsidRPr="00594C7F">
        <w:rPr>
          <w:rFonts w:ascii="Times New Roman" w:hAnsi="Times New Roman" w:cs="Times New Roman"/>
          <w:sz w:val="24"/>
          <w:szCs w:val="24"/>
        </w:rPr>
        <w:t>(</w:t>
      </w:r>
      <w:proofErr w:type="spellStart"/>
      <w:r w:rsidRPr="00594C7F">
        <w:rPr>
          <w:rFonts w:ascii="Times New Roman" w:hAnsi="Times New Roman" w:cs="Times New Roman"/>
          <w:sz w:val="24"/>
          <w:szCs w:val="24"/>
        </w:rPr>
        <w:t>Benavente</w:t>
      </w:r>
      <w:proofErr w:type="spellEnd"/>
      <w:r w:rsidRPr="00594C7F">
        <w:rPr>
          <w:rFonts w:ascii="Times New Roman" w:hAnsi="Times New Roman" w:cs="Times New Roman"/>
          <w:sz w:val="24"/>
          <w:szCs w:val="24"/>
        </w:rPr>
        <w:t xml:space="preserve"> et al., 2000, </w:t>
      </w:r>
      <w:proofErr w:type="spellStart"/>
      <w:r w:rsidRPr="00594C7F">
        <w:rPr>
          <w:rFonts w:ascii="Times New Roman" w:hAnsi="Times New Roman" w:cs="Times New Roman"/>
          <w:sz w:val="24"/>
          <w:szCs w:val="24"/>
        </w:rPr>
        <w:t>Benavente</w:t>
      </w:r>
      <w:proofErr w:type="spellEnd"/>
      <w:r w:rsidRPr="00594C7F">
        <w:rPr>
          <w:rFonts w:ascii="Times New Roman" w:hAnsi="Times New Roman" w:cs="Times New Roman"/>
          <w:sz w:val="24"/>
          <w:szCs w:val="24"/>
        </w:rPr>
        <w:t xml:space="preserve"> et al., 2002)</w:t>
      </w:r>
      <w:bookmarkEnd w:id="8"/>
      <w:r w:rsidRPr="00594C7F">
        <w:rPr>
          <w:rFonts w:ascii="Times New Roman" w:hAnsi="Times New Roman" w:cs="Times New Roman"/>
          <w:sz w:val="24"/>
          <w:szCs w:val="24"/>
        </w:rPr>
        <w:t xml:space="preserve">. </w:t>
      </w:r>
    </w:p>
    <w:p w14:paraId="37F0AAED" w14:textId="38F5F2D7" w:rsidR="00343977" w:rsidRPr="00594C7F" w:rsidRDefault="00343977" w:rsidP="001E630A">
      <w:pPr>
        <w:pStyle w:val="Heading2"/>
        <w:spacing w:line="480" w:lineRule="auto"/>
        <w:rPr>
          <w:rFonts w:ascii="Times New Roman" w:hAnsi="Times New Roman" w:cs="Times New Roman"/>
          <w:sz w:val="24"/>
          <w:szCs w:val="24"/>
          <w:shd w:val="clear" w:color="auto" w:fill="FFFFFF"/>
        </w:rPr>
      </w:pPr>
      <w:bookmarkStart w:id="9" w:name="_Toc38462564"/>
      <w:r w:rsidRPr="00594C7F">
        <w:rPr>
          <w:rFonts w:ascii="Times New Roman" w:hAnsi="Times New Roman" w:cs="Times New Roman"/>
          <w:sz w:val="24"/>
          <w:szCs w:val="24"/>
          <w:shd w:val="clear" w:color="auto" w:fill="FFFFFF"/>
        </w:rPr>
        <w:t>2.2 Embayed beaches and beach rotation</w:t>
      </w:r>
      <w:bookmarkEnd w:id="9"/>
    </w:p>
    <w:p w14:paraId="26DA1E5D" w14:textId="0EFF790E"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In nature, many coastline settings are in the lee of natural or artiﬁcial headlands that control beach evolution and feature curved shoreline geometry, best described as a zeta log spiral or </w:t>
      </w:r>
      <w:r w:rsidRPr="00594C7F">
        <w:rPr>
          <w:rFonts w:ascii="Times New Roman" w:hAnsi="Times New Roman" w:cs="Times New Roman"/>
          <w:sz w:val="24"/>
          <w:szCs w:val="24"/>
        </w:rPr>
        <w:lastRenderedPageBreak/>
        <w:t>parabolic curve (Thomas et al.,</w:t>
      </w:r>
      <w:r w:rsidR="00AD7B2B">
        <w:rPr>
          <w:rFonts w:ascii="Times New Roman" w:hAnsi="Times New Roman" w:cs="Times New Roman"/>
          <w:sz w:val="24"/>
          <w:szCs w:val="24"/>
        </w:rPr>
        <w:t xml:space="preserve"> </w:t>
      </w:r>
      <w:r w:rsidRPr="00594C7F">
        <w:rPr>
          <w:rFonts w:ascii="Times New Roman" w:hAnsi="Times New Roman" w:cs="Times New Roman"/>
          <w:sz w:val="24"/>
          <w:szCs w:val="24"/>
        </w:rPr>
        <w:t xml:space="preserve">2016). Over 50% of the world’s coastlines are representative of this morphology (Short and </w:t>
      </w:r>
      <w:proofErr w:type="spellStart"/>
      <w:r w:rsidRPr="00594C7F">
        <w:rPr>
          <w:rFonts w:ascii="Times New Roman" w:hAnsi="Times New Roman" w:cs="Times New Roman"/>
          <w:sz w:val="24"/>
          <w:szCs w:val="24"/>
        </w:rPr>
        <w:t>Masselink</w:t>
      </w:r>
      <w:proofErr w:type="spellEnd"/>
      <w:r w:rsidRPr="00594C7F">
        <w:rPr>
          <w:rFonts w:ascii="Times New Roman" w:hAnsi="Times New Roman" w:cs="Times New Roman"/>
          <w:sz w:val="24"/>
          <w:szCs w:val="24"/>
        </w:rPr>
        <w:t>, 1999). Headland impact complexities often mean that embayed beaches receive less attention than unconstrained beaches (Klein et al., 2002; Thomas et al., 2011</w:t>
      </w:r>
      <w:r w:rsidR="003E7E2B">
        <w:rPr>
          <w:rFonts w:ascii="Times New Roman" w:hAnsi="Times New Roman" w:cs="Times New Roman"/>
          <w:sz w:val="24"/>
          <w:szCs w:val="24"/>
        </w:rPr>
        <w:t>a</w:t>
      </w:r>
      <w:r w:rsidRPr="00594C7F">
        <w:rPr>
          <w:rFonts w:ascii="Times New Roman" w:hAnsi="Times New Roman" w:cs="Times New Roman"/>
          <w:sz w:val="24"/>
          <w:szCs w:val="24"/>
        </w:rPr>
        <w:t>).</w:t>
      </w:r>
    </w:p>
    <w:p w14:paraId="18CBAE94" w14:textId="6A27971E"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 Beach rotation is a phenomenon in embayed beaches that are generally exposed to variable directional wave climate. A shift in incident wave direction would result in a shoreline realignment as a response but may not necessarily result in an overall change in sediment budget (Klein et al., 2002; Thomas et al., 2011</w:t>
      </w:r>
      <w:r w:rsidR="00521775">
        <w:rPr>
          <w:rFonts w:ascii="Times New Roman" w:hAnsi="Times New Roman" w:cs="Times New Roman"/>
          <w:sz w:val="24"/>
          <w:szCs w:val="24"/>
        </w:rPr>
        <w:t>b</w:t>
      </w:r>
      <w:r w:rsidRPr="00594C7F">
        <w:rPr>
          <w:rFonts w:ascii="Times New Roman" w:hAnsi="Times New Roman" w:cs="Times New Roman"/>
          <w:sz w:val="24"/>
          <w:szCs w:val="24"/>
        </w:rPr>
        <w:t xml:space="preserve">). This process is shown schematically in Figure </w:t>
      </w:r>
      <w:r w:rsidR="000D62E2" w:rsidRPr="00594C7F">
        <w:rPr>
          <w:rFonts w:ascii="Times New Roman" w:hAnsi="Times New Roman" w:cs="Times New Roman"/>
          <w:sz w:val="24"/>
          <w:szCs w:val="24"/>
        </w:rPr>
        <w:t>2</w:t>
      </w:r>
      <w:r w:rsidRPr="00594C7F">
        <w:rPr>
          <w:rFonts w:ascii="Times New Roman" w:hAnsi="Times New Roman" w:cs="Times New Roman"/>
          <w:sz w:val="24"/>
          <w:szCs w:val="24"/>
        </w:rPr>
        <w:t xml:space="preserve">.1. Incident wave approach the beach at an angle to the shore, resulting in </w:t>
      </w:r>
      <w:proofErr w:type="spellStart"/>
      <w:r w:rsidRPr="00594C7F">
        <w:rPr>
          <w:rFonts w:ascii="Times New Roman" w:hAnsi="Times New Roman" w:cs="Times New Roman"/>
          <w:sz w:val="24"/>
          <w:szCs w:val="24"/>
        </w:rPr>
        <w:t>updrift</w:t>
      </w:r>
      <w:proofErr w:type="spellEnd"/>
      <w:r w:rsidRPr="00594C7F">
        <w:rPr>
          <w:rFonts w:ascii="Times New Roman" w:hAnsi="Times New Roman" w:cs="Times New Roman"/>
          <w:sz w:val="24"/>
          <w:szCs w:val="24"/>
        </w:rPr>
        <w:t xml:space="preserve"> erosion and down drift accretion Figure </w:t>
      </w:r>
      <w:r w:rsidR="000D62E2" w:rsidRPr="00594C7F">
        <w:rPr>
          <w:rFonts w:ascii="Times New Roman" w:hAnsi="Times New Roman" w:cs="Times New Roman"/>
          <w:sz w:val="24"/>
          <w:szCs w:val="24"/>
        </w:rPr>
        <w:t>2</w:t>
      </w:r>
      <w:r w:rsidRPr="00594C7F">
        <w:rPr>
          <w:rFonts w:ascii="Times New Roman" w:hAnsi="Times New Roman" w:cs="Times New Roman"/>
          <w:sz w:val="24"/>
          <w:szCs w:val="24"/>
        </w:rPr>
        <w:t xml:space="preserve">.1a and vice versa when wave directional processes are reversed. (Figure </w:t>
      </w:r>
      <w:r w:rsidR="000D62E2" w:rsidRPr="00594C7F">
        <w:rPr>
          <w:rFonts w:ascii="Times New Roman" w:hAnsi="Times New Roman" w:cs="Times New Roman"/>
          <w:sz w:val="24"/>
          <w:szCs w:val="24"/>
        </w:rPr>
        <w:t>2</w:t>
      </w:r>
      <w:r w:rsidR="00B01449" w:rsidRPr="00594C7F">
        <w:rPr>
          <w:rFonts w:ascii="Times New Roman" w:hAnsi="Times New Roman" w:cs="Times New Roman"/>
          <w:sz w:val="24"/>
          <w:szCs w:val="24"/>
        </w:rPr>
        <w:t>.1</w:t>
      </w:r>
      <w:r w:rsidRPr="00594C7F">
        <w:rPr>
          <w:rFonts w:ascii="Times New Roman" w:hAnsi="Times New Roman" w:cs="Times New Roman"/>
          <w:sz w:val="24"/>
          <w:szCs w:val="24"/>
        </w:rPr>
        <w:t xml:space="preserve">b). </w:t>
      </w:r>
    </w:p>
    <w:p w14:paraId="673126F2" w14:textId="77777777" w:rsidR="00F40085" w:rsidRDefault="00343977" w:rsidP="00F40085">
      <w:pPr>
        <w:keepNext/>
        <w:spacing w:line="480" w:lineRule="auto"/>
        <w:jc w:val="center"/>
      </w:pPr>
      <w:r w:rsidRPr="00594C7F">
        <w:rPr>
          <w:rFonts w:ascii="Times New Roman" w:hAnsi="Times New Roman" w:cs="Times New Roman"/>
          <w:noProof/>
          <w:sz w:val="24"/>
          <w:szCs w:val="24"/>
          <w:lang w:eastAsia="en-GB"/>
        </w:rPr>
        <w:drawing>
          <wp:inline distT="0" distB="0" distL="0" distR="0" wp14:anchorId="38CE42A0" wp14:editId="2164CCEA">
            <wp:extent cx="3796030" cy="1873250"/>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ch Rotation Model R.jpg"/>
                    <pic:cNvPicPr/>
                  </pic:nvPicPr>
                  <pic:blipFill rotWithShape="1">
                    <a:blip r:embed="rId10" cstate="print">
                      <a:extLst>
                        <a:ext uri="{28A0092B-C50C-407E-A947-70E740481C1C}">
                          <a14:useLocalDpi xmlns:a14="http://schemas.microsoft.com/office/drawing/2010/main" val="0"/>
                        </a:ext>
                      </a:extLst>
                    </a:blip>
                    <a:srcRect t="7494" b="10483"/>
                    <a:stretch/>
                  </pic:blipFill>
                  <pic:spPr bwMode="auto">
                    <a:xfrm>
                      <a:off x="0" y="0"/>
                      <a:ext cx="3835769" cy="1892860"/>
                    </a:xfrm>
                    <a:prstGeom prst="rect">
                      <a:avLst/>
                    </a:prstGeom>
                    <a:ln>
                      <a:noFill/>
                    </a:ln>
                    <a:extLst>
                      <a:ext uri="{53640926-AAD7-44D8-BBD7-CCE9431645EC}">
                        <a14:shadowObscured xmlns:a14="http://schemas.microsoft.com/office/drawing/2010/main"/>
                      </a:ext>
                    </a:extLst>
                  </pic:spPr>
                </pic:pic>
              </a:graphicData>
            </a:graphic>
          </wp:inline>
        </w:drawing>
      </w:r>
    </w:p>
    <w:p w14:paraId="23292A28" w14:textId="375B1B37" w:rsidR="00B663A7" w:rsidRDefault="00F40085" w:rsidP="00F40085">
      <w:pPr>
        <w:pStyle w:val="Caption"/>
        <w:jc w:val="center"/>
      </w:pPr>
      <w:bookmarkStart w:id="10" w:name="_Toc37921773"/>
      <w:r>
        <w:t xml:space="preserve">Figure 2. </w:t>
      </w:r>
      <w:r w:rsidR="008E20EA">
        <w:fldChar w:fldCharType="begin"/>
      </w:r>
      <w:r w:rsidR="008E20EA">
        <w:instrText xml:space="preserve"> SEQ Figure_2. \* ARABIC </w:instrText>
      </w:r>
      <w:r w:rsidR="008E20EA">
        <w:fldChar w:fldCharType="separate"/>
      </w:r>
      <w:r>
        <w:rPr>
          <w:noProof/>
        </w:rPr>
        <w:t>1</w:t>
      </w:r>
      <w:r w:rsidR="008E20EA">
        <w:rPr>
          <w:noProof/>
        </w:rPr>
        <w:fldChar w:fldCharType="end"/>
      </w:r>
      <w:r>
        <w:t xml:space="preserve">: A simple model of rotation, a) waves from one direction create erosion </w:t>
      </w:r>
      <w:proofErr w:type="spellStart"/>
      <w:r>
        <w:t>updrift</w:t>
      </w:r>
      <w:proofErr w:type="spellEnd"/>
      <w:r>
        <w:t xml:space="preserve"> and accretion </w:t>
      </w:r>
      <w:proofErr w:type="spellStart"/>
      <w:r>
        <w:t>downdrift</w:t>
      </w:r>
      <w:proofErr w:type="spellEnd"/>
      <w:r>
        <w:t xml:space="preserve"> and b) a reversal in wave direction reverses this process. Reproduced from Harley et al. (2011)</w:t>
      </w:r>
      <w:bookmarkEnd w:id="10"/>
      <w:r w:rsidR="001209E0">
        <w:t>.</w:t>
      </w:r>
    </w:p>
    <w:p w14:paraId="28957E58" w14:textId="77777777" w:rsidR="00480E72" w:rsidRDefault="00480E72" w:rsidP="002F28E6">
      <w:pPr>
        <w:spacing w:line="480" w:lineRule="auto"/>
        <w:jc w:val="both"/>
        <w:rPr>
          <w:rFonts w:ascii="Times New Roman" w:hAnsi="Times New Roman" w:cs="Times New Roman"/>
          <w:sz w:val="24"/>
          <w:szCs w:val="24"/>
        </w:rPr>
      </w:pPr>
    </w:p>
    <w:p w14:paraId="55AD2F1A" w14:textId="7AD2B664" w:rsidR="00EC3B25" w:rsidRDefault="002F28E6" w:rsidP="00343977">
      <w:pPr>
        <w:spacing w:line="480" w:lineRule="auto"/>
        <w:jc w:val="both"/>
        <w:rPr>
          <w:rFonts w:ascii="Times New Roman" w:hAnsi="Times New Roman" w:cs="Times New Roman"/>
          <w:sz w:val="24"/>
          <w:szCs w:val="24"/>
        </w:rPr>
      </w:pPr>
      <w:r w:rsidRPr="00C861B2">
        <w:rPr>
          <w:rFonts w:ascii="Times New Roman" w:hAnsi="Times New Roman" w:cs="Times New Roman"/>
          <w:sz w:val="24"/>
          <w:szCs w:val="24"/>
        </w:rPr>
        <w:t xml:space="preserve">Figure 2.1 </w:t>
      </w:r>
      <w:proofErr w:type="gramStart"/>
      <w:r w:rsidRPr="00C861B2">
        <w:rPr>
          <w:rFonts w:ascii="Times New Roman" w:hAnsi="Times New Roman" w:cs="Times New Roman"/>
          <w:sz w:val="24"/>
          <w:szCs w:val="24"/>
        </w:rPr>
        <w:t>A</w:t>
      </w:r>
      <w:proofErr w:type="gramEnd"/>
      <w:r w:rsidRPr="00C861B2">
        <w:rPr>
          <w:rFonts w:ascii="Times New Roman" w:hAnsi="Times New Roman" w:cs="Times New Roman"/>
          <w:sz w:val="24"/>
          <w:szCs w:val="24"/>
        </w:rPr>
        <w:t xml:space="preserve"> simple model of beach rotation, a) waves from one direction create erosion </w:t>
      </w:r>
      <w:proofErr w:type="spellStart"/>
      <w:r w:rsidRPr="00C861B2">
        <w:rPr>
          <w:rFonts w:ascii="Times New Roman" w:hAnsi="Times New Roman" w:cs="Times New Roman"/>
          <w:sz w:val="24"/>
          <w:szCs w:val="24"/>
        </w:rPr>
        <w:t>updrift</w:t>
      </w:r>
      <w:proofErr w:type="spellEnd"/>
      <w:r w:rsidRPr="00C861B2">
        <w:rPr>
          <w:rFonts w:ascii="Times New Roman" w:hAnsi="Times New Roman" w:cs="Times New Roman"/>
          <w:sz w:val="24"/>
          <w:szCs w:val="24"/>
        </w:rPr>
        <w:t xml:space="preserve"> and accretion </w:t>
      </w:r>
      <w:proofErr w:type="spellStart"/>
      <w:r w:rsidRPr="00C861B2">
        <w:rPr>
          <w:rFonts w:ascii="Times New Roman" w:hAnsi="Times New Roman" w:cs="Times New Roman"/>
          <w:sz w:val="24"/>
          <w:szCs w:val="24"/>
        </w:rPr>
        <w:t>downdrift</w:t>
      </w:r>
      <w:proofErr w:type="spellEnd"/>
      <w:r w:rsidRPr="00C861B2">
        <w:rPr>
          <w:rFonts w:ascii="Times New Roman" w:hAnsi="Times New Roman" w:cs="Times New Roman"/>
          <w:sz w:val="24"/>
          <w:szCs w:val="24"/>
        </w:rPr>
        <w:t xml:space="preserve"> and b) a reversal in wave direction reverses this process. Based upon Short and </w:t>
      </w:r>
      <w:proofErr w:type="spellStart"/>
      <w:r w:rsidRPr="00C861B2">
        <w:rPr>
          <w:rFonts w:ascii="Times New Roman" w:hAnsi="Times New Roman" w:cs="Times New Roman"/>
          <w:sz w:val="24"/>
          <w:szCs w:val="24"/>
        </w:rPr>
        <w:t>Masselink</w:t>
      </w:r>
      <w:proofErr w:type="spellEnd"/>
      <w:r w:rsidRPr="00C861B2">
        <w:rPr>
          <w:rFonts w:ascii="Times New Roman" w:hAnsi="Times New Roman" w:cs="Times New Roman"/>
          <w:sz w:val="24"/>
          <w:szCs w:val="24"/>
        </w:rPr>
        <w:t xml:space="preserve"> (1999) and reproduced from Harley et al. (2011)</w:t>
      </w:r>
    </w:p>
    <w:p w14:paraId="061046E4" w14:textId="6A6D58A7"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Often short term beach rotation processes generally follow erosive events that realignment of the beach shoreline and this is more often than not as a result of a shift in incident wave </w:t>
      </w:r>
      <w:r w:rsidRPr="00594C7F">
        <w:rPr>
          <w:rFonts w:ascii="Times New Roman" w:hAnsi="Times New Roman" w:cs="Times New Roman"/>
          <w:sz w:val="24"/>
          <w:szCs w:val="24"/>
        </w:rPr>
        <w:lastRenderedPageBreak/>
        <w:t xml:space="preserve">direction (Klein et al., 2002).Incident waves are not the only mechanism that may influence rotation for example, Anthony and </w:t>
      </w:r>
      <w:proofErr w:type="spellStart"/>
      <w:r w:rsidRPr="00594C7F">
        <w:rPr>
          <w:rFonts w:ascii="Times New Roman" w:hAnsi="Times New Roman" w:cs="Times New Roman"/>
          <w:sz w:val="24"/>
          <w:szCs w:val="24"/>
        </w:rPr>
        <w:t>Dolique</w:t>
      </w:r>
      <w:proofErr w:type="spellEnd"/>
      <w:r w:rsidRPr="00594C7F">
        <w:rPr>
          <w:rFonts w:ascii="Times New Roman" w:hAnsi="Times New Roman" w:cs="Times New Roman"/>
          <w:sz w:val="24"/>
          <w:szCs w:val="24"/>
        </w:rPr>
        <w:t xml:space="preserve"> (2004) and </w:t>
      </w:r>
      <w:proofErr w:type="spellStart"/>
      <w:r w:rsidRPr="00594C7F">
        <w:rPr>
          <w:rFonts w:ascii="Times New Roman" w:hAnsi="Times New Roman" w:cs="Times New Roman"/>
          <w:sz w:val="24"/>
          <w:szCs w:val="24"/>
        </w:rPr>
        <w:t>Dolique</w:t>
      </w:r>
      <w:proofErr w:type="spellEnd"/>
      <w:r w:rsidRPr="00594C7F">
        <w:rPr>
          <w:rFonts w:ascii="Times New Roman" w:hAnsi="Times New Roman" w:cs="Times New Roman"/>
          <w:sz w:val="24"/>
          <w:szCs w:val="24"/>
        </w:rPr>
        <w:t xml:space="preserve"> and Anthony (2005) showed that the migration of a </w:t>
      </w:r>
      <w:proofErr w:type="spellStart"/>
      <w:r w:rsidRPr="00594C7F">
        <w:rPr>
          <w:rFonts w:ascii="Times New Roman" w:hAnsi="Times New Roman" w:cs="Times New Roman"/>
          <w:sz w:val="24"/>
          <w:szCs w:val="24"/>
        </w:rPr>
        <w:t>mudbank</w:t>
      </w:r>
      <w:proofErr w:type="spellEnd"/>
      <w:r w:rsidRPr="00594C7F">
        <w:rPr>
          <w:rFonts w:ascii="Times New Roman" w:hAnsi="Times New Roman" w:cs="Times New Roman"/>
          <w:sz w:val="24"/>
          <w:szCs w:val="24"/>
        </w:rPr>
        <w:t xml:space="preserve"> was the cause on rotation in Cayenne, French Guiana. In the present area of study Thomas et al. (</w:t>
      </w:r>
      <w:r w:rsidR="00567014" w:rsidRPr="00594C7F">
        <w:rPr>
          <w:rFonts w:ascii="Times New Roman" w:hAnsi="Times New Roman" w:cs="Times New Roman"/>
          <w:sz w:val="24"/>
          <w:szCs w:val="24"/>
        </w:rPr>
        <w:t>2011</w:t>
      </w:r>
      <w:r w:rsidR="00567014">
        <w:rPr>
          <w:rFonts w:ascii="Times New Roman" w:hAnsi="Times New Roman" w:cs="Times New Roman"/>
          <w:sz w:val="24"/>
          <w:szCs w:val="24"/>
        </w:rPr>
        <w:t>c</w:t>
      </w:r>
      <w:r w:rsidRPr="00594C7F">
        <w:rPr>
          <w:rFonts w:ascii="Times New Roman" w:hAnsi="Times New Roman" w:cs="Times New Roman"/>
          <w:sz w:val="24"/>
          <w:szCs w:val="24"/>
        </w:rPr>
        <w:t>) showed that the diminution of sediment within a sandbank caused the beach to rotate at historic timescales. But also showed that variations in wave directional components influences by teleconnection patterns also influenced rotation at short (Thomas et al</w:t>
      </w:r>
      <w:r w:rsidR="000F3CCB">
        <w:rPr>
          <w:rFonts w:ascii="Times New Roman" w:hAnsi="Times New Roman" w:cs="Times New Roman"/>
          <w:sz w:val="24"/>
          <w:szCs w:val="24"/>
        </w:rPr>
        <w:t>.</w:t>
      </w:r>
      <w:r w:rsidRPr="00594C7F">
        <w:rPr>
          <w:rFonts w:ascii="Times New Roman" w:hAnsi="Times New Roman" w:cs="Times New Roman"/>
          <w:sz w:val="24"/>
          <w:szCs w:val="24"/>
        </w:rPr>
        <w:t>, 2011</w:t>
      </w:r>
      <w:r w:rsidR="008D12C2">
        <w:rPr>
          <w:rFonts w:ascii="Times New Roman" w:hAnsi="Times New Roman" w:cs="Times New Roman"/>
          <w:sz w:val="24"/>
          <w:szCs w:val="24"/>
        </w:rPr>
        <w:t>b</w:t>
      </w:r>
      <w:r w:rsidRPr="00594C7F">
        <w:rPr>
          <w:rFonts w:ascii="Times New Roman" w:hAnsi="Times New Roman" w:cs="Times New Roman"/>
          <w:sz w:val="24"/>
          <w:szCs w:val="24"/>
        </w:rPr>
        <w:t xml:space="preserve">) and medium (Thomas et al., </w:t>
      </w:r>
      <w:r w:rsidR="00297354" w:rsidRPr="00594C7F">
        <w:rPr>
          <w:rFonts w:ascii="Times New Roman" w:hAnsi="Times New Roman" w:cs="Times New Roman"/>
          <w:sz w:val="24"/>
          <w:szCs w:val="24"/>
        </w:rPr>
        <w:t>2011</w:t>
      </w:r>
      <w:r w:rsidR="00297354">
        <w:rPr>
          <w:rFonts w:ascii="Times New Roman" w:hAnsi="Times New Roman" w:cs="Times New Roman"/>
          <w:sz w:val="24"/>
          <w:szCs w:val="24"/>
        </w:rPr>
        <w:t>d</w:t>
      </w:r>
      <w:r w:rsidRPr="00594C7F">
        <w:rPr>
          <w:rFonts w:ascii="Times New Roman" w:hAnsi="Times New Roman" w:cs="Times New Roman"/>
          <w:sz w:val="24"/>
          <w:szCs w:val="24"/>
        </w:rPr>
        <w:t>) timescales. But waves are the main cause of erosion, impacting the headlands then dispersing and filling the nearby bays (</w:t>
      </w:r>
      <w:proofErr w:type="spellStart"/>
      <w:r w:rsidRPr="00594C7F">
        <w:rPr>
          <w:rFonts w:ascii="Times New Roman" w:hAnsi="Times New Roman" w:cs="Times New Roman"/>
          <w:sz w:val="24"/>
          <w:szCs w:val="24"/>
        </w:rPr>
        <w:t>Boashash</w:t>
      </w:r>
      <w:proofErr w:type="spellEnd"/>
      <w:r w:rsidRPr="00594C7F">
        <w:rPr>
          <w:rFonts w:ascii="Times New Roman" w:hAnsi="Times New Roman" w:cs="Times New Roman"/>
          <w:sz w:val="24"/>
          <w:szCs w:val="24"/>
        </w:rPr>
        <w:t xml:space="preserve">, 2015), eroded sediment is deposited along the beach and will eventually relocate back to its original location when a new shift in wave direction occurs. </w:t>
      </w:r>
    </w:p>
    <w:p w14:paraId="7BE186BF" w14:textId="678B7CC4"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Most beach research has been centred within </w:t>
      </w:r>
      <w:proofErr w:type="spellStart"/>
      <w:r w:rsidRPr="00594C7F">
        <w:rPr>
          <w:rFonts w:ascii="Times New Roman" w:hAnsi="Times New Roman" w:cs="Times New Roman"/>
          <w:sz w:val="24"/>
          <w:szCs w:val="24"/>
        </w:rPr>
        <w:t>mesotidal</w:t>
      </w:r>
      <w:proofErr w:type="spellEnd"/>
      <w:r w:rsidRPr="00594C7F">
        <w:rPr>
          <w:rFonts w:ascii="Times New Roman" w:hAnsi="Times New Roman" w:cs="Times New Roman"/>
          <w:sz w:val="24"/>
          <w:szCs w:val="24"/>
        </w:rPr>
        <w:t xml:space="preserve"> or </w:t>
      </w:r>
      <w:proofErr w:type="spellStart"/>
      <w:r w:rsidRPr="00594C7F">
        <w:rPr>
          <w:rFonts w:ascii="Times New Roman" w:hAnsi="Times New Roman" w:cs="Times New Roman"/>
          <w:sz w:val="24"/>
          <w:szCs w:val="24"/>
        </w:rPr>
        <w:t>microtidal</w:t>
      </w:r>
      <w:proofErr w:type="spellEnd"/>
      <w:r w:rsidRPr="00594C7F">
        <w:rPr>
          <w:rFonts w:ascii="Times New Roman" w:hAnsi="Times New Roman" w:cs="Times New Roman"/>
          <w:sz w:val="24"/>
          <w:szCs w:val="24"/>
        </w:rPr>
        <w:t xml:space="preserve"> environments, and as a result, tidal effects associated with </w:t>
      </w:r>
      <w:proofErr w:type="spellStart"/>
      <w:r w:rsidRPr="00594C7F">
        <w:rPr>
          <w:rFonts w:ascii="Times New Roman" w:hAnsi="Times New Roman" w:cs="Times New Roman"/>
          <w:sz w:val="24"/>
          <w:szCs w:val="24"/>
        </w:rPr>
        <w:t>macrotidal</w:t>
      </w:r>
      <w:proofErr w:type="spellEnd"/>
      <w:r w:rsidRPr="00594C7F">
        <w:rPr>
          <w:rFonts w:ascii="Times New Roman" w:hAnsi="Times New Roman" w:cs="Times New Roman"/>
          <w:sz w:val="24"/>
          <w:szCs w:val="24"/>
        </w:rPr>
        <w:t xml:space="preserve"> environments have received comparatively little attention in the literature (</w:t>
      </w:r>
      <w:proofErr w:type="spellStart"/>
      <w:r w:rsidRPr="00594C7F">
        <w:rPr>
          <w:rFonts w:ascii="Times New Roman" w:hAnsi="Times New Roman" w:cs="Times New Roman"/>
          <w:sz w:val="24"/>
          <w:szCs w:val="24"/>
        </w:rPr>
        <w:t>Masselink</w:t>
      </w:r>
      <w:proofErr w:type="spellEnd"/>
      <w:r w:rsidRPr="00594C7F">
        <w:rPr>
          <w:rFonts w:ascii="Times New Roman" w:hAnsi="Times New Roman" w:cs="Times New Roman"/>
          <w:sz w:val="24"/>
          <w:szCs w:val="24"/>
        </w:rPr>
        <w:t xml:space="preserve"> and Turner, 1999). But there has been a notable resurgence within the region study since the seminal works carried out on </w:t>
      </w:r>
      <w:proofErr w:type="spellStart"/>
      <w:r w:rsidRPr="00594C7F">
        <w:rPr>
          <w:rFonts w:ascii="Times New Roman" w:hAnsi="Times New Roman" w:cs="Times New Roman"/>
          <w:sz w:val="24"/>
          <w:szCs w:val="24"/>
        </w:rPr>
        <w:t>Pendine</w:t>
      </w:r>
      <w:proofErr w:type="spellEnd"/>
      <w:r w:rsidRPr="00594C7F">
        <w:rPr>
          <w:rFonts w:ascii="Times New Roman" w:hAnsi="Times New Roman" w:cs="Times New Roman"/>
          <w:sz w:val="24"/>
          <w:szCs w:val="24"/>
        </w:rPr>
        <w:t xml:space="preserve"> Beach, Carmarthenshire.by </w:t>
      </w:r>
      <w:proofErr w:type="spellStart"/>
      <w:r w:rsidRPr="00594C7F">
        <w:rPr>
          <w:rFonts w:ascii="Times New Roman" w:hAnsi="Times New Roman" w:cs="Times New Roman"/>
          <w:sz w:val="24"/>
          <w:szCs w:val="24"/>
        </w:rPr>
        <w:t>Jago</w:t>
      </w:r>
      <w:proofErr w:type="spellEnd"/>
      <w:r w:rsidRPr="00594C7F">
        <w:rPr>
          <w:rFonts w:ascii="Times New Roman" w:hAnsi="Times New Roman" w:cs="Times New Roman"/>
          <w:sz w:val="24"/>
          <w:szCs w:val="24"/>
        </w:rPr>
        <w:t xml:space="preserve"> and </w:t>
      </w:r>
      <w:proofErr w:type="spellStart"/>
      <w:r w:rsidRPr="00594C7F">
        <w:rPr>
          <w:rFonts w:ascii="Times New Roman" w:hAnsi="Times New Roman" w:cs="Times New Roman"/>
          <w:sz w:val="24"/>
          <w:szCs w:val="24"/>
        </w:rPr>
        <w:t>Hardisty</w:t>
      </w:r>
      <w:proofErr w:type="spellEnd"/>
      <w:r w:rsidRPr="00594C7F">
        <w:rPr>
          <w:rFonts w:ascii="Times New Roman" w:hAnsi="Times New Roman" w:cs="Times New Roman"/>
          <w:sz w:val="24"/>
          <w:szCs w:val="24"/>
        </w:rPr>
        <w:t xml:space="preserve"> (1984) and the Carmarthen bay work by Barber and Thomas (1989). With more recent studies carried out at historic, medium and short temporal period by Thomas et al. (2012 and 2015), Griffiths et al. (2018) and within the present study littoral for example Thomas et al. (2015) and (2016). </w:t>
      </w:r>
    </w:p>
    <w:p w14:paraId="6560A5A7" w14:textId="0B2715C3" w:rsidR="00343977" w:rsidRPr="00594C7F" w:rsidRDefault="00343977" w:rsidP="00771962">
      <w:pPr>
        <w:pStyle w:val="Heading2"/>
        <w:rPr>
          <w:rFonts w:ascii="Times New Roman" w:hAnsi="Times New Roman" w:cs="Times New Roman"/>
        </w:rPr>
      </w:pPr>
      <w:bookmarkStart w:id="11" w:name="_Toc38462565"/>
      <w:r w:rsidRPr="00594C7F">
        <w:rPr>
          <w:rFonts w:ascii="Times New Roman" w:hAnsi="Times New Roman" w:cs="Times New Roman"/>
        </w:rPr>
        <w:t>2.3</w:t>
      </w:r>
      <w:r w:rsidR="008344B3" w:rsidRPr="00594C7F">
        <w:rPr>
          <w:rFonts w:ascii="Times New Roman" w:hAnsi="Times New Roman" w:cs="Times New Roman"/>
        </w:rPr>
        <w:t xml:space="preserve"> </w:t>
      </w:r>
      <w:r w:rsidRPr="00594C7F">
        <w:rPr>
          <w:rFonts w:ascii="Times New Roman" w:hAnsi="Times New Roman" w:cs="Times New Roman"/>
        </w:rPr>
        <w:t>The importance of the beach profile</w:t>
      </w:r>
      <w:bookmarkEnd w:id="11"/>
      <w:r w:rsidRPr="00594C7F">
        <w:rPr>
          <w:rFonts w:ascii="Times New Roman" w:hAnsi="Times New Roman" w:cs="Times New Roman"/>
        </w:rPr>
        <w:t xml:space="preserve"> </w:t>
      </w:r>
    </w:p>
    <w:p w14:paraId="4F8DE6D1" w14:textId="77777777" w:rsidR="00197664" w:rsidRDefault="00197664" w:rsidP="00343977">
      <w:pPr>
        <w:spacing w:line="480" w:lineRule="auto"/>
        <w:jc w:val="both"/>
        <w:rPr>
          <w:rFonts w:ascii="Times New Roman" w:hAnsi="Times New Roman" w:cs="Times New Roman"/>
          <w:sz w:val="24"/>
          <w:szCs w:val="24"/>
        </w:rPr>
      </w:pPr>
    </w:p>
    <w:p w14:paraId="47BFDA46" w14:textId="0490BF22" w:rsidR="00343977" w:rsidRPr="00594C7F" w:rsidRDefault="00343977" w:rsidP="00343977">
      <w:pPr>
        <w:spacing w:line="480" w:lineRule="auto"/>
        <w:jc w:val="both"/>
        <w:rPr>
          <w:rFonts w:ascii="Times New Roman" w:hAnsi="Times New Roman" w:cs="Times New Roman"/>
          <w:sz w:val="24"/>
          <w:szCs w:val="24"/>
          <w:shd w:val="clear" w:color="auto" w:fill="FFFFFF"/>
        </w:rPr>
      </w:pPr>
      <w:r w:rsidRPr="00594C7F">
        <w:rPr>
          <w:rFonts w:ascii="Times New Roman" w:hAnsi="Times New Roman" w:cs="Times New Roman"/>
          <w:sz w:val="24"/>
          <w:szCs w:val="24"/>
        </w:rPr>
        <w:t>Evolution of cross-shore beach morphology in the medium- to long-term time scale entails large scale coastal topographical changes that are important for long term planning and management of the coastal zone (</w:t>
      </w:r>
      <w:proofErr w:type="spellStart"/>
      <w:r w:rsidRPr="00594C7F">
        <w:rPr>
          <w:rFonts w:ascii="Times New Roman" w:hAnsi="Times New Roman" w:cs="Times New Roman"/>
          <w:sz w:val="24"/>
          <w:szCs w:val="24"/>
          <w:shd w:val="clear" w:color="auto" w:fill="FFFFFF"/>
        </w:rPr>
        <w:t>Karunarathna</w:t>
      </w:r>
      <w:proofErr w:type="spellEnd"/>
      <w:r w:rsidRPr="00594C7F">
        <w:rPr>
          <w:rFonts w:ascii="Times New Roman" w:hAnsi="Times New Roman" w:cs="Times New Roman"/>
          <w:sz w:val="24"/>
          <w:szCs w:val="24"/>
          <w:shd w:val="clear" w:color="auto" w:fill="FFFFFF"/>
        </w:rPr>
        <w:t xml:space="preserve"> et al., 2011)</w:t>
      </w:r>
      <w:r w:rsidRPr="00594C7F">
        <w:rPr>
          <w:rFonts w:ascii="Times New Roman" w:hAnsi="Times New Roman" w:cs="Times New Roman"/>
          <w:sz w:val="24"/>
          <w:szCs w:val="24"/>
        </w:rPr>
        <w:t>. The beach profile is important in that it can be viewed as a natural mechanism that causes waves to break and dissipate energy (</w:t>
      </w:r>
      <w:proofErr w:type="spellStart"/>
      <w:r w:rsidRPr="00594C7F">
        <w:rPr>
          <w:rFonts w:ascii="Times New Roman" w:hAnsi="Times New Roman" w:cs="Times New Roman"/>
          <w:sz w:val="24"/>
          <w:szCs w:val="24"/>
        </w:rPr>
        <w:t>Komar</w:t>
      </w:r>
      <w:proofErr w:type="spellEnd"/>
      <w:r w:rsidRPr="00594C7F">
        <w:rPr>
          <w:rFonts w:ascii="Times New Roman" w:hAnsi="Times New Roman" w:cs="Times New Roman"/>
          <w:sz w:val="24"/>
          <w:szCs w:val="24"/>
        </w:rPr>
        <w:t>, 1998, Thomas et al., 2010). Therefore, the simplest expression of a beach is its cross-</w:t>
      </w:r>
      <w:r w:rsidRPr="00594C7F">
        <w:rPr>
          <w:rFonts w:ascii="Times New Roman" w:hAnsi="Times New Roman" w:cs="Times New Roman"/>
          <w:sz w:val="24"/>
          <w:szCs w:val="24"/>
        </w:rPr>
        <w:lastRenderedPageBreak/>
        <w:t>sectional profile, which reveals heights, width, slope and volume (m</w:t>
      </w:r>
      <w:r w:rsidRPr="00594C7F">
        <w:rPr>
          <w:rFonts w:ascii="Times New Roman" w:hAnsi="Times New Roman" w:cs="Times New Roman"/>
          <w:sz w:val="24"/>
          <w:szCs w:val="24"/>
          <w:vertAlign w:val="superscript"/>
        </w:rPr>
        <w:t>3</w:t>
      </w:r>
      <w:r w:rsidRPr="00594C7F">
        <w:rPr>
          <w:rFonts w:ascii="Times New Roman" w:hAnsi="Times New Roman" w:cs="Times New Roman"/>
          <w:sz w:val="24"/>
          <w:szCs w:val="24"/>
        </w:rPr>
        <w:t>/m</w:t>
      </w:r>
      <w:r w:rsidRPr="00594C7F">
        <w:rPr>
          <w:rFonts w:ascii="Times New Roman" w:hAnsi="Times New Roman" w:cs="Times New Roman"/>
          <w:sz w:val="24"/>
          <w:szCs w:val="24"/>
          <w:vertAlign w:val="superscript"/>
        </w:rPr>
        <w:t>2</w:t>
      </w:r>
      <w:r w:rsidRPr="00594C7F">
        <w:rPr>
          <w:rFonts w:ascii="Times New Roman" w:hAnsi="Times New Roman" w:cs="Times New Roman"/>
          <w:sz w:val="24"/>
          <w:szCs w:val="24"/>
        </w:rPr>
        <w:t xml:space="preserve">) of the beach through time or longshore (Short, 1999). Even though, they can be complex </w:t>
      </w:r>
      <w:r w:rsidR="00B67C28" w:rsidRPr="00594C7F">
        <w:rPr>
          <w:rFonts w:ascii="Times New Roman" w:hAnsi="Times New Roman" w:cs="Times New Roman"/>
          <w:sz w:val="24"/>
          <w:szCs w:val="24"/>
        </w:rPr>
        <w:t>morphological</w:t>
      </w:r>
      <w:r w:rsidRPr="00594C7F">
        <w:rPr>
          <w:rFonts w:ascii="Times New Roman" w:hAnsi="Times New Roman" w:cs="Times New Roman"/>
          <w:sz w:val="24"/>
          <w:szCs w:val="24"/>
        </w:rPr>
        <w:t xml:space="preserve"> features mainly due to the existence of bars and troughs but in overall form they tend to be steepest at the shoreline, with the slope decreasing in the offshore direction (</w:t>
      </w:r>
      <w:proofErr w:type="spellStart"/>
      <w:r w:rsidRPr="00594C7F">
        <w:rPr>
          <w:rFonts w:ascii="Times New Roman" w:hAnsi="Times New Roman" w:cs="Times New Roman"/>
          <w:sz w:val="24"/>
          <w:szCs w:val="24"/>
        </w:rPr>
        <w:t>Komar</w:t>
      </w:r>
      <w:proofErr w:type="spellEnd"/>
      <w:r w:rsidRPr="00594C7F">
        <w:rPr>
          <w:rFonts w:ascii="Times New Roman" w:hAnsi="Times New Roman" w:cs="Times New Roman"/>
          <w:sz w:val="24"/>
          <w:szCs w:val="24"/>
        </w:rPr>
        <w:t xml:space="preserve"> and Dougal 1994). Exposure to energetic wave conditions is responsible for driving sediment transport and can lead to a rapid profile response and influence its cross-shore shape (</w:t>
      </w:r>
      <w:proofErr w:type="spellStart"/>
      <w:r w:rsidRPr="00594C7F">
        <w:rPr>
          <w:rFonts w:ascii="Times New Roman" w:hAnsi="Times New Roman" w:cs="Times New Roman"/>
          <w:sz w:val="24"/>
          <w:szCs w:val="24"/>
        </w:rPr>
        <w:t>Komar</w:t>
      </w:r>
      <w:proofErr w:type="spellEnd"/>
      <w:r w:rsidRPr="00594C7F">
        <w:rPr>
          <w:rFonts w:ascii="Times New Roman" w:hAnsi="Times New Roman" w:cs="Times New Roman"/>
          <w:sz w:val="24"/>
          <w:szCs w:val="24"/>
        </w:rPr>
        <w:t xml:space="preserve">, 1998). Because most beaches are characterised by a concave-upward intertidal and subtidal profile. </w:t>
      </w:r>
      <w:proofErr w:type="gramStart"/>
      <w:r w:rsidRPr="00594C7F">
        <w:rPr>
          <w:rFonts w:ascii="Times New Roman" w:hAnsi="Times New Roman" w:cs="Times New Roman"/>
          <w:sz w:val="24"/>
          <w:szCs w:val="24"/>
        </w:rPr>
        <w:t>the</w:t>
      </w:r>
      <w:proofErr w:type="gramEnd"/>
      <w:r w:rsidRPr="00594C7F">
        <w:rPr>
          <w:rFonts w:ascii="Times New Roman" w:hAnsi="Times New Roman" w:cs="Times New Roman"/>
          <w:sz w:val="24"/>
          <w:szCs w:val="24"/>
        </w:rPr>
        <w:t xml:space="preserve"> </w:t>
      </w:r>
      <w:proofErr w:type="spellStart"/>
      <w:r w:rsidRPr="00594C7F">
        <w:rPr>
          <w:rFonts w:ascii="Times New Roman" w:hAnsi="Times New Roman" w:cs="Times New Roman"/>
          <w:sz w:val="24"/>
          <w:szCs w:val="24"/>
        </w:rPr>
        <w:t>shoreface</w:t>
      </w:r>
      <w:proofErr w:type="spellEnd"/>
      <w:r w:rsidRPr="00594C7F">
        <w:rPr>
          <w:rFonts w:ascii="Times New Roman" w:hAnsi="Times New Roman" w:cs="Times New Roman"/>
          <w:sz w:val="24"/>
          <w:szCs w:val="24"/>
        </w:rPr>
        <w:t xml:space="preserve"> is wider at low tide than at high tide, especially over larger tidal ranges (</w:t>
      </w:r>
      <w:proofErr w:type="spellStart"/>
      <w:r w:rsidRPr="00594C7F">
        <w:rPr>
          <w:rFonts w:ascii="Times New Roman" w:hAnsi="Times New Roman" w:cs="Times New Roman"/>
          <w:sz w:val="24"/>
          <w:szCs w:val="24"/>
        </w:rPr>
        <w:t>Masselink</w:t>
      </w:r>
      <w:proofErr w:type="spellEnd"/>
      <w:r w:rsidRPr="00594C7F">
        <w:rPr>
          <w:rFonts w:ascii="Times New Roman" w:hAnsi="Times New Roman" w:cs="Times New Roman"/>
          <w:sz w:val="24"/>
          <w:szCs w:val="24"/>
        </w:rPr>
        <w:t xml:space="preserve"> and Turner, 1999). </w:t>
      </w:r>
      <w:r w:rsidRPr="00594C7F">
        <w:rPr>
          <w:rFonts w:ascii="Times New Roman" w:hAnsi="Times New Roman" w:cs="Times New Roman"/>
          <w:sz w:val="24"/>
          <w:szCs w:val="24"/>
          <w:shd w:val="clear" w:color="auto" w:fill="FFFFFF"/>
        </w:rPr>
        <w:t>Most sandy beaches shoreline profile worldwide tend to progressively advance or retreat over the longer term (decades), and this pattern is a product of multiple factors, which may be of natural or anthropic origin (Jaramillo et al</w:t>
      </w:r>
      <w:r w:rsidRPr="00594C7F">
        <w:rPr>
          <w:rFonts w:ascii="Times New Roman" w:hAnsi="Times New Roman" w:cs="Times New Roman"/>
          <w:i/>
          <w:iCs/>
          <w:sz w:val="24"/>
          <w:szCs w:val="24"/>
          <w:shd w:val="clear" w:color="auto" w:fill="FFFFFF"/>
        </w:rPr>
        <w:t>.,</w:t>
      </w:r>
      <w:r w:rsidRPr="00594C7F">
        <w:rPr>
          <w:rFonts w:ascii="Times New Roman" w:hAnsi="Times New Roman" w:cs="Times New Roman"/>
          <w:sz w:val="24"/>
          <w:szCs w:val="24"/>
          <w:shd w:val="clear" w:color="auto" w:fill="FFFFFF"/>
        </w:rPr>
        <w:t xml:space="preserve"> 2020). In addition to this, beaches usually suffer from specific alterations at a shorter time scale, which are reflected by a representative sediment deficit or surplus (</w:t>
      </w:r>
      <w:proofErr w:type="spellStart"/>
      <w:r w:rsidRPr="00A972BA">
        <w:rPr>
          <w:rFonts w:ascii="Times New Roman" w:hAnsi="Times New Roman" w:cs="Times New Roman"/>
          <w:sz w:val="24"/>
          <w:szCs w:val="24"/>
          <w:shd w:val="clear" w:color="auto" w:fill="FFFFFF"/>
        </w:rPr>
        <w:t>Mentaschi</w:t>
      </w:r>
      <w:proofErr w:type="spellEnd"/>
      <w:r w:rsidRPr="00A972BA">
        <w:rPr>
          <w:rFonts w:ascii="Times New Roman" w:hAnsi="Times New Roman" w:cs="Times New Roman"/>
          <w:sz w:val="24"/>
          <w:szCs w:val="24"/>
          <w:shd w:val="clear" w:color="auto" w:fill="FFFFFF"/>
        </w:rPr>
        <w:t xml:space="preserve"> et al.</w:t>
      </w:r>
      <w:r w:rsidRPr="00A972BA">
        <w:rPr>
          <w:rFonts w:ascii="Times New Roman" w:hAnsi="Times New Roman" w:cs="Times New Roman"/>
          <w:i/>
          <w:iCs/>
          <w:sz w:val="24"/>
          <w:szCs w:val="24"/>
          <w:shd w:val="clear" w:color="auto" w:fill="FFFFFF"/>
        </w:rPr>
        <w:t>,</w:t>
      </w:r>
      <w:r w:rsidRPr="00A972BA">
        <w:rPr>
          <w:rFonts w:ascii="Times New Roman" w:hAnsi="Times New Roman" w:cs="Times New Roman"/>
          <w:sz w:val="24"/>
          <w:szCs w:val="24"/>
          <w:shd w:val="clear" w:color="auto" w:fill="FFFFFF"/>
        </w:rPr>
        <w:t xml:space="preserve"> 2018</w:t>
      </w:r>
      <w:r w:rsidRPr="00594C7F">
        <w:rPr>
          <w:rFonts w:ascii="Times New Roman" w:hAnsi="Times New Roman" w:cs="Times New Roman"/>
          <w:sz w:val="24"/>
          <w:szCs w:val="24"/>
          <w:shd w:val="clear" w:color="auto" w:fill="FFFFFF"/>
        </w:rPr>
        <w:t xml:space="preserve">) </w:t>
      </w:r>
    </w:p>
    <w:p w14:paraId="09496B28" w14:textId="2571C8B9" w:rsidR="00343977" w:rsidRPr="00594C7F" w:rsidRDefault="00343977" w:rsidP="00343977">
      <w:pPr>
        <w:spacing w:line="480" w:lineRule="auto"/>
        <w:jc w:val="both"/>
        <w:rPr>
          <w:rFonts w:ascii="Times New Roman" w:hAnsi="Times New Roman" w:cs="Times New Roman"/>
          <w:sz w:val="24"/>
          <w:szCs w:val="24"/>
          <w:lang w:val="en"/>
        </w:rPr>
      </w:pPr>
      <w:r w:rsidRPr="00594C7F">
        <w:rPr>
          <w:rFonts w:ascii="Times New Roman" w:hAnsi="Times New Roman" w:cs="Times New Roman"/>
          <w:sz w:val="24"/>
          <w:szCs w:val="24"/>
          <w:lang w:val="en"/>
        </w:rPr>
        <w:t>Ideally, management operations require knowledge of tidal elevations and extent of wave run-up under normal conditions and during storms. If data from a local tide gauge is available astronomical tidal characteristics can be established (</w:t>
      </w:r>
      <w:r w:rsidRPr="00594C7F">
        <w:rPr>
          <w:rFonts w:ascii="Times New Roman" w:hAnsi="Times New Roman" w:cs="Times New Roman"/>
          <w:i/>
          <w:sz w:val="24"/>
          <w:szCs w:val="24"/>
          <w:lang w:val="en"/>
        </w:rPr>
        <w:t>i.e.</w:t>
      </w:r>
      <w:r w:rsidRPr="00594C7F">
        <w:rPr>
          <w:rFonts w:ascii="Times New Roman" w:hAnsi="Times New Roman" w:cs="Times New Roman"/>
          <w:sz w:val="24"/>
          <w:szCs w:val="24"/>
          <w:lang w:val="en"/>
        </w:rPr>
        <w:t xml:space="preserve"> Highest Astronomical Tide, High Water Mark Ordinary Spring Tide, etc.) (Thomas 2012). These can be related to an Ordnance Survey benchmark and used to establish beach profile </w:t>
      </w:r>
      <w:r w:rsidRPr="00A972BA">
        <w:rPr>
          <w:rFonts w:ascii="Times New Roman" w:hAnsi="Times New Roman" w:cs="Times New Roman"/>
          <w:sz w:val="24"/>
          <w:szCs w:val="24"/>
          <w:lang w:val="en"/>
        </w:rPr>
        <w:t>positions (SNH, 2000).</w:t>
      </w:r>
    </w:p>
    <w:p w14:paraId="09FC1602" w14:textId="153424D1" w:rsidR="00343977" w:rsidRPr="00594C7F" w:rsidRDefault="00343977" w:rsidP="00771962">
      <w:pPr>
        <w:pStyle w:val="Heading2"/>
        <w:rPr>
          <w:rFonts w:ascii="Times New Roman" w:hAnsi="Times New Roman" w:cs="Times New Roman"/>
        </w:rPr>
      </w:pPr>
      <w:bookmarkStart w:id="12" w:name="_Toc38462566"/>
      <w:r w:rsidRPr="00594C7F">
        <w:rPr>
          <w:rFonts w:ascii="Times New Roman" w:hAnsi="Times New Roman" w:cs="Times New Roman"/>
        </w:rPr>
        <w:t>2.</w:t>
      </w:r>
      <w:r w:rsidR="008344B3" w:rsidRPr="00594C7F">
        <w:rPr>
          <w:rFonts w:ascii="Times New Roman" w:hAnsi="Times New Roman" w:cs="Times New Roman"/>
        </w:rPr>
        <w:t>4</w:t>
      </w:r>
      <w:r w:rsidRPr="00594C7F">
        <w:rPr>
          <w:rFonts w:ascii="Times New Roman" w:hAnsi="Times New Roman" w:cs="Times New Roman"/>
        </w:rPr>
        <w:t xml:space="preserve"> Beach Profiling methods and technologies</w:t>
      </w:r>
      <w:bookmarkEnd w:id="12"/>
    </w:p>
    <w:p w14:paraId="5E5908A5" w14:textId="77777777" w:rsidR="00197664" w:rsidRDefault="00197664" w:rsidP="00343977">
      <w:pPr>
        <w:spacing w:line="480" w:lineRule="auto"/>
        <w:jc w:val="both"/>
        <w:rPr>
          <w:rFonts w:ascii="Times New Roman" w:hAnsi="Times New Roman" w:cs="Times New Roman"/>
          <w:sz w:val="24"/>
          <w:szCs w:val="24"/>
        </w:rPr>
      </w:pPr>
    </w:p>
    <w:p w14:paraId="26E4F669" w14:textId="11DCCAB4"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The </w:t>
      </w:r>
      <w:proofErr w:type="spellStart"/>
      <w:r w:rsidRPr="00594C7F">
        <w:rPr>
          <w:rFonts w:ascii="Times New Roman" w:hAnsi="Times New Roman" w:cs="Times New Roman"/>
          <w:sz w:val="24"/>
          <w:szCs w:val="24"/>
        </w:rPr>
        <w:t>conceptional</w:t>
      </w:r>
      <w:proofErr w:type="spellEnd"/>
      <w:r w:rsidRPr="00594C7F">
        <w:rPr>
          <w:rFonts w:ascii="Times New Roman" w:hAnsi="Times New Roman" w:cs="Times New Roman"/>
          <w:sz w:val="24"/>
          <w:szCs w:val="24"/>
        </w:rPr>
        <w:t xml:space="preserve"> description and mathematical expression of beach profiles is fundamental in modern coastal geomorphology and </w:t>
      </w:r>
      <w:proofErr w:type="spellStart"/>
      <w:r w:rsidRPr="00594C7F">
        <w:rPr>
          <w:rFonts w:ascii="Times New Roman" w:hAnsi="Times New Roman" w:cs="Times New Roman"/>
          <w:sz w:val="24"/>
          <w:szCs w:val="24"/>
        </w:rPr>
        <w:t>morphodynamics</w:t>
      </w:r>
      <w:proofErr w:type="spellEnd"/>
      <w:r w:rsidRPr="00594C7F">
        <w:rPr>
          <w:rFonts w:ascii="Times New Roman" w:hAnsi="Times New Roman" w:cs="Times New Roman"/>
          <w:sz w:val="24"/>
          <w:szCs w:val="24"/>
        </w:rPr>
        <w:t xml:space="preserve"> (</w:t>
      </w:r>
      <w:r w:rsidRPr="00594C7F">
        <w:rPr>
          <w:rFonts w:ascii="Times New Roman" w:hAnsi="Times New Roman" w:cs="Times New Roman"/>
          <w:sz w:val="24"/>
          <w:szCs w:val="24"/>
          <w:shd w:val="clear" w:color="auto" w:fill="FFFFFF"/>
        </w:rPr>
        <w:t>Huang et al., 2010).</w:t>
      </w:r>
      <w:r w:rsidRPr="00594C7F">
        <w:rPr>
          <w:rFonts w:ascii="Times New Roman" w:hAnsi="Times New Roman" w:cs="Times New Roman"/>
          <w:sz w:val="24"/>
          <w:szCs w:val="24"/>
        </w:rPr>
        <w:t xml:space="preserve"> Beach profile data can be used to quantitatively establish beach response to storm events, beach recovery rates, long-term volume changes, areas of potential flood or erosion risk and the potential envelope of cross shore elevations (Rogers et al., 2010). Collected data may be used to establish direct </w:t>
      </w:r>
      <w:r w:rsidRPr="00594C7F">
        <w:rPr>
          <w:rFonts w:ascii="Times New Roman" w:hAnsi="Times New Roman" w:cs="Times New Roman"/>
          <w:sz w:val="24"/>
          <w:szCs w:val="24"/>
        </w:rPr>
        <w:lastRenderedPageBreak/>
        <w:t>sediment movement measurements and beach profile change over both time and sample frequency (</w:t>
      </w:r>
      <w:proofErr w:type="spellStart"/>
      <w:r w:rsidRPr="00594C7F">
        <w:rPr>
          <w:rFonts w:ascii="Times New Roman" w:hAnsi="Times New Roman" w:cs="Times New Roman"/>
          <w:sz w:val="24"/>
          <w:szCs w:val="24"/>
        </w:rPr>
        <w:t>Komar</w:t>
      </w:r>
      <w:proofErr w:type="spellEnd"/>
      <w:r w:rsidRPr="00594C7F">
        <w:rPr>
          <w:rFonts w:ascii="Times New Roman" w:hAnsi="Times New Roman" w:cs="Times New Roman"/>
          <w:sz w:val="24"/>
          <w:szCs w:val="24"/>
        </w:rPr>
        <w:t xml:space="preserve">, 1998; </w:t>
      </w:r>
      <w:proofErr w:type="spellStart"/>
      <w:r w:rsidRPr="00594C7F">
        <w:rPr>
          <w:rFonts w:ascii="Times New Roman" w:hAnsi="Times New Roman" w:cs="Times New Roman"/>
          <w:sz w:val="24"/>
          <w:szCs w:val="24"/>
        </w:rPr>
        <w:t>Pilkey</w:t>
      </w:r>
      <w:proofErr w:type="spellEnd"/>
      <w:r w:rsidRPr="00594C7F">
        <w:rPr>
          <w:rFonts w:ascii="Times New Roman" w:hAnsi="Times New Roman" w:cs="Times New Roman"/>
          <w:sz w:val="24"/>
          <w:szCs w:val="24"/>
        </w:rPr>
        <w:t xml:space="preserve"> </w:t>
      </w:r>
      <w:r w:rsidRPr="00594C7F">
        <w:rPr>
          <w:rFonts w:ascii="Times New Roman" w:hAnsi="Times New Roman" w:cs="Times New Roman"/>
          <w:i/>
          <w:sz w:val="24"/>
          <w:szCs w:val="24"/>
        </w:rPr>
        <w:t>et al</w:t>
      </w:r>
      <w:r w:rsidRPr="00594C7F">
        <w:rPr>
          <w:rFonts w:ascii="Times New Roman" w:hAnsi="Times New Roman" w:cs="Times New Roman"/>
          <w:sz w:val="24"/>
          <w:szCs w:val="24"/>
        </w:rPr>
        <w:t xml:space="preserve">., 2002). </w:t>
      </w:r>
    </w:p>
    <w:p w14:paraId="38CDF003" w14:textId="2D3C0DF6"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Emery (1961) devised a simple method to measure cross shore profiles comprising two graduated boards and a length of rope. Differences in board height in conjunction with the horizon provide profile measurements. Short and </w:t>
      </w:r>
      <w:proofErr w:type="spellStart"/>
      <w:r w:rsidRPr="00594C7F">
        <w:rPr>
          <w:rFonts w:ascii="Times New Roman" w:hAnsi="Times New Roman" w:cs="Times New Roman"/>
          <w:sz w:val="24"/>
          <w:szCs w:val="24"/>
        </w:rPr>
        <w:t>Trembanis</w:t>
      </w:r>
      <w:proofErr w:type="spellEnd"/>
      <w:r w:rsidRPr="00594C7F">
        <w:rPr>
          <w:rFonts w:ascii="Times New Roman" w:hAnsi="Times New Roman" w:cs="Times New Roman"/>
          <w:sz w:val="24"/>
          <w:szCs w:val="24"/>
        </w:rPr>
        <w:t xml:space="preserve"> (2004) utilised the method to establish one of the longest records (</w:t>
      </w:r>
      <w:r w:rsidRPr="00594C7F">
        <w:rPr>
          <w:rFonts w:ascii="Times New Roman" w:hAnsi="Times New Roman" w:cs="Times New Roman"/>
          <w:i/>
          <w:sz w:val="24"/>
          <w:szCs w:val="24"/>
        </w:rPr>
        <w:t>circa</w:t>
      </w:r>
      <w:r w:rsidRPr="00594C7F">
        <w:rPr>
          <w:rFonts w:ascii="Times New Roman" w:hAnsi="Times New Roman" w:cs="Times New Roman"/>
          <w:sz w:val="24"/>
          <w:szCs w:val="24"/>
        </w:rPr>
        <w:t xml:space="preserve"> 46 yrs</w:t>
      </w:r>
      <w:r w:rsidR="00B74026">
        <w:rPr>
          <w:rFonts w:ascii="Times New Roman" w:hAnsi="Times New Roman" w:cs="Times New Roman"/>
          <w:sz w:val="24"/>
          <w:szCs w:val="24"/>
        </w:rPr>
        <w:t>.</w:t>
      </w:r>
      <w:r w:rsidRPr="00594C7F">
        <w:rPr>
          <w:rFonts w:ascii="Times New Roman" w:hAnsi="Times New Roman" w:cs="Times New Roman"/>
          <w:sz w:val="24"/>
          <w:szCs w:val="24"/>
        </w:rPr>
        <w:t xml:space="preserve">) of monthly profile data at </w:t>
      </w:r>
      <w:proofErr w:type="spellStart"/>
      <w:r w:rsidRPr="00594C7F">
        <w:rPr>
          <w:rFonts w:ascii="Times New Roman" w:hAnsi="Times New Roman" w:cs="Times New Roman"/>
          <w:sz w:val="24"/>
          <w:szCs w:val="24"/>
        </w:rPr>
        <w:t>Narabeen</w:t>
      </w:r>
      <w:proofErr w:type="spellEnd"/>
      <w:r w:rsidRPr="00594C7F">
        <w:rPr>
          <w:rFonts w:ascii="Times New Roman" w:hAnsi="Times New Roman" w:cs="Times New Roman"/>
          <w:sz w:val="24"/>
          <w:szCs w:val="24"/>
        </w:rPr>
        <w:t xml:space="preserve"> Beach, Australia. Although since 2004 data has been collected using RTK-GPS, an Argus coastal imaging station (Harley et al., 2011) and Airborne scanning laser technology (Middleton et al., 2013; Turner et al., 2016). Andrade and Ferreira (2006) justified the use of a water level, comprising flexible tube filled with water and two graduated poles for data collection accuracy equal to the Emery method.</w:t>
      </w:r>
    </w:p>
    <w:p w14:paraId="4F7D8313" w14:textId="18CB3229"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The use of a surveyor</w:t>
      </w:r>
      <w:r w:rsidR="00DC1032">
        <w:rPr>
          <w:rFonts w:ascii="Times New Roman" w:hAnsi="Times New Roman" w:cs="Times New Roman"/>
          <w:sz w:val="24"/>
          <w:szCs w:val="24"/>
        </w:rPr>
        <w:t>’</w:t>
      </w:r>
      <w:r w:rsidRPr="00594C7F">
        <w:rPr>
          <w:rFonts w:ascii="Times New Roman" w:hAnsi="Times New Roman" w:cs="Times New Roman"/>
          <w:sz w:val="24"/>
          <w:szCs w:val="24"/>
        </w:rPr>
        <w:t xml:space="preserve">s dumpy or quickset level and tape is a more traditional and accurate (vertical accuracy 10mm) method of performing beach profile surveys (Rogers et al., 2010; 1996; Sorensen, 2006), but horizontal accuracy may be as much as 3m depending on profile length (Parson, 1997). The introduction of an Electronic Distance Measure (EDM) or total station, instead of a level dramatically improves horizontal accuracy to 5mm ± 3ppm x distance (Huang </w:t>
      </w:r>
      <w:r w:rsidRPr="00594C7F">
        <w:rPr>
          <w:rFonts w:ascii="Times New Roman" w:hAnsi="Times New Roman" w:cs="Times New Roman"/>
          <w:iCs/>
          <w:sz w:val="24"/>
          <w:szCs w:val="24"/>
        </w:rPr>
        <w:t>et al.,</w:t>
      </w:r>
      <w:r w:rsidRPr="00594C7F">
        <w:rPr>
          <w:rFonts w:ascii="Times New Roman" w:hAnsi="Times New Roman" w:cs="Times New Roman"/>
          <w:sz w:val="24"/>
          <w:szCs w:val="24"/>
        </w:rPr>
        <w:t xml:space="preserve"> 2002). Its measurement in 3-dimensional space employs sophisticated angle components, laser beam emitting and mirror reflecting procedures, to determine target position via its azimuth (Huang </w:t>
      </w:r>
      <w:r w:rsidRPr="00594C7F">
        <w:rPr>
          <w:rFonts w:ascii="Times New Roman" w:hAnsi="Times New Roman" w:cs="Times New Roman"/>
          <w:iCs/>
          <w:sz w:val="24"/>
          <w:szCs w:val="24"/>
        </w:rPr>
        <w:t>et al.,</w:t>
      </w:r>
      <w:r w:rsidRPr="00594C7F">
        <w:rPr>
          <w:rFonts w:ascii="Times New Roman" w:hAnsi="Times New Roman" w:cs="Times New Roman"/>
          <w:sz w:val="24"/>
          <w:szCs w:val="24"/>
        </w:rPr>
        <w:t xml:space="preserve"> 2002). Both methods required a minimum team of (Rogers et al., 2010., </w:t>
      </w:r>
      <w:proofErr w:type="spellStart"/>
      <w:r w:rsidRPr="00594C7F">
        <w:rPr>
          <w:rFonts w:ascii="Times New Roman" w:hAnsi="Times New Roman" w:cs="Times New Roman"/>
          <w:sz w:val="24"/>
          <w:szCs w:val="24"/>
        </w:rPr>
        <w:t>Komar</w:t>
      </w:r>
      <w:proofErr w:type="spellEnd"/>
      <w:r w:rsidRPr="00594C7F">
        <w:rPr>
          <w:rFonts w:ascii="Times New Roman" w:hAnsi="Times New Roman" w:cs="Times New Roman"/>
          <w:sz w:val="24"/>
          <w:szCs w:val="24"/>
        </w:rPr>
        <w:t>, 1998) and for repetitive surveys, it is important to establish a permanent benchmark, reduced to a datum that will survive any significant erosion (Sorensen, 2006). The introduction of robotic total stations that survey to similar accuracy can now be deployed and used by one man.</w:t>
      </w:r>
    </w:p>
    <w:p w14:paraId="1D1A3D88" w14:textId="77777777"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lastRenderedPageBreak/>
        <w:t xml:space="preserve">Global Positioning Systems (GPS) are now extensively used for field data collection (Huang </w:t>
      </w:r>
      <w:r w:rsidRPr="00594C7F">
        <w:rPr>
          <w:rFonts w:ascii="Times New Roman" w:hAnsi="Times New Roman" w:cs="Times New Roman"/>
          <w:iCs/>
          <w:sz w:val="24"/>
          <w:szCs w:val="24"/>
        </w:rPr>
        <w:t>et al.,</w:t>
      </w:r>
      <w:r w:rsidRPr="00594C7F">
        <w:rPr>
          <w:rFonts w:ascii="Times New Roman" w:hAnsi="Times New Roman" w:cs="Times New Roman"/>
          <w:sz w:val="24"/>
          <w:szCs w:val="24"/>
        </w:rPr>
        <w:t xml:space="preserve"> 2002; </w:t>
      </w:r>
      <w:proofErr w:type="spellStart"/>
      <w:r w:rsidRPr="00594C7F">
        <w:rPr>
          <w:rFonts w:ascii="Times New Roman" w:hAnsi="Times New Roman" w:cs="Times New Roman"/>
          <w:sz w:val="24"/>
          <w:szCs w:val="24"/>
        </w:rPr>
        <w:t>Pilkey</w:t>
      </w:r>
      <w:proofErr w:type="spellEnd"/>
      <w:r w:rsidRPr="00594C7F">
        <w:rPr>
          <w:rFonts w:ascii="Times New Roman" w:hAnsi="Times New Roman" w:cs="Times New Roman"/>
          <w:sz w:val="24"/>
          <w:szCs w:val="24"/>
        </w:rPr>
        <w:t xml:space="preserve"> </w:t>
      </w:r>
      <w:r w:rsidRPr="00594C7F">
        <w:rPr>
          <w:rFonts w:ascii="Times New Roman" w:hAnsi="Times New Roman" w:cs="Times New Roman"/>
          <w:iCs/>
          <w:sz w:val="24"/>
          <w:szCs w:val="24"/>
        </w:rPr>
        <w:t>et al.</w:t>
      </w:r>
      <w:r w:rsidRPr="00594C7F">
        <w:rPr>
          <w:rFonts w:ascii="Times New Roman" w:hAnsi="Times New Roman" w:cs="Times New Roman"/>
          <w:sz w:val="24"/>
          <w:szCs w:val="24"/>
        </w:rPr>
        <w:t xml:space="preserve">, 2002;), early systems being suitable for measurements to the low tide mark which provided an accuracy of 150mm vertically and 5 to 10 m horizontally (Parson, 1997). However, the introduction of real time kinematics (RTK) and radio waves to correct readings between base station and rover, improves root mean square accuracy to 20 mm ±1ppm vertically and 10mm ± 1ppm horizontally (Thomas et al., 2010; Thomas et al., 2018; Huang </w:t>
      </w:r>
      <w:r w:rsidRPr="00594C7F">
        <w:rPr>
          <w:rFonts w:ascii="Times New Roman" w:hAnsi="Times New Roman" w:cs="Times New Roman"/>
          <w:iCs/>
          <w:sz w:val="24"/>
          <w:szCs w:val="24"/>
        </w:rPr>
        <w:t>et al.,</w:t>
      </w:r>
      <w:r w:rsidRPr="00594C7F">
        <w:rPr>
          <w:rFonts w:ascii="Times New Roman" w:hAnsi="Times New Roman" w:cs="Times New Roman"/>
          <w:sz w:val="24"/>
          <w:szCs w:val="24"/>
        </w:rPr>
        <w:t xml:space="preserve"> 2002). Further improvement in point accuracy was achieved by taking multiple observations; however, this is time consuming. Early equipment RTK typically involved two GPS receivers (a base station and a rover unit) lots of batteries and cables, two radios, a tripod and a pole, together with a backpack to carry all equipment (Thomas 2012). </w:t>
      </w:r>
    </w:p>
    <w:p w14:paraId="12B744C7" w14:textId="77777777"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Survey control is essential in order to repeat the accuracy of subsequent surveys. Here, a range of methodologies from local coordinate systems using existing features as a baseline (Huang </w:t>
      </w:r>
      <w:r w:rsidRPr="00594C7F">
        <w:rPr>
          <w:rFonts w:ascii="Times New Roman" w:hAnsi="Times New Roman" w:cs="Times New Roman"/>
          <w:iCs/>
          <w:sz w:val="24"/>
          <w:szCs w:val="24"/>
        </w:rPr>
        <w:t>et al</w:t>
      </w:r>
      <w:r w:rsidRPr="00594C7F">
        <w:rPr>
          <w:rFonts w:ascii="Times New Roman" w:hAnsi="Times New Roman" w:cs="Times New Roman"/>
          <w:i/>
          <w:sz w:val="24"/>
          <w:szCs w:val="24"/>
        </w:rPr>
        <w:t xml:space="preserve">., </w:t>
      </w:r>
      <w:r w:rsidRPr="00594C7F">
        <w:rPr>
          <w:rFonts w:ascii="Times New Roman" w:hAnsi="Times New Roman" w:cs="Times New Roman"/>
          <w:sz w:val="24"/>
          <w:szCs w:val="24"/>
        </w:rPr>
        <w:t>2002) using the services online positioning user service to determine exact positions in relationship to a national co-ordinate system (</w:t>
      </w:r>
      <w:proofErr w:type="spellStart"/>
      <w:r w:rsidRPr="00594C7F">
        <w:rPr>
          <w:rFonts w:ascii="Times New Roman" w:hAnsi="Times New Roman" w:cs="Times New Roman"/>
          <w:sz w:val="24"/>
          <w:szCs w:val="24"/>
        </w:rPr>
        <w:t>Camann</w:t>
      </w:r>
      <w:proofErr w:type="spellEnd"/>
      <w:r w:rsidRPr="00594C7F">
        <w:rPr>
          <w:rFonts w:ascii="Times New Roman" w:hAnsi="Times New Roman" w:cs="Times New Roman"/>
          <w:sz w:val="24"/>
          <w:szCs w:val="24"/>
        </w:rPr>
        <w:t xml:space="preserve"> and Wells 2008). Thomas (2007) employed a base station set up on a tri-pod, orientated to Ordnance Datum using GPS resection (line lengths and sub-tended angles), control point coordinates were observed 200 times to ensure accuracy, and referenced to the British coordinate system using RTK network technology. </w:t>
      </w:r>
    </w:p>
    <w:p w14:paraId="1BD64CE1" w14:textId="6001D55D" w:rsidR="00343977"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The growing availability of internet and telephone networks enabled development of a differential Global Navigation Satellite System (Thomas 2012). Consequently, RTK networks were developed to allow accurate surveys without a base station, saving valuable time in set up and use and similar to the use of robotic total station technology the surveys cab be conducted with just one operative  see Thomas et al. (2015) and (2018) for practical applications. </w:t>
      </w:r>
    </w:p>
    <w:p w14:paraId="709EF050" w14:textId="77777777" w:rsidR="00197664" w:rsidRPr="00594C7F" w:rsidRDefault="00197664" w:rsidP="00343977">
      <w:pPr>
        <w:spacing w:line="480" w:lineRule="auto"/>
        <w:jc w:val="both"/>
        <w:rPr>
          <w:rFonts w:ascii="Times New Roman" w:hAnsi="Times New Roman" w:cs="Times New Roman"/>
          <w:sz w:val="24"/>
          <w:szCs w:val="24"/>
        </w:rPr>
      </w:pPr>
    </w:p>
    <w:p w14:paraId="0578320B" w14:textId="7F87379C" w:rsidR="00CA0840" w:rsidRPr="00CA0840" w:rsidRDefault="008344B3" w:rsidP="00CA0840">
      <w:pPr>
        <w:pStyle w:val="Heading2"/>
        <w:rPr>
          <w:rFonts w:ascii="Times New Roman" w:hAnsi="Times New Roman" w:cs="Times New Roman"/>
        </w:rPr>
      </w:pPr>
      <w:bookmarkStart w:id="13" w:name="_Toc38462567"/>
      <w:r w:rsidRPr="00594C7F">
        <w:rPr>
          <w:rFonts w:ascii="Times New Roman" w:hAnsi="Times New Roman" w:cs="Times New Roman"/>
        </w:rPr>
        <w:lastRenderedPageBreak/>
        <w:t xml:space="preserve">2.5 </w:t>
      </w:r>
      <w:r w:rsidR="00343977" w:rsidRPr="00594C7F">
        <w:rPr>
          <w:rFonts w:ascii="Times New Roman" w:hAnsi="Times New Roman" w:cs="Times New Roman"/>
        </w:rPr>
        <w:t>Evaluating change</w:t>
      </w:r>
      <w:bookmarkEnd w:id="13"/>
      <w:r w:rsidR="00343977" w:rsidRPr="00594C7F">
        <w:rPr>
          <w:rFonts w:ascii="Times New Roman" w:hAnsi="Times New Roman" w:cs="Times New Roman"/>
        </w:rPr>
        <w:t xml:space="preserve"> </w:t>
      </w:r>
    </w:p>
    <w:p w14:paraId="5688CA41" w14:textId="77777777" w:rsidR="00197664" w:rsidRDefault="00197664" w:rsidP="00343977">
      <w:pPr>
        <w:spacing w:line="480" w:lineRule="auto"/>
        <w:jc w:val="both"/>
        <w:rPr>
          <w:rFonts w:ascii="Times New Roman" w:hAnsi="Times New Roman" w:cs="Times New Roman"/>
          <w:sz w:val="24"/>
          <w:szCs w:val="24"/>
        </w:rPr>
      </w:pPr>
    </w:p>
    <w:p w14:paraId="60E12827" w14:textId="20B8EA8F" w:rsidR="00343977" w:rsidRPr="00594C7F" w:rsidRDefault="00343977" w:rsidP="0034397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The prediction of shoreline variability along sandy coastlines is a valuable skill for a broad range of coastal engineering applications (</w:t>
      </w:r>
      <w:bookmarkStart w:id="14" w:name="_Hlk36748105"/>
      <w:r w:rsidRPr="00594C7F">
        <w:rPr>
          <w:rFonts w:ascii="Times New Roman" w:hAnsi="Times New Roman" w:cs="Times New Roman"/>
          <w:sz w:val="24"/>
          <w:szCs w:val="24"/>
          <w:shd w:val="clear" w:color="auto" w:fill="FFFFFF"/>
        </w:rPr>
        <w:t>Jaramillo et al.</w:t>
      </w:r>
      <w:r w:rsidRPr="00594C7F">
        <w:rPr>
          <w:rFonts w:ascii="Times New Roman" w:hAnsi="Times New Roman" w:cs="Times New Roman"/>
          <w:i/>
          <w:iCs/>
          <w:sz w:val="24"/>
          <w:szCs w:val="24"/>
          <w:shd w:val="clear" w:color="auto" w:fill="FFFFFF"/>
        </w:rPr>
        <w:t>,</w:t>
      </w:r>
      <w:r w:rsidRPr="00594C7F">
        <w:rPr>
          <w:rFonts w:ascii="Times New Roman" w:hAnsi="Times New Roman" w:cs="Times New Roman"/>
          <w:sz w:val="24"/>
          <w:szCs w:val="24"/>
          <w:shd w:val="clear" w:color="auto" w:fill="FFFFFF"/>
        </w:rPr>
        <w:t xml:space="preserve"> 2020</w:t>
      </w:r>
      <w:bookmarkEnd w:id="14"/>
      <w:r w:rsidRPr="00594C7F">
        <w:rPr>
          <w:rFonts w:ascii="Times New Roman" w:hAnsi="Times New Roman" w:cs="Times New Roman"/>
          <w:sz w:val="24"/>
          <w:szCs w:val="24"/>
          <w:shd w:val="clear" w:color="auto" w:fill="FFFFFF"/>
        </w:rPr>
        <w:t xml:space="preserve">).  In terms of beach profile analysis, </w:t>
      </w:r>
      <w:proofErr w:type="spellStart"/>
      <w:r w:rsidRPr="00594C7F">
        <w:rPr>
          <w:rFonts w:ascii="Times New Roman" w:hAnsi="Times New Roman" w:cs="Times New Roman"/>
          <w:sz w:val="24"/>
          <w:szCs w:val="24"/>
        </w:rPr>
        <w:t>Fenster</w:t>
      </w:r>
      <w:proofErr w:type="spellEnd"/>
      <w:r w:rsidRPr="00594C7F">
        <w:rPr>
          <w:rFonts w:ascii="Times New Roman" w:hAnsi="Times New Roman" w:cs="Times New Roman"/>
          <w:sz w:val="24"/>
          <w:szCs w:val="24"/>
        </w:rPr>
        <w:t xml:space="preserve"> et al. (1993) argued that analysts often compromise between accuracy with complex models and robustness of simpler ones.  According to Thomas et al. (2018), statistical methodologies abound in the study of coastal morphological change. Reeve et al. (2012) professed the use of multivariate statistics to identify principle components representing major changes along a beach profile. Douglas and </w:t>
      </w:r>
      <w:proofErr w:type="spellStart"/>
      <w:r w:rsidRPr="00594C7F">
        <w:rPr>
          <w:rFonts w:ascii="Times New Roman" w:hAnsi="Times New Roman" w:cs="Times New Roman"/>
          <w:sz w:val="24"/>
          <w:szCs w:val="24"/>
        </w:rPr>
        <w:t>Crowel</w:t>
      </w:r>
      <w:proofErr w:type="spellEnd"/>
      <w:r w:rsidRPr="00594C7F">
        <w:rPr>
          <w:rFonts w:ascii="Times New Roman" w:hAnsi="Times New Roman" w:cs="Times New Roman"/>
          <w:sz w:val="24"/>
          <w:szCs w:val="24"/>
        </w:rPr>
        <w:t xml:space="preserve"> (2000) argued that analysis begins with finding associations between variables and regression analysis is the basic tool.  These basic tools (linear regression) where successfully used by Phillips and Williams, 2007 and Phillips (2008) to model shoreline change on the Penarth, South Wales, coastline, the R</w:t>
      </w:r>
      <w:r w:rsidRPr="00594C7F">
        <w:rPr>
          <w:rFonts w:ascii="Times New Roman" w:hAnsi="Times New Roman" w:cs="Times New Roman"/>
          <w:sz w:val="24"/>
          <w:szCs w:val="24"/>
          <w:vertAlign w:val="superscript"/>
        </w:rPr>
        <w:t>2</w:t>
      </w:r>
      <w:r w:rsidRPr="00594C7F">
        <w:rPr>
          <w:rFonts w:ascii="Times New Roman" w:hAnsi="Times New Roman" w:cs="Times New Roman"/>
          <w:sz w:val="24"/>
          <w:szCs w:val="24"/>
        </w:rPr>
        <w:t xml:space="preserve"> value</w:t>
      </w:r>
      <w:r w:rsidRPr="00594C7F">
        <w:rPr>
          <w:rFonts w:ascii="Times New Roman" w:hAnsi="Times New Roman" w:cs="Times New Roman"/>
          <w:sz w:val="24"/>
          <w:szCs w:val="24"/>
          <w:vertAlign w:val="superscript"/>
        </w:rPr>
        <w:t xml:space="preserve"> </w:t>
      </w:r>
      <w:r w:rsidRPr="00594C7F">
        <w:rPr>
          <w:rFonts w:ascii="Times New Roman" w:hAnsi="Times New Roman" w:cs="Times New Roman"/>
          <w:sz w:val="24"/>
          <w:szCs w:val="24"/>
        </w:rPr>
        <w:t xml:space="preserve"> or coefficient of determination was used to assess the accuracy of the model. In the present area of study Thomas et al, (2010) and (2016) successfully applied linear regression to theoretical profiles spaced evenly alongshore, to determine planform changes and estimate beach equilibrium (i.e. zero longshore drift). This methodology was also successfully applied by Thomas et al. (2014) at </w:t>
      </w:r>
      <w:proofErr w:type="spellStart"/>
      <w:r w:rsidRPr="00594C7F">
        <w:rPr>
          <w:rFonts w:ascii="Times New Roman" w:hAnsi="Times New Roman" w:cs="Times New Roman"/>
          <w:sz w:val="24"/>
          <w:szCs w:val="24"/>
        </w:rPr>
        <w:t>Ginst</w:t>
      </w:r>
      <w:proofErr w:type="spellEnd"/>
      <w:r w:rsidRPr="00594C7F">
        <w:rPr>
          <w:rFonts w:ascii="Times New Roman" w:hAnsi="Times New Roman" w:cs="Times New Roman"/>
          <w:sz w:val="24"/>
          <w:szCs w:val="24"/>
        </w:rPr>
        <w:t xml:space="preserve"> Spit, </w:t>
      </w:r>
      <w:proofErr w:type="spellStart"/>
      <w:r w:rsidRPr="00594C7F">
        <w:rPr>
          <w:rFonts w:ascii="Times New Roman" w:hAnsi="Times New Roman" w:cs="Times New Roman"/>
          <w:sz w:val="24"/>
          <w:szCs w:val="24"/>
        </w:rPr>
        <w:t>Laugharne</w:t>
      </w:r>
      <w:proofErr w:type="spellEnd"/>
      <w:r w:rsidRPr="00594C7F">
        <w:rPr>
          <w:rFonts w:ascii="Times New Roman" w:hAnsi="Times New Roman" w:cs="Times New Roman"/>
          <w:sz w:val="24"/>
          <w:szCs w:val="24"/>
        </w:rPr>
        <w:t xml:space="preserve">, West Wales and Griffiths et al. (2018) at Port </w:t>
      </w:r>
      <w:proofErr w:type="spellStart"/>
      <w:r w:rsidRPr="00594C7F">
        <w:rPr>
          <w:rFonts w:ascii="Times New Roman" w:hAnsi="Times New Roman" w:cs="Times New Roman"/>
          <w:sz w:val="24"/>
          <w:szCs w:val="24"/>
        </w:rPr>
        <w:t>Eynon</w:t>
      </w:r>
      <w:proofErr w:type="spellEnd"/>
      <w:r w:rsidRPr="00594C7F">
        <w:rPr>
          <w:rFonts w:ascii="Times New Roman" w:hAnsi="Times New Roman" w:cs="Times New Roman"/>
          <w:sz w:val="24"/>
          <w:szCs w:val="24"/>
        </w:rPr>
        <w:t xml:space="preserve"> on the south Gower peninsula. Using a method like that developed by Short and </w:t>
      </w:r>
      <w:proofErr w:type="spellStart"/>
      <w:r w:rsidRPr="00594C7F">
        <w:rPr>
          <w:rFonts w:ascii="Times New Roman" w:hAnsi="Times New Roman" w:cs="Times New Roman"/>
          <w:sz w:val="24"/>
          <w:szCs w:val="24"/>
        </w:rPr>
        <w:t>Trembanis</w:t>
      </w:r>
      <w:proofErr w:type="spellEnd"/>
      <w:r w:rsidRPr="00594C7F">
        <w:rPr>
          <w:rFonts w:ascii="Times New Roman" w:hAnsi="Times New Roman" w:cs="Times New Roman"/>
          <w:sz w:val="24"/>
          <w:szCs w:val="24"/>
        </w:rPr>
        <w:t xml:space="preserve"> (2004), Thomas et al. (2011a and 2011b) successfully applied cross-correlation analysis establishing time lag relationships between profiles within short and medium temporal periods. This methodology was also successfully applied to beach profiles at </w:t>
      </w:r>
      <w:proofErr w:type="spellStart"/>
      <w:r w:rsidRPr="00594C7F">
        <w:rPr>
          <w:rFonts w:ascii="Times New Roman" w:hAnsi="Times New Roman" w:cs="Times New Roman"/>
          <w:sz w:val="24"/>
          <w:szCs w:val="24"/>
        </w:rPr>
        <w:t>Pendine</w:t>
      </w:r>
      <w:proofErr w:type="spellEnd"/>
      <w:r w:rsidRPr="00594C7F">
        <w:rPr>
          <w:rFonts w:ascii="Times New Roman" w:hAnsi="Times New Roman" w:cs="Times New Roman"/>
          <w:sz w:val="24"/>
          <w:szCs w:val="24"/>
        </w:rPr>
        <w:t xml:space="preserve"> and </w:t>
      </w:r>
      <w:proofErr w:type="spellStart"/>
      <w:r w:rsidRPr="00594C7F">
        <w:rPr>
          <w:rFonts w:ascii="Times New Roman" w:hAnsi="Times New Roman" w:cs="Times New Roman"/>
          <w:sz w:val="24"/>
          <w:szCs w:val="24"/>
        </w:rPr>
        <w:t>Cefn</w:t>
      </w:r>
      <w:proofErr w:type="spellEnd"/>
      <w:r w:rsidRPr="00594C7F">
        <w:rPr>
          <w:rFonts w:ascii="Times New Roman" w:hAnsi="Times New Roman" w:cs="Times New Roman"/>
          <w:sz w:val="24"/>
          <w:szCs w:val="24"/>
        </w:rPr>
        <w:t xml:space="preserve"> </w:t>
      </w:r>
      <w:proofErr w:type="spellStart"/>
      <w:r w:rsidRPr="00594C7F">
        <w:rPr>
          <w:rFonts w:ascii="Times New Roman" w:hAnsi="Times New Roman" w:cs="Times New Roman"/>
          <w:sz w:val="24"/>
          <w:szCs w:val="24"/>
        </w:rPr>
        <w:t>Cedan</w:t>
      </w:r>
      <w:proofErr w:type="spellEnd"/>
      <w:r w:rsidRPr="00594C7F">
        <w:rPr>
          <w:rFonts w:ascii="Times New Roman" w:hAnsi="Times New Roman" w:cs="Times New Roman"/>
          <w:sz w:val="24"/>
          <w:szCs w:val="24"/>
        </w:rPr>
        <w:t xml:space="preserve"> Sands within Carmarthenshire Bay and Mumbles to </w:t>
      </w:r>
      <w:proofErr w:type="spellStart"/>
      <w:r w:rsidRPr="00594C7F">
        <w:rPr>
          <w:rFonts w:ascii="Times New Roman" w:hAnsi="Times New Roman" w:cs="Times New Roman"/>
          <w:sz w:val="24"/>
          <w:szCs w:val="24"/>
        </w:rPr>
        <w:t>Kenfig</w:t>
      </w:r>
      <w:proofErr w:type="spellEnd"/>
      <w:r w:rsidRPr="00594C7F">
        <w:rPr>
          <w:rFonts w:ascii="Times New Roman" w:hAnsi="Times New Roman" w:cs="Times New Roman"/>
          <w:sz w:val="24"/>
          <w:szCs w:val="24"/>
        </w:rPr>
        <w:t xml:space="preserve"> Sands in Swansea bay.   </w:t>
      </w:r>
    </w:p>
    <w:p w14:paraId="7EB23BEA" w14:textId="11744F23" w:rsidR="00343977" w:rsidRDefault="00CA0840" w:rsidP="00CA0840">
      <w:pPr>
        <w:pStyle w:val="Heading2"/>
        <w:spacing w:line="480" w:lineRule="auto"/>
        <w:rPr>
          <w:rFonts w:ascii="Times New Roman" w:hAnsi="Times New Roman" w:cs="Times New Roman"/>
        </w:rPr>
      </w:pPr>
      <w:bookmarkStart w:id="15" w:name="_Toc38462568"/>
      <w:r w:rsidRPr="00CA0840">
        <w:rPr>
          <w:rFonts w:ascii="Times New Roman" w:hAnsi="Times New Roman" w:cs="Times New Roman"/>
        </w:rPr>
        <w:t>2.6 Shoreline Management Plan</w:t>
      </w:r>
      <w:bookmarkEnd w:id="15"/>
      <w:r w:rsidRPr="00CA0840">
        <w:rPr>
          <w:rFonts w:ascii="Times New Roman" w:hAnsi="Times New Roman" w:cs="Times New Roman"/>
        </w:rPr>
        <w:t xml:space="preserve"> </w:t>
      </w:r>
    </w:p>
    <w:p w14:paraId="7BFE2101" w14:textId="77777777" w:rsidR="00CA0840" w:rsidRDefault="00CA0840" w:rsidP="00CA0840">
      <w:pPr>
        <w:spacing w:line="480" w:lineRule="auto"/>
        <w:jc w:val="both"/>
        <w:rPr>
          <w:rFonts w:ascii="Times New Roman" w:hAnsi="Times New Roman" w:cs="Times New Roman"/>
          <w:sz w:val="24"/>
        </w:rPr>
      </w:pPr>
      <w:proofErr w:type="spellStart"/>
      <w:r>
        <w:rPr>
          <w:rFonts w:ascii="Times New Roman" w:hAnsi="Times New Roman" w:cs="Times New Roman"/>
          <w:sz w:val="24"/>
        </w:rPr>
        <w:t>Motyka</w:t>
      </w:r>
      <w:proofErr w:type="spellEnd"/>
      <w:r>
        <w:rPr>
          <w:rFonts w:ascii="Times New Roman" w:hAnsi="Times New Roman" w:cs="Times New Roman"/>
          <w:sz w:val="24"/>
        </w:rPr>
        <w:t xml:space="preserve"> and Brampton (1993) identified 11 main sediment </w:t>
      </w:r>
      <w:r w:rsidRPr="009335B5">
        <w:rPr>
          <w:rFonts w:ascii="Times New Roman" w:hAnsi="Times New Roman" w:cs="Times New Roman"/>
          <w:sz w:val="24"/>
        </w:rPr>
        <w:t xml:space="preserve">cells from which England and Wales have based their shoreline management plans. A sediment cell has been defined </w:t>
      </w:r>
      <w:r>
        <w:rPr>
          <w:rFonts w:ascii="Times New Roman" w:hAnsi="Times New Roman" w:cs="Times New Roman"/>
          <w:sz w:val="24"/>
        </w:rPr>
        <w:t xml:space="preserve">as ‘a length of </w:t>
      </w:r>
      <w:r>
        <w:rPr>
          <w:rFonts w:ascii="Times New Roman" w:hAnsi="Times New Roman" w:cs="Times New Roman"/>
          <w:sz w:val="24"/>
        </w:rPr>
        <w:lastRenderedPageBreak/>
        <w:t xml:space="preserve">coastline which is relatively self-contained as far as the movement of sand or shingle is concerned and where interruption such as movement should not have significant effects on adjacent sediment cells’ (MAFF, 1995:1). </w:t>
      </w:r>
    </w:p>
    <w:p w14:paraId="5F452E94" w14:textId="77777777" w:rsidR="00CA0840" w:rsidRDefault="00CA0840" w:rsidP="00CA0840">
      <w:pPr>
        <w:spacing w:line="480" w:lineRule="auto"/>
        <w:jc w:val="both"/>
        <w:rPr>
          <w:rFonts w:ascii="Times New Roman" w:hAnsi="Times New Roman" w:cs="Times New Roman"/>
          <w:sz w:val="24"/>
        </w:rPr>
      </w:pPr>
      <w:r>
        <w:rPr>
          <w:rFonts w:ascii="Times New Roman" w:hAnsi="Times New Roman" w:cs="Times New Roman"/>
          <w:sz w:val="24"/>
        </w:rPr>
        <w:t xml:space="preserve">Shoreline management plans, aimed at a strategic level sets out a coastal defence approach for a stated coastal length, using the knowledge of both human and natural activities, essentially; defence and coastal processes; built environment and land use; the natural environment, particularly in the UK when considering the special areas of conservation (SAC) and special protected areas (SPAs) (Williams and </w:t>
      </w:r>
      <w:proofErr w:type="spellStart"/>
      <w:r>
        <w:rPr>
          <w:rFonts w:ascii="Times New Roman" w:hAnsi="Times New Roman" w:cs="Times New Roman"/>
          <w:sz w:val="24"/>
        </w:rPr>
        <w:t>Micallef</w:t>
      </w:r>
      <w:proofErr w:type="spellEnd"/>
      <w:r>
        <w:rPr>
          <w:rFonts w:ascii="Times New Roman" w:hAnsi="Times New Roman" w:cs="Times New Roman"/>
          <w:sz w:val="24"/>
        </w:rPr>
        <w:t>, 2011). The risk management strategies include the following: (information gathered from SMP guidance, 2016)</w:t>
      </w:r>
    </w:p>
    <w:p w14:paraId="7C18D07C" w14:textId="77777777" w:rsidR="00CA0840" w:rsidRDefault="00CA0840" w:rsidP="00CA0840">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Avoiding development in vulnerable areas – planning control the land use</w:t>
      </w:r>
    </w:p>
    <w:p w14:paraId="5F031464" w14:textId="77777777" w:rsidR="00CA0840" w:rsidRDefault="00CA0840" w:rsidP="00CA0840">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Damage prevention work through managing beach, cliffs, dues, saltmarshes</w:t>
      </w:r>
    </w:p>
    <w:p w14:paraId="1432172C" w14:textId="77777777" w:rsidR="00CA0840" w:rsidRDefault="00CA0840" w:rsidP="00CA0840">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Implementing secondary defence systems such as tidal defence</w:t>
      </w:r>
    </w:p>
    <w:p w14:paraId="60AFBA77" w14:textId="77777777" w:rsidR="00CA0840" w:rsidRDefault="00CA0840" w:rsidP="00CA0840">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Providing early warnings to reduce the consequences of risks (flood warning system operated by the Environment Agency)</w:t>
      </w:r>
    </w:p>
    <w:p w14:paraId="50914C02" w14:textId="77777777" w:rsidR="00CA0840" w:rsidRDefault="00CA0840" w:rsidP="00CA0840">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Developing flood and coastal defence schemes or changing buildings to lower the risk of flood damage</w:t>
      </w:r>
    </w:p>
    <w:p w14:paraId="711DCE54" w14:textId="77777777" w:rsidR="00CA0840" w:rsidRPr="0029026D" w:rsidRDefault="00CA0840" w:rsidP="00CA0840">
      <w:pPr>
        <w:spacing w:line="480" w:lineRule="auto"/>
        <w:jc w:val="both"/>
        <w:rPr>
          <w:rFonts w:ascii="Times New Roman" w:hAnsi="Times New Roman" w:cs="Times New Roman"/>
          <w:sz w:val="24"/>
        </w:rPr>
      </w:pPr>
      <w:r w:rsidRPr="0029026D">
        <w:rPr>
          <w:rFonts w:ascii="Times New Roman" w:hAnsi="Times New Roman" w:cs="Times New Roman"/>
          <w:sz w:val="24"/>
        </w:rPr>
        <w:t xml:space="preserve">The most suitable measures will be based upon the severity of the situation including, technical, economic, social and environmental circumstances (SMP guidance, 2016). </w:t>
      </w:r>
    </w:p>
    <w:p w14:paraId="1F81520C" w14:textId="77777777" w:rsidR="00CA0840" w:rsidRDefault="00CA0840" w:rsidP="00CA0840">
      <w:pPr>
        <w:spacing w:line="480" w:lineRule="auto"/>
        <w:jc w:val="both"/>
        <w:rPr>
          <w:rFonts w:ascii="Times New Roman" w:hAnsi="Times New Roman" w:cs="Times New Roman"/>
          <w:sz w:val="24"/>
        </w:rPr>
      </w:pPr>
      <w:r>
        <w:rPr>
          <w:rFonts w:ascii="Times New Roman" w:hAnsi="Times New Roman" w:cs="Times New Roman"/>
          <w:sz w:val="24"/>
        </w:rPr>
        <w:t xml:space="preserve">To enable efficient beach management, a reliable data source including baseline data of the beach system, cliff and dune environments and the beach sediment and erosion processes. Data collection on beach processes are used to recognise trends, their implications and origins, and provide a foundation to design beach management plans, subsequent evaluation and a strategic change in design (Williams and </w:t>
      </w:r>
      <w:proofErr w:type="spellStart"/>
      <w:r>
        <w:rPr>
          <w:rFonts w:ascii="Times New Roman" w:hAnsi="Times New Roman" w:cs="Times New Roman"/>
          <w:sz w:val="24"/>
        </w:rPr>
        <w:t>Micallef</w:t>
      </w:r>
      <w:proofErr w:type="spellEnd"/>
      <w:r>
        <w:rPr>
          <w:rFonts w:ascii="Times New Roman" w:hAnsi="Times New Roman" w:cs="Times New Roman"/>
          <w:sz w:val="24"/>
        </w:rPr>
        <w:t xml:space="preserve">, 2011). </w:t>
      </w:r>
    </w:p>
    <w:p w14:paraId="3F354EA2" w14:textId="77777777" w:rsidR="00CA0840" w:rsidRDefault="00CA0840" w:rsidP="00CA0840">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The Welsh Assembly Government has defined a policy of Integrated Coastal Zone Management which encourages organisations that have an interest in the coastline of Wales to come together and formulate policies and plans </w:t>
      </w:r>
      <w:r w:rsidRPr="008065AD">
        <w:rPr>
          <w:rFonts w:ascii="Times New Roman" w:hAnsi="Times New Roman" w:cs="Times New Roman"/>
          <w:sz w:val="24"/>
        </w:rPr>
        <w:t>that will lead to vibrant, economically</w:t>
      </w:r>
      <w:r>
        <w:rPr>
          <w:rFonts w:ascii="Times New Roman" w:hAnsi="Times New Roman" w:cs="Times New Roman"/>
          <w:sz w:val="24"/>
        </w:rPr>
        <w:t>,</w:t>
      </w:r>
      <w:r w:rsidRPr="008065AD">
        <w:rPr>
          <w:rFonts w:ascii="Times New Roman" w:hAnsi="Times New Roman" w:cs="Times New Roman"/>
          <w:sz w:val="24"/>
        </w:rPr>
        <w:t xml:space="preserve"> successful and sustainable communitie</w:t>
      </w:r>
      <w:r>
        <w:rPr>
          <w:rFonts w:ascii="Times New Roman" w:hAnsi="Times New Roman" w:cs="Times New Roman"/>
          <w:sz w:val="24"/>
        </w:rPr>
        <w:t xml:space="preserve">s around the coastline of Wales (SMPs 2012). </w:t>
      </w:r>
    </w:p>
    <w:p w14:paraId="7B166022" w14:textId="1F27FC82" w:rsidR="00CA0840" w:rsidRDefault="00CA0840" w:rsidP="00CA0840">
      <w:pPr>
        <w:spacing w:line="480" w:lineRule="auto"/>
        <w:jc w:val="both"/>
        <w:rPr>
          <w:rFonts w:ascii="Times New Roman" w:hAnsi="Times New Roman" w:cs="Times New Roman"/>
          <w:sz w:val="24"/>
        </w:rPr>
      </w:pPr>
      <w:r>
        <w:rPr>
          <w:rFonts w:ascii="Times New Roman" w:hAnsi="Times New Roman" w:cs="Times New Roman"/>
          <w:sz w:val="24"/>
        </w:rPr>
        <w:t>Second generation Shoreline Management Plans (SMP) consider how a designated area of coastline is to be handled over epochs, e.g. 25 years, 50 years, and 100 years to address common arising issues such as flooding and/or erosion (Phillips et al</w:t>
      </w:r>
      <w:r w:rsidR="00A972BA">
        <w:rPr>
          <w:rFonts w:ascii="Times New Roman" w:hAnsi="Times New Roman" w:cs="Times New Roman"/>
          <w:sz w:val="24"/>
        </w:rPr>
        <w:t>.,</w:t>
      </w:r>
      <w:r>
        <w:rPr>
          <w:rFonts w:ascii="Times New Roman" w:hAnsi="Times New Roman" w:cs="Times New Roman"/>
          <w:sz w:val="24"/>
        </w:rPr>
        <w:t xml:space="preserve"> 2018). Changes in climate change effect the decisions made when analysing SMPs, which considers the socio-economic use, e.g. coastal tourism, etc. (EA, 2015). There are four policies under which management options are assessed under: (information gathered from Phillips et al., 2018)</w:t>
      </w:r>
    </w:p>
    <w:p w14:paraId="2472FCE7" w14:textId="77777777" w:rsidR="00CA0840" w:rsidRDefault="00CA0840" w:rsidP="00CA0840">
      <w:pPr>
        <w:pStyle w:val="ListParagraph"/>
        <w:numPr>
          <w:ilvl w:val="0"/>
          <w:numId w:val="9"/>
        </w:numPr>
        <w:spacing w:line="480" w:lineRule="auto"/>
        <w:jc w:val="both"/>
        <w:rPr>
          <w:rFonts w:ascii="Times New Roman" w:hAnsi="Times New Roman" w:cs="Times New Roman"/>
          <w:sz w:val="24"/>
        </w:rPr>
      </w:pPr>
      <w:r>
        <w:rPr>
          <w:rFonts w:ascii="Times New Roman" w:hAnsi="Times New Roman" w:cs="Times New Roman"/>
          <w:sz w:val="24"/>
        </w:rPr>
        <w:t>Managed realignment – An area of the coastline that will be neglected for a period of time and socio-economic assets will be moved or lost to the sea.</w:t>
      </w:r>
    </w:p>
    <w:p w14:paraId="6A5CE9D4" w14:textId="77777777" w:rsidR="00CA0840" w:rsidRDefault="00CA0840" w:rsidP="00CA0840">
      <w:pPr>
        <w:pStyle w:val="ListParagraph"/>
        <w:numPr>
          <w:ilvl w:val="0"/>
          <w:numId w:val="9"/>
        </w:numPr>
        <w:spacing w:line="480" w:lineRule="auto"/>
        <w:jc w:val="both"/>
        <w:rPr>
          <w:rFonts w:ascii="Times New Roman" w:hAnsi="Times New Roman" w:cs="Times New Roman"/>
          <w:sz w:val="24"/>
        </w:rPr>
      </w:pPr>
      <w:r>
        <w:rPr>
          <w:rFonts w:ascii="Times New Roman" w:hAnsi="Times New Roman" w:cs="Times New Roman"/>
          <w:sz w:val="24"/>
        </w:rPr>
        <w:t xml:space="preserve">Hold the line – This section of coastline will be defended or modify the types of coastal defence by constructing artificial defences to uphold the shoreline position. </w:t>
      </w:r>
    </w:p>
    <w:p w14:paraId="098367E6" w14:textId="77777777" w:rsidR="00CA0840" w:rsidRDefault="00CA0840" w:rsidP="00CA0840">
      <w:pPr>
        <w:pStyle w:val="ListParagraph"/>
        <w:numPr>
          <w:ilvl w:val="0"/>
          <w:numId w:val="9"/>
        </w:numPr>
        <w:spacing w:line="480" w:lineRule="auto"/>
        <w:jc w:val="both"/>
        <w:rPr>
          <w:rFonts w:ascii="Times New Roman" w:hAnsi="Times New Roman" w:cs="Times New Roman"/>
          <w:sz w:val="24"/>
        </w:rPr>
      </w:pPr>
      <w:r>
        <w:rPr>
          <w:rFonts w:ascii="Times New Roman" w:hAnsi="Times New Roman" w:cs="Times New Roman"/>
          <w:sz w:val="24"/>
        </w:rPr>
        <w:t xml:space="preserve">Advance the line – Constructing new coastal defences on the seaward side of the current shoreline or coastal defence system. </w:t>
      </w:r>
    </w:p>
    <w:p w14:paraId="11359C07" w14:textId="77777777" w:rsidR="00CA0840" w:rsidRPr="000857B8" w:rsidRDefault="00CA0840" w:rsidP="00CA0840">
      <w:pPr>
        <w:pStyle w:val="ListParagraph"/>
        <w:numPr>
          <w:ilvl w:val="0"/>
          <w:numId w:val="9"/>
        </w:numPr>
        <w:spacing w:line="480" w:lineRule="auto"/>
        <w:jc w:val="both"/>
        <w:rPr>
          <w:rFonts w:ascii="Times New Roman" w:hAnsi="Times New Roman" w:cs="Times New Roman"/>
          <w:sz w:val="24"/>
        </w:rPr>
      </w:pPr>
      <w:r>
        <w:rPr>
          <w:rFonts w:ascii="Times New Roman" w:hAnsi="Times New Roman" w:cs="Times New Roman"/>
          <w:sz w:val="24"/>
        </w:rPr>
        <w:t xml:space="preserve">No active intervention – Defence against flooding and erosion at particular locations on the coast will have no planned investment. This also covers the areas where coastal defences exist. </w:t>
      </w:r>
    </w:p>
    <w:p w14:paraId="50AF783B" w14:textId="6900EA9E" w:rsidR="00CA0840" w:rsidRDefault="00CA0840" w:rsidP="00CA0840">
      <w:pPr>
        <w:spacing w:line="480" w:lineRule="auto"/>
        <w:jc w:val="both"/>
        <w:rPr>
          <w:rFonts w:ascii="Times New Roman" w:hAnsi="Times New Roman" w:cs="Times New Roman"/>
          <w:sz w:val="24"/>
        </w:rPr>
      </w:pPr>
      <w:r>
        <w:rPr>
          <w:rFonts w:ascii="Times New Roman" w:hAnsi="Times New Roman" w:cs="Times New Roman"/>
          <w:sz w:val="24"/>
        </w:rPr>
        <w:t xml:space="preserve">Despite the management options, the rise in conflict between human activities and natural processes result in difficulties. </w:t>
      </w:r>
      <w:proofErr w:type="spellStart"/>
      <w:r w:rsidRPr="00E50489">
        <w:rPr>
          <w:rFonts w:ascii="Times New Roman" w:hAnsi="Times New Roman" w:cs="Times New Roman"/>
          <w:sz w:val="24"/>
        </w:rPr>
        <w:t>Simm</w:t>
      </w:r>
      <w:proofErr w:type="spellEnd"/>
      <w:r w:rsidRPr="00E50489">
        <w:rPr>
          <w:rFonts w:ascii="Times New Roman" w:hAnsi="Times New Roman" w:cs="Times New Roman"/>
          <w:sz w:val="24"/>
        </w:rPr>
        <w:t xml:space="preserve"> et al. 1996</w:t>
      </w:r>
      <w:r>
        <w:rPr>
          <w:rFonts w:ascii="Times New Roman" w:hAnsi="Times New Roman" w:cs="Times New Roman"/>
          <w:sz w:val="24"/>
        </w:rPr>
        <w:t xml:space="preserve">, stated that a coastline’s present-day status is fundamental in deciding whether to actively manage or refrain from intervention. </w:t>
      </w:r>
    </w:p>
    <w:p w14:paraId="76A45868" w14:textId="6350CB66" w:rsidR="00CA0840" w:rsidRDefault="00CA0840" w:rsidP="00CA0840">
      <w:pPr>
        <w:spacing w:line="480" w:lineRule="auto"/>
        <w:jc w:val="both"/>
        <w:rPr>
          <w:rFonts w:ascii="Times New Roman" w:hAnsi="Times New Roman" w:cs="Times New Roman"/>
          <w:sz w:val="24"/>
        </w:rPr>
      </w:pPr>
      <w:r>
        <w:rPr>
          <w:rFonts w:ascii="Times New Roman" w:hAnsi="Times New Roman" w:cs="Times New Roman"/>
          <w:sz w:val="24"/>
        </w:rPr>
        <w:t xml:space="preserve">However, before assigning management options, thorough examinations of the impacts of these decisions need to be conducted, these include detailed studies of hydrographical, </w:t>
      </w:r>
      <w:r>
        <w:rPr>
          <w:rFonts w:ascii="Times New Roman" w:hAnsi="Times New Roman" w:cs="Times New Roman"/>
          <w:sz w:val="24"/>
        </w:rPr>
        <w:lastRenderedPageBreak/>
        <w:t xml:space="preserve">geomorphological and the external forces such as waves, tides and their directional components as well as physical and economic studies in terms of indices. Regional studies have been performed in the former, by Thomas et al. (2010, 2011a, 2015 and 2016 respectively), Griffiths et al. (2018), Phillips and Williams (2007) and Phillips (2008) inter-alia. In the later, by </w:t>
      </w:r>
      <w:proofErr w:type="spellStart"/>
      <w:r w:rsidRPr="00B67C28">
        <w:rPr>
          <w:rFonts w:ascii="Times New Roman" w:hAnsi="Times New Roman" w:cs="Times New Roman"/>
          <w:sz w:val="24"/>
        </w:rPr>
        <w:t>Denner</w:t>
      </w:r>
      <w:proofErr w:type="spellEnd"/>
      <w:r w:rsidRPr="00B67C28">
        <w:rPr>
          <w:rFonts w:ascii="Times New Roman" w:hAnsi="Times New Roman" w:cs="Times New Roman"/>
          <w:sz w:val="24"/>
        </w:rPr>
        <w:t xml:space="preserve"> et al. (2015) </w:t>
      </w:r>
      <w:r>
        <w:rPr>
          <w:rFonts w:ascii="Times New Roman" w:hAnsi="Times New Roman" w:cs="Times New Roman"/>
          <w:sz w:val="24"/>
        </w:rPr>
        <w:t>who studied aspects of physical vulnerability and produced indices to evaluate the risk</w:t>
      </w:r>
      <w:r w:rsidRPr="002C26D1">
        <w:rPr>
          <w:rFonts w:ascii="Times New Roman" w:hAnsi="Times New Roman" w:cs="Times New Roman"/>
          <w:color w:val="FF0000"/>
          <w:sz w:val="24"/>
        </w:rPr>
        <w:t xml:space="preserve">. </w:t>
      </w:r>
      <w:r w:rsidRPr="002C26D1">
        <w:rPr>
          <w:rFonts w:ascii="Arial" w:hAnsi="Arial" w:cs="Arial"/>
          <w:color w:val="FF0000"/>
          <w:sz w:val="21"/>
          <w:szCs w:val="21"/>
          <w:shd w:val="clear" w:color="auto" w:fill="FFFFFF"/>
        </w:rPr>
        <w:t> </w:t>
      </w:r>
      <w:proofErr w:type="spellStart"/>
      <w:r w:rsidR="00B67C28" w:rsidRPr="00B67C28">
        <w:rPr>
          <w:rFonts w:ascii="Times New Roman" w:hAnsi="Times New Roman" w:cs="Times New Roman"/>
          <w:sz w:val="24"/>
          <w:szCs w:val="24"/>
          <w:shd w:val="clear" w:color="auto" w:fill="FFFFFF"/>
        </w:rPr>
        <w:t>Kantamaneni</w:t>
      </w:r>
      <w:proofErr w:type="spellEnd"/>
      <w:r w:rsidR="00B67C28" w:rsidRPr="00B67C28">
        <w:rPr>
          <w:rFonts w:ascii="Times New Roman" w:hAnsi="Times New Roman" w:cs="Times New Roman"/>
          <w:sz w:val="24"/>
          <w:szCs w:val="24"/>
          <w:shd w:val="clear" w:color="auto" w:fill="FFFFFF"/>
        </w:rPr>
        <w:t xml:space="preserve"> et al. (2018</w:t>
      </w:r>
      <w:r w:rsidRPr="00B67C2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extended this by developing an </w:t>
      </w:r>
      <w:r>
        <w:rPr>
          <w:rFonts w:ascii="Times New Roman" w:hAnsi="Times New Roman" w:cs="Times New Roman"/>
          <w:sz w:val="24"/>
        </w:rPr>
        <w:t xml:space="preserve">integrated physical and socio-economic vulnerability index.   </w:t>
      </w:r>
    </w:p>
    <w:p w14:paraId="098CCF17" w14:textId="77777777" w:rsidR="00CA0840" w:rsidRDefault="00CA0840" w:rsidP="00CA0840"/>
    <w:p w14:paraId="19E079FB" w14:textId="77777777" w:rsidR="00CA0840" w:rsidRDefault="00CA0840" w:rsidP="00CA0840"/>
    <w:p w14:paraId="53B450BF" w14:textId="77777777" w:rsidR="00CA0840" w:rsidRDefault="00CA0840" w:rsidP="00CA0840"/>
    <w:p w14:paraId="478AA2ED" w14:textId="77777777" w:rsidR="00CA0840" w:rsidRDefault="00CA0840" w:rsidP="00CA0840"/>
    <w:p w14:paraId="2C993B63" w14:textId="77777777" w:rsidR="00CA0840" w:rsidRDefault="00CA0840" w:rsidP="00CA0840"/>
    <w:p w14:paraId="0D87FDEA" w14:textId="77777777" w:rsidR="00CA0840" w:rsidRDefault="00CA0840" w:rsidP="00CA0840"/>
    <w:p w14:paraId="3524AF48" w14:textId="77777777" w:rsidR="00CA0840" w:rsidRDefault="00CA0840" w:rsidP="00CA0840"/>
    <w:p w14:paraId="5B653C9D" w14:textId="77777777" w:rsidR="00CA0840" w:rsidRDefault="00CA0840" w:rsidP="00CA0840"/>
    <w:p w14:paraId="55D33C9C" w14:textId="77777777" w:rsidR="00CA0840" w:rsidRDefault="00CA0840" w:rsidP="00CA0840"/>
    <w:p w14:paraId="23C903E4" w14:textId="77777777" w:rsidR="00CA0840" w:rsidRDefault="00CA0840" w:rsidP="00CA0840"/>
    <w:p w14:paraId="71A705C9" w14:textId="77777777" w:rsidR="00CA0840" w:rsidRDefault="00CA0840" w:rsidP="00CA0840"/>
    <w:p w14:paraId="2F95E68F" w14:textId="77777777" w:rsidR="00CA0840" w:rsidRPr="00CA0840" w:rsidRDefault="00CA0840" w:rsidP="00CA0840"/>
    <w:p w14:paraId="659B075A" w14:textId="29B1A7F5" w:rsidR="00CA0840" w:rsidRPr="00CA0840" w:rsidRDefault="00970804" w:rsidP="00970804">
      <w:r>
        <w:br w:type="page"/>
      </w:r>
    </w:p>
    <w:p w14:paraId="57CA6C4F" w14:textId="4BADE6CF" w:rsidR="000539B6" w:rsidRPr="00594C7F" w:rsidRDefault="004F2437" w:rsidP="007472AA">
      <w:pPr>
        <w:pStyle w:val="Heading1"/>
        <w:numPr>
          <w:ilvl w:val="0"/>
          <w:numId w:val="0"/>
        </w:numPr>
      </w:pPr>
      <w:bookmarkStart w:id="16" w:name="_Toc38462569"/>
      <w:r>
        <w:lastRenderedPageBreak/>
        <w:t xml:space="preserve">Chapter 3 </w:t>
      </w:r>
      <w:r w:rsidR="000539B6" w:rsidRPr="00594C7F">
        <w:t>Physical Background</w:t>
      </w:r>
      <w:bookmarkEnd w:id="16"/>
    </w:p>
    <w:p w14:paraId="0BA9FAA1" w14:textId="284C7816" w:rsidR="000539B6" w:rsidRDefault="00771962" w:rsidP="00771962">
      <w:pPr>
        <w:pStyle w:val="Heading2"/>
        <w:rPr>
          <w:rFonts w:ascii="Times New Roman" w:eastAsia="Calibri" w:hAnsi="Times New Roman" w:cs="Times New Roman"/>
        </w:rPr>
      </w:pPr>
      <w:bookmarkStart w:id="17" w:name="_Toc38462570"/>
      <w:r w:rsidRPr="00594C7F">
        <w:rPr>
          <w:rFonts w:ascii="Times New Roman" w:eastAsia="Calibri" w:hAnsi="Times New Roman" w:cs="Times New Roman"/>
        </w:rPr>
        <w:t xml:space="preserve">3.1 </w:t>
      </w:r>
      <w:r w:rsidR="000539B6" w:rsidRPr="00594C7F">
        <w:rPr>
          <w:rFonts w:ascii="Times New Roman" w:eastAsia="Calibri" w:hAnsi="Times New Roman" w:cs="Times New Roman"/>
        </w:rPr>
        <w:t>Introduction</w:t>
      </w:r>
      <w:bookmarkEnd w:id="17"/>
    </w:p>
    <w:p w14:paraId="18A7A03D" w14:textId="77777777" w:rsidR="00E73A45" w:rsidRPr="00E73A45" w:rsidRDefault="00E73A45" w:rsidP="00E73A45"/>
    <w:p w14:paraId="1300A37F" w14:textId="08A51537" w:rsidR="000539B6" w:rsidRPr="00594C7F" w:rsidRDefault="000539B6" w:rsidP="000539B6">
      <w:pPr>
        <w:spacing w:after="200" w:line="480" w:lineRule="auto"/>
        <w:jc w:val="both"/>
        <w:rPr>
          <w:rFonts w:ascii="Times New Roman" w:eastAsia="Calibri" w:hAnsi="Times New Roman" w:cs="Times New Roman"/>
          <w:bCs/>
          <w:sz w:val="24"/>
          <w:szCs w:val="24"/>
        </w:rPr>
      </w:pPr>
      <w:r w:rsidRPr="00594C7F">
        <w:rPr>
          <w:rFonts w:ascii="Times New Roman" w:eastAsia="Calibri" w:hAnsi="Times New Roman" w:cs="Times New Roman"/>
          <w:bCs/>
          <w:sz w:val="24"/>
          <w:szCs w:val="24"/>
        </w:rPr>
        <w:t xml:space="preserve">The Bristol Channel is an inlet of the Atlantic Ocean located on the southwest of the British Isles (Thomas 2012: Figure </w:t>
      </w:r>
      <w:r w:rsidR="000D62E2" w:rsidRPr="00594C7F">
        <w:rPr>
          <w:rFonts w:ascii="Times New Roman" w:eastAsia="Calibri" w:hAnsi="Times New Roman" w:cs="Times New Roman"/>
          <w:bCs/>
          <w:sz w:val="24"/>
          <w:szCs w:val="24"/>
        </w:rPr>
        <w:t>3</w:t>
      </w:r>
      <w:r w:rsidRPr="00594C7F">
        <w:rPr>
          <w:rFonts w:ascii="Times New Roman" w:eastAsia="Calibri" w:hAnsi="Times New Roman" w:cs="Times New Roman"/>
          <w:bCs/>
          <w:sz w:val="24"/>
          <w:szCs w:val="24"/>
        </w:rPr>
        <w:t xml:space="preserve">.1A). The outer Bristol Channel lies at its western end from where it merges into the Celtic sea (Rangel et al., 2016: Figure </w:t>
      </w:r>
      <w:r w:rsidR="000D62E2" w:rsidRPr="00594C7F">
        <w:rPr>
          <w:rFonts w:ascii="Times New Roman" w:eastAsia="Calibri" w:hAnsi="Times New Roman" w:cs="Times New Roman"/>
          <w:bCs/>
          <w:sz w:val="24"/>
          <w:szCs w:val="24"/>
        </w:rPr>
        <w:t>3</w:t>
      </w:r>
      <w:r w:rsidRPr="00594C7F">
        <w:rPr>
          <w:rFonts w:ascii="Times New Roman" w:eastAsia="Calibri" w:hAnsi="Times New Roman" w:cs="Times New Roman"/>
          <w:bCs/>
          <w:sz w:val="24"/>
          <w:szCs w:val="24"/>
        </w:rPr>
        <w:t xml:space="preserve">.1B). There are several large embayment’s that fringe the margins of the Bristol Channel one of which is Carmarthen Bay (Thomas et al., 2015: Figure </w:t>
      </w:r>
      <w:r w:rsidR="000D62E2" w:rsidRPr="00594C7F">
        <w:rPr>
          <w:rFonts w:ascii="Times New Roman" w:eastAsia="Calibri" w:hAnsi="Times New Roman" w:cs="Times New Roman"/>
          <w:bCs/>
          <w:sz w:val="24"/>
          <w:szCs w:val="24"/>
        </w:rPr>
        <w:t>3</w:t>
      </w:r>
      <w:r w:rsidRPr="00594C7F">
        <w:rPr>
          <w:rFonts w:ascii="Times New Roman" w:eastAsia="Calibri" w:hAnsi="Times New Roman" w:cs="Times New Roman"/>
          <w:bCs/>
          <w:sz w:val="24"/>
          <w:szCs w:val="24"/>
        </w:rPr>
        <w:t xml:space="preserve">.1C). The studied littoral is located at the southwestern extremity of this wide (&gt; 30km) but shallow (&lt; 30m) embayment. The coastline that fringe Carmarthen Bay range from sea cliffs, sedimentary embayment’s and </w:t>
      </w:r>
      <w:r w:rsidRPr="003D26B8">
        <w:rPr>
          <w:rFonts w:ascii="Times New Roman" w:eastAsia="Calibri" w:hAnsi="Times New Roman" w:cs="Times New Roman"/>
          <w:bCs/>
          <w:sz w:val="24"/>
          <w:szCs w:val="24"/>
        </w:rPr>
        <w:t xml:space="preserve">estuaries (Williams, 1996) </w:t>
      </w:r>
      <w:r w:rsidRPr="00594C7F">
        <w:rPr>
          <w:rFonts w:ascii="Times New Roman" w:eastAsia="Calibri" w:hAnsi="Times New Roman" w:cs="Times New Roman"/>
          <w:bCs/>
          <w:sz w:val="24"/>
          <w:szCs w:val="24"/>
        </w:rPr>
        <w:t xml:space="preserve">and most coastal communities along this fringe rely on tourism which is a major contributor to their economy. </w:t>
      </w:r>
    </w:p>
    <w:p w14:paraId="35449086" w14:textId="77777777" w:rsidR="007126FD" w:rsidRDefault="000539B6" w:rsidP="007126FD">
      <w:pPr>
        <w:keepNext/>
        <w:spacing w:after="200" w:line="480" w:lineRule="auto"/>
        <w:jc w:val="center"/>
      </w:pPr>
      <w:r w:rsidRPr="00594C7F">
        <w:rPr>
          <w:rFonts w:ascii="Times New Roman" w:hAnsi="Times New Roman" w:cs="Times New Roman"/>
          <w:noProof/>
          <w:lang w:eastAsia="en-GB"/>
        </w:rPr>
        <w:drawing>
          <wp:inline distT="0" distB="0" distL="0" distR="0" wp14:anchorId="434E1B26" wp14:editId="2674630A">
            <wp:extent cx="4250934" cy="3779520"/>
            <wp:effectExtent l="133350" t="114300" r="130810" b="1638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4243" b="46229"/>
                    <a:stretch/>
                  </pic:blipFill>
                  <pic:spPr bwMode="auto">
                    <a:xfrm>
                      <a:off x="0" y="0"/>
                      <a:ext cx="4316633" cy="38379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5AA4D4B" w14:textId="4D0DDF3C" w:rsidR="00F40085" w:rsidRDefault="007126FD" w:rsidP="0063765E">
      <w:pPr>
        <w:pStyle w:val="Caption"/>
        <w:jc w:val="center"/>
        <w:rPr>
          <w:rFonts w:ascii="Times New Roman" w:eastAsia="Calibri" w:hAnsi="Times New Roman" w:cs="Times New Roman"/>
          <w:bCs/>
          <w:sz w:val="24"/>
          <w:szCs w:val="24"/>
        </w:rPr>
      </w:pPr>
      <w:bookmarkStart w:id="18" w:name="_Toc37923283"/>
      <w:r>
        <w:t xml:space="preserve">Figure 3. </w:t>
      </w:r>
      <w:r w:rsidR="008E20EA">
        <w:fldChar w:fldCharType="begin"/>
      </w:r>
      <w:r w:rsidR="008E20EA">
        <w:instrText xml:space="preserve"> SEQ Figure_3. \* ARABIC </w:instrText>
      </w:r>
      <w:r w:rsidR="008E20EA">
        <w:fldChar w:fldCharType="separate"/>
      </w:r>
      <w:r w:rsidR="00A367B6">
        <w:rPr>
          <w:noProof/>
        </w:rPr>
        <w:t>1</w:t>
      </w:r>
      <w:r w:rsidR="008E20EA">
        <w:rPr>
          <w:noProof/>
        </w:rPr>
        <w:fldChar w:fldCharType="end"/>
      </w:r>
      <w:r>
        <w:t>: Study area location A) UK, B) Bristol Channel and C) Carmarthen Bay showing studies littoral highlighted with black border, reproduced from Thomas et al., (2012)</w:t>
      </w:r>
      <w:bookmarkEnd w:id="18"/>
    </w:p>
    <w:p w14:paraId="5302AA4F" w14:textId="59C1A89A" w:rsidR="00E73A45" w:rsidRDefault="000539B6" w:rsidP="005C5823">
      <w:pPr>
        <w:spacing w:after="200" w:line="480" w:lineRule="auto"/>
        <w:jc w:val="both"/>
        <w:rPr>
          <w:rFonts w:ascii="Times New Roman" w:eastAsia="Calibri" w:hAnsi="Times New Roman" w:cs="Times New Roman"/>
          <w:bCs/>
          <w:sz w:val="24"/>
          <w:szCs w:val="24"/>
        </w:rPr>
      </w:pPr>
      <w:r w:rsidRPr="00594C7F">
        <w:rPr>
          <w:rFonts w:ascii="Times New Roman" w:eastAsia="Calibri" w:hAnsi="Times New Roman" w:cs="Times New Roman"/>
          <w:bCs/>
          <w:sz w:val="24"/>
          <w:szCs w:val="24"/>
        </w:rPr>
        <w:lastRenderedPageBreak/>
        <w:t xml:space="preserve">However, coastal landscapes are degraded by economic pursuits of a modern </w:t>
      </w:r>
      <w:r w:rsidRPr="003D26B8">
        <w:rPr>
          <w:rFonts w:ascii="Times New Roman" w:eastAsia="Calibri" w:hAnsi="Times New Roman" w:cs="Times New Roman"/>
          <w:bCs/>
          <w:sz w:val="24"/>
          <w:szCs w:val="24"/>
        </w:rPr>
        <w:t xml:space="preserve">society (Clark, 1998) and unconsolidated beach sediments with this respect are most at risk (Bird, 2000). </w:t>
      </w:r>
      <w:r w:rsidRPr="00594C7F">
        <w:rPr>
          <w:rFonts w:ascii="Times New Roman" w:eastAsia="Calibri" w:hAnsi="Times New Roman" w:cs="Times New Roman"/>
          <w:bCs/>
          <w:sz w:val="24"/>
          <w:szCs w:val="24"/>
        </w:rPr>
        <w:t xml:space="preserve">South Sands, Tenby, Pembrokeshire, (Grid Reference SN 212200, 198500; Figure </w:t>
      </w:r>
      <w:r w:rsidR="00430231" w:rsidRPr="00594C7F">
        <w:rPr>
          <w:rFonts w:ascii="Times New Roman" w:eastAsia="Calibri" w:hAnsi="Times New Roman" w:cs="Times New Roman"/>
          <w:bCs/>
          <w:sz w:val="24"/>
          <w:szCs w:val="24"/>
        </w:rPr>
        <w:t>3</w:t>
      </w:r>
      <w:r w:rsidRPr="00594C7F">
        <w:rPr>
          <w:rFonts w:ascii="Times New Roman" w:eastAsia="Calibri" w:hAnsi="Times New Roman" w:cs="Times New Roman"/>
          <w:bCs/>
          <w:sz w:val="24"/>
          <w:szCs w:val="24"/>
        </w:rPr>
        <w:t>.2) falls specifically into this category and has recently suffered near-shore and dune erosion</w:t>
      </w:r>
      <w:r w:rsidR="00EF06DA">
        <w:rPr>
          <w:rFonts w:ascii="Times New Roman" w:eastAsia="Calibri" w:hAnsi="Times New Roman" w:cs="Times New Roman"/>
          <w:bCs/>
          <w:sz w:val="24"/>
          <w:szCs w:val="24"/>
        </w:rPr>
        <w:t>.</w:t>
      </w:r>
    </w:p>
    <w:p w14:paraId="3055CAD0" w14:textId="77777777" w:rsidR="00D7760D" w:rsidRDefault="00D7760D" w:rsidP="00EF06DA">
      <w:pPr>
        <w:spacing w:after="200" w:line="480" w:lineRule="auto"/>
        <w:jc w:val="center"/>
        <w:rPr>
          <w:rFonts w:ascii="Times New Roman" w:eastAsia="Calibri" w:hAnsi="Times New Roman" w:cs="Times New Roman"/>
          <w:bCs/>
          <w:noProof/>
          <w:sz w:val="24"/>
          <w:szCs w:val="24"/>
        </w:rPr>
      </w:pPr>
    </w:p>
    <w:p w14:paraId="21D59993" w14:textId="77777777" w:rsidR="00D7760D" w:rsidRDefault="00EF06DA" w:rsidP="00D7760D">
      <w:pPr>
        <w:keepNext/>
        <w:spacing w:after="200" w:line="480" w:lineRule="auto"/>
        <w:jc w:val="center"/>
      </w:pPr>
      <w:r>
        <w:rPr>
          <w:rFonts w:ascii="Times New Roman" w:eastAsia="Calibri" w:hAnsi="Times New Roman" w:cs="Times New Roman"/>
          <w:bCs/>
          <w:noProof/>
          <w:sz w:val="24"/>
          <w:szCs w:val="24"/>
          <w:lang w:eastAsia="en-GB"/>
        </w:rPr>
        <w:drawing>
          <wp:inline distT="0" distB="0" distL="0" distR="0" wp14:anchorId="0397E5B4" wp14:editId="453AB0D8">
            <wp:extent cx="4480560" cy="52654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3623" t="3134" r="7611" b="6618"/>
                    <a:stretch/>
                  </pic:blipFill>
                  <pic:spPr bwMode="auto">
                    <a:xfrm>
                      <a:off x="0" y="0"/>
                      <a:ext cx="4480560" cy="5265420"/>
                    </a:xfrm>
                    <a:prstGeom prst="rect">
                      <a:avLst/>
                    </a:prstGeom>
                    <a:noFill/>
                    <a:ln>
                      <a:noFill/>
                    </a:ln>
                    <a:extLst>
                      <a:ext uri="{53640926-AAD7-44D8-BBD7-CCE9431645EC}">
                        <a14:shadowObscured xmlns:a14="http://schemas.microsoft.com/office/drawing/2010/main"/>
                      </a:ext>
                    </a:extLst>
                  </pic:spPr>
                </pic:pic>
              </a:graphicData>
            </a:graphic>
          </wp:inline>
        </w:drawing>
      </w:r>
    </w:p>
    <w:p w14:paraId="756E0717" w14:textId="4B71FAD0" w:rsidR="00EF06DA" w:rsidRDefault="00D7760D" w:rsidP="00D7760D">
      <w:pPr>
        <w:pStyle w:val="Caption"/>
        <w:jc w:val="center"/>
        <w:rPr>
          <w:rFonts w:ascii="Times New Roman" w:eastAsia="Calibri" w:hAnsi="Times New Roman" w:cs="Times New Roman"/>
          <w:bCs/>
          <w:sz w:val="24"/>
          <w:szCs w:val="24"/>
        </w:rPr>
      </w:pPr>
      <w:bookmarkStart w:id="19" w:name="_Toc37923284"/>
      <w:r>
        <w:t xml:space="preserve">Figure 3. </w:t>
      </w:r>
      <w:r w:rsidR="008E20EA">
        <w:fldChar w:fldCharType="begin"/>
      </w:r>
      <w:r w:rsidR="008E20EA">
        <w:instrText xml:space="preserve"> SEQ Figure_3. \* ARABIC </w:instrText>
      </w:r>
      <w:r w:rsidR="008E20EA">
        <w:fldChar w:fldCharType="separate"/>
      </w:r>
      <w:r w:rsidR="00A367B6">
        <w:rPr>
          <w:noProof/>
        </w:rPr>
        <w:t>2</w:t>
      </w:r>
      <w:r w:rsidR="008E20EA">
        <w:rPr>
          <w:noProof/>
        </w:rPr>
        <w:fldChar w:fldCharType="end"/>
      </w:r>
      <w:r>
        <w:t>: Tenby South Sands, study area</w:t>
      </w:r>
      <w:bookmarkEnd w:id="19"/>
    </w:p>
    <w:p w14:paraId="7EB815BB" w14:textId="434925EB" w:rsidR="00D7760D" w:rsidRDefault="00D7760D" w:rsidP="00EF06DA">
      <w:pPr>
        <w:spacing w:after="200" w:line="480" w:lineRule="auto"/>
        <w:jc w:val="center"/>
        <w:rPr>
          <w:rFonts w:ascii="Times New Roman" w:eastAsia="Calibri" w:hAnsi="Times New Roman" w:cs="Times New Roman"/>
          <w:bCs/>
          <w:sz w:val="24"/>
          <w:szCs w:val="24"/>
        </w:rPr>
      </w:pPr>
    </w:p>
    <w:p w14:paraId="27BDEE0C" w14:textId="77777777" w:rsidR="00D7760D" w:rsidRPr="00EF06DA" w:rsidRDefault="00D7760D" w:rsidP="00D7760D">
      <w:pPr>
        <w:spacing w:after="200" w:line="480" w:lineRule="auto"/>
        <w:rPr>
          <w:rFonts w:ascii="Times New Roman" w:eastAsia="Calibri" w:hAnsi="Times New Roman" w:cs="Times New Roman"/>
          <w:bCs/>
          <w:sz w:val="24"/>
          <w:szCs w:val="24"/>
        </w:rPr>
      </w:pPr>
    </w:p>
    <w:p w14:paraId="4541C83B" w14:textId="7E104429" w:rsidR="00E73A45" w:rsidRPr="00B84709" w:rsidRDefault="00771962" w:rsidP="00B84709">
      <w:pPr>
        <w:pStyle w:val="Heading2"/>
        <w:rPr>
          <w:rFonts w:ascii="Times New Roman" w:eastAsia="Calibri" w:hAnsi="Times New Roman" w:cs="Times New Roman"/>
        </w:rPr>
      </w:pPr>
      <w:bookmarkStart w:id="20" w:name="_Toc38462571"/>
      <w:r w:rsidRPr="00594C7F">
        <w:rPr>
          <w:rFonts w:ascii="Times New Roman" w:eastAsia="Calibri" w:hAnsi="Times New Roman" w:cs="Times New Roman"/>
        </w:rPr>
        <w:lastRenderedPageBreak/>
        <w:t xml:space="preserve">3.2 </w:t>
      </w:r>
      <w:r w:rsidR="000539B6" w:rsidRPr="00594C7F">
        <w:rPr>
          <w:rFonts w:ascii="Times New Roman" w:eastAsia="Calibri" w:hAnsi="Times New Roman" w:cs="Times New Roman"/>
        </w:rPr>
        <w:t>Geological setting</w:t>
      </w:r>
      <w:bookmarkEnd w:id="20"/>
    </w:p>
    <w:p w14:paraId="53A75753" w14:textId="1B028847" w:rsidR="000539B6" w:rsidRPr="00594C7F" w:rsidRDefault="000539B6" w:rsidP="000539B6">
      <w:pPr>
        <w:spacing w:after="200" w:line="480" w:lineRule="auto"/>
        <w:jc w:val="both"/>
        <w:rPr>
          <w:rFonts w:ascii="Times New Roman" w:eastAsia="Calibri" w:hAnsi="Times New Roman" w:cs="Times New Roman"/>
          <w:sz w:val="24"/>
          <w:szCs w:val="24"/>
        </w:rPr>
      </w:pPr>
      <w:r w:rsidRPr="00594C7F">
        <w:rPr>
          <w:rFonts w:ascii="Times New Roman" w:eastAsia="Calibri" w:hAnsi="Times New Roman" w:cs="Times New Roman"/>
          <w:bCs/>
          <w:sz w:val="24"/>
          <w:szCs w:val="24"/>
        </w:rPr>
        <w:t xml:space="preserve">Tenby and its surrounding environment were formed by intense folding during the </w:t>
      </w:r>
      <w:proofErr w:type="spellStart"/>
      <w:r w:rsidRPr="00594C7F">
        <w:rPr>
          <w:rFonts w:ascii="Times New Roman" w:eastAsia="Calibri" w:hAnsi="Times New Roman" w:cs="Times New Roman"/>
          <w:bCs/>
          <w:sz w:val="24"/>
          <w:szCs w:val="24"/>
        </w:rPr>
        <w:t>Variscan</w:t>
      </w:r>
      <w:proofErr w:type="spellEnd"/>
      <w:r w:rsidRPr="00594C7F">
        <w:rPr>
          <w:rFonts w:ascii="Times New Roman" w:eastAsia="Calibri" w:hAnsi="Times New Roman" w:cs="Times New Roman"/>
          <w:bCs/>
          <w:sz w:val="24"/>
          <w:szCs w:val="24"/>
        </w:rPr>
        <w:t xml:space="preserve"> </w:t>
      </w:r>
      <w:proofErr w:type="spellStart"/>
      <w:r w:rsidRPr="00594C7F">
        <w:rPr>
          <w:rFonts w:ascii="Times New Roman" w:eastAsia="Calibri" w:hAnsi="Times New Roman" w:cs="Times New Roman"/>
          <w:bCs/>
          <w:sz w:val="24"/>
          <w:szCs w:val="24"/>
        </w:rPr>
        <w:t>Orogony</w:t>
      </w:r>
      <w:proofErr w:type="spellEnd"/>
      <w:r w:rsidRPr="00594C7F">
        <w:rPr>
          <w:rFonts w:ascii="Times New Roman" w:eastAsia="Calibri" w:hAnsi="Times New Roman" w:cs="Times New Roman"/>
          <w:bCs/>
          <w:sz w:val="24"/>
          <w:szCs w:val="24"/>
        </w:rPr>
        <w:t xml:space="preserve"> </w:t>
      </w:r>
      <w:r w:rsidRPr="003D26B8">
        <w:rPr>
          <w:rFonts w:ascii="Times New Roman" w:eastAsia="Calibri" w:hAnsi="Times New Roman" w:cs="Times New Roman"/>
          <w:bCs/>
          <w:sz w:val="24"/>
          <w:szCs w:val="24"/>
        </w:rPr>
        <w:t xml:space="preserve">(Hunter </w:t>
      </w:r>
      <w:r w:rsidR="00B74026">
        <w:rPr>
          <w:rFonts w:ascii="Times New Roman" w:eastAsia="Calibri" w:hAnsi="Times New Roman" w:cs="Times New Roman"/>
          <w:bCs/>
          <w:sz w:val="24"/>
          <w:szCs w:val="24"/>
        </w:rPr>
        <w:t>and</w:t>
      </w:r>
      <w:r w:rsidRPr="003D26B8">
        <w:rPr>
          <w:rFonts w:ascii="Times New Roman" w:eastAsia="Calibri" w:hAnsi="Times New Roman" w:cs="Times New Roman"/>
          <w:bCs/>
          <w:sz w:val="24"/>
          <w:szCs w:val="24"/>
        </w:rPr>
        <w:t xml:space="preserve"> Easterbrook, 2004</w:t>
      </w:r>
      <w:r w:rsidRPr="00594C7F">
        <w:rPr>
          <w:rFonts w:ascii="Times New Roman" w:eastAsia="Calibri" w:hAnsi="Times New Roman" w:cs="Times New Roman"/>
          <w:bCs/>
          <w:sz w:val="24"/>
          <w:szCs w:val="24"/>
        </w:rPr>
        <w:t xml:space="preserve">), defined in SW Pembrokeshire, by the </w:t>
      </w:r>
      <w:proofErr w:type="spellStart"/>
      <w:r w:rsidRPr="00594C7F">
        <w:rPr>
          <w:rFonts w:ascii="Times New Roman" w:eastAsia="Calibri" w:hAnsi="Times New Roman" w:cs="Times New Roman"/>
          <w:bCs/>
          <w:sz w:val="24"/>
          <w:szCs w:val="24"/>
        </w:rPr>
        <w:t>Ritec</w:t>
      </w:r>
      <w:proofErr w:type="spellEnd"/>
      <w:r w:rsidRPr="00594C7F">
        <w:rPr>
          <w:rFonts w:ascii="Times New Roman" w:eastAsia="Calibri" w:hAnsi="Times New Roman" w:cs="Times New Roman"/>
          <w:bCs/>
          <w:sz w:val="24"/>
          <w:szCs w:val="24"/>
        </w:rPr>
        <w:t xml:space="preserve"> and Benton faults (</w:t>
      </w:r>
      <w:r w:rsidR="00410954">
        <w:rPr>
          <w:rFonts w:ascii="Times New Roman" w:eastAsia="Calibri" w:hAnsi="Times New Roman" w:cs="Times New Roman"/>
          <w:bCs/>
          <w:sz w:val="24"/>
          <w:szCs w:val="24"/>
        </w:rPr>
        <w:t>Hillier and Williams</w:t>
      </w:r>
      <w:r w:rsidR="00B74026">
        <w:rPr>
          <w:rFonts w:ascii="Times New Roman" w:eastAsia="Calibri" w:hAnsi="Times New Roman" w:cs="Times New Roman"/>
          <w:bCs/>
          <w:sz w:val="24"/>
          <w:szCs w:val="24"/>
        </w:rPr>
        <w:t>,</w:t>
      </w:r>
      <w:r w:rsidR="00410954">
        <w:rPr>
          <w:rFonts w:ascii="Times New Roman" w:eastAsia="Calibri" w:hAnsi="Times New Roman" w:cs="Times New Roman"/>
          <w:bCs/>
          <w:sz w:val="24"/>
          <w:szCs w:val="24"/>
        </w:rPr>
        <w:t xml:space="preserve"> 2007)</w:t>
      </w:r>
      <w:r w:rsidRPr="00594C7F">
        <w:rPr>
          <w:rFonts w:ascii="Times New Roman" w:eastAsia="Calibri" w:hAnsi="Times New Roman" w:cs="Times New Roman"/>
          <w:bCs/>
          <w:sz w:val="24"/>
          <w:szCs w:val="24"/>
        </w:rPr>
        <w:t xml:space="preserve">). These thrusts dominate the structure of south Pembrokeshire, as high-level, thin-skinned </w:t>
      </w:r>
      <w:proofErr w:type="spellStart"/>
      <w:r w:rsidRPr="00594C7F">
        <w:rPr>
          <w:rFonts w:ascii="Times New Roman" w:eastAsia="Calibri" w:hAnsi="Times New Roman" w:cs="Times New Roman"/>
          <w:bCs/>
          <w:sz w:val="24"/>
          <w:szCs w:val="24"/>
        </w:rPr>
        <w:t>Variscan</w:t>
      </w:r>
      <w:proofErr w:type="spellEnd"/>
      <w:r w:rsidRPr="00594C7F">
        <w:rPr>
          <w:rFonts w:ascii="Times New Roman" w:eastAsia="Calibri" w:hAnsi="Times New Roman" w:cs="Times New Roman"/>
          <w:bCs/>
          <w:sz w:val="24"/>
          <w:szCs w:val="24"/>
        </w:rPr>
        <w:t xml:space="preserve"> features, and the trace of the </w:t>
      </w:r>
      <w:proofErr w:type="spellStart"/>
      <w:r w:rsidRPr="00594C7F">
        <w:rPr>
          <w:rFonts w:ascii="Times New Roman" w:eastAsia="Calibri" w:hAnsi="Times New Roman" w:cs="Times New Roman"/>
          <w:bCs/>
          <w:sz w:val="24"/>
          <w:szCs w:val="24"/>
        </w:rPr>
        <w:t>Ritec</w:t>
      </w:r>
      <w:proofErr w:type="spellEnd"/>
      <w:r w:rsidRPr="00594C7F">
        <w:rPr>
          <w:rFonts w:ascii="Times New Roman" w:eastAsia="Calibri" w:hAnsi="Times New Roman" w:cs="Times New Roman"/>
          <w:bCs/>
          <w:sz w:val="24"/>
          <w:szCs w:val="24"/>
        </w:rPr>
        <w:t xml:space="preserve"> Thrust subsequently influenced the erosion of Milford </w:t>
      </w:r>
      <w:r w:rsidRPr="003D26B8">
        <w:rPr>
          <w:rFonts w:ascii="Times New Roman" w:eastAsia="Calibri" w:hAnsi="Times New Roman" w:cs="Times New Roman"/>
          <w:bCs/>
          <w:sz w:val="24"/>
          <w:szCs w:val="24"/>
        </w:rPr>
        <w:t>Haven (Howells</w:t>
      </w:r>
      <w:r w:rsidR="00B74026">
        <w:rPr>
          <w:rFonts w:ascii="Times New Roman" w:eastAsia="Calibri" w:hAnsi="Times New Roman" w:cs="Times New Roman"/>
          <w:bCs/>
          <w:sz w:val="24"/>
          <w:szCs w:val="24"/>
        </w:rPr>
        <w:t>,</w:t>
      </w:r>
      <w:r w:rsidRPr="003D26B8">
        <w:rPr>
          <w:rFonts w:ascii="Times New Roman" w:eastAsia="Calibri" w:hAnsi="Times New Roman" w:cs="Times New Roman"/>
          <w:bCs/>
          <w:sz w:val="24"/>
          <w:szCs w:val="24"/>
        </w:rPr>
        <w:t xml:space="preserve"> 2007). </w:t>
      </w:r>
      <w:r w:rsidRPr="00594C7F">
        <w:rPr>
          <w:rFonts w:ascii="Times New Roman" w:eastAsia="Calibri" w:hAnsi="Times New Roman" w:cs="Times New Roman"/>
          <w:bCs/>
          <w:sz w:val="24"/>
          <w:szCs w:val="24"/>
        </w:rPr>
        <w:t xml:space="preserve">The </w:t>
      </w:r>
      <w:proofErr w:type="spellStart"/>
      <w:r w:rsidRPr="00594C7F">
        <w:rPr>
          <w:rFonts w:ascii="Times New Roman" w:eastAsia="Calibri" w:hAnsi="Times New Roman" w:cs="Times New Roman"/>
          <w:bCs/>
          <w:sz w:val="24"/>
          <w:szCs w:val="24"/>
        </w:rPr>
        <w:t>Ritec</w:t>
      </w:r>
      <w:proofErr w:type="spellEnd"/>
      <w:r w:rsidRPr="00594C7F">
        <w:rPr>
          <w:rFonts w:ascii="Times New Roman" w:eastAsia="Calibri" w:hAnsi="Times New Roman" w:cs="Times New Roman"/>
          <w:bCs/>
          <w:sz w:val="24"/>
          <w:szCs w:val="24"/>
        </w:rPr>
        <w:t xml:space="preserve"> fault formed a shallow valley that extends through the River </w:t>
      </w:r>
      <w:proofErr w:type="spellStart"/>
      <w:r w:rsidRPr="00594C7F">
        <w:rPr>
          <w:rFonts w:ascii="Times New Roman" w:eastAsia="Calibri" w:hAnsi="Times New Roman" w:cs="Times New Roman"/>
          <w:bCs/>
          <w:sz w:val="24"/>
          <w:szCs w:val="24"/>
        </w:rPr>
        <w:t>Cleddau</w:t>
      </w:r>
      <w:proofErr w:type="spellEnd"/>
      <w:r w:rsidRPr="00594C7F">
        <w:rPr>
          <w:rFonts w:ascii="Times New Roman" w:eastAsia="Calibri" w:hAnsi="Times New Roman" w:cs="Times New Roman"/>
          <w:bCs/>
          <w:sz w:val="24"/>
          <w:szCs w:val="24"/>
        </w:rPr>
        <w:t xml:space="preserve"> and continues as far as </w:t>
      </w:r>
      <w:proofErr w:type="spellStart"/>
      <w:r w:rsidRPr="00594C7F">
        <w:rPr>
          <w:rFonts w:ascii="Times New Roman" w:eastAsia="Calibri" w:hAnsi="Times New Roman" w:cs="Times New Roman"/>
          <w:bCs/>
          <w:sz w:val="24"/>
          <w:szCs w:val="24"/>
        </w:rPr>
        <w:t>Skomer</w:t>
      </w:r>
      <w:proofErr w:type="spellEnd"/>
      <w:r w:rsidRPr="00594C7F">
        <w:rPr>
          <w:rFonts w:ascii="Times New Roman" w:eastAsia="Calibri" w:hAnsi="Times New Roman" w:cs="Times New Roman"/>
          <w:bCs/>
          <w:sz w:val="24"/>
          <w:szCs w:val="24"/>
        </w:rPr>
        <w:t xml:space="preserve"> Island on the </w:t>
      </w:r>
      <w:proofErr w:type="gramStart"/>
      <w:r w:rsidRPr="00594C7F">
        <w:rPr>
          <w:rFonts w:ascii="Times New Roman" w:eastAsia="Calibri" w:hAnsi="Times New Roman" w:cs="Times New Roman"/>
          <w:bCs/>
          <w:sz w:val="24"/>
          <w:szCs w:val="24"/>
        </w:rPr>
        <w:t>north west</w:t>
      </w:r>
      <w:proofErr w:type="gramEnd"/>
      <w:r w:rsidRPr="00594C7F">
        <w:rPr>
          <w:rFonts w:ascii="Times New Roman" w:eastAsia="Calibri" w:hAnsi="Times New Roman" w:cs="Times New Roman"/>
          <w:bCs/>
          <w:sz w:val="24"/>
          <w:szCs w:val="24"/>
        </w:rPr>
        <w:t xml:space="preserve"> approaches to Milford Haven (</w:t>
      </w:r>
      <w:proofErr w:type="spellStart"/>
      <w:r w:rsidRPr="00594C7F">
        <w:rPr>
          <w:rFonts w:ascii="Times New Roman" w:eastAsia="Calibri" w:hAnsi="Times New Roman" w:cs="Times New Roman"/>
          <w:bCs/>
          <w:sz w:val="24"/>
          <w:szCs w:val="24"/>
        </w:rPr>
        <w:t>Toghill</w:t>
      </w:r>
      <w:proofErr w:type="spellEnd"/>
      <w:r w:rsidRPr="00594C7F">
        <w:rPr>
          <w:rFonts w:ascii="Times New Roman" w:eastAsia="Calibri" w:hAnsi="Times New Roman" w:cs="Times New Roman"/>
          <w:bCs/>
          <w:sz w:val="24"/>
          <w:szCs w:val="24"/>
        </w:rPr>
        <w:t xml:space="preserve">, 2000). </w:t>
      </w:r>
      <w:r w:rsidRPr="00594C7F">
        <w:rPr>
          <w:rFonts w:ascii="Times New Roman" w:eastAsia="Calibri" w:hAnsi="Times New Roman" w:cs="Times New Roman"/>
          <w:sz w:val="24"/>
          <w:szCs w:val="24"/>
        </w:rPr>
        <w:t xml:space="preserve">The area of high ground upon which Tenby and </w:t>
      </w:r>
      <w:proofErr w:type="spellStart"/>
      <w:r w:rsidRPr="00594C7F">
        <w:rPr>
          <w:rFonts w:ascii="Times New Roman" w:eastAsia="Calibri" w:hAnsi="Times New Roman" w:cs="Times New Roman"/>
          <w:sz w:val="24"/>
          <w:szCs w:val="24"/>
        </w:rPr>
        <w:t>Giltar</w:t>
      </w:r>
      <w:proofErr w:type="spellEnd"/>
      <w:r w:rsidRPr="00594C7F">
        <w:rPr>
          <w:rFonts w:ascii="Times New Roman" w:eastAsia="Calibri" w:hAnsi="Times New Roman" w:cs="Times New Roman"/>
          <w:sz w:val="24"/>
          <w:szCs w:val="24"/>
        </w:rPr>
        <w:t xml:space="preserve"> Point is situated is composed of Limestone outcrops laid down during the Carboniferous period with an elevation above ordnance datum of between 30m and 90 m (</w:t>
      </w:r>
      <w:proofErr w:type="spellStart"/>
      <w:r w:rsidRPr="00594C7F">
        <w:rPr>
          <w:rFonts w:ascii="Times New Roman" w:eastAsia="Calibri" w:hAnsi="Times New Roman" w:cs="Times New Roman"/>
          <w:sz w:val="24"/>
          <w:szCs w:val="24"/>
        </w:rPr>
        <w:t>Halcrow</w:t>
      </w:r>
      <w:proofErr w:type="spellEnd"/>
      <w:r w:rsidR="00B74026">
        <w:rPr>
          <w:rFonts w:ascii="Times New Roman" w:eastAsia="Calibri" w:hAnsi="Times New Roman" w:cs="Times New Roman"/>
          <w:sz w:val="24"/>
          <w:szCs w:val="24"/>
        </w:rPr>
        <w:t>,</w:t>
      </w:r>
      <w:r w:rsidRPr="00594C7F">
        <w:rPr>
          <w:rFonts w:ascii="Times New Roman" w:eastAsia="Calibri" w:hAnsi="Times New Roman" w:cs="Times New Roman"/>
          <w:sz w:val="24"/>
          <w:szCs w:val="24"/>
        </w:rPr>
        <w:t xml:space="preserve"> 2010).  Carboniferous Limestone and to a lesser extent Old Red Sandstone laid down during the Devonian period at a lower level is overlain by sand and shingle. The northern most limit of the Old Red Sandstone follows the trace of the </w:t>
      </w:r>
      <w:proofErr w:type="spellStart"/>
      <w:r w:rsidRPr="00594C7F">
        <w:rPr>
          <w:rFonts w:ascii="Times New Roman" w:eastAsia="Calibri" w:hAnsi="Times New Roman" w:cs="Times New Roman"/>
          <w:sz w:val="24"/>
          <w:szCs w:val="24"/>
        </w:rPr>
        <w:t>Ritec</w:t>
      </w:r>
      <w:proofErr w:type="spellEnd"/>
      <w:r w:rsidRPr="00594C7F">
        <w:rPr>
          <w:rFonts w:ascii="Times New Roman" w:eastAsia="Calibri" w:hAnsi="Times New Roman" w:cs="Times New Roman"/>
          <w:sz w:val="24"/>
          <w:szCs w:val="24"/>
        </w:rPr>
        <w:t xml:space="preserve"> Fault (Figure </w:t>
      </w:r>
      <w:r w:rsidR="00430231" w:rsidRPr="00594C7F">
        <w:rPr>
          <w:rFonts w:ascii="Times New Roman" w:eastAsia="Calibri" w:hAnsi="Times New Roman" w:cs="Times New Roman"/>
          <w:sz w:val="24"/>
          <w:szCs w:val="24"/>
        </w:rPr>
        <w:t>3</w:t>
      </w:r>
      <w:r w:rsidRPr="00594C7F">
        <w:rPr>
          <w:rFonts w:ascii="Times New Roman" w:eastAsia="Calibri" w:hAnsi="Times New Roman" w:cs="Times New Roman"/>
          <w:sz w:val="24"/>
          <w:szCs w:val="24"/>
        </w:rPr>
        <w:t xml:space="preserve">.3).  </w:t>
      </w:r>
    </w:p>
    <w:p w14:paraId="2E670E40" w14:textId="77777777" w:rsidR="0027416A" w:rsidRDefault="000539B6" w:rsidP="0027416A">
      <w:pPr>
        <w:keepNext/>
        <w:spacing w:after="200" w:line="480" w:lineRule="auto"/>
        <w:jc w:val="center"/>
      </w:pPr>
      <w:r w:rsidRPr="00594C7F">
        <w:rPr>
          <w:rFonts w:ascii="Times New Roman" w:hAnsi="Times New Roman" w:cs="Times New Roman"/>
          <w:noProof/>
          <w:lang w:eastAsia="en-GB"/>
        </w:rPr>
        <w:drawing>
          <wp:inline distT="0" distB="0" distL="0" distR="0" wp14:anchorId="60A5FF88" wp14:editId="5B48EBBB">
            <wp:extent cx="3683110" cy="3213847"/>
            <wp:effectExtent l="152400" t="152400" r="355600" b="3676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26861" cy="3252023"/>
                    </a:xfrm>
                    <a:prstGeom prst="rect">
                      <a:avLst/>
                    </a:prstGeom>
                    <a:ln>
                      <a:noFill/>
                    </a:ln>
                    <a:effectLst>
                      <a:outerShdw blurRad="292100" dist="139700" dir="2700000" algn="tl" rotWithShape="0">
                        <a:srgbClr val="333333">
                          <a:alpha val="65000"/>
                        </a:srgbClr>
                      </a:outerShdw>
                    </a:effectLst>
                  </pic:spPr>
                </pic:pic>
              </a:graphicData>
            </a:graphic>
          </wp:inline>
        </w:drawing>
      </w:r>
    </w:p>
    <w:p w14:paraId="1B774071" w14:textId="1C999097" w:rsidR="00EC3B25" w:rsidRPr="00B84709" w:rsidRDefault="0027416A" w:rsidP="00B84709">
      <w:pPr>
        <w:pStyle w:val="Caption"/>
        <w:jc w:val="center"/>
        <w:rPr>
          <w:rFonts w:ascii="Times New Roman" w:eastAsia="Calibri" w:hAnsi="Times New Roman" w:cs="Times New Roman"/>
          <w:sz w:val="24"/>
          <w:szCs w:val="24"/>
        </w:rPr>
      </w:pPr>
      <w:bookmarkStart w:id="21" w:name="_Toc37923285"/>
      <w:r>
        <w:t xml:space="preserve">Figure 3. </w:t>
      </w:r>
      <w:r w:rsidR="008E20EA">
        <w:fldChar w:fldCharType="begin"/>
      </w:r>
      <w:r w:rsidR="008E20EA">
        <w:instrText xml:space="preserve"> SEQ Figure_3. \* ARABIC </w:instrText>
      </w:r>
      <w:r w:rsidR="008E20EA">
        <w:fldChar w:fldCharType="separate"/>
      </w:r>
      <w:r w:rsidR="00A367B6">
        <w:rPr>
          <w:noProof/>
        </w:rPr>
        <w:t>3</w:t>
      </w:r>
      <w:r w:rsidR="008E20EA">
        <w:rPr>
          <w:noProof/>
        </w:rPr>
        <w:fldChar w:fldCharType="end"/>
      </w:r>
      <w:r>
        <w:t>: Geological Map of Pembrokeshire, Source John (2019)</w:t>
      </w:r>
      <w:bookmarkEnd w:id="21"/>
    </w:p>
    <w:p w14:paraId="5333126E" w14:textId="306A7806" w:rsidR="00E73A45" w:rsidRPr="002A706A" w:rsidRDefault="00771962" w:rsidP="002A706A">
      <w:pPr>
        <w:pStyle w:val="Heading2"/>
        <w:rPr>
          <w:rFonts w:ascii="Times New Roman" w:eastAsia="Calibri" w:hAnsi="Times New Roman" w:cs="Times New Roman"/>
        </w:rPr>
      </w:pPr>
      <w:bookmarkStart w:id="22" w:name="_Toc38462572"/>
      <w:r w:rsidRPr="00594C7F">
        <w:rPr>
          <w:rFonts w:ascii="Times New Roman" w:eastAsia="Calibri" w:hAnsi="Times New Roman" w:cs="Times New Roman"/>
        </w:rPr>
        <w:lastRenderedPageBreak/>
        <w:t xml:space="preserve">3.3 </w:t>
      </w:r>
      <w:r w:rsidR="000539B6" w:rsidRPr="00594C7F">
        <w:rPr>
          <w:rFonts w:ascii="Times New Roman" w:eastAsia="Calibri" w:hAnsi="Times New Roman" w:cs="Times New Roman"/>
        </w:rPr>
        <w:t>Geomorphological Setting</w:t>
      </w:r>
      <w:bookmarkEnd w:id="22"/>
    </w:p>
    <w:p w14:paraId="467E9FC5" w14:textId="5CC9DBCF" w:rsidR="000539B6" w:rsidRPr="00594C7F" w:rsidRDefault="000539B6" w:rsidP="000539B6">
      <w:pPr>
        <w:spacing w:after="200" w:line="480" w:lineRule="auto"/>
        <w:jc w:val="both"/>
        <w:rPr>
          <w:rFonts w:ascii="Times New Roman" w:eastAsia="Calibri" w:hAnsi="Times New Roman" w:cs="Times New Roman"/>
          <w:sz w:val="24"/>
          <w:szCs w:val="24"/>
        </w:rPr>
      </w:pPr>
      <w:r w:rsidRPr="00594C7F">
        <w:rPr>
          <w:rFonts w:ascii="Times New Roman" w:eastAsia="Calibri" w:hAnsi="Times New Roman" w:cs="Times New Roman"/>
          <w:bCs/>
          <w:sz w:val="24"/>
          <w:szCs w:val="24"/>
        </w:rPr>
        <w:t xml:space="preserve">The </w:t>
      </w:r>
      <w:proofErr w:type="spellStart"/>
      <w:r w:rsidRPr="00594C7F">
        <w:rPr>
          <w:rFonts w:ascii="Times New Roman" w:eastAsia="Calibri" w:hAnsi="Times New Roman" w:cs="Times New Roman"/>
          <w:bCs/>
          <w:sz w:val="24"/>
          <w:szCs w:val="24"/>
        </w:rPr>
        <w:t>Ritec</w:t>
      </w:r>
      <w:proofErr w:type="spellEnd"/>
      <w:r w:rsidRPr="00594C7F">
        <w:rPr>
          <w:rFonts w:ascii="Times New Roman" w:eastAsia="Calibri" w:hAnsi="Times New Roman" w:cs="Times New Roman"/>
          <w:bCs/>
          <w:sz w:val="24"/>
          <w:szCs w:val="24"/>
        </w:rPr>
        <w:t xml:space="preserve"> River is aligned along the fault line, close to the southwest of the Carboniferous Limestone promontory on which Tenby town is formed </w:t>
      </w:r>
      <w:r w:rsidRPr="003D26B8">
        <w:rPr>
          <w:rFonts w:ascii="Times New Roman" w:eastAsia="Calibri" w:hAnsi="Times New Roman" w:cs="Times New Roman"/>
          <w:bCs/>
          <w:sz w:val="24"/>
          <w:szCs w:val="24"/>
        </w:rPr>
        <w:t>(</w:t>
      </w:r>
      <w:proofErr w:type="spellStart"/>
      <w:r w:rsidRPr="003D26B8">
        <w:rPr>
          <w:rFonts w:ascii="Times New Roman" w:eastAsia="Calibri" w:hAnsi="Times New Roman" w:cs="Times New Roman"/>
          <w:bCs/>
          <w:sz w:val="24"/>
          <w:szCs w:val="24"/>
        </w:rPr>
        <w:t>Posford</w:t>
      </w:r>
      <w:proofErr w:type="spellEnd"/>
      <w:r w:rsidRPr="003D26B8">
        <w:rPr>
          <w:rFonts w:ascii="Times New Roman" w:eastAsia="Calibri" w:hAnsi="Times New Roman" w:cs="Times New Roman"/>
          <w:bCs/>
          <w:sz w:val="24"/>
          <w:szCs w:val="24"/>
        </w:rPr>
        <w:t xml:space="preserve">, 1998; </w:t>
      </w:r>
      <w:proofErr w:type="spellStart"/>
      <w:r w:rsidRPr="003D26B8">
        <w:rPr>
          <w:rFonts w:ascii="Times New Roman" w:eastAsia="Calibri" w:hAnsi="Times New Roman" w:cs="Times New Roman"/>
          <w:bCs/>
          <w:sz w:val="24"/>
          <w:szCs w:val="24"/>
        </w:rPr>
        <w:t>Toghill</w:t>
      </w:r>
      <w:proofErr w:type="spellEnd"/>
      <w:r w:rsidRPr="003D26B8">
        <w:rPr>
          <w:rFonts w:ascii="Times New Roman" w:eastAsia="Calibri" w:hAnsi="Times New Roman" w:cs="Times New Roman"/>
          <w:bCs/>
          <w:sz w:val="24"/>
          <w:szCs w:val="24"/>
        </w:rPr>
        <w:t xml:space="preserve">, 2000). </w:t>
      </w:r>
      <w:r w:rsidRPr="00594C7F">
        <w:rPr>
          <w:rFonts w:ascii="Times New Roman" w:eastAsia="Calibri" w:hAnsi="Times New Roman" w:cs="Times New Roman"/>
          <w:sz w:val="24"/>
          <w:szCs w:val="24"/>
        </w:rPr>
        <w:t xml:space="preserve">The river once outflowed through an estuary but was closed to tidal influence following construction of a road and railway embankments between </w:t>
      </w:r>
      <w:proofErr w:type="spellStart"/>
      <w:proofErr w:type="gramStart"/>
      <w:r w:rsidRPr="00594C7F">
        <w:rPr>
          <w:rFonts w:ascii="Times New Roman" w:eastAsia="Calibri" w:hAnsi="Times New Roman" w:cs="Times New Roman"/>
          <w:sz w:val="24"/>
          <w:szCs w:val="24"/>
        </w:rPr>
        <w:t>Penally</w:t>
      </w:r>
      <w:proofErr w:type="spellEnd"/>
      <w:proofErr w:type="gramEnd"/>
      <w:r w:rsidRPr="00594C7F">
        <w:rPr>
          <w:rFonts w:ascii="Times New Roman" w:eastAsia="Calibri" w:hAnsi="Times New Roman" w:cs="Times New Roman"/>
          <w:sz w:val="24"/>
          <w:szCs w:val="24"/>
        </w:rPr>
        <w:t xml:space="preserve"> and Tenby in the mid to late 1800’s (Thomas et al., 2011). </w:t>
      </w:r>
      <w:proofErr w:type="gramStart"/>
      <w:r w:rsidRPr="00594C7F">
        <w:rPr>
          <w:rFonts w:ascii="Times New Roman" w:eastAsia="Calibri" w:hAnsi="Times New Roman" w:cs="Times New Roman"/>
          <w:sz w:val="24"/>
          <w:szCs w:val="24"/>
        </w:rPr>
        <w:t>The was</w:t>
      </w:r>
      <w:proofErr w:type="gramEnd"/>
      <w:r w:rsidRPr="00594C7F">
        <w:rPr>
          <w:rFonts w:ascii="Times New Roman" w:eastAsia="Calibri" w:hAnsi="Times New Roman" w:cs="Times New Roman"/>
          <w:sz w:val="24"/>
          <w:szCs w:val="24"/>
        </w:rPr>
        <w:t xml:space="preserve"> River </w:t>
      </w:r>
      <w:proofErr w:type="spellStart"/>
      <w:r w:rsidRPr="00594C7F">
        <w:rPr>
          <w:rFonts w:ascii="Times New Roman" w:eastAsia="Calibri" w:hAnsi="Times New Roman" w:cs="Times New Roman"/>
          <w:sz w:val="24"/>
          <w:szCs w:val="24"/>
        </w:rPr>
        <w:t>Ritec</w:t>
      </w:r>
      <w:proofErr w:type="spellEnd"/>
      <w:r w:rsidRPr="00594C7F">
        <w:rPr>
          <w:rFonts w:ascii="Times New Roman" w:eastAsia="Calibri" w:hAnsi="Times New Roman" w:cs="Times New Roman"/>
          <w:sz w:val="24"/>
          <w:szCs w:val="24"/>
        </w:rPr>
        <w:t xml:space="preserve"> substantially trained and the flows diverted to a culvert which outlaws below the lowest astronomical tide level (Thomas et al., 2010; Thomas et al</w:t>
      </w:r>
      <w:r w:rsidR="00B74026">
        <w:rPr>
          <w:rFonts w:ascii="Times New Roman" w:eastAsia="Calibri" w:hAnsi="Times New Roman" w:cs="Times New Roman"/>
          <w:sz w:val="24"/>
          <w:szCs w:val="24"/>
        </w:rPr>
        <w:t>.</w:t>
      </w:r>
      <w:r w:rsidRPr="00594C7F">
        <w:rPr>
          <w:rFonts w:ascii="Times New Roman" w:eastAsia="Calibri" w:hAnsi="Times New Roman" w:cs="Times New Roman"/>
          <w:sz w:val="24"/>
          <w:szCs w:val="24"/>
        </w:rPr>
        <w:t>, 2011).   There followed the development of a bar across the estuary mouth, and the subsequent development of the present-day configuration of South Sands, Ten</w:t>
      </w:r>
      <w:r w:rsidRPr="003D26B8">
        <w:rPr>
          <w:rFonts w:ascii="Times New Roman" w:eastAsia="Calibri" w:hAnsi="Times New Roman" w:cs="Times New Roman"/>
          <w:sz w:val="24"/>
          <w:szCs w:val="24"/>
        </w:rPr>
        <w:t>by (</w:t>
      </w:r>
      <w:proofErr w:type="spellStart"/>
      <w:r w:rsidRPr="003D26B8">
        <w:rPr>
          <w:rFonts w:ascii="Times New Roman" w:eastAsia="Calibri" w:hAnsi="Times New Roman" w:cs="Times New Roman"/>
          <w:sz w:val="24"/>
          <w:szCs w:val="24"/>
        </w:rPr>
        <w:t>Posford</w:t>
      </w:r>
      <w:proofErr w:type="spellEnd"/>
      <w:r w:rsidRPr="003D26B8">
        <w:rPr>
          <w:rFonts w:ascii="Times New Roman" w:eastAsia="Calibri" w:hAnsi="Times New Roman" w:cs="Times New Roman"/>
          <w:sz w:val="24"/>
          <w:szCs w:val="24"/>
        </w:rPr>
        <w:t xml:space="preserve"> </w:t>
      </w:r>
      <w:proofErr w:type="spellStart"/>
      <w:r w:rsidRPr="003D26B8">
        <w:rPr>
          <w:rFonts w:ascii="Times New Roman" w:eastAsia="Calibri" w:hAnsi="Times New Roman" w:cs="Times New Roman"/>
          <w:sz w:val="24"/>
          <w:szCs w:val="24"/>
        </w:rPr>
        <w:t>Duvivier</w:t>
      </w:r>
      <w:proofErr w:type="spellEnd"/>
      <w:r w:rsidRPr="003D26B8">
        <w:rPr>
          <w:rFonts w:ascii="Times New Roman" w:eastAsia="Calibri" w:hAnsi="Times New Roman" w:cs="Times New Roman"/>
          <w:sz w:val="24"/>
          <w:szCs w:val="24"/>
        </w:rPr>
        <w:t xml:space="preserve">, 1993; </w:t>
      </w:r>
      <w:proofErr w:type="spellStart"/>
      <w:r w:rsidRPr="003D26B8">
        <w:rPr>
          <w:rFonts w:ascii="Times New Roman" w:eastAsia="Calibri" w:hAnsi="Times New Roman" w:cs="Times New Roman"/>
          <w:sz w:val="24"/>
          <w:szCs w:val="24"/>
        </w:rPr>
        <w:t>Halcrow</w:t>
      </w:r>
      <w:proofErr w:type="spellEnd"/>
      <w:r w:rsidRPr="003D26B8">
        <w:rPr>
          <w:rFonts w:ascii="Times New Roman" w:eastAsia="Calibri" w:hAnsi="Times New Roman" w:cs="Times New Roman"/>
          <w:sz w:val="24"/>
          <w:szCs w:val="24"/>
        </w:rPr>
        <w:t xml:space="preserve">, 2010). </w:t>
      </w:r>
    </w:p>
    <w:p w14:paraId="37BB912C" w14:textId="4B32D7C5" w:rsidR="000539B6" w:rsidRPr="002A706A" w:rsidRDefault="000539B6" w:rsidP="002A706A">
      <w:pPr>
        <w:spacing w:after="200" w:line="480" w:lineRule="auto"/>
        <w:jc w:val="both"/>
        <w:rPr>
          <w:rFonts w:ascii="Times New Roman" w:eastAsia="Calibri" w:hAnsi="Times New Roman" w:cs="Times New Roman"/>
          <w:bCs/>
          <w:sz w:val="24"/>
          <w:szCs w:val="24"/>
        </w:rPr>
      </w:pPr>
      <w:r w:rsidRPr="00594C7F">
        <w:rPr>
          <w:rFonts w:ascii="Times New Roman" w:eastAsia="Calibri" w:hAnsi="Times New Roman" w:cs="Times New Roman"/>
          <w:sz w:val="24"/>
          <w:szCs w:val="24"/>
        </w:rPr>
        <w:t xml:space="preserve">Between the two Carboniferous Limestone promontories of </w:t>
      </w:r>
      <w:proofErr w:type="spellStart"/>
      <w:r w:rsidRPr="00594C7F">
        <w:rPr>
          <w:rFonts w:ascii="Times New Roman" w:eastAsia="Calibri" w:hAnsi="Times New Roman" w:cs="Times New Roman"/>
          <w:sz w:val="24"/>
          <w:szCs w:val="24"/>
        </w:rPr>
        <w:t>Gilter</w:t>
      </w:r>
      <w:proofErr w:type="spellEnd"/>
      <w:r w:rsidRPr="00594C7F">
        <w:rPr>
          <w:rFonts w:ascii="Times New Roman" w:eastAsia="Calibri" w:hAnsi="Times New Roman" w:cs="Times New Roman"/>
          <w:sz w:val="24"/>
          <w:szCs w:val="24"/>
        </w:rPr>
        <w:t xml:space="preserve"> and Tenby, South Sands, is backed by a 50m to 300m wide dune barrier </w:t>
      </w:r>
      <w:r w:rsidRPr="00594C7F">
        <w:rPr>
          <w:rFonts w:ascii="Times New Roman" w:eastAsia="Calibri" w:hAnsi="Times New Roman" w:cs="Times New Roman"/>
          <w:bCs/>
          <w:sz w:val="24"/>
          <w:szCs w:val="24"/>
        </w:rPr>
        <w:t xml:space="preserve">(Owen, 1973; BGS, 1994; Hillier and Williams, 2006; </w:t>
      </w:r>
      <w:proofErr w:type="spellStart"/>
      <w:r w:rsidRPr="00594C7F">
        <w:rPr>
          <w:rFonts w:ascii="Times New Roman" w:eastAsia="Calibri" w:hAnsi="Times New Roman" w:cs="Times New Roman"/>
          <w:bCs/>
          <w:sz w:val="24"/>
          <w:szCs w:val="24"/>
        </w:rPr>
        <w:t>Halcrow</w:t>
      </w:r>
      <w:proofErr w:type="spellEnd"/>
      <w:r w:rsidRPr="00594C7F">
        <w:rPr>
          <w:rFonts w:ascii="Times New Roman" w:eastAsia="Calibri" w:hAnsi="Times New Roman" w:cs="Times New Roman"/>
          <w:bCs/>
          <w:sz w:val="24"/>
          <w:szCs w:val="24"/>
        </w:rPr>
        <w:t xml:space="preserve"> 2010),</w:t>
      </w:r>
      <w:r w:rsidRPr="00594C7F">
        <w:rPr>
          <w:rFonts w:ascii="Times New Roman" w:eastAsia="Calibri" w:hAnsi="Times New Roman" w:cs="Times New Roman"/>
          <w:sz w:val="24"/>
          <w:szCs w:val="24"/>
        </w:rPr>
        <w:t xml:space="preserve">  that overlays </w:t>
      </w:r>
      <w:r w:rsidRPr="00594C7F">
        <w:rPr>
          <w:rFonts w:ascii="Times New Roman" w:eastAsia="Calibri" w:hAnsi="Times New Roman" w:cs="Times New Roman"/>
          <w:bCs/>
          <w:sz w:val="24"/>
          <w:szCs w:val="24"/>
        </w:rPr>
        <w:t>shingle that is periodically exposed during storms and high spring tides (</w:t>
      </w:r>
      <w:proofErr w:type="spellStart"/>
      <w:r w:rsidRPr="00594C7F">
        <w:rPr>
          <w:rFonts w:ascii="Times New Roman" w:eastAsia="Calibri" w:hAnsi="Times New Roman" w:cs="Times New Roman"/>
          <w:bCs/>
          <w:sz w:val="24"/>
          <w:szCs w:val="24"/>
        </w:rPr>
        <w:t>Gibbard</w:t>
      </w:r>
      <w:proofErr w:type="spellEnd"/>
      <w:r w:rsidRPr="00594C7F">
        <w:rPr>
          <w:rFonts w:ascii="Times New Roman" w:eastAsia="Calibri" w:hAnsi="Times New Roman" w:cs="Times New Roman"/>
          <w:bCs/>
          <w:sz w:val="24"/>
          <w:szCs w:val="24"/>
        </w:rPr>
        <w:t>, 2005;Thomas et al., 2012). A classic embayment, with a shallow concave profile, wide sandy inter-tidal zone, and a ridge and runnel structure (Carter</w:t>
      </w:r>
      <w:r w:rsidR="00B74026">
        <w:rPr>
          <w:rFonts w:ascii="Times New Roman" w:eastAsia="Calibri" w:hAnsi="Times New Roman" w:cs="Times New Roman"/>
          <w:bCs/>
          <w:sz w:val="24"/>
          <w:szCs w:val="24"/>
        </w:rPr>
        <w:t>,</w:t>
      </w:r>
      <w:r w:rsidRPr="00594C7F">
        <w:rPr>
          <w:rFonts w:ascii="Times New Roman" w:eastAsia="Calibri" w:hAnsi="Times New Roman" w:cs="Times New Roman"/>
          <w:bCs/>
          <w:sz w:val="24"/>
          <w:szCs w:val="24"/>
        </w:rPr>
        <w:t xml:space="preserve"> 1988; SMP, 2000; </w:t>
      </w:r>
      <w:r w:rsidRPr="003D26B8">
        <w:rPr>
          <w:rFonts w:ascii="Times New Roman" w:eastAsia="Calibri" w:hAnsi="Times New Roman" w:cs="Times New Roman"/>
          <w:bCs/>
          <w:sz w:val="24"/>
          <w:szCs w:val="24"/>
        </w:rPr>
        <w:t xml:space="preserve">Brown </w:t>
      </w:r>
      <w:r w:rsidRPr="003D26B8">
        <w:rPr>
          <w:rFonts w:ascii="Times New Roman" w:eastAsia="Calibri" w:hAnsi="Times New Roman" w:cs="Times New Roman"/>
          <w:bCs/>
          <w:iCs/>
          <w:sz w:val="24"/>
          <w:szCs w:val="24"/>
        </w:rPr>
        <w:t>et al</w:t>
      </w:r>
      <w:r w:rsidRPr="003D26B8">
        <w:rPr>
          <w:rFonts w:ascii="Times New Roman" w:eastAsia="Calibri" w:hAnsi="Times New Roman" w:cs="Times New Roman"/>
          <w:bCs/>
          <w:i/>
          <w:sz w:val="24"/>
          <w:szCs w:val="24"/>
        </w:rPr>
        <w:t>.,</w:t>
      </w:r>
      <w:r w:rsidRPr="003D26B8">
        <w:rPr>
          <w:rFonts w:ascii="Times New Roman" w:eastAsia="Calibri" w:hAnsi="Times New Roman" w:cs="Times New Roman"/>
          <w:bCs/>
          <w:sz w:val="24"/>
          <w:szCs w:val="24"/>
        </w:rPr>
        <w:t xml:space="preserve"> 1999</w:t>
      </w:r>
      <w:r w:rsidRPr="00594C7F">
        <w:rPr>
          <w:rFonts w:ascii="Times New Roman" w:eastAsia="Calibri" w:hAnsi="Times New Roman" w:cs="Times New Roman"/>
          <w:bCs/>
          <w:sz w:val="24"/>
          <w:szCs w:val="24"/>
        </w:rPr>
        <w:t xml:space="preserve">: Thomas et al., 2012). The distance between headlands, is approximately two kilometres, tides are semi-diurnal and macro-tidal. The relationship between respective tidal contours is given in Table </w:t>
      </w:r>
      <w:r w:rsidR="00950CF2" w:rsidRPr="00594C7F">
        <w:rPr>
          <w:rFonts w:ascii="Times New Roman" w:eastAsia="Calibri" w:hAnsi="Times New Roman" w:cs="Times New Roman"/>
          <w:bCs/>
          <w:sz w:val="24"/>
          <w:szCs w:val="24"/>
        </w:rPr>
        <w:t>3.</w:t>
      </w:r>
      <w:r w:rsidRPr="00594C7F">
        <w:rPr>
          <w:rFonts w:ascii="Times New Roman" w:eastAsia="Calibri" w:hAnsi="Times New Roman" w:cs="Times New Roman"/>
          <w:bCs/>
          <w:sz w:val="24"/>
          <w:szCs w:val="24"/>
        </w:rPr>
        <w:t>1.</w:t>
      </w:r>
    </w:p>
    <w:p w14:paraId="052B02AE" w14:textId="2C69188B" w:rsidR="007D2B94" w:rsidRDefault="007D2B94" w:rsidP="007D2B94">
      <w:pPr>
        <w:pStyle w:val="Caption"/>
        <w:keepNext/>
        <w:jc w:val="center"/>
      </w:pPr>
      <w:bookmarkStart w:id="23" w:name="_Toc37937115"/>
      <w:r>
        <w:t xml:space="preserve">Table 3. </w:t>
      </w:r>
      <w:r w:rsidR="008E20EA">
        <w:fldChar w:fldCharType="begin"/>
      </w:r>
      <w:r w:rsidR="008E20EA">
        <w:instrText xml:space="preserve"> SEQ Table_3. \* ARABIC </w:instrText>
      </w:r>
      <w:r w:rsidR="008E20EA">
        <w:fldChar w:fldCharType="separate"/>
      </w:r>
      <w:r>
        <w:rPr>
          <w:noProof/>
        </w:rPr>
        <w:t>1</w:t>
      </w:r>
      <w:r w:rsidR="008E20EA">
        <w:rPr>
          <w:noProof/>
        </w:rPr>
        <w:fldChar w:fldCharType="end"/>
      </w:r>
      <w:r>
        <w:t>: Tide levels in relation to Ordnance Datum, reproduced from Thomas (2012)</w:t>
      </w:r>
      <w:bookmarkEnd w:id="23"/>
    </w:p>
    <w:p w14:paraId="24673EC4" w14:textId="46BC0FEB" w:rsidR="000539B6" w:rsidRPr="00594C7F" w:rsidRDefault="000539B6" w:rsidP="000539B6">
      <w:pPr>
        <w:keepNext/>
        <w:spacing w:after="0" w:line="240" w:lineRule="auto"/>
        <w:jc w:val="center"/>
        <w:rPr>
          <w:rFonts w:ascii="Times New Roman" w:eastAsiaTheme="minorEastAsia" w:hAnsi="Times New Roman" w:cs="Times New Roman"/>
          <w:bCs/>
          <w:spacing w:val="6"/>
          <w:sz w:val="24"/>
          <w:szCs w:val="20"/>
        </w:rPr>
      </w:pPr>
      <w:r w:rsidRPr="00594C7F">
        <w:rPr>
          <w:rFonts w:ascii="Times New Roman" w:hAnsi="Times New Roman" w:cs="Times New Roman"/>
          <w:noProof/>
          <w:lang w:eastAsia="en-GB"/>
        </w:rPr>
        <w:drawing>
          <wp:inline distT="0" distB="0" distL="0" distR="0" wp14:anchorId="138D0DF2" wp14:editId="4938866A">
            <wp:extent cx="3718320" cy="1699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13693" b="11399"/>
                    <a:stretch/>
                  </pic:blipFill>
                  <pic:spPr bwMode="auto">
                    <a:xfrm>
                      <a:off x="0" y="0"/>
                      <a:ext cx="3774918" cy="1725125"/>
                    </a:xfrm>
                    <a:prstGeom prst="rect">
                      <a:avLst/>
                    </a:prstGeom>
                    <a:noFill/>
                    <a:ln>
                      <a:noFill/>
                    </a:ln>
                    <a:extLst>
                      <a:ext uri="{53640926-AAD7-44D8-BBD7-CCE9431645EC}">
                        <a14:shadowObscured xmlns:a14="http://schemas.microsoft.com/office/drawing/2010/main"/>
                      </a:ext>
                    </a:extLst>
                  </pic:spPr>
                </pic:pic>
              </a:graphicData>
            </a:graphic>
          </wp:inline>
        </w:drawing>
      </w:r>
    </w:p>
    <w:p w14:paraId="4D775D41" w14:textId="77777777" w:rsidR="000539B6" w:rsidRPr="00594C7F" w:rsidRDefault="000539B6" w:rsidP="000539B6">
      <w:pPr>
        <w:keepNext/>
        <w:spacing w:after="0" w:line="240" w:lineRule="auto"/>
        <w:jc w:val="both"/>
        <w:rPr>
          <w:rFonts w:ascii="Times New Roman" w:eastAsiaTheme="minorEastAsia" w:hAnsi="Times New Roman" w:cs="Times New Roman"/>
          <w:bCs/>
          <w:spacing w:val="6"/>
          <w:sz w:val="24"/>
          <w:szCs w:val="20"/>
        </w:rPr>
      </w:pPr>
    </w:p>
    <w:p w14:paraId="79242051" w14:textId="77777777" w:rsidR="000539B6" w:rsidRPr="00594C7F" w:rsidRDefault="000539B6" w:rsidP="000539B6">
      <w:pPr>
        <w:spacing w:after="200" w:line="480" w:lineRule="auto"/>
        <w:jc w:val="both"/>
        <w:rPr>
          <w:rFonts w:ascii="Times New Roman" w:eastAsia="Calibri" w:hAnsi="Times New Roman" w:cs="Times New Roman"/>
          <w:bCs/>
          <w:sz w:val="24"/>
          <w:szCs w:val="24"/>
        </w:rPr>
      </w:pPr>
    </w:p>
    <w:p w14:paraId="79F8C8DF" w14:textId="788C8172" w:rsidR="000539B6" w:rsidRPr="00594C7F" w:rsidRDefault="000539B6" w:rsidP="000539B6">
      <w:pPr>
        <w:spacing w:after="200" w:line="480" w:lineRule="auto"/>
        <w:jc w:val="both"/>
        <w:rPr>
          <w:rFonts w:ascii="Times New Roman" w:eastAsia="Calibri" w:hAnsi="Times New Roman" w:cs="Times New Roman"/>
          <w:bCs/>
          <w:sz w:val="24"/>
          <w:szCs w:val="24"/>
        </w:rPr>
      </w:pPr>
      <w:r w:rsidRPr="00594C7F">
        <w:rPr>
          <w:rFonts w:ascii="Times New Roman" w:eastAsia="Calibri" w:hAnsi="Times New Roman" w:cs="Times New Roman"/>
          <w:bCs/>
          <w:sz w:val="24"/>
          <w:szCs w:val="24"/>
        </w:rPr>
        <w:lastRenderedPageBreak/>
        <w:t xml:space="preserve">The littoral presents varying level of human occupation, Tenby to the north is heavily urbanised and important to the regional economy, </w:t>
      </w:r>
      <w:proofErr w:type="gramStart"/>
      <w:r w:rsidRPr="00594C7F">
        <w:rPr>
          <w:rFonts w:ascii="Times New Roman" w:eastAsia="Calibri" w:hAnsi="Times New Roman" w:cs="Times New Roman"/>
          <w:bCs/>
          <w:sz w:val="24"/>
          <w:szCs w:val="24"/>
        </w:rPr>
        <w:t>To</w:t>
      </w:r>
      <w:proofErr w:type="gramEnd"/>
      <w:r w:rsidRPr="00594C7F">
        <w:rPr>
          <w:rFonts w:ascii="Times New Roman" w:eastAsia="Calibri" w:hAnsi="Times New Roman" w:cs="Times New Roman"/>
          <w:bCs/>
          <w:sz w:val="24"/>
          <w:szCs w:val="24"/>
        </w:rPr>
        <w:t xml:space="preserve"> the south headland, Marshes and dunes are ecologically important conservation areas (Thomas</w:t>
      </w:r>
      <w:r w:rsidR="00B74026">
        <w:rPr>
          <w:rFonts w:ascii="Times New Roman" w:eastAsia="Calibri" w:hAnsi="Times New Roman" w:cs="Times New Roman"/>
          <w:bCs/>
          <w:sz w:val="24"/>
          <w:szCs w:val="24"/>
        </w:rPr>
        <w:t>,</w:t>
      </w:r>
      <w:r w:rsidRPr="00594C7F">
        <w:rPr>
          <w:rFonts w:ascii="Times New Roman" w:eastAsia="Calibri" w:hAnsi="Times New Roman" w:cs="Times New Roman"/>
          <w:bCs/>
          <w:sz w:val="24"/>
          <w:szCs w:val="24"/>
        </w:rPr>
        <w:t xml:space="preserve"> 2012).  Inland of the dune system lies golf links, a MOD firing range and </w:t>
      </w:r>
      <w:proofErr w:type="spellStart"/>
      <w:r w:rsidRPr="00594C7F">
        <w:rPr>
          <w:rFonts w:ascii="Times New Roman" w:eastAsia="Calibri" w:hAnsi="Times New Roman" w:cs="Times New Roman"/>
          <w:bCs/>
          <w:sz w:val="24"/>
          <w:szCs w:val="24"/>
        </w:rPr>
        <w:t>Penally</w:t>
      </w:r>
      <w:proofErr w:type="spellEnd"/>
      <w:r w:rsidRPr="00594C7F">
        <w:rPr>
          <w:rFonts w:ascii="Times New Roman" w:eastAsia="Calibri" w:hAnsi="Times New Roman" w:cs="Times New Roman"/>
          <w:bCs/>
          <w:sz w:val="24"/>
          <w:szCs w:val="24"/>
        </w:rPr>
        <w:t xml:space="preserve"> </w:t>
      </w:r>
      <w:proofErr w:type="spellStart"/>
      <w:r w:rsidRPr="00594C7F">
        <w:rPr>
          <w:rFonts w:ascii="Times New Roman" w:eastAsia="Calibri" w:hAnsi="Times New Roman" w:cs="Times New Roman"/>
          <w:bCs/>
          <w:sz w:val="24"/>
          <w:szCs w:val="24"/>
        </w:rPr>
        <w:t>Cors</w:t>
      </w:r>
      <w:proofErr w:type="spellEnd"/>
      <w:r w:rsidRPr="00594C7F">
        <w:rPr>
          <w:rFonts w:ascii="Times New Roman" w:eastAsia="Calibri" w:hAnsi="Times New Roman" w:cs="Times New Roman"/>
          <w:bCs/>
          <w:sz w:val="24"/>
          <w:szCs w:val="24"/>
        </w:rPr>
        <w:t>, a Site of Special Scientific Interest (SSSI) enclosing an area of around 11 hectares (Thomas</w:t>
      </w:r>
      <w:r w:rsidR="00B74026">
        <w:rPr>
          <w:rFonts w:ascii="Times New Roman" w:eastAsia="Calibri" w:hAnsi="Times New Roman" w:cs="Times New Roman"/>
          <w:bCs/>
          <w:sz w:val="24"/>
          <w:szCs w:val="24"/>
        </w:rPr>
        <w:t xml:space="preserve"> et al.,</w:t>
      </w:r>
      <w:r w:rsidRPr="00594C7F">
        <w:rPr>
          <w:rFonts w:ascii="Times New Roman" w:eastAsia="Calibri" w:hAnsi="Times New Roman" w:cs="Times New Roman"/>
          <w:bCs/>
          <w:sz w:val="24"/>
          <w:szCs w:val="24"/>
        </w:rPr>
        <w:t xml:space="preserve"> 2010). Coastal sand dunes, perceived as areas worthy of sustainable development, they provide cost effective natural means of coastal defence, and are habitats for communities of highly specialised animal, and plant species (Carter, </w:t>
      </w:r>
      <w:r w:rsidR="0066130C">
        <w:rPr>
          <w:rFonts w:ascii="Times New Roman" w:eastAsia="Calibri" w:hAnsi="Times New Roman" w:cs="Times New Roman"/>
          <w:bCs/>
          <w:sz w:val="24"/>
          <w:szCs w:val="24"/>
        </w:rPr>
        <w:t>1988</w:t>
      </w:r>
      <w:r w:rsidRPr="00594C7F">
        <w:rPr>
          <w:rFonts w:ascii="Times New Roman" w:eastAsia="Calibri" w:hAnsi="Times New Roman" w:cs="Times New Roman"/>
          <w:bCs/>
          <w:sz w:val="24"/>
          <w:szCs w:val="24"/>
        </w:rPr>
        <w:t xml:space="preserve">). As a consequence, South Sands foreshore, dune system, cliffs and hinterland is designated SSSI status (except for the MOD shooting range), enclosing an area of approximately 110 hectares (Thomas et al., 2010) Figure </w:t>
      </w:r>
      <w:r w:rsidR="00950CF2" w:rsidRPr="00594C7F">
        <w:rPr>
          <w:rFonts w:ascii="Times New Roman" w:eastAsia="Calibri" w:hAnsi="Times New Roman" w:cs="Times New Roman"/>
          <w:bCs/>
          <w:sz w:val="24"/>
          <w:szCs w:val="24"/>
        </w:rPr>
        <w:t>3</w:t>
      </w:r>
      <w:r w:rsidRPr="00594C7F">
        <w:rPr>
          <w:rFonts w:ascii="Times New Roman" w:eastAsia="Calibri" w:hAnsi="Times New Roman" w:cs="Times New Roman"/>
          <w:bCs/>
          <w:sz w:val="24"/>
          <w:szCs w:val="24"/>
        </w:rPr>
        <w:t>.4.</w:t>
      </w:r>
    </w:p>
    <w:p w14:paraId="2CD25FA1" w14:textId="77777777" w:rsidR="00A408EC" w:rsidRDefault="000539B6" w:rsidP="00A408EC">
      <w:pPr>
        <w:keepNext/>
        <w:spacing w:after="0" w:line="360" w:lineRule="auto"/>
        <w:jc w:val="center"/>
      </w:pPr>
      <w:r w:rsidRPr="00594C7F">
        <w:rPr>
          <w:rFonts w:ascii="Times New Roman" w:eastAsia="Times New Roman" w:hAnsi="Times New Roman" w:cs="Times New Roman"/>
          <w:noProof/>
          <w:sz w:val="24"/>
          <w:szCs w:val="24"/>
          <w:lang w:eastAsia="en-GB"/>
        </w:rPr>
        <w:drawing>
          <wp:inline distT="0" distB="0" distL="0" distR="0" wp14:anchorId="17885148" wp14:editId="63A303A8">
            <wp:extent cx="3672840" cy="3383327"/>
            <wp:effectExtent l="152400" t="152400" r="365760" b="3695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80931" cy="3390780"/>
                    </a:xfrm>
                    <a:prstGeom prst="rect">
                      <a:avLst/>
                    </a:prstGeom>
                    <a:ln>
                      <a:noFill/>
                    </a:ln>
                    <a:effectLst>
                      <a:outerShdw blurRad="292100" dist="139700" dir="2700000" algn="tl" rotWithShape="0">
                        <a:srgbClr val="333333">
                          <a:alpha val="65000"/>
                        </a:srgbClr>
                      </a:outerShdw>
                    </a:effectLst>
                  </pic:spPr>
                </pic:pic>
              </a:graphicData>
            </a:graphic>
          </wp:inline>
        </w:drawing>
      </w:r>
    </w:p>
    <w:p w14:paraId="583F002E" w14:textId="15650316" w:rsidR="000539B6" w:rsidRPr="00594C7F" w:rsidRDefault="00A408EC" w:rsidP="00A408EC">
      <w:pPr>
        <w:pStyle w:val="Caption"/>
        <w:jc w:val="center"/>
        <w:rPr>
          <w:rFonts w:ascii="Times New Roman" w:eastAsia="Times New Roman" w:hAnsi="Times New Roman" w:cs="Times New Roman"/>
          <w:sz w:val="24"/>
          <w:szCs w:val="24"/>
          <w:lang w:eastAsia="en-GB"/>
        </w:rPr>
      </w:pPr>
      <w:bookmarkStart w:id="24" w:name="_Toc37923286"/>
      <w:r>
        <w:t xml:space="preserve">Figure 3. </w:t>
      </w:r>
      <w:r w:rsidR="008E20EA">
        <w:fldChar w:fldCharType="begin"/>
      </w:r>
      <w:r w:rsidR="008E20EA">
        <w:instrText xml:space="preserve"> SEQ Figure_3. \* ARABIC </w:instrText>
      </w:r>
      <w:r w:rsidR="008E20EA">
        <w:fldChar w:fldCharType="separate"/>
      </w:r>
      <w:r w:rsidR="00A367B6">
        <w:rPr>
          <w:noProof/>
        </w:rPr>
        <w:t>4</w:t>
      </w:r>
      <w:r w:rsidR="008E20EA">
        <w:rPr>
          <w:noProof/>
        </w:rPr>
        <w:fldChar w:fldCharType="end"/>
      </w:r>
      <w:r>
        <w:t>: Limits of the Sites of Special Scientific Interest. Source, Thomas (2012)</w:t>
      </w:r>
      <w:bookmarkEnd w:id="24"/>
    </w:p>
    <w:p w14:paraId="2FB90DB3" w14:textId="3694A2DD" w:rsidR="000539B6" w:rsidRDefault="000539B6" w:rsidP="000539B6">
      <w:pPr>
        <w:spacing w:after="0" w:line="240" w:lineRule="auto"/>
        <w:jc w:val="both"/>
        <w:rPr>
          <w:rFonts w:ascii="Times New Roman" w:eastAsia="Times New Roman" w:hAnsi="Times New Roman" w:cs="Times New Roman"/>
          <w:sz w:val="24"/>
          <w:szCs w:val="24"/>
          <w:lang w:eastAsia="en-GB"/>
        </w:rPr>
      </w:pPr>
    </w:p>
    <w:p w14:paraId="7F38CD2D" w14:textId="41242FD5" w:rsidR="00755DE8" w:rsidRDefault="00755DE8" w:rsidP="000539B6">
      <w:pPr>
        <w:spacing w:after="0" w:line="240" w:lineRule="auto"/>
        <w:jc w:val="both"/>
        <w:rPr>
          <w:rFonts w:ascii="Times New Roman" w:eastAsia="Times New Roman" w:hAnsi="Times New Roman" w:cs="Times New Roman"/>
          <w:sz w:val="24"/>
          <w:szCs w:val="24"/>
          <w:lang w:eastAsia="en-GB"/>
        </w:rPr>
      </w:pPr>
    </w:p>
    <w:p w14:paraId="244BDB38" w14:textId="77777777" w:rsidR="00755DE8" w:rsidRDefault="00755DE8" w:rsidP="000539B6">
      <w:pPr>
        <w:spacing w:after="0" w:line="240" w:lineRule="auto"/>
        <w:jc w:val="both"/>
        <w:rPr>
          <w:rFonts w:ascii="Times New Roman" w:eastAsia="Times New Roman" w:hAnsi="Times New Roman" w:cs="Times New Roman"/>
          <w:sz w:val="24"/>
          <w:szCs w:val="24"/>
          <w:lang w:eastAsia="en-GB"/>
        </w:rPr>
      </w:pPr>
    </w:p>
    <w:p w14:paraId="6B9C202C" w14:textId="77777777" w:rsidR="002A706A" w:rsidRPr="00594C7F" w:rsidRDefault="002A706A" w:rsidP="000539B6">
      <w:pPr>
        <w:spacing w:after="0" w:line="240" w:lineRule="auto"/>
        <w:jc w:val="both"/>
        <w:rPr>
          <w:rFonts w:ascii="Times New Roman" w:eastAsia="Times New Roman" w:hAnsi="Times New Roman" w:cs="Times New Roman"/>
          <w:sz w:val="24"/>
          <w:szCs w:val="24"/>
          <w:lang w:eastAsia="en-GB"/>
        </w:rPr>
      </w:pPr>
    </w:p>
    <w:p w14:paraId="694F6A0F" w14:textId="17FA413A" w:rsidR="000539B6" w:rsidRDefault="000340AF" w:rsidP="000340AF">
      <w:pPr>
        <w:pStyle w:val="Heading2"/>
        <w:rPr>
          <w:rFonts w:eastAsia="Times New Roman"/>
          <w:lang w:eastAsia="en-GB"/>
        </w:rPr>
      </w:pPr>
      <w:bookmarkStart w:id="25" w:name="_Toc38462573"/>
      <w:r>
        <w:rPr>
          <w:rFonts w:eastAsia="Times New Roman"/>
          <w:lang w:eastAsia="en-GB"/>
        </w:rPr>
        <w:lastRenderedPageBreak/>
        <w:t>3.4 Anthropogenic Influences</w:t>
      </w:r>
      <w:bookmarkEnd w:id="25"/>
    </w:p>
    <w:p w14:paraId="76A517F2" w14:textId="77777777" w:rsidR="00755DE8" w:rsidRPr="00755DE8" w:rsidRDefault="00755DE8" w:rsidP="00755DE8">
      <w:pPr>
        <w:rPr>
          <w:lang w:eastAsia="en-GB"/>
        </w:rPr>
      </w:pPr>
    </w:p>
    <w:p w14:paraId="7A11E79A" w14:textId="6087C9E2" w:rsidR="000539B6" w:rsidRPr="00594C7F" w:rsidRDefault="005B2FB4" w:rsidP="00A367B6">
      <w:pPr>
        <w:spacing w:after="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 has been argued that </w:t>
      </w:r>
      <w:proofErr w:type="spellStart"/>
      <w:r>
        <w:rPr>
          <w:rFonts w:ascii="Times New Roman" w:eastAsia="Times New Roman" w:hAnsi="Times New Roman" w:cs="Times New Roman"/>
          <w:sz w:val="24"/>
          <w:szCs w:val="24"/>
          <w:lang w:eastAsia="en-GB"/>
        </w:rPr>
        <w:t>Ritec</w:t>
      </w:r>
      <w:proofErr w:type="spellEnd"/>
      <w:r>
        <w:rPr>
          <w:rFonts w:ascii="Times New Roman" w:eastAsia="Times New Roman" w:hAnsi="Times New Roman" w:cs="Times New Roman"/>
          <w:sz w:val="24"/>
          <w:szCs w:val="24"/>
          <w:lang w:eastAsia="en-GB"/>
        </w:rPr>
        <w:t xml:space="preserve"> Estuar</w:t>
      </w:r>
      <w:r w:rsidR="00D47563">
        <w:rPr>
          <w:rFonts w:ascii="Times New Roman" w:eastAsia="Times New Roman" w:hAnsi="Times New Roman" w:cs="Times New Roman"/>
          <w:sz w:val="24"/>
          <w:szCs w:val="24"/>
          <w:lang w:eastAsia="en-GB"/>
        </w:rPr>
        <w:t xml:space="preserve">y </w:t>
      </w:r>
      <w:r w:rsidR="004801AA">
        <w:rPr>
          <w:rFonts w:ascii="Times New Roman" w:eastAsia="Times New Roman" w:hAnsi="Times New Roman" w:cs="Times New Roman"/>
          <w:sz w:val="24"/>
          <w:szCs w:val="24"/>
          <w:lang w:eastAsia="en-GB"/>
        </w:rPr>
        <w:t xml:space="preserve">closure </w:t>
      </w:r>
      <w:r w:rsidR="00D47563">
        <w:rPr>
          <w:rFonts w:ascii="Times New Roman" w:eastAsia="Times New Roman" w:hAnsi="Times New Roman" w:cs="Times New Roman"/>
          <w:sz w:val="24"/>
          <w:szCs w:val="24"/>
          <w:lang w:eastAsia="en-GB"/>
        </w:rPr>
        <w:t xml:space="preserve">in the mid 1800’s was </w:t>
      </w:r>
      <w:r w:rsidR="00EB162A">
        <w:rPr>
          <w:rFonts w:ascii="Times New Roman" w:eastAsia="Times New Roman" w:hAnsi="Times New Roman" w:cs="Times New Roman"/>
          <w:sz w:val="24"/>
          <w:szCs w:val="24"/>
          <w:lang w:eastAsia="en-GB"/>
        </w:rPr>
        <w:t>a catalyst for the recent evolution of the bay</w:t>
      </w:r>
      <w:r w:rsidR="005365B8">
        <w:rPr>
          <w:rFonts w:ascii="Times New Roman" w:eastAsia="Times New Roman" w:hAnsi="Times New Roman" w:cs="Times New Roman"/>
          <w:sz w:val="24"/>
          <w:szCs w:val="24"/>
          <w:lang w:eastAsia="en-GB"/>
        </w:rPr>
        <w:t xml:space="preserve"> (section 3.3)</w:t>
      </w:r>
      <w:r w:rsidR="004801AA">
        <w:rPr>
          <w:rFonts w:ascii="Times New Roman" w:eastAsia="Times New Roman" w:hAnsi="Times New Roman" w:cs="Times New Roman"/>
          <w:sz w:val="24"/>
          <w:szCs w:val="24"/>
          <w:lang w:eastAsia="en-GB"/>
        </w:rPr>
        <w:t xml:space="preserve">. However, </w:t>
      </w:r>
      <w:r w:rsidR="007E07AC">
        <w:rPr>
          <w:rFonts w:ascii="Times New Roman" w:eastAsia="Times New Roman" w:hAnsi="Times New Roman" w:cs="Times New Roman"/>
          <w:sz w:val="24"/>
          <w:szCs w:val="24"/>
          <w:lang w:eastAsia="en-GB"/>
        </w:rPr>
        <w:t>Thomas et al. (</w:t>
      </w:r>
      <w:r w:rsidR="001122A1">
        <w:rPr>
          <w:rFonts w:ascii="Times New Roman" w:eastAsia="Times New Roman" w:hAnsi="Times New Roman" w:cs="Times New Roman"/>
          <w:sz w:val="24"/>
          <w:szCs w:val="24"/>
          <w:lang w:eastAsia="en-GB"/>
        </w:rPr>
        <w:t>2012</w:t>
      </w:r>
      <w:r w:rsidR="007E07AC">
        <w:rPr>
          <w:rFonts w:ascii="Times New Roman" w:eastAsia="Times New Roman" w:hAnsi="Times New Roman" w:cs="Times New Roman"/>
          <w:sz w:val="24"/>
          <w:szCs w:val="24"/>
          <w:lang w:eastAsia="en-GB"/>
        </w:rPr>
        <w:t xml:space="preserve">) suggested that </w:t>
      </w:r>
      <w:r w:rsidR="00C41544">
        <w:rPr>
          <w:rFonts w:ascii="Times New Roman" w:eastAsia="Times New Roman" w:hAnsi="Times New Roman" w:cs="Times New Roman"/>
          <w:sz w:val="24"/>
          <w:szCs w:val="24"/>
          <w:lang w:eastAsia="en-GB"/>
        </w:rPr>
        <w:t>changes in wind direction</w:t>
      </w:r>
      <w:r w:rsidR="001122A1">
        <w:rPr>
          <w:rFonts w:ascii="Times New Roman" w:eastAsia="Times New Roman" w:hAnsi="Times New Roman" w:cs="Times New Roman"/>
          <w:sz w:val="24"/>
          <w:szCs w:val="24"/>
          <w:lang w:eastAsia="en-GB"/>
        </w:rPr>
        <w:t xml:space="preserve">, </w:t>
      </w:r>
      <w:r w:rsidR="00C41544">
        <w:rPr>
          <w:rFonts w:ascii="Times New Roman" w:eastAsia="Times New Roman" w:hAnsi="Times New Roman" w:cs="Times New Roman"/>
          <w:sz w:val="24"/>
          <w:szCs w:val="24"/>
          <w:lang w:eastAsia="en-GB"/>
        </w:rPr>
        <w:t xml:space="preserve">wave </w:t>
      </w:r>
      <w:r w:rsidR="00FF10E9">
        <w:rPr>
          <w:rFonts w:ascii="Times New Roman" w:eastAsia="Times New Roman" w:hAnsi="Times New Roman" w:cs="Times New Roman"/>
          <w:sz w:val="24"/>
          <w:szCs w:val="24"/>
          <w:lang w:eastAsia="en-GB"/>
        </w:rPr>
        <w:t xml:space="preserve">heights and their directional </w:t>
      </w:r>
      <w:r w:rsidR="001F414F">
        <w:rPr>
          <w:rFonts w:ascii="Times New Roman" w:eastAsia="Times New Roman" w:hAnsi="Times New Roman" w:cs="Times New Roman"/>
          <w:sz w:val="24"/>
          <w:szCs w:val="24"/>
          <w:lang w:eastAsia="en-GB"/>
        </w:rPr>
        <w:t>components</w:t>
      </w:r>
      <w:r w:rsidR="00FF10E9">
        <w:rPr>
          <w:rFonts w:ascii="Times New Roman" w:eastAsia="Times New Roman" w:hAnsi="Times New Roman" w:cs="Times New Roman"/>
          <w:sz w:val="24"/>
          <w:szCs w:val="24"/>
          <w:lang w:eastAsia="en-GB"/>
        </w:rPr>
        <w:t xml:space="preserve"> influence</w:t>
      </w:r>
      <w:r w:rsidR="001F3C34">
        <w:rPr>
          <w:rFonts w:ascii="Times New Roman" w:eastAsia="Times New Roman" w:hAnsi="Times New Roman" w:cs="Times New Roman"/>
          <w:sz w:val="24"/>
          <w:szCs w:val="24"/>
          <w:lang w:eastAsia="en-GB"/>
        </w:rPr>
        <w:t>d</w:t>
      </w:r>
      <w:r w:rsidR="00FF10E9">
        <w:rPr>
          <w:rFonts w:ascii="Times New Roman" w:eastAsia="Times New Roman" w:hAnsi="Times New Roman" w:cs="Times New Roman"/>
          <w:sz w:val="24"/>
          <w:szCs w:val="24"/>
          <w:lang w:eastAsia="en-GB"/>
        </w:rPr>
        <w:t xml:space="preserve"> by </w:t>
      </w:r>
      <w:r w:rsidR="001F414F">
        <w:rPr>
          <w:rFonts w:ascii="Times New Roman" w:eastAsia="Times New Roman" w:hAnsi="Times New Roman" w:cs="Times New Roman"/>
          <w:sz w:val="24"/>
          <w:szCs w:val="24"/>
          <w:lang w:eastAsia="en-GB"/>
        </w:rPr>
        <w:t xml:space="preserve">variations in the North Atlantic </w:t>
      </w:r>
      <w:r w:rsidR="001F3C34">
        <w:rPr>
          <w:rFonts w:ascii="Times New Roman" w:eastAsia="Times New Roman" w:hAnsi="Times New Roman" w:cs="Times New Roman"/>
          <w:sz w:val="24"/>
          <w:szCs w:val="24"/>
          <w:lang w:eastAsia="en-GB"/>
        </w:rPr>
        <w:t>Oscillation</w:t>
      </w:r>
      <w:r w:rsidR="001F414F">
        <w:rPr>
          <w:rFonts w:ascii="Times New Roman" w:eastAsia="Times New Roman" w:hAnsi="Times New Roman" w:cs="Times New Roman"/>
          <w:sz w:val="24"/>
          <w:szCs w:val="24"/>
          <w:lang w:eastAsia="en-GB"/>
        </w:rPr>
        <w:t xml:space="preserve"> (</w:t>
      </w:r>
      <w:r w:rsidR="001F3C34">
        <w:rPr>
          <w:rFonts w:ascii="Times New Roman" w:eastAsia="Times New Roman" w:hAnsi="Times New Roman" w:cs="Times New Roman"/>
          <w:sz w:val="24"/>
          <w:szCs w:val="24"/>
          <w:lang w:eastAsia="en-GB"/>
        </w:rPr>
        <w:t xml:space="preserve">Large scale </w:t>
      </w:r>
      <w:r w:rsidR="00074C1E">
        <w:rPr>
          <w:rFonts w:ascii="Times New Roman" w:eastAsia="Times New Roman" w:hAnsi="Times New Roman" w:cs="Times New Roman"/>
          <w:sz w:val="24"/>
          <w:szCs w:val="24"/>
          <w:lang w:eastAsia="en-GB"/>
        </w:rPr>
        <w:t xml:space="preserve">teleconnection patterns that dictate weather conditions over the </w:t>
      </w:r>
      <w:r w:rsidR="008C6880">
        <w:rPr>
          <w:rFonts w:ascii="Times New Roman" w:eastAsia="Times New Roman" w:hAnsi="Times New Roman" w:cs="Times New Roman"/>
          <w:sz w:val="24"/>
          <w:szCs w:val="24"/>
          <w:lang w:eastAsia="en-GB"/>
        </w:rPr>
        <w:t xml:space="preserve">UK) also </w:t>
      </w:r>
      <w:r w:rsidR="001122A1">
        <w:rPr>
          <w:rFonts w:ascii="Times New Roman" w:eastAsia="Times New Roman" w:hAnsi="Times New Roman" w:cs="Times New Roman"/>
          <w:sz w:val="24"/>
          <w:szCs w:val="24"/>
          <w:lang w:eastAsia="en-GB"/>
        </w:rPr>
        <w:t xml:space="preserve">had influence. </w:t>
      </w:r>
      <w:r w:rsidR="00E77937">
        <w:rPr>
          <w:rFonts w:ascii="Times New Roman" w:eastAsia="Times New Roman" w:hAnsi="Times New Roman" w:cs="Times New Roman"/>
          <w:sz w:val="24"/>
          <w:szCs w:val="24"/>
          <w:lang w:eastAsia="en-GB"/>
        </w:rPr>
        <w:t xml:space="preserve"> There is a </w:t>
      </w:r>
      <w:r w:rsidR="006A21D1">
        <w:rPr>
          <w:rFonts w:ascii="Times New Roman" w:eastAsia="Times New Roman" w:hAnsi="Times New Roman" w:cs="Times New Roman"/>
          <w:sz w:val="24"/>
          <w:szCs w:val="24"/>
          <w:lang w:eastAsia="en-GB"/>
        </w:rPr>
        <w:t xml:space="preserve">record of recent erosion in the southern section of the beach (near </w:t>
      </w:r>
      <w:proofErr w:type="spellStart"/>
      <w:r w:rsidR="006A21D1">
        <w:rPr>
          <w:rFonts w:ascii="Times New Roman" w:eastAsia="Times New Roman" w:hAnsi="Times New Roman" w:cs="Times New Roman"/>
          <w:sz w:val="24"/>
          <w:szCs w:val="24"/>
          <w:lang w:eastAsia="en-GB"/>
        </w:rPr>
        <w:t>Gilter</w:t>
      </w:r>
      <w:proofErr w:type="spellEnd"/>
      <w:r w:rsidR="006A21D1">
        <w:rPr>
          <w:rFonts w:ascii="Times New Roman" w:eastAsia="Times New Roman" w:hAnsi="Times New Roman" w:cs="Times New Roman"/>
          <w:sz w:val="24"/>
          <w:szCs w:val="24"/>
          <w:lang w:eastAsia="en-GB"/>
        </w:rPr>
        <w:t xml:space="preserve"> Headland), </w:t>
      </w:r>
      <w:r w:rsidR="00EB7DE7">
        <w:rPr>
          <w:rFonts w:ascii="Times New Roman" w:eastAsia="Times New Roman" w:hAnsi="Times New Roman" w:cs="Times New Roman"/>
          <w:sz w:val="24"/>
          <w:szCs w:val="24"/>
          <w:lang w:eastAsia="en-GB"/>
        </w:rPr>
        <w:t xml:space="preserve">and Thomas et al. (2010) maintained that this has been exasperated by attempts to </w:t>
      </w:r>
      <w:r w:rsidR="003153CA">
        <w:rPr>
          <w:rFonts w:ascii="Times New Roman" w:eastAsia="Times New Roman" w:hAnsi="Times New Roman" w:cs="Times New Roman"/>
          <w:sz w:val="24"/>
          <w:szCs w:val="24"/>
          <w:lang w:eastAsia="en-GB"/>
        </w:rPr>
        <w:t>stab</w:t>
      </w:r>
      <w:r w:rsidR="008F0829">
        <w:rPr>
          <w:rFonts w:ascii="Times New Roman" w:eastAsia="Times New Roman" w:hAnsi="Times New Roman" w:cs="Times New Roman"/>
          <w:sz w:val="24"/>
          <w:szCs w:val="24"/>
          <w:lang w:eastAsia="en-GB"/>
        </w:rPr>
        <w:t>i</w:t>
      </w:r>
      <w:r w:rsidR="003153CA">
        <w:rPr>
          <w:rFonts w:ascii="Times New Roman" w:eastAsia="Times New Roman" w:hAnsi="Times New Roman" w:cs="Times New Roman"/>
          <w:sz w:val="24"/>
          <w:szCs w:val="24"/>
          <w:lang w:eastAsia="en-GB"/>
        </w:rPr>
        <w:t xml:space="preserve">lise the shoreline by constructing concrete </w:t>
      </w:r>
      <w:proofErr w:type="spellStart"/>
      <w:r w:rsidR="003153CA">
        <w:rPr>
          <w:rFonts w:ascii="Times New Roman" w:eastAsia="Times New Roman" w:hAnsi="Times New Roman" w:cs="Times New Roman"/>
          <w:sz w:val="24"/>
          <w:szCs w:val="24"/>
          <w:lang w:eastAsia="en-GB"/>
        </w:rPr>
        <w:t>groynes</w:t>
      </w:r>
      <w:proofErr w:type="spellEnd"/>
      <w:r w:rsidR="003153CA">
        <w:rPr>
          <w:rFonts w:ascii="Times New Roman" w:eastAsia="Times New Roman" w:hAnsi="Times New Roman" w:cs="Times New Roman"/>
          <w:sz w:val="24"/>
          <w:szCs w:val="24"/>
          <w:lang w:eastAsia="en-GB"/>
        </w:rPr>
        <w:t xml:space="preserve"> and installing </w:t>
      </w:r>
      <w:r w:rsidR="008F0829">
        <w:rPr>
          <w:rFonts w:ascii="Times New Roman" w:eastAsia="Times New Roman" w:hAnsi="Times New Roman" w:cs="Times New Roman"/>
          <w:sz w:val="24"/>
          <w:szCs w:val="24"/>
          <w:lang w:eastAsia="en-GB"/>
        </w:rPr>
        <w:t>gabion walling that subsequently failed</w:t>
      </w:r>
      <w:r w:rsidR="006B58B3">
        <w:rPr>
          <w:rFonts w:ascii="Times New Roman" w:eastAsia="Times New Roman" w:hAnsi="Times New Roman" w:cs="Times New Roman"/>
          <w:sz w:val="24"/>
          <w:szCs w:val="24"/>
          <w:lang w:eastAsia="en-GB"/>
        </w:rPr>
        <w:t>.</w:t>
      </w:r>
      <w:r w:rsidR="00277153">
        <w:rPr>
          <w:rFonts w:ascii="Times New Roman" w:eastAsia="Times New Roman" w:hAnsi="Times New Roman" w:cs="Times New Roman"/>
          <w:sz w:val="24"/>
          <w:szCs w:val="24"/>
          <w:lang w:eastAsia="en-GB"/>
        </w:rPr>
        <w:t xml:space="preserve"> </w:t>
      </w:r>
      <w:r w:rsidR="008F782E">
        <w:rPr>
          <w:rFonts w:ascii="Times New Roman" w:eastAsia="Times New Roman" w:hAnsi="Times New Roman" w:cs="Times New Roman"/>
          <w:sz w:val="24"/>
          <w:szCs w:val="24"/>
          <w:lang w:eastAsia="en-GB"/>
        </w:rPr>
        <w:t xml:space="preserve">More recently concern has been raised about the </w:t>
      </w:r>
      <w:r w:rsidR="00A367B6">
        <w:rPr>
          <w:rFonts w:ascii="Times New Roman" w:eastAsia="Times New Roman" w:hAnsi="Times New Roman" w:cs="Times New Roman"/>
          <w:sz w:val="24"/>
          <w:szCs w:val="24"/>
          <w:lang w:eastAsia="en-GB"/>
        </w:rPr>
        <w:t>aesthetic</w:t>
      </w:r>
      <w:r w:rsidR="008F782E">
        <w:rPr>
          <w:rFonts w:ascii="Times New Roman" w:eastAsia="Times New Roman" w:hAnsi="Times New Roman" w:cs="Times New Roman"/>
          <w:sz w:val="24"/>
          <w:szCs w:val="24"/>
          <w:lang w:eastAsia="en-GB"/>
        </w:rPr>
        <w:t xml:space="preserve"> </w:t>
      </w:r>
      <w:r w:rsidR="00A367B6">
        <w:rPr>
          <w:rFonts w:ascii="Times New Roman" w:eastAsia="Times New Roman" w:hAnsi="Times New Roman" w:cs="Times New Roman"/>
          <w:sz w:val="24"/>
          <w:szCs w:val="24"/>
          <w:lang w:eastAsia="en-GB"/>
        </w:rPr>
        <w:t>quality</w:t>
      </w:r>
      <w:r w:rsidR="008F782E">
        <w:rPr>
          <w:rFonts w:ascii="Times New Roman" w:eastAsia="Times New Roman" w:hAnsi="Times New Roman" w:cs="Times New Roman"/>
          <w:sz w:val="24"/>
          <w:szCs w:val="24"/>
          <w:lang w:eastAsia="en-GB"/>
        </w:rPr>
        <w:t xml:space="preserve"> of the </w:t>
      </w:r>
      <w:r w:rsidR="00A367B6">
        <w:rPr>
          <w:rFonts w:ascii="Times New Roman" w:eastAsia="Times New Roman" w:hAnsi="Times New Roman" w:cs="Times New Roman"/>
          <w:sz w:val="24"/>
          <w:szCs w:val="24"/>
          <w:lang w:eastAsia="en-GB"/>
        </w:rPr>
        <w:t>beach close to Tenby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4"/>
        <w:gridCol w:w="4510"/>
      </w:tblGrid>
      <w:tr w:rsidR="000539B6" w:rsidRPr="00594C7F" w14:paraId="69C6367A" w14:textId="77777777" w:rsidTr="00A367B6">
        <w:tc>
          <w:tcPr>
            <w:tcW w:w="4514" w:type="dxa"/>
          </w:tcPr>
          <w:p w14:paraId="64240EFB" w14:textId="77777777" w:rsidR="000539B6" w:rsidRDefault="000539B6" w:rsidP="00260955">
            <w:pPr>
              <w:suppressAutoHyphens/>
              <w:spacing w:line="360" w:lineRule="auto"/>
              <w:jc w:val="both"/>
              <w:rPr>
                <w:rFonts w:ascii="Times New Roman" w:hAnsi="Times New Roman" w:cs="Times New Roman"/>
                <w:sz w:val="24"/>
                <w:szCs w:val="24"/>
              </w:rPr>
            </w:pPr>
            <w:r w:rsidRPr="00594C7F">
              <w:rPr>
                <w:rFonts w:ascii="Times New Roman" w:hAnsi="Times New Roman" w:cs="Times New Roman"/>
                <w:noProof/>
                <w:sz w:val="24"/>
                <w:szCs w:val="24"/>
                <w:lang w:eastAsia="en-GB"/>
              </w:rPr>
              <w:drawing>
                <wp:inline distT="0" distB="0" distL="0" distR="0" wp14:anchorId="7FD02F53" wp14:editId="7F80294E">
                  <wp:extent cx="2583180" cy="3650615"/>
                  <wp:effectExtent l="0" t="0" r="7620" b="6985"/>
                  <wp:docPr id="21" name="Picture 21" descr="A sandy beach next to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SCN074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19517" cy="3701967"/>
                          </a:xfrm>
                          <a:prstGeom prst="rect">
                            <a:avLst/>
                          </a:prstGeom>
                        </pic:spPr>
                      </pic:pic>
                    </a:graphicData>
                  </a:graphic>
                </wp:inline>
              </w:drawing>
            </w:r>
          </w:p>
          <w:p w14:paraId="1BEEEE4B" w14:textId="2E04CA93" w:rsidR="00A367B6" w:rsidRPr="00594C7F" w:rsidRDefault="00A367B6" w:rsidP="00260955">
            <w:pPr>
              <w:suppressAutoHyphens/>
              <w:spacing w:line="360" w:lineRule="auto"/>
              <w:jc w:val="both"/>
              <w:rPr>
                <w:rFonts w:ascii="Times New Roman" w:hAnsi="Times New Roman" w:cs="Times New Roman"/>
                <w:sz w:val="24"/>
                <w:szCs w:val="24"/>
              </w:rPr>
            </w:pPr>
            <w:r>
              <w:rPr>
                <w:rFonts w:ascii="Times New Roman" w:hAnsi="Times New Roman" w:cs="Times New Roman"/>
                <w:sz w:val="24"/>
                <w:szCs w:val="24"/>
              </w:rPr>
              <w:t>a)</w:t>
            </w:r>
          </w:p>
        </w:tc>
        <w:tc>
          <w:tcPr>
            <w:tcW w:w="4502" w:type="dxa"/>
          </w:tcPr>
          <w:p w14:paraId="7752911B" w14:textId="4479B07E" w:rsidR="00A367B6" w:rsidRDefault="00A367B6" w:rsidP="00260955">
            <w:pPr>
              <w:suppressAutoHyphens/>
              <w:spacing w:line="360" w:lineRule="auto"/>
              <w:jc w:val="both"/>
              <w:rPr>
                <w:rFonts w:ascii="Times New Roman" w:hAnsi="Times New Roman" w:cs="Times New Roman"/>
                <w:noProof/>
              </w:rPr>
            </w:pPr>
            <w:r>
              <w:rPr>
                <w:rFonts w:ascii="Times New Roman" w:hAnsi="Times New Roman" w:cs="Times New Roman"/>
                <w:noProof/>
                <w:lang w:eastAsia="en-GB"/>
              </w:rPr>
              <w:drawing>
                <wp:inline distT="0" distB="0" distL="0" distR="0" wp14:anchorId="0B749F7A" wp14:editId="1416CCA9">
                  <wp:extent cx="3630295" cy="2720836"/>
                  <wp:effectExtent l="0" t="2222" r="6032" b="6033"/>
                  <wp:docPr id="61" name="Picture 61" descr="A view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20200411_071356.jpg"/>
                          <pic:cNvPicPr/>
                        </pic:nvPicPr>
                        <pic:blipFill rotWithShape="1">
                          <a:blip r:embed="rId17" cstate="print">
                            <a:extLst>
                              <a:ext uri="{28A0092B-C50C-407E-A947-70E740481C1C}">
                                <a14:useLocalDpi xmlns:a14="http://schemas.microsoft.com/office/drawing/2010/main" val="0"/>
                              </a:ext>
                            </a:extLst>
                          </a:blip>
                          <a:srcRect r="42866"/>
                          <a:stretch/>
                        </pic:blipFill>
                        <pic:spPr bwMode="auto">
                          <a:xfrm rot="5400000">
                            <a:off x="0" y="0"/>
                            <a:ext cx="3683313" cy="2760572"/>
                          </a:xfrm>
                          <a:prstGeom prst="rect">
                            <a:avLst/>
                          </a:prstGeom>
                          <a:ln>
                            <a:noFill/>
                          </a:ln>
                          <a:extLst>
                            <a:ext uri="{53640926-AAD7-44D8-BBD7-CCE9431645EC}">
                              <a14:shadowObscured xmlns:a14="http://schemas.microsoft.com/office/drawing/2010/main"/>
                            </a:ext>
                          </a:extLst>
                        </pic:spPr>
                      </pic:pic>
                    </a:graphicData>
                  </a:graphic>
                </wp:inline>
              </w:drawing>
            </w:r>
          </w:p>
          <w:p w14:paraId="38387AA7" w14:textId="3E3E7E14" w:rsidR="000539B6" w:rsidRPr="00594C7F" w:rsidRDefault="00A367B6" w:rsidP="00A367B6">
            <w:pPr>
              <w:keepNext/>
              <w:suppressAutoHyphens/>
              <w:spacing w:line="360" w:lineRule="auto"/>
              <w:jc w:val="both"/>
              <w:rPr>
                <w:rFonts w:ascii="Times New Roman" w:hAnsi="Times New Roman" w:cs="Times New Roman"/>
                <w:sz w:val="24"/>
                <w:szCs w:val="24"/>
              </w:rPr>
            </w:pPr>
            <w:r>
              <w:rPr>
                <w:rFonts w:ascii="Times New Roman" w:hAnsi="Times New Roman" w:cs="Times New Roman"/>
                <w:noProof/>
              </w:rPr>
              <w:t>b)</w:t>
            </w:r>
          </w:p>
        </w:tc>
      </w:tr>
    </w:tbl>
    <w:p w14:paraId="7424D00B" w14:textId="67AC49FD" w:rsidR="000539B6" w:rsidRPr="00594C7F" w:rsidRDefault="00A367B6" w:rsidP="00A367B6">
      <w:pPr>
        <w:pStyle w:val="Caption"/>
        <w:rPr>
          <w:rFonts w:ascii="Times New Roman" w:eastAsia="Times New Roman" w:hAnsi="Times New Roman" w:cs="Times New Roman"/>
          <w:sz w:val="24"/>
          <w:szCs w:val="24"/>
          <w:lang w:eastAsia="en-GB"/>
        </w:rPr>
      </w:pPr>
      <w:r>
        <w:t xml:space="preserve">Figure 3. </w:t>
      </w:r>
      <w:r w:rsidR="008E20EA">
        <w:fldChar w:fldCharType="begin"/>
      </w:r>
      <w:r w:rsidR="008E20EA">
        <w:instrText xml:space="preserve"> SEQ Figure_3. \* ARABIC </w:instrText>
      </w:r>
      <w:r w:rsidR="008E20EA">
        <w:fldChar w:fldCharType="separate"/>
      </w:r>
      <w:r>
        <w:rPr>
          <w:noProof/>
        </w:rPr>
        <w:t>5</w:t>
      </w:r>
      <w:r w:rsidR="008E20EA">
        <w:rPr>
          <w:noProof/>
        </w:rPr>
        <w:fldChar w:fldCharType="end"/>
      </w:r>
      <w:r>
        <w:t>: Photographs of South Sands taken from the Tenby Headland looking south a) April 2013, and b) April 2020, Supplied by Dr Tony Thomas.</w:t>
      </w:r>
    </w:p>
    <w:p w14:paraId="37FF4A19" w14:textId="3268E421" w:rsidR="000539B6" w:rsidRPr="00594C7F" w:rsidRDefault="000539B6" w:rsidP="000539B6">
      <w:pPr>
        <w:rPr>
          <w:rFonts w:ascii="Times New Roman" w:hAnsi="Times New Roman" w:cs="Times New Roman"/>
        </w:rPr>
      </w:pPr>
    </w:p>
    <w:p w14:paraId="5973200A" w14:textId="77777777" w:rsidR="00827137" w:rsidRDefault="00827137" w:rsidP="000539B6">
      <w:pPr>
        <w:rPr>
          <w:rFonts w:ascii="Times New Roman" w:hAnsi="Times New Roman" w:cs="Times New Roman"/>
          <w:noProof/>
        </w:rPr>
      </w:pPr>
    </w:p>
    <w:p w14:paraId="2DCAB9BF" w14:textId="38CEED27" w:rsidR="008444A3" w:rsidRPr="00594C7F" w:rsidRDefault="00A367B6" w:rsidP="000539B6">
      <w:pPr>
        <w:rPr>
          <w:rFonts w:ascii="Times New Roman" w:hAnsi="Times New Roman" w:cs="Times New Roman"/>
        </w:rPr>
      </w:pPr>
      <w:r>
        <w:rPr>
          <w:rFonts w:ascii="Times New Roman" w:hAnsi="Times New Roman" w:cs="Times New Roman"/>
        </w:rPr>
        <w:br w:type="page"/>
      </w:r>
    </w:p>
    <w:p w14:paraId="24E7570D" w14:textId="392CCD32" w:rsidR="00340FB7" w:rsidRPr="00594C7F" w:rsidRDefault="004F2437" w:rsidP="007472AA">
      <w:pPr>
        <w:pStyle w:val="Heading1"/>
        <w:numPr>
          <w:ilvl w:val="0"/>
          <w:numId w:val="0"/>
        </w:numPr>
      </w:pPr>
      <w:bookmarkStart w:id="26" w:name="_Toc38462574"/>
      <w:r>
        <w:lastRenderedPageBreak/>
        <w:t xml:space="preserve">Chapter </w:t>
      </w:r>
      <w:r w:rsidR="007472AA">
        <w:t xml:space="preserve">4 </w:t>
      </w:r>
      <w:r w:rsidR="00340FB7" w:rsidRPr="00594C7F">
        <w:t>Methodology</w:t>
      </w:r>
      <w:bookmarkEnd w:id="26"/>
    </w:p>
    <w:p w14:paraId="399198D1" w14:textId="77777777" w:rsidR="00E73A45" w:rsidRDefault="00E73A45" w:rsidP="00340FB7">
      <w:pPr>
        <w:pStyle w:val="Heading2"/>
        <w:rPr>
          <w:rFonts w:ascii="Times New Roman" w:hAnsi="Times New Roman" w:cs="Times New Roman"/>
        </w:rPr>
      </w:pPr>
    </w:p>
    <w:p w14:paraId="5A03477E" w14:textId="2CF4774D" w:rsidR="00340FB7" w:rsidRPr="00594C7F" w:rsidRDefault="00340FB7" w:rsidP="00340FB7">
      <w:pPr>
        <w:pStyle w:val="Heading2"/>
        <w:rPr>
          <w:rFonts w:ascii="Times New Roman" w:hAnsi="Times New Roman" w:cs="Times New Roman"/>
        </w:rPr>
      </w:pPr>
      <w:bookmarkStart w:id="27" w:name="_Toc38462575"/>
      <w:r w:rsidRPr="00594C7F">
        <w:rPr>
          <w:rFonts w:ascii="Times New Roman" w:hAnsi="Times New Roman" w:cs="Times New Roman"/>
        </w:rPr>
        <w:t>4.1 introduction</w:t>
      </w:r>
      <w:bookmarkEnd w:id="27"/>
    </w:p>
    <w:p w14:paraId="4ADA8856" w14:textId="77777777" w:rsidR="00340FB7" w:rsidRPr="00594C7F" w:rsidRDefault="00340FB7" w:rsidP="00340FB7">
      <w:pPr>
        <w:spacing w:line="360" w:lineRule="auto"/>
        <w:jc w:val="both"/>
        <w:rPr>
          <w:rFonts w:ascii="Times New Roman" w:hAnsi="Times New Roman" w:cs="Times New Roman"/>
          <w:color w:val="000000" w:themeColor="text1"/>
        </w:rPr>
      </w:pPr>
    </w:p>
    <w:p w14:paraId="3CAD23BC" w14:textId="73F05B60" w:rsidR="00340FB7" w:rsidRPr="00594C7F" w:rsidRDefault="00340FB7" w:rsidP="00340FB7">
      <w:pPr>
        <w:spacing w:line="480" w:lineRule="auto"/>
        <w:jc w:val="both"/>
        <w:rPr>
          <w:rFonts w:ascii="Times New Roman" w:hAnsi="Times New Roman" w:cs="Times New Roman"/>
          <w:color w:val="000000" w:themeColor="text1"/>
          <w:sz w:val="24"/>
          <w:szCs w:val="24"/>
        </w:rPr>
      </w:pPr>
      <w:r w:rsidRPr="00594C7F">
        <w:rPr>
          <w:rFonts w:ascii="Times New Roman" w:hAnsi="Times New Roman" w:cs="Times New Roman"/>
          <w:color w:val="000000" w:themeColor="text1"/>
          <w:sz w:val="24"/>
          <w:szCs w:val="24"/>
        </w:rPr>
        <w:t>The review of literature (Chapter 2) identified that extensive research had been carried out with respect to headland embayed beaches in the general sense, but also within the current area of study (South Sands, Tenby Pembrokeshire). Within this environment, Thomas et al</w:t>
      </w:r>
      <w:r w:rsidR="00B74026">
        <w:rPr>
          <w:rFonts w:ascii="Times New Roman" w:hAnsi="Times New Roman" w:cs="Times New Roman"/>
          <w:color w:val="000000" w:themeColor="text1"/>
          <w:sz w:val="24"/>
          <w:szCs w:val="24"/>
        </w:rPr>
        <w:t>.</w:t>
      </w:r>
      <w:r w:rsidRPr="00594C7F">
        <w:rPr>
          <w:rFonts w:ascii="Times New Roman" w:hAnsi="Times New Roman" w:cs="Times New Roman"/>
          <w:color w:val="000000" w:themeColor="text1"/>
          <w:sz w:val="24"/>
          <w:szCs w:val="24"/>
        </w:rPr>
        <w:t xml:space="preserve"> (2010, 2011 and 2012)   studied </w:t>
      </w:r>
      <w:proofErr w:type="spellStart"/>
      <w:r w:rsidRPr="00594C7F">
        <w:rPr>
          <w:rFonts w:ascii="Times New Roman" w:hAnsi="Times New Roman" w:cs="Times New Roman"/>
          <w:color w:val="000000" w:themeColor="text1"/>
          <w:sz w:val="24"/>
          <w:szCs w:val="24"/>
        </w:rPr>
        <w:t>morphodynamical</w:t>
      </w:r>
      <w:proofErr w:type="spellEnd"/>
      <w:r w:rsidRPr="00594C7F">
        <w:rPr>
          <w:rFonts w:ascii="Times New Roman" w:hAnsi="Times New Roman" w:cs="Times New Roman"/>
          <w:color w:val="000000" w:themeColor="text1"/>
          <w:sz w:val="24"/>
          <w:szCs w:val="24"/>
        </w:rPr>
        <w:t xml:space="preserve"> variability using both beach profile data at medium (6 monthly) and short (monthly) temporal scales but also planform variability at historic timescales. In an embayed beach environment (Swansea, southwest Wales) Thomas et al</w:t>
      </w:r>
      <w:r w:rsidR="003F049C">
        <w:rPr>
          <w:rFonts w:ascii="Times New Roman" w:hAnsi="Times New Roman" w:cs="Times New Roman"/>
          <w:color w:val="000000" w:themeColor="text1"/>
          <w:sz w:val="24"/>
          <w:szCs w:val="24"/>
        </w:rPr>
        <w:t>.</w:t>
      </w:r>
      <w:r w:rsidRPr="00594C7F">
        <w:rPr>
          <w:rFonts w:ascii="Times New Roman" w:hAnsi="Times New Roman" w:cs="Times New Roman"/>
          <w:color w:val="000000" w:themeColor="text1"/>
          <w:sz w:val="24"/>
          <w:szCs w:val="24"/>
        </w:rPr>
        <w:t xml:space="preserve"> (2018) utilised medium timescale profile data introducing to develop the “</w:t>
      </w:r>
      <w:proofErr w:type="spellStart"/>
      <w:r w:rsidRPr="00594C7F">
        <w:rPr>
          <w:rFonts w:ascii="Times New Roman" w:hAnsi="Times New Roman" w:cs="Times New Roman"/>
          <w:color w:val="000000" w:themeColor="text1"/>
          <w:sz w:val="24"/>
          <w:szCs w:val="24"/>
        </w:rPr>
        <w:t>Morphostat</w:t>
      </w:r>
      <w:proofErr w:type="spellEnd"/>
      <w:r w:rsidRPr="00594C7F">
        <w:rPr>
          <w:rFonts w:ascii="Times New Roman" w:hAnsi="Times New Roman" w:cs="Times New Roman"/>
          <w:color w:val="000000" w:themeColor="text1"/>
          <w:sz w:val="24"/>
          <w:szCs w:val="24"/>
        </w:rPr>
        <w:t>” programme.  Even though originally designed as a monitoring tool for a proposed tidal lagoon, Thomas et al</w:t>
      </w:r>
      <w:r w:rsidR="00B7356E">
        <w:rPr>
          <w:rFonts w:ascii="Times New Roman" w:hAnsi="Times New Roman" w:cs="Times New Roman"/>
          <w:color w:val="000000" w:themeColor="text1"/>
          <w:sz w:val="24"/>
          <w:szCs w:val="24"/>
        </w:rPr>
        <w:t>.</w:t>
      </w:r>
      <w:r w:rsidRPr="00594C7F">
        <w:rPr>
          <w:rFonts w:ascii="Times New Roman" w:hAnsi="Times New Roman" w:cs="Times New Roman"/>
          <w:color w:val="000000" w:themeColor="text1"/>
          <w:sz w:val="24"/>
          <w:szCs w:val="24"/>
        </w:rPr>
        <w:t xml:space="preserve"> (1018) suggested that “</w:t>
      </w:r>
      <w:proofErr w:type="spellStart"/>
      <w:r w:rsidRPr="00594C7F">
        <w:rPr>
          <w:rFonts w:ascii="Times New Roman" w:hAnsi="Times New Roman" w:cs="Times New Roman"/>
          <w:color w:val="000000" w:themeColor="text1"/>
          <w:sz w:val="24"/>
          <w:szCs w:val="24"/>
        </w:rPr>
        <w:t>Morphostat</w:t>
      </w:r>
      <w:proofErr w:type="spellEnd"/>
      <w:r w:rsidRPr="00594C7F">
        <w:rPr>
          <w:rFonts w:ascii="Times New Roman" w:hAnsi="Times New Roman" w:cs="Times New Roman"/>
          <w:color w:val="000000" w:themeColor="text1"/>
          <w:sz w:val="24"/>
          <w:szCs w:val="24"/>
        </w:rPr>
        <w:t xml:space="preserve">” may be applied to any tidal range, tidal ladder conﬁguration and disparate profile length. Despite extensive research being conducted at South Sands Tenby, three key areas have been identified to enhance current knowledge of the morphological change at Tenby South Sands, namely: </w:t>
      </w:r>
    </w:p>
    <w:p w14:paraId="5940AAA1" w14:textId="77777777" w:rsidR="00340FB7" w:rsidRPr="00594C7F" w:rsidRDefault="00340FB7" w:rsidP="00340FB7">
      <w:pPr>
        <w:spacing w:line="480" w:lineRule="auto"/>
        <w:jc w:val="both"/>
        <w:rPr>
          <w:rFonts w:ascii="Times New Roman" w:hAnsi="Times New Roman" w:cs="Times New Roman"/>
          <w:color w:val="000000" w:themeColor="text1"/>
          <w:sz w:val="24"/>
          <w:szCs w:val="24"/>
        </w:rPr>
      </w:pPr>
    </w:p>
    <w:p w14:paraId="20DEB955" w14:textId="77777777" w:rsidR="00340FB7" w:rsidRPr="00594C7F" w:rsidRDefault="00340FB7" w:rsidP="00340FB7">
      <w:pPr>
        <w:pStyle w:val="ListParagraph"/>
        <w:numPr>
          <w:ilvl w:val="0"/>
          <w:numId w:val="1"/>
        </w:numPr>
        <w:spacing w:line="480" w:lineRule="auto"/>
        <w:jc w:val="both"/>
        <w:rPr>
          <w:rFonts w:ascii="Times New Roman" w:hAnsi="Times New Roman" w:cs="Times New Roman"/>
          <w:color w:val="000000" w:themeColor="text1"/>
          <w:sz w:val="24"/>
          <w:szCs w:val="24"/>
        </w:rPr>
      </w:pPr>
      <w:bookmarkStart w:id="28" w:name="_Hlk35755213"/>
      <w:r w:rsidRPr="00594C7F">
        <w:rPr>
          <w:rFonts w:ascii="Times New Roman" w:hAnsi="Times New Roman" w:cs="Times New Roman"/>
          <w:color w:val="000000" w:themeColor="text1"/>
          <w:sz w:val="24"/>
          <w:szCs w:val="24"/>
        </w:rPr>
        <w:t>Utilising additional more recent data and build upon Thomas et al.’s medium and short-term work on morphological change and proposed possible management outcomes.</w:t>
      </w:r>
    </w:p>
    <w:p w14:paraId="1B78B95D" w14:textId="77777777" w:rsidR="00340FB7" w:rsidRPr="00594C7F" w:rsidRDefault="00340FB7" w:rsidP="00340FB7">
      <w:pPr>
        <w:pStyle w:val="ListParagraph"/>
        <w:numPr>
          <w:ilvl w:val="0"/>
          <w:numId w:val="1"/>
        </w:numPr>
        <w:spacing w:line="480" w:lineRule="auto"/>
        <w:jc w:val="both"/>
        <w:rPr>
          <w:rFonts w:ascii="Times New Roman" w:hAnsi="Times New Roman" w:cs="Times New Roman"/>
          <w:color w:val="000000" w:themeColor="text1"/>
          <w:sz w:val="24"/>
          <w:szCs w:val="24"/>
        </w:rPr>
      </w:pPr>
      <w:r w:rsidRPr="00594C7F">
        <w:rPr>
          <w:rFonts w:ascii="Times New Roman" w:hAnsi="Times New Roman" w:cs="Times New Roman"/>
          <w:color w:val="000000" w:themeColor="text1"/>
          <w:sz w:val="24"/>
          <w:szCs w:val="24"/>
        </w:rPr>
        <w:t>Utilise “</w:t>
      </w:r>
      <w:proofErr w:type="spellStart"/>
      <w:r w:rsidRPr="00594C7F">
        <w:rPr>
          <w:rFonts w:ascii="Times New Roman" w:hAnsi="Times New Roman" w:cs="Times New Roman"/>
          <w:color w:val="000000" w:themeColor="text1"/>
          <w:sz w:val="24"/>
          <w:szCs w:val="24"/>
        </w:rPr>
        <w:t>Morphostat</w:t>
      </w:r>
      <w:proofErr w:type="spellEnd"/>
      <w:r w:rsidRPr="00594C7F">
        <w:rPr>
          <w:rFonts w:ascii="Times New Roman" w:hAnsi="Times New Roman" w:cs="Times New Roman"/>
          <w:color w:val="000000" w:themeColor="text1"/>
          <w:sz w:val="24"/>
          <w:szCs w:val="24"/>
        </w:rPr>
        <w:t>” statistical approach to maximise scale proﬁle length and identify or otherwise areas of concern based upon tidal ladder configuration at medium timescales.</w:t>
      </w:r>
    </w:p>
    <w:bookmarkEnd w:id="28"/>
    <w:p w14:paraId="016BE334" w14:textId="77777777" w:rsidR="00340FB7" w:rsidRPr="00594C7F" w:rsidRDefault="00340FB7" w:rsidP="00340FB7">
      <w:pPr>
        <w:pStyle w:val="ListParagraph"/>
        <w:numPr>
          <w:ilvl w:val="0"/>
          <w:numId w:val="1"/>
        </w:numPr>
        <w:spacing w:line="480" w:lineRule="auto"/>
        <w:jc w:val="both"/>
        <w:rPr>
          <w:rFonts w:ascii="Times New Roman" w:hAnsi="Times New Roman" w:cs="Times New Roman"/>
          <w:color w:val="000000" w:themeColor="text1"/>
          <w:sz w:val="24"/>
          <w:szCs w:val="24"/>
        </w:rPr>
      </w:pPr>
      <w:r w:rsidRPr="00594C7F">
        <w:rPr>
          <w:rFonts w:ascii="Times New Roman" w:hAnsi="Times New Roman" w:cs="Times New Roman"/>
          <w:color w:val="000000" w:themeColor="text1"/>
          <w:sz w:val="24"/>
          <w:szCs w:val="24"/>
        </w:rPr>
        <w:t>Utilise “</w:t>
      </w:r>
      <w:proofErr w:type="spellStart"/>
      <w:r w:rsidRPr="00594C7F">
        <w:rPr>
          <w:rFonts w:ascii="Times New Roman" w:hAnsi="Times New Roman" w:cs="Times New Roman"/>
          <w:color w:val="000000" w:themeColor="text1"/>
          <w:sz w:val="24"/>
          <w:szCs w:val="24"/>
        </w:rPr>
        <w:t>Morphostat</w:t>
      </w:r>
      <w:proofErr w:type="spellEnd"/>
      <w:r w:rsidRPr="00594C7F">
        <w:rPr>
          <w:rFonts w:ascii="Times New Roman" w:hAnsi="Times New Roman" w:cs="Times New Roman"/>
          <w:color w:val="000000" w:themeColor="text1"/>
          <w:sz w:val="24"/>
          <w:szCs w:val="24"/>
        </w:rPr>
        <w:t>” statistical approach to maximise proﬁle length and identify or otherwise areas of concern based upon tidal ladder configuration at short timescales.</w:t>
      </w:r>
    </w:p>
    <w:p w14:paraId="22F80122" w14:textId="77777777" w:rsidR="00340FB7" w:rsidRPr="00594C7F" w:rsidRDefault="00340FB7" w:rsidP="00340FB7">
      <w:pPr>
        <w:spacing w:line="360" w:lineRule="auto"/>
        <w:jc w:val="both"/>
        <w:rPr>
          <w:rFonts w:ascii="Times New Roman" w:hAnsi="Times New Roman" w:cs="Times New Roman"/>
          <w:color w:val="000000" w:themeColor="text1"/>
        </w:rPr>
      </w:pPr>
    </w:p>
    <w:p w14:paraId="1F503485" w14:textId="77777777" w:rsidR="00340FB7" w:rsidRPr="00594C7F" w:rsidRDefault="00340FB7" w:rsidP="00340FB7">
      <w:pPr>
        <w:spacing w:line="360" w:lineRule="auto"/>
        <w:jc w:val="both"/>
        <w:rPr>
          <w:rFonts w:ascii="Times New Roman" w:hAnsi="Times New Roman" w:cs="Times New Roman"/>
          <w:color w:val="000000" w:themeColor="text1"/>
        </w:rPr>
      </w:pPr>
    </w:p>
    <w:p w14:paraId="62FB9603" w14:textId="77777777" w:rsidR="00340FB7" w:rsidRPr="00594C7F" w:rsidRDefault="00340FB7" w:rsidP="00340FB7">
      <w:pPr>
        <w:rPr>
          <w:rFonts w:ascii="Times New Roman" w:hAnsi="Times New Roman" w:cs="Times New Roman"/>
          <w:color w:val="000000" w:themeColor="text1"/>
        </w:rPr>
      </w:pPr>
    </w:p>
    <w:p w14:paraId="68B6E26B" w14:textId="77777777" w:rsidR="00340FB7" w:rsidRPr="00594C7F" w:rsidRDefault="00340FB7" w:rsidP="00340FB7">
      <w:pPr>
        <w:pStyle w:val="Heading2"/>
        <w:rPr>
          <w:rFonts w:ascii="Times New Roman" w:hAnsi="Times New Roman" w:cs="Times New Roman"/>
        </w:rPr>
      </w:pPr>
      <w:bookmarkStart w:id="29" w:name="_Toc38462576"/>
      <w:r w:rsidRPr="00594C7F">
        <w:rPr>
          <w:rFonts w:ascii="Times New Roman" w:hAnsi="Times New Roman" w:cs="Times New Roman"/>
        </w:rPr>
        <w:t>4.2 Beach profiling programme</w:t>
      </w:r>
      <w:bookmarkEnd w:id="29"/>
    </w:p>
    <w:p w14:paraId="4B1905A0" w14:textId="77777777" w:rsidR="00340FB7" w:rsidRPr="00594C7F" w:rsidRDefault="00340FB7" w:rsidP="00340FB7">
      <w:pPr>
        <w:rPr>
          <w:rFonts w:ascii="Times New Roman" w:hAnsi="Times New Roman" w:cs="Times New Roman"/>
        </w:rPr>
      </w:pPr>
    </w:p>
    <w:p w14:paraId="19F9B467" w14:textId="405C3B95" w:rsidR="00340FB7" w:rsidRPr="00594C7F" w:rsidRDefault="00340FB7" w:rsidP="00340FB7">
      <w:pPr>
        <w:spacing w:line="480" w:lineRule="auto"/>
        <w:jc w:val="both"/>
        <w:rPr>
          <w:rFonts w:ascii="Times New Roman" w:hAnsi="Times New Roman" w:cs="Times New Roman"/>
          <w:color w:val="000000" w:themeColor="text1"/>
          <w:sz w:val="24"/>
          <w:szCs w:val="24"/>
        </w:rPr>
      </w:pPr>
      <w:r w:rsidRPr="00594C7F">
        <w:rPr>
          <w:rFonts w:ascii="Times New Roman" w:hAnsi="Times New Roman" w:cs="Times New Roman"/>
          <w:color w:val="000000" w:themeColor="text1"/>
          <w:sz w:val="24"/>
          <w:szCs w:val="24"/>
        </w:rPr>
        <w:t xml:space="preserve">Beach profile surveys have long provided a source of information on beach morphology (Short and </w:t>
      </w:r>
      <w:proofErr w:type="spellStart"/>
      <w:r w:rsidRPr="00594C7F">
        <w:rPr>
          <w:rFonts w:ascii="Times New Roman" w:hAnsi="Times New Roman" w:cs="Times New Roman"/>
          <w:color w:val="000000" w:themeColor="text1"/>
          <w:sz w:val="24"/>
          <w:szCs w:val="24"/>
        </w:rPr>
        <w:t>Trembanis</w:t>
      </w:r>
      <w:proofErr w:type="spellEnd"/>
      <w:r w:rsidRPr="00594C7F">
        <w:rPr>
          <w:rFonts w:ascii="Times New Roman" w:hAnsi="Times New Roman" w:cs="Times New Roman"/>
          <w:color w:val="000000" w:themeColor="text1"/>
          <w:sz w:val="24"/>
          <w:szCs w:val="24"/>
        </w:rPr>
        <w:t>, 2004; Sorensen, 2006). They provide accurate information used to characterise beach height, width and volume fluctuation, and are essential in order to observe beach response to changing wave/tide conditions (</w:t>
      </w:r>
      <w:r w:rsidRPr="00594C7F">
        <w:rPr>
          <w:rFonts w:ascii="Times New Roman" w:hAnsi="Times New Roman" w:cs="Times New Roman"/>
          <w:bCs/>
          <w:color w:val="000000" w:themeColor="text1"/>
          <w:sz w:val="24"/>
          <w:szCs w:val="24"/>
        </w:rPr>
        <w:t xml:space="preserve">Ruggiero </w:t>
      </w:r>
      <w:r w:rsidRPr="00594C7F">
        <w:rPr>
          <w:rFonts w:ascii="Times New Roman" w:hAnsi="Times New Roman" w:cs="Times New Roman"/>
          <w:bCs/>
          <w:iCs/>
          <w:color w:val="000000" w:themeColor="text1"/>
          <w:sz w:val="24"/>
          <w:szCs w:val="24"/>
        </w:rPr>
        <w:t>et al.,</w:t>
      </w:r>
      <w:r w:rsidR="0099371B">
        <w:rPr>
          <w:rFonts w:ascii="Times New Roman" w:hAnsi="Times New Roman" w:cs="Times New Roman"/>
          <w:bCs/>
          <w:color w:val="000000" w:themeColor="text1"/>
          <w:sz w:val="24"/>
          <w:szCs w:val="24"/>
        </w:rPr>
        <w:t xml:space="preserve"> 2003</w:t>
      </w:r>
      <w:r w:rsidRPr="00594C7F">
        <w:rPr>
          <w:rFonts w:ascii="Times New Roman" w:hAnsi="Times New Roman" w:cs="Times New Roman"/>
          <w:bCs/>
          <w:color w:val="000000" w:themeColor="text1"/>
          <w:sz w:val="24"/>
          <w:szCs w:val="24"/>
        </w:rPr>
        <w:t xml:space="preserve">; </w:t>
      </w:r>
      <w:r w:rsidRPr="00594C7F">
        <w:rPr>
          <w:rFonts w:ascii="Times New Roman" w:hAnsi="Times New Roman" w:cs="Times New Roman"/>
          <w:color w:val="000000" w:themeColor="text1"/>
          <w:sz w:val="24"/>
          <w:szCs w:val="24"/>
        </w:rPr>
        <w:t xml:space="preserve">Short and </w:t>
      </w:r>
      <w:proofErr w:type="spellStart"/>
      <w:r w:rsidRPr="00594C7F">
        <w:rPr>
          <w:rFonts w:ascii="Times New Roman" w:hAnsi="Times New Roman" w:cs="Times New Roman"/>
          <w:color w:val="000000" w:themeColor="text1"/>
          <w:sz w:val="24"/>
          <w:szCs w:val="24"/>
        </w:rPr>
        <w:t>Trembanis</w:t>
      </w:r>
      <w:proofErr w:type="spellEnd"/>
      <w:r w:rsidRPr="00594C7F">
        <w:rPr>
          <w:rFonts w:ascii="Times New Roman" w:hAnsi="Times New Roman" w:cs="Times New Roman"/>
          <w:color w:val="000000" w:themeColor="text1"/>
          <w:sz w:val="24"/>
          <w:szCs w:val="24"/>
        </w:rPr>
        <w:t xml:space="preserve">, 2004). A standard method of monitoring that provides consistent data, and is reduced to a datum, is important (Reeve </w:t>
      </w:r>
      <w:r w:rsidRPr="00594C7F">
        <w:rPr>
          <w:rFonts w:ascii="Times New Roman" w:hAnsi="Times New Roman" w:cs="Times New Roman"/>
          <w:iCs/>
          <w:color w:val="000000" w:themeColor="text1"/>
          <w:sz w:val="24"/>
          <w:szCs w:val="24"/>
        </w:rPr>
        <w:t>et al.,</w:t>
      </w:r>
      <w:r w:rsidRPr="00594C7F">
        <w:rPr>
          <w:rFonts w:ascii="Times New Roman" w:hAnsi="Times New Roman" w:cs="Times New Roman"/>
          <w:color w:val="000000" w:themeColor="text1"/>
          <w:sz w:val="24"/>
          <w:szCs w:val="24"/>
        </w:rPr>
        <w:t xml:space="preserve"> 2004). Two separate programmes have been designed to characterise beach profile variations along visually active profiles, as opposed to the total active profile. The first was surveyed annually between 1997 and 2013, with the second at monthly intervals between November 2008 and April 2010.  </w:t>
      </w:r>
    </w:p>
    <w:p w14:paraId="1B8A8EC4" w14:textId="77777777" w:rsidR="00340FB7" w:rsidRPr="00594C7F" w:rsidRDefault="00340FB7" w:rsidP="00340FB7">
      <w:pPr>
        <w:pStyle w:val="Heading2"/>
        <w:spacing w:line="480" w:lineRule="auto"/>
        <w:rPr>
          <w:rFonts w:ascii="Times New Roman" w:hAnsi="Times New Roman" w:cs="Times New Roman"/>
        </w:rPr>
      </w:pPr>
      <w:bookmarkStart w:id="30" w:name="_Toc38462577"/>
      <w:r w:rsidRPr="00594C7F">
        <w:rPr>
          <w:rFonts w:ascii="Times New Roman" w:hAnsi="Times New Roman" w:cs="Times New Roman"/>
        </w:rPr>
        <w:t>4.3 Medium Scale profile analysis</w:t>
      </w:r>
      <w:bookmarkEnd w:id="30"/>
    </w:p>
    <w:p w14:paraId="2D93A349" w14:textId="414EED4C" w:rsidR="00340FB7" w:rsidRPr="00594C7F" w:rsidRDefault="00340FB7" w:rsidP="00340FB7">
      <w:pPr>
        <w:spacing w:line="480" w:lineRule="auto"/>
        <w:jc w:val="both"/>
        <w:rPr>
          <w:rFonts w:ascii="Times New Roman" w:hAnsi="Times New Roman" w:cs="Times New Roman"/>
          <w:color w:val="000000" w:themeColor="text1"/>
          <w:sz w:val="24"/>
          <w:szCs w:val="24"/>
        </w:rPr>
      </w:pPr>
      <w:r w:rsidRPr="00594C7F">
        <w:rPr>
          <w:rFonts w:ascii="Times New Roman" w:hAnsi="Times New Roman" w:cs="Times New Roman"/>
          <w:bCs/>
          <w:color w:val="000000" w:themeColor="text1"/>
          <w:sz w:val="24"/>
          <w:szCs w:val="24"/>
        </w:rPr>
        <w:t xml:space="preserve">Between 1997 and 2013, the Shoreline Management Partnership through Carmarthenshire County Council provided annual and some at 6 monthly survey data. These data extend along the </w:t>
      </w:r>
      <w:r w:rsidRPr="00594C7F">
        <w:rPr>
          <w:rFonts w:ascii="Times New Roman" w:hAnsi="Times New Roman" w:cs="Times New Roman"/>
          <w:color w:val="000000" w:themeColor="text1"/>
          <w:sz w:val="24"/>
          <w:szCs w:val="24"/>
        </w:rPr>
        <w:t xml:space="preserve">visually active beach profile and South Sands morphological variation </w:t>
      </w:r>
      <w:r w:rsidRPr="00594C7F">
        <w:rPr>
          <w:rFonts w:ascii="Times New Roman" w:hAnsi="Times New Roman" w:cs="Times New Roman"/>
          <w:bCs/>
          <w:color w:val="000000" w:themeColor="text1"/>
          <w:sz w:val="24"/>
          <w:szCs w:val="24"/>
        </w:rPr>
        <w:t xml:space="preserve">was characterised </w:t>
      </w:r>
      <w:r w:rsidRPr="00594C7F">
        <w:rPr>
          <w:rFonts w:ascii="Times New Roman" w:hAnsi="Times New Roman" w:cs="Times New Roman"/>
          <w:color w:val="000000" w:themeColor="text1"/>
          <w:sz w:val="24"/>
          <w:szCs w:val="24"/>
        </w:rPr>
        <w:t xml:space="preserve">by three cross shore profiles (≈ 250 m). Spaced 580 m apart, the profiles represented the south (T09), central (T10) and northern sectors (T11; Figure 4.1; see also Thomas et al., 2015). The data used in this work was supplied and checked for anomalies with thanks by Thomas et al. (2015). They also truncated each profile to a standard length based upon the shortest profile. It is important to note that this work makes no attempt to reduce the length of each profile and the intention is to maximise profile length to enable a better understanding of the temporal variability of each profile. Early data were gathered using a total station technology set up over the control marker located at the shoreward origin of the profile, but a GPS base station set up using the resection method that utilises several markers to establish its position and a GPS rover </w:t>
      </w:r>
      <w:r w:rsidRPr="00594C7F">
        <w:rPr>
          <w:rFonts w:ascii="Times New Roman" w:hAnsi="Times New Roman" w:cs="Times New Roman"/>
          <w:color w:val="000000" w:themeColor="text1"/>
          <w:sz w:val="24"/>
          <w:szCs w:val="24"/>
        </w:rPr>
        <w:lastRenderedPageBreak/>
        <w:t>to guide the surveyor along the pre-defined bearing in order to record points at regular intervals and at any changes in surface type, was used for more recent data collection (from around 2006). In all 66 beach profiles are presented for analysis.</w:t>
      </w:r>
    </w:p>
    <w:p w14:paraId="14C04B7E" w14:textId="77777777" w:rsidR="007D5732" w:rsidRDefault="00340FB7" w:rsidP="007D5732">
      <w:pPr>
        <w:keepNext/>
        <w:spacing w:line="360" w:lineRule="auto"/>
        <w:jc w:val="center"/>
      </w:pPr>
      <w:r w:rsidRPr="00594C7F">
        <w:rPr>
          <w:rFonts w:ascii="Times New Roman" w:hAnsi="Times New Roman" w:cs="Times New Roman"/>
          <w:noProof/>
          <w:lang w:eastAsia="en-GB"/>
        </w:rPr>
        <w:drawing>
          <wp:inline distT="0" distB="0" distL="0" distR="0" wp14:anchorId="6805B3B6" wp14:editId="3DCC4C32">
            <wp:extent cx="4038600" cy="44415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025" t="1038" r="1859" b="36057"/>
                    <a:stretch/>
                  </pic:blipFill>
                  <pic:spPr bwMode="auto">
                    <a:xfrm>
                      <a:off x="0" y="0"/>
                      <a:ext cx="4042067" cy="4445357"/>
                    </a:xfrm>
                    <a:prstGeom prst="rect">
                      <a:avLst/>
                    </a:prstGeom>
                    <a:noFill/>
                    <a:ln>
                      <a:noFill/>
                    </a:ln>
                    <a:extLst>
                      <a:ext uri="{53640926-AAD7-44D8-BBD7-CCE9431645EC}">
                        <a14:shadowObscured xmlns:a14="http://schemas.microsoft.com/office/drawing/2010/main"/>
                      </a:ext>
                    </a:extLst>
                  </pic:spPr>
                </pic:pic>
              </a:graphicData>
            </a:graphic>
          </wp:inline>
        </w:drawing>
      </w:r>
    </w:p>
    <w:p w14:paraId="13EBF632" w14:textId="65DCE974" w:rsidR="00340FB7" w:rsidRPr="00594C7F" w:rsidRDefault="007D5732" w:rsidP="007D5732">
      <w:pPr>
        <w:pStyle w:val="Caption"/>
        <w:jc w:val="center"/>
        <w:rPr>
          <w:rFonts w:ascii="Times New Roman" w:hAnsi="Times New Roman" w:cs="Times New Roman"/>
          <w:bCs/>
          <w:color w:val="000000" w:themeColor="text1"/>
        </w:rPr>
      </w:pPr>
      <w:bookmarkStart w:id="31" w:name="_Toc37921784"/>
      <w:r>
        <w:t xml:space="preserve">Figure 4. </w:t>
      </w:r>
      <w:r w:rsidR="008E20EA">
        <w:fldChar w:fldCharType="begin"/>
      </w:r>
      <w:r w:rsidR="008E20EA">
        <w:instrText xml:space="preserve"> SEQ Figure_4. \* ARABIC </w:instrText>
      </w:r>
      <w:r w:rsidR="008E20EA">
        <w:fldChar w:fldCharType="separate"/>
      </w:r>
      <w:r w:rsidR="00311B4C">
        <w:rPr>
          <w:noProof/>
        </w:rPr>
        <w:t>1</w:t>
      </w:r>
      <w:r w:rsidR="008E20EA">
        <w:rPr>
          <w:noProof/>
        </w:rPr>
        <w:fldChar w:fldCharType="end"/>
      </w:r>
      <w:proofErr w:type="gramStart"/>
      <w:r>
        <w:t>:Profile</w:t>
      </w:r>
      <w:proofErr w:type="gramEnd"/>
      <w:r>
        <w:t xml:space="preserve"> locations for short (white line) and medium (red line) timescale analyses.</w:t>
      </w:r>
      <w:bookmarkEnd w:id="31"/>
    </w:p>
    <w:p w14:paraId="572DF4F8" w14:textId="77777777" w:rsidR="007D5732" w:rsidRDefault="007D5732" w:rsidP="00340FB7">
      <w:pPr>
        <w:jc w:val="center"/>
        <w:rPr>
          <w:rFonts w:ascii="Times New Roman" w:hAnsi="Times New Roman" w:cs="Times New Roman"/>
          <w:color w:val="000000" w:themeColor="text1"/>
          <w:sz w:val="24"/>
          <w:szCs w:val="24"/>
        </w:rPr>
      </w:pPr>
    </w:p>
    <w:p w14:paraId="57CAE866" w14:textId="77777777" w:rsidR="00340FB7" w:rsidRPr="00594C7F" w:rsidRDefault="00340FB7" w:rsidP="00340FB7">
      <w:pPr>
        <w:pStyle w:val="Heading2"/>
        <w:rPr>
          <w:rFonts w:ascii="Times New Roman" w:hAnsi="Times New Roman" w:cs="Times New Roman"/>
        </w:rPr>
      </w:pPr>
    </w:p>
    <w:p w14:paraId="1E427430" w14:textId="77777777" w:rsidR="00340FB7" w:rsidRPr="00594C7F" w:rsidRDefault="00340FB7" w:rsidP="00340FB7">
      <w:pPr>
        <w:pStyle w:val="Heading2"/>
        <w:rPr>
          <w:rFonts w:ascii="Times New Roman" w:hAnsi="Times New Roman" w:cs="Times New Roman"/>
        </w:rPr>
      </w:pPr>
      <w:bookmarkStart w:id="32" w:name="_Toc38462578"/>
      <w:r w:rsidRPr="00594C7F">
        <w:rPr>
          <w:rFonts w:ascii="Times New Roman" w:hAnsi="Times New Roman" w:cs="Times New Roman"/>
        </w:rPr>
        <w:t>4.4 Short term profile analysis</w:t>
      </w:r>
      <w:bookmarkEnd w:id="32"/>
    </w:p>
    <w:p w14:paraId="767014D3" w14:textId="77777777" w:rsidR="00340FB7" w:rsidRPr="00594C7F" w:rsidRDefault="00340FB7" w:rsidP="00340FB7">
      <w:pPr>
        <w:rPr>
          <w:rFonts w:ascii="Times New Roman" w:hAnsi="Times New Roman" w:cs="Times New Roman"/>
        </w:rPr>
      </w:pPr>
    </w:p>
    <w:p w14:paraId="44DBD61E" w14:textId="77777777" w:rsidR="00340FB7" w:rsidRPr="00594C7F" w:rsidRDefault="00340FB7" w:rsidP="00340FB7">
      <w:pPr>
        <w:spacing w:line="480" w:lineRule="auto"/>
        <w:jc w:val="both"/>
        <w:rPr>
          <w:rFonts w:ascii="Times New Roman" w:hAnsi="Times New Roman" w:cs="Times New Roman"/>
          <w:color w:val="000000" w:themeColor="text1"/>
          <w:sz w:val="24"/>
          <w:szCs w:val="24"/>
        </w:rPr>
      </w:pPr>
      <w:r w:rsidRPr="00594C7F">
        <w:rPr>
          <w:rFonts w:ascii="Times New Roman" w:hAnsi="Times New Roman" w:cs="Times New Roman"/>
          <w:color w:val="000000" w:themeColor="text1"/>
          <w:sz w:val="24"/>
          <w:szCs w:val="24"/>
        </w:rPr>
        <w:t xml:space="preserve">A programme of beach profiling was established in the study area. In order to produce monthly beach profile characteristics, 25 surveys conducted between October 2008 and November 2010, by Dr Tony Thomas and these data have been made available for analysis.  Surveys of morphological variations of shore normal profiles. Each profile extended from the dune system or rock outcrop (close out), to the low water mark on the day of the survey (≈ 300 m). </w:t>
      </w:r>
      <w:r w:rsidRPr="00594C7F">
        <w:rPr>
          <w:rFonts w:ascii="Times New Roman" w:eastAsia="Calibri" w:hAnsi="Times New Roman" w:cs="Times New Roman"/>
          <w:sz w:val="24"/>
          <w:szCs w:val="24"/>
        </w:rPr>
        <w:t xml:space="preserve">A single </w:t>
      </w:r>
      <w:r w:rsidRPr="00594C7F">
        <w:rPr>
          <w:rFonts w:ascii="Times New Roman" w:eastAsia="Calibri" w:hAnsi="Times New Roman" w:cs="Times New Roman"/>
          <w:sz w:val="24"/>
          <w:szCs w:val="24"/>
        </w:rPr>
        <w:lastRenderedPageBreak/>
        <w:t xml:space="preserve">manned surveying technique was utilised to accurately map 13 transects </w:t>
      </w:r>
      <w:r w:rsidRPr="00594C7F">
        <w:rPr>
          <w:rFonts w:ascii="Times New Roman" w:hAnsi="Times New Roman" w:cs="Times New Roman"/>
          <w:color w:val="000000" w:themeColor="text1"/>
          <w:sz w:val="24"/>
          <w:szCs w:val="24"/>
        </w:rPr>
        <w:t>(TR01-TR13, Figure 4.1; see also Thomas et al., 2015),</w:t>
      </w:r>
      <w:r w:rsidRPr="00594C7F">
        <w:rPr>
          <w:rFonts w:ascii="Times New Roman" w:eastAsia="Calibri" w:hAnsi="Times New Roman" w:cs="Times New Roman"/>
          <w:sz w:val="24"/>
          <w:szCs w:val="24"/>
        </w:rPr>
        <w:t xml:space="preserve"> spaced 150m apart and represent short- term cross-shore profile variability. I</w:t>
      </w:r>
      <w:r w:rsidRPr="00594C7F">
        <w:rPr>
          <w:rFonts w:ascii="Times New Roman" w:hAnsi="Times New Roman" w:cs="Times New Roman"/>
          <w:color w:val="000000" w:themeColor="text1"/>
          <w:sz w:val="24"/>
          <w:szCs w:val="24"/>
        </w:rPr>
        <w:t xml:space="preserve">n order to align with the medium scale analysis these profile data were subsequently considered in representative beach sectors, once again referred to as south (TR01-TR05), central (TR05-TR09) and north (TR09-TR13). </w:t>
      </w:r>
    </w:p>
    <w:p w14:paraId="40B2134B" w14:textId="77164F6E" w:rsidR="00340FB7" w:rsidRPr="00594C7F" w:rsidRDefault="00340FB7" w:rsidP="00340FB7">
      <w:pPr>
        <w:spacing w:line="480" w:lineRule="auto"/>
        <w:jc w:val="both"/>
        <w:rPr>
          <w:rFonts w:ascii="Times New Roman" w:hAnsi="Times New Roman" w:cs="Times New Roman"/>
          <w:color w:val="000000" w:themeColor="text1"/>
          <w:sz w:val="24"/>
          <w:szCs w:val="24"/>
        </w:rPr>
      </w:pPr>
      <w:r w:rsidRPr="00594C7F">
        <w:rPr>
          <w:rFonts w:ascii="Times New Roman" w:hAnsi="Times New Roman" w:cs="Times New Roman"/>
          <w:color w:val="000000" w:themeColor="text1"/>
          <w:sz w:val="24"/>
          <w:szCs w:val="24"/>
        </w:rPr>
        <w:t xml:space="preserve">In addition, an updated survey was carried out along all profiles during the winter of 2019, a single manned surveying technique was also used. Here, horizontal and vertical control was achieved using GNSS with data derived directly from the OS Net. Equipment comprised a </w:t>
      </w:r>
      <w:proofErr w:type="spellStart"/>
      <w:r w:rsidRPr="00594C7F">
        <w:rPr>
          <w:rFonts w:ascii="Times New Roman" w:hAnsi="Times New Roman" w:cs="Times New Roman"/>
          <w:color w:val="000000" w:themeColor="text1"/>
          <w:sz w:val="24"/>
          <w:szCs w:val="24"/>
        </w:rPr>
        <w:t>Geomax</w:t>
      </w:r>
      <w:proofErr w:type="spellEnd"/>
      <w:r w:rsidRPr="00594C7F">
        <w:rPr>
          <w:rFonts w:ascii="Times New Roman" w:hAnsi="Times New Roman" w:cs="Times New Roman"/>
          <w:color w:val="000000" w:themeColor="text1"/>
          <w:sz w:val="24"/>
          <w:szCs w:val="24"/>
        </w:rPr>
        <w:t xml:space="preserve"> Zenith 25 receiver, capable of acquiring data horizontally at ±10 mm 1 ppm (</w:t>
      </w:r>
      <w:proofErr w:type="spellStart"/>
      <w:r w:rsidRPr="00594C7F">
        <w:rPr>
          <w:rFonts w:ascii="Times New Roman" w:hAnsi="Times New Roman" w:cs="Times New Roman"/>
          <w:color w:val="000000" w:themeColor="text1"/>
          <w:sz w:val="24"/>
          <w:szCs w:val="24"/>
        </w:rPr>
        <w:t>rms</w:t>
      </w:r>
      <w:proofErr w:type="spellEnd"/>
      <w:r w:rsidRPr="00594C7F">
        <w:rPr>
          <w:rFonts w:ascii="Times New Roman" w:hAnsi="Times New Roman" w:cs="Times New Roman"/>
          <w:color w:val="000000" w:themeColor="text1"/>
          <w:sz w:val="24"/>
          <w:szCs w:val="24"/>
        </w:rPr>
        <w:t>) and vertically at 20 mm ±1 ppm (</w:t>
      </w:r>
      <w:proofErr w:type="spellStart"/>
      <w:r w:rsidRPr="00594C7F">
        <w:rPr>
          <w:rFonts w:ascii="Times New Roman" w:hAnsi="Times New Roman" w:cs="Times New Roman"/>
          <w:color w:val="000000" w:themeColor="text1"/>
          <w:sz w:val="24"/>
          <w:szCs w:val="24"/>
        </w:rPr>
        <w:t>rms</w:t>
      </w:r>
      <w:proofErr w:type="spellEnd"/>
      <w:r w:rsidRPr="00594C7F">
        <w:rPr>
          <w:rFonts w:ascii="Times New Roman" w:hAnsi="Times New Roman" w:cs="Times New Roman"/>
          <w:color w:val="000000" w:themeColor="text1"/>
          <w:sz w:val="24"/>
          <w:szCs w:val="24"/>
        </w:rPr>
        <w:t>), and a Panasonic touchpad tablet containing X-Pad surveying software was used to acquire data. The Zenith receiver, housing a SIM card and employing Q-lock satellite tracking technology was mounted on top of a 2 m pole, for further methodologic and practical details see Thomas et al. (2015 and 2018), respectively.</w:t>
      </w:r>
    </w:p>
    <w:p w14:paraId="0A9AE849" w14:textId="77777777" w:rsidR="00340FB7" w:rsidRPr="00594C7F" w:rsidRDefault="00340FB7" w:rsidP="00340FB7">
      <w:pPr>
        <w:pStyle w:val="Heading2"/>
        <w:rPr>
          <w:rFonts w:ascii="Times New Roman" w:hAnsi="Times New Roman" w:cs="Times New Roman"/>
        </w:rPr>
      </w:pPr>
      <w:bookmarkStart w:id="33" w:name="_Toc38462579"/>
      <w:r w:rsidRPr="00594C7F">
        <w:rPr>
          <w:rFonts w:ascii="Times New Roman" w:hAnsi="Times New Roman" w:cs="Times New Roman"/>
        </w:rPr>
        <w:t>4.5 Evaluation of topographic data</w:t>
      </w:r>
      <w:bookmarkEnd w:id="33"/>
    </w:p>
    <w:p w14:paraId="73CDE94C" w14:textId="77777777" w:rsidR="00340FB7" w:rsidRPr="00594C7F" w:rsidRDefault="00340FB7" w:rsidP="00340FB7">
      <w:pPr>
        <w:rPr>
          <w:rFonts w:ascii="Times New Roman" w:hAnsi="Times New Roman" w:cs="Times New Roman"/>
        </w:rPr>
      </w:pPr>
    </w:p>
    <w:p w14:paraId="3D7BEBF7" w14:textId="77777777" w:rsidR="00340FB7" w:rsidRPr="00594C7F" w:rsidRDefault="00340FB7" w:rsidP="00340FB7">
      <w:pPr>
        <w:spacing w:line="480" w:lineRule="auto"/>
        <w:jc w:val="both"/>
        <w:rPr>
          <w:rFonts w:ascii="Times New Roman" w:hAnsi="Times New Roman" w:cs="Times New Roman"/>
          <w:sz w:val="24"/>
          <w:szCs w:val="24"/>
        </w:rPr>
      </w:pPr>
      <w:r w:rsidRPr="00594C7F">
        <w:rPr>
          <w:rFonts w:ascii="Times New Roman" w:hAnsi="Times New Roman" w:cs="Times New Roman"/>
          <w:sz w:val="24"/>
          <w:szCs w:val="24"/>
        </w:rPr>
        <w:t xml:space="preserve">The Regional Morphology Analysis Programme (RMAP) will be utilised to evaluate medium-term and short-term profile change and determine beach level variation (see Morang et al., 2009). The </w:t>
      </w:r>
      <w:r w:rsidRPr="00E73A45">
        <w:rPr>
          <w:rFonts w:ascii="Times New Roman" w:hAnsi="Times New Roman" w:cs="Times New Roman"/>
          <w:sz w:val="24"/>
          <w:szCs w:val="24"/>
        </w:rPr>
        <w:t>disparate</w:t>
      </w:r>
      <w:r w:rsidRPr="00594C7F">
        <w:rPr>
          <w:rFonts w:ascii="Times New Roman" w:hAnsi="Times New Roman" w:cs="Times New Roman"/>
          <w:sz w:val="24"/>
          <w:szCs w:val="24"/>
        </w:rPr>
        <w:t xml:space="preserve"> data will be transformed to reflect a standard spacing and downloaded in a csv or txt format. These data will be input into the </w:t>
      </w:r>
      <w:proofErr w:type="spellStart"/>
      <w:r w:rsidRPr="00594C7F">
        <w:rPr>
          <w:rFonts w:ascii="Times New Roman" w:hAnsi="Times New Roman" w:cs="Times New Roman"/>
          <w:sz w:val="24"/>
          <w:szCs w:val="24"/>
        </w:rPr>
        <w:t>Morphostat</w:t>
      </w:r>
      <w:proofErr w:type="spellEnd"/>
      <w:r w:rsidRPr="00594C7F">
        <w:rPr>
          <w:rFonts w:ascii="Times New Roman" w:hAnsi="Times New Roman" w:cs="Times New Roman"/>
          <w:sz w:val="24"/>
          <w:szCs w:val="24"/>
        </w:rPr>
        <w:t xml:space="preserve"> programme, a semi-automated set of tools designed to identify changes inside and outside-recorded historic variation and to maximise baseline data use. Essentially, the beach profile envelope is utilised to develop a statistical approach using the following steps (Reproduced from Thomas et al., 2015):</w:t>
      </w:r>
    </w:p>
    <w:p w14:paraId="5618372C" w14:textId="3BB2767D" w:rsidR="00340FB7" w:rsidRPr="00594C7F" w:rsidRDefault="00340FB7" w:rsidP="00340FB7">
      <w:pPr>
        <w:pStyle w:val="ListParagraph"/>
        <w:numPr>
          <w:ilvl w:val="0"/>
          <w:numId w:val="2"/>
        </w:numPr>
        <w:spacing w:after="0" w:line="480" w:lineRule="auto"/>
        <w:ind w:left="426"/>
        <w:jc w:val="both"/>
        <w:rPr>
          <w:rFonts w:ascii="Times New Roman" w:hAnsi="Times New Roman" w:cs="Times New Roman"/>
          <w:sz w:val="24"/>
          <w:szCs w:val="24"/>
        </w:rPr>
      </w:pPr>
      <w:r w:rsidRPr="00594C7F">
        <w:rPr>
          <w:rFonts w:ascii="Times New Roman" w:hAnsi="Times New Roman" w:cs="Times New Roman"/>
          <w:sz w:val="24"/>
          <w:szCs w:val="24"/>
        </w:rPr>
        <w:t>Individual profile data was interpolated at 5m or 10m intervals within the RMP software and downloaded in an excel format. Once checked and adjusted, these data were input directly into the “</w:t>
      </w:r>
      <w:proofErr w:type="spellStart"/>
      <w:r w:rsidRPr="00594C7F">
        <w:rPr>
          <w:rFonts w:ascii="Times New Roman" w:hAnsi="Times New Roman" w:cs="Times New Roman"/>
          <w:sz w:val="24"/>
          <w:szCs w:val="24"/>
        </w:rPr>
        <w:t>Morphostat</w:t>
      </w:r>
      <w:proofErr w:type="spellEnd"/>
      <w:r w:rsidRPr="00594C7F">
        <w:rPr>
          <w:rFonts w:ascii="Times New Roman" w:hAnsi="Times New Roman" w:cs="Times New Roman"/>
          <w:sz w:val="24"/>
          <w:szCs w:val="24"/>
        </w:rPr>
        <w:t xml:space="preserve">” </w:t>
      </w:r>
      <w:r w:rsidR="00BD0F5C" w:rsidRPr="00594C7F">
        <w:rPr>
          <w:rFonts w:ascii="Times New Roman" w:hAnsi="Times New Roman" w:cs="Times New Roman"/>
          <w:sz w:val="24"/>
          <w:szCs w:val="24"/>
        </w:rPr>
        <w:t>programme.</w:t>
      </w:r>
      <w:r w:rsidRPr="00594C7F">
        <w:rPr>
          <w:rFonts w:ascii="Times New Roman" w:hAnsi="Times New Roman" w:cs="Times New Roman"/>
          <w:sz w:val="24"/>
          <w:szCs w:val="24"/>
        </w:rPr>
        <w:t xml:space="preserve"> </w:t>
      </w:r>
    </w:p>
    <w:p w14:paraId="7A098805" w14:textId="77777777" w:rsidR="00340FB7" w:rsidRPr="00594C7F" w:rsidRDefault="00340FB7" w:rsidP="00340FB7">
      <w:pPr>
        <w:pStyle w:val="ListParagraph"/>
        <w:numPr>
          <w:ilvl w:val="0"/>
          <w:numId w:val="2"/>
        </w:numPr>
        <w:spacing w:after="0" w:line="480" w:lineRule="auto"/>
        <w:ind w:left="426"/>
        <w:jc w:val="both"/>
        <w:rPr>
          <w:rFonts w:ascii="Times New Roman" w:hAnsi="Times New Roman" w:cs="Times New Roman"/>
          <w:sz w:val="24"/>
          <w:szCs w:val="24"/>
        </w:rPr>
      </w:pPr>
      <w:r w:rsidRPr="00594C7F">
        <w:rPr>
          <w:rFonts w:ascii="Times New Roman" w:hAnsi="Times New Roman" w:cs="Times New Roman"/>
          <w:sz w:val="24"/>
          <w:szCs w:val="24"/>
        </w:rPr>
        <w:lastRenderedPageBreak/>
        <w:t xml:space="preserve">Within </w:t>
      </w:r>
      <w:proofErr w:type="spellStart"/>
      <w:r w:rsidRPr="00594C7F">
        <w:rPr>
          <w:rFonts w:ascii="Times New Roman" w:hAnsi="Times New Roman" w:cs="Times New Roman"/>
          <w:sz w:val="24"/>
          <w:szCs w:val="24"/>
        </w:rPr>
        <w:t>Morphostat</w:t>
      </w:r>
      <w:proofErr w:type="spellEnd"/>
      <w:r w:rsidRPr="00594C7F">
        <w:rPr>
          <w:rFonts w:ascii="Times New Roman" w:hAnsi="Times New Roman" w:cs="Times New Roman"/>
          <w:sz w:val="24"/>
          <w:szCs w:val="24"/>
        </w:rPr>
        <w:t xml:space="preserve">, Average, maximum, minimum and standard deviation (SD) are calculated for each transect. </w:t>
      </w:r>
    </w:p>
    <w:p w14:paraId="5AB41D61" w14:textId="77777777" w:rsidR="00340FB7" w:rsidRPr="00594C7F" w:rsidRDefault="00340FB7" w:rsidP="00340FB7">
      <w:pPr>
        <w:pStyle w:val="ListParagraph"/>
        <w:numPr>
          <w:ilvl w:val="0"/>
          <w:numId w:val="2"/>
        </w:numPr>
        <w:spacing w:after="0" w:line="480" w:lineRule="auto"/>
        <w:ind w:left="426"/>
        <w:jc w:val="both"/>
        <w:rPr>
          <w:rFonts w:ascii="Times New Roman" w:hAnsi="Times New Roman" w:cs="Times New Roman"/>
          <w:sz w:val="24"/>
          <w:szCs w:val="24"/>
        </w:rPr>
      </w:pPr>
      <w:proofErr w:type="spellStart"/>
      <w:r w:rsidRPr="00594C7F">
        <w:rPr>
          <w:rFonts w:ascii="Times New Roman" w:hAnsi="Times New Roman" w:cs="Times New Roman"/>
          <w:sz w:val="24"/>
          <w:szCs w:val="24"/>
        </w:rPr>
        <w:t>Morphostat</w:t>
      </w:r>
      <w:proofErr w:type="spellEnd"/>
      <w:r w:rsidRPr="00594C7F">
        <w:rPr>
          <w:rFonts w:ascii="Times New Roman" w:hAnsi="Times New Roman" w:cs="Times New Roman"/>
          <w:sz w:val="24"/>
          <w:szCs w:val="24"/>
        </w:rPr>
        <w:t xml:space="preserve"> also determines the confidence intervals, 95%ile (+/- 1.96 SD) and 99%ile (+/- 2.33 SD) on either side of average.</w:t>
      </w:r>
    </w:p>
    <w:p w14:paraId="4AD7EBED" w14:textId="77777777" w:rsidR="00340FB7" w:rsidRPr="00594C7F" w:rsidRDefault="00340FB7" w:rsidP="00340FB7">
      <w:pPr>
        <w:pStyle w:val="ListParagraph"/>
        <w:numPr>
          <w:ilvl w:val="0"/>
          <w:numId w:val="2"/>
        </w:numPr>
        <w:spacing w:after="0" w:line="480" w:lineRule="auto"/>
        <w:ind w:left="426"/>
        <w:jc w:val="both"/>
        <w:rPr>
          <w:rFonts w:ascii="Times New Roman" w:hAnsi="Times New Roman" w:cs="Times New Roman"/>
          <w:sz w:val="24"/>
          <w:szCs w:val="24"/>
        </w:rPr>
      </w:pPr>
      <w:r w:rsidRPr="00594C7F">
        <w:rPr>
          <w:rFonts w:ascii="Times New Roman" w:hAnsi="Times New Roman" w:cs="Times New Roman"/>
          <w:sz w:val="24"/>
          <w:szCs w:val="24"/>
        </w:rPr>
        <w:t xml:space="preserve">Identified Confidence Intervals are colour coded (Green, Amber, Red) within </w:t>
      </w:r>
      <w:proofErr w:type="spellStart"/>
      <w:r w:rsidRPr="00594C7F">
        <w:rPr>
          <w:rFonts w:ascii="Times New Roman" w:hAnsi="Times New Roman" w:cs="Times New Roman"/>
          <w:sz w:val="24"/>
          <w:szCs w:val="24"/>
        </w:rPr>
        <w:t>Morphostat</w:t>
      </w:r>
      <w:proofErr w:type="spellEnd"/>
      <w:r w:rsidRPr="00594C7F">
        <w:rPr>
          <w:rFonts w:ascii="Times New Roman" w:hAnsi="Times New Roman" w:cs="Times New Roman"/>
          <w:sz w:val="24"/>
          <w:szCs w:val="24"/>
        </w:rPr>
        <w:t xml:space="preserve"> for ease of reference, as shown in Table 4.1.</w:t>
      </w:r>
    </w:p>
    <w:p w14:paraId="5882CD32" w14:textId="77777777" w:rsidR="00340FB7" w:rsidRPr="00594C7F" w:rsidRDefault="00340FB7" w:rsidP="00340FB7">
      <w:pPr>
        <w:pStyle w:val="ListParagraph"/>
        <w:spacing w:after="0" w:line="360" w:lineRule="auto"/>
        <w:ind w:left="426"/>
        <w:jc w:val="both"/>
        <w:rPr>
          <w:rFonts w:ascii="Times New Roman" w:hAnsi="Times New Roman" w:cs="Times New Roman"/>
          <w:sz w:val="24"/>
          <w:szCs w:val="24"/>
        </w:rPr>
      </w:pPr>
    </w:p>
    <w:p w14:paraId="17768163" w14:textId="40532A4A" w:rsidR="00B61CB9" w:rsidRDefault="00B61CB9" w:rsidP="00B61CB9">
      <w:pPr>
        <w:pStyle w:val="Caption"/>
        <w:keepNext/>
      </w:pPr>
      <w:bookmarkStart w:id="34" w:name="_Toc37937239"/>
      <w:r>
        <w:t xml:space="preserve">Table 4. </w:t>
      </w:r>
      <w:r w:rsidR="008E20EA">
        <w:fldChar w:fldCharType="begin"/>
      </w:r>
      <w:r w:rsidR="008E20EA">
        <w:instrText xml:space="preserve"> SEQ Table_4. \* ARABIC </w:instrText>
      </w:r>
      <w:r w:rsidR="008E20EA">
        <w:fldChar w:fldCharType="separate"/>
      </w:r>
      <w:r>
        <w:rPr>
          <w:noProof/>
        </w:rPr>
        <w:t>1</w:t>
      </w:r>
      <w:r w:rsidR="008E20EA">
        <w:rPr>
          <w:noProof/>
        </w:rPr>
        <w:fldChar w:fldCharType="end"/>
      </w:r>
      <w:r>
        <w:t xml:space="preserve">: Zones for beach change confidence intervals, reproduced from Thomas et al. </w:t>
      </w:r>
      <w:r w:rsidR="00B74026">
        <w:t>(</w:t>
      </w:r>
      <w:r>
        <w:t>2018</w:t>
      </w:r>
      <w:r w:rsidR="00B74026">
        <w:t>)</w:t>
      </w:r>
      <w:r>
        <w:t>.</w:t>
      </w:r>
      <w:bookmarkEnd w:id="34"/>
    </w:p>
    <w:tbl>
      <w:tblPr>
        <w:tblW w:w="5000" w:type="pct"/>
        <w:jc w:val="center"/>
        <w:tblLook w:val="04A0" w:firstRow="1" w:lastRow="0" w:firstColumn="1" w:lastColumn="0" w:noHBand="0" w:noVBand="1"/>
      </w:tblPr>
      <w:tblGrid>
        <w:gridCol w:w="2106"/>
        <w:gridCol w:w="2092"/>
        <w:gridCol w:w="2492"/>
        <w:gridCol w:w="2326"/>
      </w:tblGrid>
      <w:tr w:rsidR="00340FB7" w:rsidRPr="00D12E21" w14:paraId="35AAA6F6" w14:textId="77777777" w:rsidTr="00260955">
        <w:trPr>
          <w:trHeight w:val="340"/>
          <w:jc w:val="center"/>
        </w:trPr>
        <w:tc>
          <w:tcPr>
            <w:tcW w:w="1168" w:type="pct"/>
            <w:tcBorders>
              <w:top w:val="single" w:sz="4" w:space="0" w:color="auto"/>
              <w:left w:val="single" w:sz="4" w:space="0" w:color="auto"/>
              <w:bottom w:val="single" w:sz="4" w:space="0" w:color="auto"/>
              <w:right w:val="single" w:sz="4" w:space="0" w:color="auto"/>
            </w:tcBorders>
            <w:shd w:val="clear" w:color="auto" w:fill="B4C6E7" w:themeFill="accent1" w:themeFillTint="66"/>
            <w:noWrap/>
            <w:tcMar>
              <w:top w:w="57" w:type="dxa"/>
            </w:tcMar>
            <w:vAlign w:val="center"/>
            <w:hideMark/>
          </w:tcPr>
          <w:p w14:paraId="7AB7D795" w14:textId="77777777" w:rsidR="00340FB7" w:rsidRPr="00D12E21" w:rsidRDefault="00340FB7" w:rsidP="00260955">
            <w:pPr>
              <w:jc w:val="center"/>
              <w:rPr>
                <w:rFonts w:ascii="Times New Roman" w:eastAsia="Times New Roman" w:hAnsi="Times New Roman" w:cs="Times New Roman"/>
                <w:b/>
                <w:sz w:val="18"/>
                <w:szCs w:val="18"/>
              </w:rPr>
            </w:pPr>
            <w:r w:rsidRPr="00D12E21">
              <w:rPr>
                <w:rFonts w:ascii="Times New Roman" w:eastAsia="Times New Roman" w:hAnsi="Times New Roman" w:cs="Times New Roman"/>
                <w:b/>
                <w:sz w:val="18"/>
                <w:szCs w:val="18"/>
              </w:rPr>
              <w:t>Profile Number</w:t>
            </w:r>
          </w:p>
        </w:tc>
        <w:tc>
          <w:tcPr>
            <w:tcW w:w="1160" w:type="pct"/>
            <w:tcBorders>
              <w:top w:val="single" w:sz="4" w:space="0" w:color="auto"/>
              <w:left w:val="nil"/>
              <w:bottom w:val="single" w:sz="4" w:space="0" w:color="auto"/>
              <w:right w:val="single" w:sz="4" w:space="0" w:color="auto"/>
            </w:tcBorders>
            <w:shd w:val="clear" w:color="auto" w:fill="00B050"/>
            <w:noWrap/>
            <w:tcMar>
              <w:top w:w="57" w:type="dxa"/>
            </w:tcMar>
            <w:vAlign w:val="center"/>
            <w:hideMark/>
          </w:tcPr>
          <w:p w14:paraId="79D66849" w14:textId="77777777" w:rsidR="00340FB7" w:rsidRPr="00D12E21" w:rsidRDefault="00340FB7" w:rsidP="00260955">
            <w:pPr>
              <w:jc w:val="center"/>
              <w:rPr>
                <w:rFonts w:ascii="Times New Roman" w:eastAsia="Times New Roman" w:hAnsi="Times New Roman" w:cs="Times New Roman"/>
                <w:b/>
                <w:sz w:val="18"/>
                <w:szCs w:val="18"/>
              </w:rPr>
            </w:pPr>
            <w:r w:rsidRPr="00D12E21">
              <w:rPr>
                <w:rFonts w:ascii="Times New Roman" w:eastAsia="Times New Roman" w:hAnsi="Times New Roman" w:cs="Times New Roman"/>
                <w:b/>
                <w:sz w:val="18"/>
                <w:szCs w:val="18"/>
              </w:rPr>
              <w:t>Green</w:t>
            </w:r>
          </w:p>
        </w:tc>
        <w:tc>
          <w:tcPr>
            <w:tcW w:w="1382" w:type="pct"/>
            <w:tcBorders>
              <w:top w:val="single" w:sz="4" w:space="0" w:color="auto"/>
              <w:left w:val="nil"/>
              <w:bottom w:val="single" w:sz="4" w:space="0" w:color="auto"/>
              <w:right w:val="single" w:sz="4" w:space="0" w:color="auto"/>
            </w:tcBorders>
            <w:shd w:val="clear" w:color="auto" w:fill="FFC000"/>
            <w:noWrap/>
            <w:tcMar>
              <w:top w:w="57" w:type="dxa"/>
            </w:tcMar>
            <w:vAlign w:val="center"/>
            <w:hideMark/>
          </w:tcPr>
          <w:p w14:paraId="316BADC9" w14:textId="77777777" w:rsidR="00340FB7" w:rsidRPr="00D12E21" w:rsidRDefault="00340FB7" w:rsidP="00260955">
            <w:pPr>
              <w:jc w:val="center"/>
              <w:rPr>
                <w:rFonts w:ascii="Times New Roman" w:eastAsia="Times New Roman" w:hAnsi="Times New Roman" w:cs="Times New Roman"/>
                <w:b/>
                <w:sz w:val="18"/>
                <w:szCs w:val="18"/>
              </w:rPr>
            </w:pPr>
            <w:r w:rsidRPr="00D12E21">
              <w:rPr>
                <w:rFonts w:ascii="Times New Roman" w:eastAsia="Times New Roman" w:hAnsi="Times New Roman" w:cs="Times New Roman"/>
                <w:b/>
                <w:sz w:val="18"/>
                <w:szCs w:val="18"/>
              </w:rPr>
              <w:t>Amber</w:t>
            </w:r>
          </w:p>
        </w:tc>
        <w:tc>
          <w:tcPr>
            <w:tcW w:w="1290" w:type="pct"/>
            <w:tcBorders>
              <w:top w:val="single" w:sz="4" w:space="0" w:color="auto"/>
              <w:left w:val="nil"/>
              <w:bottom w:val="single" w:sz="4" w:space="0" w:color="auto"/>
              <w:right w:val="single" w:sz="4" w:space="0" w:color="auto"/>
            </w:tcBorders>
            <w:shd w:val="clear" w:color="auto" w:fill="FF0000"/>
            <w:noWrap/>
            <w:tcMar>
              <w:top w:w="57" w:type="dxa"/>
            </w:tcMar>
            <w:vAlign w:val="center"/>
            <w:hideMark/>
          </w:tcPr>
          <w:p w14:paraId="0AF6B5D7" w14:textId="77777777" w:rsidR="00340FB7" w:rsidRPr="00D12E21" w:rsidRDefault="00340FB7" w:rsidP="00260955">
            <w:pPr>
              <w:jc w:val="center"/>
              <w:rPr>
                <w:rFonts w:ascii="Times New Roman" w:eastAsia="Times New Roman" w:hAnsi="Times New Roman" w:cs="Times New Roman"/>
                <w:b/>
                <w:sz w:val="18"/>
                <w:szCs w:val="18"/>
              </w:rPr>
            </w:pPr>
            <w:r w:rsidRPr="00D12E21">
              <w:rPr>
                <w:rFonts w:ascii="Times New Roman" w:eastAsia="Times New Roman" w:hAnsi="Times New Roman" w:cs="Times New Roman"/>
                <w:b/>
                <w:sz w:val="18"/>
                <w:szCs w:val="18"/>
              </w:rPr>
              <w:t>Red</w:t>
            </w:r>
          </w:p>
        </w:tc>
      </w:tr>
      <w:tr w:rsidR="00340FB7" w:rsidRPr="00D12E21" w14:paraId="72AA075C" w14:textId="77777777" w:rsidTr="00260955">
        <w:trPr>
          <w:trHeight w:val="567"/>
          <w:jc w:val="center"/>
        </w:trPr>
        <w:tc>
          <w:tcPr>
            <w:tcW w:w="1168"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57" w:type="dxa"/>
            </w:tcMar>
            <w:hideMark/>
          </w:tcPr>
          <w:p w14:paraId="6ED40B7F" w14:textId="77777777" w:rsidR="00340FB7" w:rsidRPr="00D12E21" w:rsidRDefault="00340FB7" w:rsidP="00260955">
            <w:pPr>
              <w:jc w:val="center"/>
              <w:rPr>
                <w:rFonts w:ascii="Times New Roman" w:eastAsia="Times New Roman" w:hAnsi="Times New Roman" w:cs="Times New Roman"/>
                <w:sz w:val="18"/>
                <w:szCs w:val="18"/>
              </w:rPr>
            </w:pPr>
          </w:p>
        </w:tc>
        <w:tc>
          <w:tcPr>
            <w:tcW w:w="1160" w:type="pct"/>
            <w:tcBorders>
              <w:top w:val="nil"/>
              <w:left w:val="nil"/>
              <w:bottom w:val="single" w:sz="4" w:space="0" w:color="auto"/>
              <w:right w:val="single" w:sz="4" w:space="0" w:color="auto"/>
            </w:tcBorders>
            <w:shd w:val="clear" w:color="auto" w:fill="00B050"/>
            <w:tcMar>
              <w:top w:w="57" w:type="dxa"/>
            </w:tcMar>
            <w:vAlign w:val="center"/>
            <w:hideMark/>
          </w:tcPr>
          <w:p w14:paraId="57CA0910" w14:textId="77777777" w:rsidR="00340FB7" w:rsidRPr="00D12E21" w:rsidRDefault="00340FB7" w:rsidP="00260955">
            <w:pPr>
              <w:jc w:val="center"/>
              <w:rPr>
                <w:rFonts w:ascii="Times New Roman" w:eastAsia="Times New Roman" w:hAnsi="Times New Roman" w:cs="Times New Roman"/>
                <w:b/>
                <w:sz w:val="18"/>
                <w:szCs w:val="18"/>
              </w:rPr>
            </w:pPr>
            <w:r w:rsidRPr="00D12E21">
              <w:rPr>
                <w:rFonts w:ascii="Times New Roman" w:eastAsia="Times New Roman" w:hAnsi="Times New Roman" w:cs="Times New Roman"/>
                <w:b/>
                <w:sz w:val="18"/>
                <w:szCs w:val="18"/>
              </w:rPr>
              <w:t>&lt;95%ile</w:t>
            </w:r>
          </w:p>
        </w:tc>
        <w:tc>
          <w:tcPr>
            <w:tcW w:w="1382" w:type="pct"/>
            <w:tcBorders>
              <w:top w:val="nil"/>
              <w:left w:val="nil"/>
              <w:bottom w:val="single" w:sz="4" w:space="0" w:color="auto"/>
              <w:right w:val="single" w:sz="4" w:space="0" w:color="auto"/>
            </w:tcBorders>
            <w:shd w:val="clear" w:color="000000" w:fill="FFC000"/>
            <w:tcMar>
              <w:top w:w="57" w:type="dxa"/>
            </w:tcMar>
            <w:vAlign w:val="center"/>
            <w:hideMark/>
          </w:tcPr>
          <w:p w14:paraId="7CCA8373" w14:textId="77777777" w:rsidR="00340FB7" w:rsidRPr="00D12E21" w:rsidRDefault="00340FB7" w:rsidP="00260955">
            <w:pPr>
              <w:jc w:val="center"/>
              <w:rPr>
                <w:rFonts w:ascii="Times New Roman" w:eastAsia="Times New Roman" w:hAnsi="Times New Roman" w:cs="Times New Roman"/>
                <w:b/>
                <w:sz w:val="18"/>
                <w:szCs w:val="18"/>
              </w:rPr>
            </w:pPr>
            <w:r w:rsidRPr="00D12E21">
              <w:rPr>
                <w:rFonts w:ascii="Times New Roman" w:eastAsia="Times New Roman" w:hAnsi="Times New Roman" w:cs="Times New Roman"/>
                <w:b/>
                <w:sz w:val="18"/>
                <w:szCs w:val="18"/>
              </w:rPr>
              <w:t>&gt;95%ile but</w:t>
            </w:r>
          </w:p>
          <w:p w14:paraId="0021CE6A" w14:textId="77777777" w:rsidR="00340FB7" w:rsidRPr="00D12E21" w:rsidRDefault="00340FB7" w:rsidP="00260955">
            <w:pPr>
              <w:jc w:val="center"/>
              <w:rPr>
                <w:rFonts w:ascii="Times New Roman" w:eastAsia="Times New Roman" w:hAnsi="Times New Roman" w:cs="Times New Roman"/>
                <w:b/>
                <w:sz w:val="18"/>
                <w:szCs w:val="18"/>
              </w:rPr>
            </w:pPr>
            <w:r w:rsidRPr="00D12E21">
              <w:rPr>
                <w:rFonts w:ascii="Times New Roman" w:eastAsia="Times New Roman" w:hAnsi="Times New Roman" w:cs="Times New Roman"/>
                <w:b/>
                <w:sz w:val="18"/>
                <w:szCs w:val="18"/>
              </w:rPr>
              <w:t>&lt; 99%ile</w:t>
            </w:r>
          </w:p>
        </w:tc>
        <w:tc>
          <w:tcPr>
            <w:tcW w:w="1290" w:type="pct"/>
            <w:tcBorders>
              <w:top w:val="single" w:sz="4" w:space="0" w:color="auto"/>
              <w:left w:val="nil"/>
              <w:bottom w:val="single" w:sz="4" w:space="0" w:color="auto"/>
              <w:right w:val="single" w:sz="4" w:space="0" w:color="auto"/>
            </w:tcBorders>
            <w:shd w:val="clear" w:color="auto" w:fill="FF0000"/>
            <w:tcMar>
              <w:top w:w="57" w:type="dxa"/>
            </w:tcMar>
            <w:vAlign w:val="center"/>
            <w:hideMark/>
          </w:tcPr>
          <w:p w14:paraId="2BF860E5" w14:textId="77777777" w:rsidR="00340FB7" w:rsidRPr="00D12E21" w:rsidRDefault="00340FB7" w:rsidP="00260955">
            <w:pPr>
              <w:jc w:val="center"/>
              <w:rPr>
                <w:rFonts w:ascii="Times New Roman" w:eastAsia="Times New Roman" w:hAnsi="Times New Roman" w:cs="Times New Roman"/>
                <w:b/>
                <w:sz w:val="18"/>
                <w:szCs w:val="18"/>
              </w:rPr>
            </w:pPr>
            <w:r w:rsidRPr="00D12E21">
              <w:rPr>
                <w:rFonts w:ascii="Times New Roman" w:eastAsia="Times New Roman" w:hAnsi="Times New Roman" w:cs="Times New Roman"/>
                <w:b/>
                <w:sz w:val="18"/>
                <w:szCs w:val="18"/>
              </w:rPr>
              <w:t>&gt;99%ile</w:t>
            </w:r>
          </w:p>
        </w:tc>
      </w:tr>
    </w:tbl>
    <w:p w14:paraId="7FE9384C" w14:textId="77777777" w:rsidR="00340FB7" w:rsidRPr="00594C7F" w:rsidRDefault="00340FB7" w:rsidP="00340FB7">
      <w:pPr>
        <w:pStyle w:val="ListParagraph"/>
        <w:spacing w:after="0" w:line="360" w:lineRule="auto"/>
        <w:ind w:left="426"/>
        <w:jc w:val="both"/>
        <w:rPr>
          <w:rFonts w:ascii="Times New Roman" w:hAnsi="Times New Roman" w:cs="Times New Roman"/>
          <w:sz w:val="24"/>
          <w:szCs w:val="24"/>
        </w:rPr>
      </w:pPr>
    </w:p>
    <w:p w14:paraId="3121C0C2" w14:textId="77777777" w:rsidR="00340FB7" w:rsidRPr="00594C7F" w:rsidRDefault="00340FB7" w:rsidP="00340FB7">
      <w:pPr>
        <w:pStyle w:val="ListParagraph"/>
        <w:numPr>
          <w:ilvl w:val="0"/>
          <w:numId w:val="2"/>
        </w:numPr>
        <w:spacing w:after="0" w:line="480" w:lineRule="auto"/>
        <w:ind w:left="426"/>
        <w:jc w:val="both"/>
        <w:rPr>
          <w:rFonts w:ascii="Times New Roman" w:hAnsi="Times New Roman" w:cs="Times New Roman"/>
          <w:sz w:val="24"/>
          <w:szCs w:val="24"/>
        </w:rPr>
      </w:pPr>
      <w:r w:rsidRPr="00594C7F">
        <w:rPr>
          <w:rFonts w:ascii="Times New Roman" w:hAnsi="Times New Roman" w:cs="Times New Roman"/>
          <w:sz w:val="24"/>
          <w:szCs w:val="24"/>
        </w:rPr>
        <w:t xml:space="preserve">Data related to tidal contours input, to provide an overview of change along each profile within the different zones and these zones were tabulated in Table 2.1 and graphically illustrated here, in Figure 4.2. </w:t>
      </w:r>
    </w:p>
    <w:p w14:paraId="60A599A2" w14:textId="77777777" w:rsidR="00C77CE1" w:rsidRDefault="00340FB7" w:rsidP="00C77CE1">
      <w:pPr>
        <w:keepNext/>
        <w:spacing w:after="0" w:line="480" w:lineRule="auto"/>
        <w:jc w:val="center"/>
      </w:pPr>
      <w:r w:rsidRPr="00594C7F">
        <w:rPr>
          <w:rFonts w:ascii="Times New Roman" w:hAnsi="Times New Roman" w:cs="Times New Roman"/>
          <w:noProof/>
          <w:sz w:val="24"/>
          <w:szCs w:val="24"/>
          <w:lang w:eastAsia="en-GB"/>
        </w:rPr>
        <w:drawing>
          <wp:inline distT="0" distB="0" distL="0" distR="0" wp14:anchorId="6193F666" wp14:editId="046097E7">
            <wp:extent cx="5731510" cy="2755900"/>
            <wp:effectExtent l="0" t="0" r="2540" b="6350"/>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RPHO BITMAP.b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755900"/>
                    </a:xfrm>
                    <a:prstGeom prst="rect">
                      <a:avLst/>
                    </a:prstGeom>
                  </pic:spPr>
                </pic:pic>
              </a:graphicData>
            </a:graphic>
          </wp:inline>
        </w:drawing>
      </w:r>
    </w:p>
    <w:p w14:paraId="76ECA3C5" w14:textId="329B4D97" w:rsidR="00340FB7" w:rsidRPr="00594C7F" w:rsidRDefault="00C77CE1" w:rsidP="00C77CE1">
      <w:pPr>
        <w:pStyle w:val="Caption"/>
        <w:jc w:val="center"/>
        <w:rPr>
          <w:rFonts w:ascii="Times New Roman" w:hAnsi="Times New Roman" w:cs="Times New Roman"/>
          <w:sz w:val="24"/>
          <w:szCs w:val="24"/>
        </w:rPr>
      </w:pPr>
      <w:bookmarkStart w:id="35" w:name="_Toc37921785"/>
      <w:r>
        <w:t xml:space="preserve">Figure 4. </w:t>
      </w:r>
      <w:r w:rsidR="008E20EA">
        <w:fldChar w:fldCharType="begin"/>
      </w:r>
      <w:r w:rsidR="008E20EA">
        <w:instrText xml:space="preserve"> SEQ Figure_4. \* ARABIC </w:instrText>
      </w:r>
      <w:r w:rsidR="008E20EA">
        <w:fldChar w:fldCharType="separate"/>
      </w:r>
      <w:r w:rsidR="00311B4C">
        <w:rPr>
          <w:noProof/>
        </w:rPr>
        <w:t>2</w:t>
      </w:r>
      <w:r w:rsidR="008E20EA">
        <w:rPr>
          <w:noProof/>
        </w:rPr>
        <w:fldChar w:fldCharType="end"/>
      </w:r>
      <w:r>
        <w:t xml:space="preserve">: A definition sketch showing the morphological zones from which comparative beach levels used for characterising profile change within the </w:t>
      </w:r>
      <w:proofErr w:type="spellStart"/>
      <w:r>
        <w:t>Morphostat</w:t>
      </w:r>
      <w:proofErr w:type="spellEnd"/>
      <w:r>
        <w:t xml:space="preserve"> programme were computed.</w:t>
      </w:r>
      <w:bookmarkEnd w:id="35"/>
    </w:p>
    <w:p w14:paraId="0E8BF400" w14:textId="77777777" w:rsidR="00654B96" w:rsidRDefault="00654B96" w:rsidP="00340FB7">
      <w:pPr>
        <w:jc w:val="both"/>
        <w:rPr>
          <w:rFonts w:ascii="Times New Roman" w:hAnsi="Times New Roman" w:cs="Times New Roman"/>
          <w:color w:val="000000" w:themeColor="text1"/>
          <w:sz w:val="24"/>
          <w:szCs w:val="24"/>
        </w:rPr>
      </w:pPr>
    </w:p>
    <w:p w14:paraId="7AF37DEF" w14:textId="77777777" w:rsidR="00340FB7" w:rsidRPr="00594C7F" w:rsidRDefault="00340FB7" w:rsidP="00340FB7">
      <w:pPr>
        <w:spacing w:after="0" w:line="480" w:lineRule="auto"/>
        <w:jc w:val="both"/>
        <w:rPr>
          <w:rFonts w:ascii="Times New Roman" w:hAnsi="Times New Roman" w:cs="Times New Roman"/>
          <w:sz w:val="24"/>
          <w:szCs w:val="24"/>
        </w:rPr>
      </w:pPr>
    </w:p>
    <w:p w14:paraId="6A332A24" w14:textId="77777777" w:rsidR="00340FB7" w:rsidRPr="00594C7F" w:rsidRDefault="00340FB7" w:rsidP="00340FB7">
      <w:pPr>
        <w:pStyle w:val="ListParagraph"/>
        <w:numPr>
          <w:ilvl w:val="0"/>
          <w:numId w:val="2"/>
        </w:numPr>
        <w:spacing w:after="0" w:line="480" w:lineRule="auto"/>
        <w:ind w:left="426"/>
        <w:jc w:val="both"/>
        <w:rPr>
          <w:rFonts w:ascii="Times New Roman" w:hAnsi="Times New Roman" w:cs="Times New Roman"/>
          <w:szCs w:val="24"/>
        </w:rPr>
      </w:pPr>
      <w:r w:rsidRPr="00594C7F">
        <w:rPr>
          <w:rFonts w:ascii="Times New Roman" w:hAnsi="Times New Roman" w:cs="Times New Roman"/>
          <w:sz w:val="24"/>
          <w:szCs w:val="24"/>
        </w:rPr>
        <w:lastRenderedPageBreak/>
        <w:t xml:space="preserve">Within each tidal contour the programme calculates the percentage beach levels within each confidence interval.  </w:t>
      </w:r>
    </w:p>
    <w:p w14:paraId="47E48BB5" w14:textId="77777777" w:rsidR="00340FB7" w:rsidRPr="00594C7F" w:rsidRDefault="00340FB7" w:rsidP="00340FB7">
      <w:pPr>
        <w:pStyle w:val="ListParagraph"/>
        <w:numPr>
          <w:ilvl w:val="0"/>
          <w:numId w:val="2"/>
        </w:numPr>
        <w:spacing w:after="0" w:line="480" w:lineRule="auto"/>
        <w:ind w:left="426"/>
        <w:jc w:val="both"/>
        <w:rPr>
          <w:rFonts w:ascii="Times New Roman" w:hAnsi="Times New Roman" w:cs="Times New Roman"/>
          <w:sz w:val="24"/>
          <w:szCs w:val="24"/>
        </w:rPr>
      </w:pPr>
      <w:r w:rsidRPr="00594C7F">
        <w:rPr>
          <w:rFonts w:ascii="Times New Roman" w:hAnsi="Times New Roman" w:cs="Times New Roman"/>
          <w:sz w:val="24"/>
          <w:szCs w:val="24"/>
        </w:rPr>
        <w:t xml:space="preserve">Each tidal contour zone is allocated a Green, Amber or Red, with the Green being applied to any tidal ladder zone based on the 'profile stability' for </w:t>
      </w:r>
      <w:proofErr w:type="gramStart"/>
      <w:r w:rsidRPr="00594C7F">
        <w:rPr>
          <w:rFonts w:ascii="Times New Roman" w:hAnsi="Times New Roman" w:cs="Times New Roman"/>
          <w:sz w:val="24"/>
          <w:szCs w:val="24"/>
        </w:rPr>
        <w:t>the transect</w:t>
      </w:r>
      <w:proofErr w:type="gramEnd"/>
      <w:r w:rsidRPr="00594C7F">
        <w:rPr>
          <w:rFonts w:ascii="Times New Roman" w:hAnsi="Times New Roman" w:cs="Times New Roman"/>
          <w:sz w:val="24"/>
          <w:szCs w:val="24"/>
        </w:rPr>
        <w:t xml:space="preserve"> (see point 8 below).  Where Green status was not achieved, a Red or Amber (increasing or decreasing) is applied depending on whichever had the greatest number of recordings. If the percentage of Reds and Amber are equal, Red status is allocated. However, the researcher may change this status depending on other circumstances.</w:t>
      </w:r>
    </w:p>
    <w:p w14:paraId="25D0766C" w14:textId="77777777" w:rsidR="00340FB7" w:rsidRPr="00594C7F" w:rsidRDefault="00340FB7" w:rsidP="00340FB7">
      <w:pPr>
        <w:pStyle w:val="ListParagraph"/>
        <w:numPr>
          <w:ilvl w:val="0"/>
          <w:numId w:val="2"/>
        </w:numPr>
        <w:spacing w:after="0" w:line="480" w:lineRule="auto"/>
        <w:ind w:left="426"/>
        <w:jc w:val="both"/>
        <w:rPr>
          <w:rFonts w:ascii="Times New Roman" w:hAnsi="Times New Roman" w:cs="Times New Roman"/>
          <w:sz w:val="24"/>
          <w:szCs w:val="24"/>
        </w:rPr>
      </w:pPr>
      <w:r w:rsidRPr="00594C7F">
        <w:rPr>
          <w:rFonts w:ascii="Times New Roman" w:hAnsi="Times New Roman" w:cs="Times New Roman"/>
          <w:sz w:val="24"/>
          <w:szCs w:val="24"/>
        </w:rPr>
        <w:t xml:space="preserve">To assess the profile as a whole and to take into consideration each transects natural variability, the 'profile stability' or </w:t>
      </w:r>
      <w:r w:rsidRPr="00594C7F">
        <w:rPr>
          <w:rFonts w:ascii="Times New Roman" w:hAnsi="Times New Roman" w:cs="Times New Roman"/>
          <w:iCs/>
          <w:sz w:val="24"/>
          <w:szCs w:val="24"/>
        </w:rPr>
        <w:t>'green percentage trigger'</w:t>
      </w:r>
      <w:r w:rsidRPr="00594C7F">
        <w:rPr>
          <w:rFonts w:ascii="Times New Roman" w:hAnsi="Times New Roman" w:cs="Times New Roman"/>
          <w:sz w:val="24"/>
          <w:szCs w:val="24"/>
        </w:rPr>
        <w:t xml:space="preserve"> value is determined. This percentage is based on a comparison of the last set of survey data (2013 medium timescale and November 2010 short timescale) against the confidence intervals for each profile developed from each of the overall data sets (1998- 2012 and Nov 2008-Oct 2010). As such, the </w:t>
      </w:r>
      <w:r w:rsidRPr="00594C7F">
        <w:rPr>
          <w:rFonts w:ascii="Times New Roman" w:hAnsi="Times New Roman" w:cs="Times New Roman"/>
          <w:i/>
          <w:sz w:val="24"/>
          <w:szCs w:val="24"/>
        </w:rPr>
        <w:t>'green percentage trigger</w:t>
      </w:r>
      <w:r w:rsidRPr="00594C7F">
        <w:rPr>
          <w:rFonts w:ascii="Times New Roman" w:hAnsi="Times New Roman" w:cs="Times New Roman"/>
          <w:sz w:val="24"/>
          <w:szCs w:val="24"/>
        </w:rPr>
        <w:t>' is the actual percentage of levels in the 2013 and Oct 2010 data sets that were classified as green for that profile (see figure 4.3 for further clarification).</w:t>
      </w:r>
    </w:p>
    <w:p w14:paraId="495BD4A4" w14:textId="77777777" w:rsidR="00340FB7" w:rsidRPr="00594C7F" w:rsidRDefault="00340FB7" w:rsidP="00340FB7">
      <w:pPr>
        <w:spacing w:after="0" w:line="480" w:lineRule="auto"/>
        <w:jc w:val="both"/>
        <w:rPr>
          <w:rFonts w:ascii="Times New Roman" w:hAnsi="Times New Roman" w:cs="Times New Roman"/>
          <w:sz w:val="24"/>
          <w:szCs w:val="24"/>
        </w:rPr>
      </w:pPr>
    </w:p>
    <w:p w14:paraId="344E9DC2" w14:textId="77777777" w:rsidR="00311B4C" w:rsidRDefault="00340FB7" w:rsidP="00311B4C">
      <w:pPr>
        <w:pStyle w:val="ListParagraph"/>
        <w:keepNext/>
        <w:spacing w:after="0" w:line="480" w:lineRule="auto"/>
        <w:ind w:left="426"/>
        <w:jc w:val="both"/>
      </w:pPr>
      <w:r w:rsidRPr="00594C7F">
        <w:rPr>
          <w:rFonts w:ascii="Times New Roman" w:hAnsi="Times New Roman" w:cs="Times New Roman"/>
          <w:noProof/>
          <w:sz w:val="24"/>
          <w:szCs w:val="24"/>
          <w:lang w:eastAsia="en-GB"/>
        </w:rPr>
        <w:lastRenderedPageBreak/>
        <w:drawing>
          <wp:inline distT="0" distB="0" distL="0" distR="0" wp14:anchorId="08B01B2A" wp14:editId="4382535A">
            <wp:extent cx="5021580" cy="5468879"/>
            <wp:effectExtent l="0" t="0" r="7620" b="0"/>
            <wp:docPr id="3" name="Picture 3" descr="A picture containing implement,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st.b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38918" cy="5487761"/>
                    </a:xfrm>
                    <a:prstGeom prst="rect">
                      <a:avLst/>
                    </a:prstGeom>
                  </pic:spPr>
                </pic:pic>
              </a:graphicData>
            </a:graphic>
          </wp:inline>
        </w:drawing>
      </w:r>
    </w:p>
    <w:p w14:paraId="53A5A570" w14:textId="1DE30D28" w:rsidR="00340FB7" w:rsidRPr="006C4645" w:rsidRDefault="00311B4C" w:rsidP="006C4645">
      <w:pPr>
        <w:pStyle w:val="Caption"/>
        <w:jc w:val="both"/>
        <w:rPr>
          <w:rFonts w:ascii="Times New Roman" w:hAnsi="Times New Roman" w:cs="Times New Roman"/>
          <w:sz w:val="24"/>
          <w:szCs w:val="24"/>
        </w:rPr>
      </w:pPr>
      <w:bookmarkStart w:id="36" w:name="_Toc37921786"/>
      <w:r>
        <w:t xml:space="preserve">Figure 4. </w:t>
      </w:r>
      <w:r w:rsidR="008E20EA">
        <w:fldChar w:fldCharType="begin"/>
      </w:r>
      <w:r w:rsidR="008E20EA">
        <w:instrText xml:space="preserve"> SEQ Figure_4. \* ARABIC </w:instrText>
      </w:r>
      <w:r w:rsidR="008E20EA">
        <w:fldChar w:fldCharType="separate"/>
      </w:r>
      <w:r>
        <w:rPr>
          <w:noProof/>
        </w:rPr>
        <w:t>3</w:t>
      </w:r>
      <w:r w:rsidR="008E20EA">
        <w:rPr>
          <w:noProof/>
        </w:rPr>
        <w:fldChar w:fldCharType="end"/>
      </w:r>
      <w:r>
        <w:t>: Illustration detailing how the percentage of green values allocated to trigger exceedance was determined, a) initial analysis from which the value of 74.43% was calculated and b) trigger value revised for subsequent analysis.</w:t>
      </w:r>
      <w:bookmarkEnd w:id="36"/>
    </w:p>
    <w:p w14:paraId="14C88A9D" w14:textId="77777777" w:rsidR="00340FB7" w:rsidRPr="00594C7F" w:rsidRDefault="00340FB7" w:rsidP="00340FB7">
      <w:pPr>
        <w:pStyle w:val="Heading2"/>
        <w:rPr>
          <w:rFonts w:ascii="Times New Roman" w:hAnsi="Times New Roman" w:cs="Times New Roman"/>
        </w:rPr>
      </w:pPr>
      <w:bookmarkStart w:id="37" w:name="_Toc38462580"/>
      <w:r w:rsidRPr="00594C7F">
        <w:rPr>
          <w:rFonts w:ascii="Times New Roman" w:hAnsi="Times New Roman" w:cs="Times New Roman"/>
        </w:rPr>
        <w:t>4.6 Statistical Analysis</w:t>
      </w:r>
      <w:bookmarkEnd w:id="37"/>
    </w:p>
    <w:p w14:paraId="6C7A631A" w14:textId="77777777" w:rsidR="00340FB7" w:rsidRPr="00594C7F" w:rsidRDefault="00340FB7" w:rsidP="00340FB7">
      <w:pPr>
        <w:rPr>
          <w:rFonts w:ascii="Times New Roman" w:hAnsi="Times New Roman" w:cs="Times New Roman"/>
        </w:rPr>
      </w:pPr>
    </w:p>
    <w:p w14:paraId="2E38D3E2" w14:textId="77777777" w:rsidR="00340FB7" w:rsidRPr="00594C7F" w:rsidRDefault="00340FB7" w:rsidP="00340FB7">
      <w:pPr>
        <w:spacing w:line="480" w:lineRule="auto"/>
        <w:jc w:val="both"/>
        <w:rPr>
          <w:rFonts w:ascii="Times New Roman" w:hAnsi="Times New Roman" w:cs="Times New Roman"/>
          <w:sz w:val="24"/>
          <w:szCs w:val="24"/>
        </w:rPr>
      </w:pPr>
      <w:r w:rsidRPr="00594C7F">
        <w:rPr>
          <w:rFonts w:ascii="Times New Roman" w:hAnsi="Times New Roman" w:cs="Times New Roman"/>
          <w:bCs/>
          <w:sz w:val="24"/>
          <w:szCs w:val="24"/>
        </w:rPr>
        <w:t xml:space="preserve">Many statistical methods, the so-called parametric methods, assume that the distribution of data within a given variable conforms to certain prerequisites. It is usually necessary to show that the distribution does not differ significantly from a normal distribution Finch (2006). According to </w:t>
      </w:r>
      <w:proofErr w:type="spellStart"/>
      <w:r w:rsidRPr="00594C7F">
        <w:rPr>
          <w:rFonts w:ascii="Times New Roman" w:hAnsi="Times New Roman" w:cs="Times New Roman"/>
          <w:bCs/>
          <w:sz w:val="24"/>
          <w:szCs w:val="24"/>
        </w:rPr>
        <w:t>Wheater</w:t>
      </w:r>
      <w:proofErr w:type="spellEnd"/>
      <w:r w:rsidRPr="00594C7F">
        <w:rPr>
          <w:rFonts w:ascii="Times New Roman" w:hAnsi="Times New Roman" w:cs="Times New Roman"/>
          <w:bCs/>
          <w:sz w:val="24"/>
          <w:szCs w:val="24"/>
        </w:rPr>
        <w:t xml:space="preserve"> and Cook (2000), variables measured on continuous scales are often normally distributed. As d</w:t>
      </w:r>
      <w:r w:rsidRPr="00594C7F">
        <w:rPr>
          <w:rFonts w:ascii="Times New Roman" w:hAnsi="Times New Roman" w:cs="Times New Roman"/>
          <w:sz w:val="24"/>
          <w:szCs w:val="24"/>
        </w:rPr>
        <w:t>ata in this research was measured on continuous scales, standard parametric tests were used to support the as</w:t>
      </w:r>
      <w:r w:rsidRPr="00594C7F">
        <w:rPr>
          <w:rFonts w:ascii="Times New Roman" w:hAnsi="Times New Roman" w:cs="Times New Roman"/>
          <w:sz w:val="24"/>
          <w:szCs w:val="24"/>
        </w:rPr>
        <w:softHyphen/>
        <w:t>sumption that given data is normally distributed.</w:t>
      </w:r>
    </w:p>
    <w:p w14:paraId="55254D42" w14:textId="77777777" w:rsidR="00340FB7" w:rsidRPr="00594C7F" w:rsidRDefault="00340FB7" w:rsidP="00340FB7">
      <w:pPr>
        <w:pStyle w:val="Heading3"/>
        <w:rPr>
          <w:rFonts w:ascii="Times New Roman" w:hAnsi="Times New Roman" w:cs="Times New Roman"/>
        </w:rPr>
      </w:pPr>
      <w:r w:rsidRPr="00594C7F">
        <w:rPr>
          <w:rFonts w:ascii="Times New Roman" w:hAnsi="Times New Roman" w:cs="Times New Roman"/>
        </w:rPr>
        <w:lastRenderedPageBreak/>
        <w:t xml:space="preserve"> </w:t>
      </w:r>
      <w:bookmarkStart w:id="38" w:name="_Toc38462581"/>
      <w:r w:rsidRPr="00594C7F">
        <w:rPr>
          <w:rFonts w:ascii="Times New Roman" w:hAnsi="Times New Roman" w:cs="Times New Roman"/>
        </w:rPr>
        <w:t>4.6.1 Kolmogorov-Smirnov test</w:t>
      </w:r>
      <w:bookmarkStart w:id="39" w:name="_Toc300644030"/>
      <w:bookmarkStart w:id="40" w:name="ChapterHeading"/>
      <w:bookmarkEnd w:id="38"/>
    </w:p>
    <w:p w14:paraId="66D958FD" w14:textId="77777777" w:rsidR="00E73A45" w:rsidRDefault="00E73A45" w:rsidP="00340FB7">
      <w:pPr>
        <w:spacing w:line="480" w:lineRule="auto"/>
        <w:jc w:val="both"/>
        <w:rPr>
          <w:rFonts w:ascii="Times New Roman" w:hAnsi="Times New Roman" w:cs="Times New Roman"/>
          <w:sz w:val="24"/>
          <w:szCs w:val="24"/>
        </w:rPr>
      </w:pPr>
    </w:p>
    <w:p w14:paraId="1311B3BF" w14:textId="48C1976F" w:rsidR="00340FB7" w:rsidRPr="00594C7F" w:rsidRDefault="00340FB7" w:rsidP="00340FB7">
      <w:pPr>
        <w:spacing w:line="480" w:lineRule="auto"/>
        <w:jc w:val="both"/>
        <w:rPr>
          <w:rFonts w:ascii="Times New Roman" w:hAnsi="Times New Roman" w:cs="Times New Roman"/>
          <w:bCs/>
          <w:sz w:val="24"/>
          <w:szCs w:val="24"/>
        </w:rPr>
      </w:pPr>
      <w:r w:rsidRPr="00594C7F">
        <w:rPr>
          <w:rFonts w:ascii="Times New Roman" w:hAnsi="Times New Roman" w:cs="Times New Roman"/>
          <w:sz w:val="24"/>
          <w:szCs w:val="24"/>
        </w:rPr>
        <w:t xml:space="preserve">Data will be directly input to the </w:t>
      </w:r>
      <w:proofErr w:type="spellStart"/>
      <w:r w:rsidRPr="00594C7F">
        <w:rPr>
          <w:rFonts w:ascii="Times New Roman" w:hAnsi="Times New Roman" w:cs="Times New Roman"/>
          <w:sz w:val="24"/>
          <w:szCs w:val="24"/>
        </w:rPr>
        <w:t>WinSTAT</w:t>
      </w:r>
      <w:proofErr w:type="spellEnd"/>
      <w:r w:rsidRPr="00594C7F">
        <w:rPr>
          <w:rFonts w:ascii="Times New Roman" w:hAnsi="Times New Roman" w:cs="Times New Roman"/>
          <w:sz w:val="24"/>
          <w:szCs w:val="24"/>
          <w:vertAlign w:val="superscript"/>
        </w:rPr>
        <w:t>®</w:t>
      </w:r>
      <w:r w:rsidRPr="00594C7F">
        <w:rPr>
          <w:rFonts w:ascii="Times New Roman" w:hAnsi="Times New Roman" w:cs="Times New Roman"/>
          <w:sz w:val="24"/>
          <w:szCs w:val="24"/>
        </w:rPr>
        <w:t xml:space="preserve"> statistical analysis programme and Kolmogorov-Smirnov test performed to test normal distribution. The test calculates the maximum distance between the cumulative frequency curve of data and the best fit normal curve, and then determines the significance (p) of this distance. A low p-value (p&lt;0.05) would indicate significant results and therefore it is concluded that the data is not normally distributed. With a high p-value (p&gt;0.05) the difference between the two curves is </w:t>
      </w:r>
      <w:r w:rsidRPr="00594C7F">
        <w:rPr>
          <w:rFonts w:ascii="Times New Roman" w:hAnsi="Times New Roman" w:cs="Times New Roman"/>
          <w:iCs/>
          <w:sz w:val="24"/>
          <w:szCs w:val="24"/>
        </w:rPr>
        <w:t>not</w:t>
      </w:r>
      <w:r w:rsidRPr="00594C7F">
        <w:rPr>
          <w:rFonts w:ascii="Times New Roman" w:hAnsi="Times New Roman" w:cs="Times New Roman"/>
          <w:sz w:val="24"/>
          <w:szCs w:val="24"/>
        </w:rPr>
        <w:t xml:space="preserve"> significant, suggesting data are normally distributed. </w:t>
      </w:r>
      <w:bookmarkEnd w:id="39"/>
      <w:bookmarkEnd w:id="40"/>
    </w:p>
    <w:p w14:paraId="292966E7" w14:textId="77777777" w:rsidR="00340FB7" w:rsidRPr="00594C7F" w:rsidRDefault="00340FB7" w:rsidP="00340FB7">
      <w:pPr>
        <w:pStyle w:val="Heading3"/>
        <w:rPr>
          <w:rFonts w:ascii="Times New Roman" w:hAnsi="Times New Roman" w:cs="Times New Roman"/>
        </w:rPr>
      </w:pPr>
      <w:bookmarkStart w:id="41" w:name="_Toc38462582"/>
      <w:r w:rsidRPr="00594C7F">
        <w:rPr>
          <w:rFonts w:ascii="Times New Roman" w:hAnsi="Times New Roman" w:cs="Times New Roman"/>
        </w:rPr>
        <w:t>4.6.2 Paired t tests</w:t>
      </w:r>
      <w:bookmarkEnd w:id="41"/>
    </w:p>
    <w:p w14:paraId="345D6E75" w14:textId="0D533A27" w:rsidR="00340FB7" w:rsidRPr="00594C7F" w:rsidRDefault="00340FB7" w:rsidP="00340FB7">
      <w:pPr>
        <w:pStyle w:val="rvps2"/>
        <w:spacing w:line="480" w:lineRule="auto"/>
        <w:jc w:val="both"/>
        <w:rPr>
          <w:rStyle w:val="rvts10"/>
        </w:rPr>
      </w:pPr>
      <w:r w:rsidRPr="00594C7F">
        <w:rPr>
          <w:rStyle w:val="rvts10"/>
        </w:rPr>
        <w:t>Profile data was collected at the interval level (set spacing) and each survey measured the same thing but under different circumstances, then dependent (or correlated) t tests are most appropriate (Fitch 2013).  In this test, a pair of variables is analysed, and for each case, the difference of the two variables is computed. These differences are assumed to have a normal distribution. Then, the mean and standard deviation of these differences over the entire sample are computed. The t-test determines to what extent the differences are significant</w:t>
      </w:r>
      <w:r w:rsidR="005C3E45">
        <w:rPr>
          <w:rStyle w:val="rvts10"/>
        </w:rPr>
        <w:t xml:space="preserve"> and the equations used </w:t>
      </w:r>
      <w:r w:rsidR="000E6A0D">
        <w:rPr>
          <w:rStyle w:val="rvts10"/>
        </w:rPr>
        <w:t>for the</w:t>
      </w:r>
      <w:r w:rsidR="005C3E45">
        <w:rPr>
          <w:rStyle w:val="rvts10"/>
        </w:rPr>
        <w:t xml:space="preserve"> determin</w:t>
      </w:r>
      <w:r w:rsidR="000E6A0D">
        <w:rPr>
          <w:rStyle w:val="rvts10"/>
        </w:rPr>
        <w:t>ation of these tests are given in Appendix D</w:t>
      </w:r>
      <w:r w:rsidR="005C3E45">
        <w:rPr>
          <w:rStyle w:val="rvts10"/>
        </w:rPr>
        <w:t xml:space="preserve"> </w:t>
      </w:r>
      <w:r w:rsidRPr="00594C7F">
        <w:rPr>
          <w:rStyle w:val="rvts10"/>
        </w:rPr>
        <w:t xml:space="preserve">(Fitch 2013). </w:t>
      </w:r>
    </w:p>
    <w:p w14:paraId="7E3847FE" w14:textId="3D83ACE9" w:rsidR="00FA15AD" w:rsidRDefault="00340FB7" w:rsidP="00A323B8">
      <w:pPr>
        <w:pStyle w:val="Heading3"/>
        <w:rPr>
          <w:rFonts w:ascii="Times New Roman" w:hAnsi="Times New Roman" w:cs="Times New Roman"/>
        </w:rPr>
      </w:pPr>
      <w:bookmarkStart w:id="42" w:name="_Toc38462583"/>
      <w:r w:rsidRPr="00594C7F">
        <w:rPr>
          <w:rFonts w:ascii="Times New Roman" w:hAnsi="Times New Roman" w:cs="Times New Roman"/>
        </w:rPr>
        <w:t>4.6.3 Linear Regression</w:t>
      </w:r>
      <w:bookmarkEnd w:id="42"/>
      <w:r w:rsidRPr="00594C7F">
        <w:rPr>
          <w:rFonts w:ascii="Times New Roman" w:hAnsi="Times New Roman" w:cs="Times New Roman"/>
        </w:rPr>
        <w:t xml:space="preserve"> </w:t>
      </w:r>
    </w:p>
    <w:p w14:paraId="7F8D2E46" w14:textId="77777777" w:rsidR="00A323B8" w:rsidRPr="00A323B8" w:rsidRDefault="00A323B8" w:rsidP="00A323B8"/>
    <w:p w14:paraId="05B6AF99" w14:textId="4D86D665" w:rsidR="007E5DB5" w:rsidRPr="007E5DB5" w:rsidRDefault="00180E52" w:rsidP="007E5DB5">
      <w:pPr>
        <w:spacing w:line="480" w:lineRule="auto"/>
        <w:jc w:val="both"/>
        <w:rPr>
          <w:rFonts w:ascii="Times New Roman" w:eastAsia="Times New Roman" w:hAnsi="Times New Roman" w:cs="Times New Roman"/>
          <w:noProof/>
          <w:color w:val="000000"/>
          <w:sz w:val="24"/>
          <w:szCs w:val="24"/>
          <w:lang w:eastAsia="en-GB"/>
        </w:rPr>
      </w:pPr>
      <w:r w:rsidRPr="00AB2946">
        <w:rPr>
          <w:rFonts w:ascii="Times New Roman" w:hAnsi="Times New Roman" w:cs="Times New Roman"/>
          <w:noProof/>
          <w:color w:val="000000"/>
          <w:sz w:val="24"/>
          <w:szCs w:val="24"/>
        </w:rPr>
        <w:t>Attempts to model</w:t>
      </w:r>
      <w:r w:rsidR="00644B8D" w:rsidRPr="00AB2946">
        <w:rPr>
          <w:rFonts w:ascii="Times New Roman" w:hAnsi="Times New Roman" w:cs="Times New Roman"/>
          <w:noProof/>
          <w:color w:val="000000"/>
          <w:sz w:val="24"/>
          <w:szCs w:val="24"/>
        </w:rPr>
        <w:t xml:space="preserve"> </w:t>
      </w:r>
      <w:r w:rsidRPr="00AB2946">
        <w:rPr>
          <w:rFonts w:ascii="Times New Roman" w:hAnsi="Times New Roman" w:cs="Times New Roman"/>
          <w:noProof/>
          <w:color w:val="000000"/>
          <w:sz w:val="24"/>
          <w:szCs w:val="24"/>
        </w:rPr>
        <w:t>relationship</w:t>
      </w:r>
      <w:r w:rsidR="00644B8D" w:rsidRPr="00AB2946">
        <w:rPr>
          <w:rFonts w:ascii="Times New Roman" w:hAnsi="Times New Roman" w:cs="Times New Roman"/>
          <w:noProof/>
          <w:color w:val="000000"/>
          <w:sz w:val="24"/>
          <w:szCs w:val="24"/>
        </w:rPr>
        <w:t>s</w:t>
      </w:r>
      <w:r w:rsidRPr="00AB2946">
        <w:rPr>
          <w:rFonts w:ascii="Times New Roman" w:hAnsi="Times New Roman" w:cs="Times New Roman"/>
          <w:noProof/>
          <w:color w:val="000000"/>
          <w:sz w:val="24"/>
          <w:szCs w:val="24"/>
        </w:rPr>
        <w:t xml:space="preserve"> </w:t>
      </w:r>
      <w:r w:rsidR="00F75126">
        <w:rPr>
          <w:rFonts w:ascii="Times New Roman" w:hAnsi="Times New Roman" w:cs="Times New Roman"/>
          <w:noProof/>
          <w:color w:val="000000"/>
          <w:sz w:val="24"/>
          <w:szCs w:val="24"/>
        </w:rPr>
        <w:t>between</w:t>
      </w:r>
      <w:r w:rsidR="00D213CA" w:rsidRPr="00AB2946">
        <w:rPr>
          <w:rFonts w:ascii="Times New Roman" w:hAnsi="Times New Roman" w:cs="Times New Roman"/>
          <w:noProof/>
          <w:color w:val="000000"/>
          <w:sz w:val="24"/>
          <w:szCs w:val="24"/>
        </w:rPr>
        <w:t xml:space="preserve"> a given dependent variable</w:t>
      </w:r>
      <w:r w:rsidR="00F75126">
        <w:rPr>
          <w:rFonts w:ascii="Times New Roman" w:hAnsi="Times New Roman" w:cs="Times New Roman"/>
          <w:noProof/>
          <w:color w:val="000000"/>
          <w:sz w:val="24"/>
          <w:szCs w:val="24"/>
        </w:rPr>
        <w:t xml:space="preserve"> ( in this </w:t>
      </w:r>
      <w:r w:rsidR="00BF5E13">
        <w:rPr>
          <w:rFonts w:ascii="Times New Roman" w:hAnsi="Times New Roman" w:cs="Times New Roman"/>
          <w:noProof/>
          <w:color w:val="000000"/>
          <w:sz w:val="24"/>
          <w:szCs w:val="24"/>
        </w:rPr>
        <w:t>research</w:t>
      </w:r>
      <w:r w:rsidR="00254569">
        <w:rPr>
          <w:rFonts w:ascii="Times New Roman" w:hAnsi="Times New Roman" w:cs="Times New Roman"/>
          <w:noProof/>
          <w:color w:val="000000"/>
          <w:sz w:val="24"/>
          <w:szCs w:val="24"/>
        </w:rPr>
        <w:t xml:space="preserve"> </w:t>
      </w:r>
      <w:r w:rsidR="00BF5E13">
        <w:rPr>
          <w:rFonts w:ascii="Times New Roman" w:hAnsi="Times New Roman" w:cs="Times New Roman"/>
          <w:noProof/>
          <w:color w:val="000000"/>
          <w:sz w:val="24"/>
          <w:szCs w:val="24"/>
        </w:rPr>
        <w:t>=</w:t>
      </w:r>
      <w:r w:rsidR="00F75126">
        <w:rPr>
          <w:rFonts w:ascii="Times New Roman" w:hAnsi="Times New Roman" w:cs="Times New Roman"/>
          <w:noProof/>
          <w:color w:val="000000"/>
          <w:sz w:val="24"/>
          <w:szCs w:val="24"/>
        </w:rPr>
        <w:t xml:space="preserve"> </w:t>
      </w:r>
      <w:r w:rsidR="002E7C61">
        <w:rPr>
          <w:rFonts w:ascii="Times New Roman" w:hAnsi="Times New Roman" w:cs="Times New Roman"/>
          <w:noProof/>
          <w:color w:val="000000"/>
          <w:sz w:val="24"/>
          <w:szCs w:val="24"/>
        </w:rPr>
        <w:t>cumulative beach level change)</w:t>
      </w:r>
      <w:r w:rsidR="00D213CA" w:rsidRPr="00AB2946">
        <w:rPr>
          <w:rFonts w:ascii="Times New Roman" w:hAnsi="Times New Roman" w:cs="Times New Roman"/>
          <w:noProof/>
          <w:color w:val="000000"/>
          <w:sz w:val="24"/>
          <w:szCs w:val="24"/>
        </w:rPr>
        <w:t xml:space="preserve"> to a single independent variable</w:t>
      </w:r>
      <w:r w:rsidR="002E7C61">
        <w:rPr>
          <w:rFonts w:ascii="Times New Roman" w:hAnsi="Times New Roman" w:cs="Times New Roman"/>
          <w:noProof/>
          <w:color w:val="000000"/>
          <w:sz w:val="24"/>
          <w:szCs w:val="24"/>
        </w:rPr>
        <w:t xml:space="preserve"> ( </w:t>
      </w:r>
      <w:r w:rsidR="00BF5E13">
        <w:rPr>
          <w:rFonts w:ascii="Times New Roman" w:hAnsi="Times New Roman" w:cs="Times New Roman"/>
          <w:noProof/>
          <w:color w:val="000000"/>
          <w:sz w:val="24"/>
          <w:szCs w:val="24"/>
        </w:rPr>
        <w:t>in this research</w:t>
      </w:r>
      <w:r w:rsidR="00254569">
        <w:rPr>
          <w:rFonts w:ascii="Times New Roman" w:hAnsi="Times New Roman" w:cs="Times New Roman"/>
          <w:noProof/>
          <w:color w:val="000000"/>
          <w:sz w:val="24"/>
          <w:szCs w:val="24"/>
        </w:rPr>
        <w:t xml:space="preserve"> </w:t>
      </w:r>
      <w:r w:rsidR="00BF5E13">
        <w:rPr>
          <w:rFonts w:ascii="Times New Roman" w:hAnsi="Times New Roman" w:cs="Times New Roman"/>
          <w:noProof/>
          <w:color w:val="000000"/>
          <w:sz w:val="24"/>
          <w:szCs w:val="24"/>
        </w:rPr>
        <w:t xml:space="preserve">= </w:t>
      </w:r>
      <w:r w:rsidR="002E7C61">
        <w:rPr>
          <w:rFonts w:ascii="Times New Roman" w:hAnsi="Times New Roman" w:cs="Times New Roman"/>
          <w:noProof/>
          <w:color w:val="000000"/>
          <w:sz w:val="24"/>
          <w:szCs w:val="24"/>
        </w:rPr>
        <w:t xml:space="preserve">temporal period or </w:t>
      </w:r>
      <w:r w:rsidR="00411618">
        <w:rPr>
          <w:rFonts w:ascii="Times New Roman" w:hAnsi="Times New Roman" w:cs="Times New Roman"/>
          <w:noProof/>
          <w:color w:val="000000"/>
          <w:sz w:val="24"/>
          <w:szCs w:val="24"/>
        </w:rPr>
        <w:t>survey numbers)</w:t>
      </w:r>
      <w:r w:rsidR="00D213CA" w:rsidRPr="00AB2946">
        <w:rPr>
          <w:rFonts w:ascii="Times New Roman" w:hAnsi="Times New Roman" w:cs="Times New Roman"/>
          <w:noProof/>
          <w:color w:val="000000"/>
          <w:sz w:val="24"/>
          <w:szCs w:val="24"/>
        </w:rPr>
        <w:t>.</w:t>
      </w:r>
      <w:r w:rsidR="007E5DB5" w:rsidRPr="00AB2946">
        <w:rPr>
          <w:rFonts w:ascii="Times New Roman" w:hAnsi="Times New Roman" w:cs="Times New Roman"/>
          <w:sz w:val="24"/>
          <w:szCs w:val="24"/>
        </w:rPr>
        <w:t xml:space="preserve"> </w:t>
      </w:r>
      <w:r w:rsidR="007E5DB5" w:rsidRPr="00AB2946">
        <w:rPr>
          <w:rFonts w:ascii="Times New Roman" w:eastAsia="Times New Roman" w:hAnsi="Times New Roman" w:cs="Times New Roman"/>
          <w:noProof/>
          <w:color w:val="000000"/>
          <w:sz w:val="24"/>
          <w:szCs w:val="24"/>
          <w:lang w:eastAsia="en-GB"/>
        </w:rPr>
        <w:t xml:space="preserve">R is the correlation coefficient </w:t>
      </w:r>
      <w:r w:rsidR="00127E7F">
        <w:rPr>
          <w:rFonts w:ascii="Times New Roman" w:eastAsia="Times New Roman" w:hAnsi="Times New Roman" w:cs="Times New Roman"/>
          <w:noProof/>
          <w:color w:val="000000"/>
          <w:sz w:val="24"/>
          <w:szCs w:val="24"/>
          <w:lang w:eastAsia="en-GB"/>
        </w:rPr>
        <w:t>and ah</w:t>
      </w:r>
      <w:r w:rsidR="007E5DB5" w:rsidRPr="00AB2946">
        <w:rPr>
          <w:rFonts w:ascii="Times New Roman" w:eastAsia="Times New Roman" w:hAnsi="Times New Roman" w:cs="Times New Roman"/>
          <w:noProof/>
          <w:color w:val="000000"/>
          <w:sz w:val="24"/>
          <w:szCs w:val="24"/>
          <w:lang w:eastAsia="en-GB"/>
        </w:rPr>
        <w:t>igh value indicate</w:t>
      </w:r>
      <w:r w:rsidR="00127E7F">
        <w:rPr>
          <w:rFonts w:ascii="Times New Roman" w:eastAsia="Times New Roman" w:hAnsi="Times New Roman" w:cs="Times New Roman"/>
          <w:noProof/>
          <w:color w:val="000000"/>
          <w:sz w:val="24"/>
          <w:szCs w:val="24"/>
          <w:lang w:eastAsia="en-GB"/>
        </w:rPr>
        <w:t>s</w:t>
      </w:r>
      <w:r w:rsidR="007E5DB5" w:rsidRPr="00AB2946">
        <w:rPr>
          <w:rFonts w:ascii="Times New Roman" w:eastAsia="Times New Roman" w:hAnsi="Times New Roman" w:cs="Times New Roman"/>
          <w:noProof/>
          <w:color w:val="000000"/>
          <w:sz w:val="24"/>
          <w:szCs w:val="24"/>
          <w:lang w:eastAsia="en-GB"/>
        </w:rPr>
        <w:t xml:space="preserve"> a good fit</w:t>
      </w:r>
      <w:r w:rsidR="00886131">
        <w:rPr>
          <w:rFonts w:ascii="Times New Roman" w:eastAsia="Times New Roman" w:hAnsi="Times New Roman" w:cs="Times New Roman"/>
          <w:noProof/>
          <w:color w:val="000000"/>
          <w:sz w:val="24"/>
          <w:szCs w:val="24"/>
          <w:lang w:eastAsia="en-GB"/>
        </w:rPr>
        <w:t>and R</w:t>
      </w:r>
      <w:r w:rsidR="00886131" w:rsidRPr="00886131">
        <w:rPr>
          <w:rFonts w:ascii="Times New Roman" w:eastAsia="Times New Roman" w:hAnsi="Times New Roman" w:cs="Times New Roman"/>
          <w:noProof/>
          <w:color w:val="000000"/>
          <w:sz w:val="24"/>
          <w:szCs w:val="24"/>
          <w:vertAlign w:val="superscript"/>
          <w:lang w:eastAsia="en-GB"/>
        </w:rPr>
        <w:t>2</w:t>
      </w:r>
      <w:r w:rsidR="007E5DB5" w:rsidRPr="00AB2946">
        <w:rPr>
          <w:rFonts w:ascii="Times New Roman" w:eastAsia="Times New Roman" w:hAnsi="Times New Roman" w:cs="Times New Roman"/>
          <w:noProof/>
          <w:color w:val="000000"/>
          <w:sz w:val="24"/>
          <w:szCs w:val="24"/>
          <w:lang w:eastAsia="en-GB"/>
        </w:rPr>
        <w:t xml:space="preserve"> is the percentage of</w:t>
      </w:r>
      <w:r w:rsidR="007E5DB5" w:rsidRPr="007E5DB5">
        <w:rPr>
          <w:rFonts w:ascii="Times New Roman" w:eastAsia="Times New Roman" w:hAnsi="Times New Roman" w:cs="Times New Roman"/>
          <w:noProof/>
          <w:color w:val="000000"/>
          <w:sz w:val="24"/>
          <w:szCs w:val="24"/>
          <w:lang w:eastAsia="en-GB"/>
        </w:rPr>
        <w:t xml:space="preserve"> variance in the dependent variable which can be explained by the given equation. </w:t>
      </w:r>
    </w:p>
    <w:p w14:paraId="44F1C04B" w14:textId="4C7B4584" w:rsidR="00D213CA" w:rsidRDefault="00D213CA" w:rsidP="00340FB7">
      <w:pPr>
        <w:pStyle w:val="rvps2"/>
        <w:spacing w:line="480" w:lineRule="auto"/>
        <w:jc w:val="both"/>
        <w:rPr>
          <w:noProof/>
          <w:color w:val="000000"/>
        </w:rPr>
      </w:pPr>
    </w:p>
    <w:p w14:paraId="0B979C39" w14:textId="77777777" w:rsidR="00340FB7" w:rsidRPr="00594C7F" w:rsidRDefault="00340FB7" w:rsidP="00340FB7">
      <w:pPr>
        <w:rPr>
          <w:rFonts w:ascii="Times New Roman" w:hAnsi="Times New Roman" w:cs="Times New Roman"/>
        </w:rPr>
      </w:pPr>
    </w:p>
    <w:p w14:paraId="5250EC48" w14:textId="77777777" w:rsidR="00340FB7" w:rsidRPr="00594C7F" w:rsidRDefault="00340FB7" w:rsidP="00340FB7">
      <w:pPr>
        <w:pStyle w:val="Heading2"/>
        <w:rPr>
          <w:rFonts w:ascii="Times New Roman" w:hAnsi="Times New Roman" w:cs="Times New Roman"/>
        </w:rPr>
      </w:pPr>
      <w:bookmarkStart w:id="43" w:name="_Toc38462584"/>
      <w:r w:rsidRPr="00594C7F">
        <w:rPr>
          <w:rFonts w:ascii="Times New Roman" w:hAnsi="Times New Roman" w:cs="Times New Roman"/>
        </w:rPr>
        <w:t>4.7 Summary</w:t>
      </w:r>
      <w:bookmarkEnd w:id="43"/>
    </w:p>
    <w:p w14:paraId="67A87E33" w14:textId="77777777" w:rsidR="00E73A45" w:rsidRDefault="00E73A45" w:rsidP="00340FB7">
      <w:pPr>
        <w:spacing w:line="480" w:lineRule="auto"/>
        <w:jc w:val="both"/>
        <w:rPr>
          <w:rFonts w:ascii="Times New Roman" w:hAnsi="Times New Roman" w:cs="Times New Roman"/>
          <w:color w:val="000000" w:themeColor="text1"/>
          <w:sz w:val="24"/>
          <w:szCs w:val="24"/>
        </w:rPr>
      </w:pPr>
    </w:p>
    <w:p w14:paraId="05855B21" w14:textId="5909A46E" w:rsidR="00340FB7" w:rsidRPr="00594C7F" w:rsidRDefault="00340FB7" w:rsidP="00340FB7">
      <w:pPr>
        <w:spacing w:line="480" w:lineRule="auto"/>
        <w:jc w:val="both"/>
        <w:rPr>
          <w:rFonts w:ascii="Times New Roman" w:hAnsi="Times New Roman" w:cs="Times New Roman"/>
          <w:color w:val="000000" w:themeColor="text1"/>
          <w:sz w:val="24"/>
          <w:szCs w:val="24"/>
        </w:rPr>
      </w:pPr>
      <w:r w:rsidRPr="00594C7F">
        <w:rPr>
          <w:rFonts w:ascii="Times New Roman" w:hAnsi="Times New Roman" w:cs="Times New Roman"/>
          <w:color w:val="000000" w:themeColor="text1"/>
          <w:sz w:val="24"/>
          <w:szCs w:val="24"/>
        </w:rPr>
        <w:t xml:space="preserve">The literature review (Chapter 2) </w:t>
      </w:r>
      <w:r w:rsidR="00DC1032">
        <w:rPr>
          <w:rFonts w:ascii="Times New Roman" w:hAnsi="Times New Roman" w:cs="Times New Roman"/>
          <w:color w:val="000000" w:themeColor="text1"/>
          <w:sz w:val="24"/>
          <w:szCs w:val="24"/>
        </w:rPr>
        <w:t>d</w:t>
      </w:r>
      <w:r w:rsidR="00DC1032" w:rsidRPr="00594C7F">
        <w:rPr>
          <w:rFonts w:ascii="Times New Roman" w:hAnsi="Times New Roman" w:cs="Times New Roman"/>
          <w:color w:val="000000" w:themeColor="text1"/>
          <w:sz w:val="24"/>
          <w:szCs w:val="24"/>
        </w:rPr>
        <w:t xml:space="preserve">iscussed </w:t>
      </w:r>
      <w:r w:rsidRPr="00594C7F">
        <w:rPr>
          <w:rFonts w:ascii="Times New Roman" w:hAnsi="Times New Roman" w:cs="Times New Roman"/>
          <w:color w:val="000000" w:themeColor="text1"/>
          <w:sz w:val="24"/>
          <w:szCs w:val="24"/>
        </w:rPr>
        <w:t xml:space="preserve">embayed beach research </w:t>
      </w:r>
      <w:r w:rsidR="00DC1032">
        <w:rPr>
          <w:rFonts w:ascii="Times New Roman" w:hAnsi="Times New Roman" w:cs="Times New Roman"/>
          <w:color w:val="000000" w:themeColor="text1"/>
          <w:sz w:val="24"/>
          <w:szCs w:val="24"/>
        </w:rPr>
        <w:t>at</w:t>
      </w:r>
      <w:r w:rsidR="00DC1032" w:rsidRPr="00594C7F">
        <w:rPr>
          <w:rFonts w:ascii="Times New Roman" w:hAnsi="Times New Roman" w:cs="Times New Roman"/>
          <w:color w:val="000000" w:themeColor="text1"/>
          <w:sz w:val="24"/>
          <w:szCs w:val="24"/>
        </w:rPr>
        <w:t xml:space="preserve"> </w:t>
      </w:r>
      <w:r w:rsidRPr="00594C7F">
        <w:rPr>
          <w:rFonts w:ascii="Times New Roman" w:hAnsi="Times New Roman" w:cs="Times New Roman"/>
          <w:color w:val="000000" w:themeColor="text1"/>
          <w:sz w:val="24"/>
          <w:szCs w:val="24"/>
        </w:rPr>
        <w:t xml:space="preserve">local, regional and international scales, </w:t>
      </w:r>
      <w:r w:rsidR="00DC1032">
        <w:rPr>
          <w:rFonts w:ascii="Times New Roman" w:hAnsi="Times New Roman" w:cs="Times New Roman"/>
          <w:color w:val="000000" w:themeColor="text1"/>
          <w:sz w:val="24"/>
          <w:szCs w:val="24"/>
        </w:rPr>
        <w:t xml:space="preserve">and </w:t>
      </w:r>
      <w:r w:rsidRPr="00594C7F">
        <w:rPr>
          <w:rFonts w:ascii="Times New Roman" w:hAnsi="Times New Roman" w:cs="Times New Roman"/>
          <w:color w:val="000000" w:themeColor="text1"/>
          <w:sz w:val="24"/>
          <w:szCs w:val="24"/>
        </w:rPr>
        <w:t xml:space="preserve">evaluated beach monitoring techniques and coastal zone management. The physical background (Chapter 3) </w:t>
      </w:r>
      <w:r w:rsidR="00DC1032">
        <w:rPr>
          <w:rFonts w:ascii="Times New Roman" w:hAnsi="Times New Roman" w:cs="Times New Roman"/>
          <w:color w:val="000000" w:themeColor="text1"/>
          <w:sz w:val="24"/>
          <w:szCs w:val="24"/>
        </w:rPr>
        <w:t>contextualised</w:t>
      </w:r>
      <w:r w:rsidRPr="00594C7F">
        <w:rPr>
          <w:rFonts w:ascii="Times New Roman" w:hAnsi="Times New Roman" w:cs="Times New Roman"/>
          <w:color w:val="000000" w:themeColor="text1"/>
          <w:sz w:val="24"/>
          <w:szCs w:val="24"/>
        </w:rPr>
        <w:t xml:space="preserve"> this research in geological, morphological and human geographical </w:t>
      </w:r>
      <w:r w:rsidR="00DC1032" w:rsidRPr="00594C7F">
        <w:rPr>
          <w:rFonts w:ascii="Times New Roman" w:hAnsi="Times New Roman" w:cs="Times New Roman"/>
          <w:color w:val="000000" w:themeColor="text1"/>
          <w:sz w:val="24"/>
          <w:szCs w:val="24"/>
        </w:rPr>
        <w:t>framework</w:t>
      </w:r>
      <w:r w:rsidRPr="00594C7F">
        <w:rPr>
          <w:rFonts w:ascii="Times New Roman" w:hAnsi="Times New Roman" w:cs="Times New Roman"/>
          <w:color w:val="000000" w:themeColor="text1"/>
          <w:sz w:val="24"/>
          <w:szCs w:val="24"/>
        </w:rPr>
        <w:t>s</w:t>
      </w:r>
      <w:r w:rsidR="00FC2932">
        <w:rPr>
          <w:rFonts w:ascii="Times New Roman" w:hAnsi="Times New Roman" w:cs="Times New Roman"/>
          <w:color w:val="000000" w:themeColor="text1"/>
          <w:sz w:val="24"/>
          <w:szCs w:val="24"/>
        </w:rPr>
        <w:t xml:space="preserve">, </w:t>
      </w:r>
      <w:proofErr w:type="spellStart"/>
      <w:r w:rsidR="00FC2932">
        <w:rPr>
          <w:rFonts w:ascii="Times New Roman" w:hAnsi="Times New Roman" w:cs="Times New Roman"/>
          <w:color w:val="000000" w:themeColor="text1"/>
          <w:sz w:val="24"/>
          <w:szCs w:val="24"/>
        </w:rPr>
        <w:t>andt</w:t>
      </w:r>
      <w:r w:rsidRPr="00594C7F">
        <w:rPr>
          <w:rFonts w:ascii="Times New Roman" w:hAnsi="Times New Roman" w:cs="Times New Roman"/>
          <w:color w:val="000000" w:themeColor="text1"/>
          <w:sz w:val="24"/>
          <w:szCs w:val="24"/>
        </w:rPr>
        <w:t>he</w:t>
      </w:r>
      <w:proofErr w:type="spellEnd"/>
      <w:r w:rsidRPr="00594C7F">
        <w:rPr>
          <w:rFonts w:ascii="Times New Roman" w:hAnsi="Times New Roman" w:cs="Times New Roman"/>
          <w:color w:val="000000" w:themeColor="text1"/>
          <w:sz w:val="24"/>
          <w:szCs w:val="24"/>
        </w:rPr>
        <w:t xml:space="preserve"> research framework set out in this chapter was partially determined by the abundance of coastal location </w:t>
      </w:r>
      <w:r w:rsidR="00FC2932">
        <w:rPr>
          <w:rFonts w:ascii="Times New Roman" w:hAnsi="Times New Roman" w:cs="Times New Roman"/>
          <w:color w:val="000000" w:themeColor="text1"/>
          <w:sz w:val="24"/>
          <w:szCs w:val="24"/>
        </w:rPr>
        <w:t>research with</w:t>
      </w:r>
      <w:r w:rsidR="00FC2932" w:rsidRPr="00594C7F">
        <w:rPr>
          <w:rFonts w:ascii="Times New Roman" w:hAnsi="Times New Roman" w:cs="Times New Roman"/>
          <w:color w:val="000000" w:themeColor="text1"/>
          <w:sz w:val="24"/>
          <w:szCs w:val="24"/>
        </w:rPr>
        <w:t xml:space="preserve"> </w:t>
      </w:r>
      <w:r w:rsidRPr="00594C7F">
        <w:rPr>
          <w:rFonts w:ascii="Times New Roman" w:hAnsi="Times New Roman" w:cs="Times New Roman"/>
          <w:color w:val="000000" w:themeColor="text1"/>
          <w:sz w:val="24"/>
          <w:szCs w:val="24"/>
        </w:rPr>
        <w:t xml:space="preserve">a need to review and update previous findings. </w:t>
      </w:r>
      <w:r w:rsidR="00FC2932">
        <w:rPr>
          <w:rFonts w:ascii="Times New Roman" w:hAnsi="Times New Roman" w:cs="Times New Roman"/>
          <w:color w:val="000000" w:themeColor="text1"/>
          <w:sz w:val="24"/>
          <w:szCs w:val="24"/>
        </w:rPr>
        <w:t>There is also</w:t>
      </w:r>
      <w:r w:rsidRPr="00594C7F">
        <w:rPr>
          <w:rFonts w:ascii="Times New Roman" w:hAnsi="Times New Roman" w:cs="Times New Roman"/>
          <w:color w:val="000000" w:themeColor="text1"/>
          <w:sz w:val="24"/>
          <w:szCs w:val="24"/>
        </w:rPr>
        <w:t xml:space="preserve"> a need </w:t>
      </w:r>
      <w:r w:rsidRPr="00594C7F">
        <w:rPr>
          <w:rFonts w:ascii="Times New Roman" w:hAnsi="Times New Roman" w:cs="Times New Roman"/>
          <w:sz w:val="24"/>
          <w:szCs w:val="24"/>
        </w:rPr>
        <w:t>to categorise beach change as being within or outside defined temporal trends.</w:t>
      </w:r>
      <w:r w:rsidRPr="00594C7F">
        <w:rPr>
          <w:rFonts w:ascii="Times New Roman" w:hAnsi="Times New Roman" w:cs="Times New Roman"/>
          <w:color w:val="000000" w:themeColor="text1"/>
          <w:sz w:val="24"/>
          <w:szCs w:val="24"/>
        </w:rPr>
        <w:t xml:space="preserve"> </w:t>
      </w:r>
      <w:r w:rsidR="00FC2932">
        <w:rPr>
          <w:rFonts w:ascii="Times New Roman" w:hAnsi="Times New Roman" w:cs="Times New Roman"/>
          <w:color w:val="000000" w:themeColor="text1"/>
          <w:sz w:val="24"/>
          <w:szCs w:val="24"/>
        </w:rPr>
        <w:t>Consequently, r</w:t>
      </w:r>
      <w:r w:rsidRPr="00594C7F">
        <w:rPr>
          <w:rFonts w:ascii="Times New Roman" w:hAnsi="Times New Roman" w:cs="Times New Roman"/>
          <w:color w:val="000000" w:themeColor="text1"/>
          <w:sz w:val="24"/>
          <w:szCs w:val="24"/>
        </w:rPr>
        <w:t xml:space="preserve">esults of medium and short </w:t>
      </w:r>
      <w:r w:rsidR="00FC2932">
        <w:rPr>
          <w:rFonts w:ascii="Times New Roman" w:hAnsi="Times New Roman" w:cs="Times New Roman"/>
          <w:color w:val="000000" w:themeColor="text1"/>
          <w:sz w:val="24"/>
          <w:szCs w:val="24"/>
        </w:rPr>
        <w:t xml:space="preserve">term </w:t>
      </w:r>
      <w:r w:rsidRPr="00594C7F">
        <w:rPr>
          <w:rFonts w:ascii="Times New Roman" w:hAnsi="Times New Roman" w:cs="Times New Roman"/>
          <w:color w:val="000000" w:themeColor="text1"/>
          <w:sz w:val="24"/>
          <w:szCs w:val="24"/>
        </w:rPr>
        <w:t xml:space="preserve">temporal scale </w:t>
      </w:r>
      <w:proofErr w:type="gramStart"/>
      <w:r w:rsidRPr="00594C7F">
        <w:rPr>
          <w:rFonts w:ascii="Times New Roman" w:hAnsi="Times New Roman" w:cs="Times New Roman"/>
          <w:color w:val="000000" w:themeColor="text1"/>
          <w:sz w:val="24"/>
          <w:szCs w:val="24"/>
        </w:rPr>
        <w:t>monitoring  will</w:t>
      </w:r>
      <w:proofErr w:type="gramEnd"/>
      <w:r w:rsidRPr="00594C7F">
        <w:rPr>
          <w:rFonts w:ascii="Times New Roman" w:hAnsi="Times New Roman" w:cs="Times New Roman"/>
          <w:color w:val="000000" w:themeColor="text1"/>
          <w:sz w:val="24"/>
          <w:szCs w:val="24"/>
        </w:rPr>
        <w:t xml:space="preserve"> be discussed and evaluated in </w:t>
      </w:r>
      <w:r w:rsidR="00FC2932">
        <w:rPr>
          <w:rFonts w:ascii="Times New Roman" w:hAnsi="Times New Roman" w:cs="Times New Roman"/>
          <w:color w:val="000000" w:themeColor="text1"/>
          <w:sz w:val="24"/>
          <w:szCs w:val="24"/>
        </w:rPr>
        <w:t>C</w:t>
      </w:r>
      <w:r w:rsidRPr="00594C7F">
        <w:rPr>
          <w:rFonts w:ascii="Times New Roman" w:hAnsi="Times New Roman" w:cs="Times New Roman"/>
          <w:color w:val="000000" w:themeColor="text1"/>
          <w:sz w:val="24"/>
          <w:szCs w:val="24"/>
        </w:rPr>
        <w:t xml:space="preserve">hapter </w:t>
      </w:r>
      <w:r w:rsidR="00FC2932">
        <w:rPr>
          <w:rFonts w:ascii="Times New Roman" w:hAnsi="Times New Roman" w:cs="Times New Roman"/>
          <w:color w:val="000000" w:themeColor="text1"/>
          <w:sz w:val="24"/>
          <w:szCs w:val="24"/>
        </w:rPr>
        <w:t>5</w:t>
      </w:r>
      <w:r w:rsidRPr="00594C7F">
        <w:rPr>
          <w:rFonts w:ascii="Times New Roman" w:hAnsi="Times New Roman" w:cs="Times New Roman"/>
          <w:color w:val="000000" w:themeColor="text1"/>
          <w:sz w:val="24"/>
          <w:szCs w:val="24"/>
        </w:rPr>
        <w:t>.</w:t>
      </w:r>
    </w:p>
    <w:p w14:paraId="2BC7D375" w14:textId="77777777" w:rsidR="00632216" w:rsidRDefault="0063221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1168347" w14:textId="6D52D2A6" w:rsidR="002E5B10" w:rsidRPr="007472AA" w:rsidRDefault="007472AA" w:rsidP="008B170A">
      <w:pPr>
        <w:pStyle w:val="Heading1"/>
        <w:numPr>
          <w:ilvl w:val="0"/>
          <w:numId w:val="0"/>
        </w:numPr>
      </w:pPr>
      <w:bookmarkStart w:id="44" w:name="_Toc38462585"/>
      <w:r>
        <w:lastRenderedPageBreak/>
        <w:t xml:space="preserve">Chapter 5 </w:t>
      </w:r>
      <w:r w:rsidR="002E5B10" w:rsidRPr="007472AA">
        <w:t>Results and Discussion</w:t>
      </w:r>
      <w:bookmarkEnd w:id="44"/>
    </w:p>
    <w:p w14:paraId="2FF3FE2D" w14:textId="77777777" w:rsidR="007E22F7" w:rsidRDefault="007E22F7" w:rsidP="004D295F">
      <w:pPr>
        <w:shd w:val="clear" w:color="auto" w:fill="FFFFFF"/>
        <w:suppressAutoHyphens/>
        <w:spacing w:after="0" w:line="480" w:lineRule="auto"/>
        <w:jc w:val="both"/>
        <w:rPr>
          <w:rFonts w:ascii="Times New Roman" w:hAnsi="Times New Roman" w:cs="Times New Roman"/>
          <w:sz w:val="24"/>
          <w:szCs w:val="24"/>
        </w:rPr>
      </w:pPr>
    </w:p>
    <w:p w14:paraId="4D30261B" w14:textId="77777777" w:rsidR="007E22F7" w:rsidRDefault="004D295F" w:rsidP="007E22F7">
      <w:pPr>
        <w:shd w:val="clear" w:color="auto" w:fill="FFFFFF"/>
        <w:suppressAutoHyphens/>
        <w:spacing w:after="0" w:line="480" w:lineRule="auto"/>
        <w:jc w:val="both"/>
        <w:rPr>
          <w:rFonts w:ascii="Times New Roman" w:hAnsi="Times New Roman" w:cs="Times New Roman"/>
          <w:sz w:val="24"/>
          <w:szCs w:val="24"/>
        </w:rPr>
      </w:pPr>
      <w:r w:rsidRPr="004D295F">
        <w:rPr>
          <w:rFonts w:ascii="Times New Roman" w:hAnsi="Times New Roman" w:cs="Times New Roman"/>
          <w:sz w:val="24"/>
          <w:szCs w:val="24"/>
        </w:rPr>
        <w:t>Beaches change continually over event timescales and in response to tidal, diurnal, seasonal, medium-term and short-term cycles (Thomas et al., 2011a). Often, shorelines adjust to a time-arranged profile that may be relatively constant over time (Woodroffe, 2002; Thomas 2012). A literature review (Chapter 2) identified that a beaches cross shore profile is important since this natural mechanism causes waves to break and dissipate their energy (</w:t>
      </w:r>
      <w:proofErr w:type="spellStart"/>
      <w:r w:rsidRPr="004D295F">
        <w:rPr>
          <w:rFonts w:ascii="Times New Roman" w:hAnsi="Times New Roman" w:cs="Times New Roman"/>
          <w:sz w:val="24"/>
          <w:szCs w:val="24"/>
        </w:rPr>
        <w:t>Komar</w:t>
      </w:r>
      <w:proofErr w:type="spellEnd"/>
      <w:r w:rsidRPr="004D295F">
        <w:rPr>
          <w:rFonts w:ascii="Times New Roman" w:hAnsi="Times New Roman" w:cs="Times New Roman"/>
          <w:sz w:val="24"/>
          <w:szCs w:val="24"/>
        </w:rPr>
        <w:t xml:space="preserve">, 1998: Thomas et al., 2010). </w:t>
      </w:r>
    </w:p>
    <w:p w14:paraId="3718AA71" w14:textId="1906B9CD" w:rsidR="004D295F" w:rsidRDefault="004D295F" w:rsidP="000508FF">
      <w:pPr>
        <w:pStyle w:val="Heading2"/>
      </w:pPr>
      <w:bookmarkStart w:id="45" w:name="_Toc38462586"/>
      <w:r w:rsidRPr="004D295F">
        <w:t>5.1 Medium Timescale data analysis</w:t>
      </w:r>
      <w:bookmarkEnd w:id="45"/>
    </w:p>
    <w:p w14:paraId="32129FE7" w14:textId="77777777" w:rsidR="00665E89" w:rsidRPr="00665E89" w:rsidRDefault="00665E89" w:rsidP="00665E89"/>
    <w:p w14:paraId="2FB8312E" w14:textId="7B9B1B4D" w:rsidR="004D295F" w:rsidRDefault="00EF571C" w:rsidP="001478DC">
      <w:pPr>
        <w:shd w:val="clear" w:color="auto" w:fill="FFFFFF"/>
        <w:suppressAutoHyphens/>
        <w:spacing w:after="0" w:line="480" w:lineRule="auto"/>
        <w:jc w:val="both"/>
        <w:rPr>
          <w:rFonts w:ascii="Times New Roman" w:hAnsi="Times New Roman" w:cs="Times New Roman"/>
          <w:sz w:val="24"/>
          <w:szCs w:val="24"/>
        </w:rPr>
      </w:pPr>
      <w:r>
        <w:rPr>
          <w:rFonts w:ascii="Times New Roman" w:hAnsi="Times New Roman" w:cs="Times New Roman"/>
          <w:sz w:val="24"/>
          <w:szCs w:val="24"/>
        </w:rPr>
        <w:t>R</w:t>
      </w:r>
      <w:r w:rsidR="004D295F" w:rsidRPr="004D295F">
        <w:rPr>
          <w:rFonts w:ascii="Times New Roman" w:hAnsi="Times New Roman" w:cs="Times New Roman"/>
          <w:sz w:val="24"/>
          <w:szCs w:val="24"/>
        </w:rPr>
        <w:t>esults of medium-term changes based on the monitoring programme (</w:t>
      </w:r>
      <w:r w:rsidR="00662373">
        <w:rPr>
          <w:rFonts w:ascii="Times New Roman" w:hAnsi="Times New Roman" w:cs="Times New Roman"/>
          <w:sz w:val="24"/>
          <w:szCs w:val="24"/>
        </w:rPr>
        <w:t>S</w:t>
      </w:r>
      <w:r w:rsidR="00662373" w:rsidRPr="004D295F">
        <w:rPr>
          <w:rFonts w:ascii="Times New Roman" w:hAnsi="Times New Roman" w:cs="Times New Roman"/>
          <w:sz w:val="24"/>
          <w:szCs w:val="24"/>
        </w:rPr>
        <w:t xml:space="preserve">ection </w:t>
      </w:r>
      <w:r w:rsidR="004D295F" w:rsidRPr="004D295F">
        <w:rPr>
          <w:rFonts w:ascii="Times New Roman" w:hAnsi="Times New Roman" w:cs="Times New Roman"/>
          <w:sz w:val="24"/>
          <w:szCs w:val="24"/>
        </w:rPr>
        <w:t xml:space="preserve">4.3) begins with a qualitative assessment of profile variation, and a quantitative assessment using statistical approaches described in </w:t>
      </w:r>
      <w:r w:rsidR="00662373">
        <w:rPr>
          <w:rFonts w:ascii="Times New Roman" w:hAnsi="Times New Roman" w:cs="Times New Roman"/>
          <w:sz w:val="24"/>
          <w:szCs w:val="24"/>
        </w:rPr>
        <w:t>S</w:t>
      </w:r>
      <w:r w:rsidR="00662373" w:rsidRPr="004D295F">
        <w:rPr>
          <w:rFonts w:ascii="Times New Roman" w:hAnsi="Times New Roman" w:cs="Times New Roman"/>
          <w:sz w:val="24"/>
          <w:szCs w:val="24"/>
        </w:rPr>
        <w:t xml:space="preserve">ections </w:t>
      </w:r>
      <w:r w:rsidR="004D295F" w:rsidRPr="004D295F">
        <w:rPr>
          <w:rFonts w:ascii="Times New Roman" w:hAnsi="Times New Roman" w:cs="Times New Roman"/>
          <w:sz w:val="24"/>
          <w:szCs w:val="24"/>
        </w:rPr>
        <w:t xml:space="preserve">4.5 and 4.6 respectively.  In line with previous research (e.g. Thomas et al., 2015, inter-alia), data </w:t>
      </w:r>
      <w:r w:rsidR="00662373">
        <w:rPr>
          <w:rFonts w:ascii="Times New Roman" w:hAnsi="Times New Roman" w:cs="Times New Roman"/>
          <w:sz w:val="24"/>
          <w:szCs w:val="24"/>
        </w:rPr>
        <w:t>represents</w:t>
      </w:r>
      <w:r w:rsidR="004D295F" w:rsidRPr="004D295F">
        <w:rPr>
          <w:rFonts w:ascii="Times New Roman" w:hAnsi="Times New Roman" w:cs="Times New Roman"/>
          <w:sz w:val="24"/>
          <w:szCs w:val="24"/>
        </w:rPr>
        <w:t xml:space="preserve"> southern (T09), central (T10) and northern (T11) beach sectors.</w:t>
      </w:r>
    </w:p>
    <w:p w14:paraId="674E512C" w14:textId="77777777" w:rsidR="001478DC" w:rsidRPr="004D295F" w:rsidRDefault="001478DC" w:rsidP="001478DC">
      <w:pPr>
        <w:shd w:val="clear" w:color="auto" w:fill="FFFFFF"/>
        <w:suppressAutoHyphens/>
        <w:spacing w:after="0" w:line="360" w:lineRule="auto"/>
        <w:jc w:val="both"/>
        <w:rPr>
          <w:rFonts w:ascii="Times New Roman" w:hAnsi="Times New Roman" w:cs="Times New Roman"/>
          <w:sz w:val="24"/>
          <w:szCs w:val="24"/>
        </w:rPr>
      </w:pPr>
    </w:p>
    <w:p w14:paraId="484388A1" w14:textId="77777777" w:rsidR="004D295F" w:rsidRPr="004D295F" w:rsidRDefault="004D295F" w:rsidP="00A7006E">
      <w:pPr>
        <w:pStyle w:val="Heading3"/>
      </w:pPr>
      <w:bookmarkStart w:id="46" w:name="_Toc38462587"/>
      <w:r w:rsidRPr="004D295F">
        <w:t>5.1.1 Qualitative assessment</w:t>
      </w:r>
      <w:bookmarkEnd w:id="46"/>
      <w:r w:rsidRPr="004D295F">
        <w:t xml:space="preserve"> </w:t>
      </w:r>
    </w:p>
    <w:p w14:paraId="61DD56F0" w14:textId="77777777" w:rsidR="004D295F" w:rsidRPr="004D295F" w:rsidRDefault="004D295F" w:rsidP="004D295F"/>
    <w:p w14:paraId="32EE2E06" w14:textId="0873440D" w:rsidR="00C924F5" w:rsidRPr="00385D3F" w:rsidRDefault="00C924F5" w:rsidP="00C924F5">
      <w:pPr>
        <w:shd w:val="clear" w:color="auto" w:fill="FFFFFF"/>
        <w:suppressAutoHyphens/>
        <w:spacing w:after="0" w:line="480" w:lineRule="auto"/>
        <w:jc w:val="both"/>
        <w:rPr>
          <w:rFonts w:ascii="Times New Roman" w:hAnsi="Times New Roman" w:cs="Times New Roman"/>
          <w:sz w:val="24"/>
          <w:szCs w:val="24"/>
        </w:rPr>
      </w:pPr>
      <w:r w:rsidRPr="00385D3F">
        <w:rPr>
          <w:rFonts w:ascii="Times New Roman" w:hAnsi="Times New Roman" w:cs="Times New Roman"/>
          <w:sz w:val="24"/>
          <w:szCs w:val="24"/>
        </w:rPr>
        <w:t>Assessment of variations in morphological formation used three shore normal profiles that characterised the active beach profile (dune system to low water, ≈250 m). From these data two-dimensional profile plots that detail individual survey results, cross shore profile envelopes based upon 95%ile and 99%ile confidence intervals (</w:t>
      </w:r>
      <w:r w:rsidR="00662373">
        <w:rPr>
          <w:rFonts w:ascii="Times New Roman" w:hAnsi="Times New Roman" w:cs="Times New Roman"/>
          <w:sz w:val="24"/>
          <w:szCs w:val="24"/>
        </w:rPr>
        <w:t>determin</w:t>
      </w:r>
      <w:r w:rsidR="00662373" w:rsidRPr="00385D3F">
        <w:rPr>
          <w:rFonts w:ascii="Times New Roman" w:hAnsi="Times New Roman" w:cs="Times New Roman"/>
          <w:sz w:val="24"/>
          <w:szCs w:val="24"/>
        </w:rPr>
        <w:t xml:space="preserve">ed </w:t>
      </w:r>
      <w:r w:rsidRPr="00385D3F">
        <w:rPr>
          <w:rFonts w:ascii="Times New Roman" w:hAnsi="Times New Roman" w:cs="Times New Roman"/>
          <w:sz w:val="24"/>
          <w:szCs w:val="24"/>
        </w:rPr>
        <w:t>within “</w:t>
      </w:r>
      <w:proofErr w:type="spellStart"/>
      <w:r w:rsidRPr="00385D3F">
        <w:rPr>
          <w:rFonts w:ascii="Times New Roman" w:hAnsi="Times New Roman" w:cs="Times New Roman"/>
          <w:sz w:val="24"/>
          <w:szCs w:val="24"/>
        </w:rPr>
        <w:t>Morphostat</w:t>
      </w:r>
      <w:proofErr w:type="spellEnd"/>
      <w:r w:rsidRPr="00385D3F">
        <w:rPr>
          <w:rFonts w:ascii="Times New Roman" w:hAnsi="Times New Roman" w:cs="Times New Roman"/>
          <w:sz w:val="24"/>
          <w:szCs w:val="24"/>
        </w:rPr>
        <w:t xml:space="preserve">”) and comparative plots detailing profiles used for statistical analysis. </w:t>
      </w:r>
    </w:p>
    <w:p w14:paraId="766879E7" w14:textId="3B3BA4F0" w:rsidR="00C924F5" w:rsidRPr="00385D3F" w:rsidRDefault="00662373" w:rsidP="00C924F5">
      <w:pPr>
        <w:shd w:val="clear" w:color="auto" w:fill="FFFFFF"/>
        <w:suppressAutoHyphens/>
        <w:spacing w:after="0" w:line="480" w:lineRule="auto"/>
        <w:jc w:val="both"/>
        <w:rPr>
          <w:rFonts w:ascii="Times New Roman" w:hAnsi="Times New Roman" w:cs="Times New Roman"/>
          <w:sz w:val="24"/>
          <w:szCs w:val="24"/>
        </w:rPr>
      </w:pPr>
      <w:r>
        <w:rPr>
          <w:rFonts w:ascii="Times New Roman" w:hAnsi="Times New Roman" w:cs="Times New Roman"/>
          <w:sz w:val="24"/>
          <w:szCs w:val="24"/>
        </w:rPr>
        <w:t>B</w:t>
      </w:r>
      <w:r w:rsidRPr="00385D3F">
        <w:rPr>
          <w:rFonts w:ascii="Times New Roman" w:hAnsi="Times New Roman" w:cs="Times New Roman"/>
          <w:sz w:val="24"/>
          <w:szCs w:val="24"/>
        </w:rPr>
        <w:t>etween 1996 and 2013</w:t>
      </w:r>
      <w:r>
        <w:rPr>
          <w:rFonts w:ascii="Times New Roman" w:hAnsi="Times New Roman" w:cs="Times New Roman"/>
          <w:sz w:val="24"/>
          <w:szCs w:val="24"/>
        </w:rPr>
        <w:t>, t</w:t>
      </w:r>
      <w:r w:rsidR="00C924F5" w:rsidRPr="00385D3F">
        <w:rPr>
          <w:rFonts w:ascii="Times New Roman" w:hAnsi="Times New Roman" w:cs="Times New Roman"/>
          <w:sz w:val="24"/>
          <w:szCs w:val="24"/>
        </w:rPr>
        <w:t xml:space="preserve">he southern profile (T09) has varied significantly along </w:t>
      </w:r>
      <w:r>
        <w:rPr>
          <w:rFonts w:ascii="Times New Roman" w:hAnsi="Times New Roman" w:cs="Times New Roman"/>
          <w:sz w:val="24"/>
          <w:szCs w:val="24"/>
        </w:rPr>
        <w:t>its</w:t>
      </w:r>
      <w:r w:rsidRPr="00385D3F">
        <w:rPr>
          <w:rFonts w:ascii="Times New Roman" w:hAnsi="Times New Roman" w:cs="Times New Roman"/>
          <w:sz w:val="24"/>
          <w:szCs w:val="24"/>
        </w:rPr>
        <w:t xml:space="preserve"> </w:t>
      </w:r>
      <w:r w:rsidR="00C924F5" w:rsidRPr="00385D3F">
        <w:rPr>
          <w:rFonts w:ascii="Times New Roman" w:hAnsi="Times New Roman" w:cs="Times New Roman"/>
          <w:sz w:val="24"/>
          <w:szCs w:val="24"/>
        </w:rPr>
        <w:t xml:space="preserve">entire </w:t>
      </w:r>
      <w:r>
        <w:rPr>
          <w:rFonts w:ascii="Times New Roman" w:hAnsi="Times New Roman" w:cs="Times New Roman"/>
          <w:sz w:val="24"/>
          <w:szCs w:val="24"/>
        </w:rPr>
        <w:t>length</w:t>
      </w:r>
      <w:r w:rsidR="00C924F5" w:rsidRPr="00385D3F">
        <w:rPr>
          <w:rFonts w:ascii="Times New Roman" w:hAnsi="Times New Roman" w:cs="Times New Roman"/>
          <w:sz w:val="24"/>
          <w:szCs w:val="24"/>
        </w:rPr>
        <w:t xml:space="preserve">. The </w:t>
      </w:r>
      <w:proofErr w:type="gramStart"/>
      <w:r w:rsidR="00C924F5" w:rsidRPr="00385D3F">
        <w:rPr>
          <w:rFonts w:ascii="Times New Roman" w:hAnsi="Times New Roman" w:cs="Times New Roman"/>
          <w:sz w:val="24"/>
          <w:szCs w:val="24"/>
        </w:rPr>
        <w:t>Autumn</w:t>
      </w:r>
      <w:proofErr w:type="gramEnd"/>
      <w:r w:rsidR="00C924F5" w:rsidRPr="00385D3F">
        <w:rPr>
          <w:rFonts w:ascii="Times New Roman" w:hAnsi="Times New Roman" w:cs="Times New Roman"/>
          <w:sz w:val="24"/>
          <w:szCs w:val="24"/>
        </w:rPr>
        <w:t xml:space="preserve"> 2019 survey revealed that in the intervening period from 2013 to 2019 the back shore had eroded beyond the control point location</w:t>
      </w:r>
      <w:r>
        <w:rPr>
          <w:rFonts w:ascii="Times New Roman" w:hAnsi="Times New Roman" w:cs="Times New Roman"/>
          <w:sz w:val="24"/>
          <w:szCs w:val="24"/>
        </w:rPr>
        <w:t xml:space="preserve">. Therefore, </w:t>
      </w:r>
      <w:r w:rsidR="00C924F5" w:rsidRPr="00385D3F">
        <w:rPr>
          <w:rFonts w:ascii="Times New Roman" w:hAnsi="Times New Roman" w:cs="Times New Roman"/>
          <w:sz w:val="24"/>
          <w:szCs w:val="24"/>
        </w:rPr>
        <w:t xml:space="preserve">future surveys will have to establish a new control point set back behind the dune system (Figure 5.1a). All previous </w:t>
      </w:r>
      <w:r w:rsidR="00C924F5" w:rsidRPr="00385D3F">
        <w:rPr>
          <w:rFonts w:ascii="Times New Roman" w:hAnsi="Times New Roman" w:cs="Times New Roman"/>
          <w:sz w:val="24"/>
          <w:szCs w:val="24"/>
        </w:rPr>
        <w:lastRenderedPageBreak/>
        <w:t>survey data need</w:t>
      </w:r>
      <w:r>
        <w:rPr>
          <w:rFonts w:ascii="Times New Roman" w:hAnsi="Times New Roman" w:cs="Times New Roman"/>
          <w:sz w:val="24"/>
          <w:szCs w:val="24"/>
        </w:rPr>
        <w:t>ed</w:t>
      </w:r>
      <w:r w:rsidR="00C924F5" w:rsidRPr="00385D3F">
        <w:rPr>
          <w:rFonts w:ascii="Times New Roman" w:hAnsi="Times New Roman" w:cs="Times New Roman"/>
          <w:sz w:val="24"/>
          <w:szCs w:val="24"/>
        </w:rPr>
        <w:t xml:space="preserve"> to be transformed and adjusted to enable comparison using the procedure adopted by Thomas et al (2015).</w:t>
      </w:r>
    </w:p>
    <w:p w14:paraId="21198CCB" w14:textId="77777777" w:rsidR="00C924F5" w:rsidRPr="00385D3F" w:rsidRDefault="00C924F5" w:rsidP="00C924F5">
      <w:pPr>
        <w:rPr>
          <w:rFonts w:ascii="Times New Roman" w:hAnsi="Times New Roman" w:cs="Times New Roman"/>
          <w:sz w:val="24"/>
          <w:szCs w:val="24"/>
        </w:rPr>
      </w:pPr>
    </w:p>
    <w:p w14:paraId="6C3AF8F9" w14:textId="0E98A54E" w:rsidR="00C924F5" w:rsidRPr="00385D3F" w:rsidRDefault="00C924F5" w:rsidP="00C924F5">
      <w:pPr>
        <w:autoSpaceDE w:val="0"/>
        <w:autoSpaceDN w:val="0"/>
        <w:adjustRightInd w:val="0"/>
        <w:spacing w:after="0" w:line="48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lang w:eastAsia="en-GB"/>
        </w:rPr>
        <w:t xml:space="preserve">The beach generally maintained its concave shape, indicative of two beach states: a dissipative/intermediate around and below MSL and intermediate/reflective above but varied significantly along its entire length (Figure 5.1a inset). Figure 5.1a shows T09 beach profile data successively offset by 0.5m, from this data, it can be seen that there has been a significant change in the upper profile when S2013 and A2019 </w:t>
      </w:r>
      <w:r w:rsidR="008E20EA" w:rsidRPr="00385D3F">
        <w:rPr>
          <w:rFonts w:ascii="Times New Roman" w:hAnsi="Times New Roman" w:cs="Times New Roman"/>
          <w:sz w:val="24"/>
          <w:szCs w:val="24"/>
          <w:lang w:eastAsia="en-GB"/>
        </w:rPr>
        <w:t>profiles are</w:t>
      </w:r>
      <w:r w:rsidRPr="00385D3F">
        <w:rPr>
          <w:rFonts w:ascii="Times New Roman" w:hAnsi="Times New Roman" w:cs="Times New Roman"/>
          <w:sz w:val="24"/>
          <w:szCs w:val="24"/>
          <w:lang w:eastAsia="en-GB"/>
        </w:rPr>
        <w:t xml:space="preserve"> compared the dune system has been reduced in level around the position of the control marker and this sediment appears to have been deposited on the beach below the mean high water mark and a bank has developed at the profile extremity. There appears to be a pattern near shore erosion, and a gradual migration of sediment offshore throughout the record.  </w:t>
      </w:r>
      <w:r w:rsidRPr="00385D3F">
        <w:rPr>
          <w:rFonts w:ascii="Times New Roman" w:hAnsi="Times New Roman" w:cs="Times New Roman"/>
          <w:sz w:val="24"/>
          <w:szCs w:val="24"/>
        </w:rPr>
        <w:t xml:space="preserve">Descriptive statistics </w:t>
      </w:r>
      <w:r w:rsidRPr="00385D3F">
        <w:rPr>
          <w:rFonts w:ascii="Times New Roman" w:hAnsi="Times New Roman" w:cs="Times New Roman"/>
          <w:sz w:val="24"/>
          <w:szCs w:val="24"/>
          <w:lang w:eastAsia="en-GB"/>
        </w:rPr>
        <w:t xml:space="preserve">(see </w:t>
      </w:r>
      <w:r w:rsidRPr="00385D3F">
        <w:rPr>
          <w:rFonts w:ascii="Times New Roman" w:hAnsi="Times New Roman" w:cs="Times New Roman"/>
          <w:sz w:val="24"/>
          <w:szCs w:val="24"/>
        </w:rPr>
        <w:t xml:space="preserve">Appendix </w:t>
      </w:r>
      <w:proofErr w:type="gramStart"/>
      <w:r w:rsidRPr="00385D3F">
        <w:rPr>
          <w:rFonts w:ascii="Times New Roman" w:hAnsi="Times New Roman" w:cs="Times New Roman"/>
          <w:sz w:val="24"/>
          <w:szCs w:val="24"/>
        </w:rPr>
        <w:t>A</w:t>
      </w:r>
      <w:proofErr w:type="gramEnd"/>
      <w:r w:rsidRPr="00385D3F">
        <w:rPr>
          <w:rFonts w:ascii="Times New Roman" w:hAnsi="Times New Roman" w:cs="Times New Roman"/>
          <w:sz w:val="24"/>
          <w:szCs w:val="24"/>
        </w:rPr>
        <w:t xml:space="preserve"> Sheet A</w:t>
      </w:r>
      <w:r w:rsidRPr="00385D3F">
        <w:rPr>
          <w:rFonts w:ascii="Times New Roman" w:hAnsi="Times New Roman" w:cs="Times New Roman"/>
          <w:sz w:val="24"/>
          <w:szCs w:val="24"/>
          <w:lang w:eastAsia="en-GB"/>
        </w:rPr>
        <w:t>), show that the maximum standard deviation occurred, at the shoreward boundary (0.81m and 0.96m respectively). Standard deviations also increase towards the seaward boundary of this profile with values ranging between 0.36m and 0.41m</w:t>
      </w:r>
      <w:r w:rsidRPr="00385D3F">
        <w:rPr>
          <w:rFonts w:ascii="Times New Roman" w:hAnsi="Times New Roman" w:cs="Times New Roman"/>
          <w:sz w:val="24"/>
          <w:szCs w:val="24"/>
        </w:rPr>
        <w:t>.</w:t>
      </w:r>
      <w:r w:rsidRPr="00385D3F">
        <w:rPr>
          <w:rFonts w:ascii="Times New Roman" w:hAnsi="Times New Roman" w:cs="Times New Roman"/>
          <w:sz w:val="24"/>
          <w:szCs w:val="24"/>
          <w:lang w:eastAsia="en-GB"/>
        </w:rPr>
        <w:t xml:space="preserve"> The least standard deviation(s) were observed around MSL (0 m) where the minimum value of 0.17m existed. </w:t>
      </w:r>
    </w:p>
    <w:p w14:paraId="3F283DBA" w14:textId="2D6E4F43" w:rsidR="004D295F" w:rsidRPr="00385D3F" w:rsidRDefault="00C924F5" w:rsidP="00C710B1">
      <w:pPr>
        <w:autoSpaceDE w:val="0"/>
        <w:autoSpaceDN w:val="0"/>
        <w:adjustRightInd w:val="0"/>
        <w:spacing w:after="0" w:line="48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lang w:eastAsia="en-GB"/>
        </w:rPr>
        <w:t>The photograph given in Figure 5.1b provides an indication of the southern beach morphology and Figure 5.1c shows the 95%ile and 99%ile values above and below the average beach level alongside the A2019 profile. This Figure shows that levels fell below the 99%ile at the land ward extremity and around MSL but remained close to the lower 95%ile values in between these boundaries. The profile also dipped below the 99%ile values at the seaward extremity of the profile.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7"/>
        <w:gridCol w:w="4389"/>
      </w:tblGrid>
      <w:tr w:rsidR="004D295F" w:rsidRPr="004D295F" w14:paraId="00474315" w14:textId="77777777" w:rsidTr="00BF6518">
        <w:tc>
          <w:tcPr>
            <w:tcW w:w="9016" w:type="dxa"/>
            <w:gridSpan w:val="2"/>
          </w:tcPr>
          <w:p w14:paraId="05D4DDC5" w14:textId="77777777" w:rsidR="004D295F" w:rsidRPr="004D295F" w:rsidRDefault="004D295F" w:rsidP="004D295F">
            <w:pPr>
              <w:jc w:val="center"/>
              <w:rPr>
                <w:rFonts w:ascii="Times New Roman" w:hAnsi="Times New Roman" w:cs="Times New Roman"/>
                <w:sz w:val="24"/>
                <w:szCs w:val="24"/>
              </w:rPr>
            </w:pPr>
            <w:r w:rsidRPr="004D295F">
              <w:rPr>
                <w:rFonts w:ascii="Times New Roman" w:hAnsi="Times New Roman" w:cs="Times New Roman"/>
                <w:noProof/>
                <w:sz w:val="24"/>
                <w:szCs w:val="24"/>
                <w:lang w:eastAsia="en-GB"/>
              </w:rPr>
              <w:lastRenderedPageBreak/>
              <w:drawing>
                <wp:inline distT="0" distB="0" distL="0" distR="0" wp14:anchorId="0586629B" wp14:editId="0F819294">
                  <wp:extent cx="5730875" cy="4904509"/>
                  <wp:effectExtent l="0" t="0" r="3175" b="0"/>
                  <wp:docPr id="12" name="Picture 1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09 double profile plot.jpg"/>
                          <pic:cNvPicPr/>
                        </pic:nvPicPr>
                        <pic:blipFill rotWithShape="1">
                          <a:blip r:embed="rId21" cstate="print">
                            <a:extLst>
                              <a:ext uri="{28A0092B-C50C-407E-A947-70E740481C1C}">
                                <a14:useLocalDpi xmlns:a14="http://schemas.microsoft.com/office/drawing/2010/main" val="0"/>
                              </a:ext>
                            </a:extLst>
                          </a:blip>
                          <a:srcRect b="8324"/>
                          <a:stretch/>
                        </pic:blipFill>
                        <pic:spPr bwMode="auto">
                          <a:xfrm>
                            <a:off x="0" y="0"/>
                            <a:ext cx="5749017" cy="4920035"/>
                          </a:xfrm>
                          <a:prstGeom prst="rect">
                            <a:avLst/>
                          </a:prstGeom>
                          <a:ln>
                            <a:noFill/>
                          </a:ln>
                          <a:extLst>
                            <a:ext uri="{53640926-AAD7-44D8-BBD7-CCE9431645EC}">
                              <a14:shadowObscured xmlns:a14="http://schemas.microsoft.com/office/drawing/2010/main"/>
                            </a:ext>
                          </a:extLst>
                        </pic:spPr>
                      </pic:pic>
                    </a:graphicData>
                  </a:graphic>
                </wp:inline>
              </w:drawing>
            </w:r>
          </w:p>
          <w:p w14:paraId="524C6FD5" w14:textId="77777777" w:rsidR="004D295F" w:rsidRPr="004D295F" w:rsidRDefault="004D295F" w:rsidP="004D295F">
            <w:pPr>
              <w:rPr>
                <w:rFonts w:ascii="Times New Roman" w:hAnsi="Times New Roman" w:cs="Times New Roman"/>
                <w:sz w:val="24"/>
                <w:szCs w:val="24"/>
              </w:rPr>
            </w:pPr>
            <w:r w:rsidRPr="004D295F">
              <w:rPr>
                <w:rFonts w:ascii="Times New Roman" w:hAnsi="Times New Roman" w:cs="Times New Roman"/>
                <w:sz w:val="24"/>
                <w:szCs w:val="24"/>
              </w:rPr>
              <w:t>a)</w:t>
            </w:r>
          </w:p>
          <w:p w14:paraId="596B3118" w14:textId="77777777" w:rsidR="004D295F" w:rsidRPr="004D295F" w:rsidRDefault="004D295F" w:rsidP="004D295F">
            <w:pPr>
              <w:rPr>
                <w:rFonts w:ascii="Times New Roman" w:hAnsi="Times New Roman" w:cs="Times New Roman"/>
                <w:sz w:val="24"/>
                <w:szCs w:val="24"/>
              </w:rPr>
            </w:pPr>
          </w:p>
        </w:tc>
      </w:tr>
      <w:tr w:rsidR="004D295F" w:rsidRPr="004D295F" w14:paraId="73C68400" w14:textId="77777777" w:rsidTr="00BF6518">
        <w:tc>
          <w:tcPr>
            <w:tcW w:w="4508" w:type="dxa"/>
          </w:tcPr>
          <w:p w14:paraId="48E53C8B" w14:textId="77777777" w:rsidR="004D295F" w:rsidRPr="004D295F" w:rsidRDefault="004D295F" w:rsidP="004D295F">
            <w:pPr>
              <w:rPr>
                <w:rFonts w:ascii="Times New Roman" w:hAnsi="Times New Roman" w:cs="Times New Roman"/>
                <w:noProof/>
                <w:sz w:val="24"/>
                <w:szCs w:val="24"/>
              </w:rPr>
            </w:pPr>
            <w:r w:rsidRPr="004D295F">
              <w:rPr>
                <w:noProof/>
                <w:lang w:eastAsia="en-GB"/>
              </w:rPr>
              <w:drawing>
                <wp:inline distT="0" distB="0" distL="0" distR="0" wp14:anchorId="78E0E911" wp14:editId="675A1EF2">
                  <wp:extent cx="2825750" cy="191149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84" t="-800" r="-284" b="10606"/>
                          <a:stretch/>
                        </pic:blipFill>
                        <pic:spPr bwMode="auto">
                          <a:xfrm>
                            <a:off x="0" y="0"/>
                            <a:ext cx="2839863" cy="1921041"/>
                          </a:xfrm>
                          <a:prstGeom prst="rect">
                            <a:avLst/>
                          </a:prstGeom>
                          <a:noFill/>
                          <a:ln>
                            <a:noFill/>
                          </a:ln>
                          <a:extLst>
                            <a:ext uri="{53640926-AAD7-44D8-BBD7-CCE9431645EC}">
                              <a14:shadowObscured xmlns:a14="http://schemas.microsoft.com/office/drawing/2010/main"/>
                            </a:ext>
                          </a:extLst>
                        </pic:spPr>
                      </pic:pic>
                    </a:graphicData>
                  </a:graphic>
                </wp:inline>
              </w:drawing>
            </w:r>
          </w:p>
          <w:p w14:paraId="1D507804" w14:textId="77777777" w:rsidR="004D295F" w:rsidRPr="004D295F" w:rsidRDefault="004D295F" w:rsidP="004D295F">
            <w:pPr>
              <w:rPr>
                <w:rFonts w:ascii="Times New Roman" w:hAnsi="Times New Roman" w:cs="Times New Roman"/>
                <w:sz w:val="24"/>
                <w:szCs w:val="24"/>
              </w:rPr>
            </w:pPr>
            <w:r w:rsidRPr="004D295F">
              <w:rPr>
                <w:rFonts w:ascii="Times New Roman" w:hAnsi="Times New Roman" w:cs="Times New Roman"/>
                <w:sz w:val="24"/>
                <w:szCs w:val="24"/>
              </w:rPr>
              <w:t>b)</w:t>
            </w:r>
          </w:p>
        </w:tc>
        <w:tc>
          <w:tcPr>
            <w:tcW w:w="4508" w:type="dxa"/>
          </w:tcPr>
          <w:p w14:paraId="3318F94F" w14:textId="77777777" w:rsidR="004D295F" w:rsidRPr="004D295F" w:rsidRDefault="004D295F" w:rsidP="004D295F">
            <w:pPr>
              <w:rPr>
                <w:rFonts w:ascii="Times New Roman" w:hAnsi="Times New Roman" w:cs="Times New Roman"/>
                <w:sz w:val="24"/>
                <w:szCs w:val="24"/>
              </w:rPr>
            </w:pPr>
            <w:r w:rsidRPr="004D295F">
              <w:rPr>
                <w:rFonts w:ascii="Times New Roman" w:hAnsi="Times New Roman" w:cs="Times New Roman"/>
                <w:noProof/>
                <w:sz w:val="24"/>
                <w:szCs w:val="24"/>
                <w:lang w:eastAsia="en-GB"/>
              </w:rPr>
              <w:drawing>
                <wp:inline distT="0" distB="0" distL="0" distR="0" wp14:anchorId="076207CE" wp14:editId="56D20DCD">
                  <wp:extent cx="2602319" cy="1889167"/>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17670" cy="1900311"/>
                          </a:xfrm>
                          <a:prstGeom prst="rect">
                            <a:avLst/>
                          </a:prstGeom>
                          <a:noFill/>
                        </pic:spPr>
                      </pic:pic>
                    </a:graphicData>
                  </a:graphic>
                </wp:inline>
              </w:drawing>
            </w:r>
          </w:p>
          <w:p w14:paraId="60212CF4" w14:textId="77777777" w:rsidR="004D295F" w:rsidRPr="004D295F" w:rsidRDefault="004D295F" w:rsidP="009836C3">
            <w:pPr>
              <w:keepNext/>
              <w:rPr>
                <w:rFonts w:ascii="Times New Roman" w:hAnsi="Times New Roman" w:cs="Times New Roman"/>
                <w:sz w:val="24"/>
                <w:szCs w:val="24"/>
              </w:rPr>
            </w:pPr>
            <w:r w:rsidRPr="004D295F">
              <w:rPr>
                <w:rFonts w:ascii="Times New Roman" w:hAnsi="Times New Roman" w:cs="Times New Roman"/>
                <w:sz w:val="24"/>
                <w:szCs w:val="24"/>
              </w:rPr>
              <w:t>c)</w:t>
            </w:r>
          </w:p>
        </w:tc>
      </w:tr>
    </w:tbl>
    <w:p w14:paraId="21C2DB67" w14:textId="0B085C4D" w:rsidR="004D295F" w:rsidRPr="004D295F" w:rsidRDefault="009836C3" w:rsidP="009836C3">
      <w:pPr>
        <w:pStyle w:val="Caption"/>
        <w:rPr>
          <w:rFonts w:ascii="Times New Roman" w:hAnsi="Times New Roman" w:cs="Times New Roman"/>
          <w:color w:val="FF0000"/>
          <w:sz w:val="24"/>
          <w:szCs w:val="24"/>
          <w:lang w:eastAsia="en-GB"/>
        </w:rPr>
      </w:pPr>
      <w:bookmarkStart w:id="47" w:name="_Toc38032598"/>
      <w:r>
        <w:t xml:space="preserve">Figure 5. </w:t>
      </w:r>
      <w:r w:rsidR="008E20EA">
        <w:fldChar w:fldCharType="begin"/>
      </w:r>
      <w:r w:rsidR="008E20EA">
        <w:instrText xml:space="preserve"> SEQ Figure_5. \* ARABIC </w:instrText>
      </w:r>
      <w:r w:rsidR="008E20EA">
        <w:fldChar w:fldCharType="separate"/>
      </w:r>
      <w:r w:rsidR="00A4609A">
        <w:rPr>
          <w:noProof/>
        </w:rPr>
        <w:t>1</w:t>
      </w:r>
      <w:r w:rsidR="008E20EA">
        <w:rPr>
          <w:noProof/>
        </w:rPr>
        <w:fldChar w:fldCharType="end"/>
      </w:r>
      <w:r>
        <w:t>:a) T09 (south sector) profiles 1996-2019 inset a</w:t>
      </w:r>
      <w:r w:rsidR="00662AB3">
        <w:t>n</w:t>
      </w:r>
      <w:r>
        <w:t xml:space="preserve">d </w:t>
      </w:r>
      <w:r w:rsidR="00662AB3">
        <w:t>successively</w:t>
      </w:r>
      <w:r>
        <w:t xml:space="preserve"> offset by 0.5m, b) photograph from Control Marker and c) Profile envelop with autumn 2019 profile (red dotted line).</w:t>
      </w:r>
      <w:bookmarkEnd w:id="47"/>
    </w:p>
    <w:p w14:paraId="4B67CB5E" w14:textId="77777777" w:rsidR="004D295F" w:rsidRPr="0043770E" w:rsidRDefault="004D295F" w:rsidP="004D295F">
      <w:pPr>
        <w:autoSpaceDE w:val="0"/>
        <w:autoSpaceDN w:val="0"/>
        <w:adjustRightInd w:val="0"/>
        <w:spacing w:after="0" w:line="360" w:lineRule="auto"/>
        <w:jc w:val="both"/>
        <w:rPr>
          <w:rFonts w:ascii="Times New Roman" w:hAnsi="Times New Roman" w:cs="Times New Roman"/>
          <w:sz w:val="24"/>
          <w:szCs w:val="24"/>
          <w:lang w:eastAsia="en-GB"/>
        </w:rPr>
      </w:pPr>
    </w:p>
    <w:p w14:paraId="40F4ED80" w14:textId="77777777" w:rsidR="004D295F" w:rsidRPr="0043770E" w:rsidRDefault="004D295F" w:rsidP="004D295F">
      <w:pPr>
        <w:autoSpaceDE w:val="0"/>
        <w:autoSpaceDN w:val="0"/>
        <w:adjustRightInd w:val="0"/>
        <w:spacing w:after="0" w:line="360" w:lineRule="auto"/>
        <w:jc w:val="both"/>
        <w:rPr>
          <w:rFonts w:ascii="Times New Roman" w:hAnsi="Times New Roman" w:cs="Times New Roman"/>
          <w:sz w:val="24"/>
          <w:szCs w:val="24"/>
          <w:lang w:eastAsia="en-GB"/>
        </w:rPr>
      </w:pPr>
    </w:p>
    <w:p w14:paraId="0F482204" w14:textId="77777777" w:rsidR="004D295F" w:rsidRPr="0043770E" w:rsidRDefault="004D295F" w:rsidP="004D295F">
      <w:pPr>
        <w:autoSpaceDE w:val="0"/>
        <w:autoSpaceDN w:val="0"/>
        <w:adjustRightInd w:val="0"/>
        <w:spacing w:after="0" w:line="360" w:lineRule="auto"/>
        <w:jc w:val="both"/>
        <w:rPr>
          <w:rFonts w:ascii="Times New Roman" w:hAnsi="Times New Roman" w:cs="Times New Roman"/>
          <w:sz w:val="24"/>
          <w:szCs w:val="24"/>
          <w:lang w:eastAsia="en-GB"/>
        </w:rPr>
      </w:pPr>
    </w:p>
    <w:p w14:paraId="1E3C4D53" w14:textId="77777777" w:rsidR="00C924F5" w:rsidRPr="00385D3F" w:rsidRDefault="00C924F5" w:rsidP="00C924F5">
      <w:pPr>
        <w:autoSpaceDE w:val="0"/>
        <w:autoSpaceDN w:val="0"/>
        <w:adjustRightInd w:val="0"/>
        <w:spacing w:after="0" w:line="36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lang w:eastAsia="en-GB"/>
        </w:rPr>
        <w:lastRenderedPageBreak/>
        <w:t>Similar to profile 09 profile T10 maintained a concave shape but beach levels showed less variation throughout the period of assessment (Figure 5.2a inset). Figure 5.2a also shows T10 beach profile data successively offset by 0.5m, from this data, in contrast to T09, beach levels have either remained stable or increased when comparisons are made between profiles S2013 and A2019.  In the past a bar and trough morphology existed as is clearly visible toward the seaward extremity on profiles S96, A01 and S05 with the bar migrating shoreward/seaward or reducing in elevation between surveys.</w:t>
      </w:r>
    </w:p>
    <w:p w14:paraId="0A6F2FF7" w14:textId="61E0E97C" w:rsidR="00C924F5" w:rsidRDefault="00C924F5" w:rsidP="00C924F5">
      <w:pPr>
        <w:autoSpaceDE w:val="0"/>
        <w:autoSpaceDN w:val="0"/>
        <w:adjustRightInd w:val="0"/>
        <w:spacing w:after="0" w:line="36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rPr>
        <w:t xml:space="preserve">Descriptive statistics </w:t>
      </w:r>
      <w:r w:rsidRPr="00385D3F">
        <w:rPr>
          <w:rFonts w:ascii="Times New Roman" w:hAnsi="Times New Roman" w:cs="Times New Roman"/>
          <w:sz w:val="24"/>
          <w:szCs w:val="24"/>
          <w:lang w:eastAsia="en-GB"/>
        </w:rPr>
        <w:t xml:space="preserve">(see </w:t>
      </w:r>
      <w:r w:rsidRPr="00385D3F">
        <w:rPr>
          <w:rFonts w:ascii="Times New Roman" w:hAnsi="Times New Roman" w:cs="Times New Roman"/>
          <w:sz w:val="24"/>
          <w:szCs w:val="24"/>
        </w:rPr>
        <w:t xml:space="preserve">Appendix </w:t>
      </w:r>
      <w:proofErr w:type="gramStart"/>
      <w:r w:rsidRPr="00385D3F">
        <w:rPr>
          <w:rFonts w:ascii="Times New Roman" w:hAnsi="Times New Roman" w:cs="Times New Roman"/>
          <w:sz w:val="24"/>
          <w:szCs w:val="24"/>
        </w:rPr>
        <w:t>A</w:t>
      </w:r>
      <w:proofErr w:type="gramEnd"/>
      <w:r w:rsidRPr="00385D3F">
        <w:rPr>
          <w:rFonts w:ascii="Times New Roman" w:hAnsi="Times New Roman" w:cs="Times New Roman"/>
          <w:sz w:val="24"/>
          <w:szCs w:val="24"/>
        </w:rPr>
        <w:t xml:space="preserve"> Sheet B</w:t>
      </w:r>
      <w:r w:rsidRPr="00385D3F">
        <w:rPr>
          <w:rFonts w:ascii="Times New Roman" w:hAnsi="Times New Roman" w:cs="Times New Roman"/>
          <w:sz w:val="24"/>
          <w:szCs w:val="24"/>
          <w:lang w:eastAsia="en-GB"/>
        </w:rPr>
        <w:t xml:space="preserve">), show that the maximum standard deviation occurred, 20m seaward of the control marker (0.61m). Standard deviations decrease in the offshore direction to their minimum value 120m from the landward control marker and then a gradual increase to the end of the profile where the standard deviations reached a maximum of 0.22m.  </w:t>
      </w:r>
      <w:bookmarkStart w:id="48" w:name="_Hlk37834553"/>
      <w:r w:rsidRPr="00385D3F">
        <w:rPr>
          <w:rFonts w:ascii="Times New Roman" w:hAnsi="Times New Roman" w:cs="Times New Roman"/>
          <w:sz w:val="24"/>
          <w:szCs w:val="24"/>
          <w:lang w:eastAsia="en-GB"/>
        </w:rPr>
        <w:t>The photograph given in Figure 5.2b provides an indication of the central beach morphology</w:t>
      </w:r>
      <w:bookmarkEnd w:id="48"/>
      <w:r w:rsidRPr="00385D3F">
        <w:rPr>
          <w:rFonts w:ascii="Times New Roman" w:hAnsi="Times New Roman" w:cs="Times New Roman"/>
          <w:sz w:val="24"/>
          <w:szCs w:val="24"/>
          <w:lang w:eastAsia="en-GB"/>
        </w:rPr>
        <w:t xml:space="preserve"> and Figure 5.2c shows the 95%ile and 99%ile values above and below the average beach level alongside the A2019 profile. This Figure shows that the beach profile remained within the boundaries of the 95%ile values along its entire length. Located near the lower boundary near control marker position, rising toward the upper boundary near the mean </w:t>
      </w:r>
      <w:proofErr w:type="spellStart"/>
      <w:r w:rsidRPr="00385D3F">
        <w:rPr>
          <w:rFonts w:ascii="Times New Roman" w:hAnsi="Times New Roman" w:cs="Times New Roman"/>
          <w:sz w:val="24"/>
          <w:szCs w:val="24"/>
          <w:lang w:eastAsia="en-GB"/>
        </w:rPr>
        <w:t>highwater</w:t>
      </w:r>
      <w:proofErr w:type="spellEnd"/>
      <w:r w:rsidRPr="00385D3F">
        <w:rPr>
          <w:rFonts w:ascii="Times New Roman" w:hAnsi="Times New Roman" w:cs="Times New Roman"/>
          <w:sz w:val="24"/>
          <w:szCs w:val="24"/>
          <w:lang w:eastAsia="en-GB"/>
        </w:rPr>
        <w:t xml:space="preserve"> mark, possibly benefitting from the reduction seen near the control marker. The profile dips back toward the lower boundary towards mean low water neap tide and rising to the upper boundary again before dipping toward the seaward extremity of the profile.</w:t>
      </w:r>
    </w:p>
    <w:p w14:paraId="3C6C929C" w14:textId="2BF44388" w:rsidR="006B6AB4" w:rsidRPr="00385D3F" w:rsidRDefault="006B6AB4" w:rsidP="006B6AB4">
      <w:pPr>
        <w:shd w:val="clear" w:color="auto" w:fill="FFFFFF"/>
        <w:suppressAutoHyphens/>
        <w:spacing w:after="0" w:line="36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lang w:eastAsia="en-GB"/>
        </w:rPr>
        <w:t>Similar to previous, profile T11 also maintained a concave shape. Beach levels showed a significant variation throughout the period of assessment (Figure 5.3a inset). Figure 5.3a shows T11 beach profile data successively offset by 0.5m, from this data, similarities between T10 and T11 can be seen, but T11 beach levels appeared to increase at a consistent rate between control marker and approximately MHW. This northern accretion, central profile stability and southern profile erosion, finds agreement with Thomas et al., (2011</w:t>
      </w:r>
      <w:r w:rsidR="00730171">
        <w:rPr>
          <w:rFonts w:ascii="Times New Roman" w:hAnsi="Times New Roman" w:cs="Times New Roman"/>
          <w:sz w:val="24"/>
          <w:szCs w:val="24"/>
          <w:lang w:eastAsia="en-GB"/>
        </w:rPr>
        <w:t>d</w:t>
      </w:r>
      <w:r w:rsidRPr="00385D3F">
        <w:rPr>
          <w:rFonts w:ascii="Times New Roman" w:hAnsi="Times New Roman" w:cs="Times New Roman"/>
          <w:sz w:val="24"/>
          <w:szCs w:val="24"/>
          <w:lang w:eastAsia="en-GB"/>
        </w:rPr>
        <w:t>) beach rotation work and illustrated in figure 2.1 of chapter 2.</w:t>
      </w:r>
    </w:p>
    <w:p w14:paraId="2C414A35" w14:textId="77777777" w:rsidR="006B6AB4" w:rsidRPr="00385D3F" w:rsidRDefault="006B6AB4" w:rsidP="006B6AB4">
      <w:pPr>
        <w:shd w:val="clear" w:color="auto" w:fill="FFFFFF"/>
        <w:suppressAutoHyphens/>
        <w:spacing w:after="0" w:line="360" w:lineRule="auto"/>
        <w:jc w:val="both"/>
        <w:rPr>
          <w:rFonts w:ascii="Times New Roman" w:hAnsi="Times New Roman" w:cs="Times New Roman"/>
          <w:sz w:val="24"/>
          <w:szCs w:val="24"/>
          <w:lang w:eastAsia="en-GB"/>
        </w:rPr>
      </w:pPr>
    </w:p>
    <w:p w14:paraId="1B31D6DA" w14:textId="6D772A08" w:rsidR="004D295F" w:rsidRPr="006B6AB4" w:rsidRDefault="006B6AB4" w:rsidP="006B6AB4">
      <w:pPr>
        <w:shd w:val="clear" w:color="auto" w:fill="FFFFFF"/>
        <w:suppressAutoHyphens/>
        <w:spacing w:after="0" w:line="36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lang w:eastAsia="en-GB"/>
        </w:rPr>
        <w:t xml:space="preserve"> Descriptive statistics (see Appendix </w:t>
      </w:r>
      <w:proofErr w:type="gramStart"/>
      <w:r w:rsidRPr="00385D3F">
        <w:rPr>
          <w:rFonts w:ascii="Times New Roman" w:hAnsi="Times New Roman" w:cs="Times New Roman"/>
          <w:sz w:val="24"/>
          <w:szCs w:val="24"/>
          <w:lang w:eastAsia="en-GB"/>
        </w:rPr>
        <w:t>A</w:t>
      </w:r>
      <w:proofErr w:type="gramEnd"/>
      <w:r w:rsidRPr="00385D3F">
        <w:rPr>
          <w:rFonts w:ascii="Times New Roman" w:hAnsi="Times New Roman" w:cs="Times New Roman"/>
          <w:sz w:val="24"/>
          <w:szCs w:val="24"/>
          <w:lang w:eastAsia="en-GB"/>
        </w:rPr>
        <w:t xml:space="preserve"> Sheet C), show that the maximum standard deviation occurred at the same interval as T10 (20m) with a figure of 1.14m. Again, showing a similar trend to T10 the standard deviation decreases in the offshore direction to their minimum value at </w:t>
      </w:r>
      <w:proofErr w:type="spellStart"/>
      <w:r w:rsidRPr="00385D3F">
        <w:rPr>
          <w:rFonts w:ascii="Times New Roman" w:hAnsi="Times New Roman" w:cs="Times New Roman"/>
          <w:sz w:val="24"/>
          <w:szCs w:val="24"/>
          <w:lang w:eastAsia="en-GB"/>
        </w:rPr>
        <w:t>chainage</w:t>
      </w:r>
      <w:proofErr w:type="spellEnd"/>
      <w:r w:rsidRPr="00385D3F">
        <w:rPr>
          <w:rFonts w:ascii="Times New Roman" w:hAnsi="Times New Roman" w:cs="Times New Roman"/>
          <w:sz w:val="24"/>
          <w:szCs w:val="24"/>
          <w:lang w:eastAsia="en-GB"/>
        </w:rPr>
        <w:t xml:space="preserve"> 90m (0.18m SD) from the landward control marker then showing a gradual increase to the end of the profile where the standard deviations increase back up to 0.29m. The photograph given in Figure 5.3b provides an indication of the central beach morphology and Figure 5.3c shows the 95%ile and 99%ile values above and below the average beach level </w:t>
      </w:r>
      <w:r w:rsidRPr="00385D3F">
        <w:rPr>
          <w:rFonts w:ascii="Times New Roman" w:hAnsi="Times New Roman" w:cs="Times New Roman"/>
          <w:sz w:val="24"/>
          <w:szCs w:val="24"/>
          <w:lang w:eastAsia="en-GB"/>
        </w:rPr>
        <w:lastRenderedPageBreak/>
        <w:t xml:space="preserve">alongside the A2019 profile. As seen in the Figure, the beach profile stayed within boundaries of the 95%ile but then dropped below the 99%ile at around 85m from the control marker. The profile remained under the 99%ile to the seaward extremity. </w:t>
      </w:r>
      <w:bookmarkStart w:id="49" w:name="_Hlk36643725"/>
    </w:p>
    <w:p w14:paraId="620C3851" w14:textId="77777777" w:rsidR="004D295F" w:rsidRPr="004D295F" w:rsidRDefault="004D295F" w:rsidP="004D295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0"/>
        <w:gridCol w:w="4266"/>
      </w:tblGrid>
      <w:tr w:rsidR="004D295F" w:rsidRPr="004D295F" w14:paraId="2993C5C8" w14:textId="77777777" w:rsidTr="00BF6518">
        <w:trPr>
          <w:trHeight w:val="2943"/>
        </w:trPr>
        <w:tc>
          <w:tcPr>
            <w:tcW w:w="9016" w:type="dxa"/>
            <w:gridSpan w:val="2"/>
          </w:tcPr>
          <w:bookmarkEnd w:id="49"/>
          <w:p w14:paraId="09D97470" w14:textId="77777777" w:rsidR="004D295F" w:rsidRPr="004D295F" w:rsidRDefault="004D295F" w:rsidP="004D295F">
            <w:pPr>
              <w:jc w:val="center"/>
            </w:pPr>
            <w:r w:rsidRPr="004D295F">
              <w:rPr>
                <w:noProof/>
                <w:lang w:eastAsia="en-GB"/>
              </w:rPr>
              <w:drawing>
                <wp:inline distT="0" distB="0" distL="0" distR="0" wp14:anchorId="53685281" wp14:editId="64320151">
                  <wp:extent cx="5403064" cy="5133109"/>
                  <wp:effectExtent l="0" t="0" r="7620" b="0"/>
                  <wp:docPr id="14" name="Picture 1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10 double plot.jpg"/>
                          <pic:cNvPicPr/>
                        </pic:nvPicPr>
                        <pic:blipFill rotWithShape="1">
                          <a:blip r:embed="rId24" cstate="print">
                            <a:extLst>
                              <a:ext uri="{28A0092B-C50C-407E-A947-70E740481C1C}">
                                <a14:useLocalDpi xmlns:a14="http://schemas.microsoft.com/office/drawing/2010/main" val="0"/>
                              </a:ext>
                            </a:extLst>
                          </a:blip>
                          <a:srcRect b="10534"/>
                          <a:stretch/>
                        </pic:blipFill>
                        <pic:spPr bwMode="auto">
                          <a:xfrm>
                            <a:off x="0" y="0"/>
                            <a:ext cx="5429192" cy="5157932"/>
                          </a:xfrm>
                          <a:prstGeom prst="rect">
                            <a:avLst/>
                          </a:prstGeom>
                          <a:ln>
                            <a:noFill/>
                          </a:ln>
                          <a:extLst>
                            <a:ext uri="{53640926-AAD7-44D8-BBD7-CCE9431645EC}">
                              <a14:shadowObscured xmlns:a14="http://schemas.microsoft.com/office/drawing/2010/main"/>
                            </a:ext>
                          </a:extLst>
                        </pic:spPr>
                      </pic:pic>
                    </a:graphicData>
                  </a:graphic>
                </wp:inline>
              </w:drawing>
            </w:r>
          </w:p>
          <w:p w14:paraId="7654AD93" w14:textId="77777777" w:rsidR="004D295F" w:rsidRPr="004D295F" w:rsidRDefault="004D295F" w:rsidP="004D295F">
            <w:pPr>
              <w:rPr>
                <w:rFonts w:ascii="Times New Roman" w:hAnsi="Times New Roman" w:cs="Times New Roman"/>
                <w:sz w:val="24"/>
                <w:szCs w:val="24"/>
              </w:rPr>
            </w:pPr>
            <w:r w:rsidRPr="004D295F">
              <w:rPr>
                <w:rFonts w:ascii="Times New Roman" w:hAnsi="Times New Roman" w:cs="Times New Roman"/>
                <w:sz w:val="24"/>
                <w:szCs w:val="24"/>
              </w:rPr>
              <w:t>a)</w:t>
            </w:r>
          </w:p>
        </w:tc>
      </w:tr>
      <w:tr w:rsidR="004D295F" w:rsidRPr="004D295F" w14:paraId="402DFF5D" w14:textId="77777777" w:rsidTr="00BF6518">
        <w:trPr>
          <w:trHeight w:val="3170"/>
        </w:trPr>
        <w:tc>
          <w:tcPr>
            <w:tcW w:w="5290" w:type="dxa"/>
          </w:tcPr>
          <w:p w14:paraId="25175A5B" w14:textId="77777777" w:rsidR="004D295F" w:rsidRPr="004D295F" w:rsidRDefault="004D295F" w:rsidP="004D295F">
            <w:pPr>
              <w:jc w:val="center"/>
            </w:pPr>
            <w:r w:rsidRPr="004D295F">
              <w:rPr>
                <w:noProof/>
                <w:lang w:eastAsia="en-GB"/>
              </w:rPr>
              <w:drawing>
                <wp:inline distT="0" distB="0" distL="0" distR="0" wp14:anchorId="6D697430" wp14:editId="019B47A2">
                  <wp:extent cx="2667000" cy="1849120"/>
                  <wp:effectExtent l="0" t="0" r="0" b="0"/>
                  <wp:docPr id="17" name="Picture 17" descr="A giraffe standing next to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0_sea.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76167" cy="1855476"/>
                          </a:xfrm>
                          <a:prstGeom prst="rect">
                            <a:avLst/>
                          </a:prstGeom>
                        </pic:spPr>
                      </pic:pic>
                    </a:graphicData>
                  </a:graphic>
                </wp:inline>
              </w:drawing>
            </w:r>
          </w:p>
          <w:p w14:paraId="0BF22097" w14:textId="77777777" w:rsidR="004D295F" w:rsidRPr="004D295F" w:rsidRDefault="004D295F" w:rsidP="004D295F">
            <w:r w:rsidRPr="004D295F">
              <w:t>b)</w:t>
            </w:r>
          </w:p>
        </w:tc>
        <w:tc>
          <w:tcPr>
            <w:tcW w:w="3726" w:type="dxa"/>
          </w:tcPr>
          <w:p w14:paraId="62D8F7ED" w14:textId="77777777" w:rsidR="004D295F" w:rsidRPr="004D295F" w:rsidRDefault="004D295F" w:rsidP="004D295F">
            <w:pPr>
              <w:jc w:val="center"/>
              <w:rPr>
                <w:rFonts w:ascii="Times New Roman" w:hAnsi="Times New Roman" w:cs="Times New Roman"/>
                <w:sz w:val="24"/>
                <w:szCs w:val="24"/>
              </w:rPr>
            </w:pPr>
            <w:r w:rsidRPr="004D295F">
              <w:rPr>
                <w:rFonts w:ascii="Times New Roman" w:hAnsi="Times New Roman" w:cs="Times New Roman"/>
                <w:noProof/>
                <w:sz w:val="24"/>
                <w:szCs w:val="24"/>
                <w:lang w:eastAsia="en-GB"/>
              </w:rPr>
              <w:drawing>
                <wp:inline distT="0" distB="0" distL="0" distR="0" wp14:anchorId="3D17BE6F" wp14:editId="52F18516">
                  <wp:extent cx="2567110" cy="1863607"/>
                  <wp:effectExtent l="0" t="0" r="508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91905" cy="1881607"/>
                          </a:xfrm>
                          <a:prstGeom prst="rect">
                            <a:avLst/>
                          </a:prstGeom>
                          <a:noFill/>
                        </pic:spPr>
                      </pic:pic>
                    </a:graphicData>
                  </a:graphic>
                </wp:inline>
              </w:drawing>
            </w:r>
          </w:p>
          <w:p w14:paraId="38AC2C58" w14:textId="77777777" w:rsidR="004D295F" w:rsidRPr="004D295F" w:rsidRDefault="004D295F" w:rsidP="00C702E8">
            <w:pPr>
              <w:keepNext/>
              <w:rPr>
                <w:rFonts w:ascii="Times New Roman" w:hAnsi="Times New Roman" w:cs="Times New Roman"/>
                <w:sz w:val="24"/>
                <w:szCs w:val="24"/>
              </w:rPr>
            </w:pPr>
            <w:r w:rsidRPr="004D295F">
              <w:rPr>
                <w:rFonts w:ascii="Times New Roman" w:hAnsi="Times New Roman" w:cs="Times New Roman"/>
                <w:sz w:val="24"/>
                <w:szCs w:val="24"/>
              </w:rPr>
              <w:t>c)</w:t>
            </w:r>
          </w:p>
        </w:tc>
      </w:tr>
    </w:tbl>
    <w:p w14:paraId="04FC191C" w14:textId="15B32A37" w:rsidR="004D295F" w:rsidRPr="006B6AB4" w:rsidRDefault="00C702E8" w:rsidP="006B6AB4">
      <w:pPr>
        <w:pStyle w:val="Caption"/>
        <w:rPr>
          <w:rFonts w:ascii="Times New Roman" w:eastAsiaTheme="minorEastAsia" w:hAnsi="Times New Roman"/>
          <w:bCs/>
          <w:spacing w:val="6"/>
          <w:sz w:val="24"/>
          <w:szCs w:val="20"/>
        </w:rPr>
      </w:pPr>
      <w:bookmarkStart w:id="50" w:name="_Toc38032599"/>
      <w:r>
        <w:t xml:space="preserve">Figure 5. </w:t>
      </w:r>
      <w:r w:rsidR="008E20EA">
        <w:fldChar w:fldCharType="begin"/>
      </w:r>
      <w:r w:rsidR="008E20EA">
        <w:instrText xml:space="preserve"> SEQ Figure_5. \* ARABIC </w:instrText>
      </w:r>
      <w:r w:rsidR="008E20EA">
        <w:fldChar w:fldCharType="separate"/>
      </w:r>
      <w:r w:rsidR="00A4609A">
        <w:rPr>
          <w:noProof/>
        </w:rPr>
        <w:t>2</w:t>
      </w:r>
      <w:r w:rsidR="008E20EA">
        <w:rPr>
          <w:noProof/>
        </w:rPr>
        <w:fldChar w:fldCharType="end"/>
      </w:r>
      <w:r w:rsidR="00FB3A54">
        <w:t xml:space="preserve">: a) T10 profiles </w:t>
      </w:r>
      <w:r>
        <w:t xml:space="preserve">(central sector) 1996-2019 inset and successively offset by 0.5m, b) photograph taken from the control point c) confidence intervals (solid lines) and </w:t>
      </w:r>
      <w:proofErr w:type="gramStart"/>
      <w:r>
        <w:t>Autumn</w:t>
      </w:r>
      <w:proofErr w:type="gramEnd"/>
      <w:r>
        <w:t xml:space="preserve"> 2019 profile (red dotted line).</w:t>
      </w:r>
      <w:bookmarkEnd w:id="50"/>
    </w:p>
    <w:p w14:paraId="565BF002" w14:textId="77777777" w:rsidR="004D295F" w:rsidRPr="004D295F" w:rsidRDefault="004D295F" w:rsidP="004D295F">
      <w:pPr>
        <w:shd w:val="clear" w:color="auto" w:fill="FFFFFF"/>
        <w:suppressAutoHyphens/>
        <w:spacing w:after="0"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6"/>
        <w:gridCol w:w="4720"/>
      </w:tblGrid>
      <w:tr w:rsidR="004D295F" w:rsidRPr="004D295F" w14:paraId="6C48540C" w14:textId="77777777" w:rsidTr="0005455A">
        <w:tc>
          <w:tcPr>
            <w:tcW w:w="9016" w:type="dxa"/>
            <w:gridSpan w:val="2"/>
          </w:tcPr>
          <w:p w14:paraId="20135658" w14:textId="77777777" w:rsidR="004D295F" w:rsidRPr="004D295F" w:rsidRDefault="004D295F" w:rsidP="004D295F">
            <w:pPr>
              <w:suppressAutoHyphens/>
              <w:spacing w:line="360" w:lineRule="auto"/>
              <w:jc w:val="center"/>
              <w:rPr>
                <w:rFonts w:ascii="Times New Roman" w:hAnsi="Times New Roman" w:cs="Times New Roman"/>
                <w:sz w:val="24"/>
                <w:szCs w:val="24"/>
              </w:rPr>
            </w:pPr>
            <w:r w:rsidRPr="004D295F">
              <w:rPr>
                <w:rFonts w:ascii="Times New Roman" w:hAnsi="Times New Roman" w:cs="Times New Roman"/>
                <w:sz w:val="24"/>
                <w:szCs w:val="24"/>
              </w:rPr>
              <w:t>a)</w:t>
            </w:r>
            <w:r w:rsidRPr="004D295F">
              <w:rPr>
                <w:rFonts w:ascii="Times New Roman" w:hAnsi="Times New Roman" w:cs="Times New Roman"/>
                <w:noProof/>
                <w:sz w:val="24"/>
                <w:szCs w:val="24"/>
                <w:lang w:eastAsia="en-GB"/>
              </w:rPr>
              <w:drawing>
                <wp:inline distT="0" distB="0" distL="0" distR="0" wp14:anchorId="168B7D5A" wp14:editId="0054AFCE">
                  <wp:extent cx="5273675" cy="455993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3675" cy="4559935"/>
                          </a:xfrm>
                          <a:prstGeom prst="rect">
                            <a:avLst/>
                          </a:prstGeom>
                          <a:noFill/>
                        </pic:spPr>
                      </pic:pic>
                    </a:graphicData>
                  </a:graphic>
                </wp:inline>
              </w:drawing>
            </w:r>
          </w:p>
          <w:p w14:paraId="20E42ABD" w14:textId="77777777" w:rsidR="004D295F" w:rsidRPr="004D295F" w:rsidRDefault="004D295F" w:rsidP="004D295F">
            <w:pPr>
              <w:suppressAutoHyphens/>
              <w:spacing w:line="360" w:lineRule="auto"/>
              <w:jc w:val="center"/>
              <w:rPr>
                <w:rFonts w:ascii="Times New Roman" w:hAnsi="Times New Roman" w:cs="Times New Roman"/>
                <w:sz w:val="24"/>
                <w:szCs w:val="24"/>
              </w:rPr>
            </w:pPr>
          </w:p>
        </w:tc>
      </w:tr>
      <w:tr w:rsidR="004D295F" w:rsidRPr="004D295F" w14:paraId="16DA4FBD" w14:textId="77777777" w:rsidTr="0005455A">
        <w:tc>
          <w:tcPr>
            <w:tcW w:w="4508" w:type="dxa"/>
          </w:tcPr>
          <w:p w14:paraId="2DCD43D3" w14:textId="77777777" w:rsidR="004D295F" w:rsidRPr="004D295F" w:rsidRDefault="004D295F" w:rsidP="004D295F">
            <w:pPr>
              <w:suppressAutoHyphens/>
              <w:spacing w:line="360" w:lineRule="auto"/>
              <w:jc w:val="center"/>
              <w:rPr>
                <w:rFonts w:ascii="Times New Roman" w:hAnsi="Times New Roman" w:cs="Times New Roman"/>
                <w:sz w:val="24"/>
                <w:szCs w:val="24"/>
              </w:rPr>
            </w:pPr>
            <w:r w:rsidRPr="004D295F">
              <w:rPr>
                <w:noProof/>
                <w:lang w:eastAsia="en-GB"/>
              </w:rPr>
              <w:drawing>
                <wp:inline distT="0" distB="0" distL="0" distR="0" wp14:anchorId="4BE91799" wp14:editId="483B3767">
                  <wp:extent cx="2616200" cy="2080846"/>
                  <wp:effectExtent l="0" t="0" r="0" b="0"/>
                  <wp:docPr id="49" name="Picture 49" descr="A group of people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1_se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30557" cy="2092265"/>
                          </a:xfrm>
                          <a:prstGeom prst="rect">
                            <a:avLst/>
                          </a:prstGeom>
                        </pic:spPr>
                      </pic:pic>
                    </a:graphicData>
                  </a:graphic>
                </wp:inline>
              </w:drawing>
            </w:r>
          </w:p>
          <w:p w14:paraId="36AFCC0C" w14:textId="77777777" w:rsidR="004D295F" w:rsidRPr="004D295F" w:rsidRDefault="004D295F" w:rsidP="004D295F">
            <w:pPr>
              <w:suppressAutoHyphens/>
              <w:spacing w:line="360" w:lineRule="auto"/>
              <w:rPr>
                <w:rFonts w:ascii="Times New Roman" w:hAnsi="Times New Roman" w:cs="Times New Roman"/>
                <w:sz w:val="24"/>
                <w:szCs w:val="24"/>
              </w:rPr>
            </w:pPr>
            <w:r w:rsidRPr="004D295F">
              <w:rPr>
                <w:rFonts w:ascii="Times New Roman" w:hAnsi="Times New Roman" w:cs="Times New Roman"/>
                <w:sz w:val="24"/>
                <w:szCs w:val="24"/>
              </w:rPr>
              <w:t>b)</w:t>
            </w:r>
          </w:p>
        </w:tc>
        <w:tc>
          <w:tcPr>
            <w:tcW w:w="4508" w:type="dxa"/>
          </w:tcPr>
          <w:p w14:paraId="1133AC66" w14:textId="77777777" w:rsidR="004D295F" w:rsidRPr="004D295F" w:rsidRDefault="004D295F" w:rsidP="004D295F">
            <w:pPr>
              <w:suppressAutoHyphens/>
              <w:spacing w:line="360" w:lineRule="auto"/>
              <w:jc w:val="center"/>
              <w:rPr>
                <w:rFonts w:ascii="Times New Roman" w:hAnsi="Times New Roman" w:cs="Times New Roman"/>
                <w:sz w:val="24"/>
                <w:szCs w:val="24"/>
              </w:rPr>
            </w:pPr>
            <w:r w:rsidRPr="004D295F">
              <w:rPr>
                <w:rFonts w:ascii="Times New Roman" w:hAnsi="Times New Roman" w:cs="Times New Roman"/>
                <w:noProof/>
                <w:sz w:val="24"/>
                <w:szCs w:val="24"/>
                <w:lang w:eastAsia="en-GB"/>
              </w:rPr>
              <w:drawing>
                <wp:inline distT="0" distB="0" distL="0" distR="0" wp14:anchorId="22C94515" wp14:editId="1E6C083A">
                  <wp:extent cx="2881294" cy="209169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07771" cy="2110911"/>
                          </a:xfrm>
                          <a:prstGeom prst="rect">
                            <a:avLst/>
                          </a:prstGeom>
                          <a:noFill/>
                        </pic:spPr>
                      </pic:pic>
                    </a:graphicData>
                  </a:graphic>
                </wp:inline>
              </w:drawing>
            </w:r>
          </w:p>
          <w:p w14:paraId="066975D6" w14:textId="77777777" w:rsidR="004D295F" w:rsidRPr="004D295F" w:rsidRDefault="004D295F" w:rsidP="004D295F">
            <w:pPr>
              <w:suppressAutoHyphens/>
              <w:spacing w:line="360" w:lineRule="auto"/>
              <w:rPr>
                <w:rFonts w:ascii="Times New Roman" w:hAnsi="Times New Roman" w:cs="Times New Roman"/>
                <w:sz w:val="24"/>
                <w:szCs w:val="24"/>
              </w:rPr>
            </w:pPr>
            <w:r w:rsidRPr="004D295F">
              <w:rPr>
                <w:rFonts w:ascii="Times New Roman" w:hAnsi="Times New Roman" w:cs="Times New Roman"/>
                <w:sz w:val="24"/>
                <w:szCs w:val="24"/>
              </w:rPr>
              <w:t>c)</w:t>
            </w:r>
          </w:p>
        </w:tc>
      </w:tr>
    </w:tbl>
    <w:p w14:paraId="2CFBB9C4" w14:textId="6BAB058D" w:rsidR="00576BB8" w:rsidRDefault="00576BB8" w:rsidP="00576BB8">
      <w:pPr>
        <w:pStyle w:val="Caption"/>
      </w:pPr>
      <w:bookmarkStart w:id="51" w:name="_Toc38032600"/>
      <w:r>
        <w:t xml:space="preserve">Figure 5. </w:t>
      </w:r>
      <w:r w:rsidR="008E20EA">
        <w:fldChar w:fldCharType="begin"/>
      </w:r>
      <w:r w:rsidR="008E20EA">
        <w:instrText xml:space="preserve"> SEQ Figure_5. \* ARABIC </w:instrText>
      </w:r>
      <w:r w:rsidR="008E20EA">
        <w:fldChar w:fldCharType="separate"/>
      </w:r>
      <w:r w:rsidR="00A4609A">
        <w:rPr>
          <w:noProof/>
        </w:rPr>
        <w:t>3</w:t>
      </w:r>
      <w:r w:rsidR="008E20EA">
        <w:rPr>
          <w:noProof/>
        </w:rPr>
        <w:fldChar w:fldCharType="end"/>
      </w:r>
      <w:r>
        <w:t>: a) T11 profiles 1996-2019 inset and successively offset by 0.5m, b) photograph taken from the control point c) confidence intervals (solid lines) and Autumn 2019 profile (red dotted line).</w:t>
      </w:r>
      <w:bookmarkEnd w:id="51"/>
    </w:p>
    <w:p w14:paraId="42521079" w14:textId="77777777" w:rsidR="00F10776" w:rsidRPr="00F10776" w:rsidRDefault="00F10776" w:rsidP="00F10776"/>
    <w:p w14:paraId="72502471" w14:textId="77777777" w:rsidR="004D295F" w:rsidRPr="004D295F" w:rsidRDefault="004D295F" w:rsidP="00D32760">
      <w:pPr>
        <w:pStyle w:val="Heading3"/>
      </w:pPr>
      <w:bookmarkStart w:id="52" w:name="_Toc38462588"/>
      <w:r w:rsidRPr="004D295F">
        <w:lastRenderedPageBreak/>
        <w:t>5.1.2 Quantitative assessment</w:t>
      </w:r>
      <w:bookmarkEnd w:id="52"/>
    </w:p>
    <w:p w14:paraId="78440C42" w14:textId="2367F635" w:rsidR="00D32760" w:rsidRDefault="00BC70DA" w:rsidP="00D32760">
      <w:pPr>
        <w:spacing w:before="24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T</w:t>
      </w:r>
      <w:r w:rsidR="004D295F" w:rsidRPr="004D295F">
        <w:rPr>
          <w:rFonts w:ascii="Times New Roman" w:hAnsi="Times New Roman"/>
          <w:color w:val="000000" w:themeColor="text1"/>
          <w:sz w:val="24"/>
          <w:szCs w:val="24"/>
        </w:rPr>
        <w:t xml:space="preserve">his research utilises </w:t>
      </w:r>
      <w:r>
        <w:rPr>
          <w:rFonts w:ascii="Times New Roman" w:hAnsi="Times New Roman"/>
          <w:color w:val="000000" w:themeColor="text1"/>
          <w:sz w:val="24"/>
          <w:szCs w:val="24"/>
        </w:rPr>
        <w:t xml:space="preserve">a </w:t>
      </w:r>
      <w:r w:rsidR="004D295F" w:rsidRPr="004D295F">
        <w:rPr>
          <w:rFonts w:ascii="Times New Roman" w:hAnsi="Times New Roman"/>
          <w:color w:val="000000" w:themeColor="text1"/>
          <w:sz w:val="24"/>
          <w:szCs w:val="24"/>
        </w:rPr>
        <w:t xml:space="preserve">Shoreline Management Partnership </w:t>
      </w:r>
      <w:r w:rsidR="004D295F" w:rsidRPr="004D295F">
        <w:rPr>
          <w:rFonts w:ascii="Times New Roman" w:hAnsi="Times New Roman" w:cs="Times New Roman"/>
          <w:color w:val="000000" w:themeColor="text1"/>
          <w:sz w:val="24"/>
          <w:szCs w:val="24"/>
        </w:rPr>
        <w:t>(SMP) dataset</w:t>
      </w:r>
      <w:r w:rsidR="004D295F" w:rsidRPr="004D295F">
        <w:rPr>
          <w:rFonts w:ascii="Times New Roman" w:hAnsi="Times New Roman" w:cs="Times New Roman"/>
          <w:sz w:val="24"/>
          <w:szCs w:val="24"/>
        </w:rPr>
        <w:t xml:space="preserve"> consisting of </w:t>
      </w:r>
      <w:r w:rsidR="004D295F" w:rsidRPr="004D295F">
        <w:rPr>
          <w:rFonts w:ascii="Times New Roman" w:hAnsi="Times New Roman" w:cs="Times New Roman"/>
          <w:color w:val="000000" w:themeColor="text1"/>
          <w:sz w:val="24"/>
          <w:szCs w:val="24"/>
        </w:rPr>
        <w:t>22 surveys representing 17 years of data (1996–2013)</w:t>
      </w:r>
      <w:r>
        <w:rPr>
          <w:rFonts w:ascii="Times New Roman" w:hAnsi="Times New Roman" w:cs="Times New Roman"/>
          <w:color w:val="000000" w:themeColor="text1"/>
          <w:sz w:val="24"/>
          <w:szCs w:val="24"/>
        </w:rPr>
        <w:t>, as well as</w:t>
      </w:r>
      <w:r w:rsidR="004D295F" w:rsidRPr="004D295F">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n</w:t>
      </w:r>
      <w:r w:rsidR="004D295F" w:rsidRPr="004D295F">
        <w:rPr>
          <w:rFonts w:ascii="Times New Roman" w:hAnsi="Times New Roman" w:cs="Times New Roman"/>
          <w:color w:val="000000" w:themeColor="text1"/>
          <w:sz w:val="24"/>
          <w:szCs w:val="24"/>
        </w:rPr>
        <w:t xml:space="preserve"> </w:t>
      </w:r>
      <w:proofErr w:type="gramStart"/>
      <w:r w:rsidRPr="004D295F">
        <w:rPr>
          <w:rFonts w:ascii="Times New Roman" w:hAnsi="Times New Roman" w:cs="Times New Roman"/>
          <w:color w:val="000000" w:themeColor="text1"/>
          <w:sz w:val="24"/>
          <w:szCs w:val="24"/>
        </w:rPr>
        <w:t>Autumn</w:t>
      </w:r>
      <w:proofErr w:type="gramEnd"/>
      <w:r w:rsidRPr="004D295F">
        <w:rPr>
          <w:rFonts w:ascii="Times New Roman" w:hAnsi="Times New Roman" w:cs="Times New Roman"/>
          <w:color w:val="000000" w:themeColor="text1"/>
          <w:sz w:val="24"/>
          <w:szCs w:val="24"/>
        </w:rPr>
        <w:t xml:space="preserve"> 2019 </w:t>
      </w:r>
      <w:r w:rsidR="004D295F" w:rsidRPr="004D295F">
        <w:rPr>
          <w:rFonts w:ascii="Times New Roman" w:hAnsi="Times New Roman" w:cs="Times New Roman"/>
          <w:color w:val="000000" w:themeColor="text1"/>
          <w:sz w:val="24"/>
          <w:szCs w:val="24"/>
        </w:rPr>
        <w:t xml:space="preserve">survey </w:t>
      </w:r>
      <w:r>
        <w:rPr>
          <w:rFonts w:ascii="Times New Roman" w:hAnsi="Times New Roman" w:cs="Times New Roman"/>
          <w:color w:val="000000" w:themeColor="text1"/>
          <w:sz w:val="24"/>
          <w:szCs w:val="24"/>
        </w:rPr>
        <w:t>undertaken to provide</w:t>
      </w:r>
      <w:r w:rsidR="004D295F" w:rsidRPr="004D295F">
        <w:rPr>
          <w:rFonts w:ascii="Times New Roman" w:hAnsi="Times New Roman" w:cs="Times New Roman"/>
          <w:color w:val="000000" w:themeColor="text1"/>
          <w:sz w:val="24"/>
          <w:szCs w:val="24"/>
        </w:rPr>
        <w:t xml:space="preserve"> a more recent assessment of change. </w:t>
      </w:r>
      <w:r>
        <w:rPr>
          <w:rFonts w:ascii="Times New Roman" w:hAnsi="Times New Roman" w:cs="Times New Roman"/>
          <w:color w:val="000000" w:themeColor="text1"/>
          <w:sz w:val="24"/>
          <w:szCs w:val="24"/>
        </w:rPr>
        <w:t>D</w:t>
      </w:r>
      <w:r w:rsidR="004D295F" w:rsidRPr="004D295F">
        <w:rPr>
          <w:rFonts w:ascii="Times New Roman" w:hAnsi="Times New Roman" w:cs="Times New Roman"/>
          <w:color w:val="000000" w:themeColor="text1"/>
          <w:sz w:val="24"/>
          <w:szCs w:val="24"/>
        </w:rPr>
        <w:t xml:space="preserve">ata are </w:t>
      </w:r>
      <w:r w:rsidR="004D295F" w:rsidRPr="004D295F">
        <w:rPr>
          <w:rFonts w:ascii="Times New Roman" w:hAnsi="Times New Roman"/>
          <w:color w:val="000000" w:themeColor="text1"/>
          <w:sz w:val="24"/>
          <w:szCs w:val="24"/>
        </w:rPr>
        <w:t xml:space="preserve">quantitatively assessed, using “t tests” </w:t>
      </w:r>
      <w:r>
        <w:rPr>
          <w:rFonts w:ascii="Times New Roman" w:hAnsi="Times New Roman"/>
          <w:color w:val="000000" w:themeColor="text1"/>
          <w:sz w:val="24"/>
          <w:szCs w:val="24"/>
        </w:rPr>
        <w:t>using</w:t>
      </w:r>
      <w:r w:rsidRPr="004D295F">
        <w:rPr>
          <w:rFonts w:ascii="Times New Roman" w:hAnsi="Times New Roman"/>
          <w:color w:val="000000" w:themeColor="text1"/>
          <w:sz w:val="24"/>
          <w:szCs w:val="24"/>
        </w:rPr>
        <w:t xml:space="preserve"> </w:t>
      </w:r>
      <w:r w:rsidR="004D295F" w:rsidRPr="004D295F">
        <w:rPr>
          <w:rFonts w:ascii="Times New Roman" w:hAnsi="Times New Roman"/>
          <w:color w:val="000000" w:themeColor="text1"/>
          <w:sz w:val="24"/>
          <w:szCs w:val="24"/>
        </w:rPr>
        <w:t xml:space="preserve">comparisons between surveys 1(Apr-96) and 22 (Apr-13), </w:t>
      </w:r>
      <w:r w:rsidR="004D295F" w:rsidRPr="004D295F">
        <w:rPr>
          <w:rFonts w:ascii="Times New Roman" w:hAnsi="Times New Roman"/>
          <w:i/>
          <w:color w:val="000000" w:themeColor="text1"/>
          <w:sz w:val="24"/>
          <w:szCs w:val="24"/>
        </w:rPr>
        <w:t>i.e.</w:t>
      </w:r>
      <w:r w:rsidR="004D295F" w:rsidRPr="004D295F">
        <w:rPr>
          <w:rFonts w:ascii="Times New Roman" w:hAnsi="Times New Roman"/>
          <w:color w:val="000000" w:themeColor="text1"/>
          <w:sz w:val="24"/>
          <w:szCs w:val="24"/>
        </w:rPr>
        <w:t xml:space="preserve"> the “start and end” of both original SMP dataset and more recent data</w:t>
      </w:r>
      <w:r>
        <w:rPr>
          <w:rFonts w:ascii="Times New Roman" w:hAnsi="Times New Roman"/>
          <w:color w:val="000000" w:themeColor="text1"/>
          <w:sz w:val="24"/>
          <w:szCs w:val="24"/>
        </w:rPr>
        <w:t xml:space="preserve">. </w:t>
      </w:r>
      <w:r w:rsidR="004D295F" w:rsidRPr="004D295F">
        <w:rPr>
          <w:rFonts w:ascii="Times New Roman" w:hAnsi="Times New Roman" w:cs="Times New Roman"/>
          <w:color w:val="000000" w:themeColor="text1"/>
          <w:sz w:val="24"/>
          <w:szCs w:val="24"/>
        </w:rPr>
        <w:t>However,</w:t>
      </w:r>
      <w:r w:rsidR="004D295F" w:rsidRPr="004D295F">
        <w:rPr>
          <w:rFonts w:ascii="Times New Roman" w:hAnsi="Times New Roman"/>
          <w:color w:val="000000" w:themeColor="text1"/>
          <w:sz w:val="24"/>
          <w:szCs w:val="24"/>
        </w:rPr>
        <w:t xml:space="preserve"> for “t tests” to be used to compare differences</w:t>
      </w:r>
      <w:r>
        <w:rPr>
          <w:rFonts w:ascii="Times New Roman" w:hAnsi="Times New Roman"/>
          <w:color w:val="000000" w:themeColor="text1"/>
          <w:sz w:val="24"/>
          <w:szCs w:val="24"/>
        </w:rPr>
        <w:t>,</w:t>
      </w:r>
      <w:r w:rsidR="004D295F" w:rsidRPr="004D295F">
        <w:rPr>
          <w:rFonts w:ascii="Times New Roman" w:hAnsi="Times New Roman"/>
          <w:color w:val="000000" w:themeColor="text1"/>
          <w:sz w:val="24"/>
          <w:szCs w:val="24"/>
        </w:rPr>
        <w:t xml:space="preserve"> dataset</w:t>
      </w:r>
      <w:r>
        <w:rPr>
          <w:rFonts w:ascii="Times New Roman" w:hAnsi="Times New Roman"/>
          <w:color w:val="000000" w:themeColor="text1"/>
          <w:sz w:val="24"/>
          <w:szCs w:val="24"/>
        </w:rPr>
        <w:t>s were</w:t>
      </w:r>
      <w:r w:rsidR="004D295F" w:rsidRPr="004D295F">
        <w:rPr>
          <w:rFonts w:ascii="Times New Roman" w:hAnsi="Times New Roman"/>
          <w:color w:val="000000" w:themeColor="text1"/>
          <w:sz w:val="24"/>
          <w:szCs w:val="24"/>
        </w:rPr>
        <w:t xml:space="preserve"> truncated to correspond to </w:t>
      </w:r>
      <w:proofErr w:type="gramStart"/>
      <w:r w:rsidR="004D295F" w:rsidRPr="004D295F">
        <w:rPr>
          <w:rFonts w:ascii="Times New Roman" w:hAnsi="Times New Roman"/>
          <w:color w:val="000000" w:themeColor="text1"/>
          <w:sz w:val="24"/>
          <w:szCs w:val="24"/>
        </w:rPr>
        <w:t>Autumn</w:t>
      </w:r>
      <w:proofErr w:type="gramEnd"/>
      <w:r w:rsidR="004D295F" w:rsidRPr="004D295F">
        <w:rPr>
          <w:rFonts w:ascii="Times New Roman" w:hAnsi="Times New Roman"/>
          <w:color w:val="000000" w:themeColor="text1"/>
          <w:sz w:val="24"/>
          <w:szCs w:val="24"/>
        </w:rPr>
        <w:t xml:space="preserve"> 2019. </w:t>
      </w:r>
      <w:bookmarkStart w:id="53" w:name="_Hlk37532373"/>
    </w:p>
    <w:p w14:paraId="2DCB481E" w14:textId="32B8D805" w:rsidR="004D295F" w:rsidRPr="004D295F" w:rsidRDefault="004D295F" w:rsidP="00D32760">
      <w:pPr>
        <w:pStyle w:val="Heading4"/>
        <w:rPr>
          <w:rFonts w:ascii="Times New Roman" w:eastAsiaTheme="minorHAnsi" w:hAnsi="Times New Roman" w:cstheme="minorBidi"/>
          <w:color w:val="000000" w:themeColor="text1"/>
          <w:sz w:val="24"/>
          <w:szCs w:val="24"/>
        </w:rPr>
      </w:pPr>
      <w:r w:rsidRPr="004D295F">
        <w:t>5.1.2.1 Normal Distribution</w:t>
      </w:r>
    </w:p>
    <w:bookmarkEnd w:id="53"/>
    <w:p w14:paraId="51A37A1E" w14:textId="1E8594D3" w:rsidR="00EC46C1" w:rsidRPr="009F46D7" w:rsidRDefault="004D295F" w:rsidP="009F46D7">
      <w:pPr>
        <w:spacing w:before="240" w:line="480" w:lineRule="auto"/>
        <w:jc w:val="both"/>
        <w:rPr>
          <w:rFonts w:ascii="Times New Roman" w:hAnsi="Times New Roman" w:cs="Times New Roman"/>
          <w:color w:val="000000" w:themeColor="text1"/>
          <w:sz w:val="24"/>
          <w:szCs w:val="24"/>
        </w:rPr>
      </w:pPr>
      <w:r w:rsidRPr="004D295F">
        <w:rPr>
          <w:rFonts w:ascii="Times New Roman" w:hAnsi="Times New Roman"/>
          <w:color w:val="000000" w:themeColor="text1"/>
          <w:sz w:val="24"/>
          <w:szCs w:val="24"/>
        </w:rPr>
        <w:t xml:space="preserve">Therefore, </w:t>
      </w:r>
      <w:r w:rsidR="00BC70DA">
        <w:rPr>
          <w:rFonts w:ascii="Times New Roman" w:hAnsi="Times New Roman"/>
          <w:color w:val="000000" w:themeColor="text1"/>
          <w:sz w:val="24"/>
          <w:szCs w:val="24"/>
        </w:rPr>
        <w:t>p</w:t>
      </w:r>
      <w:r w:rsidR="00BC70DA" w:rsidRPr="004D295F">
        <w:rPr>
          <w:rFonts w:ascii="Times New Roman" w:hAnsi="Times New Roman"/>
          <w:color w:val="000000" w:themeColor="text1"/>
          <w:sz w:val="24"/>
          <w:szCs w:val="24"/>
        </w:rPr>
        <w:t xml:space="preserve">rior </w:t>
      </w:r>
      <w:r w:rsidRPr="004D295F">
        <w:rPr>
          <w:rFonts w:ascii="Times New Roman" w:hAnsi="Times New Roman"/>
          <w:color w:val="000000" w:themeColor="text1"/>
          <w:sz w:val="24"/>
          <w:szCs w:val="24"/>
        </w:rPr>
        <w:t>to conducting analysis, the assumption of normally distributed data was examined</w:t>
      </w:r>
      <w:r w:rsidRPr="004D295F">
        <w:rPr>
          <w:rFonts w:ascii="Times New Roman" w:hAnsi="Times New Roman" w:cs="Times New Roman"/>
          <w:color w:val="000000" w:themeColor="text1"/>
          <w:sz w:val="24"/>
          <w:szCs w:val="24"/>
        </w:rPr>
        <w:t xml:space="preserve"> by conducting Kolmogorov-Smirnov tests</w:t>
      </w:r>
      <w:r w:rsidR="00BF1CD2">
        <w:rPr>
          <w:rFonts w:ascii="Times New Roman" w:hAnsi="Times New Roman" w:cs="Times New Roman"/>
          <w:color w:val="000000" w:themeColor="text1"/>
          <w:sz w:val="24"/>
          <w:szCs w:val="24"/>
        </w:rPr>
        <w:t>.</w:t>
      </w:r>
      <w:r w:rsidRPr="004D295F">
        <w:rPr>
          <w:rFonts w:ascii="Times New Roman" w:hAnsi="Times New Roman" w:cs="Times New Roman"/>
          <w:color w:val="000000" w:themeColor="text1"/>
          <w:sz w:val="24"/>
          <w:szCs w:val="24"/>
        </w:rPr>
        <w:t xml:space="preserve"> The results of tests carried out using </w:t>
      </w:r>
      <w:proofErr w:type="spellStart"/>
      <w:r w:rsidRPr="004D295F">
        <w:rPr>
          <w:rFonts w:ascii="Times New Roman" w:hAnsi="Times New Roman" w:cs="Times New Roman"/>
          <w:color w:val="000000" w:themeColor="text1"/>
          <w:sz w:val="24"/>
          <w:szCs w:val="24"/>
        </w:rPr>
        <w:t>Winstat</w:t>
      </w:r>
      <w:proofErr w:type="spellEnd"/>
      <w:r w:rsidRPr="004D295F">
        <w:rPr>
          <w:rFonts w:ascii="Times New Roman" w:hAnsi="Times New Roman" w:cs="Times New Roman"/>
          <w:color w:val="000000" w:themeColor="text1"/>
          <w:sz w:val="24"/>
          <w:szCs w:val="24"/>
        </w:rPr>
        <w:t xml:space="preserve"> statistical programme show that P values for each profile were &gt; 0.05, ranging between 0.21 and 0.86 and therefore, we conclude that the data is normally distributed and suitable for parametric tests </w:t>
      </w:r>
      <w:r w:rsidRPr="004D295F">
        <w:rPr>
          <w:rFonts w:ascii="Times New Roman" w:hAnsi="Times New Roman" w:cs="Times New Roman"/>
          <w:sz w:val="24"/>
          <w:szCs w:val="24"/>
        </w:rPr>
        <w:t>While indicative, the D value given here is the maximum distance measured between the curve of the actual distribution and the best-fit normal distribution</w:t>
      </w:r>
      <w:r w:rsidRPr="004D295F">
        <w:rPr>
          <w:rFonts w:ascii="Times New Roman" w:hAnsi="Times New Roman" w:cs="Times New Roman"/>
          <w:color w:val="000000" w:themeColor="text1"/>
          <w:sz w:val="24"/>
          <w:szCs w:val="24"/>
        </w:rPr>
        <w:t xml:space="preserve"> (Table </w:t>
      </w:r>
      <w:r w:rsidR="00D32760">
        <w:rPr>
          <w:rFonts w:ascii="Times New Roman" w:hAnsi="Times New Roman" w:cs="Times New Roman"/>
          <w:color w:val="000000" w:themeColor="text1"/>
          <w:sz w:val="24"/>
          <w:szCs w:val="24"/>
        </w:rPr>
        <w:t>5.1</w:t>
      </w:r>
      <w:r w:rsidRPr="004D295F">
        <w:rPr>
          <w:rFonts w:ascii="Times New Roman" w:hAnsi="Times New Roman" w:cs="Times New Roman"/>
          <w:color w:val="000000" w:themeColor="text1"/>
          <w:sz w:val="24"/>
          <w:szCs w:val="24"/>
        </w:rPr>
        <w:t>).</w:t>
      </w:r>
    </w:p>
    <w:p w14:paraId="16C6912A" w14:textId="298FFCF1" w:rsidR="00AD520D" w:rsidRDefault="00AD520D" w:rsidP="006F5F25">
      <w:pPr>
        <w:pStyle w:val="Caption"/>
        <w:keepNext/>
        <w:jc w:val="center"/>
      </w:pPr>
      <w:bookmarkStart w:id="54" w:name="_Toc37937099"/>
      <w:bookmarkStart w:id="55" w:name="_Toc38462609"/>
      <w:r>
        <w:t xml:space="preserve">Table 5. </w:t>
      </w:r>
      <w:r w:rsidR="008E20EA">
        <w:fldChar w:fldCharType="begin"/>
      </w:r>
      <w:r w:rsidR="008E20EA">
        <w:instrText xml:space="preserve"> SEQ Table_5. \* ARABIC </w:instrText>
      </w:r>
      <w:r w:rsidR="008E20EA">
        <w:fldChar w:fldCharType="separate"/>
      </w:r>
      <w:r w:rsidR="009D0F24">
        <w:rPr>
          <w:noProof/>
        </w:rPr>
        <w:t>1</w:t>
      </w:r>
      <w:r w:rsidR="008E20EA">
        <w:rPr>
          <w:noProof/>
        </w:rPr>
        <w:fldChar w:fldCharType="end"/>
      </w:r>
      <w:r>
        <w:t>: Kolmogorov-Smirnov test results.</w:t>
      </w:r>
      <w:bookmarkEnd w:id="54"/>
      <w:bookmarkEnd w:id="55"/>
    </w:p>
    <w:p w14:paraId="4E2F0A99" w14:textId="653E7EC8" w:rsidR="0050403D" w:rsidRDefault="004D295F" w:rsidP="00BF1CD2">
      <w:pPr>
        <w:keepNext/>
        <w:shd w:val="clear" w:color="auto" w:fill="FFFFFF"/>
        <w:suppressAutoHyphens/>
        <w:spacing w:after="0" w:line="360" w:lineRule="auto"/>
        <w:jc w:val="center"/>
      </w:pPr>
      <w:r w:rsidRPr="00C837FE">
        <w:rPr>
          <w:noProof/>
          <w:bdr w:val="single" w:sz="4" w:space="0" w:color="auto"/>
          <w:lang w:eastAsia="en-GB"/>
        </w:rPr>
        <w:drawing>
          <wp:inline distT="0" distB="0" distL="0" distR="0" wp14:anchorId="31846B7E" wp14:editId="7B299B3C">
            <wp:extent cx="5541168" cy="1996440"/>
            <wp:effectExtent l="0" t="0" r="254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2978"/>
                    <a:stretch/>
                  </pic:blipFill>
                  <pic:spPr bwMode="auto">
                    <a:xfrm>
                      <a:off x="0" y="0"/>
                      <a:ext cx="5603999" cy="2019077"/>
                    </a:xfrm>
                    <a:prstGeom prst="rect">
                      <a:avLst/>
                    </a:prstGeom>
                    <a:noFill/>
                    <a:ln>
                      <a:noFill/>
                    </a:ln>
                    <a:extLst>
                      <a:ext uri="{53640926-AAD7-44D8-BBD7-CCE9431645EC}">
                        <a14:shadowObscured xmlns:a14="http://schemas.microsoft.com/office/drawing/2010/main"/>
                      </a:ext>
                    </a:extLst>
                  </pic:spPr>
                </pic:pic>
              </a:graphicData>
            </a:graphic>
          </wp:inline>
        </w:drawing>
      </w:r>
    </w:p>
    <w:p w14:paraId="2992B725" w14:textId="11ED08F8" w:rsidR="00AD520D" w:rsidRDefault="00AD520D" w:rsidP="00AD520D">
      <w:pPr>
        <w:keepNext/>
        <w:shd w:val="clear" w:color="auto" w:fill="FFFFFF"/>
        <w:suppressAutoHyphens/>
        <w:spacing w:after="0" w:line="360" w:lineRule="auto"/>
        <w:jc w:val="both"/>
      </w:pPr>
    </w:p>
    <w:p w14:paraId="4D7DC891" w14:textId="77777777" w:rsidR="006F5F25" w:rsidRDefault="006F5F25" w:rsidP="00AD520D">
      <w:pPr>
        <w:keepNext/>
        <w:shd w:val="clear" w:color="auto" w:fill="FFFFFF"/>
        <w:suppressAutoHyphens/>
        <w:spacing w:after="0" w:line="360" w:lineRule="auto"/>
        <w:jc w:val="both"/>
      </w:pPr>
    </w:p>
    <w:p w14:paraId="290649E3" w14:textId="1E98A8CE" w:rsidR="006F5F25" w:rsidRPr="006F5F25" w:rsidRDefault="006F5F25" w:rsidP="006F5F25">
      <w:pPr>
        <w:rPr>
          <w:lang w:eastAsia="en-GB"/>
        </w:rPr>
      </w:pPr>
    </w:p>
    <w:p w14:paraId="3F9C092B" w14:textId="77777777" w:rsidR="006F5F25" w:rsidRPr="006F5F25" w:rsidRDefault="006F5F25" w:rsidP="006F5F25">
      <w:pPr>
        <w:rPr>
          <w:lang w:eastAsia="en-GB"/>
        </w:rPr>
      </w:pPr>
    </w:p>
    <w:p w14:paraId="6E17FD22" w14:textId="115FF352" w:rsidR="004D295F" w:rsidRPr="004D295F" w:rsidRDefault="004D295F" w:rsidP="00D32760">
      <w:pPr>
        <w:pStyle w:val="Heading4"/>
        <w:rPr>
          <w:rFonts w:eastAsia="Times New Roman"/>
          <w:lang w:eastAsia="en-GB"/>
        </w:rPr>
      </w:pPr>
      <w:r w:rsidRPr="004D295F">
        <w:rPr>
          <w:rFonts w:eastAsia="Times New Roman"/>
          <w:lang w:eastAsia="en-GB"/>
        </w:rPr>
        <w:lastRenderedPageBreak/>
        <w:t>5.1.2.2 Student t tests</w:t>
      </w:r>
    </w:p>
    <w:p w14:paraId="2956ED66" w14:textId="77777777" w:rsidR="004D295F" w:rsidRPr="004D295F" w:rsidRDefault="004D295F" w:rsidP="004D295F">
      <w:pPr>
        <w:rPr>
          <w:lang w:eastAsia="en-GB"/>
        </w:rPr>
      </w:pPr>
    </w:p>
    <w:p w14:paraId="01B287F2" w14:textId="0BE178DF"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z w:val="24"/>
          <w:szCs w:val="24"/>
          <w:lang w:eastAsia="en-GB"/>
        </w:rPr>
      </w:pPr>
      <w:r w:rsidRPr="00385D3F">
        <w:rPr>
          <w:rFonts w:ascii="Times New Roman" w:eastAsia="Times New Roman" w:hAnsi="Times New Roman" w:cs="Times New Roman"/>
          <w:sz w:val="24"/>
          <w:szCs w:val="24"/>
          <w:lang w:eastAsia="en-GB"/>
        </w:rPr>
        <w:t xml:space="preserve">Table 5.1 results </w:t>
      </w:r>
      <w:r w:rsidRPr="00385D3F">
        <w:rPr>
          <w:rFonts w:ascii="Times New Roman" w:hAnsi="Times New Roman" w:cs="Times New Roman"/>
          <w:sz w:val="24"/>
          <w:szCs w:val="24"/>
        </w:rPr>
        <w:t xml:space="preserve">showed that all data conformed to the requirements of a normal distribution and t tests would be most appropriate and the results are given in Table 5.2. In this </w:t>
      </w:r>
      <w:r w:rsidR="000A574F">
        <w:rPr>
          <w:rFonts w:ascii="Times New Roman" w:hAnsi="Times New Roman" w:cs="Times New Roman"/>
          <w:sz w:val="24"/>
          <w:szCs w:val="24"/>
        </w:rPr>
        <w:t>T</w:t>
      </w:r>
      <w:commentRangeStart w:id="56"/>
      <w:commentRangeStart w:id="57"/>
      <w:r w:rsidRPr="00385D3F">
        <w:rPr>
          <w:rFonts w:ascii="Times New Roman" w:hAnsi="Times New Roman" w:cs="Times New Roman"/>
          <w:sz w:val="24"/>
          <w:szCs w:val="24"/>
        </w:rPr>
        <w:t>able</w:t>
      </w:r>
      <w:commentRangeEnd w:id="56"/>
      <w:r w:rsidR="009D6EBD">
        <w:rPr>
          <w:rStyle w:val="CommentReference"/>
        </w:rPr>
        <w:commentReference w:id="56"/>
      </w:r>
      <w:commentRangeEnd w:id="57"/>
      <w:r w:rsidR="000A574F">
        <w:rPr>
          <w:rStyle w:val="CommentReference"/>
        </w:rPr>
        <w:commentReference w:id="57"/>
      </w:r>
      <w:r w:rsidRPr="00385D3F">
        <w:rPr>
          <w:rFonts w:ascii="Times New Roman" w:hAnsi="Times New Roman" w:cs="Times New Roman"/>
          <w:sz w:val="24"/>
          <w:szCs w:val="24"/>
        </w:rPr>
        <w:t xml:space="preserve"> t</w:t>
      </w:r>
      <w:r w:rsidRPr="00385D3F">
        <w:rPr>
          <w:rFonts w:ascii="Times New Roman" w:eastAsia="Times New Roman" w:hAnsi="Times New Roman" w:cs="Times New Roman"/>
          <w:sz w:val="24"/>
          <w:szCs w:val="24"/>
          <w:lang w:eastAsia="en-GB"/>
        </w:rPr>
        <w:t>he calculated t statistic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is compared with the tabulated t-values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according to the degrees of freedom (</w:t>
      </w:r>
      <w:proofErr w:type="spellStart"/>
      <w:proofErr w:type="gramStart"/>
      <w:r w:rsidRPr="00385D3F">
        <w:rPr>
          <w:rFonts w:ascii="Times New Roman" w:eastAsia="Times New Roman" w:hAnsi="Times New Roman" w:cs="Times New Roman"/>
          <w:sz w:val="24"/>
          <w:szCs w:val="24"/>
          <w:lang w:eastAsia="en-GB"/>
        </w:rPr>
        <w:t>df</w:t>
      </w:r>
      <w:proofErr w:type="spellEnd"/>
      <w:proofErr w:type="gramEnd"/>
      <w:r w:rsidRPr="00385D3F">
        <w:rPr>
          <w:rFonts w:ascii="Times New Roman" w:eastAsia="Times New Roman" w:hAnsi="Times New Roman" w:cs="Times New Roman"/>
          <w:sz w:val="24"/>
          <w:szCs w:val="24"/>
          <w:lang w:eastAsia="en-GB"/>
        </w:rPr>
        <w:t xml:space="preserve">) in a test for significance. </w:t>
      </w:r>
    </w:p>
    <w:p w14:paraId="3915F5CD" w14:textId="77777777"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trike/>
          <w:sz w:val="24"/>
          <w:szCs w:val="24"/>
          <w:lang w:eastAsia="en-GB"/>
        </w:rPr>
      </w:pPr>
      <w:r w:rsidRPr="00385D3F">
        <w:rPr>
          <w:rFonts w:ascii="Times New Roman" w:eastAsia="Times New Roman" w:hAnsi="Times New Roman" w:cs="Times New Roman"/>
          <w:sz w:val="24"/>
          <w:szCs w:val="24"/>
          <w:lang w:eastAsia="en-GB"/>
        </w:rPr>
        <w:t xml:space="preserve">In Profile T09,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&gt;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xml:space="preserve"> in all three cases the null hypothesis was rejected and there was a significant difference in beach level between first and last surveys at the 99% confidence level and the negative sign for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indicated that beach levels had fallen between surveys. </w:t>
      </w:r>
    </w:p>
    <w:p w14:paraId="1A839DBB" w14:textId="77777777"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trike/>
          <w:sz w:val="24"/>
          <w:szCs w:val="24"/>
          <w:lang w:eastAsia="en-GB"/>
        </w:rPr>
      </w:pPr>
      <w:r w:rsidRPr="00385D3F">
        <w:rPr>
          <w:rFonts w:ascii="Times New Roman" w:eastAsia="Times New Roman" w:hAnsi="Times New Roman" w:cs="Times New Roman"/>
          <w:sz w:val="24"/>
          <w:szCs w:val="24"/>
          <w:lang w:eastAsia="en-GB"/>
        </w:rPr>
        <w:t xml:space="preserve">In Profile T10,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&gt;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xml:space="preserve"> in all three cases the null hypothesis was rejected and there was a significant difference in beach level between first and last surveys at the 99% confidence level. However, the negative values indicative of falling beach levels observed in the assessment for periods 1996-2013 and 1996-2019, was permeated by a positive value indicative of a period of increasing beach level between 2013 and 2019.</w:t>
      </w:r>
      <w:r w:rsidRPr="00385D3F">
        <w:rPr>
          <w:rFonts w:ascii="Times New Roman" w:eastAsia="Times New Roman" w:hAnsi="Times New Roman" w:cs="Times New Roman"/>
          <w:strike/>
          <w:sz w:val="24"/>
          <w:szCs w:val="24"/>
          <w:lang w:eastAsia="en-GB"/>
        </w:rPr>
        <w:t xml:space="preserve"> </w:t>
      </w:r>
    </w:p>
    <w:p w14:paraId="4646DAC3" w14:textId="77777777"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z w:val="24"/>
          <w:szCs w:val="24"/>
          <w:lang w:eastAsia="en-GB"/>
        </w:rPr>
      </w:pPr>
      <w:r w:rsidRPr="00385D3F">
        <w:rPr>
          <w:rFonts w:ascii="Times New Roman" w:eastAsia="Times New Roman" w:hAnsi="Times New Roman" w:cs="Times New Roman"/>
          <w:sz w:val="24"/>
          <w:szCs w:val="24"/>
          <w:lang w:eastAsia="en-GB"/>
        </w:rPr>
        <w:t xml:space="preserve">In Profile T11,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&gt;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xml:space="preserve"> in the 2013-2019 assessment the null hypothesis was rejected and there was a significant difference in beach level between first and last surveys at the 99% confidence level and the negative value was indicative of a fall in beach level. Conversely,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&lt;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xml:space="preserve"> in the 1996-2013 (p = 0.778) and 1996-2019 (p = 0.414) assessment the null hypothesis was accepted and there was no significant difference in beach level between first and last surveys. However, the negative values indicative of falling beach levels were observed between 1996-2013 and 2013-2019 surveys. A positive value between 1996 and 2013 was indicative of increasing beach level. </w:t>
      </w:r>
    </w:p>
    <w:p w14:paraId="27433DCA" w14:textId="77777777"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trike/>
          <w:sz w:val="24"/>
          <w:szCs w:val="24"/>
          <w:lang w:eastAsia="en-GB"/>
        </w:rPr>
      </w:pPr>
      <w:r w:rsidRPr="00385D3F">
        <w:rPr>
          <w:rFonts w:ascii="Times New Roman" w:eastAsia="Times New Roman" w:hAnsi="Times New Roman" w:cs="Times New Roman"/>
          <w:sz w:val="24"/>
          <w:szCs w:val="24"/>
          <w:lang w:eastAsia="en-GB"/>
        </w:rPr>
        <w:t>The mean difference between survey assessments is of most interest as this between 1996 and 2019 beach levels fell in each sector, most notably in the southern sector where more than a meter was lost.</w:t>
      </w:r>
    </w:p>
    <w:p w14:paraId="343DC8F0" w14:textId="6342E2BF" w:rsidR="0028194A" w:rsidRDefault="0028194A" w:rsidP="0028194A">
      <w:pPr>
        <w:pStyle w:val="Caption"/>
        <w:keepNext/>
      </w:pPr>
      <w:bookmarkStart w:id="58" w:name="_Toc37937100"/>
      <w:bookmarkStart w:id="59" w:name="_Toc38462610"/>
      <w:r>
        <w:lastRenderedPageBreak/>
        <w:t xml:space="preserve">Table 5. </w:t>
      </w:r>
      <w:r w:rsidR="008E20EA">
        <w:fldChar w:fldCharType="begin"/>
      </w:r>
      <w:r w:rsidR="008E20EA">
        <w:instrText xml:space="preserve"> SEQ Table_5. \* ARABIC </w:instrText>
      </w:r>
      <w:r w:rsidR="008E20EA">
        <w:fldChar w:fldCharType="separate"/>
      </w:r>
      <w:r w:rsidR="009D0F24">
        <w:rPr>
          <w:noProof/>
        </w:rPr>
        <w:t>2</w:t>
      </w:r>
      <w:r w:rsidR="008E20EA">
        <w:rPr>
          <w:noProof/>
        </w:rPr>
        <w:fldChar w:fldCharType="end"/>
      </w:r>
      <w:r>
        <w:t>: Results of paired t tests.</w:t>
      </w:r>
      <w:bookmarkEnd w:id="58"/>
      <w:bookmarkEnd w:id="59"/>
    </w:p>
    <w:p w14:paraId="195A2B61" w14:textId="77777777" w:rsidR="004D295F" w:rsidRPr="004D295F" w:rsidRDefault="004D295F" w:rsidP="004D295F">
      <w:pPr>
        <w:rPr>
          <w:rFonts w:ascii="Times New Roman" w:hAnsi="Times New Roman" w:cs="Times New Roman"/>
          <w:sz w:val="24"/>
          <w:szCs w:val="24"/>
        </w:rPr>
      </w:pPr>
      <w:r w:rsidRPr="004D295F">
        <w:rPr>
          <w:noProof/>
          <w:bdr w:val="single" w:sz="4" w:space="0" w:color="auto"/>
          <w:lang w:eastAsia="en-GB"/>
        </w:rPr>
        <w:drawing>
          <wp:inline distT="0" distB="0" distL="0" distR="0" wp14:anchorId="2344D7A4" wp14:editId="6B9C4916">
            <wp:extent cx="5800987" cy="2661558"/>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4372" b="9045"/>
                    <a:stretch/>
                  </pic:blipFill>
                  <pic:spPr bwMode="auto">
                    <a:xfrm>
                      <a:off x="0" y="0"/>
                      <a:ext cx="5806293" cy="2663992"/>
                    </a:xfrm>
                    <a:prstGeom prst="rect">
                      <a:avLst/>
                    </a:prstGeom>
                    <a:noFill/>
                    <a:ln>
                      <a:noFill/>
                    </a:ln>
                    <a:extLst>
                      <a:ext uri="{53640926-AAD7-44D8-BBD7-CCE9431645EC}">
                        <a14:shadowObscured xmlns:a14="http://schemas.microsoft.com/office/drawing/2010/main"/>
                      </a:ext>
                    </a:extLst>
                  </pic:spPr>
                </pic:pic>
              </a:graphicData>
            </a:graphic>
          </wp:inline>
        </w:drawing>
      </w:r>
    </w:p>
    <w:p w14:paraId="61B1D2E8" w14:textId="566BF70D" w:rsidR="00001732" w:rsidRDefault="004D295F" w:rsidP="000C3513">
      <w:pPr>
        <w:pStyle w:val="Heading4"/>
        <w:rPr>
          <w:rFonts w:eastAsia="Times New Roman"/>
          <w:lang w:eastAsia="en-GB"/>
        </w:rPr>
      </w:pPr>
      <w:r w:rsidRPr="004D295F">
        <w:rPr>
          <w:rFonts w:eastAsia="Times New Roman"/>
          <w:lang w:eastAsia="en-GB"/>
        </w:rPr>
        <w:t>5.1.2.3 Regression analysis</w:t>
      </w:r>
    </w:p>
    <w:p w14:paraId="06F180E6" w14:textId="77777777" w:rsidR="000C3513" w:rsidRPr="000C3513" w:rsidRDefault="000C3513" w:rsidP="000C3513">
      <w:pPr>
        <w:rPr>
          <w:lang w:eastAsia="en-GB"/>
        </w:rPr>
      </w:pPr>
    </w:p>
    <w:p w14:paraId="31FE68AE" w14:textId="77777777" w:rsidR="00001732" w:rsidRPr="00385D3F" w:rsidRDefault="00001732" w:rsidP="00001732">
      <w:pPr>
        <w:spacing w:line="480" w:lineRule="auto"/>
        <w:jc w:val="both"/>
        <w:rPr>
          <w:rFonts w:ascii="Times New Roman" w:hAnsi="Times New Roman" w:cs="Times New Roman"/>
          <w:sz w:val="24"/>
          <w:szCs w:val="24"/>
        </w:rPr>
      </w:pPr>
      <w:r w:rsidRPr="00385D3F">
        <w:rPr>
          <w:rFonts w:ascii="Times New Roman" w:hAnsi="Times New Roman" w:cs="Times New Roman"/>
          <w:sz w:val="24"/>
          <w:szCs w:val="24"/>
        </w:rPr>
        <w:t>Regression models constructed using table 5.3 cumulative data showed that a statistically high negative correlation and a marked relationship existed when T09 profile was analysed (Figure 5.4a). The regression model demonstrated that between 1996 and 2019, a linear trend given by the equation y = -0.0381x+ 0.0972 explained well over half of the overall inter-survey beach level change (R</w:t>
      </w:r>
      <w:r w:rsidRPr="00385D3F">
        <w:rPr>
          <w:rFonts w:ascii="Times New Roman" w:hAnsi="Times New Roman" w:cs="Times New Roman"/>
          <w:sz w:val="24"/>
          <w:szCs w:val="24"/>
          <w:vertAlign w:val="superscript"/>
        </w:rPr>
        <w:t>2</w:t>
      </w:r>
      <w:r w:rsidRPr="00385D3F">
        <w:rPr>
          <w:rFonts w:ascii="Times New Roman" w:hAnsi="Times New Roman" w:cs="Times New Roman"/>
          <w:sz w:val="24"/>
          <w:szCs w:val="24"/>
        </w:rPr>
        <w:t xml:space="preserve"> = 69%)  and suggested that the beach level loss highlighted by Thomas et al, (2015) continued on the southern side of the beach (T09). </w:t>
      </w:r>
    </w:p>
    <w:p w14:paraId="0802B26E" w14:textId="77777777" w:rsidR="00001732" w:rsidRPr="00385D3F" w:rsidRDefault="00001732" w:rsidP="00001732">
      <w:pPr>
        <w:spacing w:line="480" w:lineRule="auto"/>
        <w:jc w:val="both"/>
        <w:rPr>
          <w:rFonts w:ascii="Times New Roman" w:hAnsi="Times New Roman" w:cs="Times New Roman"/>
          <w:sz w:val="24"/>
          <w:szCs w:val="24"/>
        </w:rPr>
      </w:pPr>
      <w:r w:rsidRPr="00385D3F">
        <w:rPr>
          <w:rFonts w:ascii="Times New Roman" w:hAnsi="Times New Roman" w:cs="Times New Roman"/>
          <w:sz w:val="24"/>
          <w:szCs w:val="24"/>
        </w:rPr>
        <w:t>A negative relationship also existed in the regression model constructed around profile T10 data (Figure 5.4b)  this was given by the equation y = -0.00101x – 0.0458 and coefficient of determination (R</w:t>
      </w:r>
      <w:r w:rsidRPr="00385D3F">
        <w:rPr>
          <w:rFonts w:ascii="Times New Roman" w:hAnsi="Times New Roman" w:cs="Times New Roman"/>
          <w:sz w:val="24"/>
          <w:szCs w:val="24"/>
          <w:vertAlign w:val="superscript"/>
        </w:rPr>
        <w:t>2</w:t>
      </w:r>
      <w:r w:rsidRPr="00385D3F">
        <w:rPr>
          <w:rFonts w:ascii="Times New Roman" w:hAnsi="Times New Roman" w:cs="Times New Roman"/>
          <w:sz w:val="24"/>
          <w:szCs w:val="24"/>
        </w:rPr>
        <w:t>) that explained around half the data variation( R</w:t>
      </w:r>
      <w:r w:rsidRPr="00385D3F">
        <w:rPr>
          <w:rFonts w:ascii="Times New Roman" w:hAnsi="Times New Roman" w:cs="Times New Roman"/>
          <w:sz w:val="24"/>
          <w:szCs w:val="24"/>
          <w:vertAlign w:val="superscript"/>
        </w:rPr>
        <w:t>2</w:t>
      </w:r>
      <w:r w:rsidRPr="00385D3F">
        <w:rPr>
          <w:rFonts w:ascii="Times New Roman" w:hAnsi="Times New Roman" w:cs="Times New Roman"/>
          <w:sz w:val="24"/>
          <w:szCs w:val="24"/>
        </w:rPr>
        <w:t xml:space="preserve"> = 44%). Results show that the linear trend of beach level loss was associated with the centrally placed profile and once again this correlates with Thomas et </w:t>
      </w:r>
      <w:proofErr w:type="spellStart"/>
      <w:r w:rsidRPr="00385D3F">
        <w:rPr>
          <w:rFonts w:ascii="Times New Roman" w:hAnsi="Times New Roman" w:cs="Times New Roman"/>
          <w:sz w:val="24"/>
          <w:szCs w:val="24"/>
        </w:rPr>
        <w:t>al’s</w:t>
      </w:r>
      <w:proofErr w:type="spellEnd"/>
      <w:r w:rsidRPr="00385D3F">
        <w:rPr>
          <w:rFonts w:ascii="Times New Roman" w:hAnsi="Times New Roman" w:cs="Times New Roman"/>
          <w:sz w:val="24"/>
          <w:szCs w:val="24"/>
        </w:rPr>
        <w:t xml:space="preserve"> (2015) work but with less significance and suggesting a decrease in the sediment loss between their 2013 data set and the present study.</w:t>
      </w:r>
    </w:p>
    <w:p w14:paraId="7805578B" w14:textId="3EFFBF20" w:rsidR="004D295F" w:rsidRPr="004D295F" w:rsidRDefault="00001732" w:rsidP="00803566">
      <w:pPr>
        <w:spacing w:after="0" w:line="480" w:lineRule="auto"/>
        <w:jc w:val="both"/>
        <w:rPr>
          <w:rFonts w:ascii="Times New Roman" w:hAnsi="Times New Roman" w:cs="Times New Roman"/>
          <w:sz w:val="24"/>
          <w:szCs w:val="24"/>
        </w:rPr>
      </w:pPr>
      <w:proofErr w:type="gramStart"/>
      <w:r w:rsidRPr="00385D3F">
        <w:rPr>
          <w:rFonts w:ascii="Times New Roman" w:hAnsi="Times New Roman" w:cs="Times New Roman"/>
          <w:sz w:val="24"/>
          <w:szCs w:val="24"/>
        </w:rPr>
        <w:t>a</w:t>
      </w:r>
      <w:proofErr w:type="gramEnd"/>
      <w:r w:rsidRPr="00385D3F">
        <w:rPr>
          <w:rFonts w:ascii="Times New Roman" w:hAnsi="Times New Roman" w:cs="Times New Roman"/>
          <w:sz w:val="24"/>
          <w:szCs w:val="24"/>
        </w:rPr>
        <w:t xml:space="preserve"> negligible negative correlation existed at profile T11 with the regression model explaining virtually none of the data variation (R</w:t>
      </w:r>
      <w:r w:rsidRPr="00385D3F">
        <w:rPr>
          <w:rFonts w:ascii="Times New Roman" w:hAnsi="Times New Roman" w:cs="Times New Roman"/>
          <w:sz w:val="24"/>
          <w:szCs w:val="24"/>
          <w:vertAlign w:val="superscript"/>
        </w:rPr>
        <w:t>2</w:t>
      </w:r>
      <w:r w:rsidRPr="00385D3F">
        <w:rPr>
          <w:rFonts w:ascii="Times New Roman" w:hAnsi="Times New Roman" w:cs="Times New Roman"/>
          <w:sz w:val="24"/>
          <w:szCs w:val="24"/>
        </w:rPr>
        <w:t xml:space="preserve"> =1%). The regression line gradient indicated a </w:t>
      </w:r>
      <w:r w:rsidRPr="00385D3F">
        <w:rPr>
          <w:rFonts w:ascii="Times New Roman" w:hAnsi="Times New Roman" w:cs="Times New Roman"/>
          <w:sz w:val="24"/>
          <w:szCs w:val="24"/>
        </w:rPr>
        <w:lastRenderedPageBreak/>
        <w:t xml:space="preserve">decreasing beach level trend (Figure 5.4c).  Table 5.3 showed a general lowering beach levels occurred between </w:t>
      </w:r>
      <w:proofErr w:type="gramStart"/>
      <w:r w:rsidRPr="00385D3F">
        <w:rPr>
          <w:rFonts w:ascii="Times New Roman" w:hAnsi="Times New Roman" w:cs="Times New Roman"/>
          <w:sz w:val="24"/>
          <w:szCs w:val="24"/>
        </w:rPr>
        <w:t>Spring</w:t>
      </w:r>
      <w:proofErr w:type="gramEnd"/>
      <w:r w:rsidRPr="00385D3F">
        <w:rPr>
          <w:rFonts w:ascii="Times New Roman" w:hAnsi="Times New Roman" w:cs="Times New Roman"/>
          <w:sz w:val="24"/>
          <w:szCs w:val="24"/>
        </w:rPr>
        <w:t xml:space="preserve"> 1996 and Spring 2005, followed by increase until Autumn 2019. Therefore, the analysis was repeated, but this time truncated to align with these temporal periods. A high negative correlation existed, indicating beach level loss between Spring 1996 and Spring 2005, given by the regression equation y = 0.0123x + 0.0679 and an R </w:t>
      </w:r>
      <w:r w:rsidRPr="00385D3F">
        <w:rPr>
          <w:rFonts w:ascii="Times New Roman" w:hAnsi="Times New Roman" w:cs="Times New Roman"/>
          <w:sz w:val="24"/>
          <w:szCs w:val="24"/>
          <w:vertAlign w:val="superscript"/>
        </w:rPr>
        <w:t>2</w:t>
      </w:r>
      <w:r w:rsidRPr="00385D3F">
        <w:rPr>
          <w:rFonts w:ascii="Times New Roman" w:hAnsi="Times New Roman" w:cs="Times New Roman"/>
          <w:sz w:val="24"/>
          <w:szCs w:val="24"/>
        </w:rPr>
        <w:t xml:space="preserve"> value that explained 37% the variation in beach level through time. In contrast, between Spring 2005 and Autumn 2019 a positive correlation was indicative of rising beach levels given by the regression equation y = 0.0288x – 0.5436 and R</w:t>
      </w:r>
      <w:r w:rsidRPr="00385D3F">
        <w:rPr>
          <w:rFonts w:ascii="Times New Roman" w:hAnsi="Times New Roman" w:cs="Times New Roman"/>
          <w:sz w:val="24"/>
          <w:szCs w:val="24"/>
          <w:vertAlign w:val="superscript"/>
        </w:rPr>
        <w:t>2</w:t>
      </w:r>
      <w:r w:rsidRPr="00385D3F">
        <w:rPr>
          <w:rFonts w:ascii="Times New Roman" w:hAnsi="Times New Roman" w:cs="Times New Roman"/>
          <w:sz w:val="24"/>
          <w:szCs w:val="24"/>
        </w:rPr>
        <w:t xml:space="preserve"> that explained 32% of the variation in beach level through time. </w:t>
      </w:r>
    </w:p>
    <w:p w14:paraId="7FFC5AA4" w14:textId="77777777" w:rsidR="004D295F" w:rsidRPr="004D295F" w:rsidRDefault="004D295F" w:rsidP="004D295F">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D295F" w:rsidRPr="004D295F" w14:paraId="33151FB1" w14:textId="77777777" w:rsidTr="00C702E8">
        <w:tc>
          <w:tcPr>
            <w:tcW w:w="4508" w:type="dxa"/>
          </w:tcPr>
          <w:p w14:paraId="0F2E3C31" w14:textId="77777777" w:rsidR="004D295F" w:rsidRPr="004D295F" w:rsidRDefault="004D295F" w:rsidP="004D295F">
            <w:pPr>
              <w:jc w:val="center"/>
            </w:pPr>
            <w:r w:rsidRPr="004D295F">
              <w:rPr>
                <w:noProof/>
                <w:lang w:eastAsia="en-GB"/>
              </w:rPr>
              <w:drawing>
                <wp:inline distT="0" distB="0" distL="0" distR="0" wp14:anchorId="652641C8" wp14:editId="07B68202">
                  <wp:extent cx="2598791" cy="1524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98990" cy="1582760"/>
                          </a:xfrm>
                          <a:prstGeom prst="rect">
                            <a:avLst/>
                          </a:prstGeom>
                          <a:noFill/>
                        </pic:spPr>
                      </pic:pic>
                    </a:graphicData>
                  </a:graphic>
                </wp:inline>
              </w:drawing>
            </w:r>
          </w:p>
          <w:p w14:paraId="7BC7EBF4" w14:textId="77777777" w:rsidR="004D295F" w:rsidRPr="004D295F" w:rsidRDefault="004D295F" w:rsidP="004D295F">
            <w:r w:rsidRPr="004D295F">
              <w:t>a)</w:t>
            </w:r>
          </w:p>
        </w:tc>
        <w:tc>
          <w:tcPr>
            <w:tcW w:w="4508" w:type="dxa"/>
          </w:tcPr>
          <w:p w14:paraId="3FB3ECC5" w14:textId="77777777" w:rsidR="004D295F" w:rsidRPr="004D295F" w:rsidRDefault="004D295F" w:rsidP="004D295F">
            <w:pPr>
              <w:jc w:val="center"/>
            </w:pPr>
            <w:r w:rsidRPr="004D295F">
              <w:rPr>
                <w:noProof/>
                <w:lang w:eastAsia="en-GB"/>
              </w:rPr>
              <w:drawing>
                <wp:inline distT="0" distB="0" distL="0" distR="0" wp14:anchorId="7FA62CDD" wp14:editId="25140596">
                  <wp:extent cx="2548659" cy="1534144"/>
                  <wp:effectExtent l="0" t="0" r="444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83416" cy="1555065"/>
                          </a:xfrm>
                          <a:prstGeom prst="rect">
                            <a:avLst/>
                          </a:prstGeom>
                          <a:noFill/>
                        </pic:spPr>
                      </pic:pic>
                    </a:graphicData>
                  </a:graphic>
                </wp:inline>
              </w:drawing>
            </w:r>
          </w:p>
          <w:p w14:paraId="748F2897" w14:textId="77777777" w:rsidR="004D295F" w:rsidRPr="004D295F" w:rsidRDefault="004D295F" w:rsidP="004D295F">
            <w:r w:rsidRPr="004D295F">
              <w:t>b)</w:t>
            </w:r>
          </w:p>
        </w:tc>
      </w:tr>
      <w:tr w:rsidR="004D295F" w:rsidRPr="004D295F" w14:paraId="29516B55" w14:textId="77777777" w:rsidTr="00C702E8">
        <w:tc>
          <w:tcPr>
            <w:tcW w:w="9016" w:type="dxa"/>
            <w:gridSpan w:val="2"/>
          </w:tcPr>
          <w:p w14:paraId="4C6DA670" w14:textId="77777777" w:rsidR="004D295F" w:rsidRPr="004D295F" w:rsidRDefault="004D295F" w:rsidP="004D295F">
            <w:pPr>
              <w:jc w:val="center"/>
            </w:pPr>
            <w:r w:rsidRPr="004D295F">
              <w:rPr>
                <w:noProof/>
                <w:lang w:eastAsia="en-GB"/>
              </w:rPr>
              <w:drawing>
                <wp:inline distT="0" distB="0" distL="0" distR="0" wp14:anchorId="0C27032B" wp14:editId="4FB13A86">
                  <wp:extent cx="2405217" cy="1447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44538" cy="1471469"/>
                          </a:xfrm>
                          <a:prstGeom prst="rect">
                            <a:avLst/>
                          </a:prstGeom>
                          <a:noFill/>
                        </pic:spPr>
                      </pic:pic>
                    </a:graphicData>
                  </a:graphic>
                </wp:inline>
              </w:drawing>
            </w:r>
          </w:p>
          <w:p w14:paraId="2596E810" w14:textId="77777777" w:rsidR="004D295F" w:rsidRPr="004D295F" w:rsidRDefault="004D295F" w:rsidP="004D295F">
            <w:r w:rsidRPr="004D295F">
              <w:t xml:space="preserve">                                                 c)</w:t>
            </w:r>
          </w:p>
        </w:tc>
      </w:tr>
    </w:tbl>
    <w:p w14:paraId="614ED5AF" w14:textId="3C7BE2D1" w:rsidR="00F10776" w:rsidRDefault="00F10776" w:rsidP="00F10776">
      <w:pPr>
        <w:pStyle w:val="Caption"/>
        <w:rPr>
          <w:rFonts w:ascii="Times New Roman" w:hAnsi="Times New Roman" w:cs="Times New Roman"/>
          <w:sz w:val="24"/>
          <w:szCs w:val="24"/>
        </w:rPr>
      </w:pPr>
      <w:bookmarkStart w:id="60" w:name="_Toc38032601"/>
      <w:bookmarkStart w:id="61" w:name="_Hlk37526540"/>
      <w:r>
        <w:t xml:space="preserve">Figure 5. </w:t>
      </w:r>
      <w:r w:rsidR="008E20EA">
        <w:fldChar w:fldCharType="begin"/>
      </w:r>
      <w:r w:rsidR="008E20EA">
        <w:instrText xml:space="preserve"> SEQ Figure_5. \* ARABIC </w:instrText>
      </w:r>
      <w:r w:rsidR="008E20EA">
        <w:fldChar w:fldCharType="separate"/>
      </w:r>
      <w:r w:rsidR="00A4609A">
        <w:rPr>
          <w:noProof/>
        </w:rPr>
        <w:t>4</w:t>
      </w:r>
      <w:r w:rsidR="008E20EA">
        <w:rPr>
          <w:noProof/>
        </w:rPr>
        <w:fldChar w:fldCharType="end"/>
      </w:r>
      <w:r>
        <w:t>: Regression analysis results for Inter-survey cumulative average beach level change, a) T09, b) T10 and c) T11.</w:t>
      </w:r>
      <w:bookmarkEnd w:id="60"/>
    </w:p>
    <w:bookmarkEnd w:id="61"/>
    <w:p w14:paraId="1C9EFF54" w14:textId="77777777" w:rsidR="004D295F" w:rsidRDefault="004D295F" w:rsidP="004D295F"/>
    <w:p w14:paraId="60F9713B" w14:textId="74540936" w:rsidR="00F10776" w:rsidRDefault="00F10776" w:rsidP="004D295F"/>
    <w:p w14:paraId="56F24D9C" w14:textId="28983037" w:rsidR="00803566" w:rsidRDefault="00803566" w:rsidP="004D295F"/>
    <w:p w14:paraId="717E7FF3" w14:textId="578DED48" w:rsidR="00803566" w:rsidRDefault="00803566" w:rsidP="004D295F"/>
    <w:p w14:paraId="7AD4C349" w14:textId="3F39355B" w:rsidR="00803566" w:rsidRDefault="00803566" w:rsidP="004D295F"/>
    <w:p w14:paraId="10C0B2AA" w14:textId="77777777" w:rsidR="00803566" w:rsidRPr="004D295F" w:rsidRDefault="00803566" w:rsidP="004D295F"/>
    <w:p w14:paraId="1AB5ED38" w14:textId="77777777" w:rsidR="004D295F" w:rsidRPr="004D295F" w:rsidRDefault="004D295F" w:rsidP="00784C54">
      <w:pPr>
        <w:pStyle w:val="Heading3"/>
      </w:pPr>
      <w:bookmarkStart w:id="62" w:name="_Toc38462589"/>
      <w:r w:rsidRPr="004D295F">
        <w:lastRenderedPageBreak/>
        <w:t xml:space="preserve">5.1.3 </w:t>
      </w:r>
      <w:proofErr w:type="spellStart"/>
      <w:r w:rsidRPr="004D295F">
        <w:t>Morphostat</w:t>
      </w:r>
      <w:proofErr w:type="spellEnd"/>
      <w:r w:rsidRPr="004D295F">
        <w:t xml:space="preserve"> Assessment</w:t>
      </w:r>
      <w:bookmarkEnd w:id="62"/>
    </w:p>
    <w:p w14:paraId="505A3D8E" w14:textId="77777777" w:rsidR="004D295F" w:rsidRPr="004D295F" w:rsidRDefault="004D295F" w:rsidP="004D295F">
      <w:pPr>
        <w:rPr>
          <w:b/>
          <w:bCs/>
        </w:rPr>
      </w:pPr>
    </w:p>
    <w:p w14:paraId="30F863FA" w14:textId="77777777" w:rsidR="004D295F" w:rsidRPr="004D295F" w:rsidRDefault="004D295F" w:rsidP="004D295F">
      <w:pPr>
        <w:spacing w:line="480" w:lineRule="auto"/>
        <w:jc w:val="both"/>
        <w:rPr>
          <w:rFonts w:ascii="Times New Roman" w:hAnsi="Times New Roman" w:cs="Times New Roman"/>
          <w:sz w:val="24"/>
          <w:szCs w:val="24"/>
        </w:rPr>
      </w:pPr>
      <w:r w:rsidRPr="004D295F">
        <w:rPr>
          <w:rFonts w:ascii="Times New Roman" w:hAnsi="Times New Roman" w:cs="Times New Roman"/>
          <w:sz w:val="24"/>
          <w:szCs w:val="24"/>
        </w:rPr>
        <w:t>Intertidal and overall profile change is assessed here, using appropriate quantiﬁable trigger levels established from the historic survey dataset and these assessments are given for each profile in Appendix C. From this, any change to proﬁle levels that exceed those identiﬁed through analysis of 1996–2013 data (i.e. the historic baseline) are considered to have fallen outside normal natural variation for that proﬁle. Results are reported by means of a traﬃc light system of red, amber and green, changes will act as a trigger for further action and the associated action required will be is set out at the end of this chapter.</w:t>
      </w:r>
    </w:p>
    <w:p w14:paraId="44203D2B" w14:textId="77777777" w:rsidR="004D295F" w:rsidRPr="004D295F" w:rsidRDefault="004D295F" w:rsidP="00784C54">
      <w:pPr>
        <w:pStyle w:val="Heading4"/>
      </w:pPr>
      <w:r w:rsidRPr="004D295F">
        <w:t>5.1.3.1 Transect T 09</w:t>
      </w:r>
    </w:p>
    <w:p w14:paraId="23D7822D" w14:textId="77777777" w:rsidR="004D295F" w:rsidRPr="004D295F" w:rsidRDefault="004D295F" w:rsidP="004D295F"/>
    <w:p w14:paraId="1DA9ACE0" w14:textId="01FF8E15" w:rsidR="004D295F" w:rsidRPr="004D295F" w:rsidRDefault="00B732B9" w:rsidP="004D295F">
      <w:pPr>
        <w:spacing w:line="480" w:lineRule="auto"/>
        <w:jc w:val="both"/>
        <w:rPr>
          <w:rFonts w:ascii="Times New Roman" w:hAnsi="Times New Roman" w:cs="Times New Roman"/>
          <w:sz w:val="24"/>
          <w:szCs w:val="24"/>
        </w:rPr>
      </w:pPr>
      <w:bookmarkStart w:id="63" w:name="_Hlk37527984"/>
      <w:r>
        <w:rPr>
          <w:rFonts w:ascii="Times New Roman" w:hAnsi="Times New Roman" w:cs="Times New Roman"/>
          <w:sz w:val="24"/>
          <w:szCs w:val="24"/>
        </w:rPr>
        <w:t>Table 5.3</w:t>
      </w:r>
      <w:r w:rsidR="004D295F" w:rsidRPr="004D295F">
        <w:rPr>
          <w:rFonts w:ascii="Times New Roman" w:hAnsi="Times New Roman" w:cs="Times New Roman"/>
          <w:sz w:val="24"/>
          <w:szCs w:val="24"/>
        </w:rPr>
        <w:t xml:space="preserve"> shows the results from the </w:t>
      </w:r>
      <w:proofErr w:type="spellStart"/>
      <w:r w:rsidR="004D295F" w:rsidRPr="004D295F">
        <w:rPr>
          <w:rFonts w:ascii="Times New Roman" w:hAnsi="Times New Roman" w:cs="Times New Roman"/>
          <w:sz w:val="24"/>
          <w:szCs w:val="24"/>
        </w:rPr>
        <w:t>Morphostat</w:t>
      </w:r>
      <w:proofErr w:type="spellEnd"/>
      <w:r w:rsidR="004D295F" w:rsidRPr="004D295F">
        <w:rPr>
          <w:rFonts w:ascii="Times New Roman" w:hAnsi="Times New Roman" w:cs="Times New Roman"/>
          <w:sz w:val="24"/>
          <w:szCs w:val="24"/>
        </w:rPr>
        <w:t xml:space="preserve"> assessment described in Chapter 4 (section 4.5). Appendix C contains </w:t>
      </w:r>
      <w:proofErr w:type="spellStart"/>
      <w:r w:rsidR="004D295F" w:rsidRPr="004D295F">
        <w:rPr>
          <w:rFonts w:ascii="Times New Roman" w:hAnsi="Times New Roman" w:cs="Times New Roman"/>
          <w:sz w:val="24"/>
          <w:szCs w:val="24"/>
        </w:rPr>
        <w:t>morphostat</w:t>
      </w:r>
      <w:proofErr w:type="spellEnd"/>
      <w:r w:rsidR="004D295F" w:rsidRPr="004D295F">
        <w:rPr>
          <w:rFonts w:ascii="Times New Roman" w:hAnsi="Times New Roman" w:cs="Times New Roman"/>
          <w:sz w:val="24"/>
          <w:szCs w:val="24"/>
        </w:rPr>
        <w:t xml:space="preserve"> assessments used to establish the green percentage exceedance value of 71.43%. In this Table, the tidal ladder zone MHW to MHWN 100% of the levels remained within green status. For the upper tidal ladder zones (Origin to MHW), there was a resultant higher percentage in the ‘Red decrease’ section (ranged between 66.67% and 100%) and so these zones were allocated a status of ‘R</w:t>
      </w:r>
      <w:r w:rsidR="00A43030">
        <w:rPr>
          <w:rFonts w:ascii="Times New Roman" w:hAnsi="Times New Roman" w:cs="Times New Roman"/>
          <w:sz w:val="24"/>
          <w:szCs w:val="24"/>
        </w:rPr>
        <w:t>ed decrease’. Similarly, in the zones MHWN –</w:t>
      </w:r>
      <w:r w:rsidR="004D295F" w:rsidRPr="004D295F">
        <w:rPr>
          <w:rFonts w:ascii="Times New Roman" w:hAnsi="Times New Roman" w:cs="Times New Roman"/>
          <w:sz w:val="24"/>
          <w:szCs w:val="24"/>
        </w:rPr>
        <w:t xml:space="preserve"> </w:t>
      </w:r>
      <w:r w:rsidR="00A43030">
        <w:rPr>
          <w:rFonts w:ascii="Times New Roman" w:hAnsi="Times New Roman" w:cs="Times New Roman"/>
          <w:sz w:val="24"/>
          <w:szCs w:val="24"/>
        </w:rPr>
        <w:t xml:space="preserve">MSL and MSL - </w:t>
      </w:r>
      <w:r w:rsidR="004D295F" w:rsidRPr="004D295F">
        <w:rPr>
          <w:rFonts w:ascii="Times New Roman" w:hAnsi="Times New Roman" w:cs="Times New Roman"/>
          <w:sz w:val="24"/>
          <w:szCs w:val="24"/>
        </w:rPr>
        <w:t>MLWN several Amber and Red decreasing values were recorded (alongside some values that remained within the green exceedance limits</w:t>
      </w:r>
      <w:r w:rsidR="00A43030">
        <w:rPr>
          <w:rFonts w:ascii="Times New Roman" w:hAnsi="Times New Roman" w:cs="Times New Roman"/>
          <w:sz w:val="24"/>
          <w:szCs w:val="24"/>
        </w:rPr>
        <w:t>,</w:t>
      </w:r>
      <w:r w:rsidR="00A43030" w:rsidRPr="00A43030">
        <w:rPr>
          <w:rFonts w:ascii="Times New Roman" w:hAnsi="Times New Roman" w:cs="Times New Roman"/>
          <w:sz w:val="24"/>
          <w:szCs w:val="24"/>
        </w:rPr>
        <w:t xml:space="preserve"> </w:t>
      </w:r>
      <w:r w:rsidR="00A43030">
        <w:rPr>
          <w:rFonts w:ascii="Times New Roman" w:hAnsi="Times New Roman" w:cs="Times New Roman"/>
          <w:sz w:val="24"/>
          <w:szCs w:val="24"/>
        </w:rPr>
        <w:t>but the percentage was lower than the given exceedance level of 71.43%</w:t>
      </w:r>
      <w:r w:rsidR="004D295F" w:rsidRPr="004D295F">
        <w:rPr>
          <w:rFonts w:ascii="Times New Roman" w:hAnsi="Times New Roman" w:cs="Times New Roman"/>
          <w:sz w:val="24"/>
          <w:szCs w:val="24"/>
        </w:rPr>
        <w:t xml:space="preserve">). A greater percentage of values exceeded the red threshold </w:t>
      </w:r>
      <w:r w:rsidR="00A43030">
        <w:rPr>
          <w:rFonts w:ascii="Times New Roman" w:hAnsi="Times New Roman" w:cs="Times New Roman"/>
          <w:sz w:val="24"/>
          <w:szCs w:val="24"/>
        </w:rPr>
        <w:t>than the Amber</w:t>
      </w:r>
      <w:r w:rsidR="004D295F" w:rsidRPr="004D295F">
        <w:rPr>
          <w:rFonts w:ascii="Times New Roman" w:hAnsi="Times New Roman" w:cs="Times New Roman"/>
          <w:sz w:val="24"/>
          <w:szCs w:val="24"/>
        </w:rPr>
        <w:t xml:space="preserve"> as such, a Red decreasing status was allocated to these zones. Between MLWM and MLW, equal amber and red values were recorded, and an amber decreasing status was allocated to this zone (by the researcher).</w:t>
      </w:r>
    </w:p>
    <w:p w14:paraId="1159CD84" w14:textId="6CA0F51E" w:rsidR="004D295F" w:rsidRPr="004D295F" w:rsidRDefault="004D295F" w:rsidP="004D295F">
      <w:pPr>
        <w:spacing w:line="480" w:lineRule="auto"/>
        <w:jc w:val="both"/>
        <w:rPr>
          <w:rFonts w:ascii="Times New Roman" w:hAnsi="Times New Roman" w:cs="Times New Roman"/>
          <w:sz w:val="24"/>
          <w:szCs w:val="24"/>
        </w:rPr>
      </w:pPr>
      <w:r w:rsidRPr="004D295F">
        <w:rPr>
          <w:rFonts w:ascii="Times New Roman" w:hAnsi="Times New Roman" w:cs="Times New Roman"/>
          <w:sz w:val="24"/>
          <w:szCs w:val="24"/>
        </w:rPr>
        <w:t xml:space="preserve"> Only 28% of values remained Green which was well below the allocated</w:t>
      </w:r>
      <w:r w:rsidR="009E4B57">
        <w:rPr>
          <w:rFonts w:ascii="Times New Roman" w:hAnsi="Times New Roman" w:cs="Times New Roman"/>
          <w:sz w:val="24"/>
          <w:szCs w:val="24"/>
        </w:rPr>
        <w:t xml:space="preserve"> exceedance value of 71.43%. </w:t>
      </w:r>
      <w:r w:rsidR="00F779A9">
        <w:rPr>
          <w:rFonts w:ascii="Times New Roman" w:hAnsi="Times New Roman" w:cs="Times New Roman"/>
          <w:sz w:val="24"/>
          <w:szCs w:val="24"/>
        </w:rPr>
        <w:t xml:space="preserve">Twenty percent </w:t>
      </w:r>
      <w:r w:rsidRPr="004D295F">
        <w:rPr>
          <w:rFonts w:ascii="Times New Roman" w:hAnsi="Times New Roman" w:cs="Times New Roman"/>
          <w:sz w:val="24"/>
          <w:szCs w:val="24"/>
        </w:rPr>
        <w:t xml:space="preserve">were allocated Amber decrease status but most beach levels fell into </w:t>
      </w:r>
      <w:r w:rsidRPr="004D295F">
        <w:rPr>
          <w:rFonts w:ascii="Times New Roman" w:hAnsi="Times New Roman" w:cs="Times New Roman"/>
          <w:sz w:val="24"/>
          <w:szCs w:val="24"/>
        </w:rPr>
        <w:lastRenderedPageBreak/>
        <w:t xml:space="preserve">Red decrease status (52%) and as such, the overall profile was allocated a Red decreasing status.  </w:t>
      </w:r>
    </w:p>
    <w:p w14:paraId="3D2E0703" w14:textId="77777777" w:rsidR="004D295F" w:rsidRPr="004D295F" w:rsidRDefault="004D295F" w:rsidP="004D295F">
      <w:pPr>
        <w:spacing w:line="480" w:lineRule="auto"/>
        <w:jc w:val="both"/>
        <w:rPr>
          <w:rFonts w:ascii="Times New Roman" w:hAnsi="Times New Roman" w:cs="Times New Roman"/>
          <w:sz w:val="24"/>
          <w:szCs w:val="24"/>
        </w:rPr>
      </w:pPr>
      <w:r w:rsidRPr="004D295F">
        <w:rPr>
          <w:rFonts w:ascii="Times New Roman" w:hAnsi="Times New Roman" w:cs="Times New Roman"/>
          <w:sz w:val="24"/>
          <w:szCs w:val="24"/>
        </w:rPr>
        <w:t>On further examination of the shape of the historic beach proﬁle change (Figure 5.1a) and the conﬁdence intervals (Figure 5.1c) it is evident that 2019 beach levels have fallen significantly between 2013 and 2019 particularly, at the dune/ beach interface. The results find agreement with the research conducted by Thomas et al., (2011 and 2015 respectively). In their research the southern beach levels fell significantly in the first decade of the 21</w:t>
      </w:r>
      <w:r w:rsidRPr="004D295F">
        <w:rPr>
          <w:rFonts w:ascii="Times New Roman" w:hAnsi="Times New Roman" w:cs="Times New Roman"/>
          <w:sz w:val="24"/>
          <w:szCs w:val="24"/>
          <w:vertAlign w:val="superscript"/>
        </w:rPr>
        <w:t>st</w:t>
      </w:r>
      <w:r w:rsidRPr="004D295F">
        <w:rPr>
          <w:rFonts w:ascii="Times New Roman" w:hAnsi="Times New Roman" w:cs="Times New Roman"/>
          <w:sz w:val="24"/>
          <w:szCs w:val="24"/>
        </w:rPr>
        <w:t xml:space="preserve"> century and this trend has continued into the 2</w:t>
      </w:r>
      <w:r w:rsidRPr="004D295F">
        <w:rPr>
          <w:rFonts w:ascii="Times New Roman" w:hAnsi="Times New Roman" w:cs="Times New Roman"/>
          <w:sz w:val="24"/>
          <w:szCs w:val="24"/>
          <w:vertAlign w:val="superscript"/>
        </w:rPr>
        <w:t>nd</w:t>
      </w:r>
      <w:r w:rsidRPr="004D295F">
        <w:rPr>
          <w:rFonts w:ascii="Times New Roman" w:hAnsi="Times New Roman" w:cs="Times New Roman"/>
          <w:sz w:val="24"/>
          <w:szCs w:val="24"/>
        </w:rPr>
        <w:t xml:space="preserve"> decade.</w:t>
      </w:r>
      <w:bookmarkEnd w:id="63"/>
    </w:p>
    <w:p w14:paraId="29CFD190" w14:textId="77777777" w:rsidR="004D295F" w:rsidRPr="004D295F" w:rsidRDefault="004D295F" w:rsidP="00784C54">
      <w:pPr>
        <w:pStyle w:val="Heading4"/>
      </w:pPr>
      <w:r w:rsidRPr="004D295F">
        <w:t>5.1.3.2 Transect T10</w:t>
      </w:r>
    </w:p>
    <w:p w14:paraId="24A74221" w14:textId="77777777" w:rsidR="004D295F" w:rsidRPr="004D295F" w:rsidRDefault="004D295F" w:rsidP="004D295F"/>
    <w:p w14:paraId="3FA0A409" w14:textId="05AB2950" w:rsidR="004D295F" w:rsidRPr="004D295F" w:rsidRDefault="004D295F" w:rsidP="004D295F">
      <w:pPr>
        <w:spacing w:line="480" w:lineRule="auto"/>
        <w:jc w:val="both"/>
        <w:rPr>
          <w:rFonts w:ascii="Times New Roman" w:hAnsi="Times New Roman" w:cs="Times New Roman"/>
          <w:sz w:val="24"/>
          <w:szCs w:val="24"/>
        </w:rPr>
      </w:pPr>
      <w:r w:rsidRPr="004D295F">
        <w:rPr>
          <w:rFonts w:ascii="Times New Roman" w:hAnsi="Times New Roman" w:cs="Times New Roman"/>
          <w:sz w:val="24"/>
          <w:szCs w:val="24"/>
        </w:rPr>
        <w:t>Table 5.</w:t>
      </w:r>
      <w:r w:rsidR="00B732B9">
        <w:rPr>
          <w:rFonts w:ascii="Times New Roman" w:hAnsi="Times New Roman" w:cs="Times New Roman"/>
          <w:sz w:val="24"/>
          <w:szCs w:val="24"/>
        </w:rPr>
        <w:t>4</w:t>
      </w:r>
      <w:r w:rsidRPr="004D295F">
        <w:rPr>
          <w:rFonts w:ascii="Times New Roman" w:hAnsi="Times New Roman" w:cs="Times New Roman"/>
          <w:sz w:val="24"/>
          <w:szCs w:val="24"/>
        </w:rPr>
        <w:t xml:space="preserve"> shows the results from the </w:t>
      </w:r>
      <w:proofErr w:type="spellStart"/>
      <w:r w:rsidRPr="004D295F">
        <w:rPr>
          <w:rFonts w:ascii="Times New Roman" w:hAnsi="Times New Roman" w:cs="Times New Roman"/>
          <w:sz w:val="24"/>
          <w:szCs w:val="24"/>
        </w:rPr>
        <w:t>Morphostat</w:t>
      </w:r>
      <w:proofErr w:type="spellEnd"/>
      <w:r w:rsidRPr="004D295F">
        <w:rPr>
          <w:rFonts w:ascii="Times New Roman" w:hAnsi="Times New Roman" w:cs="Times New Roman"/>
          <w:sz w:val="24"/>
          <w:szCs w:val="24"/>
        </w:rPr>
        <w:t xml:space="preserve"> assessment and Appendix C contains </w:t>
      </w:r>
      <w:proofErr w:type="spellStart"/>
      <w:r w:rsidRPr="004D295F">
        <w:rPr>
          <w:rFonts w:ascii="Times New Roman" w:hAnsi="Times New Roman" w:cs="Times New Roman"/>
          <w:sz w:val="24"/>
          <w:szCs w:val="24"/>
        </w:rPr>
        <w:t>morphostat</w:t>
      </w:r>
      <w:proofErr w:type="spellEnd"/>
      <w:r w:rsidRPr="004D295F">
        <w:rPr>
          <w:rFonts w:ascii="Times New Roman" w:hAnsi="Times New Roman" w:cs="Times New Roman"/>
          <w:sz w:val="24"/>
          <w:szCs w:val="24"/>
        </w:rPr>
        <w:t xml:space="preserve"> assessments used to establish the green percentage exceedance value of 93.33%.  In this Table, it can be seen that 100% of beach levels remained within green exceedance level. Consequently the 'overall proﬁle was allocated Green status. </w:t>
      </w:r>
      <w:bookmarkStart w:id="64" w:name="_Hlk37596878"/>
      <w:r w:rsidRPr="004D295F">
        <w:rPr>
          <w:rFonts w:ascii="Times New Roman" w:hAnsi="Times New Roman" w:cs="Times New Roman"/>
          <w:sz w:val="24"/>
          <w:szCs w:val="24"/>
        </w:rPr>
        <w:t xml:space="preserve">On further examination of the shape of the historic beach proﬁle change (Figure 5.2a) and the conﬁdence intervals (Figure 5.2c) it is evident that 2019 beach levels </w:t>
      </w:r>
      <w:bookmarkEnd w:id="64"/>
      <w:r w:rsidRPr="004D295F">
        <w:rPr>
          <w:rFonts w:ascii="Times New Roman" w:hAnsi="Times New Roman" w:cs="Times New Roman"/>
          <w:sz w:val="24"/>
          <w:szCs w:val="24"/>
        </w:rPr>
        <w:t xml:space="preserve">were close to the upper exceedance limit between  the control marker and  mean high water, was close to the average levels near MSL and fell towards the minimum exceedance levels below. Rising again towards the upper exceedance limit at the profile’s seaward extremity.  These results also found agreement Thomas et </w:t>
      </w:r>
      <w:proofErr w:type="spellStart"/>
      <w:r w:rsidRPr="004D295F">
        <w:rPr>
          <w:rFonts w:ascii="Times New Roman" w:hAnsi="Times New Roman" w:cs="Times New Roman"/>
          <w:sz w:val="24"/>
          <w:szCs w:val="24"/>
        </w:rPr>
        <w:t>al’s</w:t>
      </w:r>
      <w:proofErr w:type="spellEnd"/>
      <w:r w:rsidR="00BC70DA">
        <w:rPr>
          <w:rFonts w:ascii="Times New Roman" w:hAnsi="Times New Roman" w:cs="Times New Roman"/>
          <w:sz w:val="24"/>
          <w:szCs w:val="24"/>
        </w:rPr>
        <w:t>.</w:t>
      </w:r>
      <w:r w:rsidRPr="004D295F">
        <w:rPr>
          <w:rFonts w:ascii="Times New Roman" w:hAnsi="Times New Roman" w:cs="Times New Roman"/>
          <w:sz w:val="24"/>
          <w:szCs w:val="24"/>
        </w:rPr>
        <w:t xml:space="preserve"> (2011) subaerial rotational work but not with their separated subaerial and intertidal work (e.g. Thomas et al., 2015) they suggested that the profile was located near the pivot point from which the beach rotated.</w:t>
      </w:r>
    </w:p>
    <w:p w14:paraId="10C1C204" w14:textId="77777777" w:rsidR="004D295F" w:rsidRPr="004D295F" w:rsidRDefault="004D295F" w:rsidP="004D295F">
      <w:pPr>
        <w:spacing w:line="480" w:lineRule="auto"/>
        <w:jc w:val="both"/>
        <w:rPr>
          <w:rFonts w:ascii="Times New Roman" w:hAnsi="Times New Roman" w:cs="Times New Roman"/>
          <w:sz w:val="24"/>
          <w:szCs w:val="24"/>
        </w:rPr>
      </w:pPr>
    </w:p>
    <w:p w14:paraId="743CD7A3" w14:textId="77777777" w:rsidR="004D295F" w:rsidRPr="004D295F" w:rsidRDefault="004D295F" w:rsidP="004D295F">
      <w:pPr>
        <w:spacing w:line="480" w:lineRule="auto"/>
        <w:jc w:val="both"/>
        <w:rPr>
          <w:rFonts w:ascii="Times New Roman" w:hAnsi="Times New Roman" w:cs="Times New Roman"/>
          <w:sz w:val="24"/>
          <w:szCs w:val="24"/>
        </w:rPr>
      </w:pPr>
    </w:p>
    <w:p w14:paraId="5D296D4B" w14:textId="77777777" w:rsidR="004D295F" w:rsidRPr="004D295F" w:rsidRDefault="004D295F" w:rsidP="004D295F">
      <w:pPr>
        <w:spacing w:line="480" w:lineRule="auto"/>
        <w:jc w:val="both"/>
        <w:rPr>
          <w:rFonts w:ascii="Times New Roman" w:hAnsi="Times New Roman" w:cs="Times New Roman"/>
          <w:sz w:val="24"/>
          <w:szCs w:val="24"/>
        </w:rPr>
      </w:pPr>
    </w:p>
    <w:p w14:paraId="56C432E3" w14:textId="692FF099" w:rsidR="0001525C" w:rsidRDefault="0001525C" w:rsidP="0001525C">
      <w:pPr>
        <w:pStyle w:val="Caption"/>
        <w:keepNext/>
        <w:jc w:val="center"/>
      </w:pPr>
      <w:bookmarkStart w:id="65" w:name="_Toc37937101"/>
      <w:bookmarkStart w:id="66" w:name="_Toc38462611"/>
      <w:r>
        <w:t xml:space="preserve">Table 5. </w:t>
      </w:r>
      <w:r w:rsidR="008E20EA">
        <w:fldChar w:fldCharType="begin"/>
      </w:r>
      <w:r w:rsidR="008E20EA">
        <w:instrText xml:space="preserve"> SEQ Table_5. \* ARABIC </w:instrText>
      </w:r>
      <w:r w:rsidR="008E20EA">
        <w:fldChar w:fldCharType="separate"/>
      </w:r>
      <w:r w:rsidR="009D0F24">
        <w:rPr>
          <w:noProof/>
        </w:rPr>
        <w:t>3</w:t>
      </w:r>
      <w:r w:rsidR="008E20EA">
        <w:rPr>
          <w:noProof/>
        </w:rPr>
        <w:fldChar w:fldCharType="end"/>
      </w:r>
      <w:r>
        <w:t xml:space="preserve">: Autumn 2019 colour coded results taken from </w:t>
      </w:r>
      <w:proofErr w:type="spellStart"/>
      <w:r>
        <w:t>Morphostat</w:t>
      </w:r>
      <w:proofErr w:type="spellEnd"/>
      <w:r>
        <w:t xml:space="preserve"> for T09.</w:t>
      </w:r>
      <w:bookmarkEnd w:id="65"/>
      <w:bookmarkEnd w:id="66"/>
    </w:p>
    <w:p w14:paraId="146DCB57" w14:textId="77777777" w:rsidR="004D295F" w:rsidRPr="004D295F" w:rsidRDefault="004D295F" w:rsidP="004D295F">
      <w:pPr>
        <w:jc w:val="center"/>
      </w:pPr>
      <w:r w:rsidRPr="004D295F">
        <w:rPr>
          <w:noProof/>
          <w:lang w:eastAsia="en-GB"/>
        </w:rPr>
        <w:drawing>
          <wp:inline distT="0" distB="0" distL="0" distR="0" wp14:anchorId="5D1EFF78" wp14:editId="37A16961">
            <wp:extent cx="4484603" cy="2475327"/>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531892" cy="2501429"/>
                    </a:xfrm>
                    <a:prstGeom prst="rect">
                      <a:avLst/>
                    </a:prstGeom>
                    <a:noFill/>
                    <a:ln>
                      <a:noFill/>
                    </a:ln>
                  </pic:spPr>
                </pic:pic>
              </a:graphicData>
            </a:graphic>
          </wp:inline>
        </w:drawing>
      </w:r>
    </w:p>
    <w:p w14:paraId="531E7E2E" w14:textId="77777777" w:rsidR="004D295F" w:rsidRPr="004D295F" w:rsidRDefault="004D295F" w:rsidP="00784C54">
      <w:pPr>
        <w:keepNext/>
        <w:keepLines/>
        <w:spacing w:before="40" w:after="0"/>
        <w:outlineLvl w:val="2"/>
        <w:rPr>
          <w:rFonts w:asciiTheme="majorHAnsi" w:eastAsiaTheme="majorEastAsia" w:hAnsiTheme="majorHAnsi" w:cs="Times New Roman"/>
          <w:color w:val="1F3763" w:themeColor="accent1" w:themeShade="7F"/>
          <w:sz w:val="24"/>
          <w:szCs w:val="24"/>
        </w:rPr>
      </w:pPr>
    </w:p>
    <w:p w14:paraId="2D776FB0" w14:textId="3EFE1D0F" w:rsidR="00D9700E" w:rsidRDefault="00D9700E" w:rsidP="00D9700E">
      <w:pPr>
        <w:pStyle w:val="Caption"/>
        <w:keepNext/>
        <w:jc w:val="center"/>
      </w:pPr>
      <w:bookmarkStart w:id="67" w:name="_Toc37937102"/>
      <w:bookmarkStart w:id="68" w:name="_Toc38462612"/>
      <w:r>
        <w:t xml:space="preserve">Table 5. </w:t>
      </w:r>
      <w:r w:rsidR="008E20EA">
        <w:fldChar w:fldCharType="begin"/>
      </w:r>
      <w:r w:rsidR="008E20EA">
        <w:instrText xml:space="preserve"> SEQ Table_5. \* ARABIC </w:instrText>
      </w:r>
      <w:r w:rsidR="008E20EA">
        <w:fldChar w:fldCharType="separate"/>
      </w:r>
      <w:r w:rsidR="009D0F24">
        <w:rPr>
          <w:noProof/>
        </w:rPr>
        <w:t>4</w:t>
      </w:r>
      <w:r w:rsidR="008E20EA">
        <w:rPr>
          <w:noProof/>
        </w:rPr>
        <w:fldChar w:fldCharType="end"/>
      </w:r>
      <w:proofErr w:type="gramStart"/>
      <w:r>
        <w:t>:Autumn</w:t>
      </w:r>
      <w:proofErr w:type="gramEnd"/>
      <w:r>
        <w:t xml:space="preserve"> 2019 colour coded results taken from </w:t>
      </w:r>
      <w:proofErr w:type="spellStart"/>
      <w:r>
        <w:t>Morphostat</w:t>
      </w:r>
      <w:proofErr w:type="spellEnd"/>
      <w:r>
        <w:t xml:space="preserve"> for T10.</w:t>
      </w:r>
      <w:bookmarkEnd w:id="67"/>
      <w:bookmarkEnd w:id="68"/>
    </w:p>
    <w:p w14:paraId="01A47408" w14:textId="5317DC7D" w:rsidR="00424159" w:rsidRPr="007D7AEF" w:rsidRDefault="004D295F" w:rsidP="007D7AEF">
      <w:pPr>
        <w:jc w:val="center"/>
        <w:rPr>
          <w:rFonts w:ascii="Times New Roman" w:hAnsi="Times New Roman" w:cs="Times New Roman"/>
          <w:sz w:val="16"/>
          <w:szCs w:val="16"/>
        </w:rPr>
      </w:pPr>
      <w:r w:rsidRPr="004D295F">
        <w:rPr>
          <w:noProof/>
          <w:lang w:eastAsia="en-GB"/>
        </w:rPr>
        <w:drawing>
          <wp:inline distT="0" distB="0" distL="0" distR="0" wp14:anchorId="4AEF5BD4" wp14:editId="74D7E8AE">
            <wp:extent cx="4441190" cy="2451364"/>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03955" cy="2486008"/>
                    </a:xfrm>
                    <a:prstGeom prst="rect">
                      <a:avLst/>
                    </a:prstGeom>
                    <a:noFill/>
                    <a:ln>
                      <a:noFill/>
                    </a:ln>
                  </pic:spPr>
                </pic:pic>
              </a:graphicData>
            </a:graphic>
          </wp:inline>
        </w:drawing>
      </w:r>
    </w:p>
    <w:p w14:paraId="3ED8941B" w14:textId="77777777" w:rsidR="00424159" w:rsidRPr="004D295F" w:rsidRDefault="00424159" w:rsidP="004D295F"/>
    <w:p w14:paraId="7EDB9D2C" w14:textId="77777777" w:rsidR="004D295F" w:rsidRPr="004D295F" w:rsidRDefault="004D295F" w:rsidP="008C1C01">
      <w:pPr>
        <w:pStyle w:val="Heading4"/>
        <w:rPr>
          <w:noProof/>
        </w:rPr>
      </w:pPr>
      <w:r w:rsidRPr="004D295F">
        <w:t xml:space="preserve">5.1.3.3 </w:t>
      </w:r>
      <w:r w:rsidRPr="004D295F">
        <w:rPr>
          <w:noProof/>
        </w:rPr>
        <w:t>Transect T11</w:t>
      </w:r>
    </w:p>
    <w:p w14:paraId="4A2991D3" w14:textId="77777777" w:rsidR="004D295F" w:rsidRPr="004D295F" w:rsidRDefault="004D295F" w:rsidP="004D295F">
      <w:pPr>
        <w:rPr>
          <w:rFonts w:ascii="Times New Roman" w:hAnsi="Times New Roman" w:cs="Times New Roman"/>
          <w:sz w:val="24"/>
          <w:szCs w:val="24"/>
        </w:rPr>
      </w:pPr>
    </w:p>
    <w:p w14:paraId="37CC3AC6" w14:textId="6158E5B6" w:rsidR="004D295F" w:rsidRPr="004D295F" w:rsidRDefault="004D295F" w:rsidP="004D295F">
      <w:pPr>
        <w:spacing w:line="480" w:lineRule="auto"/>
        <w:jc w:val="both"/>
        <w:rPr>
          <w:rFonts w:ascii="Times New Roman" w:hAnsi="Times New Roman" w:cs="Times New Roman"/>
          <w:sz w:val="24"/>
          <w:szCs w:val="24"/>
        </w:rPr>
      </w:pPr>
      <w:r w:rsidRPr="004D295F">
        <w:rPr>
          <w:rFonts w:ascii="Times New Roman" w:hAnsi="Times New Roman" w:cs="Times New Roman"/>
          <w:sz w:val="24"/>
          <w:szCs w:val="24"/>
        </w:rPr>
        <w:t xml:space="preserve">Table 5.5 shows the results from the </w:t>
      </w:r>
      <w:proofErr w:type="spellStart"/>
      <w:r w:rsidRPr="004D295F">
        <w:rPr>
          <w:rFonts w:ascii="Times New Roman" w:hAnsi="Times New Roman" w:cs="Times New Roman"/>
          <w:sz w:val="24"/>
          <w:szCs w:val="24"/>
        </w:rPr>
        <w:t>Morphostat</w:t>
      </w:r>
      <w:proofErr w:type="spellEnd"/>
      <w:r w:rsidRPr="004D295F">
        <w:rPr>
          <w:rFonts w:ascii="Times New Roman" w:hAnsi="Times New Roman" w:cs="Times New Roman"/>
          <w:sz w:val="24"/>
          <w:szCs w:val="24"/>
        </w:rPr>
        <w:t xml:space="preserve"> assessment and Appendix C contains </w:t>
      </w:r>
      <w:proofErr w:type="spellStart"/>
      <w:r w:rsidRPr="004D295F">
        <w:rPr>
          <w:rFonts w:ascii="Times New Roman" w:hAnsi="Times New Roman" w:cs="Times New Roman"/>
          <w:sz w:val="24"/>
          <w:szCs w:val="24"/>
        </w:rPr>
        <w:t>morphostat</w:t>
      </w:r>
      <w:proofErr w:type="spellEnd"/>
      <w:r w:rsidRPr="004D295F">
        <w:rPr>
          <w:rFonts w:ascii="Times New Roman" w:hAnsi="Times New Roman" w:cs="Times New Roman"/>
          <w:sz w:val="24"/>
          <w:szCs w:val="24"/>
        </w:rPr>
        <w:t xml:space="preserve"> assessments used to establish the green percentage exceedance value of 85.19%.  The tidal ladders between HAT and MHW, exceeded the allocated exceedance limit and was allocated a Green status. In the zones between MHW and MLW, there was a resultant percentage in the ‘Red decrease’ section and so these zones were allocated a status of ‘Red </w:t>
      </w:r>
      <w:r w:rsidR="00A856E9">
        <w:rPr>
          <w:rFonts w:ascii="Times New Roman" w:hAnsi="Times New Roman" w:cs="Times New Roman"/>
          <w:sz w:val="24"/>
          <w:szCs w:val="24"/>
        </w:rPr>
        <w:lastRenderedPageBreak/>
        <w:t>Decrease</w:t>
      </w:r>
      <w:r w:rsidRPr="004D295F">
        <w:rPr>
          <w:rFonts w:ascii="Times New Roman" w:hAnsi="Times New Roman" w:cs="Times New Roman"/>
          <w:sz w:val="24"/>
          <w:szCs w:val="24"/>
        </w:rPr>
        <w:t>’. Overall, the percentage of levels that remained within the gr</w:t>
      </w:r>
      <w:r w:rsidR="00F45B57">
        <w:rPr>
          <w:rFonts w:ascii="Times New Roman" w:hAnsi="Times New Roman" w:cs="Times New Roman"/>
          <w:sz w:val="24"/>
          <w:szCs w:val="24"/>
        </w:rPr>
        <w:t>een exceedance limit was just 26</w:t>
      </w:r>
      <w:r w:rsidRPr="004D295F">
        <w:rPr>
          <w:rFonts w:ascii="Times New Roman" w:hAnsi="Times New Roman" w:cs="Times New Roman"/>
          <w:sz w:val="24"/>
          <w:szCs w:val="24"/>
        </w:rPr>
        <w:t>.92%, with the remaining valu</w:t>
      </w:r>
      <w:r w:rsidR="004F662A">
        <w:rPr>
          <w:rFonts w:ascii="Times New Roman" w:hAnsi="Times New Roman" w:cs="Times New Roman"/>
          <w:sz w:val="24"/>
          <w:szCs w:val="24"/>
        </w:rPr>
        <w:t>es being, amber 3.85% and red 69.23</w:t>
      </w:r>
      <w:r w:rsidRPr="004D295F">
        <w:rPr>
          <w:rFonts w:ascii="Times New Roman" w:hAnsi="Times New Roman" w:cs="Times New Roman"/>
          <w:sz w:val="24"/>
          <w:szCs w:val="24"/>
        </w:rPr>
        <w:t xml:space="preserve">%. Consequently, the proﬁle was allocated a status of Red decrease. </w:t>
      </w:r>
    </w:p>
    <w:p w14:paraId="30F77FB8" w14:textId="77777777" w:rsidR="004D295F" w:rsidRPr="004D295F" w:rsidRDefault="004D295F" w:rsidP="004D295F">
      <w:pPr>
        <w:spacing w:line="480" w:lineRule="auto"/>
        <w:jc w:val="both"/>
        <w:rPr>
          <w:rFonts w:ascii="Times New Roman" w:hAnsi="Times New Roman" w:cs="Times New Roman"/>
          <w:sz w:val="24"/>
          <w:szCs w:val="24"/>
        </w:rPr>
      </w:pPr>
      <w:r w:rsidRPr="004D295F">
        <w:rPr>
          <w:rFonts w:ascii="Times New Roman" w:hAnsi="Times New Roman" w:cs="Times New Roman"/>
          <w:sz w:val="24"/>
          <w:szCs w:val="24"/>
        </w:rPr>
        <w:t xml:space="preserve">On further examination of the shape of the historic beach proﬁle change (Figure 5.2a) and the conﬁdence intervals (Figure 5.2c) it is evident that 2019 beach levels remained close to and above the upper exceedance limits near the control point marker and gradually dipped below the lower exceedance limits around MHWN to the extremity of the profile. </w:t>
      </w:r>
    </w:p>
    <w:p w14:paraId="056B879D" w14:textId="3C54EE29" w:rsidR="00D9700E" w:rsidRDefault="00D9700E" w:rsidP="00D9700E">
      <w:pPr>
        <w:pStyle w:val="Caption"/>
        <w:keepNext/>
        <w:jc w:val="center"/>
      </w:pPr>
      <w:bookmarkStart w:id="69" w:name="_Toc37937103"/>
      <w:bookmarkStart w:id="70" w:name="_Toc38462613"/>
      <w:r>
        <w:t xml:space="preserve">Table 5. </w:t>
      </w:r>
      <w:r w:rsidR="008E20EA">
        <w:fldChar w:fldCharType="begin"/>
      </w:r>
      <w:r w:rsidR="008E20EA">
        <w:instrText xml:space="preserve"> SEQ Table_5. \* ARABIC </w:instrText>
      </w:r>
      <w:r w:rsidR="008E20EA">
        <w:fldChar w:fldCharType="separate"/>
      </w:r>
      <w:r w:rsidR="009D0F24">
        <w:rPr>
          <w:noProof/>
        </w:rPr>
        <w:t>5</w:t>
      </w:r>
      <w:r w:rsidR="008E20EA">
        <w:rPr>
          <w:noProof/>
        </w:rPr>
        <w:fldChar w:fldCharType="end"/>
      </w:r>
      <w:r>
        <w:t>: Autumn 2019 colour coded results</w:t>
      </w:r>
      <w:r w:rsidR="00424159">
        <w:t xml:space="preserve"> taken from </w:t>
      </w:r>
      <w:proofErr w:type="spellStart"/>
      <w:r w:rsidR="00424159">
        <w:t>Morphostat</w:t>
      </w:r>
      <w:proofErr w:type="spellEnd"/>
      <w:r>
        <w:t xml:space="preserve"> for T11.</w:t>
      </w:r>
      <w:bookmarkEnd w:id="69"/>
      <w:bookmarkEnd w:id="70"/>
    </w:p>
    <w:p w14:paraId="61F760A5" w14:textId="12868F4B" w:rsidR="004D295F" w:rsidRPr="004D295F" w:rsidRDefault="00E5031C" w:rsidP="004D295F">
      <w:pPr>
        <w:jc w:val="center"/>
      </w:pPr>
      <w:r w:rsidRPr="00E5031C">
        <w:rPr>
          <w:noProof/>
          <w:lang w:eastAsia="en-GB"/>
        </w:rPr>
        <w:drawing>
          <wp:inline distT="0" distB="0" distL="0" distR="0" wp14:anchorId="2BB6658B" wp14:editId="278F34E6">
            <wp:extent cx="4641850" cy="2562120"/>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45037" cy="2563879"/>
                    </a:xfrm>
                    <a:prstGeom prst="rect">
                      <a:avLst/>
                    </a:prstGeom>
                    <a:noFill/>
                    <a:ln>
                      <a:noFill/>
                    </a:ln>
                  </pic:spPr>
                </pic:pic>
              </a:graphicData>
            </a:graphic>
          </wp:inline>
        </w:drawing>
      </w:r>
    </w:p>
    <w:p w14:paraId="6A43895C" w14:textId="77777777" w:rsidR="004D295F" w:rsidRPr="004D295F" w:rsidRDefault="004D295F" w:rsidP="004D295F"/>
    <w:p w14:paraId="1FA4F8E8" w14:textId="77777777" w:rsidR="004D295F" w:rsidRPr="008C1C01" w:rsidRDefault="004D295F" w:rsidP="008C1C01">
      <w:pPr>
        <w:pStyle w:val="Heading2"/>
      </w:pPr>
      <w:bookmarkStart w:id="71" w:name="_Toc38462590"/>
      <w:r w:rsidRPr="008C1C01">
        <w:t>5.2 Short Timescale data analysis</w:t>
      </w:r>
      <w:bookmarkEnd w:id="71"/>
    </w:p>
    <w:p w14:paraId="16ED9741" w14:textId="77777777" w:rsidR="004D295F" w:rsidRPr="004D295F" w:rsidRDefault="004D295F" w:rsidP="004D295F"/>
    <w:p w14:paraId="33D04A38" w14:textId="473ECE10" w:rsidR="004D295F" w:rsidRPr="004D295F" w:rsidRDefault="004D295F" w:rsidP="004D295F">
      <w:pPr>
        <w:shd w:val="clear" w:color="auto" w:fill="FFFFFF"/>
        <w:suppressAutoHyphens/>
        <w:spacing w:after="0" w:line="360" w:lineRule="auto"/>
        <w:jc w:val="both"/>
        <w:rPr>
          <w:rFonts w:ascii="Times New Roman" w:hAnsi="Times New Roman" w:cs="Times New Roman"/>
          <w:sz w:val="24"/>
          <w:szCs w:val="24"/>
        </w:rPr>
      </w:pPr>
      <w:r w:rsidRPr="004D295F">
        <w:rPr>
          <w:rFonts w:ascii="Times New Roman" w:hAnsi="Times New Roman" w:cs="Times New Roman"/>
          <w:sz w:val="24"/>
          <w:szCs w:val="24"/>
        </w:rPr>
        <w:t xml:space="preserve">Similar to the previous section 5.1, </w:t>
      </w:r>
      <w:r w:rsidR="00294D95">
        <w:rPr>
          <w:rFonts w:ascii="Times New Roman" w:hAnsi="Times New Roman" w:cs="Times New Roman"/>
          <w:sz w:val="24"/>
          <w:szCs w:val="24"/>
        </w:rPr>
        <w:t>t</w:t>
      </w:r>
      <w:r w:rsidRPr="004D295F">
        <w:rPr>
          <w:rFonts w:ascii="Times New Roman" w:hAnsi="Times New Roman" w:cs="Times New Roman"/>
          <w:sz w:val="24"/>
          <w:szCs w:val="24"/>
        </w:rPr>
        <w:t xml:space="preserve">his section begins with a qualitative assessment of profile variation, followed </w:t>
      </w:r>
      <w:r w:rsidR="00294D95">
        <w:rPr>
          <w:rFonts w:ascii="Times New Roman" w:hAnsi="Times New Roman" w:cs="Times New Roman"/>
          <w:sz w:val="24"/>
          <w:szCs w:val="24"/>
        </w:rPr>
        <w:t>by</w:t>
      </w:r>
      <w:r w:rsidRPr="004D295F">
        <w:rPr>
          <w:rFonts w:ascii="Times New Roman" w:hAnsi="Times New Roman" w:cs="Times New Roman"/>
          <w:sz w:val="24"/>
          <w:szCs w:val="24"/>
        </w:rPr>
        <w:t xml:space="preserve"> a quantitative assessment</w:t>
      </w:r>
      <w:r w:rsidR="00105C8D">
        <w:rPr>
          <w:rFonts w:ascii="Times New Roman" w:hAnsi="Times New Roman" w:cs="Times New Roman"/>
          <w:sz w:val="24"/>
          <w:szCs w:val="24"/>
        </w:rPr>
        <w:t>.</w:t>
      </w:r>
      <w:r w:rsidRPr="004D295F">
        <w:rPr>
          <w:rFonts w:ascii="Times New Roman" w:hAnsi="Times New Roman" w:cs="Times New Roman"/>
          <w:sz w:val="24"/>
          <w:szCs w:val="24"/>
        </w:rPr>
        <w:t xml:space="preserve">  Each beach sector is represented by averaging the beach levels of the profile contained within each sector. Namely, southern sector (TR01-TR05), central sector (TR05-TR09) and northern sector (TR09-TR13).</w:t>
      </w:r>
    </w:p>
    <w:p w14:paraId="58BC0342" w14:textId="39B0448C" w:rsidR="004D295F" w:rsidRDefault="004D295F" w:rsidP="004D295F">
      <w:pPr>
        <w:shd w:val="clear" w:color="auto" w:fill="FFFFFF"/>
        <w:suppressAutoHyphens/>
        <w:spacing w:after="0" w:line="360" w:lineRule="auto"/>
        <w:jc w:val="both"/>
        <w:rPr>
          <w:rFonts w:ascii="Times New Roman" w:hAnsi="Times New Roman" w:cs="Times New Roman"/>
          <w:sz w:val="24"/>
          <w:szCs w:val="24"/>
        </w:rPr>
      </w:pPr>
    </w:p>
    <w:p w14:paraId="3A428999" w14:textId="77777777" w:rsidR="00957C6A" w:rsidRPr="004D295F" w:rsidRDefault="00957C6A" w:rsidP="004D295F">
      <w:pPr>
        <w:shd w:val="clear" w:color="auto" w:fill="FFFFFF"/>
        <w:suppressAutoHyphens/>
        <w:spacing w:after="0" w:line="360" w:lineRule="auto"/>
        <w:jc w:val="both"/>
        <w:rPr>
          <w:rFonts w:ascii="Times New Roman" w:hAnsi="Times New Roman" w:cs="Times New Roman"/>
          <w:sz w:val="24"/>
          <w:szCs w:val="24"/>
        </w:rPr>
      </w:pPr>
    </w:p>
    <w:p w14:paraId="3FD5EEAB" w14:textId="604357CB" w:rsidR="004D295F" w:rsidRPr="004D295F" w:rsidRDefault="00D96649" w:rsidP="008C1C01">
      <w:pPr>
        <w:pStyle w:val="Heading3"/>
      </w:pPr>
      <w:bookmarkStart w:id="72" w:name="_Toc38462591"/>
      <w:r>
        <w:t>5.2.1 Q</w:t>
      </w:r>
      <w:r w:rsidR="004D295F" w:rsidRPr="004D295F">
        <w:t>ualitative analysis</w:t>
      </w:r>
      <w:bookmarkEnd w:id="72"/>
    </w:p>
    <w:p w14:paraId="57BD0110" w14:textId="77777777" w:rsidR="00D96649" w:rsidRDefault="00D96649" w:rsidP="00EF1FA2">
      <w:pPr>
        <w:shd w:val="clear" w:color="auto" w:fill="FFFFFF"/>
        <w:suppressAutoHyphens/>
        <w:spacing w:after="0" w:line="480" w:lineRule="auto"/>
        <w:jc w:val="both"/>
        <w:rPr>
          <w:rFonts w:ascii="Times New Roman" w:hAnsi="Times New Roman" w:cs="Times New Roman"/>
          <w:sz w:val="24"/>
          <w:szCs w:val="24"/>
        </w:rPr>
      </w:pPr>
    </w:p>
    <w:p w14:paraId="4366067F" w14:textId="5F545DAB" w:rsidR="00EF1FA2" w:rsidRPr="00385D3F" w:rsidRDefault="00EF1FA2" w:rsidP="00EF1FA2">
      <w:pPr>
        <w:shd w:val="clear" w:color="auto" w:fill="FFFFFF"/>
        <w:suppressAutoHyphens/>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Figure 5.5a shows the </w:t>
      </w:r>
      <w:r w:rsidR="00F55C98">
        <w:rPr>
          <w:rFonts w:ascii="Times New Roman" w:hAnsi="Times New Roman" w:cs="Times New Roman"/>
          <w:sz w:val="24"/>
          <w:szCs w:val="24"/>
        </w:rPr>
        <w:t>S</w:t>
      </w:r>
      <w:r>
        <w:rPr>
          <w:rFonts w:ascii="Times New Roman" w:hAnsi="Times New Roman" w:cs="Times New Roman"/>
          <w:sz w:val="24"/>
          <w:szCs w:val="24"/>
        </w:rPr>
        <w:t xml:space="preserve">outh sector </w:t>
      </w:r>
      <w:r w:rsidRPr="00C949CE">
        <w:rPr>
          <w:rFonts w:ascii="Times New Roman" w:hAnsi="Times New Roman" w:cs="Times New Roman"/>
          <w:sz w:val="24"/>
          <w:szCs w:val="24"/>
        </w:rPr>
        <w:t xml:space="preserve">beach profile data successively offset by 0.5m, </w:t>
      </w:r>
      <w:r w:rsidR="00593244">
        <w:rPr>
          <w:rFonts w:ascii="Times New Roman" w:hAnsi="Times New Roman" w:cs="Times New Roman"/>
          <w:sz w:val="24"/>
          <w:szCs w:val="24"/>
        </w:rPr>
        <w:t>the</w:t>
      </w:r>
      <w:r w:rsidRPr="00385D3F">
        <w:rPr>
          <w:rFonts w:ascii="Times New Roman" w:hAnsi="Times New Roman" w:cs="Times New Roman"/>
          <w:sz w:val="24"/>
          <w:szCs w:val="24"/>
        </w:rPr>
        <w:t xml:space="preserve"> </w:t>
      </w:r>
      <w:proofErr w:type="gramStart"/>
      <w:r w:rsidRPr="00385D3F">
        <w:rPr>
          <w:rFonts w:ascii="Times New Roman" w:hAnsi="Times New Roman" w:cs="Times New Roman"/>
          <w:sz w:val="24"/>
          <w:szCs w:val="24"/>
        </w:rPr>
        <w:t>Autumn</w:t>
      </w:r>
      <w:proofErr w:type="gramEnd"/>
      <w:r w:rsidRPr="00385D3F">
        <w:rPr>
          <w:rFonts w:ascii="Times New Roman" w:hAnsi="Times New Roman" w:cs="Times New Roman"/>
          <w:sz w:val="24"/>
          <w:szCs w:val="24"/>
        </w:rPr>
        <w:t xml:space="preserve"> 2019 survey </w:t>
      </w:r>
      <w:r w:rsidR="001E5DC9">
        <w:rPr>
          <w:rFonts w:ascii="Times New Roman" w:hAnsi="Times New Roman" w:cs="Times New Roman"/>
          <w:sz w:val="24"/>
          <w:szCs w:val="24"/>
        </w:rPr>
        <w:t>showed</w:t>
      </w:r>
      <w:r w:rsidRPr="00385D3F">
        <w:rPr>
          <w:rFonts w:ascii="Times New Roman" w:hAnsi="Times New Roman" w:cs="Times New Roman"/>
          <w:sz w:val="24"/>
          <w:szCs w:val="24"/>
        </w:rPr>
        <w:t xml:space="preserve"> tha</w:t>
      </w:r>
      <w:r w:rsidR="009E7DAF">
        <w:rPr>
          <w:rFonts w:ascii="Times New Roman" w:hAnsi="Times New Roman" w:cs="Times New Roman"/>
          <w:sz w:val="24"/>
          <w:szCs w:val="24"/>
        </w:rPr>
        <w:t>t since</w:t>
      </w:r>
      <w:r>
        <w:rPr>
          <w:rFonts w:ascii="Times New Roman" w:hAnsi="Times New Roman" w:cs="Times New Roman"/>
          <w:sz w:val="24"/>
          <w:szCs w:val="24"/>
        </w:rPr>
        <w:t xml:space="preserve"> 2010</w:t>
      </w:r>
      <w:r w:rsidR="001E5DC9">
        <w:rPr>
          <w:rFonts w:ascii="Times New Roman" w:hAnsi="Times New Roman" w:cs="Times New Roman"/>
          <w:sz w:val="24"/>
          <w:szCs w:val="24"/>
        </w:rPr>
        <w:t>,</w:t>
      </w:r>
      <w:r w:rsidRPr="00385D3F">
        <w:rPr>
          <w:rFonts w:ascii="Times New Roman" w:hAnsi="Times New Roman" w:cs="Times New Roman"/>
          <w:sz w:val="24"/>
          <w:szCs w:val="24"/>
        </w:rPr>
        <w:t xml:space="preserve"> back shore</w:t>
      </w:r>
      <w:r w:rsidR="001E5DC9">
        <w:rPr>
          <w:rFonts w:ascii="Times New Roman" w:hAnsi="Times New Roman" w:cs="Times New Roman"/>
          <w:sz w:val="24"/>
          <w:szCs w:val="24"/>
        </w:rPr>
        <w:t>/dune system</w:t>
      </w:r>
      <w:r w:rsidRPr="00385D3F">
        <w:rPr>
          <w:rFonts w:ascii="Times New Roman" w:hAnsi="Times New Roman" w:cs="Times New Roman"/>
          <w:sz w:val="24"/>
          <w:szCs w:val="24"/>
        </w:rPr>
        <w:t xml:space="preserve"> had eroded beyond the control point location</w:t>
      </w:r>
      <w:r>
        <w:rPr>
          <w:rFonts w:ascii="Times New Roman" w:hAnsi="Times New Roman" w:cs="Times New Roman"/>
          <w:sz w:val="24"/>
          <w:szCs w:val="24"/>
        </w:rPr>
        <w:t>s</w:t>
      </w:r>
      <w:r w:rsidRPr="00385D3F">
        <w:rPr>
          <w:rFonts w:ascii="Times New Roman" w:hAnsi="Times New Roman" w:cs="Times New Roman"/>
          <w:sz w:val="24"/>
          <w:szCs w:val="24"/>
        </w:rPr>
        <w:t xml:space="preserve"> and </w:t>
      </w:r>
      <w:r w:rsidR="003D16EE" w:rsidRPr="00385D3F">
        <w:rPr>
          <w:rFonts w:ascii="Times New Roman" w:hAnsi="Times New Roman" w:cs="Times New Roman"/>
          <w:sz w:val="24"/>
          <w:szCs w:val="24"/>
        </w:rPr>
        <w:t xml:space="preserve">new </w:t>
      </w:r>
      <w:r w:rsidR="00A57946">
        <w:rPr>
          <w:rFonts w:ascii="Times New Roman" w:hAnsi="Times New Roman" w:cs="Times New Roman"/>
          <w:sz w:val="24"/>
          <w:szCs w:val="24"/>
        </w:rPr>
        <w:t>markers</w:t>
      </w:r>
      <w:r w:rsidR="00170576">
        <w:rPr>
          <w:rFonts w:ascii="Times New Roman" w:hAnsi="Times New Roman" w:cs="Times New Roman"/>
          <w:sz w:val="24"/>
          <w:szCs w:val="24"/>
        </w:rPr>
        <w:t xml:space="preserve"> will have to be established</w:t>
      </w:r>
      <w:r w:rsidR="00A669CD">
        <w:rPr>
          <w:rFonts w:ascii="Times New Roman" w:hAnsi="Times New Roman" w:cs="Times New Roman"/>
          <w:sz w:val="24"/>
          <w:szCs w:val="24"/>
        </w:rPr>
        <w:t xml:space="preserve"> for</w:t>
      </w:r>
      <w:r w:rsidR="003D16EE" w:rsidRPr="00385D3F">
        <w:rPr>
          <w:rFonts w:ascii="Times New Roman" w:hAnsi="Times New Roman" w:cs="Times New Roman"/>
          <w:sz w:val="24"/>
          <w:szCs w:val="24"/>
        </w:rPr>
        <w:t xml:space="preserve"> </w:t>
      </w:r>
      <w:r w:rsidRPr="00385D3F">
        <w:rPr>
          <w:rFonts w:ascii="Times New Roman" w:hAnsi="Times New Roman" w:cs="Times New Roman"/>
          <w:sz w:val="24"/>
          <w:szCs w:val="24"/>
        </w:rPr>
        <w:t>future surveys.</w:t>
      </w:r>
    </w:p>
    <w:p w14:paraId="65ECDB90" w14:textId="71A71D90" w:rsidR="00EF1FA2" w:rsidRDefault="00A81057" w:rsidP="00EF1FA2">
      <w:pPr>
        <w:shd w:val="clear" w:color="auto" w:fill="FFFFFF"/>
        <w:suppressAutoHyphen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9548D">
        <w:rPr>
          <w:rFonts w:ascii="Times New Roman" w:hAnsi="Times New Roman" w:cs="Times New Roman"/>
          <w:sz w:val="24"/>
          <w:szCs w:val="24"/>
        </w:rPr>
        <w:t>shape</w:t>
      </w:r>
      <w:r w:rsidR="00EF1FA2">
        <w:rPr>
          <w:rFonts w:ascii="Times New Roman" w:hAnsi="Times New Roman" w:cs="Times New Roman"/>
          <w:sz w:val="24"/>
          <w:szCs w:val="24"/>
        </w:rPr>
        <w:t xml:space="preserve"> of southern beach profile </w:t>
      </w:r>
      <w:r w:rsidR="00697544">
        <w:rPr>
          <w:rFonts w:ascii="Times New Roman" w:hAnsi="Times New Roman" w:cs="Times New Roman"/>
          <w:sz w:val="24"/>
          <w:szCs w:val="24"/>
        </w:rPr>
        <w:t>is</w:t>
      </w:r>
      <w:r w:rsidR="00C312FA">
        <w:rPr>
          <w:rFonts w:ascii="Times New Roman" w:hAnsi="Times New Roman" w:cs="Times New Roman"/>
          <w:sz w:val="24"/>
          <w:szCs w:val="24"/>
        </w:rPr>
        <w:t xml:space="preserve"> </w:t>
      </w:r>
      <w:r w:rsidR="00127EAF">
        <w:rPr>
          <w:rFonts w:ascii="Times New Roman" w:hAnsi="Times New Roman" w:cs="Times New Roman"/>
          <w:sz w:val="24"/>
          <w:szCs w:val="24"/>
        </w:rPr>
        <w:t xml:space="preserve">a </w:t>
      </w:r>
      <w:r w:rsidR="005D5424">
        <w:rPr>
          <w:rFonts w:ascii="Times New Roman" w:hAnsi="Times New Roman" w:cs="Times New Roman"/>
          <w:sz w:val="24"/>
          <w:szCs w:val="24"/>
        </w:rPr>
        <w:t>r</w:t>
      </w:r>
      <w:r w:rsidR="00127EAF">
        <w:rPr>
          <w:rFonts w:ascii="Times New Roman" w:hAnsi="Times New Roman" w:cs="Times New Roman"/>
          <w:sz w:val="24"/>
          <w:szCs w:val="24"/>
        </w:rPr>
        <w:t>e</w:t>
      </w:r>
      <w:r w:rsidR="005D5424">
        <w:rPr>
          <w:rFonts w:ascii="Times New Roman" w:hAnsi="Times New Roman" w:cs="Times New Roman"/>
          <w:sz w:val="24"/>
          <w:szCs w:val="24"/>
        </w:rPr>
        <w:t>latively</w:t>
      </w:r>
      <w:r w:rsidR="00C312FA">
        <w:rPr>
          <w:rFonts w:ascii="Times New Roman" w:hAnsi="Times New Roman" w:cs="Times New Roman"/>
          <w:sz w:val="24"/>
          <w:szCs w:val="24"/>
        </w:rPr>
        <w:t xml:space="preserve"> consistent</w:t>
      </w:r>
      <w:r w:rsidR="00EF1FA2">
        <w:rPr>
          <w:rFonts w:ascii="Times New Roman" w:hAnsi="Times New Roman" w:cs="Times New Roman"/>
          <w:sz w:val="24"/>
          <w:szCs w:val="24"/>
        </w:rPr>
        <w:t xml:space="preserve"> concave shape, until the seaward extremit</w:t>
      </w:r>
      <w:r w:rsidR="00902E32">
        <w:rPr>
          <w:rFonts w:ascii="Times New Roman" w:hAnsi="Times New Roman" w:cs="Times New Roman"/>
          <w:sz w:val="24"/>
          <w:szCs w:val="24"/>
        </w:rPr>
        <w:t>y</w:t>
      </w:r>
      <w:r w:rsidR="00EF1FA2">
        <w:rPr>
          <w:rFonts w:ascii="Times New Roman" w:hAnsi="Times New Roman" w:cs="Times New Roman"/>
          <w:sz w:val="24"/>
          <w:szCs w:val="24"/>
        </w:rPr>
        <w:t xml:space="preserve"> where levels </w:t>
      </w:r>
      <w:r w:rsidR="00902E32">
        <w:rPr>
          <w:rFonts w:ascii="Times New Roman" w:hAnsi="Times New Roman" w:cs="Times New Roman"/>
          <w:sz w:val="24"/>
          <w:szCs w:val="24"/>
        </w:rPr>
        <w:t xml:space="preserve">show </w:t>
      </w:r>
      <w:r w:rsidR="00BE60E2">
        <w:rPr>
          <w:rFonts w:ascii="Times New Roman" w:hAnsi="Times New Roman" w:cs="Times New Roman"/>
          <w:sz w:val="24"/>
          <w:szCs w:val="24"/>
        </w:rPr>
        <w:t xml:space="preserve">significant </w:t>
      </w:r>
      <w:r w:rsidR="00EF1FA2">
        <w:rPr>
          <w:rFonts w:ascii="Times New Roman" w:hAnsi="Times New Roman" w:cs="Times New Roman"/>
          <w:sz w:val="24"/>
          <w:szCs w:val="24"/>
        </w:rPr>
        <w:t xml:space="preserve">variation </w:t>
      </w:r>
      <w:r w:rsidR="00AE2914">
        <w:rPr>
          <w:rFonts w:ascii="Times New Roman" w:hAnsi="Times New Roman" w:cs="Times New Roman"/>
          <w:sz w:val="24"/>
          <w:szCs w:val="24"/>
        </w:rPr>
        <w:t xml:space="preserve">consistent with </w:t>
      </w:r>
      <w:r w:rsidR="004A5C97">
        <w:rPr>
          <w:rFonts w:ascii="Times New Roman" w:hAnsi="Times New Roman" w:cs="Times New Roman"/>
          <w:sz w:val="24"/>
          <w:szCs w:val="24"/>
        </w:rPr>
        <w:t xml:space="preserve">sand bank </w:t>
      </w:r>
      <w:r w:rsidR="00AE2914">
        <w:rPr>
          <w:rFonts w:ascii="Times New Roman" w:hAnsi="Times New Roman" w:cs="Times New Roman"/>
          <w:sz w:val="24"/>
          <w:szCs w:val="24"/>
        </w:rPr>
        <w:t>migration</w:t>
      </w:r>
      <w:r w:rsidR="00EF1FA2">
        <w:rPr>
          <w:rFonts w:ascii="Times New Roman" w:hAnsi="Times New Roman" w:cs="Times New Roman"/>
          <w:sz w:val="24"/>
          <w:szCs w:val="24"/>
        </w:rPr>
        <w:t xml:space="preserve">. </w:t>
      </w:r>
      <w:r w:rsidR="00022878">
        <w:rPr>
          <w:rFonts w:ascii="Times New Roman" w:hAnsi="Times New Roman" w:cs="Times New Roman"/>
          <w:sz w:val="24"/>
          <w:szCs w:val="24"/>
        </w:rPr>
        <w:t xml:space="preserve">The beach profile </w:t>
      </w:r>
      <w:r w:rsidR="00144391">
        <w:rPr>
          <w:rFonts w:ascii="Times New Roman" w:hAnsi="Times New Roman" w:cs="Times New Roman"/>
          <w:sz w:val="24"/>
          <w:szCs w:val="24"/>
        </w:rPr>
        <w:t xml:space="preserve">data collected in </w:t>
      </w:r>
      <w:r w:rsidR="008E6457">
        <w:rPr>
          <w:rFonts w:ascii="Times New Roman" w:hAnsi="Times New Roman" w:cs="Times New Roman"/>
          <w:sz w:val="24"/>
          <w:szCs w:val="24"/>
        </w:rPr>
        <w:t xml:space="preserve">Dec </w:t>
      </w:r>
      <w:r w:rsidR="00BE3DBF">
        <w:rPr>
          <w:rFonts w:ascii="Times New Roman" w:hAnsi="Times New Roman" w:cs="Times New Roman"/>
          <w:sz w:val="24"/>
          <w:szCs w:val="24"/>
        </w:rPr>
        <w:t xml:space="preserve">2019 </w:t>
      </w:r>
      <w:r w:rsidR="00144391">
        <w:rPr>
          <w:rFonts w:ascii="Times New Roman" w:hAnsi="Times New Roman" w:cs="Times New Roman"/>
          <w:sz w:val="24"/>
          <w:szCs w:val="24"/>
        </w:rPr>
        <w:t>highlight</w:t>
      </w:r>
      <w:r w:rsidR="00BE3DBF">
        <w:rPr>
          <w:rFonts w:ascii="Times New Roman" w:hAnsi="Times New Roman" w:cs="Times New Roman"/>
          <w:sz w:val="24"/>
          <w:szCs w:val="24"/>
        </w:rPr>
        <w:t xml:space="preserve"> </w:t>
      </w:r>
      <w:r w:rsidR="00A57E3F">
        <w:rPr>
          <w:rFonts w:ascii="Times New Roman" w:hAnsi="Times New Roman" w:cs="Times New Roman"/>
          <w:sz w:val="24"/>
          <w:szCs w:val="24"/>
        </w:rPr>
        <w:t xml:space="preserve">significant </w:t>
      </w:r>
      <w:r w:rsidR="008E6457">
        <w:rPr>
          <w:rFonts w:ascii="Times New Roman" w:hAnsi="Times New Roman" w:cs="Times New Roman"/>
          <w:sz w:val="24"/>
          <w:szCs w:val="24"/>
        </w:rPr>
        <w:t xml:space="preserve">shoreward migration </w:t>
      </w:r>
      <w:r w:rsidR="00022878">
        <w:rPr>
          <w:rFonts w:ascii="Times New Roman" w:hAnsi="Times New Roman" w:cs="Times New Roman"/>
          <w:sz w:val="24"/>
          <w:szCs w:val="24"/>
        </w:rPr>
        <w:t>of th</w:t>
      </w:r>
      <w:r w:rsidR="00144391">
        <w:rPr>
          <w:rFonts w:ascii="Times New Roman" w:hAnsi="Times New Roman" w:cs="Times New Roman"/>
          <w:sz w:val="24"/>
          <w:szCs w:val="24"/>
        </w:rPr>
        <w:t>is sand bank (Figure 5.5a Inset).</w:t>
      </w:r>
      <w:r w:rsidR="00EF1FA2">
        <w:rPr>
          <w:rFonts w:ascii="Times New Roman" w:hAnsi="Times New Roman" w:cs="Times New Roman"/>
          <w:sz w:val="24"/>
          <w:szCs w:val="24"/>
        </w:rPr>
        <w:t xml:space="preserve"> Descriptive statistics </w:t>
      </w:r>
      <w:r w:rsidR="00EF1FA2">
        <w:rPr>
          <w:rFonts w:ascii="Times New Roman" w:hAnsi="Times New Roman" w:cs="Times New Roman"/>
          <w:sz w:val="24"/>
          <w:szCs w:val="24"/>
          <w:lang w:eastAsia="en-GB"/>
        </w:rPr>
        <w:t xml:space="preserve">(see </w:t>
      </w:r>
      <w:r w:rsidR="00EF1FA2">
        <w:rPr>
          <w:rFonts w:ascii="Times New Roman" w:hAnsi="Times New Roman" w:cs="Times New Roman"/>
          <w:sz w:val="24"/>
          <w:szCs w:val="24"/>
        </w:rPr>
        <w:t>Appendix B, Sheet A</w:t>
      </w:r>
      <w:r w:rsidR="00EF1FA2">
        <w:rPr>
          <w:rFonts w:ascii="Times New Roman" w:hAnsi="Times New Roman" w:cs="Times New Roman"/>
          <w:sz w:val="24"/>
          <w:szCs w:val="24"/>
          <w:lang w:eastAsia="en-GB"/>
        </w:rPr>
        <w:t>), show that the maximum</w:t>
      </w:r>
      <w:r w:rsidR="00F55C98">
        <w:rPr>
          <w:rFonts w:ascii="Times New Roman" w:hAnsi="Times New Roman" w:cs="Times New Roman"/>
          <w:sz w:val="24"/>
          <w:szCs w:val="24"/>
          <w:lang w:eastAsia="en-GB"/>
        </w:rPr>
        <w:t xml:space="preserve"> and minimum standard deviation ranged </w:t>
      </w:r>
      <w:r w:rsidR="00931160">
        <w:rPr>
          <w:rFonts w:ascii="Times New Roman" w:hAnsi="Times New Roman" w:cs="Times New Roman"/>
          <w:sz w:val="24"/>
          <w:szCs w:val="24"/>
          <w:lang w:eastAsia="en-GB"/>
        </w:rPr>
        <w:t>between</w:t>
      </w:r>
      <w:r w:rsidR="00F55C98">
        <w:rPr>
          <w:rFonts w:ascii="Times New Roman" w:hAnsi="Times New Roman" w:cs="Times New Roman"/>
          <w:sz w:val="24"/>
          <w:szCs w:val="24"/>
          <w:lang w:eastAsia="en-GB"/>
        </w:rPr>
        <w:t xml:space="preserve"> 0.498m </w:t>
      </w:r>
      <w:r w:rsidR="00931160">
        <w:rPr>
          <w:rFonts w:ascii="Times New Roman" w:hAnsi="Times New Roman" w:cs="Times New Roman"/>
          <w:sz w:val="24"/>
          <w:szCs w:val="24"/>
          <w:lang w:eastAsia="en-GB"/>
        </w:rPr>
        <w:t>and</w:t>
      </w:r>
      <w:r w:rsidR="00F55C98">
        <w:rPr>
          <w:rFonts w:ascii="Times New Roman" w:hAnsi="Times New Roman" w:cs="Times New Roman"/>
          <w:sz w:val="24"/>
          <w:szCs w:val="24"/>
          <w:lang w:eastAsia="en-GB"/>
        </w:rPr>
        <w:t xml:space="preserve"> 0.019. </w:t>
      </w:r>
    </w:p>
    <w:p w14:paraId="4AB01547" w14:textId="3DEA1C74" w:rsidR="00EF1FA2" w:rsidRPr="00385D3F" w:rsidRDefault="005E29F9" w:rsidP="00EF1FA2">
      <w:pPr>
        <w:autoSpaceDE w:val="0"/>
        <w:autoSpaceDN w:val="0"/>
        <w:adjustRightInd w:val="0"/>
        <w:spacing w:after="0" w:line="48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lang w:eastAsia="en-GB"/>
        </w:rPr>
        <w:t>The photograph given in Figure 5.</w:t>
      </w:r>
      <w:r>
        <w:rPr>
          <w:rFonts w:ascii="Times New Roman" w:hAnsi="Times New Roman" w:cs="Times New Roman"/>
          <w:sz w:val="24"/>
          <w:szCs w:val="24"/>
          <w:lang w:eastAsia="en-GB"/>
        </w:rPr>
        <w:t>5</w:t>
      </w:r>
      <w:r w:rsidRPr="00385D3F">
        <w:rPr>
          <w:rFonts w:ascii="Times New Roman" w:hAnsi="Times New Roman" w:cs="Times New Roman"/>
          <w:sz w:val="24"/>
          <w:szCs w:val="24"/>
          <w:lang w:eastAsia="en-GB"/>
        </w:rPr>
        <w:t>b provides an indication o</w:t>
      </w:r>
      <w:r>
        <w:rPr>
          <w:rFonts w:ascii="Times New Roman" w:hAnsi="Times New Roman" w:cs="Times New Roman"/>
          <w:sz w:val="24"/>
          <w:szCs w:val="24"/>
          <w:lang w:eastAsia="en-GB"/>
        </w:rPr>
        <w:t>f the southern beach morphology</w:t>
      </w:r>
      <w:r w:rsidR="00DB28D9">
        <w:rPr>
          <w:rFonts w:ascii="Times New Roman" w:hAnsi="Times New Roman" w:cs="Times New Roman"/>
          <w:sz w:val="24"/>
          <w:szCs w:val="24"/>
          <w:lang w:eastAsia="en-GB"/>
        </w:rPr>
        <w:t xml:space="preserve"> </w:t>
      </w:r>
      <w:r w:rsidR="008960F8">
        <w:rPr>
          <w:rFonts w:ascii="Times New Roman" w:hAnsi="Times New Roman" w:cs="Times New Roman"/>
          <w:sz w:val="24"/>
          <w:szCs w:val="24"/>
          <w:lang w:eastAsia="en-GB"/>
        </w:rPr>
        <w:t>and</w:t>
      </w:r>
      <w:r>
        <w:rPr>
          <w:rFonts w:ascii="Times New Roman" w:hAnsi="Times New Roman" w:cs="Times New Roman"/>
          <w:sz w:val="24"/>
          <w:szCs w:val="24"/>
          <w:lang w:eastAsia="en-GB"/>
        </w:rPr>
        <w:t xml:space="preserve"> </w:t>
      </w:r>
      <w:r w:rsidR="00EF1FA2">
        <w:rPr>
          <w:rFonts w:ascii="Times New Roman" w:hAnsi="Times New Roman" w:cs="Times New Roman"/>
          <w:sz w:val="24"/>
          <w:szCs w:val="24"/>
        </w:rPr>
        <w:t>Figure 5.5</w:t>
      </w:r>
      <w:r w:rsidR="00EF1FA2" w:rsidRPr="00B5708C">
        <w:rPr>
          <w:rFonts w:ascii="Times New Roman" w:hAnsi="Times New Roman" w:cs="Times New Roman"/>
          <w:sz w:val="24"/>
          <w:szCs w:val="24"/>
        </w:rPr>
        <w:t>c shows the 95%ile and 99%ile values above and below the average beach level alongside the A2019 profile.</w:t>
      </w:r>
      <w:r w:rsidR="00EF1FA2">
        <w:rPr>
          <w:rFonts w:ascii="Times New Roman" w:hAnsi="Times New Roman" w:cs="Times New Roman"/>
          <w:sz w:val="24"/>
          <w:szCs w:val="24"/>
        </w:rPr>
        <w:t xml:space="preserve"> </w:t>
      </w:r>
      <w:r w:rsidR="00EF1FA2" w:rsidRPr="00385D3F">
        <w:rPr>
          <w:rFonts w:ascii="Times New Roman" w:hAnsi="Times New Roman" w:cs="Times New Roman"/>
          <w:sz w:val="24"/>
          <w:szCs w:val="24"/>
          <w:lang w:eastAsia="en-GB"/>
        </w:rPr>
        <w:t>This Figure shows that levels fell below the 99%ile at the land ward extremity and around MSL but remained close to the lower 95%ile values in between these bou</w:t>
      </w:r>
      <w:r w:rsidR="00EF1FA2">
        <w:rPr>
          <w:rFonts w:ascii="Times New Roman" w:hAnsi="Times New Roman" w:cs="Times New Roman"/>
          <w:sz w:val="24"/>
          <w:szCs w:val="24"/>
          <w:lang w:eastAsia="en-GB"/>
        </w:rPr>
        <w:t>ndaries. The profile also increased above the 99</w:t>
      </w:r>
      <w:r w:rsidR="00EF1FA2" w:rsidRPr="00385D3F">
        <w:rPr>
          <w:rFonts w:ascii="Times New Roman" w:hAnsi="Times New Roman" w:cs="Times New Roman"/>
          <w:sz w:val="24"/>
          <w:szCs w:val="24"/>
          <w:lang w:eastAsia="en-GB"/>
        </w:rPr>
        <w:t>%ile values at the seaward extremity of the profile.</w:t>
      </w:r>
    </w:p>
    <w:p w14:paraId="0D31DAFC" w14:textId="77777777" w:rsidR="004D295F" w:rsidRPr="004D295F" w:rsidRDefault="004D295F" w:rsidP="004D295F">
      <w:pPr>
        <w:shd w:val="clear" w:color="auto" w:fill="FFFFFF"/>
        <w:suppressAutoHyphens/>
        <w:spacing w:after="0" w:line="360" w:lineRule="auto"/>
        <w:jc w:val="both"/>
        <w:rPr>
          <w:rFonts w:ascii="Times New Roman" w:hAnsi="Times New Roman" w:cs="Times New Roman"/>
          <w:sz w:val="24"/>
          <w:szCs w:val="24"/>
        </w:rPr>
      </w:pPr>
    </w:p>
    <w:p w14:paraId="4CAAA640" w14:textId="77777777" w:rsidR="004D295F" w:rsidRPr="004D295F" w:rsidRDefault="004D295F" w:rsidP="004D295F">
      <w:pPr>
        <w:shd w:val="clear" w:color="auto" w:fill="FFFFFF"/>
        <w:suppressAutoHyphens/>
        <w:spacing w:after="0"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D295F" w:rsidRPr="004D295F" w14:paraId="4779A137" w14:textId="77777777" w:rsidTr="009D30AC">
        <w:tc>
          <w:tcPr>
            <w:tcW w:w="9016" w:type="dxa"/>
            <w:gridSpan w:val="2"/>
          </w:tcPr>
          <w:p w14:paraId="49B8C1A3" w14:textId="77777777" w:rsidR="004D295F" w:rsidRPr="004D295F" w:rsidRDefault="004D295F" w:rsidP="004D295F">
            <w:pPr>
              <w:jc w:val="center"/>
            </w:pPr>
            <w:r w:rsidRPr="004D295F">
              <w:rPr>
                <w:rFonts w:ascii="Times New Roman" w:hAnsi="Times New Roman" w:cs="Times New Roman"/>
                <w:noProof/>
                <w:sz w:val="24"/>
                <w:szCs w:val="24"/>
                <w:lang w:eastAsia="en-GB"/>
              </w:rPr>
              <w:lastRenderedPageBreak/>
              <w:drawing>
                <wp:inline distT="0" distB="0" distL="0" distR="0" wp14:anchorId="7A3CA311" wp14:editId="0348CE66">
                  <wp:extent cx="4895213" cy="5021580"/>
                  <wp:effectExtent l="0" t="0" r="1270" b="7620"/>
                  <wp:docPr id="15" name="Picture 1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R01-TR05 combined plan.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899403" cy="5025878"/>
                          </a:xfrm>
                          <a:prstGeom prst="rect">
                            <a:avLst/>
                          </a:prstGeom>
                        </pic:spPr>
                      </pic:pic>
                    </a:graphicData>
                  </a:graphic>
                </wp:inline>
              </w:drawing>
            </w:r>
          </w:p>
          <w:p w14:paraId="4FE962A1" w14:textId="53C00A9E" w:rsidR="004D295F" w:rsidRPr="004D295F" w:rsidRDefault="001702C8" w:rsidP="004D295F">
            <w:r>
              <w:t>a</w:t>
            </w:r>
            <w:r w:rsidR="004D295F" w:rsidRPr="004D295F">
              <w:t>)</w:t>
            </w:r>
          </w:p>
        </w:tc>
      </w:tr>
      <w:tr w:rsidR="004D295F" w:rsidRPr="004D295F" w14:paraId="6DD4E6BE" w14:textId="77777777" w:rsidTr="009D30AC">
        <w:tc>
          <w:tcPr>
            <w:tcW w:w="4508" w:type="dxa"/>
          </w:tcPr>
          <w:p w14:paraId="666AD1C1" w14:textId="77777777" w:rsidR="004D295F" w:rsidRDefault="001702C8" w:rsidP="004D295F">
            <w:r>
              <w:rPr>
                <w:noProof/>
                <w:lang w:eastAsia="en-GB"/>
              </w:rPr>
              <w:drawing>
                <wp:inline distT="0" distB="0" distL="0" distR="0" wp14:anchorId="59D2C28B" wp14:editId="1EBE94CB">
                  <wp:extent cx="2451100" cy="1835150"/>
                  <wp:effectExtent l="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51100" cy="1835150"/>
                          </a:xfrm>
                          <a:prstGeom prst="rect">
                            <a:avLst/>
                          </a:prstGeom>
                          <a:noFill/>
                        </pic:spPr>
                      </pic:pic>
                    </a:graphicData>
                  </a:graphic>
                </wp:inline>
              </w:drawing>
            </w:r>
          </w:p>
          <w:p w14:paraId="202A95F2" w14:textId="2AFDC250" w:rsidR="001702C8" w:rsidRPr="004D295F" w:rsidRDefault="001702C8" w:rsidP="004D295F">
            <w:r>
              <w:t>b)</w:t>
            </w:r>
          </w:p>
        </w:tc>
        <w:tc>
          <w:tcPr>
            <w:tcW w:w="4508" w:type="dxa"/>
          </w:tcPr>
          <w:p w14:paraId="1CC72C06" w14:textId="77777777" w:rsidR="004D295F" w:rsidRPr="004D295F" w:rsidRDefault="004D295F" w:rsidP="004D295F">
            <w:pPr>
              <w:jc w:val="center"/>
            </w:pPr>
            <w:r w:rsidRPr="004D295F">
              <w:rPr>
                <w:noProof/>
                <w:lang w:eastAsia="en-GB"/>
              </w:rPr>
              <w:drawing>
                <wp:inline distT="0" distB="0" distL="0" distR="0" wp14:anchorId="1B22CA71" wp14:editId="20BD0B0D">
                  <wp:extent cx="2550653" cy="185166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76025" cy="1870079"/>
                          </a:xfrm>
                          <a:prstGeom prst="rect">
                            <a:avLst/>
                          </a:prstGeom>
                          <a:noFill/>
                        </pic:spPr>
                      </pic:pic>
                    </a:graphicData>
                  </a:graphic>
                </wp:inline>
              </w:drawing>
            </w:r>
          </w:p>
          <w:p w14:paraId="1FF0A41E" w14:textId="7A92FE09" w:rsidR="004D295F" w:rsidRPr="004D295F" w:rsidRDefault="001702C8" w:rsidP="004D295F">
            <w:r>
              <w:t>c</w:t>
            </w:r>
            <w:r w:rsidR="004D295F" w:rsidRPr="004D295F">
              <w:t>)</w:t>
            </w:r>
          </w:p>
        </w:tc>
      </w:tr>
    </w:tbl>
    <w:p w14:paraId="1BA4EAAE" w14:textId="0FC56D8E" w:rsidR="004D295F" w:rsidRPr="004D295F" w:rsidRDefault="00F10776" w:rsidP="00F10776">
      <w:pPr>
        <w:pStyle w:val="Caption"/>
      </w:pPr>
      <w:bookmarkStart w:id="73" w:name="_Toc38032602"/>
      <w:r>
        <w:t xml:space="preserve">Figure 5. </w:t>
      </w:r>
      <w:r w:rsidR="008E20EA">
        <w:fldChar w:fldCharType="begin"/>
      </w:r>
      <w:r w:rsidR="008E20EA">
        <w:instrText xml:space="preserve"> SEQ Figure_5. \* ARABIC </w:instrText>
      </w:r>
      <w:r w:rsidR="008E20EA">
        <w:fldChar w:fldCharType="separate"/>
      </w:r>
      <w:r w:rsidR="00A4609A">
        <w:rPr>
          <w:noProof/>
        </w:rPr>
        <w:t>5</w:t>
      </w:r>
      <w:r w:rsidR="008E20EA">
        <w:rPr>
          <w:noProof/>
        </w:rPr>
        <w:fldChar w:fldCharType="end"/>
      </w:r>
      <w:r>
        <w:t>: a) South sector profiles 2008-2019 inset and successively offset by 0.5m, b) photog</w:t>
      </w:r>
      <w:r w:rsidR="001702C8">
        <w:t>raph taken from the South sector</w:t>
      </w:r>
      <w:r>
        <w:t xml:space="preserve"> c) confidence intervals (solid lines) and Autumn 2019 profile (red dotted line).</w:t>
      </w:r>
      <w:bookmarkEnd w:id="73"/>
    </w:p>
    <w:p w14:paraId="483D32D0" w14:textId="77777777" w:rsidR="004D295F" w:rsidRPr="004D295F" w:rsidRDefault="004D295F" w:rsidP="004D295F"/>
    <w:p w14:paraId="6ED32642" w14:textId="77777777" w:rsidR="004D295F" w:rsidRPr="004D295F" w:rsidRDefault="004D295F" w:rsidP="004D295F"/>
    <w:p w14:paraId="356FA3DE" w14:textId="77777777" w:rsidR="004D295F" w:rsidRDefault="004D295F" w:rsidP="004D295F"/>
    <w:p w14:paraId="7D47B6B4" w14:textId="77777777" w:rsidR="00D84E49" w:rsidRDefault="00D84E49" w:rsidP="004D295F"/>
    <w:p w14:paraId="43392574" w14:textId="588E880E" w:rsidR="00D84E49" w:rsidRDefault="00D84E49" w:rsidP="00B552E2">
      <w:pPr>
        <w:spacing w:line="480" w:lineRule="auto"/>
        <w:jc w:val="both"/>
        <w:rPr>
          <w:rFonts w:ascii="Times New Roman" w:hAnsi="Times New Roman" w:cs="Times New Roman"/>
          <w:sz w:val="24"/>
          <w:szCs w:val="24"/>
          <w:lang w:eastAsia="en-GB"/>
        </w:rPr>
      </w:pPr>
      <w:r w:rsidRPr="00D84E49">
        <w:rPr>
          <w:rFonts w:ascii="Times New Roman" w:hAnsi="Times New Roman" w:cs="Times New Roman"/>
          <w:sz w:val="24"/>
          <w:szCs w:val="24"/>
        </w:rPr>
        <w:lastRenderedPageBreak/>
        <w:t xml:space="preserve">Central sector </w:t>
      </w:r>
      <w:r w:rsidRPr="00D84E49">
        <w:rPr>
          <w:rFonts w:ascii="Times New Roman" w:hAnsi="Times New Roman" w:cs="Times New Roman"/>
          <w:sz w:val="24"/>
          <w:szCs w:val="24"/>
          <w:lang w:eastAsia="en-GB"/>
        </w:rPr>
        <w:t xml:space="preserve">beach levels showed less variation throughout the </w:t>
      </w:r>
      <w:r w:rsidR="00CE24AD" w:rsidRPr="00D84E49">
        <w:rPr>
          <w:rFonts w:ascii="Times New Roman" w:hAnsi="Times New Roman" w:cs="Times New Roman"/>
          <w:sz w:val="24"/>
          <w:szCs w:val="24"/>
          <w:lang w:eastAsia="en-GB"/>
        </w:rPr>
        <w:t xml:space="preserve">assessment </w:t>
      </w:r>
      <w:r w:rsidRPr="00D84E49">
        <w:rPr>
          <w:rFonts w:ascii="Times New Roman" w:hAnsi="Times New Roman" w:cs="Times New Roman"/>
          <w:sz w:val="24"/>
          <w:szCs w:val="24"/>
          <w:lang w:eastAsia="en-GB"/>
        </w:rPr>
        <w:t>period (Figure 5.6a inset).</w:t>
      </w:r>
      <w:r>
        <w:rPr>
          <w:rFonts w:ascii="Times New Roman" w:hAnsi="Times New Roman" w:cs="Times New Roman"/>
          <w:sz w:val="24"/>
          <w:szCs w:val="24"/>
          <w:lang w:eastAsia="en-GB"/>
        </w:rPr>
        <w:t xml:space="preserve"> </w:t>
      </w:r>
      <w:r w:rsidR="000D011E">
        <w:rPr>
          <w:rFonts w:ascii="Times New Roman" w:hAnsi="Times New Roman" w:cs="Times New Roman"/>
          <w:sz w:val="24"/>
          <w:szCs w:val="24"/>
          <w:lang w:eastAsia="en-GB"/>
        </w:rPr>
        <w:t>The beach p</w:t>
      </w:r>
      <w:r>
        <w:rPr>
          <w:rFonts w:ascii="Times New Roman" w:hAnsi="Times New Roman" w:cs="Times New Roman"/>
          <w:sz w:val="24"/>
          <w:szCs w:val="24"/>
          <w:lang w:eastAsia="en-GB"/>
        </w:rPr>
        <w:t>rofile also showed back shore</w:t>
      </w:r>
      <w:r w:rsidR="001D15DD">
        <w:rPr>
          <w:rFonts w:ascii="Times New Roman" w:hAnsi="Times New Roman" w:cs="Times New Roman"/>
          <w:sz w:val="24"/>
          <w:szCs w:val="24"/>
          <w:lang w:eastAsia="en-GB"/>
        </w:rPr>
        <w:t>/dune</w:t>
      </w:r>
      <w:r>
        <w:rPr>
          <w:rFonts w:ascii="Times New Roman" w:hAnsi="Times New Roman" w:cs="Times New Roman"/>
          <w:sz w:val="24"/>
          <w:szCs w:val="24"/>
          <w:lang w:eastAsia="en-GB"/>
        </w:rPr>
        <w:t xml:space="preserve"> erosion in 2019</w:t>
      </w:r>
      <w:r w:rsidR="000503D8">
        <w:rPr>
          <w:rFonts w:ascii="Times New Roman" w:hAnsi="Times New Roman" w:cs="Times New Roman"/>
          <w:sz w:val="24"/>
          <w:szCs w:val="24"/>
          <w:lang w:eastAsia="en-GB"/>
        </w:rPr>
        <w:t xml:space="preserve">, also, </w:t>
      </w:r>
      <w:r w:rsidR="000503D8" w:rsidRPr="00385D3F">
        <w:rPr>
          <w:rFonts w:ascii="Times New Roman" w:hAnsi="Times New Roman" w:cs="Times New Roman"/>
          <w:sz w:val="24"/>
          <w:szCs w:val="24"/>
          <w:lang w:eastAsia="en-GB"/>
        </w:rPr>
        <w:t>beach levels have either remained stable or increased when comparisons</w:t>
      </w:r>
      <w:r w:rsidR="000503D8">
        <w:rPr>
          <w:rFonts w:ascii="Times New Roman" w:hAnsi="Times New Roman" w:cs="Times New Roman"/>
          <w:sz w:val="24"/>
          <w:szCs w:val="24"/>
          <w:lang w:eastAsia="en-GB"/>
        </w:rPr>
        <w:t xml:space="preserve"> are made between profiles 2008-2010</w:t>
      </w:r>
      <w:r w:rsidR="000503D8" w:rsidRPr="00385D3F">
        <w:rPr>
          <w:rFonts w:ascii="Times New Roman" w:hAnsi="Times New Roman" w:cs="Times New Roman"/>
          <w:sz w:val="24"/>
          <w:szCs w:val="24"/>
          <w:lang w:eastAsia="en-GB"/>
        </w:rPr>
        <w:t xml:space="preserve"> and A2019.</w:t>
      </w:r>
      <w:r w:rsidR="0041379A">
        <w:rPr>
          <w:rFonts w:ascii="Times New Roman" w:hAnsi="Times New Roman" w:cs="Times New Roman"/>
          <w:sz w:val="24"/>
          <w:szCs w:val="24"/>
          <w:lang w:eastAsia="en-GB"/>
        </w:rPr>
        <w:t xml:space="preserve"> </w:t>
      </w:r>
      <w:r w:rsidR="0041379A" w:rsidRPr="00385D3F">
        <w:rPr>
          <w:rFonts w:ascii="Times New Roman" w:hAnsi="Times New Roman" w:cs="Times New Roman"/>
          <w:sz w:val="24"/>
          <w:szCs w:val="24"/>
        </w:rPr>
        <w:t xml:space="preserve">Descriptive statistics </w:t>
      </w:r>
      <w:r w:rsidR="0041379A" w:rsidRPr="00385D3F">
        <w:rPr>
          <w:rFonts w:ascii="Times New Roman" w:hAnsi="Times New Roman" w:cs="Times New Roman"/>
          <w:sz w:val="24"/>
          <w:szCs w:val="24"/>
          <w:lang w:eastAsia="en-GB"/>
        </w:rPr>
        <w:t xml:space="preserve">(see </w:t>
      </w:r>
      <w:r w:rsidR="0041379A">
        <w:rPr>
          <w:rFonts w:ascii="Times New Roman" w:hAnsi="Times New Roman" w:cs="Times New Roman"/>
          <w:sz w:val="24"/>
          <w:szCs w:val="24"/>
        </w:rPr>
        <w:t>Appendix B,</w:t>
      </w:r>
      <w:r w:rsidR="0041379A" w:rsidRPr="00385D3F">
        <w:rPr>
          <w:rFonts w:ascii="Times New Roman" w:hAnsi="Times New Roman" w:cs="Times New Roman"/>
          <w:sz w:val="24"/>
          <w:szCs w:val="24"/>
        </w:rPr>
        <w:t xml:space="preserve"> Sheet B</w:t>
      </w:r>
      <w:r w:rsidR="0041379A" w:rsidRPr="00385D3F">
        <w:rPr>
          <w:rFonts w:ascii="Times New Roman" w:hAnsi="Times New Roman" w:cs="Times New Roman"/>
          <w:sz w:val="24"/>
          <w:szCs w:val="24"/>
          <w:lang w:eastAsia="en-GB"/>
        </w:rPr>
        <w:t>), show that the maximum</w:t>
      </w:r>
      <w:r w:rsidR="0041379A">
        <w:rPr>
          <w:rFonts w:ascii="Times New Roman" w:hAnsi="Times New Roman" w:cs="Times New Roman"/>
          <w:sz w:val="24"/>
          <w:szCs w:val="24"/>
          <w:lang w:eastAsia="en-GB"/>
        </w:rPr>
        <w:t xml:space="preserve"> standard deviation occurred, </w:t>
      </w:r>
      <w:r w:rsidR="00611D1A">
        <w:rPr>
          <w:rFonts w:ascii="Times New Roman" w:hAnsi="Times New Roman" w:cs="Times New Roman"/>
          <w:sz w:val="24"/>
          <w:szCs w:val="24"/>
          <w:lang w:eastAsia="en-GB"/>
        </w:rPr>
        <w:t>the profile origin</w:t>
      </w:r>
      <w:r w:rsidR="0041379A">
        <w:rPr>
          <w:rFonts w:ascii="Times New Roman" w:hAnsi="Times New Roman" w:cs="Times New Roman"/>
          <w:sz w:val="24"/>
          <w:szCs w:val="24"/>
          <w:lang w:eastAsia="en-GB"/>
        </w:rPr>
        <w:t xml:space="preserve"> (0.4929m). Standard deviations varied in </w:t>
      </w:r>
      <w:r w:rsidR="0041379A" w:rsidRPr="00385D3F">
        <w:rPr>
          <w:rFonts w:ascii="Times New Roman" w:hAnsi="Times New Roman" w:cs="Times New Roman"/>
          <w:sz w:val="24"/>
          <w:szCs w:val="24"/>
          <w:lang w:eastAsia="en-GB"/>
        </w:rPr>
        <w:t>the offshore dire</w:t>
      </w:r>
      <w:r w:rsidR="0041379A">
        <w:rPr>
          <w:rFonts w:ascii="Times New Roman" w:hAnsi="Times New Roman" w:cs="Times New Roman"/>
          <w:sz w:val="24"/>
          <w:szCs w:val="24"/>
          <w:lang w:eastAsia="en-GB"/>
        </w:rPr>
        <w:t>ction</w:t>
      </w:r>
      <w:r w:rsidR="00EE7CA5">
        <w:rPr>
          <w:rFonts w:ascii="Times New Roman" w:hAnsi="Times New Roman" w:cs="Times New Roman"/>
          <w:sz w:val="24"/>
          <w:szCs w:val="24"/>
          <w:lang w:eastAsia="en-GB"/>
        </w:rPr>
        <w:t>,</w:t>
      </w:r>
      <w:r w:rsidR="0041379A">
        <w:rPr>
          <w:rFonts w:ascii="Times New Roman" w:hAnsi="Times New Roman" w:cs="Times New Roman"/>
          <w:sz w:val="24"/>
          <w:szCs w:val="24"/>
          <w:lang w:eastAsia="en-GB"/>
        </w:rPr>
        <w:t xml:space="preserve"> decreasing to </w:t>
      </w:r>
      <w:r w:rsidR="00EE7CA5">
        <w:rPr>
          <w:rFonts w:ascii="Times New Roman" w:hAnsi="Times New Roman" w:cs="Times New Roman"/>
          <w:sz w:val="24"/>
          <w:szCs w:val="24"/>
          <w:lang w:eastAsia="en-GB"/>
        </w:rPr>
        <w:t xml:space="preserve">a </w:t>
      </w:r>
      <w:r w:rsidR="0041379A">
        <w:rPr>
          <w:rFonts w:ascii="Times New Roman" w:hAnsi="Times New Roman" w:cs="Times New Roman"/>
          <w:sz w:val="24"/>
          <w:szCs w:val="24"/>
          <w:lang w:eastAsia="en-GB"/>
        </w:rPr>
        <w:t xml:space="preserve">minimum value </w:t>
      </w:r>
      <w:r w:rsidR="00824CDB">
        <w:rPr>
          <w:rFonts w:ascii="Times New Roman" w:hAnsi="Times New Roman" w:cs="Times New Roman"/>
          <w:sz w:val="24"/>
          <w:szCs w:val="24"/>
          <w:lang w:eastAsia="en-GB"/>
        </w:rPr>
        <w:t>of 0.038</w:t>
      </w:r>
      <w:r w:rsidR="0041379A" w:rsidRPr="00385D3F">
        <w:rPr>
          <w:rFonts w:ascii="Times New Roman" w:hAnsi="Times New Roman" w:cs="Times New Roman"/>
          <w:sz w:val="24"/>
          <w:szCs w:val="24"/>
          <w:lang w:eastAsia="en-GB"/>
        </w:rPr>
        <w:t>m</w:t>
      </w:r>
      <w:r w:rsidR="00167B9C">
        <w:rPr>
          <w:rFonts w:ascii="Times New Roman" w:hAnsi="Times New Roman" w:cs="Times New Roman"/>
          <w:sz w:val="24"/>
          <w:szCs w:val="24"/>
          <w:lang w:eastAsia="en-GB"/>
        </w:rPr>
        <w:t xml:space="preserve"> </w:t>
      </w:r>
      <w:r w:rsidR="00114100">
        <w:rPr>
          <w:rFonts w:ascii="Times New Roman" w:hAnsi="Times New Roman" w:cs="Times New Roman"/>
          <w:sz w:val="24"/>
          <w:szCs w:val="24"/>
          <w:lang w:eastAsia="en-GB"/>
        </w:rPr>
        <w:t>close to the profile extremity</w:t>
      </w:r>
      <w:r w:rsidR="0041379A" w:rsidRPr="00385D3F">
        <w:rPr>
          <w:rFonts w:ascii="Times New Roman" w:hAnsi="Times New Roman" w:cs="Times New Roman"/>
          <w:sz w:val="24"/>
          <w:szCs w:val="24"/>
          <w:lang w:eastAsia="en-GB"/>
        </w:rPr>
        <w:t>.</w:t>
      </w:r>
      <w:r w:rsidR="0076303D">
        <w:rPr>
          <w:rFonts w:ascii="Times New Roman" w:hAnsi="Times New Roman" w:cs="Times New Roman"/>
          <w:sz w:val="24"/>
          <w:szCs w:val="24"/>
          <w:lang w:eastAsia="en-GB"/>
        </w:rPr>
        <w:t xml:space="preserve"> </w:t>
      </w:r>
    </w:p>
    <w:p w14:paraId="381E9FAC" w14:textId="71772DBA" w:rsidR="0076303D" w:rsidRDefault="005E29F9" w:rsidP="00B552E2">
      <w:pPr>
        <w:spacing w:line="48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lang w:eastAsia="en-GB"/>
        </w:rPr>
        <w:t>Th</w:t>
      </w:r>
      <w:r>
        <w:rPr>
          <w:rFonts w:ascii="Times New Roman" w:hAnsi="Times New Roman" w:cs="Times New Roman"/>
          <w:sz w:val="24"/>
          <w:szCs w:val="24"/>
          <w:lang w:eastAsia="en-GB"/>
        </w:rPr>
        <w:t>e photograph given in Figure 5.6</w:t>
      </w:r>
      <w:r w:rsidRPr="00385D3F">
        <w:rPr>
          <w:rFonts w:ascii="Times New Roman" w:hAnsi="Times New Roman" w:cs="Times New Roman"/>
          <w:sz w:val="24"/>
          <w:szCs w:val="24"/>
          <w:lang w:eastAsia="en-GB"/>
        </w:rPr>
        <w:t>b provi</w:t>
      </w:r>
      <w:r>
        <w:rPr>
          <w:rFonts w:ascii="Times New Roman" w:hAnsi="Times New Roman" w:cs="Times New Roman"/>
          <w:sz w:val="24"/>
          <w:szCs w:val="24"/>
          <w:lang w:eastAsia="en-GB"/>
        </w:rPr>
        <w:t>des an indication of the central</w:t>
      </w:r>
      <w:r w:rsidRPr="00385D3F">
        <w:rPr>
          <w:rFonts w:ascii="Times New Roman" w:hAnsi="Times New Roman" w:cs="Times New Roman"/>
          <w:sz w:val="24"/>
          <w:szCs w:val="24"/>
          <w:lang w:eastAsia="en-GB"/>
        </w:rPr>
        <w:t xml:space="preserve"> beach morphology</w:t>
      </w:r>
      <w:r>
        <w:rPr>
          <w:rFonts w:ascii="Times New Roman" w:hAnsi="Times New Roman" w:cs="Times New Roman"/>
          <w:sz w:val="24"/>
          <w:szCs w:val="24"/>
          <w:lang w:eastAsia="en-GB"/>
        </w:rPr>
        <w:t>,</w:t>
      </w:r>
      <w:r w:rsidRPr="00385D3F">
        <w:rPr>
          <w:rFonts w:ascii="Times New Roman" w:hAnsi="Times New Roman" w:cs="Times New Roman"/>
          <w:sz w:val="24"/>
          <w:szCs w:val="24"/>
          <w:lang w:eastAsia="en-GB"/>
        </w:rPr>
        <w:t xml:space="preserve"> </w:t>
      </w:r>
      <w:r w:rsidR="00114100">
        <w:rPr>
          <w:rFonts w:ascii="Times New Roman" w:hAnsi="Times New Roman" w:cs="Times New Roman"/>
          <w:sz w:val="24"/>
          <w:szCs w:val="24"/>
          <w:lang w:eastAsia="en-GB"/>
        </w:rPr>
        <w:t xml:space="preserve">and </w:t>
      </w:r>
      <w:r w:rsidR="0076303D">
        <w:rPr>
          <w:rFonts w:ascii="Times New Roman" w:hAnsi="Times New Roman" w:cs="Times New Roman"/>
          <w:sz w:val="24"/>
          <w:szCs w:val="24"/>
        </w:rPr>
        <w:t>Figure 5.6</w:t>
      </w:r>
      <w:r w:rsidR="0076303D" w:rsidRPr="00B5708C">
        <w:rPr>
          <w:rFonts w:ascii="Times New Roman" w:hAnsi="Times New Roman" w:cs="Times New Roman"/>
          <w:sz w:val="24"/>
          <w:szCs w:val="24"/>
        </w:rPr>
        <w:t>c shows the 95%ile and 99%ile values above and below the average beach level alongside the A2019 profile.</w:t>
      </w:r>
      <w:r w:rsidR="0076303D">
        <w:rPr>
          <w:rFonts w:ascii="Times New Roman" w:hAnsi="Times New Roman" w:cs="Times New Roman"/>
          <w:sz w:val="24"/>
          <w:szCs w:val="24"/>
        </w:rPr>
        <w:t xml:space="preserve"> </w:t>
      </w:r>
      <w:r w:rsidR="0015436E">
        <w:rPr>
          <w:rFonts w:ascii="Times New Roman" w:hAnsi="Times New Roman" w:cs="Times New Roman"/>
          <w:sz w:val="24"/>
          <w:szCs w:val="24"/>
          <w:lang w:eastAsia="en-GB"/>
        </w:rPr>
        <w:t xml:space="preserve">This figure shows that 2019 </w:t>
      </w:r>
      <w:r w:rsidR="00CF6DF1">
        <w:rPr>
          <w:rFonts w:ascii="Times New Roman" w:hAnsi="Times New Roman" w:cs="Times New Roman"/>
          <w:sz w:val="24"/>
          <w:szCs w:val="24"/>
          <w:lang w:eastAsia="en-GB"/>
        </w:rPr>
        <w:t xml:space="preserve">beach levels fell </w:t>
      </w:r>
      <w:r w:rsidR="0076303D">
        <w:rPr>
          <w:rFonts w:ascii="Times New Roman" w:hAnsi="Times New Roman" w:cs="Times New Roman"/>
          <w:sz w:val="24"/>
          <w:szCs w:val="24"/>
          <w:lang w:eastAsia="en-GB"/>
        </w:rPr>
        <w:t>below the 99%ile value at the control point and remain</w:t>
      </w:r>
      <w:r w:rsidR="00477A18">
        <w:rPr>
          <w:rFonts w:ascii="Times New Roman" w:hAnsi="Times New Roman" w:cs="Times New Roman"/>
          <w:sz w:val="24"/>
          <w:szCs w:val="24"/>
          <w:lang w:eastAsia="en-GB"/>
        </w:rPr>
        <w:t>ed</w:t>
      </w:r>
      <w:r w:rsidR="0076303D">
        <w:rPr>
          <w:rFonts w:ascii="Times New Roman" w:hAnsi="Times New Roman" w:cs="Times New Roman"/>
          <w:sz w:val="24"/>
          <w:szCs w:val="24"/>
          <w:lang w:eastAsia="en-GB"/>
        </w:rPr>
        <w:t xml:space="preserve"> </w:t>
      </w:r>
      <w:r w:rsidR="00205DAC">
        <w:rPr>
          <w:rFonts w:ascii="Times New Roman" w:hAnsi="Times New Roman" w:cs="Times New Roman"/>
          <w:sz w:val="24"/>
          <w:szCs w:val="24"/>
          <w:lang w:eastAsia="en-GB"/>
        </w:rPr>
        <w:t>below</w:t>
      </w:r>
      <w:r w:rsidR="0076303D">
        <w:rPr>
          <w:rFonts w:ascii="Times New Roman" w:hAnsi="Times New Roman" w:cs="Times New Roman"/>
          <w:sz w:val="24"/>
          <w:szCs w:val="24"/>
          <w:lang w:eastAsia="en-GB"/>
        </w:rPr>
        <w:t xml:space="preserve"> </w:t>
      </w:r>
      <w:r w:rsidR="00477A18">
        <w:rPr>
          <w:rFonts w:ascii="Times New Roman" w:hAnsi="Times New Roman" w:cs="Times New Roman"/>
          <w:sz w:val="24"/>
          <w:szCs w:val="24"/>
          <w:lang w:eastAsia="en-GB"/>
        </w:rPr>
        <w:t xml:space="preserve">for around </w:t>
      </w:r>
      <w:r w:rsidR="0076303D">
        <w:rPr>
          <w:rFonts w:ascii="Times New Roman" w:hAnsi="Times New Roman" w:cs="Times New Roman"/>
          <w:sz w:val="24"/>
          <w:szCs w:val="24"/>
          <w:lang w:eastAsia="en-GB"/>
        </w:rPr>
        <w:t xml:space="preserve">220m </w:t>
      </w:r>
      <w:r w:rsidR="00477A18">
        <w:rPr>
          <w:rFonts w:ascii="Times New Roman" w:hAnsi="Times New Roman" w:cs="Times New Roman"/>
          <w:sz w:val="24"/>
          <w:szCs w:val="24"/>
          <w:lang w:eastAsia="en-GB"/>
        </w:rPr>
        <w:t>seaward</w:t>
      </w:r>
      <w:r w:rsidR="008748A0">
        <w:rPr>
          <w:rFonts w:ascii="Times New Roman" w:hAnsi="Times New Roman" w:cs="Times New Roman"/>
          <w:sz w:val="24"/>
          <w:szCs w:val="24"/>
          <w:lang w:eastAsia="en-GB"/>
        </w:rPr>
        <w:t xml:space="preserve"> of the control marker</w:t>
      </w:r>
      <w:r w:rsidR="00544DEB">
        <w:rPr>
          <w:rFonts w:ascii="Times New Roman" w:hAnsi="Times New Roman" w:cs="Times New Roman"/>
          <w:sz w:val="24"/>
          <w:szCs w:val="24"/>
          <w:lang w:eastAsia="en-GB"/>
        </w:rPr>
        <w:t>,</w:t>
      </w:r>
      <w:r w:rsidR="0076303D">
        <w:rPr>
          <w:rFonts w:ascii="Times New Roman" w:hAnsi="Times New Roman" w:cs="Times New Roman"/>
          <w:sz w:val="24"/>
          <w:szCs w:val="24"/>
          <w:lang w:eastAsia="en-GB"/>
        </w:rPr>
        <w:t xml:space="preserve"> </w:t>
      </w:r>
      <w:r w:rsidR="000B5AB7">
        <w:rPr>
          <w:rFonts w:ascii="Times New Roman" w:hAnsi="Times New Roman" w:cs="Times New Roman"/>
          <w:sz w:val="24"/>
          <w:szCs w:val="24"/>
          <w:lang w:eastAsia="en-GB"/>
        </w:rPr>
        <w:t xml:space="preserve">then rises </w:t>
      </w:r>
      <w:r w:rsidR="0076303D">
        <w:rPr>
          <w:rFonts w:ascii="Times New Roman" w:hAnsi="Times New Roman" w:cs="Times New Roman"/>
          <w:sz w:val="24"/>
          <w:szCs w:val="24"/>
          <w:lang w:eastAsia="en-GB"/>
        </w:rPr>
        <w:t>above the 95%ile values</w:t>
      </w:r>
      <w:r w:rsidR="00166F10">
        <w:rPr>
          <w:rFonts w:ascii="Times New Roman" w:hAnsi="Times New Roman" w:cs="Times New Roman"/>
          <w:sz w:val="24"/>
          <w:szCs w:val="24"/>
          <w:lang w:eastAsia="en-GB"/>
        </w:rPr>
        <w:t>, before falling between the</w:t>
      </w:r>
      <w:r w:rsidR="005859DF">
        <w:rPr>
          <w:rFonts w:ascii="Times New Roman" w:hAnsi="Times New Roman" w:cs="Times New Roman"/>
          <w:sz w:val="24"/>
          <w:szCs w:val="24"/>
          <w:lang w:eastAsia="en-GB"/>
        </w:rPr>
        <w:t xml:space="preserve"> upper and lower 95%ile values</w:t>
      </w:r>
      <w:r w:rsidR="006B0666">
        <w:rPr>
          <w:rFonts w:ascii="Times New Roman" w:hAnsi="Times New Roman" w:cs="Times New Roman"/>
          <w:sz w:val="24"/>
          <w:szCs w:val="24"/>
          <w:lang w:eastAsia="en-GB"/>
        </w:rPr>
        <w:t xml:space="preserve"> at</w:t>
      </w:r>
      <w:r w:rsidR="004E7F4D">
        <w:rPr>
          <w:rFonts w:ascii="Times New Roman" w:hAnsi="Times New Roman" w:cs="Times New Roman"/>
          <w:sz w:val="24"/>
          <w:szCs w:val="24"/>
          <w:lang w:eastAsia="en-GB"/>
        </w:rPr>
        <w:t xml:space="preserve"> extremity of the profile. </w:t>
      </w:r>
      <w:r w:rsidR="0076303D">
        <w:rPr>
          <w:rFonts w:ascii="Times New Roman" w:hAnsi="Times New Roman" w:cs="Times New Roman"/>
          <w:sz w:val="24"/>
          <w:szCs w:val="24"/>
          <w:lang w:eastAsia="en-GB"/>
        </w:rPr>
        <w:t xml:space="preserve"> </w:t>
      </w:r>
    </w:p>
    <w:p w14:paraId="229F8CFD" w14:textId="125CA08E" w:rsidR="00F37077" w:rsidRDefault="00F37077" w:rsidP="00B552E2">
      <w:pPr>
        <w:shd w:val="clear" w:color="auto" w:fill="FFFFFF"/>
        <w:suppressAutoHyphens/>
        <w:spacing w:after="0" w:line="48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Similar to previous, the North sector</w:t>
      </w:r>
      <w:r w:rsidRPr="00F37077">
        <w:rPr>
          <w:rFonts w:ascii="Times New Roman" w:hAnsi="Times New Roman" w:cs="Times New Roman"/>
          <w:sz w:val="24"/>
          <w:szCs w:val="24"/>
          <w:lang w:eastAsia="en-GB"/>
        </w:rPr>
        <w:t xml:space="preserve"> also maintained a concave shape</w:t>
      </w:r>
      <w:r w:rsidR="005E29F9">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The North sector </w:t>
      </w:r>
      <w:r w:rsidRPr="00F37077">
        <w:rPr>
          <w:rFonts w:ascii="Times New Roman" w:hAnsi="Times New Roman" w:cs="Times New Roman"/>
          <w:sz w:val="24"/>
          <w:szCs w:val="24"/>
          <w:lang w:eastAsia="en-GB"/>
        </w:rPr>
        <w:t>beach profile data successively offset by 0.5m, from this data</w:t>
      </w:r>
      <w:r w:rsidR="006B0666">
        <w:rPr>
          <w:rFonts w:ascii="Times New Roman" w:hAnsi="Times New Roman" w:cs="Times New Roman"/>
          <w:sz w:val="24"/>
          <w:szCs w:val="24"/>
          <w:lang w:eastAsia="en-GB"/>
        </w:rPr>
        <w:t xml:space="preserve"> (Figure 5.7a)</w:t>
      </w:r>
      <w:r w:rsidR="006B0666" w:rsidRPr="00F37077">
        <w:rPr>
          <w:rFonts w:ascii="Times New Roman" w:hAnsi="Times New Roman" w:cs="Times New Roman"/>
          <w:sz w:val="24"/>
          <w:szCs w:val="24"/>
          <w:lang w:eastAsia="en-GB"/>
        </w:rPr>
        <w:t xml:space="preserve">. </w:t>
      </w:r>
      <w:r w:rsidRPr="00F37077">
        <w:rPr>
          <w:rFonts w:ascii="Times New Roman" w:hAnsi="Times New Roman" w:cs="Times New Roman"/>
          <w:sz w:val="24"/>
          <w:szCs w:val="24"/>
          <w:lang w:eastAsia="en-GB"/>
        </w:rPr>
        <w:t xml:space="preserve"> </w:t>
      </w:r>
      <w:r w:rsidR="00321CB1">
        <w:rPr>
          <w:rFonts w:ascii="Times New Roman" w:hAnsi="Times New Roman" w:cs="Times New Roman"/>
          <w:sz w:val="24"/>
          <w:szCs w:val="24"/>
          <w:lang w:eastAsia="en-GB"/>
        </w:rPr>
        <w:t>B</w:t>
      </w:r>
      <w:r w:rsidRPr="00F37077">
        <w:rPr>
          <w:rFonts w:ascii="Times New Roman" w:hAnsi="Times New Roman" w:cs="Times New Roman"/>
          <w:sz w:val="24"/>
          <w:szCs w:val="24"/>
          <w:lang w:eastAsia="en-GB"/>
        </w:rPr>
        <w:t xml:space="preserve">each levels appeared to increase at a consistent rate between control marker and approximately MHW. </w:t>
      </w:r>
      <w:r w:rsidR="00740890">
        <w:rPr>
          <w:rFonts w:ascii="Times New Roman" w:hAnsi="Times New Roman" w:cs="Times New Roman"/>
          <w:sz w:val="24"/>
          <w:szCs w:val="24"/>
          <w:lang w:eastAsia="en-GB"/>
        </w:rPr>
        <w:t xml:space="preserve">The </w:t>
      </w:r>
      <w:r w:rsidR="00097286">
        <w:rPr>
          <w:rFonts w:ascii="Times New Roman" w:hAnsi="Times New Roman" w:cs="Times New Roman"/>
          <w:sz w:val="24"/>
          <w:szCs w:val="24"/>
          <w:lang w:eastAsia="en-GB"/>
        </w:rPr>
        <w:t xml:space="preserve">maximum </w:t>
      </w:r>
      <w:r w:rsidR="00740890">
        <w:rPr>
          <w:rFonts w:ascii="Times New Roman" w:hAnsi="Times New Roman" w:cs="Times New Roman"/>
          <w:sz w:val="24"/>
          <w:szCs w:val="24"/>
          <w:lang w:eastAsia="en-GB"/>
        </w:rPr>
        <w:t xml:space="preserve">standard deviation </w:t>
      </w:r>
      <w:r w:rsidR="003B3371">
        <w:rPr>
          <w:rFonts w:ascii="Times New Roman" w:hAnsi="Times New Roman" w:cs="Times New Roman"/>
          <w:sz w:val="24"/>
          <w:szCs w:val="24"/>
          <w:lang w:eastAsia="en-GB"/>
        </w:rPr>
        <w:t xml:space="preserve">(0.348) occurred </w:t>
      </w:r>
      <w:r w:rsidR="00740890">
        <w:rPr>
          <w:rFonts w:ascii="Times New Roman" w:hAnsi="Times New Roman" w:cs="Times New Roman"/>
          <w:sz w:val="24"/>
          <w:szCs w:val="24"/>
          <w:lang w:eastAsia="en-GB"/>
        </w:rPr>
        <w:t xml:space="preserve">280m </w:t>
      </w:r>
      <w:r w:rsidR="00631B00">
        <w:rPr>
          <w:rFonts w:ascii="Times New Roman" w:hAnsi="Times New Roman" w:cs="Times New Roman"/>
          <w:sz w:val="24"/>
          <w:szCs w:val="24"/>
          <w:lang w:eastAsia="en-GB"/>
        </w:rPr>
        <w:t>seaward of the control marker</w:t>
      </w:r>
      <w:r w:rsidR="00806A70">
        <w:rPr>
          <w:rFonts w:ascii="Times New Roman" w:hAnsi="Times New Roman" w:cs="Times New Roman"/>
          <w:sz w:val="24"/>
          <w:szCs w:val="24"/>
          <w:lang w:eastAsia="en-GB"/>
        </w:rPr>
        <w:t>,</w:t>
      </w:r>
      <w:r w:rsidR="00740890">
        <w:rPr>
          <w:rFonts w:ascii="Times New Roman" w:hAnsi="Times New Roman" w:cs="Times New Roman"/>
          <w:sz w:val="24"/>
          <w:szCs w:val="24"/>
          <w:lang w:eastAsia="en-GB"/>
        </w:rPr>
        <w:t xml:space="preserve"> </w:t>
      </w:r>
      <w:r w:rsidR="00806A70">
        <w:rPr>
          <w:rFonts w:ascii="Times New Roman" w:hAnsi="Times New Roman" w:cs="Times New Roman"/>
          <w:sz w:val="24"/>
          <w:szCs w:val="24"/>
          <w:lang w:eastAsia="en-GB"/>
        </w:rPr>
        <w:t>the minimum value of 0.038</w:t>
      </w:r>
      <w:r w:rsidR="004D239E">
        <w:rPr>
          <w:rFonts w:ascii="Times New Roman" w:hAnsi="Times New Roman" w:cs="Times New Roman"/>
          <w:sz w:val="24"/>
          <w:szCs w:val="24"/>
          <w:lang w:eastAsia="en-GB"/>
        </w:rPr>
        <w:t xml:space="preserve"> was located towards the profile extremity</w:t>
      </w:r>
      <w:r w:rsidR="00740890">
        <w:rPr>
          <w:rFonts w:ascii="Times New Roman" w:hAnsi="Times New Roman" w:cs="Times New Roman"/>
          <w:sz w:val="24"/>
          <w:szCs w:val="24"/>
          <w:lang w:eastAsia="en-GB"/>
        </w:rPr>
        <w:t xml:space="preserve">. </w:t>
      </w:r>
      <w:r w:rsidRPr="00F37077">
        <w:rPr>
          <w:rFonts w:ascii="Times New Roman" w:hAnsi="Times New Roman" w:cs="Times New Roman"/>
          <w:sz w:val="24"/>
          <w:szCs w:val="24"/>
          <w:lang w:eastAsia="en-GB"/>
        </w:rPr>
        <w:t>Th</w:t>
      </w:r>
      <w:r w:rsidR="00702BB3">
        <w:rPr>
          <w:rFonts w:ascii="Times New Roman" w:hAnsi="Times New Roman" w:cs="Times New Roman"/>
          <w:sz w:val="24"/>
          <w:szCs w:val="24"/>
          <w:lang w:eastAsia="en-GB"/>
        </w:rPr>
        <w:t xml:space="preserve">e subaerial </w:t>
      </w:r>
      <w:r w:rsidR="004C1ED7">
        <w:rPr>
          <w:rFonts w:ascii="Times New Roman" w:hAnsi="Times New Roman" w:cs="Times New Roman"/>
          <w:sz w:val="24"/>
          <w:szCs w:val="24"/>
          <w:lang w:eastAsia="en-GB"/>
        </w:rPr>
        <w:t>accretion</w:t>
      </w:r>
      <w:r w:rsidRPr="00F37077">
        <w:rPr>
          <w:rFonts w:ascii="Times New Roman" w:hAnsi="Times New Roman" w:cs="Times New Roman"/>
          <w:sz w:val="24"/>
          <w:szCs w:val="24"/>
          <w:lang w:eastAsia="en-GB"/>
        </w:rPr>
        <w:t>, central profile stability and southern erosion</w:t>
      </w:r>
      <w:r w:rsidR="004C1ED7">
        <w:rPr>
          <w:rFonts w:ascii="Times New Roman" w:hAnsi="Times New Roman" w:cs="Times New Roman"/>
          <w:sz w:val="24"/>
          <w:szCs w:val="24"/>
          <w:lang w:eastAsia="en-GB"/>
        </w:rPr>
        <w:t xml:space="preserve"> highlights beach rotation</w:t>
      </w:r>
      <w:r w:rsidR="00385292">
        <w:rPr>
          <w:rFonts w:ascii="Times New Roman" w:hAnsi="Times New Roman" w:cs="Times New Roman"/>
          <w:sz w:val="24"/>
          <w:szCs w:val="24"/>
          <w:lang w:eastAsia="en-GB"/>
        </w:rPr>
        <w:t xml:space="preserve"> and concurs with</w:t>
      </w:r>
      <w:r w:rsidR="00230263">
        <w:rPr>
          <w:rFonts w:ascii="Times New Roman" w:hAnsi="Times New Roman" w:cs="Times New Roman"/>
          <w:sz w:val="24"/>
          <w:szCs w:val="24"/>
          <w:lang w:eastAsia="en-GB"/>
        </w:rPr>
        <w:t xml:space="preserve"> </w:t>
      </w:r>
      <w:proofErr w:type="spellStart"/>
      <w:proofErr w:type="gramStart"/>
      <w:r w:rsidRPr="00F37077">
        <w:rPr>
          <w:rFonts w:ascii="Times New Roman" w:hAnsi="Times New Roman" w:cs="Times New Roman"/>
          <w:sz w:val="24"/>
          <w:szCs w:val="24"/>
          <w:lang w:eastAsia="en-GB"/>
        </w:rPr>
        <w:t>th</w:t>
      </w:r>
      <w:proofErr w:type="spellEnd"/>
      <w:proofErr w:type="gramEnd"/>
      <w:r w:rsidRPr="00F37077">
        <w:rPr>
          <w:rFonts w:ascii="Times New Roman" w:hAnsi="Times New Roman" w:cs="Times New Roman"/>
          <w:sz w:val="24"/>
          <w:szCs w:val="24"/>
          <w:lang w:eastAsia="en-GB"/>
        </w:rPr>
        <w:t xml:space="preserve"> Thomas et al. (2011b) beach rotation work and illustrated in figure 2.1 of chapter 2.</w:t>
      </w:r>
      <w:r w:rsidR="00D47C6A">
        <w:rPr>
          <w:rFonts w:ascii="Times New Roman" w:hAnsi="Times New Roman" w:cs="Times New Roman"/>
          <w:sz w:val="24"/>
          <w:szCs w:val="24"/>
          <w:lang w:eastAsia="en-GB"/>
        </w:rPr>
        <w:t xml:space="preserve"> </w:t>
      </w:r>
    </w:p>
    <w:p w14:paraId="134DBD40" w14:textId="343EAE69" w:rsidR="009A00DA" w:rsidRPr="00F37077" w:rsidRDefault="005E29F9" w:rsidP="00F37077">
      <w:pPr>
        <w:shd w:val="clear" w:color="auto" w:fill="FFFFFF"/>
        <w:suppressAutoHyphens/>
        <w:spacing w:after="0" w:line="480" w:lineRule="auto"/>
        <w:jc w:val="both"/>
        <w:rPr>
          <w:rFonts w:ascii="Times New Roman" w:hAnsi="Times New Roman" w:cs="Times New Roman"/>
          <w:sz w:val="24"/>
          <w:szCs w:val="24"/>
          <w:lang w:eastAsia="en-GB"/>
        </w:rPr>
      </w:pPr>
      <w:r w:rsidRPr="00385D3F">
        <w:rPr>
          <w:rFonts w:ascii="Times New Roman" w:hAnsi="Times New Roman" w:cs="Times New Roman"/>
          <w:sz w:val="24"/>
          <w:szCs w:val="24"/>
          <w:lang w:eastAsia="en-GB"/>
        </w:rPr>
        <w:t>Th</w:t>
      </w:r>
      <w:r>
        <w:rPr>
          <w:rFonts w:ascii="Times New Roman" w:hAnsi="Times New Roman" w:cs="Times New Roman"/>
          <w:sz w:val="24"/>
          <w:szCs w:val="24"/>
          <w:lang w:eastAsia="en-GB"/>
        </w:rPr>
        <w:t>e photograph given in Figure 5.7</w:t>
      </w:r>
      <w:r w:rsidRPr="00385D3F">
        <w:rPr>
          <w:rFonts w:ascii="Times New Roman" w:hAnsi="Times New Roman" w:cs="Times New Roman"/>
          <w:sz w:val="24"/>
          <w:szCs w:val="24"/>
          <w:lang w:eastAsia="en-GB"/>
        </w:rPr>
        <w:t>b provid</w:t>
      </w:r>
      <w:r>
        <w:rPr>
          <w:rFonts w:ascii="Times New Roman" w:hAnsi="Times New Roman" w:cs="Times New Roman"/>
          <w:sz w:val="24"/>
          <w:szCs w:val="24"/>
          <w:lang w:eastAsia="en-GB"/>
        </w:rPr>
        <w:t>es an indication of the northern</w:t>
      </w:r>
      <w:r w:rsidRPr="00385D3F">
        <w:rPr>
          <w:rFonts w:ascii="Times New Roman" w:hAnsi="Times New Roman" w:cs="Times New Roman"/>
          <w:sz w:val="24"/>
          <w:szCs w:val="24"/>
          <w:lang w:eastAsia="en-GB"/>
        </w:rPr>
        <w:t xml:space="preserve"> beach morphology</w:t>
      </w:r>
      <w:r>
        <w:rPr>
          <w:rFonts w:ascii="Times New Roman" w:hAnsi="Times New Roman" w:cs="Times New Roman"/>
          <w:sz w:val="24"/>
          <w:szCs w:val="24"/>
          <w:lang w:eastAsia="en-GB"/>
        </w:rPr>
        <w:t xml:space="preserve"> and Figure 5.7c</w:t>
      </w:r>
      <w:r w:rsidRPr="00385D3F">
        <w:rPr>
          <w:rFonts w:ascii="Times New Roman" w:hAnsi="Times New Roman" w:cs="Times New Roman"/>
          <w:sz w:val="24"/>
          <w:szCs w:val="24"/>
          <w:lang w:eastAsia="en-GB"/>
        </w:rPr>
        <w:t xml:space="preserve"> shows the 95%ile and 99%ile values above and below the average beach level alongside the A2019 profile.</w:t>
      </w:r>
      <w:r w:rsidR="008E4249">
        <w:rPr>
          <w:rFonts w:ascii="Times New Roman" w:hAnsi="Times New Roman" w:cs="Times New Roman"/>
          <w:sz w:val="24"/>
          <w:szCs w:val="24"/>
          <w:lang w:eastAsia="en-GB"/>
        </w:rPr>
        <w:t xml:space="preserve"> </w:t>
      </w:r>
      <w:r w:rsidR="009A00DA" w:rsidRPr="00385D3F">
        <w:rPr>
          <w:rFonts w:ascii="Times New Roman" w:hAnsi="Times New Roman" w:cs="Times New Roman"/>
          <w:sz w:val="24"/>
          <w:szCs w:val="24"/>
          <w:lang w:eastAsia="en-GB"/>
        </w:rPr>
        <w:t>As seen in the Figure, the beach profile stayed within boundaries of the 95%ile but then drop</w:t>
      </w:r>
      <w:r w:rsidR="009A00DA">
        <w:rPr>
          <w:rFonts w:ascii="Times New Roman" w:hAnsi="Times New Roman" w:cs="Times New Roman"/>
          <w:sz w:val="24"/>
          <w:szCs w:val="24"/>
          <w:lang w:eastAsia="en-GB"/>
        </w:rPr>
        <w:t>ped below the 99%ile at around 7</w:t>
      </w:r>
      <w:r w:rsidR="009A00DA" w:rsidRPr="00385D3F">
        <w:rPr>
          <w:rFonts w:ascii="Times New Roman" w:hAnsi="Times New Roman" w:cs="Times New Roman"/>
          <w:sz w:val="24"/>
          <w:szCs w:val="24"/>
          <w:lang w:eastAsia="en-GB"/>
        </w:rPr>
        <w:t xml:space="preserve">5m from the control marker. </w:t>
      </w:r>
      <w:r w:rsidR="009A00DA">
        <w:rPr>
          <w:rFonts w:ascii="Times New Roman" w:hAnsi="Times New Roman" w:cs="Times New Roman"/>
          <w:sz w:val="24"/>
          <w:szCs w:val="24"/>
          <w:lang w:eastAsia="en-GB"/>
        </w:rPr>
        <w:t xml:space="preserve">The profile entered the boundary at 200m then exited above the </w:t>
      </w:r>
      <w:r w:rsidR="009A00DA" w:rsidRPr="00385D3F">
        <w:rPr>
          <w:rFonts w:ascii="Times New Roman" w:hAnsi="Times New Roman" w:cs="Times New Roman"/>
          <w:sz w:val="24"/>
          <w:szCs w:val="24"/>
          <w:lang w:eastAsia="en-GB"/>
        </w:rPr>
        <w:t>99%ile</w:t>
      </w:r>
      <w:r w:rsidR="009A00DA">
        <w:rPr>
          <w:rFonts w:ascii="Times New Roman" w:hAnsi="Times New Roman" w:cs="Times New Roman"/>
          <w:sz w:val="24"/>
          <w:szCs w:val="24"/>
          <w:lang w:eastAsia="en-GB"/>
        </w:rPr>
        <w:t xml:space="preserve"> and almost immediately dropped back between the boundaries at </w:t>
      </w:r>
      <w:r w:rsidR="009A00DA" w:rsidRPr="00385D3F">
        <w:rPr>
          <w:rFonts w:ascii="Times New Roman" w:hAnsi="Times New Roman" w:cs="Times New Roman"/>
          <w:sz w:val="24"/>
          <w:szCs w:val="24"/>
          <w:lang w:eastAsia="en-GB"/>
        </w:rPr>
        <w:t>the seaward extremity.</w:t>
      </w:r>
    </w:p>
    <w:p w14:paraId="12555494" w14:textId="77777777" w:rsidR="0076303D" w:rsidRPr="00D84E49" w:rsidRDefault="0076303D" w:rsidP="00D84E49">
      <w:pPr>
        <w:spacing w:line="480" w:lineRule="auto"/>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5"/>
        <w:gridCol w:w="4571"/>
      </w:tblGrid>
      <w:tr w:rsidR="004D295F" w:rsidRPr="004D295F" w14:paraId="3289CFC5" w14:textId="77777777" w:rsidTr="00AE53E2">
        <w:tc>
          <w:tcPr>
            <w:tcW w:w="9016" w:type="dxa"/>
            <w:gridSpan w:val="2"/>
          </w:tcPr>
          <w:p w14:paraId="16EE5916" w14:textId="77777777" w:rsidR="004D295F" w:rsidRPr="004D295F" w:rsidRDefault="004D295F" w:rsidP="004D295F">
            <w:pPr>
              <w:jc w:val="center"/>
              <w:rPr>
                <w:noProof/>
              </w:rPr>
            </w:pPr>
            <w:r w:rsidRPr="004D295F">
              <w:rPr>
                <w:noProof/>
                <w:lang w:eastAsia="en-GB"/>
              </w:rPr>
              <w:drawing>
                <wp:inline distT="0" distB="0" distL="0" distR="0" wp14:anchorId="0F5DAC78" wp14:editId="17AE3AA8">
                  <wp:extent cx="3925570" cy="3999506"/>
                  <wp:effectExtent l="0" t="0" r="0" b="1270"/>
                  <wp:docPr id="54" name="Picture 5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rofile central combined.bmp"/>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931121" cy="4005161"/>
                          </a:xfrm>
                          <a:prstGeom prst="rect">
                            <a:avLst/>
                          </a:prstGeom>
                        </pic:spPr>
                      </pic:pic>
                    </a:graphicData>
                  </a:graphic>
                </wp:inline>
              </w:drawing>
            </w:r>
          </w:p>
          <w:p w14:paraId="50DC67E0" w14:textId="77777777" w:rsidR="004D295F" w:rsidRPr="004D295F" w:rsidRDefault="004D295F" w:rsidP="004D295F">
            <w:pPr>
              <w:rPr>
                <w:noProof/>
              </w:rPr>
            </w:pPr>
            <w:r w:rsidRPr="004D295F">
              <w:rPr>
                <w:noProof/>
              </w:rPr>
              <w:t>a)</w:t>
            </w:r>
          </w:p>
        </w:tc>
      </w:tr>
      <w:tr w:rsidR="001702C8" w:rsidRPr="004D295F" w14:paraId="0C9599DD" w14:textId="77777777" w:rsidTr="00AE53E2">
        <w:tc>
          <w:tcPr>
            <w:tcW w:w="4508" w:type="dxa"/>
          </w:tcPr>
          <w:p w14:paraId="2195C676" w14:textId="60374F9E" w:rsidR="004D295F" w:rsidRPr="004D295F" w:rsidRDefault="001702C8" w:rsidP="004D295F">
            <w:pPr>
              <w:rPr>
                <w:noProof/>
              </w:rPr>
            </w:pPr>
            <w:r w:rsidRPr="001702C8">
              <w:rPr>
                <w:noProof/>
                <w:lang w:eastAsia="en-GB"/>
              </w:rPr>
              <w:drawing>
                <wp:anchor distT="0" distB="0" distL="114300" distR="114300" simplePos="0" relativeHeight="251660288" behindDoc="0" locked="0" layoutInCell="1" allowOverlap="1" wp14:anchorId="72493F23" wp14:editId="2ACB9C48">
                  <wp:simplePos x="0" y="0"/>
                  <wp:positionH relativeFrom="column">
                    <wp:posOffset>-68580</wp:posOffset>
                  </wp:positionH>
                  <wp:positionV relativeFrom="paragraph">
                    <wp:posOffset>0</wp:posOffset>
                  </wp:positionV>
                  <wp:extent cx="2990850" cy="2242820"/>
                  <wp:effectExtent l="0" t="0" r="0" b="5080"/>
                  <wp:wrapSquare wrapText="bothSides"/>
                  <wp:docPr id="31" name="Picture 31" descr="C:\Users\iantogriffiths.GDH\Documents\Uni work\Dissertation\Diss Figures\2019 Survey Photos\IMG_20191229_123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antogriffiths.GDH\Documents\Uni work\Dissertation\Diss Figures\2019 Survey Photos\IMG_20191229_123019.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90850" cy="2242820"/>
                          </a:xfrm>
                          <a:prstGeom prst="rect">
                            <a:avLst/>
                          </a:prstGeom>
                          <a:noFill/>
                          <a:ln>
                            <a:noFill/>
                          </a:ln>
                        </pic:spPr>
                      </pic:pic>
                    </a:graphicData>
                  </a:graphic>
                </wp:anchor>
              </w:drawing>
            </w:r>
            <w:r w:rsidR="004D295F" w:rsidRPr="004D295F">
              <w:rPr>
                <w:noProof/>
              </w:rPr>
              <w:t>b)</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tc>
        <w:tc>
          <w:tcPr>
            <w:tcW w:w="4508" w:type="dxa"/>
          </w:tcPr>
          <w:p w14:paraId="09EB7151" w14:textId="77777777" w:rsidR="004D295F" w:rsidRPr="004D295F" w:rsidRDefault="004D295F" w:rsidP="004D295F">
            <w:pPr>
              <w:rPr>
                <w:noProof/>
              </w:rPr>
            </w:pPr>
            <w:r w:rsidRPr="004D295F">
              <w:rPr>
                <w:noProof/>
                <w:lang w:eastAsia="en-GB"/>
              </w:rPr>
              <w:drawing>
                <wp:inline distT="0" distB="0" distL="0" distR="0" wp14:anchorId="120D0850" wp14:editId="1904B144">
                  <wp:extent cx="3073330" cy="22288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89892" cy="2240861"/>
                          </a:xfrm>
                          <a:prstGeom prst="rect">
                            <a:avLst/>
                          </a:prstGeom>
                          <a:noFill/>
                        </pic:spPr>
                      </pic:pic>
                    </a:graphicData>
                  </a:graphic>
                </wp:inline>
              </w:drawing>
            </w:r>
          </w:p>
          <w:p w14:paraId="2866D8BD" w14:textId="77777777" w:rsidR="004D295F" w:rsidRPr="004D295F" w:rsidRDefault="004D295F" w:rsidP="004D295F">
            <w:pPr>
              <w:rPr>
                <w:noProof/>
              </w:rPr>
            </w:pPr>
            <w:r w:rsidRPr="004D295F">
              <w:rPr>
                <w:noProof/>
              </w:rPr>
              <w:t>c)</w:t>
            </w:r>
          </w:p>
        </w:tc>
      </w:tr>
    </w:tbl>
    <w:p w14:paraId="623C6689" w14:textId="3A328DA3" w:rsidR="004D295F" w:rsidRPr="004D295F" w:rsidRDefault="00F10776" w:rsidP="00F10776">
      <w:pPr>
        <w:pStyle w:val="Caption"/>
        <w:rPr>
          <w:noProof/>
        </w:rPr>
      </w:pPr>
      <w:bookmarkStart w:id="74" w:name="_Toc38032603"/>
      <w:r>
        <w:t xml:space="preserve">Figure 5. </w:t>
      </w:r>
      <w:r w:rsidR="008E20EA">
        <w:fldChar w:fldCharType="begin"/>
      </w:r>
      <w:r w:rsidR="008E20EA">
        <w:instrText xml:space="preserve"> SEQ Figure_5. \* ARABIC </w:instrText>
      </w:r>
      <w:r w:rsidR="008E20EA">
        <w:fldChar w:fldCharType="separate"/>
      </w:r>
      <w:r w:rsidR="00A4609A">
        <w:rPr>
          <w:noProof/>
        </w:rPr>
        <w:t>6</w:t>
      </w:r>
      <w:r w:rsidR="008E20EA">
        <w:rPr>
          <w:noProof/>
        </w:rPr>
        <w:fldChar w:fldCharType="end"/>
      </w:r>
      <w:r>
        <w:t>: a) Central sector profiles 2008-2019 inset and successively offset by 0.5m, b) photogra</w:t>
      </w:r>
      <w:r w:rsidR="001702C8">
        <w:t xml:space="preserve">ph taken from the Central sector </w:t>
      </w:r>
      <w:r>
        <w:t>c) confidence intervals (solid lines) and Autumn 2019 profile (red dotted line).</w:t>
      </w:r>
      <w:bookmarkEnd w:id="74"/>
    </w:p>
    <w:p w14:paraId="3EC8F54F" w14:textId="77777777" w:rsidR="004D295F" w:rsidRDefault="004D295F" w:rsidP="004D295F"/>
    <w:p w14:paraId="1D50A3A4" w14:textId="77777777" w:rsidR="009A0FED" w:rsidRPr="004D295F" w:rsidRDefault="009A0FED" w:rsidP="004D295F"/>
    <w:p w14:paraId="3E77A4CD" w14:textId="77777777" w:rsidR="004D295F" w:rsidRPr="004D295F" w:rsidRDefault="004D295F" w:rsidP="004D295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D295F" w:rsidRPr="004D295F" w14:paraId="2D4840D4" w14:textId="77777777" w:rsidTr="00C56EBA">
        <w:tc>
          <w:tcPr>
            <w:tcW w:w="9016" w:type="dxa"/>
            <w:gridSpan w:val="2"/>
          </w:tcPr>
          <w:p w14:paraId="0EFA22CB" w14:textId="77777777" w:rsidR="004D295F" w:rsidRPr="004D295F" w:rsidRDefault="004D295F" w:rsidP="004D295F">
            <w:r w:rsidRPr="004D295F">
              <w:rPr>
                <w:noProof/>
                <w:lang w:eastAsia="en-GB"/>
              </w:rPr>
              <w:lastRenderedPageBreak/>
              <w:drawing>
                <wp:inline distT="0" distB="0" distL="0" distR="0" wp14:anchorId="64114D20" wp14:editId="06C8B326">
                  <wp:extent cx="5362523" cy="5435600"/>
                  <wp:effectExtent l="0" t="0" r="0" b="0"/>
                  <wp:docPr id="29" name="Picture 2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ombined TR09-TR13.bmp"/>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367056" cy="5440195"/>
                          </a:xfrm>
                          <a:prstGeom prst="rect">
                            <a:avLst/>
                          </a:prstGeom>
                        </pic:spPr>
                      </pic:pic>
                    </a:graphicData>
                  </a:graphic>
                </wp:inline>
              </w:drawing>
            </w:r>
          </w:p>
          <w:p w14:paraId="2D1582D0" w14:textId="77777777" w:rsidR="004D295F" w:rsidRPr="004D295F" w:rsidRDefault="004D295F" w:rsidP="004D295F">
            <w:r w:rsidRPr="004D295F">
              <w:t>a)</w:t>
            </w:r>
          </w:p>
        </w:tc>
      </w:tr>
      <w:tr w:rsidR="004D295F" w:rsidRPr="004D295F" w14:paraId="766742BB" w14:textId="77777777" w:rsidTr="00C56EBA">
        <w:tc>
          <w:tcPr>
            <w:tcW w:w="4508" w:type="dxa"/>
          </w:tcPr>
          <w:p w14:paraId="2C3B834C" w14:textId="68DA5A9A" w:rsidR="002151CE" w:rsidRDefault="002151CE" w:rsidP="004D295F">
            <w:r>
              <w:rPr>
                <w:noProof/>
                <w:lang w:eastAsia="en-GB"/>
              </w:rPr>
              <w:drawing>
                <wp:anchor distT="0" distB="0" distL="114300" distR="114300" simplePos="0" relativeHeight="251663360" behindDoc="0" locked="0" layoutInCell="1" allowOverlap="1" wp14:anchorId="2517F54D" wp14:editId="69D9608E">
                  <wp:simplePos x="0" y="0"/>
                  <wp:positionH relativeFrom="column">
                    <wp:posOffset>388620</wp:posOffset>
                  </wp:positionH>
                  <wp:positionV relativeFrom="paragraph">
                    <wp:posOffset>0</wp:posOffset>
                  </wp:positionV>
                  <wp:extent cx="1895475" cy="2019935"/>
                  <wp:effectExtent l="0" t="0" r="9525"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95475" cy="2019935"/>
                          </a:xfrm>
                          <a:prstGeom prst="rect">
                            <a:avLst/>
                          </a:prstGeom>
                          <a:noFill/>
                        </pic:spPr>
                      </pic:pic>
                    </a:graphicData>
                  </a:graphic>
                </wp:anchor>
              </w:drawing>
            </w:r>
          </w:p>
          <w:p w14:paraId="535A1881" w14:textId="77777777" w:rsidR="002151CE" w:rsidRDefault="002151CE" w:rsidP="004D295F"/>
          <w:p w14:paraId="426ADC70" w14:textId="77777777" w:rsidR="002151CE" w:rsidRDefault="002151CE" w:rsidP="004D295F"/>
          <w:p w14:paraId="18978AC8" w14:textId="77777777" w:rsidR="002151CE" w:rsidRDefault="002151CE" w:rsidP="004D295F"/>
          <w:p w14:paraId="08B3E92F" w14:textId="77777777" w:rsidR="002151CE" w:rsidRDefault="002151CE" w:rsidP="004D295F"/>
          <w:p w14:paraId="79057155" w14:textId="77777777" w:rsidR="002151CE" w:rsidRDefault="002151CE" w:rsidP="004D295F"/>
          <w:p w14:paraId="60D9D219" w14:textId="77777777" w:rsidR="002151CE" w:rsidRDefault="002151CE" w:rsidP="004D295F"/>
          <w:p w14:paraId="1F5DEB9D" w14:textId="77777777" w:rsidR="002151CE" w:rsidRDefault="002151CE" w:rsidP="004D295F"/>
          <w:p w14:paraId="7124BA67" w14:textId="77777777" w:rsidR="002151CE" w:rsidRDefault="002151CE" w:rsidP="004D295F"/>
          <w:p w14:paraId="290FEF7D" w14:textId="77777777" w:rsidR="002151CE" w:rsidRDefault="002151CE" w:rsidP="004D295F"/>
          <w:p w14:paraId="3A703BAB" w14:textId="755CB375" w:rsidR="004D295F" w:rsidRPr="004D295F" w:rsidRDefault="004D295F" w:rsidP="004D295F">
            <w:r w:rsidRPr="004D295F">
              <w:t>b)</w:t>
            </w:r>
          </w:p>
        </w:tc>
        <w:tc>
          <w:tcPr>
            <w:tcW w:w="4508" w:type="dxa"/>
          </w:tcPr>
          <w:p w14:paraId="7EADE476" w14:textId="77777777" w:rsidR="004D295F" w:rsidRPr="004D295F" w:rsidRDefault="004D295F" w:rsidP="004D295F">
            <w:pPr>
              <w:jc w:val="center"/>
            </w:pPr>
            <w:r w:rsidRPr="004D295F">
              <w:rPr>
                <w:noProof/>
                <w:lang w:eastAsia="en-GB"/>
              </w:rPr>
              <w:drawing>
                <wp:inline distT="0" distB="0" distL="0" distR="0" wp14:anchorId="5C8D6935" wp14:editId="3809FD22">
                  <wp:extent cx="2447290" cy="177483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74734" cy="1794734"/>
                          </a:xfrm>
                          <a:prstGeom prst="rect">
                            <a:avLst/>
                          </a:prstGeom>
                          <a:noFill/>
                        </pic:spPr>
                      </pic:pic>
                    </a:graphicData>
                  </a:graphic>
                </wp:inline>
              </w:drawing>
            </w:r>
          </w:p>
          <w:p w14:paraId="70227ECC" w14:textId="77777777" w:rsidR="004D295F" w:rsidRPr="004D295F" w:rsidRDefault="004D295F" w:rsidP="004D295F">
            <w:r w:rsidRPr="004D295F">
              <w:t>C)</w:t>
            </w:r>
          </w:p>
        </w:tc>
      </w:tr>
    </w:tbl>
    <w:p w14:paraId="7277EC0D" w14:textId="41AD537D" w:rsidR="004D295F" w:rsidRPr="004D295F" w:rsidRDefault="00A4609A" w:rsidP="00A4609A">
      <w:pPr>
        <w:pStyle w:val="Caption"/>
      </w:pPr>
      <w:bookmarkStart w:id="75" w:name="_Toc38032604"/>
      <w:r>
        <w:t xml:space="preserve">Figure 5. </w:t>
      </w:r>
      <w:r w:rsidR="008E20EA">
        <w:fldChar w:fldCharType="begin"/>
      </w:r>
      <w:r w:rsidR="008E20EA">
        <w:instrText xml:space="preserve"> SEQ Figure_5. \* ARABIC </w:instrText>
      </w:r>
      <w:r w:rsidR="008E20EA">
        <w:fldChar w:fldCharType="separate"/>
      </w:r>
      <w:r>
        <w:rPr>
          <w:noProof/>
        </w:rPr>
        <w:t>7</w:t>
      </w:r>
      <w:r w:rsidR="008E20EA">
        <w:rPr>
          <w:noProof/>
        </w:rPr>
        <w:fldChar w:fldCharType="end"/>
      </w:r>
      <w:r>
        <w:t>: a) North sector profiles 2008-2019 inset and successively offset by 0.5m, b) phot</w:t>
      </w:r>
      <w:r w:rsidR="002151CE">
        <w:t xml:space="preserve">ograph take from the North sector </w:t>
      </w:r>
      <w:r>
        <w:t>c) confidence intervals (solid lines) and Autumn 2019 profile (red dotted line).</w:t>
      </w:r>
      <w:bookmarkEnd w:id="75"/>
    </w:p>
    <w:p w14:paraId="258F849B" w14:textId="77777777" w:rsidR="004D295F" w:rsidRPr="004D295F" w:rsidRDefault="004D295F" w:rsidP="004D295F"/>
    <w:p w14:paraId="0DDEE7C8" w14:textId="77777777" w:rsidR="004D295F" w:rsidRPr="004D295F" w:rsidRDefault="004D295F" w:rsidP="00DA0668">
      <w:pPr>
        <w:pStyle w:val="Heading3"/>
      </w:pPr>
      <w:bookmarkStart w:id="76" w:name="_Toc38462592"/>
      <w:r w:rsidRPr="004D295F">
        <w:lastRenderedPageBreak/>
        <w:t>5.2.2 Quantitative assessment</w:t>
      </w:r>
      <w:bookmarkEnd w:id="76"/>
    </w:p>
    <w:p w14:paraId="3B6EA359" w14:textId="77777777" w:rsidR="004D295F" w:rsidRPr="004D295F" w:rsidRDefault="004D295F" w:rsidP="004D295F">
      <w:pPr>
        <w:spacing w:before="240" w:line="480" w:lineRule="auto"/>
        <w:jc w:val="both"/>
        <w:rPr>
          <w:rFonts w:ascii="Times New Roman" w:hAnsi="Times New Roman"/>
          <w:sz w:val="24"/>
          <w:szCs w:val="24"/>
        </w:rPr>
      </w:pPr>
      <w:r w:rsidRPr="004D295F">
        <w:rPr>
          <w:rFonts w:ascii="Times New Roman" w:hAnsi="Times New Roman"/>
          <w:sz w:val="24"/>
          <w:szCs w:val="24"/>
        </w:rPr>
        <w:t xml:space="preserve">Profile data collected at monthly intervals between November 2008 and November 2010 and a more recent survey conducted in December 2019, </w:t>
      </w:r>
      <w:proofErr w:type="gramStart"/>
      <w:r w:rsidRPr="004D295F">
        <w:rPr>
          <w:rFonts w:ascii="Times New Roman" w:hAnsi="Times New Roman" w:cs="Times New Roman"/>
          <w:sz w:val="24"/>
          <w:szCs w:val="24"/>
        </w:rPr>
        <w:t>These</w:t>
      </w:r>
      <w:proofErr w:type="gramEnd"/>
      <w:r w:rsidRPr="004D295F">
        <w:rPr>
          <w:rFonts w:ascii="Times New Roman" w:hAnsi="Times New Roman" w:cs="Times New Roman"/>
          <w:sz w:val="24"/>
          <w:szCs w:val="24"/>
        </w:rPr>
        <w:t xml:space="preserve"> data are </w:t>
      </w:r>
      <w:r w:rsidRPr="004D295F">
        <w:rPr>
          <w:rFonts w:ascii="Times New Roman" w:hAnsi="Times New Roman"/>
          <w:sz w:val="24"/>
          <w:szCs w:val="24"/>
        </w:rPr>
        <w:t xml:space="preserve">quantitatively assessed, using “t tests” by comparisons between surveys 1(Nov-2008) and 24 (Nov-2010), </w:t>
      </w:r>
      <w:r w:rsidRPr="004D295F">
        <w:rPr>
          <w:rFonts w:ascii="Times New Roman" w:hAnsi="Times New Roman"/>
          <w:i/>
          <w:sz w:val="24"/>
          <w:szCs w:val="24"/>
        </w:rPr>
        <w:t>i.e.</w:t>
      </w:r>
      <w:r w:rsidRPr="004D295F">
        <w:rPr>
          <w:rFonts w:ascii="Times New Roman" w:hAnsi="Times New Roman"/>
          <w:sz w:val="24"/>
          <w:szCs w:val="24"/>
        </w:rPr>
        <w:t xml:space="preserve"> the “start and end” of original dataset and more recent data. </w:t>
      </w:r>
      <w:r w:rsidRPr="004D295F">
        <w:rPr>
          <w:rFonts w:ascii="Times New Roman" w:hAnsi="Times New Roman" w:cs="Times New Roman"/>
          <w:sz w:val="24"/>
          <w:szCs w:val="24"/>
        </w:rPr>
        <w:t>However,</w:t>
      </w:r>
      <w:r w:rsidRPr="004D295F">
        <w:rPr>
          <w:rFonts w:ascii="Times New Roman" w:hAnsi="Times New Roman"/>
          <w:sz w:val="24"/>
          <w:szCs w:val="24"/>
        </w:rPr>
        <w:t xml:space="preserve"> for “t tests” to be used to compare differences dataset was truncated to correspond to the </w:t>
      </w:r>
      <w:proofErr w:type="gramStart"/>
      <w:r w:rsidRPr="004D295F">
        <w:rPr>
          <w:rFonts w:ascii="Times New Roman" w:hAnsi="Times New Roman"/>
          <w:sz w:val="24"/>
          <w:szCs w:val="24"/>
        </w:rPr>
        <w:t>Autumn</w:t>
      </w:r>
      <w:proofErr w:type="gramEnd"/>
      <w:r w:rsidRPr="004D295F">
        <w:rPr>
          <w:rFonts w:ascii="Times New Roman" w:hAnsi="Times New Roman"/>
          <w:sz w:val="24"/>
          <w:szCs w:val="24"/>
        </w:rPr>
        <w:t xml:space="preserve"> 2019 dataset. </w:t>
      </w:r>
    </w:p>
    <w:p w14:paraId="1E7D4FF2" w14:textId="77777777" w:rsidR="004D295F" w:rsidRPr="004D295F" w:rsidRDefault="004D295F" w:rsidP="004D295F"/>
    <w:p w14:paraId="4870BCBF" w14:textId="77777777" w:rsidR="004D295F" w:rsidRPr="004D295F" w:rsidRDefault="004D295F" w:rsidP="00DA0668">
      <w:pPr>
        <w:pStyle w:val="Heading4"/>
      </w:pPr>
      <w:bookmarkStart w:id="77" w:name="_Hlk37527890"/>
      <w:r w:rsidRPr="004D295F">
        <w:t>5.2.2.1 Normal Distribution</w:t>
      </w:r>
    </w:p>
    <w:p w14:paraId="2D8203D3" w14:textId="77777777" w:rsidR="00001732" w:rsidRPr="00385D3F" w:rsidRDefault="00001732" w:rsidP="00001732">
      <w:pPr>
        <w:spacing w:before="240" w:line="480" w:lineRule="auto"/>
        <w:jc w:val="both"/>
        <w:rPr>
          <w:rFonts w:ascii="Times New Roman" w:hAnsi="Times New Roman" w:cs="Times New Roman"/>
          <w:sz w:val="24"/>
          <w:szCs w:val="24"/>
        </w:rPr>
      </w:pPr>
      <w:r w:rsidRPr="00385D3F">
        <w:rPr>
          <w:rFonts w:ascii="Times New Roman" w:hAnsi="Times New Roman"/>
          <w:sz w:val="24"/>
          <w:szCs w:val="24"/>
        </w:rPr>
        <w:t>Similar to section 5.1.2.1, Prior to conducting the analysis, the assumption of normally distributed data was examined</w:t>
      </w:r>
      <w:r w:rsidRPr="00385D3F">
        <w:rPr>
          <w:rFonts w:ascii="Times New Roman" w:hAnsi="Times New Roman" w:cs="Times New Roman"/>
          <w:sz w:val="24"/>
          <w:szCs w:val="24"/>
        </w:rPr>
        <w:t xml:space="preserve"> by conducting Kolmogorov-Smirnov tests, The results of tests carried out using </w:t>
      </w:r>
      <w:proofErr w:type="spellStart"/>
      <w:r w:rsidRPr="00385D3F">
        <w:rPr>
          <w:rFonts w:ascii="Times New Roman" w:hAnsi="Times New Roman" w:cs="Times New Roman"/>
          <w:sz w:val="24"/>
          <w:szCs w:val="24"/>
        </w:rPr>
        <w:t>Winstat</w:t>
      </w:r>
      <w:proofErr w:type="spellEnd"/>
      <w:r w:rsidRPr="00385D3F">
        <w:rPr>
          <w:rFonts w:ascii="Times New Roman" w:hAnsi="Times New Roman" w:cs="Times New Roman"/>
          <w:sz w:val="24"/>
          <w:szCs w:val="24"/>
        </w:rPr>
        <w:t xml:space="preserve"> statistical programme show that P values for each profile were &gt; 0.05, ranging between 0.26 and 0.74 and therefore, we conclude that the data is normally distributed and suitable for parametric tests. While indicative, the D value given here is the maximum distance measured between the curve of the actual distribution and the best-fit normal distribution (Table 5.7).</w:t>
      </w:r>
    </w:p>
    <w:p w14:paraId="0D5822FF" w14:textId="423E54B6" w:rsidR="00C41363" w:rsidRDefault="00C41363" w:rsidP="00C41363">
      <w:pPr>
        <w:pStyle w:val="Caption"/>
        <w:keepNext/>
        <w:jc w:val="center"/>
      </w:pPr>
      <w:bookmarkStart w:id="78" w:name="_Toc37937104"/>
      <w:bookmarkStart w:id="79" w:name="_Toc38462614"/>
      <w:r>
        <w:t xml:space="preserve">Table 5. </w:t>
      </w:r>
      <w:r w:rsidR="008E20EA">
        <w:fldChar w:fldCharType="begin"/>
      </w:r>
      <w:r w:rsidR="008E20EA">
        <w:instrText xml:space="preserve"> SEQ Table_5. \* ARABIC </w:instrText>
      </w:r>
      <w:r w:rsidR="008E20EA">
        <w:fldChar w:fldCharType="separate"/>
      </w:r>
      <w:r w:rsidR="009D0F24">
        <w:rPr>
          <w:noProof/>
        </w:rPr>
        <w:t>6</w:t>
      </w:r>
      <w:r w:rsidR="008E20EA">
        <w:rPr>
          <w:noProof/>
        </w:rPr>
        <w:fldChar w:fldCharType="end"/>
      </w:r>
      <w:r>
        <w:t>: Kolmogorov-Smirnov test results.</w:t>
      </w:r>
      <w:bookmarkEnd w:id="78"/>
      <w:bookmarkEnd w:id="79"/>
    </w:p>
    <w:p w14:paraId="0DF3713C" w14:textId="77777777" w:rsidR="004D295F" w:rsidRPr="004D295F" w:rsidRDefault="004D295F" w:rsidP="004D295F">
      <w:pPr>
        <w:jc w:val="center"/>
      </w:pPr>
      <w:r w:rsidRPr="004D295F">
        <w:rPr>
          <w:noProof/>
          <w:bdr w:val="single" w:sz="4" w:space="0" w:color="auto"/>
          <w:lang w:eastAsia="en-GB"/>
        </w:rPr>
        <w:drawing>
          <wp:inline distT="0" distB="0" distL="0" distR="0" wp14:anchorId="7240C3E3" wp14:editId="39A7C0B2">
            <wp:extent cx="4820223" cy="1748534"/>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b="12540"/>
                    <a:stretch/>
                  </pic:blipFill>
                  <pic:spPr bwMode="auto">
                    <a:xfrm>
                      <a:off x="0" y="0"/>
                      <a:ext cx="4837106" cy="1754658"/>
                    </a:xfrm>
                    <a:prstGeom prst="rect">
                      <a:avLst/>
                    </a:prstGeom>
                    <a:noFill/>
                    <a:ln>
                      <a:noFill/>
                    </a:ln>
                    <a:extLst>
                      <a:ext uri="{53640926-AAD7-44D8-BBD7-CCE9431645EC}">
                        <a14:shadowObscured xmlns:a14="http://schemas.microsoft.com/office/drawing/2010/main"/>
                      </a:ext>
                    </a:extLst>
                  </pic:spPr>
                </pic:pic>
              </a:graphicData>
            </a:graphic>
          </wp:inline>
        </w:drawing>
      </w:r>
    </w:p>
    <w:p w14:paraId="3AE88BDB" w14:textId="1021F219" w:rsidR="008C47E0" w:rsidRDefault="008C47E0" w:rsidP="00A9036F">
      <w:pPr>
        <w:rPr>
          <w:rFonts w:asciiTheme="majorHAnsi" w:eastAsia="Times New Roman" w:hAnsiTheme="majorHAnsi" w:cstheme="majorBidi"/>
          <w:i/>
          <w:iCs/>
          <w:color w:val="2F5496" w:themeColor="accent1" w:themeShade="BF"/>
          <w:lang w:eastAsia="en-GB"/>
        </w:rPr>
      </w:pPr>
      <w:r>
        <w:rPr>
          <w:rFonts w:asciiTheme="majorHAnsi" w:eastAsia="Times New Roman" w:hAnsiTheme="majorHAnsi" w:cstheme="majorBidi"/>
          <w:i/>
          <w:iCs/>
          <w:color w:val="2F5496" w:themeColor="accent1" w:themeShade="BF"/>
          <w:lang w:eastAsia="en-GB"/>
        </w:rPr>
        <w:br w:type="page"/>
      </w:r>
    </w:p>
    <w:p w14:paraId="62DC8140" w14:textId="270EBE48" w:rsidR="00365424" w:rsidRDefault="004D295F" w:rsidP="008C47E0">
      <w:pPr>
        <w:keepNext/>
        <w:keepLines/>
        <w:spacing w:before="40" w:after="0"/>
        <w:outlineLvl w:val="3"/>
        <w:rPr>
          <w:rFonts w:asciiTheme="majorHAnsi" w:eastAsia="Times New Roman" w:hAnsiTheme="majorHAnsi" w:cstheme="majorBidi"/>
          <w:i/>
          <w:iCs/>
          <w:color w:val="2F5496" w:themeColor="accent1" w:themeShade="BF"/>
          <w:lang w:eastAsia="en-GB"/>
        </w:rPr>
      </w:pPr>
      <w:r w:rsidRPr="004D295F">
        <w:rPr>
          <w:rFonts w:asciiTheme="majorHAnsi" w:eastAsia="Times New Roman" w:hAnsiTheme="majorHAnsi" w:cstheme="majorBidi"/>
          <w:i/>
          <w:iCs/>
          <w:color w:val="2F5496" w:themeColor="accent1" w:themeShade="BF"/>
          <w:lang w:eastAsia="en-GB"/>
        </w:rPr>
        <w:lastRenderedPageBreak/>
        <w:t>5.2.2.2 Student t tests</w:t>
      </w:r>
    </w:p>
    <w:p w14:paraId="7BA69AEE" w14:textId="77777777" w:rsidR="008C47E0" w:rsidRPr="008C47E0" w:rsidRDefault="008C47E0" w:rsidP="008C47E0">
      <w:pPr>
        <w:keepNext/>
        <w:keepLines/>
        <w:spacing w:before="40" w:after="0"/>
        <w:outlineLvl w:val="3"/>
        <w:rPr>
          <w:rFonts w:asciiTheme="majorHAnsi" w:eastAsia="Times New Roman" w:hAnsiTheme="majorHAnsi" w:cstheme="majorBidi"/>
          <w:i/>
          <w:iCs/>
          <w:color w:val="2F5496" w:themeColor="accent1" w:themeShade="BF"/>
          <w:lang w:eastAsia="en-GB"/>
        </w:rPr>
      </w:pPr>
    </w:p>
    <w:p w14:paraId="1FB79DAF" w14:textId="49E7F631"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z w:val="24"/>
          <w:szCs w:val="24"/>
          <w:lang w:eastAsia="en-GB"/>
        </w:rPr>
      </w:pPr>
      <w:r w:rsidRPr="00385D3F">
        <w:rPr>
          <w:rFonts w:ascii="Times New Roman" w:eastAsia="Times New Roman" w:hAnsi="Times New Roman" w:cs="Times New Roman"/>
          <w:sz w:val="24"/>
          <w:szCs w:val="24"/>
          <w:lang w:eastAsia="en-GB"/>
        </w:rPr>
        <w:t xml:space="preserve">Table 5.7 results </w:t>
      </w:r>
      <w:r w:rsidRPr="00385D3F">
        <w:rPr>
          <w:rFonts w:ascii="Times New Roman" w:hAnsi="Times New Roman" w:cs="Times New Roman"/>
          <w:sz w:val="24"/>
          <w:szCs w:val="24"/>
        </w:rPr>
        <w:t>showed that all data conformed to the requirements of a normal distribution and t tests would be most appropriate and the results are given in Table 5.8. In this table, t</w:t>
      </w:r>
      <w:r w:rsidRPr="00385D3F">
        <w:rPr>
          <w:rFonts w:ascii="Times New Roman" w:eastAsia="Times New Roman" w:hAnsi="Times New Roman" w:cs="Times New Roman"/>
          <w:sz w:val="24"/>
          <w:szCs w:val="24"/>
          <w:lang w:eastAsia="en-GB"/>
        </w:rPr>
        <w:t>he calculated t statistic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is compared with the tabulated t-values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according to the degrees of freedom (</w:t>
      </w:r>
      <w:proofErr w:type="spellStart"/>
      <w:proofErr w:type="gramStart"/>
      <w:r w:rsidRPr="00385D3F">
        <w:rPr>
          <w:rFonts w:ascii="Times New Roman" w:eastAsia="Times New Roman" w:hAnsi="Times New Roman" w:cs="Times New Roman"/>
          <w:sz w:val="24"/>
          <w:szCs w:val="24"/>
          <w:lang w:eastAsia="en-GB"/>
        </w:rPr>
        <w:t>df</w:t>
      </w:r>
      <w:proofErr w:type="spellEnd"/>
      <w:proofErr w:type="gramEnd"/>
      <w:r w:rsidRPr="00385D3F">
        <w:rPr>
          <w:rFonts w:ascii="Times New Roman" w:eastAsia="Times New Roman" w:hAnsi="Times New Roman" w:cs="Times New Roman"/>
          <w:sz w:val="24"/>
          <w:szCs w:val="24"/>
          <w:lang w:eastAsia="en-GB"/>
        </w:rPr>
        <w:t xml:space="preserve">) in a test for significance. </w:t>
      </w:r>
    </w:p>
    <w:p w14:paraId="62291811" w14:textId="77777777"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z w:val="24"/>
          <w:szCs w:val="24"/>
          <w:lang w:eastAsia="en-GB"/>
        </w:rPr>
      </w:pPr>
      <w:r w:rsidRPr="00385D3F">
        <w:rPr>
          <w:rFonts w:ascii="Times New Roman" w:eastAsia="Times New Roman" w:hAnsi="Times New Roman" w:cs="Times New Roman"/>
          <w:sz w:val="24"/>
          <w:szCs w:val="24"/>
          <w:lang w:eastAsia="en-GB"/>
        </w:rPr>
        <w:t xml:space="preserve">In the southern sector,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&lt;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xml:space="preserve"> in all three cases the null hypothesis was accepted and there was no significant difference in beach level between first and last surveys at the 99% confidence level but negative signs for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indicate falling beach levels. </w:t>
      </w:r>
    </w:p>
    <w:p w14:paraId="5D8D27AE" w14:textId="77777777"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z w:val="24"/>
          <w:szCs w:val="24"/>
          <w:lang w:eastAsia="en-GB"/>
        </w:rPr>
      </w:pPr>
      <w:r w:rsidRPr="00385D3F">
        <w:rPr>
          <w:rFonts w:ascii="Times New Roman" w:eastAsia="Times New Roman" w:hAnsi="Times New Roman" w:cs="Times New Roman"/>
          <w:sz w:val="24"/>
          <w:szCs w:val="24"/>
          <w:lang w:eastAsia="en-GB"/>
        </w:rPr>
        <w:t xml:space="preserve">In the central sector,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&gt;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xml:space="preserve"> in all three cases the null hypothesis was rejected and there was a significant difference in beach level between first and last surveys at the 99% confidence level and negative values are indicative of falling beach levels.</w:t>
      </w:r>
    </w:p>
    <w:p w14:paraId="0B382072" w14:textId="77777777" w:rsidR="00001732" w:rsidRPr="00385D3F" w:rsidRDefault="00001732" w:rsidP="00001732">
      <w:pPr>
        <w:shd w:val="clear" w:color="auto" w:fill="FFFFFF"/>
        <w:suppressAutoHyphens/>
        <w:spacing w:after="0" w:line="480" w:lineRule="auto"/>
        <w:jc w:val="both"/>
        <w:rPr>
          <w:rFonts w:ascii="Times New Roman" w:eastAsia="Times New Roman" w:hAnsi="Times New Roman" w:cs="Times New Roman"/>
          <w:sz w:val="24"/>
          <w:szCs w:val="24"/>
          <w:lang w:eastAsia="en-GB"/>
        </w:rPr>
      </w:pPr>
      <w:r w:rsidRPr="00385D3F">
        <w:rPr>
          <w:rFonts w:ascii="Times New Roman" w:eastAsia="Times New Roman" w:hAnsi="Times New Roman" w:cs="Times New Roman"/>
          <w:sz w:val="24"/>
          <w:szCs w:val="24"/>
          <w:lang w:eastAsia="en-GB"/>
        </w:rPr>
        <w:t xml:space="preserve">In the northern sector,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&lt;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tab</w:t>
      </w:r>
      <w:proofErr w:type="spellEnd"/>
      <w:r w:rsidRPr="00385D3F">
        <w:rPr>
          <w:rFonts w:ascii="Times New Roman" w:eastAsia="Times New Roman" w:hAnsi="Times New Roman" w:cs="Times New Roman"/>
          <w:sz w:val="24"/>
          <w:szCs w:val="24"/>
          <w:lang w:eastAsia="en-GB"/>
        </w:rPr>
        <w:t xml:space="preserve"> in all three cases the null hypothesis was accepted and there was no significant difference in beach level between first and last surveys at the 99% confidence level A positive sign for </w:t>
      </w:r>
      <w:proofErr w:type="spellStart"/>
      <w:r w:rsidRPr="00385D3F">
        <w:rPr>
          <w:rFonts w:ascii="Times New Roman" w:eastAsia="Times New Roman" w:hAnsi="Times New Roman" w:cs="Times New Roman"/>
          <w:sz w:val="24"/>
          <w:szCs w:val="24"/>
          <w:lang w:eastAsia="en-GB"/>
        </w:rPr>
        <w:t>t</w:t>
      </w:r>
      <w:r w:rsidRPr="00385D3F">
        <w:rPr>
          <w:rFonts w:ascii="Times New Roman" w:eastAsia="Times New Roman" w:hAnsi="Times New Roman" w:cs="Times New Roman"/>
          <w:sz w:val="24"/>
          <w:szCs w:val="24"/>
          <w:vertAlign w:val="subscript"/>
          <w:lang w:eastAsia="en-GB"/>
        </w:rPr>
        <w:t>calc</w:t>
      </w:r>
      <w:proofErr w:type="spellEnd"/>
      <w:r w:rsidRPr="00385D3F">
        <w:rPr>
          <w:rFonts w:ascii="Times New Roman" w:eastAsia="Times New Roman" w:hAnsi="Times New Roman" w:cs="Times New Roman"/>
          <w:sz w:val="24"/>
          <w:szCs w:val="24"/>
          <w:lang w:eastAsia="en-GB"/>
        </w:rPr>
        <w:t xml:space="preserve"> between Nov 2008 and Nov 2010 was indicative of increasing beach level and negative signs indicate falling beach levels in the </w:t>
      </w:r>
      <w:proofErr w:type="spellStart"/>
      <w:r w:rsidRPr="00385D3F">
        <w:rPr>
          <w:rFonts w:ascii="Times New Roman" w:eastAsia="Times New Roman" w:hAnsi="Times New Roman" w:cs="Times New Roman"/>
          <w:sz w:val="24"/>
          <w:szCs w:val="24"/>
          <w:lang w:eastAsia="en-GB"/>
        </w:rPr>
        <w:t>remining</w:t>
      </w:r>
      <w:proofErr w:type="spellEnd"/>
      <w:r w:rsidRPr="00385D3F">
        <w:rPr>
          <w:rFonts w:ascii="Times New Roman" w:eastAsia="Times New Roman" w:hAnsi="Times New Roman" w:cs="Times New Roman"/>
          <w:sz w:val="24"/>
          <w:szCs w:val="24"/>
          <w:lang w:eastAsia="en-GB"/>
        </w:rPr>
        <w:t xml:space="preserve"> assessments. </w:t>
      </w:r>
    </w:p>
    <w:p w14:paraId="20EDB366" w14:textId="06882DCC" w:rsidR="00810327" w:rsidRPr="00A9036F" w:rsidRDefault="00001732" w:rsidP="00A9036F">
      <w:pPr>
        <w:shd w:val="clear" w:color="auto" w:fill="FFFFFF"/>
        <w:suppressAutoHyphens/>
        <w:spacing w:after="0" w:line="480" w:lineRule="auto"/>
        <w:jc w:val="both"/>
        <w:rPr>
          <w:rFonts w:ascii="Times New Roman" w:eastAsia="Times New Roman" w:hAnsi="Times New Roman" w:cs="Times New Roman"/>
          <w:sz w:val="24"/>
          <w:szCs w:val="24"/>
          <w:lang w:eastAsia="en-GB"/>
        </w:rPr>
      </w:pPr>
      <w:r w:rsidRPr="00385D3F">
        <w:rPr>
          <w:rFonts w:ascii="Times New Roman" w:eastAsia="Times New Roman" w:hAnsi="Times New Roman" w:cs="Times New Roman"/>
          <w:sz w:val="24"/>
          <w:szCs w:val="24"/>
          <w:lang w:eastAsia="en-GB"/>
        </w:rPr>
        <w:t xml:space="preserve">Once again it is the mean difference between survey assessments that is of most interest, as this highlights that between Nov 2008 and Dec 2019 beach levels fell in each sector, most notably in the southern sector where level fell by almost half a </w:t>
      </w:r>
      <w:r w:rsidR="00BC70DA" w:rsidRPr="00385D3F">
        <w:rPr>
          <w:rFonts w:ascii="Times New Roman" w:eastAsia="Times New Roman" w:hAnsi="Times New Roman" w:cs="Times New Roman"/>
          <w:sz w:val="24"/>
          <w:szCs w:val="24"/>
          <w:lang w:eastAsia="en-GB"/>
        </w:rPr>
        <w:t>met</w:t>
      </w:r>
      <w:r w:rsidR="00BC70DA">
        <w:rPr>
          <w:rFonts w:ascii="Times New Roman" w:eastAsia="Times New Roman" w:hAnsi="Times New Roman" w:cs="Times New Roman"/>
          <w:sz w:val="24"/>
          <w:szCs w:val="24"/>
          <w:lang w:eastAsia="en-GB"/>
        </w:rPr>
        <w:t>re</w:t>
      </w:r>
      <w:r w:rsidRPr="00385D3F">
        <w:rPr>
          <w:rFonts w:ascii="Times New Roman" w:eastAsia="Times New Roman" w:hAnsi="Times New Roman" w:cs="Times New Roman"/>
          <w:sz w:val="24"/>
          <w:szCs w:val="24"/>
          <w:lang w:eastAsia="en-GB"/>
        </w:rPr>
        <w:t>.</w:t>
      </w:r>
    </w:p>
    <w:p w14:paraId="2478E124" w14:textId="7898DC36" w:rsidR="00A9036F" w:rsidRDefault="00A9036F" w:rsidP="000A67AD">
      <w:pPr>
        <w:pStyle w:val="Caption"/>
        <w:keepNext/>
        <w:jc w:val="center"/>
      </w:pPr>
      <w:bookmarkStart w:id="80" w:name="_Toc37937105"/>
      <w:bookmarkStart w:id="81" w:name="_Toc38462615"/>
      <w:r>
        <w:t xml:space="preserve">Table 5. </w:t>
      </w:r>
      <w:r w:rsidR="008E20EA">
        <w:fldChar w:fldCharType="begin"/>
      </w:r>
      <w:r w:rsidR="008E20EA">
        <w:instrText xml:space="preserve"> SEQ Table_5. \* ARABIC </w:instrText>
      </w:r>
      <w:r w:rsidR="008E20EA">
        <w:fldChar w:fldCharType="separate"/>
      </w:r>
      <w:r w:rsidR="009D0F24">
        <w:rPr>
          <w:noProof/>
        </w:rPr>
        <w:t>7</w:t>
      </w:r>
      <w:r w:rsidR="008E20EA">
        <w:rPr>
          <w:noProof/>
        </w:rPr>
        <w:fldChar w:fldCharType="end"/>
      </w:r>
      <w:r>
        <w:t>: Results of Paired t tests.</w:t>
      </w:r>
      <w:bookmarkEnd w:id="80"/>
      <w:bookmarkEnd w:id="81"/>
    </w:p>
    <w:p w14:paraId="7C4F4344" w14:textId="0F6F1B6F" w:rsidR="004D295F" w:rsidRPr="00001732" w:rsidRDefault="00001732" w:rsidP="000A67AD">
      <w:pPr>
        <w:jc w:val="center"/>
        <w:rPr>
          <w:rFonts w:ascii="Times New Roman" w:hAnsi="Times New Roman" w:cs="Times New Roman"/>
          <w:bCs/>
          <w:sz w:val="24"/>
          <w:szCs w:val="24"/>
          <w:lang w:eastAsia="en-GB"/>
        </w:rPr>
      </w:pPr>
      <w:r w:rsidRPr="00AE53E2">
        <w:rPr>
          <w:noProof/>
          <w:bdr w:val="single" w:sz="4" w:space="0" w:color="auto"/>
          <w:lang w:eastAsia="en-GB"/>
        </w:rPr>
        <w:drawing>
          <wp:inline distT="0" distB="0" distL="0" distR="0" wp14:anchorId="68A5850A" wp14:editId="5F1D362C">
            <wp:extent cx="4422250" cy="16230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b="12102"/>
                    <a:stretch/>
                  </pic:blipFill>
                  <pic:spPr bwMode="auto">
                    <a:xfrm>
                      <a:off x="0" y="0"/>
                      <a:ext cx="4431506" cy="1626457"/>
                    </a:xfrm>
                    <a:prstGeom prst="rect">
                      <a:avLst/>
                    </a:prstGeom>
                    <a:noFill/>
                    <a:ln>
                      <a:noFill/>
                    </a:ln>
                    <a:extLst>
                      <a:ext uri="{53640926-AAD7-44D8-BBD7-CCE9431645EC}">
                        <a14:shadowObscured xmlns:a14="http://schemas.microsoft.com/office/drawing/2010/main"/>
                      </a:ext>
                    </a:extLst>
                  </pic:spPr>
                </pic:pic>
              </a:graphicData>
            </a:graphic>
          </wp:inline>
        </w:drawing>
      </w:r>
    </w:p>
    <w:p w14:paraId="07D491CD" w14:textId="77777777" w:rsidR="004D295F" w:rsidRPr="004D295F" w:rsidRDefault="004D295F" w:rsidP="00001732">
      <w:pPr>
        <w:pStyle w:val="Heading4"/>
        <w:numPr>
          <w:ilvl w:val="0"/>
          <w:numId w:val="0"/>
        </w:numPr>
        <w:rPr>
          <w:rFonts w:eastAsia="Times New Roman"/>
          <w:lang w:eastAsia="en-GB"/>
        </w:rPr>
      </w:pPr>
      <w:r w:rsidRPr="004D295F">
        <w:rPr>
          <w:rFonts w:eastAsia="Times New Roman"/>
          <w:lang w:eastAsia="en-GB"/>
        </w:rPr>
        <w:lastRenderedPageBreak/>
        <w:t>5.2.2.3 Regression analysis</w:t>
      </w:r>
    </w:p>
    <w:p w14:paraId="73C4E133" w14:textId="77777777" w:rsidR="00001732" w:rsidRPr="00001732" w:rsidRDefault="00001732" w:rsidP="00001732">
      <w:pPr>
        <w:spacing w:line="480" w:lineRule="auto"/>
        <w:jc w:val="both"/>
        <w:rPr>
          <w:rFonts w:ascii="Times New Roman" w:hAnsi="Times New Roman" w:cs="Times New Roman"/>
          <w:sz w:val="24"/>
          <w:szCs w:val="24"/>
        </w:rPr>
      </w:pPr>
      <w:r w:rsidRPr="00001732">
        <w:rPr>
          <w:rFonts w:ascii="Times New Roman" w:hAnsi="Times New Roman" w:cs="Times New Roman"/>
          <w:sz w:val="24"/>
          <w:szCs w:val="24"/>
        </w:rPr>
        <w:t xml:space="preserve">Regression models constructed using table 5.9 cumulative data showed that a negligible negative correlation and almost non-existent relationship existed when the southern sector profile was analysed (Figure 5.4a). The regression model demonstrated that between Nov 2008 and Dec 2019, a linear trend given by the equation y = -0.0.0017x- 0.0008 explained just 3% of overall inter-survey beach level change. </w:t>
      </w:r>
    </w:p>
    <w:p w14:paraId="55B0B9F4" w14:textId="1F61C3E4" w:rsidR="004D295F" w:rsidRPr="00001732" w:rsidRDefault="00001732" w:rsidP="00001732">
      <w:pPr>
        <w:spacing w:line="480" w:lineRule="auto"/>
        <w:jc w:val="both"/>
        <w:rPr>
          <w:rFonts w:ascii="Times New Roman" w:hAnsi="Times New Roman" w:cs="Times New Roman"/>
          <w:sz w:val="24"/>
          <w:szCs w:val="24"/>
        </w:rPr>
      </w:pPr>
      <w:r w:rsidRPr="00001732">
        <w:rPr>
          <w:rFonts w:ascii="Times New Roman" w:hAnsi="Times New Roman" w:cs="Times New Roman"/>
          <w:sz w:val="24"/>
          <w:szCs w:val="24"/>
        </w:rPr>
        <w:t>A negative relationship also existed in the regression model constructed around the centrally placed profile data (Figure 5.4b</w:t>
      </w:r>
      <w:proofErr w:type="gramStart"/>
      <w:r w:rsidRPr="00001732">
        <w:rPr>
          <w:rFonts w:ascii="Times New Roman" w:hAnsi="Times New Roman" w:cs="Times New Roman"/>
          <w:sz w:val="24"/>
          <w:szCs w:val="24"/>
        </w:rPr>
        <w:t>)  this</w:t>
      </w:r>
      <w:proofErr w:type="gramEnd"/>
      <w:r w:rsidRPr="00001732">
        <w:rPr>
          <w:rFonts w:ascii="Times New Roman" w:hAnsi="Times New Roman" w:cs="Times New Roman"/>
          <w:sz w:val="24"/>
          <w:szCs w:val="24"/>
        </w:rPr>
        <w:t xml:space="preserve"> was given by the equation y = -0.0045x + 0.0128 and coefficient of determination (R</w:t>
      </w:r>
      <w:r w:rsidRPr="00001732">
        <w:rPr>
          <w:rFonts w:ascii="Times New Roman" w:hAnsi="Times New Roman" w:cs="Times New Roman"/>
          <w:sz w:val="24"/>
          <w:szCs w:val="24"/>
          <w:vertAlign w:val="superscript"/>
        </w:rPr>
        <w:t>2</w:t>
      </w:r>
      <w:r w:rsidRPr="00001732">
        <w:rPr>
          <w:rFonts w:ascii="Times New Roman" w:hAnsi="Times New Roman" w:cs="Times New Roman"/>
          <w:sz w:val="24"/>
          <w:szCs w:val="24"/>
        </w:rPr>
        <w:t>) that explained around a third of the data variation( R</w:t>
      </w:r>
      <w:r w:rsidRPr="00001732">
        <w:rPr>
          <w:rFonts w:ascii="Times New Roman" w:hAnsi="Times New Roman" w:cs="Times New Roman"/>
          <w:sz w:val="24"/>
          <w:szCs w:val="24"/>
          <w:vertAlign w:val="superscript"/>
        </w:rPr>
        <w:t>2</w:t>
      </w:r>
      <w:r w:rsidRPr="00001732">
        <w:rPr>
          <w:rFonts w:ascii="Times New Roman" w:hAnsi="Times New Roman" w:cs="Times New Roman"/>
          <w:sz w:val="24"/>
          <w:szCs w:val="24"/>
        </w:rPr>
        <w:t xml:space="preserve"> = 30%). a negligible negative correlation existed in the north sector with the regression model explaining virtually none of the data variation (R</w:t>
      </w:r>
      <w:r w:rsidRPr="00001732">
        <w:rPr>
          <w:rFonts w:ascii="Times New Roman" w:hAnsi="Times New Roman" w:cs="Times New Roman"/>
          <w:sz w:val="24"/>
          <w:szCs w:val="24"/>
          <w:vertAlign w:val="superscript"/>
        </w:rPr>
        <w:t>2</w:t>
      </w:r>
      <w:r w:rsidRPr="00001732">
        <w:rPr>
          <w:rFonts w:ascii="Times New Roman" w:hAnsi="Times New Roman" w:cs="Times New Roman"/>
          <w:sz w:val="24"/>
          <w:szCs w:val="24"/>
        </w:rPr>
        <w:t xml:space="preserve"> =&lt;1%). However, the regression line gradient indicated a decreasing beach level trend (Figure 5.4c).  </w:t>
      </w:r>
    </w:p>
    <w:p w14:paraId="56223AC7" w14:textId="349B0F75" w:rsidR="004D295F" w:rsidRPr="004D295F" w:rsidRDefault="004D295F" w:rsidP="00001732">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706"/>
      </w:tblGrid>
      <w:tr w:rsidR="004D295F" w:rsidRPr="004D295F" w14:paraId="232C6149" w14:textId="77777777" w:rsidTr="00C702E8">
        <w:tc>
          <w:tcPr>
            <w:tcW w:w="4320" w:type="dxa"/>
          </w:tcPr>
          <w:p w14:paraId="7A35D1E9" w14:textId="77777777" w:rsidR="004D295F" w:rsidRPr="004D295F" w:rsidRDefault="004D295F" w:rsidP="004D295F">
            <w:pPr>
              <w:rPr>
                <w:noProof/>
              </w:rPr>
            </w:pPr>
            <w:r w:rsidRPr="004D295F">
              <w:rPr>
                <w:noProof/>
                <w:lang w:eastAsia="en-GB"/>
              </w:rPr>
              <w:drawing>
                <wp:inline distT="0" distB="0" distL="0" distR="0" wp14:anchorId="76F8BEFB" wp14:editId="4D68BAEC">
                  <wp:extent cx="2446020" cy="162238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03527" cy="1660532"/>
                          </a:xfrm>
                          <a:prstGeom prst="rect">
                            <a:avLst/>
                          </a:prstGeom>
                          <a:noFill/>
                        </pic:spPr>
                      </pic:pic>
                    </a:graphicData>
                  </a:graphic>
                </wp:inline>
              </w:drawing>
            </w:r>
          </w:p>
          <w:p w14:paraId="7DC2CDE1" w14:textId="77777777" w:rsidR="004D295F" w:rsidRPr="004D295F" w:rsidRDefault="004D295F" w:rsidP="004D295F"/>
          <w:p w14:paraId="356122DB" w14:textId="77777777" w:rsidR="004D295F" w:rsidRPr="004D295F" w:rsidRDefault="004D295F" w:rsidP="004D295F">
            <w:r w:rsidRPr="004D295F">
              <w:t>a)</w:t>
            </w:r>
          </w:p>
        </w:tc>
        <w:tc>
          <w:tcPr>
            <w:tcW w:w="4706" w:type="dxa"/>
          </w:tcPr>
          <w:p w14:paraId="6A82F79C" w14:textId="77777777" w:rsidR="004D295F" w:rsidRPr="004D295F" w:rsidRDefault="004D295F" w:rsidP="004D295F">
            <w:r w:rsidRPr="004D295F">
              <w:rPr>
                <w:noProof/>
                <w:lang w:eastAsia="en-GB"/>
              </w:rPr>
              <w:drawing>
                <wp:inline distT="0" distB="0" distL="0" distR="0" wp14:anchorId="4FAD7B4B" wp14:editId="0F9A623A">
                  <wp:extent cx="2636520" cy="158483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15446" cy="1632276"/>
                          </a:xfrm>
                          <a:prstGeom prst="rect">
                            <a:avLst/>
                          </a:prstGeom>
                          <a:noFill/>
                        </pic:spPr>
                      </pic:pic>
                    </a:graphicData>
                  </a:graphic>
                </wp:inline>
              </w:drawing>
            </w:r>
          </w:p>
          <w:p w14:paraId="3D620386" w14:textId="77777777" w:rsidR="004D295F" w:rsidRPr="004D295F" w:rsidRDefault="004D295F" w:rsidP="004D295F"/>
          <w:p w14:paraId="742DFC13" w14:textId="77777777" w:rsidR="004D295F" w:rsidRPr="004D295F" w:rsidRDefault="004D295F" w:rsidP="004D295F">
            <w:r w:rsidRPr="004D295F">
              <w:t>b)</w:t>
            </w:r>
          </w:p>
        </w:tc>
      </w:tr>
      <w:tr w:rsidR="004D295F" w:rsidRPr="004D295F" w14:paraId="1B1B8EAA" w14:textId="77777777" w:rsidTr="00C702E8">
        <w:tc>
          <w:tcPr>
            <w:tcW w:w="9026" w:type="dxa"/>
            <w:gridSpan w:val="2"/>
          </w:tcPr>
          <w:p w14:paraId="789CF513" w14:textId="77777777" w:rsidR="004D295F" w:rsidRPr="004D295F" w:rsidRDefault="004D295F" w:rsidP="004D295F">
            <w:pPr>
              <w:jc w:val="center"/>
            </w:pPr>
            <w:r w:rsidRPr="004D295F">
              <w:rPr>
                <w:noProof/>
                <w:lang w:eastAsia="en-GB"/>
              </w:rPr>
              <w:drawing>
                <wp:inline distT="0" distB="0" distL="0" distR="0" wp14:anchorId="70D70DC9" wp14:editId="54141037">
                  <wp:extent cx="2362200" cy="1419938"/>
                  <wp:effectExtent l="0" t="0" r="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01005" cy="1443264"/>
                          </a:xfrm>
                          <a:prstGeom prst="rect">
                            <a:avLst/>
                          </a:prstGeom>
                          <a:noFill/>
                        </pic:spPr>
                      </pic:pic>
                    </a:graphicData>
                  </a:graphic>
                </wp:inline>
              </w:drawing>
            </w:r>
          </w:p>
          <w:p w14:paraId="3872C5A6" w14:textId="77777777" w:rsidR="004D295F" w:rsidRPr="004D295F" w:rsidRDefault="004D295F" w:rsidP="004D295F">
            <w:r w:rsidRPr="004D295F">
              <w:t xml:space="preserve">                                                c)</w:t>
            </w:r>
          </w:p>
          <w:p w14:paraId="261552F0" w14:textId="77777777" w:rsidR="004D295F" w:rsidRPr="004D295F" w:rsidRDefault="004D295F" w:rsidP="004D295F"/>
        </w:tc>
      </w:tr>
      <w:tr w:rsidR="00A4609A" w:rsidRPr="004D295F" w14:paraId="5BCB7BDC" w14:textId="77777777" w:rsidTr="00C702E8">
        <w:tc>
          <w:tcPr>
            <w:tcW w:w="9026" w:type="dxa"/>
            <w:gridSpan w:val="2"/>
          </w:tcPr>
          <w:p w14:paraId="5EF79993" w14:textId="77777777" w:rsidR="00A4609A" w:rsidRPr="004D295F" w:rsidRDefault="00A4609A" w:rsidP="00A4609A">
            <w:pPr>
              <w:keepNext/>
              <w:jc w:val="center"/>
              <w:rPr>
                <w:noProof/>
                <w:lang w:eastAsia="en-GB"/>
              </w:rPr>
            </w:pPr>
          </w:p>
        </w:tc>
      </w:tr>
    </w:tbl>
    <w:p w14:paraId="379C7EEC" w14:textId="0E737ED3" w:rsidR="004D295F" w:rsidRPr="000A67AD" w:rsidRDefault="00A4609A" w:rsidP="000A67AD">
      <w:pPr>
        <w:pStyle w:val="Caption"/>
      </w:pPr>
      <w:bookmarkStart w:id="82" w:name="_Toc38032605"/>
      <w:r>
        <w:t xml:space="preserve">Figure 5. </w:t>
      </w:r>
      <w:r w:rsidR="008E20EA">
        <w:fldChar w:fldCharType="begin"/>
      </w:r>
      <w:r w:rsidR="008E20EA">
        <w:instrText xml:space="preserve"> SEQ Figure_5. \* ARABIC </w:instrText>
      </w:r>
      <w:r w:rsidR="008E20EA">
        <w:fldChar w:fldCharType="separate"/>
      </w:r>
      <w:r>
        <w:rPr>
          <w:noProof/>
        </w:rPr>
        <w:t>8</w:t>
      </w:r>
      <w:r w:rsidR="008E20EA">
        <w:rPr>
          <w:noProof/>
        </w:rPr>
        <w:fldChar w:fldCharType="end"/>
      </w:r>
      <w:r>
        <w:t>: Regression analysis results for Inter-survey cumulative average beach level change, a) south, b) central and c) north sectors.</w:t>
      </w:r>
      <w:bookmarkEnd w:id="82"/>
    </w:p>
    <w:p w14:paraId="09BE0273" w14:textId="44DCFBF2" w:rsidR="004D295F" w:rsidRDefault="004D295F" w:rsidP="00DA42D1">
      <w:pPr>
        <w:pStyle w:val="Heading3"/>
      </w:pPr>
      <w:bookmarkStart w:id="83" w:name="_Toc38462593"/>
      <w:r w:rsidRPr="004D295F">
        <w:lastRenderedPageBreak/>
        <w:t xml:space="preserve">5.2.3 </w:t>
      </w:r>
      <w:proofErr w:type="spellStart"/>
      <w:r w:rsidRPr="004D295F">
        <w:t>Morphostat</w:t>
      </w:r>
      <w:proofErr w:type="spellEnd"/>
      <w:r w:rsidRPr="004D295F">
        <w:t xml:space="preserve"> Assessment</w:t>
      </w:r>
      <w:bookmarkEnd w:id="83"/>
    </w:p>
    <w:p w14:paraId="6CBA476E" w14:textId="77777777" w:rsidR="00DA42D1" w:rsidRPr="00DA42D1" w:rsidRDefault="00DA42D1" w:rsidP="00DA42D1"/>
    <w:p w14:paraId="597099AB" w14:textId="77777777" w:rsidR="004D295F" w:rsidRDefault="004D295F" w:rsidP="00DA42D1">
      <w:pPr>
        <w:pStyle w:val="Heading4"/>
      </w:pPr>
      <w:r w:rsidRPr="004D295F">
        <w:t>5.2.3.1 Southern sector</w:t>
      </w:r>
    </w:p>
    <w:p w14:paraId="2F135590" w14:textId="77777777" w:rsidR="00AB15CE" w:rsidRPr="00AB15CE" w:rsidRDefault="00AB15CE" w:rsidP="00AB15CE"/>
    <w:bookmarkEnd w:id="77"/>
    <w:p w14:paraId="1F0C05B8" w14:textId="631D09DF" w:rsidR="004D295F" w:rsidRPr="008945BB" w:rsidRDefault="00AB15CE" w:rsidP="008945BB">
      <w:pPr>
        <w:spacing w:line="480" w:lineRule="auto"/>
        <w:jc w:val="both"/>
        <w:rPr>
          <w:rFonts w:ascii="Times New Roman" w:hAnsi="Times New Roman" w:cs="Times New Roman"/>
          <w:sz w:val="24"/>
        </w:rPr>
      </w:pPr>
      <w:r>
        <w:rPr>
          <w:rFonts w:ascii="Times New Roman" w:hAnsi="Times New Roman" w:cs="Times New Roman"/>
          <w:sz w:val="24"/>
        </w:rPr>
        <w:t xml:space="preserve">Table 5.8 shows the results from the </w:t>
      </w:r>
      <w:proofErr w:type="spellStart"/>
      <w:r>
        <w:rPr>
          <w:rFonts w:ascii="Times New Roman" w:hAnsi="Times New Roman" w:cs="Times New Roman"/>
          <w:sz w:val="24"/>
        </w:rPr>
        <w:t>Morphostat</w:t>
      </w:r>
      <w:proofErr w:type="spellEnd"/>
      <w:r>
        <w:rPr>
          <w:rFonts w:ascii="Times New Roman" w:hAnsi="Times New Roman" w:cs="Times New Roman"/>
          <w:sz w:val="24"/>
        </w:rPr>
        <w:t xml:space="preserve"> assessment described in Chapter 4 (section 4.5). </w:t>
      </w:r>
      <w:r w:rsidR="00E674CB">
        <w:rPr>
          <w:rFonts w:ascii="Times New Roman" w:hAnsi="Times New Roman" w:cs="Times New Roman"/>
          <w:sz w:val="24"/>
        </w:rPr>
        <w:t>G</w:t>
      </w:r>
      <w:r>
        <w:rPr>
          <w:rFonts w:ascii="Times New Roman" w:hAnsi="Times New Roman" w:cs="Times New Roman"/>
          <w:sz w:val="24"/>
        </w:rPr>
        <w:t xml:space="preserve">reen percentage exceedance </w:t>
      </w:r>
      <w:r w:rsidR="00E01F66">
        <w:rPr>
          <w:rFonts w:ascii="Times New Roman" w:hAnsi="Times New Roman" w:cs="Times New Roman"/>
          <w:sz w:val="24"/>
        </w:rPr>
        <w:t>allocation</w:t>
      </w:r>
      <w:r>
        <w:rPr>
          <w:rFonts w:ascii="Times New Roman" w:hAnsi="Times New Roman" w:cs="Times New Roman"/>
          <w:sz w:val="24"/>
        </w:rPr>
        <w:t xml:space="preserve"> for th</w:t>
      </w:r>
      <w:r w:rsidR="00E01F66">
        <w:rPr>
          <w:rFonts w:ascii="Times New Roman" w:hAnsi="Times New Roman" w:cs="Times New Roman"/>
          <w:sz w:val="24"/>
        </w:rPr>
        <w:t>is</w:t>
      </w:r>
      <w:r>
        <w:rPr>
          <w:rFonts w:ascii="Times New Roman" w:hAnsi="Times New Roman" w:cs="Times New Roman"/>
          <w:sz w:val="24"/>
        </w:rPr>
        <w:t xml:space="preserve"> sector was 87.67% </w:t>
      </w:r>
      <w:r w:rsidR="0060796E">
        <w:rPr>
          <w:rFonts w:ascii="Times New Roman" w:hAnsi="Times New Roman" w:cs="Times New Roman"/>
          <w:sz w:val="24"/>
        </w:rPr>
        <w:t>(</w:t>
      </w:r>
      <w:r w:rsidR="00E674CB">
        <w:rPr>
          <w:rFonts w:ascii="Times New Roman" w:hAnsi="Times New Roman" w:cs="Times New Roman"/>
          <w:sz w:val="24"/>
        </w:rPr>
        <w:t>A</w:t>
      </w:r>
      <w:r>
        <w:rPr>
          <w:rFonts w:ascii="Times New Roman" w:hAnsi="Times New Roman" w:cs="Times New Roman"/>
          <w:sz w:val="24"/>
        </w:rPr>
        <w:t>ppendix C</w:t>
      </w:r>
      <w:r w:rsidR="00E674CB">
        <w:rPr>
          <w:rFonts w:ascii="Times New Roman" w:hAnsi="Times New Roman" w:cs="Times New Roman"/>
          <w:sz w:val="24"/>
        </w:rPr>
        <w:t>)</w:t>
      </w:r>
      <w:r>
        <w:rPr>
          <w:rFonts w:ascii="Times New Roman" w:hAnsi="Times New Roman" w:cs="Times New Roman"/>
          <w:sz w:val="24"/>
        </w:rPr>
        <w:t xml:space="preserve">. In this table, the tidal ladder zone Origin – HAT showed no measures due to the sand dune eroding back beyond the control point and dropping below the 5m ordinance datum level. </w:t>
      </w:r>
      <w:r w:rsidR="00163B78">
        <w:rPr>
          <w:rFonts w:ascii="Times New Roman" w:hAnsi="Times New Roman" w:cs="Times New Roman"/>
          <w:sz w:val="24"/>
        </w:rPr>
        <w:t>Tidal</w:t>
      </w:r>
      <w:r w:rsidR="004A678C">
        <w:rPr>
          <w:rFonts w:ascii="Times New Roman" w:hAnsi="Times New Roman" w:cs="Times New Roman"/>
          <w:sz w:val="24"/>
        </w:rPr>
        <w:t xml:space="preserve"> </w:t>
      </w:r>
      <w:r>
        <w:rPr>
          <w:rFonts w:ascii="Times New Roman" w:hAnsi="Times New Roman" w:cs="Times New Roman"/>
          <w:sz w:val="24"/>
        </w:rPr>
        <w:t xml:space="preserve">ladder zones HAT-MLW </w:t>
      </w:r>
      <w:r w:rsidR="004A678C">
        <w:rPr>
          <w:rFonts w:ascii="Times New Roman" w:hAnsi="Times New Roman" w:cs="Times New Roman"/>
          <w:sz w:val="24"/>
        </w:rPr>
        <w:t xml:space="preserve">were all allocated a status of ‘Red decrease’ </w:t>
      </w:r>
      <w:r w:rsidR="00163B78">
        <w:rPr>
          <w:rFonts w:ascii="Times New Roman" w:hAnsi="Times New Roman" w:cs="Times New Roman"/>
          <w:sz w:val="24"/>
        </w:rPr>
        <w:t xml:space="preserve">with </w:t>
      </w:r>
      <w:r w:rsidR="004F763E">
        <w:rPr>
          <w:rFonts w:ascii="Times New Roman" w:hAnsi="Times New Roman" w:cs="Times New Roman"/>
          <w:sz w:val="24"/>
        </w:rPr>
        <w:t>percentage exceedance</w:t>
      </w:r>
      <w:r>
        <w:rPr>
          <w:rFonts w:ascii="Times New Roman" w:hAnsi="Times New Roman" w:cs="Times New Roman"/>
          <w:sz w:val="24"/>
        </w:rPr>
        <w:t xml:space="preserve"> ranging between 41.18% a</w:t>
      </w:r>
      <w:r w:rsidR="00655752">
        <w:rPr>
          <w:rFonts w:ascii="Times New Roman" w:hAnsi="Times New Roman" w:cs="Times New Roman"/>
          <w:sz w:val="24"/>
        </w:rPr>
        <w:t>n</w:t>
      </w:r>
      <w:r>
        <w:rPr>
          <w:rFonts w:ascii="Times New Roman" w:hAnsi="Times New Roman" w:cs="Times New Roman"/>
          <w:sz w:val="24"/>
        </w:rPr>
        <w:t xml:space="preserve">d 100%. Overall, only 22.22% </w:t>
      </w:r>
      <w:r w:rsidR="004F763E">
        <w:rPr>
          <w:rFonts w:ascii="Times New Roman" w:hAnsi="Times New Roman" w:cs="Times New Roman"/>
          <w:sz w:val="24"/>
        </w:rPr>
        <w:t xml:space="preserve">of beach level </w:t>
      </w:r>
      <w:r>
        <w:rPr>
          <w:rFonts w:ascii="Times New Roman" w:hAnsi="Times New Roman" w:cs="Times New Roman"/>
          <w:sz w:val="24"/>
        </w:rPr>
        <w:t xml:space="preserve">remained </w:t>
      </w:r>
      <w:r w:rsidR="00344493">
        <w:rPr>
          <w:rFonts w:ascii="Times New Roman" w:hAnsi="Times New Roman" w:cs="Times New Roman"/>
          <w:sz w:val="24"/>
        </w:rPr>
        <w:t>where allocated a Green</w:t>
      </w:r>
      <w:r>
        <w:rPr>
          <w:rFonts w:ascii="Times New Roman" w:hAnsi="Times New Roman" w:cs="Times New Roman"/>
          <w:sz w:val="24"/>
        </w:rPr>
        <w:t xml:space="preserve"> </w:t>
      </w:r>
      <w:r w:rsidR="00344493">
        <w:rPr>
          <w:rFonts w:ascii="Times New Roman" w:hAnsi="Times New Roman" w:cs="Times New Roman"/>
          <w:sz w:val="24"/>
        </w:rPr>
        <w:t xml:space="preserve">status, </w:t>
      </w:r>
      <w:r>
        <w:rPr>
          <w:rFonts w:ascii="Times New Roman" w:hAnsi="Times New Roman" w:cs="Times New Roman"/>
          <w:sz w:val="24"/>
        </w:rPr>
        <w:t xml:space="preserve">well below the allocated value of 87.67%. </w:t>
      </w:r>
      <w:r w:rsidR="00344493">
        <w:rPr>
          <w:rFonts w:ascii="Times New Roman" w:hAnsi="Times New Roman" w:cs="Times New Roman"/>
          <w:sz w:val="24"/>
        </w:rPr>
        <w:t>Almost 2%</w:t>
      </w:r>
      <w:r>
        <w:rPr>
          <w:rFonts w:ascii="Times New Roman" w:hAnsi="Times New Roman" w:cs="Times New Roman"/>
          <w:sz w:val="24"/>
        </w:rPr>
        <w:t xml:space="preserve">% were allocated Amber decrease status, </w:t>
      </w:r>
      <w:r w:rsidR="006D19A6">
        <w:rPr>
          <w:rFonts w:ascii="Times New Roman" w:hAnsi="Times New Roman" w:cs="Times New Roman"/>
          <w:sz w:val="24"/>
        </w:rPr>
        <w:t>whereas</w:t>
      </w:r>
      <w:r>
        <w:rPr>
          <w:rFonts w:ascii="Times New Roman" w:hAnsi="Times New Roman" w:cs="Times New Roman"/>
          <w:sz w:val="24"/>
        </w:rPr>
        <w:t xml:space="preserve"> almost 70% was allocated to the status of ‘Red Decrease’. </w:t>
      </w:r>
      <w:r w:rsidRPr="00961FA3">
        <w:rPr>
          <w:rFonts w:ascii="Times New Roman" w:hAnsi="Times New Roman" w:cs="Times New Roman"/>
          <w:sz w:val="24"/>
        </w:rPr>
        <w:t>On further examination of the shape of the historic</w:t>
      </w:r>
      <w:r>
        <w:rPr>
          <w:rFonts w:ascii="Times New Roman" w:hAnsi="Times New Roman" w:cs="Times New Roman"/>
          <w:sz w:val="24"/>
        </w:rPr>
        <w:t xml:space="preserve"> beach proﬁle change (Figure 5.5</w:t>
      </w:r>
      <w:r w:rsidRPr="00961FA3">
        <w:rPr>
          <w:rFonts w:ascii="Times New Roman" w:hAnsi="Times New Roman" w:cs="Times New Roman"/>
          <w:sz w:val="24"/>
        </w:rPr>
        <w:t>a) and the</w:t>
      </w:r>
      <w:r>
        <w:rPr>
          <w:rFonts w:ascii="Times New Roman" w:hAnsi="Times New Roman" w:cs="Times New Roman"/>
          <w:sz w:val="24"/>
        </w:rPr>
        <w:t xml:space="preserve"> conﬁdence intervals (Figure 5.5</w:t>
      </w:r>
      <w:r w:rsidRPr="00961FA3">
        <w:rPr>
          <w:rFonts w:ascii="Times New Roman" w:hAnsi="Times New Roman" w:cs="Times New Roman"/>
          <w:sz w:val="24"/>
        </w:rPr>
        <w:t>c)</w:t>
      </w:r>
      <w:r>
        <w:rPr>
          <w:rFonts w:ascii="Times New Roman" w:hAnsi="Times New Roman" w:cs="Times New Roman"/>
          <w:sz w:val="24"/>
        </w:rPr>
        <w:t xml:space="preserve"> the decrease in beach level is evident between 2008-10 and 2019, most notable at dune/ beach interface. </w:t>
      </w:r>
      <w:r w:rsidRPr="009329DE">
        <w:rPr>
          <w:rFonts w:ascii="Times New Roman" w:hAnsi="Times New Roman" w:cs="Times New Roman"/>
          <w:sz w:val="24"/>
          <w:szCs w:val="24"/>
        </w:rPr>
        <w:t xml:space="preserve">The results find agreement with </w:t>
      </w:r>
      <w:r w:rsidR="00A313B4">
        <w:rPr>
          <w:rFonts w:ascii="Times New Roman" w:hAnsi="Times New Roman" w:cs="Times New Roman"/>
          <w:sz w:val="24"/>
          <w:szCs w:val="24"/>
        </w:rPr>
        <w:t>both</w:t>
      </w:r>
      <w:r w:rsidRPr="009329DE">
        <w:rPr>
          <w:rFonts w:ascii="Times New Roman" w:hAnsi="Times New Roman" w:cs="Times New Roman"/>
          <w:sz w:val="24"/>
          <w:szCs w:val="24"/>
        </w:rPr>
        <w:t xml:space="preserve"> Thomas et al., (201</w:t>
      </w:r>
      <w:r w:rsidR="008945BB">
        <w:rPr>
          <w:rFonts w:ascii="Times New Roman" w:hAnsi="Times New Roman" w:cs="Times New Roman"/>
          <w:sz w:val="24"/>
          <w:szCs w:val="24"/>
        </w:rPr>
        <w:t>2)</w:t>
      </w:r>
      <w:r w:rsidR="00A313B4">
        <w:rPr>
          <w:rFonts w:ascii="Times New Roman" w:hAnsi="Times New Roman" w:cs="Times New Roman"/>
          <w:sz w:val="24"/>
          <w:szCs w:val="24"/>
        </w:rPr>
        <w:t xml:space="preserve"> and the results given in section</w:t>
      </w:r>
      <w:r w:rsidR="00671787">
        <w:rPr>
          <w:rFonts w:ascii="Times New Roman" w:hAnsi="Times New Roman" w:cs="Times New Roman"/>
          <w:sz w:val="24"/>
          <w:szCs w:val="24"/>
        </w:rPr>
        <w:t>5.1.3.1</w:t>
      </w:r>
      <w:r w:rsidR="008945BB">
        <w:rPr>
          <w:rFonts w:ascii="Times New Roman" w:hAnsi="Times New Roman" w:cs="Times New Roman"/>
          <w:sz w:val="24"/>
          <w:szCs w:val="24"/>
        </w:rPr>
        <w:t>.</w:t>
      </w:r>
    </w:p>
    <w:p w14:paraId="68508014" w14:textId="45BC21B3" w:rsidR="00BF4280" w:rsidRDefault="00BF4280" w:rsidP="00BF4280">
      <w:pPr>
        <w:pStyle w:val="Caption"/>
        <w:keepNext/>
        <w:jc w:val="center"/>
      </w:pPr>
      <w:bookmarkStart w:id="84" w:name="_Toc37937106"/>
      <w:bookmarkStart w:id="85" w:name="_Toc38462616"/>
      <w:r>
        <w:t xml:space="preserve">Table 5. </w:t>
      </w:r>
      <w:r w:rsidR="008E20EA">
        <w:fldChar w:fldCharType="begin"/>
      </w:r>
      <w:r w:rsidR="008E20EA">
        <w:instrText xml:space="preserve"> SEQ Table_5. \* ARABIC </w:instrText>
      </w:r>
      <w:r w:rsidR="008E20EA">
        <w:fldChar w:fldCharType="separate"/>
      </w:r>
      <w:r w:rsidR="009D0F24">
        <w:rPr>
          <w:noProof/>
        </w:rPr>
        <w:t>8</w:t>
      </w:r>
      <w:r w:rsidR="008E20EA">
        <w:rPr>
          <w:noProof/>
        </w:rPr>
        <w:fldChar w:fldCharType="end"/>
      </w:r>
      <w:r>
        <w:t xml:space="preserve">: Dec 2019 colour coded results taken from </w:t>
      </w:r>
      <w:proofErr w:type="spellStart"/>
      <w:r>
        <w:t>Morphostat</w:t>
      </w:r>
      <w:proofErr w:type="spellEnd"/>
      <w:r>
        <w:t xml:space="preserve"> for the southern (TR01-TR05) sector</w:t>
      </w:r>
      <w:bookmarkEnd w:id="84"/>
      <w:bookmarkEnd w:id="85"/>
    </w:p>
    <w:p w14:paraId="65DAEDDE" w14:textId="67C702E4" w:rsidR="004D295F" w:rsidRDefault="004D295F" w:rsidP="00192998">
      <w:pPr>
        <w:jc w:val="center"/>
        <w:rPr>
          <w:noProof/>
        </w:rPr>
      </w:pPr>
      <w:r w:rsidRPr="004D295F">
        <w:rPr>
          <w:noProof/>
          <w:lang w:eastAsia="en-GB"/>
        </w:rPr>
        <w:drawing>
          <wp:inline distT="0" distB="0" distL="0" distR="0" wp14:anchorId="71CBA8DE" wp14:editId="2D1A36E6">
            <wp:extent cx="5232746" cy="2928854"/>
            <wp:effectExtent l="0" t="0" r="635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236723" cy="2931080"/>
                    </a:xfrm>
                    <a:prstGeom prst="rect">
                      <a:avLst/>
                    </a:prstGeom>
                    <a:noFill/>
                    <a:ln>
                      <a:noFill/>
                    </a:ln>
                  </pic:spPr>
                </pic:pic>
              </a:graphicData>
            </a:graphic>
          </wp:inline>
        </w:drawing>
      </w:r>
    </w:p>
    <w:p w14:paraId="58C6DC43" w14:textId="77777777" w:rsidR="00192998" w:rsidRPr="004D295F" w:rsidRDefault="00192998" w:rsidP="00192998">
      <w:pPr>
        <w:jc w:val="center"/>
        <w:rPr>
          <w:noProof/>
        </w:rPr>
      </w:pPr>
    </w:p>
    <w:p w14:paraId="2FED4940" w14:textId="77777777" w:rsidR="004D295F" w:rsidRPr="004D295F" w:rsidRDefault="004D295F" w:rsidP="004D295F"/>
    <w:p w14:paraId="3D1FEC80" w14:textId="77777777" w:rsidR="004D295F" w:rsidRPr="004D295F" w:rsidRDefault="004D295F" w:rsidP="00DA42D1">
      <w:pPr>
        <w:pStyle w:val="Heading4"/>
      </w:pPr>
      <w:bookmarkStart w:id="86" w:name="_Hlk37532212"/>
      <w:r w:rsidRPr="004D295F">
        <w:t>5.2.3.2 Central sector</w:t>
      </w:r>
    </w:p>
    <w:bookmarkEnd w:id="86"/>
    <w:p w14:paraId="15EB2547" w14:textId="20ED236F" w:rsidR="00F06987" w:rsidRPr="00EC53B5" w:rsidRDefault="00F06987" w:rsidP="00F06987">
      <w:pPr>
        <w:spacing w:line="480" w:lineRule="auto"/>
        <w:jc w:val="both"/>
        <w:rPr>
          <w:rFonts w:ascii="Times New Roman" w:hAnsi="Times New Roman" w:cs="Times New Roman"/>
          <w:sz w:val="24"/>
          <w:szCs w:val="24"/>
        </w:rPr>
      </w:pPr>
      <w:r w:rsidRPr="00956D39">
        <w:rPr>
          <w:rFonts w:ascii="Times New Roman" w:hAnsi="Times New Roman" w:cs="Times New Roman"/>
          <w:sz w:val="24"/>
          <w:szCs w:val="24"/>
        </w:rPr>
        <w:t>Table 5.</w:t>
      </w:r>
      <w:r>
        <w:rPr>
          <w:rFonts w:ascii="Times New Roman" w:hAnsi="Times New Roman" w:cs="Times New Roman"/>
          <w:sz w:val="24"/>
          <w:szCs w:val="24"/>
        </w:rPr>
        <w:t>9</w:t>
      </w:r>
      <w:r w:rsidRPr="00956D39">
        <w:rPr>
          <w:rFonts w:ascii="Times New Roman" w:hAnsi="Times New Roman" w:cs="Times New Roman"/>
          <w:sz w:val="24"/>
          <w:szCs w:val="24"/>
        </w:rPr>
        <w:t xml:space="preserve"> shows the results from the </w:t>
      </w:r>
      <w:proofErr w:type="spellStart"/>
      <w:r w:rsidRPr="00956D39">
        <w:rPr>
          <w:rFonts w:ascii="Times New Roman" w:hAnsi="Times New Roman" w:cs="Times New Roman"/>
          <w:sz w:val="24"/>
          <w:szCs w:val="24"/>
        </w:rPr>
        <w:t>Morphostat</w:t>
      </w:r>
      <w:proofErr w:type="spellEnd"/>
      <w:r w:rsidRPr="00956D39">
        <w:rPr>
          <w:rFonts w:ascii="Times New Roman" w:hAnsi="Times New Roman" w:cs="Times New Roman"/>
          <w:sz w:val="24"/>
          <w:szCs w:val="24"/>
        </w:rPr>
        <w:t xml:space="preserve"> assessment and Appendix C contains </w:t>
      </w:r>
      <w:proofErr w:type="spellStart"/>
      <w:r w:rsidRPr="00956D39">
        <w:rPr>
          <w:rFonts w:ascii="Times New Roman" w:hAnsi="Times New Roman" w:cs="Times New Roman"/>
          <w:sz w:val="24"/>
          <w:szCs w:val="24"/>
        </w:rPr>
        <w:t>morphostat</w:t>
      </w:r>
      <w:proofErr w:type="spellEnd"/>
      <w:r w:rsidRPr="00956D39">
        <w:rPr>
          <w:rFonts w:ascii="Times New Roman" w:hAnsi="Times New Roman" w:cs="Times New Roman"/>
          <w:sz w:val="24"/>
          <w:szCs w:val="24"/>
        </w:rPr>
        <w:t xml:space="preserve"> assessments used to establish the green per</w:t>
      </w:r>
      <w:r>
        <w:rPr>
          <w:rFonts w:ascii="Times New Roman" w:hAnsi="Times New Roman" w:cs="Times New Roman"/>
          <w:sz w:val="24"/>
          <w:szCs w:val="24"/>
        </w:rPr>
        <w:t>centage exceedance value of 93.10</w:t>
      </w:r>
      <w:r w:rsidRPr="00956D39">
        <w:rPr>
          <w:rFonts w:ascii="Times New Roman" w:hAnsi="Times New Roman" w:cs="Times New Roman"/>
          <w:sz w:val="24"/>
          <w:szCs w:val="24"/>
        </w:rPr>
        <w:t xml:space="preserve">%.  </w:t>
      </w:r>
      <w:r>
        <w:rPr>
          <w:rFonts w:ascii="Times New Roman" w:hAnsi="Times New Roman" w:cs="Times New Roman"/>
          <w:sz w:val="24"/>
          <w:szCs w:val="24"/>
        </w:rPr>
        <w:t xml:space="preserve">As shown in the table, majority of the beach levels have a ‘Red Decrease’ status, from Origin-MLWN ranging between 75% and 100%, resulting in a status of ‘Red Decrease’ for the central sector profiles. Tidal ladder MLWN-MLW was awarded a status of red increase, despite the highest percentage of 37.5% in green, it did not reach the allocated exceedance value of 93.10%. A status of green was given to the MLW-MLWS tidal ladder where 100% of the levels were maintained. </w:t>
      </w:r>
      <w:r w:rsidRPr="00B13216">
        <w:rPr>
          <w:rFonts w:ascii="Times New Roman" w:hAnsi="Times New Roman" w:cs="Times New Roman"/>
          <w:sz w:val="24"/>
          <w:szCs w:val="24"/>
        </w:rPr>
        <w:t>On further examination of the shape of the historic</w:t>
      </w:r>
      <w:r>
        <w:rPr>
          <w:rFonts w:ascii="Times New Roman" w:hAnsi="Times New Roman" w:cs="Times New Roman"/>
          <w:sz w:val="24"/>
          <w:szCs w:val="24"/>
        </w:rPr>
        <w:t xml:space="preserve"> beach proﬁle change (Figure 5.6</w:t>
      </w:r>
      <w:r w:rsidRPr="00B13216">
        <w:rPr>
          <w:rFonts w:ascii="Times New Roman" w:hAnsi="Times New Roman" w:cs="Times New Roman"/>
          <w:sz w:val="24"/>
          <w:szCs w:val="24"/>
        </w:rPr>
        <w:t xml:space="preserve">a) and the conﬁdence intervals </w:t>
      </w:r>
      <w:r>
        <w:rPr>
          <w:rFonts w:ascii="Times New Roman" w:hAnsi="Times New Roman" w:cs="Times New Roman"/>
          <w:sz w:val="24"/>
          <w:szCs w:val="24"/>
        </w:rPr>
        <w:t>(Figure 5.6</w:t>
      </w:r>
      <w:r w:rsidRPr="00B13216">
        <w:rPr>
          <w:rFonts w:ascii="Times New Roman" w:hAnsi="Times New Roman" w:cs="Times New Roman"/>
          <w:sz w:val="24"/>
          <w:szCs w:val="24"/>
        </w:rPr>
        <w:t>c)</w:t>
      </w:r>
      <w:r>
        <w:rPr>
          <w:rFonts w:ascii="Times New Roman" w:hAnsi="Times New Roman" w:cs="Times New Roman"/>
          <w:sz w:val="24"/>
          <w:szCs w:val="24"/>
        </w:rPr>
        <w:t xml:space="preserve"> similar to the southern sector, </w:t>
      </w:r>
      <w:r>
        <w:rPr>
          <w:rFonts w:ascii="Times New Roman" w:hAnsi="Times New Roman" w:cs="Times New Roman"/>
          <w:sz w:val="24"/>
        </w:rPr>
        <w:t xml:space="preserve">the decrease in beach level is evident between 2008-10 and 2019, most notable at the dune/ beach interface. The status of red increase shown at MLWN-MLW, can be seen in Figure 5.6c where the 2019 profile rises above the 99% and 95%ile, and then drops within the boundary showing a status of green at MLW-MLWS. </w:t>
      </w:r>
      <w:r w:rsidR="00503A29">
        <w:rPr>
          <w:rFonts w:ascii="Times New Roman" w:hAnsi="Times New Roman" w:cs="Times New Roman"/>
          <w:sz w:val="24"/>
        </w:rPr>
        <w:t xml:space="preserve">These results differ </w:t>
      </w:r>
      <w:r w:rsidR="00720281">
        <w:rPr>
          <w:rFonts w:ascii="Times New Roman" w:hAnsi="Times New Roman" w:cs="Times New Roman"/>
          <w:sz w:val="24"/>
        </w:rPr>
        <w:t xml:space="preserve">somewhat </w:t>
      </w:r>
      <w:r w:rsidR="00503A29">
        <w:rPr>
          <w:rFonts w:ascii="Times New Roman" w:hAnsi="Times New Roman" w:cs="Times New Roman"/>
          <w:sz w:val="24"/>
        </w:rPr>
        <w:t xml:space="preserve">from </w:t>
      </w:r>
      <w:r w:rsidRPr="009329DE">
        <w:rPr>
          <w:rFonts w:ascii="Times New Roman" w:hAnsi="Times New Roman" w:cs="Times New Roman"/>
          <w:sz w:val="24"/>
          <w:szCs w:val="24"/>
        </w:rPr>
        <w:t xml:space="preserve">Thomas et </w:t>
      </w:r>
      <w:proofErr w:type="spellStart"/>
      <w:r w:rsidRPr="009329DE">
        <w:rPr>
          <w:rFonts w:ascii="Times New Roman" w:hAnsi="Times New Roman" w:cs="Times New Roman"/>
          <w:sz w:val="24"/>
          <w:szCs w:val="24"/>
        </w:rPr>
        <w:t>al</w:t>
      </w:r>
      <w:r w:rsidR="00A56E25">
        <w:rPr>
          <w:rFonts w:ascii="Times New Roman" w:hAnsi="Times New Roman" w:cs="Times New Roman"/>
          <w:sz w:val="24"/>
          <w:szCs w:val="24"/>
        </w:rPr>
        <w:t>’s</w:t>
      </w:r>
      <w:proofErr w:type="spellEnd"/>
      <w:r w:rsidRPr="009329DE">
        <w:rPr>
          <w:rFonts w:ascii="Times New Roman" w:hAnsi="Times New Roman" w:cs="Times New Roman"/>
          <w:sz w:val="24"/>
          <w:szCs w:val="24"/>
        </w:rPr>
        <w:t>., (2011</w:t>
      </w:r>
      <w:r w:rsidR="0003247F">
        <w:rPr>
          <w:rFonts w:ascii="Times New Roman" w:hAnsi="Times New Roman" w:cs="Times New Roman"/>
          <w:sz w:val="24"/>
          <w:szCs w:val="24"/>
        </w:rPr>
        <w:t>b and 2012)</w:t>
      </w:r>
      <w:r w:rsidR="007555F1">
        <w:rPr>
          <w:rFonts w:ascii="Times New Roman" w:hAnsi="Times New Roman" w:cs="Times New Roman"/>
          <w:sz w:val="24"/>
          <w:szCs w:val="24"/>
        </w:rPr>
        <w:t xml:space="preserve"> beach rotation work but can be explained</w:t>
      </w:r>
      <w:r w:rsidR="00495091">
        <w:rPr>
          <w:rFonts w:ascii="Times New Roman" w:hAnsi="Times New Roman" w:cs="Times New Roman"/>
          <w:sz w:val="24"/>
          <w:szCs w:val="24"/>
        </w:rPr>
        <w:t xml:space="preserve">. They </w:t>
      </w:r>
      <w:r w:rsidR="00A91E12">
        <w:rPr>
          <w:rFonts w:ascii="Times New Roman" w:hAnsi="Times New Roman" w:cs="Times New Roman"/>
          <w:sz w:val="24"/>
          <w:szCs w:val="24"/>
        </w:rPr>
        <w:t>used beach volumes (m</w:t>
      </w:r>
      <w:r w:rsidR="00A91E12" w:rsidRPr="00E41B0C">
        <w:rPr>
          <w:rFonts w:ascii="Times New Roman" w:hAnsi="Times New Roman" w:cs="Times New Roman"/>
          <w:sz w:val="24"/>
          <w:szCs w:val="24"/>
          <w:vertAlign w:val="superscript"/>
        </w:rPr>
        <w:t>3</w:t>
      </w:r>
      <w:r w:rsidR="00A91E12">
        <w:rPr>
          <w:rFonts w:ascii="Times New Roman" w:hAnsi="Times New Roman" w:cs="Times New Roman"/>
          <w:sz w:val="24"/>
          <w:szCs w:val="24"/>
        </w:rPr>
        <w:t>m</w:t>
      </w:r>
      <w:r w:rsidR="00A91E12" w:rsidRPr="00E41B0C">
        <w:rPr>
          <w:rFonts w:ascii="Times New Roman" w:hAnsi="Times New Roman" w:cs="Times New Roman"/>
          <w:sz w:val="24"/>
          <w:szCs w:val="24"/>
          <w:vertAlign w:val="superscript"/>
        </w:rPr>
        <w:t>-1</w:t>
      </w:r>
      <w:r w:rsidR="00E41B0C">
        <w:rPr>
          <w:rFonts w:ascii="Times New Roman" w:hAnsi="Times New Roman" w:cs="Times New Roman"/>
          <w:sz w:val="24"/>
          <w:szCs w:val="24"/>
        </w:rPr>
        <w:t xml:space="preserve">) </w:t>
      </w:r>
      <w:r w:rsidR="00A31E3F">
        <w:rPr>
          <w:rFonts w:ascii="Times New Roman" w:hAnsi="Times New Roman" w:cs="Times New Roman"/>
          <w:sz w:val="24"/>
          <w:szCs w:val="24"/>
        </w:rPr>
        <w:t>which enabled them to remove</w:t>
      </w:r>
      <w:r w:rsidR="00495091">
        <w:rPr>
          <w:rFonts w:ascii="Times New Roman" w:hAnsi="Times New Roman" w:cs="Times New Roman"/>
          <w:sz w:val="24"/>
          <w:szCs w:val="24"/>
        </w:rPr>
        <w:t xml:space="preserve"> the cross</w:t>
      </w:r>
      <w:r w:rsidR="00A56E25">
        <w:rPr>
          <w:rFonts w:ascii="Times New Roman" w:hAnsi="Times New Roman" w:cs="Times New Roman"/>
          <w:sz w:val="24"/>
          <w:szCs w:val="24"/>
        </w:rPr>
        <w:t>-</w:t>
      </w:r>
      <w:r w:rsidR="00495091">
        <w:rPr>
          <w:rFonts w:ascii="Times New Roman" w:hAnsi="Times New Roman" w:cs="Times New Roman"/>
          <w:sz w:val="24"/>
          <w:szCs w:val="24"/>
        </w:rPr>
        <w:t xml:space="preserve">shore </w:t>
      </w:r>
      <w:r w:rsidR="00FC1FAF">
        <w:rPr>
          <w:rFonts w:ascii="Times New Roman" w:hAnsi="Times New Roman" w:cs="Times New Roman"/>
          <w:sz w:val="24"/>
          <w:szCs w:val="24"/>
        </w:rPr>
        <w:t>sediment</w:t>
      </w:r>
      <w:r w:rsidR="001828EF">
        <w:rPr>
          <w:rFonts w:ascii="Times New Roman" w:hAnsi="Times New Roman" w:cs="Times New Roman"/>
          <w:sz w:val="24"/>
          <w:szCs w:val="24"/>
        </w:rPr>
        <w:t xml:space="preserve"> </w:t>
      </w:r>
      <w:r w:rsidR="00C2624D">
        <w:rPr>
          <w:rFonts w:ascii="Times New Roman" w:hAnsi="Times New Roman" w:cs="Times New Roman"/>
          <w:sz w:val="24"/>
          <w:szCs w:val="24"/>
        </w:rPr>
        <w:t>component</w:t>
      </w:r>
      <w:r w:rsidR="00790553">
        <w:rPr>
          <w:rFonts w:ascii="Times New Roman" w:hAnsi="Times New Roman" w:cs="Times New Roman"/>
          <w:sz w:val="24"/>
          <w:szCs w:val="24"/>
        </w:rPr>
        <w:t>.</w:t>
      </w:r>
      <w:r w:rsidR="00A56E25">
        <w:rPr>
          <w:rFonts w:ascii="Times New Roman" w:hAnsi="Times New Roman" w:cs="Times New Roman"/>
          <w:sz w:val="24"/>
          <w:szCs w:val="24"/>
        </w:rPr>
        <w:t xml:space="preserve"> </w:t>
      </w:r>
      <w:r w:rsidR="00FC1FAF">
        <w:rPr>
          <w:rFonts w:ascii="Times New Roman" w:hAnsi="Times New Roman" w:cs="Times New Roman"/>
          <w:sz w:val="24"/>
          <w:szCs w:val="24"/>
        </w:rPr>
        <w:t xml:space="preserve"> </w:t>
      </w:r>
      <w:r w:rsidRPr="009329DE">
        <w:rPr>
          <w:rFonts w:ascii="Times New Roman" w:hAnsi="Times New Roman" w:cs="Times New Roman"/>
          <w:sz w:val="24"/>
          <w:szCs w:val="24"/>
        </w:rPr>
        <w:t xml:space="preserve"> </w:t>
      </w:r>
    </w:p>
    <w:p w14:paraId="0CC0B296" w14:textId="77777777" w:rsidR="004D295F" w:rsidRDefault="004D295F" w:rsidP="004D295F"/>
    <w:p w14:paraId="6F061666" w14:textId="77777777" w:rsidR="00F06987" w:rsidRPr="004D295F" w:rsidRDefault="00F06987" w:rsidP="004D295F"/>
    <w:p w14:paraId="19E2D9B0" w14:textId="58DC5DAC" w:rsidR="0003065B" w:rsidRDefault="0003065B" w:rsidP="0003065B">
      <w:pPr>
        <w:pStyle w:val="Caption"/>
        <w:keepNext/>
      </w:pPr>
      <w:bookmarkStart w:id="87" w:name="_Toc37937107"/>
      <w:bookmarkStart w:id="88" w:name="_Toc38462617"/>
      <w:r>
        <w:lastRenderedPageBreak/>
        <w:t xml:space="preserve">Table 5. </w:t>
      </w:r>
      <w:r w:rsidR="008E20EA">
        <w:fldChar w:fldCharType="begin"/>
      </w:r>
      <w:r w:rsidR="008E20EA">
        <w:instrText xml:space="preserve"> SEQ Table_5. \* ARABIC </w:instrText>
      </w:r>
      <w:r w:rsidR="008E20EA">
        <w:fldChar w:fldCharType="separate"/>
      </w:r>
      <w:r w:rsidR="009D0F24">
        <w:rPr>
          <w:noProof/>
        </w:rPr>
        <w:t>9</w:t>
      </w:r>
      <w:r w:rsidR="008E20EA">
        <w:rPr>
          <w:noProof/>
        </w:rPr>
        <w:fldChar w:fldCharType="end"/>
      </w:r>
      <w:r>
        <w:t xml:space="preserve">: Dec 2019 colour coded results </w:t>
      </w:r>
      <w:r w:rsidR="004328FF">
        <w:t xml:space="preserve">taken </w:t>
      </w:r>
      <w:r>
        <w:t xml:space="preserve">from </w:t>
      </w:r>
      <w:proofErr w:type="spellStart"/>
      <w:r>
        <w:t>Morphostat</w:t>
      </w:r>
      <w:proofErr w:type="spellEnd"/>
      <w:r>
        <w:t xml:space="preserve"> for the </w:t>
      </w:r>
      <w:r w:rsidR="00216B15">
        <w:t>c</w:t>
      </w:r>
      <w:r>
        <w:t>entral (TR05-TR09) sector.</w:t>
      </w:r>
      <w:bookmarkEnd w:id="87"/>
      <w:bookmarkEnd w:id="88"/>
    </w:p>
    <w:p w14:paraId="75FC38F9" w14:textId="5FFCE4B5" w:rsidR="00807233" w:rsidRDefault="004D295F" w:rsidP="004D295F">
      <w:r w:rsidRPr="004D295F">
        <w:rPr>
          <w:noProof/>
          <w:lang w:eastAsia="en-GB"/>
        </w:rPr>
        <w:drawing>
          <wp:inline distT="0" distB="0" distL="0" distR="0" wp14:anchorId="61B8DEE8" wp14:editId="0C4C63D2">
            <wp:extent cx="5731510" cy="315214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3152140"/>
                    </a:xfrm>
                    <a:prstGeom prst="rect">
                      <a:avLst/>
                    </a:prstGeom>
                    <a:noFill/>
                    <a:ln>
                      <a:noFill/>
                    </a:ln>
                  </pic:spPr>
                </pic:pic>
              </a:graphicData>
            </a:graphic>
          </wp:inline>
        </w:drawing>
      </w:r>
    </w:p>
    <w:p w14:paraId="03DEE2F4" w14:textId="77777777" w:rsidR="00192998" w:rsidRPr="004D295F" w:rsidRDefault="00192998" w:rsidP="004D295F"/>
    <w:p w14:paraId="02E72629" w14:textId="77777777" w:rsidR="004D295F" w:rsidRPr="004D295F" w:rsidRDefault="004D295F" w:rsidP="00DA42D1">
      <w:pPr>
        <w:pStyle w:val="Heading4"/>
      </w:pPr>
      <w:r w:rsidRPr="004D295F">
        <w:t>5.2.3.3 North sector</w:t>
      </w:r>
    </w:p>
    <w:p w14:paraId="5FCE633C" w14:textId="77777777" w:rsidR="00225A71" w:rsidRDefault="00225A71" w:rsidP="00225A71">
      <w:pPr>
        <w:spacing w:line="480" w:lineRule="auto"/>
        <w:jc w:val="both"/>
        <w:rPr>
          <w:rFonts w:ascii="Times New Roman" w:hAnsi="Times New Roman" w:cs="Times New Roman"/>
          <w:sz w:val="24"/>
          <w:szCs w:val="24"/>
        </w:rPr>
      </w:pPr>
    </w:p>
    <w:p w14:paraId="036F14A2" w14:textId="5DEB3A14" w:rsidR="004D295F" w:rsidRPr="00933649" w:rsidRDefault="00225A71" w:rsidP="00933649">
      <w:pPr>
        <w:spacing w:line="480" w:lineRule="auto"/>
        <w:jc w:val="both"/>
        <w:rPr>
          <w:rFonts w:ascii="Times New Roman" w:hAnsi="Times New Roman" w:cs="Times New Roman"/>
          <w:sz w:val="24"/>
          <w:szCs w:val="24"/>
        </w:rPr>
      </w:pPr>
      <w:r w:rsidRPr="00956D39">
        <w:rPr>
          <w:rFonts w:ascii="Times New Roman" w:hAnsi="Times New Roman" w:cs="Times New Roman"/>
          <w:sz w:val="24"/>
          <w:szCs w:val="24"/>
        </w:rPr>
        <w:t>Table 5.</w:t>
      </w:r>
      <w:r>
        <w:rPr>
          <w:rFonts w:ascii="Times New Roman" w:hAnsi="Times New Roman" w:cs="Times New Roman"/>
          <w:sz w:val="24"/>
          <w:szCs w:val="24"/>
        </w:rPr>
        <w:t>10</w:t>
      </w:r>
      <w:r w:rsidRPr="00956D39">
        <w:rPr>
          <w:rFonts w:ascii="Times New Roman" w:hAnsi="Times New Roman" w:cs="Times New Roman"/>
          <w:sz w:val="24"/>
          <w:szCs w:val="24"/>
        </w:rPr>
        <w:t xml:space="preserve"> shows the results from the </w:t>
      </w:r>
      <w:proofErr w:type="spellStart"/>
      <w:r w:rsidRPr="00956D39">
        <w:rPr>
          <w:rFonts w:ascii="Times New Roman" w:hAnsi="Times New Roman" w:cs="Times New Roman"/>
          <w:sz w:val="24"/>
          <w:szCs w:val="24"/>
        </w:rPr>
        <w:t>Morphostat</w:t>
      </w:r>
      <w:proofErr w:type="spellEnd"/>
      <w:r w:rsidRPr="00956D39">
        <w:rPr>
          <w:rFonts w:ascii="Times New Roman" w:hAnsi="Times New Roman" w:cs="Times New Roman"/>
          <w:sz w:val="24"/>
          <w:szCs w:val="24"/>
        </w:rPr>
        <w:t xml:space="preserve"> assessment and Appendix C contains </w:t>
      </w:r>
      <w:proofErr w:type="spellStart"/>
      <w:r w:rsidRPr="00956D39">
        <w:rPr>
          <w:rFonts w:ascii="Times New Roman" w:hAnsi="Times New Roman" w:cs="Times New Roman"/>
          <w:sz w:val="24"/>
          <w:szCs w:val="24"/>
        </w:rPr>
        <w:t>morphostat</w:t>
      </w:r>
      <w:proofErr w:type="spellEnd"/>
      <w:r w:rsidRPr="00956D39">
        <w:rPr>
          <w:rFonts w:ascii="Times New Roman" w:hAnsi="Times New Roman" w:cs="Times New Roman"/>
          <w:sz w:val="24"/>
          <w:szCs w:val="24"/>
        </w:rPr>
        <w:t xml:space="preserve"> assessments used to establish the green per</w:t>
      </w:r>
      <w:r>
        <w:rPr>
          <w:rFonts w:ascii="Times New Roman" w:hAnsi="Times New Roman" w:cs="Times New Roman"/>
          <w:sz w:val="24"/>
          <w:szCs w:val="24"/>
        </w:rPr>
        <w:t>centage exceedance value of 98.25%</w:t>
      </w:r>
      <w:r w:rsidRPr="00956D39">
        <w:rPr>
          <w:rFonts w:ascii="Times New Roman" w:hAnsi="Times New Roman" w:cs="Times New Roman"/>
          <w:sz w:val="24"/>
          <w:szCs w:val="24"/>
        </w:rPr>
        <w:t xml:space="preserve">.  </w:t>
      </w:r>
      <w:r>
        <w:rPr>
          <w:rFonts w:ascii="Times New Roman" w:hAnsi="Times New Roman" w:cs="Times New Roman"/>
          <w:sz w:val="24"/>
          <w:szCs w:val="24"/>
        </w:rPr>
        <w:t xml:space="preserve">The first tidal ladder zone in this Figure (Origin-HAT), showed a red status of increase (50%), which </w:t>
      </w:r>
      <w:r w:rsidR="009A079E">
        <w:rPr>
          <w:rFonts w:ascii="Times New Roman" w:hAnsi="Times New Roman" w:cs="Times New Roman"/>
          <w:sz w:val="24"/>
          <w:szCs w:val="24"/>
        </w:rPr>
        <w:t>may suggest</w:t>
      </w:r>
      <w:r>
        <w:rPr>
          <w:rFonts w:ascii="Times New Roman" w:hAnsi="Times New Roman" w:cs="Times New Roman"/>
          <w:sz w:val="24"/>
          <w:szCs w:val="24"/>
        </w:rPr>
        <w:t xml:space="preserve"> tha</w:t>
      </w:r>
      <w:r w:rsidR="00F87E98">
        <w:rPr>
          <w:rFonts w:ascii="Times New Roman" w:hAnsi="Times New Roman" w:cs="Times New Roman"/>
          <w:sz w:val="24"/>
          <w:szCs w:val="24"/>
        </w:rPr>
        <w:t>t</w:t>
      </w:r>
      <w:r>
        <w:rPr>
          <w:rFonts w:ascii="Times New Roman" w:hAnsi="Times New Roman" w:cs="Times New Roman"/>
          <w:sz w:val="24"/>
          <w:szCs w:val="24"/>
        </w:rPr>
        <w:t xml:space="preserve"> </w:t>
      </w:r>
      <w:r w:rsidR="00771C19">
        <w:rPr>
          <w:rFonts w:ascii="Times New Roman" w:hAnsi="Times New Roman" w:cs="Times New Roman"/>
          <w:sz w:val="24"/>
          <w:szCs w:val="24"/>
        </w:rPr>
        <w:t xml:space="preserve">longshore drift </w:t>
      </w:r>
      <w:r>
        <w:rPr>
          <w:rFonts w:ascii="Times New Roman" w:hAnsi="Times New Roman" w:cs="Times New Roman"/>
          <w:sz w:val="24"/>
          <w:szCs w:val="24"/>
        </w:rPr>
        <w:t xml:space="preserve">southern </w:t>
      </w:r>
      <w:r w:rsidR="00771C19">
        <w:rPr>
          <w:rFonts w:ascii="Times New Roman" w:hAnsi="Times New Roman" w:cs="Times New Roman"/>
          <w:sz w:val="24"/>
          <w:szCs w:val="24"/>
        </w:rPr>
        <w:t>toward</w:t>
      </w:r>
      <w:r>
        <w:rPr>
          <w:rFonts w:ascii="Times New Roman" w:hAnsi="Times New Roman" w:cs="Times New Roman"/>
          <w:sz w:val="24"/>
          <w:szCs w:val="24"/>
        </w:rPr>
        <w:t xml:space="preserve"> north. </w:t>
      </w:r>
      <w:r w:rsidR="00673810">
        <w:rPr>
          <w:rFonts w:ascii="Times New Roman" w:hAnsi="Times New Roman" w:cs="Times New Roman"/>
          <w:sz w:val="24"/>
          <w:szCs w:val="24"/>
        </w:rPr>
        <w:t>In</w:t>
      </w:r>
      <w:r>
        <w:rPr>
          <w:rFonts w:ascii="Times New Roman" w:hAnsi="Times New Roman" w:cs="Times New Roman"/>
          <w:sz w:val="24"/>
          <w:szCs w:val="24"/>
        </w:rPr>
        <w:t xml:space="preserve"> tidal ladder zone</w:t>
      </w:r>
      <w:r w:rsidR="00673810">
        <w:rPr>
          <w:rFonts w:ascii="Times New Roman" w:hAnsi="Times New Roman" w:cs="Times New Roman"/>
          <w:sz w:val="24"/>
          <w:szCs w:val="24"/>
        </w:rPr>
        <w:t>s</w:t>
      </w:r>
      <w:r>
        <w:rPr>
          <w:rFonts w:ascii="Times New Roman" w:hAnsi="Times New Roman" w:cs="Times New Roman"/>
          <w:sz w:val="24"/>
          <w:szCs w:val="24"/>
        </w:rPr>
        <w:t xml:space="preserve"> HAT-MHW and MLW-MLLWS, the percentage that remained within green status was 100</w:t>
      </w:r>
      <w:proofErr w:type="gramStart"/>
      <w:r>
        <w:rPr>
          <w:rFonts w:ascii="Times New Roman" w:hAnsi="Times New Roman" w:cs="Times New Roman"/>
          <w:sz w:val="24"/>
          <w:szCs w:val="24"/>
        </w:rPr>
        <w:t xml:space="preserve">% </w:t>
      </w:r>
      <w:r w:rsidR="0095649D">
        <w:rPr>
          <w:rFonts w:ascii="Times New Roman" w:hAnsi="Times New Roman" w:cs="Times New Roman"/>
          <w:sz w:val="24"/>
          <w:szCs w:val="24"/>
        </w:rPr>
        <w:t>,</w:t>
      </w:r>
      <w:r>
        <w:rPr>
          <w:rFonts w:ascii="Times New Roman" w:hAnsi="Times New Roman" w:cs="Times New Roman"/>
          <w:sz w:val="24"/>
          <w:szCs w:val="24"/>
        </w:rPr>
        <w:t>above</w:t>
      </w:r>
      <w:proofErr w:type="gramEnd"/>
      <w:r>
        <w:rPr>
          <w:rFonts w:ascii="Times New Roman" w:hAnsi="Times New Roman" w:cs="Times New Roman"/>
          <w:sz w:val="24"/>
          <w:szCs w:val="24"/>
        </w:rPr>
        <w:t xml:space="preserve"> the exceedance limit of 98.25%. In the tidal zones between MHW and MLWN, have a status of ‘Red Decrease’ with percentages varying between 40%-100%. The tidal ladder MLWN-MLW, shows a percentage of 58.82% in the ‘Red Increase’, and was also </w:t>
      </w:r>
      <w:r w:rsidR="0095649D">
        <w:rPr>
          <w:rFonts w:ascii="Times New Roman" w:hAnsi="Times New Roman" w:cs="Times New Roman"/>
          <w:sz w:val="24"/>
          <w:szCs w:val="24"/>
        </w:rPr>
        <w:t>allocated</w:t>
      </w:r>
      <w:r>
        <w:rPr>
          <w:rFonts w:ascii="Times New Roman" w:hAnsi="Times New Roman" w:cs="Times New Roman"/>
          <w:sz w:val="24"/>
          <w:szCs w:val="24"/>
        </w:rPr>
        <w:t xml:space="preserve"> this status. </w:t>
      </w:r>
      <w:r w:rsidRPr="004A497A">
        <w:rPr>
          <w:rFonts w:ascii="Times New Roman" w:hAnsi="Times New Roman" w:cs="Times New Roman"/>
          <w:sz w:val="24"/>
          <w:szCs w:val="24"/>
        </w:rPr>
        <w:t>Overall, the percentage of levels that remained within the gr</w:t>
      </w:r>
      <w:r>
        <w:rPr>
          <w:rFonts w:ascii="Times New Roman" w:hAnsi="Times New Roman" w:cs="Times New Roman"/>
          <w:sz w:val="24"/>
          <w:szCs w:val="24"/>
        </w:rPr>
        <w:t>een exceedance limit was just 29.8</w:t>
      </w:r>
      <w:r w:rsidRPr="004A497A">
        <w:rPr>
          <w:rFonts w:ascii="Times New Roman" w:hAnsi="Times New Roman" w:cs="Times New Roman"/>
          <w:sz w:val="24"/>
          <w:szCs w:val="24"/>
        </w:rPr>
        <w:t xml:space="preserve">2%, with the remaining values being, amber </w:t>
      </w:r>
      <w:r>
        <w:rPr>
          <w:rFonts w:ascii="Times New Roman" w:hAnsi="Times New Roman" w:cs="Times New Roman"/>
          <w:sz w:val="24"/>
          <w:szCs w:val="24"/>
        </w:rPr>
        <w:t>7.02% and red 63.16</w:t>
      </w:r>
      <w:r w:rsidRPr="004A497A">
        <w:rPr>
          <w:rFonts w:ascii="Times New Roman" w:hAnsi="Times New Roman" w:cs="Times New Roman"/>
          <w:sz w:val="24"/>
          <w:szCs w:val="24"/>
        </w:rPr>
        <w:t>%. Consequently, the proﬁle was allocated a status of Red decrease.</w:t>
      </w:r>
      <w:r>
        <w:rPr>
          <w:rFonts w:ascii="Times New Roman" w:hAnsi="Times New Roman" w:cs="Times New Roman"/>
          <w:sz w:val="24"/>
          <w:szCs w:val="24"/>
        </w:rPr>
        <w:t xml:space="preserve"> </w:t>
      </w:r>
      <w:r w:rsidRPr="004A497A">
        <w:rPr>
          <w:rFonts w:ascii="Times New Roman" w:hAnsi="Times New Roman" w:cs="Times New Roman"/>
          <w:sz w:val="24"/>
          <w:szCs w:val="24"/>
        </w:rPr>
        <w:t>On further examination of the shape of the historic</w:t>
      </w:r>
      <w:r>
        <w:rPr>
          <w:rFonts w:ascii="Times New Roman" w:hAnsi="Times New Roman" w:cs="Times New Roman"/>
          <w:sz w:val="24"/>
          <w:szCs w:val="24"/>
        </w:rPr>
        <w:t xml:space="preserve"> beach proﬁle change (Figure 5.7</w:t>
      </w:r>
      <w:r w:rsidRPr="004A497A">
        <w:rPr>
          <w:rFonts w:ascii="Times New Roman" w:hAnsi="Times New Roman" w:cs="Times New Roman"/>
          <w:sz w:val="24"/>
          <w:szCs w:val="24"/>
        </w:rPr>
        <w:t>a) and the</w:t>
      </w:r>
      <w:r>
        <w:rPr>
          <w:rFonts w:ascii="Times New Roman" w:hAnsi="Times New Roman" w:cs="Times New Roman"/>
          <w:sz w:val="24"/>
          <w:szCs w:val="24"/>
        </w:rPr>
        <w:t xml:space="preserve"> conﬁdence intervals (Figure 5.7</w:t>
      </w:r>
      <w:r w:rsidRPr="004A497A">
        <w:rPr>
          <w:rFonts w:ascii="Times New Roman" w:hAnsi="Times New Roman" w:cs="Times New Roman"/>
          <w:sz w:val="24"/>
          <w:szCs w:val="24"/>
        </w:rPr>
        <w:t>c)</w:t>
      </w:r>
      <w:r>
        <w:rPr>
          <w:rFonts w:ascii="Times New Roman" w:hAnsi="Times New Roman" w:cs="Times New Roman"/>
          <w:sz w:val="24"/>
          <w:szCs w:val="24"/>
        </w:rPr>
        <w:t xml:space="preserve"> it is evident that 2019 beach levels were within the exceedance limits near the control point marker </w:t>
      </w:r>
      <w:r>
        <w:rPr>
          <w:rFonts w:ascii="Times New Roman" w:hAnsi="Times New Roman" w:cs="Times New Roman"/>
          <w:sz w:val="24"/>
          <w:szCs w:val="24"/>
        </w:rPr>
        <w:lastRenderedPageBreak/>
        <w:t>and then dropped below the limits at MHW, but then re-entered the boundary around the extremity of the profile.</w:t>
      </w:r>
    </w:p>
    <w:p w14:paraId="2AEA87D7" w14:textId="74B0BA8D" w:rsidR="00216B15" w:rsidRDefault="00216B15" w:rsidP="00216B15">
      <w:pPr>
        <w:pStyle w:val="Caption"/>
        <w:keepNext/>
      </w:pPr>
      <w:bookmarkStart w:id="89" w:name="_Toc37937108"/>
      <w:bookmarkStart w:id="90" w:name="_Toc38462618"/>
      <w:r>
        <w:t xml:space="preserve">Table 5. </w:t>
      </w:r>
      <w:r w:rsidR="008E20EA">
        <w:fldChar w:fldCharType="begin"/>
      </w:r>
      <w:r w:rsidR="008E20EA">
        <w:instrText xml:space="preserve"> SEQ Table_5. \* ARABIC </w:instrText>
      </w:r>
      <w:r w:rsidR="008E20EA">
        <w:fldChar w:fldCharType="separate"/>
      </w:r>
      <w:r w:rsidR="009D0F24">
        <w:rPr>
          <w:noProof/>
        </w:rPr>
        <w:t>10</w:t>
      </w:r>
      <w:r w:rsidR="008E20EA">
        <w:rPr>
          <w:noProof/>
        </w:rPr>
        <w:fldChar w:fldCharType="end"/>
      </w:r>
      <w:r>
        <w:t xml:space="preserve">: Dec 2019 colour coded results taken from </w:t>
      </w:r>
      <w:proofErr w:type="spellStart"/>
      <w:r>
        <w:t>Morphostat</w:t>
      </w:r>
      <w:proofErr w:type="spellEnd"/>
      <w:r>
        <w:t xml:space="preserve"> for the northern (TR09-TR13) sector.</w:t>
      </w:r>
      <w:bookmarkEnd w:id="89"/>
      <w:bookmarkEnd w:id="90"/>
    </w:p>
    <w:p w14:paraId="13FDF56F" w14:textId="5B1B9C29" w:rsidR="004D295F" w:rsidRPr="004D295F" w:rsidRDefault="00552A1E" w:rsidP="004D295F">
      <w:pPr>
        <w:rPr>
          <w:noProof/>
        </w:rPr>
      </w:pPr>
      <w:r w:rsidRPr="00552A1E">
        <w:rPr>
          <w:noProof/>
          <w:lang w:eastAsia="en-GB"/>
        </w:rPr>
        <w:drawing>
          <wp:inline distT="0" distB="0" distL="0" distR="0" wp14:anchorId="0E93E257" wp14:editId="1DFE37ED">
            <wp:extent cx="5731510" cy="320802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p w14:paraId="2E0DCCA8" w14:textId="77777777" w:rsidR="005C7465" w:rsidRPr="004D295F" w:rsidRDefault="005C7465" w:rsidP="004D295F">
      <w:pPr>
        <w:rPr>
          <w:noProof/>
        </w:rPr>
      </w:pPr>
    </w:p>
    <w:p w14:paraId="6412E09C" w14:textId="082D9B11" w:rsidR="004D295F" w:rsidRDefault="001A062A" w:rsidP="00933649">
      <w:pPr>
        <w:jc w:val="both"/>
        <w:rPr>
          <w:noProof/>
        </w:rPr>
      </w:pPr>
      <w:r>
        <w:rPr>
          <w:noProof/>
        </w:rPr>
        <w:t>In a fi</w:t>
      </w:r>
      <w:r w:rsidR="009D0F24">
        <w:rPr>
          <w:noProof/>
        </w:rPr>
        <w:t>nal step Morphostat assessments were conducted on all short term profiles</w:t>
      </w:r>
      <w:r w:rsidR="001829CB">
        <w:rPr>
          <w:noProof/>
        </w:rPr>
        <w:t xml:space="preserve"> (Tables shown in Appendix E)</w:t>
      </w:r>
      <w:r w:rsidR="009D0F24">
        <w:rPr>
          <w:noProof/>
        </w:rPr>
        <w:t xml:space="preserve"> and the results are given in Table 5.11. </w:t>
      </w:r>
      <w:r w:rsidR="00761180">
        <w:rPr>
          <w:noProof/>
        </w:rPr>
        <w:t xml:space="preserve">The table shows that </w:t>
      </w:r>
      <w:r w:rsidR="00D22EC0">
        <w:rPr>
          <w:noProof/>
        </w:rPr>
        <w:t xml:space="preserve">11 of the assessed profile were allocated a </w:t>
      </w:r>
      <w:r w:rsidR="00EC7DF9">
        <w:rPr>
          <w:noProof/>
        </w:rPr>
        <w:t xml:space="preserve">red decrease status, with just one being allocated green (TR08) and </w:t>
      </w:r>
      <w:r w:rsidR="00AA008D">
        <w:rPr>
          <w:noProof/>
        </w:rPr>
        <w:t xml:space="preserve">two allcated red increase (TR12 and TR 13 respectively). </w:t>
      </w:r>
    </w:p>
    <w:p w14:paraId="2B19E6B8" w14:textId="1BB4FAC3" w:rsidR="00607BA5" w:rsidRDefault="00607BA5" w:rsidP="004D295F">
      <w:pPr>
        <w:rPr>
          <w:noProof/>
        </w:rPr>
      </w:pPr>
    </w:p>
    <w:p w14:paraId="0904C89F" w14:textId="66344F0F" w:rsidR="00607BA5" w:rsidRDefault="00607BA5" w:rsidP="004D295F">
      <w:pPr>
        <w:rPr>
          <w:noProof/>
        </w:rPr>
      </w:pPr>
    </w:p>
    <w:p w14:paraId="779C3A1A" w14:textId="37C2E6E1" w:rsidR="009D0F24" w:rsidRDefault="009D0F24" w:rsidP="009D0F24">
      <w:pPr>
        <w:pStyle w:val="Caption"/>
        <w:keepNext/>
      </w:pPr>
      <w:bookmarkStart w:id="91" w:name="_Toc38462619"/>
      <w:r>
        <w:t xml:space="preserve">Table 5. </w:t>
      </w:r>
      <w:r w:rsidR="008E20EA">
        <w:fldChar w:fldCharType="begin"/>
      </w:r>
      <w:r w:rsidR="008E20EA">
        <w:instrText xml:space="preserve"> SEQ Table_5. \* ARABIC </w:instrText>
      </w:r>
      <w:r w:rsidR="008E20EA">
        <w:fldChar w:fldCharType="separate"/>
      </w:r>
      <w:r>
        <w:rPr>
          <w:noProof/>
        </w:rPr>
        <w:t>11</w:t>
      </w:r>
      <w:r w:rsidR="008E20EA">
        <w:rPr>
          <w:noProof/>
        </w:rPr>
        <w:fldChar w:fldCharType="end"/>
      </w:r>
      <w:r>
        <w:t xml:space="preserve">: </w:t>
      </w:r>
      <w:proofErr w:type="spellStart"/>
      <w:r>
        <w:t>Morphostat</w:t>
      </w:r>
      <w:proofErr w:type="spellEnd"/>
      <w:r>
        <w:t xml:space="preserve"> results for all short term profiles</w:t>
      </w:r>
      <w:bookmarkEnd w:id="91"/>
    </w:p>
    <w:p w14:paraId="7FC9F306" w14:textId="1454677F" w:rsidR="00607BA5" w:rsidRDefault="00607BA5" w:rsidP="004D295F">
      <w:pPr>
        <w:rPr>
          <w:noProof/>
        </w:rPr>
      </w:pPr>
      <w:r w:rsidRPr="006F4C6B">
        <w:rPr>
          <w:noProof/>
          <w:lang w:eastAsia="en-GB"/>
        </w:rPr>
        <w:drawing>
          <wp:inline distT="0" distB="0" distL="0" distR="0" wp14:anchorId="051333CE" wp14:editId="03E678C4">
            <wp:extent cx="5731510" cy="194310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1943100"/>
                    </a:xfrm>
                    <a:prstGeom prst="rect">
                      <a:avLst/>
                    </a:prstGeom>
                    <a:noFill/>
                    <a:ln>
                      <a:noFill/>
                    </a:ln>
                  </pic:spPr>
                </pic:pic>
              </a:graphicData>
            </a:graphic>
          </wp:inline>
        </w:drawing>
      </w:r>
    </w:p>
    <w:p w14:paraId="149F443E" w14:textId="4EC0046E" w:rsidR="00607BA5" w:rsidRDefault="00607BA5" w:rsidP="004D295F">
      <w:pPr>
        <w:rPr>
          <w:noProof/>
        </w:rPr>
      </w:pPr>
    </w:p>
    <w:p w14:paraId="3776DC75" w14:textId="77777777" w:rsidR="00607BA5" w:rsidRPr="004D295F" w:rsidRDefault="00607BA5" w:rsidP="004D295F">
      <w:pPr>
        <w:rPr>
          <w:noProof/>
        </w:rPr>
      </w:pPr>
    </w:p>
    <w:p w14:paraId="433FB602" w14:textId="40C823F2" w:rsidR="004D295F" w:rsidRPr="004D295F" w:rsidRDefault="00F7390A" w:rsidP="00D160AB">
      <w:pPr>
        <w:pStyle w:val="Heading2"/>
        <w:rPr>
          <w:noProof/>
        </w:rPr>
      </w:pPr>
      <w:bookmarkStart w:id="92" w:name="_Toc38462594"/>
      <w:r>
        <w:rPr>
          <w:noProof/>
        </w:rPr>
        <w:t xml:space="preserve">5.3 </w:t>
      </w:r>
      <w:r w:rsidR="000175DE">
        <w:rPr>
          <w:noProof/>
        </w:rPr>
        <w:t>Summa</w:t>
      </w:r>
      <w:r w:rsidR="00D160AB">
        <w:rPr>
          <w:noProof/>
        </w:rPr>
        <w:t>ry</w:t>
      </w:r>
      <w:bookmarkEnd w:id="92"/>
    </w:p>
    <w:p w14:paraId="187CF411" w14:textId="3269703E" w:rsidR="00C47BE6" w:rsidRDefault="00BF5D95" w:rsidP="00EB62FE">
      <w:pPr>
        <w:spacing w:before="120" w:after="120" w:line="360" w:lineRule="auto"/>
        <w:jc w:val="both"/>
        <w:rPr>
          <w:rFonts w:ascii="Times New Roman" w:hAnsi="Times New Roman"/>
          <w:sz w:val="24"/>
          <w:szCs w:val="24"/>
        </w:rPr>
      </w:pPr>
      <w:r w:rsidRPr="00E16425">
        <w:rPr>
          <w:rFonts w:ascii="Times New Roman" w:hAnsi="Times New Roman" w:cs="Times New Roman"/>
          <w:sz w:val="24"/>
          <w:szCs w:val="24"/>
        </w:rPr>
        <w:t xml:space="preserve">In the </w:t>
      </w:r>
      <w:r w:rsidR="007F5E0F" w:rsidRPr="00E16425">
        <w:rPr>
          <w:rFonts w:ascii="Times New Roman" w:hAnsi="Times New Roman" w:cs="Times New Roman"/>
          <w:sz w:val="24"/>
          <w:szCs w:val="24"/>
        </w:rPr>
        <w:t>medium-term</w:t>
      </w:r>
      <w:r w:rsidRPr="00E16425">
        <w:rPr>
          <w:rFonts w:ascii="Times New Roman" w:hAnsi="Times New Roman" w:cs="Times New Roman"/>
          <w:sz w:val="24"/>
          <w:szCs w:val="24"/>
        </w:rPr>
        <w:t xml:space="preserve"> e</w:t>
      </w:r>
      <w:r w:rsidR="00C47BE6" w:rsidRPr="00E16425">
        <w:rPr>
          <w:rFonts w:ascii="Times New Roman" w:hAnsi="Times New Roman" w:cs="Times New Roman"/>
          <w:sz w:val="24"/>
          <w:szCs w:val="24"/>
        </w:rPr>
        <w:t xml:space="preserve">valuation of </w:t>
      </w:r>
      <w:r w:rsidR="00AC47F3" w:rsidRPr="00E16425">
        <w:rPr>
          <w:rFonts w:ascii="Times New Roman" w:hAnsi="Times New Roman" w:cs="Times New Roman"/>
          <w:sz w:val="24"/>
          <w:szCs w:val="24"/>
        </w:rPr>
        <w:t>23</w:t>
      </w:r>
      <w:r w:rsidR="00C47BE6" w:rsidRPr="00E16425">
        <w:rPr>
          <w:rFonts w:ascii="Times New Roman" w:hAnsi="Times New Roman" w:cs="Times New Roman"/>
          <w:sz w:val="24"/>
          <w:szCs w:val="24"/>
        </w:rPr>
        <w:t xml:space="preserve"> years of beach profile data </w:t>
      </w:r>
      <w:r w:rsidR="006263F1">
        <w:rPr>
          <w:rFonts w:ascii="Times New Roman" w:hAnsi="Times New Roman" w:cs="Times New Roman"/>
          <w:sz w:val="24"/>
          <w:szCs w:val="24"/>
        </w:rPr>
        <w:t>there was</w:t>
      </w:r>
      <w:r w:rsidR="00C47BE6" w:rsidRPr="00E16425">
        <w:rPr>
          <w:rFonts w:ascii="Times New Roman" w:hAnsi="Times New Roman" w:cs="Times New Roman"/>
          <w:sz w:val="24"/>
          <w:szCs w:val="24"/>
        </w:rPr>
        <w:t xml:space="preserve"> overall trend of beach level loss </w:t>
      </w:r>
      <w:r w:rsidRPr="00E16425">
        <w:rPr>
          <w:rFonts w:ascii="Times New Roman" w:hAnsi="Times New Roman" w:cs="Times New Roman"/>
          <w:sz w:val="24"/>
          <w:szCs w:val="24"/>
        </w:rPr>
        <w:t xml:space="preserve">in each of the assessed </w:t>
      </w:r>
      <w:r w:rsidR="00160AB2" w:rsidRPr="00E16425">
        <w:rPr>
          <w:rFonts w:ascii="Times New Roman" w:hAnsi="Times New Roman" w:cs="Times New Roman"/>
          <w:sz w:val="24"/>
          <w:szCs w:val="24"/>
        </w:rPr>
        <w:t>areas</w:t>
      </w:r>
      <w:r w:rsidR="007F5E0F" w:rsidRPr="00E16425">
        <w:rPr>
          <w:rFonts w:ascii="Times New Roman" w:hAnsi="Times New Roman" w:cs="Times New Roman"/>
          <w:sz w:val="24"/>
          <w:szCs w:val="24"/>
        </w:rPr>
        <w:t>. This loss</w:t>
      </w:r>
      <w:r w:rsidR="00160AB2" w:rsidRPr="00E16425">
        <w:rPr>
          <w:rFonts w:ascii="Times New Roman" w:hAnsi="Times New Roman" w:cs="Times New Roman"/>
          <w:sz w:val="24"/>
          <w:szCs w:val="24"/>
        </w:rPr>
        <w:t xml:space="preserve"> was </w:t>
      </w:r>
      <w:r w:rsidR="00E24B8E" w:rsidRPr="00E16425">
        <w:rPr>
          <w:rFonts w:ascii="Times New Roman" w:hAnsi="Times New Roman" w:cs="Times New Roman"/>
          <w:sz w:val="24"/>
          <w:szCs w:val="24"/>
        </w:rPr>
        <w:t>more pronounced</w:t>
      </w:r>
      <w:r w:rsidR="00FD0B18" w:rsidRPr="00E16425">
        <w:rPr>
          <w:rFonts w:ascii="Times New Roman" w:hAnsi="Times New Roman" w:cs="Times New Roman"/>
          <w:sz w:val="24"/>
          <w:szCs w:val="24"/>
        </w:rPr>
        <w:t xml:space="preserve"> more</w:t>
      </w:r>
      <w:r w:rsidR="00E24B8E" w:rsidRPr="00E16425">
        <w:rPr>
          <w:rFonts w:ascii="Times New Roman" w:hAnsi="Times New Roman" w:cs="Times New Roman"/>
          <w:sz w:val="24"/>
          <w:szCs w:val="24"/>
        </w:rPr>
        <w:t xml:space="preserve"> </w:t>
      </w:r>
      <w:r w:rsidR="00FD0B18" w:rsidRPr="00E16425">
        <w:rPr>
          <w:rFonts w:ascii="Times New Roman" w:hAnsi="Times New Roman" w:cs="Times New Roman"/>
          <w:sz w:val="24"/>
          <w:szCs w:val="24"/>
        </w:rPr>
        <w:t>within south sector</w:t>
      </w:r>
      <w:r w:rsidR="00555994">
        <w:rPr>
          <w:rFonts w:ascii="Times New Roman" w:hAnsi="Times New Roman" w:cs="Times New Roman"/>
          <w:sz w:val="24"/>
          <w:szCs w:val="24"/>
        </w:rPr>
        <w:t>, where</w:t>
      </w:r>
      <w:r w:rsidR="00E8278F" w:rsidRPr="00E16425">
        <w:rPr>
          <w:rFonts w:ascii="Times New Roman" w:hAnsi="Times New Roman" w:cs="Times New Roman"/>
          <w:sz w:val="24"/>
          <w:szCs w:val="24"/>
        </w:rPr>
        <w:t xml:space="preserve"> 2019 data showed</w:t>
      </w:r>
      <w:r w:rsidR="00BA5F38" w:rsidRPr="00E16425">
        <w:rPr>
          <w:rFonts w:ascii="Times New Roman" w:hAnsi="Times New Roman" w:cs="Times New Roman"/>
          <w:sz w:val="24"/>
          <w:szCs w:val="24"/>
        </w:rPr>
        <w:t xml:space="preserve"> </w:t>
      </w:r>
      <w:r w:rsidR="00E8278F" w:rsidRPr="00E16425">
        <w:rPr>
          <w:rFonts w:ascii="Times New Roman" w:hAnsi="Times New Roman" w:cs="Times New Roman"/>
          <w:sz w:val="24"/>
          <w:szCs w:val="24"/>
        </w:rPr>
        <w:t xml:space="preserve">that </w:t>
      </w:r>
      <w:r w:rsidR="00FD0B18" w:rsidRPr="00E16425">
        <w:rPr>
          <w:rFonts w:ascii="Times New Roman" w:hAnsi="Times New Roman" w:cs="Times New Roman"/>
          <w:sz w:val="24"/>
          <w:szCs w:val="24"/>
        </w:rPr>
        <w:t>the dune frontage</w:t>
      </w:r>
      <w:r w:rsidR="004D3C71" w:rsidRPr="00E16425">
        <w:rPr>
          <w:rFonts w:ascii="Times New Roman" w:hAnsi="Times New Roman" w:cs="Times New Roman"/>
          <w:sz w:val="24"/>
          <w:szCs w:val="24"/>
        </w:rPr>
        <w:t xml:space="preserve"> </w:t>
      </w:r>
      <w:r w:rsidR="00077D65" w:rsidRPr="00E16425">
        <w:rPr>
          <w:rFonts w:ascii="Times New Roman" w:hAnsi="Times New Roman" w:cs="Times New Roman"/>
          <w:sz w:val="24"/>
          <w:szCs w:val="24"/>
        </w:rPr>
        <w:t xml:space="preserve">has been significantly </w:t>
      </w:r>
      <w:r w:rsidR="00291FA7" w:rsidRPr="00E16425">
        <w:rPr>
          <w:rFonts w:ascii="Times New Roman" w:hAnsi="Times New Roman" w:cs="Times New Roman"/>
          <w:sz w:val="24"/>
          <w:szCs w:val="24"/>
        </w:rPr>
        <w:t>affected</w:t>
      </w:r>
      <w:r w:rsidR="005E01C7" w:rsidRPr="00E16425">
        <w:rPr>
          <w:rFonts w:ascii="Times New Roman" w:hAnsi="Times New Roman" w:cs="Times New Roman"/>
          <w:sz w:val="24"/>
          <w:szCs w:val="24"/>
        </w:rPr>
        <w:t>.</w:t>
      </w:r>
      <w:r w:rsidR="00291FA7" w:rsidRPr="00E16425">
        <w:rPr>
          <w:rFonts w:ascii="Times New Roman" w:hAnsi="Times New Roman" w:cs="Times New Roman"/>
          <w:sz w:val="24"/>
          <w:szCs w:val="24"/>
        </w:rPr>
        <w:t xml:space="preserve"> Centrally</w:t>
      </w:r>
      <w:r w:rsidR="00047686" w:rsidRPr="00E16425">
        <w:rPr>
          <w:rFonts w:ascii="Times New Roman" w:hAnsi="Times New Roman" w:cs="Times New Roman"/>
          <w:sz w:val="24"/>
          <w:szCs w:val="24"/>
        </w:rPr>
        <w:t>,</w:t>
      </w:r>
      <w:r w:rsidR="00291FA7" w:rsidRPr="00E16425">
        <w:rPr>
          <w:rFonts w:ascii="Times New Roman" w:hAnsi="Times New Roman" w:cs="Times New Roman"/>
          <w:sz w:val="24"/>
          <w:szCs w:val="24"/>
        </w:rPr>
        <w:t xml:space="preserve"> </w:t>
      </w:r>
      <w:r w:rsidR="00047686" w:rsidRPr="00E16425">
        <w:rPr>
          <w:rFonts w:ascii="Times New Roman" w:hAnsi="Times New Roman" w:cs="Times New Roman"/>
          <w:sz w:val="24"/>
          <w:szCs w:val="24"/>
        </w:rPr>
        <w:t xml:space="preserve">beach levels were more stable </w:t>
      </w:r>
      <w:r w:rsidR="0054449F" w:rsidRPr="00E16425">
        <w:rPr>
          <w:rFonts w:ascii="Times New Roman" w:hAnsi="Times New Roman" w:cs="Times New Roman"/>
          <w:sz w:val="24"/>
          <w:szCs w:val="24"/>
        </w:rPr>
        <w:t xml:space="preserve">with the 2019 levels largely remaining within the </w:t>
      </w:r>
      <w:r w:rsidR="00113648" w:rsidRPr="00E16425">
        <w:rPr>
          <w:rFonts w:ascii="Times New Roman" w:hAnsi="Times New Roman" w:cs="Times New Roman"/>
          <w:sz w:val="24"/>
          <w:szCs w:val="24"/>
        </w:rPr>
        <w:t xml:space="preserve">1996-2013 </w:t>
      </w:r>
      <w:r w:rsidR="0054449F" w:rsidRPr="00E16425">
        <w:rPr>
          <w:rFonts w:ascii="Times New Roman" w:hAnsi="Times New Roman" w:cs="Times New Roman"/>
          <w:sz w:val="24"/>
          <w:szCs w:val="24"/>
        </w:rPr>
        <w:t>profile envelope</w:t>
      </w:r>
      <w:r w:rsidR="00113648" w:rsidRPr="00E16425">
        <w:rPr>
          <w:rFonts w:ascii="Times New Roman" w:hAnsi="Times New Roman" w:cs="Times New Roman"/>
          <w:sz w:val="24"/>
          <w:szCs w:val="24"/>
        </w:rPr>
        <w:t>.</w:t>
      </w:r>
      <w:r w:rsidR="00BA2576" w:rsidRPr="00E16425">
        <w:rPr>
          <w:rFonts w:ascii="Times New Roman" w:hAnsi="Times New Roman" w:cs="Times New Roman"/>
          <w:sz w:val="24"/>
          <w:szCs w:val="24"/>
        </w:rPr>
        <w:t xml:space="preserve"> </w:t>
      </w:r>
      <w:r w:rsidR="007F0CB2" w:rsidRPr="00E16425">
        <w:rPr>
          <w:rFonts w:ascii="Times New Roman" w:hAnsi="Times New Roman" w:cs="Times New Roman"/>
          <w:sz w:val="24"/>
          <w:szCs w:val="24"/>
        </w:rPr>
        <w:t xml:space="preserve">However, the northern profile </w:t>
      </w:r>
      <w:r w:rsidR="00794BD7" w:rsidRPr="00E16425">
        <w:rPr>
          <w:rFonts w:ascii="Times New Roman" w:hAnsi="Times New Roman" w:cs="Times New Roman"/>
          <w:sz w:val="24"/>
          <w:szCs w:val="24"/>
        </w:rPr>
        <w:t xml:space="preserve">changes are of most interest, </w:t>
      </w:r>
      <w:r w:rsidR="00E10CCE" w:rsidRPr="00E16425">
        <w:rPr>
          <w:rFonts w:ascii="Times New Roman" w:hAnsi="Times New Roman" w:cs="Times New Roman"/>
          <w:sz w:val="24"/>
          <w:szCs w:val="24"/>
        </w:rPr>
        <w:t>beach levels withi</w:t>
      </w:r>
      <w:r w:rsidR="001A4BBF" w:rsidRPr="00E16425">
        <w:rPr>
          <w:rFonts w:ascii="Times New Roman" w:hAnsi="Times New Roman" w:cs="Times New Roman"/>
          <w:sz w:val="24"/>
          <w:szCs w:val="24"/>
        </w:rPr>
        <w:t xml:space="preserve">n </w:t>
      </w:r>
      <w:r w:rsidR="00794BD7" w:rsidRPr="00E16425">
        <w:rPr>
          <w:rFonts w:ascii="Times New Roman" w:hAnsi="Times New Roman" w:cs="Times New Roman"/>
          <w:sz w:val="24"/>
          <w:szCs w:val="24"/>
        </w:rPr>
        <w:t xml:space="preserve">the upper intertidal </w:t>
      </w:r>
      <w:r w:rsidR="001A4BBF" w:rsidRPr="00E16425">
        <w:rPr>
          <w:rFonts w:ascii="Times New Roman" w:hAnsi="Times New Roman" w:cs="Times New Roman"/>
          <w:sz w:val="24"/>
          <w:szCs w:val="24"/>
        </w:rPr>
        <w:t>increased</w:t>
      </w:r>
      <w:r w:rsidR="00333C44" w:rsidRPr="00E16425">
        <w:rPr>
          <w:rFonts w:ascii="Times New Roman" w:hAnsi="Times New Roman" w:cs="Times New Roman"/>
          <w:sz w:val="24"/>
          <w:szCs w:val="24"/>
        </w:rPr>
        <w:t xml:space="preserve">, </w:t>
      </w:r>
      <w:r w:rsidR="001A4BBF" w:rsidRPr="00E16425">
        <w:rPr>
          <w:rFonts w:ascii="Times New Roman" w:hAnsi="Times New Roman" w:cs="Times New Roman"/>
          <w:sz w:val="24"/>
          <w:szCs w:val="24"/>
        </w:rPr>
        <w:t xml:space="preserve">as sediments </w:t>
      </w:r>
      <w:r w:rsidR="00F84A81" w:rsidRPr="00E16425">
        <w:rPr>
          <w:rFonts w:ascii="Times New Roman" w:hAnsi="Times New Roman" w:cs="Times New Roman"/>
          <w:sz w:val="24"/>
          <w:szCs w:val="24"/>
        </w:rPr>
        <w:t>built against the northern headland</w:t>
      </w:r>
      <w:r w:rsidR="00952BCB" w:rsidRPr="00E16425">
        <w:rPr>
          <w:rFonts w:ascii="Times New Roman" w:hAnsi="Times New Roman" w:cs="Times New Roman"/>
          <w:sz w:val="24"/>
          <w:szCs w:val="24"/>
        </w:rPr>
        <w:t xml:space="preserve">. </w:t>
      </w:r>
      <w:r w:rsidR="00B64FD8" w:rsidRPr="00E16425">
        <w:rPr>
          <w:rFonts w:ascii="Times New Roman" w:hAnsi="Times New Roman" w:cs="Times New Roman"/>
          <w:sz w:val="24"/>
          <w:szCs w:val="24"/>
        </w:rPr>
        <w:t>In con</w:t>
      </w:r>
      <w:r w:rsidR="00D82DD5" w:rsidRPr="00E16425">
        <w:rPr>
          <w:rFonts w:ascii="Times New Roman" w:hAnsi="Times New Roman" w:cs="Times New Roman"/>
          <w:sz w:val="24"/>
          <w:szCs w:val="24"/>
        </w:rPr>
        <w:t>trast,</w:t>
      </w:r>
      <w:r w:rsidR="00333C44" w:rsidRPr="00E16425">
        <w:rPr>
          <w:rFonts w:ascii="Times New Roman" w:hAnsi="Times New Roman" w:cs="Times New Roman"/>
          <w:sz w:val="24"/>
          <w:szCs w:val="24"/>
        </w:rPr>
        <w:t xml:space="preserve"> intertidal beach level</w:t>
      </w:r>
      <w:r w:rsidR="00952BCB" w:rsidRPr="00E16425">
        <w:rPr>
          <w:rFonts w:ascii="Times New Roman" w:hAnsi="Times New Roman" w:cs="Times New Roman"/>
          <w:sz w:val="24"/>
          <w:szCs w:val="24"/>
        </w:rPr>
        <w:t>s</w:t>
      </w:r>
      <w:r w:rsidR="00333C44" w:rsidRPr="00E16425">
        <w:rPr>
          <w:rFonts w:ascii="Times New Roman" w:hAnsi="Times New Roman" w:cs="Times New Roman"/>
          <w:sz w:val="24"/>
          <w:szCs w:val="24"/>
        </w:rPr>
        <w:t xml:space="preserve"> fell </w:t>
      </w:r>
      <w:r w:rsidR="00D82DD5" w:rsidRPr="00E16425">
        <w:rPr>
          <w:rFonts w:ascii="Times New Roman" w:hAnsi="Times New Roman" w:cs="Times New Roman"/>
          <w:sz w:val="24"/>
          <w:szCs w:val="24"/>
        </w:rPr>
        <w:t xml:space="preserve">increasingly </w:t>
      </w:r>
      <w:r w:rsidR="00276DC8" w:rsidRPr="00E16425">
        <w:rPr>
          <w:rFonts w:ascii="Times New Roman" w:hAnsi="Times New Roman" w:cs="Times New Roman"/>
          <w:sz w:val="24"/>
          <w:szCs w:val="24"/>
        </w:rPr>
        <w:t xml:space="preserve">towards the profile extremity </w:t>
      </w:r>
      <w:r w:rsidR="00D82DD5" w:rsidRPr="00E16425">
        <w:rPr>
          <w:rFonts w:ascii="Times New Roman" w:hAnsi="Times New Roman" w:cs="Times New Roman"/>
          <w:sz w:val="24"/>
          <w:szCs w:val="24"/>
        </w:rPr>
        <w:t>as headland</w:t>
      </w:r>
      <w:r w:rsidR="00276DC8" w:rsidRPr="00E16425">
        <w:rPr>
          <w:rFonts w:ascii="Times New Roman" w:hAnsi="Times New Roman" w:cs="Times New Roman"/>
          <w:sz w:val="24"/>
          <w:szCs w:val="24"/>
        </w:rPr>
        <w:t xml:space="preserve"> </w:t>
      </w:r>
      <w:r w:rsidR="00E16425" w:rsidRPr="00E16425">
        <w:rPr>
          <w:rFonts w:ascii="Times New Roman" w:hAnsi="Times New Roman" w:cs="Times New Roman"/>
          <w:sz w:val="24"/>
          <w:szCs w:val="24"/>
        </w:rPr>
        <w:t xml:space="preserve">influence diminished. </w:t>
      </w:r>
      <w:r w:rsidR="00DC5E01">
        <w:rPr>
          <w:rFonts w:ascii="Times New Roman" w:hAnsi="Times New Roman" w:cs="Times New Roman"/>
          <w:sz w:val="24"/>
          <w:szCs w:val="24"/>
        </w:rPr>
        <w:t>Quantitatively, d</w:t>
      </w:r>
      <w:r w:rsidR="00811BD7">
        <w:rPr>
          <w:rFonts w:ascii="Times New Roman" w:hAnsi="Times New Roman" w:cs="Times New Roman"/>
          <w:sz w:val="24"/>
          <w:szCs w:val="24"/>
        </w:rPr>
        <w:t>ependent t tests</w:t>
      </w:r>
      <w:r w:rsidR="00DC5E01">
        <w:rPr>
          <w:rFonts w:ascii="Times New Roman" w:hAnsi="Times New Roman" w:cs="Times New Roman"/>
          <w:sz w:val="24"/>
          <w:szCs w:val="24"/>
        </w:rPr>
        <w:t xml:space="preserve"> confirmed </w:t>
      </w:r>
      <w:r w:rsidR="008D0FAE">
        <w:rPr>
          <w:rFonts w:ascii="Times New Roman" w:hAnsi="Times New Roman" w:cs="Times New Roman"/>
          <w:sz w:val="24"/>
          <w:szCs w:val="24"/>
        </w:rPr>
        <w:t xml:space="preserve">that beach levels had </w:t>
      </w:r>
      <w:r w:rsidR="001B61A7">
        <w:rPr>
          <w:rFonts w:ascii="Times New Roman" w:hAnsi="Times New Roman" w:cs="Times New Roman"/>
          <w:sz w:val="24"/>
          <w:szCs w:val="24"/>
        </w:rPr>
        <w:t xml:space="preserve">changed </w:t>
      </w:r>
      <w:r w:rsidR="008D0FAE">
        <w:rPr>
          <w:rFonts w:ascii="Times New Roman" w:hAnsi="Times New Roman" w:cs="Times New Roman"/>
          <w:sz w:val="24"/>
          <w:szCs w:val="24"/>
        </w:rPr>
        <w:t>significant</w:t>
      </w:r>
      <w:r w:rsidR="001B61A7">
        <w:rPr>
          <w:rFonts w:ascii="Times New Roman" w:hAnsi="Times New Roman" w:cs="Times New Roman"/>
          <w:sz w:val="24"/>
          <w:szCs w:val="24"/>
        </w:rPr>
        <w:t>ly since surveys began in 1996.</w:t>
      </w:r>
      <w:r w:rsidR="00DC5E01">
        <w:rPr>
          <w:rFonts w:ascii="Times New Roman" w:hAnsi="Times New Roman" w:cs="Times New Roman"/>
          <w:sz w:val="24"/>
          <w:szCs w:val="24"/>
        </w:rPr>
        <w:t xml:space="preserve"> </w:t>
      </w:r>
      <w:r w:rsidR="00C47BE6" w:rsidRPr="00E16425">
        <w:rPr>
          <w:rFonts w:ascii="Times New Roman" w:hAnsi="Times New Roman"/>
          <w:sz w:val="24"/>
          <w:szCs w:val="24"/>
        </w:rPr>
        <w:t xml:space="preserve">Knowledge of temporal changes enabled three regression models to be developed </w:t>
      </w:r>
      <w:r w:rsidR="00924CC3">
        <w:rPr>
          <w:rFonts w:ascii="Times New Roman" w:hAnsi="Times New Roman"/>
          <w:sz w:val="24"/>
          <w:szCs w:val="24"/>
        </w:rPr>
        <w:t xml:space="preserve">and these can be used </w:t>
      </w:r>
      <w:r w:rsidR="00DB19CC">
        <w:rPr>
          <w:rFonts w:ascii="Times New Roman" w:hAnsi="Times New Roman"/>
          <w:sz w:val="24"/>
          <w:szCs w:val="24"/>
        </w:rPr>
        <w:t xml:space="preserve">to </w:t>
      </w:r>
      <w:r w:rsidR="00DB19CC" w:rsidRPr="00E16425">
        <w:rPr>
          <w:rFonts w:ascii="Times New Roman" w:hAnsi="Times New Roman"/>
          <w:sz w:val="24"/>
          <w:szCs w:val="24"/>
        </w:rPr>
        <w:t>predict</w:t>
      </w:r>
      <w:r w:rsidR="00C47BE6" w:rsidRPr="00E16425">
        <w:rPr>
          <w:rFonts w:ascii="Times New Roman" w:hAnsi="Times New Roman"/>
          <w:sz w:val="24"/>
          <w:szCs w:val="24"/>
        </w:rPr>
        <w:t xml:space="preserve"> morphological change by beach sector.</w:t>
      </w:r>
      <w:r w:rsidR="00DB19CC">
        <w:rPr>
          <w:rFonts w:ascii="Times New Roman" w:hAnsi="Times New Roman"/>
          <w:sz w:val="24"/>
          <w:szCs w:val="24"/>
        </w:rPr>
        <w:t xml:space="preserve"> </w:t>
      </w:r>
    </w:p>
    <w:p w14:paraId="1203D783" w14:textId="379A6235" w:rsidR="00BD798C" w:rsidRDefault="00D72A85" w:rsidP="00EB62FE">
      <w:pPr>
        <w:spacing w:before="120" w:after="120" w:line="360" w:lineRule="auto"/>
        <w:jc w:val="both"/>
        <w:rPr>
          <w:rFonts w:ascii="Times New Roman" w:hAnsi="Times New Roman"/>
          <w:sz w:val="24"/>
          <w:szCs w:val="24"/>
        </w:rPr>
      </w:pPr>
      <w:bookmarkStart w:id="93" w:name="_Hlk38175530"/>
      <w:proofErr w:type="spellStart"/>
      <w:r>
        <w:rPr>
          <w:rFonts w:ascii="Times New Roman" w:hAnsi="Times New Roman"/>
          <w:sz w:val="24"/>
          <w:szCs w:val="24"/>
        </w:rPr>
        <w:t>Morphostat</w:t>
      </w:r>
      <w:proofErr w:type="spellEnd"/>
      <w:r>
        <w:rPr>
          <w:rFonts w:ascii="Times New Roman" w:hAnsi="Times New Roman"/>
          <w:sz w:val="24"/>
          <w:szCs w:val="24"/>
        </w:rPr>
        <w:t xml:space="preserve"> allocated</w:t>
      </w:r>
      <w:r w:rsidR="00EC0085">
        <w:rPr>
          <w:rFonts w:ascii="Times New Roman" w:hAnsi="Times New Roman"/>
          <w:sz w:val="24"/>
          <w:szCs w:val="24"/>
        </w:rPr>
        <w:t xml:space="preserve"> </w:t>
      </w:r>
      <w:r w:rsidR="00AE6581">
        <w:rPr>
          <w:rFonts w:ascii="Times New Roman" w:hAnsi="Times New Roman"/>
          <w:sz w:val="24"/>
          <w:szCs w:val="24"/>
        </w:rPr>
        <w:t>colour codes to each of the</w:t>
      </w:r>
      <w:r w:rsidR="0080034E">
        <w:rPr>
          <w:rFonts w:ascii="Times New Roman" w:hAnsi="Times New Roman"/>
          <w:sz w:val="24"/>
          <w:szCs w:val="24"/>
        </w:rPr>
        <w:t xml:space="preserve"> </w:t>
      </w:r>
      <w:r w:rsidR="006E0C37">
        <w:rPr>
          <w:rFonts w:ascii="Times New Roman" w:hAnsi="Times New Roman"/>
          <w:sz w:val="24"/>
          <w:szCs w:val="24"/>
        </w:rPr>
        <w:t xml:space="preserve">profiles </w:t>
      </w:r>
      <w:r w:rsidR="003D5BF0">
        <w:rPr>
          <w:rFonts w:ascii="Times New Roman" w:hAnsi="Times New Roman"/>
          <w:sz w:val="24"/>
          <w:szCs w:val="24"/>
        </w:rPr>
        <w:t xml:space="preserve">and </w:t>
      </w:r>
      <w:r w:rsidR="0080034E">
        <w:rPr>
          <w:rFonts w:ascii="Times New Roman" w:hAnsi="Times New Roman"/>
          <w:sz w:val="24"/>
          <w:szCs w:val="24"/>
        </w:rPr>
        <w:t xml:space="preserve">results assessed against the </w:t>
      </w:r>
      <w:r w:rsidR="001508E6">
        <w:rPr>
          <w:rFonts w:ascii="Times New Roman" w:hAnsi="Times New Roman"/>
          <w:sz w:val="24"/>
          <w:szCs w:val="24"/>
        </w:rPr>
        <w:t>trigger</w:t>
      </w:r>
      <w:r w:rsidR="0080034E">
        <w:rPr>
          <w:rFonts w:ascii="Times New Roman" w:hAnsi="Times New Roman"/>
          <w:sz w:val="24"/>
          <w:szCs w:val="24"/>
        </w:rPr>
        <w:t xml:space="preserve"> level framework shown in </w:t>
      </w:r>
      <w:r w:rsidR="003D5BF0">
        <w:rPr>
          <w:rFonts w:ascii="Times New Roman" w:hAnsi="Times New Roman"/>
          <w:sz w:val="24"/>
          <w:szCs w:val="24"/>
        </w:rPr>
        <w:t>Table 5.11</w:t>
      </w:r>
      <w:r w:rsidR="008B1176" w:rsidRPr="001D1D8F">
        <w:rPr>
          <w:rFonts w:ascii="Times New Roman" w:hAnsi="Times New Roman"/>
          <w:sz w:val="24"/>
          <w:szCs w:val="24"/>
        </w:rPr>
        <w:t xml:space="preserve">. </w:t>
      </w:r>
      <w:r w:rsidR="00006AED" w:rsidRPr="001D1D8F">
        <w:rPr>
          <w:rFonts w:ascii="Times New Roman" w:hAnsi="Times New Roman" w:cs="Times New Roman"/>
          <w:sz w:val="24"/>
          <w:szCs w:val="24"/>
        </w:rPr>
        <w:t>Centrally, changes remained within the boundaries of historic change (i.e. green status)</w:t>
      </w:r>
      <w:r w:rsidR="0048475B" w:rsidRPr="001D1D8F">
        <w:rPr>
          <w:rFonts w:ascii="Times New Roman" w:hAnsi="Times New Roman" w:cs="Times New Roman"/>
          <w:sz w:val="24"/>
          <w:szCs w:val="24"/>
        </w:rPr>
        <w:t xml:space="preserve"> and</w:t>
      </w:r>
      <w:r w:rsidR="00006AED" w:rsidRPr="001D1D8F">
        <w:rPr>
          <w:rFonts w:ascii="Times New Roman" w:hAnsi="Times New Roman" w:cs="Times New Roman"/>
          <w:sz w:val="24"/>
          <w:szCs w:val="24"/>
        </w:rPr>
        <w:t xml:space="preserve"> no further action would be required</w:t>
      </w:r>
      <w:r w:rsidR="0048475B" w:rsidRPr="001D1D8F">
        <w:rPr>
          <w:rFonts w:ascii="Times New Roman" w:hAnsi="Times New Roman" w:cs="Times New Roman"/>
          <w:sz w:val="24"/>
          <w:szCs w:val="24"/>
        </w:rPr>
        <w:t xml:space="preserve">. However, southern and northern </w:t>
      </w:r>
      <w:r w:rsidR="001508E6" w:rsidRPr="001D1D8F">
        <w:rPr>
          <w:rFonts w:ascii="Times New Roman" w:hAnsi="Times New Roman" w:cs="Times New Roman"/>
          <w:sz w:val="24"/>
          <w:szCs w:val="24"/>
        </w:rPr>
        <w:t xml:space="preserve">sector were </w:t>
      </w:r>
      <w:r w:rsidR="00911617" w:rsidRPr="001D1D8F">
        <w:rPr>
          <w:rFonts w:ascii="Times New Roman" w:hAnsi="Times New Roman" w:cs="Times New Roman"/>
          <w:sz w:val="24"/>
          <w:szCs w:val="24"/>
        </w:rPr>
        <w:t>allocated “Red Decrease” status</w:t>
      </w:r>
      <w:r w:rsidR="00F57AA3" w:rsidRPr="001D1D8F">
        <w:rPr>
          <w:rFonts w:ascii="Times New Roman" w:hAnsi="Times New Roman" w:cs="Times New Roman"/>
          <w:sz w:val="24"/>
          <w:szCs w:val="24"/>
        </w:rPr>
        <w:t xml:space="preserve">. In this case the profile response is </w:t>
      </w:r>
      <w:r w:rsidR="00653EA5" w:rsidRPr="001D1D8F">
        <w:rPr>
          <w:rFonts w:ascii="Times New Roman" w:hAnsi="Times New Roman" w:cs="Times New Roman"/>
          <w:sz w:val="24"/>
          <w:szCs w:val="24"/>
        </w:rPr>
        <w:t xml:space="preserve">at a magnitude outside baseline </w:t>
      </w:r>
      <w:r w:rsidR="001D1D8F" w:rsidRPr="001D1D8F">
        <w:rPr>
          <w:rFonts w:ascii="Times New Roman" w:hAnsi="Times New Roman" w:cs="Times New Roman"/>
          <w:sz w:val="24"/>
          <w:szCs w:val="24"/>
        </w:rPr>
        <w:t>variation and</w:t>
      </w:r>
      <w:r w:rsidR="00246B37" w:rsidRPr="001D1D8F">
        <w:rPr>
          <w:rFonts w:ascii="Times New Roman" w:hAnsi="Times New Roman" w:cs="Times New Roman"/>
          <w:sz w:val="24"/>
          <w:szCs w:val="24"/>
        </w:rPr>
        <w:t xml:space="preserve"> would trigger further action.</w:t>
      </w:r>
    </w:p>
    <w:bookmarkEnd w:id="93"/>
    <w:p w14:paraId="68A5F561" w14:textId="41C371DD" w:rsidR="00C15371" w:rsidRDefault="00C15371" w:rsidP="00EB62FE">
      <w:pPr>
        <w:spacing w:before="120" w:after="120" w:line="360" w:lineRule="auto"/>
        <w:jc w:val="both"/>
        <w:rPr>
          <w:rFonts w:ascii="Times New Roman" w:hAnsi="Times New Roman"/>
          <w:sz w:val="24"/>
          <w:szCs w:val="24"/>
        </w:rPr>
      </w:pPr>
    </w:p>
    <w:p w14:paraId="0BA3191D" w14:textId="74B6E392" w:rsidR="00246B37" w:rsidRDefault="00246B37" w:rsidP="00246B37">
      <w:pPr>
        <w:pStyle w:val="Caption"/>
        <w:keepNext/>
        <w:jc w:val="both"/>
      </w:pPr>
      <w:bookmarkStart w:id="94" w:name="_Toc38462620"/>
      <w:r>
        <w:t xml:space="preserve">Table 5. </w:t>
      </w:r>
      <w:r w:rsidR="008E20EA">
        <w:fldChar w:fldCharType="begin"/>
      </w:r>
      <w:r w:rsidR="008E20EA">
        <w:instrText xml:space="preserve"> SEQ Table_5. \* ARABIC </w:instrText>
      </w:r>
      <w:r w:rsidR="008E20EA">
        <w:fldChar w:fldCharType="separate"/>
      </w:r>
      <w:r w:rsidR="009D0F24">
        <w:rPr>
          <w:noProof/>
        </w:rPr>
        <w:t>12</w:t>
      </w:r>
      <w:r w:rsidR="008E20EA">
        <w:rPr>
          <w:noProof/>
        </w:rPr>
        <w:fldChar w:fldCharType="end"/>
      </w:r>
      <w:r>
        <w:t>: Trigger Level Framework, produced for a dune backed embayed beach, based upon Thomas et al. (2018).</w:t>
      </w:r>
      <w:bookmarkEnd w:id="94"/>
    </w:p>
    <w:p w14:paraId="01F40D25" w14:textId="428FE520" w:rsidR="00C15371" w:rsidRDefault="00C15371" w:rsidP="00EB62FE">
      <w:pPr>
        <w:spacing w:before="120" w:after="120" w:line="360" w:lineRule="auto"/>
        <w:jc w:val="both"/>
        <w:rPr>
          <w:rFonts w:ascii="Times New Roman" w:hAnsi="Times New Roman"/>
          <w:sz w:val="24"/>
          <w:szCs w:val="24"/>
        </w:rPr>
      </w:pPr>
      <w:r w:rsidRPr="007A3F9C">
        <w:rPr>
          <w:noProof/>
          <w:lang w:eastAsia="en-GB"/>
        </w:rPr>
        <w:drawing>
          <wp:inline distT="0" distB="0" distL="0" distR="0" wp14:anchorId="2555CDC6" wp14:editId="5630B00C">
            <wp:extent cx="5731510" cy="1765300"/>
            <wp:effectExtent l="0" t="0" r="254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1765300"/>
                    </a:xfrm>
                    <a:prstGeom prst="rect">
                      <a:avLst/>
                    </a:prstGeom>
                    <a:noFill/>
                    <a:ln>
                      <a:noFill/>
                    </a:ln>
                  </pic:spPr>
                </pic:pic>
              </a:graphicData>
            </a:graphic>
          </wp:inline>
        </w:drawing>
      </w:r>
    </w:p>
    <w:p w14:paraId="1083754E" w14:textId="77777777" w:rsidR="00C15371" w:rsidRPr="00E16425" w:rsidRDefault="00C15371" w:rsidP="00EB62FE">
      <w:pPr>
        <w:spacing w:before="120" w:after="120" w:line="360" w:lineRule="auto"/>
        <w:jc w:val="both"/>
        <w:rPr>
          <w:rFonts w:ascii="Times New Roman" w:hAnsi="Times New Roman" w:cs="Times New Roman"/>
          <w:sz w:val="24"/>
          <w:szCs w:val="24"/>
        </w:rPr>
      </w:pPr>
    </w:p>
    <w:p w14:paraId="482257A9" w14:textId="6AAF99D6" w:rsidR="00C15371" w:rsidRPr="00CB41D0" w:rsidRDefault="00DB4263" w:rsidP="00CB41D0">
      <w:pPr>
        <w:spacing w:line="480" w:lineRule="auto"/>
        <w:jc w:val="both"/>
        <w:rPr>
          <w:rFonts w:ascii="Times New Roman" w:hAnsi="Times New Roman" w:cs="Times New Roman"/>
          <w:color w:val="000000" w:themeColor="text1"/>
          <w:sz w:val="24"/>
          <w:szCs w:val="24"/>
        </w:rPr>
      </w:pPr>
      <w:r w:rsidRPr="00865F3C">
        <w:rPr>
          <w:rFonts w:ascii="Times New Roman" w:hAnsi="Times New Roman"/>
          <w:color w:val="000000" w:themeColor="text1"/>
          <w:sz w:val="24"/>
          <w:szCs w:val="24"/>
        </w:rPr>
        <w:t xml:space="preserve">Evaluation of </w:t>
      </w:r>
      <w:r>
        <w:rPr>
          <w:rFonts w:ascii="Times New Roman" w:hAnsi="Times New Roman"/>
          <w:color w:val="000000" w:themeColor="text1"/>
          <w:sz w:val="24"/>
          <w:szCs w:val="24"/>
        </w:rPr>
        <w:t xml:space="preserve">24 </w:t>
      </w:r>
      <w:r w:rsidRPr="00865F3C">
        <w:rPr>
          <w:rFonts w:ascii="Times New Roman" w:hAnsi="Times New Roman"/>
          <w:color w:val="000000" w:themeColor="text1"/>
          <w:sz w:val="24"/>
          <w:szCs w:val="24"/>
        </w:rPr>
        <w:t>monthly profile surveys</w:t>
      </w:r>
      <w:r>
        <w:rPr>
          <w:rFonts w:ascii="Times New Roman" w:hAnsi="Times New Roman"/>
          <w:color w:val="000000" w:themeColor="text1"/>
          <w:sz w:val="24"/>
          <w:szCs w:val="24"/>
        </w:rPr>
        <w:t xml:space="preserve"> collected between 2008 and 2010 and a more recent survey conducted in 2019</w:t>
      </w:r>
      <w:r w:rsidRPr="00865F3C">
        <w:rPr>
          <w:rFonts w:ascii="Times New Roman" w:hAnsi="Times New Roman"/>
          <w:color w:val="000000" w:themeColor="text1"/>
          <w:sz w:val="24"/>
          <w:szCs w:val="24"/>
        </w:rPr>
        <w:t xml:space="preserve"> </w:t>
      </w:r>
      <w:r w:rsidR="00005AD7">
        <w:rPr>
          <w:rFonts w:ascii="Times New Roman" w:hAnsi="Times New Roman"/>
          <w:color w:val="000000" w:themeColor="text1"/>
          <w:sz w:val="24"/>
          <w:szCs w:val="24"/>
        </w:rPr>
        <w:t xml:space="preserve">also </w:t>
      </w:r>
      <w:r w:rsidRPr="00865F3C">
        <w:rPr>
          <w:rFonts w:ascii="Times New Roman" w:hAnsi="Times New Roman"/>
          <w:color w:val="000000" w:themeColor="text1"/>
          <w:sz w:val="24"/>
          <w:szCs w:val="24"/>
        </w:rPr>
        <w:t>showed a trend of beach level loss.</w:t>
      </w:r>
      <w:r>
        <w:rPr>
          <w:rFonts w:ascii="Times New Roman" w:hAnsi="Times New Roman"/>
          <w:color w:val="000000" w:themeColor="text1"/>
          <w:sz w:val="24"/>
          <w:szCs w:val="24"/>
        </w:rPr>
        <w:t xml:space="preserve"> </w:t>
      </w:r>
      <w:r w:rsidR="008A0C94" w:rsidRPr="00865F3C">
        <w:rPr>
          <w:rFonts w:ascii="Times New Roman" w:hAnsi="Times New Roman"/>
          <w:color w:val="000000" w:themeColor="text1"/>
          <w:sz w:val="24"/>
          <w:szCs w:val="24"/>
        </w:rPr>
        <w:t xml:space="preserve">The evaluation showed no cyclic or seasonal behavioural patterns throughout the assessment period. Paired t tests </w:t>
      </w:r>
      <w:r w:rsidR="008A0C94" w:rsidRPr="00865F3C">
        <w:rPr>
          <w:rFonts w:ascii="Times New Roman" w:hAnsi="Times New Roman"/>
          <w:color w:val="000000" w:themeColor="text1"/>
          <w:sz w:val="24"/>
          <w:szCs w:val="24"/>
        </w:rPr>
        <w:lastRenderedPageBreak/>
        <w:t xml:space="preserve">subsequently applied to the first and last surveys showed with 95% confidence, no </w:t>
      </w:r>
      <w:r w:rsidR="00F04EB1" w:rsidRPr="00865F3C">
        <w:rPr>
          <w:rFonts w:ascii="Times New Roman" w:hAnsi="Times New Roman"/>
          <w:color w:val="000000" w:themeColor="text1"/>
          <w:sz w:val="24"/>
          <w:szCs w:val="24"/>
        </w:rPr>
        <w:t>discernible</w:t>
      </w:r>
      <w:r w:rsidR="008A0C94" w:rsidRPr="00865F3C">
        <w:rPr>
          <w:rFonts w:ascii="Times New Roman" w:hAnsi="Times New Roman"/>
          <w:color w:val="000000" w:themeColor="text1"/>
          <w:sz w:val="24"/>
          <w:szCs w:val="24"/>
        </w:rPr>
        <w:t xml:space="preserve"> beach level change in all three</w:t>
      </w:r>
      <w:r w:rsidR="00896CA7">
        <w:rPr>
          <w:rFonts w:ascii="Times New Roman" w:hAnsi="Times New Roman"/>
          <w:color w:val="000000" w:themeColor="text1"/>
          <w:sz w:val="24"/>
          <w:szCs w:val="24"/>
        </w:rPr>
        <w:t xml:space="preserve"> averaged sectors.</w:t>
      </w:r>
      <w:r w:rsidR="00896CA7">
        <w:rPr>
          <w:rFonts w:ascii="Times New Roman" w:hAnsi="Times New Roman" w:cs="Times New Roman"/>
          <w:color w:val="000000" w:themeColor="text1"/>
          <w:sz w:val="24"/>
          <w:szCs w:val="24"/>
        </w:rPr>
        <w:t xml:space="preserve"> </w:t>
      </w:r>
      <w:r w:rsidR="00E10309" w:rsidRPr="00865F3C">
        <w:rPr>
          <w:rFonts w:ascii="Times New Roman" w:hAnsi="Times New Roman"/>
          <w:color w:val="000000" w:themeColor="text1"/>
          <w:sz w:val="24"/>
          <w:szCs w:val="24"/>
        </w:rPr>
        <w:t xml:space="preserve">Regression provided confirmation but low correlation meant models are not suitable for predicting future changes. </w:t>
      </w:r>
      <w:proofErr w:type="spellStart"/>
      <w:r w:rsidR="000912C2">
        <w:rPr>
          <w:rFonts w:ascii="Times New Roman" w:hAnsi="Times New Roman"/>
          <w:sz w:val="24"/>
          <w:szCs w:val="24"/>
        </w:rPr>
        <w:t>Morphostat</w:t>
      </w:r>
      <w:proofErr w:type="spellEnd"/>
      <w:r w:rsidR="000912C2">
        <w:rPr>
          <w:rFonts w:ascii="Times New Roman" w:hAnsi="Times New Roman"/>
          <w:sz w:val="24"/>
          <w:szCs w:val="24"/>
        </w:rPr>
        <w:t xml:space="preserve"> allocated</w:t>
      </w:r>
      <w:r w:rsidR="00E37AB7">
        <w:rPr>
          <w:rFonts w:ascii="Times New Roman" w:hAnsi="Times New Roman"/>
          <w:sz w:val="24"/>
          <w:szCs w:val="24"/>
        </w:rPr>
        <w:t xml:space="preserve"> </w:t>
      </w:r>
      <w:r w:rsidR="00677414">
        <w:rPr>
          <w:rFonts w:ascii="Times New Roman" w:hAnsi="Times New Roman"/>
          <w:sz w:val="24"/>
          <w:szCs w:val="24"/>
        </w:rPr>
        <w:t>a</w:t>
      </w:r>
      <w:r w:rsidR="000912C2">
        <w:rPr>
          <w:rFonts w:ascii="Times New Roman" w:hAnsi="Times New Roman"/>
          <w:sz w:val="24"/>
          <w:szCs w:val="24"/>
        </w:rPr>
        <w:t xml:space="preserve"> </w:t>
      </w:r>
      <w:r w:rsidR="00E37AB7" w:rsidRPr="001D1D8F">
        <w:rPr>
          <w:rFonts w:ascii="Times New Roman" w:hAnsi="Times New Roman" w:cs="Times New Roman"/>
          <w:sz w:val="24"/>
          <w:szCs w:val="24"/>
        </w:rPr>
        <w:t>“Red Decrease” status</w:t>
      </w:r>
      <w:r w:rsidR="00E37AB7">
        <w:rPr>
          <w:rFonts w:ascii="Times New Roman" w:hAnsi="Times New Roman"/>
          <w:sz w:val="24"/>
          <w:szCs w:val="24"/>
        </w:rPr>
        <w:t xml:space="preserve"> </w:t>
      </w:r>
      <w:r w:rsidR="00677414">
        <w:rPr>
          <w:rFonts w:ascii="Times New Roman" w:hAnsi="Times New Roman"/>
          <w:sz w:val="24"/>
          <w:szCs w:val="24"/>
        </w:rPr>
        <w:t>to each</w:t>
      </w:r>
      <w:r w:rsidR="00683159">
        <w:rPr>
          <w:rFonts w:ascii="Times New Roman" w:hAnsi="Times New Roman"/>
          <w:sz w:val="24"/>
          <w:szCs w:val="24"/>
        </w:rPr>
        <w:t xml:space="preserve"> of the three sectors. </w:t>
      </w:r>
      <w:proofErr w:type="gramStart"/>
      <w:r w:rsidR="000912C2" w:rsidRPr="001D1D8F">
        <w:rPr>
          <w:rFonts w:ascii="Times New Roman" w:hAnsi="Times New Roman" w:cs="Times New Roman"/>
          <w:sz w:val="24"/>
          <w:szCs w:val="24"/>
        </w:rPr>
        <w:t>the</w:t>
      </w:r>
      <w:proofErr w:type="gramEnd"/>
      <w:r w:rsidR="000912C2" w:rsidRPr="001D1D8F">
        <w:rPr>
          <w:rFonts w:ascii="Times New Roman" w:hAnsi="Times New Roman" w:cs="Times New Roman"/>
          <w:sz w:val="24"/>
          <w:szCs w:val="24"/>
        </w:rPr>
        <w:t xml:space="preserve"> profile response is at a magnitude outside baseline variation and would trigger further action.</w:t>
      </w:r>
      <w:r w:rsidR="00922112">
        <w:rPr>
          <w:rFonts w:ascii="Times New Roman" w:hAnsi="Times New Roman" w:cs="Times New Roman"/>
          <w:sz w:val="24"/>
          <w:szCs w:val="24"/>
        </w:rPr>
        <w:t xml:space="preserve"> </w:t>
      </w:r>
      <w:r w:rsidR="008517A8">
        <w:rPr>
          <w:rFonts w:ascii="Times New Roman" w:hAnsi="Times New Roman" w:cs="Times New Roman"/>
          <w:sz w:val="24"/>
          <w:szCs w:val="24"/>
        </w:rPr>
        <w:t xml:space="preserve">This highlighted </w:t>
      </w:r>
      <w:r w:rsidR="00C46D53">
        <w:rPr>
          <w:rFonts w:ascii="Times New Roman" w:hAnsi="Times New Roman" w:cs="Times New Roman"/>
          <w:sz w:val="24"/>
          <w:szCs w:val="24"/>
        </w:rPr>
        <w:t>that based upon short term data beach levels had continued to fal</w:t>
      </w:r>
      <w:r w:rsidR="004A41F4">
        <w:rPr>
          <w:rFonts w:ascii="Times New Roman" w:hAnsi="Times New Roman" w:cs="Times New Roman"/>
          <w:sz w:val="24"/>
          <w:szCs w:val="24"/>
        </w:rPr>
        <w:t>l and that further action should be taken.</w:t>
      </w:r>
      <w:r w:rsidR="00933649">
        <w:rPr>
          <w:rFonts w:ascii="Times New Roman" w:hAnsi="Times New Roman" w:cs="Times New Roman"/>
          <w:sz w:val="24"/>
          <w:szCs w:val="24"/>
        </w:rPr>
        <w:t xml:space="preserve"> </w:t>
      </w:r>
      <w:r w:rsidR="0035352F">
        <w:rPr>
          <w:rFonts w:ascii="Times New Roman" w:hAnsi="Times New Roman" w:cs="Times New Roman"/>
          <w:sz w:val="24"/>
          <w:szCs w:val="24"/>
        </w:rPr>
        <w:t xml:space="preserve">When individual profiles were assessed </w:t>
      </w:r>
      <w:r w:rsidR="003E44FD">
        <w:rPr>
          <w:rFonts w:ascii="Times New Roman" w:hAnsi="Times New Roman" w:cs="Times New Roman"/>
          <w:sz w:val="24"/>
          <w:szCs w:val="24"/>
        </w:rPr>
        <w:t>all,</w:t>
      </w:r>
      <w:r w:rsidR="0035352F">
        <w:rPr>
          <w:rFonts w:ascii="Times New Roman" w:hAnsi="Times New Roman" w:cs="Times New Roman"/>
          <w:sz w:val="24"/>
          <w:szCs w:val="24"/>
        </w:rPr>
        <w:t xml:space="preserve"> but one would require </w:t>
      </w:r>
      <w:r w:rsidR="009C0EE6">
        <w:rPr>
          <w:rFonts w:ascii="Times New Roman" w:hAnsi="Times New Roman" w:cs="Times New Roman"/>
          <w:sz w:val="24"/>
          <w:szCs w:val="24"/>
        </w:rPr>
        <w:t>further action to be taken</w:t>
      </w:r>
      <w:r w:rsidR="008E7DE5">
        <w:rPr>
          <w:rFonts w:ascii="Times New Roman" w:hAnsi="Times New Roman" w:cs="Times New Roman"/>
          <w:sz w:val="24"/>
          <w:szCs w:val="24"/>
        </w:rPr>
        <w:t xml:space="preserve"> and that all but one profile was allocated red status when all thirteen profiles were assessed.</w:t>
      </w:r>
      <w:r w:rsidR="00076BFE">
        <w:rPr>
          <w:rFonts w:ascii="Times New Roman" w:hAnsi="Times New Roman" w:cs="Times New Roman"/>
          <w:sz w:val="24"/>
          <w:szCs w:val="24"/>
        </w:rPr>
        <w:t xml:space="preserve"> </w:t>
      </w:r>
    </w:p>
    <w:p w14:paraId="18B54D09" w14:textId="2153CC2B" w:rsidR="00192998" w:rsidRDefault="00192998" w:rsidP="00340FB7">
      <w:pPr>
        <w:spacing w:line="480" w:lineRule="auto"/>
        <w:jc w:val="both"/>
        <w:rPr>
          <w:rFonts w:ascii="Times New Roman" w:hAnsi="Times New Roman" w:cs="Times New Roman"/>
          <w:color w:val="000000" w:themeColor="text1"/>
          <w:sz w:val="24"/>
          <w:szCs w:val="24"/>
        </w:rPr>
      </w:pPr>
    </w:p>
    <w:p w14:paraId="26CC63CA" w14:textId="0A1D11E1" w:rsidR="00BC70DA" w:rsidRDefault="00BC70DA" w:rsidP="00340FB7">
      <w:pPr>
        <w:spacing w:line="480" w:lineRule="auto"/>
        <w:jc w:val="both"/>
        <w:rPr>
          <w:rFonts w:ascii="Times New Roman" w:hAnsi="Times New Roman" w:cs="Times New Roman"/>
          <w:color w:val="000000" w:themeColor="text1"/>
          <w:sz w:val="24"/>
          <w:szCs w:val="24"/>
        </w:rPr>
      </w:pPr>
    </w:p>
    <w:p w14:paraId="1843A1E2" w14:textId="513396FB" w:rsidR="00BC70DA" w:rsidRDefault="00BC70DA" w:rsidP="00340FB7">
      <w:pPr>
        <w:spacing w:line="480" w:lineRule="auto"/>
        <w:jc w:val="both"/>
        <w:rPr>
          <w:rFonts w:ascii="Times New Roman" w:hAnsi="Times New Roman" w:cs="Times New Roman"/>
          <w:color w:val="000000" w:themeColor="text1"/>
          <w:sz w:val="24"/>
          <w:szCs w:val="24"/>
        </w:rPr>
      </w:pPr>
    </w:p>
    <w:p w14:paraId="4333FB04" w14:textId="0168C4F1" w:rsidR="00BC70DA" w:rsidRDefault="00BC70DA" w:rsidP="00340FB7">
      <w:pPr>
        <w:spacing w:line="480" w:lineRule="auto"/>
        <w:jc w:val="both"/>
        <w:rPr>
          <w:rFonts w:ascii="Times New Roman" w:hAnsi="Times New Roman" w:cs="Times New Roman"/>
          <w:color w:val="000000" w:themeColor="text1"/>
          <w:sz w:val="24"/>
          <w:szCs w:val="24"/>
        </w:rPr>
      </w:pPr>
    </w:p>
    <w:p w14:paraId="2B58101E" w14:textId="556F6702" w:rsidR="00BC70DA" w:rsidRDefault="00BC70DA" w:rsidP="00340FB7">
      <w:pPr>
        <w:spacing w:line="480" w:lineRule="auto"/>
        <w:jc w:val="both"/>
        <w:rPr>
          <w:rFonts w:ascii="Times New Roman" w:hAnsi="Times New Roman" w:cs="Times New Roman"/>
          <w:color w:val="000000" w:themeColor="text1"/>
          <w:sz w:val="24"/>
          <w:szCs w:val="24"/>
        </w:rPr>
      </w:pPr>
    </w:p>
    <w:p w14:paraId="2DCF8B20" w14:textId="0FD469FF" w:rsidR="00BC70DA" w:rsidRDefault="00BC70DA" w:rsidP="00340FB7">
      <w:pPr>
        <w:spacing w:line="480" w:lineRule="auto"/>
        <w:jc w:val="both"/>
        <w:rPr>
          <w:rFonts w:ascii="Times New Roman" w:hAnsi="Times New Roman" w:cs="Times New Roman"/>
          <w:color w:val="000000" w:themeColor="text1"/>
          <w:sz w:val="24"/>
          <w:szCs w:val="24"/>
        </w:rPr>
      </w:pPr>
    </w:p>
    <w:p w14:paraId="62F3237E" w14:textId="7AB76651" w:rsidR="00BC70DA" w:rsidRDefault="00BC70DA" w:rsidP="00340FB7">
      <w:pPr>
        <w:spacing w:line="480" w:lineRule="auto"/>
        <w:jc w:val="both"/>
        <w:rPr>
          <w:rFonts w:ascii="Times New Roman" w:hAnsi="Times New Roman" w:cs="Times New Roman"/>
          <w:color w:val="000000" w:themeColor="text1"/>
          <w:sz w:val="24"/>
          <w:szCs w:val="24"/>
        </w:rPr>
      </w:pPr>
    </w:p>
    <w:p w14:paraId="68DD24BD" w14:textId="5BF882C2" w:rsidR="00BC70DA" w:rsidRDefault="00BC70DA" w:rsidP="00340FB7">
      <w:pPr>
        <w:spacing w:line="480" w:lineRule="auto"/>
        <w:jc w:val="both"/>
        <w:rPr>
          <w:rFonts w:ascii="Times New Roman" w:hAnsi="Times New Roman" w:cs="Times New Roman"/>
          <w:color w:val="000000" w:themeColor="text1"/>
          <w:sz w:val="24"/>
          <w:szCs w:val="24"/>
        </w:rPr>
      </w:pPr>
    </w:p>
    <w:p w14:paraId="67BD36DF" w14:textId="5C727FFE" w:rsidR="00BC70DA" w:rsidRDefault="00BC70DA" w:rsidP="00340FB7">
      <w:pPr>
        <w:spacing w:line="480" w:lineRule="auto"/>
        <w:jc w:val="both"/>
        <w:rPr>
          <w:rFonts w:ascii="Times New Roman" w:hAnsi="Times New Roman" w:cs="Times New Roman"/>
          <w:color w:val="000000" w:themeColor="text1"/>
          <w:sz w:val="24"/>
          <w:szCs w:val="24"/>
        </w:rPr>
      </w:pPr>
    </w:p>
    <w:p w14:paraId="2FA51A60" w14:textId="294F9935" w:rsidR="00BC70DA" w:rsidRDefault="00BC70DA" w:rsidP="00340FB7">
      <w:pPr>
        <w:spacing w:line="480" w:lineRule="auto"/>
        <w:jc w:val="both"/>
        <w:rPr>
          <w:rFonts w:ascii="Times New Roman" w:hAnsi="Times New Roman" w:cs="Times New Roman"/>
          <w:color w:val="000000" w:themeColor="text1"/>
          <w:sz w:val="24"/>
          <w:szCs w:val="24"/>
        </w:rPr>
      </w:pPr>
    </w:p>
    <w:p w14:paraId="6DB5566D" w14:textId="582151C8" w:rsidR="00BC70DA" w:rsidRDefault="00BC70DA" w:rsidP="00340FB7">
      <w:pPr>
        <w:spacing w:line="480" w:lineRule="auto"/>
        <w:jc w:val="both"/>
        <w:rPr>
          <w:rFonts w:ascii="Times New Roman" w:hAnsi="Times New Roman" w:cs="Times New Roman"/>
          <w:color w:val="000000" w:themeColor="text1"/>
          <w:sz w:val="24"/>
          <w:szCs w:val="24"/>
        </w:rPr>
      </w:pPr>
    </w:p>
    <w:p w14:paraId="114B4D96" w14:textId="2BF89734" w:rsidR="00BC70DA" w:rsidRDefault="00BC70DA" w:rsidP="00340FB7">
      <w:pPr>
        <w:spacing w:line="480" w:lineRule="auto"/>
        <w:jc w:val="both"/>
        <w:rPr>
          <w:rFonts w:ascii="Times New Roman" w:hAnsi="Times New Roman" w:cs="Times New Roman"/>
          <w:color w:val="000000" w:themeColor="text1"/>
          <w:sz w:val="24"/>
          <w:szCs w:val="24"/>
        </w:rPr>
      </w:pPr>
    </w:p>
    <w:p w14:paraId="7ACD67C0" w14:textId="77777777" w:rsidR="00BC70DA" w:rsidRPr="00594C7F" w:rsidRDefault="00BC70DA" w:rsidP="00340FB7">
      <w:pPr>
        <w:spacing w:line="480" w:lineRule="auto"/>
        <w:jc w:val="both"/>
        <w:rPr>
          <w:rFonts w:ascii="Times New Roman" w:hAnsi="Times New Roman" w:cs="Times New Roman"/>
          <w:color w:val="000000" w:themeColor="text1"/>
          <w:sz w:val="24"/>
          <w:szCs w:val="24"/>
        </w:rPr>
      </w:pPr>
    </w:p>
    <w:p w14:paraId="35CB8A5A" w14:textId="7281B6B4" w:rsidR="005B53B4" w:rsidRPr="00594C7F" w:rsidRDefault="007472AA" w:rsidP="007472AA">
      <w:pPr>
        <w:pStyle w:val="Heading1"/>
        <w:numPr>
          <w:ilvl w:val="0"/>
          <w:numId w:val="0"/>
        </w:numPr>
      </w:pPr>
      <w:bookmarkStart w:id="95" w:name="_Toc38462595"/>
      <w:r>
        <w:lastRenderedPageBreak/>
        <w:t xml:space="preserve">Chapter 7 </w:t>
      </w:r>
      <w:r w:rsidR="00753395">
        <w:t xml:space="preserve">Conclusions and </w:t>
      </w:r>
      <w:commentRangeStart w:id="96"/>
      <w:r w:rsidR="00753395">
        <w:t>Recommendations</w:t>
      </w:r>
      <w:bookmarkEnd w:id="95"/>
      <w:commentRangeEnd w:id="96"/>
      <w:r w:rsidR="00BC70DA">
        <w:rPr>
          <w:rStyle w:val="CommentReference"/>
          <w:rFonts w:asciiTheme="minorHAnsi" w:eastAsiaTheme="minorHAnsi" w:hAnsiTheme="minorHAnsi" w:cstheme="minorBidi"/>
          <w:color w:val="auto"/>
        </w:rPr>
        <w:commentReference w:id="96"/>
      </w:r>
    </w:p>
    <w:p w14:paraId="71770544" w14:textId="7E11EE0C" w:rsidR="005B53B4" w:rsidRDefault="005B53B4" w:rsidP="00340FB7">
      <w:pPr>
        <w:spacing w:line="480" w:lineRule="auto"/>
        <w:jc w:val="both"/>
        <w:rPr>
          <w:rFonts w:ascii="Times New Roman" w:hAnsi="Times New Roman" w:cs="Times New Roman"/>
          <w:color w:val="000000" w:themeColor="text1"/>
          <w:sz w:val="24"/>
          <w:szCs w:val="24"/>
        </w:rPr>
      </w:pPr>
    </w:p>
    <w:p w14:paraId="0DB82CF5" w14:textId="40D8D613" w:rsidR="009312E2" w:rsidRDefault="004776B3" w:rsidP="00340FB7">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Many of the </w:t>
      </w:r>
      <w:r w:rsidR="00964335">
        <w:rPr>
          <w:rFonts w:ascii="Times New Roman" w:hAnsi="Times New Roman" w:cs="Times New Roman"/>
          <w:color w:val="000000" w:themeColor="text1"/>
          <w:sz w:val="24"/>
          <w:szCs w:val="24"/>
        </w:rPr>
        <w:t>world’s</w:t>
      </w:r>
      <w:r>
        <w:rPr>
          <w:rFonts w:ascii="Times New Roman" w:hAnsi="Times New Roman" w:cs="Times New Roman"/>
          <w:color w:val="000000" w:themeColor="text1"/>
          <w:sz w:val="24"/>
          <w:szCs w:val="24"/>
        </w:rPr>
        <w:t xml:space="preserve"> coastlines are eroding</w:t>
      </w:r>
      <w:r w:rsidR="00F174C8">
        <w:rPr>
          <w:rFonts w:ascii="Times New Roman" w:hAnsi="Times New Roman" w:cs="Times New Roman"/>
          <w:color w:val="000000" w:themeColor="text1"/>
          <w:sz w:val="24"/>
          <w:szCs w:val="24"/>
        </w:rPr>
        <w:t>, influenced by global warming,</w:t>
      </w:r>
      <w:r w:rsidR="00AC7B79">
        <w:rPr>
          <w:rFonts w:ascii="Times New Roman" w:hAnsi="Times New Roman" w:cs="Times New Roman"/>
          <w:color w:val="000000" w:themeColor="text1"/>
          <w:sz w:val="24"/>
          <w:szCs w:val="24"/>
        </w:rPr>
        <w:t xml:space="preserve"> and dune backed embayed beaches </w:t>
      </w:r>
      <w:r w:rsidR="00796CAE">
        <w:rPr>
          <w:rFonts w:ascii="Times New Roman" w:hAnsi="Times New Roman" w:cs="Times New Roman"/>
          <w:color w:val="000000" w:themeColor="text1"/>
          <w:sz w:val="24"/>
          <w:szCs w:val="24"/>
        </w:rPr>
        <w:t xml:space="preserve">can be most at risk. Tenby South Sands, Pembrokeshire is one such case. </w:t>
      </w:r>
      <w:r w:rsidR="00B97EE2">
        <w:rPr>
          <w:rFonts w:ascii="Times New Roman" w:hAnsi="Times New Roman" w:cs="Times New Roman"/>
          <w:color w:val="000000" w:themeColor="text1"/>
          <w:sz w:val="24"/>
          <w:szCs w:val="24"/>
        </w:rPr>
        <w:t xml:space="preserve">By utilising a series of </w:t>
      </w:r>
      <w:r w:rsidR="00FE094F">
        <w:rPr>
          <w:rFonts w:ascii="Times New Roman" w:hAnsi="Times New Roman" w:cs="Times New Roman"/>
          <w:color w:val="000000" w:themeColor="text1"/>
          <w:sz w:val="24"/>
          <w:szCs w:val="24"/>
        </w:rPr>
        <w:t>medium-term and short-term</w:t>
      </w:r>
      <w:r w:rsidR="00B97EE2">
        <w:rPr>
          <w:rFonts w:ascii="Times New Roman" w:hAnsi="Times New Roman" w:cs="Times New Roman"/>
          <w:color w:val="000000" w:themeColor="text1"/>
          <w:sz w:val="24"/>
          <w:szCs w:val="24"/>
        </w:rPr>
        <w:t xml:space="preserve"> beach profiles</w:t>
      </w:r>
      <w:r w:rsidR="009312E2">
        <w:rPr>
          <w:rFonts w:ascii="Times New Roman" w:hAnsi="Times New Roman" w:cs="Times New Roman"/>
          <w:color w:val="000000" w:themeColor="text1"/>
          <w:sz w:val="24"/>
          <w:szCs w:val="24"/>
        </w:rPr>
        <w:t>,</w:t>
      </w:r>
      <w:r w:rsidR="00B97EE2">
        <w:rPr>
          <w:rFonts w:ascii="Times New Roman" w:hAnsi="Times New Roman" w:cs="Times New Roman"/>
          <w:color w:val="000000" w:themeColor="text1"/>
          <w:sz w:val="24"/>
          <w:szCs w:val="24"/>
        </w:rPr>
        <w:t xml:space="preserve"> </w:t>
      </w:r>
      <w:r w:rsidR="009312E2">
        <w:rPr>
          <w:rFonts w:ascii="Times New Roman" w:hAnsi="Times New Roman" w:cs="Times New Roman"/>
          <w:color w:val="000000" w:themeColor="text1"/>
          <w:sz w:val="24"/>
          <w:szCs w:val="24"/>
        </w:rPr>
        <w:t>beach level change was assessed.</w:t>
      </w:r>
      <w:r w:rsidR="00653C5A">
        <w:rPr>
          <w:rFonts w:ascii="Times New Roman" w:hAnsi="Times New Roman" w:cs="Times New Roman"/>
          <w:color w:val="000000" w:themeColor="text1"/>
          <w:sz w:val="24"/>
          <w:szCs w:val="24"/>
        </w:rPr>
        <w:t xml:space="preserve"> </w:t>
      </w:r>
      <w:r w:rsidR="009312E2">
        <w:rPr>
          <w:rFonts w:ascii="Times New Roman" w:hAnsi="Times New Roman" w:cs="Times New Roman"/>
          <w:color w:val="000000" w:themeColor="text1"/>
          <w:sz w:val="24"/>
          <w:szCs w:val="24"/>
        </w:rPr>
        <w:t>In the medium t</w:t>
      </w:r>
      <w:r w:rsidR="00FE094F">
        <w:rPr>
          <w:rFonts w:ascii="Times New Roman" w:hAnsi="Times New Roman" w:cs="Times New Roman"/>
          <w:color w:val="000000" w:themeColor="text1"/>
          <w:sz w:val="24"/>
          <w:szCs w:val="24"/>
        </w:rPr>
        <w:t>e</w:t>
      </w:r>
      <w:r w:rsidR="00653C5A">
        <w:rPr>
          <w:rFonts w:ascii="Times New Roman" w:hAnsi="Times New Roman" w:cs="Times New Roman"/>
          <w:color w:val="000000" w:themeColor="text1"/>
          <w:sz w:val="24"/>
          <w:szCs w:val="24"/>
        </w:rPr>
        <w:t xml:space="preserve">rm between 1996 and </w:t>
      </w:r>
      <w:r w:rsidR="007877E4">
        <w:rPr>
          <w:rFonts w:ascii="Times New Roman" w:hAnsi="Times New Roman" w:cs="Times New Roman"/>
          <w:color w:val="000000" w:themeColor="text1"/>
          <w:sz w:val="24"/>
          <w:szCs w:val="24"/>
        </w:rPr>
        <w:t xml:space="preserve">2019 beach levels have mostly fallen and this was confirmed </w:t>
      </w:r>
      <w:r w:rsidR="009D6EBD">
        <w:rPr>
          <w:rFonts w:ascii="Times New Roman" w:hAnsi="Times New Roman" w:cs="Times New Roman"/>
          <w:color w:val="000000" w:themeColor="text1"/>
          <w:sz w:val="24"/>
          <w:szCs w:val="24"/>
        </w:rPr>
        <w:t>by</w:t>
      </w:r>
      <w:r w:rsidR="007877E4">
        <w:rPr>
          <w:rFonts w:ascii="Times New Roman" w:hAnsi="Times New Roman" w:cs="Times New Roman"/>
          <w:color w:val="000000" w:themeColor="text1"/>
          <w:sz w:val="24"/>
          <w:szCs w:val="24"/>
        </w:rPr>
        <w:t xml:space="preserve"> </w:t>
      </w:r>
      <w:r w:rsidR="0033641B">
        <w:rPr>
          <w:rFonts w:ascii="Times New Roman" w:hAnsi="Times New Roman" w:cs="Times New Roman"/>
          <w:color w:val="000000" w:themeColor="text1"/>
          <w:sz w:val="24"/>
          <w:szCs w:val="24"/>
        </w:rPr>
        <w:t xml:space="preserve">t tests and regression </w:t>
      </w:r>
      <w:r w:rsidR="009D6EBD">
        <w:rPr>
          <w:rFonts w:ascii="Times New Roman" w:hAnsi="Times New Roman" w:cs="Times New Roman"/>
          <w:color w:val="000000" w:themeColor="text1"/>
          <w:sz w:val="24"/>
          <w:szCs w:val="24"/>
        </w:rPr>
        <w:t>analyses</w:t>
      </w:r>
      <w:r w:rsidR="0033641B">
        <w:rPr>
          <w:rFonts w:ascii="Times New Roman" w:hAnsi="Times New Roman" w:cs="Times New Roman"/>
          <w:color w:val="000000" w:themeColor="text1"/>
          <w:sz w:val="24"/>
          <w:szCs w:val="24"/>
        </w:rPr>
        <w:t xml:space="preserve">. </w:t>
      </w:r>
      <w:proofErr w:type="spellStart"/>
      <w:r w:rsidR="0033641B">
        <w:rPr>
          <w:rFonts w:ascii="Times New Roman" w:hAnsi="Times New Roman" w:cs="Times New Roman"/>
          <w:color w:val="000000" w:themeColor="text1"/>
          <w:sz w:val="24"/>
          <w:szCs w:val="24"/>
        </w:rPr>
        <w:t>Morphostat</w:t>
      </w:r>
      <w:proofErr w:type="spellEnd"/>
      <w:r w:rsidR="0033641B">
        <w:rPr>
          <w:rFonts w:ascii="Times New Roman" w:hAnsi="Times New Roman" w:cs="Times New Roman"/>
          <w:color w:val="000000" w:themeColor="text1"/>
          <w:sz w:val="24"/>
          <w:szCs w:val="24"/>
        </w:rPr>
        <w:t xml:space="preserve"> assessment </w:t>
      </w:r>
      <w:r w:rsidR="005D6239">
        <w:rPr>
          <w:rFonts w:ascii="Times New Roman" w:hAnsi="Times New Roman" w:cs="Times New Roman"/>
          <w:color w:val="000000" w:themeColor="text1"/>
          <w:sz w:val="24"/>
          <w:szCs w:val="24"/>
        </w:rPr>
        <w:t xml:space="preserve">conducted on </w:t>
      </w:r>
      <w:r w:rsidR="00E63351">
        <w:rPr>
          <w:rFonts w:ascii="Times New Roman" w:hAnsi="Times New Roman" w:cs="Times New Roman"/>
          <w:color w:val="000000" w:themeColor="text1"/>
          <w:sz w:val="24"/>
          <w:szCs w:val="24"/>
        </w:rPr>
        <w:t>2019 data</w:t>
      </w:r>
      <w:r w:rsidR="0046013E">
        <w:rPr>
          <w:rFonts w:ascii="Times New Roman" w:hAnsi="Times New Roman" w:cs="Times New Roman"/>
          <w:color w:val="000000" w:themeColor="text1"/>
          <w:sz w:val="24"/>
          <w:szCs w:val="24"/>
        </w:rPr>
        <w:t xml:space="preserve"> using the 1996-2013 historic data </w:t>
      </w:r>
      <w:r w:rsidR="00985C9C">
        <w:rPr>
          <w:rFonts w:ascii="Times New Roman" w:hAnsi="Times New Roman" w:cs="Times New Roman"/>
          <w:color w:val="000000" w:themeColor="text1"/>
          <w:sz w:val="24"/>
          <w:szCs w:val="24"/>
        </w:rPr>
        <w:t>envelope</w:t>
      </w:r>
      <w:r w:rsidR="00E63351">
        <w:rPr>
          <w:rFonts w:ascii="Times New Roman" w:hAnsi="Times New Roman" w:cs="Times New Roman"/>
          <w:color w:val="000000" w:themeColor="text1"/>
          <w:sz w:val="24"/>
          <w:szCs w:val="24"/>
        </w:rPr>
        <w:t xml:space="preserve">, </w:t>
      </w:r>
      <w:r w:rsidR="00434124">
        <w:rPr>
          <w:rFonts w:ascii="Times New Roman" w:hAnsi="Times New Roman" w:cs="Times New Roman"/>
          <w:color w:val="000000" w:themeColor="text1"/>
          <w:sz w:val="24"/>
          <w:szCs w:val="24"/>
        </w:rPr>
        <w:t>suggest</w:t>
      </w:r>
      <w:r w:rsidR="009D6EBD">
        <w:rPr>
          <w:rFonts w:ascii="Times New Roman" w:hAnsi="Times New Roman" w:cs="Times New Roman"/>
          <w:color w:val="000000" w:themeColor="text1"/>
          <w:sz w:val="24"/>
          <w:szCs w:val="24"/>
        </w:rPr>
        <w:t>ed</w:t>
      </w:r>
      <w:r w:rsidR="00434124">
        <w:rPr>
          <w:rFonts w:ascii="Times New Roman" w:hAnsi="Times New Roman" w:cs="Times New Roman"/>
          <w:color w:val="000000" w:themeColor="text1"/>
          <w:sz w:val="24"/>
          <w:szCs w:val="24"/>
        </w:rPr>
        <w:t xml:space="preserve"> that southern erosion continued</w:t>
      </w:r>
      <w:r w:rsidR="00C11447">
        <w:rPr>
          <w:rFonts w:ascii="Times New Roman" w:hAnsi="Times New Roman" w:cs="Times New Roman"/>
          <w:color w:val="000000" w:themeColor="text1"/>
          <w:sz w:val="24"/>
          <w:szCs w:val="24"/>
        </w:rPr>
        <w:t>, centrally the beach remained stable and norther</w:t>
      </w:r>
      <w:r w:rsidR="00985C9C">
        <w:rPr>
          <w:rFonts w:ascii="Times New Roman" w:hAnsi="Times New Roman" w:cs="Times New Roman"/>
          <w:color w:val="000000" w:themeColor="text1"/>
          <w:sz w:val="24"/>
          <w:szCs w:val="24"/>
        </w:rPr>
        <w:t xml:space="preserve">n beach varied between accretion </w:t>
      </w:r>
      <w:r w:rsidR="004C0847">
        <w:rPr>
          <w:rFonts w:ascii="Times New Roman" w:hAnsi="Times New Roman" w:cs="Times New Roman"/>
          <w:color w:val="000000" w:themeColor="text1"/>
          <w:sz w:val="24"/>
          <w:szCs w:val="24"/>
        </w:rPr>
        <w:t xml:space="preserve">on the landward and erosion of the seaward side of the profile but was allocated a </w:t>
      </w:r>
      <w:r w:rsidR="00DC22F3">
        <w:rPr>
          <w:rFonts w:ascii="Times New Roman" w:hAnsi="Times New Roman" w:cs="Times New Roman"/>
          <w:color w:val="000000" w:themeColor="text1"/>
          <w:sz w:val="24"/>
          <w:szCs w:val="24"/>
        </w:rPr>
        <w:t xml:space="preserve">red decrease status. </w:t>
      </w:r>
      <w:r w:rsidR="00441C46">
        <w:rPr>
          <w:rFonts w:ascii="Times New Roman" w:hAnsi="Times New Roman" w:cs="Times New Roman"/>
          <w:color w:val="000000" w:themeColor="text1"/>
          <w:sz w:val="24"/>
          <w:szCs w:val="24"/>
        </w:rPr>
        <w:t>Un</w:t>
      </w:r>
      <w:r w:rsidR="00EA18A1">
        <w:rPr>
          <w:rFonts w:ascii="Times New Roman" w:hAnsi="Times New Roman" w:cs="Times New Roman"/>
          <w:color w:val="000000" w:themeColor="text1"/>
          <w:sz w:val="24"/>
          <w:szCs w:val="24"/>
        </w:rPr>
        <w:t xml:space="preserve">surprisingly, </w:t>
      </w:r>
      <w:r w:rsidR="00DC22F3">
        <w:rPr>
          <w:rFonts w:ascii="Times New Roman" w:hAnsi="Times New Roman" w:cs="Times New Roman"/>
          <w:color w:val="000000" w:themeColor="text1"/>
          <w:sz w:val="24"/>
          <w:szCs w:val="24"/>
        </w:rPr>
        <w:t>short</w:t>
      </w:r>
      <w:r w:rsidR="00EA18A1">
        <w:rPr>
          <w:rFonts w:ascii="Times New Roman" w:hAnsi="Times New Roman" w:cs="Times New Roman"/>
          <w:color w:val="000000" w:themeColor="text1"/>
          <w:sz w:val="24"/>
          <w:szCs w:val="24"/>
        </w:rPr>
        <w:t xml:space="preserve">-term results using </w:t>
      </w:r>
      <w:r w:rsidR="00016DB7">
        <w:rPr>
          <w:rFonts w:ascii="Times New Roman" w:hAnsi="Times New Roman" w:cs="Times New Roman"/>
          <w:color w:val="000000" w:themeColor="text1"/>
          <w:sz w:val="24"/>
          <w:szCs w:val="24"/>
        </w:rPr>
        <w:t>2008-2010 monthly data</w:t>
      </w:r>
      <w:r w:rsidR="00373B61">
        <w:rPr>
          <w:rFonts w:ascii="Times New Roman" w:hAnsi="Times New Roman" w:cs="Times New Roman"/>
          <w:color w:val="000000" w:themeColor="text1"/>
          <w:sz w:val="24"/>
          <w:szCs w:val="24"/>
        </w:rPr>
        <w:t xml:space="preserve"> </w:t>
      </w:r>
      <w:r w:rsidR="006E248D">
        <w:rPr>
          <w:rFonts w:ascii="Times New Roman" w:hAnsi="Times New Roman" w:cs="Times New Roman"/>
          <w:color w:val="000000" w:themeColor="text1"/>
          <w:sz w:val="24"/>
          <w:szCs w:val="24"/>
        </w:rPr>
        <w:t>and the 2019 survey results,</w:t>
      </w:r>
      <w:r w:rsidR="00016DB7">
        <w:rPr>
          <w:rFonts w:ascii="Times New Roman" w:hAnsi="Times New Roman" w:cs="Times New Roman"/>
          <w:color w:val="000000" w:themeColor="text1"/>
          <w:sz w:val="24"/>
          <w:szCs w:val="24"/>
        </w:rPr>
        <w:t xml:space="preserve"> showed variable </w:t>
      </w:r>
      <w:r w:rsidR="003067DA">
        <w:rPr>
          <w:rFonts w:ascii="Times New Roman" w:hAnsi="Times New Roman" w:cs="Times New Roman"/>
          <w:color w:val="000000" w:themeColor="text1"/>
          <w:sz w:val="24"/>
          <w:szCs w:val="24"/>
        </w:rPr>
        <w:t>profile change</w:t>
      </w:r>
      <w:r w:rsidR="00C8303E">
        <w:rPr>
          <w:rFonts w:ascii="Times New Roman" w:hAnsi="Times New Roman" w:cs="Times New Roman"/>
          <w:color w:val="000000" w:themeColor="text1"/>
          <w:sz w:val="24"/>
          <w:szCs w:val="24"/>
        </w:rPr>
        <w:t xml:space="preserve"> confirmed </w:t>
      </w:r>
      <w:r w:rsidR="009D6EBD">
        <w:rPr>
          <w:rFonts w:ascii="Times New Roman" w:hAnsi="Times New Roman" w:cs="Times New Roman"/>
          <w:color w:val="000000" w:themeColor="text1"/>
          <w:sz w:val="24"/>
          <w:szCs w:val="24"/>
        </w:rPr>
        <w:t xml:space="preserve">by </w:t>
      </w:r>
      <w:r w:rsidR="00C8303E">
        <w:rPr>
          <w:rFonts w:ascii="Times New Roman" w:hAnsi="Times New Roman" w:cs="Times New Roman"/>
          <w:color w:val="000000" w:themeColor="text1"/>
          <w:sz w:val="24"/>
          <w:szCs w:val="24"/>
        </w:rPr>
        <w:t>t tests and regression models</w:t>
      </w:r>
      <w:r w:rsidR="009D6EBD">
        <w:rPr>
          <w:rFonts w:ascii="Times New Roman" w:hAnsi="Times New Roman" w:cs="Times New Roman"/>
          <w:color w:val="000000" w:themeColor="text1"/>
          <w:sz w:val="24"/>
          <w:szCs w:val="24"/>
        </w:rPr>
        <w:t>. These</w:t>
      </w:r>
      <w:r w:rsidR="0004452C">
        <w:rPr>
          <w:rFonts w:ascii="Times New Roman" w:hAnsi="Times New Roman" w:cs="Times New Roman"/>
          <w:color w:val="000000" w:themeColor="text1"/>
          <w:sz w:val="24"/>
          <w:szCs w:val="24"/>
        </w:rPr>
        <w:t xml:space="preserve"> suggest</w:t>
      </w:r>
      <w:r w:rsidR="009D6EBD">
        <w:rPr>
          <w:rFonts w:ascii="Times New Roman" w:hAnsi="Times New Roman" w:cs="Times New Roman"/>
          <w:color w:val="000000" w:themeColor="text1"/>
          <w:sz w:val="24"/>
          <w:szCs w:val="24"/>
        </w:rPr>
        <w:t>ed</w:t>
      </w:r>
      <w:r w:rsidR="0004452C">
        <w:rPr>
          <w:rFonts w:ascii="Times New Roman" w:hAnsi="Times New Roman" w:cs="Times New Roman"/>
          <w:color w:val="000000" w:themeColor="text1"/>
          <w:sz w:val="24"/>
          <w:szCs w:val="24"/>
        </w:rPr>
        <w:t xml:space="preserve"> that little change </w:t>
      </w:r>
      <w:r w:rsidR="009D6EBD">
        <w:rPr>
          <w:rFonts w:ascii="Times New Roman" w:hAnsi="Times New Roman" w:cs="Times New Roman"/>
          <w:color w:val="000000" w:themeColor="text1"/>
          <w:sz w:val="24"/>
          <w:szCs w:val="24"/>
        </w:rPr>
        <w:t xml:space="preserve">had </w:t>
      </w:r>
      <w:r w:rsidR="0004452C">
        <w:rPr>
          <w:rFonts w:ascii="Times New Roman" w:hAnsi="Times New Roman" w:cs="Times New Roman"/>
          <w:color w:val="000000" w:themeColor="text1"/>
          <w:sz w:val="24"/>
          <w:szCs w:val="24"/>
        </w:rPr>
        <w:t xml:space="preserve">occurred or there was </w:t>
      </w:r>
      <w:r w:rsidR="00AA06A1">
        <w:rPr>
          <w:rFonts w:ascii="Times New Roman" w:hAnsi="Times New Roman" w:cs="Times New Roman"/>
          <w:color w:val="000000" w:themeColor="text1"/>
          <w:sz w:val="24"/>
          <w:szCs w:val="24"/>
        </w:rPr>
        <w:t xml:space="preserve">almost </w:t>
      </w:r>
      <w:r w:rsidR="006E248D">
        <w:rPr>
          <w:rFonts w:ascii="Times New Roman" w:hAnsi="Times New Roman" w:cs="Times New Roman"/>
          <w:color w:val="000000" w:themeColor="text1"/>
          <w:sz w:val="24"/>
          <w:szCs w:val="24"/>
        </w:rPr>
        <w:t xml:space="preserve">negligible </w:t>
      </w:r>
      <w:r w:rsidR="00AA06A1">
        <w:rPr>
          <w:rFonts w:ascii="Times New Roman" w:hAnsi="Times New Roman" w:cs="Times New Roman"/>
          <w:color w:val="000000" w:themeColor="text1"/>
          <w:sz w:val="24"/>
          <w:szCs w:val="24"/>
        </w:rPr>
        <w:t>correlation.</w:t>
      </w:r>
      <w:r w:rsidR="006E248D">
        <w:rPr>
          <w:rFonts w:ascii="Times New Roman" w:hAnsi="Times New Roman" w:cs="Times New Roman"/>
          <w:color w:val="000000" w:themeColor="text1"/>
          <w:sz w:val="24"/>
          <w:szCs w:val="24"/>
        </w:rPr>
        <w:t xml:space="preserve"> However, </w:t>
      </w:r>
      <w:r w:rsidR="005D1F43">
        <w:rPr>
          <w:rFonts w:ascii="Times New Roman" w:hAnsi="Times New Roman" w:cs="Times New Roman"/>
          <w:color w:val="000000" w:themeColor="text1"/>
          <w:sz w:val="24"/>
          <w:szCs w:val="24"/>
        </w:rPr>
        <w:t xml:space="preserve">beach profiles averaged to represent each beach sector </w:t>
      </w:r>
      <w:r w:rsidR="00496D04">
        <w:rPr>
          <w:rFonts w:ascii="Times New Roman" w:hAnsi="Times New Roman" w:cs="Times New Roman"/>
          <w:color w:val="000000" w:themeColor="text1"/>
          <w:sz w:val="24"/>
          <w:szCs w:val="24"/>
        </w:rPr>
        <w:t>did show that</w:t>
      </w:r>
      <w:r w:rsidR="00DA0EA8">
        <w:rPr>
          <w:rFonts w:ascii="Times New Roman" w:hAnsi="Times New Roman" w:cs="Times New Roman"/>
          <w:color w:val="000000" w:themeColor="text1"/>
          <w:sz w:val="24"/>
          <w:szCs w:val="24"/>
        </w:rPr>
        <w:t>,</w:t>
      </w:r>
      <w:r w:rsidR="00496D04">
        <w:rPr>
          <w:rFonts w:ascii="Times New Roman" w:hAnsi="Times New Roman" w:cs="Times New Roman"/>
          <w:color w:val="000000" w:themeColor="text1"/>
          <w:sz w:val="24"/>
          <w:szCs w:val="24"/>
        </w:rPr>
        <w:t xml:space="preserve"> </w:t>
      </w:r>
      <w:r w:rsidR="00DA0EA8">
        <w:rPr>
          <w:rFonts w:ascii="Times New Roman" w:hAnsi="Times New Roman" w:cs="Times New Roman"/>
          <w:color w:val="000000" w:themeColor="text1"/>
          <w:sz w:val="24"/>
          <w:szCs w:val="24"/>
        </w:rPr>
        <w:t>with the exception of the northern upper tidal area, that beach levels fell</w:t>
      </w:r>
      <w:r w:rsidR="00A460C9">
        <w:rPr>
          <w:rFonts w:ascii="Times New Roman" w:hAnsi="Times New Roman" w:cs="Times New Roman"/>
          <w:color w:val="000000" w:themeColor="text1"/>
          <w:sz w:val="24"/>
          <w:szCs w:val="24"/>
        </w:rPr>
        <w:t xml:space="preserve"> outside the 2008-2010 </w:t>
      </w:r>
      <w:r w:rsidR="00340BDC">
        <w:rPr>
          <w:rFonts w:ascii="Times New Roman" w:hAnsi="Times New Roman" w:cs="Times New Roman"/>
          <w:color w:val="000000" w:themeColor="text1"/>
          <w:sz w:val="24"/>
          <w:szCs w:val="24"/>
        </w:rPr>
        <w:t>envelope</w:t>
      </w:r>
      <w:r w:rsidR="00A07E28">
        <w:rPr>
          <w:rFonts w:ascii="Times New Roman" w:hAnsi="Times New Roman" w:cs="Times New Roman"/>
          <w:color w:val="000000" w:themeColor="text1"/>
          <w:sz w:val="24"/>
          <w:szCs w:val="24"/>
        </w:rPr>
        <w:t xml:space="preserve"> and when individual </w:t>
      </w:r>
      <w:r w:rsidR="00661D8C">
        <w:rPr>
          <w:rFonts w:ascii="Times New Roman" w:hAnsi="Times New Roman" w:cs="Times New Roman"/>
          <w:color w:val="000000" w:themeColor="text1"/>
          <w:sz w:val="24"/>
          <w:szCs w:val="24"/>
        </w:rPr>
        <w:t xml:space="preserve">profiles were assessed </w:t>
      </w:r>
      <w:r w:rsidR="00C56D55">
        <w:rPr>
          <w:rFonts w:ascii="Times New Roman" w:hAnsi="Times New Roman" w:cs="Times New Roman"/>
          <w:color w:val="000000" w:themeColor="text1"/>
          <w:sz w:val="24"/>
          <w:szCs w:val="24"/>
        </w:rPr>
        <w:t>all but one fell into the red status overall.</w:t>
      </w:r>
      <w:r w:rsidR="00340BDC">
        <w:rPr>
          <w:rFonts w:ascii="Times New Roman" w:hAnsi="Times New Roman" w:cs="Times New Roman"/>
          <w:color w:val="000000" w:themeColor="text1"/>
          <w:sz w:val="24"/>
          <w:szCs w:val="24"/>
        </w:rPr>
        <w:t xml:space="preserve"> </w:t>
      </w:r>
      <w:r w:rsidR="00DA0EA8">
        <w:rPr>
          <w:rFonts w:ascii="Times New Roman" w:hAnsi="Times New Roman" w:cs="Times New Roman"/>
          <w:color w:val="000000" w:themeColor="text1"/>
          <w:sz w:val="24"/>
          <w:szCs w:val="24"/>
        </w:rPr>
        <w:t xml:space="preserve"> </w:t>
      </w:r>
    </w:p>
    <w:p w14:paraId="418B220A" w14:textId="7E169B51" w:rsidR="00414620" w:rsidRDefault="00C56D55" w:rsidP="00340FB7">
      <w:pPr>
        <w:spacing w:line="480" w:lineRule="auto"/>
        <w:jc w:val="both"/>
        <w:rPr>
          <w:rFonts w:ascii="Times New Roman" w:hAnsi="Times New Roman" w:cs="Times New Roman"/>
          <w:sz w:val="24"/>
          <w:szCs w:val="24"/>
        </w:rPr>
      </w:pPr>
      <w:r>
        <w:rPr>
          <w:rFonts w:ascii="Times New Roman" w:hAnsi="Times New Roman" w:cs="Times New Roman"/>
          <w:sz w:val="24"/>
          <w:szCs w:val="24"/>
        </w:rPr>
        <w:t>Strategically, beach management, based upon medium term results would trigger further investigation including assessments of external influences</w:t>
      </w:r>
      <w:r w:rsidR="009D6EBD">
        <w:rPr>
          <w:rFonts w:ascii="Times New Roman" w:hAnsi="Times New Roman" w:cs="Times New Roman"/>
          <w:sz w:val="24"/>
          <w:szCs w:val="24"/>
        </w:rPr>
        <w:t xml:space="preserve">, as well as </w:t>
      </w:r>
      <w:r>
        <w:rPr>
          <w:rFonts w:ascii="Times New Roman" w:hAnsi="Times New Roman" w:cs="Times New Roman"/>
          <w:sz w:val="24"/>
          <w:szCs w:val="24"/>
        </w:rPr>
        <w:t xml:space="preserve">additional data collection </w:t>
      </w:r>
      <w:r w:rsidR="009D6EBD">
        <w:rPr>
          <w:rFonts w:ascii="Times New Roman" w:hAnsi="Times New Roman" w:cs="Times New Roman"/>
          <w:sz w:val="24"/>
          <w:szCs w:val="24"/>
        </w:rPr>
        <w:t xml:space="preserve">over </w:t>
      </w:r>
      <w:r>
        <w:rPr>
          <w:rFonts w:ascii="Times New Roman" w:hAnsi="Times New Roman" w:cs="Times New Roman"/>
          <w:sz w:val="24"/>
          <w:szCs w:val="24"/>
        </w:rPr>
        <w:t>shorter timescale</w:t>
      </w:r>
      <w:r w:rsidR="009D6EBD">
        <w:rPr>
          <w:rFonts w:ascii="Times New Roman" w:hAnsi="Times New Roman" w:cs="Times New Roman"/>
          <w:sz w:val="24"/>
          <w:szCs w:val="24"/>
        </w:rPr>
        <w:t>s</w:t>
      </w:r>
      <w:r>
        <w:rPr>
          <w:rFonts w:ascii="Times New Roman" w:hAnsi="Times New Roman" w:cs="Times New Roman"/>
          <w:sz w:val="24"/>
          <w:szCs w:val="24"/>
        </w:rPr>
        <w:t>. In this respect</w:t>
      </w:r>
      <w:r w:rsidR="009D6EBD">
        <w:rPr>
          <w:rFonts w:ascii="Times New Roman" w:hAnsi="Times New Roman" w:cs="Times New Roman"/>
          <w:sz w:val="24"/>
          <w:szCs w:val="24"/>
        </w:rPr>
        <w:t>,</w:t>
      </w:r>
      <w:r>
        <w:rPr>
          <w:rFonts w:ascii="Times New Roman" w:hAnsi="Times New Roman" w:cs="Times New Roman"/>
          <w:sz w:val="24"/>
          <w:szCs w:val="24"/>
        </w:rPr>
        <w:t xml:space="preserve"> short-term data highlight</w:t>
      </w:r>
      <w:r w:rsidR="009D6EBD">
        <w:rPr>
          <w:rFonts w:ascii="Times New Roman" w:hAnsi="Times New Roman" w:cs="Times New Roman"/>
          <w:sz w:val="24"/>
          <w:szCs w:val="24"/>
        </w:rPr>
        <w:t>ed</w:t>
      </w:r>
      <w:r>
        <w:rPr>
          <w:rFonts w:ascii="Times New Roman" w:hAnsi="Times New Roman" w:cs="Times New Roman"/>
          <w:sz w:val="24"/>
          <w:szCs w:val="24"/>
        </w:rPr>
        <w:t xml:space="preserve"> the need for further investigation and</w:t>
      </w:r>
      <w:r w:rsidR="009D6EBD">
        <w:rPr>
          <w:rFonts w:ascii="Times New Roman" w:hAnsi="Times New Roman" w:cs="Times New Roman"/>
          <w:sz w:val="24"/>
          <w:szCs w:val="24"/>
        </w:rPr>
        <w:t>:</w:t>
      </w:r>
      <w:r>
        <w:rPr>
          <w:rFonts w:ascii="Times New Roman" w:hAnsi="Times New Roman" w:cs="Times New Roman"/>
          <w:sz w:val="24"/>
          <w:szCs w:val="24"/>
        </w:rPr>
        <w:t xml:space="preserve"> </w:t>
      </w:r>
      <w:r w:rsidR="009D6EBD">
        <w:rPr>
          <w:rFonts w:ascii="Times New Roman" w:hAnsi="Times New Roman" w:cs="Times New Roman"/>
          <w:sz w:val="24"/>
          <w:szCs w:val="24"/>
        </w:rPr>
        <w:t xml:space="preserve">possible </w:t>
      </w:r>
      <w:r>
        <w:rPr>
          <w:rFonts w:ascii="Times New Roman" w:hAnsi="Times New Roman" w:cs="Times New Roman"/>
          <w:sz w:val="24"/>
          <w:szCs w:val="24"/>
        </w:rPr>
        <w:t>stabilisation works to the southern dune system and upper foreshore</w:t>
      </w:r>
      <w:r w:rsidR="009D6EBD">
        <w:rPr>
          <w:rFonts w:ascii="Times New Roman" w:hAnsi="Times New Roman" w:cs="Times New Roman"/>
          <w:sz w:val="24"/>
          <w:szCs w:val="24"/>
        </w:rPr>
        <w:t>;</w:t>
      </w:r>
      <w:r>
        <w:rPr>
          <w:rFonts w:ascii="Times New Roman" w:hAnsi="Times New Roman" w:cs="Times New Roman"/>
          <w:sz w:val="24"/>
          <w:szCs w:val="24"/>
        </w:rPr>
        <w:t xml:space="preserve"> recycling of large pebble and gravel accumulations for aesthetic reasons on the northern shores</w:t>
      </w:r>
      <w:r w:rsidR="009D6EBD">
        <w:rPr>
          <w:rFonts w:ascii="Times New Roman" w:hAnsi="Times New Roman" w:cs="Times New Roman"/>
          <w:sz w:val="24"/>
          <w:szCs w:val="24"/>
        </w:rPr>
        <w:t>;</w:t>
      </w:r>
      <w:r>
        <w:rPr>
          <w:rFonts w:ascii="Times New Roman" w:hAnsi="Times New Roman" w:cs="Times New Roman"/>
          <w:sz w:val="24"/>
          <w:szCs w:val="24"/>
        </w:rPr>
        <w:t xml:space="preserve"> and deposition in proposed stabilisation.</w:t>
      </w:r>
    </w:p>
    <w:p w14:paraId="7E716A69" w14:textId="4F77B729" w:rsidR="00944D14" w:rsidRDefault="009D6EBD">
      <w:pPr>
        <w:rPr>
          <w:rFonts w:ascii="Times New Roman" w:hAnsi="Times New Roman" w:cs="Times New Roman"/>
          <w:color w:val="000000" w:themeColor="text1"/>
          <w:sz w:val="24"/>
          <w:szCs w:val="24"/>
        </w:rPr>
      </w:pPr>
      <w:r>
        <w:rPr>
          <w:rFonts w:ascii="Times New Roman" w:hAnsi="Times New Roman" w:cs="Times New Roman"/>
          <w:sz w:val="24"/>
          <w:szCs w:val="24"/>
        </w:rPr>
        <w:t>R</w:t>
      </w:r>
      <w:r w:rsidR="00FC38A0">
        <w:rPr>
          <w:rFonts w:ascii="Times New Roman" w:hAnsi="Times New Roman" w:cs="Times New Roman"/>
          <w:sz w:val="24"/>
          <w:szCs w:val="24"/>
        </w:rPr>
        <w:t xml:space="preserve">esearch </w:t>
      </w:r>
      <w:r>
        <w:rPr>
          <w:rFonts w:ascii="Times New Roman" w:hAnsi="Times New Roman" w:cs="Times New Roman"/>
          <w:sz w:val="24"/>
          <w:szCs w:val="24"/>
        </w:rPr>
        <w:t>showed</w:t>
      </w:r>
      <w:r w:rsidR="00FC38A0">
        <w:rPr>
          <w:rFonts w:ascii="Times New Roman" w:hAnsi="Times New Roman" w:cs="Times New Roman"/>
          <w:sz w:val="24"/>
          <w:szCs w:val="24"/>
        </w:rPr>
        <w:t xml:space="preserve"> the efficacy of the </w:t>
      </w:r>
      <w:proofErr w:type="spellStart"/>
      <w:r w:rsidR="00FC38A0">
        <w:rPr>
          <w:rFonts w:ascii="Times New Roman" w:hAnsi="Times New Roman" w:cs="Times New Roman"/>
          <w:sz w:val="24"/>
          <w:szCs w:val="24"/>
        </w:rPr>
        <w:t>Morphostat</w:t>
      </w:r>
      <w:proofErr w:type="spellEnd"/>
      <w:r w:rsidR="00FC38A0">
        <w:rPr>
          <w:rFonts w:ascii="Times New Roman" w:hAnsi="Times New Roman" w:cs="Times New Roman"/>
          <w:sz w:val="24"/>
          <w:szCs w:val="24"/>
        </w:rPr>
        <w:t xml:space="preserve"> programme </w:t>
      </w:r>
      <w:r w:rsidR="00C94DFC">
        <w:rPr>
          <w:rFonts w:ascii="Times New Roman" w:hAnsi="Times New Roman" w:cs="Times New Roman"/>
          <w:sz w:val="24"/>
          <w:szCs w:val="24"/>
        </w:rPr>
        <w:t xml:space="preserve">for strategic assessment of </w:t>
      </w:r>
      <w:r w:rsidR="00BE5483">
        <w:rPr>
          <w:rFonts w:ascii="Times New Roman" w:hAnsi="Times New Roman" w:cs="Times New Roman"/>
          <w:sz w:val="24"/>
          <w:szCs w:val="24"/>
        </w:rPr>
        <w:t>beach</w:t>
      </w:r>
      <w:r w:rsidR="00C94DFC">
        <w:rPr>
          <w:rFonts w:ascii="Times New Roman" w:hAnsi="Times New Roman" w:cs="Times New Roman"/>
          <w:sz w:val="24"/>
          <w:szCs w:val="24"/>
        </w:rPr>
        <w:t xml:space="preserve"> health</w:t>
      </w:r>
      <w:r w:rsidR="00792FE5">
        <w:rPr>
          <w:rFonts w:ascii="Times New Roman" w:hAnsi="Times New Roman" w:cs="Times New Roman"/>
          <w:sz w:val="24"/>
          <w:szCs w:val="24"/>
        </w:rPr>
        <w:t xml:space="preserve">, but it </w:t>
      </w:r>
      <w:r>
        <w:rPr>
          <w:rFonts w:ascii="Times New Roman" w:hAnsi="Times New Roman" w:cs="Times New Roman"/>
          <w:sz w:val="24"/>
          <w:szCs w:val="24"/>
        </w:rPr>
        <w:t xml:space="preserve">can </w:t>
      </w:r>
      <w:r w:rsidR="00792FE5">
        <w:rPr>
          <w:rFonts w:ascii="Times New Roman" w:hAnsi="Times New Roman" w:cs="Times New Roman"/>
          <w:sz w:val="24"/>
          <w:szCs w:val="24"/>
        </w:rPr>
        <w:t xml:space="preserve">also be used at a project level either to assess </w:t>
      </w:r>
      <w:r w:rsidR="00865CBC">
        <w:rPr>
          <w:rFonts w:ascii="Times New Roman" w:hAnsi="Times New Roman" w:cs="Times New Roman"/>
          <w:sz w:val="24"/>
          <w:szCs w:val="24"/>
        </w:rPr>
        <w:t>beach change and inform design or monitor during and after construction.</w:t>
      </w:r>
      <w:r w:rsidR="00C56D55">
        <w:rPr>
          <w:rFonts w:ascii="Times New Roman" w:hAnsi="Times New Roman" w:cs="Times New Roman"/>
          <w:sz w:val="24"/>
          <w:szCs w:val="24"/>
        </w:rPr>
        <w:t xml:space="preserve">    </w:t>
      </w:r>
      <w:r w:rsidR="00944D14">
        <w:rPr>
          <w:rFonts w:ascii="Times New Roman" w:hAnsi="Times New Roman" w:cs="Times New Roman"/>
          <w:color w:val="000000" w:themeColor="text1"/>
          <w:sz w:val="24"/>
          <w:szCs w:val="24"/>
        </w:rPr>
        <w:br w:type="page"/>
      </w:r>
    </w:p>
    <w:p w14:paraId="51088AC5" w14:textId="77777777" w:rsidR="00E50489" w:rsidRPr="00594C7F" w:rsidRDefault="00E50489" w:rsidP="00340FB7">
      <w:pPr>
        <w:spacing w:line="480" w:lineRule="auto"/>
        <w:jc w:val="both"/>
        <w:rPr>
          <w:rFonts w:ascii="Times New Roman" w:hAnsi="Times New Roman" w:cs="Times New Roman"/>
          <w:color w:val="000000" w:themeColor="text1"/>
          <w:sz w:val="24"/>
          <w:szCs w:val="24"/>
        </w:rPr>
      </w:pPr>
    </w:p>
    <w:p w14:paraId="6A9A76D1" w14:textId="77777777" w:rsidR="005B53B4" w:rsidRPr="00594C7F" w:rsidRDefault="005B53B4" w:rsidP="005B53B4">
      <w:pPr>
        <w:pStyle w:val="Heading2"/>
        <w:jc w:val="both"/>
        <w:rPr>
          <w:rFonts w:ascii="Times New Roman" w:hAnsi="Times New Roman" w:cs="Times New Roman"/>
        </w:rPr>
      </w:pPr>
      <w:bookmarkStart w:id="97" w:name="_Toc38462596"/>
      <w:r w:rsidRPr="00594C7F">
        <w:rPr>
          <w:rFonts w:ascii="Times New Roman" w:hAnsi="Times New Roman" w:cs="Times New Roman"/>
        </w:rPr>
        <w:t>References</w:t>
      </w:r>
      <w:bookmarkEnd w:id="97"/>
    </w:p>
    <w:p w14:paraId="454AD6C6" w14:textId="77777777" w:rsidR="00E42DB9" w:rsidRPr="00132A5A" w:rsidRDefault="00E42DB9" w:rsidP="002E3EC5">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Andrade, F., Ferreira, M.A., 2006. A Simple Method of Measuring Beach Profiles. Journal of Coastal Research, 22(4), 995-999.</w:t>
      </w:r>
    </w:p>
    <w:p w14:paraId="631E377B" w14:textId="77777777" w:rsidR="00E42DB9" w:rsidRPr="00132A5A" w:rsidRDefault="00E42DB9">
      <w:pPr>
        <w:rPr>
          <w:rFonts w:ascii="Times New Roman" w:hAnsi="Times New Roman" w:cs="Times New Roman"/>
          <w:sz w:val="24"/>
          <w:szCs w:val="24"/>
        </w:rPr>
      </w:pPr>
      <w:r w:rsidRPr="00132A5A">
        <w:rPr>
          <w:rFonts w:ascii="Times New Roman" w:hAnsi="Times New Roman" w:cs="Times New Roman"/>
          <w:sz w:val="24"/>
          <w:szCs w:val="24"/>
        </w:rPr>
        <w:t xml:space="preserve">Anthony, E.J. and </w:t>
      </w:r>
      <w:proofErr w:type="spellStart"/>
      <w:r w:rsidRPr="00132A5A">
        <w:rPr>
          <w:rFonts w:ascii="Times New Roman" w:hAnsi="Times New Roman" w:cs="Times New Roman"/>
          <w:sz w:val="24"/>
          <w:szCs w:val="24"/>
        </w:rPr>
        <w:t>Dol</w:t>
      </w:r>
      <w:bookmarkStart w:id="98" w:name="_GoBack"/>
      <w:bookmarkEnd w:id="98"/>
      <w:r w:rsidRPr="00132A5A">
        <w:rPr>
          <w:rFonts w:ascii="Times New Roman" w:hAnsi="Times New Roman" w:cs="Times New Roman"/>
          <w:sz w:val="24"/>
          <w:szCs w:val="24"/>
        </w:rPr>
        <w:t>ique</w:t>
      </w:r>
      <w:proofErr w:type="spellEnd"/>
      <w:r w:rsidRPr="00132A5A">
        <w:rPr>
          <w:rFonts w:ascii="Times New Roman" w:hAnsi="Times New Roman" w:cs="Times New Roman"/>
          <w:sz w:val="24"/>
          <w:szCs w:val="24"/>
        </w:rPr>
        <w:t>, F., 2004. The influence of Amazon-derived mud banks on the morphology of sandy headland-bound beaches in Cayenne, French Guiana: a short-to long-term perspective. Marine Geology, 208(2-4), pp.249-264.</w:t>
      </w:r>
    </w:p>
    <w:p w14:paraId="19434373"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Barber, P.C. and R Thomas, R., 1989. Case study at Carmarthen Bay. In Coastal management (pp. 243-262). Thomas Telford Publishing.</w:t>
      </w:r>
    </w:p>
    <w:p w14:paraId="447F5D7B" w14:textId="537483BD" w:rsidR="00E42DB9" w:rsidRPr="00132A5A" w:rsidRDefault="00E42DB9" w:rsidP="00495D49">
      <w:pPr>
        <w:spacing w:line="240" w:lineRule="auto"/>
        <w:rPr>
          <w:rFonts w:ascii="Times New Roman" w:hAnsi="Times New Roman" w:cs="Times New Roman"/>
          <w:sz w:val="24"/>
          <w:szCs w:val="24"/>
        </w:rPr>
      </w:pPr>
      <w:r w:rsidRPr="00132A5A">
        <w:rPr>
          <w:rFonts w:ascii="Times New Roman" w:hAnsi="Times New Roman" w:cs="Times New Roman"/>
          <w:sz w:val="24"/>
          <w:szCs w:val="24"/>
        </w:rPr>
        <w:t xml:space="preserve">Barber, P.C., </w:t>
      </w:r>
      <w:commentRangeStart w:id="99"/>
      <w:commentRangeStart w:id="100"/>
      <w:commentRangeStart w:id="101"/>
      <w:r w:rsidRPr="00132A5A">
        <w:rPr>
          <w:rFonts w:ascii="Times New Roman" w:hAnsi="Times New Roman" w:cs="Times New Roman"/>
          <w:sz w:val="24"/>
          <w:szCs w:val="24"/>
        </w:rPr>
        <w:t>2007</w:t>
      </w:r>
      <w:commentRangeEnd w:id="99"/>
      <w:r w:rsidR="00BC70DA">
        <w:rPr>
          <w:rStyle w:val="CommentReference"/>
        </w:rPr>
        <w:commentReference w:id="99"/>
      </w:r>
      <w:commentRangeEnd w:id="100"/>
      <w:r w:rsidR="009C5EBA">
        <w:rPr>
          <w:rStyle w:val="CommentReference"/>
        </w:rPr>
        <w:commentReference w:id="100"/>
      </w:r>
      <w:commentRangeEnd w:id="101"/>
      <w:r w:rsidR="00F56F6D">
        <w:rPr>
          <w:rStyle w:val="CommentReference"/>
        </w:rPr>
        <w:commentReference w:id="101"/>
      </w:r>
      <w:r w:rsidRPr="00132A5A">
        <w:rPr>
          <w:rFonts w:ascii="Times New Roman" w:hAnsi="Times New Roman" w:cs="Times New Roman"/>
          <w:sz w:val="24"/>
          <w:szCs w:val="24"/>
        </w:rPr>
        <w:t xml:space="preserve">.  Shoreline Monitoring- Beach Profile Analysis, Report to the Swansea Bay and Carmarthen Bay Coastal Engineering Group. </w:t>
      </w:r>
    </w:p>
    <w:p w14:paraId="65321531" w14:textId="77777777" w:rsidR="00E42DB9" w:rsidRPr="00132A5A" w:rsidRDefault="00E42DB9" w:rsidP="00495D49">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Benavente</w:t>
      </w:r>
      <w:proofErr w:type="spellEnd"/>
      <w:r w:rsidRPr="00132A5A">
        <w:rPr>
          <w:rFonts w:ascii="Times New Roman" w:hAnsi="Times New Roman" w:cs="Times New Roman"/>
          <w:sz w:val="24"/>
          <w:szCs w:val="24"/>
        </w:rPr>
        <w:t xml:space="preserve">, J., Del Río, L., </w:t>
      </w:r>
      <w:proofErr w:type="spellStart"/>
      <w:r w:rsidRPr="00132A5A">
        <w:rPr>
          <w:rFonts w:ascii="Times New Roman" w:hAnsi="Times New Roman" w:cs="Times New Roman"/>
          <w:sz w:val="24"/>
          <w:szCs w:val="24"/>
        </w:rPr>
        <w:t>Anfuso</w:t>
      </w:r>
      <w:proofErr w:type="spellEnd"/>
      <w:r w:rsidRPr="00132A5A">
        <w:rPr>
          <w:rFonts w:ascii="Times New Roman" w:hAnsi="Times New Roman" w:cs="Times New Roman"/>
          <w:sz w:val="24"/>
          <w:szCs w:val="24"/>
        </w:rPr>
        <w:t xml:space="preserve">, G., </w:t>
      </w:r>
      <w:proofErr w:type="spellStart"/>
      <w:r w:rsidRPr="00132A5A">
        <w:rPr>
          <w:rFonts w:ascii="Times New Roman" w:hAnsi="Times New Roman" w:cs="Times New Roman"/>
          <w:sz w:val="24"/>
          <w:szCs w:val="24"/>
        </w:rPr>
        <w:t>Gracia</w:t>
      </w:r>
      <w:proofErr w:type="spellEnd"/>
      <w:r w:rsidRPr="00132A5A">
        <w:rPr>
          <w:rFonts w:ascii="Times New Roman" w:hAnsi="Times New Roman" w:cs="Times New Roman"/>
          <w:sz w:val="24"/>
          <w:szCs w:val="24"/>
        </w:rPr>
        <w:t xml:space="preserve">, F.J. and Reyes, J.L., 2002. Utility of </w:t>
      </w:r>
      <w:proofErr w:type="spellStart"/>
      <w:r w:rsidRPr="00132A5A">
        <w:rPr>
          <w:rFonts w:ascii="Times New Roman" w:hAnsi="Times New Roman" w:cs="Times New Roman"/>
          <w:sz w:val="24"/>
          <w:szCs w:val="24"/>
        </w:rPr>
        <w:t>morphodynamic</w:t>
      </w:r>
      <w:proofErr w:type="spellEnd"/>
      <w:r w:rsidRPr="00132A5A">
        <w:rPr>
          <w:rFonts w:ascii="Times New Roman" w:hAnsi="Times New Roman" w:cs="Times New Roman"/>
          <w:sz w:val="24"/>
          <w:szCs w:val="24"/>
        </w:rPr>
        <w:t xml:space="preserve"> characterisation in the prediction of beach damage by storms. Journal of Coastal Research, 36(sp1), pp.56-64.</w:t>
      </w:r>
    </w:p>
    <w:p w14:paraId="4D63ED04" w14:textId="77777777" w:rsidR="00E42DB9" w:rsidRPr="00132A5A" w:rsidRDefault="00E42DB9" w:rsidP="00495D49">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Benavente</w:t>
      </w:r>
      <w:proofErr w:type="spellEnd"/>
      <w:r w:rsidRPr="00132A5A">
        <w:rPr>
          <w:rFonts w:ascii="Times New Roman" w:hAnsi="Times New Roman" w:cs="Times New Roman"/>
          <w:sz w:val="24"/>
          <w:szCs w:val="24"/>
        </w:rPr>
        <w:t xml:space="preserve">, J., </w:t>
      </w:r>
      <w:proofErr w:type="spellStart"/>
      <w:r w:rsidRPr="00132A5A">
        <w:rPr>
          <w:rFonts w:ascii="Times New Roman" w:hAnsi="Times New Roman" w:cs="Times New Roman"/>
          <w:sz w:val="24"/>
          <w:szCs w:val="24"/>
        </w:rPr>
        <w:t>Gracia</w:t>
      </w:r>
      <w:proofErr w:type="spellEnd"/>
      <w:r w:rsidRPr="00132A5A">
        <w:rPr>
          <w:rFonts w:ascii="Times New Roman" w:hAnsi="Times New Roman" w:cs="Times New Roman"/>
          <w:sz w:val="24"/>
          <w:szCs w:val="24"/>
        </w:rPr>
        <w:t xml:space="preserve">, F.J. and </w:t>
      </w:r>
      <w:proofErr w:type="spellStart"/>
      <w:r w:rsidRPr="00132A5A">
        <w:rPr>
          <w:rFonts w:ascii="Times New Roman" w:hAnsi="Times New Roman" w:cs="Times New Roman"/>
          <w:sz w:val="24"/>
          <w:szCs w:val="24"/>
        </w:rPr>
        <w:t>López</w:t>
      </w:r>
      <w:proofErr w:type="spellEnd"/>
      <w:r w:rsidRPr="00132A5A">
        <w:rPr>
          <w:rFonts w:ascii="Times New Roman" w:hAnsi="Times New Roman" w:cs="Times New Roman"/>
          <w:sz w:val="24"/>
          <w:szCs w:val="24"/>
        </w:rPr>
        <w:t xml:space="preserve">-Aguayo, F., 2000. Empirical model of </w:t>
      </w:r>
      <w:proofErr w:type="spellStart"/>
      <w:r w:rsidRPr="00132A5A">
        <w:rPr>
          <w:rFonts w:ascii="Times New Roman" w:hAnsi="Times New Roman" w:cs="Times New Roman"/>
          <w:sz w:val="24"/>
          <w:szCs w:val="24"/>
        </w:rPr>
        <w:t>morphodynamic</w:t>
      </w:r>
      <w:proofErr w:type="spellEnd"/>
      <w:r w:rsidRPr="00132A5A">
        <w:rPr>
          <w:rFonts w:ascii="Times New Roman" w:hAnsi="Times New Roman" w:cs="Times New Roman"/>
          <w:sz w:val="24"/>
          <w:szCs w:val="24"/>
        </w:rPr>
        <w:t xml:space="preserve"> </w:t>
      </w:r>
      <w:proofErr w:type="spellStart"/>
      <w:r w:rsidRPr="00132A5A">
        <w:rPr>
          <w:rFonts w:ascii="Times New Roman" w:hAnsi="Times New Roman" w:cs="Times New Roman"/>
          <w:sz w:val="24"/>
          <w:szCs w:val="24"/>
        </w:rPr>
        <w:t>beachface</w:t>
      </w:r>
      <w:proofErr w:type="spellEnd"/>
      <w:r w:rsidRPr="00132A5A">
        <w:rPr>
          <w:rFonts w:ascii="Times New Roman" w:hAnsi="Times New Roman" w:cs="Times New Roman"/>
          <w:sz w:val="24"/>
          <w:szCs w:val="24"/>
        </w:rPr>
        <w:t xml:space="preserve"> behaviour for low energy </w:t>
      </w:r>
      <w:proofErr w:type="spellStart"/>
      <w:r w:rsidRPr="00132A5A">
        <w:rPr>
          <w:rFonts w:ascii="Times New Roman" w:hAnsi="Times New Roman" w:cs="Times New Roman"/>
          <w:sz w:val="24"/>
          <w:szCs w:val="24"/>
        </w:rPr>
        <w:t>mesotidal</w:t>
      </w:r>
      <w:proofErr w:type="spellEnd"/>
      <w:r w:rsidRPr="00132A5A">
        <w:rPr>
          <w:rFonts w:ascii="Times New Roman" w:hAnsi="Times New Roman" w:cs="Times New Roman"/>
          <w:sz w:val="24"/>
          <w:szCs w:val="24"/>
        </w:rPr>
        <w:t xml:space="preserve"> environments. Marine Geology</w:t>
      </w:r>
      <w:proofErr w:type="gramStart"/>
      <w:r w:rsidRPr="00132A5A">
        <w:rPr>
          <w:rFonts w:ascii="Times New Roman" w:hAnsi="Times New Roman" w:cs="Times New Roman"/>
          <w:sz w:val="24"/>
          <w:szCs w:val="24"/>
        </w:rPr>
        <w:t>,167</w:t>
      </w:r>
      <w:proofErr w:type="gramEnd"/>
      <w:r w:rsidRPr="00132A5A">
        <w:rPr>
          <w:rFonts w:ascii="Times New Roman" w:hAnsi="Times New Roman" w:cs="Times New Roman"/>
          <w:sz w:val="24"/>
          <w:szCs w:val="24"/>
        </w:rPr>
        <w:t>(3-4), pp.375-390.</w:t>
      </w:r>
    </w:p>
    <w:p w14:paraId="0D8881BB" w14:textId="77777777" w:rsidR="00E42DB9" w:rsidRPr="00132A5A" w:rsidRDefault="00E42DB9" w:rsidP="00495D49">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Benavente</w:t>
      </w:r>
      <w:proofErr w:type="spellEnd"/>
      <w:r w:rsidRPr="00132A5A">
        <w:rPr>
          <w:rFonts w:ascii="Times New Roman" w:hAnsi="Times New Roman" w:cs="Times New Roman"/>
          <w:sz w:val="24"/>
          <w:szCs w:val="24"/>
        </w:rPr>
        <w:t xml:space="preserve">, J., </w:t>
      </w:r>
      <w:proofErr w:type="spellStart"/>
      <w:r w:rsidRPr="00132A5A">
        <w:rPr>
          <w:rFonts w:ascii="Times New Roman" w:hAnsi="Times New Roman" w:cs="Times New Roman"/>
          <w:sz w:val="24"/>
          <w:szCs w:val="24"/>
        </w:rPr>
        <w:t>Plomaritis</w:t>
      </w:r>
      <w:proofErr w:type="spellEnd"/>
      <w:r w:rsidRPr="00132A5A">
        <w:rPr>
          <w:rFonts w:ascii="Times New Roman" w:hAnsi="Times New Roman" w:cs="Times New Roman"/>
          <w:sz w:val="24"/>
          <w:szCs w:val="24"/>
        </w:rPr>
        <w:t xml:space="preserve">, T.A., </w:t>
      </w:r>
      <w:proofErr w:type="gramStart"/>
      <w:r w:rsidRPr="00132A5A">
        <w:rPr>
          <w:rFonts w:ascii="Times New Roman" w:hAnsi="Times New Roman" w:cs="Times New Roman"/>
          <w:sz w:val="24"/>
          <w:szCs w:val="24"/>
        </w:rPr>
        <w:t>del</w:t>
      </w:r>
      <w:proofErr w:type="gramEnd"/>
      <w:r w:rsidRPr="00132A5A">
        <w:rPr>
          <w:rFonts w:ascii="Times New Roman" w:hAnsi="Times New Roman" w:cs="Times New Roman"/>
          <w:sz w:val="24"/>
          <w:szCs w:val="24"/>
        </w:rPr>
        <w:t xml:space="preserve"> Río, L., </w:t>
      </w:r>
      <w:proofErr w:type="spellStart"/>
      <w:r w:rsidRPr="00132A5A">
        <w:rPr>
          <w:rFonts w:ascii="Times New Roman" w:hAnsi="Times New Roman" w:cs="Times New Roman"/>
          <w:sz w:val="24"/>
          <w:szCs w:val="24"/>
        </w:rPr>
        <w:t>Puig</w:t>
      </w:r>
      <w:proofErr w:type="spellEnd"/>
      <w:r w:rsidRPr="00132A5A">
        <w:rPr>
          <w:rFonts w:ascii="Times New Roman" w:hAnsi="Times New Roman" w:cs="Times New Roman"/>
          <w:sz w:val="24"/>
          <w:szCs w:val="24"/>
        </w:rPr>
        <w:t xml:space="preserve">, M., Valenzuela, C. and </w:t>
      </w:r>
      <w:proofErr w:type="spellStart"/>
      <w:r w:rsidRPr="00132A5A">
        <w:rPr>
          <w:rFonts w:ascii="Times New Roman" w:hAnsi="Times New Roman" w:cs="Times New Roman"/>
          <w:sz w:val="24"/>
          <w:szCs w:val="24"/>
        </w:rPr>
        <w:t>Minuzzi</w:t>
      </w:r>
      <w:proofErr w:type="spellEnd"/>
      <w:r w:rsidRPr="00132A5A">
        <w:rPr>
          <w:rFonts w:ascii="Times New Roman" w:hAnsi="Times New Roman" w:cs="Times New Roman"/>
          <w:sz w:val="24"/>
          <w:szCs w:val="24"/>
        </w:rPr>
        <w:t>, B., 2014. Differential short-and medium-term behaviour of two sections of an urban beach. Journal of Coastal Research, 70(sp1), pp.621-626.</w:t>
      </w:r>
    </w:p>
    <w:p w14:paraId="790291B8" w14:textId="656B24EB" w:rsidR="00D37902" w:rsidRDefault="00D37902" w:rsidP="00495D49">
      <w:pPr>
        <w:spacing w:line="240" w:lineRule="auto"/>
        <w:jc w:val="both"/>
        <w:rPr>
          <w:rFonts w:ascii="Times New Roman" w:hAnsi="Times New Roman" w:cs="Times New Roman"/>
          <w:sz w:val="24"/>
          <w:szCs w:val="24"/>
        </w:rPr>
      </w:pPr>
      <w:r w:rsidRPr="00D37902">
        <w:rPr>
          <w:rFonts w:ascii="Times New Roman" w:hAnsi="Times New Roman" w:cs="Times New Roman"/>
          <w:sz w:val="24"/>
          <w:szCs w:val="24"/>
        </w:rPr>
        <w:t>Bird, E., 2000. Coastal Geomorphology: An introduction. Wiley and Sons, Chichester. pp 322.</w:t>
      </w:r>
    </w:p>
    <w:p w14:paraId="48E59D27" w14:textId="77777777" w:rsidR="00E42DB9" w:rsidRDefault="00E42DB9" w:rsidP="00495D49">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Boashash</w:t>
      </w:r>
      <w:proofErr w:type="spellEnd"/>
      <w:r w:rsidRPr="00132A5A">
        <w:rPr>
          <w:rFonts w:ascii="Times New Roman" w:hAnsi="Times New Roman" w:cs="Times New Roman"/>
          <w:sz w:val="24"/>
          <w:szCs w:val="24"/>
        </w:rPr>
        <w:t>, B., 2015. Time-frequency signal analysis and processing: a comprehensive reference. Academic Press.</w:t>
      </w:r>
    </w:p>
    <w:p w14:paraId="3A4A9AA9" w14:textId="49679688" w:rsidR="00D37902" w:rsidRPr="00132A5A" w:rsidRDefault="00D37902" w:rsidP="00495D49">
      <w:pPr>
        <w:spacing w:line="240" w:lineRule="auto"/>
        <w:jc w:val="both"/>
        <w:rPr>
          <w:rFonts w:ascii="Times New Roman" w:hAnsi="Times New Roman" w:cs="Times New Roman"/>
          <w:sz w:val="24"/>
          <w:szCs w:val="24"/>
        </w:rPr>
      </w:pPr>
      <w:r w:rsidRPr="00D37902">
        <w:rPr>
          <w:rFonts w:ascii="Times New Roman" w:hAnsi="Times New Roman" w:cs="Times New Roman"/>
          <w:sz w:val="24"/>
          <w:szCs w:val="24"/>
        </w:rPr>
        <w:t xml:space="preserve">Brown, E. Colling, A., Park, D., Phillips. J., </w:t>
      </w:r>
      <w:proofErr w:type="spellStart"/>
      <w:r w:rsidRPr="00D37902">
        <w:rPr>
          <w:rFonts w:ascii="Times New Roman" w:hAnsi="Times New Roman" w:cs="Times New Roman"/>
          <w:sz w:val="24"/>
          <w:szCs w:val="24"/>
        </w:rPr>
        <w:t>Rothery</w:t>
      </w:r>
      <w:proofErr w:type="spellEnd"/>
      <w:r w:rsidRPr="00D37902">
        <w:rPr>
          <w:rFonts w:ascii="Times New Roman" w:hAnsi="Times New Roman" w:cs="Times New Roman"/>
          <w:sz w:val="24"/>
          <w:szCs w:val="24"/>
        </w:rPr>
        <w:t>, D., Wright, J., 1999. Waves, Tides and Shallow-Water Processes. Butterworth Heinemann. Oxford. pp 227.</w:t>
      </w:r>
    </w:p>
    <w:p w14:paraId="2BCAC02E"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Bryan, K.R., Foster, R. and MacDonald, I., 2013. Beach rotation at two adjacent headland-enclosed beaches. Journal of Coastal Research</w:t>
      </w:r>
      <w:proofErr w:type="gramStart"/>
      <w:r w:rsidRPr="00132A5A">
        <w:rPr>
          <w:rFonts w:ascii="Times New Roman" w:hAnsi="Times New Roman" w:cs="Times New Roman"/>
          <w:sz w:val="24"/>
          <w:szCs w:val="24"/>
        </w:rPr>
        <w:t>,65</w:t>
      </w:r>
      <w:proofErr w:type="gramEnd"/>
      <w:r w:rsidRPr="00132A5A">
        <w:rPr>
          <w:rFonts w:ascii="Times New Roman" w:hAnsi="Times New Roman" w:cs="Times New Roman"/>
          <w:sz w:val="24"/>
          <w:szCs w:val="24"/>
        </w:rPr>
        <w:t>(sp2), pp.2095-2100.</w:t>
      </w:r>
    </w:p>
    <w:p w14:paraId="1C3B647A" w14:textId="77777777" w:rsidR="00E42DB9" w:rsidRPr="00132A5A" w:rsidRDefault="00E42DB9" w:rsidP="002E3EC5">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Camann</w:t>
      </w:r>
      <w:proofErr w:type="spellEnd"/>
      <w:r w:rsidRPr="00132A5A">
        <w:rPr>
          <w:rFonts w:ascii="Times New Roman" w:hAnsi="Times New Roman" w:cs="Times New Roman"/>
          <w:sz w:val="24"/>
          <w:szCs w:val="24"/>
        </w:rPr>
        <w:t>, E., Wells, J., 2008. Two-Component Methodology for detailed beach surveying with RTK-GPS. Shore and Beach, 76(1), 3-7.</w:t>
      </w:r>
    </w:p>
    <w:p w14:paraId="2D8A65E7" w14:textId="77777777" w:rsidR="00E42DB9"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Carter, R.W.G. and Environments, G.C., 1988. An introduction to the physical, ecological and cultural systems of coastlines. Coastal Environments, p. 617.</w:t>
      </w:r>
    </w:p>
    <w:p w14:paraId="68CFD0A5" w14:textId="0502914F" w:rsidR="00D37902" w:rsidRDefault="00D37902" w:rsidP="00495D49">
      <w:pPr>
        <w:spacing w:line="240" w:lineRule="auto"/>
        <w:jc w:val="both"/>
        <w:rPr>
          <w:rFonts w:ascii="Times New Roman" w:hAnsi="Times New Roman" w:cs="Times New Roman"/>
          <w:sz w:val="24"/>
          <w:szCs w:val="24"/>
          <w:lang w:val="en-US"/>
        </w:rPr>
      </w:pPr>
      <w:smartTag w:uri="urn:schemas-microsoft-com:office:smarttags" w:element="place">
        <w:r w:rsidRPr="00D37902">
          <w:rPr>
            <w:rFonts w:ascii="Times New Roman" w:hAnsi="Times New Roman" w:cs="Times New Roman"/>
            <w:sz w:val="24"/>
            <w:szCs w:val="24"/>
            <w:lang w:val="en-US"/>
          </w:rPr>
          <w:t>Clark</w:t>
        </w:r>
      </w:smartTag>
      <w:r w:rsidRPr="00D37902">
        <w:rPr>
          <w:rFonts w:ascii="Times New Roman" w:hAnsi="Times New Roman" w:cs="Times New Roman"/>
          <w:sz w:val="24"/>
          <w:szCs w:val="24"/>
          <w:lang w:val="en-US"/>
        </w:rPr>
        <w:t xml:space="preserve">, J.R., 1998. </w:t>
      </w:r>
      <w:r w:rsidRPr="00D37902">
        <w:rPr>
          <w:rFonts w:ascii="Times New Roman" w:hAnsi="Times New Roman" w:cs="Times New Roman"/>
          <w:i/>
          <w:sz w:val="24"/>
          <w:szCs w:val="24"/>
          <w:lang w:val="en-US"/>
        </w:rPr>
        <w:t>Coastal Seas. The Conservation Challenge</w:t>
      </w:r>
      <w:r w:rsidRPr="00D37902">
        <w:rPr>
          <w:rFonts w:ascii="Times New Roman" w:hAnsi="Times New Roman" w:cs="Times New Roman"/>
          <w:sz w:val="24"/>
          <w:szCs w:val="24"/>
          <w:lang w:val="en-US"/>
        </w:rPr>
        <w:t xml:space="preserve">. Blackwell Science Limited. </w:t>
      </w:r>
      <w:smartTag w:uri="urn:schemas-microsoft-com:office:smarttags" w:element="City">
        <w:smartTag w:uri="urn:schemas-microsoft-com:office:smarttags" w:element="place">
          <w:r w:rsidRPr="00D37902">
            <w:rPr>
              <w:rFonts w:ascii="Times New Roman" w:hAnsi="Times New Roman" w:cs="Times New Roman"/>
              <w:sz w:val="24"/>
              <w:szCs w:val="24"/>
              <w:lang w:val="en-US"/>
            </w:rPr>
            <w:t>London</w:t>
          </w:r>
        </w:smartTag>
      </w:smartTag>
      <w:r w:rsidRPr="00D37902">
        <w:rPr>
          <w:rFonts w:ascii="Times New Roman" w:hAnsi="Times New Roman" w:cs="Times New Roman"/>
          <w:sz w:val="24"/>
          <w:szCs w:val="24"/>
          <w:lang w:val="en-US"/>
        </w:rPr>
        <w:t>. pp 134.</w:t>
      </w:r>
    </w:p>
    <w:p w14:paraId="13449CC3" w14:textId="0261D42F" w:rsidR="00556896" w:rsidRDefault="00556896" w:rsidP="00495D49">
      <w:pPr>
        <w:spacing w:line="240" w:lineRule="auto"/>
        <w:jc w:val="both"/>
        <w:rPr>
          <w:rFonts w:ascii="Times New Roman" w:hAnsi="Times New Roman" w:cs="Times New Roman"/>
          <w:sz w:val="24"/>
          <w:szCs w:val="24"/>
        </w:rPr>
      </w:pPr>
      <w:proofErr w:type="spellStart"/>
      <w:r w:rsidRPr="00556896">
        <w:rPr>
          <w:rFonts w:ascii="Times New Roman" w:hAnsi="Times New Roman" w:cs="Times New Roman"/>
          <w:sz w:val="24"/>
          <w:szCs w:val="24"/>
        </w:rPr>
        <w:t>Denner</w:t>
      </w:r>
      <w:proofErr w:type="spellEnd"/>
      <w:r w:rsidRPr="00556896">
        <w:rPr>
          <w:rFonts w:ascii="Times New Roman" w:hAnsi="Times New Roman" w:cs="Times New Roman"/>
          <w:sz w:val="24"/>
          <w:szCs w:val="24"/>
        </w:rPr>
        <w:t xml:space="preserve">, K., Phillips, M.R., Jenkins, R.E. and Thomas, T., 2015. A coastal vulnerability and environmental risk assessment of </w:t>
      </w:r>
      <w:proofErr w:type="spellStart"/>
      <w:r w:rsidRPr="00556896">
        <w:rPr>
          <w:rFonts w:ascii="Times New Roman" w:hAnsi="Times New Roman" w:cs="Times New Roman"/>
          <w:sz w:val="24"/>
          <w:szCs w:val="24"/>
        </w:rPr>
        <w:t>Loughor</w:t>
      </w:r>
      <w:proofErr w:type="spellEnd"/>
      <w:r w:rsidRPr="00556896">
        <w:rPr>
          <w:rFonts w:ascii="Times New Roman" w:hAnsi="Times New Roman" w:cs="Times New Roman"/>
          <w:sz w:val="24"/>
          <w:szCs w:val="24"/>
        </w:rPr>
        <w:t xml:space="preserve"> Estuary, South Wales. </w:t>
      </w:r>
      <w:r w:rsidRPr="00556896">
        <w:rPr>
          <w:rFonts w:ascii="Times New Roman" w:hAnsi="Times New Roman" w:cs="Times New Roman"/>
          <w:i/>
          <w:iCs/>
          <w:sz w:val="24"/>
          <w:szCs w:val="24"/>
        </w:rPr>
        <w:t>Ocean &amp; Coastal Management</w:t>
      </w:r>
      <w:r w:rsidRPr="00556896">
        <w:rPr>
          <w:rFonts w:ascii="Times New Roman" w:hAnsi="Times New Roman" w:cs="Times New Roman"/>
          <w:sz w:val="24"/>
          <w:szCs w:val="24"/>
        </w:rPr>
        <w:t>, </w:t>
      </w:r>
      <w:r w:rsidRPr="00556896">
        <w:rPr>
          <w:rFonts w:ascii="Times New Roman" w:hAnsi="Times New Roman" w:cs="Times New Roman"/>
          <w:i/>
          <w:iCs/>
          <w:sz w:val="24"/>
          <w:szCs w:val="24"/>
        </w:rPr>
        <w:t>116</w:t>
      </w:r>
      <w:r w:rsidRPr="00556896">
        <w:rPr>
          <w:rFonts w:ascii="Times New Roman" w:hAnsi="Times New Roman" w:cs="Times New Roman"/>
          <w:sz w:val="24"/>
          <w:szCs w:val="24"/>
        </w:rPr>
        <w:t>, pp.478-490.</w:t>
      </w:r>
    </w:p>
    <w:p w14:paraId="7E15CBB0" w14:textId="6943B4E9" w:rsidR="000754FB" w:rsidRDefault="000754FB" w:rsidP="00495D49">
      <w:pPr>
        <w:spacing w:line="240" w:lineRule="auto"/>
        <w:jc w:val="both"/>
        <w:rPr>
          <w:rFonts w:ascii="Times New Roman" w:hAnsi="Times New Roman" w:cs="Times New Roman"/>
          <w:sz w:val="24"/>
          <w:szCs w:val="24"/>
        </w:rPr>
      </w:pPr>
      <w:r w:rsidRPr="000754FB">
        <w:rPr>
          <w:rFonts w:ascii="Times New Roman" w:hAnsi="Times New Roman" w:cs="Times New Roman"/>
          <w:sz w:val="24"/>
          <w:szCs w:val="24"/>
        </w:rPr>
        <w:t>de la Vega-</w:t>
      </w:r>
      <w:proofErr w:type="spellStart"/>
      <w:r w:rsidRPr="000754FB">
        <w:rPr>
          <w:rFonts w:ascii="Times New Roman" w:hAnsi="Times New Roman" w:cs="Times New Roman"/>
          <w:sz w:val="24"/>
          <w:szCs w:val="24"/>
        </w:rPr>
        <w:t>Leinert</w:t>
      </w:r>
      <w:proofErr w:type="spellEnd"/>
      <w:r w:rsidRPr="000754FB">
        <w:rPr>
          <w:rFonts w:ascii="Times New Roman" w:hAnsi="Times New Roman" w:cs="Times New Roman"/>
          <w:sz w:val="24"/>
          <w:szCs w:val="24"/>
        </w:rPr>
        <w:t>, A.C. and Nicholls, R.J., 2008. Potential implications of sea-level rise for Great Britain. Journal of Coastal Research, pp.342-357.</w:t>
      </w:r>
    </w:p>
    <w:p w14:paraId="5B4DF451" w14:textId="77777777" w:rsidR="000754FB" w:rsidRPr="00D37902" w:rsidRDefault="000754FB" w:rsidP="00495D49">
      <w:pPr>
        <w:spacing w:line="240" w:lineRule="auto"/>
        <w:jc w:val="both"/>
        <w:rPr>
          <w:rFonts w:ascii="Times New Roman" w:hAnsi="Times New Roman" w:cs="Times New Roman"/>
          <w:sz w:val="24"/>
          <w:szCs w:val="24"/>
          <w:lang w:val="en-US"/>
        </w:rPr>
      </w:pPr>
    </w:p>
    <w:p w14:paraId="317410A2" w14:textId="77777777" w:rsidR="00E42DB9" w:rsidRPr="00132A5A" w:rsidRDefault="00E42DB9">
      <w:pPr>
        <w:rPr>
          <w:rFonts w:ascii="Times New Roman" w:hAnsi="Times New Roman" w:cs="Times New Roman"/>
          <w:sz w:val="24"/>
          <w:szCs w:val="24"/>
        </w:rPr>
      </w:pPr>
      <w:proofErr w:type="spellStart"/>
      <w:r w:rsidRPr="00132A5A">
        <w:rPr>
          <w:rFonts w:ascii="Times New Roman" w:hAnsi="Times New Roman" w:cs="Times New Roman"/>
          <w:sz w:val="24"/>
          <w:szCs w:val="24"/>
        </w:rPr>
        <w:lastRenderedPageBreak/>
        <w:t>Dolique</w:t>
      </w:r>
      <w:proofErr w:type="spellEnd"/>
      <w:r w:rsidRPr="00132A5A">
        <w:rPr>
          <w:rFonts w:ascii="Times New Roman" w:hAnsi="Times New Roman" w:cs="Times New Roman"/>
          <w:sz w:val="24"/>
          <w:szCs w:val="24"/>
        </w:rPr>
        <w:t>, F. and Anthony, E.J., 2005. Short-term profile changes of sandy pocket beaches affected by Amazon-derived mud, Cayenne, French Guiana. Journal of Coastal Research, pp.1195-1202.</w:t>
      </w:r>
    </w:p>
    <w:p w14:paraId="4CAED5CA"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Douglas, B.C. and Crowell, M., 2000. Long-term shoreline position prediction and error propagation. Journal of Coastal Research, pp.145-152.</w:t>
      </w:r>
    </w:p>
    <w:p w14:paraId="6A4C9666" w14:textId="77777777" w:rsidR="00E42DB9" w:rsidRDefault="00E42DB9" w:rsidP="002E3EC5">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Douglas, B.C., Crowell, M., 2000. Long-term Shoreline position Predictions and Error Propagation. Journal of Coastal Research, 16(1), 145-152.</w:t>
      </w:r>
    </w:p>
    <w:p w14:paraId="161808E4" w14:textId="2E2CAB61" w:rsidR="00697C8E" w:rsidRPr="00132A5A" w:rsidRDefault="00697C8E" w:rsidP="002E3EC5">
      <w:pPr>
        <w:spacing w:line="240" w:lineRule="auto"/>
        <w:jc w:val="both"/>
        <w:rPr>
          <w:rFonts w:ascii="Times New Roman" w:hAnsi="Times New Roman" w:cs="Times New Roman"/>
          <w:sz w:val="24"/>
          <w:szCs w:val="24"/>
        </w:rPr>
      </w:pPr>
      <w:proofErr w:type="spellStart"/>
      <w:r w:rsidRPr="00697C8E">
        <w:rPr>
          <w:rFonts w:ascii="Times New Roman" w:hAnsi="Times New Roman" w:cs="Times New Roman"/>
          <w:sz w:val="24"/>
          <w:szCs w:val="24"/>
        </w:rPr>
        <w:t>Duvivier</w:t>
      </w:r>
      <w:proofErr w:type="spellEnd"/>
      <w:r w:rsidRPr="00697C8E">
        <w:rPr>
          <w:rFonts w:ascii="Times New Roman" w:hAnsi="Times New Roman" w:cs="Times New Roman"/>
          <w:sz w:val="24"/>
          <w:szCs w:val="24"/>
        </w:rPr>
        <w:t>, P., 1993. Easington coast protection, environmental statement. </w:t>
      </w:r>
      <w:proofErr w:type="spellStart"/>
      <w:r w:rsidRPr="00697C8E">
        <w:rPr>
          <w:rFonts w:ascii="Times New Roman" w:hAnsi="Times New Roman" w:cs="Times New Roman"/>
          <w:i/>
          <w:iCs/>
          <w:sz w:val="24"/>
          <w:szCs w:val="24"/>
        </w:rPr>
        <w:t>Posford</w:t>
      </w:r>
      <w:proofErr w:type="spellEnd"/>
      <w:r w:rsidRPr="00697C8E">
        <w:rPr>
          <w:rFonts w:ascii="Times New Roman" w:hAnsi="Times New Roman" w:cs="Times New Roman"/>
          <w:i/>
          <w:iCs/>
          <w:sz w:val="24"/>
          <w:szCs w:val="24"/>
        </w:rPr>
        <w:t xml:space="preserve"> </w:t>
      </w:r>
      <w:proofErr w:type="spellStart"/>
      <w:r w:rsidRPr="00697C8E">
        <w:rPr>
          <w:rFonts w:ascii="Times New Roman" w:hAnsi="Times New Roman" w:cs="Times New Roman"/>
          <w:i/>
          <w:iCs/>
          <w:sz w:val="24"/>
          <w:szCs w:val="24"/>
        </w:rPr>
        <w:t>Duvivier</w:t>
      </w:r>
      <w:proofErr w:type="spellEnd"/>
      <w:r w:rsidRPr="00697C8E">
        <w:rPr>
          <w:rFonts w:ascii="Times New Roman" w:hAnsi="Times New Roman" w:cs="Times New Roman"/>
          <w:i/>
          <w:iCs/>
          <w:sz w:val="24"/>
          <w:szCs w:val="24"/>
        </w:rPr>
        <w:t>, Peterborough</w:t>
      </w:r>
      <w:r w:rsidRPr="00697C8E">
        <w:rPr>
          <w:rFonts w:ascii="Times New Roman" w:hAnsi="Times New Roman" w:cs="Times New Roman"/>
          <w:sz w:val="24"/>
          <w:szCs w:val="24"/>
        </w:rPr>
        <w:t>.</w:t>
      </w:r>
    </w:p>
    <w:p w14:paraId="1732B61A" w14:textId="5F79F7A7" w:rsidR="00E42DB9" w:rsidRDefault="00E42DB9" w:rsidP="00C550BA">
      <w:pPr>
        <w:spacing w:line="240" w:lineRule="auto"/>
        <w:rPr>
          <w:rFonts w:ascii="Times New Roman" w:hAnsi="Times New Roman" w:cs="Times New Roman"/>
          <w:sz w:val="24"/>
          <w:szCs w:val="24"/>
        </w:rPr>
      </w:pPr>
      <w:r w:rsidRPr="00132A5A">
        <w:rPr>
          <w:rFonts w:ascii="Times New Roman" w:hAnsi="Times New Roman" w:cs="Times New Roman"/>
          <w:sz w:val="24"/>
          <w:szCs w:val="24"/>
        </w:rPr>
        <w:t xml:space="preserve">EA (Environmental Agency), 2015. Shoreline Management Plan policies – What do they mean? Environment Agency. Available at: </w:t>
      </w:r>
      <w:hyperlink r:id="rId59" w:history="1">
        <w:r w:rsidRPr="00132A5A">
          <w:rPr>
            <w:rStyle w:val="Hyperlink"/>
            <w:rFonts w:ascii="Times New Roman" w:hAnsi="Times New Roman" w:cs="Times New Roman"/>
            <w:sz w:val="24"/>
            <w:szCs w:val="24"/>
          </w:rPr>
          <w:t>https://www.gov.uk/government/publications/shoreline-management-plans-smps</w:t>
        </w:r>
      </w:hyperlink>
      <w:r w:rsidRPr="00132A5A">
        <w:rPr>
          <w:rFonts w:ascii="Times New Roman" w:hAnsi="Times New Roman" w:cs="Times New Roman"/>
          <w:sz w:val="24"/>
          <w:szCs w:val="24"/>
        </w:rPr>
        <w:t xml:space="preserve"> (accessed 10th April 2020). </w:t>
      </w:r>
    </w:p>
    <w:p w14:paraId="651EBCEC" w14:textId="434D9AEE" w:rsidR="00F60EE7" w:rsidRPr="00132A5A" w:rsidRDefault="00F60EE7" w:rsidP="00C550BA">
      <w:pPr>
        <w:spacing w:line="240" w:lineRule="auto"/>
        <w:rPr>
          <w:rFonts w:ascii="Times New Roman" w:hAnsi="Times New Roman" w:cs="Times New Roman"/>
          <w:sz w:val="24"/>
          <w:szCs w:val="24"/>
        </w:rPr>
      </w:pPr>
      <w:r w:rsidRPr="00F60EE7">
        <w:rPr>
          <w:rFonts w:ascii="Times New Roman" w:hAnsi="Times New Roman" w:cs="Times New Roman"/>
          <w:sz w:val="24"/>
          <w:szCs w:val="24"/>
        </w:rPr>
        <w:t>Emery, K.O., 1961. A simple method of measuring beach profiles. Limnology and oceanography, 6(1), pp.90-93.</w:t>
      </w:r>
    </w:p>
    <w:p w14:paraId="0F80BE44" w14:textId="77777777" w:rsidR="00E42DB9" w:rsidRPr="00132A5A" w:rsidRDefault="00E42DB9" w:rsidP="002E3EC5">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Fenster</w:t>
      </w:r>
      <w:proofErr w:type="spellEnd"/>
      <w:r w:rsidRPr="00132A5A">
        <w:rPr>
          <w:rFonts w:ascii="Times New Roman" w:hAnsi="Times New Roman" w:cs="Times New Roman"/>
          <w:sz w:val="24"/>
          <w:szCs w:val="24"/>
        </w:rPr>
        <w:t xml:space="preserve">, M.S., Dolan, R., Elder, J.F., 1993. A New Method for Predicting Shoreline Positions from Historic Data. Journal of Coastal Research, 9(1), 147-171. </w:t>
      </w:r>
    </w:p>
    <w:p w14:paraId="591000BB" w14:textId="77777777" w:rsidR="00E42DB9" w:rsidRPr="00132A5A" w:rsidRDefault="00E42DB9" w:rsidP="006C5DF8">
      <w:pPr>
        <w:rPr>
          <w:rFonts w:ascii="Times New Roman" w:hAnsi="Times New Roman" w:cs="Times New Roman"/>
          <w:sz w:val="24"/>
          <w:szCs w:val="24"/>
        </w:rPr>
      </w:pPr>
      <w:proofErr w:type="spellStart"/>
      <w:r w:rsidRPr="00132A5A">
        <w:rPr>
          <w:rFonts w:ascii="Times New Roman" w:hAnsi="Times New Roman" w:cs="Times New Roman"/>
          <w:sz w:val="24"/>
          <w:szCs w:val="24"/>
        </w:rPr>
        <w:t>Gibbard</w:t>
      </w:r>
      <w:proofErr w:type="spellEnd"/>
      <w:r w:rsidRPr="00132A5A">
        <w:rPr>
          <w:rFonts w:ascii="Times New Roman" w:hAnsi="Times New Roman" w:cs="Times New Roman"/>
          <w:sz w:val="24"/>
          <w:szCs w:val="24"/>
        </w:rPr>
        <w:t xml:space="preserve">, B., 2005. Tenby South Beach erosion: Review of wind/wave data, beach monitoring and Modelling. Royal </w:t>
      </w:r>
      <w:proofErr w:type="spellStart"/>
      <w:r w:rsidRPr="00132A5A">
        <w:rPr>
          <w:rFonts w:ascii="Times New Roman" w:hAnsi="Times New Roman" w:cs="Times New Roman"/>
          <w:sz w:val="24"/>
          <w:szCs w:val="24"/>
        </w:rPr>
        <w:t>Haskoning</w:t>
      </w:r>
      <w:proofErr w:type="spellEnd"/>
      <w:r w:rsidRPr="00132A5A">
        <w:rPr>
          <w:rFonts w:ascii="Times New Roman" w:hAnsi="Times New Roman" w:cs="Times New Roman"/>
          <w:sz w:val="24"/>
          <w:szCs w:val="24"/>
        </w:rPr>
        <w:t>. Peterborough. pp 39.</w:t>
      </w:r>
    </w:p>
    <w:p w14:paraId="55F8F174"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GOV.UK. 2012. </w:t>
      </w:r>
      <w:r w:rsidRPr="00132A5A">
        <w:rPr>
          <w:rFonts w:ascii="Times New Roman" w:hAnsi="Times New Roman" w:cs="Times New Roman"/>
          <w:i/>
          <w:iCs/>
          <w:sz w:val="24"/>
          <w:szCs w:val="24"/>
        </w:rPr>
        <w:t>Shoreline Management Plans (</w:t>
      </w:r>
      <w:proofErr w:type="spellStart"/>
      <w:r w:rsidRPr="00132A5A">
        <w:rPr>
          <w:rFonts w:ascii="Times New Roman" w:hAnsi="Times New Roman" w:cs="Times New Roman"/>
          <w:i/>
          <w:iCs/>
          <w:sz w:val="24"/>
          <w:szCs w:val="24"/>
        </w:rPr>
        <w:t>Smps</w:t>
      </w:r>
      <w:proofErr w:type="spellEnd"/>
      <w:r w:rsidRPr="00132A5A">
        <w:rPr>
          <w:rFonts w:ascii="Times New Roman" w:hAnsi="Times New Roman" w:cs="Times New Roman"/>
          <w:i/>
          <w:iCs/>
          <w:sz w:val="24"/>
          <w:szCs w:val="24"/>
        </w:rPr>
        <w:t>)</w:t>
      </w:r>
      <w:r w:rsidRPr="00132A5A">
        <w:rPr>
          <w:rFonts w:ascii="Times New Roman" w:hAnsi="Times New Roman" w:cs="Times New Roman"/>
          <w:sz w:val="24"/>
          <w:szCs w:val="24"/>
        </w:rPr>
        <w:t>. [online] Available at: &lt;https://www.gov.uk/government/publications/shoreline-management-plans-smps/shoreline-management-plans-smps&gt; [Accessed 8 April 2020].</w:t>
      </w:r>
    </w:p>
    <w:p w14:paraId="4A53E215" w14:textId="77777777" w:rsidR="00E42DB9"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Griffiths, D., House, C., Rangel-</w:t>
      </w:r>
      <w:proofErr w:type="spellStart"/>
      <w:r w:rsidRPr="00132A5A">
        <w:rPr>
          <w:rFonts w:ascii="Times New Roman" w:hAnsi="Times New Roman" w:cs="Times New Roman"/>
          <w:sz w:val="24"/>
          <w:szCs w:val="24"/>
        </w:rPr>
        <w:t>Buitrago</w:t>
      </w:r>
      <w:proofErr w:type="spellEnd"/>
      <w:r w:rsidRPr="00132A5A">
        <w:rPr>
          <w:rFonts w:ascii="Times New Roman" w:hAnsi="Times New Roman" w:cs="Times New Roman"/>
          <w:sz w:val="24"/>
          <w:szCs w:val="24"/>
        </w:rPr>
        <w:t>, N. and Thomas, T., 2019. An assessment of areal and transect-based historic shoreline changes in the context of coastal planning. Journal of coastal conservation,23(2), pp.315-330.</w:t>
      </w:r>
    </w:p>
    <w:p w14:paraId="2530A235" w14:textId="77777777" w:rsidR="00556896" w:rsidRPr="00556896" w:rsidRDefault="00556896" w:rsidP="00556896">
      <w:pPr>
        <w:spacing w:line="240" w:lineRule="auto"/>
        <w:jc w:val="both"/>
        <w:rPr>
          <w:rFonts w:ascii="Times New Roman" w:hAnsi="Times New Roman" w:cs="Times New Roman"/>
          <w:sz w:val="24"/>
          <w:szCs w:val="24"/>
          <w:u w:val="single"/>
        </w:rPr>
      </w:pPr>
      <w:proofErr w:type="spellStart"/>
      <w:r w:rsidRPr="00556896">
        <w:rPr>
          <w:rFonts w:ascii="Times New Roman" w:hAnsi="Times New Roman" w:cs="Times New Roman"/>
          <w:sz w:val="24"/>
          <w:szCs w:val="24"/>
        </w:rPr>
        <w:t>Halcrow</w:t>
      </w:r>
      <w:proofErr w:type="spellEnd"/>
      <w:r w:rsidRPr="00556896">
        <w:rPr>
          <w:rFonts w:ascii="Times New Roman" w:hAnsi="Times New Roman" w:cs="Times New Roman"/>
          <w:sz w:val="24"/>
          <w:szCs w:val="24"/>
        </w:rPr>
        <w:t xml:space="preserve">, 2010. </w:t>
      </w:r>
      <w:proofErr w:type="spellStart"/>
      <w:r w:rsidRPr="00556896">
        <w:rPr>
          <w:rFonts w:ascii="Times New Roman" w:hAnsi="Times New Roman" w:cs="Times New Roman"/>
          <w:i/>
          <w:sz w:val="24"/>
          <w:szCs w:val="24"/>
        </w:rPr>
        <w:t>Lavernock</w:t>
      </w:r>
      <w:proofErr w:type="spellEnd"/>
      <w:r w:rsidRPr="00556896">
        <w:rPr>
          <w:rFonts w:ascii="Times New Roman" w:hAnsi="Times New Roman" w:cs="Times New Roman"/>
          <w:i/>
          <w:sz w:val="24"/>
          <w:szCs w:val="24"/>
        </w:rPr>
        <w:t xml:space="preserve"> Point to St Ann’s Head SMP2</w:t>
      </w:r>
      <w:r w:rsidRPr="00556896">
        <w:rPr>
          <w:rFonts w:ascii="Times New Roman" w:hAnsi="Times New Roman" w:cs="Times New Roman"/>
          <w:sz w:val="24"/>
          <w:szCs w:val="24"/>
        </w:rPr>
        <w:t xml:space="preserve">. </w:t>
      </w:r>
      <w:hyperlink r:id="rId60" w:anchor="SMP2MainDocument" w:history="1">
        <w:r w:rsidRPr="00556896">
          <w:rPr>
            <w:rStyle w:val="Hyperlink"/>
            <w:rFonts w:ascii="Times New Roman" w:hAnsi="Times New Roman" w:cs="Times New Roman"/>
            <w:sz w:val="24"/>
            <w:szCs w:val="24"/>
          </w:rPr>
          <w:t>http://www.southwalescoast.org/contents.asp?id=55#SMP2MainDocument</w:t>
        </w:r>
      </w:hyperlink>
      <w:r w:rsidRPr="00556896">
        <w:rPr>
          <w:rFonts w:ascii="Times New Roman" w:hAnsi="Times New Roman" w:cs="Times New Roman"/>
          <w:sz w:val="24"/>
          <w:szCs w:val="24"/>
          <w:u w:val="single"/>
        </w:rPr>
        <w:t>.</w:t>
      </w:r>
    </w:p>
    <w:p w14:paraId="1DA6DB1D" w14:textId="22C018A9" w:rsidR="00556896" w:rsidRPr="00132A5A" w:rsidRDefault="00556896" w:rsidP="00495D49">
      <w:pPr>
        <w:spacing w:line="240" w:lineRule="auto"/>
        <w:jc w:val="both"/>
        <w:rPr>
          <w:rFonts w:ascii="Times New Roman" w:hAnsi="Times New Roman" w:cs="Times New Roman"/>
          <w:sz w:val="24"/>
          <w:szCs w:val="24"/>
        </w:rPr>
      </w:pPr>
      <w:r>
        <w:rPr>
          <w:rFonts w:ascii="Times New Roman" w:hAnsi="Times New Roman" w:cs="Times New Roman"/>
          <w:sz w:val="24"/>
          <w:szCs w:val="24"/>
        </w:rPr>
        <w:t>Date Accessed 15/04/2020</w:t>
      </w:r>
      <w:r w:rsidRPr="00556896">
        <w:rPr>
          <w:rFonts w:ascii="Times New Roman" w:hAnsi="Times New Roman" w:cs="Times New Roman"/>
          <w:sz w:val="24"/>
          <w:szCs w:val="24"/>
        </w:rPr>
        <w:t>.</w:t>
      </w:r>
    </w:p>
    <w:p w14:paraId="0F150B89" w14:textId="6E952635"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 xml:space="preserve">Harley, M.D., Turner, I.L., Short, A.D. and </w:t>
      </w:r>
      <w:proofErr w:type="spellStart"/>
      <w:r w:rsidRPr="00132A5A">
        <w:rPr>
          <w:rFonts w:ascii="Times New Roman" w:hAnsi="Times New Roman" w:cs="Times New Roman"/>
          <w:sz w:val="24"/>
          <w:szCs w:val="24"/>
        </w:rPr>
        <w:t>Ranasinghe</w:t>
      </w:r>
      <w:proofErr w:type="spellEnd"/>
      <w:r w:rsidRPr="00132A5A">
        <w:rPr>
          <w:rFonts w:ascii="Times New Roman" w:hAnsi="Times New Roman" w:cs="Times New Roman"/>
          <w:sz w:val="24"/>
          <w:szCs w:val="24"/>
        </w:rPr>
        <w:t xml:space="preserve">, R., 2011. A re-evaluation of coastal embayment rotation: The dominance of cross‐shore versus alongshore sediment transport processes, </w:t>
      </w:r>
      <w:proofErr w:type="spellStart"/>
      <w:r w:rsidRPr="00132A5A">
        <w:rPr>
          <w:rFonts w:ascii="Times New Roman" w:hAnsi="Times New Roman" w:cs="Times New Roman"/>
          <w:sz w:val="24"/>
          <w:szCs w:val="24"/>
        </w:rPr>
        <w:t>Collaroy</w:t>
      </w:r>
      <w:proofErr w:type="spellEnd"/>
      <w:r w:rsidR="00551ED9">
        <w:rPr>
          <w:rFonts w:ascii="Times New Roman" w:hAnsi="Times New Roman" w:cs="Times New Roman"/>
          <w:sz w:val="24"/>
          <w:szCs w:val="24"/>
        </w:rPr>
        <w:t xml:space="preserve"> </w:t>
      </w:r>
      <w:proofErr w:type="spellStart"/>
      <w:r w:rsidRPr="00132A5A">
        <w:rPr>
          <w:rFonts w:ascii="Times New Roman" w:hAnsi="Times New Roman" w:cs="Times New Roman"/>
          <w:sz w:val="24"/>
          <w:szCs w:val="24"/>
        </w:rPr>
        <w:t>Narrabeen</w:t>
      </w:r>
      <w:proofErr w:type="spellEnd"/>
      <w:r w:rsidRPr="00132A5A">
        <w:rPr>
          <w:rFonts w:ascii="Times New Roman" w:hAnsi="Times New Roman" w:cs="Times New Roman"/>
          <w:sz w:val="24"/>
          <w:szCs w:val="24"/>
        </w:rPr>
        <w:t xml:space="preserve"> Beach, southeast Australia. Journal of Geophysical Research: Earth Surface, 116(F4).</w:t>
      </w:r>
    </w:p>
    <w:p w14:paraId="35683A52" w14:textId="77777777" w:rsidR="00E42DB9" w:rsidRPr="00132A5A" w:rsidRDefault="00E42DB9" w:rsidP="00495D4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132A5A">
        <w:rPr>
          <w:rFonts w:ascii="Times New Roman" w:eastAsia="Times New Roman" w:hAnsi="Times New Roman" w:cs="Times New Roman"/>
          <w:sz w:val="24"/>
          <w:szCs w:val="24"/>
          <w:lang w:eastAsia="en-GB"/>
        </w:rPr>
        <w:t xml:space="preserve">Howells, M F. 2007. British regional geology: Wales. </w:t>
      </w:r>
      <w:proofErr w:type="spellStart"/>
      <w:r w:rsidRPr="00132A5A">
        <w:rPr>
          <w:rFonts w:ascii="Times New Roman" w:eastAsia="Times New Roman" w:hAnsi="Times New Roman" w:cs="Times New Roman"/>
          <w:sz w:val="24"/>
          <w:szCs w:val="24"/>
          <w:lang w:eastAsia="en-GB"/>
        </w:rPr>
        <w:t>Keyworth</w:t>
      </w:r>
      <w:proofErr w:type="spellEnd"/>
      <w:r w:rsidRPr="00132A5A">
        <w:rPr>
          <w:rFonts w:ascii="Times New Roman" w:eastAsia="Times New Roman" w:hAnsi="Times New Roman" w:cs="Times New Roman"/>
          <w:sz w:val="24"/>
          <w:szCs w:val="24"/>
          <w:lang w:eastAsia="en-GB"/>
        </w:rPr>
        <w:t>, Nottingham: British Geological Survey.</w:t>
      </w:r>
      <w:r w:rsidRPr="00132A5A">
        <w:rPr>
          <w:rFonts w:ascii="Times New Roman" w:hAnsi="Times New Roman" w:cs="Times New Roman"/>
          <w:sz w:val="24"/>
          <w:szCs w:val="24"/>
        </w:rPr>
        <w:t xml:space="preserve"> </w:t>
      </w:r>
      <w:hyperlink r:id="rId61" w:history="1">
        <w:r w:rsidRPr="00132A5A">
          <w:rPr>
            <w:rFonts w:ascii="Times New Roman" w:hAnsi="Times New Roman" w:cs="Times New Roman"/>
            <w:color w:val="0000FF"/>
            <w:sz w:val="24"/>
            <w:szCs w:val="24"/>
            <w:u w:val="single"/>
          </w:rPr>
          <w:t>http://earthwise.bgs.ac.uk/index.php/British_regional_geology:_Wales</w:t>
        </w:r>
      </w:hyperlink>
    </w:p>
    <w:p w14:paraId="7A92346D" w14:textId="77777777" w:rsidR="00E42DB9" w:rsidRPr="00132A5A" w:rsidRDefault="00E42DB9" w:rsidP="00495D49">
      <w:pPr>
        <w:spacing w:line="240" w:lineRule="auto"/>
        <w:rPr>
          <w:rFonts w:ascii="Times New Roman" w:hAnsi="Times New Roman" w:cs="Times New Roman"/>
          <w:sz w:val="24"/>
          <w:szCs w:val="24"/>
        </w:rPr>
      </w:pPr>
      <w:r w:rsidRPr="00132A5A">
        <w:rPr>
          <w:rFonts w:ascii="Times New Roman" w:hAnsi="Times New Roman" w:cs="Times New Roman"/>
          <w:color w:val="222222"/>
          <w:sz w:val="24"/>
          <w:szCs w:val="24"/>
          <w:shd w:val="clear" w:color="auto" w:fill="FFFFFF"/>
        </w:rPr>
        <w:t>Huang, J.D., Jackson, D.W. and Cooper, J.A.G., 2010. Piecewise polynomial expression of beach profiles. Journal of Coastal Research, pp.851-859.</w:t>
      </w:r>
    </w:p>
    <w:p w14:paraId="55F2353A" w14:textId="77777777" w:rsidR="00E42DB9" w:rsidRDefault="00E42DB9" w:rsidP="00495D49">
      <w:pPr>
        <w:spacing w:line="240" w:lineRule="auto"/>
        <w:jc w:val="both"/>
        <w:rPr>
          <w:rFonts w:ascii="Times New Roman" w:hAnsi="Times New Roman" w:cs="Times New Roman"/>
          <w:sz w:val="24"/>
          <w:szCs w:val="24"/>
          <w:lang w:val="en-US"/>
        </w:rPr>
      </w:pPr>
      <w:r w:rsidRPr="00132A5A">
        <w:rPr>
          <w:rFonts w:ascii="Times New Roman" w:hAnsi="Times New Roman" w:cs="Times New Roman"/>
          <w:sz w:val="24"/>
          <w:szCs w:val="24"/>
          <w:lang w:val="en-US"/>
        </w:rPr>
        <w:t xml:space="preserve">Huang, J.D., Jackson, D.W.T., Cooper, J.A.G., 2002. Morphological monitoring of high energy beach systems using GPS and Total station techniques, </w:t>
      </w:r>
      <w:proofErr w:type="spellStart"/>
      <w:r w:rsidRPr="00132A5A">
        <w:rPr>
          <w:rFonts w:ascii="Times New Roman" w:hAnsi="Times New Roman" w:cs="Times New Roman"/>
          <w:sz w:val="24"/>
          <w:szCs w:val="24"/>
          <w:lang w:val="en-US"/>
        </w:rPr>
        <w:t>Runkerry</w:t>
      </w:r>
      <w:proofErr w:type="spellEnd"/>
      <w:r w:rsidRPr="00132A5A">
        <w:rPr>
          <w:rFonts w:ascii="Times New Roman" w:hAnsi="Times New Roman" w:cs="Times New Roman"/>
          <w:sz w:val="24"/>
          <w:szCs w:val="24"/>
          <w:lang w:val="en-US"/>
        </w:rPr>
        <w:t>, Co Antrim, Northern Ireland.</w:t>
      </w:r>
      <w:r w:rsidRPr="00132A5A">
        <w:rPr>
          <w:rFonts w:ascii="Times New Roman" w:hAnsi="Times New Roman" w:cs="Times New Roman"/>
          <w:i/>
          <w:iCs/>
          <w:sz w:val="24"/>
          <w:szCs w:val="24"/>
          <w:lang w:val="en-US"/>
        </w:rPr>
        <w:t xml:space="preserve"> Journal of Coastal Research</w:t>
      </w:r>
      <w:r w:rsidRPr="00132A5A">
        <w:rPr>
          <w:rFonts w:ascii="Times New Roman" w:hAnsi="Times New Roman" w:cs="Times New Roman"/>
          <w:sz w:val="24"/>
          <w:szCs w:val="24"/>
          <w:lang w:val="en-US"/>
        </w:rPr>
        <w:t>, SI36, 390-398.</w:t>
      </w:r>
    </w:p>
    <w:p w14:paraId="143D3B00" w14:textId="46B2BE43" w:rsidR="00556896" w:rsidRPr="00556896" w:rsidRDefault="00556896" w:rsidP="00495D49">
      <w:pPr>
        <w:spacing w:line="240" w:lineRule="auto"/>
        <w:jc w:val="both"/>
        <w:rPr>
          <w:rFonts w:ascii="Times New Roman" w:hAnsi="Times New Roman" w:cs="Times New Roman"/>
          <w:sz w:val="24"/>
          <w:szCs w:val="24"/>
        </w:rPr>
      </w:pPr>
      <w:r w:rsidRPr="00556896">
        <w:rPr>
          <w:rFonts w:ascii="Times New Roman" w:hAnsi="Times New Roman" w:cs="Times New Roman"/>
          <w:sz w:val="24"/>
          <w:szCs w:val="24"/>
        </w:rPr>
        <w:lastRenderedPageBreak/>
        <w:t xml:space="preserve">Hunter, A., Easterbrook, G., 2004. </w:t>
      </w:r>
      <w:r w:rsidRPr="00556896">
        <w:rPr>
          <w:rFonts w:ascii="Times New Roman" w:hAnsi="Times New Roman" w:cs="Times New Roman"/>
          <w:i/>
          <w:sz w:val="24"/>
          <w:szCs w:val="24"/>
        </w:rPr>
        <w:t>The Geological History of the British Isles</w:t>
      </w:r>
      <w:r w:rsidRPr="00556896">
        <w:rPr>
          <w:rFonts w:ascii="Times New Roman" w:hAnsi="Times New Roman" w:cs="Times New Roman"/>
          <w:sz w:val="24"/>
          <w:szCs w:val="24"/>
        </w:rPr>
        <w:t>. The Alden Group. Oxford.  pp 143.</w:t>
      </w:r>
    </w:p>
    <w:p w14:paraId="47F0E72F" w14:textId="77777777" w:rsidR="00E42DB9" w:rsidRPr="00132A5A" w:rsidRDefault="00E42DB9" w:rsidP="002E3EC5">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Jago</w:t>
      </w:r>
      <w:proofErr w:type="spellEnd"/>
      <w:r w:rsidRPr="00132A5A">
        <w:rPr>
          <w:rFonts w:ascii="Times New Roman" w:hAnsi="Times New Roman" w:cs="Times New Roman"/>
          <w:sz w:val="24"/>
          <w:szCs w:val="24"/>
        </w:rPr>
        <w:t xml:space="preserve">, C.F., </w:t>
      </w:r>
      <w:proofErr w:type="spellStart"/>
      <w:r w:rsidRPr="00132A5A">
        <w:rPr>
          <w:rFonts w:ascii="Times New Roman" w:hAnsi="Times New Roman" w:cs="Times New Roman"/>
          <w:sz w:val="24"/>
          <w:szCs w:val="24"/>
        </w:rPr>
        <w:t>Hardisty</w:t>
      </w:r>
      <w:proofErr w:type="spellEnd"/>
      <w:r w:rsidRPr="00132A5A">
        <w:rPr>
          <w:rFonts w:ascii="Times New Roman" w:hAnsi="Times New Roman" w:cs="Times New Roman"/>
          <w:sz w:val="24"/>
          <w:szCs w:val="24"/>
        </w:rPr>
        <w:t xml:space="preserve">, J., 1984. Sedimentology and </w:t>
      </w:r>
      <w:proofErr w:type="spellStart"/>
      <w:r w:rsidRPr="00132A5A">
        <w:rPr>
          <w:rFonts w:ascii="Times New Roman" w:hAnsi="Times New Roman" w:cs="Times New Roman"/>
          <w:sz w:val="24"/>
          <w:szCs w:val="24"/>
        </w:rPr>
        <w:t>morphodynamics</w:t>
      </w:r>
      <w:proofErr w:type="spellEnd"/>
      <w:r w:rsidRPr="00132A5A">
        <w:rPr>
          <w:rFonts w:ascii="Times New Roman" w:hAnsi="Times New Roman" w:cs="Times New Roman"/>
          <w:sz w:val="24"/>
          <w:szCs w:val="24"/>
        </w:rPr>
        <w:t xml:space="preserve"> of a </w:t>
      </w:r>
      <w:proofErr w:type="spellStart"/>
      <w:r w:rsidRPr="00132A5A">
        <w:rPr>
          <w:rFonts w:ascii="Times New Roman" w:hAnsi="Times New Roman" w:cs="Times New Roman"/>
          <w:sz w:val="24"/>
          <w:szCs w:val="24"/>
        </w:rPr>
        <w:t>macrotidal</w:t>
      </w:r>
      <w:proofErr w:type="spellEnd"/>
      <w:r w:rsidRPr="00132A5A">
        <w:rPr>
          <w:rFonts w:ascii="Times New Roman" w:hAnsi="Times New Roman" w:cs="Times New Roman"/>
          <w:sz w:val="24"/>
          <w:szCs w:val="24"/>
        </w:rPr>
        <w:t xml:space="preserve"> beach, </w:t>
      </w:r>
      <w:proofErr w:type="spellStart"/>
      <w:r w:rsidRPr="00132A5A">
        <w:rPr>
          <w:rFonts w:ascii="Times New Roman" w:hAnsi="Times New Roman" w:cs="Times New Roman"/>
          <w:sz w:val="24"/>
          <w:szCs w:val="24"/>
        </w:rPr>
        <w:t>Pendine</w:t>
      </w:r>
      <w:proofErr w:type="spellEnd"/>
      <w:r w:rsidRPr="00132A5A">
        <w:rPr>
          <w:rFonts w:ascii="Times New Roman" w:hAnsi="Times New Roman" w:cs="Times New Roman"/>
          <w:sz w:val="24"/>
          <w:szCs w:val="24"/>
        </w:rPr>
        <w:t xml:space="preserve"> Sands, SW Wales. Marine Geology, 60, 123-154. </w:t>
      </w:r>
    </w:p>
    <w:p w14:paraId="7FE1CC3D"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color w:val="222222"/>
          <w:sz w:val="24"/>
          <w:szCs w:val="24"/>
          <w:shd w:val="clear" w:color="auto" w:fill="FFFFFF"/>
        </w:rPr>
        <w:t xml:space="preserve">Jaramillo, C., </w:t>
      </w:r>
      <w:proofErr w:type="spellStart"/>
      <w:r w:rsidRPr="00132A5A">
        <w:rPr>
          <w:rFonts w:ascii="Times New Roman" w:hAnsi="Times New Roman" w:cs="Times New Roman"/>
          <w:color w:val="222222"/>
          <w:sz w:val="24"/>
          <w:szCs w:val="24"/>
          <w:shd w:val="clear" w:color="auto" w:fill="FFFFFF"/>
        </w:rPr>
        <w:t>Jara</w:t>
      </w:r>
      <w:proofErr w:type="spellEnd"/>
      <w:r w:rsidRPr="00132A5A">
        <w:rPr>
          <w:rFonts w:ascii="Times New Roman" w:hAnsi="Times New Roman" w:cs="Times New Roman"/>
          <w:color w:val="222222"/>
          <w:sz w:val="24"/>
          <w:szCs w:val="24"/>
          <w:shd w:val="clear" w:color="auto" w:fill="FFFFFF"/>
        </w:rPr>
        <w:t>, M.S., González, M. and Medina, R., 2020. A shoreline evolution model considering the temporal variability of the beach profile sediment volume (sediment gain/loss). Coastal Engineering, 156, p.103612.</w:t>
      </w:r>
    </w:p>
    <w:p w14:paraId="14653C05" w14:textId="77777777" w:rsidR="00E42DB9" w:rsidRPr="00132A5A" w:rsidRDefault="00E42DB9" w:rsidP="00495D4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132A5A">
        <w:rPr>
          <w:rFonts w:ascii="Times New Roman" w:eastAsia="Times New Roman" w:hAnsi="Times New Roman" w:cs="Times New Roman"/>
          <w:sz w:val="24"/>
          <w:szCs w:val="24"/>
          <w:lang w:eastAsia="en-GB"/>
        </w:rPr>
        <w:t>John, B. S.., 2019. An Historical Atlas of Pembrokeshire (Volume 5 of the Pembrokeshire County History). Howell, D.W. (</w:t>
      </w:r>
      <w:proofErr w:type="spellStart"/>
      <w:r w:rsidRPr="00132A5A">
        <w:rPr>
          <w:rFonts w:ascii="Times New Roman" w:eastAsia="Times New Roman" w:hAnsi="Times New Roman" w:cs="Times New Roman"/>
          <w:sz w:val="24"/>
          <w:szCs w:val="24"/>
          <w:lang w:eastAsia="en-GB"/>
        </w:rPr>
        <w:t>ed</w:t>
      </w:r>
      <w:proofErr w:type="spellEnd"/>
      <w:r w:rsidRPr="00132A5A">
        <w:rPr>
          <w:rFonts w:ascii="Times New Roman" w:eastAsia="Times New Roman" w:hAnsi="Times New Roman" w:cs="Times New Roman"/>
          <w:sz w:val="24"/>
          <w:szCs w:val="24"/>
          <w:lang w:eastAsia="en-GB"/>
        </w:rPr>
        <w:t xml:space="preserve">) 2019, </w:t>
      </w:r>
      <w:proofErr w:type="spellStart"/>
      <w:r w:rsidRPr="00132A5A">
        <w:rPr>
          <w:rFonts w:ascii="Times New Roman" w:eastAsia="Times New Roman" w:hAnsi="Times New Roman" w:cs="Times New Roman"/>
          <w:sz w:val="24"/>
          <w:szCs w:val="24"/>
          <w:lang w:eastAsia="en-GB"/>
        </w:rPr>
        <w:t>Haverfordwest</w:t>
      </w:r>
      <w:proofErr w:type="spellEnd"/>
      <w:r w:rsidRPr="00132A5A">
        <w:rPr>
          <w:rFonts w:ascii="Times New Roman" w:eastAsia="Times New Roman" w:hAnsi="Times New Roman" w:cs="Times New Roman"/>
          <w:sz w:val="24"/>
          <w:szCs w:val="24"/>
          <w:lang w:eastAsia="en-GB"/>
        </w:rPr>
        <w:t>, Pembrokeshire County History Trust, 205 pp,</w:t>
      </w:r>
    </w:p>
    <w:p w14:paraId="0ABC4909" w14:textId="77777777" w:rsidR="00E42DB9" w:rsidRDefault="00E42DB9" w:rsidP="00495D49">
      <w:pPr>
        <w:spacing w:line="240" w:lineRule="auto"/>
        <w:jc w:val="both"/>
        <w:rPr>
          <w:rFonts w:ascii="Times New Roman" w:hAnsi="Times New Roman" w:cs="Times New Roman"/>
          <w:color w:val="222222"/>
          <w:sz w:val="24"/>
          <w:szCs w:val="24"/>
          <w:shd w:val="clear" w:color="auto" w:fill="FFFFFF"/>
        </w:rPr>
      </w:pPr>
      <w:proofErr w:type="spellStart"/>
      <w:r w:rsidRPr="00132A5A">
        <w:rPr>
          <w:rFonts w:ascii="Times New Roman" w:hAnsi="Times New Roman" w:cs="Times New Roman"/>
          <w:color w:val="222222"/>
          <w:sz w:val="24"/>
          <w:szCs w:val="24"/>
          <w:shd w:val="clear" w:color="auto" w:fill="FFFFFF"/>
        </w:rPr>
        <w:t>Karunarathna</w:t>
      </w:r>
      <w:proofErr w:type="spellEnd"/>
      <w:r w:rsidRPr="00132A5A">
        <w:rPr>
          <w:rFonts w:ascii="Times New Roman" w:hAnsi="Times New Roman" w:cs="Times New Roman"/>
          <w:color w:val="222222"/>
          <w:sz w:val="24"/>
          <w:szCs w:val="24"/>
          <w:shd w:val="clear" w:color="auto" w:fill="FFFFFF"/>
        </w:rPr>
        <w:t xml:space="preserve">, H., </w:t>
      </w:r>
      <w:proofErr w:type="spellStart"/>
      <w:r w:rsidRPr="00132A5A">
        <w:rPr>
          <w:rFonts w:ascii="Times New Roman" w:hAnsi="Times New Roman" w:cs="Times New Roman"/>
          <w:color w:val="222222"/>
          <w:sz w:val="24"/>
          <w:szCs w:val="24"/>
          <w:shd w:val="clear" w:color="auto" w:fill="FFFFFF"/>
        </w:rPr>
        <w:t>Horrillo</w:t>
      </w:r>
      <w:proofErr w:type="spellEnd"/>
      <w:r w:rsidRPr="00132A5A">
        <w:rPr>
          <w:rFonts w:ascii="Times New Roman" w:hAnsi="Times New Roman" w:cs="Times New Roman"/>
          <w:color w:val="222222"/>
          <w:sz w:val="24"/>
          <w:szCs w:val="24"/>
          <w:shd w:val="clear" w:color="auto" w:fill="FFFFFF"/>
        </w:rPr>
        <w:t xml:space="preserve">-Caraballo, J.M., </w:t>
      </w:r>
      <w:proofErr w:type="spellStart"/>
      <w:r w:rsidRPr="00132A5A">
        <w:rPr>
          <w:rFonts w:ascii="Times New Roman" w:hAnsi="Times New Roman" w:cs="Times New Roman"/>
          <w:color w:val="222222"/>
          <w:sz w:val="24"/>
          <w:szCs w:val="24"/>
          <w:shd w:val="clear" w:color="auto" w:fill="FFFFFF"/>
        </w:rPr>
        <w:t>Spivack</w:t>
      </w:r>
      <w:proofErr w:type="spellEnd"/>
      <w:r w:rsidRPr="00132A5A">
        <w:rPr>
          <w:rFonts w:ascii="Times New Roman" w:hAnsi="Times New Roman" w:cs="Times New Roman"/>
          <w:color w:val="222222"/>
          <w:sz w:val="24"/>
          <w:szCs w:val="24"/>
          <w:shd w:val="clear" w:color="auto" w:fill="FFFFFF"/>
        </w:rPr>
        <w:t>, M. and Reeve, D.E., 2011. On Modelling Cross-shore Beach Morphology. Journal of Coastal Research, pp.671-675.</w:t>
      </w:r>
    </w:p>
    <w:p w14:paraId="3E7EC23E" w14:textId="6040D2A8" w:rsidR="00556896" w:rsidRPr="00132A5A" w:rsidRDefault="00556896" w:rsidP="00495D49">
      <w:pPr>
        <w:spacing w:line="240" w:lineRule="auto"/>
        <w:jc w:val="both"/>
        <w:rPr>
          <w:rFonts w:ascii="Times New Roman" w:hAnsi="Times New Roman" w:cs="Times New Roman"/>
          <w:sz w:val="24"/>
          <w:szCs w:val="24"/>
        </w:rPr>
      </w:pPr>
      <w:proofErr w:type="spellStart"/>
      <w:r w:rsidRPr="00556896">
        <w:rPr>
          <w:rFonts w:ascii="Times New Roman" w:hAnsi="Times New Roman" w:cs="Times New Roman"/>
          <w:sz w:val="24"/>
          <w:szCs w:val="24"/>
        </w:rPr>
        <w:t>Kantamaneni</w:t>
      </w:r>
      <w:proofErr w:type="spellEnd"/>
      <w:r w:rsidRPr="00556896">
        <w:rPr>
          <w:rFonts w:ascii="Times New Roman" w:hAnsi="Times New Roman" w:cs="Times New Roman"/>
          <w:sz w:val="24"/>
          <w:szCs w:val="24"/>
        </w:rPr>
        <w:t>, K., Phillips, M., Thomas, T. and Jenkins, R., 2018. Assessing coastal vulnerability: Development of a combined physical and economic index. </w:t>
      </w:r>
      <w:r w:rsidRPr="00556896">
        <w:rPr>
          <w:rFonts w:ascii="Times New Roman" w:hAnsi="Times New Roman" w:cs="Times New Roman"/>
          <w:i/>
          <w:iCs/>
          <w:sz w:val="24"/>
          <w:szCs w:val="24"/>
        </w:rPr>
        <w:t>Ocean &amp; Coastal Management</w:t>
      </w:r>
      <w:r w:rsidRPr="00556896">
        <w:rPr>
          <w:rFonts w:ascii="Times New Roman" w:hAnsi="Times New Roman" w:cs="Times New Roman"/>
          <w:sz w:val="24"/>
          <w:szCs w:val="24"/>
        </w:rPr>
        <w:t>, </w:t>
      </w:r>
      <w:r w:rsidRPr="00556896">
        <w:rPr>
          <w:rFonts w:ascii="Times New Roman" w:hAnsi="Times New Roman" w:cs="Times New Roman"/>
          <w:i/>
          <w:iCs/>
          <w:sz w:val="24"/>
          <w:szCs w:val="24"/>
        </w:rPr>
        <w:t>158</w:t>
      </w:r>
      <w:r w:rsidRPr="00556896">
        <w:rPr>
          <w:rFonts w:ascii="Times New Roman" w:hAnsi="Times New Roman" w:cs="Times New Roman"/>
          <w:sz w:val="24"/>
          <w:szCs w:val="24"/>
        </w:rPr>
        <w:t>, pp.164-175.</w:t>
      </w:r>
    </w:p>
    <w:p w14:paraId="744AA11A"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 xml:space="preserve">Klein, A.H.F., </w:t>
      </w:r>
      <w:proofErr w:type="spellStart"/>
      <w:r w:rsidRPr="00132A5A">
        <w:rPr>
          <w:rFonts w:ascii="Times New Roman" w:hAnsi="Times New Roman" w:cs="Times New Roman"/>
          <w:sz w:val="24"/>
          <w:szCs w:val="24"/>
        </w:rPr>
        <w:t>Benedet</w:t>
      </w:r>
      <w:proofErr w:type="spellEnd"/>
      <w:r w:rsidRPr="00132A5A">
        <w:rPr>
          <w:rFonts w:ascii="Times New Roman" w:hAnsi="Times New Roman" w:cs="Times New Roman"/>
          <w:sz w:val="24"/>
          <w:szCs w:val="24"/>
        </w:rPr>
        <w:t xml:space="preserve"> </w:t>
      </w:r>
      <w:proofErr w:type="spellStart"/>
      <w:r w:rsidRPr="00132A5A">
        <w:rPr>
          <w:rFonts w:ascii="Times New Roman" w:hAnsi="Times New Roman" w:cs="Times New Roman"/>
          <w:sz w:val="24"/>
          <w:szCs w:val="24"/>
        </w:rPr>
        <w:t>Filho</w:t>
      </w:r>
      <w:proofErr w:type="spellEnd"/>
      <w:r w:rsidRPr="00132A5A">
        <w:rPr>
          <w:rFonts w:ascii="Times New Roman" w:hAnsi="Times New Roman" w:cs="Times New Roman"/>
          <w:sz w:val="24"/>
          <w:szCs w:val="24"/>
        </w:rPr>
        <w:t>, L., Schumacher, D.H., 2002. Short-term Beach Rotation Processes in Distinct Headland Bay Systems. Journal of Coastal Research, 18(3), 442-458.</w:t>
      </w:r>
    </w:p>
    <w:p w14:paraId="6E13638B" w14:textId="77777777" w:rsidR="00E42DB9" w:rsidRPr="00132A5A" w:rsidRDefault="00E42DB9" w:rsidP="002E3EC5">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Komar</w:t>
      </w:r>
      <w:proofErr w:type="spellEnd"/>
      <w:r w:rsidRPr="00132A5A">
        <w:rPr>
          <w:rFonts w:ascii="Times New Roman" w:hAnsi="Times New Roman" w:cs="Times New Roman"/>
          <w:sz w:val="24"/>
          <w:szCs w:val="24"/>
        </w:rPr>
        <w:t>, P.D., 1998. Beach Processes and Sedimentation (2nd edition). Prentice Hall. New Jersey. pp 544.</w:t>
      </w:r>
    </w:p>
    <w:p w14:paraId="78DECA7F" w14:textId="58E670E7" w:rsidR="00E42DB9" w:rsidRPr="00132A5A" w:rsidRDefault="00E42DB9" w:rsidP="00495D4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132A5A">
        <w:rPr>
          <w:rFonts w:ascii="Times New Roman" w:eastAsia="Times New Roman" w:hAnsi="Times New Roman" w:cs="Times New Roman"/>
          <w:sz w:val="24"/>
          <w:szCs w:val="24"/>
          <w:lang w:eastAsia="en-GB"/>
        </w:rPr>
        <w:t xml:space="preserve">L. </w:t>
      </w:r>
      <w:proofErr w:type="spellStart"/>
      <w:r w:rsidRPr="00132A5A">
        <w:rPr>
          <w:rFonts w:ascii="Times New Roman" w:eastAsia="Times New Roman" w:hAnsi="Times New Roman" w:cs="Times New Roman"/>
          <w:sz w:val="24"/>
          <w:szCs w:val="24"/>
          <w:lang w:eastAsia="en-GB"/>
        </w:rPr>
        <w:t>Cherns</w:t>
      </w:r>
      <w:proofErr w:type="spellEnd"/>
      <w:r w:rsidRPr="00132A5A">
        <w:rPr>
          <w:rFonts w:ascii="Times New Roman" w:eastAsia="Times New Roman" w:hAnsi="Times New Roman" w:cs="Times New Roman"/>
          <w:sz w:val="24"/>
          <w:szCs w:val="24"/>
          <w:lang w:eastAsia="en-GB"/>
        </w:rPr>
        <w:t xml:space="preserve">., L. R. M. Cocks., </w:t>
      </w:r>
      <w:r w:rsidR="000C0BBD">
        <w:rPr>
          <w:rFonts w:ascii="Times New Roman" w:eastAsia="Times New Roman" w:hAnsi="Times New Roman" w:cs="Times New Roman"/>
          <w:sz w:val="24"/>
          <w:szCs w:val="24"/>
          <w:lang w:eastAsia="en-GB"/>
        </w:rPr>
        <w:t xml:space="preserve">J. Robin Davies., Jeremy Robin </w:t>
      </w:r>
      <w:r w:rsidRPr="00132A5A">
        <w:rPr>
          <w:rFonts w:ascii="Times New Roman" w:eastAsia="Times New Roman" w:hAnsi="Times New Roman" w:cs="Times New Roman"/>
          <w:sz w:val="24"/>
          <w:szCs w:val="24"/>
          <w:lang w:eastAsia="en-GB"/>
        </w:rPr>
        <w:t xml:space="preserve">2006. Silurian: The influence of extensional tectonics and sea-level changes on sedimentation in the Welsh Basin and on the Midland Platform, In, the Geology of England and Wales, Editors: P. J. </w:t>
      </w:r>
      <w:proofErr w:type="spellStart"/>
      <w:r w:rsidRPr="00132A5A">
        <w:rPr>
          <w:rFonts w:ascii="Times New Roman" w:eastAsia="Times New Roman" w:hAnsi="Times New Roman" w:cs="Times New Roman"/>
          <w:sz w:val="24"/>
          <w:szCs w:val="24"/>
          <w:lang w:eastAsia="en-GB"/>
        </w:rPr>
        <w:t>Brenchley</w:t>
      </w:r>
      <w:proofErr w:type="spellEnd"/>
      <w:r w:rsidRPr="00132A5A">
        <w:rPr>
          <w:rFonts w:ascii="Times New Roman" w:eastAsia="Times New Roman" w:hAnsi="Times New Roman" w:cs="Times New Roman"/>
          <w:sz w:val="24"/>
          <w:szCs w:val="24"/>
          <w:lang w:eastAsia="en-GB"/>
        </w:rPr>
        <w:t>, P. R. Rawson, The Geological Society London</w:t>
      </w:r>
    </w:p>
    <w:p w14:paraId="160B65D9"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MAFF (Ministry of Agriculture, Fisheries and Food), 1995. Shoreline Management Plans: A Guide for Coastal Defence Authorities. London, MAFF.</w:t>
      </w:r>
    </w:p>
    <w:p w14:paraId="4E4EE51C" w14:textId="4A91285E" w:rsidR="00E42DB9" w:rsidRDefault="00E42DB9" w:rsidP="002E3EC5">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Masselink</w:t>
      </w:r>
      <w:proofErr w:type="spellEnd"/>
      <w:r w:rsidRPr="00132A5A">
        <w:rPr>
          <w:rFonts w:ascii="Times New Roman" w:hAnsi="Times New Roman" w:cs="Times New Roman"/>
          <w:sz w:val="24"/>
          <w:szCs w:val="24"/>
        </w:rPr>
        <w:t xml:space="preserve">, G., Turner, I.L., 1999. The effect of tides on beach </w:t>
      </w:r>
      <w:proofErr w:type="spellStart"/>
      <w:r w:rsidRPr="00132A5A">
        <w:rPr>
          <w:rFonts w:ascii="Times New Roman" w:hAnsi="Times New Roman" w:cs="Times New Roman"/>
          <w:sz w:val="24"/>
          <w:szCs w:val="24"/>
        </w:rPr>
        <w:t>morphodynamics</w:t>
      </w:r>
      <w:proofErr w:type="spellEnd"/>
      <w:r w:rsidRPr="00132A5A">
        <w:rPr>
          <w:rFonts w:ascii="Times New Roman" w:hAnsi="Times New Roman" w:cs="Times New Roman"/>
          <w:sz w:val="24"/>
          <w:szCs w:val="24"/>
        </w:rPr>
        <w:t xml:space="preserve">. I n: Short, </w:t>
      </w:r>
      <w:r w:rsidR="00F15C2F" w:rsidRPr="00132A5A">
        <w:rPr>
          <w:rFonts w:ascii="Times New Roman" w:hAnsi="Times New Roman" w:cs="Times New Roman"/>
          <w:sz w:val="24"/>
          <w:szCs w:val="24"/>
        </w:rPr>
        <w:t>A.D,</w:t>
      </w:r>
      <w:r w:rsidRPr="00132A5A">
        <w:rPr>
          <w:rFonts w:ascii="Times New Roman" w:hAnsi="Times New Roman" w:cs="Times New Roman"/>
          <w:sz w:val="24"/>
          <w:szCs w:val="24"/>
        </w:rPr>
        <w:t xml:space="preserve"> (</w:t>
      </w:r>
      <w:proofErr w:type="spellStart"/>
      <w:r w:rsidRPr="00132A5A">
        <w:rPr>
          <w:rFonts w:ascii="Times New Roman" w:hAnsi="Times New Roman" w:cs="Times New Roman"/>
          <w:sz w:val="24"/>
          <w:szCs w:val="24"/>
        </w:rPr>
        <w:t>ed</w:t>
      </w:r>
      <w:proofErr w:type="spellEnd"/>
      <w:r w:rsidRPr="00132A5A">
        <w:rPr>
          <w:rFonts w:ascii="Times New Roman" w:hAnsi="Times New Roman" w:cs="Times New Roman"/>
          <w:sz w:val="24"/>
          <w:szCs w:val="24"/>
        </w:rPr>
        <w:t xml:space="preserve">), Handbook of Beach and </w:t>
      </w:r>
      <w:proofErr w:type="spellStart"/>
      <w:r w:rsidRPr="00132A5A">
        <w:rPr>
          <w:rFonts w:ascii="Times New Roman" w:hAnsi="Times New Roman" w:cs="Times New Roman"/>
          <w:sz w:val="24"/>
          <w:szCs w:val="24"/>
        </w:rPr>
        <w:t>Shoreface</w:t>
      </w:r>
      <w:proofErr w:type="spellEnd"/>
      <w:r w:rsidRPr="00132A5A">
        <w:rPr>
          <w:rFonts w:ascii="Times New Roman" w:hAnsi="Times New Roman" w:cs="Times New Roman"/>
          <w:sz w:val="24"/>
          <w:szCs w:val="24"/>
        </w:rPr>
        <w:t xml:space="preserve"> </w:t>
      </w:r>
      <w:proofErr w:type="spellStart"/>
      <w:r w:rsidRPr="00132A5A">
        <w:rPr>
          <w:rFonts w:ascii="Times New Roman" w:hAnsi="Times New Roman" w:cs="Times New Roman"/>
          <w:sz w:val="24"/>
          <w:szCs w:val="24"/>
        </w:rPr>
        <w:t>Morphodynamics</w:t>
      </w:r>
      <w:proofErr w:type="spellEnd"/>
      <w:r w:rsidRPr="00132A5A">
        <w:rPr>
          <w:rFonts w:ascii="Times New Roman" w:hAnsi="Times New Roman" w:cs="Times New Roman"/>
          <w:sz w:val="24"/>
          <w:szCs w:val="24"/>
        </w:rPr>
        <w:t>. Chichester. Wiley. pp 204-229.</w:t>
      </w:r>
    </w:p>
    <w:p w14:paraId="3DC6895F" w14:textId="45CFF9BD" w:rsidR="00F24BD8" w:rsidRPr="00132A5A" w:rsidRDefault="00F24BD8" w:rsidP="002E3EC5">
      <w:pPr>
        <w:spacing w:line="240" w:lineRule="auto"/>
        <w:jc w:val="both"/>
        <w:rPr>
          <w:rFonts w:ascii="Times New Roman" w:hAnsi="Times New Roman" w:cs="Times New Roman"/>
          <w:sz w:val="24"/>
          <w:szCs w:val="24"/>
        </w:rPr>
      </w:pPr>
      <w:proofErr w:type="spellStart"/>
      <w:r w:rsidRPr="00F24BD8">
        <w:rPr>
          <w:rFonts w:ascii="Times New Roman" w:hAnsi="Times New Roman" w:cs="Times New Roman"/>
          <w:sz w:val="24"/>
          <w:szCs w:val="24"/>
        </w:rPr>
        <w:t>Mentaschi</w:t>
      </w:r>
      <w:proofErr w:type="spellEnd"/>
      <w:r w:rsidRPr="00F24BD8">
        <w:rPr>
          <w:rFonts w:ascii="Times New Roman" w:hAnsi="Times New Roman" w:cs="Times New Roman"/>
          <w:sz w:val="24"/>
          <w:szCs w:val="24"/>
        </w:rPr>
        <w:t xml:space="preserve">, L., </w:t>
      </w:r>
      <w:proofErr w:type="spellStart"/>
      <w:r w:rsidRPr="00F24BD8">
        <w:rPr>
          <w:rFonts w:ascii="Times New Roman" w:hAnsi="Times New Roman" w:cs="Times New Roman"/>
          <w:sz w:val="24"/>
          <w:szCs w:val="24"/>
        </w:rPr>
        <w:t>Vousdoukas</w:t>
      </w:r>
      <w:proofErr w:type="spellEnd"/>
      <w:r w:rsidRPr="00F24BD8">
        <w:rPr>
          <w:rFonts w:ascii="Times New Roman" w:hAnsi="Times New Roman" w:cs="Times New Roman"/>
          <w:sz w:val="24"/>
          <w:szCs w:val="24"/>
        </w:rPr>
        <w:t xml:space="preserve">, M.I., </w:t>
      </w:r>
      <w:proofErr w:type="spellStart"/>
      <w:r w:rsidRPr="00F24BD8">
        <w:rPr>
          <w:rFonts w:ascii="Times New Roman" w:hAnsi="Times New Roman" w:cs="Times New Roman"/>
          <w:sz w:val="24"/>
          <w:szCs w:val="24"/>
        </w:rPr>
        <w:t>Pekel</w:t>
      </w:r>
      <w:proofErr w:type="spellEnd"/>
      <w:r w:rsidRPr="00F24BD8">
        <w:rPr>
          <w:rFonts w:ascii="Times New Roman" w:hAnsi="Times New Roman" w:cs="Times New Roman"/>
          <w:sz w:val="24"/>
          <w:szCs w:val="24"/>
        </w:rPr>
        <w:t xml:space="preserve">, J.F., </w:t>
      </w:r>
      <w:proofErr w:type="spellStart"/>
      <w:r w:rsidRPr="00F24BD8">
        <w:rPr>
          <w:rFonts w:ascii="Times New Roman" w:hAnsi="Times New Roman" w:cs="Times New Roman"/>
          <w:sz w:val="24"/>
          <w:szCs w:val="24"/>
        </w:rPr>
        <w:t>Voukouvalas</w:t>
      </w:r>
      <w:proofErr w:type="spellEnd"/>
      <w:r w:rsidRPr="00F24BD8">
        <w:rPr>
          <w:rFonts w:ascii="Times New Roman" w:hAnsi="Times New Roman" w:cs="Times New Roman"/>
          <w:sz w:val="24"/>
          <w:szCs w:val="24"/>
        </w:rPr>
        <w:t xml:space="preserve">, E. and </w:t>
      </w:r>
      <w:proofErr w:type="spellStart"/>
      <w:r w:rsidRPr="00F24BD8">
        <w:rPr>
          <w:rFonts w:ascii="Times New Roman" w:hAnsi="Times New Roman" w:cs="Times New Roman"/>
          <w:sz w:val="24"/>
          <w:szCs w:val="24"/>
        </w:rPr>
        <w:t>Feyen</w:t>
      </w:r>
      <w:proofErr w:type="spellEnd"/>
      <w:r w:rsidRPr="00F24BD8">
        <w:rPr>
          <w:rFonts w:ascii="Times New Roman" w:hAnsi="Times New Roman" w:cs="Times New Roman"/>
          <w:sz w:val="24"/>
          <w:szCs w:val="24"/>
        </w:rPr>
        <w:t>, L., 2018. Global long-term observations of coastal erosion and accretion. Scientific reports, 8(1), pp.1-11.</w:t>
      </w:r>
    </w:p>
    <w:p w14:paraId="43B8549D"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 xml:space="preserve">Middleton, J.H., Cooke, C.G., Kearney, E.T., Mumford, P.J., Mole, M.A., </w:t>
      </w:r>
      <w:proofErr w:type="spellStart"/>
      <w:r w:rsidRPr="00132A5A">
        <w:rPr>
          <w:rFonts w:ascii="Times New Roman" w:hAnsi="Times New Roman" w:cs="Times New Roman"/>
          <w:sz w:val="24"/>
          <w:szCs w:val="24"/>
        </w:rPr>
        <w:t>Nippard</w:t>
      </w:r>
      <w:proofErr w:type="spellEnd"/>
      <w:r w:rsidRPr="00132A5A">
        <w:rPr>
          <w:rFonts w:ascii="Times New Roman" w:hAnsi="Times New Roman" w:cs="Times New Roman"/>
          <w:sz w:val="24"/>
          <w:szCs w:val="24"/>
        </w:rPr>
        <w:t xml:space="preserve">, G.J., </w:t>
      </w:r>
      <w:proofErr w:type="spellStart"/>
      <w:r w:rsidRPr="00132A5A">
        <w:rPr>
          <w:rFonts w:ascii="Times New Roman" w:hAnsi="Times New Roman" w:cs="Times New Roman"/>
          <w:sz w:val="24"/>
          <w:szCs w:val="24"/>
        </w:rPr>
        <w:t>Rizos</w:t>
      </w:r>
      <w:proofErr w:type="spellEnd"/>
      <w:r w:rsidRPr="00132A5A">
        <w:rPr>
          <w:rFonts w:ascii="Times New Roman" w:hAnsi="Times New Roman" w:cs="Times New Roman"/>
          <w:sz w:val="24"/>
          <w:szCs w:val="24"/>
        </w:rPr>
        <w:t>, C., Splinter, K.D. and Turner, I.L., 2013. Resolution and accuracy of an airborne scanning laser system for beach surveys. Journal of Atmospheric and Oceanic Technology, 30(10), pp.2452-2464.</w:t>
      </w:r>
    </w:p>
    <w:p w14:paraId="1192E507" w14:textId="423FA5B5" w:rsidR="00E42DB9" w:rsidRPr="00132A5A" w:rsidRDefault="00E42DB9" w:rsidP="00495D49">
      <w:pPr>
        <w:spacing w:line="240" w:lineRule="auto"/>
        <w:rPr>
          <w:rFonts w:ascii="Times New Roman" w:hAnsi="Times New Roman" w:cs="Times New Roman"/>
          <w:sz w:val="24"/>
          <w:szCs w:val="24"/>
        </w:rPr>
      </w:pPr>
      <w:r w:rsidRPr="00132A5A">
        <w:rPr>
          <w:rFonts w:ascii="Times New Roman" w:hAnsi="Times New Roman" w:cs="Times New Roman"/>
          <w:sz w:val="24"/>
          <w:szCs w:val="24"/>
        </w:rPr>
        <w:t>Morang, A., Batten, B. K., Connell, K. J., Tanner, W., L</w:t>
      </w:r>
      <w:r w:rsidR="000C0BBD">
        <w:rPr>
          <w:rFonts w:ascii="Times New Roman" w:hAnsi="Times New Roman" w:cs="Times New Roman"/>
          <w:sz w:val="24"/>
          <w:szCs w:val="24"/>
        </w:rPr>
        <w:t>arson, M., &amp; Kraus, N. C. 2009</w:t>
      </w:r>
      <w:r w:rsidRPr="00132A5A">
        <w:rPr>
          <w:rFonts w:ascii="Times New Roman" w:hAnsi="Times New Roman" w:cs="Times New Roman"/>
          <w:sz w:val="24"/>
          <w:szCs w:val="24"/>
        </w:rPr>
        <w:t xml:space="preserve">.  Regional Morphology Analysis Package (RMAP), Version 3: User's Guide and Tutorial (No. ERDC/CHL CHETN-XIV-9). Engineer Research and Development </w:t>
      </w:r>
      <w:proofErr w:type="spellStart"/>
      <w:r w:rsidRPr="00132A5A">
        <w:rPr>
          <w:rFonts w:ascii="Times New Roman" w:hAnsi="Times New Roman" w:cs="Times New Roman"/>
          <w:sz w:val="24"/>
          <w:szCs w:val="24"/>
        </w:rPr>
        <w:t>Center</w:t>
      </w:r>
      <w:proofErr w:type="spellEnd"/>
      <w:r w:rsidRPr="00132A5A">
        <w:rPr>
          <w:rFonts w:ascii="Times New Roman" w:hAnsi="Times New Roman" w:cs="Times New Roman"/>
          <w:sz w:val="24"/>
          <w:szCs w:val="24"/>
        </w:rPr>
        <w:t>, Vicksburg MS Coastal and Hydraulics Lab.</w:t>
      </w:r>
    </w:p>
    <w:p w14:paraId="4B68F6CA" w14:textId="77777777" w:rsidR="00E42DB9" w:rsidRPr="00132A5A" w:rsidRDefault="00E42DB9" w:rsidP="00495D49">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Motyka</w:t>
      </w:r>
      <w:proofErr w:type="spellEnd"/>
      <w:r w:rsidRPr="00132A5A">
        <w:rPr>
          <w:rFonts w:ascii="Times New Roman" w:hAnsi="Times New Roman" w:cs="Times New Roman"/>
          <w:sz w:val="24"/>
          <w:szCs w:val="24"/>
        </w:rPr>
        <w:t>, J.M. and Brampton, A., 1993. Coastal management: mapping of littoral cells.</w:t>
      </w:r>
    </w:p>
    <w:p w14:paraId="14D07488" w14:textId="77777777" w:rsidR="00E42DB9"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lastRenderedPageBreak/>
        <w:t xml:space="preserve">Ojeda, E. and </w:t>
      </w:r>
      <w:proofErr w:type="spellStart"/>
      <w:r w:rsidRPr="00132A5A">
        <w:rPr>
          <w:rFonts w:ascii="Times New Roman" w:hAnsi="Times New Roman" w:cs="Times New Roman"/>
          <w:sz w:val="24"/>
          <w:szCs w:val="24"/>
        </w:rPr>
        <w:t>Guillén</w:t>
      </w:r>
      <w:proofErr w:type="spellEnd"/>
      <w:r w:rsidRPr="00132A5A">
        <w:rPr>
          <w:rFonts w:ascii="Times New Roman" w:hAnsi="Times New Roman" w:cs="Times New Roman"/>
          <w:sz w:val="24"/>
          <w:szCs w:val="24"/>
        </w:rPr>
        <w:t>, J., 2008. Shoreline dynamics and beach rotation of artificial embayed beaches. Marine Geology, 253(1-2), pp.51-62.</w:t>
      </w:r>
    </w:p>
    <w:p w14:paraId="4E111B8B" w14:textId="2DB90EE4" w:rsidR="004F0598" w:rsidRPr="00132A5A" w:rsidRDefault="004F0598" w:rsidP="00495D49">
      <w:pPr>
        <w:spacing w:line="240" w:lineRule="auto"/>
        <w:jc w:val="both"/>
        <w:rPr>
          <w:rFonts w:ascii="Times New Roman" w:hAnsi="Times New Roman" w:cs="Times New Roman"/>
          <w:sz w:val="24"/>
          <w:szCs w:val="24"/>
        </w:rPr>
      </w:pPr>
      <w:r w:rsidRPr="004F0598">
        <w:rPr>
          <w:rFonts w:ascii="Times New Roman" w:hAnsi="Times New Roman" w:cs="Times New Roman"/>
          <w:sz w:val="24"/>
          <w:szCs w:val="24"/>
        </w:rPr>
        <w:t xml:space="preserve">Papadopoulos, A. and </w:t>
      </w:r>
      <w:proofErr w:type="spellStart"/>
      <w:r w:rsidRPr="004F0598">
        <w:rPr>
          <w:rFonts w:ascii="Times New Roman" w:hAnsi="Times New Roman" w:cs="Times New Roman"/>
          <w:sz w:val="24"/>
          <w:szCs w:val="24"/>
        </w:rPr>
        <w:t>Tsimplis</w:t>
      </w:r>
      <w:proofErr w:type="spellEnd"/>
      <w:r w:rsidRPr="004F0598">
        <w:rPr>
          <w:rFonts w:ascii="Times New Roman" w:hAnsi="Times New Roman" w:cs="Times New Roman"/>
          <w:sz w:val="24"/>
          <w:szCs w:val="24"/>
        </w:rPr>
        <w:t xml:space="preserve">, M.N., 2006. Coherent coastal sea-level variability at </w:t>
      </w:r>
      <w:proofErr w:type="spellStart"/>
      <w:r w:rsidRPr="004F0598">
        <w:rPr>
          <w:rFonts w:ascii="Times New Roman" w:hAnsi="Times New Roman" w:cs="Times New Roman"/>
          <w:sz w:val="24"/>
          <w:szCs w:val="24"/>
        </w:rPr>
        <w:t>interdecadal</w:t>
      </w:r>
      <w:proofErr w:type="spellEnd"/>
      <w:r w:rsidRPr="004F0598">
        <w:rPr>
          <w:rFonts w:ascii="Times New Roman" w:hAnsi="Times New Roman" w:cs="Times New Roman"/>
          <w:sz w:val="24"/>
          <w:szCs w:val="24"/>
        </w:rPr>
        <w:t xml:space="preserve"> and </w:t>
      </w:r>
      <w:proofErr w:type="spellStart"/>
      <w:r w:rsidRPr="004F0598">
        <w:rPr>
          <w:rFonts w:ascii="Times New Roman" w:hAnsi="Times New Roman" w:cs="Times New Roman"/>
          <w:sz w:val="24"/>
          <w:szCs w:val="24"/>
        </w:rPr>
        <w:t>interannual</w:t>
      </w:r>
      <w:proofErr w:type="spellEnd"/>
      <w:r w:rsidRPr="004F0598">
        <w:rPr>
          <w:rFonts w:ascii="Times New Roman" w:hAnsi="Times New Roman" w:cs="Times New Roman"/>
          <w:sz w:val="24"/>
          <w:szCs w:val="24"/>
        </w:rPr>
        <w:t xml:space="preserve"> scales from tide gauges. </w:t>
      </w:r>
      <w:r w:rsidRPr="004F0598">
        <w:rPr>
          <w:rFonts w:ascii="Times New Roman" w:hAnsi="Times New Roman" w:cs="Times New Roman"/>
          <w:i/>
          <w:iCs/>
          <w:sz w:val="24"/>
          <w:szCs w:val="24"/>
        </w:rPr>
        <w:t>Journal of Coastal Research</w:t>
      </w:r>
      <w:r w:rsidRPr="004F0598">
        <w:rPr>
          <w:rFonts w:ascii="Times New Roman" w:hAnsi="Times New Roman" w:cs="Times New Roman"/>
          <w:sz w:val="24"/>
          <w:szCs w:val="24"/>
        </w:rPr>
        <w:t>, pp.625-639.</w:t>
      </w:r>
    </w:p>
    <w:p w14:paraId="1C135462" w14:textId="77777777" w:rsidR="00E42DB9" w:rsidRPr="00132A5A" w:rsidRDefault="00E42DB9" w:rsidP="002E3EC5">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Parson, L.E., 1997. Coastal Engineering Technical Note. Beach and Nearshore Survey Technology. http://chl.erdc.army.mil/library/publication/cheta/pdf/cetn. Date Accessed 11/11/06.</w:t>
      </w:r>
    </w:p>
    <w:p w14:paraId="2C98F850"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Phillips, M.R. and Williams, A.T., 2007. Depth of closure and shoreline indicators: empirical formulae for beach management. Journal of Coastal Research, pp.487-500.</w:t>
      </w:r>
    </w:p>
    <w:p w14:paraId="037ADE32"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Phillips, M.R., 2008. Consequences of short‐term changes in coastal processes: a case study. Earth Surface Processes and Landforms: The Journal of the British Geomorphological Research Group, 33(13), pp.2094-2107.</w:t>
      </w:r>
    </w:p>
    <w:p w14:paraId="1BAAE26F"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Phillips, M.R., Jones, A.L. and Thomas, T., 2018. Climate change, coastal management and acceptable risk: Consequences for tourism. Journal of Coastal Research, pp.1411-1415.</w:t>
      </w:r>
    </w:p>
    <w:p w14:paraId="05BD6DA2" w14:textId="77777777" w:rsidR="00E42DB9" w:rsidRDefault="00E42DB9" w:rsidP="002E3EC5">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t>Pilkey,O.H</w:t>
      </w:r>
      <w:proofErr w:type="spellEnd"/>
      <w:r w:rsidRPr="00132A5A">
        <w:rPr>
          <w:rFonts w:ascii="Times New Roman" w:hAnsi="Times New Roman" w:cs="Times New Roman"/>
          <w:sz w:val="24"/>
          <w:szCs w:val="24"/>
        </w:rPr>
        <w:t>., Andrew, J., Cooper, G., 2002. Longshore transport volumes: A critical view. Journal of Coastal Research, SI36, 572-580.</w:t>
      </w:r>
    </w:p>
    <w:p w14:paraId="3A8480C0" w14:textId="78E9704B" w:rsidR="00556896" w:rsidRPr="00132A5A" w:rsidRDefault="00556896" w:rsidP="002E3EC5">
      <w:pPr>
        <w:spacing w:line="240" w:lineRule="auto"/>
        <w:jc w:val="both"/>
        <w:rPr>
          <w:rFonts w:ascii="Times New Roman" w:hAnsi="Times New Roman" w:cs="Times New Roman"/>
          <w:sz w:val="24"/>
          <w:szCs w:val="24"/>
        </w:rPr>
      </w:pPr>
      <w:proofErr w:type="spellStart"/>
      <w:r w:rsidRPr="00556896">
        <w:rPr>
          <w:rFonts w:ascii="Times New Roman" w:hAnsi="Times New Roman" w:cs="Times New Roman"/>
          <w:sz w:val="24"/>
          <w:szCs w:val="24"/>
        </w:rPr>
        <w:t>Posford</w:t>
      </w:r>
      <w:proofErr w:type="spellEnd"/>
      <w:r w:rsidRPr="00556896">
        <w:rPr>
          <w:rFonts w:ascii="Times New Roman" w:hAnsi="Times New Roman" w:cs="Times New Roman"/>
          <w:sz w:val="24"/>
          <w:szCs w:val="24"/>
        </w:rPr>
        <w:t xml:space="preserve"> </w:t>
      </w:r>
      <w:proofErr w:type="spellStart"/>
      <w:r w:rsidRPr="00556896">
        <w:rPr>
          <w:rFonts w:ascii="Times New Roman" w:hAnsi="Times New Roman" w:cs="Times New Roman"/>
          <w:sz w:val="24"/>
          <w:szCs w:val="24"/>
        </w:rPr>
        <w:t>Duvivier</w:t>
      </w:r>
      <w:proofErr w:type="spellEnd"/>
      <w:r w:rsidRPr="00556896">
        <w:rPr>
          <w:rFonts w:ascii="Times New Roman" w:hAnsi="Times New Roman" w:cs="Times New Roman"/>
          <w:sz w:val="24"/>
          <w:szCs w:val="24"/>
        </w:rPr>
        <w:t xml:space="preserve">, 1998. </w:t>
      </w:r>
      <w:r w:rsidRPr="00556896">
        <w:rPr>
          <w:rFonts w:ascii="Times New Roman" w:hAnsi="Times New Roman" w:cs="Times New Roman"/>
          <w:i/>
          <w:iCs/>
          <w:sz w:val="24"/>
          <w:szCs w:val="24"/>
        </w:rPr>
        <w:t>South Beach, Tenby</w:t>
      </w:r>
      <w:r w:rsidRPr="00556896">
        <w:rPr>
          <w:rFonts w:ascii="Times New Roman" w:hAnsi="Times New Roman" w:cs="Times New Roman"/>
          <w:iCs/>
          <w:sz w:val="24"/>
          <w:szCs w:val="24"/>
        </w:rPr>
        <w:t>.</w:t>
      </w:r>
      <w:r w:rsidRPr="00556896">
        <w:rPr>
          <w:rFonts w:ascii="Times New Roman" w:hAnsi="Times New Roman" w:cs="Times New Roman"/>
          <w:sz w:val="24"/>
          <w:szCs w:val="24"/>
        </w:rPr>
        <w:t xml:space="preserve"> </w:t>
      </w:r>
      <w:proofErr w:type="spellStart"/>
      <w:r w:rsidRPr="00556896">
        <w:rPr>
          <w:rFonts w:ascii="Times New Roman" w:hAnsi="Times New Roman" w:cs="Times New Roman"/>
          <w:sz w:val="24"/>
          <w:szCs w:val="24"/>
        </w:rPr>
        <w:t>Posford</w:t>
      </w:r>
      <w:proofErr w:type="spellEnd"/>
      <w:r w:rsidRPr="00556896">
        <w:rPr>
          <w:rFonts w:ascii="Times New Roman" w:hAnsi="Times New Roman" w:cs="Times New Roman"/>
          <w:sz w:val="24"/>
          <w:szCs w:val="24"/>
        </w:rPr>
        <w:t xml:space="preserve"> </w:t>
      </w:r>
      <w:proofErr w:type="spellStart"/>
      <w:r w:rsidRPr="00556896">
        <w:rPr>
          <w:rFonts w:ascii="Times New Roman" w:hAnsi="Times New Roman" w:cs="Times New Roman"/>
          <w:sz w:val="24"/>
          <w:szCs w:val="24"/>
        </w:rPr>
        <w:t>Duvivier</w:t>
      </w:r>
      <w:proofErr w:type="spellEnd"/>
      <w:r w:rsidRPr="00556896">
        <w:rPr>
          <w:rFonts w:ascii="Times New Roman" w:hAnsi="Times New Roman" w:cs="Times New Roman"/>
          <w:sz w:val="24"/>
          <w:szCs w:val="24"/>
        </w:rPr>
        <w:t>., Peterborough. pp 19.</w:t>
      </w:r>
    </w:p>
    <w:p w14:paraId="4F2380E5" w14:textId="03BED704"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Rangel-</w:t>
      </w:r>
      <w:proofErr w:type="spellStart"/>
      <w:r w:rsidRPr="00132A5A">
        <w:rPr>
          <w:rFonts w:ascii="Times New Roman" w:hAnsi="Times New Roman" w:cs="Times New Roman"/>
          <w:sz w:val="24"/>
          <w:szCs w:val="24"/>
        </w:rPr>
        <w:t>Buitrago</w:t>
      </w:r>
      <w:proofErr w:type="spellEnd"/>
      <w:r w:rsidRPr="00132A5A">
        <w:rPr>
          <w:rFonts w:ascii="Times New Roman" w:hAnsi="Times New Roman" w:cs="Times New Roman"/>
          <w:sz w:val="24"/>
          <w:szCs w:val="24"/>
        </w:rPr>
        <w:t xml:space="preserve">, N. G., Thomas, T., Phillips, M. R., </w:t>
      </w:r>
      <w:proofErr w:type="spellStart"/>
      <w:r w:rsidRPr="00132A5A">
        <w:rPr>
          <w:rFonts w:ascii="Times New Roman" w:hAnsi="Times New Roman" w:cs="Times New Roman"/>
          <w:sz w:val="24"/>
          <w:szCs w:val="24"/>
        </w:rPr>
        <w:t>Anfuso</w:t>
      </w:r>
      <w:proofErr w:type="spellEnd"/>
      <w:r w:rsidRPr="00132A5A">
        <w:rPr>
          <w:rFonts w:ascii="Times New Roman" w:hAnsi="Times New Roman" w:cs="Times New Roman"/>
          <w:sz w:val="24"/>
          <w:szCs w:val="24"/>
        </w:rPr>
        <w:t>, G., &amp; Williams, A. T. 2016.   Wave Climate, Storminess, and Northern Hemisphere Teleconnection Patterns Influences: The Outer Bristol Channel, South Wales, UK. Journal of Coastal Research. 32(6), 1262–1276.</w:t>
      </w:r>
    </w:p>
    <w:p w14:paraId="2014AF01"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Reeve, D., Chadwick, A. and Fleming, C., 2012. Coastal engineering: processes, theory and design practice. CRC Press.</w:t>
      </w:r>
    </w:p>
    <w:p w14:paraId="354B1D66" w14:textId="383CF815" w:rsidR="00F15C2F" w:rsidRDefault="00E42DB9" w:rsidP="00482411">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 xml:space="preserve">Rogers, J., Hamer, B., Brampton, A., </w:t>
      </w:r>
      <w:proofErr w:type="spellStart"/>
      <w:r w:rsidRPr="00132A5A">
        <w:rPr>
          <w:rFonts w:ascii="Times New Roman" w:hAnsi="Times New Roman" w:cs="Times New Roman"/>
          <w:sz w:val="24"/>
          <w:szCs w:val="24"/>
        </w:rPr>
        <w:t>Challinor</w:t>
      </w:r>
      <w:proofErr w:type="spellEnd"/>
      <w:r w:rsidRPr="00132A5A">
        <w:rPr>
          <w:rFonts w:ascii="Times New Roman" w:hAnsi="Times New Roman" w:cs="Times New Roman"/>
          <w:sz w:val="24"/>
          <w:szCs w:val="24"/>
        </w:rPr>
        <w:t xml:space="preserve">, S., </w:t>
      </w:r>
      <w:proofErr w:type="spellStart"/>
      <w:r w:rsidRPr="00132A5A">
        <w:rPr>
          <w:rFonts w:ascii="Times New Roman" w:hAnsi="Times New Roman" w:cs="Times New Roman"/>
          <w:sz w:val="24"/>
          <w:szCs w:val="24"/>
        </w:rPr>
        <w:t>Glennerster</w:t>
      </w:r>
      <w:proofErr w:type="spellEnd"/>
      <w:r w:rsidRPr="00132A5A">
        <w:rPr>
          <w:rFonts w:ascii="Times New Roman" w:hAnsi="Times New Roman" w:cs="Times New Roman"/>
          <w:sz w:val="24"/>
          <w:szCs w:val="24"/>
        </w:rPr>
        <w:t>, M., Brenton, P., Bradbury, A., 2010. Beach Management Manual (2</w:t>
      </w:r>
      <w:r w:rsidRPr="00132A5A">
        <w:rPr>
          <w:rFonts w:ascii="Times New Roman" w:hAnsi="Times New Roman" w:cs="Times New Roman"/>
          <w:sz w:val="24"/>
          <w:szCs w:val="24"/>
          <w:vertAlign w:val="superscript"/>
        </w:rPr>
        <w:t>nd</w:t>
      </w:r>
      <w:r w:rsidRPr="00132A5A">
        <w:rPr>
          <w:rFonts w:ascii="Times New Roman" w:hAnsi="Times New Roman" w:cs="Times New Roman"/>
          <w:sz w:val="24"/>
          <w:szCs w:val="24"/>
        </w:rPr>
        <w:t xml:space="preserve"> edit</w:t>
      </w:r>
      <w:r w:rsidR="00482411">
        <w:rPr>
          <w:rFonts w:ascii="Times New Roman" w:hAnsi="Times New Roman" w:cs="Times New Roman"/>
          <w:sz w:val="24"/>
          <w:szCs w:val="24"/>
        </w:rPr>
        <w:t>ion). CIRIA, London, pp 915.</w:t>
      </w:r>
    </w:p>
    <w:p w14:paraId="7EAE9714" w14:textId="2922E883" w:rsidR="00482411" w:rsidRPr="00482411" w:rsidRDefault="00482411" w:rsidP="00482411">
      <w:pPr>
        <w:spacing w:line="240" w:lineRule="auto"/>
        <w:jc w:val="both"/>
        <w:rPr>
          <w:rFonts w:ascii="Times New Roman" w:hAnsi="Times New Roman" w:cs="Times New Roman"/>
          <w:sz w:val="24"/>
          <w:szCs w:val="24"/>
        </w:rPr>
      </w:pPr>
      <w:r w:rsidRPr="00482411">
        <w:rPr>
          <w:rFonts w:ascii="Times New Roman" w:hAnsi="Times New Roman" w:cs="Times New Roman"/>
          <w:sz w:val="24"/>
          <w:szCs w:val="24"/>
        </w:rPr>
        <w:t xml:space="preserve">Ruggiero, P.,  Kaminsky, G.M., </w:t>
      </w:r>
      <w:proofErr w:type="spellStart"/>
      <w:r w:rsidRPr="00482411">
        <w:rPr>
          <w:rFonts w:ascii="Times New Roman" w:hAnsi="Times New Roman" w:cs="Times New Roman"/>
          <w:sz w:val="24"/>
          <w:szCs w:val="24"/>
        </w:rPr>
        <w:t>Gelfenbawn</w:t>
      </w:r>
      <w:proofErr w:type="spellEnd"/>
      <w:r w:rsidRPr="00482411">
        <w:rPr>
          <w:rFonts w:ascii="Times New Roman" w:hAnsi="Times New Roman" w:cs="Times New Roman"/>
          <w:sz w:val="24"/>
          <w:szCs w:val="24"/>
        </w:rPr>
        <w:t xml:space="preserve">, G., 2003. Linking Proxy-based and Datum based Shorelines on a High Energy Coastline. </w:t>
      </w:r>
      <w:r w:rsidRPr="00482411">
        <w:rPr>
          <w:rFonts w:ascii="Times New Roman" w:hAnsi="Times New Roman" w:cs="Times New Roman"/>
          <w:i/>
          <w:sz w:val="24"/>
          <w:szCs w:val="24"/>
        </w:rPr>
        <w:t>Journal of Coastal Research</w:t>
      </w:r>
      <w:r w:rsidRPr="00482411">
        <w:rPr>
          <w:rFonts w:ascii="Times New Roman" w:hAnsi="Times New Roman" w:cs="Times New Roman"/>
          <w:sz w:val="24"/>
          <w:szCs w:val="24"/>
        </w:rPr>
        <w:t>, SI38, 57-82.</w:t>
      </w:r>
    </w:p>
    <w:p w14:paraId="5FDFAA5C" w14:textId="7C7F28BF" w:rsidR="00E42DB9" w:rsidRPr="00132A5A" w:rsidRDefault="00E42DB9" w:rsidP="00495D49">
      <w:pPr>
        <w:autoSpaceDE w:val="0"/>
        <w:autoSpaceDN w:val="0"/>
        <w:adjustRightInd w:val="0"/>
        <w:spacing w:line="240" w:lineRule="auto"/>
        <w:rPr>
          <w:rFonts w:ascii="Times New Roman" w:hAnsi="Times New Roman" w:cs="Times New Roman"/>
          <w:sz w:val="24"/>
          <w:szCs w:val="24"/>
          <w:lang w:val="en-US"/>
        </w:rPr>
      </w:pPr>
      <w:r w:rsidRPr="00132A5A">
        <w:rPr>
          <w:rFonts w:ascii="Times New Roman" w:hAnsi="Times New Roman" w:cs="Times New Roman"/>
          <w:sz w:val="24"/>
          <w:szCs w:val="24"/>
          <w:lang w:val="en-US"/>
        </w:rPr>
        <w:t xml:space="preserve">Scottish National Heritage (SNH), 2000. </w:t>
      </w:r>
      <w:r w:rsidRPr="00132A5A">
        <w:rPr>
          <w:rFonts w:ascii="Times New Roman" w:hAnsi="Times New Roman" w:cs="Times New Roman"/>
          <w:i/>
          <w:sz w:val="24"/>
          <w:szCs w:val="24"/>
          <w:lang w:val="en-US"/>
        </w:rPr>
        <w:t>A guide to managing coastal erosion in beach/dune systems. Scottish National Heritage</w:t>
      </w:r>
      <w:r w:rsidRPr="00132A5A">
        <w:rPr>
          <w:rFonts w:ascii="Times New Roman" w:hAnsi="Times New Roman" w:cs="Times New Roman"/>
          <w:sz w:val="24"/>
          <w:szCs w:val="24"/>
          <w:lang w:val="en-US"/>
        </w:rPr>
        <w:t xml:space="preserve">. </w:t>
      </w:r>
      <w:hyperlink r:id="rId62" w:history="1">
        <w:r w:rsidRPr="00132A5A">
          <w:rPr>
            <w:rFonts w:ascii="Times New Roman" w:hAnsi="Times New Roman" w:cs="Times New Roman"/>
            <w:color w:val="0000FF"/>
            <w:sz w:val="24"/>
            <w:szCs w:val="24"/>
            <w:u w:val="single"/>
          </w:rPr>
          <w:t>https://www.nature.scot/sites/default/files/2017-07/Publication%202000%20-%20Beach%20Dunes%20-%20a%20guide%20to%20managing%20coastal%20erosion%20in%20beach%20dune%20systems.pdf</w:t>
        </w:r>
      </w:hyperlink>
      <w:r w:rsidRPr="00132A5A">
        <w:rPr>
          <w:rFonts w:ascii="Times New Roman" w:hAnsi="Times New Roman" w:cs="Times New Roman"/>
          <w:sz w:val="24"/>
          <w:szCs w:val="24"/>
          <w:u w:val="single"/>
          <w:lang w:val="en-US"/>
        </w:rPr>
        <w:t xml:space="preserve"> </w:t>
      </w:r>
      <w:r w:rsidRPr="00132A5A">
        <w:rPr>
          <w:rFonts w:ascii="Times New Roman" w:hAnsi="Times New Roman" w:cs="Times New Roman"/>
          <w:sz w:val="24"/>
          <w:szCs w:val="24"/>
          <w:lang w:val="en-US"/>
        </w:rPr>
        <w:t>Date accessed 03/04/2020.</w:t>
      </w:r>
    </w:p>
    <w:p w14:paraId="22976D81"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 xml:space="preserve">Short, A.D. and </w:t>
      </w:r>
      <w:proofErr w:type="spellStart"/>
      <w:r w:rsidRPr="00132A5A">
        <w:rPr>
          <w:rFonts w:ascii="Times New Roman" w:hAnsi="Times New Roman" w:cs="Times New Roman"/>
          <w:sz w:val="24"/>
          <w:szCs w:val="24"/>
        </w:rPr>
        <w:t>Masselink</w:t>
      </w:r>
      <w:proofErr w:type="spellEnd"/>
      <w:r w:rsidRPr="00132A5A">
        <w:rPr>
          <w:rFonts w:ascii="Times New Roman" w:hAnsi="Times New Roman" w:cs="Times New Roman"/>
          <w:sz w:val="24"/>
          <w:szCs w:val="24"/>
        </w:rPr>
        <w:t xml:space="preserve">, G., 1999. Embayed and structurally controlled beaches. Handbook of beach and </w:t>
      </w:r>
      <w:proofErr w:type="spellStart"/>
      <w:r w:rsidRPr="00132A5A">
        <w:rPr>
          <w:rFonts w:ascii="Times New Roman" w:hAnsi="Times New Roman" w:cs="Times New Roman"/>
          <w:sz w:val="24"/>
          <w:szCs w:val="24"/>
        </w:rPr>
        <w:t>shoreface</w:t>
      </w:r>
      <w:proofErr w:type="spellEnd"/>
      <w:r w:rsidRPr="00132A5A">
        <w:rPr>
          <w:rFonts w:ascii="Times New Roman" w:hAnsi="Times New Roman" w:cs="Times New Roman"/>
          <w:sz w:val="24"/>
          <w:szCs w:val="24"/>
        </w:rPr>
        <w:t xml:space="preserve"> </w:t>
      </w:r>
      <w:proofErr w:type="spellStart"/>
      <w:r w:rsidRPr="00132A5A">
        <w:rPr>
          <w:rFonts w:ascii="Times New Roman" w:hAnsi="Times New Roman" w:cs="Times New Roman"/>
          <w:sz w:val="24"/>
          <w:szCs w:val="24"/>
        </w:rPr>
        <w:t>morphodynamics</w:t>
      </w:r>
      <w:proofErr w:type="spellEnd"/>
      <w:r w:rsidRPr="00132A5A">
        <w:rPr>
          <w:rFonts w:ascii="Times New Roman" w:hAnsi="Times New Roman" w:cs="Times New Roman"/>
          <w:sz w:val="24"/>
          <w:szCs w:val="24"/>
        </w:rPr>
        <w:t>, 1(999), pp.230-249.</w:t>
      </w:r>
    </w:p>
    <w:p w14:paraId="2650BECA" w14:textId="77777777" w:rsidR="00E42DB9" w:rsidRPr="00132A5A" w:rsidRDefault="00E42DB9" w:rsidP="002E3EC5">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 xml:space="preserve">Short, A.D., </w:t>
      </w:r>
      <w:proofErr w:type="spellStart"/>
      <w:r w:rsidRPr="00132A5A">
        <w:rPr>
          <w:rFonts w:ascii="Times New Roman" w:hAnsi="Times New Roman" w:cs="Times New Roman"/>
          <w:sz w:val="24"/>
          <w:szCs w:val="24"/>
        </w:rPr>
        <w:t>Trembanis</w:t>
      </w:r>
      <w:proofErr w:type="spellEnd"/>
      <w:r w:rsidRPr="00132A5A">
        <w:rPr>
          <w:rFonts w:ascii="Times New Roman" w:hAnsi="Times New Roman" w:cs="Times New Roman"/>
          <w:sz w:val="24"/>
          <w:szCs w:val="24"/>
        </w:rPr>
        <w:t xml:space="preserve">, A.C., 2004. Decadal Scale Patterns of Beach Oscillation and Rotation: </w:t>
      </w:r>
      <w:proofErr w:type="spellStart"/>
      <w:r w:rsidRPr="00132A5A">
        <w:rPr>
          <w:rFonts w:ascii="Times New Roman" w:hAnsi="Times New Roman" w:cs="Times New Roman"/>
          <w:sz w:val="24"/>
          <w:szCs w:val="24"/>
        </w:rPr>
        <w:t>Narabeen</w:t>
      </w:r>
      <w:proofErr w:type="spellEnd"/>
      <w:r w:rsidRPr="00132A5A">
        <w:rPr>
          <w:rFonts w:ascii="Times New Roman" w:hAnsi="Times New Roman" w:cs="Times New Roman"/>
          <w:sz w:val="24"/>
          <w:szCs w:val="24"/>
        </w:rPr>
        <w:t xml:space="preserve"> Beach, Australia. Time Series PCA and Wavelet Analysis. Journal of Coastal Research, 20(2), 523-532.</w:t>
      </w:r>
    </w:p>
    <w:p w14:paraId="02B40575"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 xml:space="preserve">Silva, A.N., </w:t>
      </w:r>
      <w:proofErr w:type="spellStart"/>
      <w:r w:rsidRPr="00132A5A">
        <w:rPr>
          <w:rFonts w:ascii="Times New Roman" w:hAnsi="Times New Roman" w:cs="Times New Roman"/>
          <w:sz w:val="24"/>
          <w:szCs w:val="24"/>
        </w:rPr>
        <w:t>Taborda</w:t>
      </w:r>
      <w:proofErr w:type="spellEnd"/>
      <w:r w:rsidRPr="00132A5A">
        <w:rPr>
          <w:rFonts w:ascii="Times New Roman" w:hAnsi="Times New Roman" w:cs="Times New Roman"/>
          <w:sz w:val="24"/>
          <w:szCs w:val="24"/>
        </w:rPr>
        <w:t xml:space="preserve">, R., </w:t>
      </w:r>
      <w:proofErr w:type="spellStart"/>
      <w:r w:rsidRPr="00132A5A">
        <w:rPr>
          <w:rFonts w:ascii="Times New Roman" w:hAnsi="Times New Roman" w:cs="Times New Roman"/>
          <w:sz w:val="24"/>
          <w:szCs w:val="24"/>
        </w:rPr>
        <w:t>Antunes</w:t>
      </w:r>
      <w:proofErr w:type="spellEnd"/>
      <w:r w:rsidRPr="00132A5A">
        <w:rPr>
          <w:rFonts w:ascii="Times New Roman" w:hAnsi="Times New Roman" w:cs="Times New Roman"/>
          <w:sz w:val="24"/>
          <w:szCs w:val="24"/>
        </w:rPr>
        <w:t xml:space="preserve">, C., </w:t>
      </w:r>
      <w:proofErr w:type="spellStart"/>
      <w:r w:rsidRPr="00132A5A">
        <w:rPr>
          <w:rFonts w:ascii="Times New Roman" w:hAnsi="Times New Roman" w:cs="Times New Roman"/>
          <w:sz w:val="24"/>
          <w:szCs w:val="24"/>
        </w:rPr>
        <w:t>Catalão</w:t>
      </w:r>
      <w:proofErr w:type="spellEnd"/>
      <w:r w:rsidRPr="00132A5A">
        <w:rPr>
          <w:rFonts w:ascii="Times New Roman" w:hAnsi="Times New Roman" w:cs="Times New Roman"/>
          <w:sz w:val="24"/>
          <w:szCs w:val="24"/>
        </w:rPr>
        <w:t xml:space="preserve">, J. and Duarte, J., 2013. Understanding the coastal variability at </w:t>
      </w:r>
      <w:proofErr w:type="spellStart"/>
      <w:r w:rsidRPr="00132A5A">
        <w:rPr>
          <w:rFonts w:ascii="Times New Roman" w:hAnsi="Times New Roman" w:cs="Times New Roman"/>
          <w:sz w:val="24"/>
          <w:szCs w:val="24"/>
        </w:rPr>
        <w:t>Norte</w:t>
      </w:r>
      <w:proofErr w:type="spellEnd"/>
      <w:r w:rsidRPr="00132A5A">
        <w:rPr>
          <w:rFonts w:ascii="Times New Roman" w:hAnsi="Times New Roman" w:cs="Times New Roman"/>
          <w:sz w:val="24"/>
          <w:szCs w:val="24"/>
        </w:rPr>
        <w:t xml:space="preserve"> beach, Portugal. Journal of Coastal Research, 65(sp2), pp.2173-2178.</w:t>
      </w:r>
    </w:p>
    <w:p w14:paraId="4F420436" w14:textId="77777777" w:rsidR="00E42DB9" w:rsidRPr="00132A5A" w:rsidRDefault="00E42DB9" w:rsidP="00495D49">
      <w:pPr>
        <w:spacing w:line="240" w:lineRule="auto"/>
        <w:jc w:val="both"/>
        <w:rPr>
          <w:rFonts w:ascii="Times New Roman" w:hAnsi="Times New Roman" w:cs="Times New Roman"/>
          <w:sz w:val="24"/>
          <w:szCs w:val="24"/>
        </w:rPr>
      </w:pPr>
      <w:proofErr w:type="spellStart"/>
      <w:r w:rsidRPr="00132A5A">
        <w:rPr>
          <w:rFonts w:ascii="Times New Roman" w:hAnsi="Times New Roman" w:cs="Times New Roman"/>
          <w:sz w:val="24"/>
          <w:szCs w:val="24"/>
        </w:rPr>
        <w:lastRenderedPageBreak/>
        <w:t>Simm</w:t>
      </w:r>
      <w:proofErr w:type="spellEnd"/>
      <w:r w:rsidRPr="00132A5A">
        <w:rPr>
          <w:rFonts w:ascii="Times New Roman" w:hAnsi="Times New Roman" w:cs="Times New Roman"/>
          <w:sz w:val="24"/>
          <w:szCs w:val="24"/>
        </w:rPr>
        <w:t>, J.D., Brampton, A.H., Beech, N.W. and Brooke, J.S. eds., 1996. Beach management manual (Vol. 153). Construction Industry Research and Information Association.</w:t>
      </w:r>
    </w:p>
    <w:p w14:paraId="32A879FD" w14:textId="77777777" w:rsidR="00E42DB9" w:rsidRPr="00132A5A" w:rsidRDefault="00E42DB9" w:rsidP="002E3EC5">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Sorensen, R.M., 2006. Basic Coastal Engineering (3rd edition). Springer.  New York. pp 319.</w:t>
      </w:r>
    </w:p>
    <w:p w14:paraId="045CBEBF" w14:textId="77777777" w:rsidR="00E42DB9" w:rsidRPr="00132A5A" w:rsidRDefault="00E42DB9">
      <w:pPr>
        <w:rPr>
          <w:rFonts w:ascii="Times New Roman" w:hAnsi="Times New Roman" w:cs="Times New Roman"/>
          <w:sz w:val="24"/>
          <w:szCs w:val="24"/>
        </w:rPr>
      </w:pPr>
      <w:proofErr w:type="spellStart"/>
      <w:r w:rsidRPr="00132A5A">
        <w:rPr>
          <w:rFonts w:ascii="Times New Roman" w:hAnsi="Times New Roman" w:cs="Times New Roman"/>
          <w:sz w:val="24"/>
          <w:szCs w:val="24"/>
        </w:rPr>
        <w:t>Taveira</w:t>
      </w:r>
      <w:proofErr w:type="spellEnd"/>
      <w:r w:rsidRPr="00132A5A">
        <w:rPr>
          <w:rFonts w:ascii="Times New Roman" w:hAnsi="Times New Roman" w:cs="Times New Roman"/>
          <w:sz w:val="24"/>
          <w:szCs w:val="24"/>
        </w:rPr>
        <w:t xml:space="preserve">-Pinto, C.A., </w:t>
      </w:r>
      <w:proofErr w:type="spellStart"/>
      <w:r w:rsidRPr="00132A5A">
        <w:rPr>
          <w:rFonts w:ascii="Times New Roman" w:hAnsi="Times New Roman" w:cs="Times New Roman"/>
          <w:sz w:val="24"/>
          <w:szCs w:val="24"/>
        </w:rPr>
        <w:t>Taborda</w:t>
      </w:r>
      <w:proofErr w:type="spellEnd"/>
      <w:r w:rsidRPr="00132A5A">
        <w:rPr>
          <w:rFonts w:ascii="Times New Roman" w:hAnsi="Times New Roman" w:cs="Times New Roman"/>
          <w:sz w:val="24"/>
          <w:szCs w:val="24"/>
        </w:rPr>
        <w:t xml:space="preserve">, R., Andrade, C., </w:t>
      </w:r>
      <w:proofErr w:type="spellStart"/>
      <w:r w:rsidRPr="00132A5A">
        <w:rPr>
          <w:rFonts w:ascii="Times New Roman" w:hAnsi="Times New Roman" w:cs="Times New Roman"/>
          <w:sz w:val="24"/>
          <w:szCs w:val="24"/>
        </w:rPr>
        <w:t>Teixeira</w:t>
      </w:r>
      <w:proofErr w:type="spellEnd"/>
      <w:r w:rsidRPr="00132A5A">
        <w:rPr>
          <w:rFonts w:ascii="Times New Roman" w:hAnsi="Times New Roman" w:cs="Times New Roman"/>
          <w:sz w:val="24"/>
          <w:szCs w:val="24"/>
        </w:rPr>
        <w:t>, S.B., 2009. Seasonal and Mesoscale variations at an Embayed Beach (</w:t>
      </w:r>
      <w:proofErr w:type="spellStart"/>
      <w:r w:rsidRPr="00132A5A">
        <w:rPr>
          <w:rFonts w:ascii="Times New Roman" w:hAnsi="Times New Roman" w:cs="Times New Roman"/>
          <w:sz w:val="24"/>
          <w:szCs w:val="24"/>
        </w:rPr>
        <w:t>Armacao</w:t>
      </w:r>
      <w:proofErr w:type="spellEnd"/>
      <w:r w:rsidRPr="00132A5A">
        <w:rPr>
          <w:rFonts w:ascii="Times New Roman" w:hAnsi="Times New Roman" w:cs="Times New Roman"/>
          <w:sz w:val="24"/>
          <w:szCs w:val="24"/>
        </w:rPr>
        <w:t xml:space="preserve"> De </w:t>
      </w:r>
      <w:proofErr w:type="spellStart"/>
      <w:r w:rsidRPr="00132A5A">
        <w:rPr>
          <w:rFonts w:ascii="Times New Roman" w:hAnsi="Times New Roman" w:cs="Times New Roman"/>
          <w:sz w:val="24"/>
          <w:szCs w:val="24"/>
        </w:rPr>
        <w:t>Pera</w:t>
      </w:r>
      <w:proofErr w:type="spellEnd"/>
      <w:r w:rsidRPr="00132A5A">
        <w:rPr>
          <w:rFonts w:ascii="Times New Roman" w:hAnsi="Times New Roman" w:cs="Times New Roman"/>
          <w:sz w:val="24"/>
          <w:szCs w:val="24"/>
        </w:rPr>
        <w:t>, Portugal). Journal of Coastal Research, SI56, 118-122.</w:t>
      </w:r>
    </w:p>
    <w:p w14:paraId="750E6513"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Thomas, T., 2012. Coastal processes and morphological change along the Tenby, Pembrokeshire coastline (Doctoral dissertation, Swansea Metropolitan University.).</w:t>
      </w:r>
    </w:p>
    <w:p w14:paraId="444872E0" w14:textId="73B2ECB9"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Thomas, T., Phillip</w:t>
      </w:r>
      <w:r w:rsidR="000C0BBD">
        <w:rPr>
          <w:rFonts w:ascii="Times New Roman" w:hAnsi="Times New Roman" w:cs="Times New Roman"/>
          <w:sz w:val="24"/>
          <w:szCs w:val="24"/>
        </w:rPr>
        <w:t>s, M.R. and Williams A.T. 2010.</w:t>
      </w:r>
      <w:r w:rsidRPr="00132A5A">
        <w:rPr>
          <w:rFonts w:ascii="Times New Roman" w:hAnsi="Times New Roman" w:cs="Times New Roman"/>
          <w:sz w:val="24"/>
          <w:szCs w:val="24"/>
        </w:rPr>
        <w:t xml:space="preserve"> “Mesoscale evolution of a headland bay: Beach rotation Process”, Geomorphology, 123, 129-141. </w:t>
      </w:r>
    </w:p>
    <w:p w14:paraId="2A6BE7A6" w14:textId="67314478"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Thomas, T., Phillips,</w:t>
      </w:r>
      <w:r w:rsidR="000C0BBD">
        <w:rPr>
          <w:rFonts w:ascii="Times New Roman" w:hAnsi="Times New Roman" w:cs="Times New Roman"/>
          <w:sz w:val="24"/>
          <w:szCs w:val="24"/>
        </w:rPr>
        <w:t xml:space="preserve"> M.R. and Williams, A.T. 2011 (a).</w:t>
      </w:r>
      <w:r w:rsidRPr="00132A5A">
        <w:rPr>
          <w:rFonts w:ascii="Times New Roman" w:hAnsi="Times New Roman" w:cs="Times New Roman"/>
          <w:sz w:val="24"/>
          <w:szCs w:val="24"/>
        </w:rPr>
        <w:t xml:space="preserve"> “Sheltering effects of an offshore island: short-term morphological response of a macro-tidal beach”, Journal of Coastal Research, SI64, 1204-1208. </w:t>
      </w:r>
    </w:p>
    <w:p w14:paraId="1490DB10" w14:textId="4D2F2114" w:rsidR="007958B2" w:rsidRPr="00132A5A" w:rsidRDefault="007958B2" w:rsidP="007958B2">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Thomas, T., Phillips, M.R., Wil</w:t>
      </w:r>
      <w:r w:rsidR="000C0BBD">
        <w:rPr>
          <w:rFonts w:ascii="Times New Roman" w:hAnsi="Times New Roman" w:cs="Times New Roman"/>
          <w:sz w:val="24"/>
          <w:szCs w:val="24"/>
        </w:rPr>
        <w:t xml:space="preserve">liams, A.T. and Jenkins, R.E.  </w:t>
      </w:r>
      <w:r w:rsidRPr="00132A5A">
        <w:rPr>
          <w:rFonts w:ascii="Times New Roman" w:hAnsi="Times New Roman" w:cs="Times New Roman"/>
          <w:sz w:val="24"/>
          <w:szCs w:val="24"/>
        </w:rPr>
        <w:t>2011</w:t>
      </w:r>
      <w:r w:rsidR="000C0BBD">
        <w:rPr>
          <w:rFonts w:ascii="Times New Roman" w:hAnsi="Times New Roman" w:cs="Times New Roman"/>
          <w:sz w:val="24"/>
          <w:szCs w:val="24"/>
        </w:rPr>
        <w:t xml:space="preserve"> (</w:t>
      </w:r>
      <w:r w:rsidRPr="00132A5A">
        <w:rPr>
          <w:rFonts w:ascii="Times New Roman" w:hAnsi="Times New Roman" w:cs="Times New Roman"/>
          <w:sz w:val="24"/>
          <w:szCs w:val="24"/>
        </w:rPr>
        <w:t>b)</w:t>
      </w:r>
      <w:r w:rsidR="000C0BBD">
        <w:rPr>
          <w:rFonts w:ascii="Times New Roman" w:hAnsi="Times New Roman" w:cs="Times New Roman"/>
          <w:sz w:val="24"/>
          <w:szCs w:val="24"/>
        </w:rPr>
        <w:t>.</w:t>
      </w:r>
      <w:r w:rsidRPr="00132A5A">
        <w:rPr>
          <w:rFonts w:ascii="Times New Roman" w:hAnsi="Times New Roman" w:cs="Times New Roman"/>
          <w:sz w:val="24"/>
          <w:szCs w:val="24"/>
        </w:rPr>
        <w:t xml:space="preserve"> Short-term beach rotation, wave climate and the North Atlantic Oscillation (NAO)”, Progress in Physical Geography, 35(3), 333-352. </w:t>
      </w:r>
    </w:p>
    <w:p w14:paraId="08A290D8" w14:textId="5B972B6C"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Thomas, T., Phillips, M.R., Wil</w:t>
      </w:r>
      <w:r w:rsidR="000C0BBD">
        <w:rPr>
          <w:rFonts w:ascii="Times New Roman" w:hAnsi="Times New Roman" w:cs="Times New Roman"/>
          <w:sz w:val="24"/>
          <w:szCs w:val="24"/>
        </w:rPr>
        <w:t xml:space="preserve">liams, A.T.  </w:t>
      </w:r>
      <w:proofErr w:type="gramStart"/>
      <w:r w:rsidR="000C0BBD">
        <w:rPr>
          <w:rFonts w:ascii="Times New Roman" w:hAnsi="Times New Roman" w:cs="Times New Roman"/>
          <w:sz w:val="24"/>
          <w:szCs w:val="24"/>
        </w:rPr>
        <w:t>and</w:t>
      </w:r>
      <w:proofErr w:type="gramEnd"/>
      <w:r w:rsidR="000C0BBD">
        <w:rPr>
          <w:rFonts w:ascii="Times New Roman" w:hAnsi="Times New Roman" w:cs="Times New Roman"/>
          <w:sz w:val="24"/>
          <w:szCs w:val="24"/>
        </w:rPr>
        <w:t xml:space="preserve"> Jenkins, R.E. </w:t>
      </w:r>
      <w:r w:rsidRPr="00132A5A">
        <w:rPr>
          <w:rFonts w:ascii="Times New Roman" w:hAnsi="Times New Roman" w:cs="Times New Roman"/>
          <w:sz w:val="24"/>
          <w:szCs w:val="24"/>
        </w:rPr>
        <w:t>2011</w:t>
      </w:r>
      <w:r w:rsidR="000C0BBD">
        <w:rPr>
          <w:rFonts w:ascii="Times New Roman" w:hAnsi="Times New Roman" w:cs="Times New Roman"/>
          <w:sz w:val="24"/>
          <w:szCs w:val="24"/>
        </w:rPr>
        <w:t xml:space="preserve"> (c).</w:t>
      </w:r>
      <w:r w:rsidRPr="00132A5A">
        <w:rPr>
          <w:rFonts w:ascii="Times New Roman" w:hAnsi="Times New Roman" w:cs="Times New Roman"/>
          <w:sz w:val="24"/>
          <w:szCs w:val="24"/>
        </w:rPr>
        <w:t xml:space="preserve"> A Multi century record of linked nearshore and coastal change, Earth Surface Processes and Landforms, 36, 995-1006.</w:t>
      </w:r>
    </w:p>
    <w:p w14:paraId="5F9B5129" w14:textId="44B1E669"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Thomas, T., Phillips, M.R., Wil</w:t>
      </w:r>
      <w:r w:rsidR="000C0BBD">
        <w:rPr>
          <w:rFonts w:ascii="Times New Roman" w:hAnsi="Times New Roman" w:cs="Times New Roman"/>
          <w:sz w:val="24"/>
          <w:szCs w:val="24"/>
        </w:rPr>
        <w:t xml:space="preserve">liams, A.T.  </w:t>
      </w:r>
      <w:proofErr w:type="gramStart"/>
      <w:r w:rsidR="000C0BBD">
        <w:rPr>
          <w:rFonts w:ascii="Times New Roman" w:hAnsi="Times New Roman" w:cs="Times New Roman"/>
          <w:sz w:val="24"/>
          <w:szCs w:val="24"/>
        </w:rPr>
        <w:t>and</w:t>
      </w:r>
      <w:proofErr w:type="gramEnd"/>
      <w:r w:rsidR="000C0BBD">
        <w:rPr>
          <w:rFonts w:ascii="Times New Roman" w:hAnsi="Times New Roman" w:cs="Times New Roman"/>
          <w:sz w:val="24"/>
          <w:szCs w:val="24"/>
        </w:rPr>
        <w:t xml:space="preserve"> Jenkins, R.E. </w:t>
      </w:r>
      <w:r w:rsidRPr="00132A5A">
        <w:rPr>
          <w:rFonts w:ascii="Times New Roman" w:hAnsi="Times New Roman" w:cs="Times New Roman"/>
          <w:sz w:val="24"/>
          <w:szCs w:val="24"/>
        </w:rPr>
        <w:t>2011</w:t>
      </w:r>
      <w:r w:rsidR="000C0BBD">
        <w:rPr>
          <w:rFonts w:ascii="Times New Roman" w:hAnsi="Times New Roman" w:cs="Times New Roman"/>
          <w:sz w:val="24"/>
          <w:szCs w:val="24"/>
        </w:rPr>
        <w:t xml:space="preserve"> (d).</w:t>
      </w:r>
      <w:r w:rsidRPr="00132A5A">
        <w:rPr>
          <w:rFonts w:ascii="Times New Roman" w:hAnsi="Times New Roman" w:cs="Times New Roman"/>
          <w:sz w:val="24"/>
          <w:szCs w:val="24"/>
        </w:rPr>
        <w:t xml:space="preserve"> Medium timescale beach rotation: Gale climate and offshore island influences, Geomorphology, 135, 97-107. </w:t>
      </w:r>
    </w:p>
    <w:p w14:paraId="6E15765F" w14:textId="4B08F311"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Thomas, T., Phillips, M.R., William</w:t>
      </w:r>
      <w:r w:rsidR="000C0BBD">
        <w:rPr>
          <w:rFonts w:ascii="Times New Roman" w:hAnsi="Times New Roman" w:cs="Times New Roman"/>
          <w:sz w:val="24"/>
          <w:szCs w:val="24"/>
        </w:rPr>
        <w:t>s, A.T. and Jenkins, R.E. 2012.</w:t>
      </w:r>
      <w:r w:rsidRPr="00132A5A">
        <w:rPr>
          <w:rFonts w:ascii="Times New Roman" w:hAnsi="Times New Roman" w:cs="Times New Roman"/>
          <w:sz w:val="24"/>
          <w:szCs w:val="24"/>
        </w:rPr>
        <w:t xml:space="preserve"> “Rotation on two adjacent open coast </w:t>
      </w:r>
      <w:proofErr w:type="spellStart"/>
      <w:r w:rsidRPr="00132A5A">
        <w:rPr>
          <w:rFonts w:ascii="Times New Roman" w:hAnsi="Times New Roman" w:cs="Times New Roman"/>
          <w:sz w:val="24"/>
          <w:szCs w:val="24"/>
        </w:rPr>
        <w:t>macrotidal</w:t>
      </w:r>
      <w:proofErr w:type="spellEnd"/>
      <w:r w:rsidRPr="00132A5A">
        <w:rPr>
          <w:rFonts w:ascii="Times New Roman" w:hAnsi="Times New Roman" w:cs="Times New Roman"/>
          <w:sz w:val="24"/>
          <w:szCs w:val="24"/>
        </w:rPr>
        <w:t xml:space="preserve"> beaches”, Applied Geography, 35, 363-276.  </w:t>
      </w:r>
    </w:p>
    <w:p w14:paraId="486B07E8" w14:textId="77777777" w:rsidR="00E42DB9" w:rsidRPr="00132A5A"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Thomas, T., Rangel-</w:t>
      </w:r>
      <w:proofErr w:type="spellStart"/>
      <w:r w:rsidRPr="00132A5A">
        <w:rPr>
          <w:rFonts w:ascii="Times New Roman" w:hAnsi="Times New Roman" w:cs="Times New Roman"/>
          <w:sz w:val="24"/>
          <w:szCs w:val="24"/>
        </w:rPr>
        <w:t>Buitrago</w:t>
      </w:r>
      <w:proofErr w:type="spellEnd"/>
      <w:r w:rsidRPr="00132A5A">
        <w:rPr>
          <w:rFonts w:ascii="Times New Roman" w:hAnsi="Times New Roman" w:cs="Times New Roman"/>
          <w:sz w:val="24"/>
          <w:szCs w:val="24"/>
        </w:rPr>
        <w:t xml:space="preserve">, N., Phillips, M.R., </w:t>
      </w:r>
      <w:proofErr w:type="spellStart"/>
      <w:r w:rsidRPr="00132A5A">
        <w:rPr>
          <w:rFonts w:ascii="Times New Roman" w:hAnsi="Times New Roman" w:cs="Times New Roman"/>
          <w:sz w:val="24"/>
          <w:szCs w:val="24"/>
        </w:rPr>
        <w:t>Anfuso</w:t>
      </w:r>
      <w:proofErr w:type="spellEnd"/>
      <w:r w:rsidRPr="00132A5A">
        <w:rPr>
          <w:rFonts w:ascii="Times New Roman" w:hAnsi="Times New Roman" w:cs="Times New Roman"/>
          <w:sz w:val="24"/>
          <w:szCs w:val="24"/>
        </w:rPr>
        <w:t xml:space="preserve">, G. and Williams, A.T., 2015. Mesoscale morphological change, beach rotation and storm climate influences along a </w:t>
      </w:r>
      <w:proofErr w:type="spellStart"/>
      <w:r w:rsidRPr="00132A5A">
        <w:rPr>
          <w:rFonts w:ascii="Times New Roman" w:hAnsi="Times New Roman" w:cs="Times New Roman"/>
          <w:sz w:val="24"/>
          <w:szCs w:val="24"/>
        </w:rPr>
        <w:t>macrotidal</w:t>
      </w:r>
      <w:proofErr w:type="spellEnd"/>
      <w:r w:rsidRPr="00132A5A">
        <w:rPr>
          <w:rFonts w:ascii="Times New Roman" w:hAnsi="Times New Roman" w:cs="Times New Roman"/>
          <w:sz w:val="24"/>
          <w:szCs w:val="24"/>
        </w:rPr>
        <w:t xml:space="preserve"> embayed beach. Journal of Marine Science and Engineering, 3(3), pp.1006-1026.</w:t>
      </w:r>
    </w:p>
    <w:p w14:paraId="4D1B309D" w14:textId="77777777" w:rsidR="00E42DB9" w:rsidRDefault="00E42DB9" w:rsidP="00495D49">
      <w:pPr>
        <w:spacing w:line="240" w:lineRule="auto"/>
        <w:jc w:val="both"/>
        <w:rPr>
          <w:rFonts w:ascii="Times New Roman" w:hAnsi="Times New Roman" w:cs="Times New Roman"/>
          <w:color w:val="222222"/>
          <w:sz w:val="24"/>
          <w:szCs w:val="24"/>
          <w:shd w:val="clear" w:color="auto" w:fill="FFFFFF"/>
        </w:rPr>
      </w:pPr>
      <w:r w:rsidRPr="00132A5A">
        <w:rPr>
          <w:rFonts w:ascii="Times New Roman" w:hAnsi="Times New Roman" w:cs="Times New Roman"/>
          <w:color w:val="222222"/>
          <w:sz w:val="24"/>
          <w:szCs w:val="24"/>
          <w:shd w:val="clear" w:color="auto" w:fill="FFFFFF"/>
        </w:rPr>
        <w:t>Thomas, T., Williams, A., Rangel-</w:t>
      </w:r>
      <w:proofErr w:type="spellStart"/>
      <w:r w:rsidRPr="00132A5A">
        <w:rPr>
          <w:rFonts w:ascii="Times New Roman" w:hAnsi="Times New Roman" w:cs="Times New Roman"/>
          <w:color w:val="222222"/>
          <w:sz w:val="24"/>
          <w:szCs w:val="24"/>
          <w:shd w:val="clear" w:color="auto" w:fill="FFFFFF"/>
        </w:rPr>
        <w:t>Buitrago</w:t>
      </w:r>
      <w:proofErr w:type="spellEnd"/>
      <w:r w:rsidRPr="00132A5A">
        <w:rPr>
          <w:rFonts w:ascii="Times New Roman" w:hAnsi="Times New Roman" w:cs="Times New Roman"/>
          <w:color w:val="222222"/>
          <w:sz w:val="24"/>
          <w:szCs w:val="24"/>
          <w:shd w:val="clear" w:color="auto" w:fill="FFFFFF"/>
        </w:rPr>
        <w:t xml:space="preserve">, N., Phillips, M. and </w:t>
      </w:r>
      <w:proofErr w:type="spellStart"/>
      <w:r w:rsidRPr="00132A5A">
        <w:rPr>
          <w:rFonts w:ascii="Times New Roman" w:hAnsi="Times New Roman" w:cs="Times New Roman"/>
          <w:color w:val="222222"/>
          <w:sz w:val="24"/>
          <w:szCs w:val="24"/>
          <w:shd w:val="clear" w:color="auto" w:fill="FFFFFF"/>
        </w:rPr>
        <w:t>Anfuso</w:t>
      </w:r>
      <w:proofErr w:type="spellEnd"/>
      <w:r w:rsidRPr="00132A5A">
        <w:rPr>
          <w:rFonts w:ascii="Times New Roman" w:hAnsi="Times New Roman" w:cs="Times New Roman"/>
          <w:color w:val="222222"/>
          <w:sz w:val="24"/>
          <w:szCs w:val="24"/>
          <w:shd w:val="clear" w:color="auto" w:fill="FFFFFF"/>
        </w:rPr>
        <w:t>, G., 2016. Assessing embayed equilibrium state, beach rotation and environmental forcing influences; Tenby southwest wales, UK. Journal of Marine Science and Engineering,4(2), p.30.</w:t>
      </w:r>
    </w:p>
    <w:p w14:paraId="0930105A" w14:textId="0FDEF68C" w:rsidR="00697C8E" w:rsidRPr="00132A5A" w:rsidRDefault="00697C8E" w:rsidP="00495D49">
      <w:pPr>
        <w:spacing w:line="240" w:lineRule="auto"/>
        <w:jc w:val="both"/>
        <w:rPr>
          <w:rFonts w:ascii="Times New Roman" w:hAnsi="Times New Roman" w:cs="Times New Roman"/>
          <w:sz w:val="24"/>
          <w:szCs w:val="24"/>
        </w:rPr>
      </w:pPr>
      <w:proofErr w:type="spellStart"/>
      <w:r w:rsidRPr="00697C8E">
        <w:rPr>
          <w:rFonts w:ascii="Times New Roman" w:hAnsi="Times New Roman" w:cs="Times New Roman"/>
          <w:sz w:val="24"/>
          <w:szCs w:val="24"/>
        </w:rPr>
        <w:t>Toghill</w:t>
      </w:r>
      <w:proofErr w:type="spellEnd"/>
      <w:r w:rsidRPr="00697C8E">
        <w:rPr>
          <w:rFonts w:ascii="Times New Roman" w:hAnsi="Times New Roman" w:cs="Times New Roman"/>
          <w:sz w:val="24"/>
          <w:szCs w:val="24"/>
        </w:rPr>
        <w:t xml:space="preserve">, P., 2000. </w:t>
      </w:r>
      <w:r w:rsidRPr="00697C8E">
        <w:rPr>
          <w:rFonts w:ascii="Times New Roman" w:hAnsi="Times New Roman" w:cs="Times New Roman"/>
          <w:i/>
          <w:iCs/>
          <w:sz w:val="24"/>
          <w:szCs w:val="24"/>
        </w:rPr>
        <w:t>The Geology of Britain: An Introduction</w:t>
      </w:r>
      <w:r w:rsidRPr="00697C8E">
        <w:rPr>
          <w:rFonts w:ascii="Times New Roman" w:hAnsi="Times New Roman" w:cs="Times New Roman"/>
          <w:b/>
          <w:sz w:val="24"/>
          <w:szCs w:val="24"/>
        </w:rPr>
        <w:t>.</w:t>
      </w:r>
      <w:r w:rsidRPr="00697C8E">
        <w:rPr>
          <w:rFonts w:ascii="Times New Roman" w:hAnsi="Times New Roman" w:cs="Times New Roman"/>
          <w:sz w:val="24"/>
          <w:szCs w:val="24"/>
        </w:rPr>
        <w:t xml:space="preserve"> </w:t>
      </w:r>
      <w:proofErr w:type="spellStart"/>
      <w:r w:rsidRPr="00697C8E">
        <w:rPr>
          <w:rFonts w:ascii="Times New Roman" w:hAnsi="Times New Roman" w:cs="Times New Roman"/>
          <w:sz w:val="24"/>
          <w:szCs w:val="24"/>
        </w:rPr>
        <w:t>Crowhill</w:t>
      </w:r>
      <w:proofErr w:type="spellEnd"/>
      <w:r w:rsidRPr="00697C8E">
        <w:rPr>
          <w:rFonts w:ascii="Times New Roman" w:hAnsi="Times New Roman" w:cs="Times New Roman"/>
          <w:sz w:val="24"/>
          <w:szCs w:val="24"/>
        </w:rPr>
        <w:t xml:space="preserve"> Press Ltd. Wiltshire. pp 192.</w:t>
      </w:r>
    </w:p>
    <w:p w14:paraId="2724CF01" w14:textId="77777777" w:rsidR="00E42DB9"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Turner, I.L., Harley, M.D. and Drummond, C.D., 2016. UAVs for coastal surveying. Coastal Engineering, 114, pp.19-24.</w:t>
      </w:r>
    </w:p>
    <w:p w14:paraId="4883662F" w14:textId="5B23BBD1" w:rsidR="00482411" w:rsidRPr="00132A5A" w:rsidRDefault="00482411" w:rsidP="00495D49">
      <w:pPr>
        <w:spacing w:line="240" w:lineRule="auto"/>
        <w:jc w:val="both"/>
        <w:rPr>
          <w:rFonts w:ascii="Times New Roman" w:hAnsi="Times New Roman" w:cs="Times New Roman"/>
          <w:sz w:val="24"/>
          <w:szCs w:val="24"/>
        </w:rPr>
      </w:pPr>
      <w:proofErr w:type="spellStart"/>
      <w:r w:rsidRPr="00482411">
        <w:rPr>
          <w:rFonts w:ascii="Times New Roman" w:hAnsi="Times New Roman" w:cs="Times New Roman"/>
          <w:sz w:val="24"/>
          <w:szCs w:val="24"/>
        </w:rPr>
        <w:t>Wheater</w:t>
      </w:r>
      <w:proofErr w:type="spellEnd"/>
      <w:r w:rsidRPr="00482411">
        <w:rPr>
          <w:rFonts w:ascii="Times New Roman" w:hAnsi="Times New Roman" w:cs="Times New Roman"/>
          <w:sz w:val="24"/>
          <w:szCs w:val="24"/>
        </w:rPr>
        <w:t xml:space="preserve">, C.P., Cooke, A.C., 2000. </w:t>
      </w:r>
      <w:r w:rsidRPr="00482411">
        <w:rPr>
          <w:rFonts w:ascii="Times New Roman" w:hAnsi="Times New Roman" w:cs="Times New Roman"/>
          <w:i/>
          <w:sz w:val="24"/>
          <w:szCs w:val="24"/>
        </w:rPr>
        <w:t>Using Statistics to Understand the Environment</w:t>
      </w:r>
      <w:r w:rsidRPr="00482411">
        <w:rPr>
          <w:rFonts w:ascii="Times New Roman" w:hAnsi="Times New Roman" w:cs="Times New Roman"/>
          <w:sz w:val="24"/>
          <w:szCs w:val="24"/>
        </w:rPr>
        <w:t>, Routledge. Oxford. pp 245.</w:t>
      </w:r>
    </w:p>
    <w:p w14:paraId="3506B20F" w14:textId="28EED069" w:rsidR="001F0A74" w:rsidRDefault="00E42DB9" w:rsidP="00495D49">
      <w:pPr>
        <w:spacing w:line="240" w:lineRule="auto"/>
        <w:jc w:val="both"/>
        <w:rPr>
          <w:rFonts w:ascii="Times New Roman" w:hAnsi="Times New Roman" w:cs="Times New Roman"/>
          <w:sz w:val="24"/>
          <w:szCs w:val="24"/>
        </w:rPr>
      </w:pPr>
      <w:r w:rsidRPr="00132A5A">
        <w:rPr>
          <w:rFonts w:ascii="Times New Roman" w:hAnsi="Times New Roman" w:cs="Times New Roman"/>
          <w:sz w:val="24"/>
          <w:szCs w:val="24"/>
        </w:rPr>
        <w:t xml:space="preserve">Williams, A. and </w:t>
      </w:r>
      <w:proofErr w:type="spellStart"/>
      <w:r w:rsidRPr="00132A5A">
        <w:rPr>
          <w:rFonts w:ascii="Times New Roman" w:hAnsi="Times New Roman" w:cs="Times New Roman"/>
          <w:sz w:val="24"/>
          <w:szCs w:val="24"/>
        </w:rPr>
        <w:t>Micallef</w:t>
      </w:r>
      <w:proofErr w:type="spellEnd"/>
      <w:r w:rsidRPr="00132A5A">
        <w:rPr>
          <w:rFonts w:ascii="Times New Roman" w:hAnsi="Times New Roman" w:cs="Times New Roman"/>
          <w:sz w:val="24"/>
          <w:szCs w:val="24"/>
        </w:rPr>
        <w:t>, A., 2011. Beach management: prin</w:t>
      </w:r>
      <w:r w:rsidR="00E50489">
        <w:rPr>
          <w:rFonts w:ascii="Times New Roman" w:hAnsi="Times New Roman" w:cs="Times New Roman"/>
          <w:sz w:val="24"/>
          <w:szCs w:val="24"/>
        </w:rPr>
        <w:t>ciples and practice. Routledge.</w:t>
      </w:r>
    </w:p>
    <w:p w14:paraId="615CFDB7" w14:textId="77777777" w:rsidR="00B67C28" w:rsidRDefault="00B67C28" w:rsidP="00B67C28">
      <w:pPr>
        <w:spacing w:line="240" w:lineRule="auto"/>
        <w:jc w:val="both"/>
        <w:rPr>
          <w:rFonts w:ascii="Times New Roman" w:hAnsi="Times New Roman" w:cs="Times New Roman"/>
          <w:sz w:val="24"/>
          <w:szCs w:val="24"/>
        </w:rPr>
      </w:pPr>
      <w:r w:rsidRPr="00B67C28">
        <w:rPr>
          <w:rFonts w:ascii="Times New Roman" w:hAnsi="Times New Roman" w:cs="Times New Roman"/>
          <w:sz w:val="24"/>
          <w:szCs w:val="24"/>
        </w:rPr>
        <w:t xml:space="preserve">Williams, A.T., 1996. An Introduction to the Coastline of South Wales. In; Jones, P. S., Healy, M. G., and Williams, A. T., (eds.), </w:t>
      </w:r>
      <w:r w:rsidRPr="00B67C28">
        <w:rPr>
          <w:rFonts w:ascii="Times New Roman" w:hAnsi="Times New Roman" w:cs="Times New Roman"/>
          <w:i/>
          <w:sz w:val="24"/>
          <w:szCs w:val="24"/>
        </w:rPr>
        <w:t>Studies in European Coastal Management</w:t>
      </w:r>
      <w:r w:rsidRPr="00B67C28">
        <w:rPr>
          <w:rFonts w:ascii="Times New Roman" w:hAnsi="Times New Roman" w:cs="Times New Roman"/>
          <w:sz w:val="24"/>
          <w:szCs w:val="24"/>
        </w:rPr>
        <w:t>. Samara Publishing, Cardigan. pp. 249-254.</w:t>
      </w:r>
    </w:p>
    <w:p w14:paraId="71F32398" w14:textId="3161A4A0" w:rsidR="00482411" w:rsidRPr="00B67C28" w:rsidRDefault="00482411" w:rsidP="00B67C28">
      <w:pPr>
        <w:spacing w:line="240" w:lineRule="auto"/>
        <w:jc w:val="both"/>
        <w:rPr>
          <w:rFonts w:ascii="Times New Roman" w:hAnsi="Times New Roman" w:cs="Times New Roman"/>
          <w:sz w:val="24"/>
          <w:szCs w:val="24"/>
        </w:rPr>
      </w:pPr>
      <w:r w:rsidRPr="00482411">
        <w:rPr>
          <w:rFonts w:ascii="Times New Roman" w:hAnsi="Times New Roman" w:cs="Times New Roman"/>
          <w:sz w:val="24"/>
          <w:szCs w:val="24"/>
        </w:rPr>
        <w:t xml:space="preserve">Woodroffe, C.D., 2002. </w:t>
      </w:r>
      <w:r w:rsidRPr="00482411">
        <w:rPr>
          <w:rFonts w:ascii="Times New Roman" w:hAnsi="Times New Roman" w:cs="Times New Roman"/>
          <w:i/>
          <w:sz w:val="24"/>
          <w:szCs w:val="24"/>
        </w:rPr>
        <w:t>Coasts, Form, Processes and evolution</w:t>
      </w:r>
      <w:r w:rsidRPr="00482411">
        <w:rPr>
          <w:rFonts w:ascii="Times New Roman" w:hAnsi="Times New Roman" w:cs="Times New Roman"/>
          <w:sz w:val="24"/>
          <w:szCs w:val="24"/>
        </w:rPr>
        <w:t xml:space="preserve">. Cambridge University Press. Cambridge. pp 623. </w:t>
      </w:r>
    </w:p>
    <w:p w14:paraId="20FE9313" w14:textId="77777777" w:rsidR="00B67C28" w:rsidRPr="00E50489" w:rsidRDefault="00B67C28" w:rsidP="00495D49">
      <w:pPr>
        <w:spacing w:line="240" w:lineRule="auto"/>
        <w:jc w:val="both"/>
        <w:rPr>
          <w:rFonts w:ascii="Times New Roman" w:hAnsi="Times New Roman" w:cs="Times New Roman"/>
          <w:sz w:val="24"/>
          <w:szCs w:val="24"/>
        </w:rPr>
      </w:pPr>
    </w:p>
    <w:p w14:paraId="5A2FA6FE" w14:textId="09F5529D" w:rsidR="00674F4F" w:rsidRDefault="00674F4F">
      <w:pPr>
        <w:rPr>
          <w:rFonts w:ascii="Times New Roman" w:hAnsi="Times New Roman" w:cs="Times New Roman"/>
        </w:rPr>
      </w:pPr>
    </w:p>
    <w:p w14:paraId="398ADDD2" w14:textId="77777777" w:rsidR="009C79A5" w:rsidRPr="00594C7F" w:rsidRDefault="009C79A5" w:rsidP="00F21E7D">
      <w:pPr>
        <w:rPr>
          <w:rFonts w:ascii="Times New Roman" w:hAnsi="Times New Roman" w:cs="Times New Roman"/>
        </w:rPr>
      </w:pPr>
    </w:p>
    <w:p w14:paraId="0EF89D7A" w14:textId="77777777" w:rsidR="00442EFC" w:rsidRPr="00442EFC" w:rsidRDefault="00442EFC" w:rsidP="0007627D">
      <w:pPr>
        <w:pStyle w:val="Heading2"/>
        <w:jc w:val="center"/>
      </w:pPr>
      <w:bookmarkStart w:id="102" w:name="_Toc38462597"/>
      <w:r w:rsidRPr="00442EFC">
        <w:t>Appendix A</w:t>
      </w:r>
      <w:bookmarkEnd w:id="102"/>
    </w:p>
    <w:p w14:paraId="0203D2AB" w14:textId="58110E5F" w:rsidR="00442EFC" w:rsidRPr="00442EFC" w:rsidRDefault="00442EFC" w:rsidP="001B2B73">
      <w:pPr>
        <w:pStyle w:val="Heading3"/>
        <w:jc w:val="center"/>
      </w:pPr>
      <w:bookmarkStart w:id="103" w:name="_Toc38462598"/>
      <w:r w:rsidRPr="00442EFC">
        <w:t xml:space="preserve">Medium </w:t>
      </w:r>
      <w:r w:rsidR="001B2B73">
        <w:t>t</w:t>
      </w:r>
      <w:r w:rsidRPr="00442EFC">
        <w:t>imescale</w:t>
      </w:r>
      <w:r w:rsidR="001B2B73">
        <w:t xml:space="preserve"> b</w:t>
      </w:r>
      <w:r w:rsidRPr="00442EFC">
        <w:t>each profile data sheets</w:t>
      </w:r>
      <w:bookmarkEnd w:id="103"/>
    </w:p>
    <w:p w14:paraId="67B5A3BD" w14:textId="77777777" w:rsidR="00442EFC" w:rsidRPr="00442EFC" w:rsidRDefault="00442EFC" w:rsidP="00442EFC"/>
    <w:p w14:paraId="3E577DA7" w14:textId="77777777" w:rsidR="00442EFC" w:rsidRPr="00442EFC" w:rsidRDefault="00442EFC" w:rsidP="00442EFC"/>
    <w:p w14:paraId="3D7C410A" w14:textId="77777777" w:rsidR="00442EFC" w:rsidRPr="00442EFC" w:rsidRDefault="00442EFC" w:rsidP="00442EFC"/>
    <w:p w14:paraId="62D80083" w14:textId="77777777" w:rsidR="00442EFC" w:rsidRPr="00442EFC" w:rsidRDefault="00442EFC" w:rsidP="00442EFC"/>
    <w:p w14:paraId="1398804D" w14:textId="77777777" w:rsidR="00442EFC" w:rsidRPr="00442EFC" w:rsidRDefault="00442EFC" w:rsidP="00442EFC"/>
    <w:p w14:paraId="5C7ED43A" w14:textId="77777777" w:rsidR="00442EFC" w:rsidRPr="00442EFC" w:rsidRDefault="00442EFC" w:rsidP="00442EFC"/>
    <w:p w14:paraId="08A08F23" w14:textId="77777777" w:rsidR="00442EFC" w:rsidRPr="00442EFC" w:rsidRDefault="00442EFC" w:rsidP="00442EFC"/>
    <w:p w14:paraId="129FF1EE" w14:textId="77777777" w:rsidR="00442EFC" w:rsidRPr="00442EFC" w:rsidRDefault="00442EFC" w:rsidP="00442EFC"/>
    <w:p w14:paraId="1D11047D" w14:textId="77777777" w:rsidR="00442EFC" w:rsidRPr="00442EFC" w:rsidRDefault="00442EFC" w:rsidP="00442EFC"/>
    <w:p w14:paraId="30E5FEC3" w14:textId="77777777" w:rsidR="00442EFC" w:rsidRPr="00442EFC" w:rsidRDefault="00442EFC" w:rsidP="00442EFC"/>
    <w:p w14:paraId="026B4008" w14:textId="77777777" w:rsidR="00442EFC" w:rsidRPr="00442EFC" w:rsidRDefault="00442EFC" w:rsidP="00442EFC"/>
    <w:p w14:paraId="6784276E" w14:textId="77777777" w:rsidR="00442EFC" w:rsidRPr="00442EFC" w:rsidRDefault="00442EFC" w:rsidP="00442EFC"/>
    <w:p w14:paraId="53E98D77" w14:textId="77777777" w:rsidR="00442EFC" w:rsidRPr="00442EFC" w:rsidRDefault="00442EFC" w:rsidP="00442EFC"/>
    <w:p w14:paraId="41E4EB4B" w14:textId="77777777" w:rsidR="00442EFC" w:rsidRPr="00442EFC" w:rsidRDefault="00442EFC" w:rsidP="00442EFC"/>
    <w:p w14:paraId="062366A7" w14:textId="77777777" w:rsidR="00442EFC" w:rsidRPr="00442EFC" w:rsidRDefault="00442EFC" w:rsidP="00442EFC"/>
    <w:p w14:paraId="1725D64F" w14:textId="77777777" w:rsidR="00442EFC" w:rsidRPr="00442EFC" w:rsidRDefault="00442EFC" w:rsidP="00442EFC"/>
    <w:p w14:paraId="219B4CAC" w14:textId="77777777" w:rsidR="00442EFC" w:rsidRPr="00442EFC" w:rsidRDefault="00442EFC" w:rsidP="00442EFC"/>
    <w:p w14:paraId="5DD93042" w14:textId="77777777" w:rsidR="00442EFC" w:rsidRPr="00442EFC" w:rsidRDefault="00442EFC" w:rsidP="00442EFC"/>
    <w:p w14:paraId="701D42A5" w14:textId="77777777" w:rsidR="00442EFC" w:rsidRPr="00442EFC" w:rsidRDefault="00442EFC" w:rsidP="00442EFC"/>
    <w:p w14:paraId="2D9298A5" w14:textId="77777777" w:rsidR="00442EFC" w:rsidRPr="00442EFC" w:rsidRDefault="00442EFC" w:rsidP="00442EFC"/>
    <w:p w14:paraId="6BF6D093" w14:textId="77777777" w:rsidR="00442EFC" w:rsidRPr="00442EFC" w:rsidRDefault="00442EFC" w:rsidP="00442EFC"/>
    <w:p w14:paraId="76AC810C" w14:textId="77777777" w:rsidR="00442EFC" w:rsidRPr="00442EFC" w:rsidRDefault="00442EFC" w:rsidP="00442EFC"/>
    <w:p w14:paraId="52DFAE0E" w14:textId="77777777" w:rsidR="00442EFC" w:rsidRPr="00442EFC" w:rsidRDefault="00442EFC" w:rsidP="00442EFC"/>
    <w:p w14:paraId="6A25434C" w14:textId="77777777" w:rsidR="00442EFC" w:rsidRPr="00442EFC" w:rsidRDefault="00442EFC" w:rsidP="00442EFC"/>
    <w:p w14:paraId="3293B03F" w14:textId="77777777" w:rsidR="00442EFC" w:rsidRPr="00442EFC" w:rsidRDefault="00442EFC" w:rsidP="00442EFC">
      <w:r w:rsidRPr="00442EFC">
        <w:br w:type="page"/>
      </w:r>
    </w:p>
    <w:p w14:paraId="66DD4178" w14:textId="77777777" w:rsidR="00442EFC" w:rsidRPr="00442EFC" w:rsidRDefault="00442EFC" w:rsidP="00442EFC">
      <w:pPr>
        <w:sectPr w:rsidR="00442EFC" w:rsidRPr="00442EFC" w:rsidSect="00C702E8">
          <w:footerReference w:type="default" r:id="rId63"/>
          <w:pgSz w:w="11906" w:h="16838"/>
          <w:pgMar w:top="1440" w:right="1440" w:bottom="1440" w:left="1440" w:header="709" w:footer="709" w:gutter="0"/>
          <w:cols w:space="708"/>
          <w:docGrid w:linePitch="360"/>
        </w:sectPr>
      </w:pPr>
    </w:p>
    <w:p w14:paraId="5125779A" w14:textId="77777777" w:rsidR="00442EFC" w:rsidRPr="00442EFC" w:rsidRDefault="00442EFC" w:rsidP="00442EFC"/>
    <w:p w14:paraId="7682E37B" w14:textId="4389C326" w:rsidR="00442EFC" w:rsidRPr="00875030" w:rsidRDefault="00442EFC" w:rsidP="00442EFC">
      <w:pPr>
        <w:numPr>
          <w:ilvl w:val="0"/>
          <w:numId w:val="6"/>
        </w:numPr>
        <w:contextualSpacing/>
        <w:rPr>
          <w:rFonts w:ascii="Times New Roman" w:hAnsi="Times New Roman" w:cs="Times New Roman"/>
          <w:sz w:val="24"/>
          <w:szCs w:val="24"/>
        </w:rPr>
      </w:pPr>
      <w:r w:rsidRPr="00875030">
        <w:rPr>
          <w:rFonts w:ascii="Times New Roman" w:hAnsi="Times New Roman" w:cs="Times New Roman"/>
          <w:sz w:val="24"/>
          <w:szCs w:val="24"/>
        </w:rPr>
        <w:t xml:space="preserve"> Survey data and descriptive statistics Profile T09 </w:t>
      </w:r>
    </w:p>
    <w:p w14:paraId="165DCDC3" w14:textId="77777777" w:rsidR="00442EFC" w:rsidRPr="00442EFC" w:rsidRDefault="00442EFC" w:rsidP="00442EFC">
      <w:r w:rsidRPr="00442EFC">
        <w:rPr>
          <w:noProof/>
          <w:lang w:eastAsia="en-GB"/>
        </w:rPr>
        <w:drawing>
          <wp:inline distT="0" distB="0" distL="0" distR="0" wp14:anchorId="7DF8C777" wp14:editId="4C092D52">
            <wp:extent cx="8863330" cy="4010660"/>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863330" cy="4010660"/>
                    </a:xfrm>
                    <a:prstGeom prst="rect">
                      <a:avLst/>
                    </a:prstGeom>
                    <a:noFill/>
                    <a:ln>
                      <a:noFill/>
                    </a:ln>
                  </pic:spPr>
                </pic:pic>
              </a:graphicData>
            </a:graphic>
          </wp:inline>
        </w:drawing>
      </w:r>
    </w:p>
    <w:p w14:paraId="27AB70DB" w14:textId="762E2176" w:rsidR="00875030" w:rsidRDefault="00875030">
      <w:r>
        <w:br w:type="page"/>
      </w:r>
    </w:p>
    <w:p w14:paraId="62C6979D" w14:textId="77777777" w:rsidR="00442EFC" w:rsidRDefault="00442EFC" w:rsidP="00442EFC"/>
    <w:p w14:paraId="7715522E" w14:textId="77777777" w:rsidR="00442EFC" w:rsidRPr="00442EFC" w:rsidRDefault="00442EFC" w:rsidP="00442EFC"/>
    <w:p w14:paraId="07FE99A3" w14:textId="77777777" w:rsidR="00442EFC" w:rsidRPr="00875030" w:rsidRDefault="00442EFC" w:rsidP="00442EFC">
      <w:pPr>
        <w:numPr>
          <w:ilvl w:val="0"/>
          <w:numId w:val="6"/>
        </w:numPr>
        <w:contextualSpacing/>
        <w:rPr>
          <w:rFonts w:ascii="Times New Roman" w:hAnsi="Times New Roman" w:cs="Times New Roman"/>
          <w:sz w:val="24"/>
          <w:szCs w:val="24"/>
        </w:rPr>
      </w:pPr>
      <w:bookmarkStart w:id="104" w:name="_Hlk36894861"/>
      <w:r w:rsidRPr="00875030">
        <w:rPr>
          <w:rFonts w:ascii="Times New Roman" w:hAnsi="Times New Roman" w:cs="Times New Roman"/>
          <w:sz w:val="24"/>
          <w:szCs w:val="24"/>
        </w:rPr>
        <w:t xml:space="preserve">Survey data and descriptive statistics Profile T10 </w:t>
      </w:r>
    </w:p>
    <w:bookmarkEnd w:id="104"/>
    <w:p w14:paraId="4D58BD7C" w14:textId="77777777" w:rsidR="00442EFC" w:rsidRPr="00442EFC" w:rsidRDefault="00442EFC" w:rsidP="00442EFC">
      <w:pPr>
        <w:rPr>
          <w:noProof/>
        </w:rPr>
      </w:pPr>
      <w:r w:rsidRPr="00442EFC">
        <w:rPr>
          <w:noProof/>
          <w:lang w:eastAsia="en-GB"/>
        </w:rPr>
        <w:drawing>
          <wp:inline distT="0" distB="0" distL="0" distR="0" wp14:anchorId="171C7DD4" wp14:editId="3B13FC17">
            <wp:extent cx="8863330" cy="43434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863330" cy="4343400"/>
                    </a:xfrm>
                    <a:prstGeom prst="rect">
                      <a:avLst/>
                    </a:prstGeom>
                    <a:noFill/>
                    <a:ln>
                      <a:noFill/>
                    </a:ln>
                  </pic:spPr>
                </pic:pic>
              </a:graphicData>
            </a:graphic>
          </wp:inline>
        </w:drawing>
      </w:r>
    </w:p>
    <w:p w14:paraId="606A0B85" w14:textId="77777777" w:rsidR="00442EFC" w:rsidRPr="00442EFC" w:rsidRDefault="00442EFC" w:rsidP="00442EFC"/>
    <w:p w14:paraId="5F48E679" w14:textId="70A3A2E0" w:rsidR="00875030" w:rsidRDefault="00875030">
      <w:pPr>
        <w:rPr>
          <w:noProof/>
        </w:rPr>
      </w:pPr>
      <w:r>
        <w:rPr>
          <w:noProof/>
        </w:rPr>
        <w:br w:type="page"/>
      </w:r>
    </w:p>
    <w:p w14:paraId="0ABEA526" w14:textId="77777777" w:rsidR="00442EFC" w:rsidRPr="00442EFC" w:rsidRDefault="00442EFC" w:rsidP="00442EFC"/>
    <w:p w14:paraId="4ED25994" w14:textId="77777777" w:rsidR="00442EFC" w:rsidRPr="00875030" w:rsidRDefault="00442EFC" w:rsidP="00442EFC">
      <w:pPr>
        <w:numPr>
          <w:ilvl w:val="0"/>
          <w:numId w:val="6"/>
        </w:numPr>
        <w:contextualSpacing/>
        <w:rPr>
          <w:rFonts w:ascii="Times New Roman" w:hAnsi="Times New Roman" w:cs="Times New Roman"/>
          <w:sz w:val="24"/>
          <w:szCs w:val="24"/>
        </w:rPr>
      </w:pPr>
      <w:r w:rsidRPr="00875030">
        <w:rPr>
          <w:rFonts w:ascii="Times New Roman" w:hAnsi="Times New Roman" w:cs="Times New Roman"/>
          <w:sz w:val="24"/>
          <w:szCs w:val="24"/>
        </w:rPr>
        <w:t>Survey data and descriptive statistics Profile T11</w:t>
      </w:r>
    </w:p>
    <w:p w14:paraId="76C35422" w14:textId="77777777" w:rsidR="00442EFC" w:rsidRPr="00442EFC" w:rsidRDefault="00442EFC" w:rsidP="00442EFC">
      <w:pPr>
        <w:rPr>
          <w:noProof/>
        </w:rPr>
      </w:pPr>
      <w:r w:rsidRPr="00442EFC">
        <w:rPr>
          <w:noProof/>
          <w:lang w:eastAsia="en-GB"/>
        </w:rPr>
        <w:drawing>
          <wp:inline distT="0" distB="0" distL="0" distR="0" wp14:anchorId="08BAE28A" wp14:editId="049175FE">
            <wp:extent cx="8864600" cy="33959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864600" cy="3395980"/>
                    </a:xfrm>
                    <a:prstGeom prst="rect">
                      <a:avLst/>
                    </a:prstGeom>
                    <a:noFill/>
                  </pic:spPr>
                </pic:pic>
              </a:graphicData>
            </a:graphic>
          </wp:inline>
        </w:drawing>
      </w:r>
    </w:p>
    <w:p w14:paraId="3E7FA698" w14:textId="77777777" w:rsidR="00442EFC" w:rsidRPr="00442EFC" w:rsidRDefault="00442EFC" w:rsidP="00442EFC"/>
    <w:p w14:paraId="4226F401" w14:textId="77777777" w:rsidR="00442EFC" w:rsidRPr="00442EFC" w:rsidRDefault="00442EFC" w:rsidP="00442EFC"/>
    <w:p w14:paraId="6B6B9B95" w14:textId="6870154A" w:rsidR="00875030" w:rsidRDefault="00875030">
      <w:r>
        <w:br w:type="page"/>
      </w:r>
    </w:p>
    <w:p w14:paraId="294D6B1C" w14:textId="77777777" w:rsidR="00442EFC" w:rsidRPr="00442EFC" w:rsidRDefault="00442EFC" w:rsidP="00442EFC">
      <w:pPr>
        <w:sectPr w:rsidR="00442EFC" w:rsidRPr="00442EFC" w:rsidSect="00C702E8">
          <w:pgSz w:w="16838" w:h="11906" w:orient="landscape"/>
          <w:pgMar w:top="1440" w:right="1440" w:bottom="1440" w:left="1440" w:header="709" w:footer="709" w:gutter="0"/>
          <w:cols w:space="708"/>
          <w:docGrid w:linePitch="360"/>
        </w:sectPr>
      </w:pPr>
    </w:p>
    <w:p w14:paraId="1A12D6EF" w14:textId="77777777" w:rsidR="00442EFC" w:rsidRPr="00442EFC" w:rsidRDefault="00442EFC" w:rsidP="00442EFC"/>
    <w:p w14:paraId="5FCC466B" w14:textId="7D83D8A7" w:rsidR="00442EFC" w:rsidRPr="00442EFC" w:rsidRDefault="00382C8B" w:rsidP="00382C8B">
      <w:pPr>
        <w:pStyle w:val="Heading2"/>
        <w:jc w:val="center"/>
      </w:pPr>
      <w:bookmarkStart w:id="105" w:name="_Toc38462599"/>
      <w:r w:rsidRPr="00442EFC">
        <w:t>APPENDIX B</w:t>
      </w:r>
      <w:bookmarkEnd w:id="105"/>
    </w:p>
    <w:p w14:paraId="03BB3452" w14:textId="19B7AF0B" w:rsidR="00442EFC" w:rsidRPr="00442EFC" w:rsidRDefault="00382C8B" w:rsidP="00382C8B">
      <w:pPr>
        <w:pStyle w:val="Heading2"/>
        <w:jc w:val="center"/>
      </w:pPr>
      <w:bookmarkStart w:id="106" w:name="_Toc38462600"/>
      <w:r w:rsidRPr="00442EFC">
        <w:t>SHORT TIMESCALE</w:t>
      </w:r>
      <w:r>
        <w:t xml:space="preserve"> </w:t>
      </w:r>
      <w:r w:rsidRPr="00442EFC">
        <w:t>BEACH PROFILE DATA SHEETS</w:t>
      </w:r>
      <w:bookmarkEnd w:id="106"/>
    </w:p>
    <w:p w14:paraId="3FD2EA42" w14:textId="77777777" w:rsidR="00442EFC" w:rsidRPr="00442EFC" w:rsidRDefault="00442EFC" w:rsidP="00442EFC"/>
    <w:p w14:paraId="1971AFDC" w14:textId="77777777" w:rsidR="00442EFC" w:rsidRPr="00442EFC" w:rsidRDefault="00442EFC" w:rsidP="00442EFC"/>
    <w:p w14:paraId="39744225" w14:textId="77777777" w:rsidR="00442EFC" w:rsidRPr="00442EFC" w:rsidRDefault="00442EFC" w:rsidP="00442EFC">
      <w:pPr>
        <w:sectPr w:rsidR="00442EFC" w:rsidRPr="00442EFC" w:rsidSect="00C702E8">
          <w:pgSz w:w="11906" w:h="16838"/>
          <w:pgMar w:top="1440" w:right="1440" w:bottom="1440" w:left="1440" w:header="709" w:footer="709" w:gutter="0"/>
          <w:cols w:space="708"/>
          <w:docGrid w:linePitch="360"/>
        </w:sectPr>
      </w:pPr>
    </w:p>
    <w:p w14:paraId="6D288F67" w14:textId="37694C26" w:rsidR="008E575C" w:rsidRPr="00452B0B" w:rsidRDefault="00452B0B" w:rsidP="00442EFC">
      <w:pPr>
        <w:numPr>
          <w:ilvl w:val="0"/>
          <w:numId w:val="7"/>
        </w:numPr>
        <w:contextualSpacing/>
        <w:rPr>
          <w:rFonts w:ascii="Times New Roman" w:hAnsi="Times New Roman" w:cs="Times New Roman"/>
          <w:sz w:val="24"/>
          <w:szCs w:val="24"/>
        </w:rPr>
      </w:pPr>
      <w:r w:rsidRPr="00452B0B">
        <w:rPr>
          <w:noProof/>
          <w:lang w:eastAsia="en-GB"/>
        </w:rPr>
        <w:lastRenderedPageBreak/>
        <w:drawing>
          <wp:anchor distT="0" distB="0" distL="114300" distR="114300" simplePos="0" relativeHeight="251653120" behindDoc="1" locked="0" layoutInCell="1" allowOverlap="1" wp14:anchorId="2334E5C8" wp14:editId="530C40CB">
            <wp:simplePos x="0" y="0"/>
            <wp:positionH relativeFrom="margin">
              <wp:posOffset>-198755</wp:posOffset>
            </wp:positionH>
            <wp:positionV relativeFrom="paragraph">
              <wp:posOffset>258445</wp:posOffset>
            </wp:positionV>
            <wp:extent cx="9262110" cy="5459730"/>
            <wp:effectExtent l="0" t="0" r="0" b="7620"/>
            <wp:wrapTight wrapText="bothSides">
              <wp:wrapPolygon edited="0">
                <wp:start x="0" y="0"/>
                <wp:lineTo x="0" y="21555"/>
                <wp:lineTo x="20969" y="21555"/>
                <wp:lineTo x="21413" y="21479"/>
                <wp:lineTo x="21547" y="21253"/>
                <wp:lineTo x="2154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262110" cy="5459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2EFC" w:rsidRPr="00382C8B">
        <w:rPr>
          <w:rFonts w:ascii="Times New Roman" w:hAnsi="Times New Roman" w:cs="Times New Roman"/>
          <w:sz w:val="24"/>
          <w:szCs w:val="24"/>
        </w:rPr>
        <w:t xml:space="preserve">Survey data and descriptive statistics AVERAGE TR01-TR05  </w:t>
      </w:r>
    </w:p>
    <w:p w14:paraId="3D981A03" w14:textId="4619575A" w:rsidR="008E575C" w:rsidRPr="00F02FB7" w:rsidRDefault="00F02FB7" w:rsidP="00442EFC">
      <w:pPr>
        <w:numPr>
          <w:ilvl w:val="0"/>
          <w:numId w:val="7"/>
        </w:numPr>
        <w:contextualSpacing/>
        <w:rPr>
          <w:rFonts w:ascii="Times New Roman" w:hAnsi="Times New Roman" w:cs="Times New Roman"/>
          <w:sz w:val="24"/>
          <w:szCs w:val="24"/>
        </w:rPr>
      </w:pPr>
      <w:r w:rsidRPr="00F02FB7">
        <w:rPr>
          <w:noProof/>
          <w:lang w:eastAsia="en-GB"/>
        </w:rPr>
        <w:lastRenderedPageBreak/>
        <w:drawing>
          <wp:anchor distT="0" distB="0" distL="114300" distR="114300" simplePos="0" relativeHeight="251655168" behindDoc="1" locked="0" layoutInCell="1" allowOverlap="1" wp14:anchorId="380AA664" wp14:editId="3435F467">
            <wp:simplePos x="0" y="0"/>
            <wp:positionH relativeFrom="margin">
              <wp:align>right</wp:align>
            </wp:positionH>
            <wp:positionV relativeFrom="page">
              <wp:posOffset>1155700</wp:posOffset>
            </wp:positionV>
            <wp:extent cx="8858885" cy="6175375"/>
            <wp:effectExtent l="0" t="0" r="0" b="0"/>
            <wp:wrapTight wrapText="bothSides">
              <wp:wrapPolygon edited="0">
                <wp:start x="0" y="0"/>
                <wp:lineTo x="0" y="21522"/>
                <wp:lineTo x="20995" y="21522"/>
                <wp:lineTo x="21506" y="21322"/>
                <wp:lineTo x="21552" y="21256"/>
                <wp:lineTo x="215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858885" cy="6175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2EFC" w:rsidRPr="008E575C">
        <w:rPr>
          <w:rFonts w:ascii="Times New Roman" w:hAnsi="Times New Roman" w:cs="Times New Roman"/>
          <w:sz w:val="24"/>
          <w:szCs w:val="24"/>
        </w:rPr>
        <w:t>Survey data and descriptive statistics AVERAGE TR05-TR09</w:t>
      </w:r>
    </w:p>
    <w:p w14:paraId="5F19B2C1" w14:textId="16DE0D3B" w:rsidR="00442EFC" w:rsidRPr="00442EFC" w:rsidRDefault="00442EFC" w:rsidP="00442EFC"/>
    <w:p w14:paraId="77EB87ED" w14:textId="3DCF829E" w:rsidR="00442EFC" w:rsidRPr="008E575C" w:rsidRDefault="00442EFC" w:rsidP="00442EFC">
      <w:pPr>
        <w:numPr>
          <w:ilvl w:val="0"/>
          <w:numId w:val="7"/>
        </w:numPr>
        <w:contextualSpacing/>
        <w:rPr>
          <w:rFonts w:ascii="Times New Roman" w:hAnsi="Times New Roman" w:cs="Times New Roman"/>
          <w:sz w:val="24"/>
          <w:szCs w:val="24"/>
        </w:rPr>
      </w:pPr>
      <w:r w:rsidRPr="008E575C">
        <w:rPr>
          <w:rFonts w:ascii="Times New Roman" w:hAnsi="Times New Roman" w:cs="Times New Roman"/>
          <w:sz w:val="24"/>
          <w:szCs w:val="24"/>
        </w:rPr>
        <w:t xml:space="preserve">Survey data and descriptive statistics AVERAGE TR09-TR13  </w:t>
      </w:r>
    </w:p>
    <w:p w14:paraId="21CA8BEE" w14:textId="5FAE4EFF" w:rsidR="00442EFC" w:rsidRPr="00442EFC" w:rsidRDefault="00F02FB7" w:rsidP="00442EFC">
      <w:r w:rsidRPr="00F02FB7">
        <w:rPr>
          <w:noProof/>
          <w:lang w:eastAsia="en-GB"/>
        </w:rPr>
        <w:drawing>
          <wp:anchor distT="0" distB="0" distL="114300" distR="114300" simplePos="0" relativeHeight="251657216" behindDoc="1" locked="0" layoutInCell="1" allowOverlap="1" wp14:anchorId="1C3DD14F" wp14:editId="54CA1ADA">
            <wp:simplePos x="0" y="0"/>
            <wp:positionH relativeFrom="margin">
              <wp:align>right</wp:align>
            </wp:positionH>
            <wp:positionV relativeFrom="page">
              <wp:posOffset>1414145</wp:posOffset>
            </wp:positionV>
            <wp:extent cx="8384540" cy="5858510"/>
            <wp:effectExtent l="0" t="0" r="0" b="8890"/>
            <wp:wrapTight wrapText="bothSides">
              <wp:wrapPolygon edited="0">
                <wp:start x="0" y="0"/>
                <wp:lineTo x="0" y="21563"/>
                <wp:lineTo x="20906" y="21563"/>
                <wp:lineTo x="21544" y="21352"/>
                <wp:lineTo x="2154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8384540" cy="585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66F49C" w14:textId="77777777" w:rsidR="00442EFC" w:rsidRPr="00442EFC" w:rsidRDefault="00442EFC" w:rsidP="00442EFC"/>
    <w:p w14:paraId="72C30BFD" w14:textId="77777777" w:rsidR="00442EFC" w:rsidRPr="00442EFC" w:rsidRDefault="00442EFC" w:rsidP="00442EFC">
      <w:pPr>
        <w:keepNext/>
        <w:keepLines/>
        <w:numPr>
          <w:ilvl w:val="0"/>
          <w:numId w:val="5"/>
        </w:numPr>
        <w:spacing w:before="40" w:after="0"/>
        <w:jc w:val="center"/>
        <w:outlineLvl w:val="1"/>
        <w:rPr>
          <w:rFonts w:asciiTheme="majorHAnsi" w:eastAsiaTheme="majorEastAsia" w:hAnsiTheme="majorHAnsi" w:cstheme="majorBidi"/>
          <w:color w:val="2F5496" w:themeColor="accent1" w:themeShade="BF"/>
          <w:sz w:val="26"/>
          <w:szCs w:val="26"/>
        </w:rPr>
        <w:sectPr w:rsidR="00442EFC" w:rsidRPr="00442EFC" w:rsidSect="00C702E8">
          <w:pgSz w:w="16838" w:h="11906" w:orient="landscape"/>
          <w:pgMar w:top="1440" w:right="1440" w:bottom="1440" w:left="1440" w:header="709" w:footer="709" w:gutter="0"/>
          <w:cols w:space="708"/>
          <w:docGrid w:linePitch="360"/>
        </w:sectPr>
      </w:pPr>
    </w:p>
    <w:p w14:paraId="3FAFEAE9" w14:textId="325D3231" w:rsidR="00442EFC" w:rsidRPr="00442EFC" w:rsidRDefault="008E575C" w:rsidP="008E575C">
      <w:pPr>
        <w:pStyle w:val="Heading2"/>
        <w:jc w:val="center"/>
      </w:pPr>
      <w:bookmarkStart w:id="107" w:name="_Toc38462601"/>
      <w:r w:rsidRPr="00442EFC">
        <w:lastRenderedPageBreak/>
        <w:t>APPENDIX C</w:t>
      </w:r>
      <w:bookmarkEnd w:id="107"/>
    </w:p>
    <w:p w14:paraId="5AD3CC2D" w14:textId="2C868AB6" w:rsidR="00442EFC" w:rsidRPr="00442EFC" w:rsidRDefault="008E575C" w:rsidP="008E575C">
      <w:pPr>
        <w:pStyle w:val="Heading3"/>
        <w:jc w:val="center"/>
      </w:pPr>
      <w:bookmarkStart w:id="108" w:name="_Toc38462602"/>
      <w:r w:rsidRPr="00442EFC">
        <w:t>MORPHOSTAT</w:t>
      </w:r>
      <w:r>
        <w:t xml:space="preserve"> TABLES</w:t>
      </w:r>
      <w:bookmarkEnd w:id="108"/>
    </w:p>
    <w:p w14:paraId="0A4CCAE5" w14:textId="77777777" w:rsidR="00442EFC" w:rsidRPr="00442EFC" w:rsidRDefault="00442EFC" w:rsidP="008E575C">
      <w:pPr>
        <w:jc w:val="center"/>
        <w:rPr>
          <w:rFonts w:ascii="Times New Roman" w:hAnsi="Times New Roman" w:cs="Times New Roman"/>
          <w:sz w:val="24"/>
          <w:szCs w:val="24"/>
        </w:rPr>
      </w:pPr>
    </w:p>
    <w:p w14:paraId="3F105FED" w14:textId="77777777" w:rsidR="00442EFC" w:rsidRPr="00442EFC" w:rsidRDefault="00442EFC" w:rsidP="00442EFC">
      <w:pPr>
        <w:rPr>
          <w:rFonts w:ascii="Times New Roman" w:hAnsi="Times New Roman" w:cs="Times New Roman"/>
          <w:sz w:val="24"/>
          <w:szCs w:val="24"/>
        </w:rPr>
      </w:pPr>
    </w:p>
    <w:p w14:paraId="723CCB6E" w14:textId="77777777" w:rsidR="00442EFC" w:rsidRPr="00442EFC" w:rsidRDefault="00442EFC" w:rsidP="00442EFC">
      <w:pPr>
        <w:rPr>
          <w:rFonts w:ascii="Times New Roman" w:hAnsi="Times New Roman" w:cs="Times New Roman"/>
          <w:sz w:val="24"/>
          <w:szCs w:val="24"/>
        </w:rPr>
      </w:pPr>
    </w:p>
    <w:p w14:paraId="21552DFA" w14:textId="1FA0A65D" w:rsidR="00453DC6" w:rsidRDefault="00453DC6">
      <w:pPr>
        <w:rPr>
          <w:rFonts w:ascii="Times New Roman" w:hAnsi="Times New Roman" w:cs="Times New Roman"/>
          <w:sz w:val="24"/>
          <w:szCs w:val="24"/>
        </w:rPr>
      </w:pPr>
      <w:r>
        <w:rPr>
          <w:rFonts w:ascii="Times New Roman" w:hAnsi="Times New Roman" w:cs="Times New Roman"/>
          <w:sz w:val="24"/>
          <w:szCs w:val="24"/>
        </w:rPr>
        <w:br w:type="page"/>
      </w:r>
    </w:p>
    <w:p w14:paraId="0ED02901" w14:textId="77777777" w:rsidR="00442EFC" w:rsidRPr="00442EFC" w:rsidRDefault="00442EFC" w:rsidP="00442EFC">
      <w:pPr>
        <w:rPr>
          <w:rFonts w:ascii="Times New Roman" w:hAnsi="Times New Roman" w:cs="Times New Roman"/>
          <w:sz w:val="24"/>
          <w:szCs w:val="24"/>
        </w:rPr>
      </w:pPr>
    </w:p>
    <w:p w14:paraId="62C1B206" w14:textId="77777777" w:rsidR="00442EFC" w:rsidRPr="00442EFC" w:rsidRDefault="00442EFC" w:rsidP="00442EFC">
      <w:pPr>
        <w:rPr>
          <w:rFonts w:ascii="Times New Roman" w:hAnsi="Times New Roman" w:cs="Times New Roman"/>
          <w:sz w:val="24"/>
          <w:szCs w:val="24"/>
        </w:rPr>
      </w:pPr>
      <w:r w:rsidRPr="00442EFC">
        <w:rPr>
          <w:rFonts w:ascii="Times New Roman" w:hAnsi="Times New Roman" w:cs="Times New Roman"/>
          <w:sz w:val="24"/>
          <w:szCs w:val="24"/>
        </w:rPr>
        <w:t xml:space="preserve">Colour-coded results for the relevant tidal contour zones of each of the assessed transects, i.e. initial assessment and the percentage that remained Green was then used for subsequent analysis.  </w:t>
      </w:r>
    </w:p>
    <w:p w14:paraId="3BD785E5" w14:textId="77777777" w:rsidR="00442EFC" w:rsidRPr="00442EFC" w:rsidRDefault="00442EFC" w:rsidP="00442EFC">
      <w:pPr>
        <w:jc w:val="center"/>
      </w:pPr>
      <w:r w:rsidRPr="00442EFC">
        <w:rPr>
          <w:noProof/>
          <w:lang w:eastAsia="en-GB"/>
        </w:rPr>
        <w:drawing>
          <wp:inline distT="0" distB="0" distL="0" distR="0" wp14:anchorId="6B6CCBF8" wp14:editId="47D9CEB2">
            <wp:extent cx="5028753" cy="2825261"/>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032224" cy="2827211"/>
                    </a:xfrm>
                    <a:prstGeom prst="rect">
                      <a:avLst/>
                    </a:prstGeom>
                    <a:noFill/>
                    <a:ln>
                      <a:noFill/>
                    </a:ln>
                  </pic:spPr>
                </pic:pic>
              </a:graphicData>
            </a:graphic>
          </wp:inline>
        </w:drawing>
      </w:r>
    </w:p>
    <w:p w14:paraId="56386361" w14:textId="77777777" w:rsidR="00442EFC" w:rsidRPr="00442EFC" w:rsidRDefault="00442EFC" w:rsidP="00442EFC">
      <w:pPr>
        <w:rPr>
          <w:rFonts w:ascii="Times New Roman" w:hAnsi="Times New Roman" w:cs="Times New Roman"/>
          <w:sz w:val="24"/>
          <w:szCs w:val="24"/>
        </w:rPr>
      </w:pPr>
    </w:p>
    <w:p w14:paraId="4C495B20" w14:textId="77777777" w:rsidR="00442EFC" w:rsidRPr="00442EFC" w:rsidRDefault="00442EFC" w:rsidP="00442EFC">
      <w:pPr>
        <w:jc w:val="center"/>
        <w:rPr>
          <w:noProof/>
        </w:rPr>
      </w:pPr>
      <w:r w:rsidRPr="00442EFC">
        <w:rPr>
          <w:noProof/>
          <w:lang w:eastAsia="en-GB"/>
        </w:rPr>
        <w:drawing>
          <wp:inline distT="0" distB="0" distL="0" distR="0" wp14:anchorId="09DB6832" wp14:editId="4138FE5C">
            <wp:extent cx="5007887" cy="2813538"/>
            <wp:effectExtent l="0" t="0" r="254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015816" cy="2817993"/>
                    </a:xfrm>
                    <a:prstGeom prst="rect">
                      <a:avLst/>
                    </a:prstGeom>
                    <a:noFill/>
                    <a:ln>
                      <a:noFill/>
                    </a:ln>
                  </pic:spPr>
                </pic:pic>
              </a:graphicData>
            </a:graphic>
          </wp:inline>
        </w:drawing>
      </w:r>
    </w:p>
    <w:p w14:paraId="3539C121" w14:textId="77777777" w:rsidR="00442EFC" w:rsidRPr="00442EFC" w:rsidRDefault="00442EFC" w:rsidP="00442EFC"/>
    <w:p w14:paraId="03B2D50D" w14:textId="271462A1" w:rsidR="00C56EBA" w:rsidRDefault="00C56EBA">
      <w:pPr>
        <w:rPr>
          <w:noProof/>
        </w:rPr>
      </w:pPr>
      <w:r>
        <w:rPr>
          <w:noProof/>
        </w:rPr>
        <w:br w:type="page"/>
      </w:r>
    </w:p>
    <w:p w14:paraId="5418790D" w14:textId="77777777" w:rsidR="00442EFC" w:rsidRPr="00442EFC" w:rsidRDefault="00442EFC" w:rsidP="00442EFC">
      <w:pPr>
        <w:rPr>
          <w:noProof/>
        </w:rPr>
      </w:pPr>
    </w:p>
    <w:p w14:paraId="2FB6764F" w14:textId="77777777" w:rsidR="00442EFC" w:rsidRPr="00442EFC" w:rsidRDefault="00442EFC" w:rsidP="00C56EBA"/>
    <w:p w14:paraId="05E57BBC" w14:textId="77777777" w:rsidR="00442EFC" w:rsidRPr="00442EFC" w:rsidRDefault="00442EFC" w:rsidP="00442EFC">
      <w:pPr>
        <w:ind w:firstLine="720"/>
      </w:pPr>
    </w:p>
    <w:p w14:paraId="4FC89644" w14:textId="77777777" w:rsidR="00442EFC" w:rsidRPr="00442EFC" w:rsidRDefault="00442EFC" w:rsidP="00442EFC">
      <w:pPr>
        <w:ind w:firstLine="720"/>
      </w:pPr>
      <w:r w:rsidRPr="00442EFC">
        <w:rPr>
          <w:noProof/>
          <w:lang w:eastAsia="en-GB"/>
        </w:rPr>
        <w:drawing>
          <wp:inline distT="0" distB="0" distL="0" distR="0" wp14:anchorId="4282F21A" wp14:editId="348EB1C1">
            <wp:extent cx="5185250" cy="2913185"/>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197505" cy="2920070"/>
                    </a:xfrm>
                    <a:prstGeom prst="rect">
                      <a:avLst/>
                    </a:prstGeom>
                    <a:noFill/>
                    <a:ln>
                      <a:noFill/>
                    </a:ln>
                  </pic:spPr>
                </pic:pic>
              </a:graphicData>
            </a:graphic>
          </wp:inline>
        </w:drawing>
      </w:r>
    </w:p>
    <w:p w14:paraId="5D3986AB" w14:textId="77777777" w:rsidR="00442EFC" w:rsidRPr="00442EFC" w:rsidRDefault="00442EFC" w:rsidP="00442EFC">
      <w:pPr>
        <w:ind w:firstLine="720"/>
      </w:pPr>
    </w:p>
    <w:p w14:paraId="02F03168" w14:textId="77777777" w:rsidR="00442EFC" w:rsidRPr="00442EFC" w:rsidRDefault="00442EFC" w:rsidP="00442EFC">
      <w:pPr>
        <w:ind w:firstLine="720"/>
      </w:pPr>
      <w:r w:rsidRPr="00442EFC">
        <w:rPr>
          <w:noProof/>
          <w:lang w:eastAsia="en-GB"/>
        </w:rPr>
        <w:drawing>
          <wp:inline distT="0" distB="0" distL="0" distR="0" wp14:anchorId="6145F893" wp14:editId="545E19D6">
            <wp:extent cx="5246601" cy="2947653"/>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253311" cy="2951423"/>
                    </a:xfrm>
                    <a:prstGeom prst="rect">
                      <a:avLst/>
                    </a:prstGeom>
                    <a:noFill/>
                    <a:ln>
                      <a:noFill/>
                    </a:ln>
                  </pic:spPr>
                </pic:pic>
              </a:graphicData>
            </a:graphic>
          </wp:inline>
        </w:drawing>
      </w:r>
    </w:p>
    <w:p w14:paraId="53A409BE" w14:textId="77777777" w:rsidR="00442EFC" w:rsidRPr="00442EFC" w:rsidRDefault="00442EFC" w:rsidP="00442EFC">
      <w:pPr>
        <w:ind w:firstLine="720"/>
      </w:pPr>
    </w:p>
    <w:p w14:paraId="5716A93F" w14:textId="77777777" w:rsidR="00442EFC" w:rsidRPr="00442EFC" w:rsidRDefault="00442EFC" w:rsidP="00442EFC">
      <w:pPr>
        <w:ind w:firstLine="720"/>
      </w:pPr>
    </w:p>
    <w:p w14:paraId="1B67C3F5" w14:textId="3970645D" w:rsidR="00C56EBA" w:rsidRDefault="00C56EBA">
      <w:r>
        <w:br w:type="page"/>
      </w:r>
    </w:p>
    <w:p w14:paraId="55F616B3" w14:textId="77777777" w:rsidR="00442EFC" w:rsidRPr="00442EFC" w:rsidRDefault="00442EFC" w:rsidP="00C56EBA"/>
    <w:p w14:paraId="5CD1B55B" w14:textId="77777777" w:rsidR="00442EFC" w:rsidRPr="00442EFC" w:rsidRDefault="00442EFC" w:rsidP="00442EFC">
      <w:pPr>
        <w:ind w:firstLine="720"/>
      </w:pPr>
    </w:p>
    <w:p w14:paraId="74274636" w14:textId="77777777" w:rsidR="00442EFC" w:rsidRPr="00442EFC" w:rsidRDefault="00442EFC" w:rsidP="00442EFC">
      <w:pPr>
        <w:ind w:firstLine="720"/>
      </w:pPr>
      <w:r w:rsidRPr="00442EFC">
        <w:rPr>
          <w:noProof/>
          <w:lang w:eastAsia="en-GB"/>
        </w:rPr>
        <w:drawing>
          <wp:inline distT="0" distB="0" distL="0" distR="0" wp14:anchorId="3911F8F0" wp14:editId="0187F2FF">
            <wp:extent cx="5202379" cy="2971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211589" cy="2977061"/>
                    </a:xfrm>
                    <a:prstGeom prst="rect">
                      <a:avLst/>
                    </a:prstGeom>
                    <a:noFill/>
                    <a:ln>
                      <a:noFill/>
                    </a:ln>
                  </pic:spPr>
                </pic:pic>
              </a:graphicData>
            </a:graphic>
          </wp:inline>
        </w:drawing>
      </w:r>
    </w:p>
    <w:p w14:paraId="21BD83E0" w14:textId="77777777" w:rsidR="00442EFC" w:rsidRPr="00442EFC" w:rsidRDefault="00442EFC" w:rsidP="00442EFC">
      <w:pPr>
        <w:ind w:firstLine="720"/>
      </w:pPr>
    </w:p>
    <w:p w14:paraId="7E78DE65" w14:textId="6ECDD6B9" w:rsidR="00442EFC" w:rsidRPr="00442EFC" w:rsidRDefault="005A579F" w:rsidP="00442EFC">
      <w:pPr>
        <w:ind w:firstLine="720"/>
      </w:pPr>
      <w:r w:rsidRPr="005A579F">
        <w:rPr>
          <w:noProof/>
          <w:lang w:eastAsia="en-GB"/>
        </w:rPr>
        <w:drawing>
          <wp:inline distT="0" distB="0" distL="0" distR="0" wp14:anchorId="01DE917F" wp14:editId="319BFBCF">
            <wp:extent cx="5143500" cy="2889728"/>
            <wp:effectExtent l="0" t="0" r="0" b="63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153008" cy="2895070"/>
                    </a:xfrm>
                    <a:prstGeom prst="rect">
                      <a:avLst/>
                    </a:prstGeom>
                    <a:noFill/>
                    <a:ln>
                      <a:noFill/>
                    </a:ln>
                  </pic:spPr>
                </pic:pic>
              </a:graphicData>
            </a:graphic>
          </wp:inline>
        </w:drawing>
      </w:r>
    </w:p>
    <w:p w14:paraId="473B00BD" w14:textId="77777777" w:rsidR="00F21E7D" w:rsidRPr="00594C7F" w:rsidRDefault="00F21E7D" w:rsidP="005B53B4">
      <w:pPr>
        <w:spacing w:line="240" w:lineRule="auto"/>
        <w:jc w:val="both"/>
        <w:rPr>
          <w:rFonts w:ascii="Times New Roman" w:hAnsi="Times New Roman" w:cs="Times New Roman"/>
          <w:sz w:val="24"/>
        </w:rPr>
      </w:pPr>
    </w:p>
    <w:p w14:paraId="10E63561" w14:textId="77777777" w:rsidR="005B53B4" w:rsidRPr="00594C7F" w:rsidRDefault="005B53B4" w:rsidP="00340FB7">
      <w:pPr>
        <w:spacing w:line="480" w:lineRule="auto"/>
        <w:jc w:val="both"/>
        <w:rPr>
          <w:rFonts w:ascii="Times New Roman" w:hAnsi="Times New Roman" w:cs="Times New Roman"/>
          <w:color w:val="000000" w:themeColor="text1"/>
          <w:sz w:val="24"/>
          <w:szCs w:val="24"/>
        </w:rPr>
      </w:pPr>
    </w:p>
    <w:p w14:paraId="45DCE441" w14:textId="1F68C265" w:rsidR="008444A3" w:rsidRDefault="008444A3" w:rsidP="000539B6">
      <w:pPr>
        <w:rPr>
          <w:rFonts w:ascii="Times New Roman" w:hAnsi="Times New Roman" w:cs="Times New Roman"/>
        </w:rPr>
      </w:pPr>
    </w:p>
    <w:p w14:paraId="10F65484" w14:textId="55150BCB" w:rsidR="00400FAF" w:rsidRDefault="00400FAF" w:rsidP="000539B6">
      <w:pPr>
        <w:rPr>
          <w:rFonts w:ascii="Times New Roman" w:hAnsi="Times New Roman" w:cs="Times New Roman"/>
        </w:rPr>
      </w:pPr>
    </w:p>
    <w:p w14:paraId="23723B4C" w14:textId="70599033" w:rsidR="00400FAF" w:rsidRDefault="00400FAF" w:rsidP="000539B6">
      <w:pPr>
        <w:rPr>
          <w:rFonts w:ascii="Times New Roman" w:hAnsi="Times New Roman" w:cs="Times New Roman"/>
        </w:rPr>
      </w:pPr>
    </w:p>
    <w:p w14:paraId="36FDDA35" w14:textId="43A8E976" w:rsidR="00400FAF" w:rsidRDefault="00400FAF" w:rsidP="000539B6">
      <w:pPr>
        <w:rPr>
          <w:rFonts w:ascii="Times New Roman" w:hAnsi="Times New Roman" w:cs="Times New Roman"/>
        </w:rPr>
      </w:pPr>
    </w:p>
    <w:p w14:paraId="42113546" w14:textId="1A30E0EA" w:rsidR="00400FAF" w:rsidRDefault="00444997" w:rsidP="00596AAB">
      <w:pPr>
        <w:pStyle w:val="Heading2"/>
        <w:jc w:val="center"/>
      </w:pPr>
      <w:bookmarkStart w:id="109" w:name="_Toc38462603"/>
      <w:r>
        <w:lastRenderedPageBreak/>
        <w:t>Appendix D</w:t>
      </w:r>
      <w:bookmarkEnd w:id="109"/>
    </w:p>
    <w:p w14:paraId="60312DA0" w14:textId="3E5B5EB4" w:rsidR="00834A56" w:rsidRDefault="00834A56" w:rsidP="00596AAB">
      <w:pPr>
        <w:pStyle w:val="Heading3"/>
        <w:jc w:val="center"/>
      </w:pPr>
      <w:bookmarkStart w:id="110" w:name="_Toc38462604"/>
      <w:r>
        <w:t>Stati</w:t>
      </w:r>
      <w:r w:rsidR="00596AAB">
        <w:t>stical equations used for the computation of dependent t tests and regression models</w:t>
      </w:r>
      <w:bookmarkEnd w:id="110"/>
    </w:p>
    <w:p w14:paraId="3070118F" w14:textId="23ECAF4F" w:rsidR="00444997" w:rsidRDefault="00444997" w:rsidP="00596AAB">
      <w:pPr>
        <w:jc w:val="center"/>
        <w:rPr>
          <w:rFonts w:ascii="Times New Roman" w:hAnsi="Times New Roman" w:cs="Times New Roman"/>
        </w:rPr>
      </w:pPr>
    </w:p>
    <w:p w14:paraId="4A0E414A" w14:textId="1FEB9AB0" w:rsidR="00444997" w:rsidRDefault="00444997" w:rsidP="000539B6">
      <w:pPr>
        <w:rPr>
          <w:rFonts w:ascii="Times New Roman" w:hAnsi="Times New Roman" w:cs="Times New Roman"/>
        </w:rPr>
      </w:pPr>
    </w:p>
    <w:p w14:paraId="2C9A0D82" w14:textId="2D04F737" w:rsidR="00444997" w:rsidRDefault="00444997" w:rsidP="000539B6">
      <w:pPr>
        <w:rPr>
          <w:rFonts w:ascii="Times New Roman" w:hAnsi="Times New Roman" w:cs="Times New Roman"/>
        </w:rPr>
      </w:pPr>
    </w:p>
    <w:p w14:paraId="328CBB4B" w14:textId="5BF9FC91" w:rsidR="00444997" w:rsidRDefault="00444997" w:rsidP="000539B6">
      <w:pPr>
        <w:rPr>
          <w:rFonts w:ascii="Times New Roman" w:hAnsi="Times New Roman" w:cs="Times New Roman"/>
        </w:rPr>
      </w:pPr>
    </w:p>
    <w:p w14:paraId="205B3C17" w14:textId="22B57CAC" w:rsidR="00596AAB" w:rsidRDefault="00596AAB">
      <w:pPr>
        <w:rPr>
          <w:rFonts w:ascii="Times New Roman" w:hAnsi="Times New Roman" w:cs="Times New Roman"/>
        </w:rPr>
      </w:pPr>
      <w:r>
        <w:rPr>
          <w:rFonts w:ascii="Times New Roman" w:hAnsi="Times New Roman" w:cs="Times New Roman"/>
        </w:rPr>
        <w:br w:type="page"/>
      </w:r>
    </w:p>
    <w:p w14:paraId="277CA32F" w14:textId="596603A4" w:rsidR="00444997" w:rsidRDefault="007D2538" w:rsidP="007D2538">
      <w:pPr>
        <w:pStyle w:val="Heading3"/>
      </w:pPr>
      <w:bookmarkStart w:id="111" w:name="_Toc38462605"/>
      <w:r>
        <w:lastRenderedPageBreak/>
        <w:t>Dependent t tests</w:t>
      </w:r>
      <w:bookmarkEnd w:id="111"/>
    </w:p>
    <w:p w14:paraId="618CAE20" w14:textId="77777777" w:rsidR="00444997" w:rsidRPr="00594C7F" w:rsidRDefault="00444997" w:rsidP="00444997">
      <w:pPr>
        <w:pStyle w:val="rvps2"/>
        <w:spacing w:line="480" w:lineRule="auto"/>
        <w:jc w:val="both"/>
      </w:pPr>
      <w:r w:rsidRPr="00594C7F">
        <w:t>The t statistic for paired t tests was determined from:</w:t>
      </w:r>
    </w:p>
    <w:tbl>
      <w:tblPr>
        <w:tblW w:w="0" w:type="auto"/>
        <w:tblInd w:w="720" w:type="dxa"/>
        <w:tblLook w:val="00A0" w:firstRow="1" w:lastRow="0" w:firstColumn="1" w:lastColumn="0" w:noHBand="0" w:noVBand="0"/>
      </w:tblPr>
      <w:tblGrid>
        <w:gridCol w:w="848"/>
        <w:gridCol w:w="952"/>
        <w:gridCol w:w="547"/>
        <w:gridCol w:w="4627"/>
      </w:tblGrid>
      <w:tr w:rsidR="00444997" w:rsidRPr="00594C7F" w14:paraId="644B2825" w14:textId="77777777" w:rsidTr="00452B0B">
        <w:tc>
          <w:tcPr>
            <w:tcW w:w="848" w:type="dxa"/>
          </w:tcPr>
          <w:p w14:paraId="6D00E7C0" w14:textId="77777777" w:rsidR="00444997" w:rsidRPr="00594C7F" w:rsidRDefault="00444997" w:rsidP="00452B0B">
            <w:pPr>
              <w:spacing w:line="480" w:lineRule="auto"/>
              <w:rPr>
                <w:rFonts w:ascii="Times New Roman" w:hAnsi="Times New Roman" w:cs="Times New Roman"/>
                <w:sz w:val="24"/>
                <w:szCs w:val="24"/>
              </w:rPr>
            </w:pPr>
          </w:p>
        </w:tc>
        <w:tc>
          <w:tcPr>
            <w:tcW w:w="952" w:type="dxa"/>
            <w:vMerge w:val="restart"/>
            <w:vAlign w:val="center"/>
          </w:tcPr>
          <w:p w14:paraId="56C7A0B1"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d</w:t>
            </w:r>
            <w:r w:rsidRPr="00594C7F">
              <w:rPr>
                <w:rFonts w:ascii="Times New Roman" w:hAnsi="Times New Roman" w:cs="Times New Roman"/>
                <w:sz w:val="24"/>
                <w:szCs w:val="24"/>
                <w:vertAlign w:val="superscript"/>
              </w:rPr>
              <w:t>¯</w:t>
            </w:r>
            <w:r w:rsidRPr="00594C7F">
              <w:rPr>
                <w:rFonts w:ascii="Times New Roman" w:hAnsi="Times New Roman" w:cs="Times New Roman"/>
                <w:sz w:val="24"/>
                <w:szCs w:val="24"/>
              </w:rPr>
              <w:t>=</w:t>
            </w:r>
          </w:p>
        </w:tc>
        <w:tc>
          <w:tcPr>
            <w:tcW w:w="547" w:type="dxa"/>
            <w:tcBorders>
              <w:bottom w:val="single" w:sz="4" w:space="0" w:color="000000"/>
            </w:tcBorders>
            <w:vAlign w:val="bottom"/>
          </w:tcPr>
          <w:p w14:paraId="436C8E87"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∑d</w:t>
            </w:r>
          </w:p>
        </w:tc>
        <w:tc>
          <w:tcPr>
            <w:tcW w:w="4627" w:type="dxa"/>
            <w:vMerge w:val="restart"/>
            <w:vAlign w:val="center"/>
          </w:tcPr>
          <w:p w14:paraId="36A49DEC"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.................................................(equation 4.1)</w:t>
            </w:r>
          </w:p>
        </w:tc>
      </w:tr>
      <w:tr w:rsidR="00444997" w:rsidRPr="00594C7F" w14:paraId="7F237D98" w14:textId="77777777" w:rsidTr="00452B0B">
        <w:tc>
          <w:tcPr>
            <w:tcW w:w="848" w:type="dxa"/>
          </w:tcPr>
          <w:p w14:paraId="3250033C" w14:textId="77777777" w:rsidR="00444997" w:rsidRPr="00594C7F" w:rsidRDefault="00444997" w:rsidP="00452B0B">
            <w:pPr>
              <w:spacing w:line="480" w:lineRule="auto"/>
              <w:rPr>
                <w:rFonts w:ascii="Times New Roman" w:hAnsi="Times New Roman" w:cs="Times New Roman"/>
                <w:sz w:val="24"/>
                <w:szCs w:val="24"/>
              </w:rPr>
            </w:pPr>
          </w:p>
        </w:tc>
        <w:tc>
          <w:tcPr>
            <w:tcW w:w="952" w:type="dxa"/>
            <w:vMerge/>
          </w:tcPr>
          <w:p w14:paraId="4298EEF0" w14:textId="77777777" w:rsidR="00444997" w:rsidRPr="00594C7F" w:rsidRDefault="00444997" w:rsidP="00452B0B">
            <w:pPr>
              <w:spacing w:line="480" w:lineRule="auto"/>
              <w:rPr>
                <w:rFonts w:ascii="Times New Roman" w:hAnsi="Times New Roman" w:cs="Times New Roman"/>
                <w:sz w:val="24"/>
                <w:szCs w:val="24"/>
              </w:rPr>
            </w:pPr>
          </w:p>
        </w:tc>
        <w:tc>
          <w:tcPr>
            <w:tcW w:w="547" w:type="dxa"/>
            <w:tcBorders>
              <w:top w:val="single" w:sz="4" w:space="0" w:color="000000"/>
            </w:tcBorders>
          </w:tcPr>
          <w:p w14:paraId="00133460"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n</w:t>
            </w:r>
          </w:p>
        </w:tc>
        <w:tc>
          <w:tcPr>
            <w:tcW w:w="4627" w:type="dxa"/>
            <w:vMerge/>
          </w:tcPr>
          <w:p w14:paraId="7BCCE96A" w14:textId="77777777" w:rsidR="00444997" w:rsidRPr="00594C7F" w:rsidRDefault="00444997" w:rsidP="00452B0B">
            <w:pPr>
              <w:spacing w:line="480" w:lineRule="auto"/>
              <w:rPr>
                <w:rFonts w:ascii="Times New Roman" w:hAnsi="Times New Roman" w:cs="Times New Roman"/>
                <w:sz w:val="24"/>
                <w:szCs w:val="24"/>
              </w:rPr>
            </w:pPr>
          </w:p>
        </w:tc>
      </w:tr>
    </w:tbl>
    <w:p w14:paraId="0F96220A" w14:textId="77777777" w:rsidR="00444997" w:rsidRPr="00594C7F" w:rsidRDefault="00444997" w:rsidP="00444997">
      <w:pPr>
        <w:spacing w:line="480" w:lineRule="auto"/>
        <w:rPr>
          <w:rFonts w:ascii="Times New Roman" w:hAnsi="Times New Roman" w:cs="Times New Roman"/>
          <w:sz w:val="24"/>
          <w:szCs w:val="24"/>
        </w:rPr>
      </w:pPr>
      <w:r w:rsidRPr="00594C7F">
        <w:rPr>
          <w:rFonts w:ascii="Times New Roman" w:hAnsi="Times New Roman" w:cs="Times New Roman"/>
          <w:sz w:val="24"/>
          <w:szCs w:val="24"/>
        </w:rPr>
        <w:t xml:space="preserve">Where d is the difference between each pair of data points. </w:t>
      </w:r>
    </w:p>
    <w:p w14:paraId="0DA489D1" w14:textId="77777777" w:rsidR="00444997" w:rsidRPr="00594C7F" w:rsidRDefault="00444997" w:rsidP="00444997">
      <w:pPr>
        <w:spacing w:line="480" w:lineRule="auto"/>
        <w:rPr>
          <w:rFonts w:ascii="Times New Roman" w:hAnsi="Times New Roman" w:cs="Times New Roman"/>
          <w:sz w:val="24"/>
          <w:szCs w:val="24"/>
        </w:rPr>
      </w:pPr>
    </w:p>
    <w:p w14:paraId="7C47C288" w14:textId="77777777" w:rsidR="00444997" w:rsidRPr="00594C7F" w:rsidRDefault="00444997" w:rsidP="00444997">
      <w:pPr>
        <w:spacing w:line="480" w:lineRule="auto"/>
        <w:rPr>
          <w:rFonts w:ascii="Times New Roman" w:hAnsi="Times New Roman" w:cs="Times New Roman"/>
          <w:sz w:val="24"/>
          <w:szCs w:val="24"/>
        </w:rPr>
      </w:pPr>
      <w:r w:rsidRPr="00594C7F">
        <w:rPr>
          <w:rFonts w:ascii="Times New Roman" w:hAnsi="Times New Roman" w:cs="Times New Roman"/>
          <w:sz w:val="24"/>
          <w:szCs w:val="24"/>
        </w:rPr>
        <w:t>The standard error of the mean difference (</w:t>
      </w:r>
      <w:proofErr w:type="spellStart"/>
      <w:r w:rsidRPr="00594C7F">
        <w:rPr>
          <w:rFonts w:ascii="Times New Roman" w:hAnsi="Times New Roman" w:cs="Times New Roman"/>
          <w:sz w:val="24"/>
          <w:szCs w:val="24"/>
        </w:rPr>
        <w:t>SEd</w:t>
      </w:r>
      <w:proofErr w:type="spellEnd"/>
      <w:r w:rsidRPr="00594C7F">
        <w:rPr>
          <w:rFonts w:ascii="Times New Roman" w:hAnsi="Times New Roman" w:cs="Times New Roman"/>
          <w:sz w:val="24"/>
          <w:szCs w:val="24"/>
        </w:rPr>
        <w:t>) was then found by:</w:t>
      </w:r>
    </w:p>
    <w:tbl>
      <w:tblPr>
        <w:tblW w:w="0" w:type="auto"/>
        <w:tblInd w:w="1440" w:type="dxa"/>
        <w:tblLook w:val="00A0" w:firstRow="1" w:lastRow="0" w:firstColumn="1" w:lastColumn="0" w:noHBand="0" w:noVBand="0"/>
      </w:tblPr>
      <w:tblGrid>
        <w:gridCol w:w="1016"/>
        <w:gridCol w:w="1094"/>
        <w:gridCol w:w="683"/>
        <w:gridCol w:w="1047"/>
        <w:gridCol w:w="3134"/>
      </w:tblGrid>
      <w:tr w:rsidR="00444997" w:rsidRPr="00594C7F" w14:paraId="69EA8374" w14:textId="77777777" w:rsidTr="00452B0B">
        <w:tc>
          <w:tcPr>
            <w:tcW w:w="1016" w:type="dxa"/>
            <w:vMerge w:val="restart"/>
            <w:vAlign w:val="center"/>
          </w:tcPr>
          <w:p w14:paraId="67FED0AB" w14:textId="77777777" w:rsidR="00444997" w:rsidRPr="00594C7F" w:rsidRDefault="00444997" w:rsidP="00452B0B">
            <w:pPr>
              <w:spacing w:line="480" w:lineRule="auto"/>
              <w:rPr>
                <w:rFonts w:ascii="Times New Roman" w:hAnsi="Times New Roman" w:cs="Times New Roman"/>
                <w:sz w:val="24"/>
                <w:szCs w:val="24"/>
              </w:rPr>
            </w:pPr>
          </w:p>
        </w:tc>
        <w:tc>
          <w:tcPr>
            <w:tcW w:w="1094" w:type="dxa"/>
            <w:vMerge w:val="restart"/>
            <w:vAlign w:val="center"/>
          </w:tcPr>
          <w:p w14:paraId="3598144D" w14:textId="77777777" w:rsidR="00444997" w:rsidRPr="00594C7F" w:rsidRDefault="00444997" w:rsidP="00452B0B">
            <w:pPr>
              <w:spacing w:line="480" w:lineRule="auto"/>
              <w:rPr>
                <w:rFonts w:ascii="Times New Roman" w:hAnsi="Times New Roman" w:cs="Times New Roman"/>
                <w:sz w:val="24"/>
                <w:szCs w:val="24"/>
              </w:rPr>
            </w:pPr>
            <w:proofErr w:type="spellStart"/>
            <w:r w:rsidRPr="00594C7F">
              <w:rPr>
                <w:rFonts w:ascii="Times New Roman" w:hAnsi="Times New Roman" w:cs="Times New Roman"/>
                <w:sz w:val="24"/>
                <w:szCs w:val="24"/>
              </w:rPr>
              <w:t>SE</w:t>
            </w:r>
            <w:r w:rsidRPr="00594C7F">
              <w:rPr>
                <w:rFonts w:ascii="Times New Roman" w:hAnsi="Times New Roman" w:cs="Times New Roman"/>
                <w:sz w:val="24"/>
                <w:szCs w:val="24"/>
                <w:vertAlign w:val="subscript"/>
              </w:rPr>
              <w:t>d</w:t>
            </w:r>
            <w:proofErr w:type="spellEnd"/>
            <w:r w:rsidRPr="00594C7F">
              <w:rPr>
                <w:rFonts w:ascii="Times New Roman" w:hAnsi="Times New Roman" w:cs="Times New Roman"/>
                <w:sz w:val="24"/>
                <w:szCs w:val="24"/>
                <w:vertAlign w:val="subscript"/>
              </w:rPr>
              <w:t xml:space="preserve"> </w:t>
            </w:r>
            <w:r w:rsidRPr="00594C7F">
              <w:rPr>
                <w:rFonts w:ascii="Times New Roman" w:hAnsi="Times New Roman" w:cs="Times New Roman"/>
                <w:sz w:val="24"/>
                <w:szCs w:val="24"/>
              </w:rPr>
              <w:t>= √</w:t>
            </w:r>
          </w:p>
        </w:tc>
        <w:tc>
          <w:tcPr>
            <w:tcW w:w="683" w:type="dxa"/>
            <w:vMerge w:val="restart"/>
            <w:vAlign w:val="center"/>
          </w:tcPr>
          <w:p w14:paraId="264FA232"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∑d</w:t>
            </w:r>
            <w:r w:rsidRPr="00594C7F">
              <w:rPr>
                <w:rFonts w:ascii="Times New Roman" w:hAnsi="Times New Roman" w:cs="Times New Roman"/>
                <w:sz w:val="24"/>
                <w:szCs w:val="24"/>
                <w:vertAlign w:val="superscript"/>
              </w:rPr>
              <w:t>2</w:t>
            </w:r>
            <w:r w:rsidRPr="00594C7F">
              <w:rPr>
                <w:rFonts w:ascii="Times New Roman" w:hAnsi="Times New Roman" w:cs="Times New Roman"/>
                <w:sz w:val="24"/>
                <w:szCs w:val="24"/>
              </w:rPr>
              <w:t>-</w:t>
            </w:r>
          </w:p>
        </w:tc>
        <w:tc>
          <w:tcPr>
            <w:tcW w:w="1047" w:type="dxa"/>
            <w:tcBorders>
              <w:bottom w:val="single" w:sz="4" w:space="0" w:color="000000"/>
            </w:tcBorders>
          </w:tcPr>
          <w:p w14:paraId="580E11EF"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(∑d)</w:t>
            </w:r>
            <w:r w:rsidRPr="00594C7F">
              <w:rPr>
                <w:rFonts w:ascii="Times New Roman" w:hAnsi="Times New Roman" w:cs="Times New Roman"/>
                <w:sz w:val="24"/>
                <w:szCs w:val="24"/>
                <w:vertAlign w:val="superscript"/>
              </w:rPr>
              <w:t>2</w:t>
            </w:r>
          </w:p>
        </w:tc>
        <w:tc>
          <w:tcPr>
            <w:tcW w:w="3134" w:type="dxa"/>
            <w:vMerge w:val="restart"/>
            <w:vAlign w:val="center"/>
          </w:tcPr>
          <w:p w14:paraId="2ED2D963"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.............(equation 4.2)</w:t>
            </w:r>
          </w:p>
        </w:tc>
      </w:tr>
      <w:tr w:rsidR="00444997" w:rsidRPr="00594C7F" w14:paraId="6BBEC85D" w14:textId="77777777" w:rsidTr="00452B0B">
        <w:trPr>
          <w:trHeight w:val="203"/>
        </w:trPr>
        <w:tc>
          <w:tcPr>
            <w:tcW w:w="1016" w:type="dxa"/>
            <w:vMerge/>
          </w:tcPr>
          <w:p w14:paraId="64C1E6D5" w14:textId="77777777" w:rsidR="00444997" w:rsidRPr="00594C7F" w:rsidRDefault="00444997" w:rsidP="00452B0B">
            <w:pPr>
              <w:spacing w:line="480" w:lineRule="auto"/>
              <w:rPr>
                <w:rFonts w:ascii="Times New Roman" w:hAnsi="Times New Roman" w:cs="Times New Roman"/>
                <w:sz w:val="24"/>
                <w:szCs w:val="24"/>
              </w:rPr>
            </w:pPr>
          </w:p>
        </w:tc>
        <w:tc>
          <w:tcPr>
            <w:tcW w:w="1094" w:type="dxa"/>
            <w:vMerge/>
          </w:tcPr>
          <w:p w14:paraId="7DC17695" w14:textId="77777777" w:rsidR="00444997" w:rsidRPr="00594C7F" w:rsidRDefault="00444997" w:rsidP="00452B0B">
            <w:pPr>
              <w:spacing w:line="480" w:lineRule="auto"/>
              <w:rPr>
                <w:rFonts w:ascii="Times New Roman" w:hAnsi="Times New Roman" w:cs="Times New Roman"/>
                <w:sz w:val="24"/>
                <w:szCs w:val="24"/>
              </w:rPr>
            </w:pPr>
          </w:p>
        </w:tc>
        <w:tc>
          <w:tcPr>
            <w:tcW w:w="683" w:type="dxa"/>
            <w:vMerge/>
            <w:tcBorders>
              <w:bottom w:val="single" w:sz="4" w:space="0" w:color="000000"/>
            </w:tcBorders>
          </w:tcPr>
          <w:p w14:paraId="01EF1FFA" w14:textId="77777777" w:rsidR="00444997" w:rsidRPr="00594C7F" w:rsidRDefault="00444997" w:rsidP="00452B0B">
            <w:pPr>
              <w:spacing w:line="480" w:lineRule="auto"/>
              <w:rPr>
                <w:rFonts w:ascii="Times New Roman" w:hAnsi="Times New Roman" w:cs="Times New Roman"/>
                <w:sz w:val="24"/>
                <w:szCs w:val="24"/>
              </w:rPr>
            </w:pPr>
          </w:p>
        </w:tc>
        <w:tc>
          <w:tcPr>
            <w:tcW w:w="1047" w:type="dxa"/>
            <w:tcBorders>
              <w:top w:val="single" w:sz="4" w:space="0" w:color="000000"/>
              <w:bottom w:val="single" w:sz="4" w:space="0" w:color="000000"/>
            </w:tcBorders>
          </w:tcPr>
          <w:p w14:paraId="4DAA7863"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n</w:t>
            </w:r>
          </w:p>
        </w:tc>
        <w:tc>
          <w:tcPr>
            <w:tcW w:w="3134" w:type="dxa"/>
            <w:vMerge/>
          </w:tcPr>
          <w:p w14:paraId="1FD93B25" w14:textId="77777777" w:rsidR="00444997" w:rsidRPr="00594C7F" w:rsidRDefault="00444997" w:rsidP="00452B0B">
            <w:pPr>
              <w:spacing w:line="480" w:lineRule="auto"/>
              <w:rPr>
                <w:rFonts w:ascii="Times New Roman" w:hAnsi="Times New Roman" w:cs="Times New Roman"/>
                <w:sz w:val="24"/>
                <w:szCs w:val="24"/>
              </w:rPr>
            </w:pPr>
          </w:p>
        </w:tc>
      </w:tr>
      <w:tr w:rsidR="00444997" w:rsidRPr="00594C7F" w14:paraId="5DA41DBD" w14:textId="77777777" w:rsidTr="00452B0B">
        <w:tc>
          <w:tcPr>
            <w:tcW w:w="1016" w:type="dxa"/>
            <w:vMerge/>
          </w:tcPr>
          <w:p w14:paraId="11199465" w14:textId="77777777" w:rsidR="00444997" w:rsidRPr="00594C7F" w:rsidRDefault="00444997" w:rsidP="00452B0B">
            <w:pPr>
              <w:spacing w:line="480" w:lineRule="auto"/>
              <w:rPr>
                <w:rFonts w:ascii="Times New Roman" w:hAnsi="Times New Roman" w:cs="Times New Roman"/>
                <w:sz w:val="24"/>
                <w:szCs w:val="24"/>
              </w:rPr>
            </w:pPr>
          </w:p>
        </w:tc>
        <w:tc>
          <w:tcPr>
            <w:tcW w:w="1094" w:type="dxa"/>
            <w:vMerge/>
          </w:tcPr>
          <w:p w14:paraId="1D5E9CDE" w14:textId="77777777" w:rsidR="00444997" w:rsidRPr="00594C7F" w:rsidRDefault="00444997" w:rsidP="00452B0B">
            <w:pPr>
              <w:spacing w:line="480" w:lineRule="auto"/>
              <w:rPr>
                <w:rFonts w:ascii="Times New Roman" w:hAnsi="Times New Roman" w:cs="Times New Roman"/>
                <w:sz w:val="24"/>
                <w:szCs w:val="24"/>
              </w:rPr>
            </w:pPr>
          </w:p>
        </w:tc>
        <w:tc>
          <w:tcPr>
            <w:tcW w:w="1730" w:type="dxa"/>
            <w:gridSpan w:val="2"/>
            <w:tcBorders>
              <w:top w:val="single" w:sz="4" w:space="0" w:color="000000"/>
            </w:tcBorders>
          </w:tcPr>
          <w:p w14:paraId="51B4B0A3"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n(n-1)</w:t>
            </w:r>
          </w:p>
        </w:tc>
        <w:tc>
          <w:tcPr>
            <w:tcW w:w="3134" w:type="dxa"/>
            <w:vMerge/>
          </w:tcPr>
          <w:p w14:paraId="1BE93BB4" w14:textId="77777777" w:rsidR="00444997" w:rsidRPr="00594C7F" w:rsidRDefault="00444997" w:rsidP="00452B0B">
            <w:pPr>
              <w:spacing w:line="480" w:lineRule="auto"/>
              <w:rPr>
                <w:rFonts w:ascii="Times New Roman" w:hAnsi="Times New Roman" w:cs="Times New Roman"/>
                <w:sz w:val="24"/>
                <w:szCs w:val="24"/>
              </w:rPr>
            </w:pPr>
          </w:p>
        </w:tc>
      </w:tr>
    </w:tbl>
    <w:p w14:paraId="7C15C215" w14:textId="77777777" w:rsidR="00444997" w:rsidRPr="00594C7F" w:rsidRDefault="00444997" w:rsidP="00444997">
      <w:pPr>
        <w:spacing w:line="480" w:lineRule="auto"/>
        <w:rPr>
          <w:rFonts w:ascii="Times New Roman" w:hAnsi="Times New Roman" w:cs="Times New Roman"/>
          <w:sz w:val="24"/>
          <w:szCs w:val="24"/>
        </w:rPr>
      </w:pPr>
      <w:r w:rsidRPr="00594C7F">
        <w:rPr>
          <w:rFonts w:ascii="Times New Roman" w:hAnsi="Times New Roman" w:cs="Times New Roman"/>
          <w:sz w:val="24"/>
          <w:szCs w:val="24"/>
        </w:rPr>
        <w:t>The t statistic was determined from:</w:t>
      </w:r>
    </w:p>
    <w:tbl>
      <w:tblPr>
        <w:tblW w:w="0" w:type="auto"/>
        <w:tblInd w:w="720" w:type="dxa"/>
        <w:tblLook w:val="00A0" w:firstRow="1" w:lastRow="0" w:firstColumn="1" w:lastColumn="0" w:noHBand="0" w:noVBand="0"/>
      </w:tblPr>
      <w:tblGrid>
        <w:gridCol w:w="851"/>
        <w:gridCol w:w="1007"/>
        <w:gridCol w:w="648"/>
        <w:gridCol w:w="4537"/>
      </w:tblGrid>
      <w:tr w:rsidR="00444997" w:rsidRPr="00594C7F" w14:paraId="15738545" w14:textId="77777777" w:rsidTr="00452B0B">
        <w:tc>
          <w:tcPr>
            <w:tcW w:w="851" w:type="dxa"/>
            <w:vMerge w:val="restart"/>
            <w:vAlign w:val="center"/>
          </w:tcPr>
          <w:p w14:paraId="69C3AB71" w14:textId="77777777" w:rsidR="00444997" w:rsidRPr="00594C7F" w:rsidRDefault="00444997" w:rsidP="00452B0B">
            <w:pPr>
              <w:spacing w:line="480" w:lineRule="auto"/>
              <w:rPr>
                <w:rFonts w:ascii="Times New Roman" w:hAnsi="Times New Roman" w:cs="Times New Roman"/>
                <w:sz w:val="24"/>
                <w:szCs w:val="24"/>
              </w:rPr>
            </w:pPr>
          </w:p>
        </w:tc>
        <w:tc>
          <w:tcPr>
            <w:tcW w:w="1007" w:type="dxa"/>
            <w:vMerge w:val="restart"/>
            <w:vAlign w:val="center"/>
          </w:tcPr>
          <w:p w14:paraId="12950C28" w14:textId="77777777" w:rsidR="00444997" w:rsidRPr="00594C7F" w:rsidRDefault="00444997" w:rsidP="00452B0B">
            <w:pPr>
              <w:spacing w:line="480" w:lineRule="auto"/>
              <w:rPr>
                <w:rFonts w:ascii="Times New Roman" w:hAnsi="Times New Roman" w:cs="Times New Roman"/>
                <w:sz w:val="24"/>
                <w:szCs w:val="24"/>
              </w:rPr>
            </w:pPr>
            <w:proofErr w:type="spellStart"/>
            <w:r w:rsidRPr="00594C7F">
              <w:rPr>
                <w:rFonts w:ascii="Times New Roman" w:hAnsi="Times New Roman" w:cs="Times New Roman"/>
                <w:sz w:val="24"/>
                <w:szCs w:val="24"/>
              </w:rPr>
              <w:t>t</w:t>
            </w:r>
            <w:r w:rsidRPr="00594C7F">
              <w:rPr>
                <w:rFonts w:ascii="Times New Roman" w:hAnsi="Times New Roman" w:cs="Times New Roman"/>
                <w:sz w:val="24"/>
                <w:szCs w:val="24"/>
                <w:vertAlign w:val="subscript"/>
              </w:rPr>
              <w:t>calc</w:t>
            </w:r>
            <w:proofErr w:type="spellEnd"/>
            <w:r w:rsidRPr="00594C7F">
              <w:rPr>
                <w:rFonts w:ascii="Times New Roman" w:hAnsi="Times New Roman" w:cs="Times New Roman"/>
                <w:sz w:val="24"/>
                <w:szCs w:val="24"/>
                <w:vertAlign w:val="subscript"/>
              </w:rPr>
              <w:t xml:space="preserve"> </w:t>
            </w:r>
            <w:r w:rsidRPr="00594C7F">
              <w:rPr>
                <w:rFonts w:ascii="Times New Roman" w:hAnsi="Times New Roman" w:cs="Times New Roman"/>
                <w:sz w:val="24"/>
                <w:szCs w:val="24"/>
              </w:rPr>
              <w:t>=</w:t>
            </w:r>
          </w:p>
        </w:tc>
        <w:tc>
          <w:tcPr>
            <w:tcW w:w="648" w:type="dxa"/>
            <w:tcBorders>
              <w:bottom w:val="single" w:sz="4" w:space="0" w:color="000000"/>
            </w:tcBorders>
            <w:vAlign w:val="center"/>
          </w:tcPr>
          <w:p w14:paraId="7B0028E7"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d</w:t>
            </w:r>
            <w:r w:rsidRPr="00594C7F">
              <w:rPr>
                <w:rFonts w:ascii="Times New Roman" w:hAnsi="Times New Roman" w:cs="Times New Roman"/>
                <w:sz w:val="24"/>
                <w:szCs w:val="24"/>
                <w:vertAlign w:val="superscript"/>
              </w:rPr>
              <w:t>¯</w:t>
            </w:r>
          </w:p>
        </w:tc>
        <w:tc>
          <w:tcPr>
            <w:tcW w:w="4537" w:type="dxa"/>
            <w:vMerge w:val="restart"/>
            <w:vAlign w:val="center"/>
          </w:tcPr>
          <w:p w14:paraId="502E25F8" w14:textId="77777777" w:rsidR="00444997" w:rsidRPr="00594C7F" w:rsidRDefault="00444997" w:rsidP="00452B0B">
            <w:pPr>
              <w:spacing w:line="480" w:lineRule="auto"/>
              <w:rPr>
                <w:rFonts w:ascii="Times New Roman" w:hAnsi="Times New Roman" w:cs="Times New Roman"/>
                <w:sz w:val="24"/>
                <w:szCs w:val="24"/>
              </w:rPr>
            </w:pPr>
            <w:r w:rsidRPr="00594C7F">
              <w:rPr>
                <w:rFonts w:ascii="Times New Roman" w:hAnsi="Times New Roman" w:cs="Times New Roman"/>
                <w:sz w:val="24"/>
                <w:szCs w:val="24"/>
              </w:rPr>
              <w:t>...............................................(equation 4.3)</w:t>
            </w:r>
          </w:p>
        </w:tc>
      </w:tr>
      <w:tr w:rsidR="00444997" w:rsidRPr="00594C7F" w14:paraId="53A5B3DF" w14:textId="77777777" w:rsidTr="00452B0B">
        <w:tc>
          <w:tcPr>
            <w:tcW w:w="851" w:type="dxa"/>
            <w:vMerge/>
          </w:tcPr>
          <w:p w14:paraId="0BCC6A4E" w14:textId="77777777" w:rsidR="00444997" w:rsidRPr="00594C7F" w:rsidRDefault="00444997" w:rsidP="00452B0B">
            <w:pPr>
              <w:spacing w:line="480" w:lineRule="auto"/>
              <w:rPr>
                <w:rFonts w:ascii="Times New Roman" w:hAnsi="Times New Roman" w:cs="Times New Roman"/>
                <w:sz w:val="24"/>
                <w:szCs w:val="24"/>
              </w:rPr>
            </w:pPr>
          </w:p>
        </w:tc>
        <w:tc>
          <w:tcPr>
            <w:tcW w:w="1007" w:type="dxa"/>
            <w:vMerge/>
          </w:tcPr>
          <w:p w14:paraId="3C16FBB1" w14:textId="77777777" w:rsidR="00444997" w:rsidRPr="00594C7F" w:rsidRDefault="00444997" w:rsidP="00452B0B">
            <w:pPr>
              <w:spacing w:line="480" w:lineRule="auto"/>
              <w:rPr>
                <w:rFonts w:ascii="Times New Roman" w:hAnsi="Times New Roman" w:cs="Times New Roman"/>
                <w:sz w:val="24"/>
                <w:szCs w:val="24"/>
              </w:rPr>
            </w:pPr>
          </w:p>
        </w:tc>
        <w:tc>
          <w:tcPr>
            <w:tcW w:w="648" w:type="dxa"/>
            <w:tcBorders>
              <w:top w:val="single" w:sz="4" w:space="0" w:color="000000"/>
            </w:tcBorders>
            <w:vAlign w:val="center"/>
          </w:tcPr>
          <w:p w14:paraId="58C28878" w14:textId="77777777" w:rsidR="00444997" w:rsidRPr="00594C7F" w:rsidRDefault="00444997" w:rsidP="00452B0B">
            <w:pPr>
              <w:spacing w:line="480" w:lineRule="auto"/>
              <w:rPr>
                <w:rFonts w:ascii="Times New Roman" w:hAnsi="Times New Roman" w:cs="Times New Roman"/>
                <w:sz w:val="24"/>
                <w:szCs w:val="24"/>
              </w:rPr>
            </w:pPr>
            <w:proofErr w:type="spellStart"/>
            <w:r w:rsidRPr="00594C7F">
              <w:rPr>
                <w:rFonts w:ascii="Times New Roman" w:hAnsi="Times New Roman" w:cs="Times New Roman"/>
                <w:sz w:val="24"/>
                <w:szCs w:val="24"/>
              </w:rPr>
              <w:t>SE</w:t>
            </w:r>
            <w:r w:rsidRPr="00594C7F">
              <w:rPr>
                <w:rFonts w:ascii="Times New Roman" w:hAnsi="Times New Roman" w:cs="Times New Roman"/>
                <w:sz w:val="24"/>
                <w:szCs w:val="24"/>
                <w:vertAlign w:val="subscript"/>
              </w:rPr>
              <w:t>d</w:t>
            </w:r>
            <w:proofErr w:type="spellEnd"/>
          </w:p>
        </w:tc>
        <w:tc>
          <w:tcPr>
            <w:tcW w:w="4537" w:type="dxa"/>
            <w:vMerge/>
          </w:tcPr>
          <w:p w14:paraId="39FA5543" w14:textId="77777777" w:rsidR="00444997" w:rsidRPr="00594C7F" w:rsidRDefault="00444997" w:rsidP="00452B0B">
            <w:pPr>
              <w:spacing w:line="480" w:lineRule="auto"/>
              <w:rPr>
                <w:rFonts w:ascii="Times New Roman" w:hAnsi="Times New Roman" w:cs="Times New Roman"/>
                <w:sz w:val="24"/>
                <w:szCs w:val="24"/>
              </w:rPr>
            </w:pPr>
          </w:p>
        </w:tc>
      </w:tr>
    </w:tbl>
    <w:p w14:paraId="16F24543" w14:textId="3DA8EC4C" w:rsidR="00444997" w:rsidRDefault="00444997" w:rsidP="00444997">
      <w:pPr>
        <w:spacing w:line="480" w:lineRule="auto"/>
        <w:rPr>
          <w:rFonts w:ascii="Times New Roman" w:hAnsi="Times New Roman" w:cs="Times New Roman"/>
          <w:sz w:val="24"/>
          <w:szCs w:val="24"/>
        </w:rPr>
      </w:pPr>
      <w:r w:rsidRPr="00594C7F">
        <w:rPr>
          <w:rFonts w:ascii="Times New Roman" w:hAnsi="Times New Roman" w:cs="Times New Roman"/>
          <w:sz w:val="24"/>
          <w:szCs w:val="24"/>
        </w:rPr>
        <w:t>Finally, the calculated t statistic (</w:t>
      </w:r>
      <w:proofErr w:type="spellStart"/>
      <w:r w:rsidRPr="00594C7F">
        <w:rPr>
          <w:rFonts w:ascii="Times New Roman" w:hAnsi="Times New Roman" w:cs="Times New Roman"/>
          <w:sz w:val="24"/>
          <w:szCs w:val="24"/>
        </w:rPr>
        <w:t>t</w:t>
      </w:r>
      <w:r w:rsidRPr="00594C7F">
        <w:rPr>
          <w:rFonts w:ascii="Times New Roman" w:hAnsi="Times New Roman" w:cs="Times New Roman"/>
          <w:sz w:val="24"/>
          <w:szCs w:val="24"/>
          <w:vertAlign w:val="subscript"/>
        </w:rPr>
        <w:t>calc</w:t>
      </w:r>
      <w:proofErr w:type="spellEnd"/>
      <w:r w:rsidRPr="00594C7F">
        <w:rPr>
          <w:rFonts w:ascii="Times New Roman" w:hAnsi="Times New Roman" w:cs="Times New Roman"/>
          <w:sz w:val="24"/>
          <w:szCs w:val="24"/>
        </w:rPr>
        <w:t>) for both independent and paired t tests was compared with tabulated t values (</w:t>
      </w:r>
      <w:proofErr w:type="spellStart"/>
      <w:r w:rsidRPr="00594C7F">
        <w:rPr>
          <w:rFonts w:ascii="Times New Roman" w:hAnsi="Times New Roman" w:cs="Times New Roman"/>
          <w:sz w:val="24"/>
          <w:szCs w:val="24"/>
        </w:rPr>
        <w:t>t</w:t>
      </w:r>
      <w:r w:rsidRPr="00594C7F">
        <w:rPr>
          <w:rFonts w:ascii="Times New Roman" w:hAnsi="Times New Roman" w:cs="Times New Roman"/>
          <w:sz w:val="24"/>
          <w:szCs w:val="24"/>
          <w:vertAlign w:val="subscript"/>
        </w:rPr>
        <w:t>tab</w:t>
      </w:r>
      <w:proofErr w:type="spellEnd"/>
      <w:r w:rsidRPr="00594C7F">
        <w:rPr>
          <w:rFonts w:ascii="Times New Roman" w:hAnsi="Times New Roman" w:cs="Times New Roman"/>
          <w:sz w:val="24"/>
          <w:szCs w:val="24"/>
        </w:rPr>
        <w:t>) according to the degrees of freedom (</w:t>
      </w:r>
      <w:proofErr w:type="spellStart"/>
      <w:r w:rsidRPr="00594C7F">
        <w:rPr>
          <w:rFonts w:ascii="Times New Roman" w:hAnsi="Times New Roman" w:cs="Times New Roman"/>
          <w:sz w:val="24"/>
          <w:szCs w:val="24"/>
        </w:rPr>
        <w:t>d</w:t>
      </w:r>
      <w:r w:rsidRPr="00594C7F">
        <w:rPr>
          <w:rFonts w:ascii="Times New Roman" w:hAnsi="Times New Roman" w:cs="Times New Roman"/>
          <w:sz w:val="24"/>
          <w:szCs w:val="24"/>
          <w:vertAlign w:val="subscript"/>
        </w:rPr>
        <w:t>f</w:t>
      </w:r>
      <w:proofErr w:type="spellEnd"/>
      <w:r w:rsidRPr="00594C7F">
        <w:rPr>
          <w:rFonts w:ascii="Times New Roman" w:hAnsi="Times New Roman" w:cs="Times New Roman"/>
          <w:sz w:val="24"/>
          <w:szCs w:val="24"/>
        </w:rPr>
        <w:t xml:space="preserve">) in a test for significance. If </w:t>
      </w:r>
      <w:proofErr w:type="spellStart"/>
      <w:r w:rsidRPr="00594C7F">
        <w:rPr>
          <w:rFonts w:ascii="Times New Roman" w:hAnsi="Times New Roman" w:cs="Times New Roman"/>
          <w:sz w:val="24"/>
          <w:szCs w:val="24"/>
        </w:rPr>
        <w:t>t</w:t>
      </w:r>
      <w:r w:rsidRPr="00594C7F">
        <w:rPr>
          <w:rFonts w:ascii="Times New Roman" w:hAnsi="Times New Roman" w:cs="Times New Roman"/>
          <w:sz w:val="24"/>
          <w:szCs w:val="24"/>
          <w:vertAlign w:val="subscript"/>
        </w:rPr>
        <w:t>calc</w:t>
      </w:r>
      <w:proofErr w:type="spellEnd"/>
      <w:r w:rsidRPr="00594C7F">
        <w:rPr>
          <w:rFonts w:ascii="Times New Roman" w:hAnsi="Times New Roman" w:cs="Times New Roman"/>
          <w:sz w:val="24"/>
          <w:szCs w:val="24"/>
        </w:rPr>
        <w:t xml:space="preserve"> &lt; </w:t>
      </w:r>
      <w:proofErr w:type="spellStart"/>
      <w:r w:rsidRPr="00594C7F">
        <w:rPr>
          <w:rFonts w:ascii="Times New Roman" w:hAnsi="Times New Roman" w:cs="Times New Roman"/>
          <w:sz w:val="24"/>
          <w:szCs w:val="24"/>
        </w:rPr>
        <w:t>t</w:t>
      </w:r>
      <w:r w:rsidRPr="00594C7F">
        <w:rPr>
          <w:rFonts w:ascii="Times New Roman" w:hAnsi="Times New Roman" w:cs="Times New Roman"/>
          <w:sz w:val="24"/>
          <w:szCs w:val="24"/>
          <w:vertAlign w:val="subscript"/>
        </w:rPr>
        <w:t>tab</w:t>
      </w:r>
      <w:proofErr w:type="spellEnd"/>
      <w:r w:rsidRPr="00594C7F">
        <w:rPr>
          <w:rFonts w:ascii="Times New Roman" w:hAnsi="Times New Roman" w:cs="Times New Roman"/>
          <w:sz w:val="24"/>
          <w:szCs w:val="24"/>
        </w:rPr>
        <w:t xml:space="preserve"> the null hypothesis was accepted and there was no significant difference but if </w:t>
      </w:r>
      <w:proofErr w:type="spellStart"/>
      <w:r w:rsidRPr="00594C7F">
        <w:rPr>
          <w:rFonts w:ascii="Times New Roman" w:hAnsi="Times New Roman" w:cs="Times New Roman"/>
          <w:sz w:val="24"/>
          <w:szCs w:val="24"/>
        </w:rPr>
        <w:t>t</w:t>
      </w:r>
      <w:r w:rsidRPr="00594C7F">
        <w:rPr>
          <w:rFonts w:ascii="Times New Roman" w:hAnsi="Times New Roman" w:cs="Times New Roman"/>
          <w:sz w:val="24"/>
          <w:szCs w:val="24"/>
          <w:vertAlign w:val="subscript"/>
        </w:rPr>
        <w:t>calc</w:t>
      </w:r>
      <w:proofErr w:type="spellEnd"/>
      <w:r w:rsidRPr="00594C7F">
        <w:rPr>
          <w:rFonts w:ascii="Times New Roman" w:hAnsi="Times New Roman" w:cs="Times New Roman"/>
          <w:sz w:val="24"/>
          <w:szCs w:val="24"/>
        </w:rPr>
        <w:t xml:space="preserve"> &gt; </w:t>
      </w:r>
      <w:proofErr w:type="spellStart"/>
      <w:r w:rsidRPr="00594C7F">
        <w:rPr>
          <w:rFonts w:ascii="Times New Roman" w:hAnsi="Times New Roman" w:cs="Times New Roman"/>
          <w:sz w:val="24"/>
          <w:szCs w:val="24"/>
        </w:rPr>
        <w:t>t</w:t>
      </w:r>
      <w:r w:rsidRPr="00594C7F">
        <w:rPr>
          <w:rFonts w:ascii="Times New Roman" w:hAnsi="Times New Roman" w:cs="Times New Roman"/>
          <w:sz w:val="24"/>
          <w:szCs w:val="24"/>
          <w:vertAlign w:val="subscript"/>
        </w:rPr>
        <w:t>tab</w:t>
      </w:r>
      <w:proofErr w:type="spellEnd"/>
      <w:r w:rsidRPr="00594C7F">
        <w:rPr>
          <w:rFonts w:ascii="Times New Roman" w:hAnsi="Times New Roman" w:cs="Times New Roman"/>
          <w:sz w:val="24"/>
          <w:szCs w:val="24"/>
        </w:rPr>
        <w:t xml:space="preserve"> the null hypothesis was rejected and there was a significant difference.</w:t>
      </w:r>
    </w:p>
    <w:p w14:paraId="22B482E2" w14:textId="77777777" w:rsidR="00975099" w:rsidRDefault="00975099">
      <w:pPr>
        <w:rPr>
          <w:rFonts w:ascii="Times New Roman" w:hAnsi="Times New Roman" w:cs="Times New Roman"/>
          <w:sz w:val="24"/>
          <w:szCs w:val="24"/>
        </w:rPr>
      </w:pPr>
      <w:r>
        <w:rPr>
          <w:rFonts w:ascii="Times New Roman" w:hAnsi="Times New Roman" w:cs="Times New Roman"/>
        </w:rPr>
        <w:br w:type="page"/>
      </w:r>
    </w:p>
    <w:p w14:paraId="6757C73F" w14:textId="5CEA470C" w:rsidR="00444997" w:rsidRPr="007D2538" w:rsidRDefault="00444997" w:rsidP="007D2538">
      <w:pPr>
        <w:pStyle w:val="Heading3"/>
      </w:pPr>
      <w:bookmarkStart w:id="112" w:name="_Toc38462606"/>
      <w:r w:rsidRPr="007D2538">
        <w:lastRenderedPageBreak/>
        <w:t xml:space="preserve">Linear Regression </w:t>
      </w:r>
      <w:r w:rsidR="007D2538">
        <w:t>models</w:t>
      </w:r>
      <w:bookmarkEnd w:id="112"/>
    </w:p>
    <w:p w14:paraId="10654610"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p w14:paraId="183D82F2" w14:textId="299C5689" w:rsidR="00444997" w:rsidRPr="00594C7F" w:rsidRDefault="00444997" w:rsidP="00444997">
      <w:pPr>
        <w:spacing w:after="0" w:line="480" w:lineRule="auto"/>
        <w:ind w:left="720"/>
        <w:jc w:val="both"/>
        <w:rPr>
          <w:rFonts w:ascii="Times New Roman" w:eastAsia="Times New Roman" w:hAnsi="Times New Roman" w:cs="Times New Roman"/>
          <w:noProof/>
          <w:color w:val="000000"/>
          <w:sz w:val="24"/>
          <w:szCs w:val="24"/>
          <w:vertAlign w:val="subscript"/>
          <w:lang w:eastAsia="en-GB"/>
        </w:rPr>
      </w:pPr>
      <w:r w:rsidRPr="00594C7F">
        <w:rPr>
          <w:rFonts w:ascii="Times New Roman" w:eastAsia="Times New Roman" w:hAnsi="Times New Roman" w:cs="Times New Roman"/>
          <w:noProof/>
          <w:color w:val="000000"/>
          <w:sz w:val="24"/>
          <w:szCs w:val="24"/>
          <w:lang w:eastAsia="en-GB"/>
        </w:rPr>
        <w:t>y = (c + mx) + ε)</w:t>
      </w:r>
    </w:p>
    <w:p w14:paraId="0AD53B0F" w14:textId="77777777" w:rsidR="00444997" w:rsidRPr="00594C7F" w:rsidRDefault="00444997" w:rsidP="00444997">
      <w:pPr>
        <w:spacing w:after="0" w:line="480" w:lineRule="auto"/>
        <w:ind w:left="720"/>
        <w:jc w:val="both"/>
        <w:rPr>
          <w:rFonts w:ascii="Times New Roman" w:eastAsia="Times New Roman" w:hAnsi="Times New Roman" w:cs="Times New Roman"/>
          <w:noProof/>
          <w:color w:val="000000"/>
          <w:sz w:val="24"/>
          <w:szCs w:val="24"/>
          <w:lang w:eastAsia="en-GB"/>
        </w:rPr>
      </w:pPr>
    </w:p>
    <w:p w14:paraId="31476A51"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r w:rsidRPr="00594C7F">
        <w:rPr>
          <w:rFonts w:ascii="Times New Roman" w:eastAsia="Times New Roman" w:hAnsi="Times New Roman" w:cs="Times New Roman"/>
          <w:noProof/>
          <w:color w:val="000000"/>
          <w:sz w:val="24"/>
          <w:szCs w:val="24"/>
          <w:lang w:eastAsia="en-GB"/>
        </w:rPr>
        <w:t>where y is the independent variable; c is a constant; m</w:t>
      </w:r>
      <w:r w:rsidRPr="00594C7F">
        <w:rPr>
          <w:rFonts w:ascii="Times New Roman" w:eastAsia="Times New Roman" w:hAnsi="Times New Roman" w:cs="Times New Roman"/>
          <w:noProof/>
          <w:color w:val="000000"/>
          <w:sz w:val="24"/>
          <w:szCs w:val="24"/>
          <w:vertAlign w:val="subscript"/>
          <w:lang w:eastAsia="en-GB"/>
        </w:rPr>
        <w:t>1</w:t>
      </w:r>
      <w:r w:rsidRPr="00594C7F">
        <w:rPr>
          <w:rFonts w:ascii="Times New Roman" w:eastAsia="Times New Roman" w:hAnsi="Times New Roman" w:cs="Times New Roman"/>
          <w:noProof/>
          <w:color w:val="000000"/>
          <w:sz w:val="24"/>
          <w:szCs w:val="24"/>
          <w:lang w:eastAsia="en-GB"/>
        </w:rPr>
        <w:t>, m</w:t>
      </w:r>
      <w:r w:rsidRPr="00594C7F">
        <w:rPr>
          <w:rFonts w:ascii="Times New Roman" w:eastAsia="Times New Roman" w:hAnsi="Times New Roman" w:cs="Times New Roman"/>
          <w:noProof/>
          <w:color w:val="000000"/>
          <w:sz w:val="24"/>
          <w:szCs w:val="24"/>
          <w:vertAlign w:val="subscript"/>
          <w:lang w:eastAsia="en-GB"/>
        </w:rPr>
        <w:t>2</w:t>
      </w:r>
      <w:r w:rsidRPr="00594C7F">
        <w:rPr>
          <w:rFonts w:ascii="Times New Roman" w:eastAsia="Times New Roman" w:hAnsi="Times New Roman" w:cs="Times New Roman"/>
          <w:noProof/>
          <w:color w:val="000000"/>
          <w:sz w:val="24"/>
          <w:szCs w:val="24"/>
          <w:lang w:eastAsia="en-GB"/>
        </w:rPr>
        <w:t xml:space="preserve"> and m</w:t>
      </w:r>
      <w:r w:rsidRPr="00594C7F">
        <w:rPr>
          <w:rFonts w:ascii="Times New Roman" w:eastAsia="Times New Roman" w:hAnsi="Times New Roman" w:cs="Times New Roman"/>
          <w:noProof/>
          <w:color w:val="000000"/>
          <w:sz w:val="24"/>
          <w:szCs w:val="24"/>
          <w:vertAlign w:val="subscript"/>
          <w:lang w:eastAsia="en-GB"/>
        </w:rPr>
        <w:t>n</w:t>
      </w:r>
      <w:r w:rsidRPr="00594C7F">
        <w:rPr>
          <w:rFonts w:ascii="Times New Roman" w:eastAsia="Times New Roman" w:hAnsi="Times New Roman" w:cs="Times New Roman"/>
          <w:noProof/>
          <w:color w:val="000000"/>
          <w:sz w:val="24"/>
          <w:szCs w:val="24"/>
          <w:lang w:eastAsia="en-GB"/>
        </w:rPr>
        <w:t xml:space="preserve"> regression coefficients; and x</w:t>
      </w:r>
      <w:r w:rsidRPr="00594C7F">
        <w:rPr>
          <w:rFonts w:ascii="Times New Roman" w:eastAsia="Times New Roman" w:hAnsi="Times New Roman" w:cs="Times New Roman"/>
          <w:noProof/>
          <w:color w:val="000000"/>
          <w:sz w:val="24"/>
          <w:szCs w:val="24"/>
          <w:vertAlign w:val="subscript"/>
          <w:lang w:eastAsia="en-GB"/>
        </w:rPr>
        <w:t>1</w:t>
      </w:r>
      <w:r w:rsidRPr="00594C7F">
        <w:rPr>
          <w:rFonts w:ascii="Times New Roman" w:eastAsia="Times New Roman" w:hAnsi="Times New Roman" w:cs="Times New Roman"/>
          <w:noProof/>
          <w:color w:val="000000"/>
          <w:sz w:val="24"/>
          <w:szCs w:val="24"/>
          <w:lang w:eastAsia="en-GB"/>
        </w:rPr>
        <w:t>, x</w:t>
      </w:r>
      <w:r w:rsidRPr="00594C7F">
        <w:rPr>
          <w:rFonts w:ascii="Times New Roman" w:eastAsia="Times New Roman" w:hAnsi="Times New Roman" w:cs="Times New Roman"/>
          <w:noProof/>
          <w:color w:val="000000"/>
          <w:sz w:val="24"/>
          <w:szCs w:val="24"/>
          <w:vertAlign w:val="subscript"/>
          <w:lang w:eastAsia="en-GB"/>
        </w:rPr>
        <w:t>2</w:t>
      </w:r>
      <w:r w:rsidRPr="00594C7F">
        <w:rPr>
          <w:rFonts w:ascii="Times New Roman" w:eastAsia="Times New Roman" w:hAnsi="Times New Roman" w:cs="Times New Roman"/>
          <w:noProof/>
          <w:color w:val="000000"/>
          <w:sz w:val="24"/>
          <w:szCs w:val="24"/>
          <w:lang w:eastAsia="en-GB"/>
        </w:rPr>
        <w:t>, and x</w:t>
      </w:r>
      <w:r w:rsidRPr="00594C7F">
        <w:rPr>
          <w:rFonts w:ascii="Times New Roman" w:eastAsia="Times New Roman" w:hAnsi="Times New Roman" w:cs="Times New Roman"/>
          <w:noProof/>
          <w:color w:val="000000"/>
          <w:sz w:val="24"/>
          <w:szCs w:val="24"/>
          <w:vertAlign w:val="subscript"/>
          <w:lang w:eastAsia="en-GB"/>
        </w:rPr>
        <w:t>n</w:t>
      </w:r>
      <w:r w:rsidRPr="00594C7F">
        <w:rPr>
          <w:rFonts w:ascii="Times New Roman" w:eastAsia="Times New Roman" w:hAnsi="Times New Roman" w:cs="Times New Roman"/>
          <w:noProof/>
          <w:color w:val="000000"/>
          <w:sz w:val="24"/>
          <w:szCs w:val="24"/>
          <w:lang w:eastAsia="en-GB"/>
        </w:rPr>
        <w:t xml:space="preserve"> are dependant variables; and ε is the error beteween model and actual results  (Field, 2005: 157). Variables c and m are calculated from the following:</w:t>
      </w:r>
    </w:p>
    <w:p w14:paraId="1BC6844A"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tbl>
      <w:tblPr>
        <w:tblW w:w="0" w:type="auto"/>
        <w:tblInd w:w="675" w:type="dxa"/>
        <w:tblLook w:val="00A0" w:firstRow="1" w:lastRow="0" w:firstColumn="1" w:lastColumn="0" w:noHBand="0" w:noVBand="0"/>
      </w:tblPr>
      <w:tblGrid>
        <w:gridCol w:w="680"/>
        <w:gridCol w:w="630"/>
        <w:gridCol w:w="992"/>
        <w:gridCol w:w="4928"/>
      </w:tblGrid>
      <w:tr w:rsidR="00444997" w:rsidRPr="00594C7F" w14:paraId="109139B1" w14:textId="77777777" w:rsidTr="00452B0B">
        <w:tc>
          <w:tcPr>
            <w:tcW w:w="680" w:type="dxa"/>
            <w:vMerge w:val="restart"/>
            <w:vAlign w:val="center"/>
          </w:tcPr>
          <w:p w14:paraId="29CDBCB6" w14:textId="77777777" w:rsidR="00444997" w:rsidRPr="00594C7F" w:rsidRDefault="00444997" w:rsidP="00452B0B">
            <w:pPr>
              <w:spacing w:after="0" w:line="480" w:lineRule="auto"/>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m =</w:t>
            </w:r>
          </w:p>
        </w:tc>
        <w:tc>
          <w:tcPr>
            <w:tcW w:w="630" w:type="dxa"/>
            <w:vMerge w:val="restart"/>
            <w:vAlign w:val="center"/>
          </w:tcPr>
          <w:p w14:paraId="54CD63F0"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w:t>
            </w:r>
            <w:proofErr w:type="spellStart"/>
            <w:r w:rsidRPr="00594C7F">
              <w:rPr>
                <w:rFonts w:ascii="Times New Roman" w:eastAsia="Times New Roman" w:hAnsi="Times New Roman" w:cs="Times New Roman"/>
                <w:bCs/>
                <w:color w:val="000000"/>
                <w:sz w:val="24"/>
                <w:szCs w:val="24"/>
                <w:lang w:eastAsia="en-GB"/>
              </w:rPr>
              <w:t>xy</w:t>
            </w:r>
            <w:proofErr w:type="spellEnd"/>
          </w:p>
        </w:tc>
        <w:tc>
          <w:tcPr>
            <w:tcW w:w="992" w:type="dxa"/>
            <w:tcBorders>
              <w:bottom w:val="single" w:sz="4" w:space="0" w:color="auto"/>
            </w:tcBorders>
          </w:tcPr>
          <w:p w14:paraId="667FD583"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w:t>
            </w:r>
            <w:proofErr w:type="spellStart"/>
            <w:r w:rsidRPr="00594C7F">
              <w:rPr>
                <w:rFonts w:ascii="Times New Roman" w:eastAsia="Times New Roman" w:hAnsi="Times New Roman" w:cs="Times New Roman"/>
                <w:bCs/>
                <w:color w:val="000000"/>
                <w:sz w:val="24"/>
                <w:szCs w:val="24"/>
                <w:lang w:eastAsia="en-GB"/>
              </w:rPr>
              <w:t>x∑y</w:t>
            </w:r>
            <w:proofErr w:type="spellEnd"/>
          </w:p>
        </w:tc>
        <w:tc>
          <w:tcPr>
            <w:tcW w:w="4928" w:type="dxa"/>
            <w:vMerge w:val="restart"/>
            <w:vAlign w:val="center"/>
          </w:tcPr>
          <w:p w14:paraId="512EEEEF" w14:textId="78DCA703" w:rsidR="00444997" w:rsidRPr="00594C7F" w:rsidRDefault="00444997" w:rsidP="00452B0B">
            <w:pPr>
              <w:spacing w:after="0" w:line="480" w:lineRule="auto"/>
              <w:rPr>
                <w:rFonts w:ascii="Times New Roman" w:eastAsia="Times New Roman" w:hAnsi="Times New Roman" w:cs="Times New Roman"/>
                <w:bCs/>
                <w:color w:val="000000"/>
                <w:sz w:val="24"/>
                <w:szCs w:val="24"/>
                <w:lang w:val="pt-BR" w:eastAsia="en-GB"/>
              </w:rPr>
            </w:pPr>
          </w:p>
        </w:tc>
      </w:tr>
      <w:tr w:rsidR="00444997" w:rsidRPr="00594C7F" w14:paraId="1AAB5524" w14:textId="77777777" w:rsidTr="00452B0B">
        <w:tc>
          <w:tcPr>
            <w:tcW w:w="680" w:type="dxa"/>
            <w:vMerge/>
          </w:tcPr>
          <w:p w14:paraId="2E5F003C" w14:textId="77777777" w:rsidR="00444997" w:rsidRPr="00594C7F" w:rsidRDefault="00444997" w:rsidP="00452B0B">
            <w:pPr>
              <w:spacing w:after="200" w:line="480" w:lineRule="auto"/>
              <w:jc w:val="both"/>
              <w:rPr>
                <w:rFonts w:ascii="Times New Roman" w:eastAsia="Times New Roman" w:hAnsi="Times New Roman" w:cs="Times New Roman"/>
                <w:bCs/>
                <w:color w:val="000000"/>
                <w:sz w:val="24"/>
                <w:szCs w:val="24"/>
                <w:lang w:val="pt-BR" w:eastAsia="en-GB"/>
              </w:rPr>
            </w:pPr>
          </w:p>
        </w:tc>
        <w:tc>
          <w:tcPr>
            <w:tcW w:w="630" w:type="dxa"/>
            <w:vMerge/>
            <w:tcBorders>
              <w:bottom w:val="single" w:sz="4" w:space="0" w:color="auto"/>
            </w:tcBorders>
          </w:tcPr>
          <w:p w14:paraId="0D98DBD6"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p>
        </w:tc>
        <w:tc>
          <w:tcPr>
            <w:tcW w:w="992" w:type="dxa"/>
            <w:tcBorders>
              <w:top w:val="single" w:sz="4" w:space="0" w:color="auto"/>
              <w:bottom w:val="single" w:sz="4" w:space="0" w:color="auto"/>
            </w:tcBorders>
          </w:tcPr>
          <w:p w14:paraId="3C3652A5"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n</w:t>
            </w:r>
          </w:p>
        </w:tc>
        <w:tc>
          <w:tcPr>
            <w:tcW w:w="4928" w:type="dxa"/>
            <w:vMerge/>
          </w:tcPr>
          <w:p w14:paraId="0B0D5CBC"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p>
        </w:tc>
      </w:tr>
      <w:tr w:rsidR="00444997" w:rsidRPr="00594C7F" w14:paraId="7A1C0E7B" w14:textId="77777777" w:rsidTr="00452B0B">
        <w:tc>
          <w:tcPr>
            <w:tcW w:w="680" w:type="dxa"/>
            <w:vMerge/>
          </w:tcPr>
          <w:p w14:paraId="39EE0C70" w14:textId="77777777" w:rsidR="00444997" w:rsidRPr="00594C7F" w:rsidRDefault="00444997" w:rsidP="00452B0B">
            <w:pPr>
              <w:spacing w:after="200" w:line="480" w:lineRule="auto"/>
              <w:jc w:val="both"/>
              <w:rPr>
                <w:rFonts w:ascii="Times New Roman" w:eastAsia="Times New Roman" w:hAnsi="Times New Roman" w:cs="Times New Roman"/>
                <w:bCs/>
                <w:color w:val="000000"/>
                <w:sz w:val="24"/>
                <w:szCs w:val="24"/>
                <w:lang w:val="pt-BR" w:eastAsia="en-GB"/>
              </w:rPr>
            </w:pPr>
          </w:p>
        </w:tc>
        <w:tc>
          <w:tcPr>
            <w:tcW w:w="630" w:type="dxa"/>
            <w:vMerge w:val="restart"/>
            <w:tcBorders>
              <w:top w:val="single" w:sz="4" w:space="0" w:color="auto"/>
            </w:tcBorders>
            <w:vAlign w:val="center"/>
          </w:tcPr>
          <w:p w14:paraId="7C5FEDAA"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∑x</w:t>
            </w:r>
            <w:r w:rsidRPr="00594C7F">
              <w:rPr>
                <w:rFonts w:ascii="Times New Roman" w:eastAsia="Times New Roman" w:hAnsi="Times New Roman" w:cs="Times New Roman"/>
                <w:bCs/>
                <w:color w:val="000000"/>
                <w:sz w:val="24"/>
                <w:szCs w:val="24"/>
                <w:vertAlign w:val="superscript"/>
                <w:lang w:val="pt-BR" w:eastAsia="en-GB"/>
              </w:rPr>
              <w:t>2</w:t>
            </w:r>
          </w:p>
        </w:tc>
        <w:tc>
          <w:tcPr>
            <w:tcW w:w="992" w:type="dxa"/>
            <w:tcBorders>
              <w:top w:val="single" w:sz="4" w:space="0" w:color="auto"/>
              <w:bottom w:val="single" w:sz="4" w:space="0" w:color="auto"/>
            </w:tcBorders>
          </w:tcPr>
          <w:p w14:paraId="072D8FD1"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-(∑x)</w:t>
            </w:r>
            <w:r w:rsidRPr="00594C7F">
              <w:rPr>
                <w:rFonts w:ascii="Times New Roman" w:eastAsia="Times New Roman" w:hAnsi="Times New Roman" w:cs="Times New Roman"/>
                <w:bCs/>
                <w:color w:val="000000"/>
                <w:sz w:val="24"/>
                <w:szCs w:val="24"/>
                <w:vertAlign w:val="superscript"/>
                <w:lang w:val="pt-BR" w:eastAsia="en-GB"/>
              </w:rPr>
              <w:t>2</w:t>
            </w:r>
          </w:p>
        </w:tc>
        <w:tc>
          <w:tcPr>
            <w:tcW w:w="4928" w:type="dxa"/>
            <w:vMerge/>
          </w:tcPr>
          <w:p w14:paraId="79F2FE8B"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p>
        </w:tc>
      </w:tr>
      <w:tr w:rsidR="00444997" w:rsidRPr="00594C7F" w14:paraId="0FD5D740" w14:textId="77777777" w:rsidTr="00452B0B">
        <w:tc>
          <w:tcPr>
            <w:tcW w:w="680" w:type="dxa"/>
            <w:vMerge/>
          </w:tcPr>
          <w:p w14:paraId="21648BC8" w14:textId="77777777" w:rsidR="00444997" w:rsidRPr="00594C7F" w:rsidRDefault="00444997" w:rsidP="00452B0B">
            <w:pPr>
              <w:spacing w:after="200" w:line="480" w:lineRule="auto"/>
              <w:jc w:val="both"/>
              <w:rPr>
                <w:rFonts w:ascii="Times New Roman" w:eastAsia="Times New Roman" w:hAnsi="Times New Roman" w:cs="Times New Roman"/>
                <w:bCs/>
                <w:color w:val="000000"/>
                <w:sz w:val="24"/>
                <w:szCs w:val="24"/>
                <w:lang w:val="pt-BR" w:eastAsia="en-GB"/>
              </w:rPr>
            </w:pPr>
          </w:p>
        </w:tc>
        <w:tc>
          <w:tcPr>
            <w:tcW w:w="630" w:type="dxa"/>
            <w:vMerge/>
          </w:tcPr>
          <w:p w14:paraId="29533E51"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p>
        </w:tc>
        <w:tc>
          <w:tcPr>
            <w:tcW w:w="992" w:type="dxa"/>
            <w:tcBorders>
              <w:top w:val="single" w:sz="4" w:space="0" w:color="auto"/>
            </w:tcBorders>
          </w:tcPr>
          <w:p w14:paraId="798A67EA"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n</w:t>
            </w:r>
          </w:p>
        </w:tc>
        <w:tc>
          <w:tcPr>
            <w:tcW w:w="4928" w:type="dxa"/>
            <w:vMerge/>
          </w:tcPr>
          <w:p w14:paraId="4DC16894"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p>
        </w:tc>
      </w:tr>
    </w:tbl>
    <w:p w14:paraId="19AF71CB"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val="pt-BR" w:eastAsia="en-GB"/>
        </w:rPr>
      </w:pPr>
    </w:p>
    <w:tbl>
      <w:tblPr>
        <w:tblW w:w="0" w:type="auto"/>
        <w:tblInd w:w="720" w:type="dxa"/>
        <w:tblLook w:val="00A0" w:firstRow="1" w:lastRow="0" w:firstColumn="1" w:lastColumn="0" w:noHBand="0" w:noVBand="0"/>
      </w:tblPr>
      <w:tblGrid>
        <w:gridCol w:w="704"/>
        <w:gridCol w:w="336"/>
        <w:gridCol w:w="519"/>
        <w:gridCol w:w="381"/>
        <w:gridCol w:w="5528"/>
      </w:tblGrid>
      <w:tr w:rsidR="00444997" w:rsidRPr="00594C7F" w14:paraId="30E29C26" w14:textId="77777777" w:rsidTr="00452B0B">
        <w:tc>
          <w:tcPr>
            <w:tcW w:w="704" w:type="dxa"/>
            <w:vMerge w:val="restart"/>
            <w:vAlign w:val="center"/>
          </w:tcPr>
          <w:p w14:paraId="7AAD2D6B"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c =</w:t>
            </w:r>
          </w:p>
        </w:tc>
        <w:tc>
          <w:tcPr>
            <w:tcW w:w="336" w:type="dxa"/>
            <w:tcBorders>
              <w:bottom w:val="single" w:sz="8" w:space="0" w:color="auto"/>
            </w:tcBorders>
            <w:vAlign w:val="center"/>
          </w:tcPr>
          <w:p w14:paraId="60B4564F"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y</w:t>
            </w:r>
          </w:p>
        </w:tc>
        <w:tc>
          <w:tcPr>
            <w:tcW w:w="519" w:type="dxa"/>
            <w:vAlign w:val="center"/>
          </w:tcPr>
          <w:p w14:paraId="015FF908"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-m</w:t>
            </w:r>
          </w:p>
        </w:tc>
        <w:tc>
          <w:tcPr>
            <w:tcW w:w="381" w:type="dxa"/>
            <w:tcBorders>
              <w:bottom w:val="single" w:sz="8" w:space="0" w:color="auto"/>
            </w:tcBorders>
            <w:vAlign w:val="center"/>
          </w:tcPr>
          <w:p w14:paraId="59E163B3"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x</w:t>
            </w:r>
          </w:p>
        </w:tc>
        <w:tc>
          <w:tcPr>
            <w:tcW w:w="5528" w:type="dxa"/>
            <w:vMerge w:val="restart"/>
            <w:vAlign w:val="center"/>
          </w:tcPr>
          <w:p w14:paraId="36BAA1EC" w14:textId="44000D49" w:rsidR="00444997" w:rsidRPr="00594C7F" w:rsidRDefault="00444997" w:rsidP="00452B0B">
            <w:pPr>
              <w:spacing w:after="0" w:line="480" w:lineRule="auto"/>
              <w:rPr>
                <w:rFonts w:ascii="Times New Roman" w:eastAsia="Times New Roman" w:hAnsi="Times New Roman" w:cs="Times New Roman"/>
                <w:bCs/>
                <w:color w:val="000000"/>
                <w:sz w:val="24"/>
                <w:szCs w:val="24"/>
                <w:lang w:val="pt-BR" w:eastAsia="en-GB"/>
              </w:rPr>
            </w:pPr>
          </w:p>
        </w:tc>
      </w:tr>
      <w:tr w:rsidR="00444997" w:rsidRPr="00594C7F" w14:paraId="44BB7156" w14:textId="77777777" w:rsidTr="00452B0B">
        <w:tc>
          <w:tcPr>
            <w:tcW w:w="704" w:type="dxa"/>
            <w:vMerge/>
            <w:vAlign w:val="center"/>
          </w:tcPr>
          <w:p w14:paraId="008D273D"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p>
        </w:tc>
        <w:tc>
          <w:tcPr>
            <w:tcW w:w="336" w:type="dxa"/>
            <w:tcBorders>
              <w:top w:val="single" w:sz="8" w:space="0" w:color="auto"/>
            </w:tcBorders>
            <w:vAlign w:val="center"/>
          </w:tcPr>
          <w:p w14:paraId="422702F0"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n</w:t>
            </w:r>
          </w:p>
        </w:tc>
        <w:tc>
          <w:tcPr>
            <w:tcW w:w="519" w:type="dxa"/>
            <w:vAlign w:val="center"/>
          </w:tcPr>
          <w:p w14:paraId="6DA8785E"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p>
        </w:tc>
        <w:tc>
          <w:tcPr>
            <w:tcW w:w="381" w:type="dxa"/>
            <w:tcBorders>
              <w:top w:val="single" w:sz="8" w:space="0" w:color="auto"/>
            </w:tcBorders>
            <w:vAlign w:val="center"/>
          </w:tcPr>
          <w:p w14:paraId="731EA8E1"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r w:rsidRPr="00594C7F">
              <w:rPr>
                <w:rFonts w:ascii="Times New Roman" w:eastAsia="Times New Roman" w:hAnsi="Times New Roman" w:cs="Times New Roman"/>
                <w:bCs/>
                <w:color w:val="000000"/>
                <w:sz w:val="24"/>
                <w:szCs w:val="24"/>
                <w:lang w:val="pt-BR" w:eastAsia="en-GB"/>
              </w:rPr>
              <w:t>n</w:t>
            </w:r>
          </w:p>
        </w:tc>
        <w:tc>
          <w:tcPr>
            <w:tcW w:w="5528" w:type="dxa"/>
            <w:vMerge/>
          </w:tcPr>
          <w:p w14:paraId="7A41ADF4"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val="pt-BR" w:eastAsia="en-GB"/>
              </w:rPr>
            </w:pPr>
          </w:p>
        </w:tc>
      </w:tr>
    </w:tbl>
    <w:p w14:paraId="65F7C848"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val="pt-BR" w:eastAsia="en-GB"/>
        </w:rPr>
      </w:pPr>
    </w:p>
    <w:p w14:paraId="6DCB5C67"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val="pt-BR" w:eastAsia="en-GB"/>
        </w:rPr>
      </w:pPr>
    </w:p>
    <w:p w14:paraId="2DA4CAFD"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r w:rsidRPr="00594C7F">
        <w:rPr>
          <w:rFonts w:ascii="Times New Roman" w:eastAsia="Times New Roman" w:hAnsi="Times New Roman" w:cs="Times New Roman"/>
          <w:noProof/>
          <w:color w:val="000000"/>
          <w:sz w:val="24"/>
          <w:szCs w:val="24"/>
          <w:lang w:eastAsia="en-GB"/>
        </w:rPr>
        <w:t xml:space="preserve">Proportional dataset variability is explained by the statistical model determined from the coefficient of determination, which is simply the square of the sample Pearson correlation moment coefficients. Pearson’s product moment correlation coefficient (r) is determined from: </w:t>
      </w:r>
    </w:p>
    <w:p w14:paraId="260C1139"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tbl>
      <w:tblPr>
        <w:tblW w:w="0" w:type="auto"/>
        <w:tblLook w:val="00A0" w:firstRow="1" w:lastRow="0" w:firstColumn="1" w:lastColumn="0" w:noHBand="0" w:noVBand="0"/>
      </w:tblPr>
      <w:tblGrid>
        <w:gridCol w:w="3227"/>
        <w:gridCol w:w="3402"/>
        <w:gridCol w:w="1701"/>
      </w:tblGrid>
      <w:tr w:rsidR="00444997" w:rsidRPr="00594C7F" w14:paraId="1348DD59" w14:textId="77777777" w:rsidTr="00452B0B">
        <w:trPr>
          <w:trHeight w:val="368"/>
        </w:trPr>
        <w:tc>
          <w:tcPr>
            <w:tcW w:w="3227" w:type="dxa"/>
            <w:vMerge w:val="restart"/>
            <w:vAlign w:val="center"/>
          </w:tcPr>
          <w:p w14:paraId="37FD6BDC" w14:textId="77777777" w:rsidR="00444997" w:rsidRPr="00594C7F" w:rsidRDefault="00444997" w:rsidP="00452B0B">
            <w:pPr>
              <w:spacing w:after="0" w:line="480" w:lineRule="auto"/>
              <w:jc w:val="both"/>
              <w:rPr>
                <w:rFonts w:ascii="Times New Roman" w:eastAsia="Times New Roman" w:hAnsi="Times New Roman" w:cs="Times New Roman"/>
                <w:noProof/>
                <w:color w:val="000000"/>
                <w:sz w:val="24"/>
                <w:szCs w:val="24"/>
                <w:lang w:eastAsia="en-GB"/>
              </w:rPr>
            </w:pPr>
            <w:r w:rsidRPr="00594C7F">
              <w:rPr>
                <w:rFonts w:ascii="Times New Roman" w:eastAsia="Times New Roman" w:hAnsi="Times New Roman" w:cs="Times New Roman"/>
                <w:noProof/>
                <w:color w:val="000000"/>
                <w:sz w:val="24"/>
                <w:szCs w:val="24"/>
                <w:lang w:eastAsia="en-GB"/>
              </w:rPr>
              <w:t>Correlation Coeficient (r</w:t>
            </w:r>
            <w:r w:rsidRPr="00594C7F">
              <w:rPr>
                <w:rFonts w:ascii="Times New Roman" w:eastAsia="Times New Roman" w:hAnsi="Times New Roman" w:cs="Times New Roman"/>
                <w:noProof/>
                <w:color w:val="000000"/>
                <w:sz w:val="24"/>
                <w:szCs w:val="24"/>
                <w:vertAlign w:val="subscript"/>
                <w:lang w:eastAsia="en-GB"/>
              </w:rPr>
              <w:t>calc</w:t>
            </w:r>
            <w:r w:rsidRPr="00594C7F">
              <w:rPr>
                <w:rFonts w:ascii="Times New Roman" w:eastAsia="Times New Roman" w:hAnsi="Times New Roman" w:cs="Times New Roman"/>
                <w:noProof/>
                <w:color w:val="000000"/>
                <w:sz w:val="24"/>
                <w:szCs w:val="24"/>
                <w:lang w:eastAsia="en-GB"/>
              </w:rPr>
              <w:t>) =</w:t>
            </w:r>
          </w:p>
        </w:tc>
        <w:tc>
          <w:tcPr>
            <w:tcW w:w="3402" w:type="dxa"/>
            <w:tcBorders>
              <w:bottom w:val="single" w:sz="8" w:space="0" w:color="auto"/>
            </w:tcBorders>
          </w:tcPr>
          <w:p w14:paraId="101F9A96" w14:textId="77777777" w:rsidR="00444997" w:rsidRPr="00594C7F" w:rsidRDefault="00444997" w:rsidP="00452B0B">
            <w:pPr>
              <w:spacing w:after="0" w:line="480" w:lineRule="auto"/>
              <w:jc w:val="both"/>
              <w:rPr>
                <w:rFonts w:ascii="Times New Roman" w:eastAsia="Times New Roman" w:hAnsi="Times New Roman" w:cs="Times New Roman"/>
                <w:noProof/>
                <w:color w:val="000000"/>
                <w:sz w:val="24"/>
                <w:szCs w:val="24"/>
                <w:lang w:eastAsia="en-GB"/>
              </w:rPr>
            </w:pPr>
            <w:r w:rsidRPr="00594C7F">
              <w:rPr>
                <w:rFonts w:ascii="Times New Roman" w:eastAsia="Times New Roman" w:hAnsi="Times New Roman" w:cs="Times New Roman"/>
                <w:noProof/>
                <w:color w:val="000000"/>
                <w:sz w:val="24"/>
                <w:szCs w:val="24"/>
                <w:lang w:eastAsia="en-GB"/>
              </w:rPr>
              <w:t>n∑xy - ∑x∑y</w:t>
            </w:r>
          </w:p>
        </w:tc>
        <w:tc>
          <w:tcPr>
            <w:tcW w:w="1701" w:type="dxa"/>
            <w:vMerge w:val="restart"/>
            <w:vAlign w:val="center"/>
          </w:tcPr>
          <w:p w14:paraId="277A20CB" w14:textId="510A7246" w:rsidR="00444997" w:rsidRPr="00594C7F" w:rsidRDefault="00444997" w:rsidP="00452B0B">
            <w:pPr>
              <w:spacing w:after="0" w:line="480" w:lineRule="auto"/>
              <w:jc w:val="both"/>
              <w:rPr>
                <w:rFonts w:ascii="Times New Roman" w:eastAsia="Times New Roman" w:hAnsi="Times New Roman" w:cs="Times New Roman"/>
                <w:noProof/>
                <w:color w:val="000000"/>
                <w:sz w:val="24"/>
                <w:szCs w:val="24"/>
                <w:lang w:eastAsia="en-GB"/>
              </w:rPr>
            </w:pPr>
          </w:p>
        </w:tc>
      </w:tr>
      <w:tr w:rsidR="00444997" w:rsidRPr="00594C7F" w14:paraId="67DD6D70" w14:textId="77777777" w:rsidTr="00452B0B">
        <w:trPr>
          <w:trHeight w:val="416"/>
        </w:trPr>
        <w:tc>
          <w:tcPr>
            <w:tcW w:w="3227" w:type="dxa"/>
            <w:vMerge/>
          </w:tcPr>
          <w:p w14:paraId="6D604B63" w14:textId="77777777" w:rsidR="00444997" w:rsidRPr="00594C7F" w:rsidRDefault="00444997" w:rsidP="00452B0B">
            <w:pPr>
              <w:spacing w:after="0" w:line="480" w:lineRule="auto"/>
              <w:jc w:val="both"/>
              <w:rPr>
                <w:rFonts w:ascii="Times New Roman" w:eastAsia="Times New Roman" w:hAnsi="Times New Roman" w:cs="Times New Roman"/>
                <w:noProof/>
                <w:color w:val="000000"/>
                <w:sz w:val="24"/>
                <w:szCs w:val="24"/>
                <w:lang w:eastAsia="en-GB"/>
              </w:rPr>
            </w:pPr>
          </w:p>
        </w:tc>
        <w:tc>
          <w:tcPr>
            <w:tcW w:w="3402" w:type="dxa"/>
            <w:tcBorders>
              <w:top w:val="single" w:sz="8" w:space="0" w:color="auto"/>
            </w:tcBorders>
          </w:tcPr>
          <w:p w14:paraId="22390DAD" w14:textId="77777777" w:rsidR="00444997" w:rsidRPr="00594C7F" w:rsidRDefault="00444997" w:rsidP="00452B0B">
            <w:pPr>
              <w:spacing w:after="0" w:line="480" w:lineRule="auto"/>
              <w:jc w:val="both"/>
              <w:rPr>
                <w:rFonts w:ascii="Times New Roman" w:eastAsia="Times New Roman" w:hAnsi="Times New Roman" w:cs="Times New Roman"/>
                <w:noProof/>
                <w:color w:val="000000"/>
                <w:sz w:val="24"/>
                <w:szCs w:val="24"/>
                <w:lang w:eastAsia="en-GB"/>
              </w:rPr>
            </w:pPr>
            <w:r w:rsidRPr="00594C7F">
              <w:rPr>
                <w:rFonts w:ascii="Times New Roman" w:eastAsia="Times New Roman" w:hAnsi="Times New Roman" w:cs="Times New Roman"/>
                <w:noProof/>
                <w:color w:val="000000"/>
                <w:sz w:val="24"/>
                <w:szCs w:val="24"/>
                <w:lang w:eastAsia="en-GB"/>
              </w:rPr>
              <w:t>√(n∑x</w:t>
            </w:r>
            <w:r w:rsidRPr="00594C7F">
              <w:rPr>
                <w:rFonts w:ascii="Times New Roman" w:eastAsia="Times New Roman" w:hAnsi="Times New Roman" w:cs="Times New Roman"/>
                <w:noProof/>
                <w:color w:val="000000"/>
                <w:sz w:val="24"/>
                <w:szCs w:val="24"/>
                <w:vertAlign w:val="superscript"/>
                <w:lang w:eastAsia="en-GB"/>
              </w:rPr>
              <w:t>2</w:t>
            </w:r>
            <w:r w:rsidRPr="00594C7F">
              <w:rPr>
                <w:rFonts w:ascii="Times New Roman" w:eastAsia="Times New Roman" w:hAnsi="Times New Roman" w:cs="Times New Roman"/>
                <w:noProof/>
                <w:color w:val="000000"/>
                <w:sz w:val="24"/>
                <w:szCs w:val="24"/>
                <w:lang w:eastAsia="en-GB"/>
              </w:rPr>
              <w:t xml:space="preserve"> – (∑x)</w:t>
            </w:r>
            <w:r w:rsidRPr="00594C7F">
              <w:rPr>
                <w:rFonts w:ascii="Times New Roman" w:eastAsia="Times New Roman" w:hAnsi="Times New Roman" w:cs="Times New Roman"/>
                <w:noProof/>
                <w:color w:val="000000"/>
                <w:sz w:val="24"/>
                <w:szCs w:val="24"/>
                <w:vertAlign w:val="superscript"/>
                <w:lang w:eastAsia="en-GB"/>
              </w:rPr>
              <w:t>2</w:t>
            </w:r>
            <w:r w:rsidRPr="00594C7F">
              <w:rPr>
                <w:rFonts w:ascii="Times New Roman" w:eastAsia="Times New Roman" w:hAnsi="Times New Roman" w:cs="Times New Roman"/>
                <w:noProof/>
                <w:color w:val="000000"/>
                <w:sz w:val="24"/>
                <w:szCs w:val="24"/>
                <w:lang w:eastAsia="en-GB"/>
              </w:rPr>
              <w:t>)( n∑y</w:t>
            </w:r>
            <w:r w:rsidRPr="00594C7F">
              <w:rPr>
                <w:rFonts w:ascii="Times New Roman" w:eastAsia="Times New Roman" w:hAnsi="Times New Roman" w:cs="Times New Roman"/>
                <w:noProof/>
                <w:color w:val="000000"/>
                <w:sz w:val="24"/>
                <w:szCs w:val="24"/>
                <w:vertAlign w:val="superscript"/>
                <w:lang w:eastAsia="en-GB"/>
              </w:rPr>
              <w:t>2</w:t>
            </w:r>
            <w:r w:rsidRPr="00594C7F">
              <w:rPr>
                <w:rFonts w:ascii="Times New Roman" w:eastAsia="Times New Roman" w:hAnsi="Times New Roman" w:cs="Times New Roman"/>
                <w:noProof/>
                <w:color w:val="000000"/>
                <w:sz w:val="24"/>
                <w:szCs w:val="24"/>
                <w:lang w:eastAsia="en-GB"/>
              </w:rPr>
              <w:t xml:space="preserve"> – (∑y)</w:t>
            </w:r>
            <w:r w:rsidRPr="00594C7F">
              <w:rPr>
                <w:rFonts w:ascii="Times New Roman" w:eastAsia="Times New Roman" w:hAnsi="Times New Roman" w:cs="Times New Roman"/>
                <w:noProof/>
                <w:color w:val="000000"/>
                <w:sz w:val="24"/>
                <w:szCs w:val="24"/>
                <w:vertAlign w:val="superscript"/>
                <w:lang w:eastAsia="en-GB"/>
              </w:rPr>
              <w:t>2</w:t>
            </w:r>
            <w:r w:rsidRPr="00594C7F">
              <w:rPr>
                <w:rFonts w:ascii="Times New Roman" w:eastAsia="Times New Roman" w:hAnsi="Times New Roman" w:cs="Times New Roman"/>
                <w:noProof/>
                <w:color w:val="000000"/>
                <w:sz w:val="24"/>
                <w:szCs w:val="24"/>
                <w:lang w:eastAsia="en-GB"/>
              </w:rPr>
              <w:t>)</w:t>
            </w:r>
          </w:p>
        </w:tc>
        <w:tc>
          <w:tcPr>
            <w:tcW w:w="1701" w:type="dxa"/>
            <w:vMerge/>
          </w:tcPr>
          <w:p w14:paraId="01CE714E" w14:textId="77777777" w:rsidR="00444997" w:rsidRPr="00594C7F" w:rsidRDefault="00444997" w:rsidP="00452B0B">
            <w:pPr>
              <w:spacing w:after="0" w:line="480" w:lineRule="auto"/>
              <w:jc w:val="both"/>
              <w:rPr>
                <w:rFonts w:ascii="Times New Roman" w:eastAsia="Times New Roman" w:hAnsi="Times New Roman" w:cs="Times New Roman"/>
                <w:noProof/>
                <w:color w:val="000000"/>
                <w:sz w:val="24"/>
                <w:szCs w:val="24"/>
                <w:lang w:eastAsia="en-GB"/>
              </w:rPr>
            </w:pPr>
          </w:p>
        </w:tc>
      </w:tr>
    </w:tbl>
    <w:p w14:paraId="34BC530F"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p w14:paraId="37CB2A1C"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p w14:paraId="081B4ED7"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p w14:paraId="1AAC3957"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r w:rsidRPr="00594C7F">
        <w:rPr>
          <w:rFonts w:ascii="Times New Roman" w:eastAsia="Times New Roman" w:hAnsi="Times New Roman" w:cs="Times New Roman"/>
          <w:noProof/>
          <w:color w:val="000000"/>
          <w:sz w:val="24"/>
          <w:szCs w:val="24"/>
          <w:lang w:eastAsia="en-GB"/>
        </w:rPr>
        <w:lastRenderedPageBreak/>
        <w:t>The significance of the regression line is given by the following formulae:.</w:t>
      </w:r>
    </w:p>
    <w:p w14:paraId="5C209106"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tbl>
      <w:tblPr>
        <w:tblW w:w="0" w:type="auto"/>
        <w:tblInd w:w="1440" w:type="dxa"/>
        <w:tblLook w:val="00A0" w:firstRow="1" w:lastRow="0" w:firstColumn="1" w:lastColumn="0" w:noHBand="0" w:noVBand="0"/>
      </w:tblPr>
      <w:tblGrid>
        <w:gridCol w:w="1341"/>
        <w:gridCol w:w="588"/>
        <w:gridCol w:w="992"/>
        <w:gridCol w:w="3118"/>
      </w:tblGrid>
      <w:tr w:rsidR="00444997" w:rsidRPr="00594C7F" w14:paraId="276CEECF" w14:textId="77777777" w:rsidTr="00452B0B">
        <w:tc>
          <w:tcPr>
            <w:tcW w:w="1341" w:type="dxa"/>
            <w:vMerge w:val="restart"/>
            <w:vAlign w:val="center"/>
          </w:tcPr>
          <w:p w14:paraId="68688BE3" w14:textId="77777777" w:rsidR="00444997" w:rsidRPr="00594C7F" w:rsidRDefault="00444997" w:rsidP="00452B0B">
            <w:pPr>
              <w:spacing w:after="0" w:line="480" w:lineRule="auto"/>
              <w:jc w:val="center"/>
              <w:rPr>
                <w:rFonts w:ascii="Times New Roman" w:eastAsia="Times New Roman" w:hAnsi="Times New Roman" w:cs="Times New Roman"/>
                <w:color w:val="000000"/>
                <w:sz w:val="24"/>
                <w:szCs w:val="24"/>
              </w:rPr>
            </w:pPr>
            <w:proofErr w:type="spellStart"/>
            <w:r w:rsidRPr="00594C7F">
              <w:rPr>
                <w:rFonts w:ascii="Times New Roman" w:eastAsia="Times New Roman" w:hAnsi="Times New Roman" w:cs="Times New Roman"/>
                <w:bCs/>
                <w:color w:val="000000"/>
                <w:sz w:val="24"/>
                <w:szCs w:val="24"/>
                <w:lang w:eastAsia="en-GB"/>
              </w:rPr>
              <w:t>SS</w:t>
            </w:r>
            <w:r w:rsidRPr="00594C7F">
              <w:rPr>
                <w:rFonts w:ascii="Times New Roman" w:eastAsia="Times New Roman" w:hAnsi="Times New Roman" w:cs="Times New Roman"/>
                <w:bCs/>
                <w:color w:val="000000"/>
                <w:sz w:val="24"/>
                <w:szCs w:val="24"/>
                <w:vertAlign w:val="subscript"/>
                <w:lang w:eastAsia="en-GB"/>
              </w:rPr>
              <w:t>total</w:t>
            </w:r>
            <w:proofErr w:type="spellEnd"/>
            <w:r w:rsidRPr="00594C7F">
              <w:rPr>
                <w:rFonts w:ascii="Times New Roman" w:eastAsia="Times New Roman" w:hAnsi="Times New Roman" w:cs="Times New Roman"/>
                <w:bCs/>
                <w:color w:val="000000"/>
                <w:sz w:val="24"/>
                <w:szCs w:val="24"/>
                <w:lang w:eastAsia="en-GB"/>
              </w:rPr>
              <w:t xml:space="preserve"> =</w:t>
            </w:r>
          </w:p>
        </w:tc>
        <w:tc>
          <w:tcPr>
            <w:tcW w:w="588" w:type="dxa"/>
          </w:tcPr>
          <w:p w14:paraId="0DCB7536" w14:textId="77777777" w:rsidR="00444997" w:rsidRPr="00594C7F" w:rsidRDefault="00444997" w:rsidP="00452B0B">
            <w:pPr>
              <w:spacing w:after="0" w:line="480" w:lineRule="auto"/>
              <w:jc w:val="both"/>
              <w:rPr>
                <w:rFonts w:ascii="Times New Roman" w:eastAsia="Times New Roman" w:hAnsi="Times New Roman" w:cs="Times New Roman"/>
                <w:color w:val="000000"/>
                <w:sz w:val="24"/>
                <w:szCs w:val="24"/>
              </w:rPr>
            </w:pPr>
            <w:r w:rsidRPr="00594C7F">
              <w:rPr>
                <w:rFonts w:ascii="Times New Roman" w:eastAsia="Times New Roman" w:hAnsi="Times New Roman" w:cs="Times New Roman"/>
                <w:bCs/>
                <w:color w:val="000000"/>
                <w:sz w:val="24"/>
                <w:szCs w:val="24"/>
                <w:lang w:eastAsia="en-GB"/>
              </w:rPr>
              <w:t>∑y</w:t>
            </w:r>
            <w:r w:rsidRPr="00594C7F">
              <w:rPr>
                <w:rFonts w:ascii="Times New Roman" w:eastAsia="Times New Roman" w:hAnsi="Times New Roman" w:cs="Times New Roman"/>
                <w:bCs/>
                <w:color w:val="000000"/>
                <w:sz w:val="24"/>
                <w:szCs w:val="24"/>
                <w:vertAlign w:val="superscript"/>
                <w:lang w:eastAsia="en-GB"/>
              </w:rPr>
              <w:t>2</w:t>
            </w:r>
          </w:p>
        </w:tc>
        <w:tc>
          <w:tcPr>
            <w:tcW w:w="992" w:type="dxa"/>
            <w:tcBorders>
              <w:bottom w:val="single" w:sz="4" w:space="0" w:color="auto"/>
            </w:tcBorders>
          </w:tcPr>
          <w:p w14:paraId="515C41C1" w14:textId="77777777" w:rsidR="00444997" w:rsidRPr="00594C7F" w:rsidRDefault="00444997" w:rsidP="00452B0B">
            <w:pPr>
              <w:spacing w:after="0" w:line="480" w:lineRule="auto"/>
              <w:jc w:val="both"/>
              <w:rPr>
                <w:rFonts w:ascii="Times New Roman" w:eastAsia="Times New Roman" w:hAnsi="Times New Roman" w:cs="Times New Roman"/>
                <w:color w:val="000000"/>
                <w:sz w:val="24"/>
                <w:szCs w:val="24"/>
              </w:rPr>
            </w:pPr>
            <w:r w:rsidRPr="00594C7F">
              <w:rPr>
                <w:rFonts w:ascii="Times New Roman" w:eastAsia="Times New Roman" w:hAnsi="Times New Roman" w:cs="Times New Roman"/>
                <w:bCs/>
                <w:color w:val="000000"/>
                <w:sz w:val="24"/>
                <w:szCs w:val="24"/>
                <w:lang w:eastAsia="en-GB"/>
              </w:rPr>
              <w:t>– (∑y)</w:t>
            </w:r>
            <w:r w:rsidRPr="00594C7F">
              <w:rPr>
                <w:rFonts w:ascii="Times New Roman" w:eastAsia="Times New Roman" w:hAnsi="Times New Roman" w:cs="Times New Roman"/>
                <w:bCs/>
                <w:color w:val="000000"/>
                <w:sz w:val="24"/>
                <w:szCs w:val="24"/>
                <w:vertAlign w:val="superscript"/>
                <w:lang w:eastAsia="en-GB"/>
              </w:rPr>
              <w:t>2</w:t>
            </w:r>
          </w:p>
        </w:tc>
        <w:tc>
          <w:tcPr>
            <w:tcW w:w="3118" w:type="dxa"/>
            <w:vMerge w:val="restart"/>
            <w:vAlign w:val="center"/>
          </w:tcPr>
          <w:p w14:paraId="5B53583C" w14:textId="18CECF95" w:rsidR="00444997" w:rsidRPr="00594C7F" w:rsidRDefault="00444997" w:rsidP="00452B0B">
            <w:pPr>
              <w:spacing w:after="0" w:line="480" w:lineRule="auto"/>
              <w:rPr>
                <w:rFonts w:ascii="Times New Roman" w:eastAsia="Times New Roman" w:hAnsi="Times New Roman" w:cs="Times New Roman"/>
                <w:bCs/>
                <w:color w:val="000000"/>
                <w:sz w:val="24"/>
                <w:szCs w:val="24"/>
                <w:lang w:eastAsia="en-GB"/>
              </w:rPr>
            </w:pPr>
          </w:p>
        </w:tc>
      </w:tr>
      <w:tr w:rsidR="00444997" w:rsidRPr="00594C7F" w14:paraId="6F8A9BFC" w14:textId="77777777" w:rsidTr="00452B0B">
        <w:tc>
          <w:tcPr>
            <w:tcW w:w="1341" w:type="dxa"/>
            <w:vMerge/>
          </w:tcPr>
          <w:p w14:paraId="19123C17" w14:textId="77777777" w:rsidR="00444997" w:rsidRPr="00594C7F" w:rsidRDefault="00444997" w:rsidP="00452B0B">
            <w:pPr>
              <w:spacing w:after="0" w:line="480" w:lineRule="auto"/>
              <w:jc w:val="both"/>
              <w:rPr>
                <w:rFonts w:ascii="Times New Roman" w:eastAsia="Times New Roman" w:hAnsi="Times New Roman" w:cs="Times New Roman"/>
                <w:color w:val="000000"/>
                <w:sz w:val="24"/>
                <w:szCs w:val="24"/>
              </w:rPr>
            </w:pPr>
          </w:p>
        </w:tc>
        <w:tc>
          <w:tcPr>
            <w:tcW w:w="588" w:type="dxa"/>
          </w:tcPr>
          <w:p w14:paraId="6B97FD5E" w14:textId="77777777" w:rsidR="00444997" w:rsidRPr="00594C7F" w:rsidRDefault="00444997" w:rsidP="00452B0B">
            <w:pPr>
              <w:spacing w:after="0" w:line="480" w:lineRule="auto"/>
              <w:jc w:val="both"/>
              <w:rPr>
                <w:rFonts w:ascii="Times New Roman" w:eastAsia="Times New Roman" w:hAnsi="Times New Roman" w:cs="Times New Roman"/>
                <w:color w:val="000000"/>
                <w:sz w:val="24"/>
                <w:szCs w:val="24"/>
              </w:rPr>
            </w:pPr>
          </w:p>
        </w:tc>
        <w:tc>
          <w:tcPr>
            <w:tcW w:w="992" w:type="dxa"/>
            <w:tcBorders>
              <w:top w:val="single" w:sz="4" w:space="0" w:color="auto"/>
            </w:tcBorders>
          </w:tcPr>
          <w:p w14:paraId="40DFF623" w14:textId="77777777" w:rsidR="00444997" w:rsidRPr="00594C7F" w:rsidRDefault="00444997" w:rsidP="00452B0B">
            <w:pPr>
              <w:spacing w:after="0" w:line="480" w:lineRule="auto"/>
              <w:jc w:val="center"/>
              <w:rPr>
                <w:rFonts w:ascii="Times New Roman" w:eastAsia="Times New Roman" w:hAnsi="Times New Roman" w:cs="Times New Roman"/>
                <w:color w:val="000000"/>
                <w:sz w:val="24"/>
                <w:szCs w:val="24"/>
              </w:rPr>
            </w:pPr>
            <w:r w:rsidRPr="00594C7F">
              <w:rPr>
                <w:rFonts w:ascii="Times New Roman" w:eastAsia="Times New Roman" w:hAnsi="Times New Roman" w:cs="Times New Roman"/>
                <w:bCs/>
                <w:color w:val="000000"/>
                <w:sz w:val="24"/>
                <w:szCs w:val="24"/>
                <w:lang w:eastAsia="en-GB"/>
              </w:rPr>
              <w:t>n</w:t>
            </w:r>
          </w:p>
        </w:tc>
        <w:tc>
          <w:tcPr>
            <w:tcW w:w="3118" w:type="dxa"/>
            <w:vMerge/>
          </w:tcPr>
          <w:p w14:paraId="6AF26146"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p>
        </w:tc>
      </w:tr>
    </w:tbl>
    <w:p w14:paraId="338EFF92"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p w14:paraId="0FEF429C"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tbl>
      <w:tblPr>
        <w:tblpPr w:leftFromText="180" w:rightFromText="180" w:vertAnchor="text" w:tblpY="1"/>
        <w:tblOverlap w:val="never"/>
        <w:tblW w:w="0" w:type="auto"/>
        <w:tblLook w:val="00A0" w:firstRow="1" w:lastRow="0" w:firstColumn="1" w:lastColumn="0" w:noHBand="0" w:noVBand="0"/>
      </w:tblPr>
      <w:tblGrid>
        <w:gridCol w:w="1923"/>
        <w:gridCol w:w="628"/>
        <w:gridCol w:w="1560"/>
        <w:gridCol w:w="2268"/>
      </w:tblGrid>
      <w:tr w:rsidR="00444997" w:rsidRPr="00594C7F" w14:paraId="656DF85C" w14:textId="77777777" w:rsidTr="00452B0B">
        <w:tc>
          <w:tcPr>
            <w:tcW w:w="1923" w:type="dxa"/>
            <w:vMerge w:val="restart"/>
            <w:vAlign w:val="center"/>
          </w:tcPr>
          <w:p w14:paraId="68DB017C"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proofErr w:type="spellStart"/>
            <w:r w:rsidRPr="00594C7F">
              <w:rPr>
                <w:rFonts w:ascii="Times New Roman" w:eastAsia="Times New Roman" w:hAnsi="Times New Roman" w:cs="Times New Roman"/>
                <w:bCs/>
                <w:color w:val="000000"/>
                <w:sz w:val="24"/>
                <w:szCs w:val="24"/>
                <w:lang w:eastAsia="en-GB"/>
              </w:rPr>
              <w:t>SS</w:t>
            </w:r>
            <w:r w:rsidRPr="00594C7F">
              <w:rPr>
                <w:rFonts w:ascii="Times New Roman" w:eastAsia="Times New Roman" w:hAnsi="Times New Roman" w:cs="Times New Roman"/>
                <w:bCs/>
                <w:color w:val="000000"/>
                <w:sz w:val="24"/>
                <w:szCs w:val="24"/>
                <w:vertAlign w:val="subscript"/>
                <w:lang w:eastAsia="en-GB"/>
              </w:rPr>
              <w:t>regression</w:t>
            </w:r>
            <w:proofErr w:type="spellEnd"/>
            <w:r w:rsidRPr="00594C7F">
              <w:rPr>
                <w:rFonts w:ascii="Times New Roman" w:eastAsia="Times New Roman" w:hAnsi="Times New Roman" w:cs="Times New Roman"/>
                <w:bCs/>
                <w:color w:val="000000"/>
                <w:sz w:val="24"/>
                <w:szCs w:val="24"/>
                <w:vertAlign w:val="subscript"/>
                <w:lang w:eastAsia="en-GB"/>
              </w:rPr>
              <w:t xml:space="preserve"> </w:t>
            </w:r>
            <w:r w:rsidRPr="00594C7F">
              <w:rPr>
                <w:rFonts w:ascii="Times New Roman" w:eastAsia="Times New Roman" w:hAnsi="Times New Roman" w:cs="Times New Roman"/>
                <w:bCs/>
                <w:color w:val="000000"/>
                <w:sz w:val="24"/>
                <w:szCs w:val="24"/>
                <w:lang w:eastAsia="en-GB"/>
              </w:rPr>
              <w:t>=</w:t>
            </w:r>
          </w:p>
        </w:tc>
        <w:tc>
          <w:tcPr>
            <w:tcW w:w="628" w:type="dxa"/>
          </w:tcPr>
          <w:p w14:paraId="34D4CF55" w14:textId="77777777" w:rsidR="00444997" w:rsidRPr="00594C7F" w:rsidRDefault="00444997" w:rsidP="00452B0B">
            <w:pPr>
              <w:spacing w:after="0" w:line="480" w:lineRule="auto"/>
              <w:jc w:val="both"/>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w:t>
            </w:r>
            <w:proofErr w:type="spellStart"/>
            <w:r w:rsidRPr="00594C7F">
              <w:rPr>
                <w:rFonts w:ascii="Times New Roman" w:eastAsia="Times New Roman" w:hAnsi="Times New Roman" w:cs="Times New Roman"/>
                <w:bCs/>
                <w:color w:val="000000"/>
                <w:sz w:val="24"/>
                <w:szCs w:val="24"/>
                <w:lang w:eastAsia="en-GB"/>
              </w:rPr>
              <w:t>xy</w:t>
            </w:r>
            <w:proofErr w:type="spellEnd"/>
            <w:r w:rsidRPr="00594C7F">
              <w:rPr>
                <w:rFonts w:ascii="Times New Roman" w:eastAsia="Times New Roman" w:hAnsi="Times New Roman" w:cs="Times New Roman"/>
                <w:bCs/>
                <w:color w:val="000000"/>
                <w:sz w:val="24"/>
                <w:szCs w:val="24"/>
                <w:lang w:eastAsia="en-GB"/>
              </w:rPr>
              <w:t xml:space="preserve"> </w:t>
            </w:r>
          </w:p>
        </w:tc>
        <w:tc>
          <w:tcPr>
            <w:tcW w:w="1560" w:type="dxa"/>
            <w:tcBorders>
              <w:bottom w:val="single" w:sz="4" w:space="0" w:color="auto"/>
            </w:tcBorders>
          </w:tcPr>
          <w:p w14:paraId="6322CF30"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w:t>
            </w:r>
            <w:proofErr w:type="spellStart"/>
            <w:r w:rsidRPr="00594C7F">
              <w:rPr>
                <w:rFonts w:ascii="Times New Roman" w:eastAsia="Times New Roman" w:hAnsi="Times New Roman" w:cs="Times New Roman"/>
                <w:bCs/>
                <w:color w:val="000000"/>
                <w:sz w:val="24"/>
                <w:szCs w:val="24"/>
                <w:lang w:eastAsia="en-GB"/>
              </w:rPr>
              <w:t>x∑y</w:t>
            </w:r>
            <w:proofErr w:type="spellEnd"/>
            <w:r w:rsidRPr="00594C7F">
              <w:rPr>
                <w:rFonts w:ascii="Times New Roman" w:eastAsia="Times New Roman" w:hAnsi="Times New Roman" w:cs="Times New Roman"/>
                <w:bCs/>
                <w:color w:val="000000"/>
                <w:sz w:val="24"/>
                <w:szCs w:val="24"/>
                <w:lang w:eastAsia="en-GB"/>
              </w:rPr>
              <w:t>)</w:t>
            </w:r>
            <w:r w:rsidRPr="00594C7F">
              <w:rPr>
                <w:rFonts w:ascii="Times New Roman" w:eastAsia="Times New Roman" w:hAnsi="Times New Roman" w:cs="Times New Roman"/>
                <w:bCs/>
                <w:color w:val="000000"/>
                <w:sz w:val="24"/>
                <w:szCs w:val="24"/>
                <w:vertAlign w:val="superscript"/>
                <w:lang w:eastAsia="en-GB"/>
              </w:rPr>
              <w:t>2</w:t>
            </w:r>
          </w:p>
        </w:tc>
        <w:tc>
          <w:tcPr>
            <w:tcW w:w="2268" w:type="dxa"/>
            <w:vMerge w:val="restart"/>
            <w:vAlign w:val="center"/>
          </w:tcPr>
          <w:p w14:paraId="49734013" w14:textId="50FE4D09"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p>
        </w:tc>
      </w:tr>
      <w:tr w:rsidR="00444997" w:rsidRPr="00594C7F" w14:paraId="7382D0E2" w14:textId="77777777" w:rsidTr="00452B0B">
        <w:tc>
          <w:tcPr>
            <w:tcW w:w="1923" w:type="dxa"/>
            <w:vMerge/>
          </w:tcPr>
          <w:p w14:paraId="46DDCAFF" w14:textId="77777777" w:rsidR="00444997" w:rsidRPr="00594C7F" w:rsidRDefault="00444997" w:rsidP="00452B0B">
            <w:pPr>
              <w:spacing w:after="0" w:line="480" w:lineRule="auto"/>
              <w:jc w:val="both"/>
              <w:rPr>
                <w:rFonts w:ascii="Times New Roman" w:eastAsia="Times New Roman" w:hAnsi="Times New Roman" w:cs="Times New Roman"/>
                <w:bCs/>
                <w:color w:val="000000"/>
                <w:sz w:val="24"/>
                <w:szCs w:val="24"/>
                <w:lang w:eastAsia="en-GB"/>
              </w:rPr>
            </w:pPr>
          </w:p>
        </w:tc>
        <w:tc>
          <w:tcPr>
            <w:tcW w:w="628" w:type="dxa"/>
            <w:tcBorders>
              <w:bottom w:val="single" w:sz="4" w:space="0" w:color="auto"/>
            </w:tcBorders>
          </w:tcPr>
          <w:p w14:paraId="45C16FDA" w14:textId="77777777" w:rsidR="00444997" w:rsidRPr="00594C7F" w:rsidRDefault="00444997" w:rsidP="00452B0B">
            <w:pPr>
              <w:spacing w:after="0" w:line="480" w:lineRule="auto"/>
              <w:jc w:val="both"/>
              <w:rPr>
                <w:rFonts w:ascii="Times New Roman" w:eastAsia="Times New Roman" w:hAnsi="Times New Roman" w:cs="Times New Roman"/>
                <w:bCs/>
                <w:color w:val="000000"/>
                <w:sz w:val="24"/>
                <w:szCs w:val="24"/>
                <w:lang w:eastAsia="en-GB"/>
              </w:rPr>
            </w:pPr>
          </w:p>
        </w:tc>
        <w:tc>
          <w:tcPr>
            <w:tcW w:w="1560" w:type="dxa"/>
            <w:tcBorders>
              <w:top w:val="single" w:sz="4" w:space="0" w:color="auto"/>
              <w:bottom w:val="single" w:sz="4" w:space="0" w:color="auto"/>
            </w:tcBorders>
          </w:tcPr>
          <w:p w14:paraId="28ECE885"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n</w:t>
            </w:r>
          </w:p>
        </w:tc>
        <w:tc>
          <w:tcPr>
            <w:tcW w:w="2268" w:type="dxa"/>
            <w:vMerge/>
          </w:tcPr>
          <w:p w14:paraId="23A1067E"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p>
        </w:tc>
      </w:tr>
      <w:tr w:rsidR="00444997" w:rsidRPr="00594C7F" w14:paraId="3147B21E" w14:textId="77777777" w:rsidTr="00452B0B">
        <w:tc>
          <w:tcPr>
            <w:tcW w:w="1923" w:type="dxa"/>
            <w:vMerge/>
          </w:tcPr>
          <w:p w14:paraId="7C946862" w14:textId="77777777" w:rsidR="00444997" w:rsidRPr="00594C7F" w:rsidRDefault="00444997" w:rsidP="00452B0B">
            <w:pPr>
              <w:spacing w:after="0" w:line="480" w:lineRule="auto"/>
              <w:jc w:val="both"/>
              <w:rPr>
                <w:rFonts w:ascii="Times New Roman" w:eastAsia="Times New Roman" w:hAnsi="Times New Roman" w:cs="Times New Roman"/>
                <w:bCs/>
                <w:color w:val="000000"/>
                <w:sz w:val="24"/>
                <w:szCs w:val="24"/>
                <w:lang w:eastAsia="en-GB"/>
              </w:rPr>
            </w:pPr>
          </w:p>
        </w:tc>
        <w:tc>
          <w:tcPr>
            <w:tcW w:w="628" w:type="dxa"/>
            <w:tcBorders>
              <w:top w:val="single" w:sz="4" w:space="0" w:color="auto"/>
            </w:tcBorders>
          </w:tcPr>
          <w:p w14:paraId="64756239" w14:textId="77777777" w:rsidR="00444997" w:rsidRPr="00594C7F" w:rsidRDefault="00444997" w:rsidP="00452B0B">
            <w:pPr>
              <w:spacing w:after="0" w:line="480" w:lineRule="auto"/>
              <w:jc w:val="both"/>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∑x</w:t>
            </w:r>
            <w:r w:rsidRPr="00594C7F">
              <w:rPr>
                <w:rFonts w:ascii="Times New Roman" w:eastAsia="Times New Roman" w:hAnsi="Times New Roman" w:cs="Times New Roman"/>
                <w:bCs/>
                <w:color w:val="000000"/>
                <w:sz w:val="24"/>
                <w:szCs w:val="24"/>
                <w:vertAlign w:val="superscript"/>
                <w:lang w:eastAsia="en-GB"/>
              </w:rPr>
              <w:t>2</w:t>
            </w:r>
            <w:r w:rsidRPr="00594C7F">
              <w:rPr>
                <w:rFonts w:ascii="Times New Roman" w:eastAsia="Times New Roman" w:hAnsi="Times New Roman" w:cs="Times New Roman"/>
                <w:bCs/>
                <w:color w:val="000000"/>
                <w:sz w:val="24"/>
                <w:szCs w:val="24"/>
                <w:lang w:eastAsia="en-GB"/>
              </w:rPr>
              <w:t xml:space="preserve"> </w:t>
            </w:r>
          </w:p>
        </w:tc>
        <w:tc>
          <w:tcPr>
            <w:tcW w:w="1560" w:type="dxa"/>
            <w:tcBorders>
              <w:top w:val="single" w:sz="4" w:space="0" w:color="auto"/>
              <w:bottom w:val="single" w:sz="4" w:space="0" w:color="auto"/>
            </w:tcBorders>
          </w:tcPr>
          <w:p w14:paraId="064610D5"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-(∑x)</w:t>
            </w:r>
            <w:r w:rsidRPr="00594C7F">
              <w:rPr>
                <w:rFonts w:ascii="Times New Roman" w:eastAsia="Times New Roman" w:hAnsi="Times New Roman" w:cs="Times New Roman"/>
                <w:bCs/>
                <w:color w:val="000000"/>
                <w:sz w:val="24"/>
                <w:szCs w:val="24"/>
                <w:vertAlign w:val="superscript"/>
                <w:lang w:eastAsia="en-GB"/>
              </w:rPr>
              <w:t>2</w:t>
            </w:r>
          </w:p>
        </w:tc>
        <w:tc>
          <w:tcPr>
            <w:tcW w:w="2268" w:type="dxa"/>
            <w:vMerge/>
          </w:tcPr>
          <w:p w14:paraId="490072FA"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p>
        </w:tc>
      </w:tr>
      <w:tr w:rsidR="00444997" w:rsidRPr="00594C7F" w14:paraId="3431D3DF" w14:textId="77777777" w:rsidTr="00452B0B">
        <w:tc>
          <w:tcPr>
            <w:tcW w:w="1923" w:type="dxa"/>
            <w:vMerge/>
          </w:tcPr>
          <w:p w14:paraId="268905D0" w14:textId="77777777" w:rsidR="00444997" w:rsidRPr="00594C7F" w:rsidRDefault="00444997" w:rsidP="00452B0B">
            <w:pPr>
              <w:spacing w:after="0" w:line="480" w:lineRule="auto"/>
              <w:jc w:val="both"/>
              <w:rPr>
                <w:rFonts w:ascii="Times New Roman" w:eastAsia="Times New Roman" w:hAnsi="Times New Roman" w:cs="Times New Roman"/>
                <w:bCs/>
                <w:color w:val="000000"/>
                <w:sz w:val="24"/>
                <w:szCs w:val="24"/>
                <w:lang w:eastAsia="en-GB"/>
              </w:rPr>
            </w:pPr>
          </w:p>
        </w:tc>
        <w:tc>
          <w:tcPr>
            <w:tcW w:w="628" w:type="dxa"/>
          </w:tcPr>
          <w:p w14:paraId="71B0B907" w14:textId="77777777" w:rsidR="00444997" w:rsidRPr="00594C7F" w:rsidRDefault="00444997" w:rsidP="00452B0B">
            <w:pPr>
              <w:spacing w:after="0" w:line="480" w:lineRule="auto"/>
              <w:jc w:val="both"/>
              <w:rPr>
                <w:rFonts w:ascii="Times New Roman" w:eastAsia="Times New Roman" w:hAnsi="Times New Roman" w:cs="Times New Roman"/>
                <w:bCs/>
                <w:color w:val="000000"/>
                <w:sz w:val="24"/>
                <w:szCs w:val="24"/>
                <w:lang w:eastAsia="en-GB"/>
              </w:rPr>
            </w:pPr>
          </w:p>
        </w:tc>
        <w:tc>
          <w:tcPr>
            <w:tcW w:w="1560" w:type="dxa"/>
            <w:tcBorders>
              <w:top w:val="single" w:sz="4" w:space="0" w:color="auto"/>
            </w:tcBorders>
          </w:tcPr>
          <w:p w14:paraId="23B731CA"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r w:rsidRPr="00594C7F">
              <w:rPr>
                <w:rFonts w:ascii="Times New Roman" w:eastAsia="Times New Roman" w:hAnsi="Times New Roman" w:cs="Times New Roman"/>
                <w:bCs/>
                <w:color w:val="000000"/>
                <w:sz w:val="24"/>
                <w:szCs w:val="24"/>
                <w:lang w:eastAsia="en-GB"/>
              </w:rPr>
              <w:t>n</w:t>
            </w:r>
          </w:p>
        </w:tc>
        <w:tc>
          <w:tcPr>
            <w:tcW w:w="2268" w:type="dxa"/>
            <w:vMerge/>
          </w:tcPr>
          <w:p w14:paraId="45FDC9C1" w14:textId="77777777" w:rsidR="00444997" w:rsidRPr="00594C7F" w:rsidRDefault="00444997" w:rsidP="00452B0B">
            <w:pPr>
              <w:spacing w:after="0" w:line="480" w:lineRule="auto"/>
              <w:jc w:val="center"/>
              <w:rPr>
                <w:rFonts w:ascii="Times New Roman" w:eastAsia="Times New Roman" w:hAnsi="Times New Roman" w:cs="Times New Roman"/>
                <w:bCs/>
                <w:color w:val="000000"/>
                <w:sz w:val="24"/>
                <w:szCs w:val="24"/>
                <w:lang w:eastAsia="en-GB"/>
              </w:rPr>
            </w:pPr>
          </w:p>
        </w:tc>
      </w:tr>
    </w:tbl>
    <w:p w14:paraId="7699D4EB"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r w:rsidRPr="00594C7F">
        <w:rPr>
          <w:rFonts w:ascii="Times New Roman" w:eastAsia="Times New Roman" w:hAnsi="Times New Roman" w:cs="Times New Roman"/>
          <w:noProof/>
          <w:color w:val="000000"/>
          <w:sz w:val="24"/>
          <w:szCs w:val="24"/>
          <w:lang w:eastAsia="en-GB"/>
        </w:rPr>
        <w:br w:type="textWrapping" w:clear="all"/>
      </w:r>
    </w:p>
    <w:p w14:paraId="068A4372" w14:textId="46DE3E2B" w:rsidR="00444997" w:rsidRPr="00594C7F" w:rsidRDefault="00444997" w:rsidP="00444997">
      <w:pPr>
        <w:spacing w:after="0" w:line="480" w:lineRule="auto"/>
        <w:ind w:left="1440"/>
        <w:jc w:val="both"/>
        <w:rPr>
          <w:rFonts w:ascii="Times New Roman" w:eastAsia="Times New Roman" w:hAnsi="Times New Roman" w:cs="Times New Roman"/>
          <w:noProof/>
          <w:color w:val="000000"/>
          <w:sz w:val="24"/>
          <w:szCs w:val="24"/>
          <w:lang w:eastAsia="en-GB"/>
        </w:rPr>
      </w:pPr>
      <w:proofErr w:type="spellStart"/>
      <w:r w:rsidRPr="00594C7F">
        <w:rPr>
          <w:rFonts w:ascii="Times New Roman" w:eastAsia="Times New Roman" w:hAnsi="Times New Roman" w:cs="Times New Roman"/>
          <w:color w:val="000000"/>
          <w:sz w:val="24"/>
          <w:szCs w:val="24"/>
          <w:lang w:eastAsia="en-GB"/>
        </w:rPr>
        <w:t>SS</w:t>
      </w:r>
      <w:r w:rsidRPr="00594C7F">
        <w:rPr>
          <w:rFonts w:ascii="Times New Roman" w:eastAsia="Times New Roman" w:hAnsi="Times New Roman" w:cs="Times New Roman"/>
          <w:color w:val="000000"/>
          <w:sz w:val="24"/>
          <w:szCs w:val="24"/>
          <w:vertAlign w:val="subscript"/>
          <w:lang w:eastAsia="en-GB"/>
        </w:rPr>
        <w:t>residual</w:t>
      </w:r>
      <w:proofErr w:type="spellEnd"/>
      <w:r w:rsidRPr="00594C7F">
        <w:rPr>
          <w:rFonts w:ascii="Times New Roman" w:eastAsia="Times New Roman" w:hAnsi="Times New Roman" w:cs="Times New Roman"/>
          <w:color w:val="000000"/>
          <w:sz w:val="24"/>
          <w:szCs w:val="24"/>
          <w:lang w:eastAsia="en-GB"/>
        </w:rPr>
        <w:t xml:space="preserve"> =      </w:t>
      </w:r>
      <w:proofErr w:type="spellStart"/>
      <w:r w:rsidRPr="00594C7F">
        <w:rPr>
          <w:rFonts w:ascii="Times New Roman" w:eastAsia="Times New Roman" w:hAnsi="Times New Roman" w:cs="Times New Roman"/>
          <w:color w:val="000000"/>
          <w:sz w:val="24"/>
          <w:szCs w:val="24"/>
          <w:lang w:eastAsia="en-GB"/>
        </w:rPr>
        <w:t>SS</w:t>
      </w:r>
      <w:r w:rsidRPr="00594C7F">
        <w:rPr>
          <w:rFonts w:ascii="Times New Roman" w:eastAsia="Times New Roman" w:hAnsi="Times New Roman" w:cs="Times New Roman"/>
          <w:color w:val="000000"/>
          <w:sz w:val="24"/>
          <w:szCs w:val="24"/>
          <w:vertAlign w:val="subscript"/>
          <w:lang w:eastAsia="en-GB"/>
        </w:rPr>
        <w:t>total</w:t>
      </w:r>
      <w:proofErr w:type="spellEnd"/>
      <w:r w:rsidRPr="00594C7F">
        <w:rPr>
          <w:rFonts w:ascii="Times New Roman" w:eastAsia="Times New Roman" w:hAnsi="Times New Roman" w:cs="Times New Roman"/>
          <w:color w:val="000000"/>
          <w:sz w:val="24"/>
          <w:szCs w:val="24"/>
          <w:lang w:eastAsia="en-GB"/>
        </w:rPr>
        <w:t xml:space="preserve"> – SS </w:t>
      </w:r>
      <w:r w:rsidRPr="00594C7F">
        <w:rPr>
          <w:rFonts w:ascii="Times New Roman" w:eastAsia="Times New Roman" w:hAnsi="Times New Roman" w:cs="Times New Roman"/>
          <w:color w:val="000000"/>
          <w:sz w:val="24"/>
          <w:szCs w:val="24"/>
          <w:vertAlign w:val="subscript"/>
          <w:lang w:eastAsia="en-GB"/>
        </w:rPr>
        <w:t>regression</w:t>
      </w:r>
    </w:p>
    <w:p w14:paraId="014A1A80"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p>
    <w:p w14:paraId="12E748D1" w14:textId="77777777" w:rsidR="00444997" w:rsidRPr="00594C7F" w:rsidRDefault="00444997" w:rsidP="00444997">
      <w:pPr>
        <w:spacing w:after="0" w:line="480" w:lineRule="auto"/>
        <w:jc w:val="both"/>
        <w:rPr>
          <w:rFonts w:ascii="Times New Roman" w:eastAsia="Times New Roman" w:hAnsi="Times New Roman" w:cs="Times New Roman"/>
          <w:noProof/>
          <w:color w:val="000000"/>
          <w:sz w:val="24"/>
          <w:szCs w:val="24"/>
          <w:lang w:eastAsia="en-GB"/>
        </w:rPr>
      </w:pPr>
      <w:r w:rsidRPr="00594C7F">
        <w:rPr>
          <w:rFonts w:ascii="Times New Roman" w:eastAsia="Times New Roman" w:hAnsi="Times New Roman" w:cs="Times New Roman"/>
          <w:noProof/>
          <w:color w:val="000000"/>
          <w:sz w:val="24"/>
          <w:szCs w:val="24"/>
          <w:lang w:eastAsia="en-GB"/>
        </w:rPr>
        <w:t>Finally, the calculated F values are compared with a table of critical values according to degrees of freedom (d</w:t>
      </w:r>
      <w:r w:rsidRPr="00594C7F">
        <w:rPr>
          <w:rFonts w:ascii="Times New Roman" w:eastAsia="Times New Roman" w:hAnsi="Times New Roman" w:cs="Times New Roman"/>
          <w:noProof/>
          <w:color w:val="000000"/>
          <w:sz w:val="24"/>
          <w:szCs w:val="24"/>
          <w:vertAlign w:val="subscript"/>
          <w:lang w:eastAsia="en-GB"/>
        </w:rPr>
        <w:t>f</w:t>
      </w:r>
      <w:r w:rsidRPr="00594C7F">
        <w:rPr>
          <w:rFonts w:ascii="Times New Roman" w:eastAsia="Times New Roman" w:hAnsi="Times New Roman" w:cs="Times New Roman"/>
          <w:noProof/>
          <w:color w:val="000000"/>
          <w:sz w:val="24"/>
          <w:szCs w:val="24"/>
          <w:lang w:eastAsia="en-GB"/>
        </w:rPr>
        <w:t>). If F</w:t>
      </w:r>
      <w:r w:rsidRPr="00594C7F">
        <w:rPr>
          <w:rFonts w:ascii="Times New Roman" w:eastAsia="Times New Roman" w:hAnsi="Times New Roman" w:cs="Times New Roman"/>
          <w:noProof/>
          <w:color w:val="000000"/>
          <w:sz w:val="24"/>
          <w:szCs w:val="24"/>
          <w:vertAlign w:val="subscript"/>
          <w:lang w:eastAsia="en-GB"/>
        </w:rPr>
        <w:t>calc</w:t>
      </w:r>
      <w:r w:rsidRPr="00594C7F">
        <w:rPr>
          <w:rFonts w:ascii="Times New Roman" w:eastAsia="Times New Roman" w:hAnsi="Times New Roman" w:cs="Times New Roman"/>
          <w:noProof/>
          <w:color w:val="000000"/>
          <w:sz w:val="24"/>
          <w:szCs w:val="24"/>
          <w:lang w:eastAsia="en-GB"/>
        </w:rPr>
        <w:t xml:space="preserve"> &lt; F</w:t>
      </w:r>
      <w:r w:rsidRPr="00594C7F">
        <w:rPr>
          <w:rFonts w:ascii="Times New Roman" w:eastAsia="Times New Roman" w:hAnsi="Times New Roman" w:cs="Times New Roman"/>
          <w:noProof/>
          <w:color w:val="000000"/>
          <w:sz w:val="24"/>
          <w:szCs w:val="24"/>
          <w:vertAlign w:val="subscript"/>
          <w:lang w:eastAsia="en-GB"/>
        </w:rPr>
        <w:t>tab,</w:t>
      </w:r>
      <w:r w:rsidRPr="00594C7F">
        <w:rPr>
          <w:rFonts w:ascii="Times New Roman" w:eastAsia="Times New Roman" w:hAnsi="Times New Roman" w:cs="Times New Roman"/>
          <w:noProof/>
          <w:color w:val="000000"/>
          <w:sz w:val="24"/>
          <w:szCs w:val="24"/>
          <w:lang w:eastAsia="en-GB"/>
        </w:rPr>
        <w:t xml:space="preserve"> the null  hypothesis is accepted and it is concluded that an insignifcent amount of variation in y is accounted for by the variation in x. However, if F</w:t>
      </w:r>
      <w:r w:rsidRPr="00594C7F">
        <w:rPr>
          <w:rFonts w:ascii="Times New Roman" w:eastAsia="Times New Roman" w:hAnsi="Times New Roman" w:cs="Times New Roman"/>
          <w:noProof/>
          <w:color w:val="000000"/>
          <w:sz w:val="24"/>
          <w:szCs w:val="24"/>
          <w:vertAlign w:val="subscript"/>
          <w:lang w:eastAsia="en-GB"/>
        </w:rPr>
        <w:t>calc</w:t>
      </w:r>
      <w:r w:rsidRPr="00594C7F">
        <w:rPr>
          <w:rFonts w:ascii="Times New Roman" w:eastAsia="Times New Roman" w:hAnsi="Times New Roman" w:cs="Times New Roman"/>
          <w:noProof/>
          <w:color w:val="000000"/>
          <w:sz w:val="24"/>
          <w:szCs w:val="24"/>
          <w:lang w:eastAsia="en-GB"/>
        </w:rPr>
        <w:t xml:space="preserve"> &gt; F</w:t>
      </w:r>
      <w:r w:rsidRPr="00594C7F">
        <w:rPr>
          <w:rFonts w:ascii="Times New Roman" w:eastAsia="Times New Roman" w:hAnsi="Times New Roman" w:cs="Times New Roman"/>
          <w:noProof/>
          <w:color w:val="000000"/>
          <w:sz w:val="24"/>
          <w:szCs w:val="24"/>
          <w:vertAlign w:val="subscript"/>
          <w:lang w:eastAsia="en-GB"/>
        </w:rPr>
        <w:t>tab</w:t>
      </w:r>
      <w:r w:rsidRPr="00594C7F">
        <w:rPr>
          <w:rFonts w:ascii="Times New Roman" w:eastAsia="Times New Roman" w:hAnsi="Times New Roman" w:cs="Times New Roman"/>
          <w:noProof/>
          <w:color w:val="000000"/>
          <w:sz w:val="24"/>
          <w:szCs w:val="24"/>
          <w:lang w:eastAsia="en-GB"/>
        </w:rPr>
        <w:t>, the null  hypothesis was rejected and it is concluded that a highly significant amount of the variation in y is accounted for by the variation in x.</w:t>
      </w:r>
    </w:p>
    <w:p w14:paraId="6E848E40" w14:textId="07FA2703" w:rsidR="00444997" w:rsidRDefault="00444997" w:rsidP="000539B6">
      <w:pPr>
        <w:rPr>
          <w:rFonts w:ascii="Times New Roman" w:hAnsi="Times New Roman" w:cs="Times New Roman"/>
        </w:rPr>
      </w:pPr>
    </w:p>
    <w:p w14:paraId="22B75BAF" w14:textId="7F3C66CD" w:rsidR="00F2450D" w:rsidRDefault="00F2450D" w:rsidP="000539B6">
      <w:pPr>
        <w:rPr>
          <w:rFonts w:ascii="Times New Roman" w:hAnsi="Times New Roman" w:cs="Times New Roman"/>
        </w:rPr>
      </w:pPr>
    </w:p>
    <w:p w14:paraId="4B40CFE4" w14:textId="78A47EFB" w:rsidR="00497103" w:rsidRDefault="00497103">
      <w:pPr>
        <w:rPr>
          <w:rFonts w:ascii="Times New Roman" w:hAnsi="Times New Roman" w:cs="Times New Roman"/>
        </w:rPr>
      </w:pPr>
      <w:r>
        <w:rPr>
          <w:rFonts w:ascii="Times New Roman" w:hAnsi="Times New Roman" w:cs="Times New Roman"/>
        </w:rPr>
        <w:br w:type="page"/>
      </w:r>
    </w:p>
    <w:p w14:paraId="454F5102" w14:textId="0EE39CEF" w:rsidR="00F2450D" w:rsidRDefault="00F2450D" w:rsidP="000539B6">
      <w:pPr>
        <w:rPr>
          <w:rFonts w:ascii="Times New Roman" w:hAnsi="Times New Roman" w:cs="Times New Roman"/>
        </w:rPr>
      </w:pPr>
    </w:p>
    <w:p w14:paraId="74AE8EC6" w14:textId="2B6EE90C" w:rsidR="00F2450D" w:rsidRPr="004244CA" w:rsidRDefault="004244CA" w:rsidP="000539B6">
      <w:pPr>
        <w:rPr>
          <w:rFonts w:ascii="Times New Roman" w:hAnsi="Times New Roman" w:cs="Times New Roman"/>
          <w:sz w:val="24"/>
          <w:szCs w:val="24"/>
        </w:rPr>
      </w:pPr>
      <w:r w:rsidRPr="004D295F">
        <w:rPr>
          <w:rFonts w:ascii="Times New Roman" w:hAnsi="Times New Roman" w:cs="Times New Roman"/>
          <w:sz w:val="24"/>
          <w:szCs w:val="24"/>
        </w:rPr>
        <w:t xml:space="preserve"> Inter-survey cumulative beach level changes Profiles T09, T10 and T11</w:t>
      </w:r>
    </w:p>
    <w:p w14:paraId="3DE6B98C" w14:textId="3BACCE86" w:rsidR="00F2450D" w:rsidRDefault="00F2450D" w:rsidP="004244CA">
      <w:pPr>
        <w:jc w:val="center"/>
        <w:rPr>
          <w:noProof/>
          <w:bdr w:val="single" w:sz="4" w:space="0" w:color="auto"/>
          <w:lang w:eastAsia="en-GB"/>
        </w:rPr>
      </w:pPr>
      <w:r w:rsidRPr="004D295F">
        <w:rPr>
          <w:noProof/>
          <w:bdr w:val="single" w:sz="4" w:space="0" w:color="auto"/>
          <w:lang w:eastAsia="en-GB"/>
        </w:rPr>
        <w:drawing>
          <wp:inline distT="0" distB="0" distL="0" distR="0" wp14:anchorId="622951E7" wp14:editId="43C67A35">
            <wp:extent cx="3215930" cy="3052306"/>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8381" r="7968"/>
                    <a:stretch/>
                  </pic:blipFill>
                  <pic:spPr bwMode="auto">
                    <a:xfrm>
                      <a:off x="0" y="0"/>
                      <a:ext cx="3227074" cy="3062883"/>
                    </a:xfrm>
                    <a:prstGeom prst="rect">
                      <a:avLst/>
                    </a:prstGeom>
                    <a:noFill/>
                    <a:ln>
                      <a:noFill/>
                    </a:ln>
                    <a:extLst>
                      <a:ext uri="{53640926-AAD7-44D8-BBD7-CCE9431645EC}">
                        <a14:shadowObscured xmlns:a14="http://schemas.microsoft.com/office/drawing/2010/main"/>
                      </a:ext>
                    </a:extLst>
                  </pic:spPr>
                </pic:pic>
              </a:graphicData>
            </a:graphic>
          </wp:inline>
        </w:drawing>
      </w:r>
    </w:p>
    <w:p w14:paraId="5A6B36F0" w14:textId="77777777" w:rsidR="00497103" w:rsidRDefault="00497103" w:rsidP="00497103">
      <w:pPr>
        <w:rPr>
          <w:rFonts w:ascii="Times New Roman" w:hAnsi="Times New Roman" w:cs="Times New Roman"/>
        </w:rPr>
      </w:pPr>
    </w:p>
    <w:p w14:paraId="3B5B0F68" w14:textId="2DCE3244" w:rsidR="00497103" w:rsidRPr="004D295F" w:rsidRDefault="00497103" w:rsidP="00497103">
      <w:pPr>
        <w:rPr>
          <w:rFonts w:ascii="Times New Roman" w:hAnsi="Times New Roman" w:cs="Times New Roman"/>
          <w:sz w:val="24"/>
          <w:szCs w:val="24"/>
        </w:rPr>
      </w:pPr>
      <w:r w:rsidRPr="004D295F">
        <w:rPr>
          <w:rFonts w:ascii="Times New Roman" w:hAnsi="Times New Roman" w:cs="Times New Roman"/>
          <w:sz w:val="24"/>
          <w:szCs w:val="24"/>
        </w:rPr>
        <w:t xml:space="preserve"> Inter-survey cumulative beach level changes for south, central and north sectors.</w:t>
      </w:r>
    </w:p>
    <w:p w14:paraId="031002A5" w14:textId="18421A15" w:rsidR="004244CA" w:rsidRPr="004244CA" w:rsidRDefault="004244CA" w:rsidP="004244CA">
      <w:pPr>
        <w:rPr>
          <w:rFonts w:ascii="Times New Roman" w:hAnsi="Times New Roman" w:cs="Times New Roman"/>
        </w:rPr>
      </w:pPr>
    </w:p>
    <w:p w14:paraId="3AEF5C91" w14:textId="0BBEF55B" w:rsidR="004244CA" w:rsidRDefault="004244CA" w:rsidP="004244CA">
      <w:pPr>
        <w:rPr>
          <w:noProof/>
          <w:bdr w:val="single" w:sz="4" w:space="0" w:color="auto"/>
          <w:lang w:eastAsia="en-GB"/>
        </w:rPr>
      </w:pPr>
    </w:p>
    <w:p w14:paraId="37D74CE5" w14:textId="6A3425EB" w:rsidR="004244CA" w:rsidRDefault="004244CA" w:rsidP="004244CA">
      <w:pPr>
        <w:tabs>
          <w:tab w:val="left" w:pos="1680"/>
        </w:tabs>
        <w:rPr>
          <w:rFonts w:ascii="Times New Roman" w:hAnsi="Times New Roman" w:cs="Times New Roman"/>
        </w:rPr>
      </w:pPr>
      <w:r>
        <w:rPr>
          <w:rFonts w:ascii="Times New Roman" w:hAnsi="Times New Roman" w:cs="Times New Roman"/>
        </w:rPr>
        <w:tab/>
      </w:r>
      <w:r w:rsidRPr="004D295F">
        <w:rPr>
          <w:noProof/>
          <w:bdr w:val="single" w:sz="4" w:space="0" w:color="auto"/>
          <w:lang w:eastAsia="en-GB"/>
        </w:rPr>
        <w:drawing>
          <wp:inline distT="0" distB="0" distL="0" distR="0" wp14:anchorId="536B3DDD" wp14:editId="1CEE32A4">
            <wp:extent cx="3905849" cy="335673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b="5490"/>
                    <a:stretch/>
                  </pic:blipFill>
                  <pic:spPr bwMode="auto">
                    <a:xfrm>
                      <a:off x="0" y="0"/>
                      <a:ext cx="3913483" cy="3363291"/>
                    </a:xfrm>
                    <a:prstGeom prst="rect">
                      <a:avLst/>
                    </a:prstGeom>
                    <a:noFill/>
                    <a:ln>
                      <a:noFill/>
                    </a:ln>
                    <a:extLst>
                      <a:ext uri="{53640926-AAD7-44D8-BBD7-CCE9431645EC}">
                        <a14:shadowObscured xmlns:a14="http://schemas.microsoft.com/office/drawing/2010/main"/>
                      </a:ext>
                    </a:extLst>
                  </pic:spPr>
                </pic:pic>
              </a:graphicData>
            </a:graphic>
          </wp:inline>
        </w:drawing>
      </w:r>
    </w:p>
    <w:p w14:paraId="6D9F9A99" w14:textId="1EFAC93C" w:rsidR="00497103" w:rsidRDefault="00497103">
      <w:pPr>
        <w:rPr>
          <w:rFonts w:ascii="Times New Roman" w:hAnsi="Times New Roman" w:cs="Times New Roman"/>
        </w:rPr>
      </w:pPr>
      <w:r>
        <w:rPr>
          <w:rFonts w:ascii="Times New Roman" w:hAnsi="Times New Roman" w:cs="Times New Roman"/>
        </w:rPr>
        <w:br w:type="page"/>
      </w:r>
    </w:p>
    <w:p w14:paraId="650118DE" w14:textId="204E7078" w:rsidR="00D941AE" w:rsidRDefault="00D941AE" w:rsidP="00D941AE">
      <w:pPr>
        <w:pStyle w:val="Heading2"/>
        <w:jc w:val="center"/>
      </w:pPr>
      <w:bookmarkStart w:id="113" w:name="_Toc38462607"/>
      <w:r>
        <w:lastRenderedPageBreak/>
        <w:t>Appendix E</w:t>
      </w:r>
      <w:bookmarkEnd w:id="113"/>
    </w:p>
    <w:p w14:paraId="7623ECD0" w14:textId="0A7D388E" w:rsidR="00D941AE" w:rsidRDefault="00D941AE" w:rsidP="00D941AE">
      <w:pPr>
        <w:pStyle w:val="Heading3"/>
        <w:jc w:val="center"/>
      </w:pPr>
      <w:bookmarkStart w:id="114" w:name="_Toc38462608"/>
      <w:proofErr w:type="spellStart"/>
      <w:r>
        <w:t>Morphostat</w:t>
      </w:r>
      <w:proofErr w:type="spellEnd"/>
      <w:r>
        <w:t xml:space="preserve"> Results </w:t>
      </w:r>
      <w:r w:rsidR="003D461B">
        <w:t>short-term data</w:t>
      </w:r>
      <w:bookmarkEnd w:id="114"/>
    </w:p>
    <w:p w14:paraId="5B40E48B" w14:textId="77777777" w:rsidR="00D941AE" w:rsidRDefault="00D941AE" w:rsidP="00D941AE">
      <w:pPr>
        <w:jc w:val="center"/>
        <w:rPr>
          <w:rFonts w:ascii="Times New Roman" w:hAnsi="Times New Roman" w:cs="Times New Roman"/>
        </w:rPr>
      </w:pPr>
    </w:p>
    <w:p w14:paraId="1606BAC5" w14:textId="4CDD076A" w:rsidR="00497103" w:rsidRDefault="00497103" w:rsidP="00497103">
      <w:pPr>
        <w:rPr>
          <w:rFonts w:ascii="Times New Roman" w:hAnsi="Times New Roman" w:cs="Times New Roman"/>
        </w:rPr>
      </w:pPr>
    </w:p>
    <w:p w14:paraId="2286FC50" w14:textId="10BB5243" w:rsidR="003D461B" w:rsidRDefault="005209BC" w:rsidP="00497103">
      <w:pPr>
        <w:rPr>
          <w:rFonts w:ascii="Times New Roman" w:hAnsi="Times New Roman" w:cs="Times New Roman"/>
        </w:rPr>
      </w:pPr>
      <w:r>
        <w:rPr>
          <w:rFonts w:ascii="Times New Roman" w:hAnsi="Times New Roman" w:cs="Times New Roman"/>
        </w:rPr>
        <w:br w:type="page"/>
      </w:r>
    </w:p>
    <w:p w14:paraId="7EB066B7" w14:textId="506168A0" w:rsidR="005D533A" w:rsidRDefault="005D533A" w:rsidP="005D533A">
      <w:pPr>
        <w:rPr>
          <w:rFonts w:ascii="Times New Roman" w:hAnsi="Times New Roman" w:cs="Times New Roman"/>
        </w:rPr>
      </w:pPr>
    </w:p>
    <w:p w14:paraId="43F79C90" w14:textId="670094A0" w:rsidR="005D533A" w:rsidRDefault="005D533A" w:rsidP="005D533A">
      <w:pPr>
        <w:rPr>
          <w:rFonts w:ascii="Times New Roman" w:hAnsi="Times New Roman" w:cs="Times New Roman"/>
        </w:rPr>
      </w:pPr>
      <w:r w:rsidRPr="005D533A">
        <w:rPr>
          <w:noProof/>
          <w:lang w:eastAsia="en-GB"/>
        </w:rPr>
        <w:drawing>
          <wp:inline distT="0" distB="0" distL="0" distR="0" wp14:anchorId="599F3A10" wp14:editId="5C31CCFF">
            <wp:extent cx="5731510" cy="3208020"/>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p w14:paraId="1C529A84" w14:textId="27FE6C02" w:rsidR="005209BC" w:rsidRDefault="005209BC" w:rsidP="005D533A">
      <w:pPr>
        <w:rPr>
          <w:rFonts w:ascii="Times New Roman" w:hAnsi="Times New Roman" w:cs="Times New Roman"/>
        </w:rPr>
      </w:pPr>
    </w:p>
    <w:p w14:paraId="66824917" w14:textId="05D1B824" w:rsidR="005209BC" w:rsidRDefault="005209BC" w:rsidP="005D533A">
      <w:pPr>
        <w:rPr>
          <w:rFonts w:ascii="Times New Roman" w:hAnsi="Times New Roman" w:cs="Times New Roman"/>
        </w:rPr>
      </w:pPr>
      <w:r w:rsidRPr="005209BC">
        <w:rPr>
          <w:noProof/>
          <w:lang w:eastAsia="en-GB"/>
        </w:rPr>
        <w:drawing>
          <wp:inline distT="0" distB="0" distL="0" distR="0" wp14:anchorId="4B2DFB7B" wp14:editId="1223E340">
            <wp:extent cx="5731510" cy="3208020"/>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p w14:paraId="5991DECB" w14:textId="7E1B722C" w:rsidR="005209BC" w:rsidRDefault="005209BC" w:rsidP="005D533A">
      <w:pPr>
        <w:rPr>
          <w:rFonts w:ascii="Times New Roman" w:hAnsi="Times New Roman" w:cs="Times New Roman"/>
        </w:rPr>
      </w:pPr>
    </w:p>
    <w:p w14:paraId="7DF7FFC9" w14:textId="0565C9DF" w:rsidR="005209BC" w:rsidRDefault="00BA7295" w:rsidP="005D533A">
      <w:pPr>
        <w:rPr>
          <w:rFonts w:ascii="Times New Roman" w:hAnsi="Times New Roman" w:cs="Times New Roman"/>
        </w:rPr>
      </w:pPr>
      <w:r w:rsidRPr="00BA7295">
        <w:rPr>
          <w:noProof/>
          <w:lang w:eastAsia="en-GB"/>
        </w:rPr>
        <w:lastRenderedPageBreak/>
        <w:drawing>
          <wp:inline distT="0" distB="0" distL="0" distR="0" wp14:anchorId="75F968DB" wp14:editId="3DFF4779">
            <wp:extent cx="5731510" cy="320802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p w14:paraId="2CFE2C7B" w14:textId="6AAA2D5F" w:rsidR="00BA7295" w:rsidRDefault="00BA7295" w:rsidP="005D533A">
      <w:pPr>
        <w:rPr>
          <w:rFonts w:ascii="Times New Roman" w:hAnsi="Times New Roman" w:cs="Times New Roman"/>
        </w:rPr>
      </w:pPr>
    </w:p>
    <w:p w14:paraId="1D9B8708" w14:textId="3A71D367" w:rsidR="00BA7295" w:rsidRDefault="003A5AAB" w:rsidP="005D533A">
      <w:pPr>
        <w:rPr>
          <w:rFonts w:ascii="Times New Roman" w:hAnsi="Times New Roman" w:cs="Times New Roman"/>
        </w:rPr>
      </w:pPr>
      <w:r w:rsidRPr="003A5AAB">
        <w:rPr>
          <w:noProof/>
          <w:lang w:eastAsia="en-GB"/>
        </w:rPr>
        <w:drawing>
          <wp:inline distT="0" distB="0" distL="0" distR="0" wp14:anchorId="41DD93E3" wp14:editId="64B2CD10">
            <wp:extent cx="5731510" cy="3151505"/>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3151505"/>
                    </a:xfrm>
                    <a:prstGeom prst="rect">
                      <a:avLst/>
                    </a:prstGeom>
                    <a:noFill/>
                    <a:ln>
                      <a:noFill/>
                    </a:ln>
                  </pic:spPr>
                </pic:pic>
              </a:graphicData>
            </a:graphic>
          </wp:inline>
        </w:drawing>
      </w:r>
    </w:p>
    <w:p w14:paraId="3BC7EDA3" w14:textId="5FBF85F1" w:rsidR="003A5AAB" w:rsidRDefault="003A5AAB" w:rsidP="005D533A">
      <w:pPr>
        <w:rPr>
          <w:rFonts w:ascii="Times New Roman" w:hAnsi="Times New Roman" w:cs="Times New Roman"/>
        </w:rPr>
      </w:pPr>
    </w:p>
    <w:p w14:paraId="51825068" w14:textId="2D2152A3" w:rsidR="003A5AAB" w:rsidRDefault="00BD2EBF" w:rsidP="005D533A">
      <w:pPr>
        <w:rPr>
          <w:rFonts w:ascii="Times New Roman" w:hAnsi="Times New Roman" w:cs="Times New Roman"/>
        </w:rPr>
      </w:pPr>
      <w:r w:rsidRPr="00BD2EBF">
        <w:rPr>
          <w:noProof/>
          <w:lang w:eastAsia="en-GB"/>
        </w:rPr>
        <w:lastRenderedPageBreak/>
        <w:drawing>
          <wp:inline distT="0" distB="0" distL="0" distR="0" wp14:anchorId="4A0ED926" wp14:editId="2FDC2FC5">
            <wp:extent cx="5731510" cy="3265170"/>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31510" cy="3265170"/>
                    </a:xfrm>
                    <a:prstGeom prst="rect">
                      <a:avLst/>
                    </a:prstGeom>
                    <a:noFill/>
                    <a:ln>
                      <a:noFill/>
                    </a:ln>
                  </pic:spPr>
                </pic:pic>
              </a:graphicData>
            </a:graphic>
          </wp:inline>
        </w:drawing>
      </w:r>
    </w:p>
    <w:p w14:paraId="726C0849" w14:textId="3448B906" w:rsidR="00BD2EBF" w:rsidRDefault="00BD2EBF" w:rsidP="005D533A">
      <w:pPr>
        <w:rPr>
          <w:rFonts w:ascii="Times New Roman" w:hAnsi="Times New Roman" w:cs="Times New Roman"/>
        </w:rPr>
      </w:pPr>
    </w:p>
    <w:p w14:paraId="64EED8D8" w14:textId="1EAC0A06" w:rsidR="00BD2EBF" w:rsidRDefault="002E334C" w:rsidP="005D533A">
      <w:pPr>
        <w:rPr>
          <w:rFonts w:ascii="Times New Roman" w:hAnsi="Times New Roman" w:cs="Times New Roman"/>
        </w:rPr>
      </w:pPr>
      <w:r w:rsidRPr="002E334C">
        <w:rPr>
          <w:noProof/>
          <w:lang w:eastAsia="en-GB"/>
        </w:rPr>
        <w:drawing>
          <wp:inline distT="0" distB="0" distL="0" distR="0" wp14:anchorId="70DCB8E4" wp14:editId="1959A217">
            <wp:extent cx="5731510" cy="3163570"/>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3163570"/>
                    </a:xfrm>
                    <a:prstGeom prst="rect">
                      <a:avLst/>
                    </a:prstGeom>
                    <a:noFill/>
                    <a:ln>
                      <a:noFill/>
                    </a:ln>
                  </pic:spPr>
                </pic:pic>
              </a:graphicData>
            </a:graphic>
          </wp:inline>
        </w:drawing>
      </w:r>
    </w:p>
    <w:p w14:paraId="49094E76" w14:textId="414148C7" w:rsidR="002E334C" w:rsidRDefault="002E334C" w:rsidP="005D533A">
      <w:pPr>
        <w:rPr>
          <w:rFonts w:ascii="Times New Roman" w:hAnsi="Times New Roman" w:cs="Times New Roman"/>
        </w:rPr>
      </w:pPr>
    </w:p>
    <w:p w14:paraId="0091C47A" w14:textId="2CCF1658" w:rsidR="002E334C" w:rsidRDefault="00490D9E" w:rsidP="005D533A">
      <w:pPr>
        <w:rPr>
          <w:rFonts w:ascii="Times New Roman" w:hAnsi="Times New Roman" w:cs="Times New Roman"/>
        </w:rPr>
      </w:pPr>
      <w:r w:rsidRPr="00490D9E">
        <w:rPr>
          <w:noProof/>
          <w:lang w:eastAsia="en-GB"/>
        </w:rPr>
        <w:lastRenderedPageBreak/>
        <w:drawing>
          <wp:inline distT="0" distB="0" distL="0" distR="0" wp14:anchorId="43CED8B6" wp14:editId="42ED8333">
            <wp:extent cx="5731510" cy="3220085"/>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1F98E724" w14:textId="07E8823E" w:rsidR="00490D9E" w:rsidRDefault="00490D9E" w:rsidP="005D533A">
      <w:pPr>
        <w:rPr>
          <w:rFonts w:ascii="Times New Roman" w:hAnsi="Times New Roman" w:cs="Times New Roman"/>
        </w:rPr>
      </w:pPr>
    </w:p>
    <w:p w14:paraId="7DD92ACF" w14:textId="4AE95D17" w:rsidR="00490D9E" w:rsidRDefault="00832146" w:rsidP="005D533A">
      <w:pPr>
        <w:rPr>
          <w:rFonts w:ascii="Times New Roman" w:hAnsi="Times New Roman" w:cs="Times New Roman"/>
        </w:rPr>
      </w:pPr>
      <w:r w:rsidRPr="00832146">
        <w:rPr>
          <w:noProof/>
          <w:lang w:eastAsia="en-GB"/>
        </w:rPr>
        <w:drawing>
          <wp:inline distT="0" distB="0" distL="0" distR="0" wp14:anchorId="3BECBDBE" wp14:editId="409FBB83">
            <wp:extent cx="5731510" cy="3276600"/>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3276600"/>
                    </a:xfrm>
                    <a:prstGeom prst="rect">
                      <a:avLst/>
                    </a:prstGeom>
                    <a:noFill/>
                    <a:ln>
                      <a:noFill/>
                    </a:ln>
                  </pic:spPr>
                </pic:pic>
              </a:graphicData>
            </a:graphic>
          </wp:inline>
        </w:drawing>
      </w:r>
    </w:p>
    <w:p w14:paraId="75A526A6" w14:textId="6BA394B1" w:rsidR="00832146" w:rsidRDefault="00832146" w:rsidP="005D533A">
      <w:pPr>
        <w:rPr>
          <w:rFonts w:ascii="Times New Roman" w:hAnsi="Times New Roman" w:cs="Times New Roman"/>
        </w:rPr>
      </w:pPr>
    </w:p>
    <w:p w14:paraId="7D8C2962" w14:textId="25DBAAED" w:rsidR="00832146" w:rsidRDefault="0058470A" w:rsidP="005D533A">
      <w:pPr>
        <w:rPr>
          <w:rFonts w:ascii="Times New Roman" w:hAnsi="Times New Roman" w:cs="Times New Roman"/>
        </w:rPr>
      </w:pPr>
      <w:r w:rsidRPr="0058470A">
        <w:rPr>
          <w:noProof/>
          <w:lang w:eastAsia="en-GB"/>
        </w:rPr>
        <w:lastRenderedPageBreak/>
        <w:drawing>
          <wp:inline distT="0" distB="0" distL="0" distR="0" wp14:anchorId="3CFAA901" wp14:editId="10A1AFA3">
            <wp:extent cx="5731510" cy="3163570"/>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31510" cy="3163570"/>
                    </a:xfrm>
                    <a:prstGeom prst="rect">
                      <a:avLst/>
                    </a:prstGeom>
                    <a:noFill/>
                    <a:ln>
                      <a:noFill/>
                    </a:ln>
                  </pic:spPr>
                </pic:pic>
              </a:graphicData>
            </a:graphic>
          </wp:inline>
        </w:drawing>
      </w:r>
    </w:p>
    <w:p w14:paraId="77390E1A" w14:textId="4D1BCB07" w:rsidR="0058470A" w:rsidRDefault="0058470A" w:rsidP="005D533A">
      <w:pPr>
        <w:rPr>
          <w:rFonts w:ascii="Times New Roman" w:hAnsi="Times New Roman" w:cs="Times New Roman"/>
        </w:rPr>
      </w:pPr>
    </w:p>
    <w:p w14:paraId="3E48B7D1" w14:textId="1863D0B6" w:rsidR="0058470A" w:rsidRDefault="00A670C1" w:rsidP="005D533A">
      <w:pPr>
        <w:rPr>
          <w:rFonts w:ascii="Times New Roman" w:hAnsi="Times New Roman" w:cs="Times New Roman"/>
        </w:rPr>
      </w:pPr>
      <w:r w:rsidRPr="00A670C1">
        <w:rPr>
          <w:noProof/>
          <w:lang w:eastAsia="en-GB"/>
        </w:rPr>
        <w:drawing>
          <wp:inline distT="0" distB="0" distL="0" distR="0" wp14:anchorId="7E5990E1" wp14:editId="52AED665">
            <wp:extent cx="5731510" cy="3265170"/>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3265170"/>
                    </a:xfrm>
                    <a:prstGeom prst="rect">
                      <a:avLst/>
                    </a:prstGeom>
                    <a:noFill/>
                    <a:ln>
                      <a:noFill/>
                    </a:ln>
                  </pic:spPr>
                </pic:pic>
              </a:graphicData>
            </a:graphic>
          </wp:inline>
        </w:drawing>
      </w:r>
    </w:p>
    <w:p w14:paraId="484A9ECC" w14:textId="28C554F4" w:rsidR="00A670C1" w:rsidRDefault="00A670C1" w:rsidP="005D533A">
      <w:pPr>
        <w:rPr>
          <w:rFonts w:ascii="Times New Roman" w:hAnsi="Times New Roman" w:cs="Times New Roman"/>
        </w:rPr>
      </w:pPr>
    </w:p>
    <w:p w14:paraId="3558E138" w14:textId="19E0C05A" w:rsidR="00A670C1" w:rsidRDefault="00AC4CC1" w:rsidP="005D533A">
      <w:pPr>
        <w:rPr>
          <w:rFonts w:ascii="Times New Roman" w:hAnsi="Times New Roman" w:cs="Times New Roman"/>
        </w:rPr>
      </w:pPr>
      <w:r w:rsidRPr="00AC4CC1">
        <w:rPr>
          <w:noProof/>
          <w:lang w:eastAsia="en-GB"/>
        </w:rPr>
        <w:lastRenderedPageBreak/>
        <w:drawing>
          <wp:inline distT="0" distB="0" distL="0" distR="0" wp14:anchorId="6D9F2C70" wp14:editId="5FF01EF7">
            <wp:extent cx="5731510" cy="3208020"/>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p w14:paraId="5E3FEF45" w14:textId="7DBF8A06" w:rsidR="00AC4CC1" w:rsidRDefault="00AC4CC1" w:rsidP="005D533A">
      <w:pPr>
        <w:rPr>
          <w:rFonts w:ascii="Times New Roman" w:hAnsi="Times New Roman" w:cs="Times New Roman"/>
        </w:rPr>
      </w:pPr>
    </w:p>
    <w:p w14:paraId="381EFE31" w14:textId="71A4ACAC" w:rsidR="00AC4CC1" w:rsidRDefault="001830EC" w:rsidP="005D533A">
      <w:pPr>
        <w:rPr>
          <w:rFonts w:ascii="Times New Roman" w:hAnsi="Times New Roman" w:cs="Times New Roman"/>
        </w:rPr>
      </w:pPr>
      <w:r w:rsidRPr="001830EC">
        <w:rPr>
          <w:noProof/>
          <w:lang w:eastAsia="en-GB"/>
        </w:rPr>
        <w:drawing>
          <wp:inline distT="0" distB="0" distL="0" distR="0" wp14:anchorId="20476E15" wp14:editId="2E7FA333">
            <wp:extent cx="5731510" cy="3265170"/>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731510" cy="3265170"/>
                    </a:xfrm>
                    <a:prstGeom prst="rect">
                      <a:avLst/>
                    </a:prstGeom>
                    <a:noFill/>
                    <a:ln>
                      <a:noFill/>
                    </a:ln>
                  </pic:spPr>
                </pic:pic>
              </a:graphicData>
            </a:graphic>
          </wp:inline>
        </w:drawing>
      </w:r>
    </w:p>
    <w:p w14:paraId="558137D2" w14:textId="5D25DDA5" w:rsidR="001830EC" w:rsidRPr="005D533A" w:rsidRDefault="00AE1CC5" w:rsidP="005D533A">
      <w:pPr>
        <w:rPr>
          <w:rFonts w:ascii="Times New Roman" w:hAnsi="Times New Roman" w:cs="Times New Roman"/>
        </w:rPr>
      </w:pPr>
      <w:r w:rsidRPr="00AE1CC5">
        <w:rPr>
          <w:noProof/>
          <w:lang w:eastAsia="en-GB"/>
        </w:rPr>
        <w:lastRenderedPageBreak/>
        <w:drawing>
          <wp:inline distT="0" distB="0" distL="0" distR="0" wp14:anchorId="1687AB39" wp14:editId="625854CE">
            <wp:extent cx="5731510" cy="3208020"/>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sectPr w:rsidR="001830EC" w:rsidRPr="005D533A">
      <w:headerReference w:type="default" r:id="rId9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6" w:author="Phillips, Michael" w:date="2020-04-29T10:09:00Z" w:initials="PM">
    <w:p w14:paraId="36587C63" w14:textId="17565AEA" w:rsidR="008E20EA" w:rsidRDefault="008E20EA">
      <w:pPr>
        <w:pStyle w:val="CommentText"/>
      </w:pPr>
      <w:r>
        <w:rPr>
          <w:rStyle w:val="CommentReference"/>
        </w:rPr>
        <w:annotationRef/>
      </w:r>
      <w:r>
        <w:rPr>
          <w:noProof/>
        </w:rPr>
        <w:t>Capital T for all specific Tables</w:t>
      </w:r>
    </w:p>
  </w:comment>
  <w:comment w:id="57" w:author="Ianto Griffiths" w:date="2020-04-30T10:03:00Z" w:initials="IG">
    <w:p w14:paraId="244FD275" w14:textId="25498A41" w:rsidR="000A574F" w:rsidRDefault="000A574F">
      <w:pPr>
        <w:pStyle w:val="CommentText"/>
      </w:pPr>
      <w:r>
        <w:rPr>
          <w:rStyle w:val="CommentReference"/>
        </w:rPr>
        <w:annotationRef/>
      </w:r>
    </w:p>
  </w:comment>
  <w:comment w:id="96" w:author="Phillips, Michael" w:date="2020-04-29T10:02:00Z" w:initials="PM">
    <w:p w14:paraId="00DD7113" w14:textId="1706418A" w:rsidR="008E20EA" w:rsidRDefault="008E20EA">
      <w:pPr>
        <w:pStyle w:val="CommentText"/>
      </w:pPr>
      <w:r>
        <w:rPr>
          <w:rStyle w:val="CommentReference"/>
        </w:rPr>
        <w:annotationRef/>
      </w:r>
      <w:r>
        <w:rPr>
          <w:noProof/>
        </w:rPr>
        <w:t>New page for Chapters</w:t>
      </w:r>
    </w:p>
  </w:comment>
  <w:comment w:id="99" w:author="Phillips, Michael" w:date="2020-04-29T10:02:00Z" w:initials="PM">
    <w:p w14:paraId="7A6F0F68" w14:textId="44688A5D" w:rsidR="008E20EA" w:rsidRDefault="008E20EA">
      <w:pPr>
        <w:pStyle w:val="CommentText"/>
      </w:pPr>
      <w:r>
        <w:rPr>
          <w:rStyle w:val="CommentReference"/>
        </w:rPr>
        <w:annotationRef/>
      </w:r>
      <w:r>
        <w:rPr>
          <w:noProof/>
        </w:rPr>
        <w:t>Consistency with references, no brackets or all brackets. There are a few more.</w:t>
      </w:r>
    </w:p>
  </w:comment>
  <w:comment w:id="100" w:author="Ianto Griffiths" w:date="2020-04-30T10:16:00Z" w:initials="IG">
    <w:p w14:paraId="44FDEE36" w14:textId="5CA85B8B" w:rsidR="009C5EBA" w:rsidRDefault="009C5EBA">
      <w:pPr>
        <w:pStyle w:val="CommentText"/>
      </w:pPr>
      <w:r>
        <w:rPr>
          <w:rStyle w:val="CommentReference"/>
        </w:rPr>
        <w:annotationRef/>
      </w:r>
    </w:p>
  </w:comment>
  <w:comment w:id="101" w:author="Ianto Griffiths" w:date="2020-04-30T10:17:00Z" w:initials="IG">
    <w:p w14:paraId="0460569E" w14:textId="7EE7A95C" w:rsidR="00F56F6D" w:rsidRDefault="00F56F6D">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6587C63" w15:done="0"/>
  <w15:commentEx w15:paraId="244FD275" w15:paraIdParent="36587C63" w15:done="0"/>
  <w15:commentEx w15:paraId="00DD7113" w15:done="0"/>
  <w15:commentEx w15:paraId="7A6F0F68" w15:done="0"/>
  <w15:commentEx w15:paraId="44FDEE36" w15:paraIdParent="7A6F0F68" w15:done="0"/>
  <w15:commentEx w15:paraId="0460569E" w15:paraIdParent="7A6F0F6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587C63" w16cid:durableId="2253D0C3"/>
  <w16cid:commentId w16cid:paraId="00DD7113" w16cid:durableId="2253CF19"/>
  <w16cid:commentId w16cid:paraId="7A6F0F68" w16cid:durableId="2253CF4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155276" w14:textId="77777777" w:rsidR="003A2881" w:rsidRDefault="003A2881" w:rsidP="004469C0">
      <w:pPr>
        <w:spacing w:after="0" w:line="240" w:lineRule="auto"/>
      </w:pPr>
      <w:r>
        <w:separator/>
      </w:r>
    </w:p>
  </w:endnote>
  <w:endnote w:type="continuationSeparator" w:id="0">
    <w:p w14:paraId="01D8B759" w14:textId="77777777" w:rsidR="003A2881" w:rsidRDefault="003A2881" w:rsidP="00446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04B1D" w14:textId="77777777" w:rsidR="008E20EA" w:rsidRDefault="008E20EA">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F56F6D">
      <w:rPr>
        <w:noProof/>
        <w:color w:val="323E4F" w:themeColor="text2" w:themeShade="BF"/>
        <w:sz w:val="24"/>
        <w:szCs w:val="24"/>
      </w:rPr>
      <w:t>64</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F56F6D">
      <w:rPr>
        <w:noProof/>
        <w:color w:val="323E4F" w:themeColor="text2" w:themeShade="BF"/>
        <w:sz w:val="24"/>
        <w:szCs w:val="24"/>
      </w:rPr>
      <w:t>93</w:t>
    </w:r>
    <w:r>
      <w:rPr>
        <w:color w:val="323E4F" w:themeColor="text2" w:themeShade="BF"/>
        <w:sz w:val="24"/>
        <w:szCs w:val="24"/>
      </w:rPr>
      <w:fldChar w:fldCharType="end"/>
    </w:r>
  </w:p>
  <w:p w14:paraId="7EA264DD" w14:textId="77777777" w:rsidR="008E20EA" w:rsidRDefault="008E20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566CE8" w14:textId="77777777" w:rsidR="003A2881" w:rsidRDefault="003A2881" w:rsidP="004469C0">
      <w:pPr>
        <w:spacing w:after="0" w:line="240" w:lineRule="auto"/>
      </w:pPr>
      <w:r>
        <w:separator/>
      </w:r>
    </w:p>
  </w:footnote>
  <w:footnote w:type="continuationSeparator" w:id="0">
    <w:p w14:paraId="27C57E59" w14:textId="77777777" w:rsidR="003A2881" w:rsidRDefault="003A2881" w:rsidP="00446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5017112"/>
      <w:docPartObj>
        <w:docPartGallery w:val="Page Numbers (Top of Page)"/>
        <w:docPartUnique/>
      </w:docPartObj>
    </w:sdtPr>
    <w:sdtEndPr>
      <w:rPr>
        <w:color w:val="7F7F7F" w:themeColor="background1" w:themeShade="7F"/>
        <w:spacing w:val="60"/>
      </w:rPr>
    </w:sdtEndPr>
    <w:sdtContent>
      <w:p w14:paraId="34487E34" w14:textId="7B92460E" w:rsidR="008E20EA" w:rsidRDefault="008E20EA">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F56F6D" w:rsidRPr="00F56F6D">
          <w:rPr>
            <w:b/>
            <w:bCs/>
            <w:noProof/>
          </w:rPr>
          <w:t>93</w:t>
        </w:r>
        <w:r>
          <w:rPr>
            <w:b/>
            <w:bCs/>
            <w:noProof/>
          </w:rPr>
          <w:fldChar w:fldCharType="end"/>
        </w:r>
        <w:r>
          <w:rPr>
            <w:b/>
            <w:bCs/>
          </w:rPr>
          <w:t xml:space="preserve"> | </w:t>
        </w:r>
        <w:r>
          <w:rPr>
            <w:color w:val="7F7F7F" w:themeColor="background1" w:themeShade="7F"/>
            <w:spacing w:val="60"/>
          </w:rPr>
          <w:t>Page</w:t>
        </w:r>
      </w:p>
    </w:sdtContent>
  </w:sdt>
  <w:p w14:paraId="5A84F462" w14:textId="77777777" w:rsidR="008E20EA" w:rsidRDefault="008E20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E4508"/>
    <w:multiLevelType w:val="multilevel"/>
    <w:tmpl w:val="B3D0DC0A"/>
    <w:lvl w:ilvl="0">
      <w:start w:val="1"/>
      <w:numFmt w:val="decimal"/>
      <w:lvlText w:val="%1."/>
      <w:lvlJc w:val="left"/>
      <w:pPr>
        <w:ind w:left="1080" w:hanging="360"/>
      </w:pPr>
      <w:rPr>
        <w:rFonts w:hint="default"/>
      </w:rPr>
    </w:lvl>
    <w:lvl w:ilv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B1C6D92"/>
    <w:multiLevelType w:val="multilevel"/>
    <w:tmpl w:val="2C4263B0"/>
    <w:lvl w:ilvl="0">
      <w:start w:val="1"/>
      <w:numFmt w:val="decimal"/>
      <w:pStyle w:val="Heading1"/>
      <w:suff w:val="space"/>
      <w:lvlText w:val="Chapter %1"/>
      <w:lvlJc w:val="left"/>
      <w:pPr>
        <w:ind w:left="0"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0C042BB7"/>
    <w:multiLevelType w:val="hybridMultilevel"/>
    <w:tmpl w:val="82B27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A2399"/>
    <w:multiLevelType w:val="hybridMultilevel"/>
    <w:tmpl w:val="C8201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A7AE8"/>
    <w:multiLevelType w:val="hybridMultilevel"/>
    <w:tmpl w:val="87FAF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032AA9"/>
    <w:multiLevelType w:val="hybridMultilevel"/>
    <w:tmpl w:val="AC1C32B4"/>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6" w15:restartNumberingAfterBreak="0">
    <w:nsid w:val="3D9C57B7"/>
    <w:multiLevelType w:val="multilevel"/>
    <w:tmpl w:val="C48E2C94"/>
    <w:lvl w:ilvl="0">
      <w:start w:val="1"/>
      <w:numFmt w:val="decimal"/>
      <w:lvlText w:val="%1."/>
      <w:lvlJc w:val="left"/>
      <w:pPr>
        <w:ind w:left="0" w:firstLine="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499B019E"/>
    <w:multiLevelType w:val="multilevel"/>
    <w:tmpl w:val="6DD63CD2"/>
    <w:lvl w:ilvl="0">
      <w:start w:val="5"/>
      <w:numFmt w:val="decimal"/>
      <w:lvlText w:val="%1.0"/>
      <w:lvlJc w:val="left"/>
      <w:pPr>
        <w:ind w:left="704" w:hanging="420"/>
      </w:pPr>
      <w:rPr>
        <w:rFonts w:hint="default"/>
      </w:rPr>
    </w:lvl>
    <w:lvl w:ilvl="1">
      <w:start w:val="1"/>
      <w:numFmt w:val="decimal"/>
      <w:lvlText w:val="%1.%2"/>
      <w:lvlJc w:val="left"/>
      <w:pPr>
        <w:ind w:left="1424" w:hanging="4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164" w:hanging="72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4964" w:hanging="108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6764" w:hanging="1440"/>
      </w:pPr>
      <w:rPr>
        <w:rFonts w:hint="default"/>
      </w:rPr>
    </w:lvl>
    <w:lvl w:ilvl="8">
      <w:start w:val="1"/>
      <w:numFmt w:val="decimal"/>
      <w:lvlText w:val="%1.%2.%3.%4.%5.%6.%7.%8.%9"/>
      <w:lvlJc w:val="left"/>
      <w:pPr>
        <w:ind w:left="7844" w:hanging="1800"/>
      </w:pPr>
      <w:rPr>
        <w:rFonts w:hint="default"/>
      </w:rPr>
    </w:lvl>
  </w:abstractNum>
  <w:abstractNum w:abstractNumId="8" w15:restartNumberingAfterBreak="0">
    <w:nsid w:val="4B6F17AD"/>
    <w:multiLevelType w:val="hybridMultilevel"/>
    <w:tmpl w:val="0DE09C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B212D6"/>
    <w:multiLevelType w:val="hybridMultilevel"/>
    <w:tmpl w:val="AA005D8A"/>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50F22BA8"/>
    <w:multiLevelType w:val="hybridMultilevel"/>
    <w:tmpl w:val="17EC2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164138"/>
    <w:multiLevelType w:val="hybridMultilevel"/>
    <w:tmpl w:val="8864F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642F67"/>
    <w:multiLevelType w:val="hybridMultilevel"/>
    <w:tmpl w:val="86560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0C06A2"/>
    <w:multiLevelType w:val="multilevel"/>
    <w:tmpl w:val="3EC449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BE4260E"/>
    <w:multiLevelType w:val="hybridMultilevel"/>
    <w:tmpl w:val="51ACBE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862C32"/>
    <w:multiLevelType w:val="hybridMultilevel"/>
    <w:tmpl w:val="74AA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7"/>
  </w:num>
  <w:num w:numId="5">
    <w:abstractNumId w:val="8"/>
  </w:num>
  <w:num w:numId="6">
    <w:abstractNumId w:val="10"/>
  </w:num>
  <w:num w:numId="7">
    <w:abstractNumId w:val="11"/>
  </w:num>
  <w:num w:numId="8">
    <w:abstractNumId w:val="3"/>
  </w:num>
  <w:num w:numId="9">
    <w:abstractNumId w:val="15"/>
  </w:num>
  <w:num w:numId="10">
    <w:abstractNumId w:val="2"/>
  </w:num>
  <w:num w:numId="11">
    <w:abstractNumId w:val="12"/>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6"/>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
  </w:num>
  <w:num w:numId="18">
    <w:abstractNumId w:val="1"/>
  </w:num>
  <w:num w:numId="19">
    <w:abstractNumId w:val="9"/>
  </w:num>
  <w:num w:numId="20">
    <w:abstractNumId w:val="5"/>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hillips, Michael">
    <w15:presenceInfo w15:providerId="AD" w15:userId="S-1-5-21-3520252875-1208011068-3596416538-81424"/>
  </w15:person>
  <w15:person w15:author="Ianto Griffiths">
    <w15:presenceInfo w15:providerId="AD" w15:userId="S-1-5-21-1721298112-2778183733-4144193706-12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412"/>
    <w:rsid w:val="00001732"/>
    <w:rsid w:val="00005AD7"/>
    <w:rsid w:val="00006AED"/>
    <w:rsid w:val="00010587"/>
    <w:rsid w:val="0001127B"/>
    <w:rsid w:val="000113FD"/>
    <w:rsid w:val="00012C92"/>
    <w:rsid w:val="00014BEE"/>
    <w:rsid w:val="0001525C"/>
    <w:rsid w:val="00016DB7"/>
    <w:rsid w:val="000175DE"/>
    <w:rsid w:val="00021B45"/>
    <w:rsid w:val="00022878"/>
    <w:rsid w:val="0003065B"/>
    <w:rsid w:val="00030AB6"/>
    <w:rsid w:val="0003247F"/>
    <w:rsid w:val="000340AF"/>
    <w:rsid w:val="0004452C"/>
    <w:rsid w:val="00047686"/>
    <w:rsid w:val="000503D8"/>
    <w:rsid w:val="000508FF"/>
    <w:rsid w:val="000539B6"/>
    <w:rsid w:val="0005455A"/>
    <w:rsid w:val="00066EB5"/>
    <w:rsid w:val="0006792B"/>
    <w:rsid w:val="00073A2A"/>
    <w:rsid w:val="00073C22"/>
    <w:rsid w:val="00074C1E"/>
    <w:rsid w:val="000751DA"/>
    <w:rsid w:val="00075358"/>
    <w:rsid w:val="000754FB"/>
    <w:rsid w:val="000761B0"/>
    <w:rsid w:val="0007627D"/>
    <w:rsid w:val="000763F6"/>
    <w:rsid w:val="00076BFE"/>
    <w:rsid w:val="00077163"/>
    <w:rsid w:val="00077D65"/>
    <w:rsid w:val="00082150"/>
    <w:rsid w:val="00083E24"/>
    <w:rsid w:val="00085EDF"/>
    <w:rsid w:val="00087C9F"/>
    <w:rsid w:val="000912C2"/>
    <w:rsid w:val="00094079"/>
    <w:rsid w:val="00097279"/>
    <w:rsid w:val="00097286"/>
    <w:rsid w:val="000A3AF8"/>
    <w:rsid w:val="000A574F"/>
    <w:rsid w:val="000A67AD"/>
    <w:rsid w:val="000B04AA"/>
    <w:rsid w:val="000B3D95"/>
    <w:rsid w:val="000B5AB7"/>
    <w:rsid w:val="000B722C"/>
    <w:rsid w:val="000C0BBD"/>
    <w:rsid w:val="000C0C4A"/>
    <w:rsid w:val="000C2980"/>
    <w:rsid w:val="000C3513"/>
    <w:rsid w:val="000C7CDA"/>
    <w:rsid w:val="000D011E"/>
    <w:rsid w:val="000D4BB9"/>
    <w:rsid w:val="000D4F6E"/>
    <w:rsid w:val="000D62E2"/>
    <w:rsid w:val="000E0423"/>
    <w:rsid w:val="000E0DA6"/>
    <w:rsid w:val="000E3C54"/>
    <w:rsid w:val="000E6A0D"/>
    <w:rsid w:val="000F0808"/>
    <w:rsid w:val="000F3BB7"/>
    <w:rsid w:val="000F3CCB"/>
    <w:rsid w:val="00105224"/>
    <w:rsid w:val="00105C8D"/>
    <w:rsid w:val="001063AD"/>
    <w:rsid w:val="001122A1"/>
    <w:rsid w:val="00113648"/>
    <w:rsid w:val="00114100"/>
    <w:rsid w:val="001164A1"/>
    <w:rsid w:val="001209E0"/>
    <w:rsid w:val="00120D09"/>
    <w:rsid w:val="00126B35"/>
    <w:rsid w:val="00126D8E"/>
    <w:rsid w:val="00127E7F"/>
    <w:rsid w:val="00127EAF"/>
    <w:rsid w:val="00132A5A"/>
    <w:rsid w:val="00132B1C"/>
    <w:rsid w:val="00133176"/>
    <w:rsid w:val="00134194"/>
    <w:rsid w:val="00134AAE"/>
    <w:rsid w:val="001421E0"/>
    <w:rsid w:val="00142DAF"/>
    <w:rsid w:val="00144391"/>
    <w:rsid w:val="001478DC"/>
    <w:rsid w:val="001508E6"/>
    <w:rsid w:val="00153B4C"/>
    <w:rsid w:val="0015436E"/>
    <w:rsid w:val="0015481F"/>
    <w:rsid w:val="00160AB2"/>
    <w:rsid w:val="00163B78"/>
    <w:rsid w:val="00166F10"/>
    <w:rsid w:val="00167757"/>
    <w:rsid w:val="00167B9C"/>
    <w:rsid w:val="001702C8"/>
    <w:rsid w:val="00170576"/>
    <w:rsid w:val="001775E4"/>
    <w:rsid w:val="00180E52"/>
    <w:rsid w:val="0018156C"/>
    <w:rsid w:val="001828EF"/>
    <w:rsid w:val="001829CB"/>
    <w:rsid w:val="00182EC4"/>
    <w:rsid w:val="001830EC"/>
    <w:rsid w:val="00192998"/>
    <w:rsid w:val="00192B92"/>
    <w:rsid w:val="00195934"/>
    <w:rsid w:val="00196BA4"/>
    <w:rsid w:val="00197664"/>
    <w:rsid w:val="001A062A"/>
    <w:rsid w:val="001A43A9"/>
    <w:rsid w:val="001A485E"/>
    <w:rsid w:val="001A4BBF"/>
    <w:rsid w:val="001B2B73"/>
    <w:rsid w:val="001B2D36"/>
    <w:rsid w:val="001B61A7"/>
    <w:rsid w:val="001B6ABC"/>
    <w:rsid w:val="001C3BDB"/>
    <w:rsid w:val="001C4F22"/>
    <w:rsid w:val="001D15DD"/>
    <w:rsid w:val="001D1D8F"/>
    <w:rsid w:val="001E27F5"/>
    <w:rsid w:val="001E5DC9"/>
    <w:rsid w:val="001E630A"/>
    <w:rsid w:val="001E754C"/>
    <w:rsid w:val="001E7E01"/>
    <w:rsid w:val="001F0A74"/>
    <w:rsid w:val="001F0C71"/>
    <w:rsid w:val="001F3947"/>
    <w:rsid w:val="001F3C34"/>
    <w:rsid w:val="001F414F"/>
    <w:rsid w:val="001F54A0"/>
    <w:rsid w:val="00203416"/>
    <w:rsid w:val="00205858"/>
    <w:rsid w:val="00205AFC"/>
    <w:rsid w:val="00205DAC"/>
    <w:rsid w:val="00206328"/>
    <w:rsid w:val="0020670E"/>
    <w:rsid w:val="00210C43"/>
    <w:rsid w:val="00212871"/>
    <w:rsid w:val="002132C1"/>
    <w:rsid w:val="0021460B"/>
    <w:rsid w:val="002151CE"/>
    <w:rsid w:val="00216B15"/>
    <w:rsid w:val="00225A71"/>
    <w:rsid w:val="00225FFD"/>
    <w:rsid w:val="00230263"/>
    <w:rsid w:val="0023324B"/>
    <w:rsid w:val="002467D7"/>
    <w:rsid w:val="00246B37"/>
    <w:rsid w:val="00252A73"/>
    <w:rsid w:val="00253507"/>
    <w:rsid w:val="00254569"/>
    <w:rsid w:val="00254DA0"/>
    <w:rsid w:val="00260955"/>
    <w:rsid w:val="00265895"/>
    <w:rsid w:val="002707DB"/>
    <w:rsid w:val="0027416A"/>
    <w:rsid w:val="00274A57"/>
    <w:rsid w:val="00276DC8"/>
    <w:rsid w:val="00277153"/>
    <w:rsid w:val="00277E66"/>
    <w:rsid w:val="0028194A"/>
    <w:rsid w:val="00283382"/>
    <w:rsid w:val="00283C15"/>
    <w:rsid w:val="00284A12"/>
    <w:rsid w:val="00284E3B"/>
    <w:rsid w:val="00290E7A"/>
    <w:rsid w:val="00291FA7"/>
    <w:rsid w:val="00294D95"/>
    <w:rsid w:val="00297354"/>
    <w:rsid w:val="002A04B6"/>
    <w:rsid w:val="002A0C40"/>
    <w:rsid w:val="002A5FE1"/>
    <w:rsid w:val="002A6F69"/>
    <w:rsid w:val="002A706A"/>
    <w:rsid w:val="002B1B38"/>
    <w:rsid w:val="002B2E2E"/>
    <w:rsid w:val="002B3A51"/>
    <w:rsid w:val="002B4B3E"/>
    <w:rsid w:val="002B7D56"/>
    <w:rsid w:val="002C0780"/>
    <w:rsid w:val="002C26D1"/>
    <w:rsid w:val="002D2E2A"/>
    <w:rsid w:val="002D6F91"/>
    <w:rsid w:val="002E32AB"/>
    <w:rsid w:val="002E334C"/>
    <w:rsid w:val="002E3EC5"/>
    <w:rsid w:val="002E5B10"/>
    <w:rsid w:val="002E6682"/>
    <w:rsid w:val="002E7A90"/>
    <w:rsid w:val="002E7C61"/>
    <w:rsid w:val="002F07CA"/>
    <w:rsid w:val="002F28E6"/>
    <w:rsid w:val="002F51DF"/>
    <w:rsid w:val="0030062C"/>
    <w:rsid w:val="003015BC"/>
    <w:rsid w:val="0030408F"/>
    <w:rsid w:val="003067DA"/>
    <w:rsid w:val="00311B4C"/>
    <w:rsid w:val="00314BB7"/>
    <w:rsid w:val="003153CA"/>
    <w:rsid w:val="003218A4"/>
    <w:rsid w:val="00321CB1"/>
    <w:rsid w:val="0032287A"/>
    <w:rsid w:val="00324E19"/>
    <w:rsid w:val="00325680"/>
    <w:rsid w:val="00332A67"/>
    <w:rsid w:val="00333C44"/>
    <w:rsid w:val="0033641B"/>
    <w:rsid w:val="00340BDC"/>
    <w:rsid w:val="00340FB7"/>
    <w:rsid w:val="00342277"/>
    <w:rsid w:val="00343977"/>
    <w:rsid w:val="00343F0E"/>
    <w:rsid w:val="00344493"/>
    <w:rsid w:val="00351222"/>
    <w:rsid w:val="0035352F"/>
    <w:rsid w:val="00361200"/>
    <w:rsid w:val="00361A0E"/>
    <w:rsid w:val="00363244"/>
    <w:rsid w:val="00365424"/>
    <w:rsid w:val="00370A47"/>
    <w:rsid w:val="00373181"/>
    <w:rsid w:val="00373B61"/>
    <w:rsid w:val="00376D47"/>
    <w:rsid w:val="00380CC0"/>
    <w:rsid w:val="00382C8B"/>
    <w:rsid w:val="00385292"/>
    <w:rsid w:val="003853C5"/>
    <w:rsid w:val="00385D3F"/>
    <w:rsid w:val="0038770F"/>
    <w:rsid w:val="0039309E"/>
    <w:rsid w:val="00394DBF"/>
    <w:rsid w:val="00395E34"/>
    <w:rsid w:val="003A2881"/>
    <w:rsid w:val="003A47D9"/>
    <w:rsid w:val="003A4CE1"/>
    <w:rsid w:val="003A57BE"/>
    <w:rsid w:val="003A5AAB"/>
    <w:rsid w:val="003B18F2"/>
    <w:rsid w:val="003B2295"/>
    <w:rsid w:val="003B3371"/>
    <w:rsid w:val="003B3CD5"/>
    <w:rsid w:val="003B5830"/>
    <w:rsid w:val="003C2690"/>
    <w:rsid w:val="003C398A"/>
    <w:rsid w:val="003C41E9"/>
    <w:rsid w:val="003D16EE"/>
    <w:rsid w:val="003D26B8"/>
    <w:rsid w:val="003D30C9"/>
    <w:rsid w:val="003D461B"/>
    <w:rsid w:val="003D54BF"/>
    <w:rsid w:val="003D5BF0"/>
    <w:rsid w:val="003E0FA4"/>
    <w:rsid w:val="003E2512"/>
    <w:rsid w:val="003E44FD"/>
    <w:rsid w:val="003E4C6E"/>
    <w:rsid w:val="003E7E2B"/>
    <w:rsid w:val="003F049C"/>
    <w:rsid w:val="003F3B09"/>
    <w:rsid w:val="00400FAF"/>
    <w:rsid w:val="00406068"/>
    <w:rsid w:val="00410954"/>
    <w:rsid w:val="00411618"/>
    <w:rsid w:val="0041379A"/>
    <w:rsid w:val="00414620"/>
    <w:rsid w:val="004156F5"/>
    <w:rsid w:val="0041652A"/>
    <w:rsid w:val="00416AAA"/>
    <w:rsid w:val="00424159"/>
    <w:rsid w:val="004244CA"/>
    <w:rsid w:val="00427333"/>
    <w:rsid w:val="00430231"/>
    <w:rsid w:val="004306FB"/>
    <w:rsid w:val="004328FF"/>
    <w:rsid w:val="00434124"/>
    <w:rsid w:val="0043618E"/>
    <w:rsid w:val="0043770E"/>
    <w:rsid w:val="00441C46"/>
    <w:rsid w:val="00442EFC"/>
    <w:rsid w:val="00444997"/>
    <w:rsid w:val="004469C0"/>
    <w:rsid w:val="004505C6"/>
    <w:rsid w:val="0045146F"/>
    <w:rsid w:val="00452B0B"/>
    <w:rsid w:val="00453DC6"/>
    <w:rsid w:val="0045727F"/>
    <w:rsid w:val="0046013E"/>
    <w:rsid w:val="00464043"/>
    <w:rsid w:val="0046503E"/>
    <w:rsid w:val="0046636B"/>
    <w:rsid w:val="004668ED"/>
    <w:rsid w:val="00467647"/>
    <w:rsid w:val="00472FF9"/>
    <w:rsid w:val="00475BC7"/>
    <w:rsid w:val="004776B3"/>
    <w:rsid w:val="00477A18"/>
    <w:rsid w:val="004801AA"/>
    <w:rsid w:val="00480E72"/>
    <w:rsid w:val="00482411"/>
    <w:rsid w:val="0048475B"/>
    <w:rsid w:val="00490D9E"/>
    <w:rsid w:val="0049194C"/>
    <w:rsid w:val="004944BF"/>
    <w:rsid w:val="00494794"/>
    <w:rsid w:val="00495091"/>
    <w:rsid w:val="00495897"/>
    <w:rsid w:val="00495D49"/>
    <w:rsid w:val="00496D04"/>
    <w:rsid w:val="00497103"/>
    <w:rsid w:val="004A18CF"/>
    <w:rsid w:val="004A41F4"/>
    <w:rsid w:val="004A5477"/>
    <w:rsid w:val="004A58D3"/>
    <w:rsid w:val="004A5A68"/>
    <w:rsid w:val="004A5C97"/>
    <w:rsid w:val="004A678C"/>
    <w:rsid w:val="004B7164"/>
    <w:rsid w:val="004C0847"/>
    <w:rsid w:val="004C10D6"/>
    <w:rsid w:val="004C1ED7"/>
    <w:rsid w:val="004C2662"/>
    <w:rsid w:val="004D239E"/>
    <w:rsid w:val="004D295F"/>
    <w:rsid w:val="004D3776"/>
    <w:rsid w:val="004D3C71"/>
    <w:rsid w:val="004D62D5"/>
    <w:rsid w:val="004E17B9"/>
    <w:rsid w:val="004E1C49"/>
    <w:rsid w:val="004E7CAA"/>
    <w:rsid w:val="004E7F4D"/>
    <w:rsid w:val="004F0598"/>
    <w:rsid w:val="004F0BB0"/>
    <w:rsid w:val="004F2437"/>
    <w:rsid w:val="004F2805"/>
    <w:rsid w:val="004F336B"/>
    <w:rsid w:val="004F662A"/>
    <w:rsid w:val="004F763E"/>
    <w:rsid w:val="004F7803"/>
    <w:rsid w:val="004F7DB5"/>
    <w:rsid w:val="004F7FE7"/>
    <w:rsid w:val="005023BC"/>
    <w:rsid w:val="00503389"/>
    <w:rsid w:val="00503A29"/>
    <w:rsid w:val="0050403D"/>
    <w:rsid w:val="00505DE4"/>
    <w:rsid w:val="0050630E"/>
    <w:rsid w:val="0051535E"/>
    <w:rsid w:val="00517F1E"/>
    <w:rsid w:val="00520318"/>
    <w:rsid w:val="005209BC"/>
    <w:rsid w:val="00521775"/>
    <w:rsid w:val="00526B8C"/>
    <w:rsid w:val="0053421F"/>
    <w:rsid w:val="005365B8"/>
    <w:rsid w:val="00537029"/>
    <w:rsid w:val="0054449F"/>
    <w:rsid w:val="00544D62"/>
    <w:rsid w:val="00544DEB"/>
    <w:rsid w:val="00546FFA"/>
    <w:rsid w:val="00551ED9"/>
    <w:rsid w:val="00552A1E"/>
    <w:rsid w:val="005557F0"/>
    <w:rsid w:val="00555994"/>
    <w:rsid w:val="00556896"/>
    <w:rsid w:val="00556E6A"/>
    <w:rsid w:val="00565B27"/>
    <w:rsid w:val="00567014"/>
    <w:rsid w:val="00576BB8"/>
    <w:rsid w:val="00577F1F"/>
    <w:rsid w:val="005811CB"/>
    <w:rsid w:val="0058348E"/>
    <w:rsid w:val="0058470A"/>
    <w:rsid w:val="005859DF"/>
    <w:rsid w:val="00587D3C"/>
    <w:rsid w:val="00592116"/>
    <w:rsid w:val="00593244"/>
    <w:rsid w:val="00594C7F"/>
    <w:rsid w:val="00594D75"/>
    <w:rsid w:val="00596AAB"/>
    <w:rsid w:val="005A066B"/>
    <w:rsid w:val="005A49BA"/>
    <w:rsid w:val="005A579F"/>
    <w:rsid w:val="005A713C"/>
    <w:rsid w:val="005B263E"/>
    <w:rsid w:val="005B2FB4"/>
    <w:rsid w:val="005B3EAC"/>
    <w:rsid w:val="005B53B4"/>
    <w:rsid w:val="005B5FBE"/>
    <w:rsid w:val="005C0A44"/>
    <w:rsid w:val="005C3E45"/>
    <w:rsid w:val="005C4911"/>
    <w:rsid w:val="005C5823"/>
    <w:rsid w:val="005C59CD"/>
    <w:rsid w:val="005C7465"/>
    <w:rsid w:val="005D1F43"/>
    <w:rsid w:val="005D27F6"/>
    <w:rsid w:val="005D533A"/>
    <w:rsid w:val="005D5424"/>
    <w:rsid w:val="005D60D7"/>
    <w:rsid w:val="005D6239"/>
    <w:rsid w:val="005E01C7"/>
    <w:rsid w:val="005E099A"/>
    <w:rsid w:val="005E29F9"/>
    <w:rsid w:val="005E2B2C"/>
    <w:rsid w:val="005E4B8B"/>
    <w:rsid w:val="005E5378"/>
    <w:rsid w:val="005E5496"/>
    <w:rsid w:val="005E61A5"/>
    <w:rsid w:val="005F085C"/>
    <w:rsid w:val="005F0F7A"/>
    <w:rsid w:val="005F1D84"/>
    <w:rsid w:val="005F6260"/>
    <w:rsid w:val="005F6468"/>
    <w:rsid w:val="00600067"/>
    <w:rsid w:val="00601DBD"/>
    <w:rsid w:val="0060796E"/>
    <w:rsid w:val="00607A51"/>
    <w:rsid w:val="00607BA5"/>
    <w:rsid w:val="00611D1A"/>
    <w:rsid w:val="0061246E"/>
    <w:rsid w:val="00614E9A"/>
    <w:rsid w:val="00616779"/>
    <w:rsid w:val="006208F5"/>
    <w:rsid w:val="00622395"/>
    <w:rsid w:val="00625AA2"/>
    <w:rsid w:val="006263F1"/>
    <w:rsid w:val="006275B1"/>
    <w:rsid w:val="00631B00"/>
    <w:rsid w:val="00631C97"/>
    <w:rsid w:val="00632216"/>
    <w:rsid w:val="0063692B"/>
    <w:rsid w:val="0063765E"/>
    <w:rsid w:val="0064234F"/>
    <w:rsid w:val="00643392"/>
    <w:rsid w:val="00644B8D"/>
    <w:rsid w:val="00645A39"/>
    <w:rsid w:val="00645C7C"/>
    <w:rsid w:val="00645D7C"/>
    <w:rsid w:val="0064625C"/>
    <w:rsid w:val="00651FBE"/>
    <w:rsid w:val="00653C5A"/>
    <w:rsid w:val="00653EA5"/>
    <w:rsid w:val="00653FFD"/>
    <w:rsid w:val="00654B96"/>
    <w:rsid w:val="00655752"/>
    <w:rsid w:val="0066130C"/>
    <w:rsid w:val="00661D8C"/>
    <w:rsid w:val="00661ECD"/>
    <w:rsid w:val="00662373"/>
    <w:rsid w:val="00662AB3"/>
    <w:rsid w:val="00663E95"/>
    <w:rsid w:val="00665877"/>
    <w:rsid w:val="00665E89"/>
    <w:rsid w:val="0067022A"/>
    <w:rsid w:val="00671787"/>
    <w:rsid w:val="00673810"/>
    <w:rsid w:val="006745A4"/>
    <w:rsid w:val="00674F4F"/>
    <w:rsid w:val="00675AE6"/>
    <w:rsid w:val="00677414"/>
    <w:rsid w:val="0068222B"/>
    <w:rsid w:val="00683159"/>
    <w:rsid w:val="00690C2E"/>
    <w:rsid w:val="0069103A"/>
    <w:rsid w:val="00691B49"/>
    <w:rsid w:val="006934A7"/>
    <w:rsid w:val="0069435D"/>
    <w:rsid w:val="00696CA2"/>
    <w:rsid w:val="00696E2D"/>
    <w:rsid w:val="00697544"/>
    <w:rsid w:val="00697C8E"/>
    <w:rsid w:val="006A1F9B"/>
    <w:rsid w:val="006A21D1"/>
    <w:rsid w:val="006B0666"/>
    <w:rsid w:val="006B102E"/>
    <w:rsid w:val="006B58B3"/>
    <w:rsid w:val="006B652C"/>
    <w:rsid w:val="006B6AB4"/>
    <w:rsid w:val="006C4645"/>
    <w:rsid w:val="006C54F4"/>
    <w:rsid w:val="006C5DF8"/>
    <w:rsid w:val="006C5F66"/>
    <w:rsid w:val="006C64C1"/>
    <w:rsid w:val="006D19A6"/>
    <w:rsid w:val="006D6B8F"/>
    <w:rsid w:val="006D7F54"/>
    <w:rsid w:val="006E0C37"/>
    <w:rsid w:val="006E0DD3"/>
    <w:rsid w:val="006E1ABF"/>
    <w:rsid w:val="006E248D"/>
    <w:rsid w:val="006E4652"/>
    <w:rsid w:val="006E6054"/>
    <w:rsid w:val="006F0CE8"/>
    <w:rsid w:val="006F4629"/>
    <w:rsid w:val="006F46CB"/>
    <w:rsid w:val="006F5F25"/>
    <w:rsid w:val="00702BB3"/>
    <w:rsid w:val="007126FD"/>
    <w:rsid w:val="00712B18"/>
    <w:rsid w:val="00720281"/>
    <w:rsid w:val="007202F2"/>
    <w:rsid w:val="007214EC"/>
    <w:rsid w:val="007253A9"/>
    <w:rsid w:val="00730171"/>
    <w:rsid w:val="00732B06"/>
    <w:rsid w:val="00740890"/>
    <w:rsid w:val="00746243"/>
    <w:rsid w:val="007472AA"/>
    <w:rsid w:val="00753395"/>
    <w:rsid w:val="007555F1"/>
    <w:rsid w:val="00755DE8"/>
    <w:rsid w:val="00761180"/>
    <w:rsid w:val="0076303D"/>
    <w:rsid w:val="00771185"/>
    <w:rsid w:val="00771962"/>
    <w:rsid w:val="00771C19"/>
    <w:rsid w:val="00772F1C"/>
    <w:rsid w:val="007763E6"/>
    <w:rsid w:val="00776E89"/>
    <w:rsid w:val="00780D94"/>
    <w:rsid w:val="00782A01"/>
    <w:rsid w:val="00783920"/>
    <w:rsid w:val="00784C54"/>
    <w:rsid w:val="007877E4"/>
    <w:rsid w:val="00790553"/>
    <w:rsid w:val="00792FE5"/>
    <w:rsid w:val="00794412"/>
    <w:rsid w:val="00794BD7"/>
    <w:rsid w:val="007958B2"/>
    <w:rsid w:val="00796CAE"/>
    <w:rsid w:val="007A0280"/>
    <w:rsid w:val="007A08DA"/>
    <w:rsid w:val="007A3F9C"/>
    <w:rsid w:val="007A5383"/>
    <w:rsid w:val="007B5F67"/>
    <w:rsid w:val="007C36C4"/>
    <w:rsid w:val="007C570F"/>
    <w:rsid w:val="007C771E"/>
    <w:rsid w:val="007D2538"/>
    <w:rsid w:val="007D2B94"/>
    <w:rsid w:val="007D513F"/>
    <w:rsid w:val="007D5732"/>
    <w:rsid w:val="007D7AEF"/>
    <w:rsid w:val="007E07AC"/>
    <w:rsid w:val="007E22F7"/>
    <w:rsid w:val="007E5DB5"/>
    <w:rsid w:val="007E7576"/>
    <w:rsid w:val="007F0CB2"/>
    <w:rsid w:val="007F597E"/>
    <w:rsid w:val="007F5E0F"/>
    <w:rsid w:val="007F7498"/>
    <w:rsid w:val="0080014D"/>
    <w:rsid w:val="0080034E"/>
    <w:rsid w:val="00803566"/>
    <w:rsid w:val="00804AF5"/>
    <w:rsid w:val="0080622E"/>
    <w:rsid w:val="00806A70"/>
    <w:rsid w:val="00807233"/>
    <w:rsid w:val="008101BD"/>
    <w:rsid w:val="00810327"/>
    <w:rsid w:val="00811BA2"/>
    <w:rsid w:val="00811BD7"/>
    <w:rsid w:val="0082010A"/>
    <w:rsid w:val="0082082F"/>
    <w:rsid w:val="00824CDB"/>
    <w:rsid w:val="00827137"/>
    <w:rsid w:val="008317EC"/>
    <w:rsid w:val="00831ADF"/>
    <w:rsid w:val="00832146"/>
    <w:rsid w:val="008344B3"/>
    <w:rsid w:val="00834A56"/>
    <w:rsid w:val="00837B59"/>
    <w:rsid w:val="0084439A"/>
    <w:rsid w:val="008444A3"/>
    <w:rsid w:val="008517A8"/>
    <w:rsid w:val="0085271B"/>
    <w:rsid w:val="00854355"/>
    <w:rsid w:val="008608C0"/>
    <w:rsid w:val="00865CBC"/>
    <w:rsid w:val="0086644A"/>
    <w:rsid w:val="008669F6"/>
    <w:rsid w:val="00867D46"/>
    <w:rsid w:val="00870C21"/>
    <w:rsid w:val="008724FC"/>
    <w:rsid w:val="008748A0"/>
    <w:rsid w:val="00875030"/>
    <w:rsid w:val="0087531A"/>
    <w:rsid w:val="00877B21"/>
    <w:rsid w:val="00880B60"/>
    <w:rsid w:val="00881B9B"/>
    <w:rsid w:val="00885AA3"/>
    <w:rsid w:val="00885BD9"/>
    <w:rsid w:val="00886131"/>
    <w:rsid w:val="008868B2"/>
    <w:rsid w:val="008945BB"/>
    <w:rsid w:val="008960F8"/>
    <w:rsid w:val="00896CA7"/>
    <w:rsid w:val="008A0C94"/>
    <w:rsid w:val="008A288D"/>
    <w:rsid w:val="008A3115"/>
    <w:rsid w:val="008A5461"/>
    <w:rsid w:val="008A744F"/>
    <w:rsid w:val="008B1176"/>
    <w:rsid w:val="008B170A"/>
    <w:rsid w:val="008B6CEC"/>
    <w:rsid w:val="008C1C01"/>
    <w:rsid w:val="008C285D"/>
    <w:rsid w:val="008C47E0"/>
    <w:rsid w:val="008C5521"/>
    <w:rsid w:val="008C6880"/>
    <w:rsid w:val="008C78C7"/>
    <w:rsid w:val="008D0FAE"/>
    <w:rsid w:val="008D12C2"/>
    <w:rsid w:val="008D31B3"/>
    <w:rsid w:val="008D4EBB"/>
    <w:rsid w:val="008D7B77"/>
    <w:rsid w:val="008E1107"/>
    <w:rsid w:val="008E20EA"/>
    <w:rsid w:val="008E4249"/>
    <w:rsid w:val="008E5421"/>
    <w:rsid w:val="008E575C"/>
    <w:rsid w:val="008E6457"/>
    <w:rsid w:val="008E7DE5"/>
    <w:rsid w:val="008F0829"/>
    <w:rsid w:val="008F1DD3"/>
    <w:rsid w:val="008F782E"/>
    <w:rsid w:val="00900ED1"/>
    <w:rsid w:val="00901FB2"/>
    <w:rsid w:val="00902E32"/>
    <w:rsid w:val="009036B8"/>
    <w:rsid w:val="00907D67"/>
    <w:rsid w:val="00911617"/>
    <w:rsid w:val="0091259C"/>
    <w:rsid w:val="0091269D"/>
    <w:rsid w:val="00922112"/>
    <w:rsid w:val="00924CC3"/>
    <w:rsid w:val="00925603"/>
    <w:rsid w:val="00925D1A"/>
    <w:rsid w:val="009266F0"/>
    <w:rsid w:val="00931160"/>
    <w:rsid w:val="009312E2"/>
    <w:rsid w:val="00931379"/>
    <w:rsid w:val="009335B5"/>
    <w:rsid w:val="00933649"/>
    <w:rsid w:val="009361B5"/>
    <w:rsid w:val="009412DA"/>
    <w:rsid w:val="00944D14"/>
    <w:rsid w:val="009459FC"/>
    <w:rsid w:val="00947284"/>
    <w:rsid w:val="00950CF2"/>
    <w:rsid w:val="00950FFF"/>
    <w:rsid w:val="00952904"/>
    <w:rsid w:val="00952BCB"/>
    <w:rsid w:val="0095356C"/>
    <w:rsid w:val="00954461"/>
    <w:rsid w:val="009547A4"/>
    <w:rsid w:val="0095649D"/>
    <w:rsid w:val="00957B35"/>
    <w:rsid w:val="00957C6A"/>
    <w:rsid w:val="00960F0A"/>
    <w:rsid w:val="0096240C"/>
    <w:rsid w:val="00962BCC"/>
    <w:rsid w:val="00964335"/>
    <w:rsid w:val="00966F6A"/>
    <w:rsid w:val="00970804"/>
    <w:rsid w:val="00973568"/>
    <w:rsid w:val="00973D34"/>
    <w:rsid w:val="00974380"/>
    <w:rsid w:val="00975099"/>
    <w:rsid w:val="00976AB2"/>
    <w:rsid w:val="00977216"/>
    <w:rsid w:val="009808C5"/>
    <w:rsid w:val="00983025"/>
    <w:rsid w:val="009836C3"/>
    <w:rsid w:val="009857AB"/>
    <w:rsid w:val="00985C9C"/>
    <w:rsid w:val="00990357"/>
    <w:rsid w:val="0099304D"/>
    <w:rsid w:val="009935D5"/>
    <w:rsid w:val="0099371B"/>
    <w:rsid w:val="00997CC7"/>
    <w:rsid w:val="009A00DA"/>
    <w:rsid w:val="009A079E"/>
    <w:rsid w:val="009A0FED"/>
    <w:rsid w:val="009A1FC2"/>
    <w:rsid w:val="009A38B9"/>
    <w:rsid w:val="009B0B7F"/>
    <w:rsid w:val="009B2768"/>
    <w:rsid w:val="009B37FC"/>
    <w:rsid w:val="009B7059"/>
    <w:rsid w:val="009C0EE6"/>
    <w:rsid w:val="009C4DE1"/>
    <w:rsid w:val="009C5EBA"/>
    <w:rsid w:val="009C79A5"/>
    <w:rsid w:val="009D0F24"/>
    <w:rsid w:val="009D30AC"/>
    <w:rsid w:val="009D69CC"/>
    <w:rsid w:val="009D6EBD"/>
    <w:rsid w:val="009D7289"/>
    <w:rsid w:val="009E2CB2"/>
    <w:rsid w:val="009E3812"/>
    <w:rsid w:val="009E4B57"/>
    <w:rsid w:val="009E5B0D"/>
    <w:rsid w:val="009E6662"/>
    <w:rsid w:val="009E7DAF"/>
    <w:rsid w:val="009F01AE"/>
    <w:rsid w:val="009F30D9"/>
    <w:rsid w:val="009F37AE"/>
    <w:rsid w:val="009F46D7"/>
    <w:rsid w:val="009F75CE"/>
    <w:rsid w:val="00A0053D"/>
    <w:rsid w:val="00A07E28"/>
    <w:rsid w:val="00A11A89"/>
    <w:rsid w:val="00A13B6B"/>
    <w:rsid w:val="00A151F8"/>
    <w:rsid w:val="00A22647"/>
    <w:rsid w:val="00A30CD7"/>
    <w:rsid w:val="00A313B4"/>
    <w:rsid w:val="00A31E3F"/>
    <w:rsid w:val="00A323B8"/>
    <w:rsid w:val="00A35608"/>
    <w:rsid w:val="00A35E0F"/>
    <w:rsid w:val="00A367B6"/>
    <w:rsid w:val="00A36FC9"/>
    <w:rsid w:val="00A408EC"/>
    <w:rsid w:val="00A43030"/>
    <w:rsid w:val="00A43C19"/>
    <w:rsid w:val="00A45E56"/>
    <w:rsid w:val="00A4609A"/>
    <w:rsid w:val="00A460C9"/>
    <w:rsid w:val="00A56E25"/>
    <w:rsid w:val="00A57946"/>
    <w:rsid w:val="00A57E3F"/>
    <w:rsid w:val="00A6074D"/>
    <w:rsid w:val="00A65AA6"/>
    <w:rsid w:val="00A669CD"/>
    <w:rsid w:val="00A670C1"/>
    <w:rsid w:val="00A6739E"/>
    <w:rsid w:val="00A7006E"/>
    <w:rsid w:val="00A71BC5"/>
    <w:rsid w:val="00A7285D"/>
    <w:rsid w:val="00A72CAC"/>
    <w:rsid w:val="00A73429"/>
    <w:rsid w:val="00A74BB5"/>
    <w:rsid w:val="00A76AB9"/>
    <w:rsid w:val="00A81057"/>
    <w:rsid w:val="00A82803"/>
    <w:rsid w:val="00A856E9"/>
    <w:rsid w:val="00A9036F"/>
    <w:rsid w:val="00A91E12"/>
    <w:rsid w:val="00A92DA5"/>
    <w:rsid w:val="00A972BA"/>
    <w:rsid w:val="00AA008D"/>
    <w:rsid w:val="00AA06A1"/>
    <w:rsid w:val="00AA34C9"/>
    <w:rsid w:val="00AA3DA6"/>
    <w:rsid w:val="00AB15CE"/>
    <w:rsid w:val="00AB2946"/>
    <w:rsid w:val="00AC16EB"/>
    <w:rsid w:val="00AC47F3"/>
    <w:rsid w:val="00AC4CC1"/>
    <w:rsid w:val="00AC53B7"/>
    <w:rsid w:val="00AC6D12"/>
    <w:rsid w:val="00AC7B79"/>
    <w:rsid w:val="00AD520D"/>
    <w:rsid w:val="00AD5552"/>
    <w:rsid w:val="00AD60D2"/>
    <w:rsid w:val="00AD70F1"/>
    <w:rsid w:val="00AD7B2B"/>
    <w:rsid w:val="00AE1CC5"/>
    <w:rsid w:val="00AE2914"/>
    <w:rsid w:val="00AE4ABB"/>
    <w:rsid w:val="00AE53E2"/>
    <w:rsid w:val="00AE5FFF"/>
    <w:rsid w:val="00AE6581"/>
    <w:rsid w:val="00AE749D"/>
    <w:rsid w:val="00AF69AB"/>
    <w:rsid w:val="00AF7866"/>
    <w:rsid w:val="00B01449"/>
    <w:rsid w:val="00B02412"/>
    <w:rsid w:val="00B04263"/>
    <w:rsid w:val="00B15E4E"/>
    <w:rsid w:val="00B17868"/>
    <w:rsid w:val="00B210C2"/>
    <w:rsid w:val="00B22CC7"/>
    <w:rsid w:val="00B26F4D"/>
    <w:rsid w:val="00B27923"/>
    <w:rsid w:val="00B33E2F"/>
    <w:rsid w:val="00B37DB8"/>
    <w:rsid w:val="00B43DE6"/>
    <w:rsid w:val="00B46363"/>
    <w:rsid w:val="00B531EF"/>
    <w:rsid w:val="00B552E2"/>
    <w:rsid w:val="00B56559"/>
    <w:rsid w:val="00B570E2"/>
    <w:rsid w:val="00B61CB9"/>
    <w:rsid w:val="00B64FD8"/>
    <w:rsid w:val="00B662F6"/>
    <w:rsid w:val="00B663A7"/>
    <w:rsid w:val="00B67C28"/>
    <w:rsid w:val="00B712A7"/>
    <w:rsid w:val="00B7163B"/>
    <w:rsid w:val="00B732B9"/>
    <w:rsid w:val="00B7356E"/>
    <w:rsid w:val="00B74026"/>
    <w:rsid w:val="00B740C6"/>
    <w:rsid w:val="00B741CA"/>
    <w:rsid w:val="00B77A56"/>
    <w:rsid w:val="00B84709"/>
    <w:rsid w:val="00B9206B"/>
    <w:rsid w:val="00B966C6"/>
    <w:rsid w:val="00B96AF8"/>
    <w:rsid w:val="00B97EE2"/>
    <w:rsid w:val="00BA2576"/>
    <w:rsid w:val="00BA4FAA"/>
    <w:rsid w:val="00BA5F38"/>
    <w:rsid w:val="00BA7295"/>
    <w:rsid w:val="00BA72E9"/>
    <w:rsid w:val="00BA74A8"/>
    <w:rsid w:val="00BB5CDC"/>
    <w:rsid w:val="00BC05CC"/>
    <w:rsid w:val="00BC70DA"/>
    <w:rsid w:val="00BC7155"/>
    <w:rsid w:val="00BD0F5C"/>
    <w:rsid w:val="00BD2EBF"/>
    <w:rsid w:val="00BD634B"/>
    <w:rsid w:val="00BD798C"/>
    <w:rsid w:val="00BE1C3F"/>
    <w:rsid w:val="00BE2BEE"/>
    <w:rsid w:val="00BE3DBF"/>
    <w:rsid w:val="00BE5483"/>
    <w:rsid w:val="00BE60E2"/>
    <w:rsid w:val="00BE6F85"/>
    <w:rsid w:val="00BE7F3C"/>
    <w:rsid w:val="00BF1CD2"/>
    <w:rsid w:val="00BF247C"/>
    <w:rsid w:val="00BF2FC3"/>
    <w:rsid w:val="00BF37F0"/>
    <w:rsid w:val="00BF4280"/>
    <w:rsid w:val="00BF5D95"/>
    <w:rsid w:val="00BF5E13"/>
    <w:rsid w:val="00BF6518"/>
    <w:rsid w:val="00BF7346"/>
    <w:rsid w:val="00C0245C"/>
    <w:rsid w:val="00C04037"/>
    <w:rsid w:val="00C0716B"/>
    <w:rsid w:val="00C11447"/>
    <w:rsid w:val="00C14D75"/>
    <w:rsid w:val="00C15371"/>
    <w:rsid w:val="00C16AC4"/>
    <w:rsid w:val="00C23E5E"/>
    <w:rsid w:val="00C25369"/>
    <w:rsid w:val="00C2624D"/>
    <w:rsid w:val="00C27498"/>
    <w:rsid w:val="00C312FA"/>
    <w:rsid w:val="00C33D04"/>
    <w:rsid w:val="00C37F10"/>
    <w:rsid w:val="00C41363"/>
    <w:rsid w:val="00C41544"/>
    <w:rsid w:val="00C41582"/>
    <w:rsid w:val="00C42A7F"/>
    <w:rsid w:val="00C43487"/>
    <w:rsid w:val="00C43B08"/>
    <w:rsid w:val="00C46D53"/>
    <w:rsid w:val="00C47BE6"/>
    <w:rsid w:val="00C519A1"/>
    <w:rsid w:val="00C52079"/>
    <w:rsid w:val="00C550BA"/>
    <w:rsid w:val="00C56D55"/>
    <w:rsid w:val="00C56EBA"/>
    <w:rsid w:val="00C57CE0"/>
    <w:rsid w:val="00C64532"/>
    <w:rsid w:val="00C6673C"/>
    <w:rsid w:val="00C702E8"/>
    <w:rsid w:val="00C710B1"/>
    <w:rsid w:val="00C71705"/>
    <w:rsid w:val="00C72BD9"/>
    <w:rsid w:val="00C77CE1"/>
    <w:rsid w:val="00C8303E"/>
    <w:rsid w:val="00C837FE"/>
    <w:rsid w:val="00C86CB6"/>
    <w:rsid w:val="00C879E1"/>
    <w:rsid w:val="00C924F5"/>
    <w:rsid w:val="00C94DFC"/>
    <w:rsid w:val="00C951CF"/>
    <w:rsid w:val="00CA0840"/>
    <w:rsid w:val="00CA28B5"/>
    <w:rsid w:val="00CA58E3"/>
    <w:rsid w:val="00CB41D0"/>
    <w:rsid w:val="00CC3BA7"/>
    <w:rsid w:val="00CC43FF"/>
    <w:rsid w:val="00CC65A6"/>
    <w:rsid w:val="00CC6C7C"/>
    <w:rsid w:val="00CD0714"/>
    <w:rsid w:val="00CD3E53"/>
    <w:rsid w:val="00CD3E7F"/>
    <w:rsid w:val="00CD6AC4"/>
    <w:rsid w:val="00CE24AD"/>
    <w:rsid w:val="00CE4BFC"/>
    <w:rsid w:val="00CE65DF"/>
    <w:rsid w:val="00CE7D57"/>
    <w:rsid w:val="00CF0B5F"/>
    <w:rsid w:val="00CF5B1B"/>
    <w:rsid w:val="00CF6DF1"/>
    <w:rsid w:val="00D017E3"/>
    <w:rsid w:val="00D07F7C"/>
    <w:rsid w:val="00D10D26"/>
    <w:rsid w:val="00D12E11"/>
    <w:rsid w:val="00D12E21"/>
    <w:rsid w:val="00D160AB"/>
    <w:rsid w:val="00D213CA"/>
    <w:rsid w:val="00D22569"/>
    <w:rsid w:val="00D22EC0"/>
    <w:rsid w:val="00D32417"/>
    <w:rsid w:val="00D32760"/>
    <w:rsid w:val="00D3387E"/>
    <w:rsid w:val="00D370EE"/>
    <w:rsid w:val="00D37902"/>
    <w:rsid w:val="00D47563"/>
    <w:rsid w:val="00D47C6A"/>
    <w:rsid w:val="00D534DB"/>
    <w:rsid w:val="00D54D97"/>
    <w:rsid w:val="00D56640"/>
    <w:rsid w:val="00D56824"/>
    <w:rsid w:val="00D618A2"/>
    <w:rsid w:val="00D6526D"/>
    <w:rsid w:val="00D673B4"/>
    <w:rsid w:val="00D701B1"/>
    <w:rsid w:val="00D71642"/>
    <w:rsid w:val="00D72A85"/>
    <w:rsid w:val="00D7760D"/>
    <w:rsid w:val="00D82DD5"/>
    <w:rsid w:val="00D844A7"/>
    <w:rsid w:val="00D84E49"/>
    <w:rsid w:val="00D87B43"/>
    <w:rsid w:val="00D93B23"/>
    <w:rsid w:val="00D941AE"/>
    <w:rsid w:val="00D96649"/>
    <w:rsid w:val="00D9700E"/>
    <w:rsid w:val="00D97C7A"/>
    <w:rsid w:val="00D97DB3"/>
    <w:rsid w:val="00DA0659"/>
    <w:rsid w:val="00DA0668"/>
    <w:rsid w:val="00DA0D99"/>
    <w:rsid w:val="00DA0EA8"/>
    <w:rsid w:val="00DA42D1"/>
    <w:rsid w:val="00DA77DF"/>
    <w:rsid w:val="00DB19CC"/>
    <w:rsid w:val="00DB28D9"/>
    <w:rsid w:val="00DB3CC9"/>
    <w:rsid w:val="00DB4263"/>
    <w:rsid w:val="00DB65C1"/>
    <w:rsid w:val="00DC1032"/>
    <w:rsid w:val="00DC22F3"/>
    <w:rsid w:val="00DC37C0"/>
    <w:rsid w:val="00DC48EA"/>
    <w:rsid w:val="00DC5E01"/>
    <w:rsid w:val="00DC75FB"/>
    <w:rsid w:val="00DD1AA5"/>
    <w:rsid w:val="00DD45EE"/>
    <w:rsid w:val="00DE1755"/>
    <w:rsid w:val="00DE2F8E"/>
    <w:rsid w:val="00DE771E"/>
    <w:rsid w:val="00DE7773"/>
    <w:rsid w:val="00DF14BC"/>
    <w:rsid w:val="00E01AB2"/>
    <w:rsid w:val="00E01F66"/>
    <w:rsid w:val="00E02A1A"/>
    <w:rsid w:val="00E06BF8"/>
    <w:rsid w:val="00E07E1A"/>
    <w:rsid w:val="00E10309"/>
    <w:rsid w:val="00E10CCE"/>
    <w:rsid w:val="00E161ED"/>
    <w:rsid w:val="00E16425"/>
    <w:rsid w:val="00E17794"/>
    <w:rsid w:val="00E20157"/>
    <w:rsid w:val="00E24723"/>
    <w:rsid w:val="00E24B8E"/>
    <w:rsid w:val="00E262E3"/>
    <w:rsid w:val="00E306A4"/>
    <w:rsid w:val="00E32072"/>
    <w:rsid w:val="00E37AB7"/>
    <w:rsid w:val="00E41B0C"/>
    <w:rsid w:val="00E42DB9"/>
    <w:rsid w:val="00E42FA3"/>
    <w:rsid w:val="00E5031C"/>
    <w:rsid w:val="00E50489"/>
    <w:rsid w:val="00E54E5F"/>
    <w:rsid w:val="00E55AFE"/>
    <w:rsid w:val="00E6029A"/>
    <w:rsid w:val="00E63351"/>
    <w:rsid w:val="00E657C6"/>
    <w:rsid w:val="00E674CB"/>
    <w:rsid w:val="00E73A45"/>
    <w:rsid w:val="00E75777"/>
    <w:rsid w:val="00E77937"/>
    <w:rsid w:val="00E8278F"/>
    <w:rsid w:val="00E82E94"/>
    <w:rsid w:val="00E85F41"/>
    <w:rsid w:val="00E86E48"/>
    <w:rsid w:val="00E90B4E"/>
    <w:rsid w:val="00E91BBB"/>
    <w:rsid w:val="00E969DA"/>
    <w:rsid w:val="00E972C6"/>
    <w:rsid w:val="00E97495"/>
    <w:rsid w:val="00EA18A1"/>
    <w:rsid w:val="00EA4126"/>
    <w:rsid w:val="00EA64E1"/>
    <w:rsid w:val="00EA6F47"/>
    <w:rsid w:val="00EA7076"/>
    <w:rsid w:val="00EB162A"/>
    <w:rsid w:val="00EB62FE"/>
    <w:rsid w:val="00EB7DE7"/>
    <w:rsid w:val="00EC0085"/>
    <w:rsid w:val="00EC39CF"/>
    <w:rsid w:val="00EC3B25"/>
    <w:rsid w:val="00EC46C1"/>
    <w:rsid w:val="00EC7AA0"/>
    <w:rsid w:val="00EC7DF9"/>
    <w:rsid w:val="00ED1E21"/>
    <w:rsid w:val="00EE7CA5"/>
    <w:rsid w:val="00EF06DA"/>
    <w:rsid w:val="00EF1FA2"/>
    <w:rsid w:val="00EF3427"/>
    <w:rsid w:val="00EF571C"/>
    <w:rsid w:val="00EF6B15"/>
    <w:rsid w:val="00F01320"/>
    <w:rsid w:val="00F01FD2"/>
    <w:rsid w:val="00F02FB7"/>
    <w:rsid w:val="00F04EB1"/>
    <w:rsid w:val="00F06052"/>
    <w:rsid w:val="00F06987"/>
    <w:rsid w:val="00F10776"/>
    <w:rsid w:val="00F15C2F"/>
    <w:rsid w:val="00F15E24"/>
    <w:rsid w:val="00F174C8"/>
    <w:rsid w:val="00F17602"/>
    <w:rsid w:val="00F21E7D"/>
    <w:rsid w:val="00F2450D"/>
    <w:rsid w:val="00F24BD8"/>
    <w:rsid w:val="00F328EB"/>
    <w:rsid w:val="00F37077"/>
    <w:rsid w:val="00F40085"/>
    <w:rsid w:val="00F42D85"/>
    <w:rsid w:val="00F43E57"/>
    <w:rsid w:val="00F45B57"/>
    <w:rsid w:val="00F51732"/>
    <w:rsid w:val="00F524FE"/>
    <w:rsid w:val="00F546C2"/>
    <w:rsid w:val="00F55C98"/>
    <w:rsid w:val="00F5606F"/>
    <w:rsid w:val="00F5669F"/>
    <w:rsid w:val="00F5677F"/>
    <w:rsid w:val="00F56F6D"/>
    <w:rsid w:val="00F57AA3"/>
    <w:rsid w:val="00F60EE7"/>
    <w:rsid w:val="00F63B89"/>
    <w:rsid w:val="00F7390A"/>
    <w:rsid w:val="00F75126"/>
    <w:rsid w:val="00F7686F"/>
    <w:rsid w:val="00F779A9"/>
    <w:rsid w:val="00F821D5"/>
    <w:rsid w:val="00F82E40"/>
    <w:rsid w:val="00F84A81"/>
    <w:rsid w:val="00F85D22"/>
    <w:rsid w:val="00F87E98"/>
    <w:rsid w:val="00F9548D"/>
    <w:rsid w:val="00F95C19"/>
    <w:rsid w:val="00FA04BA"/>
    <w:rsid w:val="00FA15AD"/>
    <w:rsid w:val="00FB1591"/>
    <w:rsid w:val="00FB23D9"/>
    <w:rsid w:val="00FB2451"/>
    <w:rsid w:val="00FB3A54"/>
    <w:rsid w:val="00FB76F9"/>
    <w:rsid w:val="00FC1FAF"/>
    <w:rsid w:val="00FC2932"/>
    <w:rsid w:val="00FC3142"/>
    <w:rsid w:val="00FC38A0"/>
    <w:rsid w:val="00FD0B18"/>
    <w:rsid w:val="00FE094F"/>
    <w:rsid w:val="00FF10E9"/>
    <w:rsid w:val="00FF75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3F2EDDEA"/>
  <w15:chartTrackingRefBased/>
  <w15:docId w15:val="{9026984C-0692-4A5D-BAE6-16485065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9B6"/>
  </w:style>
  <w:style w:type="paragraph" w:styleId="Heading1">
    <w:name w:val="heading 1"/>
    <w:basedOn w:val="Normal"/>
    <w:next w:val="Normal"/>
    <w:link w:val="Heading1Char"/>
    <w:uiPriority w:val="9"/>
    <w:qFormat/>
    <w:rsid w:val="006D6B8F"/>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397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0FB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C570F"/>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C3142"/>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C3142"/>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C3142"/>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C3142"/>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C314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5Dark-Accent1">
    <w:name w:val="Grid Table 5 Dark Accent 1"/>
    <w:basedOn w:val="TableNormal"/>
    <w:uiPriority w:val="50"/>
    <w:rsid w:val="000539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eGrid">
    <w:name w:val="Table Grid"/>
    <w:basedOn w:val="TableNormal"/>
    <w:uiPriority w:val="39"/>
    <w:rsid w:val="000539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D6B8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439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40FB7"/>
    <w:rPr>
      <w:rFonts w:asciiTheme="majorHAnsi" w:eastAsiaTheme="majorEastAsia" w:hAnsiTheme="majorHAnsi" w:cstheme="majorBidi"/>
      <w:color w:val="1F3763" w:themeColor="accent1" w:themeShade="7F"/>
      <w:sz w:val="24"/>
      <w:szCs w:val="24"/>
    </w:rPr>
  </w:style>
  <w:style w:type="paragraph" w:styleId="ListParagraph">
    <w:name w:val="List Paragraph"/>
    <w:aliases w:val="Body Paragraph"/>
    <w:basedOn w:val="Normal"/>
    <w:link w:val="ListParagraphChar"/>
    <w:uiPriority w:val="34"/>
    <w:qFormat/>
    <w:rsid w:val="00340FB7"/>
    <w:pPr>
      <w:ind w:left="720"/>
      <w:contextualSpacing/>
    </w:pPr>
  </w:style>
  <w:style w:type="character" w:customStyle="1" w:styleId="ListParagraphChar">
    <w:name w:val="List Paragraph Char"/>
    <w:aliases w:val="Body Paragraph Char"/>
    <w:basedOn w:val="DefaultParagraphFont"/>
    <w:link w:val="ListParagraph"/>
    <w:uiPriority w:val="34"/>
    <w:rsid w:val="00340FB7"/>
  </w:style>
  <w:style w:type="paragraph" w:customStyle="1" w:styleId="rvps2">
    <w:name w:val="rvps2"/>
    <w:basedOn w:val="Normal"/>
    <w:rsid w:val="00340F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10">
    <w:name w:val="rvts10"/>
    <w:basedOn w:val="DefaultParagraphFont"/>
    <w:rsid w:val="00340FB7"/>
  </w:style>
  <w:style w:type="character" w:customStyle="1" w:styleId="Heading4Char">
    <w:name w:val="Heading 4 Char"/>
    <w:basedOn w:val="DefaultParagraphFont"/>
    <w:link w:val="Heading4"/>
    <w:uiPriority w:val="9"/>
    <w:rsid w:val="007C570F"/>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446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9C0"/>
  </w:style>
  <w:style w:type="paragraph" w:styleId="Footer">
    <w:name w:val="footer"/>
    <w:basedOn w:val="Normal"/>
    <w:link w:val="FooterChar"/>
    <w:uiPriority w:val="99"/>
    <w:unhideWhenUsed/>
    <w:rsid w:val="00446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9C0"/>
  </w:style>
  <w:style w:type="paragraph" w:styleId="TOCHeading">
    <w:name w:val="TOC Heading"/>
    <w:basedOn w:val="Heading1"/>
    <w:next w:val="Normal"/>
    <w:uiPriority w:val="39"/>
    <w:unhideWhenUsed/>
    <w:qFormat/>
    <w:rsid w:val="00907D67"/>
    <w:pPr>
      <w:numPr>
        <w:numId w:val="0"/>
      </w:numPr>
      <w:outlineLvl w:val="9"/>
    </w:pPr>
    <w:rPr>
      <w:lang w:val="en-US"/>
    </w:rPr>
  </w:style>
  <w:style w:type="paragraph" w:styleId="TOC1">
    <w:name w:val="toc 1"/>
    <w:basedOn w:val="Normal"/>
    <w:next w:val="Normal"/>
    <w:autoRedefine/>
    <w:uiPriority w:val="39"/>
    <w:unhideWhenUsed/>
    <w:rsid w:val="00907D67"/>
    <w:pPr>
      <w:spacing w:after="100"/>
    </w:pPr>
  </w:style>
  <w:style w:type="paragraph" w:styleId="TOC2">
    <w:name w:val="toc 2"/>
    <w:basedOn w:val="Normal"/>
    <w:next w:val="Normal"/>
    <w:autoRedefine/>
    <w:uiPriority w:val="39"/>
    <w:unhideWhenUsed/>
    <w:rsid w:val="00907D67"/>
    <w:pPr>
      <w:spacing w:after="100"/>
      <w:ind w:left="220"/>
    </w:pPr>
  </w:style>
  <w:style w:type="paragraph" w:styleId="TOC3">
    <w:name w:val="toc 3"/>
    <w:basedOn w:val="Normal"/>
    <w:next w:val="Normal"/>
    <w:autoRedefine/>
    <w:uiPriority w:val="39"/>
    <w:unhideWhenUsed/>
    <w:rsid w:val="00907D67"/>
    <w:pPr>
      <w:spacing w:after="100"/>
      <w:ind w:left="440"/>
    </w:pPr>
  </w:style>
  <w:style w:type="character" w:styleId="Hyperlink">
    <w:name w:val="Hyperlink"/>
    <w:basedOn w:val="DefaultParagraphFont"/>
    <w:uiPriority w:val="99"/>
    <w:unhideWhenUsed/>
    <w:rsid w:val="00907D67"/>
    <w:rPr>
      <w:color w:val="0563C1" w:themeColor="hyperlink"/>
      <w:u w:val="single"/>
    </w:rPr>
  </w:style>
  <w:style w:type="paragraph" w:styleId="Caption">
    <w:name w:val="caption"/>
    <w:basedOn w:val="Normal"/>
    <w:next w:val="Normal"/>
    <w:uiPriority w:val="8"/>
    <w:unhideWhenUsed/>
    <w:qFormat/>
    <w:rsid w:val="001E630A"/>
    <w:pPr>
      <w:spacing w:after="200" w:line="240" w:lineRule="auto"/>
    </w:pPr>
    <w:rPr>
      <w:i/>
      <w:iCs/>
      <w:color w:val="44546A" w:themeColor="text2"/>
      <w:sz w:val="18"/>
      <w:szCs w:val="18"/>
    </w:rPr>
  </w:style>
  <w:style w:type="paragraph" w:styleId="TableofFigures">
    <w:name w:val="table of figures"/>
    <w:basedOn w:val="Normal"/>
    <w:next w:val="Normal"/>
    <w:autoRedefine/>
    <w:uiPriority w:val="99"/>
    <w:unhideWhenUsed/>
    <w:rsid w:val="00277E66"/>
    <w:pPr>
      <w:spacing w:after="0"/>
    </w:pPr>
    <w:rPr>
      <w:rFonts w:ascii="Times New Roman" w:hAnsi="Times New Roman" w:cstheme="minorHAnsi"/>
      <w:iCs/>
      <w:sz w:val="24"/>
      <w:szCs w:val="20"/>
    </w:rPr>
  </w:style>
  <w:style w:type="character" w:customStyle="1" w:styleId="Heading5Char">
    <w:name w:val="Heading 5 Char"/>
    <w:basedOn w:val="DefaultParagraphFont"/>
    <w:link w:val="Heading5"/>
    <w:uiPriority w:val="9"/>
    <w:semiHidden/>
    <w:rsid w:val="00FC314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C314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C314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C314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C3142"/>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4D29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95F"/>
    <w:rPr>
      <w:rFonts w:ascii="Segoe UI" w:hAnsi="Segoe UI" w:cs="Segoe UI"/>
      <w:sz w:val="18"/>
      <w:szCs w:val="18"/>
    </w:rPr>
  </w:style>
  <w:style w:type="table" w:styleId="ListTable4-Accent5">
    <w:name w:val="List Table 4 Accent 5"/>
    <w:basedOn w:val="TableNormal"/>
    <w:uiPriority w:val="49"/>
    <w:rsid w:val="004D295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4D295F"/>
    <w:rPr>
      <w:sz w:val="16"/>
      <w:szCs w:val="16"/>
    </w:rPr>
  </w:style>
  <w:style w:type="paragraph" w:styleId="CommentText">
    <w:name w:val="annotation text"/>
    <w:basedOn w:val="Normal"/>
    <w:link w:val="CommentTextChar"/>
    <w:uiPriority w:val="99"/>
    <w:semiHidden/>
    <w:unhideWhenUsed/>
    <w:rsid w:val="004D295F"/>
    <w:pPr>
      <w:spacing w:line="240" w:lineRule="auto"/>
    </w:pPr>
    <w:rPr>
      <w:sz w:val="20"/>
      <w:szCs w:val="20"/>
    </w:rPr>
  </w:style>
  <w:style w:type="character" w:customStyle="1" w:styleId="CommentTextChar">
    <w:name w:val="Comment Text Char"/>
    <w:basedOn w:val="DefaultParagraphFont"/>
    <w:link w:val="CommentText"/>
    <w:uiPriority w:val="99"/>
    <w:semiHidden/>
    <w:rsid w:val="004D295F"/>
    <w:rPr>
      <w:sz w:val="20"/>
      <w:szCs w:val="20"/>
    </w:rPr>
  </w:style>
  <w:style w:type="paragraph" w:styleId="CommentSubject">
    <w:name w:val="annotation subject"/>
    <w:basedOn w:val="CommentText"/>
    <w:next w:val="CommentText"/>
    <w:link w:val="CommentSubjectChar"/>
    <w:uiPriority w:val="99"/>
    <w:semiHidden/>
    <w:unhideWhenUsed/>
    <w:rsid w:val="004D295F"/>
    <w:rPr>
      <w:b/>
      <w:bCs/>
    </w:rPr>
  </w:style>
  <w:style w:type="character" w:customStyle="1" w:styleId="CommentSubjectChar">
    <w:name w:val="Comment Subject Char"/>
    <w:basedOn w:val="CommentTextChar"/>
    <w:link w:val="CommentSubject"/>
    <w:uiPriority w:val="99"/>
    <w:semiHidden/>
    <w:rsid w:val="004D295F"/>
    <w:rPr>
      <w:b/>
      <w:bCs/>
      <w:sz w:val="20"/>
      <w:szCs w:val="20"/>
    </w:rPr>
  </w:style>
  <w:style w:type="table" w:styleId="GridTable3-Accent1">
    <w:name w:val="Grid Table 3 Accent 1"/>
    <w:basedOn w:val="TableNormal"/>
    <w:uiPriority w:val="48"/>
    <w:rsid w:val="004D295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4-Accent5">
    <w:name w:val="Grid Table 4 Accent 5"/>
    <w:basedOn w:val="TableNormal"/>
    <w:uiPriority w:val="49"/>
    <w:rsid w:val="004D295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4D29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95F"/>
    <w:rPr>
      <w:rFonts w:asciiTheme="majorHAnsi" w:eastAsiaTheme="majorEastAsia" w:hAnsiTheme="majorHAnsi" w:cstheme="majorBidi"/>
      <w:spacing w:val="-10"/>
      <w:kern w:val="28"/>
      <w:sz w:val="56"/>
      <w:szCs w:val="56"/>
    </w:rPr>
  </w:style>
  <w:style w:type="table" w:styleId="GridTable4-Accent1">
    <w:name w:val="Grid Table 4 Accent 1"/>
    <w:basedOn w:val="TableNormal"/>
    <w:uiPriority w:val="49"/>
    <w:rsid w:val="004D295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E02A1A"/>
    <w:pPr>
      <w:spacing w:after="0" w:line="240" w:lineRule="auto"/>
    </w:pPr>
  </w:style>
  <w:style w:type="character" w:styleId="FollowedHyperlink">
    <w:name w:val="FollowedHyperlink"/>
    <w:basedOn w:val="DefaultParagraphFont"/>
    <w:uiPriority w:val="99"/>
    <w:semiHidden/>
    <w:unhideWhenUsed/>
    <w:rsid w:val="005568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724811">
      <w:bodyDiv w:val="1"/>
      <w:marLeft w:val="0"/>
      <w:marRight w:val="0"/>
      <w:marTop w:val="0"/>
      <w:marBottom w:val="0"/>
      <w:divBdr>
        <w:top w:val="none" w:sz="0" w:space="0" w:color="auto"/>
        <w:left w:val="none" w:sz="0" w:space="0" w:color="auto"/>
        <w:bottom w:val="none" w:sz="0" w:space="0" w:color="auto"/>
        <w:right w:val="none" w:sz="0" w:space="0" w:color="auto"/>
      </w:divBdr>
    </w:div>
    <w:div w:id="408312205">
      <w:bodyDiv w:val="1"/>
      <w:marLeft w:val="0"/>
      <w:marRight w:val="0"/>
      <w:marTop w:val="0"/>
      <w:marBottom w:val="0"/>
      <w:divBdr>
        <w:top w:val="none" w:sz="0" w:space="0" w:color="auto"/>
        <w:left w:val="none" w:sz="0" w:space="0" w:color="auto"/>
        <w:bottom w:val="none" w:sz="0" w:space="0" w:color="auto"/>
        <w:right w:val="none" w:sz="0" w:space="0" w:color="auto"/>
      </w:divBdr>
    </w:div>
    <w:div w:id="1062871453">
      <w:bodyDiv w:val="1"/>
      <w:marLeft w:val="0"/>
      <w:marRight w:val="0"/>
      <w:marTop w:val="0"/>
      <w:marBottom w:val="0"/>
      <w:divBdr>
        <w:top w:val="none" w:sz="0" w:space="0" w:color="auto"/>
        <w:left w:val="none" w:sz="0" w:space="0" w:color="auto"/>
        <w:bottom w:val="none" w:sz="0" w:space="0" w:color="auto"/>
        <w:right w:val="none" w:sz="0" w:space="0" w:color="auto"/>
      </w:divBdr>
    </w:div>
    <w:div w:id="1133474915">
      <w:bodyDiv w:val="1"/>
      <w:marLeft w:val="0"/>
      <w:marRight w:val="0"/>
      <w:marTop w:val="0"/>
      <w:marBottom w:val="0"/>
      <w:divBdr>
        <w:top w:val="none" w:sz="0" w:space="0" w:color="auto"/>
        <w:left w:val="none" w:sz="0" w:space="0" w:color="auto"/>
        <w:bottom w:val="none" w:sz="0" w:space="0" w:color="auto"/>
        <w:right w:val="none" w:sz="0" w:space="0" w:color="auto"/>
      </w:divBdr>
    </w:div>
    <w:div w:id="206032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0.emf"/><Relationship Id="rId21" Type="http://schemas.openxmlformats.org/officeDocument/2006/relationships/image" Target="media/image14.jpe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emf"/><Relationship Id="rId55" Type="http://schemas.openxmlformats.org/officeDocument/2006/relationships/image" Target="media/image46.emf"/><Relationship Id="rId63" Type="http://schemas.openxmlformats.org/officeDocument/2006/relationships/footer" Target="footer1.xml"/><Relationship Id="rId68" Type="http://schemas.openxmlformats.org/officeDocument/2006/relationships/image" Target="media/image54.emf"/><Relationship Id="rId76" Type="http://schemas.openxmlformats.org/officeDocument/2006/relationships/image" Target="media/image62.emf"/><Relationship Id="rId84" Type="http://schemas.openxmlformats.org/officeDocument/2006/relationships/image" Target="media/image70.emf"/><Relationship Id="rId89" Type="http://schemas.openxmlformats.org/officeDocument/2006/relationships/image" Target="media/image75.emf"/><Relationship Id="rId7" Type="http://schemas.openxmlformats.org/officeDocument/2006/relationships/endnotes" Target="endnotes.xml"/><Relationship Id="rId71" Type="http://schemas.openxmlformats.org/officeDocument/2006/relationships/image" Target="media/image57.emf"/><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microsoft.com/office/2011/relationships/commentsExtended" Target="commentsExtended.xml"/><Relationship Id="rId37" Type="http://schemas.openxmlformats.org/officeDocument/2006/relationships/image" Target="media/image28.emf"/><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emf"/><Relationship Id="rId66" Type="http://schemas.openxmlformats.org/officeDocument/2006/relationships/image" Target="media/image52.png"/><Relationship Id="rId74" Type="http://schemas.openxmlformats.org/officeDocument/2006/relationships/image" Target="media/image60.emf"/><Relationship Id="rId79" Type="http://schemas.openxmlformats.org/officeDocument/2006/relationships/image" Target="media/image65.emf"/><Relationship Id="rId87" Type="http://schemas.openxmlformats.org/officeDocument/2006/relationships/image" Target="media/image73.emf"/><Relationship Id="rId5" Type="http://schemas.openxmlformats.org/officeDocument/2006/relationships/webSettings" Target="webSettings.xml"/><Relationship Id="rId61" Type="http://schemas.openxmlformats.org/officeDocument/2006/relationships/hyperlink" Target="http://earthwise.bgs.ac.uk/index.php/British_regional_geology:_Wales" TargetMode="External"/><Relationship Id="rId82" Type="http://schemas.openxmlformats.org/officeDocument/2006/relationships/image" Target="media/image68.emf"/><Relationship Id="rId90" Type="http://schemas.openxmlformats.org/officeDocument/2006/relationships/image" Target="media/image76.emf"/><Relationship Id="rId95" Type="http://schemas.microsoft.com/office/2016/09/relationships/commentsIds" Target="commentsIds.xml"/><Relationship Id="rId19" Type="http://schemas.openxmlformats.org/officeDocument/2006/relationships/image" Target="media/image12.png"/><Relationship Id="rId14" Type="http://schemas.openxmlformats.org/officeDocument/2006/relationships/image" Target="media/image7.emf"/><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emf"/><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emf"/><Relationship Id="rId64" Type="http://schemas.openxmlformats.org/officeDocument/2006/relationships/image" Target="media/image50.emf"/><Relationship Id="rId69" Type="http://schemas.openxmlformats.org/officeDocument/2006/relationships/image" Target="media/image55.emf"/><Relationship Id="rId77" Type="http://schemas.openxmlformats.org/officeDocument/2006/relationships/image" Target="media/image63.emf"/><Relationship Id="rId8" Type="http://schemas.openxmlformats.org/officeDocument/2006/relationships/image" Target="media/image1.jpeg"/><Relationship Id="rId51" Type="http://schemas.openxmlformats.org/officeDocument/2006/relationships/image" Target="media/image42.png"/><Relationship Id="rId72" Type="http://schemas.openxmlformats.org/officeDocument/2006/relationships/image" Target="media/image58.emf"/><Relationship Id="rId80" Type="http://schemas.openxmlformats.org/officeDocument/2006/relationships/image" Target="media/image66.emf"/><Relationship Id="rId85" Type="http://schemas.openxmlformats.org/officeDocument/2006/relationships/image" Target="media/image71.emf"/><Relationship Id="rId93"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4.emf"/><Relationship Id="rId38" Type="http://schemas.openxmlformats.org/officeDocument/2006/relationships/image" Target="media/image29.emf"/><Relationship Id="rId46" Type="http://schemas.openxmlformats.org/officeDocument/2006/relationships/image" Target="media/image37.png"/><Relationship Id="rId59" Type="http://schemas.openxmlformats.org/officeDocument/2006/relationships/hyperlink" Target="https://www.gov.uk/government/publications/shoreline-management-plans-smps" TargetMode="External"/><Relationship Id="rId67" Type="http://schemas.openxmlformats.org/officeDocument/2006/relationships/image" Target="media/image53.emf"/><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emf"/><Relationship Id="rId62" Type="http://schemas.openxmlformats.org/officeDocument/2006/relationships/hyperlink" Target="https://www.nature.scot/sites/default/files/2017-07/Publication%202000%20-%20Beach%20Dunes%20-%20a%20guide%20to%20managing%20coastal%20erosion%20in%20beach%20dune%20systems.pdf" TargetMode="External"/><Relationship Id="rId70" Type="http://schemas.openxmlformats.org/officeDocument/2006/relationships/image" Target="media/image56.emf"/><Relationship Id="rId75" Type="http://schemas.openxmlformats.org/officeDocument/2006/relationships/image" Target="media/image61.emf"/><Relationship Id="rId83" Type="http://schemas.openxmlformats.org/officeDocument/2006/relationships/image" Target="media/image69.emf"/><Relationship Id="rId88" Type="http://schemas.openxmlformats.org/officeDocument/2006/relationships/image" Target="media/image74.emf"/><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7.png"/><Relationship Id="rId49" Type="http://schemas.openxmlformats.org/officeDocument/2006/relationships/image" Target="media/image40.emf"/><Relationship Id="rId57" Type="http://schemas.openxmlformats.org/officeDocument/2006/relationships/image" Target="media/image48.emf"/><Relationship Id="rId10" Type="http://schemas.openxmlformats.org/officeDocument/2006/relationships/image" Target="media/image3.jpeg"/><Relationship Id="rId31" Type="http://schemas.openxmlformats.org/officeDocument/2006/relationships/comments" Target="comments.xml"/><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hyperlink" Target="http://www.southwalescoast.org/contents.asp?id=55" TargetMode="External"/><Relationship Id="rId65" Type="http://schemas.openxmlformats.org/officeDocument/2006/relationships/image" Target="media/image51.emf"/><Relationship Id="rId73" Type="http://schemas.openxmlformats.org/officeDocument/2006/relationships/image" Target="media/image59.emf"/><Relationship Id="rId78" Type="http://schemas.openxmlformats.org/officeDocument/2006/relationships/image" Target="media/image64.emf"/><Relationship Id="rId81" Type="http://schemas.openxmlformats.org/officeDocument/2006/relationships/image" Target="media/image67.emf"/><Relationship Id="rId86" Type="http://schemas.openxmlformats.org/officeDocument/2006/relationships/image" Target="media/image72.emf"/><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07BE0-4494-4CBB-83C1-0876C13E8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93</Pages>
  <Words>15703</Words>
  <Characters>89511</Characters>
  <Application>Microsoft Office Word</Application>
  <DocSecurity>0</DocSecurity>
  <Lines>745</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Thomas</dc:creator>
  <cp:keywords/>
  <dc:description/>
  <cp:lastModifiedBy>Ianto Griffiths</cp:lastModifiedBy>
  <cp:revision>4</cp:revision>
  <dcterms:created xsi:type="dcterms:W3CDTF">2020-04-30T09:13:00Z</dcterms:created>
  <dcterms:modified xsi:type="dcterms:W3CDTF">2020-04-30T09:18:00Z</dcterms:modified>
</cp:coreProperties>
</file>