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031A5D" w14:textId="77777777" w:rsidR="005711D1" w:rsidRPr="005711D1" w:rsidRDefault="005711D1" w:rsidP="005711D1">
      <w:r w:rsidRPr="005711D1">
        <w:rPr>
          <w:b/>
          <w:bCs/>
        </w:rPr>
        <w:t>Reference List (UWTSD Harvard Style)</w:t>
      </w:r>
    </w:p>
    <w:p w14:paraId="3E1712B7" w14:textId="77777777" w:rsidR="005711D1" w:rsidRPr="005711D1" w:rsidRDefault="005711D1" w:rsidP="005711D1">
      <w:r w:rsidRPr="005711D1">
        <w:t xml:space="preserve">Aflatoony, L., Hepburn, K., Perkins, M.M., Waldrop, D. and Reed, L. (2022) ‘Training clinical researchers with design thinking to develop dementia caregiving research initiatives’, </w:t>
      </w:r>
      <w:r w:rsidRPr="005711D1">
        <w:rPr>
          <w:i/>
          <w:iCs/>
        </w:rPr>
        <w:t>Design for Health</w:t>
      </w:r>
      <w:r w:rsidRPr="005711D1">
        <w:t xml:space="preserve">, 6(1), pp. 69–90. Available at: </w:t>
      </w:r>
      <w:hyperlink r:id="rId4" w:history="1">
        <w:r w:rsidRPr="005711D1">
          <w:rPr>
            <w:rStyle w:val="Hyperlink"/>
          </w:rPr>
          <w:t>https://pmc.ncbi.nlm.nih.gov/articles/PMC9578440/pdf/nihms-1821621.pdf</w:t>
        </w:r>
      </w:hyperlink>
      <w:r w:rsidRPr="005711D1">
        <w:t xml:space="preserve"> (Accessed: 2 July 2026).</w:t>
      </w:r>
    </w:p>
    <w:p w14:paraId="1635C169" w14:textId="77777777" w:rsidR="005711D1" w:rsidRPr="005711D1" w:rsidRDefault="005711D1" w:rsidP="005711D1">
      <w:r w:rsidRPr="005711D1">
        <w:t xml:space="preserve">Alemayehu, Z.G., Ayalew, B.D., Sime, B.L., Bonger, T.D., Zewdie, Y.A., Keraga, A.S., Nida, H.W., Sharew, T.M., Woldeselassie, B.G., Melaku, M.Y. and Ayele, B.A. (2025) ‘Dementia in Sub-Saharan Africa: risk factors, public perception, and management approaches’, </w:t>
      </w:r>
      <w:r w:rsidRPr="005711D1">
        <w:rPr>
          <w:i/>
          <w:iCs/>
        </w:rPr>
        <w:t>Journal of Medicine, Surgery, and Public Health</w:t>
      </w:r>
      <w:r w:rsidRPr="005711D1">
        <w:t xml:space="preserve">, 7, p. 100204. Available at: </w:t>
      </w:r>
      <w:hyperlink r:id="rId5" w:history="1">
        <w:r w:rsidRPr="005711D1">
          <w:rPr>
            <w:rStyle w:val="Hyperlink"/>
          </w:rPr>
          <w:t>https://www.sciencedirect.com/science/article/pii/S2949916X25000283</w:t>
        </w:r>
      </w:hyperlink>
      <w:r w:rsidRPr="005711D1">
        <w:t xml:space="preserve"> (Accessed: 2 July 2026).</w:t>
      </w:r>
    </w:p>
    <w:p w14:paraId="2749A533" w14:textId="77777777" w:rsidR="005711D1" w:rsidRPr="005711D1" w:rsidRDefault="005711D1" w:rsidP="005711D1">
      <w:r w:rsidRPr="005711D1">
        <w:t xml:space="preserve">Arroyo, E.A., Prieto, E.B., Cordero, L.F., Marín, M.L., Franco, L.C.L., Gómez, A.L., Benedetti, F. and Díaz-Veiga, P. (2023) </w:t>
      </w:r>
      <w:r w:rsidRPr="005711D1">
        <w:rPr>
          <w:i/>
          <w:iCs/>
        </w:rPr>
        <w:t>Toward the Professionalization of Caregivers: Training and Skills Needed for Long-Term Care</w:t>
      </w:r>
      <w:r w:rsidRPr="005711D1">
        <w:t xml:space="preserve">. Washington, DC: Inter-American Development Bank. Available at: </w:t>
      </w:r>
      <w:hyperlink r:id="rId6" w:history="1">
        <w:r w:rsidRPr="005711D1">
          <w:rPr>
            <w:rStyle w:val="Hyperlink"/>
          </w:rPr>
          <w:t>https://publications.iadb.org/publications/english/document/Toward-the-Professionalization-of-Caregivers-Training-and-Skills-Needed-for-Long-Term-Care.pdf</w:t>
        </w:r>
      </w:hyperlink>
      <w:r w:rsidRPr="005711D1">
        <w:t xml:space="preserve"> (Accessed: 2 July 2026).</w:t>
      </w:r>
    </w:p>
    <w:p w14:paraId="4F535704" w14:textId="77777777" w:rsidR="005711D1" w:rsidRPr="005711D1" w:rsidRDefault="005711D1" w:rsidP="005711D1">
      <w:r w:rsidRPr="005711D1">
        <w:t xml:space="preserve">Bélanger-Dibblee, M., Pham Thi-Desmarteau, S., Jacques, M.C., Tremblay, H. and Roy-Desruisseaux, J. (2023) ‘The experiences, needs, and solutions of caregivers of patients with behavioral and psychological symptoms of dementia living in residential and long-term care centers’, </w:t>
      </w:r>
      <w:r w:rsidRPr="005711D1">
        <w:rPr>
          <w:i/>
          <w:iCs/>
        </w:rPr>
        <w:t>Qualitative Health Research</w:t>
      </w:r>
      <w:r w:rsidRPr="005711D1">
        <w:t xml:space="preserve">, 33(10), pp. 871–883. Available at: </w:t>
      </w:r>
      <w:hyperlink r:id="rId7" w:history="1">
        <w:r w:rsidRPr="005711D1">
          <w:rPr>
            <w:rStyle w:val="Hyperlink"/>
          </w:rPr>
          <w:t>https://journals.sagepub.com/doi/pdf/10.1177/10497323231173854</w:t>
        </w:r>
      </w:hyperlink>
      <w:r w:rsidRPr="005711D1">
        <w:t xml:space="preserve"> (Accessed: 2 July 2026).</w:t>
      </w:r>
    </w:p>
    <w:p w14:paraId="4B3E04DA" w14:textId="77777777" w:rsidR="005711D1" w:rsidRPr="005711D1" w:rsidRDefault="005711D1" w:rsidP="005711D1">
      <w:r w:rsidRPr="005711D1">
        <w:t xml:space="preserve">Borda, M.G., Landi, F., Cederholm, T., Venegas-Sanabria, L.C., Duque, G., Wakabayashi, H., Barreto, G.E., Rodriguez-Sanchez, I., Canevelli, M., Cano-Gutierrez, C. and Pérez-Zepeda, M.U. (2025) ‘Assessment and management of frailty in individuals living with dementia: expert recommendations for clinical practice’, </w:t>
      </w:r>
      <w:r w:rsidRPr="005711D1">
        <w:rPr>
          <w:i/>
          <w:iCs/>
        </w:rPr>
        <w:t>The Lancet Healthy Longevity</w:t>
      </w:r>
      <w:r w:rsidRPr="005711D1">
        <w:t xml:space="preserve">, 6(1). Available at: </w:t>
      </w:r>
      <w:hyperlink r:id="rId8" w:history="1">
        <w:r w:rsidRPr="005711D1">
          <w:rPr>
            <w:rStyle w:val="Hyperlink"/>
          </w:rPr>
          <w:t>https://www.thelancet.com/journals/lanhl/article/PIIS2666-7568(24)00225-4/fulltext</w:t>
        </w:r>
      </w:hyperlink>
      <w:r w:rsidRPr="005711D1">
        <w:t xml:space="preserve"> (Accessed: 2 July 2026).</w:t>
      </w:r>
    </w:p>
    <w:p w14:paraId="254CF537" w14:textId="77777777" w:rsidR="005711D1" w:rsidRPr="005711D1" w:rsidRDefault="005711D1" w:rsidP="005711D1">
      <w:r w:rsidRPr="005711D1">
        <w:t xml:space="preserve">Cha, J., Peterson, C.M., Millenbah, A.N., Louwagie, K., Baker, Z.G., Shah, A., Jensen, C.J. and Gaugler, J.E. (2022) ‘Delivering personalized recommendations to support caregivers of people living with dementia: mixed methods study’, </w:t>
      </w:r>
      <w:r w:rsidRPr="005711D1">
        <w:rPr>
          <w:i/>
          <w:iCs/>
        </w:rPr>
        <w:t>JMIR Aging</w:t>
      </w:r>
      <w:r w:rsidRPr="005711D1">
        <w:t xml:space="preserve">, 5(2), p. e35847. Available at: </w:t>
      </w:r>
      <w:hyperlink r:id="rId9" w:history="1">
        <w:r w:rsidRPr="005711D1">
          <w:rPr>
            <w:rStyle w:val="Hyperlink"/>
          </w:rPr>
          <w:t>https://aging.jmir.org/2022/2/e35847/</w:t>
        </w:r>
      </w:hyperlink>
      <w:r w:rsidRPr="005711D1">
        <w:t xml:space="preserve"> (Accessed: 2 July 2026).</w:t>
      </w:r>
    </w:p>
    <w:p w14:paraId="1468068A" w14:textId="77777777" w:rsidR="005711D1" w:rsidRPr="005711D1" w:rsidRDefault="005711D1" w:rsidP="005711D1">
      <w:r w:rsidRPr="005711D1">
        <w:t xml:space="preserve">Curto Romeu, C., Mora Lopez, G., Gavaldà Espelta, E., Brunet Reverte, N., Gonçalves, A.Q., Jacques-Aviñó, C., Lleixà Fortuño, M.D.M., Ferre Ferrate, M., Aguilar Martin, C., Pozo Ariza, M. and Ferre Grau, C. (2024) ‘Designing a multicomponent intervention to support caregivers of persons with dementia in primary care in Spain: a qualitative study of family and professional carers’, </w:t>
      </w:r>
      <w:r w:rsidRPr="005711D1">
        <w:rPr>
          <w:i/>
          <w:iCs/>
        </w:rPr>
        <w:t>BMJ Open</w:t>
      </w:r>
      <w:r w:rsidRPr="005711D1">
        <w:t xml:space="preserve">, 14(12), p. e091599. Available at: </w:t>
      </w:r>
      <w:hyperlink r:id="rId10" w:history="1">
        <w:r w:rsidRPr="005711D1">
          <w:rPr>
            <w:rStyle w:val="Hyperlink"/>
          </w:rPr>
          <w:t>https://bmjopen.bmj.com/content/14/12/e091599</w:t>
        </w:r>
      </w:hyperlink>
      <w:r w:rsidRPr="005711D1">
        <w:t xml:space="preserve"> (Accessed: 2 July 2026).</w:t>
      </w:r>
    </w:p>
    <w:p w14:paraId="75CFA183" w14:textId="77777777" w:rsidR="005711D1" w:rsidRPr="005711D1" w:rsidRDefault="005711D1" w:rsidP="005711D1">
      <w:r w:rsidRPr="005711D1">
        <w:t xml:space="preserve">Gao, W., Zhang, T., Wang, H., Wang, S., Liu, Y. and Pang, X. (2022) ‘Supporting caregivers of people with dementia: a systematic review of guidelines’, </w:t>
      </w:r>
      <w:r w:rsidRPr="005711D1">
        <w:rPr>
          <w:i/>
          <w:iCs/>
        </w:rPr>
        <w:t>Health and Social Care in the Community</w:t>
      </w:r>
      <w:r w:rsidRPr="005711D1">
        <w:t xml:space="preserve">, 30(2), pp. e305–e324. Available at: </w:t>
      </w:r>
      <w:hyperlink r:id="rId11" w:history="1">
        <w:r w:rsidRPr="005711D1">
          <w:rPr>
            <w:rStyle w:val="Hyperlink"/>
          </w:rPr>
          <w:t>https://onlinelibrary.wiley.com/doi/10.1111/hsc.13513</w:t>
        </w:r>
      </w:hyperlink>
      <w:r w:rsidRPr="005711D1">
        <w:t xml:space="preserve"> (Accessed: 2 July 2026).</w:t>
      </w:r>
    </w:p>
    <w:p w14:paraId="39742670" w14:textId="77777777" w:rsidR="005711D1" w:rsidRPr="005711D1" w:rsidRDefault="005711D1" w:rsidP="005711D1">
      <w:r w:rsidRPr="005711D1">
        <w:t xml:space="preserve">Hailu, G.N., Abdelkader, M., Meles, H.A. and Teklu, T. (2024) ‘Understanding the support needs and challenges faced by family caregivers in the care of their older adults at home: a qualitative study’, </w:t>
      </w:r>
      <w:r w:rsidRPr="005711D1">
        <w:rPr>
          <w:i/>
          <w:iCs/>
        </w:rPr>
        <w:t>Clinical Interventions in Aging</w:t>
      </w:r>
      <w:r w:rsidRPr="005711D1">
        <w:t xml:space="preserve">, 19, pp. 481–490. Available at: </w:t>
      </w:r>
      <w:hyperlink r:id="rId12" w:history="1">
        <w:r w:rsidRPr="005711D1">
          <w:rPr>
            <w:rStyle w:val="Hyperlink"/>
          </w:rPr>
          <w:t>https://www.tandfonline.com/doi/full/10.2147/CIA.S451833</w:t>
        </w:r>
      </w:hyperlink>
      <w:r w:rsidRPr="005711D1">
        <w:t xml:space="preserve"> (Accessed: 2 July 2026).</w:t>
      </w:r>
    </w:p>
    <w:p w14:paraId="37F3564D" w14:textId="77777777" w:rsidR="005711D1" w:rsidRPr="005711D1" w:rsidRDefault="005711D1" w:rsidP="005711D1">
      <w:r w:rsidRPr="005711D1">
        <w:lastRenderedPageBreak/>
        <w:t xml:space="preserve">Hashimoto, M., Manabe, Y., Yamaguchi, T., Toya, S. and Ikeda, M. (2022) ‘Treatment needs of dementia with Lewy bodies according to patients, caregivers, and physicians: a cross-sectional, observational, questionnaire-based study in Japan’, </w:t>
      </w:r>
      <w:r w:rsidRPr="005711D1">
        <w:rPr>
          <w:i/>
          <w:iCs/>
        </w:rPr>
        <w:t>Alzheimer’s Research and Therapy</w:t>
      </w:r>
      <w:r w:rsidRPr="005711D1">
        <w:t xml:space="preserve">, 14(1), p. 188. Available at: </w:t>
      </w:r>
      <w:hyperlink r:id="rId13" w:history="1">
        <w:r w:rsidRPr="005711D1">
          <w:rPr>
            <w:rStyle w:val="Hyperlink"/>
          </w:rPr>
          <w:t>https://link.springer.com/article/10.1186/s13195-022-01130-4</w:t>
        </w:r>
      </w:hyperlink>
      <w:r w:rsidRPr="005711D1">
        <w:t xml:space="preserve"> (Accessed: 2 July 2026).</w:t>
      </w:r>
    </w:p>
    <w:p w14:paraId="0D42A9FB" w14:textId="77777777" w:rsidR="005711D1" w:rsidRPr="005711D1" w:rsidRDefault="005711D1" w:rsidP="005711D1">
      <w:r w:rsidRPr="005711D1">
        <w:t xml:space="preserve">Hazzan, A.A., Sniatecki, J.L., Metz, G. and Williams, J. (2024) ‘Alcohol use and abuse among family caregivers of people living with dementia in the United States: a scoping review’, </w:t>
      </w:r>
      <w:r w:rsidRPr="005711D1">
        <w:rPr>
          <w:i/>
          <w:iCs/>
        </w:rPr>
        <w:t>International Journal of Environmental Research and Public Health</w:t>
      </w:r>
      <w:r w:rsidRPr="005711D1">
        <w:t xml:space="preserve">, 21(11), p. 1525. Available at: </w:t>
      </w:r>
      <w:hyperlink r:id="rId14" w:history="1">
        <w:r w:rsidRPr="005711D1">
          <w:rPr>
            <w:rStyle w:val="Hyperlink"/>
          </w:rPr>
          <w:t>https://doi.org/10.3390/ijerph21111525</w:t>
        </w:r>
      </w:hyperlink>
      <w:r w:rsidRPr="005711D1">
        <w:t xml:space="preserve"> (Accessed: 2 July 2026).</w:t>
      </w:r>
    </w:p>
    <w:p w14:paraId="517FCC23" w14:textId="77777777" w:rsidR="005711D1" w:rsidRPr="005711D1" w:rsidRDefault="005711D1" w:rsidP="005711D1">
      <w:r w:rsidRPr="005711D1">
        <w:t xml:space="preserve">Kokorelias, K.M., Rittenberg, N., Scali, O., Smith-Bayley, S., Gignac, M.A., Naglie, G., Sheirs, J. and Cameron, J.I. (2025) ‘A scoping review to examine health care professionals’ experiences as family caregivers’, </w:t>
      </w:r>
      <w:r w:rsidRPr="005711D1">
        <w:rPr>
          <w:i/>
          <w:iCs/>
        </w:rPr>
        <w:t>PLOS ONE</w:t>
      </w:r>
      <w:r w:rsidRPr="005711D1">
        <w:t xml:space="preserve">, 20(1), p. e0308657. Available at: </w:t>
      </w:r>
      <w:hyperlink r:id="rId15" w:history="1">
        <w:r w:rsidRPr="005711D1">
          <w:rPr>
            <w:rStyle w:val="Hyperlink"/>
          </w:rPr>
          <w:t>https://doi.org/10.1371/journal.pone.0308657</w:t>
        </w:r>
      </w:hyperlink>
      <w:r w:rsidRPr="005711D1">
        <w:t xml:space="preserve"> (Accessed: 2 July 2026).</w:t>
      </w:r>
    </w:p>
    <w:p w14:paraId="2EC73F45" w14:textId="77777777" w:rsidR="005711D1" w:rsidRPr="005711D1" w:rsidRDefault="005711D1" w:rsidP="005711D1">
      <w:r w:rsidRPr="005711D1">
        <w:t xml:space="preserve">Landeiro, F., Morton, J., Gustavsson, A., Potashman, M., Lecomte, P., Belger, M., Thompson, R., Roncancio-Diaz, E., Jhuti, G., Butler, C. and Jönsson, L. (2022) ‘Health economic modeling for Alzheimer’s disease: expert perspectives’, </w:t>
      </w:r>
      <w:r w:rsidRPr="005711D1">
        <w:rPr>
          <w:i/>
          <w:iCs/>
        </w:rPr>
        <w:t>Alzheimer’s and Dementia: Translational Research and Clinical Interventions</w:t>
      </w:r>
      <w:r w:rsidRPr="005711D1">
        <w:t xml:space="preserve">, 8(1), p. e12360. Available at: </w:t>
      </w:r>
      <w:hyperlink r:id="rId16" w:history="1">
        <w:r w:rsidRPr="005711D1">
          <w:rPr>
            <w:rStyle w:val="Hyperlink"/>
          </w:rPr>
          <w:t>https://alz-journals.onlinelibrary.wiley.com/doi/10.1002/trc2.12360</w:t>
        </w:r>
      </w:hyperlink>
      <w:r w:rsidRPr="005711D1">
        <w:t xml:space="preserve"> (Accessed: 2 July 2026).</w:t>
      </w:r>
    </w:p>
    <w:p w14:paraId="2CD30AC4" w14:textId="77777777" w:rsidR="005711D1" w:rsidRPr="005711D1" w:rsidRDefault="005711D1" w:rsidP="005711D1">
      <w:r w:rsidRPr="005711D1">
        <w:t xml:space="preserve">Nasreen, H.E., Tyrrell, M., Vikström, S., Craftman, Å., Syed Ahmad, S.A.B., Zin, N.M., Aziz, K.H.A., Mohd Tohit, N.B., Md Aris, M.A. and Kabir, Z.N. (2024) ‘Caregiver burden, mental health, quality of life and self-efficacy of family caregivers of persons with dementia in Malaysia: baseline results of a psychoeducational intervention study’, </w:t>
      </w:r>
      <w:r w:rsidRPr="005711D1">
        <w:rPr>
          <w:i/>
          <w:iCs/>
        </w:rPr>
        <w:t>BMC Geriatrics</w:t>
      </w:r>
      <w:r w:rsidRPr="005711D1">
        <w:t xml:space="preserve">, 24(1), p. 656. Available at: </w:t>
      </w:r>
      <w:hyperlink r:id="rId17" w:history="1">
        <w:r w:rsidRPr="005711D1">
          <w:rPr>
            <w:rStyle w:val="Hyperlink"/>
          </w:rPr>
          <w:t>https://link.springer.com/article/10.1186/s12877-024-05221-9</w:t>
        </w:r>
      </w:hyperlink>
      <w:r w:rsidRPr="005711D1">
        <w:t xml:space="preserve"> (Accessed: 2 July 2026).</w:t>
      </w:r>
    </w:p>
    <w:p w14:paraId="3750CCBB" w14:textId="77777777" w:rsidR="005711D1" w:rsidRPr="005711D1" w:rsidRDefault="005711D1" w:rsidP="005711D1">
      <w:r w:rsidRPr="005711D1">
        <w:t xml:space="preserve">National Institute for Health and Care Excellence (NICE) (2024) </w:t>
      </w:r>
      <w:r w:rsidRPr="005711D1">
        <w:rPr>
          <w:i/>
          <w:iCs/>
        </w:rPr>
        <w:t>Dementia: anti-psychotic prescriptions</w:t>
      </w:r>
      <w:r w:rsidRPr="005711D1">
        <w:t xml:space="preserve">. Available at: </w:t>
      </w:r>
      <w:hyperlink r:id="rId18" w:history="1">
        <w:r w:rsidRPr="005711D1">
          <w:rPr>
            <w:rStyle w:val="Hyperlink"/>
          </w:rPr>
          <w:t>https://www.nice.org.uk/indicators/ind12-dementia-anti-psychotic-prescriptions</w:t>
        </w:r>
      </w:hyperlink>
      <w:r w:rsidRPr="005711D1">
        <w:t xml:space="preserve"> (Accessed: 2 July 2026).</w:t>
      </w:r>
    </w:p>
    <w:p w14:paraId="67FC5B98" w14:textId="77777777" w:rsidR="007A6FA0" w:rsidRDefault="007A6FA0"/>
    <w:sectPr w:rsidR="007A6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1D1"/>
    <w:rsid w:val="002F0625"/>
    <w:rsid w:val="005711D1"/>
    <w:rsid w:val="007A6FA0"/>
    <w:rsid w:val="00815CAB"/>
    <w:rsid w:val="00833C4A"/>
    <w:rsid w:val="00A607A8"/>
    <w:rsid w:val="00BC2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3C113"/>
  <w15:chartTrackingRefBased/>
  <w15:docId w15:val="{AADDB3FA-38F1-439A-BE16-5ABF5C8ACA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11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11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11D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11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11D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11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11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11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11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11D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11D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11D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11D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11D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11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11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11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11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11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11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11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11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11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11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11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11D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11D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11D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11D1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711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11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lancet.com/journals/lanhl/article/PIIS2666-7568(24)00225-4/fulltext" TargetMode="External"/><Relationship Id="rId13" Type="http://schemas.openxmlformats.org/officeDocument/2006/relationships/hyperlink" Target="https://link.springer.com/article/10.1186/s13195-022-01130-4" TargetMode="External"/><Relationship Id="rId18" Type="http://schemas.openxmlformats.org/officeDocument/2006/relationships/hyperlink" Target="https://www.nice.org.uk/indicators/ind12-dementia-anti-psychotic-prescription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journals.sagepub.com/doi/pdf/10.1177/10497323231173854" TargetMode="External"/><Relationship Id="rId12" Type="http://schemas.openxmlformats.org/officeDocument/2006/relationships/hyperlink" Target="https://www.tandfonline.com/doi/full/10.2147/CIA.S451833" TargetMode="External"/><Relationship Id="rId17" Type="http://schemas.openxmlformats.org/officeDocument/2006/relationships/hyperlink" Target="https://link.springer.com/article/10.1186/s12877-024-05221-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lz-journals.onlinelibrary.wiley.com/doi/10.1002/trc2.12360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publications.iadb.org/publications/english/document/Toward-the-Professionalization-of-Caregivers-Training-and-Skills-Needed-for-Long-Term-Care.pdf" TargetMode="External"/><Relationship Id="rId11" Type="http://schemas.openxmlformats.org/officeDocument/2006/relationships/hyperlink" Target="https://onlinelibrary.wiley.com/doi/10.1111/hsc.13513" TargetMode="External"/><Relationship Id="rId5" Type="http://schemas.openxmlformats.org/officeDocument/2006/relationships/hyperlink" Target="https://www.sciencedirect.com/science/article/pii/S2949916X25000283" TargetMode="External"/><Relationship Id="rId15" Type="http://schemas.openxmlformats.org/officeDocument/2006/relationships/hyperlink" Target="https://doi.org/10.1371/journal.pone.0308657" TargetMode="External"/><Relationship Id="rId10" Type="http://schemas.openxmlformats.org/officeDocument/2006/relationships/hyperlink" Target="https://bmjopen.bmj.com/content/14/12/e091599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pmc.ncbi.nlm.nih.gov/articles/PMC9578440/pdf/nihms-1821621.pdf" TargetMode="External"/><Relationship Id="rId9" Type="http://schemas.openxmlformats.org/officeDocument/2006/relationships/hyperlink" Target="https://aging.jmir.org/2022/2/e35847/" TargetMode="External"/><Relationship Id="rId14" Type="http://schemas.openxmlformats.org/officeDocument/2006/relationships/hyperlink" Target="https://doi.org/10.3390/ijerph211115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1054</Words>
  <Characters>6011</Characters>
  <Application>Microsoft Office Word</Application>
  <DocSecurity>0</DocSecurity>
  <Lines>50</Lines>
  <Paragraphs>14</Paragraphs>
  <ScaleCrop>false</ScaleCrop>
  <Company/>
  <LinksUpToDate>false</LinksUpToDate>
  <CharactersWithSpaces>7051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Carpenter</dc:creator>
  <cp:keywords/>
  <dc:description/>
  <cp:lastModifiedBy>Tina Carpenter</cp:lastModifiedBy>
  <cp:revision>1</cp:revision>
  <dcterms:created xsi:type="dcterms:W3CDTF">2026-07-09T18:31:00Z</dcterms:created>
  <dcterms:modified xsi:type="dcterms:W3CDTF">2026-07-09T18:31:00Z</dcterms:modified>
</cp:coreProperties>
</file>