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76B7314" w:rsidP="276B7314" w:rsidRDefault="276B7314" w14:paraId="142E300A" w14:textId="3F1A304C">
      <w:pPr>
        <w:pStyle w:val="Normal"/>
      </w:pPr>
    </w:p>
    <w:p w:rsidR="4F0EC118" w:rsidP="69314825" w:rsidRDefault="4F0EC118" w14:paraId="1D7A01AA" w14:textId="05EA4C27">
      <w:pPr>
        <w:pStyle w:val="Heading1"/>
        <w:spacing w:before="322" w:beforeAutospacing="off" w:after="322" w:afterAutospacing="off"/>
      </w:pPr>
      <w:r w:rsidRPr="69314825" w:rsidR="4E879044">
        <w:rPr>
          <w:rFonts w:ascii="Aptos" w:hAnsi="Aptos" w:eastAsia="Aptos" w:cs="Aptos"/>
          <w:b w:val="1"/>
          <w:bCs w:val="1"/>
          <w:noProof w:val="0"/>
          <w:sz w:val="48"/>
          <w:szCs w:val="48"/>
          <w:lang w:val="en-GB"/>
        </w:rPr>
        <w:t>Organisational Culture and Its Impact on Business Performance: The Case of Toyota</w:t>
      </w:r>
    </w:p>
    <w:p w:rsidR="4F0EC118" w:rsidP="276B7314" w:rsidRDefault="4F0EC118" w14:paraId="6479EAC9" w14:textId="317DF10A">
      <w:pPr>
        <w:pStyle w:val="Normal"/>
      </w:pPr>
      <w:r w:rsidR="4E879044">
        <w:rPr/>
        <w:t>Module name: Organisational culture LCLM5005</w:t>
      </w:r>
    </w:p>
    <w:p w:rsidR="4F0EC118" w:rsidP="276B7314" w:rsidRDefault="4F0EC118" w14:paraId="72EC1323" w14:textId="45345AB8">
      <w:pPr>
        <w:pStyle w:val="Normal"/>
      </w:pPr>
      <w:r w:rsidR="4E879044">
        <w:rPr/>
        <w:t>Student ID: 2223398</w:t>
      </w:r>
    </w:p>
    <w:p w:rsidR="4F0EC118" w:rsidP="276B7314" w:rsidRDefault="4F0EC118" w14:paraId="20D0E418" w14:textId="61B3B8CE">
      <w:pPr>
        <w:pStyle w:val="Normal"/>
      </w:pPr>
      <w:r w:rsidR="4E879044">
        <w:rPr/>
        <w:t>University name: University of trinity saint David Birmingham Campus</w:t>
      </w:r>
    </w:p>
    <w:p w:rsidR="4F0EC118" w:rsidP="69314825" w:rsidRDefault="4F0EC118" w14:paraId="29642131" w14:textId="0B4ECD8A">
      <w:pPr>
        <w:pStyle w:val="Normal"/>
        <w:rPr>
          <w:noProof w:val="0"/>
          <w:lang w:val="en-GB"/>
        </w:rPr>
      </w:pPr>
    </w:p>
    <w:p w:rsidR="4F0EC118" w:rsidP="04FC0E71" w:rsidRDefault="4F0EC118" w14:paraId="2EB700E1" w14:textId="5869B0AC">
      <w:pPr>
        <w:pStyle w:val="Normal"/>
        <w:spacing w:before="322" w:beforeAutospacing="off" w:after="322" w:afterAutospacing="off"/>
      </w:pPr>
      <w:r w:rsidRPr="04FC0E71" w:rsidR="539BED61">
        <w:rPr>
          <w:rFonts w:ascii="Aptos" w:hAnsi="Aptos" w:eastAsia="Aptos" w:cs="Aptos"/>
          <w:b w:val="1"/>
          <w:bCs w:val="1"/>
          <w:noProof w:val="0"/>
          <w:sz w:val="48"/>
          <w:szCs w:val="48"/>
          <w:lang w:val="en-GB"/>
        </w:rPr>
        <w:t>1. Introduction</w:t>
      </w:r>
      <w:r w:rsidRPr="04FC0E71" w:rsidR="0C5C27A0">
        <w:rPr>
          <w:noProof w:val="0"/>
          <w:lang w:val="en-GB"/>
        </w:rPr>
        <w:t xml:space="preserve"> </w:t>
      </w:r>
    </w:p>
    <w:p w:rsidR="4F0EC118" w:rsidP="04FC0E71" w:rsidRDefault="4F0EC118" w14:paraId="2797AB53" w14:textId="1056A031">
      <w:pPr>
        <w:pStyle w:val="Normal"/>
        <w:spacing w:before="322" w:beforeAutospacing="off" w:after="322" w:afterAutospacing="off"/>
        <w:rPr>
          <w:noProof w:val="0"/>
          <w:lang w:val="en-GB"/>
        </w:rPr>
      </w:pPr>
    </w:p>
    <w:p w:rsidR="4F0EC118" w:rsidP="04FC0E71" w:rsidRDefault="4F0EC118" w14:paraId="1963F293" w14:textId="23063CC4">
      <w:pPr>
        <w:pStyle w:val="Normal"/>
        <w:spacing w:before="322" w:beforeAutospacing="off" w:after="322" w:afterAutospacing="off"/>
      </w:pPr>
      <w:r w:rsidRPr="04FC0E71" w:rsidR="0C5C27A0">
        <w:rPr>
          <w:noProof w:val="0"/>
          <w:lang w:val="en-GB"/>
        </w:rPr>
        <w:t xml:space="preserve">Organisational culture is important how business works. It gives different values, views and actions that advise how employees engage and perform their work inside an organisation. Culture gives interactions, approach, employee </w:t>
      </w:r>
      <w:r w:rsidRPr="04FC0E71" w:rsidR="0C5C27A0">
        <w:rPr>
          <w:noProof w:val="0"/>
          <w:lang w:val="en-GB"/>
        </w:rPr>
        <w:t>motivation</w:t>
      </w:r>
      <w:r w:rsidRPr="04FC0E71" w:rsidR="0C5C27A0">
        <w:rPr>
          <w:noProof w:val="0"/>
          <w:lang w:val="en-GB"/>
        </w:rPr>
        <w:t xml:space="preserve"> and problem solving. According to Laurie Mullins and Gill Christy (2016), organisational culture affects many aspects of organisational life, including structure, group behaviour, job </w:t>
      </w:r>
      <w:r w:rsidRPr="04FC0E71" w:rsidR="0C5C27A0">
        <w:rPr>
          <w:noProof w:val="0"/>
          <w:lang w:val="en-GB"/>
        </w:rPr>
        <w:t>satisfaction</w:t>
      </w:r>
      <w:r w:rsidRPr="04FC0E71" w:rsidR="0C5C27A0">
        <w:rPr>
          <w:noProof w:val="0"/>
          <w:lang w:val="en-GB"/>
        </w:rPr>
        <w:t xml:space="preserve"> and management control. The proliferation of global organizations </w:t>
      </w:r>
      <w:r w:rsidRPr="04FC0E71" w:rsidR="0C5C27A0">
        <w:rPr>
          <w:noProof w:val="0"/>
          <w:lang w:val="en-GB"/>
        </w:rPr>
        <w:t>necessitates</w:t>
      </w:r>
      <w:r w:rsidRPr="04FC0E71" w:rsidR="0C5C27A0">
        <w:rPr>
          <w:noProof w:val="0"/>
          <w:lang w:val="en-GB"/>
        </w:rPr>
        <w:t xml:space="preserve"> effective cross-cultural management, ensuring alignment with a cohesive corporate culture</w:t>
      </w:r>
    </w:p>
    <w:p w:rsidR="4F0EC118" w:rsidP="69314825" w:rsidRDefault="4F0EC118" w14:paraId="70457F21" w14:textId="0AB5C2A2">
      <w:pPr>
        <w:spacing w:before="240" w:beforeAutospacing="off" w:after="240" w:afterAutospacing="off"/>
      </w:pPr>
      <w:r w:rsidRPr="69314825" w:rsidR="4A4C615D">
        <w:rPr>
          <w:rFonts w:ascii="Aptos" w:hAnsi="Aptos" w:eastAsia="Aptos" w:cs="Aptos"/>
          <w:noProof w:val="0"/>
          <w:sz w:val="24"/>
          <w:szCs w:val="24"/>
          <w:lang w:val="en-GB"/>
        </w:rPr>
        <w:t>One company that is often studied for its organisational culture is Toyota. Toyota is one of the largest automobile manufacturers in the world and has built a strong global reputation for producing reliable and high-quality vehicles. The company’s success is often linked to its strong organisational culture, which emphasises teamwork, continuous improvement and respect for employees. Toyota’s management philosophy, known as the “Toyota Way”, guides how employees work together and how the company makes decisions.</w:t>
      </w:r>
    </w:p>
    <w:p w:rsidR="539BED61" w:rsidP="04FC0E71" w:rsidRDefault="539BED61" w14:paraId="3CC6761D" w14:textId="67695949">
      <w:pPr>
        <w:spacing w:before="240" w:beforeAutospacing="off" w:after="240" w:afterAutospacing="off"/>
        <w:rPr>
          <w:rFonts w:ascii="Aptos" w:hAnsi="Aptos" w:eastAsia="Aptos" w:cs="Aptos"/>
          <w:noProof w:val="0"/>
          <w:sz w:val="24"/>
          <w:szCs w:val="24"/>
          <w:lang w:val="en-GB"/>
        </w:rPr>
      </w:pPr>
      <w:r w:rsidRPr="04FC0E71" w:rsidR="539BED61">
        <w:rPr>
          <w:rFonts w:ascii="Aptos" w:hAnsi="Aptos" w:eastAsia="Aptos" w:cs="Aptos"/>
          <w:noProof w:val="0"/>
          <w:sz w:val="24"/>
          <w:szCs w:val="24"/>
          <w:lang w:val="en-GB"/>
        </w:rPr>
        <w:t xml:space="preserve">The purpose of this report is to analyse how organisational culture influences Toyota’s structure and decision-making processes. The report will also apply well-known organisational culture theories, including those developed by Edgar Schein, Geert </w:t>
      </w:r>
      <w:r w:rsidRPr="04FC0E71" w:rsidR="539BED61">
        <w:rPr>
          <w:rFonts w:ascii="Aptos" w:hAnsi="Aptos" w:eastAsia="Aptos" w:cs="Aptos"/>
          <w:noProof w:val="0"/>
          <w:sz w:val="24"/>
          <w:szCs w:val="24"/>
          <w:lang w:val="en-GB"/>
        </w:rPr>
        <w:t>Hofstede</w:t>
      </w:r>
      <w:r w:rsidRPr="04FC0E71" w:rsidR="539BED61">
        <w:rPr>
          <w:rFonts w:ascii="Aptos" w:hAnsi="Aptos" w:eastAsia="Aptos" w:cs="Aptos"/>
          <w:noProof w:val="0"/>
          <w:sz w:val="24"/>
          <w:szCs w:val="24"/>
          <w:lang w:val="en-GB"/>
        </w:rPr>
        <w:t xml:space="preserve"> and Charles Handy. In addition, the report will examine how Toyota uses its culture to respond to external environmental factors such as global competition and technological change. The report will also evaluate whether organisational culture acts as an enabler or a barrier to organisational success and will discuss how culture affects Toyota’s overall performance. Finally, the report will provide recommendations that could help the company improve its organisational culture in the future.</w:t>
      </w:r>
      <w:r w:rsidRPr="04FC0E71" w:rsidR="2B87920C">
        <w:rPr>
          <w:rFonts w:ascii="Aptos" w:hAnsi="Aptos" w:eastAsia="Aptos" w:cs="Aptos"/>
          <w:noProof w:val="0"/>
          <w:sz w:val="24"/>
          <w:szCs w:val="24"/>
          <w:lang w:val="en-GB"/>
        </w:rPr>
        <w:t xml:space="preserve">  </w:t>
      </w:r>
      <w:r w:rsidRPr="04FC0E71" w:rsidR="2B87920C">
        <w:rPr>
          <w:rFonts w:ascii="Aptos" w:hAnsi="Aptos" w:eastAsia="Aptos" w:cs="Aptos"/>
          <w:noProof w:val="0"/>
          <w:sz w:val="24"/>
          <w:szCs w:val="24"/>
          <w:lang w:val="en-GB"/>
        </w:rPr>
        <w:t>In addition, organisational culture can influence how organisations respond to challenges and opportunities in the business environment. Companies with flexible and adaptive cultures are usually better able to respond to changes in market conditions, technological developments and customer expectations. For this reason, many organisations invest significant resources in developing and maintaining a positive organisational culture.</w:t>
      </w:r>
    </w:p>
    <w:p w:rsidR="2B87920C" w:rsidP="04FC0E71" w:rsidRDefault="2B87920C" w14:paraId="651DA5C8" w14:textId="6ECC2897">
      <w:pPr>
        <w:spacing w:before="240" w:beforeAutospacing="off" w:after="240" w:afterAutospacing="off"/>
      </w:pPr>
      <w:r w:rsidRPr="04FC0E71" w:rsidR="2B87920C">
        <w:rPr>
          <w:rFonts w:ascii="Aptos" w:hAnsi="Aptos" w:eastAsia="Aptos" w:cs="Aptos"/>
          <w:noProof w:val="0"/>
          <w:sz w:val="24"/>
          <w:szCs w:val="24"/>
          <w:lang w:val="en-GB"/>
        </w:rPr>
        <w:t>In the global business environment, organisational culture has become even more important. Multinational organisations operate across different countries and cultures, which can create challenges in communication and management practices. A strong organisational culture helps maintain consistency in organisational behaviour across international operations. Companies such as Toyota rely on clear organisational values to ensure that employees in different parts of the world work towards the same organisational objectives.</w:t>
      </w:r>
    </w:p>
    <w:p w:rsidR="04FC0E71" w:rsidP="04FC0E71" w:rsidRDefault="04FC0E71" w14:paraId="0DA0A182" w14:textId="4790131C">
      <w:pPr>
        <w:spacing w:before="240" w:beforeAutospacing="off" w:after="240" w:afterAutospacing="off"/>
        <w:rPr>
          <w:rFonts w:ascii="Aptos" w:hAnsi="Aptos" w:eastAsia="Aptos" w:cs="Aptos"/>
          <w:noProof w:val="0"/>
          <w:sz w:val="24"/>
          <w:szCs w:val="24"/>
          <w:lang w:val="en-GB"/>
        </w:rPr>
      </w:pPr>
    </w:p>
    <w:p w:rsidR="4F0EC118" w:rsidP="69314825" w:rsidRDefault="4F0EC118" w14:paraId="4B4A96BF" w14:textId="3D6F32D0">
      <w:pPr/>
    </w:p>
    <w:p w:rsidR="4F0EC118" w:rsidP="69314825" w:rsidRDefault="4F0EC118" w14:paraId="6081D6BD" w14:textId="0CF75EE8">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2. Organisational Culture and Its Influence on Structure and Decision-Making</w:t>
      </w:r>
    </w:p>
    <w:p w:rsidR="4F0EC118" w:rsidP="69314825" w:rsidRDefault="4F0EC118" w14:paraId="5753A218" w14:textId="3CF75DB5">
      <w:pPr>
        <w:spacing w:before="240" w:beforeAutospacing="off" w:after="240" w:afterAutospacing="off"/>
      </w:pPr>
      <w:r w:rsidRPr="69314825" w:rsidR="4A4C615D">
        <w:rPr>
          <w:rFonts w:ascii="Aptos" w:hAnsi="Aptos" w:eastAsia="Aptos" w:cs="Aptos"/>
          <w:noProof w:val="0"/>
          <w:sz w:val="24"/>
          <w:szCs w:val="24"/>
          <w:lang w:val="en-GB"/>
        </w:rPr>
        <w:t>Organisational culture has a strong influence on how companies structure their operations and how decisions are made within the organisation. In the case of Toyota, culture plays a central role in shaping the company’s management practices. Toyota follows a management philosophy known as the Toyota Way, which focuses on two key principles: continuous improvement and respect for people (Liker, 2020). These principles guide employee behaviour and influence how work is organised within the company.</w:t>
      </w:r>
    </w:p>
    <w:p w:rsidR="4F0EC118" w:rsidP="69314825" w:rsidRDefault="4F0EC118" w14:paraId="7DD52AEB" w14:textId="1782D867">
      <w:pPr>
        <w:spacing w:before="240" w:beforeAutospacing="off" w:after="240" w:afterAutospacing="off"/>
      </w:pPr>
      <w:r w:rsidRPr="69314825" w:rsidR="4A4C615D">
        <w:rPr>
          <w:rFonts w:ascii="Aptos" w:hAnsi="Aptos" w:eastAsia="Aptos" w:cs="Aptos"/>
          <w:noProof w:val="0"/>
          <w:sz w:val="24"/>
          <w:szCs w:val="24"/>
          <w:lang w:val="en-GB"/>
        </w:rPr>
        <w:t>Toyota’s organisational structure encourages teamwork and collaboration. Instead of relying only on traditional hierarchical management systems, Toyota promotes cooperation between employees at different levels of the organisation. Teams are often responsible for solving problems and improving work processes. This approach helps create a working environment where employees feel valued and motivated to contribute to organisational goals.</w:t>
      </w:r>
    </w:p>
    <w:p w:rsidR="4F0EC118" w:rsidP="69314825" w:rsidRDefault="4F0EC118" w14:paraId="74A972A8" w14:textId="4D6EABCD">
      <w:pPr>
        <w:spacing w:before="240" w:beforeAutospacing="off" w:after="240" w:afterAutospacing="off"/>
      </w:pPr>
      <w:r w:rsidRPr="04FC0E71" w:rsidR="539BED61">
        <w:rPr>
          <w:rFonts w:ascii="Aptos" w:hAnsi="Aptos" w:eastAsia="Aptos" w:cs="Aptos"/>
          <w:noProof w:val="0"/>
          <w:sz w:val="24"/>
          <w:szCs w:val="24"/>
          <w:lang w:val="en-GB"/>
        </w:rPr>
        <w:t xml:space="preserve">One important concept in Toyota’s culture is </w:t>
      </w:r>
      <w:r w:rsidRPr="04FC0E71" w:rsidR="539BED61">
        <w:rPr>
          <w:rFonts w:ascii="Aptos" w:hAnsi="Aptos" w:eastAsia="Aptos" w:cs="Aptos"/>
          <w:b w:val="1"/>
          <w:bCs w:val="1"/>
          <w:noProof w:val="0"/>
          <w:sz w:val="24"/>
          <w:szCs w:val="24"/>
          <w:lang w:val="en-GB"/>
        </w:rPr>
        <w:t>Kaizen</w:t>
      </w:r>
      <w:r w:rsidRPr="04FC0E71" w:rsidR="539BED61">
        <w:rPr>
          <w:rFonts w:ascii="Aptos" w:hAnsi="Aptos" w:eastAsia="Aptos" w:cs="Aptos"/>
          <w:noProof w:val="0"/>
          <w:sz w:val="24"/>
          <w:szCs w:val="24"/>
          <w:lang w:val="en-GB"/>
        </w:rPr>
        <w:t xml:space="preserve">, which means continuous improvement. Kaizen encourages employees to constantly look for ways to improve efficiency and reduce waste. Workers are encouraged to </w:t>
      </w:r>
      <w:r w:rsidRPr="04FC0E71" w:rsidR="539BED61">
        <w:rPr>
          <w:rFonts w:ascii="Aptos" w:hAnsi="Aptos" w:eastAsia="Aptos" w:cs="Aptos"/>
          <w:noProof w:val="0"/>
          <w:sz w:val="24"/>
          <w:szCs w:val="24"/>
          <w:lang w:val="en-GB"/>
        </w:rPr>
        <w:t>identify</w:t>
      </w:r>
      <w:r w:rsidRPr="04FC0E71" w:rsidR="539BED61">
        <w:rPr>
          <w:rFonts w:ascii="Aptos" w:hAnsi="Aptos" w:eastAsia="Aptos" w:cs="Aptos"/>
          <w:noProof w:val="0"/>
          <w:sz w:val="24"/>
          <w:szCs w:val="24"/>
          <w:lang w:val="en-GB"/>
        </w:rPr>
        <w:t xml:space="preserve"> problems and suggest improvements. For example, employees working on production lines are allowed to</w:t>
      </w:r>
      <w:r w:rsidRPr="04FC0E71" w:rsidR="3097E2DD">
        <w:rPr>
          <w:rFonts w:ascii="Aptos" w:hAnsi="Aptos" w:eastAsia="Aptos" w:cs="Aptos"/>
          <w:noProof w:val="0"/>
          <w:sz w:val="24"/>
          <w:szCs w:val="24"/>
          <w:lang w:val="en-GB"/>
        </w:rPr>
        <w:t xml:space="preserve"> Furthermore, Toyota’s organisational structure supports learning and knowledge sharing. Employees are encouraged to share experiences and lessons learned from previous projects. Continuous learning is considered an essential part of organisational improvement. Training programmes and mentoring systems help employees develop their skills and understand the organisation’s cultural values.</w:t>
      </w:r>
    </w:p>
    <w:p w:rsidR="4F0EC118" w:rsidP="69314825" w:rsidRDefault="4F0EC118" w14:paraId="7A075CB3" w14:textId="68438C98">
      <w:pPr>
        <w:spacing w:before="240" w:beforeAutospacing="off" w:after="240" w:afterAutospacing="off"/>
      </w:pPr>
      <w:r w:rsidRPr="04FC0E71" w:rsidR="3097E2DD">
        <w:rPr>
          <w:rFonts w:ascii="Aptos" w:hAnsi="Aptos" w:eastAsia="Aptos" w:cs="Aptos"/>
          <w:noProof w:val="0"/>
          <w:sz w:val="24"/>
          <w:szCs w:val="24"/>
          <w:lang w:val="en-GB"/>
        </w:rPr>
        <w:t>This focus on learning and collaboration contributes to Toyota’s ability to maintain high productivity and efficiency. By encouraging employees to work together and share ideas, Toyota creates a supportive working environment where innovation and improvement are continuously promoted.</w:t>
      </w:r>
    </w:p>
    <w:p w:rsidR="4F0EC118" w:rsidP="69314825" w:rsidRDefault="4F0EC118" w14:paraId="122CDD0F" w14:textId="1C6657CC">
      <w:pPr>
        <w:spacing w:before="240" w:beforeAutospacing="off" w:after="240" w:afterAutospacing="off"/>
      </w:pPr>
    </w:p>
    <w:p w:rsidR="4F0EC118" w:rsidP="69314825" w:rsidRDefault="4F0EC118" w14:paraId="6DDD6CDE" w14:textId="0A44C7CB">
      <w:pPr>
        <w:spacing w:before="240" w:beforeAutospacing="off" w:after="240" w:afterAutospacing="off"/>
      </w:pPr>
      <w:r w:rsidRPr="04FC0E71" w:rsidR="539BED61">
        <w:rPr>
          <w:rFonts w:ascii="Aptos" w:hAnsi="Aptos" w:eastAsia="Aptos" w:cs="Aptos"/>
          <w:noProof w:val="0"/>
          <w:sz w:val="24"/>
          <w:szCs w:val="24"/>
          <w:lang w:val="en-GB"/>
        </w:rPr>
        <w:t xml:space="preserve"> stop the manufacturing process if they notice a defect or issue. This helps </w:t>
      </w:r>
      <w:r w:rsidRPr="04FC0E71" w:rsidR="539BED61">
        <w:rPr>
          <w:rFonts w:ascii="Aptos" w:hAnsi="Aptos" w:eastAsia="Aptos" w:cs="Aptos"/>
          <w:noProof w:val="0"/>
          <w:sz w:val="24"/>
          <w:szCs w:val="24"/>
          <w:lang w:val="en-GB"/>
        </w:rPr>
        <w:t>maintain</w:t>
      </w:r>
      <w:r w:rsidRPr="04FC0E71" w:rsidR="539BED61">
        <w:rPr>
          <w:rFonts w:ascii="Aptos" w:hAnsi="Aptos" w:eastAsia="Aptos" w:cs="Aptos"/>
          <w:noProof w:val="0"/>
          <w:sz w:val="24"/>
          <w:szCs w:val="24"/>
          <w:lang w:val="en-GB"/>
        </w:rPr>
        <w:t xml:space="preserve"> high quality standards and prevents problems from spreading throughout the production system.</w:t>
      </w:r>
    </w:p>
    <w:p w:rsidR="4F0EC118" w:rsidP="69314825" w:rsidRDefault="4F0EC118" w14:paraId="51F245F0" w14:textId="56350DD5">
      <w:pPr>
        <w:spacing w:before="240" w:beforeAutospacing="off" w:after="240" w:afterAutospacing="off"/>
      </w:pPr>
      <w:r w:rsidRPr="69314825" w:rsidR="4A4C615D">
        <w:rPr>
          <w:rFonts w:ascii="Aptos" w:hAnsi="Aptos" w:eastAsia="Aptos" w:cs="Aptos"/>
          <w:noProof w:val="0"/>
          <w:sz w:val="24"/>
          <w:szCs w:val="24"/>
          <w:lang w:val="en-GB"/>
        </w:rPr>
        <w:t>Decision-making at Toyota often involves consultation and discussion with employees before final decisions are made. This process allows managers and workers to share ideas and consider different perspectives. Although this process can take longer than traditional top-down decision-making, it often leads to better decisions because employees are involved in the process.</w:t>
      </w:r>
    </w:p>
    <w:p w:rsidR="4F0EC118" w:rsidP="69314825" w:rsidRDefault="4F0EC118" w14:paraId="5A2F0691" w14:textId="442E736E">
      <w:pPr>
        <w:spacing w:before="240" w:beforeAutospacing="off" w:after="240" w:afterAutospacing="off"/>
      </w:pPr>
      <w:r w:rsidRPr="69314825" w:rsidR="4A4C615D">
        <w:rPr>
          <w:rFonts w:ascii="Aptos" w:hAnsi="Aptos" w:eastAsia="Aptos" w:cs="Aptos"/>
          <w:noProof w:val="0"/>
          <w:sz w:val="24"/>
          <w:szCs w:val="24"/>
          <w:lang w:val="en-GB"/>
        </w:rPr>
        <w:t>However, some researchers argue that Toyota’s decision-making process may slow down organisational responses when quick action is required. In competitive markets, companies sometimes need to make rapid decisions to respond to changing conditions. Despite this potential limitation, Toyota’s culture of teamwork and careful decision-making has helped the company maintain high quality standards and long-term success.</w:t>
      </w:r>
    </w:p>
    <w:p w:rsidR="4F0EC118" w:rsidP="69314825" w:rsidRDefault="4F0EC118" w14:paraId="5582A888" w14:textId="07BB762B">
      <w:pPr>
        <w:spacing w:before="240" w:beforeAutospacing="off" w:after="240" w:afterAutospacing="off"/>
      </w:pPr>
      <w:r w:rsidRPr="69314825" w:rsidR="4A4C615D">
        <w:rPr>
          <w:rFonts w:ascii="Aptos" w:hAnsi="Aptos" w:eastAsia="Aptos" w:cs="Aptos"/>
          <w:noProof w:val="0"/>
          <w:sz w:val="24"/>
          <w:szCs w:val="24"/>
          <w:lang w:val="en-GB"/>
        </w:rPr>
        <w:t>Overall, Toyota’s organisational culture strongly influences its organisational structure and decision-making processes by encouraging teamwork, employee participation and continuous improvement.</w:t>
      </w:r>
    </w:p>
    <w:p w:rsidR="4F0EC118" w:rsidP="69314825" w:rsidRDefault="4F0EC118" w14:paraId="39D63F84" w14:textId="3C177905">
      <w:pPr/>
    </w:p>
    <w:p w:rsidR="4F0EC118" w:rsidP="69314825" w:rsidRDefault="4F0EC118" w14:paraId="0911CAA6" w14:textId="087BAE7E">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3. Identifying Organisational Culture Using Cultural Theories</w:t>
      </w:r>
    </w:p>
    <w:p w:rsidR="4F0EC118" w:rsidP="69314825" w:rsidRDefault="4F0EC118" w14:paraId="6ECDC7AA" w14:textId="61BA4EDB">
      <w:pPr>
        <w:spacing w:before="240" w:beforeAutospacing="off" w:after="240" w:afterAutospacing="off"/>
      </w:pPr>
      <w:r w:rsidRPr="69314825" w:rsidR="4A4C615D">
        <w:rPr>
          <w:rFonts w:ascii="Aptos" w:hAnsi="Aptos" w:eastAsia="Aptos" w:cs="Aptos"/>
          <w:noProof w:val="0"/>
          <w:sz w:val="24"/>
          <w:szCs w:val="24"/>
          <w:lang w:val="en-GB"/>
        </w:rPr>
        <w:t>Understanding organisational culture is easier when applying management theories and frameworks. Several well-known theories can be used to analyse the organisational culture of Toyota.</w:t>
      </w:r>
    </w:p>
    <w:p w:rsidR="4F0EC118" w:rsidP="69314825" w:rsidRDefault="4F0EC118" w14:paraId="0DBC593D" w14:textId="3E8AC5A5">
      <w:pPr/>
    </w:p>
    <w:p w:rsidR="4F0EC118" w:rsidP="69314825" w:rsidRDefault="4F0EC118" w14:paraId="66ED0677" w14:textId="1FE7AD04">
      <w:pPr>
        <w:pStyle w:val="Heading2"/>
        <w:spacing w:before="299" w:beforeAutospacing="off" w:after="299" w:afterAutospacing="off"/>
      </w:pPr>
      <w:r w:rsidRPr="69314825" w:rsidR="4A4C615D">
        <w:rPr>
          <w:rFonts w:ascii="Aptos" w:hAnsi="Aptos" w:eastAsia="Aptos" w:cs="Aptos"/>
          <w:b w:val="1"/>
          <w:bCs w:val="1"/>
          <w:noProof w:val="0"/>
          <w:sz w:val="36"/>
          <w:szCs w:val="36"/>
          <w:lang w:val="en-GB"/>
        </w:rPr>
        <w:t>3.1 Schein’s Model of Organisational Culture</w:t>
      </w:r>
    </w:p>
    <w:p w:rsidR="4F0EC118" w:rsidP="69314825" w:rsidRDefault="4F0EC118" w14:paraId="115BAC97" w14:textId="101A3E78">
      <w:pPr>
        <w:spacing w:before="240" w:beforeAutospacing="off" w:after="240" w:afterAutospacing="off"/>
      </w:pPr>
      <w:r w:rsidRPr="69314825" w:rsidR="4A4C615D">
        <w:rPr>
          <w:rFonts w:ascii="Aptos" w:hAnsi="Aptos" w:eastAsia="Aptos" w:cs="Aptos"/>
          <w:noProof w:val="0"/>
          <w:sz w:val="24"/>
          <w:szCs w:val="24"/>
          <w:lang w:val="en-GB"/>
        </w:rPr>
        <w:t>One of the most widely recognised theories of organisational culture was developed by Edgar Schein (2010). Schein suggested that organisational culture can be understood at three levels: artefacts, espoused values and basic underlying assumptions.</w:t>
      </w:r>
    </w:p>
    <w:p w:rsidR="4F0EC118" w:rsidP="69314825" w:rsidRDefault="4F0EC118" w14:paraId="53B0F9BD" w14:textId="64E8153D">
      <w:pPr>
        <w:spacing w:before="240" w:beforeAutospacing="off" w:after="240" w:afterAutospacing="off"/>
      </w:pPr>
      <w:r w:rsidRPr="69314825" w:rsidR="4A4C615D">
        <w:rPr>
          <w:rFonts w:ascii="Aptos" w:hAnsi="Aptos" w:eastAsia="Aptos" w:cs="Aptos"/>
          <w:noProof w:val="0"/>
          <w:sz w:val="24"/>
          <w:szCs w:val="24"/>
          <w:lang w:val="en-GB"/>
        </w:rPr>
        <w:t xml:space="preserve">The first level is </w:t>
      </w:r>
      <w:r w:rsidRPr="69314825" w:rsidR="4A4C615D">
        <w:rPr>
          <w:rFonts w:ascii="Aptos" w:hAnsi="Aptos" w:eastAsia="Aptos" w:cs="Aptos"/>
          <w:b w:val="1"/>
          <w:bCs w:val="1"/>
          <w:noProof w:val="0"/>
          <w:sz w:val="24"/>
          <w:szCs w:val="24"/>
          <w:lang w:val="en-GB"/>
        </w:rPr>
        <w:t>artefacts</w:t>
      </w:r>
      <w:r w:rsidRPr="69314825" w:rsidR="4A4C615D">
        <w:rPr>
          <w:rFonts w:ascii="Aptos" w:hAnsi="Aptos" w:eastAsia="Aptos" w:cs="Aptos"/>
          <w:noProof w:val="0"/>
          <w:sz w:val="24"/>
          <w:szCs w:val="24"/>
          <w:lang w:val="en-GB"/>
        </w:rPr>
        <w:t>, which are the visible elements of culture within an organisation. These include workplace behaviour, office layout, employee dress code and organisational rituals. In Toyota, examples of artefacts include teamwork practices, quality control meetings and the use of lean manufacturing systems.</w:t>
      </w:r>
    </w:p>
    <w:p w:rsidR="4F0EC118" w:rsidP="69314825" w:rsidRDefault="4F0EC118" w14:paraId="549A7C9C" w14:textId="572C63A7">
      <w:pPr>
        <w:spacing w:before="240" w:beforeAutospacing="off" w:after="240" w:afterAutospacing="off"/>
      </w:pPr>
      <w:r w:rsidRPr="69314825" w:rsidR="4A4C615D">
        <w:rPr>
          <w:rFonts w:ascii="Aptos" w:hAnsi="Aptos" w:eastAsia="Aptos" w:cs="Aptos"/>
          <w:noProof w:val="0"/>
          <w:sz w:val="24"/>
          <w:szCs w:val="24"/>
          <w:lang w:val="en-GB"/>
        </w:rPr>
        <w:t xml:space="preserve">The second level is </w:t>
      </w:r>
      <w:r w:rsidRPr="69314825" w:rsidR="4A4C615D">
        <w:rPr>
          <w:rFonts w:ascii="Aptos" w:hAnsi="Aptos" w:eastAsia="Aptos" w:cs="Aptos"/>
          <w:b w:val="1"/>
          <w:bCs w:val="1"/>
          <w:noProof w:val="0"/>
          <w:sz w:val="24"/>
          <w:szCs w:val="24"/>
          <w:lang w:val="en-GB"/>
        </w:rPr>
        <w:t>espoused values</w:t>
      </w:r>
      <w:r w:rsidRPr="69314825" w:rsidR="4A4C615D">
        <w:rPr>
          <w:rFonts w:ascii="Aptos" w:hAnsi="Aptos" w:eastAsia="Aptos" w:cs="Aptos"/>
          <w:noProof w:val="0"/>
          <w:sz w:val="24"/>
          <w:szCs w:val="24"/>
          <w:lang w:val="en-GB"/>
        </w:rPr>
        <w:t>. These are the official values and strategies that organisations claim to follow. Toyota promotes values such as quality improvement, teamwork and respect for employees. These values are communicated through company training programmes, leadership practices and internal policies.</w:t>
      </w:r>
    </w:p>
    <w:p w:rsidR="4F0EC118" w:rsidP="69314825" w:rsidRDefault="4F0EC118" w14:paraId="5954C467" w14:textId="1B9C3E9C">
      <w:pPr>
        <w:spacing w:before="240" w:beforeAutospacing="off" w:after="240" w:afterAutospacing="off"/>
      </w:pPr>
      <w:r w:rsidRPr="69314825" w:rsidR="4A4C615D">
        <w:rPr>
          <w:rFonts w:ascii="Aptos" w:hAnsi="Aptos" w:eastAsia="Aptos" w:cs="Aptos"/>
          <w:noProof w:val="0"/>
          <w:sz w:val="24"/>
          <w:szCs w:val="24"/>
          <w:lang w:val="en-GB"/>
        </w:rPr>
        <w:t xml:space="preserve">The third level is </w:t>
      </w:r>
      <w:r w:rsidRPr="69314825" w:rsidR="4A4C615D">
        <w:rPr>
          <w:rFonts w:ascii="Aptos" w:hAnsi="Aptos" w:eastAsia="Aptos" w:cs="Aptos"/>
          <w:b w:val="1"/>
          <w:bCs w:val="1"/>
          <w:noProof w:val="0"/>
          <w:sz w:val="24"/>
          <w:szCs w:val="24"/>
          <w:lang w:val="en-GB"/>
        </w:rPr>
        <w:t>basic underlying assumptions</w:t>
      </w:r>
      <w:r w:rsidRPr="69314825" w:rsidR="4A4C615D">
        <w:rPr>
          <w:rFonts w:ascii="Aptos" w:hAnsi="Aptos" w:eastAsia="Aptos" w:cs="Aptos"/>
          <w:noProof w:val="0"/>
          <w:sz w:val="24"/>
          <w:szCs w:val="24"/>
          <w:lang w:val="en-GB"/>
        </w:rPr>
        <w:t>, which are deeply embedded beliefs that influence employee behaviour. These beliefs are often unconscious but strongly influence how employees approach their work. At Toyota, one important assumption is that employees should always look for ways to improve processes and eliminate waste.</w:t>
      </w:r>
    </w:p>
    <w:p w:rsidR="4F0EC118" w:rsidP="69314825" w:rsidRDefault="4F0EC118" w14:paraId="025454FB" w14:textId="0BCC389A">
      <w:pPr>
        <w:spacing w:before="240" w:beforeAutospacing="off" w:after="240" w:afterAutospacing="off"/>
      </w:pPr>
      <w:r w:rsidRPr="69314825" w:rsidR="4A4C615D">
        <w:rPr>
          <w:rFonts w:ascii="Aptos" w:hAnsi="Aptos" w:eastAsia="Aptos" w:cs="Aptos"/>
          <w:noProof w:val="0"/>
          <w:sz w:val="24"/>
          <w:szCs w:val="24"/>
          <w:lang w:val="en-GB"/>
        </w:rPr>
        <w:t>Schein’s model helps explain how Toyota’s culture operates at different levels within the organisation.</w:t>
      </w:r>
    </w:p>
    <w:p w:rsidR="4F0EC118" w:rsidP="69314825" w:rsidRDefault="4F0EC118" w14:paraId="6B9337E0" w14:textId="3D7778BA">
      <w:pPr/>
    </w:p>
    <w:p w:rsidR="4F0EC118" w:rsidP="69314825" w:rsidRDefault="4F0EC118" w14:paraId="48E3FC78" w14:textId="294C5FDB">
      <w:pPr>
        <w:pStyle w:val="Heading2"/>
        <w:spacing w:before="299" w:beforeAutospacing="off" w:after="299" w:afterAutospacing="off"/>
      </w:pPr>
      <w:r w:rsidRPr="69314825" w:rsidR="4A4C615D">
        <w:rPr>
          <w:rFonts w:ascii="Aptos" w:hAnsi="Aptos" w:eastAsia="Aptos" w:cs="Aptos"/>
          <w:b w:val="1"/>
          <w:bCs w:val="1"/>
          <w:noProof w:val="0"/>
          <w:sz w:val="36"/>
          <w:szCs w:val="36"/>
          <w:lang w:val="en-GB"/>
        </w:rPr>
        <w:t>3.2 Hofstede’s Cultural Dimensions</w:t>
      </w:r>
    </w:p>
    <w:p w:rsidR="4F0EC118" w:rsidP="69314825" w:rsidRDefault="4F0EC118" w14:paraId="656847CB" w14:textId="7A0B5852">
      <w:pPr>
        <w:spacing w:before="240" w:beforeAutospacing="off" w:after="240" w:afterAutospacing="off"/>
      </w:pPr>
      <w:r w:rsidRPr="69314825" w:rsidR="4A4C615D">
        <w:rPr>
          <w:rFonts w:ascii="Aptos" w:hAnsi="Aptos" w:eastAsia="Aptos" w:cs="Aptos"/>
          <w:noProof w:val="0"/>
          <w:sz w:val="24"/>
          <w:szCs w:val="24"/>
          <w:lang w:val="en-GB"/>
        </w:rPr>
        <w:t>Another useful framework for analysing organisational culture was developed by Geert Hofstede (2011). Hofstede identified several cultural dimensions that influence behaviour within organisations.</w:t>
      </w:r>
    </w:p>
    <w:p w:rsidR="4F0EC118" w:rsidP="69314825" w:rsidRDefault="4F0EC118" w14:paraId="3E0E268B" w14:textId="46D98DD7">
      <w:pPr>
        <w:spacing w:before="240" w:beforeAutospacing="off" w:after="240" w:afterAutospacing="off"/>
      </w:pPr>
      <w:r w:rsidRPr="69314825" w:rsidR="4A4C615D">
        <w:rPr>
          <w:rFonts w:ascii="Aptos" w:hAnsi="Aptos" w:eastAsia="Aptos" w:cs="Aptos"/>
          <w:noProof w:val="0"/>
          <w:sz w:val="24"/>
          <w:szCs w:val="24"/>
          <w:lang w:val="en-GB"/>
        </w:rPr>
        <w:t xml:space="preserve">One important dimension is </w:t>
      </w:r>
      <w:r w:rsidRPr="69314825" w:rsidR="4A4C615D">
        <w:rPr>
          <w:rFonts w:ascii="Aptos" w:hAnsi="Aptos" w:eastAsia="Aptos" w:cs="Aptos"/>
          <w:b w:val="1"/>
          <w:bCs w:val="1"/>
          <w:noProof w:val="0"/>
          <w:sz w:val="24"/>
          <w:szCs w:val="24"/>
          <w:lang w:val="en-GB"/>
        </w:rPr>
        <w:t>collectivism versus individualism</w:t>
      </w:r>
      <w:r w:rsidRPr="69314825" w:rsidR="4A4C615D">
        <w:rPr>
          <w:rFonts w:ascii="Aptos" w:hAnsi="Aptos" w:eastAsia="Aptos" w:cs="Aptos"/>
          <w:noProof w:val="0"/>
          <w:sz w:val="24"/>
          <w:szCs w:val="24"/>
          <w:lang w:val="en-GB"/>
        </w:rPr>
        <w:t>. Toyota’s culture reflects collectivist values because employees are encouraged to work as teams and prioritise group success over individual achievements.</w:t>
      </w:r>
    </w:p>
    <w:p w:rsidR="4F0EC118" w:rsidP="69314825" w:rsidRDefault="4F0EC118" w14:paraId="19A0DC51" w14:textId="6421F00D">
      <w:pPr>
        <w:spacing w:before="240" w:beforeAutospacing="off" w:after="240" w:afterAutospacing="off"/>
      </w:pPr>
      <w:r w:rsidRPr="69314825" w:rsidR="4A4C615D">
        <w:rPr>
          <w:rFonts w:ascii="Aptos" w:hAnsi="Aptos" w:eastAsia="Aptos" w:cs="Aptos"/>
          <w:noProof w:val="0"/>
          <w:sz w:val="24"/>
          <w:szCs w:val="24"/>
          <w:lang w:val="en-GB"/>
        </w:rPr>
        <w:t xml:space="preserve">Another important dimension is </w:t>
      </w:r>
      <w:r w:rsidRPr="69314825" w:rsidR="4A4C615D">
        <w:rPr>
          <w:rFonts w:ascii="Aptos" w:hAnsi="Aptos" w:eastAsia="Aptos" w:cs="Aptos"/>
          <w:b w:val="1"/>
          <w:bCs w:val="1"/>
          <w:noProof w:val="0"/>
          <w:sz w:val="24"/>
          <w:szCs w:val="24"/>
          <w:lang w:val="en-GB"/>
        </w:rPr>
        <w:t>long-term orientation</w:t>
      </w:r>
      <w:r w:rsidRPr="69314825" w:rsidR="4A4C615D">
        <w:rPr>
          <w:rFonts w:ascii="Aptos" w:hAnsi="Aptos" w:eastAsia="Aptos" w:cs="Aptos"/>
          <w:noProof w:val="0"/>
          <w:sz w:val="24"/>
          <w:szCs w:val="24"/>
          <w:lang w:val="en-GB"/>
        </w:rPr>
        <w:t>. Toyota focuses strongly on long-term planning and sustainable growth rather than short-term profits. The company invests heavily in employee training, research and product development.</w:t>
      </w:r>
    </w:p>
    <w:p w:rsidR="4F0EC118" w:rsidP="69314825" w:rsidRDefault="4F0EC118" w14:paraId="387AF2F5" w14:textId="03F23E18">
      <w:pPr>
        <w:spacing w:before="240" w:beforeAutospacing="off" w:after="240" w:afterAutospacing="off"/>
      </w:pPr>
      <w:r w:rsidRPr="69314825" w:rsidR="4A4C615D">
        <w:rPr>
          <w:rFonts w:ascii="Aptos" w:hAnsi="Aptos" w:eastAsia="Aptos" w:cs="Aptos"/>
          <w:noProof w:val="0"/>
          <w:sz w:val="24"/>
          <w:szCs w:val="24"/>
          <w:lang w:val="en-GB"/>
        </w:rPr>
        <w:t xml:space="preserve">Hofstede also discussed </w:t>
      </w:r>
      <w:r w:rsidRPr="69314825" w:rsidR="4A4C615D">
        <w:rPr>
          <w:rFonts w:ascii="Aptos" w:hAnsi="Aptos" w:eastAsia="Aptos" w:cs="Aptos"/>
          <w:b w:val="1"/>
          <w:bCs w:val="1"/>
          <w:noProof w:val="0"/>
          <w:sz w:val="24"/>
          <w:szCs w:val="24"/>
          <w:lang w:val="en-GB"/>
        </w:rPr>
        <w:t>power distance</w:t>
      </w:r>
      <w:r w:rsidRPr="69314825" w:rsidR="4A4C615D">
        <w:rPr>
          <w:rFonts w:ascii="Aptos" w:hAnsi="Aptos" w:eastAsia="Aptos" w:cs="Aptos"/>
          <w:noProof w:val="0"/>
          <w:sz w:val="24"/>
          <w:szCs w:val="24"/>
          <w:lang w:val="en-GB"/>
        </w:rPr>
        <w:t xml:space="preserve">, which refers to how authority is distributed within organisations. Toyota </w:t>
      </w:r>
      <w:r w:rsidRPr="69314825" w:rsidR="4A4C615D">
        <w:rPr>
          <w:rFonts w:ascii="Aptos" w:hAnsi="Aptos" w:eastAsia="Aptos" w:cs="Aptos"/>
          <w:noProof w:val="0"/>
          <w:sz w:val="24"/>
          <w:szCs w:val="24"/>
          <w:lang w:val="en-GB"/>
        </w:rPr>
        <w:t>demonstrates</w:t>
      </w:r>
      <w:r w:rsidRPr="69314825" w:rsidR="4A4C615D">
        <w:rPr>
          <w:rFonts w:ascii="Aptos" w:hAnsi="Aptos" w:eastAsia="Aptos" w:cs="Aptos"/>
          <w:noProof w:val="0"/>
          <w:sz w:val="24"/>
          <w:szCs w:val="24"/>
          <w:lang w:val="en-GB"/>
        </w:rPr>
        <w:t xml:space="preserve"> moderate power distance, meaning that managers have </w:t>
      </w:r>
      <w:r w:rsidRPr="69314825" w:rsidR="2D400119">
        <w:rPr>
          <w:rFonts w:ascii="Aptos" w:hAnsi="Aptos" w:eastAsia="Aptos" w:cs="Aptos"/>
          <w:noProof w:val="0"/>
          <w:sz w:val="24"/>
          <w:szCs w:val="24"/>
          <w:lang w:val="en-GB"/>
        </w:rPr>
        <w:t>authority,</w:t>
      </w:r>
      <w:r w:rsidRPr="69314825" w:rsidR="4A4C615D">
        <w:rPr>
          <w:rFonts w:ascii="Aptos" w:hAnsi="Aptos" w:eastAsia="Aptos" w:cs="Aptos"/>
          <w:noProof w:val="0"/>
          <w:sz w:val="24"/>
          <w:szCs w:val="24"/>
          <w:lang w:val="en-GB"/>
        </w:rPr>
        <w:t xml:space="preserve"> but employees are encouraged to share ideas and contribute to problem-solving.</w:t>
      </w:r>
    </w:p>
    <w:p w:rsidR="4F0EC118" w:rsidP="69314825" w:rsidRDefault="4F0EC118" w14:paraId="2FE19C00" w14:textId="13A0D4E5">
      <w:pPr>
        <w:spacing w:before="240" w:beforeAutospacing="off" w:after="240" w:afterAutospacing="off"/>
      </w:pPr>
      <w:r w:rsidRPr="69314825" w:rsidR="4A4C615D">
        <w:rPr>
          <w:rFonts w:ascii="Aptos" w:hAnsi="Aptos" w:eastAsia="Aptos" w:cs="Aptos"/>
          <w:noProof w:val="0"/>
          <w:sz w:val="24"/>
          <w:szCs w:val="24"/>
          <w:lang w:val="en-GB"/>
        </w:rPr>
        <w:t>These cultural dimensions help explain the teamwork and long-term focus that are central to Toyota’s culture.</w:t>
      </w:r>
    </w:p>
    <w:p w:rsidR="4F0EC118" w:rsidP="69314825" w:rsidRDefault="4F0EC118" w14:paraId="21E8CA19" w14:textId="7056F184">
      <w:pPr/>
    </w:p>
    <w:p w:rsidR="4F0EC118" w:rsidP="69314825" w:rsidRDefault="4F0EC118" w14:paraId="4BBA1BB7" w14:textId="4BB17A83">
      <w:pPr>
        <w:pStyle w:val="Heading2"/>
        <w:spacing w:before="299" w:beforeAutospacing="off" w:after="299" w:afterAutospacing="off"/>
      </w:pPr>
      <w:r w:rsidRPr="69314825" w:rsidR="4A4C615D">
        <w:rPr>
          <w:rFonts w:ascii="Aptos" w:hAnsi="Aptos" w:eastAsia="Aptos" w:cs="Aptos"/>
          <w:b w:val="1"/>
          <w:bCs w:val="1"/>
          <w:noProof w:val="0"/>
          <w:sz w:val="36"/>
          <w:szCs w:val="36"/>
          <w:lang w:val="en-GB"/>
        </w:rPr>
        <w:t>3.3 Handy’s Cultural Types</w:t>
      </w:r>
    </w:p>
    <w:p w:rsidR="4F0EC118" w:rsidP="69314825" w:rsidRDefault="4F0EC118" w14:paraId="02655031" w14:textId="1C6536E5">
      <w:pPr>
        <w:spacing w:before="240" w:beforeAutospacing="off" w:after="240" w:afterAutospacing="off"/>
      </w:pPr>
      <w:r w:rsidRPr="69314825" w:rsidR="4A4C615D">
        <w:rPr>
          <w:rFonts w:ascii="Aptos" w:hAnsi="Aptos" w:eastAsia="Aptos" w:cs="Aptos"/>
          <w:noProof w:val="0"/>
          <w:sz w:val="24"/>
          <w:szCs w:val="24"/>
          <w:lang w:val="en-GB"/>
        </w:rPr>
        <w:t>The organisational culture of Toyota can also be analysed using the cultural types developed by Charles Handy (1999).</w:t>
      </w:r>
    </w:p>
    <w:p w:rsidR="4F0EC118" w:rsidP="69314825" w:rsidRDefault="4F0EC118" w14:paraId="0773C6A8" w14:textId="2562E139">
      <w:pPr>
        <w:spacing w:before="240" w:beforeAutospacing="off" w:after="240" w:afterAutospacing="off"/>
      </w:pPr>
      <w:r w:rsidRPr="69314825" w:rsidR="4A4C615D">
        <w:rPr>
          <w:rFonts w:ascii="Aptos" w:hAnsi="Aptos" w:eastAsia="Aptos" w:cs="Aptos"/>
          <w:noProof w:val="0"/>
          <w:sz w:val="24"/>
          <w:szCs w:val="24"/>
          <w:lang w:val="en-GB"/>
        </w:rPr>
        <w:t>Handy identified several types of organisational culture, including power culture, role culture, task culture and person culture.</w:t>
      </w:r>
    </w:p>
    <w:p w:rsidR="4F0EC118" w:rsidP="69314825" w:rsidRDefault="4F0EC118" w14:paraId="3A288238" w14:textId="4960E830">
      <w:pPr>
        <w:spacing w:before="240" w:beforeAutospacing="off" w:after="240" w:afterAutospacing="off"/>
      </w:pPr>
      <w:r w:rsidRPr="69314825" w:rsidR="4A4C615D">
        <w:rPr>
          <w:rFonts w:ascii="Aptos" w:hAnsi="Aptos" w:eastAsia="Aptos" w:cs="Aptos"/>
          <w:noProof w:val="0"/>
          <w:sz w:val="24"/>
          <w:szCs w:val="24"/>
          <w:lang w:val="en-GB"/>
        </w:rPr>
        <w:t xml:space="preserve">Toyota demonstrates characteristics of </w:t>
      </w:r>
      <w:r w:rsidRPr="69314825" w:rsidR="4A4C615D">
        <w:rPr>
          <w:rFonts w:ascii="Aptos" w:hAnsi="Aptos" w:eastAsia="Aptos" w:cs="Aptos"/>
          <w:b w:val="1"/>
          <w:bCs w:val="1"/>
          <w:noProof w:val="0"/>
          <w:sz w:val="24"/>
          <w:szCs w:val="24"/>
          <w:lang w:val="en-GB"/>
        </w:rPr>
        <w:t>task culture</w:t>
      </w:r>
      <w:r w:rsidRPr="69314825" w:rsidR="4A4C615D">
        <w:rPr>
          <w:rFonts w:ascii="Aptos" w:hAnsi="Aptos" w:eastAsia="Aptos" w:cs="Aptos"/>
          <w:noProof w:val="0"/>
          <w:sz w:val="24"/>
          <w:szCs w:val="24"/>
          <w:lang w:val="en-GB"/>
        </w:rPr>
        <w:t>, where teams work together to solve problems and achieve specific objectives. In task cultures, expertise and cooperation are valued.</w:t>
      </w:r>
    </w:p>
    <w:p w:rsidR="4F0EC118" w:rsidP="69314825" w:rsidRDefault="4F0EC118" w14:paraId="7BC66451" w14:textId="380E22E8">
      <w:pPr>
        <w:spacing w:before="240" w:beforeAutospacing="off" w:after="240" w:afterAutospacing="off"/>
      </w:pPr>
      <w:r w:rsidRPr="69314825" w:rsidR="4A4C615D">
        <w:rPr>
          <w:rFonts w:ascii="Aptos" w:hAnsi="Aptos" w:eastAsia="Aptos" w:cs="Aptos"/>
          <w:noProof w:val="0"/>
          <w:sz w:val="24"/>
          <w:szCs w:val="24"/>
          <w:lang w:val="en-GB"/>
        </w:rPr>
        <w:t xml:space="preserve">At the same time, Toyota also shows aspects of </w:t>
      </w:r>
      <w:r w:rsidRPr="69314825" w:rsidR="4A4C615D">
        <w:rPr>
          <w:rFonts w:ascii="Aptos" w:hAnsi="Aptos" w:eastAsia="Aptos" w:cs="Aptos"/>
          <w:b w:val="1"/>
          <w:bCs w:val="1"/>
          <w:noProof w:val="0"/>
          <w:sz w:val="24"/>
          <w:szCs w:val="24"/>
          <w:lang w:val="en-GB"/>
        </w:rPr>
        <w:t>role culture</w:t>
      </w:r>
      <w:r w:rsidRPr="69314825" w:rsidR="4A4C615D">
        <w:rPr>
          <w:rFonts w:ascii="Aptos" w:hAnsi="Aptos" w:eastAsia="Aptos" w:cs="Aptos"/>
          <w:noProof w:val="0"/>
          <w:sz w:val="24"/>
          <w:szCs w:val="24"/>
          <w:lang w:val="en-GB"/>
        </w:rPr>
        <w:t>, where employees have clearly defined responsibilities within the organisational structure. This helps ensure stability and efficiency within the organisation.</w:t>
      </w:r>
    </w:p>
    <w:p w:rsidR="4F0EC118" w:rsidP="69314825" w:rsidRDefault="4F0EC118" w14:paraId="01AD77F7" w14:textId="60534F8F">
      <w:pPr>
        <w:spacing w:before="240" w:beforeAutospacing="off" w:after="240" w:afterAutospacing="off"/>
      </w:pPr>
      <w:r w:rsidRPr="69314825" w:rsidR="4A4C615D">
        <w:rPr>
          <w:rFonts w:ascii="Aptos" w:hAnsi="Aptos" w:eastAsia="Aptos" w:cs="Aptos"/>
          <w:noProof w:val="0"/>
          <w:sz w:val="24"/>
          <w:szCs w:val="24"/>
          <w:lang w:val="en-GB"/>
        </w:rPr>
        <w:t>The combination of task culture and role culture allows Toyota to balance flexibility with organisational control.</w:t>
      </w:r>
    </w:p>
    <w:p w:rsidR="4F0EC118" w:rsidP="69314825" w:rsidRDefault="4F0EC118" w14:paraId="027EB041" w14:textId="76143028">
      <w:pPr/>
    </w:p>
    <w:p w:rsidR="4F0EC118" w:rsidP="69314825" w:rsidRDefault="4F0EC118" w14:paraId="443A972C" w14:textId="7516C999">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4. Organisational Culture and External Environmental Adaptation</w:t>
      </w:r>
    </w:p>
    <w:p w:rsidR="4F0EC118" w:rsidP="69314825" w:rsidRDefault="4F0EC118" w14:paraId="1632800B" w14:textId="483A8B22">
      <w:pPr>
        <w:spacing w:before="240" w:beforeAutospacing="off" w:after="240" w:afterAutospacing="off"/>
      </w:pPr>
      <w:r w:rsidRPr="69314825" w:rsidR="4A4C615D">
        <w:rPr>
          <w:rFonts w:ascii="Aptos" w:hAnsi="Aptos" w:eastAsia="Aptos" w:cs="Aptos"/>
          <w:noProof w:val="0"/>
          <w:sz w:val="24"/>
          <w:szCs w:val="24"/>
          <w:lang w:val="en-GB"/>
        </w:rPr>
        <w:t>Modern organisations must respond to changes in the external business environment. These changes can include technological developments, environmental concerns and increasing global competition. The organisational culture of Toyota helps the company adapt to these challenges.</w:t>
      </w:r>
    </w:p>
    <w:p w:rsidR="4F0EC118" w:rsidP="69314825" w:rsidRDefault="4F0EC118" w14:paraId="0E70EFDC" w14:textId="12A63C31">
      <w:pPr>
        <w:spacing w:before="240" w:beforeAutospacing="off" w:after="240" w:afterAutospacing="off"/>
      </w:pPr>
      <w:r w:rsidRPr="69314825" w:rsidR="4A4C615D">
        <w:rPr>
          <w:rFonts w:ascii="Aptos" w:hAnsi="Aptos" w:eastAsia="Aptos" w:cs="Aptos"/>
          <w:noProof w:val="0"/>
          <w:sz w:val="24"/>
          <w:szCs w:val="24"/>
          <w:lang w:val="en-GB"/>
        </w:rPr>
        <w:t xml:space="preserve">One example is Toyota’s response to environmental concerns. Governments and consumers are increasingly demanding environmentally friendly vehicles. In response, Toyota invested heavily in hybrid technology and introduced the </w:t>
      </w:r>
      <w:r w:rsidRPr="69314825" w:rsidR="4A4C615D">
        <w:rPr>
          <w:rFonts w:ascii="Aptos" w:hAnsi="Aptos" w:eastAsia="Aptos" w:cs="Aptos"/>
          <w:b w:val="1"/>
          <w:bCs w:val="1"/>
          <w:noProof w:val="0"/>
          <w:sz w:val="24"/>
          <w:szCs w:val="24"/>
          <w:lang w:val="en-GB"/>
        </w:rPr>
        <w:t>Toyota Prius</w:t>
      </w:r>
      <w:r w:rsidRPr="69314825" w:rsidR="4A4C615D">
        <w:rPr>
          <w:rFonts w:ascii="Aptos" w:hAnsi="Aptos" w:eastAsia="Aptos" w:cs="Aptos"/>
          <w:noProof w:val="0"/>
          <w:sz w:val="24"/>
          <w:szCs w:val="24"/>
          <w:lang w:val="en-GB"/>
        </w:rPr>
        <w:t>, one of the first mass-produced hybrid cars in the world.</w:t>
      </w:r>
    </w:p>
    <w:p w:rsidR="4F0EC118" w:rsidP="69314825" w:rsidRDefault="4F0EC118" w14:paraId="59557389" w14:textId="21E00439">
      <w:pPr>
        <w:spacing w:before="240" w:beforeAutospacing="off" w:after="240" w:afterAutospacing="off"/>
      </w:pPr>
      <w:r w:rsidRPr="04FC0E71" w:rsidR="539BED61">
        <w:rPr>
          <w:rFonts w:ascii="Aptos" w:hAnsi="Aptos" w:eastAsia="Aptos" w:cs="Aptos"/>
          <w:noProof w:val="0"/>
          <w:sz w:val="24"/>
          <w:szCs w:val="24"/>
          <w:lang w:val="en-GB"/>
        </w:rPr>
        <w:t xml:space="preserve">Toyota’s culture encourages employees to continuously improve products and manufacturing processes. Engineers are encouraged to develop </w:t>
      </w:r>
      <w:r w:rsidRPr="04FC0E71" w:rsidR="539BED61">
        <w:rPr>
          <w:rFonts w:ascii="Aptos" w:hAnsi="Aptos" w:eastAsia="Aptos" w:cs="Aptos"/>
          <w:noProof w:val="0"/>
          <w:sz w:val="24"/>
          <w:szCs w:val="24"/>
          <w:lang w:val="en-GB"/>
        </w:rPr>
        <w:t>new technologies</w:t>
      </w:r>
      <w:r w:rsidRPr="04FC0E71" w:rsidR="539BED61">
        <w:rPr>
          <w:rFonts w:ascii="Aptos" w:hAnsi="Aptos" w:eastAsia="Aptos" w:cs="Aptos"/>
          <w:noProof w:val="0"/>
          <w:sz w:val="24"/>
          <w:szCs w:val="24"/>
          <w:lang w:val="en-GB"/>
        </w:rPr>
        <w:t xml:space="preserve"> that reduce emissions and improve fuel efficiency.</w:t>
      </w:r>
      <w:r w:rsidRPr="04FC0E71" w:rsidR="4688CFC8">
        <w:rPr>
          <w:rFonts w:ascii="Aptos" w:hAnsi="Aptos" w:eastAsia="Aptos" w:cs="Aptos"/>
          <w:noProof w:val="0"/>
          <w:sz w:val="24"/>
          <w:szCs w:val="24"/>
          <w:lang w:val="en-GB"/>
        </w:rPr>
        <w:t xml:space="preserve"> Another external factor affecting Toyota is the increasing use of digital technologies in manufacturing. Concepts such as smart factories, automation and artificial intelligence are transforming production systems. Toyota’s commitment to continuous improvement encourages employees to learn new technologies and integrate them into existing processes. This helps the company remain competitive in a rapidly changing technological environment.</w:t>
      </w:r>
    </w:p>
    <w:p w:rsidR="4F0EC118" w:rsidP="69314825" w:rsidRDefault="4F0EC118" w14:paraId="18AE34E9" w14:textId="24185E17">
      <w:pPr>
        <w:spacing w:before="240" w:beforeAutospacing="off" w:after="240" w:afterAutospacing="off"/>
      </w:pPr>
      <w:r w:rsidRPr="04FC0E71" w:rsidR="4688CFC8">
        <w:rPr>
          <w:rFonts w:ascii="Aptos" w:hAnsi="Aptos" w:eastAsia="Aptos" w:cs="Aptos"/>
          <w:noProof w:val="0"/>
          <w:sz w:val="24"/>
          <w:szCs w:val="24"/>
          <w:lang w:val="en-GB"/>
        </w:rPr>
        <w:t>The ability to adapt to external changes while maintaining core cultural values is one of Toyota’s key strengths. The company has successfully balanced innovation with its traditional management philosophy, which helps maintain organisational stability while encouraging progress.</w:t>
      </w:r>
    </w:p>
    <w:p w:rsidR="4F0EC118" w:rsidP="04FC0E71" w:rsidRDefault="4F0EC118" w14:paraId="364E6FBF" w14:textId="670BD11B">
      <w:pPr>
        <w:spacing w:before="240" w:beforeAutospacing="off" w:after="240" w:afterAutospacing="off"/>
        <w:rPr>
          <w:rFonts w:ascii="Aptos" w:hAnsi="Aptos" w:eastAsia="Aptos" w:cs="Aptos"/>
          <w:noProof w:val="0"/>
          <w:sz w:val="24"/>
          <w:szCs w:val="24"/>
          <w:lang w:val="en-GB"/>
        </w:rPr>
      </w:pPr>
    </w:p>
    <w:p w:rsidR="4F0EC118" w:rsidP="69314825" w:rsidRDefault="4F0EC118" w14:paraId="168CBE03" w14:textId="6E22435A">
      <w:pPr>
        <w:spacing w:before="240" w:beforeAutospacing="off" w:after="240" w:afterAutospacing="off"/>
      </w:pPr>
      <w:r w:rsidRPr="69314825" w:rsidR="4A4C615D">
        <w:rPr>
          <w:rFonts w:ascii="Aptos" w:hAnsi="Aptos" w:eastAsia="Aptos" w:cs="Aptos"/>
          <w:noProof w:val="0"/>
          <w:sz w:val="24"/>
          <w:szCs w:val="24"/>
          <w:lang w:val="en-GB"/>
        </w:rPr>
        <w:t>Globalisation has also influenced Toyota’s organisational culture. The company operates in many countries and employs workers from different cultural backgrounds. Managing such diversity requires strong organisational values that can be shared across global operations.</w:t>
      </w:r>
    </w:p>
    <w:p w:rsidR="4F0EC118" w:rsidP="69314825" w:rsidRDefault="4F0EC118" w14:paraId="2457CA93" w14:textId="51F11DC8">
      <w:pPr>
        <w:spacing w:before="240" w:beforeAutospacing="off" w:after="240" w:afterAutospacing="off"/>
      </w:pPr>
      <w:r w:rsidRPr="69314825" w:rsidR="4A4C615D">
        <w:rPr>
          <w:rFonts w:ascii="Aptos" w:hAnsi="Aptos" w:eastAsia="Aptos" w:cs="Aptos"/>
          <w:noProof w:val="0"/>
          <w:sz w:val="24"/>
          <w:szCs w:val="24"/>
          <w:lang w:val="en-GB"/>
        </w:rPr>
        <w:t>Toyota promotes values such as teamwork, mutual respect and continuous improvement to maintain consistency across its international workforce.</w:t>
      </w:r>
    </w:p>
    <w:p w:rsidR="4F0EC118" w:rsidP="69314825" w:rsidRDefault="4F0EC118" w14:paraId="131EFA34" w14:textId="266DBA83">
      <w:pPr>
        <w:spacing w:before="240" w:beforeAutospacing="off" w:after="240" w:afterAutospacing="off"/>
      </w:pPr>
      <w:r w:rsidRPr="69314825" w:rsidR="4A4C615D">
        <w:rPr>
          <w:rFonts w:ascii="Aptos" w:hAnsi="Aptos" w:eastAsia="Aptos" w:cs="Aptos"/>
          <w:noProof w:val="0"/>
          <w:sz w:val="24"/>
          <w:szCs w:val="24"/>
          <w:lang w:val="en-GB"/>
        </w:rPr>
        <w:t>Technological change is another important factor. Advances in digital technology and electric vehicles are transforming the automotive industry. Toyota’s culture of learning and improvement allows the company to adapt to these technological developments and remain competitive.</w:t>
      </w:r>
    </w:p>
    <w:p w:rsidR="4F0EC118" w:rsidP="69314825" w:rsidRDefault="4F0EC118" w14:paraId="4816139F" w14:textId="62690518">
      <w:pPr/>
    </w:p>
    <w:p w:rsidR="4F0EC118" w:rsidP="69314825" w:rsidRDefault="4F0EC118" w14:paraId="3A42C0F6" w14:textId="0C6A7B83">
      <w:pPr>
        <w:pStyle w:val="Heading1"/>
        <w:spacing w:before="322" w:beforeAutospacing="off" w:after="322" w:afterAutospacing="off"/>
        <w:rPr>
          <w:rFonts w:ascii="Aptos" w:hAnsi="Aptos" w:eastAsia="Aptos" w:cs="Aptos"/>
          <w:b w:val="1"/>
          <w:bCs w:val="1"/>
          <w:noProof w:val="0"/>
          <w:sz w:val="48"/>
          <w:szCs w:val="48"/>
          <w:lang w:val="en-GB"/>
        </w:rPr>
      </w:pPr>
      <w:r w:rsidRPr="69314825" w:rsidR="4A4C615D">
        <w:rPr>
          <w:rFonts w:ascii="Aptos" w:hAnsi="Aptos" w:eastAsia="Aptos" w:cs="Aptos"/>
          <w:b w:val="1"/>
          <w:bCs w:val="1"/>
          <w:noProof w:val="0"/>
          <w:sz w:val="48"/>
          <w:szCs w:val="48"/>
          <w:lang w:val="en-GB"/>
        </w:rPr>
        <w:t xml:space="preserve">5. Organisational Culture </w:t>
      </w:r>
      <w:r w:rsidRPr="69314825" w:rsidR="504B2671">
        <w:rPr>
          <w:rFonts w:ascii="Aptos" w:hAnsi="Aptos" w:eastAsia="Aptos" w:cs="Aptos"/>
          <w:b w:val="1"/>
          <w:bCs w:val="1"/>
          <w:noProof w:val="0"/>
          <w:sz w:val="48"/>
          <w:szCs w:val="48"/>
          <w:lang w:val="en-GB"/>
        </w:rPr>
        <w:t xml:space="preserve">barrier </w:t>
      </w:r>
    </w:p>
    <w:p w:rsidR="4F0EC118" w:rsidP="69314825" w:rsidRDefault="4F0EC118" w14:paraId="63582248" w14:textId="79A3CD35">
      <w:pPr>
        <w:spacing w:before="240" w:beforeAutospacing="off" w:after="240" w:afterAutospacing="off"/>
      </w:pPr>
      <w:r w:rsidRPr="69314825" w:rsidR="4A4C615D">
        <w:rPr>
          <w:rFonts w:ascii="Aptos" w:hAnsi="Aptos" w:eastAsia="Aptos" w:cs="Aptos"/>
          <w:noProof w:val="0"/>
          <w:sz w:val="24"/>
          <w:szCs w:val="24"/>
          <w:lang w:val="en-GB"/>
        </w:rPr>
        <w:t>Organisational culture can either support or limit organisational performance. In the case of Toyota, culture generally acts as an enabler that supports organisational success.</w:t>
      </w:r>
    </w:p>
    <w:p w:rsidR="4F0EC118" w:rsidP="69314825" w:rsidRDefault="4F0EC118" w14:paraId="2232E0C7" w14:textId="6E81448F">
      <w:pPr>
        <w:spacing w:before="240" w:beforeAutospacing="off" w:after="240" w:afterAutospacing="off"/>
      </w:pPr>
      <w:r w:rsidRPr="69314825" w:rsidR="4A4C615D">
        <w:rPr>
          <w:rFonts w:ascii="Aptos" w:hAnsi="Aptos" w:eastAsia="Aptos" w:cs="Aptos"/>
          <w:noProof w:val="0"/>
          <w:sz w:val="24"/>
          <w:szCs w:val="24"/>
          <w:lang w:val="en-GB"/>
        </w:rPr>
        <w:t>One major advantage of Toyota’s culture is its emphasis on employee involvement. Employees are encouraged to identify problems and suggest improvements. This approach helps the organisation improve efficiency and maintain high quality standards.</w:t>
      </w:r>
    </w:p>
    <w:p w:rsidR="4F0EC118" w:rsidP="69314825" w:rsidRDefault="4F0EC118" w14:paraId="1A2B419C" w14:textId="0F84F552">
      <w:pPr>
        <w:spacing w:before="240" w:beforeAutospacing="off" w:after="240" w:afterAutospacing="off"/>
      </w:pPr>
      <w:r w:rsidRPr="69314825" w:rsidR="4A4C615D">
        <w:rPr>
          <w:rFonts w:ascii="Aptos" w:hAnsi="Aptos" w:eastAsia="Aptos" w:cs="Aptos"/>
          <w:noProof w:val="0"/>
          <w:sz w:val="24"/>
          <w:szCs w:val="24"/>
          <w:lang w:val="en-GB"/>
        </w:rPr>
        <w:t>Another advantage is the strong focus on quality and continuous improvement. These values help ensure that Toyota produces reliable vehicles and maintains customer satisfaction.</w:t>
      </w:r>
    </w:p>
    <w:p w:rsidR="4F0EC118" w:rsidP="69314825" w:rsidRDefault="4F0EC118" w14:paraId="38AD542E" w14:textId="0FD24216">
      <w:pPr>
        <w:spacing w:before="240" w:beforeAutospacing="off" w:after="240" w:afterAutospacing="off"/>
      </w:pPr>
      <w:r w:rsidRPr="04FC0E71" w:rsidR="539BED61">
        <w:rPr>
          <w:rFonts w:ascii="Aptos" w:hAnsi="Aptos" w:eastAsia="Aptos" w:cs="Aptos"/>
          <w:noProof w:val="0"/>
          <w:sz w:val="24"/>
          <w:szCs w:val="24"/>
          <w:lang w:val="en-GB"/>
        </w:rPr>
        <w:t xml:space="preserve">However, organisational culture can sometimes create challenges. For example, the consensus-based decision-making process used by Toyota may slow down decisions when rapid action is </w:t>
      </w:r>
      <w:r w:rsidRPr="04FC0E71" w:rsidR="539BED61">
        <w:rPr>
          <w:rFonts w:ascii="Aptos" w:hAnsi="Aptos" w:eastAsia="Aptos" w:cs="Aptos"/>
          <w:noProof w:val="0"/>
          <w:sz w:val="24"/>
          <w:szCs w:val="24"/>
          <w:lang w:val="en-GB"/>
        </w:rPr>
        <w:t>required</w:t>
      </w:r>
      <w:r w:rsidRPr="04FC0E71" w:rsidR="539BED61">
        <w:rPr>
          <w:rFonts w:ascii="Aptos" w:hAnsi="Aptos" w:eastAsia="Aptos" w:cs="Aptos"/>
          <w:noProof w:val="0"/>
          <w:sz w:val="24"/>
          <w:szCs w:val="24"/>
          <w:lang w:val="en-GB"/>
        </w:rPr>
        <w:t>.</w:t>
      </w:r>
      <w:r w:rsidRPr="04FC0E71" w:rsidR="0BBE3200">
        <w:rPr>
          <w:rFonts w:ascii="Aptos" w:hAnsi="Aptos" w:eastAsia="Aptos" w:cs="Aptos"/>
          <w:noProof w:val="0"/>
          <w:sz w:val="24"/>
          <w:szCs w:val="24"/>
          <w:lang w:val="en-GB"/>
        </w:rPr>
        <w:t xml:space="preserve"> In large global organisations, maintaining a consistent organisational culture across different regions can also be challenging. Cultural differences between countries may influence how employees interpret organisational values and management practices. For example, communication styles and attitudes toward authority may vary between cultures. Toyota must therefore invest in leadership development and cross-cultural communication to ensure that its organisational culture is understood and applied consistently across global operations.</w:t>
      </w:r>
    </w:p>
    <w:p w:rsidR="4F0EC118" w:rsidP="69314825" w:rsidRDefault="4F0EC118" w14:paraId="650656AA" w14:textId="5D2A95C0">
      <w:pPr>
        <w:spacing w:before="240" w:beforeAutospacing="off" w:after="240" w:afterAutospacing="off"/>
      </w:pPr>
      <w:r w:rsidRPr="04FC0E71" w:rsidR="0BBE3200">
        <w:rPr>
          <w:rFonts w:ascii="Aptos" w:hAnsi="Aptos" w:eastAsia="Aptos" w:cs="Aptos"/>
          <w:noProof w:val="0"/>
          <w:sz w:val="24"/>
          <w:szCs w:val="24"/>
          <w:lang w:val="en-GB"/>
        </w:rPr>
        <w:t>Another challenge relates to balancing efficiency with creativity. While structured processes and quality standards improve efficiency, they may sometimes limit experimentation or unconventional thinking. Organisations must ensure that systems designed to maintain quality do not unintentionally restrict innovation.</w:t>
      </w:r>
    </w:p>
    <w:p w:rsidR="4F0EC118" w:rsidP="69314825" w:rsidRDefault="4F0EC118" w14:paraId="7F0F3CDE" w14:textId="372AA1C4">
      <w:pPr>
        <w:spacing w:before="240" w:beforeAutospacing="off" w:after="240" w:afterAutospacing="off"/>
      </w:pPr>
      <w:r w:rsidRPr="04FC0E71" w:rsidR="0BBE3200">
        <w:rPr>
          <w:rFonts w:ascii="Aptos" w:hAnsi="Aptos" w:eastAsia="Aptos" w:cs="Aptos"/>
          <w:noProof w:val="0"/>
          <w:sz w:val="24"/>
          <w:szCs w:val="24"/>
          <w:lang w:val="en-GB"/>
        </w:rPr>
        <w:t>Despite these potential challenges, Toyota has generally been successful in maintaining a culture that supports both operational excellence and organisational learning.</w:t>
      </w:r>
    </w:p>
    <w:p w:rsidR="4F0EC118" w:rsidP="04FC0E71" w:rsidRDefault="4F0EC118" w14:paraId="06990C69" w14:textId="7EFE318E">
      <w:pPr>
        <w:spacing w:before="240" w:beforeAutospacing="off" w:after="240" w:afterAutospacing="off"/>
        <w:rPr>
          <w:rFonts w:ascii="Aptos" w:hAnsi="Aptos" w:eastAsia="Aptos" w:cs="Aptos"/>
          <w:noProof w:val="0"/>
          <w:sz w:val="24"/>
          <w:szCs w:val="24"/>
          <w:lang w:val="en-GB"/>
        </w:rPr>
      </w:pPr>
    </w:p>
    <w:p w:rsidR="4F0EC118" w:rsidP="69314825" w:rsidRDefault="4F0EC118" w14:paraId="5B310BF0" w14:textId="44E15977">
      <w:pPr>
        <w:spacing w:before="240" w:beforeAutospacing="off" w:after="240" w:afterAutospacing="off"/>
      </w:pPr>
      <w:r w:rsidRPr="69314825" w:rsidR="4A4C615D">
        <w:rPr>
          <w:rFonts w:ascii="Aptos" w:hAnsi="Aptos" w:eastAsia="Aptos" w:cs="Aptos"/>
          <w:noProof w:val="0"/>
          <w:sz w:val="24"/>
          <w:szCs w:val="24"/>
          <w:lang w:val="en-GB"/>
        </w:rPr>
        <w:t>Despite these challenges, Toyota’s organisational culture has generally supported organisational success and long-term growth.</w:t>
      </w:r>
    </w:p>
    <w:p w:rsidR="4F0EC118" w:rsidP="69314825" w:rsidRDefault="4F0EC118" w14:paraId="678C4C91" w14:textId="3D291D63">
      <w:pPr/>
    </w:p>
    <w:p w:rsidR="4F0EC118" w:rsidP="69314825" w:rsidRDefault="4F0EC118" w14:paraId="646AC43C" w14:textId="4990F427">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6. Impact of Organisational Culture on Organisational Performance</w:t>
      </w:r>
    </w:p>
    <w:p w:rsidR="4F0EC118" w:rsidP="69314825" w:rsidRDefault="4F0EC118" w14:paraId="37019934" w14:textId="5D6A3D38">
      <w:pPr>
        <w:spacing w:before="240" w:beforeAutospacing="off" w:after="240" w:afterAutospacing="off"/>
      </w:pPr>
      <w:r w:rsidRPr="69314825" w:rsidR="4A4C615D">
        <w:rPr>
          <w:rFonts w:ascii="Aptos" w:hAnsi="Aptos" w:eastAsia="Aptos" w:cs="Aptos"/>
          <w:noProof w:val="0"/>
          <w:sz w:val="24"/>
          <w:szCs w:val="24"/>
          <w:lang w:val="en-GB"/>
        </w:rPr>
        <w:t>The organisational culture of Toyota has had a major impact on the company’s overall performance. Toyota is widely recognised as one of the most efficient and successful automobile manufacturers in the world.</w:t>
      </w:r>
    </w:p>
    <w:p w:rsidR="4F0EC118" w:rsidP="69314825" w:rsidRDefault="4F0EC118" w14:paraId="36BE9DB3" w14:textId="15A252DF">
      <w:pPr>
        <w:spacing w:before="240" w:beforeAutospacing="off" w:after="240" w:afterAutospacing="off"/>
      </w:pPr>
      <w:r w:rsidRPr="69314825" w:rsidR="4A4C615D">
        <w:rPr>
          <w:rFonts w:ascii="Aptos" w:hAnsi="Aptos" w:eastAsia="Aptos" w:cs="Aptos"/>
          <w:noProof w:val="0"/>
          <w:sz w:val="24"/>
          <w:szCs w:val="24"/>
          <w:lang w:val="en-GB"/>
        </w:rPr>
        <w:t>Toyota’s lean production system focuses on reducing waste and improving efficiency. This system is closely connected with the company’s culture of continuous improvement.</w:t>
      </w:r>
    </w:p>
    <w:p w:rsidR="4F0EC118" w:rsidP="69314825" w:rsidRDefault="4F0EC118" w14:paraId="3023197B" w14:textId="5103FC97">
      <w:pPr>
        <w:spacing w:before="240" w:beforeAutospacing="off" w:after="240" w:afterAutospacing="off"/>
      </w:pPr>
      <w:r w:rsidRPr="69314825" w:rsidR="4A4C615D">
        <w:rPr>
          <w:rFonts w:ascii="Aptos" w:hAnsi="Aptos" w:eastAsia="Aptos" w:cs="Aptos"/>
          <w:noProof w:val="0"/>
          <w:sz w:val="24"/>
          <w:szCs w:val="24"/>
          <w:lang w:val="en-GB"/>
        </w:rPr>
        <w:t>Employee motivation is another important factor. Toyota encourages employees to participate in problem-solving activities and decision-making processes. This involvement increases job satisfaction and organisational commitment.</w:t>
      </w:r>
    </w:p>
    <w:p w:rsidR="4F0EC118" w:rsidP="69314825" w:rsidRDefault="4F0EC118" w14:paraId="562FC7B4" w14:textId="6675D806">
      <w:pPr>
        <w:spacing w:before="240" w:beforeAutospacing="off" w:after="240" w:afterAutospacing="off"/>
      </w:pPr>
      <w:r w:rsidRPr="69314825" w:rsidR="4A4C615D">
        <w:rPr>
          <w:rFonts w:ascii="Aptos" w:hAnsi="Aptos" w:eastAsia="Aptos" w:cs="Aptos"/>
          <w:noProof w:val="0"/>
          <w:sz w:val="24"/>
          <w:szCs w:val="24"/>
          <w:lang w:val="en-GB"/>
        </w:rPr>
        <w:t>Customer satisfaction is also influenced by organisational culture. Toyota’s strong focus on quality ensures that customers receive reliable and durable vehicles.</w:t>
      </w:r>
    </w:p>
    <w:p w:rsidR="4F0EC118" w:rsidP="69314825" w:rsidRDefault="4F0EC118" w14:paraId="767FB487" w14:textId="4D50C5DE">
      <w:pPr>
        <w:spacing w:before="240" w:beforeAutospacing="off" w:after="240" w:afterAutospacing="off"/>
      </w:pPr>
      <w:r w:rsidRPr="04FC0E71" w:rsidR="539BED61">
        <w:rPr>
          <w:rFonts w:ascii="Aptos" w:hAnsi="Aptos" w:eastAsia="Aptos" w:cs="Aptos"/>
          <w:noProof w:val="0"/>
          <w:sz w:val="24"/>
          <w:szCs w:val="24"/>
          <w:lang w:val="en-GB"/>
        </w:rPr>
        <w:t>Overall, Toyota’s organisational culture contributes significantly to the company’s competitive advantage in the global automotive industry.</w:t>
      </w:r>
      <w:r w:rsidRPr="04FC0E71" w:rsidR="239D740D">
        <w:rPr>
          <w:rFonts w:ascii="Aptos" w:hAnsi="Aptos" w:eastAsia="Aptos" w:cs="Aptos"/>
          <w:noProof w:val="0"/>
          <w:sz w:val="24"/>
          <w:szCs w:val="24"/>
          <w:lang w:val="en-GB"/>
        </w:rPr>
        <w:t xml:space="preserve"> Another important impact of organisational culture is employee retention. Organisations with positive workplace</w:t>
      </w:r>
      <w:r w:rsidRPr="04FC0E71" w:rsidR="5D4D76C4">
        <w:rPr>
          <w:rFonts w:ascii="Aptos" w:hAnsi="Aptos" w:eastAsia="Aptos" w:cs="Aptos"/>
          <w:noProof w:val="0"/>
          <w:sz w:val="24"/>
          <w:szCs w:val="24"/>
          <w:lang w:val="en-GB"/>
        </w:rPr>
        <w:t xml:space="preserve"> Another important factor that strengthens organisational culture in Toyota is employee training and development. The company invests significant resources in developing the skills and knowledge of its workforce. Training programmes are designed not only to improve technical abilities but also to ensure that employees fully understand the organisation’s cultural values and management philosophy. By providing continuous learning opportunities, Toyota encourages employees to grow professionally while also contributing to organisational improvement.</w:t>
      </w:r>
    </w:p>
    <w:p w:rsidR="4F0EC118" w:rsidP="69314825" w:rsidRDefault="4F0EC118" w14:paraId="2233AD6A" w14:textId="3F266350">
      <w:pPr>
        <w:spacing w:before="240" w:beforeAutospacing="off" w:after="240" w:afterAutospacing="off"/>
      </w:pPr>
      <w:r w:rsidRPr="04FC0E71" w:rsidR="5D4D76C4">
        <w:rPr>
          <w:rFonts w:ascii="Aptos" w:hAnsi="Aptos" w:eastAsia="Aptos" w:cs="Aptos"/>
          <w:noProof w:val="0"/>
          <w:sz w:val="24"/>
          <w:szCs w:val="24"/>
          <w:lang w:val="en-GB"/>
        </w:rPr>
        <w:t>Leadership also plays a key role in maintaining a strong organisational culture. Managers are expected to demonstrate the principles of the Toyota Way in their everyday actions and decisions. Leaders are encouraged to guide and support employees rather than simply give instructions. This leadership approach helps build trust between management and employees and strengthens cooperation within teams.</w:t>
      </w:r>
    </w:p>
    <w:p w:rsidR="4F0EC118" w:rsidP="69314825" w:rsidRDefault="4F0EC118" w14:paraId="63837909" w14:textId="7C400FF5">
      <w:pPr>
        <w:spacing w:before="240" w:beforeAutospacing="off" w:after="240" w:afterAutospacing="off"/>
      </w:pPr>
      <w:r w:rsidRPr="04FC0E71" w:rsidR="5D4D76C4">
        <w:rPr>
          <w:rFonts w:ascii="Aptos" w:hAnsi="Aptos" w:eastAsia="Aptos" w:cs="Aptos"/>
          <w:noProof w:val="0"/>
          <w:sz w:val="24"/>
          <w:szCs w:val="24"/>
          <w:lang w:val="en-GB"/>
        </w:rPr>
        <w:t>In addition, organisational culture can influence how employees handle challenges and unexpected problems in the workplace. When employees share common values and goals, they are more likely to work together to solve problems effectively. Toyota’s culture encourages employees to focus on solutions rather than assigning blame when mistakes occur. This positive approach to problem solving helps maintain a supportive working environment and promotes continuous learning within the organisation.</w:t>
      </w:r>
    </w:p>
    <w:p w:rsidR="4F0EC118" w:rsidP="69314825" w:rsidRDefault="4F0EC118" w14:paraId="7B1E575C" w14:textId="7F1B99F0">
      <w:pPr>
        <w:spacing w:before="240" w:beforeAutospacing="off" w:after="240" w:afterAutospacing="off"/>
      </w:pPr>
    </w:p>
    <w:p w:rsidR="4F0EC118" w:rsidP="69314825" w:rsidRDefault="4F0EC118" w14:paraId="00482387" w14:textId="2EB32844">
      <w:pPr>
        <w:spacing w:before="240" w:beforeAutospacing="off" w:after="240" w:afterAutospacing="off"/>
      </w:pPr>
      <w:r w:rsidRPr="04FC0E71" w:rsidR="239D740D">
        <w:rPr>
          <w:rFonts w:ascii="Aptos" w:hAnsi="Aptos" w:eastAsia="Aptos" w:cs="Aptos"/>
          <w:noProof w:val="0"/>
          <w:sz w:val="24"/>
          <w:szCs w:val="24"/>
          <w:lang w:val="en-GB"/>
        </w:rPr>
        <w:t xml:space="preserve"> cultures tend to experience lower employee turnover. Employees who feel respected and valued are more likely to remain committed to the organisation. Toyota’s emphasis on respect for people contributes to employee loyalty and long-term organisational stability.</w:t>
      </w:r>
    </w:p>
    <w:p w:rsidR="4F0EC118" w:rsidP="69314825" w:rsidRDefault="4F0EC118" w14:paraId="7B0E7BEB" w14:textId="0FB5730E">
      <w:pPr>
        <w:spacing w:before="240" w:beforeAutospacing="off" w:after="240" w:afterAutospacing="off"/>
      </w:pPr>
      <w:r w:rsidRPr="04FC0E71" w:rsidR="239D740D">
        <w:rPr>
          <w:rFonts w:ascii="Aptos" w:hAnsi="Aptos" w:eastAsia="Aptos" w:cs="Aptos"/>
          <w:noProof w:val="0"/>
          <w:sz w:val="24"/>
          <w:szCs w:val="24"/>
          <w:lang w:val="en-GB"/>
        </w:rPr>
        <w:t>Organisational culture also supports operational efficiency. The Toyota Production System has become one of the most widely studied manufacturing systems in the world. Many companies have attempted to adopt similar lean production methods. The success of this system is closely connected to Toyota’s culture of discipline, teamwork and continuous improvement.</w:t>
      </w:r>
    </w:p>
    <w:p w:rsidR="4F0EC118" w:rsidP="69314825" w:rsidRDefault="4F0EC118" w14:paraId="4E9D8D83" w14:textId="5FA873DD">
      <w:pPr>
        <w:spacing w:before="240" w:beforeAutospacing="off" w:after="240" w:afterAutospacing="off"/>
      </w:pPr>
      <w:r w:rsidRPr="04FC0E71" w:rsidR="239D740D">
        <w:rPr>
          <w:rFonts w:ascii="Aptos" w:hAnsi="Aptos" w:eastAsia="Aptos" w:cs="Aptos"/>
          <w:noProof w:val="0"/>
          <w:sz w:val="24"/>
          <w:szCs w:val="24"/>
          <w:lang w:val="en-GB"/>
        </w:rPr>
        <w:t>Furthermore, Toyota’s organisational culture contributes to its strong global brand reputation. Customers associate the Toyota brand with quality, reliability and innovation. This positive brand image strengthens the company’s competitive position in the global automotive market and helps attract new customers.</w:t>
      </w:r>
    </w:p>
    <w:p w:rsidR="4F0EC118" w:rsidP="04FC0E71" w:rsidRDefault="4F0EC118" w14:paraId="3C580B27" w14:textId="750055F3">
      <w:pPr>
        <w:spacing w:before="240" w:beforeAutospacing="off" w:after="240" w:afterAutospacing="off"/>
        <w:rPr>
          <w:rFonts w:ascii="Aptos" w:hAnsi="Aptos" w:eastAsia="Aptos" w:cs="Aptos"/>
          <w:noProof w:val="0"/>
          <w:sz w:val="24"/>
          <w:szCs w:val="24"/>
          <w:lang w:val="en-GB"/>
        </w:rPr>
      </w:pPr>
    </w:p>
    <w:p w:rsidR="4F0EC118" w:rsidP="69314825" w:rsidRDefault="4F0EC118" w14:paraId="0045BD6A" w14:textId="1360C7A1">
      <w:pPr/>
    </w:p>
    <w:p w:rsidR="4F0EC118" w:rsidP="69314825" w:rsidRDefault="4F0EC118" w14:paraId="78185889" w14:textId="36FFCBED">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7. Recommendations</w:t>
      </w:r>
    </w:p>
    <w:p w:rsidR="4F0EC118" w:rsidP="69314825" w:rsidRDefault="4F0EC118" w14:paraId="04AAB42A" w14:textId="3D9E0577">
      <w:pPr>
        <w:spacing w:before="240" w:beforeAutospacing="off" w:after="240" w:afterAutospacing="off"/>
      </w:pPr>
      <w:r w:rsidRPr="69314825" w:rsidR="4A4C615D">
        <w:rPr>
          <w:rFonts w:ascii="Aptos" w:hAnsi="Aptos" w:eastAsia="Aptos" w:cs="Aptos"/>
          <w:noProof w:val="0"/>
          <w:sz w:val="24"/>
          <w:szCs w:val="24"/>
          <w:lang w:val="en-GB"/>
        </w:rPr>
        <w:t>Although Toyota has a strong organisational culture, several improvements could further strengthen its effectiveness.</w:t>
      </w:r>
    </w:p>
    <w:p w:rsidR="4F0EC118" w:rsidP="69314825" w:rsidRDefault="4F0EC118" w14:paraId="48592930" w14:textId="4B596F06">
      <w:pPr>
        <w:spacing w:before="240" w:beforeAutospacing="off" w:after="240" w:afterAutospacing="off"/>
      </w:pPr>
      <w:r w:rsidRPr="69314825" w:rsidR="4A4C615D">
        <w:rPr>
          <w:rFonts w:ascii="Aptos" w:hAnsi="Aptos" w:eastAsia="Aptos" w:cs="Aptos"/>
          <w:noProof w:val="0"/>
          <w:sz w:val="24"/>
          <w:szCs w:val="24"/>
          <w:lang w:val="en-GB"/>
        </w:rPr>
        <w:t>First, Toyota should continue encouraging innovation, particularly in electric and sustainable vehicle technologies.</w:t>
      </w:r>
    </w:p>
    <w:p w:rsidR="4F0EC118" w:rsidP="69314825" w:rsidRDefault="4F0EC118" w14:paraId="34016A72" w14:textId="4A68684E">
      <w:pPr>
        <w:spacing w:before="240" w:beforeAutospacing="off" w:after="240" w:afterAutospacing="off"/>
      </w:pPr>
      <w:r w:rsidRPr="69314825" w:rsidR="4A4C615D">
        <w:rPr>
          <w:rFonts w:ascii="Aptos" w:hAnsi="Aptos" w:eastAsia="Aptos" w:cs="Aptos"/>
          <w:noProof w:val="0"/>
          <w:sz w:val="24"/>
          <w:szCs w:val="24"/>
          <w:lang w:val="en-GB"/>
        </w:rPr>
        <w:t>Second, the company should strengthen cross-cultural training programmes to support collaboration between employees from different countries.</w:t>
      </w:r>
    </w:p>
    <w:p w:rsidR="4F0EC118" w:rsidP="69314825" w:rsidRDefault="4F0EC118" w14:paraId="16F00969" w14:textId="4DF933E9">
      <w:pPr>
        <w:spacing w:before="240" w:beforeAutospacing="off" w:after="240" w:afterAutospacing="off"/>
      </w:pPr>
      <w:r w:rsidRPr="69314825" w:rsidR="4A4C615D">
        <w:rPr>
          <w:rFonts w:ascii="Aptos" w:hAnsi="Aptos" w:eastAsia="Aptos" w:cs="Aptos"/>
          <w:noProof w:val="0"/>
          <w:sz w:val="24"/>
          <w:szCs w:val="24"/>
          <w:lang w:val="en-GB"/>
        </w:rPr>
        <w:t>Third, Toyota could introduce more flexible decision-making processes in situations where rapid responses are required.</w:t>
      </w:r>
    </w:p>
    <w:p w:rsidR="4F0EC118" w:rsidP="69314825" w:rsidRDefault="4F0EC118" w14:paraId="05A9F3A7" w14:textId="0AF15F0B">
      <w:pPr>
        <w:spacing w:before="240" w:beforeAutospacing="off" w:after="240" w:afterAutospacing="off"/>
      </w:pPr>
      <w:r w:rsidRPr="69314825" w:rsidR="4A4C615D">
        <w:rPr>
          <w:rFonts w:ascii="Aptos" w:hAnsi="Aptos" w:eastAsia="Aptos" w:cs="Aptos"/>
          <w:noProof w:val="0"/>
          <w:sz w:val="24"/>
          <w:szCs w:val="24"/>
          <w:lang w:val="en-GB"/>
        </w:rPr>
        <w:t>Finally, the company should continue investing in sustainable technologies to meet future environmental challenges.</w:t>
      </w:r>
    </w:p>
    <w:p w:rsidR="4F0EC118" w:rsidP="69314825" w:rsidRDefault="4F0EC118" w14:paraId="35EE43C3" w14:textId="4CD760E7">
      <w:pPr/>
    </w:p>
    <w:p w:rsidR="4F0EC118" w:rsidP="69314825" w:rsidRDefault="4F0EC118" w14:paraId="4247FDD6" w14:textId="585A5AE6">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8. Conclusion</w:t>
      </w:r>
    </w:p>
    <w:p w:rsidR="4F0EC118" w:rsidP="69314825" w:rsidRDefault="4F0EC118" w14:paraId="18E084AE" w14:textId="64404FE2">
      <w:pPr>
        <w:spacing w:before="240" w:beforeAutospacing="off" w:after="240" w:afterAutospacing="off"/>
      </w:pPr>
      <w:r w:rsidRPr="04FC0E71" w:rsidR="539BED61">
        <w:rPr>
          <w:rFonts w:ascii="Aptos" w:hAnsi="Aptos" w:eastAsia="Aptos" w:cs="Aptos"/>
          <w:noProof w:val="0"/>
          <w:sz w:val="24"/>
          <w:szCs w:val="24"/>
          <w:lang w:val="en-GB"/>
        </w:rPr>
        <w:t xml:space="preserve">This report has </w:t>
      </w:r>
      <w:r w:rsidRPr="04FC0E71" w:rsidR="0435E4BB">
        <w:rPr>
          <w:rFonts w:ascii="Aptos" w:hAnsi="Aptos" w:eastAsia="Aptos" w:cs="Aptos"/>
          <w:noProof w:val="0"/>
          <w:sz w:val="24"/>
          <w:szCs w:val="24"/>
          <w:lang w:val="en-GB"/>
        </w:rPr>
        <w:t xml:space="preserve">given us the role of organisational culture at </w:t>
      </w:r>
      <w:r w:rsidRPr="04FC0E71" w:rsidR="1BB29903">
        <w:rPr>
          <w:rFonts w:ascii="Aptos" w:hAnsi="Aptos" w:eastAsia="Aptos" w:cs="Aptos"/>
          <w:noProof w:val="0"/>
          <w:sz w:val="24"/>
          <w:szCs w:val="24"/>
          <w:lang w:val="en-GB"/>
        </w:rPr>
        <w:t>Toyota.</w:t>
      </w:r>
      <w:r w:rsidRPr="04FC0E71" w:rsidR="539BED61">
        <w:rPr>
          <w:rFonts w:ascii="Aptos" w:hAnsi="Aptos" w:eastAsia="Aptos" w:cs="Aptos"/>
          <w:noProof w:val="0"/>
          <w:sz w:val="24"/>
          <w:szCs w:val="24"/>
          <w:lang w:val="en-GB"/>
        </w:rPr>
        <w:t xml:space="preserve"> Organisational culture influences many aspects of the company, including its structure, decision-makin</w:t>
      </w:r>
      <w:r w:rsidRPr="04FC0E71" w:rsidR="539BED61">
        <w:rPr>
          <w:rFonts w:ascii="Aptos" w:hAnsi="Aptos" w:eastAsia="Aptos" w:cs="Aptos"/>
          <w:noProof w:val="0"/>
          <w:sz w:val="24"/>
          <w:szCs w:val="24"/>
          <w:lang w:val="en-GB"/>
        </w:rPr>
        <w:t xml:space="preserve">g </w:t>
      </w:r>
      <w:r w:rsidRPr="04FC0E71" w:rsidR="539BED61">
        <w:rPr>
          <w:rFonts w:ascii="Aptos" w:hAnsi="Aptos" w:eastAsia="Aptos" w:cs="Aptos"/>
          <w:noProof w:val="0"/>
          <w:sz w:val="24"/>
          <w:szCs w:val="24"/>
          <w:lang w:val="en-GB"/>
        </w:rPr>
        <w:t>process</w:t>
      </w:r>
      <w:r w:rsidRPr="04FC0E71" w:rsidR="539BED61">
        <w:rPr>
          <w:rFonts w:ascii="Aptos" w:hAnsi="Aptos" w:eastAsia="Aptos" w:cs="Aptos"/>
          <w:noProof w:val="0"/>
          <w:sz w:val="24"/>
          <w:szCs w:val="24"/>
          <w:lang w:val="en-GB"/>
        </w:rPr>
        <w:t>es</w:t>
      </w:r>
      <w:r w:rsidRPr="04FC0E71" w:rsidR="539BED61">
        <w:rPr>
          <w:rFonts w:ascii="Aptos" w:hAnsi="Aptos" w:eastAsia="Aptos" w:cs="Aptos"/>
          <w:noProof w:val="0"/>
          <w:sz w:val="24"/>
          <w:szCs w:val="24"/>
          <w:lang w:val="en-GB"/>
        </w:rPr>
        <w:t xml:space="preserve"> and overall performance.</w:t>
      </w:r>
    </w:p>
    <w:p w:rsidR="4F0EC118" w:rsidP="69314825" w:rsidRDefault="4F0EC118" w14:paraId="3F82036C" w14:textId="1BDD86BB">
      <w:pPr>
        <w:spacing w:before="240" w:beforeAutospacing="off" w:after="240" w:afterAutospacing="off"/>
      </w:pPr>
      <w:r w:rsidRPr="69314825" w:rsidR="4A4C615D">
        <w:rPr>
          <w:rFonts w:ascii="Aptos" w:hAnsi="Aptos" w:eastAsia="Aptos" w:cs="Aptos"/>
          <w:noProof w:val="0"/>
          <w:sz w:val="24"/>
          <w:szCs w:val="24"/>
          <w:lang w:val="en-GB"/>
        </w:rPr>
        <w:t xml:space="preserve">The report applied </w:t>
      </w:r>
      <w:r w:rsidRPr="69314825" w:rsidR="0D0A47AD">
        <w:rPr>
          <w:rFonts w:ascii="Aptos" w:hAnsi="Aptos" w:eastAsia="Aptos" w:cs="Aptos"/>
          <w:noProof w:val="0"/>
          <w:sz w:val="24"/>
          <w:szCs w:val="24"/>
          <w:lang w:val="en-GB"/>
        </w:rPr>
        <w:t>theories</w:t>
      </w:r>
      <w:r w:rsidRPr="69314825" w:rsidR="0D0A47AD">
        <w:rPr>
          <w:rFonts w:ascii="Aptos" w:hAnsi="Aptos" w:eastAsia="Aptos" w:cs="Aptos"/>
          <w:noProof w:val="0"/>
          <w:sz w:val="24"/>
          <w:szCs w:val="24"/>
          <w:lang w:val="en-GB"/>
        </w:rPr>
        <w:t xml:space="preserve"> </w:t>
      </w:r>
      <w:r w:rsidRPr="69314825" w:rsidR="4A4C615D">
        <w:rPr>
          <w:rFonts w:ascii="Aptos" w:hAnsi="Aptos" w:eastAsia="Aptos" w:cs="Aptos"/>
          <w:noProof w:val="0"/>
          <w:sz w:val="24"/>
          <w:szCs w:val="24"/>
          <w:lang w:val="en-GB"/>
        </w:rPr>
        <w:t xml:space="preserve">developed by Edgar Schein, Geert </w:t>
      </w:r>
      <w:r w:rsidRPr="69314825" w:rsidR="4A4C615D">
        <w:rPr>
          <w:rFonts w:ascii="Aptos" w:hAnsi="Aptos" w:eastAsia="Aptos" w:cs="Aptos"/>
          <w:noProof w:val="0"/>
          <w:sz w:val="24"/>
          <w:szCs w:val="24"/>
          <w:lang w:val="en-GB"/>
        </w:rPr>
        <w:t>Hofstede</w:t>
      </w:r>
      <w:r w:rsidRPr="69314825" w:rsidR="4A4C615D">
        <w:rPr>
          <w:rFonts w:ascii="Aptos" w:hAnsi="Aptos" w:eastAsia="Aptos" w:cs="Aptos"/>
          <w:noProof w:val="0"/>
          <w:sz w:val="24"/>
          <w:szCs w:val="24"/>
          <w:lang w:val="en-GB"/>
        </w:rPr>
        <w:t xml:space="preserve"> and Charles Handy to understand Toyota’s organisational culture.</w:t>
      </w:r>
    </w:p>
    <w:p w:rsidR="4F0EC118" w:rsidP="69314825" w:rsidRDefault="4F0EC118" w14:paraId="73C2D476" w14:textId="434F176E">
      <w:pPr>
        <w:spacing w:before="240" w:beforeAutospacing="off" w:after="240" w:afterAutospacing="off"/>
      </w:pPr>
      <w:r w:rsidRPr="04FC0E71" w:rsidR="539BED61">
        <w:rPr>
          <w:rFonts w:ascii="Aptos" w:hAnsi="Aptos" w:eastAsia="Aptos" w:cs="Aptos"/>
          <w:noProof w:val="0"/>
          <w:sz w:val="24"/>
          <w:szCs w:val="24"/>
          <w:lang w:val="en-GB"/>
        </w:rPr>
        <w:t xml:space="preserve">Toyota’s culture of teamwork, continuous improvement and long-term thinking has helped the company respond effectively to external challenges and </w:t>
      </w:r>
      <w:r w:rsidRPr="04FC0E71" w:rsidR="539BED61">
        <w:rPr>
          <w:rFonts w:ascii="Aptos" w:hAnsi="Aptos" w:eastAsia="Aptos" w:cs="Aptos"/>
          <w:noProof w:val="0"/>
          <w:sz w:val="24"/>
          <w:szCs w:val="24"/>
          <w:lang w:val="en-GB"/>
        </w:rPr>
        <w:t>maintain</w:t>
      </w:r>
      <w:r w:rsidRPr="04FC0E71" w:rsidR="539BED61">
        <w:rPr>
          <w:rFonts w:ascii="Aptos" w:hAnsi="Aptos" w:eastAsia="Aptos" w:cs="Aptos"/>
          <w:noProof w:val="0"/>
          <w:sz w:val="24"/>
          <w:szCs w:val="24"/>
          <w:lang w:val="en-GB"/>
        </w:rPr>
        <w:t xml:space="preserve"> strong organisational performance.</w:t>
      </w:r>
      <w:r w:rsidRPr="04FC0E71" w:rsidR="7E0AAF2A">
        <w:rPr>
          <w:rFonts w:ascii="Aptos" w:hAnsi="Aptos" w:eastAsia="Aptos" w:cs="Aptos"/>
          <w:noProof w:val="0"/>
          <w:sz w:val="24"/>
          <w:szCs w:val="24"/>
          <w:lang w:val="en-GB"/>
        </w:rPr>
        <w:t xml:space="preserve"> To </w:t>
      </w:r>
      <w:r w:rsidRPr="04FC0E71" w:rsidR="539BED61">
        <w:rPr>
          <w:rFonts w:ascii="Aptos" w:hAnsi="Aptos" w:eastAsia="Aptos" w:cs="Aptos"/>
          <w:noProof w:val="0"/>
          <w:sz w:val="24"/>
          <w:szCs w:val="24"/>
          <w:lang w:val="en-GB"/>
        </w:rPr>
        <w:t xml:space="preserve">continuing to develop its culture and support innovation, Toyota can </w:t>
      </w:r>
      <w:r w:rsidRPr="04FC0E71" w:rsidR="539BED61">
        <w:rPr>
          <w:rFonts w:ascii="Aptos" w:hAnsi="Aptos" w:eastAsia="Aptos" w:cs="Aptos"/>
          <w:noProof w:val="0"/>
          <w:sz w:val="24"/>
          <w:szCs w:val="24"/>
          <w:lang w:val="en-GB"/>
        </w:rPr>
        <w:t>maintain</w:t>
      </w:r>
      <w:r w:rsidRPr="04FC0E71" w:rsidR="539BED61">
        <w:rPr>
          <w:rFonts w:ascii="Aptos" w:hAnsi="Aptos" w:eastAsia="Aptos" w:cs="Aptos"/>
          <w:noProof w:val="0"/>
          <w:sz w:val="24"/>
          <w:szCs w:val="24"/>
          <w:lang w:val="en-GB"/>
        </w:rPr>
        <w:t xml:space="preserve"> its position as a leading global automobile manufacturer.</w:t>
      </w:r>
      <w:r w:rsidRPr="04FC0E71" w:rsidR="71A55D23">
        <w:rPr>
          <w:rFonts w:ascii="Aptos" w:hAnsi="Aptos" w:eastAsia="Aptos" w:cs="Aptos"/>
          <w:noProof w:val="0"/>
          <w:sz w:val="24"/>
          <w:szCs w:val="24"/>
          <w:lang w:val="en-GB"/>
        </w:rPr>
        <w:t xml:space="preserve"> In summary, organisational culture plays a fundamental role in shaping how organisations operate and achieve their objectives. The case of Toyota demonstrates how a strong organisational culture can support effective management practices, employee engagement and long-term organisational success.</w:t>
      </w:r>
    </w:p>
    <w:p w:rsidR="4F0EC118" w:rsidP="69314825" w:rsidRDefault="4F0EC118" w14:paraId="2B399BDB" w14:textId="4FD5A5EF">
      <w:pPr>
        <w:spacing w:before="240" w:beforeAutospacing="off" w:after="240" w:afterAutospacing="off"/>
      </w:pPr>
      <w:r w:rsidRPr="04FC0E71" w:rsidR="71A55D23">
        <w:rPr>
          <w:rFonts w:ascii="Aptos" w:hAnsi="Aptos" w:eastAsia="Aptos" w:cs="Aptos"/>
          <w:noProof w:val="0"/>
          <w:sz w:val="24"/>
          <w:szCs w:val="24"/>
          <w:lang w:val="en-GB"/>
        </w:rPr>
        <w:t>Toyota’s cultural values of continuous improvement, teamwork and respect for people have influenced many aspects of the organisation, including production systems, leadership behaviour and decision-making processes. These values have helped Toyota build a strong reputation for quality and reliability in the global automotive industry.</w:t>
      </w:r>
    </w:p>
    <w:p w:rsidR="4F0EC118" w:rsidP="69314825" w:rsidRDefault="4F0EC118" w14:paraId="23B38EB9" w14:textId="37090B86">
      <w:pPr>
        <w:spacing w:before="240" w:beforeAutospacing="off" w:after="240" w:afterAutospacing="off"/>
      </w:pPr>
      <w:r w:rsidRPr="04FC0E71" w:rsidR="71A55D23">
        <w:rPr>
          <w:rFonts w:ascii="Aptos" w:hAnsi="Aptos" w:eastAsia="Aptos" w:cs="Aptos"/>
          <w:noProof w:val="0"/>
          <w:sz w:val="24"/>
          <w:szCs w:val="24"/>
          <w:lang w:val="en-GB"/>
        </w:rPr>
        <w:t>At the same time, organisations must continue reviewing and developing their cultures to ensure they remain relevant in changing business environments. Technological developments, environmental concerns and global competition require organisations to remain flexible and innovative.</w:t>
      </w:r>
    </w:p>
    <w:p w:rsidR="4F0EC118" w:rsidP="69314825" w:rsidRDefault="4F0EC118" w14:paraId="772F71A3" w14:textId="4600814E">
      <w:pPr>
        <w:spacing w:before="240" w:beforeAutospacing="off" w:after="240" w:afterAutospacing="off"/>
      </w:pPr>
      <w:r w:rsidRPr="04FC0E71" w:rsidR="71A55D23">
        <w:rPr>
          <w:rFonts w:ascii="Aptos" w:hAnsi="Aptos" w:eastAsia="Aptos" w:cs="Aptos"/>
          <w:noProof w:val="0"/>
          <w:sz w:val="24"/>
          <w:szCs w:val="24"/>
          <w:lang w:val="en-GB"/>
        </w:rPr>
        <w:t>By maintaining its strong cultural foundations while continuing to adapt to new challenges, Toyota can continue to strengthen its organisational performance and sustain its competitive advantage in the future.</w:t>
      </w:r>
    </w:p>
    <w:p w:rsidR="4F0EC118" w:rsidP="04FC0E71" w:rsidRDefault="4F0EC118" w14:paraId="1A3DCDC8" w14:textId="0E218412">
      <w:pPr>
        <w:spacing w:before="240" w:beforeAutospacing="off" w:after="240" w:afterAutospacing="off"/>
        <w:rPr>
          <w:rFonts w:ascii="Aptos" w:hAnsi="Aptos" w:eastAsia="Aptos" w:cs="Aptos"/>
          <w:noProof w:val="0"/>
          <w:sz w:val="24"/>
          <w:szCs w:val="24"/>
          <w:lang w:val="en-GB"/>
        </w:rPr>
      </w:pPr>
    </w:p>
    <w:p w:rsidR="4F0EC118" w:rsidP="69314825" w:rsidRDefault="4F0EC118" w14:paraId="61FDC9B2" w14:textId="534C0585">
      <w:pPr/>
    </w:p>
    <w:p w:rsidR="4F0EC118" w:rsidP="69314825" w:rsidRDefault="4F0EC118" w14:paraId="330D3B92" w14:textId="14A93524">
      <w:pPr>
        <w:pStyle w:val="Heading1"/>
        <w:spacing w:before="322" w:beforeAutospacing="off" w:after="322" w:afterAutospacing="off"/>
      </w:pPr>
      <w:r w:rsidRPr="69314825" w:rsidR="4A4C615D">
        <w:rPr>
          <w:rFonts w:ascii="Aptos" w:hAnsi="Aptos" w:eastAsia="Aptos" w:cs="Aptos"/>
          <w:b w:val="1"/>
          <w:bCs w:val="1"/>
          <w:noProof w:val="0"/>
          <w:sz w:val="48"/>
          <w:szCs w:val="48"/>
          <w:lang w:val="en-GB"/>
        </w:rPr>
        <w:t>Reference List</w:t>
      </w:r>
    </w:p>
    <w:p w:rsidR="4F0EC118" w:rsidP="69314825" w:rsidRDefault="4F0EC118" w14:paraId="0D9FDFE0" w14:textId="0FA06934">
      <w:pPr>
        <w:spacing w:before="240" w:beforeAutospacing="off" w:after="240" w:afterAutospacing="off"/>
      </w:pPr>
      <w:r w:rsidRPr="69314825" w:rsidR="4A4C615D">
        <w:rPr>
          <w:rFonts w:ascii="Aptos" w:hAnsi="Aptos" w:eastAsia="Aptos" w:cs="Aptos"/>
          <w:noProof w:val="0"/>
          <w:sz w:val="24"/>
          <w:szCs w:val="24"/>
          <w:lang w:val="en-GB"/>
        </w:rPr>
        <w:t xml:space="preserve">Alvesson, M. (2013) </w:t>
      </w:r>
      <w:r w:rsidRPr="69314825" w:rsidR="4A4C615D">
        <w:rPr>
          <w:rFonts w:ascii="Aptos" w:hAnsi="Aptos" w:eastAsia="Aptos" w:cs="Aptos"/>
          <w:i w:val="1"/>
          <w:iCs w:val="1"/>
          <w:noProof w:val="0"/>
          <w:sz w:val="24"/>
          <w:szCs w:val="24"/>
          <w:lang w:val="en-GB"/>
        </w:rPr>
        <w:t>Understanding organisational culture</w:t>
      </w:r>
      <w:r w:rsidRPr="69314825" w:rsidR="4A4C615D">
        <w:rPr>
          <w:rFonts w:ascii="Aptos" w:hAnsi="Aptos" w:eastAsia="Aptos" w:cs="Aptos"/>
          <w:noProof w:val="0"/>
          <w:sz w:val="24"/>
          <w:szCs w:val="24"/>
          <w:lang w:val="en-GB"/>
        </w:rPr>
        <w:t>. London: Sage.</w:t>
      </w:r>
    </w:p>
    <w:p w:rsidR="4F0EC118" w:rsidP="69314825" w:rsidRDefault="4F0EC118" w14:paraId="46A43307" w14:textId="1C1FE964">
      <w:pPr>
        <w:spacing w:before="240" w:beforeAutospacing="off" w:after="240" w:afterAutospacing="off"/>
      </w:pPr>
      <w:r w:rsidRPr="69314825" w:rsidR="4A4C615D">
        <w:rPr>
          <w:rFonts w:ascii="Aptos" w:hAnsi="Aptos" w:eastAsia="Aptos" w:cs="Aptos"/>
          <w:noProof w:val="0"/>
          <w:sz w:val="24"/>
          <w:szCs w:val="24"/>
          <w:lang w:val="en-GB"/>
        </w:rPr>
        <w:t xml:space="preserve">Denison, D. (1990) </w:t>
      </w:r>
      <w:r w:rsidRPr="69314825" w:rsidR="4A4C615D">
        <w:rPr>
          <w:rFonts w:ascii="Aptos" w:hAnsi="Aptos" w:eastAsia="Aptos" w:cs="Aptos"/>
          <w:i w:val="1"/>
          <w:iCs w:val="1"/>
          <w:noProof w:val="0"/>
          <w:sz w:val="24"/>
          <w:szCs w:val="24"/>
          <w:lang w:val="en-GB"/>
        </w:rPr>
        <w:t>Corporate culture and organisational effectiveness</w:t>
      </w:r>
      <w:r w:rsidRPr="69314825" w:rsidR="4A4C615D">
        <w:rPr>
          <w:rFonts w:ascii="Aptos" w:hAnsi="Aptos" w:eastAsia="Aptos" w:cs="Aptos"/>
          <w:noProof w:val="0"/>
          <w:sz w:val="24"/>
          <w:szCs w:val="24"/>
          <w:lang w:val="en-GB"/>
        </w:rPr>
        <w:t>. New York: Wiley.</w:t>
      </w:r>
    </w:p>
    <w:p w:rsidR="4F0EC118" w:rsidP="69314825" w:rsidRDefault="4F0EC118" w14:paraId="108248C6" w14:textId="1AA6A6D9">
      <w:pPr>
        <w:spacing w:before="240" w:beforeAutospacing="off" w:after="240" w:afterAutospacing="off"/>
      </w:pPr>
      <w:r w:rsidRPr="69314825" w:rsidR="4A4C615D">
        <w:rPr>
          <w:rFonts w:ascii="Aptos" w:hAnsi="Aptos" w:eastAsia="Aptos" w:cs="Aptos"/>
          <w:noProof w:val="0"/>
          <w:sz w:val="24"/>
          <w:szCs w:val="24"/>
          <w:lang w:val="en-GB"/>
        </w:rPr>
        <w:t xml:space="preserve">Handy, C. (1999) </w:t>
      </w:r>
      <w:r w:rsidRPr="69314825" w:rsidR="4A4C615D">
        <w:rPr>
          <w:rFonts w:ascii="Aptos" w:hAnsi="Aptos" w:eastAsia="Aptos" w:cs="Aptos"/>
          <w:i w:val="1"/>
          <w:iCs w:val="1"/>
          <w:noProof w:val="0"/>
          <w:sz w:val="24"/>
          <w:szCs w:val="24"/>
          <w:lang w:val="en-GB"/>
        </w:rPr>
        <w:t>Understanding organizations</w:t>
      </w:r>
      <w:r w:rsidRPr="69314825" w:rsidR="4A4C615D">
        <w:rPr>
          <w:rFonts w:ascii="Aptos" w:hAnsi="Aptos" w:eastAsia="Aptos" w:cs="Aptos"/>
          <w:noProof w:val="0"/>
          <w:sz w:val="24"/>
          <w:szCs w:val="24"/>
          <w:lang w:val="en-GB"/>
        </w:rPr>
        <w:t>. London: Penguin.</w:t>
      </w:r>
    </w:p>
    <w:p w:rsidR="4F0EC118" w:rsidP="69314825" w:rsidRDefault="4F0EC118" w14:paraId="04F38670" w14:textId="26A7A9AF">
      <w:pPr>
        <w:spacing w:before="240" w:beforeAutospacing="off" w:after="240" w:afterAutospacing="off"/>
      </w:pPr>
      <w:r w:rsidRPr="69314825" w:rsidR="4A4C615D">
        <w:rPr>
          <w:rFonts w:ascii="Aptos" w:hAnsi="Aptos" w:eastAsia="Aptos" w:cs="Aptos"/>
          <w:noProof w:val="0"/>
          <w:sz w:val="24"/>
          <w:szCs w:val="24"/>
          <w:lang w:val="en-GB"/>
        </w:rPr>
        <w:t xml:space="preserve">Hofstede, G., Hofstede, G. and Minkov, M. (2010) </w:t>
      </w:r>
      <w:r w:rsidRPr="69314825" w:rsidR="4A4C615D">
        <w:rPr>
          <w:rFonts w:ascii="Aptos" w:hAnsi="Aptos" w:eastAsia="Aptos" w:cs="Aptos"/>
          <w:i w:val="1"/>
          <w:iCs w:val="1"/>
          <w:noProof w:val="0"/>
          <w:sz w:val="24"/>
          <w:szCs w:val="24"/>
          <w:lang w:val="en-GB"/>
        </w:rPr>
        <w:t>Cultures and organizations: Software of the mind</w:t>
      </w:r>
      <w:r w:rsidRPr="69314825" w:rsidR="4A4C615D">
        <w:rPr>
          <w:rFonts w:ascii="Aptos" w:hAnsi="Aptos" w:eastAsia="Aptos" w:cs="Aptos"/>
          <w:noProof w:val="0"/>
          <w:sz w:val="24"/>
          <w:szCs w:val="24"/>
          <w:lang w:val="en-GB"/>
        </w:rPr>
        <w:t>. New York: McGraw-Hill.</w:t>
      </w:r>
    </w:p>
    <w:p w:rsidR="4F0EC118" w:rsidP="69314825" w:rsidRDefault="4F0EC118" w14:paraId="34071F22" w14:textId="3D3F2E85">
      <w:pPr>
        <w:spacing w:before="240" w:beforeAutospacing="off" w:after="240" w:afterAutospacing="off"/>
      </w:pPr>
      <w:r w:rsidRPr="69314825" w:rsidR="4A4C615D">
        <w:rPr>
          <w:rFonts w:ascii="Aptos" w:hAnsi="Aptos" w:eastAsia="Aptos" w:cs="Aptos"/>
          <w:noProof w:val="0"/>
          <w:sz w:val="24"/>
          <w:szCs w:val="24"/>
          <w:lang w:val="en-GB"/>
        </w:rPr>
        <w:t xml:space="preserve">Kotter, J. and Heskett, J. (1992) </w:t>
      </w:r>
      <w:r w:rsidRPr="69314825" w:rsidR="4A4C615D">
        <w:rPr>
          <w:rFonts w:ascii="Aptos" w:hAnsi="Aptos" w:eastAsia="Aptos" w:cs="Aptos"/>
          <w:i w:val="1"/>
          <w:iCs w:val="1"/>
          <w:noProof w:val="0"/>
          <w:sz w:val="24"/>
          <w:szCs w:val="24"/>
          <w:lang w:val="en-GB"/>
        </w:rPr>
        <w:t>Corporate culture and performance</w:t>
      </w:r>
      <w:r w:rsidRPr="69314825" w:rsidR="4A4C615D">
        <w:rPr>
          <w:rFonts w:ascii="Aptos" w:hAnsi="Aptos" w:eastAsia="Aptos" w:cs="Aptos"/>
          <w:noProof w:val="0"/>
          <w:sz w:val="24"/>
          <w:szCs w:val="24"/>
          <w:lang w:val="en-GB"/>
        </w:rPr>
        <w:t>. New York: Free Press.</w:t>
      </w:r>
    </w:p>
    <w:p w:rsidR="4F0EC118" w:rsidP="69314825" w:rsidRDefault="4F0EC118" w14:paraId="5EEE1E0A" w14:textId="55CA1421">
      <w:pPr>
        <w:spacing w:before="240" w:beforeAutospacing="off" w:after="240" w:afterAutospacing="off"/>
      </w:pPr>
      <w:r w:rsidRPr="69314825" w:rsidR="4A4C615D">
        <w:rPr>
          <w:rFonts w:ascii="Aptos" w:hAnsi="Aptos" w:eastAsia="Aptos" w:cs="Aptos"/>
          <w:noProof w:val="0"/>
          <w:sz w:val="24"/>
          <w:szCs w:val="24"/>
          <w:lang w:val="en-GB"/>
        </w:rPr>
        <w:t xml:space="preserve">Liker, J. (2020) </w:t>
      </w:r>
      <w:r w:rsidRPr="69314825" w:rsidR="4A4C615D">
        <w:rPr>
          <w:rFonts w:ascii="Aptos" w:hAnsi="Aptos" w:eastAsia="Aptos" w:cs="Aptos"/>
          <w:i w:val="1"/>
          <w:iCs w:val="1"/>
          <w:noProof w:val="0"/>
          <w:sz w:val="24"/>
          <w:szCs w:val="24"/>
          <w:lang w:val="en-GB"/>
        </w:rPr>
        <w:t>The Toyota Way</w:t>
      </w:r>
      <w:r w:rsidRPr="69314825" w:rsidR="4A4C615D">
        <w:rPr>
          <w:rFonts w:ascii="Aptos" w:hAnsi="Aptos" w:eastAsia="Aptos" w:cs="Aptos"/>
          <w:noProof w:val="0"/>
          <w:sz w:val="24"/>
          <w:szCs w:val="24"/>
          <w:lang w:val="en-GB"/>
        </w:rPr>
        <w:t>. New York: McGraw-Hill.</w:t>
      </w:r>
    </w:p>
    <w:p w:rsidR="4F0EC118" w:rsidP="69314825" w:rsidRDefault="4F0EC118" w14:paraId="4CFFAB51" w14:textId="359349E3">
      <w:pPr>
        <w:spacing w:before="240" w:beforeAutospacing="off" w:after="240" w:afterAutospacing="off"/>
      </w:pPr>
      <w:r w:rsidRPr="69314825" w:rsidR="4A4C615D">
        <w:rPr>
          <w:rFonts w:ascii="Aptos" w:hAnsi="Aptos" w:eastAsia="Aptos" w:cs="Aptos"/>
          <w:noProof w:val="0"/>
          <w:sz w:val="24"/>
          <w:szCs w:val="24"/>
          <w:lang w:val="en-GB"/>
        </w:rPr>
        <w:t xml:space="preserve">Mullins, L. and Christy, G. (2016) </w:t>
      </w:r>
      <w:r w:rsidRPr="69314825" w:rsidR="4A4C615D">
        <w:rPr>
          <w:rFonts w:ascii="Aptos" w:hAnsi="Aptos" w:eastAsia="Aptos" w:cs="Aptos"/>
          <w:i w:val="1"/>
          <w:iCs w:val="1"/>
          <w:noProof w:val="0"/>
          <w:sz w:val="24"/>
          <w:szCs w:val="24"/>
          <w:lang w:val="en-GB"/>
        </w:rPr>
        <w:t>Management and organisational behaviour</w:t>
      </w:r>
      <w:r w:rsidRPr="69314825" w:rsidR="4A4C615D">
        <w:rPr>
          <w:rFonts w:ascii="Aptos" w:hAnsi="Aptos" w:eastAsia="Aptos" w:cs="Aptos"/>
          <w:noProof w:val="0"/>
          <w:sz w:val="24"/>
          <w:szCs w:val="24"/>
          <w:lang w:val="en-GB"/>
        </w:rPr>
        <w:t>. Harlow: Pearson.</w:t>
      </w:r>
    </w:p>
    <w:p w:rsidR="4F0EC118" w:rsidP="69314825" w:rsidRDefault="4F0EC118" w14:paraId="2E0BE01F" w14:textId="23EE7C83">
      <w:pPr>
        <w:spacing w:before="240" w:beforeAutospacing="off" w:after="240" w:afterAutospacing="off"/>
      </w:pPr>
      <w:r w:rsidRPr="69314825" w:rsidR="4A4C615D">
        <w:rPr>
          <w:rFonts w:ascii="Aptos" w:hAnsi="Aptos" w:eastAsia="Aptos" w:cs="Aptos"/>
          <w:noProof w:val="0"/>
          <w:sz w:val="24"/>
          <w:szCs w:val="24"/>
          <w:lang w:val="en-GB"/>
        </w:rPr>
        <w:t xml:space="preserve">Ouchi, W. (1981) </w:t>
      </w:r>
      <w:r w:rsidRPr="69314825" w:rsidR="4A4C615D">
        <w:rPr>
          <w:rFonts w:ascii="Aptos" w:hAnsi="Aptos" w:eastAsia="Aptos" w:cs="Aptos"/>
          <w:i w:val="1"/>
          <w:iCs w:val="1"/>
          <w:noProof w:val="0"/>
          <w:sz w:val="24"/>
          <w:szCs w:val="24"/>
          <w:lang w:val="en-GB"/>
        </w:rPr>
        <w:t>Theory Z</w:t>
      </w:r>
      <w:r w:rsidRPr="69314825" w:rsidR="4A4C615D">
        <w:rPr>
          <w:rFonts w:ascii="Aptos" w:hAnsi="Aptos" w:eastAsia="Aptos" w:cs="Aptos"/>
          <w:noProof w:val="0"/>
          <w:sz w:val="24"/>
          <w:szCs w:val="24"/>
          <w:lang w:val="en-GB"/>
        </w:rPr>
        <w:t>. Reading: Addison-Wesley.</w:t>
      </w:r>
    </w:p>
    <w:p w:rsidR="4F0EC118" w:rsidP="69314825" w:rsidRDefault="4F0EC118" w14:paraId="0694DB79" w14:textId="64C37130">
      <w:pPr>
        <w:spacing w:before="240" w:beforeAutospacing="off" w:after="240" w:afterAutospacing="off"/>
      </w:pPr>
      <w:r w:rsidRPr="69314825" w:rsidR="4A4C615D">
        <w:rPr>
          <w:rFonts w:ascii="Aptos" w:hAnsi="Aptos" w:eastAsia="Aptos" w:cs="Aptos"/>
          <w:noProof w:val="0"/>
          <w:sz w:val="24"/>
          <w:szCs w:val="24"/>
          <w:lang w:val="en-GB"/>
        </w:rPr>
        <w:t xml:space="preserve">Schein, E. (2010) </w:t>
      </w:r>
      <w:r w:rsidRPr="69314825" w:rsidR="4A4C615D">
        <w:rPr>
          <w:rFonts w:ascii="Aptos" w:hAnsi="Aptos" w:eastAsia="Aptos" w:cs="Aptos"/>
          <w:i w:val="1"/>
          <w:iCs w:val="1"/>
          <w:noProof w:val="0"/>
          <w:sz w:val="24"/>
          <w:szCs w:val="24"/>
          <w:lang w:val="en-GB"/>
        </w:rPr>
        <w:t>Organizational culture and leadership</w:t>
      </w:r>
      <w:r w:rsidRPr="69314825" w:rsidR="4A4C615D">
        <w:rPr>
          <w:rFonts w:ascii="Aptos" w:hAnsi="Aptos" w:eastAsia="Aptos" w:cs="Aptos"/>
          <w:noProof w:val="0"/>
          <w:sz w:val="24"/>
          <w:szCs w:val="24"/>
          <w:lang w:val="en-GB"/>
        </w:rPr>
        <w:t>. San Francisco: Jossey-Bass.</w:t>
      </w:r>
    </w:p>
    <w:p w:rsidR="4F0EC118" w:rsidP="69314825" w:rsidRDefault="4F0EC118" w14:paraId="30D3E78F" w14:textId="68B5A453">
      <w:pPr>
        <w:spacing w:before="240" w:beforeAutospacing="off" w:after="240" w:afterAutospacing="off"/>
      </w:pPr>
      <w:r w:rsidRPr="69314825" w:rsidR="4A4C615D">
        <w:rPr>
          <w:rFonts w:ascii="Aptos" w:hAnsi="Aptos" w:eastAsia="Aptos" w:cs="Aptos"/>
          <w:noProof w:val="0"/>
          <w:sz w:val="24"/>
          <w:szCs w:val="24"/>
          <w:lang w:val="en-GB"/>
        </w:rPr>
        <w:t xml:space="preserve">Schein, E. and Schein, P. (2017) </w:t>
      </w:r>
      <w:r w:rsidRPr="69314825" w:rsidR="4A4C615D">
        <w:rPr>
          <w:rFonts w:ascii="Aptos" w:hAnsi="Aptos" w:eastAsia="Aptos" w:cs="Aptos"/>
          <w:i w:val="1"/>
          <w:iCs w:val="1"/>
          <w:noProof w:val="0"/>
          <w:sz w:val="24"/>
          <w:szCs w:val="24"/>
          <w:lang w:val="en-GB"/>
        </w:rPr>
        <w:t>Organizational culture and leadership</w:t>
      </w:r>
      <w:r w:rsidRPr="69314825" w:rsidR="4A4C615D">
        <w:rPr>
          <w:rFonts w:ascii="Aptos" w:hAnsi="Aptos" w:eastAsia="Aptos" w:cs="Aptos"/>
          <w:noProof w:val="0"/>
          <w:sz w:val="24"/>
          <w:szCs w:val="24"/>
          <w:lang w:val="en-GB"/>
        </w:rPr>
        <w:t>. Hoboken: Wiley.</w:t>
      </w:r>
    </w:p>
    <w:p w:rsidR="4F0EC118" w:rsidP="69314825" w:rsidRDefault="4F0EC118" w14:paraId="1C9FACA1" w14:textId="081586CD">
      <w:pPr>
        <w:spacing w:before="240" w:beforeAutospacing="off" w:after="240" w:afterAutospacing="off"/>
      </w:pPr>
      <w:r w:rsidRPr="69314825" w:rsidR="4A4C615D">
        <w:rPr>
          <w:rFonts w:ascii="Aptos" w:hAnsi="Aptos" w:eastAsia="Aptos" w:cs="Aptos"/>
          <w:noProof w:val="0"/>
          <w:sz w:val="24"/>
          <w:szCs w:val="24"/>
          <w:lang w:val="en-GB"/>
        </w:rPr>
        <w:t xml:space="preserve">Toyota Motor Corporation (2023) </w:t>
      </w:r>
      <w:r w:rsidRPr="69314825" w:rsidR="4A4C615D">
        <w:rPr>
          <w:rFonts w:ascii="Aptos" w:hAnsi="Aptos" w:eastAsia="Aptos" w:cs="Aptos"/>
          <w:i w:val="1"/>
          <w:iCs w:val="1"/>
          <w:noProof w:val="0"/>
          <w:sz w:val="24"/>
          <w:szCs w:val="24"/>
          <w:lang w:val="en-GB"/>
        </w:rPr>
        <w:t>Annual Report</w:t>
      </w:r>
      <w:r w:rsidRPr="69314825" w:rsidR="4A4C615D">
        <w:rPr>
          <w:rFonts w:ascii="Aptos" w:hAnsi="Aptos" w:eastAsia="Aptos" w:cs="Aptos"/>
          <w:noProof w:val="0"/>
          <w:sz w:val="24"/>
          <w:szCs w:val="24"/>
          <w:lang w:val="en-GB"/>
        </w:rPr>
        <w:t xml:space="preserve">. Available at: </w:t>
      </w:r>
      <w:hyperlink r:id="R197e32744fc645e4">
        <w:r w:rsidRPr="69314825" w:rsidR="4A4C615D">
          <w:rPr>
            <w:rStyle w:val="Hyperlink"/>
            <w:rFonts w:ascii="Aptos" w:hAnsi="Aptos" w:eastAsia="Aptos" w:cs="Aptos"/>
            <w:noProof w:val="0"/>
            <w:sz w:val="24"/>
            <w:szCs w:val="24"/>
            <w:lang w:val="en-GB"/>
          </w:rPr>
          <w:t>https://www.toyota-global.com</w:t>
        </w:r>
      </w:hyperlink>
    </w:p>
    <w:p w:rsidR="4F0EC118" w:rsidP="69314825" w:rsidRDefault="4F0EC118" w14:paraId="088E2B38" w14:textId="20FCCA7A">
      <w:pPr>
        <w:spacing w:before="240" w:beforeAutospacing="off" w:after="240" w:afterAutospacing="off"/>
      </w:pPr>
      <w:r w:rsidRPr="69314825" w:rsidR="4A4C615D">
        <w:rPr>
          <w:rFonts w:ascii="Aptos" w:hAnsi="Aptos" w:eastAsia="Aptos" w:cs="Aptos"/>
          <w:noProof w:val="0"/>
          <w:sz w:val="24"/>
          <w:szCs w:val="24"/>
          <w:lang w:val="en-GB"/>
        </w:rPr>
        <w:t xml:space="preserve">Toyota Motor Corporation (2024) </w:t>
      </w:r>
      <w:r w:rsidRPr="69314825" w:rsidR="4A4C615D">
        <w:rPr>
          <w:rFonts w:ascii="Aptos" w:hAnsi="Aptos" w:eastAsia="Aptos" w:cs="Aptos"/>
          <w:i w:val="1"/>
          <w:iCs w:val="1"/>
          <w:noProof w:val="0"/>
          <w:sz w:val="24"/>
          <w:szCs w:val="24"/>
          <w:lang w:val="en-GB"/>
        </w:rPr>
        <w:t>Sustainability Report</w:t>
      </w:r>
      <w:r w:rsidRPr="69314825" w:rsidR="4A4C615D">
        <w:rPr>
          <w:rFonts w:ascii="Aptos" w:hAnsi="Aptos" w:eastAsia="Aptos" w:cs="Aptos"/>
          <w:noProof w:val="0"/>
          <w:sz w:val="24"/>
          <w:szCs w:val="24"/>
          <w:lang w:val="en-GB"/>
        </w:rPr>
        <w:t xml:space="preserve">. Available at: </w:t>
      </w:r>
      <w:hyperlink r:id="R2c54c283b1dd4745">
        <w:r w:rsidRPr="69314825" w:rsidR="4A4C615D">
          <w:rPr>
            <w:rStyle w:val="Hyperlink"/>
            <w:rFonts w:ascii="Aptos" w:hAnsi="Aptos" w:eastAsia="Aptos" w:cs="Aptos"/>
            <w:noProof w:val="0"/>
            <w:sz w:val="24"/>
            <w:szCs w:val="24"/>
            <w:lang w:val="en-GB"/>
          </w:rPr>
          <w:t>https://www.toyota-global.com</w:t>
        </w:r>
      </w:hyperlink>
    </w:p>
    <w:p w:rsidR="4F0EC118" w:rsidP="276B7314" w:rsidRDefault="4F0EC118" w14:paraId="59A45DEC" w14:textId="5D85E1C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3BB7E2"/>
    <w:rsid w:val="02053E87"/>
    <w:rsid w:val="026BD5A7"/>
    <w:rsid w:val="038BED94"/>
    <w:rsid w:val="03CC9084"/>
    <w:rsid w:val="0435E4BB"/>
    <w:rsid w:val="0493EA4E"/>
    <w:rsid w:val="04FC0E71"/>
    <w:rsid w:val="069919A1"/>
    <w:rsid w:val="07951F01"/>
    <w:rsid w:val="083EB811"/>
    <w:rsid w:val="08C08D1D"/>
    <w:rsid w:val="0AAA45D5"/>
    <w:rsid w:val="0B1AB43F"/>
    <w:rsid w:val="0BBE3200"/>
    <w:rsid w:val="0C3743AD"/>
    <w:rsid w:val="0C5C27A0"/>
    <w:rsid w:val="0D0A47AD"/>
    <w:rsid w:val="0DD87CBD"/>
    <w:rsid w:val="0E1A6A6E"/>
    <w:rsid w:val="102BD749"/>
    <w:rsid w:val="11BB6493"/>
    <w:rsid w:val="13D14E08"/>
    <w:rsid w:val="141A60E0"/>
    <w:rsid w:val="155ABAEA"/>
    <w:rsid w:val="16721BBA"/>
    <w:rsid w:val="183BCAC8"/>
    <w:rsid w:val="18575FF2"/>
    <w:rsid w:val="1BB29903"/>
    <w:rsid w:val="1C162B4A"/>
    <w:rsid w:val="1E256F31"/>
    <w:rsid w:val="2146F171"/>
    <w:rsid w:val="22440776"/>
    <w:rsid w:val="239D740D"/>
    <w:rsid w:val="24D9BF95"/>
    <w:rsid w:val="2507E08B"/>
    <w:rsid w:val="273BB7E2"/>
    <w:rsid w:val="2746EC62"/>
    <w:rsid w:val="276B7314"/>
    <w:rsid w:val="2B87920C"/>
    <w:rsid w:val="2D3882B3"/>
    <w:rsid w:val="2D400119"/>
    <w:rsid w:val="2E17B070"/>
    <w:rsid w:val="2E3908A7"/>
    <w:rsid w:val="2E8873B5"/>
    <w:rsid w:val="2E9C2FD2"/>
    <w:rsid w:val="2F1A17AD"/>
    <w:rsid w:val="3097E2DD"/>
    <w:rsid w:val="32BAE14E"/>
    <w:rsid w:val="354BFFF2"/>
    <w:rsid w:val="358C4588"/>
    <w:rsid w:val="35D6BDA6"/>
    <w:rsid w:val="392E8AF8"/>
    <w:rsid w:val="3BB83F94"/>
    <w:rsid w:val="3DAA2453"/>
    <w:rsid w:val="3EF208EC"/>
    <w:rsid w:val="3FB27269"/>
    <w:rsid w:val="412F9E0B"/>
    <w:rsid w:val="41B82B2B"/>
    <w:rsid w:val="41F65B19"/>
    <w:rsid w:val="438EF6B5"/>
    <w:rsid w:val="4688CFC8"/>
    <w:rsid w:val="46D29F52"/>
    <w:rsid w:val="47AF5B29"/>
    <w:rsid w:val="49B3958D"/>
    <w:rsid w:val="4A4C615D"/>
    <w:rsid w:val="4B437AF3"/>
    <w:rsid w:val="4C91C895"/>
    <w:rsid w:val="4CCC3577"/>
    <w:rsid w:val="4D3C6D4D"/>
    <w:rsid w:val="4E879044"/>
    <w:rsid w:val="4F0EC118"/>
    <w:rsid w:val="4F42DB90"/>
    <w:rsid w:val="4F759BA0"/>
    <w:rsid w:val="504B2671"/>
    <w:rsid w:val="539BED61"/>
    <w:rsid w:val="548B7FC4"/>
    <w:rsid w:val="5645C84C"/>
    <w:rsid w:val="56E85B63"/>
    <w:rsid w:val="58533564"/>
    <w:rsid w:val="597ED552"/>
    <w:rsid w:val="5C7BA488"/>
    <w:rsid w:val="5C806ACB"/>
    <w:rsid w:val="5D1E2B33"/>
    <w:rsid w:val="5D4D76C4"/>
    <w:rsid w:val="5F48A6DC"/>
    <w:rsid w:val="67D26C89"/>
    <w:rsid w:val="68756DB6"/>
    <w:rsid w:val="69314825"/>
    <w:rsid w:val="6A4685FA"/>
    <w:rsid w:val="6F2594BC"/>
    <w:rsid w:val="714D79CC"/>
    <w:rsid w:val="71A55D23"/>
    <w:rsid w:val="746A56DA"/>
    <w:rsid w:val="7519E97D"/>
    <w:rsid w:val="755FC2D9"/>
    <w:rsid w:val="76149E7F"/>
    <w:rsid w:val="76814EA4"/>
    <w:rsid w:val="78537A50"/>
    <w:rsid w:val="79CF2D06"/>
    <w:rsid w:val="7AB43504"/>
    <w:rsid w:val="7B261961"/>
    <w:rsid w:val="7BAE3FDD"/>
    <w:rsid w:val="7DAA3921"/>
    <w:rsid w:val="7E0AA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BB7E2"/>
  <w15:chartTrackingRefBased/>
  <w15:docId w15:val="{2740B687-B30C-454B-83CB-2E35F0F35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76B7314"/>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76B731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93148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931482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oyota-global.com/" TargetMode="External" Id="R197e32744fc645e4" /><Relationship Type="http://schemas.openxmlformats.org/officeDocument/2006/relationships/hyperlink" Target="https://www.toyota-global.com/" TargetMode="External" Id="R2c54c283b1dd47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Jozef Gazi (2223398)</dc:creator>
  <keywords/>
  <dc:description/>
  <lastModifiedBy>Jozef Gazi (2223398)</lastModifiedBy>
  <revision>4</revision>
  <dcterms:created xsi:type="dcterms:W3CDTF">2026-03-15T22:31:13.6940707Z</dcterms:created>
  <dcterms:modified xsi:type="dcterms:W3CDTF">2026-03-16T12:16:08.6015143Z</dcterms:modified>
</coreProperties>
</file>