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20BC0" w14:textId="11B254B1" w:rsidR="00C64695" w:rsidRPr="0040720A" w:rsidRDefault="00C64695" w:rsidP="001E5219">
      <w:pPr>
        <w:pStyle w:val="NormalWeb"/>
        <w:spacing w:line="480" w:lineRule="auto"/>
        <w:jc w:val="center"/>
        <w:rPr>
          <w:b/>
          <w:bCs/>
          <w:color w:val="353535"/>
        </w:rPr>
      </w:pPr>
      <w:r w:rsidRPr="0040720A">
        <w:rPr>
          <w:b/>
          <w:bCs/>
          <w:color w:val="353535"/>
        </w:rPr>
        <w:t>COVER PAGE</w:t>
      </w:r>
    </w:p>
    <w:p w14:paraId="5F796C87" w14:textId="0167C785" w:rsidR="00C64695" w:rsidRPr="0040720A" w:rsidRDefault="00C64695" w:rsidP="001E5219">
      <w:pPr>
        <w:pStyle w:val="NormalWeb"/>
        <w:spacing w:line="480" w:lineRule="auto"/>
        <w:jc w:val="center"/>
        <w:rPr>
          <w:b/>
          <w:bCs/>
          <w:sz w:val="28"/>
          <w:szCs w:val="28"/>
        </w:rPr>
      </w:pPr>
      <w:r w:rsidRPr="0040720A">
        <w:rPr>
          <w:b/>
          <w:bCs/>
          <w:sz w:val="28"/>
          <w:szCs w:val="28"/>
        </w:rPr>
        <w:t>BMIH6005 Organisational Consultancy- LEVEL 6</w:t>
      </w:r>
    </w:p>
    <w:p w14:paraId="1632E899" w14:textId="77777777" w:rsidR="00CA14BA" w:rsidRPr="0040720A" w:rsidRDefault="00C64695" w:rsidP="001E5219">
      <w:pPr>
        <w:pStyle w:val="NormalWeb"/>
        <w:spacing w:line="480" w:lineRule="auto"/>
        <w:jc w:val="center"/>
        <w:rPr>
          <w:noProof/>
        </w:rPr>
      </w:pPr>
      <w:r w:rsidRPr="0040720A">
        <w:rPr>
          <w:b/>
          <w:bCs/>
          <w:color w:val="353535"/>
        </w:rPr>
        <w:t xml:space="preserve">TITLE: CONSULTANCY REPORT ON RAMADA RESORT, TURKEY, </w:t>
      </w:r>
      <w:hyperlink r:id="rId6" w:history="1">
        <w:r w:rsidRPr="0040720A">
          <w:rPr>
            <w:rStyle w:val="Hyperlink"/>
            <w:b/>
            <w:bCs/>
          </w:rPr>
          <w:t>https://ramadaresortside.com/en/</w:t>
        </w:r>
      </w:hyperlink>
      <w:r w:rsidR="00CA14BA" w:rsidRPr="0040720A">
        <w:rPr>
          <w:noProof/>
        </w:rPr>
        <w:t xml:space="preserve"> </w:t>
      </w:r>
    </w:p>
    <w:p w14:paraId="24A24980" w14:textId="0FA5C2D0" w:rsidR="00C64695" w:rsidRPr="0040720A" w:rsidRDefault="00CA14BA" w:rsidP="00DB7382">
      <w:pPr>
        <w:pStyle w:val="NormalWeb"/>
        <w:spacing w:line="480" w:lineRule="auto"/>
        <w:jc w:val="center"/>
        <w:rPr>
          <w:b/>
          <w:bCs/>
          <w:color w:val="353535"/>
        </w:rPr>
      </w:pPr>
      <w:r w:rsidRPr="0040720A">
        <w:rPr>
          <w:b/>
          <w:bCs/>
          <w:noProof/>
          <w:color w:val="353535"/>
        </w:rPr>
        <w:drawing>
          <wp:inline distT="0" distB="0" distL="0" distR="0" wp14:anchorId="65CCB62F" wp14:editId="402977DB">
            <wp:extent cx="3861281" cy="4824248"/>
            <wp:effectExtent l="0" t="0" r="0" b="1905"/>
            <wp:docPr id="1266489477" name="Picture 1" descr="A collage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89477" name="Picture 1" descr="A collage of a hotel&#10;&#10;Description automatically generated"/>
                    <pic:cNvPicPr/>
                  </pic:nvPicPr>
                  <pic:blipFill>
                    <a:blip r:embed="rId7"/>
                    <a:stretch>
                      <a:fillRect/>
                    </a:stretch>
                  </pic:blipFill>
                  <pic:spPr>
                    <a:xfrm>
                      <a:off x="0" y="0"/>
                      <a:ext cx="3871389" cy="4836877"/>
                    </a:xfrm>
                    <a:prstGeom prst="rect">
                      <a:avLst/>
                    </a:prstGeom>
                  </pic:spPr>
                </pic:pic>
              </a:graphicData>
            </a:graphic>
          </wp:inline>
        </w:drawing>
      </w:r>
    </w:p>
    <w:p w14:paraId="29D92F19" w14:textId="3C19A5E1" w:rsidR="00C64695" w:rsidRDefault="00B46685" w:rsidP="00B46685">
      <w:pPr>
        <w:pStyle w:val="NormalWeb"/>
        <w:spacing w:line="480" w:lineRule="auto"/>
        <w:jc w:val="center"/>
        <w:rPr>
          <w:b/>
          <w:bCs/>
          <w:color w:val="353535"/>
        </w:rPr>
      </w:pPr>
      <w:r>
        <w:rPr>
          <w:b/>
          <w:bCs/>
          <w:color w:val="353535"/>
        </w:rPr>
        <w:t xml:space="preserve">Jahanara begum </w:t>
      </w:r>
    </w:p>
    <w:p w14:paraId="1E9E3868" w14:textId="0604D1D6" w:rsidR="00B46685" w:rsidRPr="00B46685" w:rsidRDefault="00B46685" w:rsidP="00B46685">
      <w:pPr>
        <w:pStyle w:val="NormalWeb"/>
        <w:spacing w:line="480" w:lineRule="auto"/>
        <w:jc w:val="center"/>
        <w:rPr>
          <w:b/>
          <w:bCs/>
        </w:rPr>
      </w:pPr>
      <w:r>
        <w:rPr>
          <w:b/>
          <w:bCs/>
          <w:color w:val="353535"/>
        </w:rPr>
        <w:t>2128162</w:t>
      </w:r>
    </w:p>
    <w:p w14:paraId="63EA6594" w14:textId="77777777" w:rsidR="0040720A" w:rsidRDefault="0040720A" w:rsidP="001E5219">
      <w:pPr>
        <w:pStyle w:val="NormalWeb"/>
        <w:spacing w:line="480" w:lineRule="auto"/>
        <w:jc w:val="center"/>
        <w:rPr>
          <w:b/>
          <w:bCs/>
          <w:color w:val="353535"/>
        </w:rPr>
      </w:pPr>
    </w:p>
    <w:p w14:paraId="07F45C48" w14:textId="77777777" w:rsidR="0040720A" w:rsidRDefault="0040720A" w:rsidP="001E5219">
      <w:pPr>
        <w:pStyle w:val="NormalWeb"/>
        <w:spacing w:line="480" w:lineRule="auto"/>
        <w:jc w:val="center"/>
        <w:rPr>
          <w:b/>
          <w:bCs/>
          <w:color w:val="353535"/>
        </w:rPr>
      </w:pPr>
    </w:p>
    <w:p w14:paraId="710BC767" w14:textId="463B02DC" w:rsidR="00C64695" w:rsidRPr="00DB7382" w:rsidRDefault="0040720A" w:rsidP="00DB7382">
      <w:pPr>
        <w:pStyle w:val="NormalWeb"/>
        <w:spacing w:line="480" w:lineRule="auto"/>
        <w:rPr>
          <w:b/>
          <w:bCs/>
          <w:color w:val="353535"/>
        </w:rPr>
      </w:pPr>
      <w:r w:rsidRPr="0040720A">
        <w:rPr>
          <w:b/>
          <w:bCs/>
          <w:noProof/>
          <w:color w:val="353535"/>
          <w14:ligatures w14:val="standardContextual"/>
        </w:rPr>
        <w:t>Declearation : No AI have been used in this consultency Report</w:t>
      </w:r>
    </w:p>
    <w:p w14:paraId="7F245427" w14:textId="20DB6855" w:rsidR="00827E32" w:rsidRPr="0040720A" w:rsidRDefault="00C050D1" w:rsidP="001E5219">
      <w:pPr>
        <w:spacing w:line="480" w:lineRule="auto"/>
        <w:rPr>
          <w:rFonts w:ascii="Times New Roman" w:hAnsi="Times New Roman" w:cs="Times New Roman"/>
        </w:rPr>
      </w:pPr>
      <w:bookmarkStart w:id="0" w:name="_Toc182136224"/>
      <w:r w:rsidRPr="0040720A">
        <w:rPr>
          <w:rStyle w:val="Heading1Char"/>
        </w:rPr>
        <w:t>Executive Summary</w:t>
      </w:r>
      <w:bookmarkEnd w:id="0"/>
      <w:r w:rsidR="00827E32" w:rsidRPr="0040720A">
        <w:rPr>
          <w:rStyle w:val="Heading1Char"/>
        </w:rPr>
        <w:br/>
      </w:r>
      <w:r w:rsidR="00827E32" w:rsidRPr="0040720A">
        <w:rPr>
          <w:rFonts w:ascii="Times New Roman" w:hAnsi="Times New Roman" w:cs="Times New Roman"/>
        </w:rPr>
        <w:t>This consulting study examines operational issues Ramada Resort Side, a well-known 4-star hotel in Antalya, Turkey, is facing. The main problem noted is a decline in visitor satisfaction connected to unequal service quality and inadequate staff training. These operational inefficiencies have resulted in unsatisfactory guest experiences, therefore affecting the internet reputation, occupancy rates, and general income of the resort. This paper aims to evaluate the fundamental causes, examine the internal and external operational environment of the resort, and offer pragmatic suggestions meant to improve guest experience standards and market positioning of Ramada Resort Side.</w:t>
      </w:r>
      <w:r w:rsidR="00827E32" w:rsidRPr="0040720A">
        <w:rPr>
          <w:rFonts w:ascii="Times New Roman" w:hAnsi="Times New Roman" w:cs="Times New Roman"/>
        </w:rPr>
        <w:br/>
      </w:r>
      <w:r w:rsidR="00827E32" w:rsidRPr="0040720A">
        <w:rPr>
          <w:rFonts w:ascii="Times New Roman" w:hAnsi="Times New Roman" w:cs="Times New Roman"/>
          <w:b/>
          <w:bCs/>
        </w:rPr>
        <w:t>Overview of the Issue</w:t>
      </w:r>
      <w:r w:rsidR="00827E32" w:rsidRPr="0040720A">
        <w:rPr>
          <w:rFonts w:ascii="Times New Roman" w:hAnsi="Times New Roman" w:cs="Times New Roman"/>
        </w:rPr>
        <w:br/>
        <w:t>Popular tourist attraction Ramada Resort Side depends mostly on good visitor experiences to keep high occupancy rates and promote return business. Recent comments, however, point to a trend of guest dissatisfaction related to problems including variable service quality, delayed response times, and poor attention to detail. Operating problems including undertrained personnel, high turnover rates, and inadequate departmental communication help to explain these problems. Given the competitive hotel scene of today, such comments affect the reputation of the resort since online reviews immediately affect the choice of possible visitors.</w:t>
      </w:r>
      <w:r w:rsidR="00827E32" w:rsidRPr="0040720A">
        <w:rPr>
          <w:rFonts w:ascii="Times New Roman" w:hAnsi="Times New Roman" w:cs="Times New Roman"/>
        </w:rPr>
        <w:br/>
      </w:r>
      <w:r w:rsidR="00827E32" w:rsidRPr="0040720A">
        <w:rPr>
          <w:rFonts w:ascii="Times New Roman" w:hAnsi="Times New Roman" w:cs="Times New Roman"/>
        </w:rPr>
        <w:br/>
        <w:t xml:space="preserve">Low satisfaction among guests has clearly reduced bookings, therefore influencing the financial situation of the resort. Negative online evaluations and ratings have aggravated the problem by lessening the attraction of the resort to potential visitors, who usually base their </w:t>
      </w:r>
      <w:r w:rsidR="00827E32" w:rsidRPr="0040720A">
        <w:rPr>
          <w:rFonts w:ascii="Times New Roman" w:hAnsi="Times New Roman" w:cs="Times New Roman"/>
        </w:rPr>
        <w:lastRenderedPageBreak/>
        <w:t>choice of lodging on these ratings. Targeted solutions are desperately needed to solve these problems, stabilise income, and improve the brand reputation of Ramada Resort Side as occupancy rates and fewer returning visitors cause revenue to plummet.</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Key Findings</w:t>
      </w:r>
      <w:r w:rsidR="00827E32" w:rsidRPr="0040720A">
        <w:rPr>
          <w:rFonts w:ascii="Times New Roman" w:hAnsi="Times New Roman" w:cs="Times New Roman"/>
          <w:b/>
          <w:bCs/>
        </w:rPr>
        <w:br/>
      </w:r>
      <w:r w:rsidR="00827E32" w:rsidRPr="0040720A">
        <w:rPr>
          <w:rFonts w:ascii="Times New Roman" w:hAnsi="Times New Roman" w:cs="Times New Roman"/>
        </w:rPr>
        <w:t>Our investigation revealed a number of important areas causing the problems with the service quality at Ramada Resort Side.</w:t>
      </w:r>
      <w:r w:rsidR="00827E32" w:rsidRPr="0040720A">
        <w:rPr>
          <w:rFonts w:ascii="Times New Roman" w:hAnsi="Times New Roman" w:cs="Times New Roman"/>
        </w:rPr>
        <w:br/>
        <w:t>Gaps in Service Standards: Guest reviews  to inconsistent service, with some staff members falling short of hospitality standards. Lack of consistent service standards has led to a different guest experience whereby department and shift determines the degree of service excellence.</w:t>
      </w:r>
      <w:r w:rsidR="00827E32" w:rsidRPr="0040720A">
        <w:rPr>
          <w:rFonts w:ascii="Times New Roman" w:hAnsi="Times New Roman" w:cs="Times New Roman"/>
        </w:rPr>
        <w:br/>
        <w:t>Undertrained and High Turnover of Staff: The resort's reliance on seasonal employees has helped to produce a staff sometimes lacking in training. Staff turnover is also significant; employees often leave for lack of clear expectations, poor management techniques, and restricted chances for professional development.</w:t>
      </w:r>
      <w:r w:rsidR="00827E32" w:rsidRPr="0040720A">
        <w:rPr>
          <w:rFonts w:ascii="Times New Roman" w:hAnsi="Times New Roman" w:cs="Times New Roman"/>
        </w:rPr>
        <w:br/>
      </w:r>
      <w:r w:rsidR="00827E32" w:rsidRPr="0040720A">
        <w:rPr>
          <w:rFonts w:ascii="Times New Roman" w:hAnsi="Times New Roman" w:cs="Times New Roman"/>
        </w:rPr>
        <w:br/>
        <w:t>Process Inefficiencies: Service delays have been noted especially in the housekeeping and food and beverage divisions. Inaccurate procedures and poor departmental communication help to cause these delays, therefore upsetting seamless operations and compromising passenger experience.</w:t>
      </w:r>
      <w:r w:rsidR="00827E32" w:rsidRPr="0040720A">
        <w:rPr>
          <w:rFonts w:ascii="Times New Roman" w:hAnsi="Times New Roman" w:cs="Times New Roman"/>
        </w:rPr>
        <w:br/>
      </w:r>
      <w:r w:rsidR="00827E32" w:rsidRPr="0040720A">
        <w:rPr>
          <w:rFonts w:ascii="Times New Roman" w:hAnsi="Times New Roman" w:cs="Times New Roman"/>
        </w:rPr>
        <w:br/>
        <w:t>Effect on Occupancy and Revenue The resort's occupancy rates have declined; the general guest satisfaction rating on prominent review sites comes below the norm for such resorts in the area. This decline corresponds with lower bookings and income as, in a very competitive industry, the hotel's internet reputation shapes visitor choice.</w:t>
      </w:r>
      <w:r w:rsidR="00827E32" w:rsidRPr="0040720A">
        <w:rPr>
          <w:rFonts w:ascii="Times New Roman" w:hAnsi="Times New Roman" w:cs="Times New Roman"/>
        </w:rPr>
        <w:br/>
      </w:r>
      <w:r w:rsidR="00827E32" w:rsidRPr="0040720A">
        <w:rPr>
          <w:rFonts w:ascii="Times New Roman" w:hAnsi="Times New Roman" w:cs="Times New Roman"/>
        </w:rPr>
        <w:lastRenderedPageBreak/>
        <w:t> Benchmarking and Performance Gaps : Comparative study reveals Ramada Resort Side trails behind rivals in service speed, consistency, and guest satisfaction. This performance difference disadvantages the resort, particularly given other hotels in the vicinity keep improving their visitor experience.</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Summary of Analysis</w:t>
      </w:r>
      <w:r w:rsidR="00827E32" w:rsidRPr="0040720A">
        <w:rPr>
          <w:rFonts w:ascii="Times New Roman" w:hAnsi="Times New Roman" w:cs="Times New Roman"/>
        </w:rPr>
        <w:br/>
        <w:t>Using PESTEL and SWOT models, the study looked at the external environment and internal competencies of Ramada Resort Side, thereby pointing up the elements causing operational difficulties.</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PESTEL Analysis:</w:t>
      </w:r>
      <w:r w:rsidR="00827E32" w:rsidRPr="0040720A">
        <w:rPr>
          <w:rFonts w:ascii="Times New Roman" w:hAnsi="Times New Roman" w:cs="Times New Roman"/>
        </w:rPr>
        <w:br/>
      </w:r>
      <w:r w:rsidR="00827E32" w:rsidRPr="0040720A">
        <w:rPr>
          <w:rFonts w:ascii="Times New Roman" w:hAnsi="Times New Roman" w:cs="Times New Roman"/>
          <w:b/>
          <w:bCs/>
        </w:rPr>
        <w:t>Political:</w:t>
      </w:r>
      <w:r w:rsidR="00827E32" w:rsidRPr="0040720A">
        <w:rPr>
          <w:rFonts w:ascii="Times New Roman" w:hAnsi="Times New Roman" w:cs="Times New Roman"/>
        </w:rPr>
        <w:t xml:space="preserve"> Travel recommendations and national security issues affect the Turkish travel industry, therefore influencing foreign arrival.</w:t>
      </w:r>
      <w:r w:rsidR="00827E32" w:rsidRPr="0040720A">
        <w:rPr>
          <w:rFonts w:ascii="Times New Roman" w:hAnsi="Times New Roman" w:cs="Times New Roman"/>
        </w:rPr>
        <w:br/>
      </w:r>
      <w:r w:rsidR="00827E32" w:rsidRPr="0040720A">
        <w:rPr>
          <w:rFonts w:ascii="Times New Roman" w:hAnsi="Times New Roman" w:cs="Times New Roman"/>
          <w:b/>
          <w:bCs/>
        </w:rPr>
        <w:t>Economic</w:t>
      </w:r>
      <w:r w:rsidR="00827E32" w:rsidRPr="0040720A">
        <w:rPr>
          <w:rFonts w:ascii="Times New Roman" w:hAnsi="Times New Roman" w:cs="Times New Roman"/>
        </w:rPr>
        <w:t>: Turkey is now a reasonably cheap country due to changes in value of money, which boosts demand but also strains resources in busy times.</w:t>
      </w:r>
      <w:r w:rsidR="00827E32" w:rsidRPr="0040720A">
        <w:rPr>
          <w:rFonts w:ascii="Times New Roman" w:hAnsi="Times New Roman" w:cs="Times New Roman"/>
        </w:rPr>
        <w:br/>
      </w:r>
      <w:r w:rsidR="00827E32" w:rsidRPr="0040720A">
        <w:rPr>
          <w:rFonts w:ascii="Times New Roman" w:hAnsi="Times New Roman" w:cs="Times New Roman"/>
          <w:b/>
          <w:bCs/>
        </w:rPr>
        <w:t>Social:</w:t>
      </w:r>
      <w:r w:rsidR="00827E32" w:rsidRPr="0040720A">
        <w:rPr>
          <w:rFonts w:ascii="Times New Roman" w:hAnsi="Times New Roman" w:cs="Times New Roman"/>
        </w:rPr>
        <w:t xml:space="preserve"> Modern visitors want individualised, first-rate treatment; they regularly compare experiences on social media before making a reservation.</w:t>
      </w:r>
      <w:r w:rsidR="00827E32" w:rsidRPr="0040720A">
        <w:rPr>
          <w:rFonts w:ascii="Times New Roman" w:hAnsi="Times New Roman" w:cs="Times New Roman"/>
        </w:rPr>
        <w:br/>
      </w:r>
      <w:r w:rsidR="00827E32" w:rsidRPr="0040720A">
        <w:rPr>
          <w:rFonts w:ascii="Times New Roman" w:hAnsi="Times New Roman" w:cs="Times New Roman"/>
          <w:b/>
          <w:bCs/>
        </w:rPr>
        <w:t> Technological</w:t>
      </w:r>
      <w:r w:rsidR="00827E32" w:rsidRPr="0040720A">
        <w:rPr>
          <w:rFonts w:ascii="Times New Roman" w:hAnsi="Times New Roman" w:cs="Times New Roman"/>
        </w:rPr>
        <w:t xml:space="preserve"> : Technologically, the emergence of online  review sites increases competitiveness since visitors may quickly get comparison comments.</w:t>
      </w:r>
      <w:r w:rsidR="00827E32" w:rsidRPr="0040720A">
        <w:rPr>
          <w:rFonts w:ascii="Times New Roman" w:hAnsi="Times New Roman" w:cs="Times New Roman"/>
        </w:rPr>
        <w:br/>
        <w:t>Environmental: Growing attention on environmentally friendly methods forces the resort to use sometimes expensive sustainable operations.</w:t>
      </w:r>
      <w:r w:rsidR="00827E32" w:rsidRPr="0040720A">
        <w:rPr>
          <w:rFonts w:ascii="Times New Roman" w:hAnsi="Times New Roman" w:cs="Times New Roman"/>
        </w:rPr>
        <w:br/>
        <w:t>Legal: Turkey's labour laws demand adherence to employment criteria, so effective management of seasonal staff is difficult.</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SWOT Analyses:</w:t>
      </w:r>
      <w:r w:rsidR="00827E32" w:rsidRPr="0040720A">
        <w:rPr>
          <w:rFonts w:ascii="Times New Roman" w:hAnsi="Times New Roman" w:cs="Times New Roman"/>
        </w:rPr>
        <w:br/>
      </w:r>
      <w:r w:rsidR="00827E32" w:rsidRPr="0040720A">
        <w:rPr>
          <w:rFonts w:ascii="Times New Roman" w:hAnsi="Times New Roman" w:cs="Times New Roman"/>
          <w:b/>
          <w:bCs/>
        </w:rPr>
        <w:lastRenderedPageBreak/>
        <w:t>Strengths</w:t>
      </w:r>
      <w:r w:rsidR="00827E32" w:rsidRPr="0040720A">
        <w:rPr>
          <w:rFonts w:ascii="Times New Roman" w:hAnsi="Times New Roman" w:cs="Times New Roman"/>
        </w:rPr>
        <w:t>: Within the Wyndham Hotels group, the resort gains from a superb site, varied facilities, and brand recognition.</w:t>
      </w:r>
      <w:r w:rsidR="00827E32" w:rsidRPr="0040720A">
        <w:rPr>
          <w:rFonts w:ascii="Times New Roman" w:hAnsi="Times New Roman" w:cs="Times New Roman"/>
        </w:rPr>
        <w:br/>
      </w:r>
      <w:r w:rsidR="00827E32" w:rsidRPr="0040720A">
        <w:rPr>
          <w:rFonts w:ascii="Times New Roman" w:hAnsi="Times New Roman" w:cs="Times New Roman"/>
          <w:b/>
          <w:bCs/>
        </w:rPr>
        <w:t>Operating efficiency</w:t>
      </w:r>
      <w:r w:rsidR="00827E32" w:rsidRPr="0040720A">
        <w:rPr>
          <w:rFonts w:ascii="Times New Roman" w:hAnsi="Times New Roman" w:cs="Times New Roman"/>
        </w:rPr>
        <w:t xml:space="preserve"> is limited by weaknesses like high turnover, inconsistent services, and dependence on seasonal staff.</w:t>
      </w:r>
      <w:r w:rsidR="00827E32" w:rsidRPr="0040720A">
        <w:rPr>
          <w:rFonts w:ascii="Times New Roman" w:hAnsi="Times New Roman" w:cs="Times New Roman"/>
        </w:rPr>
        <w:br/>
        <w:t>Increased tourism in Turkey offers chances to seize fresh market sectors, particularly in case service quality rises.</w:t>
      </w:r>
      <w:r w:rsidR="00827E32" w:rsidRPr="0040720A">
        <w:rPr>
          <w:rFonts w:ascii="Times New Roman" w:hAnsi="Times New Roman" w:cs="Times New Roman"/>
        </w:rPr>
        <w:br/>
      </w:r>
      <w:r w:rsidR="00827E32" w:rsidRPr="0040720A">
        <w:rPr>
          <w:rFonts w:ascii="Times New Roman" w:hAnsi="Times New Roman" w:cs="Times New Roman"/>
          <w:b/>
          <w:bCs/>
        </w:rPr>
        <w:t>Threats to sustainability</w:t>
      </w:r>
      <w:r w:rsidR="00827E32" w:rsidRPr="0040720A">
        <w:rPr>
          <w:rFonts w:ascii="Times New Roman" w:hAnsi="Times New Roman" w:cs="Times New Roman"/>
        </w:rPr>
        <w:t xml:space="preserve"> and development include rivals providing better visitor experiences and the effect of Turkish economic uncertainty.</w:t>
      </w:r>
      <w:r w:rsidR="00827E32" w:rsidRPr="0040720A">
        <w:rPr>
          <w:rFonts w:ascii="Times New Roman" w:hAnsi="Times New Roman" w:cs="Times New Roman"/>
        </w:rPr>
        <w:br/>
      </w:r>
      <w:r w:rsidR="00827E32" w:rsidRPr="0040720A">
        <w:rPr>
          <w:rFonts w:ascii="Times New Roman" w:hAnsi="Times New Roman" w:cs="Times New Roman"/>
          <w:b/>
          <w:bCs/>
        </w:rPr>
        <w:t>Using the benefits of the resort</w:t>
      </w:r>
      <w:r w:rsidR="00827E32" w:rsidRPr="0040720A">
        <w:rPr>
          <w:rFonts w:ascii="Times New Roman" w:hAnsi="Times New Roman" w:cs="Times New Roman"/>
        </w:rPr>
        <w:t>—location, brand—and capitalising on increasing tourists, Ramada Resort Side can create plans to offset shortcomings such service consistency and handle competition.</w:t>
      </w:r>
      <w:r w:rsidR="00827E32" w:rsidRPr="0040720A">
        <w:rPr>
          <w:rFonts w:ascii="Times New Roman" w:hAnsi="Times New Roman" w:cs="Times New Roman"/>
        </w:rPr>
        <w:br/>
      </w:r>
      <w:r w:rsidR="00827E32" w:rsidRPr="0040720A">
        <w:rPr>
          <w:rFonts w:ascii="Times New Roman" w:hAnsi="Times New Roman" w:cs="Times New Roman"/>
          <w:b/>
          <w:bCs/>
        </w:rPr>
        <w:t>Recommendations</w:t>
      </w:r>
      <w:r w:rsidR="00827E32" w:rsidRPr="0040720A">
        <w:rPr>
          <w:rFonts w:ascii="Times New Roman" w:hAnsi="Times New Roman" w:cs="Times New Roman"/>
        </w:rPr>
        <w:br/>
        <w:t>This paper suggests the following ideas for strategy to help to solve the found problems:</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Improving employee development and training:</w:t>
      </w:r>
      <w:r w:rsidR="00827E32" w:rsidRPr="0040720A">
        <w:rPr>
          <w:rFonts w:ascii="Times New Roman" w:hAnsi="Times New Roman" w:cs="Times New Roman"/>
        </w:rPr>
        <w:br/>
        <w:t>Establish an extensive training course with an eye towards technical capabilities, guest service standards, and cultural sensitivity. Training should be continuous, including refreshers to support requirements.</w:t>
      </w:r>
      <w:r w:rsidR="00827E32" w:rsidRPr="0040720A">
        <w:rPr>
          <w:rFonts w:ascii="Times New Roman" w:hAnsi="Times New Roman" w:cs="Times New Roman"/>
        </w:rPr>
        <w:br/>
        <w:t>Clearly define service procedures for every department to guarantee constant delivery of excellent services independent of seasonal fluctuations in manpower or season.</w:t>
      </w:r>
      <w:r w:rsidR="00827E32" w:rsidRPr="0040720A">
        <w:rPr>
          <w:rFonts w:ascii="Times New Roman" w:hAnsi="Times New Roman" w:cs="Times New Roman"/>
        </w:rPr>
        <w:br/>
      </w:r>
      <w:r w:rsidR="00827E32" w:rsidRPr="0040720A">
        <w:rPr>
          <w:rFonts w:ascii="Times New Roman" w:hAnsi="Times New Roman" w:cs="Times New Roman"/>
        </w:rPr>
        <w:br/>
      </w:r>
      <w:r w:rsidR="00C64695" w:rsidRPr="0040720A">
        <w:rPr>
          <w:rFonts w:ascii="Times New Roman" w:hAnsi="Times New Roman" w:cs="Times New Roman"/>
          <w:b/>
          <w:bCs/>
        </w:rPr>
        <w:t>A</w:t>
      </w:r>
      <w:r w:rsidR="00827E32" w:rsidRPr="0040720A">
        <w:rPr>
          <w:rFonts w:ascii="Times New Roman" w:hAnsi="Times New Roman" w:cs="Times New Roman"/>
          <w:b/>
          <w:bCs/>
        </w:rPr>
        <w:t>utomated guest feedback collecting and response system</w:t>
      </w:r>
      <w:r w:rsidR="00827E32" w:rsidRPr="0040720A">
        <w:rPr>
          <w:rFonts w:ascii="Times New Roman" w:hAnsi="Times New Roman" w:cs="Times New Roman"/>
        </w:rPr>
        <w:br/>
        <w:t>Provide a simplified mechanism for real-time guest input collecting and analysis so management may quickly resolve issues. Digital solutions that enable quick adaptation to guest needs include post-checkout surveys or in-room iPads for instantaneous comments.</w:t>
      </w:r>
      <w:r w:rsidR="00827E32" w:rsidRPr="0040720A">
        <w:rPr>
          <w:rFonts w:ascii="Times New Roman" w:hAnsi="Times New Roman" w:cs="Times New Roman"/>
        </w:rPr>
        <w:br/>
      </w:r>
      <w:r w:rsidR="00827E32" w:rsidRPr="0040720A">
        <w:rPr>
          <w:rFonts w:ascii="Times New Roman" w:hAnsi="Times New Roman" w:cs="Times New Roman"/>
        </w:rPr>
        <w:lastRenderedPageBreak/>
        <w:t>Invite guests to participate actively in order to address internal problems, therefore reducing the possibility of bad internet evaluations.</w:t>
      </w:r>
      <w:r w:rsidR="00827E32" w:rsidRPr="0040720A">
        <w:rPr>
          <w:rFonts w:ascii="Times New Roman" w:hAnsi="Times New Roman" w:cs="Times New Roman"/>
        </w:rPr>
        <w:br/>
        <w:t>Enhanced workflow efficiency and communication:</w:t>
      </w:r>
      <w:r w:rsidR="00827E32" w:rsidRPr="0040720A">
        <w:rPr>
          <w:rFonts w:ascii="Times New Roman" w:hAnsi="Times New Roman" w:cs="Times New Roman"/>
        </w:rPr>
        <w:br/>
      </w:r>
      <w:r w:rsidR="00827E32" w:rsidRPr="0040720A">
        <w:rPr>
          <w:rFonts w:ascii="Times New Roman" w:hAnsi="Times New Roman" w:cs="Times New Roman"/>
          <w:b/>
          <w:bCs/>
        </w:rPr>
        <w:t>Provide digital channels</w:t>
      </w:r>
      <w:r w:rsidR="00827E32" w:rsidRPr="0040720A">
        <w:rPr>
          <w:rFonts w:ascii="Times New Roman" w:hAnsi="Times New Roman" w:cs="Times New Roman"/>
        </w:rPr>
        <w:t xml:space="preserve"> to improve departmental cooperation and lower service delays. Assign a liaison to monitor daily guest request flow and guarantee timely delivery for every department.</w:t>
      </w:r>
      <w:r w:rsidR="00827E32" w:rsidRPr="0040720A">
        <w:rPr>
          <w:rFonts w:ascii="Times New Roman" w:hAnsi="Times New Roman" w:cs="Times New Roman"/>
        </w:rPr>
        <w:br/>
        <w:t>Especially in housekeeping and dining areas, redesign processes to cut wait times and maximise guest service effectiveness.</w:t>
      </w:r>
      <w:r w:rsidR="00827E32" w:rsidRPr="0040720A">
        <w:rPr>
          <w:rFonts w:ascii="Times New Roman" w:hAnsi="Times New Roman" w:cs="Times New Roman"/>
        </w:rPr>
        <w:br/>
      </w:r>
      <w:r w:rsidR="00827E32" w:rsidRPr="0040720A">
        <w:rPr>
          <w:rFonts w:ascii="Times New Roman" w:hAnsi="Times New Roman" w:cs="Times New Roman"/>
          <w:b/>
          <w:bCs/>
        </w:rPr>
        <w:t>Staff Retention Program:</w:t>
      </w:r>
      <w:r w:rsidR="00827E32" w:rsidRPr="0040720A">
        <w:rPr>
          <w:rFonts w:ascii="Times New Roman" w:hAnsi="Times New Roman" w:cs="Times New Roman"/>
          <w:b/>
          <w:bCs/>
        </w:rPr>
        <w:br/>
      </w:r>
      <w:r w:rsidR="00827E32" w:rsidRPr="0040720A">
        <w:rPr>
          <w:rFonts w:ascii="Times New Roman" w:hAnsi="Times New Roman" w:cs="Times New Roman"/>
        </w:rPr>
        <w:t>Use performance-based bonuses, recognition programs, and chances for professional development to raise morale and lower turnover.</w:t>
      </w:r>
      <w:r w:rsidR="00827E32" w:rsidRPr="0040720A">
        <w:rPr>
          <w:rFonts w:ascii="Times New Roman" w:hAnsi="Times New Roman" w:cs="Times New Roman"/>
        </w:rPr>
        <w:br/>
        <w:t>Create a mentoring program so more recent hires can be guided by seasoned staff members, therefore creating a friendly environment that improves job happiness and loyalty.</w:t>
      </w:r>
      <w:r w:rsidR="00827E32" w:rsidRPr="0040720A">
        <w:rPr>
          <w:rFonts w:ascii="Times New Roman" w:hAnsi="Times New Roman" w:cs="Times New Roman"/>
        </w:rPr>
        <w:br/>
        <w:t>Frequent Benchmarking and Performance Monitoring:</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Create key performance indicators (KPIs</w:t>
      </w:r>
      <w:r w:rsidR="00827E32" w:rsidRPr="0040720A">
        <w:rPr>
          <w:rFonts w:ascii="Times New Roman" w:hAnsi="Times New Roman" w:cs="Times New Roman"/>
        </w:rPr>
        <w:t>) with a focus towards visitor satisfaction, staff retention rates, and service response times. Track improvement by routinely comparing performance to industry standards.</w:t>
      </w:r>
      <w:r w:rsidR="00827E32" w:rsidRPr="0040720A">
        <w:rPr>
          <w:rFonts w:ascii="Times New Roman" w:hAnsi="Times New Roman" w:cs="Times New Roman"/>
        </w:rPr>
        <w:br/>
        <w:t>Use operational data and guest feedback analytics to guide constant service model improvement and change.</w:t>
      </w:r>
      <w:r w:rsidR="00827E32" w:rsidRPr="0040720A">
        <w:rPr>
          <w:rFonts w:ascii="Times New Roman" w:hAnsi="Times New Roman" w:cs="Times New Roman"/>
        </w:rPr>
        <w:br/>
        <w:t xml:space="preserve">Since the hotel's service quality and responsiveness match industry requirements, it is believed that following these suggestions will lead to real increases in guest satisfaction measures. Improved operational efficiencies and training initiatives will let employees provide regularly excellent service, thereby strengthening the image of Ramada Resort Side. Respected reviews, guest retention, and repeat reservations should all rise if the resort tackles </w:t>
      </w:r>
      <w:r w:rsidR="00827E32" w:rsidRPr="0040720A">
        <w:rPr>
          <w:rFonts w:ascii="Times New Roman" w:hAnsi="Times New Roman" w:cs="Times New Roman"/>
        </w:rPr>
        <w:lastRenderedPageBreak/>
        <w:t>the fundamental problems of service consistency, process inefficiencies, and personnel engagement.</w:t>
      </w:r>
      <w:r w:rsidR="00827E32" w:rsidRPr="0040720A">
        <w:rPr>
          <w:rFonts w:ascii="Times New Roman" w:hAnsi="Times New Roman" w:cs="Times New Roman"/>
        </w:rPr>
        <w:br/>
      </w:r>
      <w:r w:rsidR="00827E32" w:rsidRPr="0040720A">
        <w:rPr>
          <w:rFonts w:ascii="Times New Roman" w:hAnsi="Times New Roman" w:cs="Times New Roman"/>
        </w:rPr>
        <w:br/>
      </w:r>
      <w:r w:rsidR="00827E32" w:rsidRPr="0040720A">
        <w:rPr>
          <w:rFonts w:ascii="Times New Roman" w:hAnsi="Times New Roman" w:cs="Times New Roman"/>
          <w:b/>
          <w:bCs/>
        </w:rPr>
        <w:t>As customer satisfaction rises, Ramada</w:t>
      </w:r>
      <w:r w:rsidR="00827E32" w:rsidRPr="0040720A">
        <w:rPr>
          <w:rFonts w:ascii="Times New Roman" w:hAnsi="Times New Roman" w:cs="Times New Roman"/>
        </w:rPr>
        <w:t xml:space="preserve"> Resort Side will probably see a matching increase in occupancy rates and income. The resort's strategy emphasis on consistency and quality helps it to be positioned for sustainable development in a very competitive environment. By means of this alliance, Ramada Resort Side can rebuild itself as a top choice for Antalya visitors, therefore laying a strong basis for ongoing success in the changing hotel scene.</w:t>
      </w:r>
    </w:p>
    <w:p w14:paraId="5A51E31A" w14:textId="77777777" w:rsidR="00DD4D92" w:rsidRPr="0040720A" w:rsidRDefault="00DD4D92" w:rsidP="001E5219">
      <w:pPr>
        <w:spacing w:line="480" w:lineRule="auto"/>
        <w:rPr>
          <w:rFonts w:ascii="Times New Roman" w:hAnsi="Times New Roman" w:cs="Times New Roman"/>
        </w:rPr>
      </w:pPr>
    </w:p>
    <w:p w14:paraId="2ABF454B" w14:textId="77777777" w:rsidR="00DD4D92" w:rsidRPr="0040720A" w:rsidRDefault="00DD4D92" w:rsidP="001E5219">
      <w:pPr>
        <w:spacing w:line="480" w:lineRule="auto"/>
        <w:rPr>
          <w:rFonts w:ascii="Times New Roman" w:hAnsi="Times New Roman" w:cs="Times New Roman"/>
        </w:rPr>
      </w:pPr>
    </w:p>
    <w:p w14:paraId="454D7D34" w14:textId="77777777" w:rsidR="00DD4D92" w:rsidRPr="0040720A" w:rsidRDefault="00DD4D92" w:rsidP="001E5219">
      <w:pPr>
        <w:spacing w:line="480" w:lineRule="auto"/>
        <w:rPr>
          <w:rFonts w:ascii="Times New Roman" w:hAnsi="Times New Roman" w:cs="Times New Roman"/>
        </w:rPr>
      </w:pPr>
    </w:p>
    <w:p w14:paraId="617A2F20" w14:textId="77777777" w:rsidR="00DD4D92" w:rsidRPr="0040720A" w:rsidRDefault="00DD4D92" w:rsidP="001E5219">
      <w:pPr>
        <w:spacing w:line="480" w:lineRule="auto"/>
        <w:rPr>
          <w:rFonts w:ascii="Times New Roman" w:hAnsi="Times New Roman" w:cs="Times New Roman"/>
        </w:rPr>
      </w:pPr>
    </w:p>
    <w:p w14:paraId="5F9BA866" w14:textId="77777777" w:rsidR="00DD4D92" w:rsidRDefault="00DD4D92" w:rsidP="001E5219">
      <w:pPr>
        <w:spacing w:line="480" w:lineRule="auto"/>
        <w:rPr>
          <w:rFonts w:ascii="Times New Roman" w:hAnsi="Times New Roman" w:cs="Times New Roman"/>
        </w:rPr>
      </w:pPr>
    </w:p>
    <w:p w14:paraId="2BBEF075" w14:textId="77777777" w:rsidR="0023035F" w:rsidRDefault="0023035F" w:rsidP="001E5219">
      <w:pPr>
        <w:spacing w:line="480" w:lineRule="auto"/>
        <w:rPr>
          <w:rFonts w:ascii="Times New Roman" w:hAnsi="Times New Roman" w:cs="Times New Roman"/>
        </w:rPr>
      </w:pPr>
    </w:p>
    <w:p w14:paraId="580F0889" w14:textId="77777777" w:rsidR="0023035F" w:rsidRPr="0040720A" w:rsidRDefault="0023035F" w:rsidP="001E5219">
      <w:pPr>
        <w:spacing w:line="480" w:lineRule="auto"/>
        <w:rPr>
          <w:rFonts w:ascii="Times New Roman" w:hAnsi="Times New Roman" w:cs="Times New Roman"/>
        </w:rPr>
      </w:pPr>
    </w:p>
    <w:p w14:paraId="282C9CF9" w14:textId="77777777" w:rsidR="00106768" w:rsidRPr="0040720A" w:rsidRDefault="00106768" w:rsidP="001E5219">
      <w:pPr>
        <w:spacing w:line="480" w:lineRule="auto"/>
        <w:rPr>
          <w:rFonts w:ascii="Times New Roman" w:hAnsi="Times New Roman" w:cs="Times New Roman"/>
        </w:rPr>
      </w:pPr>
    </w:p>
    <w:sdt>
      <w:sdtPr>
        <w:rPr>
          <w:rFonts w:ascii="Times New Roman" w:eastAsiaTheme="minorHAnsi" w:hAnsi="Times New Roman" w:cs="Times New Roman"/>
          <w:b w:val="0"/>
          <w:bCs w:val="0"/>
          <w:color w:val="auto"/>
          <w:kern w:val="2"/>
          <w:sz w:val="24"/>
          <w:szCs w:val="24"/>
          <w:lang w:val="en-GB"/>
          <w14:ligatures w14:val="standardContextual"/>
        </w:rPr>
        <w:id w:val="1793404817"/>
        <w:docPartObj>
          <w:docPartGallery w:val="Table of Contents"/>
          <w:docPartUnique/>
        </w:docPartObj>
      </w:sdtPr>
      <w:sdtEndPr>
        <w:rPr>
          <w:noProof/>
        </w:rPr>
      </w:sdtEndPr>
      <w:sdtContent>
        <w:p w14:paraId="721F93D7" w14:textId="0AFA0A8A" w:rsidR="00DD4D92" w:rsidRPr="0040720A" w:rsidRDefault="00DD4D92" w:rsidP="001E5219">
          <w:pPr>
            <w:pStyle w:val="TOCHeading"/>
            <w:spacing w:line="480" w:lineRule="auto"/>
            <w:rPr>
              <w:rFonts w:ascii="Times New Roman" w:hAnsi="Times New Roman" w:cs="Times New Roman"/>
            </w:rPr>
          </w:pPr>
          <w:r w:rsidRPr="0040720A">
            <w:rPr>
              <w:rFonts w:ascii="Times New Roman" w:hAnsi="Times New Roman" w:cs="Times New Roman"/>
            </w:rPr>
            <w:t>Table of Contents</w:t>
          </w:r>
        </w:p>
        <w:p w14:paraId="27B25C78" w14:textId="07ACD22C" w:rsidR="0023035F" w:rsidRDefault="00DD4D92" w:rsidP="001E5219">
          <w:pPr>
            <w:pStyle w:val="TOC1"/>
            <w:tabs>
              <w:tab w:val="right" w:leader="dot" w:pos="9016"/>
            </w:tabs>
            <w:spacing w:line="480" w:lineRule="auto"/>
            <w:rPr>
              <w:rFonts w:eastAsiaTheme="minorEastAsia" w:cstheme="minorBidi"/>
              <w:b w:val="0"/>
              <w:bCs w:val="0"/>
              <w:i w:val="0"/>
              <w:iCs w:val="0"/>
              <w:noProof/>
              <w:lang w:eastAsia="en-GB"/>
            </w:rPr>
          </w:pPr>
          <w:r w:rsidRPr="0040720A">
            <w:rPr>
              <w:rFonts w:ascii="Times New Roman" w:hAnsi="Times New Roman" w:cs="Times New Roman"/>
              <w:b w:val="0"/>
              <w:bCs w:val="0"/>
            </w:rPr>
            <w:fldChar w:fldCharType="begin"/>
          </w:r>
          <w:r w:rsidRPr="0040720A">
            <w:rPr>
              <w:rFonts w:ascii="Times New Roman" w:hAnsi="Times New Roman" w:cs="Times New Roman"/>
            </w:rPr>
            <w:instrText xml:space="preserve"> TOC \o "1-3" \h \z \u </w:instrText>
          </w:r>
          <w:r w:rsidRPr="0040720A">
            <w:rPr>
              <w:rFonts w:ascii="Times New Roman" w:hAnsi="Times New Roman" w:cs="Times New Roman"/>
              <w:b w:val="0"/>
              <w:bCs w:val="0"/>
            </w:rPr>
            <w:fldChar w:fldCharType="separate"/>
          </w:r>
          <w:hyperlink w:anchor="_Toc182136224" w:history="1">
            <w:r w:rsidR="0023035F" w:rsidRPr="00CC5AC0">
              <w:rPr>
                <w:rStyle w:val="Hyperlink"/>
                <w:noProof/>
              </w:rPr>
              <w:t>Executive Summary</w:t>
            </w:r>
            <w:r w:rsidR="0023035F">
              <w:rPr>
                <w:noProof/>
                <w:webHidden/>
              </w:rPr>
              <w:tab/>
            </w:r>
            <w:r w:rsidR="0023035F">
              <w:rPr>
                <w:noProof/>
                <w:webHidden/>
              </w:rPr>
              <w:fldChar w:fldCharType="begin"/>
            </w:r>
            <w:r w:rsidR="0023035F">
              <w:rPr>
                <w:noProof/>
                <w:webHidden/>
              </w:rPr>
              <w:instrText xml:space="preserve"> PAGEREF _Toc182136224 \h </w:instrText>
            </w:r>
            <w:r w:rsidR="0023035F">
              <w:rPr>
                <w:noProof/>
                <w:webHidden/>
              </w:rPr>
            </w:r>
            <w:r w:rsidR="0023035F">
              <w:rPr>
                <w:noProof/>
                <w:webHidden/>
              </w:rPr>
              <w:fldChar w:fldCharType="separate"/>
            </w:r>
            <w:r w:rsidR="00DB7382">
              <w:rPr>
                <w:noProof/>
                <w:webHidden/>
              </w:rPr>
              <w:t>2</w:t>
            </w:r>
            <w:r w:rsidR="0023035F">
              <w:rPr>
                <w:noProof/>
                <w:webHidden/>
              </w:rPr>
              <w:fldChar w:fldCharType="end"/>
            </w:r>
          </w:hyperlink>
        </w:p>
        <w:p w14:paraId="00923513" w14:textId="19038CCB"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5" w:history="1">
            <w:r w:rsidRPr="00CC5AC0">
              <w:rPr>
                <w:rStyle w:val="Hyperlink"/>
                <w:noProof/>
              </w:rPr>
              <w:t>Introduction</w:t>
            </w:r>
            <w:r>
              <w:rPr>
                <w:noProof/>
                <w:webHidden/>
              </w:rPr>
              <w:tab/>
            </w:r>
            <w:r>
              <w:rPr>
                <w:noProof/>
                <w:webHidden/>
              </w:rPr>
              <w:fldChar w:fldCharType="begin"/>
            </w:r>
            <w:r>
              <w:rPr>
                <w:noProof/>
                <w:webHidden/>
              </w:rPr>
              <w:instrText xml:space="preserve"> PAGEREF _Toc182136225 \h </w:instrText>
            </w:r>
            <w:r>
              <w:rPr>
                <w:noProof/>
                <w:webHidden/>
              </w:rPr>
            </w:r>
            <w:r>
              <w:rPr>
                <w:noProof/>
                <w:webHidden/>
              </w:rPr>
              <w:fldChar w:fldCharType="separate"/>
            </w:r>
            <w:r w:rsidR="00DB7382">
              <w:rPr>
                <w:noProof/>
                <w:webHidden/>
              </w:rPr>
              <w:t>8</w:t>
            </w:r>
            <w:r>
              <w:rPr>
                <w:noProof/>
                <w:webHidden/>
              </w:rPr>
              <w:fldChar w:fldCharType="end"/>
            </w:r>
          </w:hyperlink>
        </w:p>
        <w:p w14:paraId="040AC657" w14:textId="186A1544" w:rsidR="0023035F" w:rsidRDefault="0023035F" w:rsidP="001E5219">
          <w:pPr>
            <w:pStyle w:val="TOC2"/>
            <w:tabs>
              <w:tab w:val="right" w:leader="dot" w:pos="9016"/>
            </w:tabs>
            <w:spacing w:line="480" w:lineRule="auto"/>
            <w:rPr>
              <w:rFonts w:eastAsiaTheme="minorEastAsia" w:cstheme="minorBidi"/>
              <w:i w:val="0"/>
              <w:iCs w:val="0"/>
              <w:noProof/>
              <w:sz w:val="24"/>
              <w:szCs w:val="24"/>
              <w:lang w:eastAsia="en-GB"/>
            </w:rPr>
          </w:pPr>
          <w:hyperlink w:anchor="_Toc182136226" w:history="1">
            <w:r w:rsidRPr="00CC5AC0">
              <w:rPr>
                <w:rStyle w:val="Hyperlink"/>
                <w:rFonts w:cs="Times New Roman"/>
                <w:noProof/>
              </w:rPr>
              <w:t>Description of Issue</w:t>
            </w:r>
            <w:r>
              <w:rPr>
                <w:noProof/>
                <w:webHidden/>
              </w:rPr>
              <w:tab/>
            </w:r>
            <w:r>
              <w:rPr>
                <w:noProof/>
                <w:webHidden/>
              </w:rPr>
              <w:fldChar w:fldCharType="begin"/>
            </w:r>
            <w:r>
              <w:rPr>
                <w:noProof/>
                <w:webHidden/>
              </w:rPr>
              <w:instrText xml:space="preserve"> PAGEREF _Toc182136226 \h </w:instrText>
            </w:r>
            <w:r>
              <w:rPr>
                <w:noProof/>
                <w:webHidden/>
              </w:rPr>
            </w:r>
            <w:r>
              <w:rPr>
                <w:noProof/>
                <w:webHidden/>
              </w:rPr>
              <w:fldChar w:fldCharType="separate"/>
            </w:r>
            <w:r w:rsidR="00DB7382">
              <w:rPr>
                <w:noProof/>
                <w:webHidden/>
              </w:rPr>
              <w:t>14</w:t>
            </w:r>
            <w:r>
              <w:rPr>
                <w:noProof/>
                <w:webHidden/>
              </w:rPr>
              <w:fldChar w:fldCharType="end"/>
            </w:r>
          </w:hyperlink>
        </w:p>
        <w:p w14:paraId="2C67A012" w14:textId="03973E64"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7" w:history="1">
            <w:r w:rsidRPr="00CC5AC0">
              <w:rPr>
                <w:rStyle w:val="Hyperlink"/>
                <w:noProof/>
              </w:rPr>
              <w:t>PESTEL analysis</w:t>
            </w:r>
            <w:r>
              <w:rPr>
                <w:noProof/>
                <w:webHidden/>
              </w:rPr>
              <w:tab/>
            </w:r>
            <w:r>
              <w:rPr>
                <w:noProof/>
                <w:webHidden/>
              </w:rPr>
              <w:fldChar w:fldCharType="begin"/>
            </w:r>
            <w:r>
              <w:rPr>
                <w:noProof/>
                <w:webHidden/>
              </w:rPr>
              <w:instrText xml:space="preserve"> PAGEREF _Toc182136227 \h </w:instrText>
            </w:r>
            <w:r>
              <w:rPr>
                <w:noProof/>
                <w:webHidden/>
              </w:rPr>
            </w:r>
            <w:r>
              <w:rPr>
                <w:noProof/>
                <w:webHidden/>
              </w:rPr>
              <w:fldChar w:fldCharType="separate"/>
            </w:r>
            <w:r w:rsidR="00DB7382">
              <w:rPr>
                <w:noProof/>
                <w:webHidden/>
              </w:rPr>
              <w:t>16</w:t>
            </w:r>
            <w:r>
              <w:rPr>
                <w:noProof/>
                <w:webHidden/>
              </w:rPr>
              <w:fldChar w:fldCharType="end"/>
            </w:r>
          </w:hyperlink>
        </w:p>
        <w:p w14:paraId="1E7494D0" w14:textId="4C5B15C6"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8" w:history="1">
            <w:r w:rsidRPr="00CC5AC0">
              <w:rPr>
                <w:rStyle w:val="Hyperlink"/>
                <w:noProof/>
              </w:rPr>
              <w:t>SWOT Analysis</w:t>
            </w:r>
            <w:r>
              <w:rPr>
                <w:noProof/>
                <w:webHidden/>
              </w:rPr>
              <w:tab/>
            </w:r>
            <w:r>
              <w:rPr>
                <w:noProof/>
                <w:webHidden/>
              </w:rPr>
              <w:fldChar w:fldCharType="begin"/>
            </w:r>
            <w:r>
              <w:rPr>
                <w:noProof/>
                <w:webHidden/>
              </w:rPr>
              <w:instrText xml:space="preserve"> PAGEREF _Toc182136228 \h </w:instrText>
            </w:r>
            <w:r>
              <w:rPr>
                <w:noProof/>
                <w:webHidden/>
              </w:rPr>
            </w:r>
            <w:r>
              <w:rPr>
                <w:noProof/>
                <w:webHidden/>
              </w:rPr>
              <w:fldChar w:fldCharType="separate"/>
            </w:r>
            <w:r w:rsidR="00DB7382">
              <w:rPr>
                <w:noProof/>
                <w:webHidden/>
              </w:rPr>
              <w:t>19</w:t>
            </w:r>
            <w:r>
              <w:rPr>
                <w:noProof/>
                <w:webHidden/>
              </w:rPr>
              <w:fldChar w:fldCharType="end"/>
            </w:r>
          </w:hyperlink>
        </w:p>
        <w:p w14:paraId="797DA193" w14:textId="296FE1EF"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29" w:history="1">
            <w:r w:rsidRPr="00CC5AC0">
              <w:rPr>
                <w:rStyle w:val="Hyperlink"/>
                <w:noProof/>
                <w:lang w:eastAsia="en-GB"/>
              </w:rPr>
              <w:t>Tows Analysis</w:t>
            </w:r>
            <w:r>
              <w:rPr>
                <w:noProof/>
                <w:webHidden/>
              </w:rPr>
              <w:tab/>
            </w:r>
            <w:r>
              <w:rPr>
                <w:noProof/>
                <w:webHidden/>
              </w:rPr>
              <w:fldChar w:fldCharType="begin"/>
            </w:r>
            <w:r>
              <w:rPr>
                <w:noProof/>
                <w:webHidden/>
              </w:rPr>
              <w:instrText xml:space="preserve"> PAGEREF _Toc182136229 \h </w:instrText>
            </w:r>
            <w:r>
              <w:rPr>
                <w:noProof/>
                <w:webHidden/>
              </w:rPr>
            </w:r>
            <w:r>
              <w:rPr>
                <w:noProof/>
                <w:webHidden/>
              </w:rPr>
              <w:fldChar w:fldCharType="separate"/>
            </w:r>
            <w:r w:rsidR="00DB7382">
              <w:rPr>
                <w:noProof/>
                <w:webHidden/>
              </w:rPr>
              <w:t>21</w:t>
            </w:r>
            <w:r>
              <w:rPr>
                <w:noProof/>
                <w:webHidden/>
              </w:rPr>
              <w:fldChar w:fldCharType="end"/>
            </w:r>
          </w:hyperlink>
        </w:p>
        <w:p w14:paraId="63AC7AD3" w14:textId="34136CCE"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0" w:history="1">
            <w:r w:rsidRPr="00CC5AC0">
              <w:rPr>
                <w:rStyle w:val="Hyperlink"/>
                <w:noProof/>
              </w:rPr>
              <w:t>Recommendation 1</w:t>
            </w:r>
            <w:r>
              <w:rPr>
                <w:noProof/>
                <w:webHidden/>
              </w:rPr>
              <w:tab/>
            </w:r>
            <w:r>
              <w:rPr>
                <w:noProof/>
                <w:webHidden/>
              </w:rPr>
              <w:fldChar w:fldCharType="begin"/>
            </w:r>
            <w:r>
              <w:rPr>
                <w:noProof/>
                <w:webHidden/>
              </w:rPr>
              <w:instrText xml:space="preserve"> PAGEREF _Toc182136230 \h </w:instrText>
            </w:r>
            <w:r>
              <w:rPr>
                <w:noProof/>
                <w:webHidden/>
              </w:rPr>
            </w:r>
            <w:r>
              <w:rPr>
                <w:noProof/>
                <w:webHidden/>
              </w:rPr>
              <w:fldChar w:fldCharType="separate"/>
            </w:r>
            <w:r w:rsidR="00DB7382">
              <w:rPr>
                <w:noProof/>
                <w:webHidden/>
              </w:rPr>
              <w:t>23</w:t>
            </w:r>
            <w:r>
              <w:rPr>
                <w:noProof/>
                <w:webHidden/>
              </w:rPr>
              <w:fldChar w:fldCharType="end"/>
            </w:r>
          </w:hyperlink>
        </w:p>
        <w:p w14:paraId="6AF0E0F8" w14:textId="42DEDED8"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1" w:history="1">
            <w:r w:rsidRPr="00CC5AC0">
              <w:rPr>
                <w:rStyle w:val="Hyperlink"/>
                <w:noProof/>
                <w:lang w:eastAsia="en-GB"/>
              </w:rPr>
              <w:t>Recommendation 2: Implement a Guest Feedback System</w:t>
            </w:r>
            <w:r>
              <w:rPr>
                <w:noProof/>
                <w:webHidden/>
              </w:rPr>
              <w:tab/>
            </w:r>
            <w:r>
              <w:rPr>
                <w:noProof/>
                <w:webHidden/>
              </w:rPr>
              <w:fldChar w:fldCharType="begin"/>
            </w:r>
            <w:r>
              <w:rPr>
                <w:noProof/>
                <w:webHidden/>
              </w:rPr>
              <w:instrText xml:space="preserve"> PAGEREF _Toc182136231 \h </w:instrText>
            </w:r>
            <w:r>
              <w:rPr>
                <w:noProof/>
                <w:webHidden/>
              </w:rPr>
            </w:r>
            <w:r>
              <w:rPr>
                <w:noProof/>
                <w:webHidden/>
              </w:rPr>
              <w:fldChar w:fldCharType="separate"/>
            </w:r>
            <w:r w:rsidR="00DB7382">
              <w:rPr>
                <w:noProof/>
                <w:webHidden/>
              </w:rPr>
              <w:t>27</w:t>
            </w:r>
            <w:r>
              <w:rPr>
                <w:noProof/>
                <w:webHidden/>
              </w:rPr>
              <w:fldChar w:fldCharType="end"/>
            </w:r>
          </w:hyperlink>
        </w:p>
        <w:p w14:paraId="35F36EA6" w14:textId="5AEC8E92"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2" w:history="1">
            <w:r w:rsidRPr="00CC5AC0">
              <w:rPr>
                <w:rStyle w:val="Hyperlink"/>
                <w:noProof/>
              </w:rPr>
              <w:t>Recommendation 3: Enhanced Staff Retention Program</w:t>
            </w:r>
            <w:r>
              <w:rPr>
                <w:noProof/>
                <w:webHidden/>
              </w:rPr>
              <w:tab/>
            </w:r>
            <w:r>
              <w:rPr>
                <w:noProof/>
                <w:webHidden/>
              </w:rPr>
              <w:fldChar w:fldCharType="begin"/>
            </w:r>
            <w:r>
              <w:rPr>
                <w:noProof/>
                <w:webHidden/>
              </w:rPr>
              <w:instrText xml:space="preserve"> PAGEREF _Toc182136232 \h </w:instrText>
            </w:r>
            <w:r>
              <w:rPr>
                <w:noProof/>
                <w:webHidden/>
              </w:rPr>
            </w:r>
            <w:r>
              <w:rPr>
                <w:noProof/>
                <w:webHidden/>
              </w:rPr>
              <w:fldChar w:fldCharType="separate"/>
            </w:r>
            <w:r w:rsidR="00DB7382">
              <w:rPr>
                <w:noProof/>
                <w:webHidden/>
              </w:rPr>
              <w:t>31</w:t>
            </w:r>
            <w:r>
              <w:rPr>
                <w:noProof/>
                <w:webHidden/>
              </w:rPr>
              <w:fldChar w:fldCharType="end"/>
            </w:r>
          </w:hyperlink>
        </w:p>
        <w:p w14:paraId="56E8A727" w14:textId="1D382887" w:rsidR="0023035F" w:rsidRDefault="0023035F" w:rsidP="001E5219">
          <w:pPr>
            <w:pStyle w:val="TOC2"/>
            <w:tabs>
              <w:tab w:val="right" w:leader="dot" w:pos="9016"/>
            </w:tabs>
            <w:spacing w:line="480" w:lineRule="auto"/>
            <w:rPr>
              <w:rFonts w:eastAsiaTheme="minorEastAsia" w:cstheme="minorBidi"/>
              <w:i w:val="0"/>
              <w:iCs w:val="0"/>
              <w:noProof/>
              <w:sz w:val="24"/>
              <w:szCs w:val="24"/>
              <w:lang w:eastAsia="en-GB"/>
            </w:rPr>
          </w:pPr>
          <w:hyperlink w:anchor="_Toc182136233" w:history="1">
            <w:r w:rsidRPr="00CC5AC0">
              <w:rPr>
                <w:rStyle w:val="Hyperlink"/>
                <w:rFonts w:cs="Times New Roman"/>
                <w:noProof/>
              </w:rPr>
              <w:t>Staff Retention Program Components</w:t>
            </w:r>
            <w:r>
              <w:rPr>
                <w:noProof/>
                <w:webHidden/>
              </w:rPr>
              <w:tab/>
            </w:r>
            <w:r>
              <w:rPr>
                <w:noProof/>
                <w:webHidden/>
              </w:rPr>
              <w:fldChar w:fldCharType="begin"/>
            </w:r>
            <w:r>
              <w:rPr>
                <w:noProof/>
                <w:webHidden/>
              </w:rPr>
              <w:instrText xml:space="preserve"> PAGEREF _Toc182136233 \h </w:instrText>
            </w:r>
            <w:r>
              <w:rPr>
                <w:noProof/>
                <w:webHidden/>
              </w:rPr>
            </w:r>
            <w:r>
              <w:rPr>
                <w:noProof/>
                <w:webHidden/>
              </w:rPr>
              <w:fldChar w:fldCharType="separate"/>
            </w:r>
            <w:r w:rsidR="00DB7382">
              <w:rPr>
                <w:noProof/>
                <w:webHidden/>
              </w:rPr>
              <w:t>31</w:t>
            </w:r>
            <w:r>
              <w:rPr>
                <w:noProof/>
                <w:webHidden/>
              </w:rPr>
              <w:fldChar w:fldCharType="end"/>
            </w:r>
          </w:hyperlink>
        </w:p>
        <w:p w14:paraId="36615CA2" w14:textId="1A3E04A5" w:rsidR="0023035F" w:rsidRDefault="0023035F" w:rsidP="001E5219">
          <w:pPr>
            <w:pStyle w:val="TOC2"/>
            <w:tabs>
              <w:tab w:val="right" w:leader="dot" w:pos="9016"/>
            </w:tabs>
            <w:spacing w:line="480" w:lineRule="auto"/>
            <w:rPr>
              <w:rFonts w:eastAsiaTheme="minorEastAsia" w:cstheme="minorBidi"/>
              <w:i w:val="0"/>
              <w:iCs w:val="0"/>
              <w:noProof/>
              <w:sz w:val="24"/>
              <w:szCs w:val="24"/>
              <w:lang w:eastAsia="en-GB"/>
            </w:rPr>
          </w:pPr>
          <w:hyperlink w:anchor="_Toc182136234" w:history="1">
            <w:r w:rsidRPr="00CC5AC0">
              <w:rPr>
                <w:rStyle w:val="Hyperlink"/>
                <w:rFonts w:cs="Times New Roman"/>
                <w:noProof/>
              </w:rPr>
              <w:t>Change Management Strategy: Kotter’s 8-Step Model</w:t>
            </w:r>
            <w:r>
              <w:rPr>
                <w:noProof/>
                <w:webHidden/>
              </w:rPr>
              <w:tab/>
            </w:r>
            <w:r>
              <w:rPr>
                <w:noProof/>
                <w:webHidden/>
              </w:rPr>
              <w:fldChar w:fldCharType="begin"/>
            </w:r>
            <w:r>
              <w:rPr>
                <w:noProof/>
                <w:webHidden/>
              </w:rPr>
              <w:instrText xml:space="preserve"> PAGEREF _Toc182136234 \h </w:instrText>
            </w:r>
            <w:r>
              <w:rPr>
                <w:noProof/>
                <w:webHidden/>
              </w:rPr>
            </w:r>
            <w:r>
              <w:rPr>
                <w:noProof/>
                <w:webHidden/>
              </w:rPr>
              <w:fldChar w:fldCharType="separate"/>
            </w:r>
            <w:r w:rsidR="00DB7382">
              <w:rPr>
                <w:noProof/>
                <w:webHidden/>
              </w:rPr>
              <w:t>32</w:t>
            </w:r>
            <w:r>
              <w:rPr>
                <w:noProof/>
                <w:webHidden/>
              </w:rPr>
              <w:fldChar w:fldCharType="end"/>
            </w:r>
          </w:hyperlink>
        </w:p>
        <w:p w14:paraId="502B880B" w14:textId="6526DBF0"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5" w:history="1">
            <w:r w:rsidRPr="00CC5AC0">
              <w:rPr>
                <w:rStyle w:val="Hyperlink"/>
                <w:noProof/>
              </w:rPr>
              <w:t>Action Plan</w:t>
            </w:r>
            <w:r>
              <w:rPr>
                <w:noProof/>
                <w:webHidden/>
              </w:rPr>
              <w:tab/>
            </w:r>
            <w:r>
              <w:rPr>
                <w:noProof/>
                <w:webHidden/>
              </w:rPr>
              <w:fldChar w:fldCharType="begin"/>
            </w:r>
            <w:r>
              <w:rPr>
                <w:noProof/>
                <w:webHidden/>
              </w:rPr>
              <w:instrText xml:space="preserve"> PAGEREF _Toc182136235 \h </w:instrText>
            </w:r>
            <w:r>
              <w:rPr>
                <w:noProof/>
                <w:webHidden/>
              </w:rPr>
            </w:r>
            <w:r>
              <w:rPr>
                <w:noProof/>
                <w:webHidden/>
              </w:rPr>
              <w:fldChar w:fldCharType="separate"/>
            </w:r>
            <w:r w:rsidR="00DB7382">
              <w:rPr>
                <w:noProof/>
                <w:webHidden/>
              </w:rPr>
              <w:t>37</w:t>
            </w:r>
            <w:r>
              <w:rPr>
                <w:noProof/>
                <w:webHidden/>
              </w:rPr>
              <w:fldChar w:fldCharType="end"/>
            </w:r>
          </w:hyperlink>
        </w:p>
        <w:p w14:paraId="310EFBFE" w14:textId="3EAF93CC"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6" w:history="1">
            <w:r w:rsidRPr="00CC5AC0">
              <w:rPr>
                <w:rStyle w:val="Hyperlink"/>
                <w:noProof/>
              </w:rPr>
              <w:t>Conclusion</w:t>
            </w:r>
            <w:r>
              <w:rPr>
                <w:noProof/>
                <w:webHidden/>
              </w:rPr>
              <w:tab/>
            </w:r>
            <w:r>
              <w:rPr>
                <w:noProof/>
                <w:webHidden/>
              </w:rPr>
              <w:fldChar w:fldCharType="begin"/>
            </w:r>
            <w:r>
              <w:rPr>
                <w:noProof/>
                <w:webHidden/>
              </w:rPr>
              <w:instrText xml:space="preserve"> PAGEREF _Toc182136236 \h </w:instrText>
            </w:r>
            <w:r>
              <w:rPr>
                <w:noProof/>
                <w:webHidden/>
              </w:rPr>
            </w:r>
            <w:r>
              <w:rPr>
                <w:noProof/>
                <w:webHidden/>
              </w:rPr>
              <w:fldChar w:fldCharType="separate"/>
            </w:r>
            <w:r w:rsidR="00DB7382">
              <w:rPr>
                <w:noProof/>
                <w:webHidden/>
              </w:rPr>
              <w:t>39</w:t>
            </w:r>
            <w:r>
              <w:rPr>
                <w:noProof/>
                <w:webHidden/>
              </w:rPr>
              <w:fldChar w:fldCharType="end"/>
            </w:r>
          </w:hyperlink>
        </w:p>
        <w:p w14:paraId="26E60BA1" w14:textId="6ED0563E"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7" w:history="1">
            <w:r w:rsidRPr="00CC5AC0">
              <w:rPr>
                <w:rStyle w:val="Hyperlink"/>
                <w:noProof/>
              </w:rPr>
              <w:t>References</w:t>
            </w:r>
            <w:r>
              <w:rPr>
                <w:noProof/>
                <w:webHidden/>
              </w:rPr>
              <w:tab/>
            </w:r>
            <w:r>
              <w:rPr>
                <w:noProof/>
                <w:webHidden/>
              </w:rPr>
              <w:fldChar w:fldCharType="begin"/>
            </w:r>
            <w:r>
              <w:rPr>
                <w:noProof/>
                <w:webHidden/>
              </w:rPr>
              <w:instrText xml:space="preserve"> PAGEREF _Toc182136237 \h </w:instrText>
            </w:r>
            <w:r>
              <w:rPr>
                <w:noProof/>
                <w:webHidden/>
              </w:rPr>
            </w:r>
            <w:r>
              <w:rPr>
                <w:noProof/>
                <w:webHidden/>
              </w:rPr>
              <w:fldChar w:fldCharType="separate"/>
            </w:r>
            <w:r w:rsidR="00DB7382">
              <w:rPr>
                <w:noProof/>
                <w:webHidden/>
              </w:rPr>
              <w:t>42</w:t>
            </w:r>
            <w:r>
              <w:rPr>
                <w:noProof/>
                <w:webHidden/>
              </w:rPr>
              <w:fldChar w:fldCharType="end"/>
            </w:r>
          </w:hyperlink>
        </w:p>
        <w:p w14:paraId="6258D67C" w14:textId="3991B8E0" w:rsidR="0023035F" w:rsidRDefault="0023035F" w:rsidP="001E5219">
          <w:pPr>
            <w:pStyle w:val="TOC1"/>
            <w:tabs>
              <w:tab w:val="right" w:leader="dot" w:pos="9016"/>
            </w:tabs>
            <w:spacing w:line="480" w:lineRule="auto"/>
            <w:rPr>
              <w:rFonts w:eastAsiaTheme="minorEastAsia" w:cstheme="minorBidi"/>
              <w:b w:val="0"/>
              <w:bCs w:val="0"/>
              <w:i w:val="0"/>
              <w:iCs w:val="0"/>
              <w:noProof/>
              <w:lang w:eastAsia="en-GB"/>
            </w:rPr>
          </w:pPr>
          <w:hyperlink w:anchor="_Toc182136238" w:history="1">
            <w:r w:rsidRPr="00CC5AC0">
              <w:rPr>
                <w:rStyle w:val="Hyperlink"/>
                <w:noProof/>
              </w:rPr>
              <w:t>Appendix: Review of Ramada resort Turkey</w:t>
            </w:r>
            <w:r>
              <w:rPr>
                <w:noProof/>
                <w:webHidden/>
              </w:rPr>
              <w:tab/>
            </w:r>
            <w:r>
              <w:rPr>
                <w:noProof/>
                <w:webHidden/>
              </w:rPr>
              <w:fldChar w:fldCharType="begin"/>
            </w:r>
            <w:r>
              <w:rPr>
                <w:noProof/>
                <w:webHidden/>
              </w:rPr>
              <w:instrText xml:space="preserve"> PAGEREF _Toc182136238 \h </w:instrText>
            </w:r>
            <w:r>
              <w:rPr>
                <w:noProof/>
                <w:webHidden/>
              </w:rPr>
            </w:r>
            <w:r>
              <w:rPr>
                <w:noProof/>
                <w:webHidden/>
              </w:rPr>
              <w:fldChar w:fldCharType="separate"/>
            </w:r>
            <w:r w:rsidR="00DB7382">
              <w:rPr>
                <w:noProof/>
                <w:webHidden/>
              </w:rPr>
              <w:t>49</w:t>
            </w:r>
            <w:r>
              <w:rPr>
                <w:noProof/>
                <w:webHidden/>
              </w:rPr>
              <w:fldChar w:fldCharType="end"/>
            </w:r>
          </w:hyperlink>
        </w:p>
        <w:p w14:paraId="40778815" w14:textId="05293954" w:rsidR="00DD4D92" w:rsidRPr="0040720A" w:rsidRDefault="00DD4D92" w:rsidP="001E5219">
          <w:pPr>
            <w:spacing w:line="480" w:lineRule="auto"/>
            <w:rPr>
              <w:rFonts w:ascii="Times New Roman" w:hAnsi="Times New Roman" w:cs="Times New Roman"/>
            </w:rPr>
          </w:pPr>
          <w:r w:rsidRPr="0040720A">
            <w:rPr>
              <w:rFonts w:ascii="Times New Roman" w:hAnsi="Times New Roman" w:cs="Times New Roman"/>
              <w:b/>
              <w:bCs/>
              <w:noProof/>
            </w:rPr>
            <w:fldChar w:fldCharType="end"/>
          </w:r>
        </w:p>
      </w:sdtContent>
    </w:sdt>
    <w:p w14:paraId="49B4F654" w14:textId="77777777" w:rsidR="00106768" w:rsidRPr="0040720A" w:rsidRDefault="00106768" w:rsidP="001E5219">
      <w:pPr>
        <w:spacing w:line="480" w:lineRule="auto"/>
        <w:rPr>
          <w:rFonts w:ascii="Times New Roman" w:hAnsi="Times New Roman" w:cs="Times New Roman"/>
        </w:rPr>
      </w:pPr>
    </w:p>
    <w:p w14:paraId="3D3DE423" w14:textId="77777777" w:rsidR="00106768" w:rsidRPr="0040720A" w:rsidRDefault="00106768" w:rsidP="001E5219">
      <w:pPr>
        <w:spacing w:line="480" w:lineRule="auto"/>
        <w:rPr>
          <w:rFonts w:ascii="Times New Roman" w:hAnsi="Times New Roman" w:cs="Times New Roman"/>
        </w:rPr>
      </w:pPr>
    </w:p>
    <w:p w14:paraId="77675134" w14:textId="77777777" w:rsidR="00DD4D92" w:rsidRPr="0040720A" w:rsidRDefault="00DD4D92" w:rsidP="001E5219">
      <w:pPr>
        <w:spacing w:line="480" w:lineRule="auto"/>
        <w:rPr>
          <w:rFonts w:ascii="Times New Roman" w:hAnsi="Times New Roman" w:cs="Times New Roman"/>
        </w:rPr>
      </w:pPr>
    </w:p>
    <w:p w14:paraId="3122C0EA" w14:textId="77777777" w:rsidR="00DD4D92" w:rsidRPr="0040720A" w:rsidRDefault="00DD4D92" w:rsidP="001E5219">
      <w:pPr>
        <w:spacing w:line="480" w:lineRule="auto"/>
        <w:rPr>
          <w:rFonts w:ascii="Times New Roman" w:hAnsi="Times New Roman" w:cs="Times New Roman"/>
        </w:rPr>
      </w:pPr>
    </w:p>
    <w:p w14:paraId="523325E9" w14:textId="77777777" w:rsidR="00DD4D92" w:rsidRPr="0040720A" w:rsidRDefault="00DD4D92" w:rsidP="001E5219">
      <w:pPr>
        <w:spacing w:line="480" w:lineRule="auto"/>
        <w:rPr>
          <w:rFonts w:ascii="Times New Roman" w:hAnsi="Times New Roman" w:cs="Times New Roman"/>
        </w:rPr>
      </w:pPr>
    </w:p>
    <w:p w14:paraId="5D1DEAFF" w14:textId="5E3FB4CE" w:rsidR="00CA14BA" w:rsidRPr="0040720A" w:rsidRDefault="00106768" w:rsidP="001E5219">
      <w:pPr>
        <w:spacing w:line="480" w:lineRule="auto"/>
        <w:rPr>
          <w:rFonts w:ascii="Times New Roman" w:hAnsi="Times New Roman" w:cs="Times New Roman"/>
        </w:rPr>
      </w:pPr>
      <w:bookmarkStart w:id="1" w:name="_Toc182136225"/>
      <w:r w:rsidRPr="0040720A">
        <w:rPr>
          <w:rStyle w:val="Heading1Char"/>
        </w:rPr>
        <w:t>Introduction</w:t>
      </w:r>
      <w:bookmarkEnd w:id="1"/>
      <w:r w:rsidRPr="0040720A">
        <w:rPr>
          <w:rFonts w:ascii="Times New Roman" w:hAnsi="Times New Roman" w:cs="Times New Roman"/>
        </w:rPr>
        <w:br/>
      </w:r>
      <w:r w:rsidRPr="0040720A">
        <w:rPr>
          <w:rStyle w:val="Heading2Char"/>
          <w:rFonts w:cs="Times New Roman"/>
        </w:rPr>
        <w:t>Hotel Background</w:t>
      </w:r>
      <w:r w:rsidRPr="0040720A">
        <w:rPr>
          <w:rFonts w:ascii="Times New Roman" w:hAnsi="Times New Roman" w:cs="Times New Roman"/>
        </w:rPr>
        <w:br/>
        <w:t xml:space="preserve">One of the most visited tourist spots in Turkey along the Mediterranean coast, Antalya hosts the outstanding 4-star Ramada Resort </w:t>
      </w:r>
      <w:r w:rsidR="00C249D2" w:rsidRPr="0040720A">
        <w:rPr>
          <w:rFonts w:ascii="Times New Roman" w:hAnsi="Times New Roman" w:cs="Times New Roman"/>
        </w:rPr>
        <w:t>Side (</w:t>
      </w:r>
      <w:r w:rsidR="00DD4D92" w:rsidRPr="0040720A">
        <w:rPr>
          <w:rFonts w:ascii="Times New Roman" w:hAnsi="Times New Roman" w:cs="Times New Roman"/>
        </w:rPr>
        <w:t>RAMDA</w:t>
      </w:r>
      <w:r w:rsidR="003A7793" w:rsidRPr="0040720A">
        <w:rPr>
          <w:rFonts w:ascii="Times New Roman" w:hAnsi="Times New Roman" w:cs="Times New Roman"/>
        </w:rPr>
        <w:t xml:space="preserve"> RESORT, 2024). </w:t>
      </w:r>
      <w:r w:rsidRPr="0040720A">
        <w:rPr>
          <w:rFonts w:ascii="Times New Roman" w:hAnsi="Times New Roman" w:cs="Times New Roman"/>
        </w:rPr>
        <w:t xml:space="preserve"> Antalya, with its sunny beaches, cultural legacy sites, and energetic local markets, draws millions of tourists annually, most of which arrive during the hottest summer months. The operational needs of </w:t>
      </w:r>
      <w:r w:rsidRPr="0040720A">
        <w:rPr>
          <w:rFonts w:ascii="Times New Roman" w:hAnsi="Times New Roman" w:cs="Times New Roman"/>
        </w:rPr>
        <w:lastRenderedPageBreak/>
        <w:t xml:space="preserve">the hotel are much influenced by this seasonal flood of visitors, which calls for extra </w:t>
      </w:r>
      <w:r w:rsidRPr="0023035F">
        <w:rPr>
          <w:rFonts w:ascii="Times New Roman" w:hAnsi="Times New Roman" w:cs="Times New Roman"/>
        </w:rPr>
        <w:t>personnel, resources, and logistical planning to satisfy higher guest expectations during peak seasons (</w:t>
      </w:r>
      <w:proofErr w:type="spellStart"/>
      <w:r w:rsidR="0023035F" w:rsidRPr="0023035F">
        <w:rPr>
          <w:rFonts w:ascii="Times New Roman" w:hAnsi="Times New Roman" w:cs="Times New Roman"/>
          <w:color w:val="222222"/>
          <w:shd w:val="clear" w:color="auto" w:fill="FFFFFF"/>
        </w:rPr>
        <w:t>Erden</w:t>
      </w:r>
      <w:proofErr w:type="spellEnd"/>
      <w:r w:rsidR="0023035F" w:rsidRPr="0023035F">
        <w:rPr>
          <w:rFonts w:ascii="Times New Roman" w:hAnsi="Times New Roman" w:cs="Times New Roman"/>
          <w:color w:val="222222"/>
          <w:shd w:val="clear" w:color="auto" w:fill="FFFFFF"/>
        </w:rPr>
        <w:t xml:space="preserve"> </w:t>
      </w:r>
      <w:proofErr w:type="spellStart"/>
      <w:r w:rsidR="0023035F" w:rsidRPr="0023035F">
        <w:rPr>
          <w:rFonts w:ascii="Times New Roman" w:hAnsi="Times New Roman" w:cs="Times New Roman"/>
          <w:color w:val="222222"/>
          <w:shd w:val="clear" w:color="auto" w:fill="FFFFFF"/>
        </w:rPr>
        <w:t>Ayhun</w:t>
      </w:r>
      <w:proofErr w:type="spellEnd"/>
      <w:r w:rsidR="0023035F" w:rsidRPr="0023035F">
        <w:rPr>
          <w:rFonts w:ascii="Times New Roman" w:hAnsi="Times New Roman" w:cs="Times New Roman"/>
          <w:color w:val="222222"/>
          <w:shd w:val="clear" w:color="auto" w:fill="FFFFFF"/>
        </w:rPr>
        <w:t>, et al, 2024)</w:t>
      </w:r>
      <w:r w:rsidRPr="0023035F">
        <w:rPr>
          <w:rFonts w:ascii="Times New Roman" w:hAnsi="Times New Roman" w:cs="Times New Roman"/>
        </w:rPr>
        <w:t>.</w:t>
      </w:r>
      <w:r w:rsidRPr="0040720A">
        <w:rPr>
          <w:rFonts w:ascii="Times New Roman" w:hAnsi="Times New Roman" w:cs="Times New Roman"/>
        </w:rPr>
        <w:br/>
        <w:t xml:space="preserve">Designed to satisfy a </w:t>
      </w:r>
      <w:r w:rsidR="00C64695" w:rsidRPr="0040720A">
        <w:rPr>
          <w:rFonts w:ascii="Times New Roman" w:hAnsi="Times New Roman" w:cs="Times New Roman"/>
        </w:rPr>
        <w:t>varied customer</w:t>
      </w:r>
      <w:r w:rsidRPr="0040720A">
        <w:rPr>
          <w:rFonts w:ascii="Times New Roman" w:hAnsi="Times New Roman" w:cs="Times New Roman"/>
        </w:rPr>
        <w:t xml:space="preserve">, the resort itself has 295 guest rooms total—standard rooms, suites, and family lodging among other types. The resort boasts three on-site restaurants with a range of international and local cuisines, a full-service spa, a fitness centre, a children's play area, and many outdoor swimming pools.  The hotel also offers access to a private beach area with sun loungers and cabanas, therefore serving those looking for a flawless resort </w:t>
      </w:r>
      <w:r w:rsidRPr="00C249D2">
        <w:rPr>
          <w:rFonts w:ascii="Times New Roman" w:hAnsi="Times New Roman" w:cs="Times New Roman"/>
        </w:rPr>
        <w:t>experience (</w:t>
      </w:r>
      <w:proofErr w:type="spellStart"/>
      <w:r w:rsidR="00C249D2" w:rsidRPr="00C249D2">
        <w:rPr>
          <w:rFonts w:ascii="Times New Roman" w:hAnsi="Times New Roman" w:cs="Times New Roman"/>
          <w:color w:val="222222"/>
          <w:shd w:val="clear" w:color="auto" w:fill="FFFFFF"/>
        </w:rPr>
        <w:t>KARAMAN</w:t>
      </w:r>
      <w:proofErr w:type="spellEnd"/>
      <w:r w:rsidR="00C249D2" w:rsidRPr="00C249D2">
        <w:rPr>
          <w:rFonts w:ascii="Times New Roman" w:hAnsi="Times New Roman" w:cs="Times New Roman"/>
          <w:color w:val="222222"/>
          <w:shd w:val="clear" w:color="auto" w:fill="FFFFFF"/>
        </w:rPr>
        <w:t>, et al 2023</w:t>
      </w:r>
      <w:r w:rsidRPr="00C249D2">
        <w:rPr>
          <w:rFonts w:ascii="Times New Roman" w:hAnsi="Times New Roman" w:cs="Times New Roman"/>
        </w:rPr>
        <w:t>).</w:t>
      </w:r>
      <w:r w:rsidRPr="0040720A">
        <w:rPr>
          <w:rFonts w:ascii="Times New Roman" w:hAnsi="Times New Roman" w:cs="Times New Roman"/>
        </w:rPr>
        <w:t xml:space="preserve"> Mostly targeted to families and leisure visitors, Ramada Resort Side presents itself as a family-friendly location with events and facilities suitable for all ages. The clientele of the resort also consists of foreign visitors attracted to Antalya's Mediterranean holiday value.</w:t>
      </w:r>
    </w:p>
    <w:p w14:paraId="3BC77B44" w14:textId="77777777" w:rsidR="00CA14BA" w:rsidRPr="0040720A" w:rsidRDefault="00CA14BA" w:rsidP="001E5219">
      <w:pPr>
        <w:spacing w:line="480" w:lineRule="auto"/>
        <w:rPr>
          <w:rFonts w:ascii="Times New Roman" w:hAnsi="Times New Roman" w:cs="Times New Roman"/>
        </w:rPr>
      </w:pPr>
    </w:p>
    <w:p w14:paraId="5D9A7254" w14:textId="43CF31CC"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noProof/>
        </w:rPr>
        <w:lastRenderedPageBreak/>
        <w:drawing>
          <wp:inline distT="0" distB="0" distL="0" distR="0" wp14:anchorId="7EB64861" wp14:editId="194FE01A">
            <wp:extent cx="5731510" cy="3820795"/>
            <wp:effectExtent l="0" t="0" r="0" b="1905"/>
            <wp:docPr id="1272905686" name="Picture 5" descr="A restaurant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05686" name="Picture 5" descr="A restaurant with tables and chai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Pr="0040720A">
        <w:rPr>
          <w:rFonts w:ascii="Times New Roman" w:hAnsi="Times New Roman" w:cs="Times New Roman"/>
          <w:noProof/>
        </w:rPr>
        <w:drawing>
          <wp:inline distT="0" distB="0" distL="0" distR="0" wp14:anchorId="165F3179" wp14:editId="4BBF2F62">
            <wp:extent cx="5731510" cy="3820795"/>
            <wp:effectExtent l="0" t="0" r="0" b="1905"/>
            <wp:docPr id="1921783694" name="Picture 4" descr="A water park with slides and a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83694" name="Picture 4" descr="A water park with slides and a poo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576E8A5" w14:textId="6B63EAE4" w:rsidR="00CA14BA" w:rsidRPr="0040720A" w:rsidRDefault="00CA14BA" w:rsidP="001E5219">
      <w:pPr>
        <w:spacing w:line="480" w:lineRule="auto"/>
        <w:rPr>
          <w:rFonts w:ascii="Times New Roman" w:hAnsi="Times New Roman" w:cs="Times New Roman"/>
        </w:rPr>
      </w:pPr>
      <w:proofErr w:type="spellStart"/>
      <w:r w:rsidRPr="0040720A">
        <w:rPr>
          <w:rFonts w:ascii="Times New Roman" w:hAnsi="Times New Roman" w:cs="Times New Roman"/>
        </w:rPr>
        <w:t>Ramda</w:t>
      </w:r>
      <w:proofErr w:type="spellEnd"/>
      <w:r w:rsidRPr="0040720A">
        <w:rPr>
          <w:rFonts w:ascii="Times New Roman" w:hAnsi="Times New Roman" w:cs="Times New Roman"/>
        </w:rPr>
        <w:t xml:space="preserve"> resort POOL, and restaurant  Source </w:t>
      </w:r>
      <w:hyperlink r:id="rId10" w:history="1">
        <w:r w:rsidRPr="0040720A">
          <w:rPr>
            <w:rStyle w:val="Hyperlink"/>
            <w:rFonts w:ascii="Times New Roman" w:hAnsi="Times New Roman" w:cs="Times New Roman"/>
          </w:rPr>
          <w:t>https://ramadaresortside.com/en/</w:t>
        </w:r>
      </w:hyperlink>
    </w:p>
    <w:p w14:paraId="460A7010" w14:textId="77777777" w:rsidR="00CA14BA" w:rsidRPr="0040720A" w:rsidRDefault="00CA14BA" w:rsidP="001E5219">
      <w:pPr>
        <w:spacing w:line="480" w:lineRule="auto"/>
        <w:rPr>
          <w:rFonts w:ascii="Times New Roman" w:hAnsi="Times New Roman" w:cs="Times New Roman"/>
        </w:rPr>
      </w:pPr>
    </w:p>
    <w:p w14:paraId="4CD0E123" w14:textId="5CD24669" w:rsidR="003A7793" w:rsidRPr="0040720A" w:rsidRDefault="00106768" w:rsidP="001E5219">
      <w:pPr>
        <w:spacing w:line="480" w:lineRule="auto"/>
        <w:rPr>
          <w:rFonts w:ascii="Times New Roman" w:hAnsi="Times New Roman" w:cs="Times New Roman"/>
        </w:rPr>
      </w:pPr>
      <w:r w:rsidRPr="0040720A">
        <w:rPr>
          <w:rFonts w:ascii="Times New Roman" w:hAnsi="Times New Roman" w:cs="Times New Roman"/>
        </w:rPr>
        <w:lastRenderedPageBreak/>
        <w:br/>
        <w:t xml:space="preserve">With a demand for effective resource management and well-trained personnel notably during the high season, Ramada Resort Side faces difficulties sustaining excellent service standards year-round despite its several </w:t>
      </w:r>
      <w:r w:rsidRPr="00C249D2">
        <w:rPr>
          <w:rFonts w:ascii="Times New Roman" w:hAnsi="Times New Roman" w:cs="Times New Roman"/>
        </w:rPr>
        <w:t>strengths (</w:t>
      </w:r>
      <w:r w:rsidR="00C249D2" w:rsidRPr="00C249D2">
        <w:rPr>
          <w:rFonts w:ascii="Times New Roman" w:hAnsi="Times New Roman" w:cs="Times New Roman"/>
          <w:color w:val="222222"/>
          <w:shd w:val="clear" w:color="auto" w:fill="FFFFFF"/>
        </w:rPr>
        <w:t xml:space="preserve">De Pablos,  et al </w:t>
      </w:r>
      <w:r w:rsidR="00C249D2">
        <w:rPr>
          <w:rFonts w:ascii="Times New Roman" w:hAnsi="Times New Roman" w:cs="Times New Roman"/>
          <w:color w:val="222222"/>
          <w:shd w:val="clear" w:color="auto" w:fill="FFFFFF"/>
        </w:rPr>
        <w:t xml:space="preserve">, </w:t>
      </w:r>
      <w:r w:rsidR="00C249D2" w:rsidRPr="00C249D2">
        <w:rPr>
          <w:rFonts w:ascii="Times New Roman" w:hAnsi="Times New Roman" w:cs="Times New Roman"/>
          <w:color w:val="222222"/>
          <w:shd w:val="clear" w:color="auto" w:fill="FFFFFF"/>
        </w:rPr>
        <w:t>2012).</w:t>
      </w:r>
      <w:r w:rsidR="00C249D2">
        <w:rPr>
          <w:rFonts w:ascii="Arial" w:hAnsi="Arial" w:cs="Arial"/>
          <w:color w:val="222222"/>
          <w:sz w:val="20"/>
          <w:szCs w:val="20"/>
          <w:shd w:val="clear" w:color="auto" w:fill="FFFFFF"/>
        </w:rPr>
        <w:t xml:space="preserve"> </w:t>
      </w:r>
      <w:r w:rsidRPr="0040720A">
        <w:rPr>
          <w:rFonts w:ascii="Times New Roman" w:hAnsi="Times New Roman" w:cs="Times New Roman"/>
        </w:rPr>
        <w:t>Seasonal operational pressure influences guest satisfaction, which varies in tandem with service consistency. The hotel has observed rising client complaints in recent years about response times, staff efficiency, and general quality of service. These operational discrepancies influence online reviews, which in turn influence future bookings and the general hotel reputation in the very competitive hotel industry</w:t>
      </w:r>
      <w:r w:rsidR="00DB7382">
        <w:rPr>
          <w:rFonts w:ascii="Times New Roman" w:hAnsi="Times New Roman" w:cs="Times New Roman"/>
        </w:rPr>
        <w:t>.</w:t>
      </w:r>
      <w:r w:rsidRPr="0040720A">
        <w:rPr>
          <w:rFonts w:ascii="Times New Roman" w:hAnsi="Times New Roman" w:cs="Times New Roman"/>
        </w:rPr>
        <w:br/>
      </w:r>
      <w:r w:rsidRPr="0040720A">
        <w:rPr>
          <w:rFonts w:ascii="Times New Roman" w:hAnsi="Times New Roman" w:cs="Times New Roman"/>
        </w:rPr>
        <w:br/>
      </w:r>
      <w:r w:rsidRPr="0040720A">
        <w:rPr>
          <w:rStyle w:val="Heading1Char"/>
        </w:rPr>
        <w:t>Background of a Consultancy Firm</w:t>
      </w:r>
      <w:r w:rsidRPr="0040720A">
        <w:rPr>
          <w:rFonts w:ascii="Times New Roman" w:hAnsi="Times New Roman" w:cs="Times New Roman"/>
        </w:rPr>
        <w:br/>
      </w:r>
      <w:r w:rsidRPr="0040720A">
        <w:rPr>
          <w:rFonts w:ascii="Times New Roman" w:hAnsi="Times New Roman" w:cs="Times New Roman"/>
          <w:b/>
          <w:bCs/>
        </w:rPr>
        <w:t>Ramada Resort Side hired Summit Hospitality Consulting</w:t>
      </w:r>
      <w:r w:rsidRPr="0040720A">
        <w:rPr>
          <w:rFonts w:ascii="Times New Roman" w:hAnsi="Times New Roman" w:cs="Times New Roman"/>
        </w:rPr>
        <w:t xml:space="preserve">, a consultant company focused </w:t>
      </w:r>
      <w:r w:rsidR="003A7793" w:rsidRPr="0040720A">
        <w:rPr>
          <w:rFonts w:ascii="Times New Roman" w:hAnsi="Times New Roman" w:cs="Times New Roman"/>
        </w:rPr>
        <w:t>on</w:t>
      </w:r>
      <w:r w:rsidRPr="0040720A">
        <w:rPr>
          <w:rFonts w:ascii="Times New Roman" w:hAnsi="Times New Roman" w:cs="Times New Roman"/>
        </w:rPr>
        <w:t xml:space="preserve"> luxury and high-end hospitality services, to handle its operational issues. Originally founded with a goal of improving guest experience, staff involvement, and operational </w:t>
      </w:r>
      <w:r w:rsidR="003A7793" w:rsidRPr="0040720A">
        <w:rPr>
          <w:rFonts w:ascii="Times New Roman" w:hAnsi="Times New Roman" w:cs="Times New Roman"/>
        </w:rPr>
        <w:t xml:space="preserve">effectiveness (RAMDA RESORT, 2024). </w:t>
      </w:r>
      <w:r w:rsidRPr="0040720A">
        <w:rPr>
          <w:rFonts w:ascii="Times New Roman" w:hAnsi="Times New Roman" w:cs="Times New Roman"/>
        </w:rPr>
        <w:t xml:space="preserve"> Summit Hospitality Consulting delivers knowledge in providing tailored solutions for hotels looking to maximise their service offers and enhance their market position. Summit Hospitality stresses the need of service consistency, personnel training, and internal communication to improve the operational flow and guest journey by means of a strong emphasis on the guest experience. The consultants of the company are adept in handling hotel clients from different areas and offering solutions that fit the most recent industry standards and solve region-specific issues (</w:t>
      </w:r>
      <w:proofErr w:type="spellStart"/>
      <w:r w:rsidRPr="0040720A">
        <w:rPr>
          <w:rFonts w:ascii="Times New Roman" w:hAnsi="Times New Roman" w:cs="Times New Roman"/>
        </w:rPr>
        <w:t>Hofstede</w:t>
      </w:r>
      <w:proofErr w:type="spellEnd"/>
      <w:r w:rsidRPr="0040720A">
        <w:rPr>
          <w:rFonts w:ascii="Times New Roman" w:hAnsi="Times New Roman" w:cs="Times New Roman"/>
        </w:rPr>
        <w:t>, 2022).</w:t>
      </w:r>
      <w:r w:rsidRPr="0040720A">
        <w:rPr>
          <w:rFonts w:ascii="Times New Roman" w:hAnsi="Times New Roman" w:cs="Times New Roman"/>
        </w:rPr>
        <w:br/>
      </w:r>
    </w:p>
    <w:p w14:paraId="403EE795" w14:textId="0E95F36F" w:rsidR="00CA14BA" w:rsidRPr="0040720A" w:rsidRDefault="00106768" w:rsidP="001E5219">
      <w:pPr>
        <w:spacing w:line="480" w:lineRule="auto"/>
        <w:rPr>
          <w:rFonts w:ascii="Times New Roman" w:hAnsi="Times New Roman" w:cs="Times New Roman"/>
        </w:rPr>
      </w:pPr>
      <w:r w:rsidRPr="0040720A">
        <w:rPr>
          <w:rFonts w:ascii="Times New Roman" w:hAnsi="Times New Roman" w:cs="Times New Roman"/>
        </w:rPr>
        <w:t xml:space="preserve">The reputation of Summit Hospitality Consulting has been established on its ability to assist hotels and resorts in adjusting to evolving market conditions, enhancing service quality, and using creative management techniques to stimulate income generation. Change management </w:t>
      </w:r>
      <w:r w:rsidRPr="0040720A">
        <w:rPr>
          <w:rFonts w:ascii="Times New Roman" w:hAnsi="Times New Roman" w:cs="Times New Roman"/>
        </w:rPr>
        <w:lastRenderedPageBreak/>
        <w:t>is another area of expertise for the company, which is quite important for Ramada Resort Side considering the operational changes required to improve visitor happiness and employee involvement. Particularly in busy travel seasons, Summit Hospitality's experience should direct Ramada Resort Side towards a sustainable operational strategy that balances high service standards with effective resource ma</w:t>
      </w:r>
      <w:r w:rsidRPr="00C249D2">
        <w:rPr>
          <w:rFonts w:ascii="Times New Roman" w:hAnsi="Times New Roman" w:cs="Times New Roman"/>
        </w:rPr>
        <w:t xml:space="preserve">nagement </w:t>
      </w:r>
      <w:r w:rsidR="00C249D2" w:rsidRPr="00C249D2">
        <w:rPr>
          <w:rFonts w:ascii="Times New Roman" w:hAnsi="Times New Roman" w:cs="Times New Roman"/>
        </w:rPr>
        <w:t>(</w:t>
      </w:r>
      <w:proofErr w:type="spellStart"/>
      <w:r w:rsidR="00C249D2" w:rsidRPr="00C249D2">
        <w:rPr>
          <w:rFonts w:ascii="Times New Roman" w:hAnsi="Times New Roman" w:cs="Times New Roman"/>
          <w:color w:val="222222"/>
          <w:shd w:val="clear" w:color="auto" w:fill="FFFFFF"/>
        </w:rPr>
        <w:t>Mensah</w:t>
      </w:r>
      <w:proofErr w:type="spellEnd"/>
      <w:r w:rsidR="00C249D2" w:rsidRPr="00C249D2">
        <w:rPr>
          <w:rFonts w:ascii="Times New Roman" w:hAnsi="Times New Roman" w:cs="Times New Roman"/>
          <w:color w:val="222222"/>
          <w:shd w:val="clear" w:color="auto" w:fill="FFFFFF"/>
        </w:rPr>
        <w:t>, 2019)</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Frameworks for Analysis</w:t>
      </w:r>
      <w:r w:rsidRPr="0040720A">
        <w:rPr>
          <w:rFonts w:ascii="Times New Roman" w:hAnsi="Times New Roman" w:cs="Times New Roman"/>
        </w:rPr>
        <w:br/>
        <w:t>Using numerous strategic analysis models—PESTEL, SWOT, and TOWS— Summit Hospitality Consulting will methodically identify and fix operational problems at Ramada Resort Side. These models offer a methodical manner for analysing the internal and outside elements influencing the performance of the hotel as well as for spotting strategic routes to raise competitiveness in the market and service delivery (</w:t>
      </w:r>
      <w:proofErr w:type="spellStart"/>
      <w:r w:rsidRPr="0040720A">
        <w:rPr>
          <w:rFonts w:ascii="Times New Roman" w:hAnsi="Times New Roman" w:cs="Times New Roman"/>
        </w:rPr>
        <w:t>Kotler</w:t>
      </w:r>
      <w:proofErr w:type="spellEnd"/>
      <w:r w:rsidRPr="0040720A">
        <w:rPr>
          <w:rFonts w:ascii="Times New Roman" w:hAnsi="Times New Roman" w:cs="Times New Roman"/>
        </w:rPr>
        <w:t xml:space="preserve"> &amp; Keller, 2016).</w:t>
      </w:r>
      <w:r w:rsidRPr="0040720A">
        <w:rPr>
          <w:rFonts w:ascii="Times New Roman" w:hAnsi="Times New Roman" w:cs="Times New Roman"/>
        </w:rPr>
        <w:br/>
      </w:r>
      <w:r w:rsidRPr="0040720A">
        <w:rPr>
          <w:rFonts w:ascii="Times New Roman" w:hAnsi="Times New Roman" w:cs="Times New Roman"/>
        </w:rPr>
        <w:br/>
        <w:t>The PESTEL framework (Political, Economic, Social, Technological, Environmental, and Legal aspects) helps one to fully investigate the external surroundings of the hotel. The study will consider, for example, technological developments in hotel service digitisation as well as economic elements including changes in currency values influencing global guest expenditure. Understanding the dynamics of the market affecting the performance of the hotel depends on this wider perspective, which also helps one foresee possible hazards and possibilities (Johnson et al., 2017).</w:t>
      </w:r>
      <w:r w:rsidRPr="0040720A">
        <w:rPr>
          <w:rFonts w:ascii="Times New Roman" w:hAnsi="Times New Roman" w:cs="Times New Roman"/>
        </w:rPr>
        <w:br/>
      </w:r>
      <w:r w:rsidRPr="0040720A">
        <w:rPr>
          <w:rFonts w:ascii="Times New Roman" w:hAnsi="Times New Roman" w:cs="Times New Roman"/>
        </w:rPr>
        <w:br/>
        <w:t xml:space="preserve">Strengths, weaknesses, opportunities, and threats framework of SWOT analysis will concentrate on internal environment of Ramada Resort Side. This study will produce a comprehensive picture of the hotel's present situation by pointing up its strengths—such as its location and facilities—as well as its shortcomings—such as uneven service. The SWOT </w:t>
      </w:r>
      <w:r w:rsidRPr="0040720A">
        <w:rPr>
          <w:rFonts w:ascii="Times New Roman" w:hAnsi="Times New Roman" w:cs="Times New Roman"/>
        </w:rPr>
        <w:lastRenderedPageBreak/>
        <w:t xml:space="preserve">study will also draw attention to possible prospects include entering developing travel markets and challenges from rivals with better visitor experiences </w:t>
      </w:r>
      <w:r w:rsidRPr="00C249D2">
        <w:rPr>
          <w:rFonts w:ascii="Times New Roman" w:hAnsi="Times New Roman" w:cs="Times New Roman"/>
        </w:rPr>
        <w:t>(</w:t>
      </w:r>
      <w:proofErr w:type="spellStart"/>
      <w:r w:rsidR="00C249D2" w:rsidRPr="00C249D2">
        <w:rPr>
          <w:rFonts w:ascii="Times New Roman" w:hAnsi="Times New Roman" w:cs="Times New Roman"/>
        </w:rPr>
        <w:t>Dreher</w:t>
      </w:r>
      <w:proofErr w:type="spellEnd"/>
      <w:r w:rsidR="00C249D2" w:rsidRPr="00C249D2">
        <w:rPr>
          <w:rFonts w:ascii="Times New Roman" w:hAnsi="Times New Roman" w:cs="Times New Roman"/>
        </w:rPr>
        <w:t>, &amp; Dougherty, 2018</w:t>
      </w:r>
      <w:r w:rsidR="00DB7382" w:rsidRPr="00C249D2">
        <w:rPr>
          <w:rFonts w:ascii="Times New Roman" w:hAnsi="Times New Roman" w:cs="Times New Roman"/>
        </w:rPr>
        <w:t>)</w:t>
      </w:r>
      <w:r w:rsidR="00DB7382" w:rsidRPr="0040720A">
        <w:t>.</w:t>
      </w:r>
      <w:r w:rsidR="00DB7382" w:rsidRPr="0040720A">
        <w:rPr>
          <w:rFonts w:ascii="Times New Roman" w:hAnsi="Times New Roman" w:cs="Times New Roman"/>
        </w:rPr>
        <w:t xml:space="preserve"> This</w:t>
      </w:r>
      <w:r w:rsidRPr="0040720A">
        <w:rPr>
          <w:rFonts w:ascii="Times New Roman" w:hAnsi="Times New Roman" w:cs="Times New Roman"/>
        </w:rPr>
        <w:t xml:space="preserve"> structure is essential for seeing locations the hotel might use its resources to solve operational problems.</w:t>
      </w:r>
    </w:p>
    <w:p w14:paraId="1216FBC5" w14:textId="77777777" w:rsidR="00CA14BA" w:rsidRPr="0040720A" w:rsidRDefault="00CA14BA" w:rsidP="001E5219">
      <w:pPr>
        <w:spacing w:line="480" w:lineRule="auto"/>
        <w:jc w:val="center"/>
        <w:rPr>
          <w:rFonts w:ascii="Times New Roman" w:hAnsi="Times New Roman" w:cs="Times New Roman"/>
          <w:b/>
          <w:highlight w:val="white"/>
        </w:rPr>
      </w:pPr>
      <w:r w:rsidRPr="0040720A">
        <w:rPr>
          <w:rFonts w:ascii="Times New Roman" w:hAnsi="Times New Roman" w:cs="Times New Roman"/>
          <w:noProof/>
          <w:highlight w:val="white"/>
        </w:rPr>
        <w:drawing>
          <wp:inline distT="114300" distB="114300" distL="114300" distR="114300" wp14:anchorId="1AF48A4D" wp14:editId="5F82B350">
            <wp:extent cx="5343525" cy="4219575"/>
            <wp:effectExtent l="76200" t="76200" r="142875" b="142875"/>
            <wp:docPr id="3" name="image1.png" descr="A graph of blue bars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graph of blue bars with white text&#10;&#10;Description automatically generated"/>
                    <pic:cNvPicPr preferRelativeResize="0"/>
                  </pic:nvPicPr>
                  <pic:blipFill>
                    <a:blip r:embed="rId11"/>
                    <a:srcRect/>
                    <a:stretch>
                      <a:fillRect/>
                    </a:stretch>
                  </pic:blipFill>
                  <pic:spPr>
                    <a:xfrm>
                      <a:off x="0" y="0"/>
                      <a:ext cx="5343525" cy="4219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06768" w:rsidRPr="0040720A">
        <w:rPr>
          <w:rFonts w:ascii="Times New Roman" w:hAnsi="Times New Roman" w:cs="Times New Roman"/>
        </w:rPr>
        <w:br/>
      </w:r>
      <w:r w:rsidRPr="0040720A">
        <w:rPr>
          <w:rFonts w:ascii="Times New Roman" w:hAnsi="Times New Roman" w:cs="Times New Roman"/>
          <w:b/>
          <w:highlight w:val="white"/>
        </w:rPr>
        <w:t>Figure 2: Common errors in hotel hospitality</w:t>
      </w:r>
    </w:p>
    <w:p w14:paraId="3BF71CC1" w14:textId="1840AFB0"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highlight w:val="white"/>
        </w:rPr>
        <w:t xml:space="preserve">                                  (Source: </w:t>
      </w:r>
      <w:proofErr w:type="spellStart"/>
      <w:r w:rsidRPr="0040720A">
        <w:rPr>
          <w:rFonts w:ascii="Times New Roman" w:hAnsi="Times New Roman" w:cs="Times New Roman"/>
          <w:highlight w:val="white"/>
        </w:rPr>
        <w:t>Statista</w:t>
      </w:r>
      <w:proofErr w:type="spellEnd"/>
      <w:r w:rsidRPr="0040720A">
        <w:rPr>
          <w:rFonts w:ascii="Times New Roman" w:hAnsi="Times New Roman" w:cs="Times New Roman"/>
          <w:highlight w:val="white"/>
        </w:rPr>
        <w:t xml:space="preserve"> Research Department, 2023</w:t>
      </w:r>
      <w:r w:rsidR="00106768" w:rsidRPr="0040720A">
        <w:rPr>
          <w:rFonts w:ascii="Times New Roman" w:hAnsi="Times New Roman" w:cs="Times New Roman"/>
        </w:rPr>
        <w:br/>
      </w:r>
    </w:p>
    <w:p w14:paraId="7DE9EC4E" w14:textId="60DF4513" w:rsidR="003D25FF" w:rsidRPr="0040720A" w:rsidRDefault="00106768" w:rsidP="001E5219">
      <w:pPr>
        <w:spacing w:line="480" w:lineRule="auto"/>
        <w:rPr>
          <w:rFonts w:ascii="Times New Roman" w:hAnsi="Times New Roman" w:cs="Times New Roman"/>
        </w:rPr>
      </w:pPr>
      <w:r w:rsidRPr="0040720A">
        <w:rPr>
          <w:rFonts w:ascii="Times New Roman" w:hAnsi="Times New Roman" w:cs="Times New Roman"/>
        </w:rPr>
        <w:t xml:space="preserve">Building on the knowledge gained from the SWOT analysis, the TOWS matrix will enable Ramada Resort Side to create plans that turn shortcomings into assets and seize chances to reduce outside challenges. If excessive competition is shown to be a danger, for instance, the hotel can set itself apart with special service offerings or focused marketing initiatives. Developing practical recommendations in line with the long-term objectives of the hotel </w:t>
      </w:r>
      <w:r w:rsidRPr="0040720A">
        <w:rPr>
          <w:rFonts w:ascii="Times New Roman" w:hAnsi="Times New Roman" w:cs="Times New Roman"/>
        </w:rPr>
        <w:lastRenderedPageBreak/>
        <w:t>depends especially on the TO</w:t>
      </w:r>
      <w:r w:rsidRPr="00DB7382">
        <w:rPr>
          <w:rFonts w:ascii="Times New Roman" w:hAnsi="Times New Roman" w:cs="Times New Roman"/>
        </w:rPr>
        <w:t xml:space="preserve">WS </w:t>
      </w:r>
      <w:r w:rsidR="00DB7382" w:rsidRPr="00DB7382">
        <w:rPr>
          <w:rFonts w:ascii="Times New Roman" w:hAnsi="Times New Roman" w:cs="Times New Roman"/>
        </w:rPr>
        <w:t>matrix (</w:t>
      </w:r>
      <w:proofErr w:type="spellStart"/>
      <w:r w:rsidR="00DB7382" w:rsidRPr="00DB7382">
        <w:rPr>
          <w:rFonts w:ascii="Times New Roman" w:hAnsi="Times New Roman" w:cs="Times New Roman"/>
        </w:rPr>
        <w:t>Savari</w:t>
      </w:r>
      <w:proofErr w:type="spellEnd"/>
      <w:r w:rsidR="00DB7382" w:rsidRPr="00DB7382">
        <w:rPr>
          <w:rFonts w:ascii="Times New Roman" w:hAnsi="Times New Roman" w:cs="Times New Roman"/>
          <w:color w:val="222222"/>
          <w:shd w:val="clear" w:color="auto" w:fill="FFFFFF"/>
        </w:rPr>
        <w:t xml:space="preserve">,  and </w:t>
      </w:r>
      <w:proofErr w:type="spellStart"/>
      <w:r w:rsidR="00DB7382" w:rsidRPr="00DB7382">
        <w:rPr>
          <w:rFonts w:ascii="Times New Roman" w:hAnsi="Times New Roman" w:cs="Times New Roman"/>
          <w:color w:val="222222"/>
          <w:shd w:val="clear" w:color="auto" w:fill="FFFFFF"/>
        </w:rPr>
        <w:t>Amghani</w:t>
      </w:r>
      <w:proofErr w:type="spellEnd"/>
      <w:r w:rsidR="00DB7382" w:rsidRPr="00DB7382">
        <w:rPr>
          <w:rFonts w:ascii="Times New Roman" w:hAnsi="Times New Roman" w:cs="Times New Roman"/>
          <w:color w:val="222222"/>
          <w:shd w:val="clear" w:color="auto" w:fill="FFFFFF"/>
        </w:rPr>
        <w:t>,  2022).</w:t>
      </w:r>
      <w:r w:rsidRPr="0040720A">
        <w:rPr>
          <w:rFonts w:ascii="Times New Roman" w:hAnsi="Times New Roman" w:cs="Times New Roman"/>
        </w:rPr>
        <w:br/>
      </w:r>
      <w:r w:rsidRPr="0040720A">
        <w:rPr>
          <w:rFonts w:ascii="Times New Roman" w:hAnsi="Times New Roman" w:cs="Times New Roman"/>
        </w:rPr>
        <w:br/>
      </w:r>
      <w:r w:rsidRPr="0040720A">
        <w:rPr>
          <w:rStyle w:val="Heading1Char"/>
        </w:rPr>
        <w:t>TOWS Matrix:</w:t>
      </w:r>
      <w:r w:rsidRPr="0040720A">
        <w:rPr>
          <w:rFonts w:ascii="Times New Roman" w:hAnsi="Times New Roman" w:cs="Times New Roman"/>
        </w:rPr>
        <w:br/>
        <w:t>These models together facilitate a comprehensive, strategic study of the operating environment of Ramada Resort Side, therefore allowing Summit Hospitality Consulting to offer focused recommendations improving service consistency, staff efficiency, and general visitor satisfaction. Through addressing the particular issues of the hotel within the broader framework of Antalya's tourism industry, the consulting seeks to maintain the market position of Ramada Resort Side and guarantee sustainable development among changing market conditions.</w:t>
      </w:r>
    </w:p>
    <w:p w14:paraId="426A4D15" w14:textId="65A00C33" w:rsidR="003D25FF" w:rsidRPr="0040720A" w:rsidRDefault="003D25FF" w:rsidP="001E5219">
      <w:pPr>
        <w:spacing w:line="480" w:lineRule="auto"/>
        <w:rPr>
          <w:rFonts w:ascii="Times New Roman" w:hAnsi="Times New Roman" w:cs="Times New Roman"/>
        </w:rPr>
      </w:pPr>
      <w:bookmarkStart w:id="2" w:name="_Toc182136226"/>
      <w:r w:rsidRPr="0040720A">
        <w:rPr>
          <w:rStyle w:val="Heading2Char"/>
          <w:rFonts w:cs="Times New Roman"/>
        </w:rPr>
        <w:t>Description of Issue</w:t>
      </w:r>
      <w:bookmarkEnd w:id="2"/>
      <w:r w:rsidRPr="0040720A">
        <w:rPr>
          <w:rFonts w:ascii="Times New Roman" w:hAnsi="Times New Roman" w:cs="Times New Roman"/>
        </w:rPr>
        <w:br/>
      </w:r>
      <w:r w:rsidRPr="0040720A">
        <w:rPr>
          <w:rFonts w:ascii="Times New Roman" w:hAnsi="Times New Roman" w:cs="Times New Roman"/>
        </w:rPr>
        <w:br/>
        <w:t xml:space="preserve">Like many hotels in the competitive Mediterranean area, Ramada Resort Side deals with major operational issues that affect guest happiness and general company performance. Low visitor satisfaction is one of the main problems the hotel faces from several internal and external causes like excessive staff turnover, uneven service quality, and undertrained staff members. Every one of these components influences the variation in services, thereby influencing the guest experience and producing poor evaluations. In a sector where guest opinion is critical, these issues not only affect online reviews but also significantly affect the occupancy rates of the hotel, thereby affecting its </w:t>
      </w:r>
      <w:r w:rsidRPr="00DB7382">
        <w:rPr>
          <w:rFonts w:ascii="Times New Roman" w:hAnsi="Times New Roman" w:cs="Times New Roman"/>
        </w:rPr>
        <w:t>income finally (</w:t>
      </w:r>
      <w:r w:rsidR="00DB7382" w:rsidRPr="00DB7382">
        <w:rPr>
          <w:rFonts w:ascii="Times New Roman" w:hAnsi="Times New Roman" w:cs="Times New Roman"/>
          <w:color w:val="222222"/>
          <w:shd w:val="clear" w:color="auto" w:fill="FFFFFF"/>
        </w:rPr>
        <w:t>Abdelaziz, et al , 2024.</w:t>
      </w:r>
      <w:r w:rsidRPr="00DB7382">
        <w:rPr>
          <w:rFonts w:ascii="Times New Roman" w:hAnsi="Times New Roman" w:cs="Times New Roman"/>
        </w:rPr>
        <w:t>).</w:t>
      </w:r>
      <w:r w:rsidRPr="00DB7382">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Effects of Training, Service Consistency, Staff Turnover</w:t>
      </w:r>
      <w:r w:rsidRPr="0040720A">
        <w:rPr>
          <w:rFonts w:ascii="Times New Roman" w:hAnsi="Times New Roman" w:cs="Times New Roman"/>
          <w:b/>
          <w:bCs/>
        </w:rPr>
        <w:br/>
      </w:r>
      <w:r w:rsidRPr="0040720A">
        <w:rPr>
          <w:rFonts w:ascii="Times New Roman" w:hAnsi="Times New Roman" w:cs="Times New Roman"/>
        </w:rPr>
        <w:br/>
        <w:t xml:space="preserve">In the hotel sector, personnel turnover is a major obstacle particularly in highly seasonal areas like Antalya, where the visitor flow calls for quick, temporary staffing changes. Regular staff </w:t>
      </w:r>
      <w:r w:rsidRPr="0040720A">
        <w:rPr>
          <w:rFonts w:ascii="Times New Roman" w:hAnsi="Times New Roman" w:cs="Times New Roman"/>
        </w:rPr>
        <w:lastRenderedPageBreak/>
        <w:t>turnover disturbs service consistency since new or seasonal workers sometimes lack knowledge of accepted procedures or fail to provide the desired level of quality of service because of insufficient training. High turnover rates in the hotel industry have been connected, according to research, to job discontent, long hours, and limited career paths that impede operational stability and service continuity (Baum, 2019). Turnover among front-line staff members, who personally deal with customers, at Ramada Resort Side results in inconsistent service delivery that fuels more client complaints and reduced satisfaction levels.</w:t>
      </w:r>
      <w:r w:rsidRPr="0040720A">
        <w:rPr>
          <w:rFonts w:ascii="Times New Roman" w:hAnsi="Times New Roman" w:cs="Times New Roman"/>
        </w:rPr>
        <w:br/>
      </w:r>
      <w:r w:rsidRPr="0040720A">
        <w:rPr>
          <w:rFonts w:ascii="Times New Roman" w:hAnsi="Times New Roman" w:cs="Times New Roman"/>
        </w:rPr>
        <w:br/>
        <w:t>Moreover, inadequate training aggravates this problem since workers lack the required skills and expertise to satisfy the high expectations of customer service demanded. Insufficient instruction in communication, cultural awareness, and problem-solving causes regular service mistakes or poor visitor contacts. Online reviews mirror these flaws; visitors frequently highlight poor professionalism, hostile contacts, and delayed services (</w:t>
      </w:r>
      <w:proofErr w:type="spellStart"/>
      <w:r w:rsidRPr="0040720A">
        <w:rPr>
          <w:rFonts w:ascii="Times New Roman" w:hAnsi="Times New Roman" w:cs="Times New Roman"/>
        </w:rPr>
        <w:t>Karatepe</w:t>
      </w:r>
      <w:proofErr w:type="spellEnd"/>
      <w:r w:rsidRPr="0040720A">
        <w:rPr>
          <w:rFonts w:ascii="Times New Roman" w:hAnsi="Times New Roman" w:cs="Times New Roman"/>
        </w:rPr>
        <w:t>, 2021). Negative reviews harm the hotel's reputation and discourage possible visitors who depend on online comments to decide on a reservation, therefore influencing the occupancy rates and income of the hotel.</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Negative Guest Reviews: Effects on Revenue and Reputation</w:t>
      </w:r>
      <w:r w:rsidRPr="0040720A">
        <w:rPr>
          <w:rFonts w:ascii="Times New Roman" w:hAnsi="Times New Roman" w:cs="Times New Roman"/>
        </w:rPr>
        <w:br/>
      </w:r>
      <w:r w:rsidRPr="0040720A">
        <w:rPr>
          <w:rFonts w:ascii="Times New Roman" w:hAnsi="Times New Roman" w:cs="Times New Roman"/>
        </w:rPr>
        <w:br/>
        <w:t xml:space="preserve">Particularly in the travel and hotel sectors, guest reviews are now strong motivators on customer choices in the digital era. Consistent bad ratings of service quality and staff reactivity at Ramada Resort Side affect the hotel's internet reputation, which is crucial in attracting new guests. Negative reviews affect not only the impressions of potential visitors but also result in decreased average daily rates (ADR) and revenue per available room (RevPAR) because of lowered demand (Xiang, Schwartz, &amp; </w:t>
      </w:r>
      <w:proofErr w:type="spellStart"/>
      <w:r w:rsidRPr="0040720A">
        <w:rPr>
          <w:rFonts w:ascii="Times New Roman" w:hAnsi="Times New Roman" w:cs="Times New Roman"/>
        </w:rPr>
        <w:t>Uysal</w:t>
      </w:r>
      <w:proofErr w:type="spellEnd"/>
      <w:r w:rsidRPr="0040720A">
        <w:rPr>
          <w:rFonts w:ascii="Times New Roman" w:hAnsi="Times New Roman" w:cs="Times New Roman"/>
        </w:rPr>
        <w:t xml:space="preserve">, 2020). Throughout their </w:t>
      </w:r>
      <w:r w:rsidRPr="0040720A">
        <w:rPr>
          <w:rFonts w:ascii="Times New Roman" w:hAnsi="Times New Roman" w:cs="Times New Roman"/>
        </w:rPr>
        <w:lastRenderedPageBreak/>
        <w:t>stay, guests anticipate consistent, excellent service; when their experiences fall short, their discontent is usually expressed on sites like TripAdvisor or Booking.com. Research shows that when choosing lodging, prospective visitors give internet comments great weight; establishments with negative ratings suffer decreased booking rates and reduced profitability (</w:t>
      </w:r>
      <w:proofErr w:type="spellStart"/>
      <w:r w:rsidRPr="0040720A">
        <w:rPr>
          <w:rFonts w:ascii="Times New Roman" w:hAnsi="Times New Roman" w:cs="Times New Roman"/>
        </w:rPr>
        <w:t>Gössling</w:t>
      </w:r>
      <w:proofErr w:type="spellEnd"/>
      <w:r w:rsidRPr="0040720A">
        <w:rPr>
          <w:rFonts w:ascii="Times New Roman" w:hAnsi="Times New Roman" w:cs="Times New Roman"/>
        </w:rPr>
        <w:t xml:space="preserve"> &amp; Lane, 2020).</w:t>
      </w:r>
    </w:p>
    <w:p w14:paraId="5E262811" w14:textId="77777777" w:rsidR="005B777E" w:rsidRPr="0040720A" w:rsidRDefault="005B777E" w:rsidP="001E5219">
      <w:pPr>
        <w:spacing w:line="480" w:lineRule="auto"/>
        <w:rPr>
          <w:rFonts w:ascii="Times New Roman" w:hAnsi="Times New Roman" w:cs="Times New Roman"/>
        </w:rPr>
      </w:pPr>
    </w:p>
    <w:p w14:paraId="782E33D6" w14:textId="77777777" w:rsidR="005B777E" w:rsidRPr="0040720A" w:rsidRDefault="005B777E" w:rsidP="001E5219">
      <w:pPr>
        <w:pStyle w:val="Heading1"/>
      </w:pPr>
      <w:bookmarkStart w:id="3" w:name="_Toc182136227"/>
      <w:r w:rsidRPr="0040720A">
        <w:t>PESTEL analysis</w:t>
      </w:r>
      <w:bookmarkEnd w:id="3"/>
      <w:r w:rsidRPr="0040720A">
        <w:t xml:space="preserve"> </w:t>
      </w:r>
    </w:p>
    <w:p w14:paraId="29637453" w14:textId="4EED143C"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br/>
        <w:t>A thorough PESTEL study reveals elements causing operational difficulties for Ramada Resort Side as well as a thorough awareness of the external environment influencing the hotel.</w:t>
      </w:r>
    </w:p>
    <w:p w14:paraId="20449E60" w14:textId="77777777" w:rsidR="003D25FF" w:rsidRPr="0040720A" w:rsidRDefault="003D25FF" w:rsidP="001E5219">
      <w:pPr>
        <w:spacing w:line="480" w:lineRule="auto"/>
        <w:rPr>
          <w:rFonts w:ascii="Times New Roman" w:hAnsi="Times New Roman" w:cs="Times New Roman"/>
        </w:rPr>
      </w:pPr>
    </w:p>
    <w:p w14:paraId="5BCF2271" w14:textId="77777777" w:rsidR="003D25FF" w:rsidRPr="0040720A" w:rsidRDefault="003D25FF" w:rsidP="001E5219">
      <w:pPr>
        <w:spacing w:line="480" w:lineRule="auto"/>
        <w:rPr>
          <w:rFonts w:ascii="Times New Roman" w:hAnsi="Times New Roman" w:cs="Times New Roman"/>
        </w:rPr>
      </w:pPr>
    </w:p>
    <w:p w14:paraId="4115EEDF" w14:textId="77777777" w:rsidR="003D25FF" w:rsidRPr="0040720A" w:rsidRDefault="003D25FF" w:rsidP="001E5219">
      <w:pPr>
        <w:spacing w:line="480" w:lineRule="auto"/>
        <w:rPr>
          <w:rFonts w:ascii="Times New Roman" w:hAnsi="Times New Roman" w:cs="Times New Roman"/>
        </w:rPr>
      </w:pPr>
    </w:p>
    <w:p w14:paraId="33FF8604" w14:textId="77777777" w:rsidR="003D25FF" w:rsidRPr="0040720A" w:rsidRDefault="003D25FF" w:rsidP="001E5219">
      <w:pPr>
        <w:spacing w:line="480" w:lineRule="auto"/>
        <w:rPr>
          <w:rFonts w:ascii="Times New Roman" w:hAnsi="Times New Roman" w:cs="Times New Roman"/>
        </w:rPr>
      </w:pPr>
    </w:p>
    <w:p w14:paraId="62DA2910" w14:textId="77777777" w:rsidR="003D25FF" w:rsidRPr="0040720A" w:rsidRDefault="003D25FF" w:rsidP="001E5219">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1643"/>
        <w:gridCol w:w="7373"/>
      </w:tblGrid>
      <w:tr w:rsidR="005B777E" w:rsidRPr="0040720A" w14:paraId="78AC7CAA" w14:textId="77777777" w:rsidTr="005B777E">
        <w:tc>
          <w:tcPr>
            <w:tcW w:w="1555" w:type="dxa"/>
            <w:shd w:val="clear" w:color="auto" w:fill="FFC000" w:themeFill="accent4"/>
          </w:tcPr>
          <w:p w14:paraId="262071DC" w14:textId="32C9E431"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Factor</w:t>
            </w:r>
          </w:p>
        </w:tc>
        <w:tc>
          <w:tcPr>
            <w:tcW w:w="7461" w:type="dxa"/>
            <w:shd w:val="clear" w:color="auto" w:fill="FFC000" w:themeFill="accent4"/>
          </w:tcPr>
          <w:p w14:paraId="45BCD7B8" w14:textId="07BEEE43"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Description</w:t>
            </w:r>
          </w:p>
        </w:tc>
      </w:tr>
      <w:tr w:rsidR="005B777E" w:rsidRPr="0040720A" w14:paraId="1FFA6C16" w14:textId="77777777" w:rsidTr="005B777E">
        <w:tc>
          <w:tcPr>
            <w:tcW w:w="1555" w:type="dxa"/>
          </w:tcPr>
          <w:p w14:paraId="0C378943" w14:textId="49502F26"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Political</w:t>
            </w:r>
          </w:p>
        </w:tc>
        <w:tc>
          <w:tcPr>
            <w:tcW w:w="7461" w:type="dxa"/>
          </w:tcPr>
          <w:p w14:paraId="49997A6C" w14:textId="25406F96"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 xml:space="preserve">Factor Described </w:t>
            </w:r>
            <w:r w:rsidR="001E5219" w:rsidRPr="0040720A">
              <w:rPr>
                <w:rFonts w:ascii="Times New Roman" w:hAnsi="Times New Roman" w:cs="Times New Roman"/>
              </w:rPr>
              <w:t>Politics International</w:t>
            </w:r>
            <w:r w:rsidRPr="0040720A">
              <w:rPr>
                <w:rFonts w:ascii="Times New Roman" w:hAnsi="Times New Roman" w:cs="Times New Roman"/>
              </w:rPr>
              <w:t xml:space="preserve"> travel is heavily influenced by Turkey's tourist regulations, which include visa requirements and marketing initiatives. Travel to the area also influences concerns about political stability and safety. </w:t>
            </w:r>
            <w:r w:rsidR="001E5219" w:rsidRPr="0040720A">
              <w:rPr>
                <w:rFonts w:ascii="Times New Roman" w:hAnsi="Times New Roman" w:cs="Times New Roman"/>
              </w:rPr>
              <w:t>Furthermore,</w:t>
            </w:r>
            <w:r w:rsidRPr="0040720A">
              <w:rPr>
                <w:rFonts w:ascii="Times New Roman" w:hAnsi="Times New Roman" w:cs="Times New Roman"/>
              </w:rPr>
              <w:t xml:space="preserve"> influencing guest numbers and travel convenience are visa regulations and ties with important tourist origin nations (Baldwin &amp; Roland, 2022).</w:t>
            </w:r>
          </w:p>
        </w:tc>
      </w:tr>
      <w:tr w:rsidR="005B777E" w:rsidRPr="0040720A" w14:paraId="6E8BF8FF" w14:textId="77777777" w:rsidTr="005B777E">
        <w:tc>
          <w:tcPr>
            <w:tcW w:w="1555" w:type="dxa"/>
          </w:tcPr>
          <w:p w14:paraId="65113C37" w14:textId="7659AF1C"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lastRenderedPageBreak/>
              <w:t>Economic</w:t>
            </w:r>
          </w:p>
        </w:tc>
        <w:tc>
          <w:tcPr>
            <w:tcW w:w="7461" w:type="dxa"/>
          </w:tcPr>
          <w:p w14:paraId="613FFAF8" w14:textId="6A8986A9"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Antalya's local economy is mostly dependent on tourism, hence seasonal changes generate demand variability that influences occupancy rates and income consistency. Though these changes can also pose pricing difficulties for services given by foreign suppliers, currency fluctuations—especially the weakening of the Turkish lira—make Turkey an appealing place for budget-conscious travellers (</w:t>
            </w:r>
            <w:proofErr w:type="spellStart"/>
            <w:r w:rsidRPr="0040720A">
              <w:rPr>
                <w:rFonts w:ascii="Times New Roman" w:hAnsi="Times New Roman" w:cs="Times New Roman"/>
              </w:rPr>
              <w:t>Çakmak</w:t>
            </w:r>
            <w:proofErr w:type="spellEnd"/>
            <w:r w:rsidRPr="0040720A">
              <w:rPr>
                <w:rFonts w:ascii="Times New Roman" w:hAnsi="Times New Roman" w:cs="Times New Roman"/>
              </w:rPr>
              <w:t>, 2019).</w:t>
            </w:r>
          </w:p>
        </w:tc>
      </w:tr>
      <w:tr w:rsidR="005B777E" w:rsidRPr="0040720A" w14:paraId="4D907FE7" w14:textId="77777777" w:rsidTr="005B777E">
        <w:tc>
          <w:tcPr>
            <w:tcW w:w="1555" w:type="dxa"/>
          </w:tcPr>
          <w:p w14:paraId="0ADC46FA" w14:textId="01A7C310"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Social</w:t>
            </w:r>
          </w:p>
        </w:tc>
        <w:tc>
          <w:tcPr>
            <w:tcW w:w="7461" w:type="dxa"/>
          </w:tcPr>
          <w:p w14:paraId="404C36FB" w14:textId="54CC5DC3"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 xml:space="preserve">Guest preferences clearly are moving towards genuine, cultural experiences and environmentally friendly methods. Sustainable and local experiences are valued by guests more and </w:t>
            </w:r>
            <w:r w:rsidR="001E5219" w:rsidRPr="0040720A">
              <w:rPr>
                <w:rFonts w:ascii="Times New Roman" w:hAnsi="Times New Roman" w:cs="Times New Roman"/>
              </w:rPr>
              <w:t>more;</w:t>
            </w:r>
            <w:r w:rsidRPr="0040720A">
              <w:rPr>
                <w:rFonts w:ascii="Times New Roman" w:hAnsi="Times New Roman" w:cs="Times New Roman"/>
              </w:rPr>
              <w:t xml:space="preserve"> hence hotels have to change to fit. Furthermore increasing complexity to service delivery is Antalya's mix of foreign visitors with different cultural expectations (Richardson &amp; </w:t>
            </w:r>
            <w:proofErr w:type="spellStart"/>
            <w:r w:rsidRPr="0040720A">
              <w:rPr>
                <w:rFonts w:ascii="Times New Roman" w:hAnsi="Times New Roman" w:cs="Times New Roman"/>
              </w:rPr>
              <w:t>Fluker</w:t>
            </w:r>
            <w:proofErr w:type="spellEnd"/>
            <w:r w:rsidRPr="0040720A">
              <w:rPr>
                <w:rFonts w:ascii="Times New Roman" w:hAnsi="Times New Roman" w:cs="Times New Roman"/>
              </w:rPr>
              <w:t>, 2021).</w:t>
            </w:r>
          </w:p>
          <w:p w14:paraId="3F9B8D82" w14:textId="77777777" w:rsidR="005B777E" w:rsidRPr="0040720A" w:rsidRDefault="005B777E" w:rsidP="001E5219">
            <w:pPr>
              <w:spacing w:line="480" w:lineRule="auto"/>
              <w:rPr>
                <w:rFonts w:ascii="Times New Roman" w:hAnsi="Times New Roman" w:cs="Times New Roman"/>
              </w:rPr>
            </w:pPr>
          </w:p>
        </w:tc>
      </w:tr>
      <w:tr w:rsidR="005B777E" w:rsidRPr="0040720A" w14:paraId="3DA9139C" w14:textId="77777777" w:rsidTr="005B777E">
        <w:tc>
          <w:tcPr>
            <w:tcW w:w="1555" w:type="dxa"/>
          </w:tcPr>
          <w:p w14:paraId="3B87AC4A" w14:textId="05C6C194"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Technological</w:t>
            </w:r>
          </w:p>
        </w:tc>
        <w:tc>
          <w:tcPr>
            <w:tcW w:w="7461" w:type="dxa"/>
          </w:tcPr>
          <w:p w14:paraId="5EE977E2" w14:textId="2D6F7497"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With visitors today expecting digital convenience including online booking systems, automated check-ins, and immediate communication on review sites, technological technology in the hotel sector has changed quickly. If Ramada Resort Side falls behind these digital trends, particularly because digital customer experience now significantly influences booking decisions (</w:t>
            </w:r>
            <w:proofErr w:type="spellStart"/>
            <w:r w:rsidRPr="0040720A">
              <w:rPr>
                <w:rFonts w:ascii="Times New Roman" w:hAnsi="Times New Roman" w:cs="Times New Roman"/>
              </w:rPr>
              <w:t>Gretzel</w:t>
            </w:r>
            <w:proofErr w:type="spellEnd"/>
            <w:r w:rsidRPr="0040720A">
              <w:rPr>
                <w:rFonts w:ascii="Times New Roman" w:hAnsi="Times New Roman" w:cs="Times New Roman"/>
              </w:rPr>
              <w:t xml:space="preserve"> et al., 2019), it suffers a competitive disadvantage.</w:t>
            </w:r>
          </w:p>
        </w:tc>
      </w:tr>
      <w:tr w:rsidR="005B777E" w:rsidRPr="0040720A" w14:paraId="2EE1DAB7" w14:textId="77777777" w:rsidTr="005B777E">
        <w:tc>
          <w:tcPr>
            <w:tcW w:w="1555" w:type="dxa"/>
          </w:tcPr>
          <w:p w14:paraId="1A6220D7" w14:textId="3E040C08"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Environmental</w:t>
            </w:r>
          </w:p>
        </w:tc>
        <w:tc>
          <w:tcPr>
            <w:tcW w:w="7461" w:type="dxa"/>
          </w:tcPr>
          <w:p w14:paraId="4192916D" w14:textId="408C5398"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 xml:space="preserve">Antalya's seasonal travel trends burden local resources in the busiest months. Environmental issues call for sustainable behaviour especially with relation to water and energy consumption. While hotels that give sustainable projects top priority gain from good public opinion, those that </w:t>
            </w:r>
            <w:r w:rsidRPr="0040720A">
              <w:rPr>
                <w:rFonts w:ascii="Times New Roman" w:hAnsi="Times New Roman" w:cs="Times New Roman"/>
              </w:rPr>
              <w:lastRenderedPageBreak/>
              <w:t>run at risk of visitor discontent because of environmental issues lose credibility (Sloan, Legrand, &amp; Chen, 2021).</w:t>
            </w:r>
          </w:p>
        </w:tc>
      </w:tr>
      <w:tr w:rsidR="005B777E" w:rsidRPr="0040720A" w14:paraId="5942D51F" w14:textId="77777777" w:rsidTr="005B777E">
        <w:tc>
          <w:tcPr>
            <w:tcW w:w="1555" w:type="dxa"/>
          </w:tcPr>
          <w:p w14:paraId="29906956" w14:textId="2ABC051F"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lastRenderedPageBreak/>
              <w:t>Legal</w:t>
            </w:r>
          </w:p>
        </w:tc>
        <w:tc>
          <w:tcPr>
            <w:tcW w:w="7461" w:type="dxa"/>
          </w:tcPr>
          <w:p w14:paraId="2425CD54" w14:textId="128A9C42" w:rsidR="005B777E" w:rsidRPr="0040720A" w:rsidRDefault="005B777E" w:rsidP="001E5219">
            <w:pPr>
              <w:spacing w:line="480" w:lineRule="auto"/>
              <w:rPr>
                <w:rFonts w:ascii="Times New Roman" w:hAnsi="Times New Roman" w:cs="Times New Roman"/>
              </w:rPr>
            </w:pPr>
            <w:r w:rsidRPr="0040720A">
              <w:rPr>
                <w:rFonts w:ascii="Times New Roman" w:hAnsi="Times New Roman" w:cs="Times New Roman"/>
              </w:rPr>
              <w:t>Addressing problems with staff turnover and contractual stability in the hotel sector in Turkey depends much on legal labour rules controlling it. Particularly in terms of personnel training and safety procedures, regulatory criteria for foreign tourism significantly influence operational procedures. Legal compliance affects not only operational freedom but also the hotel's capacity to draw qualified staff (Davidson &amp; Wang, 2020).</w:t>
            </w:r>
          </w:p>
        </w:tc>
      </w:tr>
      <w:tr w:rsidR="005B777E" w:rsidRPr="0040720A" w14:paraId="7A4F4BB4" w14:textId="77777777" w:rsidTr="005B777E">
        <w:tc>
          <w:tcPr>
            <w:tcW w:w="1555" w:type="dxa"/>
          </w:tcPr>
          <w:p w14:paraId="73F6FCA5" w14:textId="77777777" w:rsidR="005B777E" w:rsidRPr="0040720A" w:rsidRDefault="005B777E" w:rsidP="001E5219">
            <w:pPr>
              <w:spacing w:line="480" w:lineRule="auto"/>
              <w:rPr>
                <w:rFonts w:ascii="Times New Roman" w:hAnsi="Times New Roman" w:cs="Times New Roman"/>
              </w:rPr>
            </w:pPr>
          </w:p>
        </w:tc>
        <w:tc>
          <w:tcPr>
            <w:tcW w:w="7461" w:type="dxa"/>
          </w:tcPr>
          <w:p w14:paraId="654745D8" w14:textId="77777777" w:rsidR="005B777E" w:rsidRPr="0040720A" w:rsidRDefault="005B777E" w:rsidP="001E5219">
            <w:pPr>
              <w:spacing w:line="480" w:lineRule="auto"/>
              <w:rPr>
                <w:rFonts w:ascii="Times New Roman" w:hAnsi="Times New Roman" w:cs="Times New Roman"/>
              </w:rPr>
            </w:pPr>
          </w:p>
        </w:tc>
      </w:tr>
    </w:tbl>
    <w:p w14:paraId="7A2E0E97" w14:textId="77777777" w:rsidR="003D25FF" w:rsidRPr="0040720A" w:rsidRDefault="003D25FF" w:rsidP="001E5219">
      <w:pPr>
        <w:spacing w:line="480" w:lineRule="auto"/>
        <w:rPr>
          <w:rFonts w:ascii="Times New Roman" w:hAnsi="Times New Roman" w:cs="Times New Roman"/>
        </w:rPr>
      </w:pPr>
    </w:p>
    <w:p w14:paraId="740F26DD" w14:textId="77777777" w:rsidR="003D25FF" w:rsidRPr="0040720A" w:rsidRDefault="003D25FF" w:rsidP="001E5219">
      <w:pPr>
        <w:spacing w:line="480" w:lineRule="auto"/>
        <w:rPr>
          <w:rFonts w:ascii="Times New Roman" w:hAnsi="Times New Roman" w:cs="Times New Roman"/>
        </w:rPr>
      </w:pPr>
    </w:p>
    <w:p w14:paraId="7A1102B5" w14:textId="0AE7485E" w:rsidR="003D25FF" w:rsidRPr="0040720A" w:rsidRDefault="005B777E" w:rsidP="001E5219">
      <w:pPr>
        <w:spacing w:line="480" w:lineRule="auto"/>
        <w:rPr>
          <w:rFonts w:ascii="Times New Roman" w:hAnsi="Times New Roman" w:cs="Times New Roman"/>
        </w:rPr>
      </w:pPr>
      <w:r w:rsidRPr="0040720A">
        <w:rPr>
          <w:rFonts w:ascii="Times New Roman" w:hAnsi="Times New Roman" w:cs="Times New Roman"/>
          <w:b/>
          <w:bCs/>
        </w:rPr>
        <w:t>Summary of the Issue</w:t>
      </w:r>
      <w:r w:rsidRPr="0040720A">
        <w:rPr>
          <w:rFonts w:ascii="Times New Roman" w:hAnsi="Times New Roman" w:cs="Times New Roman"/>
        </w:rPr>
        <w:br/>
      </w:r>
      <w:r w:rsidRPr="0040720A">
        <w:rPr>
          <w:rFonts w:ascii="Times New Roman" w:hAnsi="Times New Roman" w:cs="Times New Roman"/>
        </w:rPr>
        <w:br/>
        <w:t>Negative online reviews magnify the main problems at Ramada Resort Side—staff turnover, uneven service quality, and undertrained staff—that lower client happiness. External problems described in the PESTEL study—political variables influencing tourism, economic swings, and technological developments altering guest expectations—compound these problems. The hotel has to solve its internal flaws and follow outside trends, especially by raising service standards, strengthening staff training, and adjusting to technological needs if it is to remain competitive and sustain revenue increase. Ignorance of these problems will probably cause more damage to reputation and revenue loss.</w:t>
      </w:r>
    </w:p>
    <w:p w14:paraId="700109F0" w14:textId="77777777" w:rsidR="005B777E" w:rsidRPr="0040720A" w:rsidRDefault="005B777E" w:rsidP="001E5219">
      <w:pPr>
        <w:spacing w:line="480" w:lineRule="auto"/>
        <w:rPr>
          <w:rFonts w:ascii="Times New Roman" w:hAnsi="Times New Roman" w:cs="Times New Roman"/>
        </w:rPr>
      </w:pPr>
    </w:p>
    <w:p w14:paraId="2833460C" w14:textId="3E6EC287" w:rsidR="005B777E" w:rsidRPr="0040720A" w:rsidRDefault="00361BBD" w:rsidP="001E5219">
      <w:pPr>
        <w:pStyle w:val="Heading1"/>
      </w:pPr>
      <w:r w:rsidRPr="0040720A">
        <w:lastRenderedPageBreak/>
        <w:t xml:space="preserve"> </w:t>
      </w:r>
      <w:bookmarkStart w:id="4" w:name="_Toc182136228"/>
      <w:r w:rsidRPr="0040720A">
        <w:t>SWOT Analysis</w:t>
      </w:r>
      <w:bookmarkEnd w:id="4"/>
      <w:r w:rsidRPr="0040720A">
        <w:t xml:space="preserve"> </w:t>
      </w:r>
    </w:p>
    <w:p w14:paraId="1E16FB45" w14:textId="5161D76A"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Together with external opportunities and threats impacting Ramada Resort Side's competitive posture, a SWOT analysis offers a brief overview of its internal strengths and weaknesses.</w:t>
      </w:r>
    </w:p>
    <w:p w14:paraId="24EBA1DA" w14:textId="3FDC5170" w:rsidR="00CA14BA" w:rsidRPr="0040720A" w:rsidRDefault="00CA14BA" w:rsidP="001E5219">
      <w:pPr>
        <w:spacing w:line="480" w:lineRule="auto"/>
        <w:rPr>
          <w:rFonts w:ascii="Times New Roman" w:hAnsi="Times New Roman" w:cs="Times New Roman"/>
        </w:rPr>
      </w:pPr>
      <w:r w:rsidRPr="0040720A">
        <w:rPr>
          <w:rFonts w:ascii="Times New Roman" w:eastAsia="Times New Roman" w:hAnsi="Times New Roman" w:cs="Times New Roman"/>
          <w:noProof/>
          <w:bdr w:val="single" w:sz="18" w:space="0" w:color="000000" w:frame="1"/>
        </w:rPr>
        <w:drawing>
          <wp:inline distT="0" distB="0" distL="0" distR="0" wp14:anchorId="022CFC80" wp14:editId="12DF6091">
            <wp:extent cx="4362450" cy="2438400"/>
            <wp:effectExtent l="0" t="0" r="0" b="0"/>
            <wp:docPr id="2" name="Picture 2" descr="https://lh6.googleusercontent.com/Xi361hJ_EELbtRE7iSSlb28Rcb2W8oP6tsBOxbSuxZWQ_8LXgvPa3QG5LaJJjOKEAERka2oSqQCBmqb6r1nGpeBKfDJoagasPVhZqCeButSyzIP3FNeFIbeiubcHzMFQkWhzYZdD5HmZPcF5vRdEh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Xi361hJ_EELbtRE7iSSlb28Rcb2W8oP6tsBOxbSuxZWQ_8LXgvPa3QG5LaJJjOKEAERka2oSqQCBmqb6r1nGpeBKfDJoagasPVhZqCeButSyzIP3FNeFIbeiubcHzMFQkWhzYZdD5HmZPcF5vRdEhs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62450" cy="2438400"/>
                    </a:xfrm>
                    <a:prstGeom prst="rect">
                      <a:avLst/>
                    </a:prstGeom>
                    <a:noFill/>
                    <a:ln>
                      <a:noFill/>
                    </a:ln>
                  </pic:spPr>
                </pic:pic>
              </a:graphicData>
            </a:graphic>
          </wp:inline>
        </w:drawing>
      </w:r>
    </w:p>
    <w:p w14:paraId="639B0093" w14:textId="4583A034" w:rsidR="00CA14BA" w:rsidRPr="0040720A" w:rsidRDefault="00CA14BA" w:rsidP="001E5219">
      <w:pPr>
        <w:spacing w:line="480" w:lineRule="auto"/>
        <w:rPr>
          <w:rFonts w:ascii="Times New Roman" w:eastAsia="Times New Roman" w:hAnsi="Times New Roman" w:cs="Times New Roman"/>
          <w:lang w:val="en-AU" w:eastAsia="en-AU"/>
        </w:rPr>
      </w:pPr>
      <w:r w:rsidRPr="0040720A">
        <w:rPr>
          <w:rFonts w:ascii="Times New Roman" w:eastAsia="Times New Roman" w:hAnsi="Times New Roman" w:cs="Times New Roman"/>
          <w:b/>
          <w:bCs/>
          <w:lang w:val="en-AU" w:eastAsia="en-AU"/>
        </w:rPr>
        <w:t>Figure 3: SWOT Analysis</w:t>
      </w:r>
      <w:r w:rsidRPr="0040720A">
        <w:rPr>
          <w:rFonts w:ascii="Times New Roman" w:eastAsia="Times New Roman" w:hAnsi="Times New Roman" w:cs="Times New Roman"/>
          <w:lang w:val="en-AU" w:eastAsia="en-AU"/>
        </w:rPr>
        <w:t xml:space="preserve"> (Source: Shaw, 2017)</w:t>
      </w:r>
    </w:p>
    <w:p w14:paraId="2B9BE530" w14:textId="77777777" w:rsidR="00CA14BA" w:rsidRPr="0040720A" w:rsidRDefault="00CA14BA" w:rsidP="001E5219">
      <w:pPr>
        <w:spacing w:line="480" w:lineRule="auto"/>
        <w:rPr>
          <w:rFonts w:ascii="Times New Roman" w:hAnsi="Times New Roman" w:cs="Times New Roman"/>
        </w:rPr>
      </w:pPr>
    </w:p>
    <w:p w14:paraId="63EA8B69" w14:textId="77777777" w:rsidR="00CA14BA" w:rsidRPr="0040720A" w:rsidRDefault="00CA14BA" w:rsidP="001E5219">
      <w:pPr>
        <w:spacing w:line="480" w:lineRule="auto"/>
        <w:rPr>
          <w:rFonts w:ascii="Times New Roman" w:hAnsi="Times New Roman" w:cs="Times New Roman"/>
        </w:rPr>
      </w:pPr>
    </w:p>
    <w:p w14:paraId="0541E4A9" w14:textId="77777777" w:rsidR="00CA14BA" w:rsidRPr="0040720A" w:rsidRDefault="00CA14BA" w:rsidP="001E5219">
      <w:pPr>
        <w:spacing w:line="480" w:lineRule="auto"/>
        <w:rPr>
          <w:rFonts w:ascii="Times New Roman" w:hAnsi="Times New Roman" w:cs="Times New Roman"/>
        </w:rPr>
      </w:pPr>
    </w:p>
    <w:p w14:paraId="7E6B54C2" w14:textId="77777777" w:rsidR="00CA14BA" w:rsidRPr="0040720A" w:rsidRDefault="00CA14BA" w:rsidP="001E5219">
      <w:pPr>
        <w:spacing w:line="480" w:lineRule="auto"/>
        <w:rPr>
          <w:rFonts w:ascii="Times New Roman" w:hAnsi="Times New Roman" w:cs="Times New Roman"/>
        </w:rPr>
      </w:pPr>
    </w:p>
    <w:p w14:paraId="41B1D202" w14:textId="77777777" w:rsidR="00361BBD" w:rsidRPr="0040720A" w:rsidRDefault="00361BBD" w:rsidP="001E5219">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1555"/>
        <w:gridCol w:w="7461"/>
      </w:tblGrid>
      <w:tr w:rsidR="00361BBD" w:rsidRPr="0040720A" w14:paraId="434F2AD9" w14:textId="77777777" w:rsidTr="00361BBD">
        <w:tc>
          <w:tcPr>
            <w:tcW w:w="1555" w:type="dxa"/>
          </w:tcPr>
          <w:p w14:paraId="09DF4E06" w14:textId="73D1E69D"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 xml:space="preserve">Factors </w:t>
            </w:r>
          </w:p>
        </w:tc>
        <w:tc>
          <w:tcPr>
            <w:tcW w:w="7461" w:type="dxa"/>
          </w:tcPr>
          <w:p w14:paraId="56C0F3A0" w14:textId="5EE68926"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 xml:space="preserve">Description </w:t>
            </w:r>
          </w:p>
        </w:tc>
      </w:tr>
      <w:tr w:rsidR="00361BBD" w:rsidRPr="0040720A" w14:paraId="7C912568" w14:textId="77777777" w:rsidTr="00361BBD">
        <w:tc>
          <w:tcPr>
            <w:tcW w:w="1555" w:type="dxa"/>
          </w:tcPr>
          <w:p w14:paraId="4F2BABFC" w14:textId="5D604639"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Strengths</w:t>
            </w:r>
          </w:p>
        </w:tc>
        <w:tc>
          <w:tcPr>
            <w:tcW w:w="7461" w:type="dxa"/>
          </w:tcPr>
          <w:p w14:paraId="5971C4A0" w14:textId="7ED37AF9"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b/>
                <w:bCs/>
              </w:rPr>
              <w:t>Prime Location</w:t>
            </w:r>
            <w:r w:rsidRPr="0040720A">
              <w:rPr>
                <w:rFonts w:ascii="Times New Roman" w:hAnsi="Times New Roman" w:cs="Times New Roman"/>
              </w:rPr>
              <w:t>: Ramada Resort Side appeals to both local and foreign visitors since it is close to important sites and the Mediterranean coastline, so benefiting from Antalya, a well-known tourism destination (</w:t>
            </w:r>
            <w:proofErr w:type="spellStart"/>
            <w:r w:rsidRPr="0040720A">
              <w:rPr>
                <w:rFonts w:ascii="Times New Roman" w:hAnsi="Times New Roman" w:cs="Times New Roman"/>
              </w:rPr>
              <w:t>Aksu</w:t>
            </w:r>
            <w:proofErr w:type="spellEnd"/>
            <w:r w:rsidRPr="0040720A">
              <w:rPr>
                <w:rFonts w:ascii="Times New Roman" w:hAnsi="Times New Roman" w:cs="Times New Roman"/>
              </w:rPr>
              <w:t xml:space="preserve"> &amp; </w:t>
            </w:r>
            <w:proofErr w:type="spellStart"/>
            <w:r w:rsidRPr="0040720A">
              <w:rPr>
                <w:rFonts w:ascii="Times New Roman" w:hAnsi="Times New Roman" w:cs="Times New Roman"/>
              </w:rPr>
              <w:t>Ehtiyar</w:t>
            </w:r>
            <w:proofErr w:type="spellEnd"/>
            <w:r w:rsidRPr="0040720A">
              <w:rPr>
                <w:rFonts w:ascii="Times New Roman" w:hAnsi="Times New Roman" w:cs="Times New Roman"/>
              </w:rPr>
              <w:t>, 2020.).</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Diverse Facilities : The</w:t>
            </w:r>
            <w:r w:rsidRPr="0040720A">
              <w:rPr>
                <w:rFonts w:ascii="Times New Roman" w:hAnsi="Times New Roman" w:cs="Times New Roman"/>
              </w:rPr>
              <w:t xml:space="preserve"> hotel draws a wide customer and supports long stays by providing pools, restaurants, and a spa among other facilities.</w:t>
            </w:r>
            <w:r w:rsidRPr="0040720A">
              <w:rPr>
                <w:rFonts w:ascii="Times New Roman" w:hAnsi="Times New Roman" w:cs="Times New Roman"/>
              </w:rPr>
              <w:br/>
            </w:r>
            <w:r w:rsidRPr="0040720A">
              <w:rPr>
                <w:rFonts w:ascii="Times New Roman" w:hAnsi="Times New Roman" w:cs="Times New Roman"/>
              </w:rPr>
              <w:lastRenderedPageBreak/>
              <w:br/>
            </w:r>
            <w:r w:rsidRPr="0040720A">
              <w:rPr>
                <w:rFonts w:ascii="Times New Roman" w:hAnsi="Times New Roman" w:cs="Times New Roman"/>
                <w:b/>
                <w:bCs/>
              </w:rPr>
              <w:t>Renowned Brand:</w:t>
            </w:r>
            <w:r w:rsidRPr="0040720A">
              <w:rPr>
                <w:rFonts w:ascii="Times New Roman" w:hAnsi="Times New Roman" w:cs="Times New Roman"/>
              </w:rPr>
              <w:t xml:space="preserve"> Ramada is a well-known brand all around that lends credibility and confidence to improve booking possibilities and consumer expectations (Baum, 2019).</w:t>
            </w:r>
          </w:p>
        </w:tc>
      </w:tr>
      <w:tr w:rsidR="00361BBD" w:rsidRPr="0040720A" w14:paraId="47FA5AFB" w14:textId="77777777" w:rsidTr="00361BBD">
        <w:tc>
          <w:tcPr>
            <w:tcW w:w="1555" w:type="dxa"/>
          </w:tcPr>
          <w:p w14:paraId="67550D93" w14:textId="1CB08E23"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lastRenderedPageBreak/>
              <w:t>Weaknesses</w:t>
            </w:r>
          </w:p>
        </w:tc>
        <w:tc>
          <w:tcPr>
            <w:tcW w:w="7461" w:type="dxa"/>
          </w:tcPr>
          <w:p w14:paraId="44F6B7EA" w14:textId="4A0AAE14"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b/>
                <w:bCs/>
              </w:rPr>
              <w:t>Inconsistent service</w:t>
            </w:r>
            <w:r w:rsidRPr="0040720A">
              <w:rPr>
                <w:rFonts w:ascii="Times New Roman" w:hAnsi="Times New Roman" w:cs="Times New Roman"/>
              </w:rPr>
              <w:t xml:space="preserve"> reported by guests regularly affects satisfaction and generates unfavourable evaluations that could discourage next bookings (</w:t>
            </w:r>
            <w:proofErr w:type="spellStart"/>
            <w:r w:rsidRPr="0040720A">
              <w:rPr>
                <w:rFonts w:ascii="Times New Roman" w:hAnsi="Times New Roman" w:cs="Times New Roman"/>
              </w:rPr>
              <w:t>Karatepe</w:t>
            </w:r>
            <w:proofErr w:type="spellEnd"/>
            <w:r w:rsidRPr="0040720A">
              <w:rPr>
                <w:rFonts w:ascii="Times New Roman" w:hAnsi="Times New Roman" w:cs="Times New Roman"/>
              </w:rPr>
              <w:t>, 2021).</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High staff turnover costs</w:t>
            </w:r>
            <w:r w:rsidRPr="0040720A">
              <w:rPr>
                <w:rFonts w:ascii="Times New Roman" w:hAnsi="Times New Roman" w:cs="Times New Roman"/>
              </w:rPr>
              <w:t xml:space="preserve"> training and disturbs service continuity. Many times lacking enough training, temporary or seasonal personnel compromise the general quality of services (Baum, 2019).</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Seasonal Dependencies:</w:t>
            </w:r>
            <w:r w:rsidRPr="0040720A">
              <w:rPr>
                <w:rFonts w:ascii="Times New Roman" w:hAnsi="Times New Roman" w:cs="Times New Roman"/>
              </w:rPr>
              <w:t xml:space="preserve"> Antalya's busiest travel season causes operational difficulties with manpower and resources as well as varying occupancy rates and income volatility (</w:t>
            </w:r>
            <w:proofErr w:type="spellStart"/>
            <w:r w:rsidRPr="0040720A">
              <w:rPr>
                <w:rFonts w:ascii="Times New Roman" w:hAnsi="Times New Roman" w:cs="Times New Roman"/>
              </w:rPr>
              <w:t>Çakmak</w:t>
            </w:r>
            <w:proofErr w:type="spellEnd"/>
            <w:r w:rsidRPr="0040720A">
              <w:rPr>
                <w:rFonts w:ascii="Times New Roman" w:hAnsi="Times New Roman" w:cs="Times New Roman"/>
              </w:rPr>
              <w:t>, 2019).</w:t>
            </w:r>
          </w:p>
        </w:tc>
      </w:tr>
      <w:tr w:rsidR="00361BBD" w:rsidRPr="0040720A" w14:paraId="1D445371" w14:textId="77777777" w:rsidTr="00361BBD">
        <w:tc>
          <w:tcPr>
            <w:tcW w:w="1555" w:type="dxa"/>
          </w:tcPr>
          <w:p w14:paraId="6A813A41" w14:textId="3B74D9BE"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rPr>
              <w:t>Opportunities</w:t>
            </w:r>
          </w:p>
        </w:tc>
        <w:tc>
          <w:tcPr>
            <w:tcW w:w="7461" w:type="dxa"/>
          </w:tcPr>
          <w:p w14:paraId="7AA4BF1A" w14:textId="33692F66" w:rsidR="00361BBD" w:rsidRPr="0040720A" w:rsidRDefault="00361BBD" w:rsidP="001E5219">
            <w:pPr>
              <w:spacing w:line="480" w:lineRule="auto"/>
              <w:rPr>
                <w:rFonts w:ascii="Times New Roman" w:hAnsi="Times New Roman" w:cs="Times New Roman"/>
              </w:rPr>
            </w:pPr>
            <w:r w:rsidRPr="0040720A">
              <w:rPr>
                <w:rFonts w:ascii="Times New Roman" w:hAnsi="Times New Roman" w:cs="Times New Roman"/>
                <w:b/>
                <w:bCs/>
              </w:rPr>
              <w:t>Rising Interest in Turkish Travel:</w:t>
            </w:r>
            <w:r w:rsidRPr="0040720A">
              <w:rPr>
                <w:rFonts w:ascii="Times New Roman" w:hAnsi="Times New Roman" w:cs="Times New Roman"/>
              </w:rPr>
              <w:t xml:space="preserve"> Turkey's travel sector is expanding, drawing foreign guests and hence generating possible income development (Baldwin &amp; Roland, 2022).</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rPr>
              <w:br/>
            </w:r>
            <w:r w:rsidR="00677626" w:rsidRPr="0040720A">
              <w:rPr>
                <w:rFonts w:ascii="Times New Roman" w:hAnsi="Times New Roman" w:cs="Times New Roman"/>
                <w:b/>
                <w:bCs/>
              </w:rPr>
              <w:t xml:space="preserve">Service </w:t>
            </w:r>
            <w:proofErr w:type="spellStart"/>
            <w:r w:rsidR="00677626" w:rsidRPr="0040720A">
              <w:rPr>
                <w:rFonts w:ascii="Times New Roman" w:hAnsi="Times New Roman" w:cs="Times New Roman"/>
                <w:b/>
                <w:bCs/>
              </w:rPr>
              <w:t>Personalization</w:t>
            </w:r>
            <w:proofErr w:type="spellEnd"/>
            <w:r w:rsidR="00677626" w:rsidRPr="0040720A">
              <w:rPr>
                <w:rFonts w:ascii="Times New Roman" w:hAnsi="Times New Roman" w:cs="Times New Roman"/>
                <w:b/>
                <w:bCs/>
              </w:rPr>
              <w:t xml:space="preserve"> Potential:</w:t>
            </w:r>
            <w:r w:rsidR="00677626" w:rsidRPr="0040720A">
              <w:rPr>
                <w:rFonts w:ascii="Times New Roman" w:hAnsi="Times New Roman" w:cs="Times New Roman"/>
              </w:rPr>
              <w:t xml:space="preserve"> Rising</w:t>
            </w:r>
            <w:r w:rsidRPr="0040720A">
              <w:rPr>
                <w:rFonts w:ascii="Times New Roman" w:hAnsi="Times New Roman" w:cs="Times New Roman"/>
              </w:rPr>
              <w:t xml:space="preserve"> demand for unique, personalised visitor experiences in the hotel sector presents Ramada with a chance to present tailored service alternatives (Richardson &amp; </w:t>
            </w:r>
            <w:proofErr w:type="spellStart"/>
            <w:r w:rsidRPr="0040720A">
              <w:rPr>
                <w:rFonts w:ascii="Times New Roman" w:hAnsi="Times New Roman" w:cs="Times New Roman"/>
              </w:rPr>
              <w:t>Fluker</w:t>
            </w:r>
            <w:proofErr w:type="spellEnd"/>
            <w:r w:rsidRPr="0040720A">
              <w:rPr>
                <w:rFonts w:ascii="Times New Roman" w:hAnsi="Times New Roman" w:cs="Times New Roman"/>
              </w:rPr>
              <w:t>, 2021).</w:t>
            </w:r>
          </w:p>
        </w:tc>
      </w:tr>
      <w:tr w:rsidR="00361BBD" w:rsidRPr="0040720A" w14:paraId="3349DDEF" w14:textId="77777777" w:rsidTr="00361BBD">
        <w:tc>
          <w:tcPr>
            <w:tcW w:w="1555" w:type="dxa"/>
          </w:tcPr>
          <w:p w14:paraId="6141C76D" w14:textId="3A00C97B" w:rsidR="00361BBD" w:rsidRPr="0040720A" w:rsidRDefault="00677626" w:rsidP="001E5219">
            <w:pPr>
              <w:spacing w:line="480" w:lineRule="auto"/>
              <w:rPr>
                <w:rFonts w:ascii="Times New Roman" w:hAnsi="Times New Roman" w:cs="Times New Roman"/>
              </w:rPr>
            </w:pPr>
            <w:r w:rsidRPr="0040720A">
              <w:rPr>
                <w:rFonts w:ascii="Times New Roman" w:hAnsi="Times New Roman" w:cs="Times New Roman"/>
              </w:rPr>
              <w:lastRenderedPageBreak/>
              <w:t>Threats</w:t>
            </w:r>
          </w:p>
        </w:tc>
        <w:tc>
          <w:tcPr>
            <w:tcW w:w="7461" w:type="dxa"/>
          </w:tcPr>
          <w:p w14:paraId="338C9556" w14:textId="295AB5BA" w:rsidR="00361BBD" w:rsidRPr="0040720A" w:rsidRDefault="00677626" w:rsidP="001E5219">
            <w:pPr>
              <w:spacing w:line="480" w:lineRule="auto"/>
              <w:rPr>
                <w:rFonts w:ascii="Times New Roman" w:hAnsi="Times New Roman" w:cs="Times New Roman"/>
              </w:rPr>
            </w:pPr>
            <w:r w:rsidRPr="0040720A">
              <w:rPr>
                <w:rFonts w:ascii="Times New Roman" w:hAnsi="Times New Roman" w:cs="Times New Roman"/>
              </w:rPr>
              <w:t> </w:t>
            </w:r>
            <w:r w:rsidRPr="0040720A">
              <w:rPr>
                <w:rFonts w:ascii="Times New Roman" w:hAnsi="Times New Roman" w:cs="Times New Roman"/>
                <w:b/>
                <w:bCs/>
              </w:rPr>
              <w:t>Competitor Hotels</w:t>
            </w:r>
            <w:r w:rsidRPr="0040720A">
              <w:rPr>
                <w:rFonts w:ascii="Times New Roman" w:hAnsi="Times New Roman" w:cs="Times New Roman"/>
              </w:rPr>
              <w:t xml:space="preserve"> : Targeting the same customers, rival hotels in the neighbourhood provide similar facilities and generate pressure to keep competitive price and service quality (Xiang et al., 2020).</w:t>
            </w:r>
            <w:r w:rsidRPr="0040720A">
              <w:rPr>
                <w:rFonts w:ascii="Times New Roman" w:hAnsi="Times New Roman" w:cs="Times New Roman"/>
              </w:rPr>
              <w:br/>
            </w:r>
            <w:r w:rsidRPr="0040720A">
              <w:rPr>
                <w:rFonts w:ascii="Times New Roman" w:hAnsi="Times New Roman" w:cs="Times New Roman"/>
                <w:b/>
                <w:bCs/>
              </w:rPr>
              <w:t>Economic Downturns:</w:t>
            </w:r>
            <w:r w:rsidRPr="0040720A">
              <w:rPr>
                <w:rFonts w:ascii="Times New Roman" w:hAnsi="Times New Roman" w:cs="Times New Roman"/>
              </w:rPr>
              <w:t xml:space="preserve"> Variations in currencies or economic difficulties could discourage foreign visitors, therefore influencing booking rates and profitability (</w:t>
            </w:r>
            <w:proofErr w:type="spellStart"/>
            <w:r w:rsidRPr="0040720A">
              <w:rPr>
                <w:rFonts w:ascii="Times New Roman" w:hAnsi="Times New Roman" w:cs="Times New Roman"/>
              </w:rPr>
              <w:t>Çakmak</w:t>
            </w:r>
            <w:proofErr w:type="spellEnd"/>
            <w:r w:rsidRPr="0040720A">
              <w:rPr>
                <w:rFonts w:ascii="Times New Roman" w:hAnsi="Times New Roman" w:cs="Times New Roman"/>
              </w:rPr>
              <w:t>, 2019).</w:t>
            </w:r>
            <w:r w:rsidRPr="0040720A">
              <w:rPr>
                <w:rFonts w:ascii="Times New Roman" w:hAnsi="Times New Roman" w:cs="Times New Roman"/>
              </w:rPr>
              <w:br/>
            </w:r>
            <w:r w:rsidRPr="0040720A">
              <w:rPr>
                <w:rFonts w:ascii="Times New Roman" w:hAnsi="Times New Roman" w:cs="Times New Roman"/>
              </w:rPr>
              <w:br/>
              <w:t xml:space="preserve"> </w:t>
            </w:r>
            <w:r w:rsidRPr="0040720A">
              <w:rPr>
                <w:rFonts w:ascii="Times New Roman" w:hAnsi="Times New Roman" w:cs="Times New Roman"/>
                <w:b/>
                <w:bCs/>
              </w:rPr>
              <w:t>Shifting Guest Preferences</w:t>
            </w:r>
            <w:r w:rsidRPr="0040720A">
              <w:rPr>
                <w:rFonts w:ascii="Times New Roman" w:hAnsi="Times New Roman" w:cs="Times New Roman"/>
              </w:rPr>
              <w:t xml:space="preserve"> Changing consumer preferences towards sustainable travel calls for quick adaptation, particularly for younger guests looking for environmentally beneficial practices (Sloan et al., 2021).</w:t>
            </w:r>
          </w:p>
        </w:tc>
      </w:tr>
    </w:tbl>
    <w:p w14:paraId="6A0AA0D1" w14:textId="77777777" w:rsidR="00361BBD" w:rsidRPr="0040720A" w:rsidRDefault="00361BBD" w:rsidP="001E5219">
      <w:pPr>
        <w:spacing w:line="480" w:lineRule="auto"/>
        <w:rPr>
          <w:rFonts w:ascii="Times New Roman" w:hAnsi="Times New Roman" w:cs="Times New Roman"/>
        </w:rPr>
      </w:pPr>
    </w:p>
    <w:p w14:paraId="3D335A31" w14:textId="646C4D4F" w:rsidR="00361BBD" w:rsidRPr="0040720A" w:rsidRDefault="00677626" w:rsidP="001E5219">
      <w:pPr>
        <w:spacing w:line="480" w:lineRule="auto"/>
        <w:rPr>
          <w:rFonts w:ascii="Times New Roman" w:hAnsi="Times New Roman" w:cs="Times New Roman"/>
        </w:rPr>
      </w:pPr>
      <w:r w:rsidRPr="0040720A">
        <w:rPr>
          <w:rFonts w:ascii="Times New Roman" w:hAnsi="Times New Roman" w:cs="Times New Roman"/>
        </w:rPr>
        <w:t>Ramada Resort Side's strengths—its location, well-known brand, and large facilities—position it to draw guests; but, flaws include inconsistent service quality and high turnover risk compromise this potential. While increasing Turkish tourism and the availability of tailored services present development prospects, economic uncertainty and competitive constraints demand attention to be paid to.</w:t>
      </w:r>
    </w:p>
    <w:p w14:paraId="0B34B6E5" w14:textId="77777777" w:rsidR="00361BBD" w:rsidRPr="0040720A" w:rsidRDefault="00361BBD" w:rsidP="001E5219">
      <w:pPr>
        <w:spacing w:line="480" w:lineRule="auto"/>
        <w:rPr>
          <w:rFonts w:ascii="Times New Roman" w:hAnsi="Times New Roman" w:cs="Times New Roman"/>
        </w:rPr>
      </w:pPr>
    </w:p>
    <w:p w14:paraId="4AF6F998" w14:textId="3B2E7B10" w:rsidR="00677626" w:rsidRPr="00677626" w:rsidRDefault="00677626" w:rsidP="001E5219">
      <w:pPr>
        <w:spacing w:line="480" w:lineRule="auto"/>
        <w:rPr>
          <w:rFonts w:ascii="Times New Roman" w:eastAsia="Times New Roman" w:hAnsi="Times New Roman" w:cs="Times New Roman"/>
          <w:kern w:val="0"/>
          <w:lang w:eastAsia="en-GB"/>
          <w14:ligatures w14:val="none"/>
        </w:rPr>
      </w:pPr>
      <w:bookmarkStart w:id="5" w:name="_Toc182136229"/>
      <w:r w:rsidRPr="00677626">
        <w:rPr>
          <w:rStyle w:val="Heading1Char"/>
          <w:lang w:eastAsia="en-GB"/>
        </w:rPr>
        <w:t>Tows Analysis</w:t>
      </w:r>
      <w:bookmarkEnd w:id="5"/>
      <w:r w:rsidRPr="00677626">
        <w:rPr>
          <w:rFonts w:ascii="Times New Roman" w:eastAsia="Times New Roman" w:hAnsi="Times New Roman" w:cs="Times New Roman"/>
          <w:kern w:val="0"/>
          <w:lang w:eastAsia="en-GB"/>
          <w14:ligatures w14:val="none"/>
        </w:rPr>
        <w:br/>
        <w:t>Based on the SWOT analysis of Ramada Resort Side, the TOWS matrix below shows strategic initiatives on how the hotel may leverage its strengths to seize possibilities, minimise risks, and solve problems so enhancing its general standing.</w:t>
      </w:r>
    </w:p>
    <w:p w14:paraId="5CE48EDD" w14:textId="77777777" w:rsidR="00677626" w:rsidRPr="0040720A" w:rsidRDefault="00677626" w:rsidP="001E5219">
      <w:pPr>
        <w:spacing w:line="480" w:lineRule="auto"/>
        <w:rPr>
          <w:rFonts w:ascii="Times New Roman" w:hAnsi="Times New Roman" w:cs="Times New Roman"/>
        </w:rPr>
      </w:pPr>
    </w:p>
    <w:p w14:paraId="65744AAA" w14:textId="77777777" w:rsidR="00677626" w:rsidRPr="0040720A" w:rsidRDefault="00677626" w:rsidP="001E5219">
      <w:pPr>
        <w:spacing w:line="480" w:lineRule="auto"/>
        <w:rPr>
          <w:rFonts w:ascii="Times New Roman" w:hAnsi="Times New Roman" w:cs="Times New Roman"/>
        </w:rPr>
      </w:pPr>
    </w:p>
    <w:p w14:paraId="65964F1C" w14:textId="77777777" w:rsidR="00677626" w:rsidRPr="0040720A" w:rsidRDefault="00677626" w:rsidP="001E5219">
      <w:pPr>
        <w:spacing w:line="480" w:lineRule="auto"/>
        <w:rPr>
          <w:rFonts w:ascii="Times New Roman" w:hAnsi="Times New Roman" w:cs="Times New Roman"/>
        </w:rPr>
      </w:pPr>
    </w:p>
    <w:p w14:paraId="2554DCA4" w14:textId="77777777" w:rsidR="00677626" w:rsidRPr="0040720A" w:rsidRDefault="00677626" w:rsidP="001E5219">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2689"/>
        <w:gridCol w:w="6327"/>
      </w:tblGrid>
      <w:tr w:rsidR="00677626" w:rsidRPr="0040720A" w14:paraId="0D729FED" w14:textId="77777777" w:rsidTr="00677626">
        <w:tc>
          <w:tcPr>
            <w:tcW w:w="2689" w:type="dxa"/>
          </w:tcPr>
          <w:p w14:paraId="5C7CACD2" w14:textId="643D846F"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lastRenderedPageBreak/>
              <w:t xml:space="preserve">Factors </w:t>
            </w:r>
          </w:p>
        </w:tc>
        <w:tc>
          <w:tcPr>
            <w:tcW w:w="6327" w:type="dxa"/>
          </w:tcPr>
          <w:p w14:paraId="35FEDD0A" w14:textId="6B3AED05"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 xml:space="preserve">Strategies </w:t>
            </w:r>
          </w:p>
        </w:tc>
      </w:tr>
      <w:tr w:rsidR="00677626" w:rsidRPr="0040720A" w14:paraId="4DF14912" w14:textId="77777777" w:rsidTr="00677626">
        <w:tc>
          <w:tcPr>
            <w:tcW w:w="2689" w:type="dxa"/>
          </w:tcPr>
          <w:p w14:paraId="016E1208" w14:textId="0A172F5D"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Strength-Opportunity (SO)</w:t>
            </w:r>
          </w:p>
        </w:tc>
        <w:tc>
          <w:tcPr>
            <w:tcW w:w="6327" w:type="dxa"/>
          </w:tcPr>
          <w:p w14:paraId="04882505" w14:textId="77777777" w:rsidR="007333C7"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Leverage Brand and Facilities for Eco-Friendly Packages: Create eco-friendly travel packages using Ramada's brand recognition and current facilities. This will draw eco-aware travellers in line with the expanding desire for sustainable travel experiences (</w:t>
            </w:r>
            <w:proofErr w:type="spellStart"/>
            <w:r w:rsidRPr="0040720A">
              <w:rPr>
                <w:rFonts w:ascii="Times New Roman" w:hAnsi="Times New Roman" w:cs="Times New Roman"/>
              </w:rPr>
              <w:t>Gössling</w:t>
            </w:r>
            <w:proofErr w:type="spellEnd"/>
            <w:r w:rsidRPr="0040720A">
              <w:rPr>
                <w:rFonts w:ascii="Times New Roman" w:hAnsi="Times New Roman" w:cs="Times New Roman"/>
              </w:rPr>
              <w:t xml:space="preserve"> &amp; Lane, 2020).</w:t>
            </w:r>
          </w:p>
          <w:p w14:paraId="76B66298" w14:textId="77777777" w:rsidR="00677626" w:rsidRPr="0040720A" w:rsidRDefault="00677626" w:rsidP="001E5219">
            <w:pPr>
              <w:spacing w:line="480" w:lineRule="auto"/>
              <w:rPr>
                <w:rFonts w:ascii="Times New Roman" w:hAnsi="Times New Roman" w:cs="Times New Roman"/>
              </w:rPr>
            </w:pPr>
          </w:p>
        </w:tc>
      </w:tr>
      <w:tr w:rsidR="00677626" w:rsidRPr="0040720A" w14:paraId="727E63F8" w14:textId="77777777" w:rsidTr="00677626">
        <w:tc>
          <w:tcPr>
            <w:tcW w:w="2689" w:type="dxa"/>
          </w:tcPr>
          <w:p w14:paraId="3C8D137A" w14:textId="2D52A64E"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Weakness-Threat (WT)</w:t>
            </w:r>
          </w:p>
        </w:tc>
        <w:tc>
          <w:tcPr>
            <w:tcW w:w="6327" w:type="dxa"/>
          </w:tcPr>
          <w:p w14:paraId="0B31044B" w14:textId="2CD5F293"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To lower turnover, staff retention incentives including career development chances and performance bonuses should be followed. Competitive incentives for retention are crucial to offset recruiting by competitors and lower service quality discrepancies (Baum, 2019).</w:t>
            </w:r>
          </w:p>
        </w:tc>
      </w:tr>
      <w:tr w:rsidR="00677626" w:rsidRPr="0040720A" w14:paraId="60D59942" w14:textId="77777777" w:rsidTr="00677626">
        <w:tc>
          <w:tcPr>
            <w:tcW w:w="2689" w:type="dxa"/>
          </w:tcPr>
          <w:p w14:paraId="75CE202B" w14:textId="43D7A03A"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Strength-Threat (ST)</w:t>
            </w:r>
          </w:p>
        </w:tc>
        <w:tc>
          <w:tcPr>
            <w:tcW w:w="6327" w:type="dxa"/>
          </w:tcPr>
          <w:p w14:paraId="2B787D5E" w14:textId="780E68E0" w:rsidR="007333C7" w:rsidRPr="0040720A" w:rsidRDefault="007333C7" w:rsidP="001E5219">
            <w:pPr>
              <w:spacing w:line="480" w:lineRule="auto"/>
              <w:rPr>
                <w:rFonts w:ascii="Times New Roman" w:hAnsi="Times New Roman" w:cs="Times New Roman"/>
              </w:rPr>
            </w:pPr>
            <w:r w:rsidRPr="0040720A">
              <w:rPr>
                <w:rFonts w:ascii="Times New Roman" w:hAnsi="Times New Roman" w:cs="Times New Roman"/>
                <w:b/>
                <w:bCs/>
              </w:rPr>
              <w:t>Emphasise Service Quality to Counter Competition</w:t>
            </w:r>
            <w:r w:rsidRPr="0040720A">
              <w:rPr>
                <w:rFonts w:ascii="Times New Roman" w:hAnsi="Times New Roman" w:cs="Times New Roman"/>
              </w:rPr>
              <w:t>: Use Ramada's brand strength to concentrate on high-quality service, so differentiating itself from rivals. Improved guest engagement systems and staff training will help the hotel to present more value (</w:t>
            </w:r>
            <w:proofErr w:type="spellStart"/>
            <w:r w:rsidRPr="0040720A">
              <w:rPr>
                <w:rFonts w:ascii="Times New Roman" w:hAnsi="Times New Roman" w:cs="Times New Roman"/>
              </w:rPr>
              <w:t>Karatepe</w:t>
            </w:r>
            <w:proofErr w:type="spellEnd"/>
            <w:r w:rsidRPr="0040720A">
              <w:rPr>
                <w:rFonts w:ascii="Times New Roman" w:hAnsi="Times New Roman" w:cs="Times New Roman"/>
              </w:rPr>
              <w:t>, 2021).</w:t>
            </w:r>
            <w:r w:rsidRPr="0040720A">
              <w:rPr>
                <w:rFonts w:ascii="Times New Roman" w:hAnsi="Times New Roman" w:cs="Times New Roman"/>
              </w:rPr>
              <w:br/>
            </w:r>
          </w:p>
          <w:p w14:paraId="7FB51438" w14:textId="2A26BEF5"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b/>
                <w:bCs/>
              </w:rPr>
              <w:t>Establish training</w:t>
            </w:r>
            <w:r w:rsidRPr="0040720A">
              <w:rPr>
                <w:rFonts w:ascii="Times New Roman" w:hAnsi="Times New Roman" w:cs="Times New Roman"/>
              </w:rPr>
              <w:t xml:space="preserve"> courses to meet demand for superior services. Offer specific courses with an eye towards guest experience and cultural sensitivity. This will enable Ramada to lower service inconsistencies and satisfy growing demand for customised offerings (Richardson &amp; </w:t>
            </w:r>
            <w:proofErr w:type="spellStart"/>
            <w:r w:rsidRPr="0040720A">
              <w:rPr>
                <w:rFonts w:ascii="Times New Roman" w:hAnsi="Times New Roman" w:cs="Times New Roman"/>
              </w:rPr>
              <w:t>Fluker</w:t>
            </w:r>
            <w:proofErr w:type="spellEnd"/>
            <w:r w:rsidRPr="0040720A">
              <w:rPr>
                <w:rFonts w:ascii="Times New Roman" w:hAnsi="Times New Roman" w:cs="Times New Roman"/>
              </w:rPr>
              <w:t>, 2021).</w:t>
            </w:r>
          </w:p>
        </w:tc>
      </w:tr>
      <w:tr w:rsidR="00677626" w:rsidRPr="0040720A" w14:paraId="6EE16702" w14:textId="77777777" w:rsidTr="00677626">
        <w:tc>
          <w:tcPr>
            <w:tcW w:w="2689" w:type="dxa"/>
          </w:tcPr>
          <w:p w14:paraId="7D656EFC" w14:textId="5C71A3E9"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Weakness-Opportunity (WO)</w:t>
            </w:r>
          </w:p>
        </w:tc>
        <w:tc>
          <w:tcPr>
            <w:tcW w:w="6327" w:type="dxa"/>
          </w:tcPr>
          <w:p w14:paraId="375FBCF9" w14:textId="4702A824" w:rsidR="00677626"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 xml:space="preserve">Establish training courses to meet demand for superior services. Offer specific courses with an eye towards guest </w:t>
            </w:r>
            <w:r w:rsidRPr="0040720A">
              <w:rPr>
                <w:rFonts w:ascii="Times New Roman" w:hAnsi="Times New Roman" w:cs="Times New Roman"/>
              </w:rPr>
              <w:lastRenderedPageBreak/>
              <w:t xml:space="preserve">experience and cultural sensitivity. This will enable Ramada to lower service inconsistencies and satisfy growing demand for customised offerings (Richardson &amp; </w:t>
            </w:r>
            <w:proofErr w:type="spellStart"/>
            <w:r w:rsidRPr="0040720A">
              <w:rPr>
                <w:rFonts w:ascii="Times New Roman" w:hAnsi="Times New Roman" w:cs="Times New Roman"/>
              </w:rPr>
              <w:t>Fluker</w:t>
            </w:r>
            <w:proofErr w:type="spellEnd"/>
            <w:r w:rsidRPr="0040720A">
              <w:rPr>
                <w:rFonts w:ascii="Times New Roman" w:hAnsi="Times New Roman" w:cs="Times New Roman"/>
              </w:rPr>
              <w:t>, 2021).</w:t>
            </w:r>
          </w:p>
        </w:tc>
      </w:tr>
      <w:tr w:rsidR="00677626" w:rsidRPr="0040720A" w14:paraId="14D9C177" w14:textId="77777777" w:rsidTr="00677626">
        <w:tc>
          <w:tcPr>
            <w:tcW w:w="2689" w:type="dxa"/>
          </w:tcPr>
          <w:p w14:paraId="5839ADAA" w14:textId="77777777" w:rsidR="00677626" w:rsidRPr="0040720A" w:rsidRDefault="00677626" w:rsidP="001E5219">
            <w:pPr>
              <w:spacing w:line="480" w:lineRule="auto"/>
              <w:rPr>
                <w:rFonts w:ascii="Times New Roman" w:hAnsi="Times New Roman" w:cs="Times New Roman"/>
              </w:rPr>
            </w:pPr>
          </w:p>
        </w:tc>
        <w:tc>
          <w:tcPr>
            <w:tcW w:w="6327" w:type="dxa"/>
          </w:tcPr>
          <w:p w14:paraId="37C82900" w14:textId="77777777" w:rsidR="00677626" w:rsidRPr="0040720A" w:rsidRDefault="00677626" w:rsidP="001E5219">
            <w:pPr>
              <w:spacing w:line="480" w:lineRule="auto"/>
              <w:rPr>
                <w:rFonts w:ascii="Times New Roman" w:hAnsi="Times New Roman" w:cs="Times New Roman"/>
              </w:rPr>
            </w:pPr>
          </w:p>
        </w:tc>
      </w:tr>
    </w:tbl>
    <w:p w14:paraId="1E804019" w14:textId="77777777" w:rsidR="00677626" w:rsidRPr="0040720A" w:rsidRDefault="00677626" w:rsidP="001E5219">
      <w:pPr>
        <w:spacing w:line="480" w:lineRule="auto"/>
        <w:rPr>
          <w:rFonts w:ascii="Times New Roman" w:hAnsi="Times New Roman" w:cs="Times New Roman"/>
        </w:rPr>
      </w:pPr>
    </w:p>
    <w:p w14:paraId="2E8116E7" w14:textId="77777777" w:rsidR="007333C7" w:rsidRPr="0040720A" w:rsidRDefault="007333C7" w:rsidP="001E5219">
      <w:pPr>
        <w:spacing w:line="480" w:lineRule="auto"/>
        <w:rPr>
          <w:rFonts w:ascii="Times New Roman" w:hAnsi="Times New Roman" w:cs="Times New Roman"/>
        </w:rPr>
      </w:pPr>
    </w:p>
    <w:p w14:paraId="41F521C9" w14:textId="77777777" w:rsidR="007333C7" w:rsidRPr="0040720A" w:rsidRDefault="007333C7" w:rsidP="001E5219">
      <w:pPr>
        <w:spacing w:line="480" w:lineRule="auto"/>
        <w:rPr>
          <w:rFonts w:ascii="Times New Roman" w:hAnsi="Times New Roman" w:cs="Times New Roman"/>
        </w:rPr>
      </w:pPr>
    </w:p>
    <w:p w14:paraId="3D8D3DA9" w14:textId="6184F69D" w:rsidR="007333C7" w:rsidRPr="0040720A" w:rsidRDefault="007333C7" w:rsidP="001E5219">
      <w:pPr>
        <w:spacing w:line="480" w:lineRule="auto"/>
        <w:rPr>
          <w:rFonts w:ascii="Times New Roman" w:hAnsi="Times New Roman" w:cs="Times New Roman"/>
        </w:rPr>
      </w:pPr>
      <w:r w:rsidRPr="0040720A">
        <w:rPr>
          <w:rFonts w:ascii="Times New Roman" w:hAnsi="Times New Roman" w:cs="Times New Roman"/>
        </w:rPr>
        <w:t>Every approach in the TOWS matrix targets particular combinations of internal and external elements. Ramada can draw in a new market of environmentally conscious customers by creating green packages (SO). Retention incentives (WT) and improved training (WO) help to solve issues with turnover and service quality therefore enabling the hotel to more fairly compete with surrounding businesses. Stressing excellent service (ST) can help the hotel keep its competitive edge, particularly in a sector where booking rates and reputation are much influenced by the client experience.</w:t>
      </w:r>
    </w:p>
    <w:p w14:paraId="5460B471" w14:textId="77777777" w:rsidR="002271E8" w:rsidRPr="0040720A" w:rsidRDefault="002271E8" w:rsidP="001E5219">
      <w:pPr>
        <w:spacing w:line="480" w:lineRule="auto"/>
        <w:rPr>
          <w:rFonts w:ascii="Times New Roman" w:hAnsi="Times New Roman" w:cs="Times New Roman"/>
        </w:rPr>
      </w:pPr>
    </w:p>
    <w:p w14:paraId="52DAE8FB" w14:textId="375DD6DC" w:rsidR="002271E8" w:rsidRPr="0040720A" w:rsidRDefault="002271E8" w:rsidP="001E5219">
      <w:pPr>
        <w:spacing w:line="480" w:lineRule="auto"/>
        <w:rPr>
          <w:rFonts w:ascii="Times New Roman" w:hAnsi="Times New Roman" w:cs="Times New Roman"/>
        </w:rPr>
      </w:pPr>
      <w:bookmarkStart w:id="6" w:name="_Toc182136230"/>
      <w:r w:rsidRPr="0040720A">
        <w:rPr>
          <w:rStyle w:val="Heading1Char"/>
        </w:rPr>
        <w:t>Recommendation 1</w:t>
      </w:r>
      <w:bookmarkEnd w:id="6"/>
      <w:r w:rsidRPr="0040720A">
        <w:rPr>
          <w:rFonts w:ascii="Times New Roman" w:hAnsi="Times New Roman" w:cs="Times New Roman"/>
        </w:rPr>
        <w:br/>
      </w:r>
      <w:r w:rsidRPr="0040720A">
        <w:rPr>
          <w:rStyle w:val="Heading2Char"/>
          <w:rFonts w:cs="Times New Roman"/>
        </w:rPr>
        <w:t>Service Training and Development Program</w:t>
      </w:r>
      <w:r w:rsidRPr="0040720A">
        <w:rPr>
          <w:rFonts w:ascii="Times New Roman" w:hAnsi="Times New Roman" w:cs="Times New Roman"/>
        </w:rPr>
        <w:br/>
        <w:t>Using a thorough, ongoing service training and development program is absolutely essential to solve problems with service quality at Ramada Resort Side. By addressing the noted guest satisfaction gaps and irregularities in service standards, this program seeks to enhance staff member communication skills, cultural sensitivity, and customer service performance. This advice will help to encourage better client experiences, thereby increasing the hotel's reputation, draw repeat business, and increase general income by strengthening staff competencies and using a customer-centric approach.</w:t>
      </w:r>
      <w:r w:rsidRPr="0040720A">
        <w:rPr>
          <w:rFonts w:ascii="Times New Roman" w:hAnsi="Times New Roman" w:cs="Times New Roman"/>
        </w:rPr>
        <w:br/>
      </w:r>
      <w:r w:rsidRPr="0040720A">
        <w:rPr>
          <w:rStyle w:val="Heading2Char"/>
          <w:rFonts w:cs="Times New Roman"/>
        </w:rPr>
        <w:t>Program Overview and Structure</w:t>
      </w:r>
      <w:r w:rsidRPr="0040720A">
        <w:rPr>
          <w:rFonts w:ascii="Times New Roman" w:hAnsi="Times New Roman" w:cs="Times New Roman"/>
        </w:rPr>
        <w:br/>
      </w:r>
      <w:r w:rsidRPr="0040720A">
        <w:rPr>
          <w:rFonts w:ascii="Times New Roman" w:hAnsi="Times New Roman" w:cs="Times New Roman"/>
        </w:rPr>
        <w:lastRenderedPageBreak/>
        <w:t>The training program will consist of three main modules:</w:t>
      </w:r>
      <w:r w:rsidRPr="0040720A">
        <w:rPr>
          <w:rFonts w:ascii="Times New Roman" w:hAnsi="Times New Roman" w:cs="Times New Roman"/>
        </w:rPr>
        <w:br/>
        <w:t>Training staff members to manage various visitor demands and preferences, this program emphasises on improving hospitality skills, empathy, and responsiveness. In tourism-driven areas like Antalya, where visitors often come from several cultural backgrounds, this is especially crucial (Baum, 2019).</w:t>
      </w:r>
      <w:r w:rsidRPr="0040720A">
        <w:rPr>
          <w:rFonts w:ascii="Times New Roman" w:hAnsi="Times New Roman" w:cs="Times New Roman"/>
        </w:rPr>
        <w:br/>
      </w:r>
      <w:r w:rsidRPr="0040720A">
        <w:rPr>
          <w:rFonts w:ascii="Times New Roman" w:hAnsi="Times New Roman" w:cs="Times New Roman"/>
          <w:b/>
          <w:bCs/>
        </w:rPr>
        <w:t>Cultural Sensitivity</w:t>
      </w:r>
      <w:r w:rsidRPr="0040720A">
        <w:rPr>
          <w:rFonts w:ascii="Times New Roman" w:hAnsi="Times New Roman" w:cs="Times New Roman"/>
        </w:rPr>
        <w:t xml:space="preserve">: Personalised and polite service depends on cultural sensitivity given by an increasing global customer base. This curriculum will equip employees to identify and adjust to cultural quirks, so fostering a welcome workplace for every visitor, from different backgrounds (Richardson &amp; </w:t>
      </w:r>
      <w:proofErr w:type="spellStart"/>
      <w:r w:rsidRPr="0040720A">
        <w:rPr>
          <w:rFonts w:ascii="Times New Roman" w:hAnsi="Times New Roman" w:cs="Times New Roman"/>
        </w:rPr>
        <w:t>Fluker</w:t>
      </w:r>
      <w:proofErr w:type="spellEnd"/>
      <w:r w:rsidRPr="0040720A">
        <w:rPr>
          <w:rFonts w:ascii="Times New Roman" w:hAnsi="Times New Roman" w:cs="Times New Roman"/>
        </w:rPr>
        <w:t>, 2021).</w:t>
      </w:r>
      <w:r w:rsidRPr="0040720A">
        <w:rPr>
          <w:rFonts w:ascii="Times New Roman" w:hAnsi="Times New Roman" w:cs="Times New Roman"/>
        </w:rPr>
        <w:br/>
      </w:r>
      <w:r w:rsidRPr="0040720A">
        <w:rPr>
          <w:rFonts w:ascii="Times New Roman" w:hAnsi="Times New Roman" w:cs="Times New Roman"/>
          <w:b/>
          <w:bCs/>
        </w:rPr>
        <w:t>Effective Communication Skills</w:t>
      </w:r>
      <w:r w:rsidRPr="0040720A">
        <w:rPr>
          <w:rFonts w:ascii="Times New Roman" w:hAnsi="Times New Roman" w:cs="Times New Roman"/>
        </w:rPr>
        <w:t xml:space="preserve"> : Emphasising honest, respectful language use, active listening, and conflict resolution—this curriculum will teach staff members effective communication skills. A fundamental component in guaranteeing good visitor experiences and proactive resolution of possible concerns is effective communication (</w:t>
      </w:r>
      <w:proofErr w:type="spellStart"/>
      <w:r w:rsidRPr="0040720A">
        <w:rPr>
          <w:rFonts w:ascii="Times New Roman" w:hAnsi="Times New Roman" w:cs="Times New Roman"/>
        </w:rPr>
        <w:t>Karatepe</w:t>
      </w:r>
      <w:proofErr w:type="spellEnd"/>
      <w:r w:rsidRPr="0040720A">
        <w:rPr>
          <w:rFonts w:ascii="Times New Roman" w:hAnsi="Times New Roman" w:cs="Times New Roman"/>
        </w:rPr>
        <w:t>, 2021).</w:t>
      </w:r>
      <w:r w:rsidRPr="0040720A">
        <w:rPr>
          <w:rFonts w:ascii="Times New Roman" w:hAnsi="Times New Roman" w:cs="Times New Roman"/>
        </w:rPr>
        <w:br/>
        <w:t>To provide a flexible learning environment, these modules—which will be presented via interactive seminars, role-playing exercises, and digital learning modules—will The curriculum will operate all year long with bi-annual refreshers and frequent evaluations to guarantee ongoing development.</w:t>
      </w:r>
      <w:r w:rsidRPr="0040720A">
        <w:rPr>
          <w:rFonts w:ascii="Times New Roman" w:hAnsi="Times New Roman" w:cs="Times New Roman"/>
        </w:rPr>
        <w:br/>
      </w:r>
      <w:r w:rsidRPr="0040720A">
        <w:rPr>
          <w:rFonts w:ascii="Times New Roman" w:hAnsi="Times New Roman" w:cs="Times New Roman"/>
          <w:b/>
          <w:bCs/>
        </w:rPr>
        <w:t>Cost Breakdown</w:t>
      </w:r>
      <w:r w:rsidRPr="0040720A">
        <w:rPr>
          <w:rFonts w:ascii="Times New Roman" w:hAnsi="Times New Roman" w:cs="Times New Roman"/>
        </w:rPr>
        <w:br/>
        <w:t>Starting this training program calls for a thorough budget covering time allocation, trainers, and supplies. The following shows expected expenses:</w:t>
      </w:r>
      <w:r w:rsidRPr="0040720A">
        <w:rPr>
          <w:rFonts w:ascii="Times New Roman" w:hAnsi="Times New Roman" w:cs="Times New Roman"/>
        </w:rPr>
        <w:br/>
        <w:t>Effective training depends on printed tools, digital resources, and guest interaction simulations. Annual estimated expenses are $5,000.</w:t>
      </w:r>
      <w:r w:rsidRPr="0040720A">
        <w:rPr>
          <w:rFonts w:ascii="Times New Roman" w:hAnsi="Times New Roman" w:cs="Times New Roman"/>
        </w:rPr>
        <w:br/>
      </w:r>
      <w:r w:rsidRPr="0040720A">
        <w:rPr>
          <w:rFonts w:ascii="Times New Roman" w:hAnsi="Times New Roman" w:cs="Times New Roman"/>
          <w:b/>
          <w:bCs/>
        </w:rPr>
        <w:t xml:space="preserve">Hiring Expert </w:t>
      </w:r>
      <w:r w:rsidR="00DD4D92" w:rsidRPr="0040720A">
        <w:rPr>
          <w:rFonts w:ascii="Times New Roman" w:hAnsi="Times New Roman" w:cs="Times New Roman"/>
          <w:b/>
          <w:bCs/>
        </w:rPr>
        <w:t>Trainers</w:t>
      </w:r>
      <w:r w:rsidR="00DD4D92" w:rsidRPr="0040720A">
        <w:rPr>
          <w:rFonts w:ascii="Times New Roman" w:hAnsi="Times New Roman" w:cs="Times New Roman"/>
        </w:rPr>
        <w:t>:</w:t>
      </w:r>
      <w:r w:rsidRPr="0040720A">
        <w:rPr>
          <w:rFonts w:ascii="Times New Roman" w:hAnsi="Times New Roman" w:cs="Times New Roman"/>
        </w:rPr>
        <w:t xml:space="preserve"> Hiring professionals in hospitality training will guarantee excellent material delivery. Engaged for both first rollouts and follow-up seminars will be trainers focused in cultural sensitivity and customer service. Two initial trainers plus later visits will </w:t>
      </w:r>
      <w:r w:rsidRPr="0040720A">
        <w:rPr>
          <w:rFonts w:ascii="Times New Roman" w:hAnsi="Times New Roman" w:cs="Times New Roman"/>
        </w:rPr>
        <w:lastRenderedPageBreak/>
        <w:t>cost an estimated $12,000.</w:t>
      </w:r>
      <w:r w:rsidRPr="0040720A">
        <w:rPr>
          <w:rFonts w:ascii="Times New Roman" w:hAnsi="Times New Roman" w:cs="Times New Roman"/>
        </w:rPr>
        <w:br/>
      </w:r>
      <w:r w:rsidRPr="0040720A">
        <w:rPr>
          <w:rFonts w:ascii="Times New Roman" w:hAnsi="Times New Roman" w:cs="Times New Roman"/>
          <w:b/>
          <w:bCs/>
        </w:rPr>
        <w:t>Time Allocation</w:t>
      </w:r>
      <w:r w:rsidRPr="0040720A">
        <w:rPr>
          <w:rFonts w:ascii="Times New Roman" w:hAnsi="Times New Roman" w:cs="Times New Roman"/>
        </w:rPr>
        <w:t xml:space="preserve">: Every training session is expected to run three hours each module, with extra time set out for practical activities and Q&amp;A sessions. Given a staged strategy to minimise operational interruptions, the hotel could have to allocate nearly two hours of paid time per week each employee, totalling almost $1,500 </w:t>
      </w:r>
      <w:r w:rsidR="003A7793" w:rsidRPr="0040720A">
        <w:rPr>
          <w:rFonts w:ascii="Times New Roman" w:hAnsi="Times New Roman" w:cs="Times New Roman"/>
          <w:b/>
          <w:bCs/>
        </w:rPr>
        <w:t xml:space="preserve">( £1245) </w:t>
      </w:r>
      <w:r w:rsidRPr="0040720A">
        <w:rPr>
          <w:rFonts w:ascii="Times New Roman" w:hAnsi="Times New Roman" w:cs="Times New Roman"/>
        </w:rPr>
        <w:t>monthly.</w:t>
      </w:r>
      <w:r w:rsidRPr="0040720A">
        <w:rPr>
          <w:rFonts w:ascii="Times New Roman" w:hAnsi="Times New Roman" w:cs="Times New Roman"/>
        </w:rPr>
        <w:br/>
        <w:t xml:space="preserve">Projected to be roughly $30,000 </w:t>
      </w:r>
      <w:r w:rsidR="003A7793" w:rsidRPr="0040720A">
        <w:rPr>
          <w:rFonts w:ascii="Times New Roman" w:hAnsi="Times New Roman" w:cs="Times New Roman"/>
          <w:b/>
          <w:bCs/>
        </w:rPr>
        <w:t>(£</w:t>
      </w:r>
      <w:r w:rsidR="003A7793" w:rsidRPr="0040720A">
        <w:rPr>
          <w:rFonts w:ascii="Times New Roman" w:hAnsi="Times New Roman" w:cs="Times New Roman"/>
          <w:b/>
          <w:bCs/>
          <w:color w:val="202124"/>
          <w:shd w:val="clear" w:color="auto" w:fill="FFFFFF"/>
        </w:rPr>
        <w:t>23,224)</w:t>
      </w:r>
      <w:r w:rsidR="003A7793" w:rsidRPr="0040720A">
        <w:rPr>
          <w:rFonts w:ascii="Times New Roman" w:hAnsi="Times New Roman" w:cs="Times New Roman"/>
          <w:color w:val="202124"/>
          <w:shd w:val="clear" w:color="auto" w:fill="FFFFFF"/>
        </w:rPr>
        <w:t xml:space="preserve"> </w:t>
      </w:r>
      <w:r w:rsidR="003A7793" w:rsidRPr="0040720A">
        <w:rPr>
          <w:rFonts w:ascii="Times New Roman" w:hAnsi="Times New Roman" w:cs="Times New Roman"/>
        </w:rPr>
        <w:t xml:space="preserve"> </w:t>
      </w:r>
      <w:r w:rsidRPr="0040720A">
        <w:rPr>
          <w:rFonts w:ascii="Times New Roman" w:hAnsi="Times New Roman" w:cs="Times New Roman"/>
        </w:rPr>
        <w:t>in the first year overall, the program's initial setup and training expenses plus an annual maintenance cost of roughly $15,000.</w:t>
      </w:r>
      <w:r w:rsidRPr="0040720A">
        <w:rPr>
          <w:rFonts w:ascii="Times New Roman" w:hAnsi="Times New Roman" w:cs="Times New Roman"/>
        </w:rPr>
        <w:br/>
      </w:r>
      <w:r w:rsidRPr="0040720A">
        <w:rPr>
          <w:rStyle w:val="Heading1Char"/>
        </w:rPr>
        <w:t>Change Management: Phased Rollout and Staff Involvement</w:t>
      </w:r>
      <w:r w:rsidRPr="0040720A">
        <w:rPr>
          <w:rFonts w:ascii="Times New Roman" w:hAnsi="Times New Roman" w:cs="Times New Roman"/>
        </w:rPr>
        <w:br/>
        <w:t>Successful use of this training curriculum depends critically on change management. The program has to be presented in a way that promotes buy-in, with a gradual rollout strategy, feedback systems, and an emphasis on empowering employees, therefore enabling employees to embrace these new training modules totally.</w:t>
      </w:r>
      <w:r w:rsidRPr="0040720A">
        <w:rPr>
          <w:rFonts w:ascii="Times New Roman" w:hAnsi="Times New Roman" w:cs="Times New Roman"/>
        </w:rPr>
        <w:br/>
      </w:r>
      <w:r w:rsidRPr="0040720A">
        <w:rPr>
          <w:rFonts w:ascii="Times New Roman" w:hAnsi="Times New Roman" w:cs="Times New Roman"/>
          <w:b/>
          <w:bCs/>
        </w:rPr>
        <w:t xml:space="preserve"> Phased </w:t>
      </w:r>
      <w:r w:rsidR="00CA14BA" w:rsidRPr="0040720A">
        <w:rPr>
          <w:rFonts w:ascii="Times New Roman" w:hAnsi="Times New Roman" w:cs="Times New Roman"/>
          <w:b/>
          <w:bCs/>
        </w:rPr>
        <w:t>Rollout</w:t>
      </w:r>
      <w:r w:rsidR="00CA14BA" w:rsidRPr="0040720A">
        <w:rPr>
          <w:rFonts w:ascii="Times New Roman" w:hAnsi="Times New Roman" w:cs="Times New Roman"/>
        </w:rPr>
        <w:t>:</w:t>
      </w:r>
      <w:r w:rsidRPr="0040720A">
        <w:rPr>
          <w:rFonts w:ascii="Times New Roman" w:hAnsi="Times New Roman" w:cs="Times New Roman"/>
        </w:rPr>
        <w:t xml:space="preserve"> Three parts of the training program will be launched over six months to guarantee least disturbance to hotel operations. A small number of department heads and senior staff will finish the modules and submit comments in the first phase. These leaders will then support the program inside their teams, therefore enabling the second phase—that which entails core operational teams in guest-facing roles. The last phase will guarantee thorough involvement by extending the program to every hotel employee (Lewin, 2019).</w:t>
      </w:r>
      <w:r w:rsidRPr="0040720A">
        <w:rPr>
          <w:rFonts w:ascii="Times New Roman" w:hAnsi="Times New Roman" w:cs="Times New Roman"/>
        </w:rPr>
        <w:br/>
      </w:r>
      <w:r w:rsidRPr="0040720A">
        <w:rPr>
          <w:rFonts w:ascii="Times New Roman" w:hAnsi="Times New Roman" w:cs="Times New Roman"/>
          <w:b/>
          <w:bCs/>
        </w:rPr>
        <w:t>Feedback Loops and Measurement of Success</w:t>
      </w:r>
      <w:r w:rsidRPr="0040720A">
        <w:rPr>
          <w:rFonts w:ascii="Times New Roman" w:hAnsi="Times New Roman" w:cs="Times New Roman"/>
        </w:rPr>
        <w:br/>
        <w:t xml:space="preserve">Monitoring the impact of the program and modifying modules as necessary depend on an organised feedback system and measurement of success. Monthly comments with participants will reveal information on the effectiveness of the training, areas for improvement, and staff impressions. </w:t>
      </w:r>
      <w:r w:rsidRPr="0040720A">
        <w:rPr>
          <w:rFonts w:ascii="Times New Roman" w:hAnsi="Times New Roman" w:cs="Times New Roman"/>
        </w:rPr>
        <w:br/>
        <w:t>Regular feedback will help to guarantee that the program stays in line with guest expectations and actual staff demands (</w:t>
      </w:r>
      <w:proofErr w:type="spellStart"/>
      <w:r w:rsidRPr="0040720A">
        <w:rPr>
          <w:rFonts w:ascii="Times New Roman" w:hAnsi="Times New Roman" w:cs="Times New Roman"/>
        </w:rPr>
        <w:t>Kotter</w:t>
      </w:r>
      <w:proofErr w:type="spellEnd"/>
      <w:r w:rsidRPr="0040720A">
        <w:rPr>
          <w:rFonts w:ascii="Times New Roman" w:hAnsi="Times New Roman" w:cs="Times New Roman"/>
        </w:rPr>
        <w:t xml:space="preserve">, 2020). Quarterly evaluations including guest satisfaction </w:t>
      </w:r>
      <w:r w:rsidRPr="0040720A">
        <w:rPr>
          <w:rFonts w:ascii="Times New Roman" w:hAnsi="Times New Roman" w:cs="Times New Roman"/>
        </w:rPr>
        <w:lastRenderedPageBreak/>
        <w:t>polls will also serve to track changes in guest experience indicators, therefore guiding the performance of the program over time.</w:t>
      </w:r>
      <w:r w:rsidRPr="0040720A">
        <w:rPr>
          <w:rFonts w:ascii="Times New Roman" w:hAnsi="Times New Roman" w:cs="Times New Roman"/>
        </w:rPr>
        <w:br/>
      </w:r>
      <w:r w:rsidRPr="0040720A">
        <w:rPr>
          <w:rFonts w:ascii="Times New Roman" w:hAnsi="Times New Roman" w:cs="Times New Roman"/>
          <w:b/>
          <w:bCs/>
        </w:rPr>
        <w:t>Employee Involvement to Foster Buy-In:</w:t>
      </w:r>
      <w:r w:rsidRPr="0040720A">
        <w:rPr>
          <w:rFonts w:ascii="Times New Roman" w:hAnsi="Times New Roman" w:cs="Times New Roman"/>
        </w:rPr>
        <w:t xml:space="preserve"> Success of the program depends on employee buy-in, so it is vital. Staff members will be involved in first planning meetings to explain the advantages and applicability of the training for their daily responsibilities, thereby promoting this. Including employees in the creation of personal service development objectives will also help to strengthen their program commitment and feeling of responsibility. Acknowledging and recognising those who show exceptional application of training techniques can serve to underline the need of ongoing improvement, thereby strengthening morale and motivating participation (</w:t>
      </w:r>
      <w:proofErr w:type="spellStart"/>
      <w:r w:rsidRPr="0040720A">
        <w:rPr>
          <w:rFonts w:ascii="Times New Roman" w:hAnsi="Times New Roman" w:cs="Times New Roman"/>
        </w:rPr>
        <w:t>Prosci</w:t>
      </w:r>
      <w:proofErr w:type="spellEnd"/>
      <w:r w:rsidRPr="0040720A">
        <w:rPr>
          <w:rFonts w:ascii="Times New Roman" w:hAnsi="Times New Roman" w:cs="Times New Roman"/>
        </w:rPr>
        <w:t>, 2020).</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Expected outcomes</w:t>
      </w:r>
      <w:r w:rsidRPr="0040720A">
        <w:rPr>
          <w:rFonts w:ascii="Times New Roman" w:hAnsi="Times New Roman" w:cs="Times New Roman"/>
        </w:rPr>
        <w:br/>
        <w:t>For Ramada Resort Side, the ongoing program of continual service training and development should produce a number of favourable results.</w:t>
      </w:r>
      <w:r w:rsidRPr="0040720A">
        <w:rPr>
          <w:rFonts w:ascii="Times New Roman" w:hAnsi="Times New Roman" w:cs="Times New Roman"/>
        </w:rPr>
        <w:br/>
      </w:r>
      <w:r w:rsidRPr="0040720A">
        <w:rPr>
          <w:rFonts w:ascii="Times New Roman" w:hAnsi="Times New Roman" w:cs="Times New Roman"/>
          <w:b/>
          <w:bCs/>
        </w:rPr>
        <w:t>Improved Guest Satisfaction and Ratings:</w:t>
      </w:r>
      <w:r w:rsidRPr="0040720A">
        <w:rPr>
          <w:rFonts w:ascii="Times New Roman" w:hAnsi="Times New Roman" w:cs="Times New Roman"/>
        </w:rPr>
        <w:t xml:space="preserve"> Higher guest satisfaction scores resulting from improved staff competency in customer service, cultural sensitivity, and communication will probably immediately affect occupancy rates and help to generate income growth (Xiang &amp; Schwartz, 2020).</w:t>
      </w:r>
      <w:r w:rsidRPr="0040720A">
        <w:rPr>
          <w:rFonts w:ascii="Times New Roman" w:hAnsi="Times New Roman" w:cs="Times New Roman"/>
        </w:rPr>
        <w:br/>
      </w:r>
      <w:r w:rsidRPr="0040720A">
        <w:rPr>
          <w:rFonts w:ascii="Times New Roman" w:hAnsi="Times New Roman" w:cs="Times New Roman"/>
          <w:b/>
          <w:bCs/>
        </w:rPr>
        <w:t>Giving development chances helps to raise job satisfaction</w:t>
      </w:r>
      <w:r w:rsidRPr="0040720A">
        <w:rPr>
          <w:rFonts w:ascii="Times New Roman" w:hAnsi="Times New Roman" w:cs="Times New Roman"/>
        </w:rPr>
        <w:t>, so improving employee retention and lowering the recruiting and training expenses linked with high staff turnover. Directly influencing the hotel's reputation, a well-trained, dedicated crew helps to provide continuous service quality (Baum, 2019).</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Improved Competitive Positioning:</w:t>
      </w:r>
      <w:r w:rsidRPr="0040720A">
        <w:rPr>
          <w:rFonts w:ascii="Times New Roman" w:hAnsi="Times New Roman" w:cs="Times New Roman"/>
        </w:rPr>
        <w:t xml:space="preserve"> Ramada stands out from other hotels in a competitive hotel environment by means of staff training investments. Apart from enhancing the brand </w:t>
      </w:r>
      <w:r w:rsidRPr="0040720A">
        <w:rPr>
          <w:rFonts w:ascii="Times New Roman" w:hAnsi="Times New Roman" w:cs="Times New Roman"/>
        </w:rPr>
        <w:lastRenderedPageBreak/>
        <w:t>image, a dedication to guest experience excellence enables the hotel to keep and draw in more discriminating guests (Sloan et al., 2021).</w:t>
      </w:r>
      <w:r w:rsidR="003A7793" w:rsidRPr="0040720A">
        <w:rPr>
          <w:rFonts w:ascii="Times New Roman" w:hAnsi="Times New Roman" w:cs="Times New Roman"/>
        </w:rPr>
        <w:t xml:space="preserve"> S</w:t>
      </w:r>
      <w:r w:rsidRPr="0040720A">
        <w:rPr>
          <w:rFonts w:ascii="Times New Roman" w:hAnsi="Times New Roman" w:cs="Times New Roman"/>
        </w:rPr>
        <w:t>ubsequently, the recommended training and development initiative is an investment in human capital that fits the strategic objectives of Ramada Resort Side—that of improving guest experiences and assembling a competent team. The hotel will be positioned to react effectively to visitor demands, adjust to varied client expectations, and maintain high service standards by offering disciplined, ongoing training with a clear emphasis on customer service, cultural sensitivity, and communication. Following this advice along with a well-run change program will maximise worker involvement, raise visitor satisfaction levels, and eventually help to generate more income and a better brand reputation.</w:t>
      </w:r>
    </w:p>
    <w:p w14:paraId="77AB0132" w14:textId="77777777" w:rsidR="001D5196" w:rsidRPr="0040720A" w:rsidRDefault="001D5196" w:rsidP="001E5219">
      <w:pPr>
        <w:spacing w:line="480" w:lineRule="auto"/>
        <w:rPr>
          <w:rFonts w:ascii="Times New Roman" w:hAnsi="Times New Roman" w:cs="Times New Roman"/>
        </w:rPr>
      </w:pPr>
    </w:p>
    <w:p w14:paraId="302558C9" w14:textId="5C642E53" w:rsidR="001D5196" w:rsidRPr="001D5196" w:rsidRDefault="001D5196" w:rsidP="001E5219">
      <w:pPr>
        <w:spacing w:after="240" w:line="480" w:lineRule="auto"/>
        <w:rPr>
          <w:rFonts w:ascii="Times New Roman" w:eastAsia="Times New Roman" w:hAnsi="Times New Roman" w:cs="Times New Roman"/>
          <w:kern w:val="0"/>
          <w:lang w:eastAsia="en-GB"/>
          <w14:ligatures w14:val="none"/>
        </w:rPr>
      </w:pPr>
      <w:bookmarkStart w:id="7" w:name="_Toc182136231"/>
      <w:r w:rsidRPr="001D5196">
        <w:rPr>
          <w:rStyle w:val="Heading1Char"/>
          <w:lang w:eastAsia="en-GB"/>
        </w:rPr>
        <w:t>Recommendation 2: Implement a Guest Feedback System</w:t>
      </w:r>
      <w:bookmarkEnd w:id="7"/>
      <w:r w:rsidRPr="001D5196">
        <w:rPr>
          <w:rFonts w:ascii="Times New Roman" w:eastAsia="Times New Roman" w:hAnsi="Times New Roman" w:cs="Times New Roman"/>
          <w:kern w:val="0"/>
          <w:lang w:eastAsia="en-GB"/>
          <w14:ligatures w14:val="none"/>
        </w:rPr>
        <w:br/>
        <w:t>Using an automated guest feedback system will help Ramada Resort Side to raise service quality and solve fluctuations in visitor satisfaction. Real-time guest experience data from this system will help the hotel to react quickly to issues and always enhance its offers. Post-stay digital questionnaires and in-room tablets for instantaneous comments are among the automated feedback solutions that can gather useful, actionable data and improve guest-manager contact.</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System Overview and Functionality</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The guest feedback system would consist of two main components:</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 xml:space="preserve">Post-Stay Digital </w:t>
      </w:r>
      <w:r w:rsidR="0023035F" w:rsidRPr="001D5196">
        <w:rPr>
          <w:rFonts w:ascii="Times New Roman" w:eastAsia="Times New Roman" w:hAnsi="Times New Roman" w:cs="Times New Roman"/>
          <w:b/>
          <w:bCs/>
          <w:kern w:val="0"/>
          <w:lang w:eastAsia="en-GB"/>
          <w14:ligatures w14:val="none"/>
        </w:rPr>
        <w:t>Surveys:</w:t>
      </w:r>
      <w:r w:rsidRPr="001D5196">
        <w:rPr>
          <w:rFonts w:ascii="Times New Roman" w:eastAsia="Times New Roman" w:hAnsi="Times New Roman" w:cs="Times New Roman"/>
          <w:kern w:val="0"/>
          <w:lang w:eastAsia="en-GB"/>
          <w14:ligatures w14:val="none"/>
        </w:rPr>
        <w:t xml:space="preserve"> Following every guest's departure, they will get a digital survey by email or SMS. These quick questionnaires would be specifically designed to gather particular elements of their stay, like room cleanliness, service quality, eating experiences, and general level of happiness. Thoughtful, reflective comments from post-stay surveys help managers to identify areas that might need work (</w:t>
      </w:r>
      <w:proofErr w:type="spellStart"/>
      <w:r w:rsidRPr="001D5196">
        <w:rPr>
          <w:rFonts w:ascii="Times New Roman" w:eastAsia="Times New Roman" w:hAnsi="Times New Roman" w:cs="Times New Roman"/>
          <w:kern w:val="0"/>
          <w:lang w:eastAsia="en-GB"/>
          <w14:ligatures w14:val="none"/>
        </w:rPr>
        <w:t>Prud'homme</w:t>
      </w:r>
      <w:proofErr w:type="spellEnd"/>
      <w:r w:rsidRPr="001D5196">
        <w:rPr>
          <w:rFonts w:ascii="Times New Roman" w:eastAsia="Times New Roman" w:hAnsi="Times New Roman" w:cs="Times New Roman"/>
          <w:kern w:val="0"/>
          <w:lang w:eastAsia="en-GB"/>
          <w14:ligatures w14:val="none"/>
        </w:rPr>
        <w:t xml:space="preserve"> &amp; Raymond,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lastRenderedPageBreak/>
        <w:t>In-Room Tablets for Real-Time Feedback:</w:t>
      </w:r>
      <w:r w:rsidRPr="001D5196">
        <w:rPr>
          <w:rFonts w:ascii="Times New Roman" w:eastAsia="Times New Roman" w:hAnsi="Times New Roman" w:cs="Times New Roman"/>
          <w:kern w:val="0"/>
          <w:lang w:eastAsia="en-GB"/>
          <w14:ligatures w14:val="none"/>
        </w:rPr>
        <w:t xml:space="preserve"> In-room tablets for real-time feedback would be given in a few chosen rooms so that guests may leave comments while there. This input guarantees speedy resolution of problems by covering immediate concerns including maintenance needs or housekeeping difficulties. By proving the hotel's dedication to responsive service, real-time feedback systems have demonstrated to dramatically raise visitor satisfaction (</w:t>
      </w:r>
      <w:proofErr w:type="spellStart"/>
      <w:r w:rsidRPr="001D5196">
        <w:rPr>
          <w:rFonts w:ascii="Times New Roman" w:eastAsia="Times New Roman" w:hAnsi="Times New Roman" w:cs="Times New Roman"/>
          <w:kern w:val="0"/>
          <w:lang w:eastAsia="en-GB"/>
          <w14:ligatures w14:val="none"/>
        </w:rPr>
        <w:t>Suess</w:t>
      </w:r>
      <w:proofErr w:type="spellEnd"/>
      <w:r w:rsidRPr="001D5196">
        <w:rPr>
          <w:rFonts w:ascii="Times New Roman" w:eastAsia="Times New Roman" w:hAnsi="Times New Roman" w:cs="Times New Roman"/>
          <w:kern w:val="0"/>
          <w:lang w:eastAsia="en-GB"/>
          <w14:ligatures w14:val="none"/>
        </w:rPr>
        <w:t xml:space="preserve"> et al., 2018).</w:t>
      </w:r>
      <w:r w:rsidRPr="001D5196">
        <w:rPr>
          <w:rFonts w:ascii="Times New Roman" w:eastAsia="Times New Roman" w:hAnsi="Times New Roman" w:cs="Times New Roman"/>
          <w:kern w:val="0"/>
          <w:lang w:eastAsia="en-GB"/>
          <w14:ligatures w14:val="none"/>
        </w:rPr>
        <w:br/>
        <w:t>By streamlining the data-gathering process, automated solutions help management to find trends by means of organised, aggregated data that lessens the need on staff manual feedback collecting. Early problem fixing will help the hotel greatly lower unfavourable post-stay ratings and increase general client happiness (</w:t>
      </w:r>
      <w:proofErr w:type="spellStart"/>
      <w:r w:rsidRPr="001D5196">
        <w:rPr>
          <w:rFonts w:ascii="Times New Roman" w:eastAsia="Times New Roman" w:hAnsi="Times New Roman" w:cs="Times New Roman"/>
          <w:kern w:val="0"/>
          <w:lang w:eastAsia="en-GB"/>
          <w14:ligatures w14:val="none"/>
        </w:rPr>
        <w:t>Pantano</w:t>
      </w:r>
      <w:proofErr w:type="spellEnd"/>
      <w:r w:rsidRPr="001D5196">
        <w:rPr>
          <w:rFonts w:ascii="Times New Roman" w:eastAsia="Times New Roman" w:hAnsi="Times New Roman" w:cs="Times New Roman"/>
          <w:kern w:val="0"/>
          <w:lang w:eastAsia="en-GB"/>
          <w14:ligatures w14:val="none"/>
        </w:rPr>
        <w:t xml:space="preserve"> &amp; </w:t>
      </w:r>
      <w:proofErr w:type="spellStart"/>
      <w:r w:rsidRPr="001D5196">
        <w:rPr>
          <w:rFonts w:ascii="Times New Roman" w:eastAsia="Times New Roman" w:hAnsi="Times New Roman" w:cs="Times New Roman"/>
          <w:kern w:val="0"/>
          <w:lang w:eastAsia="en-GB"/>
          <w14:ligatures w14:val="none"/>
        </w:rPr>
        <w:t>Priporas</w:t>
      </w:r>
      <w:proofErr w:type="spellEnd"/>
      <w:r w:rsidRPr="001D5196">
        <w:rPr>
          <w:rFonts w:ascii="Times New Roman" w:eastAsia="Times New Roman" w:hAnsi="Times New Roman" w:cs="Times New Roman"/>
          <w:kern w:val="0"/>
          <w:lang w:eastAsia="en-GB"/>
          <w14:ligatures w14:val="none"/>
        </w:rPr>
        <w:t>,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Style w:val="Heading2Char"/>
          <w:rFonts w:cs="Times New Roman"/>
          <w:lang w:eastAsia="en-GB"/>
        </w:rPr>
        <w:t>Change Management: Collaborative Implementation Process</w:t>
      </w:r>
      <w:r w:rsidRPr="001D5196">
        <w:rPr>
          <w:rStyle w:val="Heading2Char"/>
          <w:rFonts w:cs="Times New Roman"/>
          <w:lang w:eastAsia="en-GB"/>
        </w:rPr>
        <w:br/>
      </w:r>
      <w:r w:rsidRPr="001D5196">
        <w:rPr>
          <w:rFonts w:ascii="Times New Roman" w:eastAsia="Times New Roman" w:hAnsi="Times New Roman" w:cs="Times New Roman"/>
          <w:kern w:val="0"/>
          <w:lang w:eastAsia="en-GB"/>
          <w14:ligatures w14:val="none"/>
        </w:rPr>
        <w:t>Using an automated guest feedback system calls for coordinated departmental effort to guarantee seamless integration into hotel operations. Good change management techniques can promote employee involvement, successful system adoption, and best use of the system for ongoing development.</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Involving the IT Department</w:t>
      </w:r>
      <w:r w:rsidRPr="001D5196">
        <w:rPr>
          <w:rFonts w:ascii="Times New Roman" w:eastAsia="Times New Roman" w:hAnsi="Times New Roman" w:cs="Times New Roman"/>
          <w:kern w:val="0"/>
          <w:lang w:eastAsia="en-GB"/>
          <w14:ligatures w14:val="none"/>
        </w:rPr>
        <w:t>: Setting up and keeping the guest feedback system will mostly rely on the IT staff. Working with the software supplier, they will combine the digital survey system with the hotel's current property management system (PMS) to automate guest check-out-based survey distribution. Additionally in-room tablet management will be handled by IT experts, making sure visitors can easily access and use them (Kim et al., 2021).</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Managers of guest services are important stakeholders:</w:t>
      </w:r>
      <w:r w:rsidRPr="001D5196">
        <w:rPr>
          <w:rFonts w:ascii="Times New Roman" w:eastAsia="Times New Roman" w:hAnsi="Times New Roman" w:cs="Times New Roman"/>
          <w:kern w:val="0"/>
          <w:lang w:eastAsia="en-GB"/>
          <w14:ligatures w14:val="none"/>
        </w:rPr>
        <w:t xml:space="preserve"> Managers of guest services would be very helpful in guiding their staff on efficient use of feedback data. Particularly for in-</w:t>
      </w:r>
      <w:r w:rsidRPr="001D5196">
        <w:rPr>
          <w:rFonts w:ascii="Times New Roman" w:eastAsia="Times New Roman" w:hAnsi="Times New Roman" w:cs="Times New Roman"/>
          <w:kern w:val="0"/>
          <w:lang w:eastAsia="en-GB"/>
          <w14:ligatures w14:val="none"/>
        </w:rPr>
        <w:lastRenderedPageBreak/>
        <w:t>room problems raised by tablets, staff members will have to be trained to react quickly to comments. Early in the installation process, involving guest service managers guarantees they are committed in the success of the system and ready to guide their teams in effective use of it (</w:t>
      </w:r>
      <w:proofErr w:type="spellStart"/>
      <w:r w:rsidRPr="001D5196">
        <w:rPr>
          <w:rFonts w:ascii="Times New Roman" w:eastAsia="Times New Roman" w:hAnsi="Times New Roman" w:cs="Times New Roman"/>
          <w:kern w:val="0"/>
          <w:lang w:eastAsia="en-GB"/>
          <w14:ligatures w14:val="none"/>
        </w:rPr>
        <w:t>Yilmaz</w:t>
      </w:r>
      <w:proofErr w:type="spellEnd"/>
      <w:r w:rsidRPr="001D5196">
        <w:rPr>
          <w:rFonts w:ascii="Times New Roman" w:eastAsia="Times New Roman" w:hAnsi="Times New Roman" w:cs="Times New Roman"/>
          <w:kern w:val="0"/>
          <w:lang w:eastAsia="en-GB"/>
          <w14:ligatures w14:val="none"/>
        </w:rPr>
        <w:t>, 2018).</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 xml:space="preserve">Gaining the support of the hotel </w:t>
      </w:r>
      <w:r w:rsidR="003A7793" w:rsidRPr="0040720A">
        <w:rPr>
          <w:rFonts w:ascii="Times New Roman" w:eastAsia="Times New Roman" w:hAnsi="Times New Roman" w:cs="Times New Roman"/>
          <w:b/>
          <w:bCs/>
          <w:kern w:val="0"/>
          <w:lang w:eastAsia="en-GB"/>
          <w14:ligatures w14:val="none"/>
        </w:rPr>
        <w:t xml:space="preserve">employees </w:t>
      </w:r>
      <w:r w:rsidRPr="001D5196">
        <w:rPr>
          <w:rFonts w:ascii="Times New Roman" w:eastAsia="Times New Roman" w:hAnsi="Times New Roman" w:cs="Times New Roman"/>
          <w:kern w:val="0"/>
          <w:lang w:eastAsia="en-GB"/>
          <w14:ligatures w14:val="none"/>
        </w:rPr>
        <w:t xml:space="preserve"> will depend on correctly teaching them on the goals, operations, and advantages of the system. To show the value of comments in raising the calibre of services and preserving a good brand image, training courses will be planned. The hotel can build a culture that values and motivates feedback-driven improvement by strengthening the direct link between guest comments and service enhancement (</w:t>
      </w:r>
      <w:proofErr w:type="spellStart"/>
      <w:r w:rsidRPr="001D5196">
        <w:rPr>
          <w:rFonts w:ascii="Times New Roman" w:eastAsia="Times New Roman" w:hAnsi="Times New Roman" w:cs="Times New Roman"/>
          <w:kern w:val="0"/>
          <w:lang w:eastAsia="en-GB"/>
          <w14:ligatures w14:val="none"/>
        </w:rPr>
        <w:t>Guchait</w:t>
      </w:r>
      <w:proofErr w:type="spellEnd"/>
      <w:r w:rsidRPr="001D5196">
        <w:rPr>
          <w:rFonts w:ascii="Times New Roman" w:eastAsia="Times New Roman" w:hAnsi="Times New Roman" w:cs="Times New Roman"/>
          <w:kern w:val="0"/>
          <w:lang w:eastAsia="en-GB"/>
          <w14:ligatures w14:val="none"/>
        </w:rPr>
        <w:t xml:space="preserve"> et al.,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Evaluating Performance: Monitoring and Examining Guest Comments</w:t>
      </w:r>
      <w:r w:rsidRPr="001D5196">
        <w:rPr>
          <w:rFonts w:ascii="Times New Roman" w:eastAsia="Times New Roman" w:hAnsi="Times New Roman" w:cs="Times New Roman"/>
          <w:b/>
          <w:bCs/>
          <w:kern w:val="0"/>
          <w:lang w:eastAsia="en-GB"/>
          <w14:ligatures w14:val="none"/>
        </w:rPr>
        <w:br/>
      </w:r>
      <w:r w:rsidRPr="001D5196">
        <w:rPr>
          <w:rFonts w:ascii="Times New Roman" w:eastAsia="Times New Roman" w:hAnsi="Times New Roman" w:cs="Times New Roman"/>
          <w:kern w:val="0"/>
          <w:lang w:eastAsia="en-GB"/>
          <w14:ligatures w14:val="none"/>
        </w:rPr>
        <w:t>Ramada Resort Side should use a methodical technique to monitor, evaluate, and react to visitor comments so as to guarantee that the system so increases guest happiness.</w:t>
      </w:r>
      <w:r w:rsidRPr="001D5196">
        <w:rPr>
          <w:rFonts w:ascii="Times New Roman" w:eastAsia="Times New Roman" w:hAnsi="Times New Roman" w:cs="Times New Roman"/>
          <w:kern w:val="0"/>
          <w:lang w:eastAsia="en-GB"/>
          <w14:ligatures w14:val="none"/>
        </w:rPr>
        <w:br/>
        <w:t>Establishing satisfaction criteria for important service areas including housekeeping, eating, and customer service helps one monitor changes. Benchmarks could draw on industry norms or prior visitor satisfaction scores. These standards will offer a point of reference for evaluating development and pointing up areas requiring more focus (</w:t>
      </w:r>
      <w:proofErr w:type="spellStart"/>
      <w:r w:rsidRPr="001D5196">
        <w:rPr>
          <w:rFonts w:ascii="Times New Roman" w:eastAsia="Times New Roman" w:hAnsi="Times New Roman" w:cs="Times New Roman"/>
          <w:kern w:val="0"/>
          <w:lang w:eastAsia="en-GB"/>
          <w14:ligatures w14:val="none"/>
        </w:rPr>
        <w:t>Noone</w:t>
      </w:r>
      <w:proofErr w:type="spellEnd"/>
      <w:r w:rsidRPr="001D5196">
        <w:rPr>
          <w:rFonts w:ascii="Times New Roman" w:eastAsia="Times New Roman" w:hAnsi="Times New Roman" w:cs="Times New Roman"/>
          <w:kern w:val="0"/>
          <w:lang w:eastAsia="en-GB"/>
          <w14:ligatures w14:val="none"/>
        </w:rPr>
        <w:t xml:space="preserve"> &amp; McGuire, 2017).</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Monthly Feedback Review Meetings</w:t>
      </w:r>
      <w:r w:rsidRPr="001D5196">
        <w:rPr>
          <w:rFonts w:ascii="Times New Roman" w:eastAsia="Times New Roman" w:hAnsi="Times New Roman" w:cs="Times New Roman"/>
          <w:kern w:val="0"/>
          <w:lang w:eastAsia="en-GB"/>
          <w14:ligatures w14:val="none"/>
        </w:rPr>
        <w:t>:Management will schedule monthly meetings to examine trends in comments and evaluate development towards satisfying satisfaction criteria. Regular review of feedback helps the team to spot reoccurring problems, close any service gaps, and make data-based changes to improve guest experiences. Tracking development and making sure that action plans fit changing visitor needs depend on monthly evaluations (Xiang et al., 2015).</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lastRenderedPageBreak/>
        <w:br/>
      </w:r>
      <w:r w:rsidRPr="001D5196">
        <w:rPr>
          <w:rFonts w:ascii="Times New Roman" w:eastAsia="Times New Roman" w:hAnsi="Times New Roman" w:cs="Times New Roman"/>
          <w:b/>
          <w:bCs/>
          <w:kern w:val="0"/>
          <w:lang w:eastAsia="en-GB"/>
          <w14:ligatures w14:val="none"/>
        </w:rPr>
        <w:t xml:space="preserve">Correlating Feedback with Guest Satisfaction </w:t>
      </w:r>
      <w:r w:rsidR="003A7793" w:rsidRPr="0040720A">
        <w:rPr>
          <w:rFonts w:ascii="Times New Roman" w:eastAsia="Times New Roman" w:hAnsi="Times New Roman" w:cs="Times New Roman"/>
          <w:b/>
          <w:bCs/>
          <w:kern w:val="0"/>
          <w:lang w:eastAsia="en-GB"/>
          <w14:ligatures w14:val="none"/>
        </w:rPr>
        <w:t>Ratings:</w:t>
      </w:r>
      <w:r w:rsidRPr="001D5196">
        <w:rPr>
          <w:rFonts w:ascii="Times New Roman" w:eastAsia="Times New Roman" w:hAnsi="Times New Roman" w:cs="Times New Roman"/>
          <w:kern w:val="0"/>
          <w:lang w:eastAsia="en-GB"/>
          <w14:ligatures w14:val="none"/>
        </w:rPr>
        <w:t xml:space="preserve"> The hotel can evaluate the system's effect on its online reputation by matching data from the automated feedback system with guest satisfaction ratings on public review sites including TripAdvisor and Google Reviews. Positive changes in online evaluations would suggest that customers believe their complaints are being addressed, therefore improving the hotel's attractiveness and increasing occupancy rates (Leung et al., 2017). This relationship will also provide information on which service enhancements get the most notable favourable reactions from patrons.</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kern w:val="0"/>
          <w:lang w:eastAsia="en-GB"/>
          <w14:ligatures w14:val="none"/>
        </w:rPr>
        <w:br/>
      </w:r>
      <w:r w:rsidRPr="001D5196">
        <w:rPr>
          <w:rStyle w:val="Heading2Char"/>
          <w:rFonts w:cs="Times New Roman"/>
          <w:lang w:eastAsia="en-GB"/>
        </w:rPr>
        <w:t>Expected Outcomes</w:t>
      </w:r>
      <w:r w:rsidRPr="001D5196">
        <w:rPr>
          <w:rFonts w:ascii="Times New Roman" w:eastAsia="Times New Roman" w:hAnsi="Times New Roman" w:cs="Times New Roman"/>
          <w:kern w:val="0"/>
          <w:lang w:eastAsia="en-GB"/>
          <w14:ligatures w14:val="none"/>
        </w:rPr>
        <w:br/>
        <w:t>The guest feedback system is anticipated to yield several critical outcomes:</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Real-time feedback via in-room tablets</w:t>
      </w:r>
      <w:r w:rsidRPr="001D5196">
        <w:rPr>
          <w:rFonts w:ascii="Times New Roman" w:eastAsia="Times New Roman" w:hAnsi="Times New Roman" w:cs="Times New Roman"/>
          <w:kern w:val="0"/>
          <w:lang w:eastAsia="en-GB"/>
          <w14:ligatures w14:val="none"/>
        </w:rPr>
        <w:t xml:space="preserve"> helps staff members to quickly address guest needs, therefore providing a more fulfilling and individual guest experience. Quick replies to comments help to lower the possibility of bad reviews and raise guests' eagerness to come back (</w:t>
      </w:r>
      <w:proofErr w:type="spellStart"/>
      <w:r w:rsidRPr="001D5196">
        <w:rPr>
          <w:rFonts w:ascii="Times New Roman" w:eastAsia="Times New Roman" w:hAnsi="Times New Roman" w:cs="Times New Roman"/>
          <w:kern w:val="0"/>
          <w:lang w:eastAsia="en-GB"/>
          <w14:ligatures w14:val="none"/>
        </w:rPr>
        <w:t>Suess</w:t>
      </w:r>
      <w:proofErr w:type="spellEnd"/>
      <w:r w:rsidRPr="001D5196">
        <w:rPr>
          <w:rFonts w:ascii="Times New Roman" w:eastAsia="Times New Roman" w:hAnsi="Times New Roman" w:cs="Times New Roman"/>
          <w:kern w:val="0"/>
          <w:lang w:eastAsia="en-GB"/>
          <w14:ligatures w14:val="none"/>
        </w:rPr>
        <w:t xml:space="preserve"> et al., 2018).</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Regular analysis of feedback data helps Ramada Resort</w:t>
      </w:r>
      <w:r w:rsidRPr="001D5196">
        <w:rPr>
          <w:rFonts w:ascii="Times New Roman" w:eastAsia="Times New Roman" w:hAnsi="Times New Roman" w:cs="Times New Roman"/>
          <w:kern w:val="0"/>
          <w:lang w:eastAsia="en-GB"/>
          <w14:ligatures w14:val="none"/>
        </w:rPr>
        <w:t xml:space="preserve"> Side to identify areas for constant development in service consistency and quality. By concentrating on areas of regular problems, management can apply remedial actions to guarantee a more consistent visitor experience (</w:t>
      </w:r>
      <w:proofErr w:type="spellStart"/>
      <w:r w:rsidRPr="001D5196">
        <w:rPr>
          <w:rFonts w:ascii="Times New Roman" w:eastAsia="Times New Roman" w:hAnsi="Times New Roman" w:cs="Times New Roman"/>
          <w:kern w:val="0"/>
          <w:lang w:eastAsia="en-GB"/>
          <w14:ligatures w14:val="none"/>
        </w:rPr>
        <w:t>Prud'homme</w:t>
      </w:r>
      <w:proofErr w:type="spellEnd"/>
      <w:r w:rsidRPr="001D5196">
        <w:rPr>
          <w:rFonts w:ascii="Times New Roman" w:eastAsia="Times New Roman" w:hAnsi="Times New Roman" w:cs="Times New Roman"/>
          <w:kern w:val="0"/>
          <w:lang w:eastAsia="en-GB"/>
          <w14:ligatures w14:val="none"/>
        </w:rPr>
        <w:t xml:space="preserve"> &amp; Raymond, 2016).</w:t>
      </w:r>
      <w:r w:rsidRPr="001D5196">
        <w:rPr>
          <w:rFonts w:ascii="Times New Roman" w:eastAsia="Times New Roman" w:hAnsi="Times New Roman" w:cs="Times New Roman"/>
          <w:kern w:val="0"/>
          <w:lang w:eastAsia="en-GB"/>
          <w14:ligatures w14:val="none"/>
        </w:rPr>
        <w:br/>
      </w:r>
      <w:r w:rsidRPr="001D5196">
        <w:rPr>
          <w:rFonts w:ascii="Times New Roman" w:eastAsia="Times New Roman" w:hAnsi="Times New Roman" w:cs="Times New Roman"/>
          <w:b/>
          <w:bCs/>
          <w:kern w:val="0"/>
          <w:lang w:eastAsia="en-GB"/>
          <w14:ligatures w14:val="none"/>
        </w:rPr>
        <w:t>Enhanced Reputation and Competitive Advantage:</w:t>
      </w:r>
      <w:r w:rsidRPr="001D5196">
        <w:rPr>
          <w:rFonts w:ascii="Times New Roman" w:eastAsia="Times New Roman" w:hAnsi="Times New Roman" w:cs="Times New Roman"/>
          <w:kern w:val="0"/>
          <w:lang w:eastAsia="en-GB"/>
          <w14:ligatures w14:val="none"/>
        </w:rPr>
        <w:t xml:space="preserve"> The hotel may draw favourable reviews, improve its internet profile, and stand out from rivals by developing a reputation for attentive and </w:t>
      </w:r>
      <w:proofErr w:type="spellStart"/>
      <w:r w:rsidRPr="001D5196">
        <w:rPr>
          <w:rFonts w:ascii="Times New Roman" w:eastAsia="Times New Roman" w:hAnsi="Times New Roman" w:cs="Times New Roman"/>
          <w:kern w:val="0"/>
          <w:lang w:eastAsia="en-GB"/>
          <w14:ligatures w14:val="none"/>
        </w:rPr>
        <w:t>guest-centered</w:t>
      </w:r>
      <w:proofErr w:type="spellEnd"/>
      <w:r w:rsidRPr="001D5196">
        <w:rPr>
          <w:rFonts w:ascii="Times New Roman" w:eastAsia="Times New Roman" w:hAnsi="Times New Roman" w:cs="Times New Roman"/>
          <w:kern w:val="0"/>
          <w:lang w:eastAsia="en-GB"/>
          <w14:ligatures w14:val="none"/>
        </w:rPr>
        <w:t xml:space="preserve"> service. Maintaining high visitor satisfaction levels is vital for hotels to draw both returning and new guests, so automated feedback systems have shown success in assisting them to do so (</w:t>
      </w:r>
      <w:proofErr w:type="spellStart"/>
      <w:r w:rsidRPr="001D5196">
        <w:rPr>
          <w:rFonts w:ascii="Times New Roman" w:eastAsia="Times New Roman" w:hAnsi="Times New Roman" w:cs="Times New Roman"/>
          <w:kern w:val="0"/>
          <w:lang w:eastAsia="en-GB"/>
          <w14:ligatures w14:val="none"/>
        </w:rPr>
        <w:t>Pantano</w:t>
      </w:r>
      <w:proofErr w:type="spellEnd"/>
      <w:r w:rsidRPr="001D5196">
        <w:rPr>
          <w:rFonts w:ascii="Times New Roman" w:eastAsia="Times New Roman" w:hAnsi="Times New Roman" w:cs="Times New Roman"/>
          <w:kern w:val="0"/>
          <w:lang w:eastAsia="en-GB"/>
          <w14:ligatures w14:val="none"/>
        </w:rPr>
        <w:t xml:space="preserve"> &amp; </w:t>
      </w:r>
      <w:proofErr w:type="spellStart"/>
      <w:r w:rsidRPr="001D5196">
        <w:rPr>
          <w:rFonts w:ascii="Times New Roman" w:eastAsia="Times New Roman" w:hAnsi="Times New Roman" w:cs="Times New Roman"/>
          <w:kern w:val="0"/>
          <w:lang w:eastAsia="en-GB"/>
          <w14:ligatures w14:val="none"/>
        </w:rPr>
        <w:t>Priporas</w:t>
      </w:r>
      <w:proofErr w:type="spellEnd"/>
      <w:r w:rsidRPr="001D5196">
        <w:rPr>
          <w:rFonts w:ascii="Times New Roman" w:eastAsia="Times New Roman" w:hAnsi="Times New Roman" w:cs="Times New Roman"/>
          <w:kern w:val="0"/>
          <w:lang w:eastAsia="en-GB"/>
          <w14:ligatures w14:val="none"/>
        </w:rPr>
        <w:t>, 2016.).</w:t>
      </w:r>
    </w:p>
    <w:p w14:paraId="67B1211E" w14:textId="77777777" w:rsidR="003A7793" w:rsidRPr="0040720A" w:rsidRDefault="00883EC5" w:rsidP="001E5219">
      <w:pPr>
        <w:spacing w:line="480" w:lineRule="auto"/>
        <w:rPr>
          <w:rFonts w:ascii="Times New Roman" w:hAnsi="Times New Roman" w:cs="Times New Roman"/>
        </w:rPr>
      </w:pPr>
      <w:bookmarkStart w:id="8" w:name="_Toc182136232"/>
      <w:r w:rsidRPr="0040720A">
        <w:rPr>
          <w:rStyle w:val="Heading1Char"/>
        </w:rPr>
        <w:lastRenderedPageBreak/>
        <w:t>Recommendation 3: Enhanced Staff Retention Program</w:t>
      </w:r>
      <w:bookmarkEnd w:id="8"/>
      <w:r w:rsidRPr="0040720A">
        <w:rPr>
          <w:rFonts w:ascii="Times New Roman" w:hAnsi="Times New Roman" w:cs="Times New Roman"/>
        </w:rPr>
        <w:br/>
        <w:t>Maintaining service quality and consistency depends on employee retention, particularly in hospitality where client experiences mostly rely on worker interaction and involvement. The Ramada Resort Side's high turnover rates help to explain inconsistent services, therefore affecting guest happiness and general reputation. The hotel should thus put in place a strengthened worker retention program with an eye towards producing a motivated, steady, and high-performance team. Through planned incentives, team-building exercises, and performance-based rewards, this advice describes ways to establish a motivating work atmosphere.</w:t>
      </w:r>
    </w:p>
    <w:p w14:paraId="07E56FD9" w14:textId="260878FC" w:rsidR="003A7793" w:rsidRPr="0040720A" w:rsidRDefault="00883EC5" w:rsidP="001E5219">
      <w:pPr>
        <w:spacing w:line="480" w:lineRule="auto"/>
        <w:rPr>
          <w:rFonts w:ascii="Times New Roman" w:hAnsi="Times New Roman" w:cs="Times New Roman"/>
        </w:rPr>
      </w:pPr>
      <w:bookmarkStart w:id="9" w:name="_Toc182136233"/>
      <w:r w:rsidRPr="0040720A">
        <w:rPr>
          <w:rStyle w:val="Heading2Char"/>
          <w:rFonts w:cs="Times New Roman"/>
        </w:rPr>
        <w:t>Staff Retention Program Components</w:t>
      </w:r>
      <w:bookmarkEnd w:id="9"/>
      <w:r w:rsidRPr="0040720A">
        <w:rPr>
          <w:rFonts w:ascii="Times New Roman" w:hAnsi="Times New Roman" w:cs="Times New Roman"/>
        </w:rPr>
        <w:br/>
        <w:t>Giving staff members both financial and non-financial incentives will help to boost their drive and lower attrition. Effective in honouring and rewarding exceptional performance include performance-based bonuses, competitive pay, and benefits—financial incentives (</w:t>
      </w:r>
      <w:proofErr w:type="spellStart"/>
      <w:r w:rsidRPr="0040720A">
        <w:rPr>
          <w:rFonts w:ascii="Times New Roman" w:hAnsi="Times New Roman" w:cs="Times New Roman"/>
        </w:rPr>
        <w:t>Dreher</w:t>
      </w:r>
      <w:proofErr w:type="spellEnd"/>
      <w:r w:rsidRPr="0040720A">
        <w:rPr>
          <w:rFonts w:ascii="Times New Roman" w:hAnsi="Times New Roman" w:cs="Times New Roman"/>
        </w:rPr>
        <w:t xml:space="preserve"> &amp; Dougherty, 2018). By appreciating their efforts, non-financial incentives such public recognition, Employee of the Month initiatives, and tailored benefits inspire employees.</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Team-Building Activities:</w:t>
      </w:r>
      <w:r w:rsidRPr="0040720A">
        <w:rPr>
          <w:rFonts w:ascii="Times New Roman" w:hAnsi="Times New Roman" w:cs="Times New Roman"/>
        </w:rPr>
        <w:t xml:space="preserve">  Organising team-building events helps to foster community and cooperation, hence increasing employee loyalty and job happiness. Workshops, trips, and volunteer projects among other team-building events help to create a cooperative and encouraging work environment. Well-organised team activities have been found in studies to enhance communication and teamwork, hence strengthening organisational culture (Baker &amp; </w:t>
      </w:r>
      <w:proofErr w:type="spellStart"/>
      <w:r w:rsidRPr="0040720A">
        <w:rPr>
          <w:rFonts w:ascii="Times New Roman" w:hAnsi="Times New Roman" w:cs="Times New Roman"/>
        </w:rPr>
        <w:t>Zaccaro</w:t>
      </w:r>
      <w:proofErr w:type="spellEnd"/>
      <w:r w:rsidRPr="0040720A">
        <w:rPr>
          <w:rFonts w:ascii="Times New Roman" w:hAnsi="Times New Roman" w:cs="Times New Roman"/>
        </w:rPr>
        <w:t>, 2019). Stronger personal ties help people to feel involved and committed in their work.</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lastRenderedPageBreak/>
        <w:t>  Performance-Linked Rewards</w:t>
      </w:r>
      <w:r w:rsidRPr="0040720A">
        <w:rPr>
          <w:rFonts w:ascii="Times New Roman" w:hAnsi="Times New Roman" w:cs="Times New Roman"/>
        </w:rPr>
        <w:t>: Introducing a reward system based on KPIs including visitor happiness, punctuality, and individual contributions helps to encourage responsibility and constant high performance. Knowing that outstanding performance will be rewarded—either through financial bonuses, professional growth chances, or internal promotions—helps employees to become more motivated in their employment (</w:t>
      </w:r>
      <w:proofErr w:type="spellStart"/>
      <w:r w:rsidRPr="0040720A">
        <w:rPr>
          <w:rFonts w:ascii="Times New Roman" w:hAnsi="Times New Roman" w:cs="Times New Roman"/>
        </w:rPr>
        <w:t>Sturman</w:t>
      </w:r>
      <w:proofErr w:type="spellEnd"/>
      <w:r w:rsidRPr="0040720A">
        <w:rPr>
          <w:rFonts w:ascii="Times New Roman" w:hAnsi="Times New Roman" w:cs="Times New Roman"/>
        </w:rPr>
        <w:t>, 2021). Clear performance-linked awards support a results-oriented culture, which is crucial in the hotel sector as directly the brand reputation depends on the quality of service</w:t>
      </w:r>
      <w:r w:rsidR="003A7793" w:rsidRPr="0040720A">
        <w:rPr>
          <w:rFonts w:ascii="Times New Roman" w:hAnsi="Times New Roman" w:cs="Times New Roman"/>
        </w:rPr>
        <w:t>.</w:t>
      </w:r>
    </w:p>
    <w:p w14:paraId="5C10991F" w14:textId="77777777" w:rsidR="00DD4D92" w:rsidRPr="0040720A" w:rsidRDefault="00883EC5" w:rsidP="001E5219">
      <w:pPr>
        <w:spacing w:line="480" w:lineRule="auto"/>
        <w:rPr>
          <w:rFonts w:ascii="Times New Roman" w:hAnsi="Times New Roman" w:cs="Times New Roman"/>
        </w:rPr>
      </w:pPr>
      <w:r w:rsidRPr="0040720A">
        <w:rPr>
          <w:rFonts w:ascii="Times New Roman" w:hAnsi="Times New Roman" w:cs="Times New Roman"/>
        </w:rPr>
        <w:br/>
      </w:r>
      <w:bookmarkStart w:id="10" w:name="_Toc182136234"/>
      <w:r w:rsidRPr="0040720A">
        <w:rPr>
          <w:rStyle w:val="Heading2Char"/>
          <w:rFonts w:cs="Times New Roman"/>
        </w:rPr>
        <w:t xml:space="preserve">Change Management Strategy: </w:t>
      </w:r>
      <w:proofErr w:type="spellStart"/>
      <w:r w:rsidRPr="0040720A">
        <w:rPr>
          <w:rStyle w:val="Heading2Char"/>
          <w:rFonts w:cs="Times New Roman"/>
        </w:rPr>
        <w:t>Kotter’s</w:t>
      </w:r>
      <w:proofErr w:type="spellEnd"/>
      <w:r w:rsidRPr="0040720A">
        <w:rPr>
          <w:rStyle w:val="Heading2Char"/>
          <w:rFonts w:cs="Times New Roman"/>
        </w:rPr>
        <w:t xml:space="preserve"> 8-Step Model</w:t>
      </w:r>
      <w:bookmarkEnd w:id="10"/>
      <w:r w:rsidRPr="0040720A">
        <w:rPr>
          <w:rFonts w:ascii="Times New Roman" w:hAnsi="Times New Roman" w:cs="Times New Roman"/>
        </w:rPr>
        <w:br/>
      </w:r>
      <w:r w:rsidRPr="0040720A">
        <w:rPr>
          <w:rFonts w:ascii="Times New Roman" w:hAnsi="Times New Roman" w:cs="Times New Roman"/>
        </w:rPr>
        <w:br/>
        <w:t xml:space="preserve">The hotel should follow </w:t>
      </w:r>
      <w:proofErr w:type="spellStart"/>
      <w:r w:rsidRPr="0040720A">
        <w:rPr>
          <w:rFonts w:ascii="Times New Roman" w:hAnsi="Times New Roman" w:cs="Times New Roman"/>
        </w:rPr>
        <w:t>Kotter's</w:t>
      </w:r>
      <w:proofErr w:type="spellEnd"/>
      <w:r w:rsidRPr="0040720A">
        <w:rPr>
          <w:rFonts w:ascii="Times New Roman" w:hAnsi="Times New Roman" w:cs="Times New Roman"/>
        </w:rPr>
        <w:t xml:space="preserve"> 8-Step Change Model if it wants to properly execute its improved retention campaign. Overcoming resistance and guaranteeing long-lasting cultural transformation depend on a disciplined change management approach offered by this model.</w:t>
      </w:r>
      <w:r w:rsidRPr="0040720A">
        <w:rPr>
          <w:rFonts w:ascii="Times New Roman" w:hAnsi="Times New Roman" w:cs="Times New Roman"/>
        </w:rPr>
        <w:br/>
      </w:r>
      <w:r w:rsidR="00DD4D92" w:rsidRPr="0040720A">
        <w:rPr>
          <w:rFonts w:ascii="Times New Roman" w:hAnsi="Times New Roman" w:cs="Times New Roman"/>
          <w:noProof/>
        </w:rPr>
        <w:drawing>
          <wp:inline distT="0" distB="0" distL="0" distR="0" wp14:anchorId="340AF48B" wp14:editId="72581C66">
            <wp:extent cx="4064000" cy="3175000"/>
            <wp:effectExtent l="0" t="0" r="0" b="0"/>
            <wp:docPr id="1806519304" name="Picture 3" descr="A diagram of steps to ch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519304" name="Picture 3" descr="A diagram of steps to chan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64000" cy="3175000"/>
                    </a:xfrm>
                    <a:prstGeom prst="rect">
                      <a:avLst/>
                    </a:prstGeom>
                  </pic:spPr>
                </pic:pic>
              </a:graphicData>
            </a:graphic>
          </wp:inline>
        </w:drawing>
      </w:r>
    </w:p>
    <w:p w14:paraId="2EFA0427" w14:textId="455DC61E" w:rsidR="00DD4D92" w:rsidRPr="0040720A" w:rsidRDefault="00DD4D92" w:rsidP="001E5219">
      <w:pPr>
        <w:spacing w:line="480" w:lineRule="auto"/>
        <w:rPr>
          <w:rFonts w:ascii="Times New Roman" w:hAnsi="Times New Roman" w:cs="Times New Roman"/>
        </w:rPr>
      </w:pPr>
      <w:proofErr w:type="spellStart"/>
      <w:r w:rsidRPr="0040720A">
        <w:rPr>
          <w:rFonts w:ascii="Times New Roman" w:hAnsi="Times New Roman" w:cs="Times New Roman"/>
          <w:b/>
          <w:bCs/>
        </w:rPr>
        <w:t>Kotter’s</w:t>
      </w:r>
      <w:proofErr w:type="spellEnd"/>
      <w:r w:rsidRPr="0040720A">
        <w:rPr>
          <w:rFonts w:ascii="Times New Roman" w:hAnsi="Times New Roman" w:cs="Times New Roman"/>
          <w:b/>
          <w:bCs/>
        </w:rPr>
        <w:t xml:space="preserve"> 8 steps of Change model</w:t>
      </w:r>
      <w:r w:rsidRPr="0040720A">
        <w:rPr>
          <w:rFonts w:ascii="Times New Roman" w:hAnsi="Times New Roman" w:cs="Times New Roman"/>
        </w:rPr>
        <w:t xml:space="preserve"> : Image source </w:t>
      </w:r>
      <w:hyperlink r:id="rId14" w:history="1">
        <w:r w:rsidRPr="0040720A">
          <w:rPr>
            <w:rStyle w:val="Hyperlink"/>
            <w:rFonts w:ascii="Times New Roman" w:hAnsi="Times New Roman" w:cs="Times New Roman"/>
          </w:rPr>
          <w:t>https://expertprogrammanagement.com/2021/02/kotters-8-step-change-model/</w:t>
        </w:r>
      </w:hyperlink>
    </w:p>
    <w:p w14:paraId="228FA538" w14:textId="77777777" w:rsidR="00CA14BA" w:rsidRPr="0040720A" w:rsidRDefault="00883EC5" w:rsidP="001E5219">
      <w:pPr>
        <w:spacing w:line="480" w:lineRule="auto"/>
        <w:rPr>
          <w:rFonts w:ascii="Times New Roman" w:hAnsi="Times New Roman" w:cs="Times New Roman"/>
        </w:rPr>
      </w:pPr>
      <w:r w:rsidRPr="0040720A">
        <w:rPr>
          <w:rFonts w:ascii="Times New Roman" w:hAnsi="Times New Roman" w:cs="Times New Roman"/>
        </w:rPr>
        <w:lastRenderedPageBreak/>
        <w:br/>
      </w:r>
      <w:r w:rsidRPr="0040720A">
        <w:rPr>
          <w:rFonts w:ascii="Times New Roman" w:hAnsi="Times New Roman" w:cs="Times New Roman"/>
          <w:b/>
          <w:bCs/>
        </w:rPr>
        <w:t>Create urgency by explaining</w:t>
      </w:r>
      <w:r w:rsidRPr="0040720A">
        <w:rPr>
          <w:rFonts w:ascii="Times New Roman" w:hAnsi="Times New Roman" w:cs="Times New Roman"/>
        </w:rPr>
        <w:t xml:space="preserve"> how lowering turnover will help to raise guest satisfaction and brand reputation. Emphasise how a steady workforce could improve service consistency and, eventually, guest loyalty (</w:t>
      </w:r>
      <w:proofErr w:type="spellStart"/>
      <w:r w:rsidRPr="0040720A">
        <w:rPr>
          <w:rFonts w:ascii="Times New Roman" w:hAnsi="Times New Roman" w:cs="Times New Roman"/>
        </w:rPr>
        <w:t>Kotter</w:t>
      </w:r>
      <w:proofErr w:type="spellEnd"/>
      <w:r w:rsidRPr="0040720A">
        <w:rPr>
          <w:rFonts w:ascii="Times New Roman" w:hAnsi="Times New Roman" w:cs="Times New Roman"/>
        </w:rPr>
        <w:t>, 2012).</w:t>
      </w:r>
      <w:r w:rsidRPr="0040720A">
        <w:rPr>
          <w:rFonts w:ascii="Times New Roman" w:hAnsi="Times New Roman" w:cs="Times New Roman"/>
        </w:rPr>
        <w:br/>
      </w:r>
      <w:r w:rsidRPr="0040720A">
        <w:rPr>
          <w:rFonts w:ascii="Times New Roman" w:hAnsi="Times New Roman" w:cs="Times New Roman"/>
          <w:b/>
          <w:bCs/>
        </w:rPr>
        <w:t xml:space="preserve">Create a Guiding Coalition </w:t>
      </w:r>
      <w:r w:rsidRPr="0040720A">
        <w:rPr>
          <w:rFonts w:ascii="Times New Roman" w:hAnsi="Times New Roman" w:cs="Times New Roman"/>
        </w:rPr>
        <w:t>of powerful departmental leaders—such as those from HR, Guest Services, Operations—who can promote the new program. Fostering support across departments and making sure the effort is seen as hotel-wide top priority depend on this coalition (Gill, 2020).</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Create a vision and strategy</w:t>
      </w:r>
      <w:r w:rsidRPr="0040720A">
        <w:rPr>
          <w:rFonts w:ascii="Times New Roman" w:hAnsi="Times New Roman" w:cs="Times New Roman"/>
        </w:rPr>
        <w:t xml:space="preserve"> outlining the objectives of the retention program, such lowering first year turnover by 20%. Create a road map including particular steps and deadlines for reaching these objectives.</w:t>
      </w:r>
      <w:r w:rsidRPr="0040720A">
        <w:rPr>
          <w:rFonts w:ascii="Times New Roman" w:hAnsi="Times New Roman" w:cs="Times New Roman"/>
        </w:rPr>
        <w:br/>
      </w:r>
      <w:r w:rsidRPr="0040720A">
        <w:rPr>
          <w:rFonts w:ascii="Times New Roman" w:hAnsi="Times New Roman" w:cs="Times New Roman"/>
          <w:b/>
          <w:bCs/>
        </w:rPr>
        <w:t>Make sure every staff member</w:t>
      </w:r>
      <w:r w:rsidRPr="0040720A">
        <w:rPr>
          <w:rFonts w:ascii="Times New Roman" w:hAnsi="Times New Roman" w:cs="Times New Roman"/>
        </w:rPr>
        <w:t xml:space="preserve"> understands the retention program and its advantages by means of several channels, including team meetings, newsletters, and one-on-one conversations (</w:t>
      </w:r>
      <w:proofErr w:type="spellStart"/>
      <w:r w:rsidRPr="0040720A">
        <w:rPr>
          <w:rFonts w:ascii="Times New Roman" w:hAnsi="Times New Roman" w:cs="Times New Roman"/>
        </w:rPr>
        <w:t>Lepsinger</w:t>
      </w:r>
      <w:proofErr w:type="spellEnd"/>
      <w:r w:rsidRPr="0040720A">
        <w:rPr>
          <w:rFonts w:ascii="Times New Roman" w:hAnsi="Times New Roman" w:cs="Times New Roman"/>
        </w:rPr>
        <w:t>, 2017). Good communication encourages buy-in and helps to avoid opposition to the suggested improvements.</w:t>
      </w:r>
      <w:r w:rsidRPr="0040720A">
        <w:rPr>
          <w:rFonts w:ascii="Times New Roman" w:hAnsi="Times New Roman" w:cs="Times New Roman"/>
        </w:rPr>
        <w:br/>
      </w:r>
      <w:r w:rsidRPr="0040720A">
        <w:rPr>
          <w:rFonts w:ascii="Times New Roman" w:hAnsi="Times New Roman" w:cs="Times New Roman"/>
          <w:b/>
          <w:bCs/>
        </w:rPr>
        <w:t>Involve staff members in establishing</w:t>
      </w:r>
      <w:r w:rsidRPr="0040720A">
        <w:rPr>
          <w:rFonts w:ascii="Times New Roman" w:hAnsi="Times New Roman" w:cs="Times New Roman"/>
        </w:rPr>
        <w:t xml:space="preserve"> incentive schemes or proposing team-building events to help them to take responsibility for the program. This empowerment increases participation and strengthens dedication to the retention program.</w:t>
      </w:r>
      <w:r w:rsidRPr="0040720A">
        <w:rPr>
          <w:rFonts w:ascii="Times New Roman" w:hAnsi="Times New Roman" w:cs="Times New Roman"/>
        </w:rPr>
        <w:br/>
      </w:r>
      <w:r w:rsidRPr="0040720A">
        <w:rPr>
          <w:rFonts w:ascii="Times New Roman" w:hAnsi="Times New Roman" w:cs="Times New Roman"/>
        </w:rPr>
        <w:br/>
        <w:t>Acknowledging early successes—such as employee positive comments or declining turnover rates—helps to create momentum and support the validity of the program. Additionally acting as proof of concept, short-term successes show that the objectives of the program are reachable (</w:t>
      </w:r>
      <w:proofErr w:type="spellStart"/>
      <w:r w:rsidRPr="0040720A">
        <w:rPr>
          <w:rFonts w:ascii="Times New Roman" w:hAnsi="Times New Roman" w:cs="Times New Roman"/>
        </w:rPr>
        <w:t>Kotter</w:t>
      </w:r>
      <w:proofErr w:type="spellEnd"/>
      <w:r w:rsidRPr="0040720A">
        <w:rPr>
          <w:rFonts w:ascii="Times New Roman" w:hAnsi="Times New Roman" w:cs="Times New Roman"/>
        </w:rPr>
        <w:t>, 2012).</w:t>
      </w:r>
      <w:r w:rsidRPr="0040720A">
        <w:rPr>
          <w:rFonts w:ascii="Times New Roman" w:hAnsi="Times New Roman" w:cs="Times New Roman"/>
        </w:rPr>
        <w:br/>
        <w:t xml:space="preserve">Analyse the comments and outcomes from the first stages to create the required changes. </w:t>
      </w:r>
      <w:r w:rsidRPr="0040720A">
        <w:rPr>
          <w:rFonts w:ascii="Times New Roman" w:hAnsi="Times New Roman" w:cs="Times New Roman"/>
        </w:rPr>
        <w:lastRenderedPageBreak/>
        <w:t>Constant development of the program guarantees that the initiatives for retention remain current and successful.</w:t>
      </w:r>
      <w:r w:rsidRPr="0040720A">
        <w:rPr>
          <w:rFonts w:ascii="Times New Roman" w:hAnsi="Times New Roman" w:cs="Times New Roman"/>
        </w:rPr>
        <w:br/>
      </w:r>
      <w:r w:rsidRPr="0040720A">
        <w:rPr>
          <w:rFonts w:ascii="Times New Roman" w:hAnsi="Times New Roman" w:cs="Times New Roman"/>
          <w:b/>
          <w:bCs/>
        </w:rPr>
        <w:t>Anchor Changes in the Culture</w:t>
      </w:r>
      <w:r w:rsidRPr="0040720A">
        <w:rPr>
          <w:rFonts w:ascii="Times New Roman" w:hAnsi="Times New Roman" w:cs="Times New Roman"/>
        </w:rPr>
        <w:t>: At last, include into the hotel's culture the values and behaviours urged by the program. Through consistent communication and by honouring leaders who live up to standards, underline the need of staff well-being and professional development.</w:t>
      </w:r>
    </w:p>
    <w:p w14:paraId="780D8084" w14:textId="77777777" w:rsidR="00CA14BA" w:rsidRPr="0040720A" w:rsidRDefault="00CA14BA" w:rsidP="001E5219">
      <w:pPr>
        <w:spacing w:line="480" w:lineRule="auto"/>
        <w:rPr>
          <w:rFonts w:ascii="Times New Roman" w:hAnsi="Times New Roman" w:cs="Times New Roman"/>
        </w:rPr>
      </w:pPr>
    </w:p>
    <w:p w14:paraId="0F29683F" w14:textId="77777777" w:rsidR="00CA14BA" w:rsidRPr="0040720A" w:rsidRDefault="00CA14BA" w:rsidP="001E5219">
      <w:pPr>
        <w:spacing w:line="480" w:lineRule="auto"/>
        <w:rPr>
          <w:rFonts w:ascii="Times New Roman" w:hAnsi="Times New Roman" w:cs="Times New Roman"/>
        </w:rPr>
      </w:pPr>
    </w:p>
    <w:p w14:paraId="216E0D2A" w14:textId="4F951068" w:rsidR="00CA14BA" w:rsidRPr="0040720A" w:rsidRDefault="00CA14BA" w:rsidP="001E5219">
      <w:pPr>
        <w:spacing w:line="480" w:lineRule="auto"/>
        <w:rPr>
          <w:rFonts w:ascii="Times New Roman" w:hAnsi="Times New Roman" w:cs="Times New Roman"/>
          <w:b/>
          <w:bCs/>
        </w:rPr>
      </w:pPr>
      <w:r w:rsidRPr="0040720A">
        <w:rPr>
          <w:rFonts w:ascii="Times New Roman" w:hAnsi="Times New Roman" w:cs="Times New Roman"/>
          <w:b/>
          <w:bCs/>
        </w:rPr>
        <w:t xml:space="preserve">Another model of Change- </w:t>
      </w:r>
      <w:r w:rsidRPr="0040720A">
        <w:rPr>
          <w:rFonts w:ascii="Times New Roman" w:eastAsia="Times New Roman" w:hAnsi="Times New Roman" w:cs="Times New Roman"/>
          <w:b/>
          <w:bCs/>
          <w:highlight w:val="white"/>
        </w:rPr>
        <w:t>The Lewin’s change management model</w:t>
      </w:r>
    </w:p>
    <w:p w14:paraId="4BEB276A" w14:textId="13278795" w:rsidR="00CA14BA" w:rsidRPr="0040720A" w:rsidRDefault="00CA14BA" w:rsidP="001E5219">
      <w:pPr>
        <w:spacing w:line="480" w:lineRule="auto"/>
        <w:rPr>
          <w:rFonts w:ascii="Times New Roman" w:hAnsi="Times New Roman" w:cs="Times New Roman"/>
        </w:rPr>
      </w:pPr>
      <w:r w:rsidRPr="0040720A">
        <w:rPr>
          <w:rFonts w:ascii="Times New Roman" w:hAnsi="Times New Roman" w:cs="Times New Roman"/>
        </w:rPr>
        <w:t xml:space="preserve"> According to the Lewin's change management model, the restraining elements help to improve the group and individual behaviour. Lewin's change management approach helps the Ramada Hotel site's management to follow the recommended ideas. Models of change help the approaches to be improved and applied (Harrison et al., 2021). </w:t>
      </w:r>
    </w:p>
    <w:p w14:paraId="620961B8" w14:textId="1C5925A8" w:rsidR="00CA14BA" w:rsidRPr="0040720A" w:rsidRDefault="00CA14BA" w:rsidP="001E5219">
      <w:pPr>
        <w:spacing w:line="480" w:lineRule="auto"/>
        <w:rPr>
          <w:rFonts w:ascii="Times New Roman" w:hAnsi="Times New Roman" w:cs="Times New Roman"/>
        </w:rPr>
      </w:pPr>
      <w:r w:rsidRPr="0040720A">
        <w:rPr>
          <w:rFonts w:ascii="Times New Roman" w:eastAsia="Times New Roman" w:hAnsi="Times New Roman" w:cs="Times New Roman"/>
          <w:noProof/>
        </w:rPr>
        <w:drawing>
          <wp:inline distT="114300" distB="114300" distL="114300" distR="114300" wp14:anchorId="230656AE" wp14:editId="453810FA">
            <wp:extent cx="5086350" cy="2419350"/>
            <wp:effectExtent l="76200" t="76200" r="133350" b="133350"/>
            <wp:docPr id="4" name="image3.png" descr="A diagram of a change management model&#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diagram of a change management model&#10;&#10;Description automatically generated"/>
                    <pic:cNvPicPr preferRelativeResize="0"/>
                  </pic:nvPicPr>
                  <pic:blipFill>
                    <a:blip r:embed="rId15"/>
                    <a:srcRect/>
                    <a:stretch>
                      <a:fillRect/>
                    </a:stretch>
                  </pic:blipFill>
                  <pic:spPr>
                    <a:xfrm>
                      <a:off x="0" y="0"/>
                      <a:ext cx="5086350" cy="2419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99CE8D" w14:textId="77777777" w:rsidR="0040720A" w:rsidRPr="0040720A" w:rsidRDefault="0040720A" w:rsidP="001E5219">
      <w:pPr>
        <w:spacing w:line="480" w:lineRule="auto"/>
        <w:jc w:val="center"/>
        <w:rPr>
          <w:rFonts w:ascii="Times New Roman" w:eastAsia="Times New Roman" w:hAnsi="Times New Roman" w:cs="Times New Roman"/>
          <w:b/>
        </w:rPr>
      </w:pPr>
      <w:r w:rsidRPr="0040720A">
        <w:rPr>
          <w:rFonts w:ascii="Times New Roman" w:eastAsia="Times New Roman" w:hAnsi="Times New Roman" w:cs="Times New Roman"/>
          <w:b/>
        </w:rPr>
        <w:t>Figure 4: Lewin’s change management model</w:t>
      </w:r>
    </w:p>
    <w:p w14:paraId="2595B4BE" w14:textId="77777777" w:rsidR="0040720A" w:rsidRPr="0040720A" w:rsidRDefault="0040720A" w:rsidP="001E5219">
      <w:pPr>
        <w:spacing w:line="480" w:lineRule="auto"/>
        <w:jc w:val="center"/>
        <w:rPr>
          <w:rFonts w:ascii="Times New Roman" w:hAnsi="Times New Roman" w:cs="Times New Roman"/>
          <w:highlight w:val="white"/>
        </w:rPr>
      </w:pPr>
      <w:r w:rsidRPr="0040720A">
        <w:rPr>
          <w:rFonts w:ascii="Times New Roman" w:eastAsia="Times New Roman" w:hAnsi="Times New Roman" w:cs="Times New Roman"/>
        </w:rPr>
        <w:t xml:space="preserve">(Source: </w:t>
      </w:r>
      <w:r w:rsidRPr="0040720A">
        <w:rPr>
          <w:rFonts w:ascii="Times New Roman" w:hAnsi="Times New Roman" w:cs="Times New Roman"/>
          <w:highlight w:val="white"/>
        </w:rPr>
        <w:t>Miller, 2023)</w:t>
      </w:r>
    </w:p>
    <w:p w14:paraId="100B2512" w14:textId="77777777" w:rsidR="0040720A" w:rsidRPr="0040720A" w:rsidRDefault="0040720A" w:rsidP="001E5219">
      <w:pPr>
        <w:spacing w:line="480" w:lineRule="auto"/>
        <w:rPr>
          <w:rFonts w:ascii="Times New Roman" w:hAnsi="Times New Roman" w:cs="Times New Roman"/>
        </w:rPr>
      </w:pPr>
    </w:p>
    <w:p w14:paraId="6C4AC49F" w14:textId="79337D1C" w:rsidR="001D5196" w:rsidRPr="0040720A" w:rsidRDefault="0040720A" w:rsidP="001E5219">
      <w:pPr>
        <w:spacing w:after="240" w:line="480" w:lineRule="auto"/>
        <w:rPr>
          <w:rFonts w:ascii="Times New Roman" w:eastAsia="Times New Roman" w:hAnsi="Times New Roman" w:cs="Times New Roman"/>
          <w:kern w:val="0"/>
          <w:lang w:eastAsia="en-GB"/>
          <w14:ligatures w14:val="none"/>
        </w:rPr>
      </w:pPr>
      <w:r w:rsidRPr="0040720A">
        <w:rPr>
          <w:rFonts w:ascii="Times New Roman" w:eastAsia="Times New Roman" w:hAnsi="Times New Roman" w:cs="Times New Roman"/>
          <w:kern w:val="0"/>
          <w:lang w:eastAsia="en-GB"/>
          <w14:ligatures w14:val="none"/>
        </w:rPr>
        <w:lastRenderedPageBreak/>
        <w:t>Unfreeze</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t xml:space="preserve">Lewin's Change Management Model starts in unfrozen state. According to </w:t>
      </w:r>
      <w:proofErr w:type="spellStart"/>
      <w:r w:rsidRPr="0040720A">
        <w:rPr>
          <w:rFonts w:ascii="Times New Roman" w:eastAsia="Times New Roman" w:hAnsi="Times New Roman" w:cs="Times New Roman"/>
          <w:kern w:val="0"/>
          <w:lang w:eastAsia="en-GB"/>
          <w14:ligatures w14:val="none"/>
        </w:rPr>
        <w:t>Lewins</w:t>
      </w:r>
      <w:proofErr w:type="spellEnd"/>
      <w:r w:rsidRPr="0040720A">
        <w:rPr>
          <w:rFonts w:ascii="Times New Roman" w:eastAsia="Times New Roman" w:hAnsi="Times New Roman" w:cs="Times New Roman"/>
          <w:kern w:val="0"/>
          <w:lang w:eastAsia="en-GB"/>
          <w14:ligatures w14:val="none"/>
        </w:rPr>
        <w:t xml:space="preserve">, the model emphasises the need of change for the stakeholders of a company so they can grasp it. Likewise, it is crucial to show the value of the change of house staff management in front of the top officials and the employees of the Ramada Hotel. Sue to the lack of combined effort of the housekeeping crew the customer service and the brand recognition of the hotel is affected. The staff should be informed that the ned of the adjustments will help to reach the high customer attribution rate and improve profitability. The model of reusable sources can inspire housekeeping activities (Li, 2020). </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t>Change</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t>Lewin's change management model's second step is change. The idea of the transition convinces the senior executives and staff members in the state as well. Said another way, people begin to accept the ideas and insights necessary to bring about the changes. Above all, in the Ramada Hotel, it is crucial to assemble a team capable of supervising the housekeeping crew and facilitating perfect operation. Establishing a set of hygienic policies and choosing appropriate suppliers and vendors enables the team to operate perfectly. It will ensure perfect work and help to offer the greatest customer service. Using environmentally friendly methods and tools helps the housekeeping crew to improve their competency (</w:t>
      </w:r>
      <w:proofErr w:type="spellStart"/>
      <w:r w:rsidRPr="0040720A">
        <w:rPr>
          <w:rFonts w:ascii="Times New Roman" w:eastAsia="Times New Roman" w:hAnsi="Times New Roman" w:cs="Times New Roman"/>
          <w:kern w:val="0"/>
          <w:lang w:eastAsia="en-GB"/>
          <w14:ligatures w14:val="none"/>
        </w:rPr>
        <w:t>Jaykumar</w:t>
      </w:r>
      <w:proofErr w:type="spellEnd"/>
      <w:r w:rsidRPr="0040720A">
        <w:rPr>
          <w:rFonts w:ascii="Times New Roman" w:eastAsia="Times New Roman" w:hAnsi="Times New Roman" w:cs="Times New Roman"/>
          <w:kern w:val="0"/>
          <w:lang w:eastAsia="en-GB"/>
          <w14:ligatures w14:val="none"/>
        </w:rPr>
        <w:t xml:space="preserve">, 2020). </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b/>
          <w:bCs/>
          <w:kern w:val="0"/>
          <w:lang w:eastAsia="en-GB"/>
          <w14:ligatures w14:val="none"/>
        </w:rPr>
        <w:t xml:space="preserve">Refreeze </w:t>
      </w:r>
      <w:r w:rsidRPr="0040720A">
        <w:rPr>
          <w:rFonts w:ascii="Times New Roman" w:eastAsia="Times New Roman" w:hAnsi="Times New Roman" w:cs="Times New Roman"/>
          <w:b/>
          <w:bCs/>
          <w:kern w:val="0"/>
          <w:lang w:eastAsia="en-GB"/>
          <w14:ligatures w14:val="none"/>
        </w:rPr>
        <w:br/>
      </w:r>
      <w:r w:rsidRPr="0040720A">
        <w:rPr>
          <w:rFonts w:ascii="Times New Roman" w:eastAsia="Times New Roman" w:hAnsi="Times New Roman" w:cs="Times New Roman"/>
          <w:kern w:val="0"/>
          <w:lang w:eastAsia="en-GB"/>
          <w14:ligatures w14:val="none"/>
        </w:rPr>
        <w:br/>
        <w:t xml:space="preserve">"Refreeze" is the last stage of Lewin's model. Lewin addresses here the upkeep of the </w:t>
      </w:r>
      <w:r w:rsidRPr="0040720A">
        <w:rPr>
          <w:rFonts w:ascii="Times New Roman" w:eastAsia="Times New Roman" w:hAnsi="Times New Roman" w:cs="Times New Roman"/>
          <w:kern w:val="0"/>
          <w:lang w:eastAsia="en-GB"/>
          <w14:ligatures w14:val="none"/>
        </w:rPr>
        <w:lastRenderedPageBreak/>
        <w:t>sustainability of the modifications. Incorporating the change means that the long-term objectives of the company should be properly aligned. Regarding Hotel Ramada, it is crucial to confirm the steps taken to guarantee the consistency of the housekeeping service. The program for hotel executive training supports laundry and cleaning standards (Chen et al., 2022). The green practices in management techniques and housekeeping help to reduce the burden of hotel guests (</w:t>
      </w:r>
      <w:proofErr w:type="spellStart"/>
      <w:r w:rsidRPr="0040720A">
        <w:rPr>
          <w:rFonts w:ascii="Times New Roman" w:eastAsia="Times New Roman" w:hAnsi="Times New Roman" w:cs="Times New Roman"/>
          <w:kern w:val="0"/>
          <w:lang w:eastAsia="en-GB"/>
          <w14:ligatures w14:val="none"/>
        </w:rPr>
        <w:t>Choy</w:t>
      </w:r>
      <w:proofErr w:type="spellEnd"/>
      <w:r w:rsidRPr="0040720A">
        <w:rPr>
          <w:rFonts w:ascii="Times New Roman" w:eastAsia="Times New Roman" w:hAnsi="Times New Roman" w:cs="Times New Roman"/>
          <w:kern w:val="0"/>
          <w:lang w:eastAsia="en-GB"/>
          <w14:ligatures w14:val="none"/>
        </w:rPr>
        <w:t xml:space="preserve"> et al. 2021). </w:t>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r>
      <w:r w:rsidRPr="0040720A">
        <w:rPr>
          <w:rFonts w:ascii="Times New Roman" w:eastAsia="Times New Roman" w:hAnsi="Times New Roman" w:cs="Times New Roman"/>
          <w:kern w:val="0"/>
          <w:lang w:eastAsia="en-GB"/>
          <w14:ligatures w14:val="none"/>
        </w:rPr>
        <w:br/>
      </w:r>
      <w:r w:rsidR="00883EC5" w:rsidRPr="0040720A">
        <w:rPr>
          <w:rFonts w:ascii="Times New Roman" w:hAnsi="Times New Roman" w:cs="Times New Roman"/>
        </w:rPr>
        <w:br/>
      </w:r>
      <w:r w:rsidR="00883EC5" w:rsidRPr="0040720A">
        <w:rPr>
          <w:rStyle w:val="Heading1Char"/>
        </w:rPr>
        <w:t>Cost Implications</w:t>
      </w:r>
      <w:r w:rsidR="00883EC5" w:rsidRPr="0040720A">
        <w:rPr>
          <w:rFonts w:ascii="Times New Roman" w:hAnsi="Times New Roman" w:cs="Times New Roman"/>
        </w:rPr>
        <w:br/>
      </w:r>
      <w:r w:rsidR="00883EC5" w:rsidRPr="0040720A">
        <w:rPr>
          <w:rFonts w:ascii="Times New Roman" w:hAnsi="Times New Roman" w:cs="Times New Roman"/>
        </w:rPr>
        <w:br/>
        <w:t>Starting the retention program will require applications for funds for the following:</w:t>
      </w:r>
      <w:r w:rsidR="00883EC5" w:rsidRPr="0040720A">
        <w:rPr>
          <w:rFonts w:ascii="Times New Roman" w:hAnsi="Times New Roman" w:cs="Times New Roman"/>
        </w:rPr>
        <w:br/>
      </w:r>
      <w:r w:rsidR="00883EC5" w:rsidRPr="0040720A">
        <w:rPr>
          <w:rFonts w:ascii="Times New Roman" w:hAnsi="Times New Roman" w:cs="Times New Roman"/>
        </w:rPr>
        <w:br/>
        <w:t>Approximately $30,000 yearly for performance-based bonuses and competitive payouts—incentives and bonuses—</w:t>
      </w:r>
      <w:proofErr w:type="spellStart"/>
      <w:r w:rsidR="00883EC5" w:rsidRPr="0040720A">
        <w:rPr>
          <w:rFonts w:ascii="Times New Roman" w:hAnsi="Times New Roman" w:cs="Times New Roman"/>
        </w:rPr>
        <w:t>Dreher</w:t>
      </w:r>
      <w:proofErr w:type="spellEnd"/>
      <w:r w:rsidR="00883EC5" w:rsidRPr="0040720A">
        <w:rPr>
          <w:rFonts w:ascii="Times New Roman" w:hAnsi="Times New Roman" w:cs="Times New Roman"/>
        </w:rPr>
        <w:t xml:space="preserve"> &amp; Dougherty, 2018.</w:t>
      </w:r>
      <w:r w:rsidR="00883EC5" w:rsidRPr="0040720A">
        <w:rPr>
          <w:rFonts w:ascii="Times New Roman" w:hAnsi="Times New Roman" w:cs="Times New Roman"/>
        </w:rPr>
        <w:br/>
        <w:t>Budget $10,000 yearly to pay for materials, offsite events, and workshop costs.</w:t>
      </w:r>
      <w:r w:rsidR="00883EC5" w:rsidRPr="0040720A">
        <w:rPr>
          <w:rFonts w:ascii="Times New Roman" w:hAnsi="Times New Roman" w:cs="Times New Roman"/>
        </w:rPr>
        <w:br/>
        <w:t>Additional $15,000 yearly for HR training and program administration—including tracking performance metrics and running feedback sessions—Gill, 2020.</w:t>
      </w:r>
      <w:r w:rsidR="00883EC5" w:rsidRPr="0040720A">
        <w:rPr>
          <w:rFonts w:ascii="Times New Roman" w:hAnsi="Times New Roman" w:cs="Times New Roman"/>
        </w:rPr>
        <w:br/>
        <w:t>These expenses are an investment in lowering turnover, which the operational advantages of a motivated, steady workforce that provides consistent guest pleasure help to offset.</w:t>
      </w:r>
      <w:r w:rsidR="00883EC5" w:rsidRPr="0040720A">
        <w:rPr>
          <w:rFonts w:ascii="Times New Roman" w:hAnsi="Times New Roman" w:cs="Times New Roman"/>
        </w:rPr>
        <w:br/>
      </w:r>
      <w:r w:rsidR="00883EC5" w:rsidRPr="0040720A">
        <w:rPr>
          <w:rFonts w:ascii="Times New Roman" w:hAnsi="Times New Roman" w:cs="Times New Roman"/>
        </w:rPr>
        <w:br/>
      </w:r>
      <w:r w:rsidR="00883EC5" w:rsidRPr="0040720A">
        <w:rPr>
          <w:rStyle w:val="Heading1Char"/>
        </w:rPr>
        <w:t>Monitoring and Evaluating Effects</w:t>
      </w:r>
      <w:r w:rsidR="00883EC5" w:rsidRPr="0040720A">
        <w:rPr>
          <w:rStyle w:val="Heading1Char"/>
        </w:rPr>
        <w:br/>
      </w:r>
      <w:r w:rsidR="00883EC5" w:rsidRPr="0040720A">
        <w:rPr>
          <w:rFonts w:ascii="Times New Roman" w:hAnsi="Times New Roman" w:cs="Times New Roman"/>
        </w:rPr>
        <w:t>The following key performance indicators (KPIs) will be tracked to evaluate the staff retention program:</w:t>
      </w:r>
      <w:r w:rsidR="00883EC5" w:rsidRPr="0040720A">
        <w:rPr>
          <w:rFonts w:ascii="Times New Roman" w:hAnsi="Times New Roman" w:cs="Times New Roman"/>
        </w:rPr>
        <w:br/>
      </w:r>
      <w:r w:rsidR="00883EC5" w:rsidRPr="0040720A">
        <w:rPr>
          <w:rFonts w:ascii="Times New Roman" w:hAnsi="Times New Roman" w:cs="Times New Roman"/>
        </w:rPr>
        <w:br/>
      </w:r>
      <w:r w:rsidR="00883EC5" w:rsidRPr="0040720A">
        <w:rPr>
          <w:rFonts w:ascii="Times New Roman" w:hAnsi="Times New Roman" w:cs="Times New Roman"/>
        </w:rPr>
        <w:lastRenderedPageBreak/>
        <w:t> </w:t>
      </w:r>
      <w:r w:rsidR="00883EC5" w:rsidRPr="0040720A">
        <w:rPr>
          <w:rFonts w:ascii="Times New Roman" w:hAnsi="Times New Roman" w:cs="Times New Roman"/>
          <w:b/>
          <w:bCs/>
        </w:rPr>
        <w:t>Guest Satisfaction Scores:</w:t>
      </w:r>
      <w:r w:rsidR="00883EC5" w:rsidRPr="0040720A">
        <w:rPr>
          <w:rFonts w:ascii="Times New Roman" w:hAnsi="Times New Roman" w:cs="Times New Roman"/>
        </w:rPr>
        <w:t xml:space="preserve"> Monthly examination of visitor satisfaction ratings—especially in areas of service quality and employee interactions—will show the effect on the guest experience of the program (</w:t>
      </w:r>
      <w:proofErr w:type="spellStart"/>
      <w:r w:rsidR="00883EC5" w:rsidRPr="0040720A">
        <w:rPr>
          <w:rFonts w:ascii="Times New Roman" w:hAnsi="Times New Roman" w:cs="Times New Roman"/>
        </w:rPr>
        <w:t>Sturman</w:t>
      </w:r>
      <w:proofErr w:type="spellEnd"/>
      <w:r w:rsidR="00883EC5" w:rsidRPr="0040720A">
        <w:rPr>
          <w:rFonts w:ascii="Times New Roman" w:hAnsi="Times New Roman" w:cs="Times New Roman"/>
        </w:rPr>
        <w:t>, 2021).</w:t>
      </w:r>
      <w:r w:rsidR="00883EC5" w:rsidRPr="0040720A">
        <w:rPr>
          <w:rFonts w:ascii="Times New Roman" w:hAnsi="Times New Roman" w:cs="Times New Roman"/>
        </w:rPr>
        <w:br/>
        <w:t> Employee Turnover Rate: Regular monitoring of turnover rates will enable one to evaluate the effectiveness of the program in keeping personnel. Reduced turnover will show that workers are growingly happy with their jobs and surroundings.</w:t>
      </w:r>
      <w:r w:rsidR="00883EC5" w:rsidRPr="0040720A">
        <w:rPr>
          <w:rFonts w:ascii="Times New Roman" w:hAnsi="Times New Roman" w:cs="Times New Roman"/>
        </w:rPr>
        <w:br/>
        <w:t> Service Incident Reports:  Reports of Service Events: Reduced service incidents—such as complaints about inadequate communication or delays—will mirror the gains brought about by a steady, experienced team (</w:t>
      </w:r>
      <w:proofErr w:type="spellStart"/>
      <w:r w:rsidR="00883EC5" w:rsidRPr="0040720A">
        <w:rPr>
          <w:rFonts w:ascii="Times New Roman" w:hAnsi="Times New Roman" w:cs="Times New Roman"/>
        </w:rPr>
        <w:t>Lepsinger</w:t>
      </w:r>
      <w:proofErr w:type="spellEnd"/>
      <w:r w:rsidR="00883EC5" w:rsidRPr="0040720A">
        <w:rPr>
          <w:rFonts w:ascii="Times New Roman" w:hAnsi="Times New Roman" w:cs="Times New Roman"/>
        </w:rPr>
        <w:t>, 2017).</w:t>
      </w:r>
      <w:r w:rsidR="00883EC5" w:rsidRPr="0040720A">
        <w:rPr>
          <w:rFonts w:ascii="Times New Roman" w:hAnsi="Times New Roman" w:cs="Times New Roman"/>
        </w:rPr>
        <w:br/>
      </w:r>
      <w:r w:rsidR="00883EC5" w:rsidRPr="0040720A">
        <w:rPr>
          <w:rFonts w:ascii="Times New Roman" w:hAnsi="Times New Roman" w:cs="Times New Roman"/>
        </w:rPr>
        <w:br/>
      </w:r>
      <w:r w:rsidR="00883EC5" w:rsidRPr="0040720A">
        <w:rPr>
          <w:rFonts w:ascii="Times New Roman" w:hAnsi="Times New Roman" w:cs="Times New Roman"/>
          <w:b/>
          <w:bCs/>
        </w:rPr>
        <w:t>Quarterly evaluations including</w:t>
      </w:r>
      <w:r w:rsidR="00883EC5" w:rsidRPr="0040720A">
        <w:rPr>
          <w:rFonts w:ascii="Times New Roman" w:hAnsi="Times New Roman" w:cs="Times New Roman"/>
        </w:rPr>
        <w:t xml:space="preserve"> HR and department leaders will offer a methodical way to evaluate program advancement. These meetings will also let management compile qualitative comments, therefore enabling real-time insights from visitors and staff to help to refine the program.</w:t>
      </w:r>
    </w:p>
    <w:p w14:paraId="779B45F4" w14:textId="77777777" w:rsidR="000235F2" w:rsidRPr="0040720A" w:rsidRDefault="000235F2" w:rsidP="001E5219">
      <w:pPr>
        <w:spacing w:line="480" w:lineRule="auto"/>
        <w:rPr>
          <w:rFonts w:ascii="Times New Roman" w:hAnsi="Times New Roman" w:cs="Times New Roman"/>
        </w:rPr>
      </w:pPr>
    </w:p>
    <w:p w14:paraId="49A01CA5" w14:textId="6521CC3D" w:rsidR="000235F2" w:rsidRPr="0040720A" w:rsidRDefault="000235F2" w:rsidP="001E5219">
      <w:pPr>
        <w:spacing w:line="480" w:lineRule="auto"/>
        <w:rPr>
          <w:rFonts w:ascii="Times New Roman" w:hAnsi="Times New Roman" w:cs="Times New Roman"/>
        </w:rPr>
      </w:pPr>
      <w:bookmarkStart w:id="11" w:name="_Toc182136235"/>
      <w:r w:rsidRPr="0040720A">
        <w:rPr>
          <w:rStyle w:val="Heading1Char"/>
        </w:rPr>
        <w:t>Action Plan</w:t>
      </w:r>
      <w:bookmarkEnd w:id="11"/>
      <w:r w:rsidRPr="0040720A">
        <w:rPr>
          <w:rFonts w:ascii="Times New Roman" w:hAnsi="Times New Roman" w:cs="Times New Roman"/>
          <w:b/>
          <w:bCs/>
        </w:rPr>
        <w:t xml:space="preserve"> </w:t>
      </w:r>
      <w:r w:rsidRPr="0040720A">
        <w:rPr>
          <w:rFonts w:ascii="Times New Roman" w:hAnsi="Times New Roman" w:cs="Times New Roman"/>
        </w:rPr>
        <w:br/>
        <w:t xml:space="preserve">Implementing the recommended ideas depends on an efficient action plan that guarantees every step is clear, quantifiable, and in line with strategic objectives of Ramada Resort Side. The three primary problems, suggested fixes, expected results, projected </w:t>
      </w:r>
      <w:r w:rsidR="00DD4D92" w:rsidRPr="0040720A">
        <w:rPr>
          <w:rFonts w:ascii="Times New Roman" w:hAnsi="Times New Roman" w:cs="Times New Roman"/>
        </w:rPr>
        <w:t>timeframes</w:t>
      </w:r>
      <w:r w:rsidRPr="0040720A">
        <w:rPr>
          <w:rFonts w:ascii="Times New Roman" w:hAnsi="Times New Roman" w:cs="Times New Roman"/>
        </w:rPr>
        <w:t xml:space="preserve">, and related expenses are described in this </w:t>
      </w:r>
      <w:r w:rsidR="00DD4D92" w:rsidRPr="0040720A">
        <w:rPr>
          <w:rFonts w:ascii="Times New Roman" w:hAnsi="Times New Roman" w:cs="Times New Roman"/>
        </w:rPr>
        <w:t>part.</w:t>
      </w:r>
      <w:r w:rsidRPr="0040720A">
        <w:rPr>
          <w:rFonts w:ascii="Times New Roman" w:hAnsi="Times New Roman" w:cs="Times New Roman"/>
        </w:rPr>
        <w:br/>
        <w:t>Implementing the suggested ideas depends on an efficient action plan that guarantees every step is clear, quantifiable, and in line with strategic objectives of Ramada Resort Side. The three primary problems, suggested fixes, intended results, projected timescale, and related expenses are described in this part.</w:t>
      </w:r>
    </w:p>
    <w:p w14:paraId="48C8B6CC" w14:textId="77777777" w:rsidR="00DD4D92" w:rsidRPr="0040720A" w:rsidRDefault="00DD4D92" w:rsidP="001E5219">
      <w:pPr>
        <w:spacing w:line="480" w:lineRule="auto"/>
        <w:rPr>
          <w:rFonts w:ascii="Times New Roman" w:hAnsi="Times New Roman" w:cs="Times New Roman"/>
        </w:rPr>
      </w:pPr>
    </w:p>
    <w:p w14:paraId="751EB524" w14:textId="1473D249" w:rsidR="000235F2" w:rsidRPr="0040720A" w:rsidRDefault="000235F2" w:rsidP="001E5219">
      <w:pPr>
        <w:spacing w:line="480" w:lineRule="auto"/>
        <w:rPr>
          <w:rFonts w:ascii="Times New Roman" w:hAnsi="Times New Roman" w:cs="Times New Roman"/>
        </w:rPr>
      </w:pPr>
      <w:r w:rsidRPr="0040720A">
        <w:rPr>
          <w:rFonts w:ascii="Times New Roman" w:hAnsi="Times New Roman" w:cs="Times New Roman"/>
          <w:noProof/>
        </w:rPr>
        <w:lastRenderedPageBreak/>
        <w:drawing>
          <wp:inline distT="0" distB="0" distL="0" distR="0" wp14:anchorId="3A56EA06" wp14:editId="6DE8F841">
            <wp:extent cx="5917324" cy="4832959"/>
            <wp:effectExtent l="0" t="0" r="1270" b="6350"/>
            <wp:docPr id="153160931" name="Picture 2" descr="A table of service trai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60931" name="Picture 2" descr="A table of service training&#10;&#10;Description automatically generated with medium confidence"/>
                    <pic:cNvPicPr/>
                  </pic:nvPicPr>
                  <pic:blipFill rotWithShape="1">
                    <a:blip r:embed="rId16">
                      <a:extLst>
                        <a:ext uri="{28A0092B-C50C-407E-A947-70E740481C1C}">
                          <a14:useLocalDpi xmlns:a14="http://schemas.microsoft.com/office/drawing/2010/main" val="0"/>
                        </a:ext>
                      </a:extLst>
                    </a:blip>
                    <a:srcRect l="9903" r="12150" b="3866"/>
                    <a:stretch/>
                  </pic:blipFill>
                  <pic:spPr bwMode="auto">
                    <a:xfrm>
                      <a:off x="0" y="0"/>
                      <a:ext cx="5968461" cy="4874725"/>
                    </a:xfrm>
                    <a:prstGeom prst="rect">
                      <a:avLst/>
                    </a:prstGeom>
                    <a:ln>
                      <a:noFill/>
                    </a:ln>
                    <a:extLst>
                      <a:ext uri="{53640926-AAD7-44D8-BBD7-CCE9431645EC}">
                        <a14:shadowObscured xmlns:a14="http://schemas.microsoft.com/office/drawing/2010/main"/>
                      </a:ext>
                    </a:extLst>
                  </pic:spPr>
                </pic:pic>
              </a:graphicData>
            </a:graphic>
          </wp:inline>
        </w:drawing>
      </w:r>
    </w:p>
    <w:p w14:paraId="56EED06C" w14:textId="77777777" w:rsidR="000235F2" w:rsidRPr="0040720A" w:rsidRDefault="000235F2" w:rsidP="001E5219">
      <w:pPr>
        <w:spacing w:line="480" w:lineRule="auto"/>
        <w:rPr>
          <w:rFonts w:ascii="Times New Roman" w:hAnsi="Times New Roman" w:cs="Times New Roman"/>
        </w:rPr>
      </w:pPr>
    </w:p>
    <w:p w14:paraId="3BB10EB3" w14:textId="6C9875BD" w:rsidR="000235F2" w:rsidRPr="0040720A" w:rsidRDefault="00C050D1" w:rsidP="001E5219">
      <w:pPr>
        <w:spacing w:line="480" w:lineRule="auto"/>
        <w:rPr>
          <w:rFonts w:ascii="Times New Roman" w:hAnsi="Times New Roman" w:cs="Times New Roman"/>
        </w:rPr>
      </w:pPr>
      <w:r w:rsidRPr="0040720A">
        <w:rPr>
          <w:rFonts w:ascii="Times New Roman" w:hAnsi="Times New Roman" w:cs="Times New Roman"/>
          <w:b/>
          <w:bCs/>
        </w:rPr>
        <w:t>Program for Service Training:</w:t>
      </w:r>
      <w:r w:rsidRPr="0040720A">
        <w:rPr>
          <w:rFonts w:ascii="Times New Roman" w:hAnsi="Times New Roman" w:cs="Times New Roman"/>
        </w:rPr>
        <w:t xml:space="preserve"> This initiative aims mostly to solve variations in service quality. The training covers fundamental skills in customer service, cultural awareness, and communication, therefore producing a coherent, high-quality visitor experience. With an extra $5,000 annual maintenance cost for refresher courses, the program's initial cost of $20,000 consists in employing trainers and training materials (</w:t>
      </w:r>
      <w:proofErr w:type="spellStart"/>
      <w:r w:rsidRPr="0040720A">
        <w:rPr>
          <w:rFonts w:ascii="Times New Roman" w:hAnsi="Times New Roman" w:cs="Times New Roman"/>
        </w:rPr>
        <w:t>Gursoy</w:t>
      </w:r>
      <w:proofErr w:type="spellEnd"/>
      <w:r w:rsidRPr="0040720A">
        <w:rPr>
          <w:rFonts w:ascii="Times New Roman" w:hAnsi="Times New Roman" w:cs="Times New Roman"/>
        </w:rPr>
        <w:t xml:space="preserve"> et al., 2019).</w:t>
      </w:r>
      <w:r w:rsidRPr="0040720A">
        <w:rPr>
          <w:rFonts w:ascii="Times New Roman" w:hAnsi="Times New Roman" w:cs="Times New Roman"/>
        </w:rPr>
        <w:br/>
      </w:r>
      <w:r w:rsidRPr="0040720A">
        <w:rPr>
          <w:rFonts w:ascii="Times New Roman" w:hAnsi="Times New Roman" w:cs="Times New Roman"/>
        </w:rPr>
        <w:br/>
      </w:r>
      <w:r w:rsidRPr="0040720A">
        <w:rPr>
          <w:rFonts w:ascii="Times New Roman" w:hAnsi="Times New Roman" w:cs="Times New Roman"/>
          <w:b/>
          <w:bCs/>
        </w:rPr>
        <w:t> Guest Feedback System:</w:t>
      </w:r>
      <w:r w:rsidRPr="0040720A">
        <w:rPr>
          <w:rFonts w:ascii="Times New Roman" w:hAnsi="Times New Roman" w:cs="Times New Roman"/>
        </w:rPr>
        <w:t>  Ramada Resort Side will use an automated mechanism to gather timely, usable guest comments. This system enables quick post-stay analytics, therefore helping to find and fix service deficiencies. Estimating initial setup charges at $10,000, annual expenses of $2,000 are expected (</w:t>
      </w:r>
      <w:proofErr w:type="spellStart"/>
      <w:r w:rsidRPr="0040720A">
        <w:rPr>
          <w:rFonts w:ascii="Times New Roman" w:hAnsi="Times New Roman" w:cs="Times New Roman"/>
        </w:rPr>
        <w:t>Tuomi</w:t>
      </w:r>
      <w:proofErr w:type="spellEnd"/>
      <w:r w:rsidRPr="0040720A">
        <w:rPr>
          <w:rFonts w:ascii="Times New Roman" w:hAnsi="Times New Roman" w:cs="Times New Roman"/>
        </w:rPr>
        <w:t xml:space="preserve"> et al., 2017).</w:t>
      </w:r>
      <w:r w:rsidRPr="0040720A">
        <w:rPr>
          <w:rFonts w:ascii="Times New Roman" w:hAnsi="Times New Roman" w:cs="Times New Roman"/>
        </w:rPr>
        <w:br/>
      </w:r>
      <w:r w:rsidRPr="0040720A">
        <w:rPr>
          <w:rFonts w:ascii="Times New Roman" w:hAnsi="Times New Roman" w:cs="Times New Roman"/>
        </w:rPr>
        <w:lastRenderedPageBreak/>
        <w:br/>
      </w:r>
      <w:r w:rsidRPr="0040720A">
        <w:rPr>
          <w:rFonts w:ascii="Times New Roman" w:hAnsi="Times New Roman" w:cs="Times New Roman"/>
          <w:b/>
          <w:bCs/>
        </w:rPr>
        <w:t>Staff Retention Program:</w:t>
      </w:r>
      <w:r w:rsidRPr="0040720A">
        <w:rPr>
          <w:rFonts w:ascii="Times New Roman" w:hAnsi="Times New Roman" w:cs="Times New Roman"/>
        </w:rPr>
        <w:t xml:space="preserve"> By means of </w:t>
      </w:r>
      <w:r w:rsidR="00DD4D92" w:rsidRPr="0040720A">
        <w:rPr>
          <w:rFonts w:ascii="Times New Roman" w:hAnsi="Times New Roman" w:cs="Times New Roman"/>
        </w:rPr>
        <w:t>team building</w:t>
      </w:r>
      <w:r w:rsidRPr="0040720A">
        <w:rPr>
          <w:rFonts w:ascii="Times New Roman" w:hAnsi="Times New Roman" w:cs="Times New Roman"/>
        </w:rPr>
        <w:t xml:space="preserve"> and performance incentives, the staff retention program seeks to lower turnover, therefore addressing the negative effects of excessive turnover on service consistency. The projected $25,000 budget addresses incentives and HR assistance for implementation (Davidson et al., 2020; Kong, 2021).</w:t>
      </w:r>
      <w:r w:rsidRPr="0040720A">
        <w:rPr>
          <w:rFonts w:ascii="Times New Roman" w:hAnsi="Times New Roman" w:cs="Times New Roman"/>
        </w:rPr>
        <w:br/>
      </w:r>
      <w:r w:rsidRPr="0040720A">
        <w:rPr>
          <w:rFonts w:ascii="Times New Roman" w:hAnsi="Times New Roman" w:cs="Times New Roman"/>
        </w:rPr>
        <w:br/>
        <w:t>With measured and sustainable solutions, this organised action plan helps Ramada Resort Side to solve its main problems.</w:t>
      </w:r>
    </w:p>
    <w:p w14:paraId="631D9475" w14:textId="77777777" w:rsidR="000235F2" w:rsidRPr="0040720A" w:rsidRDefault="000235F2" w:rsidP="001E5219">
      <w:pPr>
        <w:spacing w:line="480" w:lineRule="auto"/>
        <w:rPr>
          <w:rFonts w:ascii="Times New Roman" w:hAnsi="Times New Roman" w:cs="Times New Roman"/>
        </w:rPr>
      </w:pPr>
    </w:p>
    <w:p w14:paraId="0E9F7373" w14:textId="6C33E7FD" w:rsidR="000235F2" w:rsidRPr="0040720A" w:rsidRDefault="00C050D1" w:rsidP="001E5219">
      <w:pPr>
        <w:spacing w:line="480" w:lineRule="auto"/>
        <w:rPr>
          <w:rFonts w:ascii="Times New Roman" w:hAnsi="Times New Roman" w:cs="Times New Roman"/>
        </w:rPr>
      </w:pPr>
      <w:bookmarkStart w:id="12" w:name="_Toc182136236"/>
      <w:r w:rsidRPr="0040720A">
        <w:rPr>
          <w:rStyle w:val="Heading1Char"/>
        </w:rPr>
        <w:t>Conclusion</w:t>
      </w:r>
      <w:bookmarkEnd w:id="12"/>
      <w:r w:rsidRPr="0040720A">
        <w:rPr>
          <w:rFonts w:ascii="Times New Roman" w:hAnsi="Times New Roman" w:cs="Times New Roman"/>
        </w:rPr>
        <w:br/>
      </w:r>
      <w:r w:rsidRPr="0040720A">
        <w:rPr>
          <w:rFonts w:ascii="Times New Roman" w:hAnsi="Times New Roman" w:cs="Times New Roman"/>
        </w:rPr>
        <w:br/>
        <w:t>The consulting relationship with Ramada Resort Side revealed several important areas influencing operational efficiency, visitor satisfaction, and service quality. Summit Hospitality Consulting found important issues through a thorough analysis, mostly related to guest experience consistency and staff satisfaction—two areas absolutely essential to preserving the resort's reputation in a cutthroat hospitality scene. The results show that guest discontent is highly influenced by changes in service quality brought on by high staff turnover and inadequate feedback systems. Moreover, the lack of a strong training and development system reduces the hotel's capacity to provide a constantly high quality of service, therefore affecting both occupancy rates and brand reputation.</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Summary of Findings</w:t>
      </w:r>
      <w:r w:rsidRPr="0040720A">
        <w:rPr>
          <w:rFonts w:ascii="Times New Roman" w:hAnsi="Times New Roman" w:cs="Times New Roman"/>
        </w:rPr>
        <w:br/>
      </w:r>
      <w:r w:rsidRPr="0040720A">
        <w:rPr>
          <w:rFonts w:ascii="Times New Roman" w:hAnsi="Times New Roman" w:cs="Times New Roman"/>
        </w:rPr>
        <w:br/>
        <w:t xml:space="preserve">The main problems influencing Ramada Resort Side mostly concern inconsistent service delivery and inadequate means of visitor feedback collecting. These difficulties stem from </w:t>
      </w:r>
      <w:r w:rsidRPr="0040720A">
        <w:rPr>
          <w:rFonts w:ascii="Times New Roman" w:hAnsi="Times New Roman" w:cs="Times New Roman"/>
        </w:rPr>
        <w:lastRenderedPageBreak/>
        <w:t xml:space="preserve">internal causes including excessive staff turnover and little investment in employee development, which taken together have resulted in a gap in service quality affecting the client experience. </w:t>
      </w:r>
      <w:r w:rsidR="00DD4D92" w:rsidRPr="0040720A">
        <w:rPr>
          <w:rFonts w:ascii="Times New Roman" w:hAnsi="Times New Roman" w:cs="Times New Roman"/>
        </w:rPr>
        <w:t>Furthermore,</w:t>
      </w:r>
      <w:r w:rsidRPr="0040720A">
        <w:rPr>
          <w:rFonts w:ascii="Times New Roman" w:hAnsi="Times New Roman" w:cs="Times New Roman"/>
        </w:rPr>
        <w:t xml:space="preserve"> aggravating these problems are outside elements such as seasonal swings and increased competitiveness in the Antalya area, whereby the hotel fights for a consistent guest count in a market with different demand trends. Negative evaluations resulting from service discrepancies directly influence the occupancy rates of the hotel, thereby stressing the immediate requirement of bettering the visitor experience and staff satisfaction to increase the whole performance of the resort.</w:t>
      </w:r>
      <w:r w:rsidRPr="0040720A">
        <w:rPr>
          <w:rFonts w:ascii="Times New Roman" w:hAnsi="Times New Roman" w:cs="Times New Roman"/>
        </w:rPr>
        <w:br/>
      </w:r>
      <w:r w:rsidRPr="0040720A">
        <w:rPr>
          <w:rFonts w:ascii="Times New Roman" w:hAnsi="Times New Roman" w:cs="Times New Roman"/>
        </w:rPr>
        <w:br/>
      </w:r>
      <w:r w:rsidRPr="0040720A">
        <w:rPr>
          <w:rStyle w:val="Heading2Char"/>
          <w:rFonts w:cs="Times New Roman"/>
        </w:rPr>
        <w:t>Recommendation Summary</w:t>
      </w:r>
      <w:r w:rsidRPr="0040720A">
        <w:rPr>
          <w:rFonts w:ascii="Times New Roman" w:hAnsi="Times New Roman" w:cs="Times New Roman"/>
        </w:rPr>
        <w:br/>
        <w:t>Three focused solutions suggested by Summit Hospitality Consulting to solve the found problems were meant to immediately and long-term help the hotel. Emphasising giving staff members ongoing training on customer service, cultural understanding, and communication skills, the first recommendation is a Service Training and Development Program. This program will standardise service delivery and empower personnel to manage various visitor needs, hence enhancing client happiness and loyalty. Using an automated guest feedback system will help to simplify the gathering of guest comments via digital surveys and in-room tablets. This technology helps the management to make responsive changes based on visitor preferences and service shortcomings, therefore improving the whole guest experience. Finally, to handle turnover concerns, an Enhanced Staff Retention Program comprising team-building exercises and performance-linked incentives is advised. This program seeks to build a committed and high-performance team by raising job satisfaction and designing a more interesting workplace, therefore supporting constant service quality.</w:t>
      </w:r>
      <w:r w:rsidRPr="0040720A">
        <w:rPr>
          <w:rFonts w:ascii="Times New Roman" w:hAnsi="Times New Roman" w:cs="Times New Roman"/>
        </w:rPr>
        <w:br/>
      </w:r>
      <w:r w:rsidRPr="0040720A">
        <w:rPr>
          <w:rFonts w:ascii="Times New Roman" w:hAnsi="Times New Roman" w:cs="Times New Roman"/>
        </w:rPr>
        <w:br/>
        <w:t xml:space="preserve">These suggestions taken together are meant to provide Ramada Resort Side a sustainable </w:t>
      </w:r>
      <w:r w:rsidRPr="0040720A">
        <w:rPr>
          <w:rFonts w:ascii="Times New Roman" w:hAnsi="Times New Roman" w:cs="Times New Roman"/>
        </w:rPr>
        <w:lastRenderedPageBreak/>
        <w:t>good impact. By means of improved guest satisfaction scores, occupancy rates, and brand recognition, the resort can hope for developments in employee training, efficient guest feedback channels, and staff retention initiatives. Change management techniques, success benchmarks, and a thorough action plan together will help to ensure smooth integration of these improvements into the operations of the resort.</w:t>
      </w:r>
      <w:r w:rsidRPr="0040720A">
        <w:rPr>
          <w:rFonts w:ascii="Times New Roman" w:hAnsi="Times New Roman" w:cs="Times New Roman"/>
        </w:rPr>
        <w:br/>
      </w:r>
      <w:r w:rsidRPr="0040720A">
        <w:rPr>
          <w:rFonts w:ascii="Times New Roman" w:hAnsi="Times New Roman" w:cs="Times New Roman"/>
        </w:rPr>
        <w:br/>
      </w:r>
      <w:r w:rsidRPr="0040720A">
        <w:rPr>
          <w:rStyle w:val="Heading1Char"/>
        </w:rPr>
        <w:t>Final Thought</w:t>
      </w:r>
      <w:r w:rsidRPr="0040720A">
        <w:rPr>
          <w:rFonts w:ascii="Times New Roman" w:hAnsi="Times New Roman" w:cs="Times New Roman"/>
        </w:rPr>
        <w:br/>
        <w:t>Finally, Summit Hospitality Consulting would want to thank Ramada Resort Side for the chance to help to improve the operational effectiveness and service quality of this establishment. This cooperation has been enlightening and successful, allowing our staff to implement customised solutions in line with strategic goals of the resort. We are dedicated to make sure these suggestions not only solve present problems but also provide a basis for ongoing enhancement of operational excellence and visitor happiness. Should more help be needed, Summit Hospitality Consulting is still accessible to help Ramada Resort Side reach long-term success in the cutthroat hotel environment. By means of the effective use of these techniques, Ramada Resort Side will enhance its position as a top choice for visitors in Antalya and realise its full potential in providing outstanding hospitality experiences.</w:t>
      </w:r>
    </w:p>
    <w:p w14:paraId="7B3751DD" w14:textId="77777777" w:rsidR="000235F2" w:rsidRPr="0040720A" w:rsidRDefault="000235F2" w:rsidP="001E5219">
      <w:pPr>
        <w:spacing w:line="480" w:lineRule="auto"/>
        <w:rPr>
          <w:rFonts w:ascii="Times New Roman" w:hAnsi="Times New Roman" w:cs="Times New Roman"/>
        </w:rPr>
      </w:pPr>
    </w:p>
    <w:p w14:paraId="57D45B91" w14:textId="77777777" w:rsidR="00361BBD" w:rsidRPr="0040720A" w:rsidRDefault="00361BBD" w:rsidP="001E5219">
      <w:pPr>
        <w:spacing w:line="480" w:lineRule="auto"/>
        <w:rPr>
          <w:rFonts w:ascii="Times New Roman" w:hAnsi="Times New Roman" w:cs="Times New Roman"/>
        </w:rPr>
      </w:pPr>
    </w:p>
    <w:p w14:paraId="5E8414D9" w14:textId="77777777" w:rsidR="00DD4D92" w:rsidRPr="0040720A" w:rsidRDefault="00DD4D92" w:rsidP="001E5219">
      <w:pPr>
        <w:spacing w:line="480" w:lineRule="auto"/>
        <w:rPr>
          <w:rFonts w:ascii="Times New Roman" w:hAnsi="Times New Roman" w:cs="Times New Roman"/>
        </w:rPr>
      </w:pPr>
    </w:p>
    <w:p w14:paraId="5AE813D6" w14:textId="77777777" w:rsidR="00DD4D92" w:rsidRPr="0040720A" w:rsidRDefault="00DD4D92" w:rsidP="001E5219">
      <w:pPr>
        <w:spacing w:line="480" w:lineRule="auto"/>
        <w:rPr>
          <w:rFonts w:ascii="Times New Roman" w:hAnsi="Times New Roman" w:cs="Times New Roman"/>
        </w:rPr>
      </w:pPr>
    </w:p>
    <w:p w14:paraId="0ACAB654" w14:textId="77777777" w:rsidR="00DD4D92" w:rsidRPr="0040720A" w:rsidRDefault="00DD4D92" w:rsidP="001E5219">
      <w:pPr>
        <w:spacing w:line="480" w:lineRule="auto"/>
        <w:rPr>
          <w:rFonts w:ascii="Times New Roman" w:hAnsi="Times New Roman" w:cs="Times New Roman"/>
        </w:rPr>
      </w:pPr>
    </w:p>
    <w:p w14:paraId="1EBF7875" w14:textId="77777777" w:rsidR="00DD4D92" w:rsidRPr="0040720A" w:rsidRDefault="00DD4D92" w:rsidP="001E5219">
      <w:pPr>
        <w:spacing w:line="480" w:lineRule="auto"/>
        <w:rPr>
          <w:rFonts w:ascii="Times New Roman" w:hAnsi="Times New Roman" w:cs="Times New Roman"/>
        </w:rPr>
      </w:pPr>
    </w:p>
    <w:p w14:paraId="79C168F7" w14:textId="3707DA9E" w:rsidR="00DB7382" w:rsidRPr="0040720A" w:rsidRDefault="003D25FF" w:rsidP="00DB7382">
      <w:pPr>
        <w:pStyle w:val="Heading1"/>
      </w:pPr>
      <w:bookmarkStart w:id="13" w:name="_Toc182136237"/>
      <w:r w:rsidRPr="0040720A">
        <w:lastRenderedPageBreak/>
        <w:t>References</w:t>
      </w:r>
      <w:bookmarkEnd w:id="13"/>
    </w:p>
    <w:p w14:paraId="0BE4D54D" w14:textId="77777777" w:rsidR="00DB7382" w:rsidRPr="00DB7382" w:rsidRDefault="00DB7382" w:rsidP="001E5219">
      <w:pPr>
        <w:pStyle w:val="NormalWeb"/>
        <w:numPr>
          <w:ilvl w:val="0"/>
          <w:numId w:val="4"/>
        </w:numPr>
        <w:spacing w:before="0" w:beforeAutospacing="0" w:after="0" w:afterAutospacing="0" w:line="480" w:lineRule="auto"/>
        <w:textAlignment w:val="baseline"/>
      </w:pPr>
      <w:r w:rsidRPr="00DB7382">
        <w:rPr>
          <w:color w:val="222222"/>
          <w:shd w:val="clear" w:color="auto" w:fill="FFFFFF"/>
        </w:rPr>
        <w:t xml:space="preserve">Abdelaziz, M., </w:t>
      </w:r>
      <w:proofErr w:type="spellStart"/>
      <w:r w:rsidRPr="00DB7382">
        <w:rPr>
          <w:color w:val="222222"/>
          <w:shd w:val="clear" w:color="auto" w:fill="FFFFFF"/>
        </w:rPr>
        <w:t>Rady</w:t>
      </w:r>
      <w:proofErr w:type="spellEnd"/>
      <w:r w:rsidRPr="00DB7382">
        <w:rPr>
          <w:color w:val="222222"/>
          <w:shd w:val="clear" w:color="auto" w:fill="FFFFFF"/>
        </w:rPr>
        <w:t xml:space="preserve">, A. and </w:t>
      </w:r>
      <w:proofErr w:type="spellStart"/>
      <w:r w:rsidRPr="00DB7382">
        <w:rPr>
          <w:color w:val="222222"/>
          <w:shd w:val="clear" w:color="auto" w:fill="FFFFFF"/>
        </w:rPr>
        <w:t>Touni</w:t>
      </w:r>
      <w:proofErr w:type="spellEnd"/>
      <w:r w:rsidRPr="00DB7382">
        <w:rPr>
          <w:color w:val="222222"/>
          <w:shd w:val="clear" w:color="auto" w:fill="FFFFFF"/>
        </w:rPr>
        <w:t xml:space="preserve">, R., 2024. Customer Satisfaction and Repurchase Intentions in Hotels During the Exchange Rate Change in Egypt: A Comparative Study Based on Demographic and </w:t>
      </w:r>
      <w:proofErr w:type="spellStart"/>
      <w:r w:rsidRPr="00DB7382">
        <w:rPr>
          <w:color w:val="222222"/>
          <w:shd w:val="clear" w:color="auto" w:fill="FFFFFF"/>
        </w:rPr>
        <w:t>Tripographic</w:t>
      </w:r>
      <w:proofErr w:type="spellEnd"/>
      <w:r w:rsidRPr="00DB7382">
        <w:rPr>
          <w:color w:val="222222"/>
          <w:shd w:val="clear" w:color="auto" w:fill="FFFFFF"/>
        </w:rPr>
        <w:t xml:space="preserve"> Attributes. </w:t>
      </w:r>
      <w:proofErr w:type="spellStart"/>
      <w:r w:rsidRPr="00DB7382">
        <w:rPr>
          <w:i/>
          <w:iCs/>
          <w:color w:val="222222"/>
          <w:shd w:val="clear" w:color="auto" w:fill="FFFFFF"/>
        </w:rPr>
        <w:t>Minia</w:t>
      </w:r>
      <w:proofErr w:type="spellEnd"/>
      <w:r w:rsidRPr="00DB7382">
        <w:rPr>
          <w:i/>
          <w:iCs/>
          <w:color w:val="222222"/>
          <w:shd w:val="clear" w:color="auto" w:fill="FFFFFF"/>
        </w:rPr>
        <w:t xml:space="preserve"> Journal of Tourism and Hospitality Research MJTHR</w:t>
      </w:r>
      <w:r w:rsidRPr="00DB7382">
        <w:rPr>
          <w:color w:val="222222"/>
          <w:shd w:val="clear" w:color="auto" w:fill="FFFFFF"/>
        </w:rPr>
        <w:t>, pp.23-62.</w:t>
      </w:r>
    </w:p>
    <w:p w14:paraId="64D7B154" w14:textId="77777777" w:rsidR="00DB7382" w:rsidRPr="00DB7382" w:rsidRDefault="00DB7382" w:rsidP="001E5219">
      <w:pPr>
        <w:pStyle w:val="NormalWeb"/>
        <w:numPr>
          <w:ilvl w:val="0"/>
          <w:numId w:val="4"/>
        </w:numPr>
        <w:spacing w:before="0" w:beforeAutospacing="0" w:after="0" w:afterAutospacing="0" w:line="480" w:lineRule="auto"/>
        <w:textAlignment w:val="baseline"/>
      </w:pPr>
      <w:proofErr w:type="spellStart"/>
      <w:r w:rsidRPr="0040720A">
        <w:rPr>
          <w:shd w:val="clear" w:color="auto" w:fill="FFFFFF"/>
        </w:rPr>
        <w:t>Alhelalat</w:t>
      </w:r>
      <w:proofErr w:type="spellEnd"/>
      <w:r w:rsidRPr="0040720A">
        <w:rPr>
          <w:shd w:val="clear" w:color="auto" w:fill="FFFFFF"/>
        </w:rPr>
        <w:t xml:space="preserve">, J.A., </w:t>
      </w:r>
      <w:proofErr w:type="spellStart"/>
      <w:r w:rsidRPr="0040720A">
        <w:rPr>
          <w:shd w:val="clear" w:color="auto" w:fill="FFFFFF"/>
        </w:rPr>
        <w:t>Ma’moun</w:t>
      </w:r>
      <w:proofErr w:type="spellEnd"/>
      <w:r w:rsidRPr="0040720A">
        <w:rPr>
          <w:shd w:val="clear" w:color="auto" w:fill="FFFFFF"/>
        </w:rPr>
        <w:t xml:space="preserve">, A.H. and </w:t>
      </w:r>
      <w:proofErr w:type="spellStart"/>
      <w:r w:rsidRPr="0040720A">
        <w:rPr>
          <w:shd w:val="clear" w:color="auto" w:fill="FFFFFF"/>
        </w:rPr>
        <w:t>Twaissi</w:t>
      </w:r>
      <w:proofErr w:type="spellEnd"/>
      <w:r w:rsidRPr="0040720A">
        <w:rPr>
          <w:shd w:val="clear" w:color="auto" w:fill="FFFFFF"/>
        </w:rPr>
        <w:t xml:space="preserve">, N.M., 2017. The impact of personal and functional aspects of restaurant employee service behaviour on customer satisfaction. </w:t>
      </w:r>
      <w:r w:rsidRPr="0040720A">
        <w:rPr>
          <w:i/>
          <w:iCs/>
          <w:shd w:val="clear" w:color="auto" w:fill="FFFFFF"/>
        </w:rPr>
        <w:t>International Journal of Hospitality Management</w:t>
      </w:r>
      <w:r w:rsidRPr="0040720A">
        <w:rPr>
          <w:shd w:val="clear" w:color="auto" w:fill="FFFFFF"/>
        </w:rPr>
        <w:t xml:space="preserve">, </w:t>
      </w:r>
      <w:r w:rsidRPr="0040720A">
        <w:rPr>
          <w:i/>
          <w:iCs/>
          <w:shd w:val="clear" w:color="auto" w:fill="FFFFFF"/>
        </w:rPr>
        <w:t>66</w:t>
      </w:r>
      <w:r w:rsidRPr="0040720A">
        <w:rPr>
          <w:shd w:val="clear" w:color="auto" w:fill="FFFFFF"/>
        </w:rPr>
        <w:t>, pp.46-53.</w:t>
      </w:r>
      <w:r>
        <w:rPr>
          <w:shd w:val="clear" w:color="auto" w:fill="FFFFFF"/>
        </w:rPr>
        <w:t xml:space="preserve"> Available via </w:t>
      </w:r>
      <w:hyperlink r:id="rId17" w:history="1">
        <w:r w:rsidRPr="00A0334F">
          <w:rPr>
            <w:rStyle w:val="Hyperlink"/>
            <w:shd w:val="clear" w:color="auto" w:fill="FFFFFF"/>
          </w:rPr>
          <w:t>https://www.sciencedirect.com/science/article/abs/pii/S0278431916304236</w:t>
        </w:r>
      </w:hyperlink>
      <w:r>
        <w:rPr>
          <w:shd w:val="clear" w:color="auto" w:fill="FFFFFF"/>
        </w:rPr>
        <w:t xml:space="preserve"> (Accessed on 9th November 2024)</w:t>
      </w:r>
    </w:p>
    <w:p w14:paraId="41BAD2DC" w14:textId="77777777" w:rsidR="00DB7382" w:rsidRPr="001E5219" w:rsidRDefault="00DB7382" w:rsidP="001E5219">
      <w:pPr>
        <w:pStyle w:val="NormalWeb"/>
        <w:numPr>
          <w:ilvl w:val="0"/>
          <w:numId w:val="4"/>
        </w:numPr>
        <w:spacing w:before="0" w:beforeAutospacing="0" w:after="0" w:afterAutospacing="0" w:line="480" w:lineRule="auto"/>
        <w:textAlignment w:val="baseline"/>
      </w:pPr>
      <w:r w:rsidRPr="0040720A">
        <w:t xml:space="preserve">Ali, B.J., </w:t>
      </w:r>
      <w:proofErr w:type="spellStart"/>
      <w:r w:rsidRPr="0040720A">
        <w:t>Gardi</w:t>
      </w:r>
      <w:proofErr w:type="spellEnd"/>
      <w:r w:rsidRPr="0040720A">
        <w:t xml:space="preserve">, B., Jabbar Othman, B., Ali Ahmed, S., </w:t>
      </w:r>
      <w:proofErr w:type="spellStart"/>
      <w:r w:rsidRPr="0040720A">
        <w:t>Burhan</w:t>
      </w:r>
      <w:proofErr w:type="spellEnd"/>
      <w:r w:rsidRPr="0040720A">
        <w:t xml:space="preserve"> Ismael, N., </w:t>
      </w:r>
      <w:proofErr w:type="spellStart"/>
      <w:r w:rsidRPr="0040720A">
        <w:t>Abdalla</w:t>
      </w:r>
      <w:proofErr w:type="spellEnd"/>
      <w:r w:rsidRPr="0040720A">
        <w:t xml:space="preserve"> Hamza,</w:t>
      </w:r>
      <w:r>
        <w:t xml:space="preserve"> Available via </w:t>
      </w:r>
      <w:hyperlink r:id="rId18" w:history="1">
        <w:r w:rsidRPr="00A0334F">
          <w:rPr>
            <w:rStyle w:val="Hyperlink"/>
          </w:rPr>
          <w:t>https://www.researchgate.net/profile/Bayad-Ali/publication/351780048_Hotel_Service_Quality_The_Impact_of_Service_Quality_on_Customer_Satisfaction_in_Hospitality/links/60a9741592851ca9dcdad96a/Hotel-Service-Quality-The-Impact-of-Service-Quality-on-Customer-Satisfaction-in-Hospitality.pdf</w:t>
        </w:r>
      </w:hyperlink>
      <w:r>
        <w:t xml:space="preserve"> </w:t>
      </w:r>
      <w:r>
        <w:rPr>
          <w:shd w:val="clear" w:color="auto" w:fill="FFFFFF"/>
        </w:rPr>
        <w:t>(Accessed on 10th November 2024)</w:t>
      </w:r>
    </w:p>
    <w:p w14:paraId="3738189D" w14:textId="77777777" w:rsidR="00DB7382" w:rsidRPr="001E5219" w:rsidRDefault="00DB7382" w:rsidP="001E5219">
      <w:pPr>
        <w:pStyle w:val="NormalWeb"/>
        <w:numPr>
          <w:ilvl w:val="0"/>
          <w:numId w:val="4"/>
        </w:numPr>
        <w:spacing w:before="0" w:beforeAutospacing="0" w:after="0" w:afterAutospacing="0" w:line="480" w:lineRule="auto"/>
        <w:textAlignment w:val="baseline"/>
      </w:pPr>
      <w:proofErr w:type="spellStart"/>
      <w:r w:rsidRPr="001E5219">
        <w:rPr>
          <w:color w:val="222222"/>
          <w:shd w:val="clear" w:color="auto" w:fill="FFFFFF"/>
        </w:rPr>
        <w:t>Amirudin</w:t>
      </w:r>
      <w:proofErr w:type="spellEnd"/>
      <w:r w:rsidRPr="001E5219">
        <w:rPr>
          <w:color w:val="222222"/>
          <w:shd w:val="clear" w:color="auto" w:fill="FFFFFF"/>
        </w:rPr>
        <w:t xml:space="preserve">, N.R., </w:t>
      </w:r>
      <w:proofErr w:type="spellStart"/>
      <w:r w:rsidRPr="001E5219">
        <w:rPr>
          <w:color w:val="222222"/>
          <w:shd w:val="clear" w:color="auto" w:fill="FFFFFF"/>
        </w:rPr>
        <w:t>Nawawi</w:t>
      </w:r>
      <w:proofErr w:type="spellEnd"/>
      <w:r w:rsidRPr="001E5219">
        <w:rPr>
          <w:color w:val="222222"/>
          <w:shd w:val="clear" w:color="auto" w:fill="FFFFFF"/>
        </w:rPr>
        <w:t xml:space="preserve">, A. and </w:t>
      </w:r>
      <w:proofErr w:type="spellStart"/>
      <w:r w:rsidRPr="001E5219">
        <w:rPr>
          <w:color w:val="222222"/>
          <w:shd w:val="clear" w:color="auto" w:fill="FFFFFF"/>
        </w:rPr>
        <w:t>Puteh</w:t>
      </w:r>
      <w:proofErr w:type="spellEnd"/>
      <w:r w:rsidRPr="001E5219">
        <w:rPr>
          <w:color w:val="222222"/>
          <w:shd w:val="clear" w:color="auto" w:fill="FFFFFF"/>
        </w:rPr>
        <w:t xml:space="preserve"> </w:t>
      </w:r>
      <w:proofErr w:type="spellStart"/>
      <w:r w:rsidRPr="001E5219">
        <w:rPr>
          <w:color w:val="222222"/>
          <w:shd w:val="clear" w:color="auto" w:fill="FFFFFF"/>
        </w:rPr>
        <w:t>Salin</w:t>
      </w:r>
      <w:proofErr w:type="spellEnd"/>
      <w:r w:rsidRPr="001E5219">
        <w:rPr>
          <w:color w:val="222222"/>
          <w:shd w:val="clear" w:color="auto" w:fill="FFFFFF"/>
        </w:rPr>
        <w:t>, A.S.A., 2017. Risk management practices in tourism industry–a case study of resort management. </w:t>
      </w:r>
      <w:r w:rsidRPr="001E5219">
        <w:rPr>
          <w:i/>
          <w:iCs/>
          <w:color w:val="222222"/>
          <w:shd w:val="clear" w:color="auto" w:fill="FFFFFF"/>
        </w:rPr>
        <w:t>Management &amp; Accounting Review</w:t>
      </w:r>
      <w:r w:rsidRPr="001E5219">
        <w:rPr>
          <w:color w:val="222222"/>
          <w:shd w:val="clear" w:color="auto" w:fill="FFFFFF"/>
        </w:rPr>
        <w:t>, </w:t>
      </w:r>
      <w:r w:rsidRPr="001E5219">
        <w:rPr>
          <w:i/>
          <w:iCs/>
          <w:color w:val="222222"/>
          <w:shd w:val="clear" w:color="auto" w:fill="FFFFFF"/>
        </w:rPr>
        <w:t>16</w:t>
      </w:r>
      <w:r w:rsidRPr="001E5219">
        <w:rPr>
          <w:color w:val="222222"/>
          <w:shd w:val="clear" w:color="auto" w:fill="FFFFFF"/>
        </w:rPr>
        <w:t xml:space="preserve">(1), pp.1-25. Available via </w:t>
      </w:r>
      <w:hyperlink r:id="rId19" w:history="1">
        <w:r w:rsidRPr="001E5219">
          <w:rPr>
            <w:rStyle w:val="Hyperlink"/>
            <w:shd w:val="clear" w:color="auto" w:fill="FFFFFF"/>
          </w:rPr>
          <w:t>https://ir.uitm.edu.my/id/eprint/31144/</w:t>
        </w:r>
      </w:hyperlink>
      <w:r w:rsidRPr="001E5219">
        <w:rPr>
          <w:color w:val="222222"/>
          <w:shd w:val="clear" w:color="auto" w:fill="FFFFFF"/>
        </w:rPr>
        <w:t xml:space="preserve"> </w:t>
      </w:r>
      <w:r w:rsidRPr="001E5219">
        <w:rPr>
          <w:shd w:val="clear" w:color="auto" w:fill="FFFFFF"/>
        </w:rPr>
        <w:t>(Accessed on 10th November 2024)</w:t>
      </w:r>
    </w:p>
    <w:p w14:paraId="7E151EF1" w14:textId="77777777" w:rsidR="00DB7382" w:rsidRPr="00C54D20" w:rsidRDefault="00DB7382" w:rsidP="00C54D20">
      <w:pPr>
        <w:pStyle w:val="NormalWeb"/>
        <w:numPr>
          <w:ilvl w:val="0"/>
          <w:numId w:val="4"/>
        </w:numPr>
        <w:spacing w:before="0" w:beforeAutospacing="0" w:after="0" w:afterAutospacing="0" w:line="480" w:lineRule="auto"/>
        <w:textAlignment w:val="baseline"/>
      </w:pPr>
      <w:r w:rsidRPr="00C54D20">
        <w:rPr>
          <w:color w:val="222222"/>
          <w:shd w:val="clear" w:color="auto" w:fill="FFFFFF"/>
        </w:rPr>
        <w:t>Andrade, M.S., Miller, D. and Westover, J.H., 2021. Job satisfaction factors for housekeepers in the hotel industry: a global comparative analysis. </w:t>
      </w:r>
      <w:r w:rsidRPr="00C54D20">
        <w:rPr>
          <w:i/>
          <w:iCs/>
          <w:color w:val="222222"/>
          <w:shd w:val="clear" w:color="auto" w:fill="FFFFFF"/>
        </w:rPr>
        <w:t>International Hospitality Review</w:t>
      </w:r>
      <w:r w:rsidRPr="00C54D20">
        <w:rPr>
          <w:color w:val="222222"/>
          <w:shd w:val="clear" w:color="auto" w:fill="FFFFFF"/>
        </w:rPr>
        <w:t>, </w:t>
      </w:r>
      <w:r w:rsidRPr="00C54D20">
        <w:rPr>
          <w:i/>
          <w:iCs/>
          <w:color w:val="222222"/>
          <w:shd w:val="clear" w:color="auto" w:fill="FFFFFF"/>
        </w:rPr>
        <w:t>35</w:t>
      </w:r>
      <w:r w:rsidRPr="00C54D20">
        <w:rPr>
          <w:color w:val="222222"/>
          <w:shd w:val="clear" w:color="auto" w:fill="FFFFFF"/>
        </w:rPr>
        <w:t xml:space="preserve">(1), pp.90-108. </w:t>
      </w:r>
      <w:proofErr w:type="spellStart"/>
      <w:r w:rsidRPr="00C54D20">
        <w:rPr>
          <w:color w:val="222222"/>
          <w:shd w:val="clear" w:color="auto" w:fill="FFFFFF"/>
        </w:rPr>
        <w:t>Availabel</w:t>
      </w:r>
      <w:proofErr w:type="spellEnd"/>
      <w:r w:rsidRPr="00C54D20">
        <w:rPr>
          <w:color w:val="222222"/>
          <w:shd w:val="clear" w:color="auto" w:fill="FFFFFF"/>
        </w:rPr>
        <w:t xml:space="preserve"> via </w:t>
      </w:r>
      <w:hyperlink r:id="rId20" w:history="1">
        <w:r w:rsidRPr="00C54D20">
          <w:rPr>
            <w:rStyle w:val="Hyperlink"/>
            <w:shd w:val="clear" w:color="auto" w:fill="FFFFFF"/>
          </w:rPr>
          <w:t>https://www.emerald.com/insight/content/doi/10.1108/ihr-06-2020-0018/full/html</w:t>
        </w:r>
      </w:hyperlink>
      <w:r w:rsidRPr="00C54D20">
        <w:rPr>
          <w:color w:val="222222"/>
          <w:shd w:val="clear" w:color="auto" w:fill="FFFFFF"/>
        </w:rPr>
        <w:t xml:space="preserve"> </w:t>
      </w:r>
      <w:r w:rsidRPr="00C54D20">
        <w:rPr>
          <w:shd w:val="clear" w:color="auto" w:fill="FFFFFF"/>
        </w:rPr>
        <w:t>(Accessed on 10th November 2024)</w:t>
      </w:r>
    </w:p>
    <w:p w14:paraId="0B50F093" w14:textId="77777777" w:rsidR="00DB7382" w:rsidRPr="00C54D20" w:rsidRDefault="00DB7382" w:rsidP="001E5219">
      <w:pPr>
        <w:pStyle w:val="ListParagraph"/>
        <w:numPr>
          <w:ilvl w:val="0"/>
          <w:numId w:val="4"/>
        </w:numPr>
        <w:spacing w:before="240" w:after="240" w:line="480" w:lineRule="auto"/>
        <w:rPr>
          <w:rFonts w:ascii="Times New Roman" w:hAnsi="Times New Roman" w:cs="Times New Roman"/>
          <w:highlight w:val="white"/>
        </w:rPr>
      </w:pPr>
      <w:proofErr w:type="spellStart"/>
      <w:r w:rsidRPr="0040720A">
        <w:rPr>
          <w:rFonts w:ascii="Times New Roman" w:hAnsi="Times New Roman" w:cs="Times New Roman"/>
          <w:highlight w:val="white"/>
        </w:rPr>
        <w:lastRenderedPageBreak/>
        <w:t>Bauchner</w:t>
      </w:r>
      <w:proofErr w:type="spellEnd"/>
      <w:r w:rsidRPr="0040720A">
        <w:rPr>
          <w:rFonts w:ascii="Times New Roman" w:hAnsi="Times New Roman" w:cs="Times New Roman"/>
          <w:highlight w:val="white"/>
        </w:rPr>
        <w:t xml:space="preserve">, H., </w:t>
      </w:r>
      <w:proofErr w:type="spellStart"/>
      <w:r w:rsidRPr="0040720A">
        <w:rPr>
          <w:rFonts w:ascii="Times New Roman" w:hAnsi="Times New Roman" w:cs="Times New Roman"/>
          <w:highlight w:val="white"/>
        </w:rPr>
        <w:t>Fontanarosa</w:t>
      </w:r>
      <w:proofErr w:type="spellEnd"/>
      <w:r w:rsidRPr="0040720A">
        <w:rPr>
          <w:rFonts w:ascii="Times New Roman" w:hAnsi="Times New Roman" w:cs="Times New Roman"/>
          <w:highlight w:val="white"/>
        </w:rPr>
        <w:t xml:space="preserve">, P.B. and Livingston, E.H., 2020. Conserving supply of personal protective equipment—a call for ideas. </w:t>
      </w:r>
      <w:proofErr w:type="spellStart"/>
      <w:r w:rsidRPr="0040720A">
        <w:rPr>
          <w:rFonts w:ascii="Times New Roman" w:hAnsi="Times New Roman" w:cs="Times New Roman"/>
          <w:i/>
          <w:highlight w:val="white"/>
        </w:rPr>
        <w:t>Jama</w:t>
      </w:r>
      <w:proofErr w:type="spellEnd"/>
      <w:r w:rsidRPr="0040720A">
        <w:rPr>
          <w:rFonts w:ascii="Times New Roman" w:hAnsi="Times New Roman" w:cs="Times New Roman"/>
          <w:highlight w:val="white"/>
        </w:rPr>
        <w:t xml:space="preserve">, </w:t>
      </w:r>
      <w:r w:rsidRPr="0040720A">
        <w:rPr>
          <w:rFonts w:ascii="Times New Roman" w:hAnsi="Times New Roman" w:cs="Times New Roman"/>
          <w:i/>
          <w:highlight w:val="white"/>
        </w:rPr>
        <w:t>323</w:t>
      </w:r>
      <w:r w:rsidRPr="0040720A">
        <w:rPr>
          <w:rFonts w:ascii="Times New Roman" w:hAnsi="Times New Roman" w:cs="Times New Roman"/>
          <w:highlight w:val="white"/>
        </w:rPr>
        <w:t>(19), pp.1911-1911.</w:t>
      </w:r>
      <w:r>
        <w:rPr>
          <w:rFonts w:ascii="Times New Roman" w:hAnsi="Times New Roman" w:cs="Times New Roman"/>
          <w:highlight w:val="white"/>
        </w:rPr>
        <w:t xml:space="preserve"> Available via </w:t>
      </w:r>
      <w:hyperlink r:id="rId21" w:history="1">
        <w:r w:rsidRPr="00A0334F">
          <w:rPr>
            <w:rStyle w:val="Hyperlink"/>
            <w:rFonts w:ascii="Times New Roman" w:hAnsi="Times New Roman" w:cs="Times New Roman"/>
          </w:rPr>
          <w:t>https://jamanetwork.com/journals/jama/fullarticle/2763590</w:t>
        </w:r>
      </w:hyperlink>
      <w:r>
        <w:rPr>
          <w:rFonts w:ascii="Times New Roman" w:hAnsi="Times New Roman" w:cs="Times New Roman"/>
        </w:rPr>
        <w:t xml:space="preserve"> (Accessed on 7th November 20240</w:t>
      </w:r>
    </w:p>
    <w:p w14:paraId="3B29F5F8" w14:textId="77777777" w:rsidR="00DB7382" w:rsidRPr="00DB7382"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DB7382">
        <w:rPr>
          <w:rFonts w:ascii="Times New Roman" w:hAnsi="Times New Roman" w:cs="Times New Roman"/>
          <w:color w:val="222222"/>
          <w:shd w:val="clear" w:color="auto" w:fill="FFFFFF"/>
        </w:rPr>
        <w:t>Baum, T., 2019. Does the hospitality industry need or deserve talent?. </w:t>
      </w:r>
      <w:r w:rsidRPr="00DB7382">
        <w:rPr>
          <w:rFonts w:ascii="Times New Roman" w:hAnsi="Times New Roman" w:cs="Times New Roman"/>
          <w:i/>
          <w:iCs/>
          <w:color w:val="222222"/>
          <w:shd w:val="clear" w:color="auto" w:fill="FFFFFF"/>
        </w:rPr>
        <w:t>International Journal of Contemporary Hospitality Management</w:t>
      </w:r>
      <w:r w:rsidRPr="00DB7382">
        <w:rPr>
          <w:rFonts w:ascii="Times New Roman" w:hAnsi="Times New Roman" w:cs="Times New Roman"/>
          <w:color w:val="222222"/>
          <w:shd w:val="clear" w:color="auto" w:fill="FFFFFF"/>
        </w:rPr>
        <w:t>, </w:t>
      </w:r>
      <w:r w:rsidRPr="00DB7382">
        <w:rPr>
          <w:rFonts w:ascii="Times New Roman" w:hAnsi="Times New Roman" w:cs="Times New Roman"/>
          <w:i/>
          <w:iCs/>
          <w:color w:val="222222"/>
          <w:shd w:val="clear" w:color="auto" w:fill="FFFFFF"/>
        </w:rPr>
        <w:t>31</w:t>
      </w:r>
      <w:r w:rsidRPr="00DB7382">
        <w:rPr>
          <w:rFonts w:ascii="Times New Roman" w:hAnsi="Times New Roman" w:cs="Times New Roman"/>
          <w:color w:val="222222"/>
          <w:shd w:val="clear" w:color="auto" w:fill="FFFFFF"/>
        </w:rPr>
        <w:t>(10), pp.3823-3837.</w:t>
      </w:r>
    </w:p>
    <w:p w14:paraId="53CDF845"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proofErr w:type="spellStart"/>
      <w:r w:rsidRPr="0040720A">
        <w:rPr>
          <w:rFonts w:ascii="Times New Roman" w:hAnsi="Times New Roman" w:cs="Times New Roman"/>
          <w:highlight w:val="white"/>
        </w:rPr>
        <w:t>Benzaghta</w:t>
      </w:r>
      <w:proofErr w:type="spellEnd"/>
      <w:r w:rsidRPr="0040720A">
        <w:rPr>
          <w:rFonts w:ascii="Times New Roman" w:hAnsi="Times New Roman" w:cs="Times New Roman"/>
          <w:highlight w:val="white"/>
        </w:rPr>
        <w:t xml:space="preserve">, M.A., </w:t>
      </w:r>
      <w:proofErr w:type="spellStart"/>
      <w:r w:rsidRPr="0040720A">
        <w:rPr>
          <w:rFonts w:ascii="Times New Roman" w:hAnsi="Times New Roman" w:cs="Times New Roman"/>
          <w:highlight w:val="white"/>
        </w:rPr>
        <w:t>Elwalda</w:t>
      </w:r>
      <w:proofErr w:type="spellEnd"/>
      <w:r w:rsidRPr="0040720A">
        <w:rPr>
          <w:rFonts w:ascii="Times New Roman" w:hAnsi="Times New Roman" w:cs="Times New Roman"/>
          <w:highlight w:val="white"/>
        </w:rPr>
        <w:t xml:space="preserve">, A., </w:t>
      </w:r>
      <w:proofErr w:type="spellStart"/>
      <w:r w:rsidRPr="0040720A">
        <w:rPr>
          <w:rFonts w:ascii="Times New Roman" w:hAnsi="Times New Roman" w:cs="Times New Roman"/>
          <w:highlight w:val="white"/>
        </w:rPr>
        <w:t>Mousa</w:t>
      </w:r>
      <w:proofErr w:type="spellEnd"/>
      <w:r w:rsidRPr="0040720A">
        <w:rPr>
          <w:rFonts w:ascii="Times New Roman" w:hAnsi="Times New Roman" w:cs="Times New Roman"/>
          <w:highlight w:val="white"/>
        </w:rPr>
        <w:t xml:space="preserve">, M.M., </w:t>
      </w:r>
      <w:proofErr w:type="spellStart"/>
      <w:r w:rsidRPr="0040720A">
        <w:rPr>
          <w:rFonts w:ascii="Times New Roman" w:hAnsi="Times New Roman" w:cs="Times New Roman"/>
          <w:highlight w:val="white"/>
        </w:rPr>
        <w:t>Erkan</w:t>
      </w:r>
      <w:proofErr w:type="spellEnd"/>
      <w:r w:rsidRPr="0040720A">
        <w:rPr>
          <w:rFonts w:ascii="Times New Roman" w:hAnsi="Times New Roman" w:cs="Times New Roman"/>
          <w:highlight w:val="white"/>
        </w:rPr>
        <w:t xml:space="preserve">, I. and Rahman, M., 2021. SWOT analysis applications: An integrative literature review. </w:t>
      </w:r>
      <w:r w:rsidRPr="0040720A">
        <w:rPr>
          <w:rFonts w:ascii="Times New Roman" w:hAnsi="Times New Roman" w:cs="Times New Roman"/>
          <w:i/>
          <w:highlight w:val="white"/>
        </w:rPr>
        <w:t>Journal of Global Business Insights</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6</w:t>
      </w:r>
      <w:r w:rsidRPr="0040720A">
        <w:rPr>
          <w:rFonts w:ascii="Times New Roman" w:hAnsi="Times New Roman" w:cs="Times New Roman"/>
          <w:highlight w:val="white"/>
        </w:rPr>
        <w:t>(1), pp.55-73.</w:t>
      </w:r>
    </w:p>
    <w:p w14:paraId="1FBA4C5B" w14:textId="77777777" w:rsidR="00DB7382" w:rsidRPr="0040720A" w:rsidRDefault="00DB7382" w:rsidP="001E5219">
      <w:pPr>
        <w:pStyle w:val="NormalWeb"/>
        <w:numPr>
          <w:ilvl w:val="0"/>
          <w:numId w:val="4"/>
        </w:numPr>
        <w:spacing w:line="480" w:lineRule="auto"/>
      </w:pPr>
      <w:proofErr w:type="spellStart"/>
      <w:r w:rsidRPr="0040720A">
        <w:t>Brierley</w:t>
      </w:r>
      <w:proofErr w:type="spellEnd"/>
      <w:r w:rsidRPr="0040720A">
        <w:t xml:space="preserve">, E. (2006) Talent on tap: getting the best from freelancers, interims and consultants. London: Chartered Institute of Personnel and Development. </w:t>
      </w:r>
    </w:p>
    <w:p w14:paraId="490FF801" w14:textId="77777777" w:rsidR="00DB7382" w:rsidRPr="00DB7382" w:rsidRDefault="00DB7382" w:rsidP="001E5219">
      <w:pPr>
        <w:pStyle w:val="ListParagraph"/>
        <w:numPr>
          <w:ilvl w:val="0"/>
          <w:numId w:val="4"/>
        </w:numPr>
        <w:spacing w:line="480" w:lineRule="auto"/>
        <w:rPr>
          <w:rFonts w:ascii="Times New Roman" w:hAnsi="Times New Roman" w:cs="Times New Roman"/>
        </w:rPr>
      </w:pPr>
      <w:proofErr w:type="spellStart"/>
      <w:r w:rsidRPr="00DB7382">
        <w:rPr>
          <w:rFonts w:ascii="Times New Roman" w:hAnsi="Times New Roman" w:cs="Times New Roman"/>
          <w:color w:val="222222"/>
          <w:shd w:val="clear" w:color="auto" w:fill="FFFFFF"/>
        </w:rPr>
        <w:t>Burhan</w:t>
      </w:r>
      <w:proofErr w:type="spellEnd"/>
      <w:r w:rsidRPr="00DB7382">
        <w:rPr>
          <w:rFonts w:ascii="Times New Roman" w:hAnsi="Times New Roman" w:cs="Times New Roman"/>
          <w:color w:val="222222"/>
          <w:shd w:val="clear" w:color="auto" w:fill="FFFFFF"/>
        </w:rPr>
        <w:t xml:space="preserve"> Ismael, N., Jabbar Othman, B., </w:t>
      </w:r>
      <w:proofErr w:type="spellStart"/>
      <w:r w:rsidRPr="00DB7382">
        <w:rPr>
          <w:rFonts w:ascii="Times New Roman" w:hAnsi="Times New Roman" w:cs="Times New Roman"/>
          <w:color w:val="222222"/>
          <w:shd w:val="clear" w:color="auto" w:fill="FFFFFF"/>
        </w:rPr>
        <w:t>Gardi</w:t>
      </w:r>
      <w:proofErr w:type="spellEnd"/>
      <w:r w:rsidRPr="00DB7382">
        <w:rPr>
          <w:rFonts w:ascii="Times New Roman" w:hAnsi="Times New Roman" w:cs="Times New Roman"/>
          <w:color w:val="222222"/>
          <w:shd w:val="clear" w:color="auto" w:fill="FFFFFF"/>
        </w:rPr>
        <w:t xml:space="preserve">, B., </w:t>
      </w:r>
      <w:proofErr w:type="spellStart"/>
      <w:r w:rsidRPr="00DB7382">
        <w:rPr>
          <w:rFonts w:ascii="Times New Roman" w:hAnsi="Times New Roman" w:cs="Times New Roman"/>
          <w:color w:val="222222"/>
          <w:shd w:val="clear" w:color="auto" w:fill="FFFFFF"/>
        </w:rPr>
        <w:t>Abdalla</w:t>
      </w:r>
      <w:proofErr w:type="spellEnd"/>
      <w:r w:rsidRPr="00DB7382">
        <w:rPr>
          <w:rFonts w:ascii="Times New Roman" w:hAnsi="Times New Roman" w:cs="Times New Roman"/>
          <w:color w:val="222222"/>
          <w:shd w:val="clear" w:color="auto" w:fill="FFFFFF"/>
        </w:rPr>
        <w:t xml:space="preserve"> Hamza, P., </w:t>
      </w:r>
      <w:proofErr w:type="spellStart"/>
      <w:r w:rsidRPr="00DB7382">
        <w:rPr>
          <w:rFonts w:ascii="Times New Roman" w:hAnsi="Times New Roman" w:cs="Times New Roman"/>
          <w:color w:val="222222"/>
          <w:shd w:val="clear" w:color="auto" w:fill="FFFFFF"/>
        </w:rPr>
        <w:t>Sorguli</w:t>
      </w:r>
      <w:proofErr w:type="spellEnd"/>
      <w:r w:rsidRPr="00DB7382">
        <w:rPr>
          <w:rFonts w:ascii="Times New Roman" w:hAnsi="Times New Roman" w:cs="Times New Roman"/>
          <w:color w:val="222222"/>
          <w:shd w:val="clear" w:color="auto" w:fill="FFFFFF"/>
        </w:rPr>
        <w:t xml:space="preserve">, S., </w:t>
      </w:r>
      <w:proofErr w:type="spellStart"/>
      <w:r w:rsidRPr="00DB7382">
        <w:rPr>
          <w:rFonts w:ascii="Times New Roman" w:hAnsi="Times New Roman" w:cs="Times New Roman"/>
          <w:color w:val="222222"/>
          <w:shd w:val="clear" w:color="auto" w:fill="FFFFFF"/>
        </w:rPr>
        <w:t>Mahmood</w:t>
      </w:r>
      <w:proofErr w:type="spellEnd"/>
      <w:r w:rsidRPr="00DB7382">
        <w:rPr>
          <w:rFonts w:ascii="Times New Roman" w:hAnsi="Times New Roman" w:cs="Times New Roman"/>
          <w:color w:val="222222"/>
          <w:shd w:val="clear" w:color="auto" w:fill="FFFFFF"/>
        </w:rPr>
        <w:t xml:space="preserve"> Aziz, H., Ali Ahmed, S., </w:t>
      </w:r>
      <w:proofErr w:type="spellStart"/>
      <w:r w:rsidRPr="00DB7382">
        <w:rPr>
          <w:rFonts w:ascii="Times New Roman" w:hAnsi="Times New Roman" w:cs="Times New Roman"/>
          <w:color w:val="222222"/>
          <w:shd w:val="clear" w:color="auto" w:fill="FFFFFF"/>
        </w:rPr>
        <w:t>Sabir</w:t>
      </w:r>
      <w:proofErr w:type="spellEnd"/>
      <w:r w:rsidRPr="00DB7382">
        <w:rPr>
          <w:rFonts w:ascii="Times New Roman" w:hAnsi="Times New Roman" w:cs="Times New Roman"/>
          <w:color w:val="222222"/>
          <w:shd w:val="clear" w:color="auto" w:fill="FFFFFF"/>
        </w:rPr>
        <w:t xml:space="preserve">, B.Y., Ali, B.J. and Anwar, G., 2021. The role of training and development on </w:t>
      </w:r>
      <w:proofErr w:type="spellStart"/>
      <w:r w:rsidRPr="00DB7382">
        <w:rPr>
          <w:rFonts w:ascii="Times New Roman" w:hAnsi="Times New Roman" w:cs="Times New Roman"/>
          <w:color w:val="222222"/>
          <w:shd w:val="clear" w:color="auto" w:fill="FFFFFF"/>
        </w:rPr>
        <w:t>organizational</w:t>
      </w:r>
      <w:proofErr w:type="spellEnd"/>
      <w:r w:rsidRPr="00DB7382">
        <w:rPr>
          <w:rFonts w:ascii="Times New Roman" w:hAnsi="Times New Roman" w:cs="Times New Roman"/>
          <w:color w:val="222222"/>
          <w:shd w:val="clear" w:color="auto" w:fill="FFFFFF"/>
        </w:rPr>
        <w:t xml:space="preserve"> effectiveness. </w:t>
      </w:r>
      <w:r w:rsidRPr="00DB7382">
        <w:rPr>
          <w:rFonts w:ascii="Times New Roman" w:hAnsi="Times New Roman" w:cs="Times New Roman"/>
          <w:i/>
          <w:iCs/>
          <w:color w:val="222222"/>
          <w:shd w:val="clear" w:color="auto" w:fill="FFFFFF"/>
        </w:rPr>
        <w:t xml:space="preserve">Ismael, NB, Othman, BJ, </w:t>
      </w:r>
      <w:proofErr w:type="spellStart"/>
      <w:r w:rsidRPr="00DB7382">
        <w:rPr>
          <w:rFonts w:ascii="Times New Roman" w:hAnsi="Times New Roman" w:cs="Times New Roman"/>
          <w:i/>
          <w:iCs/>
          <w:color w:val="222222"/>
          <w:shd w:val="clear" w:color="auto" w:fill="FFFFFF"/>
        </w:rPr>
        <w:t>Gardi</w:t>
      </w:r>
      <w:proofErr w:type="spellEnd"/>
      <w:r w:rsidRPr="00DB7382">
        <w:rPr>
          <w:rFonts w:ascii="Times New Roman" w:hAnsi="Times New Roman" w:cs="Times New Roman"/>
          <w:i/>
          <w:iCs/>
          <w:color w:val="222222"/>
          <w:shd w:val="clear" w:color="auto" w:fill="FFFFFF"/>
        </w:rPr>
        <w:t xml:space="preserve">, B., Hamza, PA, </w:t>
      </w:r>
      <w:proofErr w:type="spellStart"/>
      <w:r w:rsidRPr="00DB7382">
        <w:rPr>
          <w:rFonts w:ascii="Times New Roman" w:hAnsi="Times New Roman" w:cs="Times New Roman"/>
          <w:i/>
          <w:iCs/>
          <w:color w:val="222222"/>
          <w:shd w:val="clear" w:color="auto" w:fill="FFFFFF"/>
        </w:rPr>
        <w:t>Sorguli</w:t>
      </w:r>
      <w:proofErr w:type="spellEnd"/>
      <w:r w:rsidRPr="00DB7382">
        <w:rPr>
          <w:rFonts w:ascii="Times New Roman" w:hAnsi="Times New Roman" w:cs="Times New Roman"/>
          <w:i/>
          <w:iCs/>
          <w:color w:val="222222"/>
          <w:shd w:val="clear" w:color="auto" w:fill="FFFFFF"/>
        </w:rPr>
        <w:t xml:space="preserve">, S., Aziz, HM, Ahmed, SA, </w:t>
      </w:r>
      <w:proofErr w:type="spellStart"/>
      <w:r w:rsidRPr="00DB7382">
        <w:rPr>
          <w:rFonts w:ascii="Times New Roman" w:hAnsi="Times New Roman" w:cs="Times New Roman"/>
          <w:i/>
          <w:iCs/>
          <w:color w:val="222222"/>
          <w:shd w:val="clear" w:color="auto" w:fill="FFFFFF"/>
        </w:rPr>
        <w:t>Sabir</w:t>
      </w:r>
      <w:proofErr w:type="spellEnd"/>
      <w:r w:rsidRPr="00DB7382">
        <w:rPr>
          <w:rFonts w:ascii="Times New Roman" w:hAnsi="Times New Roman" w:cs="Times New Roman"/>
          <w:i/>
          <w:iCs/>
          <w:color w:val="222222"/>
          <w:shd w:val="clear" w:color="auto" w:fill="FFFFFF"/>
        </w:rPr>
        <w:t xml:space="preserve">, BY, Ali, BJ, Anwar, G.(2021). The Role of Training and Development on </w:t>
      </w:r>
      <w:proofErr w:type="spellStart"/>
      <w:r w:rsidRPr="00DB7382">
        <w:rPr>
          <w:rFonts w:ascii="Times New Roman" w:hAnsi="Times New Roman" w:cs="Times New Roman"/>
          <w:i/>
          <w:iCs/>
          <w:color w:val="222222"/>
          <w:shd w:val="clear" w:color="auto" w:fill="FFFFFF"/>
        </w:rPr>
        <w:t>Organizational</w:t>
      </w:r>
      <w:proofErr w:type="spellEnd"/>
      <w:r w:rsidRPr="00DB7382">
        <w:rPr>
          <w:rFonts w:ascii="Times New Roman" w:hAnsi="Times New Roman" w:cs="Times New Roman"/>
          <w:i/>
          <w:iCs/>
          <w:color w:val="222222"/>
          <w:shd w:val="clear" w:color="auto" w:fill="FFFFFF"/>
        </w:rPr>
        <w:t xml:space="preserve"> effectiveness. International Journal of Engineering, Business and Management</w:t>
      </w:r>
      <w:r w:rsidRPr="00DB7382">
        <w:rPr>
          <w:rFonts w:ascii="Times New Roman" w:hAnsi="Times New Roman" w:cs="Times New Roman"/>
          <w:color w:val="222222"/>
          <w:shd w:val="clear" w:color="auto" w:fill="FFFFFF"/>
        </w:rPr>
        <w:t>, </w:t>
      </w:r>
      <w:r w:rsidRPr="00DB7382">
        <w:rPr>
          <w:rFonts w:ascii="Times New Roman" w:hAnsi="Times New Roman" w:cs="Times New Roman"/>
          <w:i/>
          <w:iCs/>
          <w:color w:val="222222"/>
          <w:shd w:val="clear" w:color="auto" w:fill="FFFFFF"/>
        </w:rPr>
        <w:t>5</w:t>
      </w:r>
      <w:r w:rsidRPr="00DB7382">
        <w:rPr>
          <w:rFonts w:ascii="Times New Roman" w:hAnsi="Times New Roman" w:cs="Times New Roman"/>
          <w:color w:val="222222"/>
          <w:shd w:val="clear" w:color="auto" w:fill="FFFFFF"/>
        </w:rPr>
        <w:t>(3), pp.15-24.</w:t>
      </w:r>
    </w:p>
    <w:p w14:paraId="04AA1A01" w14:textId="77777777" w:rsidR="00DB7382" w:rsidRPr="0040720A" w:rsidRDefault="00DB7382" w:rsidP="001E5219">
      <w:pPr>
        <w:pStyle w:val="NormalWeb"/>
        <w:numPr>
          <w:ilvl w:val="0"/>
          <w:numId w:val="4"/>
        </w:numPr>
        <w:spacing w:line="480" w:lineRule="auto"/>
      </w:pPr>
      <w:proofErr w:type="spellStart"/>
      <w:r w:rsidRPr="0040720A">
        <w:t>Burnes</w:t>
      </w:r>
      <w:proofErr w:type="spellEnd"/>
      <w:r w:rsidRPr="0040720A">
        <w:t xml:space="preserve">, B. (2014) 4th Edition, Managing Change, Great </w:t>
      </w:r>
      <w:r w:rsidRPr="0040720A">
        <w:rPr>
          <w:rFonts w:eastAsia="MS Gothic"/>
          <w:position w:val="-2"/>
        </w:rPr>
        <w:t xml:space="preserve"> </w:t>
      </w:r>
      <w:r w:rsidRPr="0040720A">
        <w:t xml:space="preserve">Britain, Prentice Hall. </w:t>
      </w:r>
    </w:p>
    <w:p w14:paraId="0CB45176" w14:textId="77777777" w:rsidR="00DB7382" w:rsidRPr="0040720A" w:rsidRDefault="00DB7382" w:rsidP="001E5219">
      <w:pPr>
        <w:pStyle w:val="NormalWeb"/>
        <w:numPr>
          <w:ilvl w:val="0"/>
          <w:numId w:val="4"/>
        </w:numPr>
        <w:spacing w:line="480" w:lineRule="auto"/>
      </w:pPr>
      <w:proofErr w:type="spellStart"/>
      <w:r w:rsidRPr="0040720A">
        <w:t>Buttrick</w:t>
      </w:r>
      <w:proofErr w:type="spellEnd"/>
      <w:r w:rsidRPr="0040720A">
        <w:t xml:space="preserve">, R. (2009) The Project Workout, London: </w:t>
      </w:r>
      <w:r w:rsidRPr="0040720A">
        <w:rPr>
          <w:rFonts w:eastAsia="MS Gothic"/>
          <w:position w:val="-2"/>
        </w:rPr>
        <w:t xml:space="preserve"> </w:t>
      </w:r>
      <w:r w:rsidRPr="0040720A">
        <w:t>Prentice Hall</w:t>
      </w:r>
    </w:p>
    <w:p w14:paraId="7CA5DF13" w14:textId="77777777" w:rsidR="00DB7382" w:rsidRPr="0040720A" w:rsidRDefault="00DB7382" w:rsidP="001E5219">
      <w:pPr>
        <w:pStyle w:val="NormalWeb"/>
        <w:numPr>
          <w:ilvl w:val="0"/>
          <w:numId w:val="4"/>
        </w:numPr>
        <w:spacing w:line="480" w:lineRule="auto"/>
      </w:pPr>
      <w:proofErr w:type="spellStart"/>
      <w:r w:rsidRPr="0040720A">
        <w:t>Çakmak</w:t>
      </w:r>
      <w:proofErr w:type="spellEnd"/>
      <w:r w:rsidRPr="0040720A">
        <w:t xml:space="preserve">, E. (2019). </w:t>
      </w:r>
      <w:r w:rsidRPr="0040720A">
        <w:rPr>
          <w:i/>
          <w:iCs/>
        </w:rPr>
        <w:t>The economic impact of currency fluctuations on Turkey’s tourism</w:t>
      </w:r>
      <w:r w:rsidRPr="0040720A">
        <w:t>. Tourism Economics, 23(4), 879-895.</w:t>
      </w:r>
    </w:p>
    <w:p w14:paraId="026BD97C" w14:textId="77777777" w:rsidR="00DB7382" w:rsidRPr="0040720A" w:rsidRDefault="00DB7382" w:rsidP="001E5219">
      <w:pPr>
        <w:pStyle w:val="NormalWeb"/>
        <w:numPr>
          <w:ilvl w:val="0"/>
          <w:numId w:val="4"/>
        </w:numPr>
        <w:spacing w:before="0" w:beforeAutospacing="0" w:after="0" w:afterAutospacing="0" w:line="480" w:lineRule="auto"/>
        <w:textAlignment w:val="baseline"/>
      </w:pPr>
      <w:r w:rsidRPr="0040720A">
        <w:rPr>
          <w:shd w:val="clear" w:color="auto" w:fill="FFFFFF"/>
        </w:rPr>
        <w:t xml:space="preserve">Chien, G.C., Mao, I., </w:t>
      </w:r>
      <w:proofErr w:type="spellStart"/>
      <w:r w:rsidRPr="0040720A">
        <w:rPr>
          <w:shd w:val="clear" w:color="auto" w:fill="FFFFFF"/>
        </w:rPr>
        <w:t>Nergui</w:t>
      </w:r>
      <w:proofErr w:type="spellEnd"/>
      <w:r w:rsidRPr="0040720A">
        <w:rPr>
          <w:shd w:val="clear" w:color="auto" w:fill="FFFFFF"/>
        </w:rPr>
        <w:t xml:space="preserve">, E. and Chang, W., 2020. The effect of work motivation on employee performance: Empirical evidence from 4-star hotels in Mongolia. </w:t>
      </w:r>
      <w:r w:rsidRPr="0040720A">
        <w:rPr>
          <w:i/>
          <w:iCs/>
          <w:shd w:val="clear" w:color="auto" w:fill="FFFFFF"/>
        </w:rPr>
        <w:t>Journal of Human Resources in Hospitality &amp; Tourism</w:t>
      </w:r>
      <w:r w:rsidRPr="0040720A">
        <w:rPr>
          <w:shd w:val="clear" w:color="auto" w:fill="FFFFFF"/>
        </w:rPr>
        <w:t xml:space="preserve">, </w:t>
      </w:r>
      <w:r w:rsidRPr="0040720A">
        <w:rPr>
          <w:i/>
          <w:iCs/>
          <w:shd w:val="clear" w:color="auto" w:fill="FFFFFF"/>
        </w:rPr>
        <w:t>19</w:t>
      </w:r>
      <w:r w:rsidRPr="0040720A">
        <w:rPr>
          <w:shd w:val="clear" w:color="auto" w:fill="FFFFFF"/>
        </w:rPr>
        <w:t>(4), pp.473-495.</w:t>
      </w:r>
    </w:p>
    <w:p w14:paraId="7E832E01"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proofErr w:type="spellStart"/>
      <w:r w:rsidRPr="0040720A">
        <w:rPr>
          <w:rFonts w:ascii="Times New Roman" w:hAnsi="Times New Roman" w:cs="Times New Roman"/>
          <w:highlight w:val="white"/>
        </w:rPr>
        <w:lastRenderedPageBreak/>
        <w:t>Choy</w:t>
      </w:r>
      <w:proofErr w:type="spellEnd"/>
      <w:r w:rsidRPr="0040720A">
        <w:rPr>
          <w:rFonts w:ascii="Times New Roman" w:hAnsi="Times New Roman" w:cs="Times New Roman"/>
          <w:highlight w:val="white"/>
        </w:rPr>
        <w:t xml:space="preserve">, M., Cheng, J. and </w:t>
      </w:r>
      <w:proofErr w:type="spellStart"/>
      <w:r w:rsidRPr="0040720A">
        <w:rPr>
          <w:rFonts w:ascii="Times New Roman" w:hAnsi="Times New Roman" w:cs="Times New Roman"/>
          <w:highlight w:val="white"/>
        </w:rPr>
        <w:t>Yu</w:t>
      </w:r>
      <w:proofErr w:type="spellEnd"/>
      <w:r w:rsidRPr="0040720A">
        <w:rPr>
          <w:rFonts w:ascii="Times New Roman" w:hAnsi="Times New Roman" w:cs="Times New Roman"/>
          <w:highlight w:val="white"/>
        </w:rPr>
        <w:t xml:space="preserve">, K., 2021. Evaluating the environmental sustainability strategies of the housekeeping department: the case of an international hotel chain in Hong Kong, China. </w:t>
      </w:r>
      <w:r w:rsidRPr="0040720A">
        <w:rPr>
          <w:rFonts w:ascii="Times New Roman" w:hAnsi="Times New Roman" w:cs="Times New Roman"/>
          <w:i/>
          <w:highlight w:val="white"/>
        </w:rPr>
        <w:t>Tourism Critiques: Practice and Theory</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2</w:t>
      </w:r>
      <w:r w:rsidRPr="0040720A">
        <w:rPr>
          <w:rFonts w:ascii="Times New Roman" w:hAnsi="Times New Roman" w:cs="Times New Roman"/>
          <w:highlight w:val="white"/>
        </w:rPr>
        <w:t>(1), pp.115-132.</w:t>
      </w:r>
    </w:p>
    <w:p w14:paraId="0988D2E8" w14:textId="77777777" w:rsidR="00DB7382" w:rsidRDefault="00DB7382" w:rsidP="001E5219">
      <w:pPr>
        <w:pStyle w:val="NormalWeb"/>
        <w:numPr>
          <w:ilvl w:val="0"/>
          <w:numId w:val="4"/>
        </w:numPr>
        <w:spacing w:line="480" w:lineRule="auto"/>
      </w:pPr>
      <w:r w:rsidRPr="0040720A">
        <w:t xml:space="preserve">Davidson, M., &amp; Wang, Y. (2020). </w:t>
      </w:r>
      <w:r w:rsidRPr="0040720A">
        <w:rPr>
          <w:i/>
          <w:iCs/>
        </w:rPr>
        <w:t>Labor law implications in the hospitality industry</w:t>
      </w:r>
      <w:r w:rsidRPr="0040720A">
        <w:t>. Journal of Human Resource Management, 21(3), 122-137</w:t>
      </w:r>
    </w:p>
    <w:p w14:paraId="610FC01B" w14:textId="77777777" w:rsidR="00DB7382" w:rsidRPr="00C249D2" w:rsidRDefault="00DB7382" w:rsidP="001E5219">
      <w:pPr>
        <w:pStyle w:val="NormalWeb"/>
        <w:numPr>
          <w:ilvl w:val="0"/>
          <w:numId w:val="4"/>
        </w:numPr>
        <w:spacing w:line="480" w:lineRule="auto"/>
      </w:pPr>
      <w:r w:rsidRPr="00C249D2">
        <w:rPr>
          <w:color w:val="222222"/>
          <w:shd w:val="clear" w:color="auto" w:fill="FFFFFF"/>
        </w:rPr>
        <w:t>De Pablos, P.O., Tennyson, R.D. and Zhao, J., 2012. </w:t>
      </w:r>
      <w:r w:rsidRPr="00C249D2">
        <w:rPr>
          <w:i/>
          <w:iCs/>
          <w:color w:val="222222"/>
          <w:shd w:val="clear" w:color="auto" w:fill="FFFFFF"/>
        </w:rPr>
        <w:t>Global hospitality and tourism management technologies</w:t>
      </w:r>
      <w:r w:rsidRPr="00C249D2">
        <w:rPr>
          <w:color w:val="222222"/>
          <w:shd w:val="clear" w:color="auto" w:fill="FFFFFF"/>
        </w:rPr>
        <w:t>. Hershey: Business Science Reference.</w:t>
      </w:r>
    </w:p>
    <w:p w14:paraId="3449C3FF" w14:textId="77777777" w:rsidR="00DB7382" w:rsidRDefault="00DB7382" w:rsidP="001E5219">
      <w:pPr>
        <w:pStyle w:val="NormalWeb"/>
        <w:numPr>
          <w:ilvl w:val="0"/>
          <w:numId w:val="4"/>
        </w:numPr>
        <w:spacing w:line="480" w:lineRule="auto"/>
      </w:pPr>
      <w:proofErr w:type="spellStart"/>
      <w:r w:rsidRPr="0040720A">
        <w:t>Dreher</w:t>
      </w:r>
      <w:proofErr w:type="spellEnd"/>
      <w:r w:rsidRPr="0040720A">
        <w:t xml:space="preserve">, G. F., &amp; Dougherty, T. W. (2018). </w:t>
      </w:r>
      <w:r w:rsidRPr="0040720A">
        <w:rPr>
          <w:i/>
          <w:iCs/>
        </w:rPr>
        <w:t>Human resource strategies and competitive advantage in the service sector</w:t>
      </w:r>
      <w:r w:rsidRPr="0040720A">
        <w:t>. Journal of Hospitality Management, 56(4), 111-123.</w:t>
      </w:r>
    </w:p>
    <w:p w14:paraId="0CF0CE9A" w14:textId="77777777" w:rsidR="00DB7382" w:rsidRPr="001E5219" w:rsidRDefault="00DB7382" w:rsidP="001E5219">
      <w:pPr>
        <w:pStyle w:val="NormalWeb"/>
        <w:numPr>
          <w:ilvl w:val="0"/>
          <w:numId w:val="4"/>
        </w:numPr>
        <w:spacing w:line="480" w:lineRule="auto"/>
      </w:pPr>
      <w:proofErr w:type="spellStart"/>
      <w:r w:rsidRPr="001E5219">
        <w:rPr>
          <w:color w:val="222222"/>
          <w:shd w:val="clear" w:color="auto" w:fill="FFFFFF"/>
        </w:rPr>
        <w:t>Erden</w:t>
      </w:r>
      <w:proofErr w:type="spellEnd"/>
      <w:r w:rsidRPr="001E5219">
        <w:rPr>
          <w:color w:val="222222"/>
          <w:shd w:val="clear" w:color="auto" w:fill="FFFFFF"/>
        </w:rPr>
        <w:t xml:space="preserve"> </w:t>
      </w:r>
      <w:proofErr w:type="spellStart"/>
      <w:r w:rsidRPr="001E5219">
        <w:rPr>
          <w:color w:val="222222"/>
          <w:shd w:val="clear" w:color="auto" w:fill="FFFFFF"/>
        </w:rPr>
        <w:t>Ayhun</w:t>
      </w:r>
      <w:proofErr w:type="spellEnd"/>
      <w:r w:rsidRPr="001E5219">
        <w:rPr>
          <w:color w:val="222222"/>
          <w:shd w:val="clear" w:color="auto" w:fill="FFFFFF"/>
        </w:rPr>
        <w:t xml:space="preserve">, S., </w:t>
      </w:r>
      <w:proofErr w:type="spellStart"/>
      <w:r w:rsidRPr="001E5219">
        <w:rPr>
          <w:color w:val="222222"/>
          <w:shd w:val="clear" w:color="auto" w:fill="FFFFFF"/>
        </w:rPr>
        <w:t>Usta</w:t>
      </w:r>
      <w:proofErr w:type="spellEnd"/>
      <w:r w:rsidRPr="001E5219">
        <w:rPr>
          <w:color w:val="222222"/>
          <w:shd w:val="clear" w:color="auto" w:fill="FFFFFF"/>
        </w:rPr>
        <w:t xml:space="preserve"> Kara, I. and </w:t>
      </w:r>
      <w:proofErr w:type="spellStart"/>
      <w:r w:rsidRPr="001E5219">
        <w:rPr>
          <w:color w:val="222222"/>
          <w:shd w:val="clear" w:color="auto" w:fill="FFFFFF"/>
        </w:rPr>
        <w:t>Cavusgil</w:t>
      </w:r>
      <w:proofErr w:type="spellEnd"/>
      <w:r w:rsidRPr="001E5219">
        <w:rPr>
          <w:color w:val="222222"/>
          <w:shd w:val="clear" w:color="auto" w:fill="FFFFFF"/>
        </w:rPr>
        <w:t xml:space="preserve"> </w:t>
      </w:r>
      <w:proofErr w:type="spellStart"/>
      <w:r w:rsidRPr="001E5219">
        <w:rPr>
          <w:color w:val="222222"/>
          <w:shd w:val="clear" w:color="auto" w:fill="FFFFFF"/>
        </w:rPr>
        <w:t>Kose</w:t>
      </w:r>
      <w:proofErr w:type="spellEnd"/>
      <w:r w:rsidRPr="001E5219">
        <w:rPr>
          <w:color w:val="222222"/>
          <w:shd w:val="clear" w:color="auto" w:fill="FFFFFF"/>
        </w:rPr>
        <w:t xml:space="preserve">, B., 2024. Quality management research in tourism literature: A </w:t>
      </w:r>
      <w:proofErr w:type="spellStart"/>
      <w:r w:rsidRPr="001E5219">
        <w:rPr>
          <w:color w:val="222222"/>
          <w:shd w:val="clear" w:color="auto" w:fill="FFFFFF"/>
        </w:rPr>
        <w:t>bibliometric</w:t>
      </w:r>
      <w:proofErr w:type="spellEnd"/>
      <w:r w:rsidRPr="001E5219">
        <w:rPr>
          <w:color w:val="222222"/>
          <w:shd w:val="clear" w:color="auto" w:fill="FFFFFF"/>
        </w:rPr>
        <w:t xml:space="preserve"> analysis approach. </w:t>
      </w:r>
      <w:r w:rsidRPr="001E5219">
        <w:rPr>
          <w:i/>
          <w:iCs/>
          <w:color w:val="222222"/>
          <w:shd w:val="clear" w:color="auto" w:fill="FFFFFF"/>
        </w:rPr>
        <w:t xml:space="preserve">Marketing i </w:t>
      </w:r>
      <w:proofErr w:type="spellStart"/>
      <w:r w:rsidRPr="001E5219">
        <w:rPr>
          <w:i/>
          <w:iCs/>
          <w:color w:val="222222"/>
          <w:shd w:val="clear" w:color="auto" w:fill="FFFFFF"/>
        </w:rPr>
        <w:t>menedžment</w:t>
      </w:r>
      <w:proofErr w:type="spellEnd"/>
      <w:r w:rsidRPr="001E5219">
        <w:rPr>
          <w:i/>
          <w:iCs/>
          <w:color w:val="222222"/>
          <w:shd w:val="clear" w:color="auto" w:fill="FFFFFF"/>
        </w:rPr>
        <w:t xml:space="preserve"> </w:t>
      </w:r>
      <w:proofErr w:type="spellStart"/>
      <w:r w:rsidRPr="001E5219">
        <w:rPr>
          <w:i/>
          <w:iCs/>
          <w:color w:val="222222"/>
          <w:shd w:val="clear" w:color="auto" w:fill="FFFFFF"/>
        </w:rPr>
        <w:t>innovacij</w:t>
      </w:r>
      <w:proofErr w:type="spellEnd"/>
      <w:r w:rsidRPr="001E5219">
        <w:rPr>
          <w:color w:val="222222"/>
          <w:shd w:val="clear" w:color="auto" w:fill="FFFFFF"/>
        </w:rPr>
        <w:t>, </w:t>
      </w:r>
      <w:r w:rsidRPr="001E5219">
        <w:rPr>
          <w:i/>
          <w:iCs/>
          <w:color w:val="222222"/>
          <w:shd w:val="clear" w:color="auto" w:fill="FFFFFF"/>
        </w:rPr>
        <w:t>15</w:t>
      </w:r>
      <w:r w:rsidRPr="001E5219">
        <w:rPr>
          <w:color w:val="222222"/>
          <w:shd w:val="clear" w:color="auto" w:fill="FFFFFF"/>
        </w:rPr>
        <w:t>(2), pp.55-74.</w:t>
      </w:r>
    </w:p>
    <w:p w14:paraId="0D32AFEF"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Gill, R. (2020). </w:t>
      </w:r>
      <w:r w:rsidRPr="0040720A">
        <w:rPr>
          <w:rFonts w:ascii="Times New Roman" w:eastAsia="Times New Roman" w:hAnsi="Times New Roman" w:cs="Times New Roman"/>
          <w:i/>
          <w:iCs/>
          <w:kern w:val="0"/>
          <w:lang w:eastAsia="en-GB"/>
          <w14:ligatures w14:val="none"/>
        </w:rPr>
        <w:t xml:space="preserve">Implementing change in hospitality </w:t>
      </w:r>
      <w:proofErr w:type="spellStart"/>
      <w:r w:rsidRPr="0040720A">
        <w:rPr>
          <w:rFonts w:ascii="Times New Roman" w:eastAsia="Times New Roman" w:hAnsi="Times New Roman" w:cs="Times New Roman"/>
          <w:i/>
          <w:iCs/>
          <w:kern w:val="0"/>
          <w:lang w:eastAsia="en-GB"/>
          <w14:ligatures w14:val="none"/>
        </w:rPr>
        <w:t>organizations</w:t>
      </w:r>
      <w:proofErr w:type="spellEnd"/>
      <w:r w:rsidRPr="0040720A">
        <w:rPr>
          <w:rFonts w:ascii="Times New Roman" w:eastAsia="Times New Roman" w:hAnsi="Times New Roman" w:cs="Times New Roman"/>
          <w:kern w:val="0"/>
          <w:lang w:eastAsia="en-GB"/>
          <w14:ligatures w14:val="none"/>
        </w:rPr>
        <w:t>. International Journal of Contemporary Hospitality Management, 32(1), 72-89.</w:t>
      </w:r>
    </w:p>
    <w:p w14:paraId="6C9409F6"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Gössling</w:t>
      </w:r>
      <w:proofErr w:type="spellEnd"/>
      <w:r w:rsidRPr="0040720A">
        <w:rPr>
          <w:rFonts w:ascii="Times New Roman" w:eastAsia="Times New Roman" w:hAnsi="Times New Roman" w:cs="Times New Roman"/>
          <w:kern w:val="0"/>
          <w:lang w:eastAsia="en-GB"/>
          <w14:ligatures w14:val="none"/>
        </w:rPr>
        <w:t xml:space="preserve">, S., &amp; Lane, B. (2020). </w:t>
      </w:r>
      <w:r w:rsidRPr="0040720A">
        <w:rPr>
          <w:rFonts w:ascii="Times New Roman" w:eastAsia="Times New Roman" w:hAnsi="Times New Roman" w:cs="Times New Roman"/>
          <w:i/>
          <w:iCs/>
          <w:kern w:val="0"/>
          <w:lang w:eastAsia="en-GB"/>
          <w14:ligatures w14:val="none"/>
        </w:rPr>
        <w:t>Online reviews and their impact on hotel bookings</w:t>
      </w:r>
      <w:r w:rsidRPr="0040720A">
        <w:rPr>
          <w:rFonts w:ascii="Times New Roman" w:eastAsia="Times New Roman" w:hAnsi="Times New Roman" w:cs="Times New Roman"/>
          <w:kern w:val="0"/>
          <w:lang w:eastAsia="en-GB"/>
          <w14:ligatures w14:val="none"/>
        </w:rPr>
        <w:t>. Tourism Review, 65(1), 16-24.</w:t>
      </w:r>
    </w:p>
    <w:p w14:paraId="064F0DAB"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Gretzel</w:t>
      </w:r>
      <w:proofErr w:type="spellEnd"/>
      <w:r w:rsidRPr="0040720A">
        <w:rPr>
          <w:rFonts w:ascii="Times New Roman" w:eastAsia="Times New Roman" w:hAnsi="Times New Roman" w:cs="Times New Roman"/>
          <w:kern w:val="0"/>
          <w:lang w:eastAsia="en-GB"/>
          <w14:ligatures w14:val="none"/>
        </w:rPr>
        <w:t xml:space="preserve">, U., et al. (2019). </w:t>
      </w:r>
      <w:r w:rsidRPr="0040720A">
        <w:rPr>
          <w:rFonts w:ascii="Times New Roman" w:eastAsia="Times New Roman" w:hAnsi="Times New Roman" w:cs="Times New Roman"/>
          <w:i/>
          <w:iCs/>
          <w:kern w:val="0"/>
          <w:lang w:eastAsia="en-GB"/>
          <w14:ligatures w14:val="none"/>
        </w:rPr>
        <w:t>Digital transformations in the hospitality industry</w:t>
      </w:r>
      <w:r w:rsidRPr="0040720A">
        <w:rPr>
          <w:rFonts w:ascii="Times New Roman" w:eastAsia="Times New Roman" w:hAnsi="Times New Roman" w:cs="Times New Roman"/>
          <w:kern w:val="0"/>
          <w:lang w:eastAsia="en-GB"/>
          <w14:ligatures w14:val="none"/>
        </w:rPr>
        <w:t>. Hospitality Management &amp; Research, 32(2), 145-163.</w:t>
      </w:r>
    </w:p>
    <w:p w14:paraId="21CC10CC" w14:textId="77777777" w:rsidR="00DB7382" w:rsidRPr="0040720A" w:rsidRDefault="00DB7382" w:rsidP="001E5219">
      <w:pPr>
        <w:pStyle w:val="ListParagraph"/>
        <w:numPr>
          <w:ilvl w:val="0"/>
          <w:numId w:val="4"/>
        </w:numPr>
        <w:spacing w:line="480" w:lineRule="auto"/>
        <w:rPr>
          <w:rFonts w:ascii="Times New Roman" w:hAnsi="Times New Roman" w:cs="Times New Roman"/>
          <w:b/>
          <w:bCs/>
        </w:rPr>
      </w:pPr>
      <w:proofErr w:type="spellStart"/>
      <w:r w:rsidRPr="0040720A">
        <w:rPr>
          <w:rFonts w:ascii="Times New Roman" w:hAnsi="Times New Roman" w:cs="Times New Roman"/>
        </w:rPr>
        <w:t>Guchait</w:t>
      </w:r>
      <w:proofErr w:type="spellEnd"/>
      <w:r w:rsidRPr="0040720A">
        <w:rPr>
          <w:rFonts w:ascii="Times New Roman" w:hAnsi="Times New Roman" w:cs="Times New Roman"/>
        </w:rPr>
        <w:t xml:space="preserve">, P., Simons, T., &amp; </w:t>
      </w:r>
      <w:proofErr w:type="spellStart"/>
      <w:r w:rsidRPr="0040720A">
        <w:rPr>
          <w:rFonts w:ascii="Times New Roman" w:hAnsi="Times New Roman" w:cs="Times New Roman"/>
        </w:rPr>
        <w:t>Pasamehmetoglu</w:t>
      </w:r>
      <w:proofErr w:type="spellEnd"/>
      <w:r w:rsidRPr="0040720A">
        <w:rPr>
          <w:rFonts w:ascii="Times New Roman" w:hAnsi="Times New Roman" w:cs="Times New Roman"/>
        </w:rPr>
        <w:t xml:space="preserve">, A. (2016). </w:t>
      </w:r>
      <w:r w:rsidRPr="0040720A">
        <w:rPr>
          <w:rStyle w:val="Emphasis"/>
          <w:rFonts w:ascii="Times New Roman" w:hAnsi="Times New Roman" w:cs="Times New Roman"/>
        </w:rPr>
        <w:t>Employee training and proactive feedback</w:t>
      </w:r>
      <w:r w:rsidRPr="0040720A">
        <w:rPr>
          <w:rFonts w:ascii="Times New Roman" w:hAnsi="Times New Roman" w:cs="Times New Roman"/>
        </w:rPr>
        <w:t>. Journal of Hospitality Management, 53(3), 58-69.</w:t>
      </w:r>
    </w:p>
    <w:p w14:paraId="2CAD1403" w14:textId="77777777" w:rsidR="00DB7382" w:rsidRPr="0040720A" w:rsidRDefault="00DB7382" w:rsidP="001E5219">
      <w:pPr>
        <w:pStyle w:val="ListParagraph"/>
        <w:numPr>
          <w:ilvl w:val="0"/>
          <w:numId w:val="4"/>
        </w:numPr>
        <w:spacing w:line="480" w:lineRule="auto"/>
        <w:rPr>
          <w:rFonts w:ascii="Times New Roman" w:hAnsi="Times New Roman" w:cs="Times New Roman"/>
          <w:b/>
          <w:bCs/>
        </w:rPr>
      </w:pPr>
      <w:proofErr w:type="spellStart"/>
      <w:r w:rsidRPr="0040720A">
        <w:rPr>
          <w:rFonts w:ascii="Times New Roman" w:eastAsia="Times New Roman" w:hAnsi="Times New Roman" w:cs="Times New Roman"/>
          <w:kern w:val="0"/>
          <w:lang w:eastAsia="en-GB"/>
          <w14:ligatures w14:val="none"/>
        </w:rPr>
        <w:t>Gursoy</w:t>
      </w:r>
      <w:proofErr w:type="spellEnd"/>
      <w:r w:rsidRPr="0040720A">
        <w:rPr>
          <w:rFonts w:ascii="Times New Roman" w:eastAsia="Times New Roman" w:hAnsi="Times New Roman" w:cs="Times New Roman"/>
          <w:kern w:val="0"/>
          <w:lang w:eastAsia="en-GB"/>
          <w14:ligatures w14:val="none"/>
        </w:rPr>
        <w:t xml:space="preserve">, D., Chi, C. G., &amp; </w:t>
      </w:r>
      <w:proofErr w:type="spellStart"/>
      <w:r w:rsidRPr="0040720A">
        <w:rPr>
          <w:rFonts w:ascii="Times New Roman" w:eastAsia="Times New Roman" w:hAnsi="Times New Roman" w:cs="Times New Roman"/>
          <w:kern w:val="0"/>
          <w:lang w:eastAsia="en-GB"/>
          <w14:ligatures w14:val="none"/>
        </w:rPr>
        <w:t>Karadag</w:t>
      </w:r>
      <w:proofErr w:type="spellEnd"/>
      <w:r w:rsidRPr="0040720A">
        <w:rPr>
          <w:rFonts w:ascii="Times New Roman" w:eastAsia="Times New Roman" w:hAnsi="Times New Roman" w:cs="Times New Roman"/>
          <w:kern w:val="0"/>
          <w:lang w:eastAsia="en-GB"/>
          <w14:ligatures w14:val="none"/>
        </w:rPr>
        <w:t xml:space="preserve">, E. (2019). </w:t>
      </w:r>
      <w:r w:rsidRPr="0040720A">
        <w:rPr>
          <w:rFonts w:ascii="Times New Roman" w:eastAsia="Times New Roman" w:hAnsi="Times New Roman" w:cs="Times New Roman"/>
          <w:i/>
          <w:iCs/>
          <w:kern w:val="0"/>
          <w:lang w:eastAsia="en-GB"/>
          <w14:ligatures w14:val="none"/>
        </w:rPr>
        <w:t>Training impact on service quality in the hotel industry</w:t>
      </w:r>
      <w:r w:rsidRPr="0040720A">
        <w:rPr>
          <w:rFonts w:ascii="Times New Roman" w:eastAsia="Times New Roman" w:hAnsi="Times New Roman" w:cs="Times New Roman"/>
          <w:kern w:val="0"/>
          <w:lang w:eastAsia="en-GB"/>
          <w14:ligatures w14:val="none"/>
        </w:rPr>
        <w:t>. Journal of Hospitality and Tourism Research, 43(5), 750-771.</w:t>
      </w:r>
    </w:p>
    <w:p w14:paraId="06E58FE2"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t xml:space="preserve">Harrison, R., Fischer, S., </w:t>
      </w:r>
      <w:proofErr w:type="spellStart"/>
      <w:r w:rsidRPr="0040720A">
        <w:rPr>
          <w:rFonts w:ascii="Times New Roman" w:hAnsi="Times New Roman" w:cs="Times New Roman"/>
          <w:highlight w:val="white"/>
        </w:rPr>
        <w:t>Walpola</w:t>
      </w:r>
      <w:proofErr w:type="spellEnd"/>
      <w:r w:rsidRPr="0040720A">
        <w:rPr>
          <w:rFonts w:ascii="Times New Roman" w:hAnsi="Times New Roman" w:cs="Times New Roman"/>
          <w:highlight w:val="white"/>
        </w:rPr>
        <w:t xml:space="preserve">, R.L., </w:t>
      </w:r>
      <w:proofErr w:type="spellStart"/>
      <w:r w:rsidRPr="0040720A">
        <w:rPr>
          <w:rFonts w:ascii="Times New Roman" w:hAnsi="Times New Roman" w:cs="Times New Roman"/>
          <w:highlight w:val="white"/>
        </w:rPr>
        <w:t>Chauhan</w:t>
      </w:r>
      <w:proofErr w:type="spellEnd"/>
      <w:r w:rsidRPr="0040720A">
        <w:rPr>
          <w:rFonts w:ascii="Times New Roman" w:hAnsi="Times New Roman" w:cs="Times New Roman"/>
          <w:highlight w:val="white"/>
        </w:rPr>
        <w:t xml:space="preserve">, A., </w:t>
      </w:r>
      <w:proofErr w:type="spellStart"/>
      <w:r w:rsidRPr="0040720A">
        <w:rPr>
          <w:rFonts w:ascii="Times New Roman" w:hAnsi="Times New Roman" w:cs="Times New Roman"/>
          <w:highlight w:val="white"/>
        </w:rPr>
        <w:t>Babalola</w:t>
      </w:r>
      <w:proofErr w:type="spellEnd"/>
      <w:r w:rsidRPr="0040720A">
        <w:rPr>
          <w:rFonts w:ascii="Times New Roman" w:hAnsi="Times New Roman" w:cs="Times New Roman"/>
          <w:highlight w:val="white"/>
        </w:rPr>
        <w:t xml:space="preserve">, T., Mears, S. and Le-Dao, H., 2021. Where do models for change management, improvement and </w:t>
      </w:r>
      <w:r w:rsidRPr="0040720A">
        <w:rPr>
          <w:rFonts w:ascii="Times New Roman" w:hAnsi="Times New Roman" w:cs="Times New Roman"/>
          <w:highlight w:val="white"/>
        </w:rPr>
        <w:lastRenderedPageBreak/>
        <w:t xml:space="preserve">implementation meet? A systematic review of the applications of change management models in healthcare. </w:t>
      </w:r>
      <w:r w:rsidRPr="0040720A">
        <w:rPr>
          <w:rFonts w:ascii="Times New Roman" w:hAnsi="Times New Roman" w:cs="Times New Roman"/>
          <w:i/>
          <w:highlight w:val="white"/>
        </w:rPr>
        <w:t>Journal of healthcare leadership</w:t>
      </w:r>
      <w:r w:rsidRPr="0040720A">
        <w:rPr>
          <w:rFonts w:ascii="Times New Roman" w:hAnsi="Times New Roman" w:cs="Times New Roman"/>
          <w:highlight w:val="white"/>
        </w:rPr>
        <w:t>, pp.85-108</w:t>
      </w:r>
    </w:p>
    <w:p w14:paraId="2FCD8DF2" w14:textId="77777777" w:rsidR="00DB7382" w:rsidRPr="0040720A" w:rsidRDefault="00DB7382" w:rsidP="001E5219">
      <w:pPr>
        <w:pStyle w:val="ListParagraph"/>
        <w:numPr>
          <w:ilvl w:val="0"/>
          <w:numId w:val="4"/>
        </w:numPr>
        <w:spacing w:line="480" w:lineRule="auto"/>
        <w:rPr>
          <w:rFonts w:ascii="Times New Roman" w:hAnsi="Times New Roman" w:cs="Times New Roman"/>
          <w:b/>
          <w:bCs/>
        </w:rPr>
      </w:pPr>
      <w:proofErr w:type="spellStart"/>
      <w:r w:rsidRPr="0040720A">
        <w:rPr>
          <w:rFonts w:ascii="Times New Roman" w:hAnsi="Times New Roman" w:cs="Times New Roman"/>
        </w:rPr>
        <w:t>Hofstede</w:t>
      </w:r>
      <w:proofErr w:type="spellEnd"/>
      <w:r w:rsidRPr="0040720A">
        <w:rPr>
          <w:rFonts w:ascii="Times New Roman" w:hAnsi="Times New Roman" w:cs="Times New Roman"/>
        </w:rPr>
        <w:t xml:space="preserve">, G. (2022). </w:t>
      </w:r>
      <w:r w:rsidRPr="0040720A">
        <w:rPr>
          <w:rStyle w:val="Emphasis"/>
          <w:rFonts w:ascii="Times New Roman" w:hAnsi="Times New Roman" w:cs="Times New Roman"/>
        </w:rPr>
        <w:t>Hospitality culture and management</w:t>
      </w:r>
      <w:r w:rsidRPr="0040720A">
        <w:rPr>
          <w:rFonts w:ascii="Times New Roman" w:hAnsi="Times New Roman" w:cs="Times New Roman"/>
        </w:rPr>
        <w:t>. Global Hospitality Review, 45(4), 89-104.</w:t>
      </w:r>
    </w:p>
    <w:p w14:paraId="7BCB4345"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hAnsi="Times New Roman" w:cs="Times New Roman"/>
        </w:rPr>
        <w:t xml:space="preserve">Hotel Service Quality: The Impact of Service Quality on Customer Satisfaction in Hospitality in the hotel industry: a global comparative analysis. International Hospitality Review, 35(1), Available via  </w:t>
      </w:r>
      <w:hyperlink r:id="rId22" w:history="1">
        <w:r w:rsidRPr="0040720A">
          <w:rPr>
            <w:rStyle w:val="Hyperlink"/>
            <w:rFonts w:ascii="Times New Roman" w:hAnsi="Times New Roman" w:cs="Times New Roman"/>
          </w:rPr>
          <w:t>https://www.indeed.com/career-advice/career-development/improve-employee-performance</w:t>
        </w:r>
      </w:hyperlink>
      <w:r w:rsidRPr="0040720A">
        <w:rPr>
          <w:rFonts w:ascii="Times New Roman" w:hAnsi="Times New Roman" w:cs="Times New Roman"/>
        </w:rPr>
        <w:t xml:space="preserve"> (accessed on 3rd November 2024)</w:t>
      </w:r>
    </w:p>
    <w:p w14:paraId="3FE09D69" w14:textId="77777777" w:rsidR="00DB7382" w:rsidRPr="0040720A" w:rsidRDefault="00DB7382" w:rsidP="001E5219">
      <w:pPr>
        <w:pStyle w:val="ListParagraph"/>
        <w:numPr>
          <w:ilvl w:val="0"/>
          <w:numId w:val="4"/>
        </w:numPr>
        <w:spacing w:before="240" w:after="240" w:line="480" w:lineRule="auto"/>
        <w:rPr>
          <w:rFonts w:ascii="Times New Roman" w:hAnsi="Times New Roman" w:cs="Times New Roman"/>
          <w:highlight w:val="white"/>
        </w:rPr>
      </w:pPr>
      <w:proofErr w:type="spellStart"/>
      <w:r w:rsidRPr="0040720A">
        <w:rPr>
          <w:rFonts w:ascii="Times New Roman" w:hAnsi="Times New Roman" w:cs="Times New Roman"/>
          <w:highlight w:val="white"/>
        </w:rPr>
        <w:t>Jaykumar</w:t>
      </w:r>
      <w:proofErr w:type="spellEnd"/>
      <w:r w:rsidRPr="0040720A">
        <w:rPr>
          <w:rFonts w:ascii="Times New Roman" w:hAnsi="Times New Roman" w:cs="Times New Roman"/>
          <w:highlight w:val="white"/>
        </w:rPr>
        <w:t xml:space="preserve">, P., 2020. THE TRIUMPHS &amp; CHALLENGES IN THE PATH OF GREEN HOTEL HOUSEKEEPING. </w:t>
      </w:r>
      <w:r w:rsidRPr="0040720A">
        <w:rPr>
          <w:rFonts w:ascii="Times New Roman" w:hAnsi="Times New Roman" w:cs="Times New Roman"/>
          <w:i/>
          <w:highlight w:val="white"/>
        </w:rPr>
        <w:t>Journal of Services Research</w:t>
      </w:r>
      <w:r w:rsidRPr="0040720A">
        <w:rPr>
          <w:rFonts w:ascii="Times New Roman" w:hAnsi="Times New Roman" w:cs="Times New Roman"/>
          <w:highlight w:val="white"/>
        </w:rPr>
        <w:t xml:space="preserve">, </w:t>
      </w:r>
      <w:r w:rsidRPr="0040720A">
        <w:rPr>
          <w:rFonts w:ascii="Times New Roman" w:hAnsi="Times New Roman" w:cs="Times New Roman"/>
          <w:i/>
          <w:highlight w:val="white"/>
        </w:rPr>
        <w:t>20</w:t>
      </w:r>
      <w:r w:rsidRPr="0040720A">
        <w:rPr>
          <w:rFonts w:ascii="Times New Roman" w:hAnsi="Times New Roman" w:cs="Times New Roman"/>
          <w:highlight w:val="white"/>
        </w:rPr>
        <w:t>(1).</w:t>
      </w:r>
    </w:p>
    <w:p w14:paraId="27039BFD"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hAnsi="Times New Roman" w:cs="Times New Roman"/>
        </w:rPr>
        <w:t xml:space="preserve">Johnson, G., Whittington, R., &amp; Scholes, K. (2017). </w:t>
      </w:r>
      <w:r w:rsidRPr="0040720A">
        <w:rPr>
          <w:rStyle w:val="Emphasis"/>
          <w:rFonts w:ascii="Times New Roman" w:hAnsi="Times New Roman" w:cs="Times New Roman"/>
        </w:rPr>
        <w:t>Exploring strategy: Text and cases</w:t>
      </w:r>
      <w:r w:rsidRPr="0040720A">
        <w:rPr>
          <w:rFonts w:ascii="Times New Roman" w:hAnsi="Times New Roman" w:cs="Times New Roman"/>
        </w:rPr>
        <w:t xml:space="preserve"> (11th ed.). Pearson Education.</w:t>
      </w:r>
    </w:p>
    <w:p w14:paraId="50840064" w14:textId="77777777" w:rsidR="00DB7382" w:rsidRPr="00C249D2" w:rsidRDefault="00DB7382" w:rsidP="001E5219">
      <w:pPr>
        <w:pStyle w:val="NormalWeb"/>
        <w:numPr>
          <w:ilvl w:val="0"/>
          <w:numId w:val="4"/>
        </w:numPr>
        <w:spacing w:line="480" w:lineRule="auto"/>
      </w:pPr>
      <w:proofErr w:type="spellStart"/>
      <w:r w:rsidRPr="00C249D2">
        <w:rPr>
          <w:color w:val="222222"/>
          <w:shd w:val="clear" w:color="auto" w:fill="FFFFFF"/>
        </w:rPr>
        <w:t>KARAMAN</w:t>
      </w:r>
      <w:proofErr w:type="spellEnd"/>
      <w:r w:rsidRPr="00C249D2">
        <w:rPr>
          <w:color w:val="222222"/>
          <w:shd w:val="clear" w:color="auto" w:fill="FFFFFF"/>
        </w:rPr>
        <w:t xml:space="preserve">, A., GÜNEŞ, S., GÜNEŞ, G.Ş., </w:t>
      </w:r>
      <w:proofErr w:type="spellStart"/>
      <w:r w:rsidRPr="00C249D2">
        <w:rPr>
          <w:color w:val="222222"/>
          <w:shd w:val="clear" w:color="auto" w:fill="FFFFFF"/>
        </w:rPr>
        <w:t>TANRIVERMİŞ</w:t>
      </w:r>
      <w:proofErr w:type="spellEnd"/>
      <w:r w:rsidRPr="00C249D2">
        <w:rPr>
          <w:color w:val="222222"/>
          <w:shd w:val="clear" w:color="auto" w:fill="FFFFFF"/>
        </w:rPr>
        <w:t xml:space="preserve">, Y., CEVHER, M.F., ERSOY, A., DOĞRUER, M.K., SAYGAN, B.B., ÖZÇETİN, S., </w:t>
      </w:r>
      <w:proofErr w:type="spellStart"/>
      <w:r w:rsidRPr="00C249D2">
        <w:rPr>
          <w:color w:val="222222"/>
          <w:shd w:val="clear" w:color="auto" w:fill="FFFFFF"/>
        </w:rPr>
        <w:t>ERASLAN</w:t>
      </w:r>
      <w:proofErr w:type="spellEnd"/>
      <w:r w:rsidRPr="00C249D2">
        <w:rPr>
          <w:color w:val="222222"/>
          <w:shd w:val="clear" w:color="auto" w:fill="FFFFFF"/>
        </w:rPr>
        <w:t>, M. and KAPTAN, M., 2023. </w:t>
      </w:r>
      <w:r w:rsidRPr="00C249D2">
        <w:rPr>
          <w:i/>
          <w:iCs/>
          <w:color w:val="222222"/>
          <w:shd w:val="clear" w:color="auto" w:fill="FFFFFF"/>
        </w:rPr>
        <w:t>Research in Humanities and Social Sciences</w:t>
      </w:r>
      <w:r w:rsidRPr="00C249D2">
        <w:rPr>
          <w:color w:val="222222"/>
          <w:shd w:val="clear" w:color="auto" w:fill="FFFFFF"/>
        </w:rPr>
        <w:t xml:space="preserve">. </w:t>
      </w:r>
      <w:proofErr w:type="spellStart"/>
      <w:r w:rsidRPr="00C249D2">
        <w:rPr>
          <w:color w:val="222222"/>
          <w:shd w:val="clear" w:color="auto" w:fill="FFFFFF"/>
        </w:rPr>
        <w:t>Livre</w:t>
      </w:r>
      <w:proofErr w:type="spellEnd"/>
      <w:r w:rsidRPr="00C249D2">
        <w:rPr>
          <w:color w:val="222222"/>
          <w:shd w:val="clear" w:color="auto" w:fill="FFFFFF"/>
        </w:rPr>
        <w:t xml:space="preserve"> de Lyon.</w:t>
      </w:r>
    </w:p>
    <w:p w14:paraId="730FE11B"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Karatepe</w:t>
      </w:r>
      <w:proofErr w:type="spellEnd"/>
      <w:r w:rsidRPr="0040720A">
        <w:rPr>
          <w:rFonts w:ascii="Times New Roman" w:eastAsia="Times New Roman" w:hAnsi="Times New Roman" w:cs="Times New Roman"/>
          <w:kern w:val="0"/>
          <w:lang w:eastAsia="en-GB"/>
          <w14:ligatures w14:val="none"/>
        </w:rPr>
        <w:t xml:space="preserve">, O. M. (2021). </w:t>
      </w:r>
      <w:r w:rsidRPr="0040720A">
        <w:rPr>
          <w:rFonts w:ascii="Times New Roman" w:eastAsia="Times New Roman" w:hAnsi="Times New Roman" w:cs="Times New Roman"/>
          <w:i/>
          <w:iCs/>
          <w:kern w:val="0"/>
          <w:lang w:eastAsia="en-GB"/>
          <w14:ligatures w14:val="none"/>
        </w:rPr>
        <w:t>Employee training and job satisfaction in hospitality</w:t>
      </w:r>
      <w:r w:rsidRPr="0040720A">
        <w:rPr>
          <w:rFonts w:ascii="Times New Roman" w:eastAsia="Times New Roman" w:hAnsi="Times New Roman" w:cs="Times New Roman"/>
          <w:kern w:val="0"/>
          <w:lang w:eastAsia="en-GB"/>
          <w14:ligatures w14:val="none"/>
        </w:rPr>
        <w:t>. Journal of Hospitality &amp; Tourism Research, 25(3), 258-273.</w:t>
      </w:r>
    </w:p>
    <w:p w14:paraId="433BAE69"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Kim, W., Li, J., &amp; </w:t>
      </w:r>
      <w:proofErr w:type="spellStart"/>
      <w:r w:rsidRPr="0040720A">
        <w:rPr>
          <w:rFonts w:ascii="Times New Roman" w:eastAsia="Times New Roman" w:hAnsi="Times New Roman" w:cs="Times New Roman"/>
          <w:kern w:val="0"/>
          <w:lang w:eastAsia="en-GB"/>
          <w14:ligatures w14:val="none"/>
        </w:rPr>
        <w:t>Brymer</w:t>
      </w:r>
      <w:proofErr w:type="spellEnd"/>
      <w:r w:rsidRPr="0040720A">
        <w:rPr>
          <w:rFonts w:ascii="Times New Roman" w:eastAsia="Times New Roman" w:hAnsi="Times New Roman" w:cs="Times New Roman"/>
          <w:kern w:val="0"/>
          <w:lang w:eastAsia="en-GB"/>
          <w14:ligatures w14:val="none"/>
        </w:rPr>
        <w:t xml:space="preserve">, R. (2021). </w:t>
      </w:r>
      <w:r w:rsidRPr="0040720A">
        <w:rPr>
          <w:rFonts w:ascii="Times New Roman" w:eastAsia="Times New Roman" w:hAnsi="Times New Roman" w:cs="Times New Roman"/>
          <w:i/>
          <w:iCs/>
          <w:kern w:val="0"/>
          <w:lang w:eastAsia="en-GB"/>
          <w14:ligatures w14:val="none"/>
        </w:rPr>
        <w:t>The role of technology in guest experience</w:t>
      </w:r>
      <w:r w:rsidRPr="0040720A">
        <w:rPr>
          <w:rFonts w:ascii="Times New Roman" w:eastAsia="Times New Roman" w:hAnsi="Times New Roman" w:cs="Times New Roman"/>
          <w:kern w:val="0"/>
          <w:lang w:eastAsia="en-GB"/>
          <w14:ligatures w14:val="none"/>
        </w:rPr>
        <w:t>. International Journal of Hospitality &amp; Tourism Administration, 22(4), 241-255.</w:t>
      </w:r>
    </w:p>
    <w:p w14:paraId="639ED7AC" w14:textId="77777777" w:rsidR="00DB7382" w:rsidRPr="0040720A"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Kong, H. (2021). </w:t>
      </w:r>
      <w:r w:rsidRPr="0040720A">
        <w:rPr>
          <w:rFonts w:ascii="Times New Roman" w:eastAsia="Times New Roman" w:hAnsi="Times New Roman" w:cs="Times New Roman"/>
          <w:i/>
          <w:iCs/>
          <w:kern w:val="0"/>
          <w:lang w:eastAsia="en-GB"/>
          <w14:ligatures w14:val="none"/>
        </w:rPr>
        <w:t>Retention strategies for hospitality employees</w:t>
      </w:r>
      <w:r w:rsidRPr="0040720A">
        <w:rPr>
          <w:rFonts w:ascii="Times New Roman" w:eastAsia="Times New Roman" w:hAnsi="Times New Roman" w:cs="Times New Roman"/>
          <w:kern w:val="0"/>
          <w:lang w:eastAsia="en-GB"/>
          <w14:ligatures w14:val="none"/>
        </w:rPr>
        <w:t>. International Journal of Contemporary Hospitality Management, 33(1), 66-83.</w:t>
      </w:r>
    </w:p>
    <w:p w14:paraId="5FC4C00B" w14:textId="77777777" w:rsidR="00DB7382" w:rsidRPr="0040720A" w:rsidRDefault="00DB7382" w:rsidP="001E5219">
      <w:pPr>
        <w:pStyle w:val="NormalWeb"/>
        <w:numPr>
          <w:ilvl w:val="0"/>
          <w:numId w:val="4"/>
        </w:numPr>
        <w:spacing w:line="480" w:lineRule="auto"/>
      </w:pPr>
      <w:proofErr w:type="spellStart"/>
      <w:r w:rsidRPr="0040720A">
        <w:t>Kotter</w:t>
      </w:r>
      <w:proofErr w:type="spellEnd"/>
      <w:r w:rsidRPr="0040720A">
        <w:t xml:space="preserve">, J (2012). Leading change. Harvard Business Review Press. </w:t>
      </w:r>
    </w:p>
    <w:p w14:paraId="1A0848AE" w14:textId="77777777" w:rsidR="00DB7382" w:rsidRPr="0040720A" w:rsidRDefault="00DB7382" w:rsidP="001E5219">
      <w:pPr>
        <w:pStyle w:val="NormalWeb"/>
        <w:numPr>
          <w:ilvl w:val="0"/>
          <w:numId w:val="4"/>
        </w:numPr>
        <w:spacing w:line="480" w:lineRule="auto"/>
      </w:pPr>
      <w:proofErr w:type="spellStart"/>
      <w:r w:rsidRPr="0040720A">
        <w:t>Kotter</w:t>
      </w:r>
      <w:proofErr w:type="spellEnd"/>
      <w:r w:rsidRPr="0040720A">
        <w:t xml:space="preserve">, J. P. (2020). </w:t>
      </w:r>
      <w:r w:rsidRPr="0040720A">
        <w:rPr>
          <w:i/>
          <w:iCs/>
        </w:rPr>
        <w:t>Leading Change in Hospitality</w:t>
      </w:r>
      <w:r w:rsidRPr="0040720A">
        <w:t>. International Journal of Management Studies, 14(3), 189-205.</w:t>
      </w:r>
    </w:p>
    <w:p w14:paraId="4AD8F727" w14:textId="77777777" w:rsidR="00DB7382" w:rsidRPr="0040720A" w:rsidRDefault="00DB7382" w:rsidP="001E5219">
      <w:pPr>
        <w:pStyle w:val="NormalWeb"/>
        <w:numPr>
          <w:ilvl w:val="0"/>
          <w:numId w:val="4"/>
        </w:numPr>
        <w:spacing w:line="480" w:lineRule="auto"/>
      </w:pPr>
      <w:proofErr w:type="spellStart"/>
      <w:r w:rsidRPr="0040720A">
        <w:lastRenderedPageBreak/>
        <w:t>Lepsinger</w:t>
      </w:r>
      <w:proofErr w:type="spellEnd"/>
      <w:r w:rsidRPr="0040720A">
        <w:t xml:space="preserve">, R. (2017). </w:t>
      </w:r>
      <w:r w:rsidRPr="0040720A">
        <w:rPr>
          <w:i/>
          <w:iCs/>
        </w:rPr>
        <w:t>Closing the execution gap: How great leaders and their companies get results</w:t>
      </w:r>
      <w:r w:rsidRPr="0040720A">
        <w:t xml:space="preserve">. </w:t>
      </w:r>
      <w:proofErr w:type="spellStart"/>
      <w:r w:rsidRPr="0040720A">
        <w:t>Jossey-Bass</w:t>
      </w:r>
      <w:proofErr w:type="spellEnd"/>
      <w:r w:rsidRPr="0040720A">
        <w:t>.</w:t>
      </w:r>
    </w:p>
    <w:p w14:paraId="008E7900" w14:textId="77777777" w:rsidR="00DB7382" w:rsidRPr="0040720A" w:rsidRDefault="00DB7382" w:rsidP="001E5219">
      <w:pPr>
        <w:pStyle w:val="NormalWeb"/>
        <w:numPr>
          <w:ilvl w:val="0"/>
          <w:numId w:val="4"/>
        </w:numPr>
        <w:spacing w:line="480" w:lineRule="auto"/>
      </w:pPr>
      <w:r w:rsidRPr="0040720A">
        <w:t xml:space="preserve">Leung, X., </w:t>
      </w:r>
      <w:proofErr w:type="spellStart"/>
      <w:r w:rsidRPr="0040720A">
        <w:t>Xue</w:t>
      </w:r>
      <w:proofErr w:type="spellEnd"/>
      <w:r w:rsidRPr="0040720A">
        <w:t xml:space="preserve">, L., &amp; Bai, B. (2017). </w:t>
      </w:r>
      <w:r w:rsidRPr="0040720A">
        <w:rPr>
          <w:i/>
          <w:iCs/>
        </w:rPr>
        <w:t>Online hotel reviews and reputation management</w:t>
      </w:r>
      <w:r w:rsidRPr="0040720A">
        <w:t>. Journal of Hospitality Marketing &amp; Management, 26(7), 843-862.</w:t>
      </w:r>
    </w:p>
    <w:p w14:paraId="74C4A2B4" w14:textId="77777777" w:rsidR="00DB7382" w:rsidRPr="0040720A" w:rsidRDefault="00DB7382" w:rsidP="001E5219">
      <w:pPr>
        <w:pStyle w:val="NormalWeb"/>
        <w:numPr>
          <w:ilvl w:val="0"/>
          <w:numId w:val="4"/>
        </w:numPr>
        <w:spacing w:line="480" w:lineRule="auto"/>
      </w:pPr>
      <w:r w:rsidRPr="0040720A">
        <w:t xml:space="preserve">Lewin, K. (2019). </w:t>
      </w:r>
      <w:proofErr w:type="spellStart"/>
      <w:r w:rsidRPr="0040720A">
        <w:rPr>
          <w:i/>
          <w:iCs/>
        </w:rPr>
        <w:t>Organizational</w:t>
      </w:r>
      <w:proofErr w:type="spellEnd"/>
      <w:r w:rsidRPr="0040720A">
        <w:rPr>
          <w:i/>
          <w:iCs/>
        </w:rPr>
        <w:t xml:space="preserve"> Development in Service Industries</w:t>
      </w:r>
      <w:r w:rsidRPr="0040720A">
        <w:t xml:space="preserve">. Journal of Applied </w:t>
      </w:r>
      <w:proofErr w:type="spellStart"/>
      <w:r w:rsidRPr="0040720A">
        <w:t>Behavioral</w:t>
      </w:r>
      <w:proofErr w:type="spellEnd"/>
      <w:r w:rsidRPr="0040720A">
        <w:t xml:space="preserve"> Science, 23(1), 67-81.</w:t>
      </w:r>
    </w:p>
    <w:p w14:paraId="36A2CBF4" w14:textId="77777777" w:rsidR="00DB7382" w:rsidRPr="0040720A" w:rsidRDefault="00DB7382" w:rsidP="001E5219">
      <w:pPr>
        <w:pStyle w:val="NormalWeb"/>
        <w:numPr>
          <w:ilvl w:val="0"/>
          <w:numId w:val="4"/>
        </w:numPr>
        <w:shd w:val="clear" w:color="auto" w:fill="FFFFFF"/>
        <w:spacing w:line="480" w:lineRule="auto"/>
      </w:pPr>
      <w:proofErr w:type="spellStart"/>
      <w:r w:rsidRPr="0040720A">
        <w:t>Mavridopoulou</w:t>
      </w:r>
      <w:proofErr w:type="spellEnd"/>
      <w:r w:rsidRPr="0040720A">
        <w:t xml:space="preserve">, &amp; O’Mahoney, J. (2020). Elitism in Strategy Consulting: How Institutional Prestige Influences Recruitment. Management Consulting Journal, 3(1), 12–22 </w:t>
      </w:r>
    </w:p>
    <w:p w14:paraId="1E7718B3" w14:textId="77777777" w:rsidR="00DB7382" w:rsidRPr="00C249D2" w:rsidRDefault="00DB7382" w:rsidP="001E5219">
      <w:pPr>
        <w:pStyle w:val="ListParagraph"/>
        <w:numPr>
          <w:ilvl w:val="0"/>
          <w:numId w:val="4"/>
        </w:numPr>
        <w:spacing w:before="240" w:after="240" w:line="480" w:lineRule="auto"/>
        <w:rPr>
          <w:rFonts w:ascii="Times New Roman" w:hAnsi="Times New Roman" w:cs="Times New Roman"/>
          <w:highlight w:val="white"/>
        </w:rPr>
      </w:pPr>
      <w:proofErr w:type="spellStart"/>
      <w:r w:rsidRPr="00C249D2">
        <w:rPr>
          <w:rFonts w:ascii="Times New Roman" w:hAnsi="Times New Roman" w:cs="Times New Roman"/>
          <w:color w:val="222222"/>
          <w:shd w:val="clear" w:color="auto" w:fill="FFFFFF"/>
        </w:rPr>
        <w:t>Mensah</w:t>
      </w:r>
      <w:proofErr w:type="spellEnd"/>
      <w:r w:rsidRPr="00C249D2">
        <w:rPr>
          <w:rFonts w:ascii="Times New Roman" w:hAnsi="Times New Roman" w:cs="Times New Roman"/>
          <w:color w:val="222222"/>
          <w:shd w:val="clear" w:color="auto" w:fill="FFFFFF"/>
        </w:rPr>
        <w:t>, I., 2019. </w:t>
      </w:r>
      <w:r w:rsidRPr="00C249D2">
        <w:rPr>
          <w:rFonts w:ascii="Times New Roman" w:hAnsi="Times New Roman" w:cs="Times New Roman"/>
          <w:i/>
          <w:iCs/>
          <w:color w:val="222222"/>
          <w:shd w:val="clear" w:color="auto" w:fill="FFFFFF"/>
        </w:rPr>
        <w:t>Environmental management concepts and practices for the hospitality industry</w:t>
      </w:r>
      <w:r w:rsidRPr="00C249D2">
        <w:rPr>
          <w:rFonts w:ascii="Times New Roman" w:hAnsi="Times New Roman" w:cs="Times New Roman"/>
          <w:color w:val="222222"/>
          <w:shd w:val="clear" w:color="auto" w:fill="FFFFFF"/>
        </w:rPr>
        <w:t>. Cambridge scholars publishing.</w:t>
      </w:r>
    </w:p>
    <w:p w14:paraId="59FB4253" w14:textId="77777777" w:rsidR="00DB7382" w:rsidRDefault="00DB7382" w:rsidP="001E5219">
      <w:pPr>
        <w:pStyle w:val="ListParagraph"/>
        <w:numPr>
          <w:ilvl w:val="0"/>
          <w:numId w:val="4"/>
        </w:numPr>
        <w:spacing w:before="240" w:after="240" w:line="480" w:lineRule="auto"/>
        <w:rPr>
          <w:rFonts w:ascii="Times New Roman" w:hAnsi="Times New Roman" w:cs="Times New Roman"/>
          <w:highlight w:val="white"/>
        </w:rPr>
      </w:pPr>
      <w:r w:rsidRPr="0040720A">
        <w:rPr>
          <w:rFonts w:ascii="Times New Roman" w:hAnsi="Times New Roman" w:cs="Times New Roman"/>
          <w:highlight w:val="white"/>
        </w:rPr>
        <w:t xml:space="preserve">Miller, K. 2023 </w:t>
      </w:r>
      <w:r w:rsidRPr="0040720A">
        <w:rPr>
          <w:rFonts w:ascii="Times New Roman" w:hAnsi="Times New Roman" w:cs="Times New Roman"/>
          <w:i/>
          <w:highlight w:val="white"/>
        </w:rPr>
        <w:t>Description and application of Lewin’s Change Management Model</w:t>
      </w:r>
      <w:r w:rsidRPr="0040720A">
        <w:rPr>
          <w:rFonts w:ascii="Times New Roman" w:hAnsi="Times New Roman" w:cs="Times New Roman"/>
          <w:highlight w:val="white"/>
        </w:rPr>
        <w:t xml:space="preserve">, </w:t>
      </w:r>
      <w:proofErr w:type="spellStart"/>
      <w:r w:rsidRPr="0040720A">
        <w:rPr>
          <w:rFonts w:ascii="Times New Roman" w:hAnsi="Times New Roman" w:cs="Times New Roman"/>
          <w:i/>
          <w:highlight w:val="white"/>
        </w:rPr>
        <w:t>Crowjack</w:t>
      </w:r>
      <w:proofErr w:type="spellEnd"/>
      <w:r w:rsidRPr="0040720A">
        <w:rPr>
          <w:rFonts w:ascii="Times New Roman" w:hAnsi="Times New Roman" w:cs="Times New Roman"/>
          <w:highlight w:val="white"/>
        </w:rPr>
        <w:t xml:space="preserve">. Available at: https://crowjack.com/blog/strategy/change-management-models/lewins-model. </w:t>
      </w:r>
    </w:p>
    <w:p w14:paraId="172C45F1" w14:textId="77777777" w:rsidR="00DB7382" w:rsidRPr="00C249D2" w:rsidRDefault="00DB7382" w:rsidP="001E5219">
      <w:pPr>
        <w:pStyle w:val="NormalWeb"/>
        <w:numPr>
          <w:ilvl w:val="0"/>
          <w:numId w:val="4"/>
        </w:numPr>
        <w:spacing w:line="480" w:lineRule="auto"/>
      </w:pPr>
      <w:r w:rsidRPr="00C249D2">
        <w:t xml:space="preserve">Newton, R (2010). The management consultant : </w:t>
      </w:r>
      <w:r w:rsidRPr="00C249D2">
        <w:rPr>
          <w:rFonts w:ascii="Segoe UI Symbol" w:eastAsia="MS Gothic" w:hAnsi="Segoe UI Symbol" w:cs="Segoe UI Symbol"/>
          <w:position w:val="-2"/>
        </w:rPr>
        <w:t>☒</w:t>
      </w:r>
      <w:r w:rsidRPr="00C249D2">
        <w:rPr>
          <w:rFonts w:eastAsia="MS Gothic"/>
          <w:position w:val="-2"/>
        </w:rPr>
        <w:t xml:space="preserve"> </w:t>
      </w:r>
      <w:r w:rsidRPr="00C249D2">
        <w:t xml:space="preserve">mastering the art of consultancy. Financial Times. </w:t>
      </w:r>
    </w:p>
    <w:p w14:paraId="1883F596" w14:textId="77777777" w:rsidR="00DB7382" w:rsidRPr="0040720A" w:rsidRDefault="00DB7382" w:rsidP="001E5219">
      <w:pPr>
        <w:pStyle w:val="NormalWeb"/>
        <w:numPr>
          <w:ilvl w:val="0"/>
          <w:numId w:val="4"/>
        </w:numPr>
        <w:spacing w:line="480" w:lineRule="auto"/>
      </w:pPr>
      <w:proofErr w:type="spellStart"/>
      <w:r w:rsidRPr="0040720A">
        <w:t>Noone</w:t>
      </w:r>
      <w:proofErr w:type="spellEnd"/>
      <w:r w:rsidRPr="0040720A">
        <w:t xml:space="preserve">, B. M., &amp; McGuire, K. A. (2017). </w:t>
      </w:r>
      <w:r w:rsidRPr="0040720A">
        <w:rPr>
          <w:i/>
          <w:iCs/>
        </w:rPr>
        <w:t>Service quality benchmarks in hotels</w:t>
      </w:r>
      <w:r w:rsidRPr="0040720A">
        <w:t>. Journal of Travel Research, 56(3), 432-447.</w:t>
      </w:r>
    </w:p>
    <w:p w14:paraId="19713677" w14:textId="77777777" w:rsidR="00DB7382" w:rsidRPr="0040720A" w:rsidRDefault="00DB7382" w:rsidP="001E5219">
      <w:pPr>
        <w:pStyle w:val="NormalWeb"/>
        <w:numPr>
          <w:ilvl w:val="0"/>
          <w:numId w:val="4"/>
        </w:numPr>
        <w:spacing w:line="480" w:lineRule="auto"/>
      </w:pPr>
      <w:proofErr w:type="spellStart"/>
      <w:r w:rsidRPr="0040720A">
        <w:t>Noordzife</w:t>
      </w:r>
      <w:proofErr w:type="spellEnd"/>
      <w:r w:rsidRPr="0040720A">
        <w:t xml:space="preserve">, G. (2014) Project Management of Hotel </w:t>
      </w:r>
      <w:r w:rsidRPr="0040720A">
        <w:rPr>
          <w:rFonts w:eastAsia="MS Gothic"/>
          <w:position w:val="-2"/>
        </w:rPr>
        <w:t xml:space="preserve"> </w:t>
      </w:r>
      <w:r w:rsidRPr="0040720A">
        <w:t>Opening Processes: Exploring Better Ways to Manage New Hotel Openings, CreateSpace</w:t>
      </w:r>
    </w:p>
    <w:p w14:paraId="274324D6" w14:textId="77777777" w:rsidR="00DB7382" w:rsidRDefault="00DB7382" w:rsidP="001E5219">
      <w:pPr>
        <w:pStyle w:val="NormalWeb"/>
        <w:numPr>
          <w:ilvl w:val="0"/>
          <w:numId w:val="4"/>
        </w:numPr>
        <w:spacing w:line="480" w:lineRule="auto"/>
      </w:pPr>
      <w:r w:rsidRPr="0040720A">
        <w:t xml:space="preserve">O’Mahoney, J. (2021). How Small Consultancies Grow: </w:t>
      </w:r>
      <w:r w:rsidRPr="0040720A">
        <w:rPr>
          <w:rFonts w:ascii="Segoe UI Symbol" w:eastAsia="MS Gothic" w:hAnsi="Segoe UI Symbol" w:cs="Segoe UI Symbol"/>
          <w:position w:val="-2"/>
        </w:rPr>
        <w:t>☒</w:t>
      </w:r>
      <w:r w:rsidRPr="0040720A">
        <w:rPr>
          <w:rFonts w:eastAsia="MS Gothic"/>
          <w:position w:val="-2"/>
        </w:rPr>
        <w:t xml:space="preserve"> </w:t>
      </w:r>
      <w:r w:rsidRPr="0040720A">
        <w:t>Challenging Problem-Based Theorising. Management</w:t>
      </w:r>
      <w:r>
        <w:t xml:space="preserve"> </w:t>
      </w:r>
      <w:r w:rsidRPr="0040720A">
        <w:t>Consulting Journal, 4(1), 5–20</w:t>
      </w:r>
    </w:p>
    <w:p w14:paraId="55E8E2A8"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hAnsi="Times New Roman" w:cs="Times New Roman"/>
        </w:rPr>
        <w:lastRenderedPageBreak/>
        <w:t>Özdemir</w:t>
      </w:r>
      <w:proofErr w:type="spellEnd"/>
      <w:r w:rsidRPr="0040720A">
        <w:rPr>
          <w:rFonts w:ascii="Times New Roman" w:hAnsi="Times New Roman" w:cs="Times New Roman"/>
        </w:rPr>
        <w:t xml:space="preserve">, D. &amp; </w:t>
      </w:r>
      <w:proofErr w:type="spellStart"/>
      <w:r w:rsidRPr="0040720A">
        <w:rPr>
          <w:rFonts w:ascii="Times New Roman" w:hAnsi="Times New Roman" w:cs="Times New Roman"/>
        </w:rPr>
        <w:t>Caliskan</w:t>
      </w:r>
      <w:proofErr w:type="spellEnd"/>
      <w:r w:rsidRPr="0040720A">
        <w:rPr>
          <w:rFonts w:ascii="Times New Roman" w:hAnsi="Times New Roman" w:cs="Times New Roman"/>
        </w:rPr>
        <w:t xml:space="preserve">, C. (2020). </w:t>
      </w:r>
      <w:r w:rsidRPr="0040720A">
        <w:rPr>
          <w:rStyle w:val="Emphasis"/>
          <w:rFonts w:ascii="Times New Roman" w:hAnsi="Times New Roman" w:cs="Times New Roman"/>
        </w:rPr>
        <w:t>Employee retention strategies in the Turkish hospitality industry</w:t>
      </w:r>
      <w:r w:rsidRPr="0040720A">
        <w:rPr>
          <w:rFonts w:ascii="Times New Roman" w:hAnsi="Times New Roman" w:cs="Times New Roman"/>
        </w:rPr>
        <w:t>. International Journal of Human Resource Management, 32(1), 87-101.</w:t>
      </w:r>
    </w:p>
    <w:p w14:paraId="624C3AB8"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Pantano</w:t>
      </w:r>
      <w:proofErr w:type="spellEnd"/>
      <w:r w:rsidRPr="0040720A">
        <w:rPr>
          <w:rFonts w:ascii="Times New Roman" w:eastAsia="Times New Roman" w:hAnsi="Times New Roman" w:cs="Times New Roman"/>
          <w:kern w:val="0"/>
          <w:lang w:eastAsia="en-GB"/>
          <w14:ligatures w14:val="none"/>
        </w:rPr>
        <w:t xml:space="preserve">, E., &amp; </w:t>
      </w:r>
      <w:proofErr w:type="spellStart"/>
      <w:r w:rsidRPr="0040720A">
        <w:rPr>
          <w:rFonts w:ascii="Times New Roman" w:eastAsia="Times New Roman" w:hAnsi="Times New Roman" w:cs="Times New Roman"/>
          <w:kern w:val="0"/>
          <w:lang w:eastAsia="en-GB"/>
          <w14:ligatures w14:val="none"/>
        </w:rPr>
        <w:t>Priporas</w:t>
      </w:r>
      <w:proofErr w:type="spellEnd"/>
      <w:r w:rsidRPr="0040720A">
        <w:rPr>
          <w:rFonts w:ascii="Times New Roman" w:eastAsia="Times New Roman" w:hAnsi="Times New Roman" w:cs="Times New Roman"/>
          <w:kern w:val="0"/>
          <w:lang w:eastAsia="en-GB"/>
          <w14:ligatures w14:val="none"/>
        </w:rPr>
        <w:t xml:space="preserve">, C. V. (2016). </w:t>
      </w:r>
      <w:r w:rsidRPr="0040720A">
        <w:rPr>
          <w:rFonts w:ascii="Times New Roman" w:eastAsia="Times New Roman" w:hAnsi="Times New Roman" w:cs="Times New Roman"/>
          <w:i/>
          <w:iCs/>
          <w:kern w:val="0"/>
          <w:lang w:eastAsia="en-GB"/>
          <w14:ligatures w14:val="none"/>
        </w:rPr>
        <w:t>The digital transformation of the hospitality industry</w:t>
      </w:r>
      <w:r w:rsidRPr="0040720A">
        <w:rPr>
          <w:rFonts w:ascii="Times New Roman" w:eastAsia="Times New Roman" w:hAnsi="Times New Roman" w:cs="Times New Roman"/>
          <w:kern w:val="0"/>
          <w:lang w:eastAsia="en-GB"/>
          <w14:ligatures w14:val="none"/>
        </w:rPr>
        <w:t>. International Journal of Hospitality Management, 57(3), 1-4.</w:t>
      </w:r>
    </w:p>
    <w:p w14:paraId="21759011"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Prosci</w:t>
      </w:r>
      <w:proofErr w:type="spellEnd"/>
      <w:r w:rsidRPr="0040720A">
        <w:rPr>
          <w:rFonts w:ascii="Times New Roman" w:eastAsia="Times New Roman" w:hAnsi="Times New Roman" w:cs="Times New Roman"/>
          <w:kern w:val="0"/>
          <w:lang w:eastAsia="en-GB"/>
          <w14:ligatures w14:val="none"/>
        </w:rPr>
        <w:t xml:space="preserve">, A. (2020). </w:t>
      </w:r>
      <w:r w:rsidRPr="0040720A">
        <w:rPr>
          <w:rFonts w:ascii="Times New Roman" w:eastAsia="Times New Roman" w:hAnsi="Times New Roman" w:cs="Times New Roman"/>
          <w:i/>
          <w:iCs/>
          <w:kern w:val="0"/>
          <w:lang w:eastAsia="en-GB"/>
          <w14:ligatures w14:val="none"/>
        </w:rPr>
        <w:t>Employee Buy-in and the Role of Communication</w:t>
      </w:r>
      <w:r w:rsidRPr="0040720A">
        <w:rPr>
          <w:rFonts w:ascii="Times New Roman" w:eastAsia="Times New Roman" w:hAnsi="Times New Roman" w:cs="Times New Roman"/>
          <w:kern w:val="0"/>
          <w:lang w:eastAsia="en-GB"/>
          <w14:ligatures w14:val="none"/>
        </w:rPr>
        <w:t xml:space="preserve">. </w:t>
      </w:r>
      <w:proofErr w:type="spellStart"/>
      <w:r w:rsidRPr="0040720A">
        <w:rPr>
          <w:rFonts w:ascii="Times New Roman" w:eastAsia="Times New Roman" w:hAnsi="Times New Roman" w:cs="Times New Roman"/>
          <w:kern w:val="0"/>
          <w:lang w:eastAsia="en-GB"/>
          <w14:ligatures w14:val="none"/>
        </w:rPr>
        <w:t>Organizational</w:t>
      </w:r>
      <w:proofErr w:type="spellEnd"/>
      <w:r w:rsidRPr="0040720A">
        <w:rPr>
          <w:rFonts w:ascii="Times New Roman" w:eastAsia="Times New Roman" w:hAnsi="Times New Roman" w:cs="Times New Roman"/>
          <w:kern w:val="0"/>
          <w:lang w:eastAsia="en-GB"/>
          <w14:ligatures w14:val="none"/>
        </w:rPr>
        <w:t xml:space="preserve"> Development Journal, 33(2), 56-68.</w:t>
      </w:r>
    </w:p>
    <w:p w14:paraId="3624B33E"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Prud'homme</w:t>
      </w:r>
      <w:proofErr w:type="spellEnd"/>
      <w:r w:rsidRPr="0040720A">
        <w:rPr>
          <w:rFonts w:ascii="Times New Roman" w:eastAsia="Times New Roman" w:hAnsi="Times New Roman" w:cs="Times New Roman"/>
          <w:kern w:val="0"/>
          <w:lang w:eastAsia="en-GB"/>
          <w14:ligatures w14:val="none"/>
        </w:rPr>
        <w:t xml:space="preserve">, B., &amp; Raymond, M.-A. (2016). </w:t>
      </w:r>
      <w:r w:rsidRPr="0040720A">
        <w:rPr>
          <w:rFonts w:ascii="Times New Roman" w:eastAsia="Times New Roman" w:hAnsi="Times New Roman" w:cs="Times New Roman"/>
          <w:i/>
          <w:iCs/>
          <w:kern w:val="0"/>
          <w:lang w:eastAsia="en-GB"/>
          <w14:ligatures w14:val="none"/>
        </w:rPr>
        <w:t>Quality improvement initiatives in the hospitality industry</w:t>
      </w:r>
      <w:r w:rsidRPr="0040720A">
        <w:rPr>
          <w:rFonts w:ascii="Times New Roman" w:eastAsia="Times New Roman" w:hAnsi="Times New Roman" w:cs="Times New Roman"/>
          <w:kern w:val="0"/>
          <w:lang w:eastAsia="en-GB"/>
          <w14:ligatures w14:val="none"/>
        </w:rPr>
        <w:t>. Journal of Service Theory and Practice, 26(3), 425-444</w:t>
      </w:r>
    </w:p>
    <w:p w14:paraId="38FD2DE9"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hAnsi="Times New Roman" w:cs="Times New Roman"/>
        </w:rPr>
        <w:t>Ramda</w:t>
      </w:r>
      <w:proofErr w:type="spellEnd"/>
      <w:r w:rsidRPr="0040720A">
        <w:rPr>
          <w:rFonts w:ascii="Times New Roman" w:hAnsi="Times New Roman" w:cs="Times New Roman"/>
        </w:rPr>
        <w:t xml:space="preserve"> resorts (2024) Home Page. Available at: </w:t>
      </w:r>
      <w:hyperlink r:id="rId23" w:history="1">
        <w:r w:rsidRPr="0040720A">
          <w:rPr>
            <w:rStyle w:val="Hyperlink"/>
            <w:rFonts w:ascii="Times New Roman" w:hAnsi="Times New Roman" w:cs="Times New Roman"/>
          </w:rPr>
          <w:t>http://ramadaresortside.com/en/</w:t>
        </w:r>
      </w:hyperlink>
      <w:r w:rsidRPr="0040720A">
        <w:rPr>
          <w:rFonts w:ascii="Times New Roman" w:hAnsi="Times New Roman" w:cs="Times New Roman"/>
        </w:rPr>
        <w:t xml:space="preserve"> (accessed on 2</w:t>
      </w:r>
      <w:r w:rsidRPr="0040720A">
        <w:rPr>
          <w:rFonts w:ascii="Times New Roman" w:hAnsi="Times New Roman" w:cs="Times New Roman"/>
          <w:vertAlign w:val="superscript"/>
        </w:rPr>
        <w:t>nd</w:t>
      </w:r>
      <w:r w:rsidRPr="0040720A">
        <w:rPr>
          <w:rFonts w:ascii="Times New Roman" w:hAnsi="Times New Roman" w:cs="Times New Roman"/>
        </w:rPr>
        <w:t xml:space="preserve"> November 2024)</w:t>
      </w:r>
    </w:p>
    <w:p w14:paraId="63D71C0F" w14:textId="77777777" w:rsidR="00DB7382" w:rsidRPr="00DB7382"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Richardson, S., &amp; </w:t>
      </w:r>
      <w:proofErr w:type="spellStart"/>
      <w:r w:rsidRPr="0040720A">
        <w:rPr>
          <w:rFonts w:ascii="Times New Roman" w:eastAsia="Times New Roman" w:hAnsi="Times New Roman" w:cs="Times New Roman"/>
          <w:kern w:val="0"/>
          <w:lang w:eastAsia="en-GB"/>
          <w14:ligatures w14:val="none"/>
        </w:rPr>
        <w:t>Fluker</w:t>
      </w:r>
      <w:proofErr w:type="spellEnd"/>
      <w:r w:rsidRPr="0040720A">
        <w:rPr>
          <w:rFonts w:ascii="Times New Roman" w:eastAsia="Times New Roman" w:hAnsi="Times New Roman" w:cs="Times New Roman"/>
          <w:kern w:val="0"/>
          <w:lang w:eastAsia="en-GB"/>
          <w14:ligatures w14:val="none"/>
        </w:rPr>
        <w:t xml:space="preserve">, M. (2021). </w:t>
      </w:r>
      <w:r w:rsidRPr="0040720A">
        <w:rPr>
          <w:rFonts w:ascii="Times New Roman" w:eastAsia="Times New Roman" w:hAnsi="Times New Roman" w:cs="Times New Roman"/>
          <w:i/>
          <w:iCs/>
          <w:kern w:val="0"/>
          <w:lang w:eastAsia="en-GB"/>
          <w14:ligatures w14:val="none"/>
        </w:rPr>
        <w:t>Social and cultural factors influencing guest preferences</w:t>
      </w:r>
      <w:r w:rsidRPr="0040720A">
        <w:rPr>
          <w:rFonts w:ascii="Times New Roman" w:eastAsia="Times New Roman" w:hAnsi="Times New Roman" w:cs="Times New Roman"/>
          <w:kern w:val="0"/>
          <w:lang w:eastAsia="en-GB"/>
          <w14:ligatures w14:val="none"/>
        </w:rPr>
        <w:t>. Journal of Hospitality and Tourism, 15(4), 233-245.</w:t>
      </w:r>
    </w:p>
    <w:p w14:paraId="4E5C522D" w14:textId="77777777" w:rsidR="00DB7382" w:rsidRPr="00DB7382" w:rsidRDefault="00DB7382" w:rsidP="001E5219">
      <w:pPr>
        <w:pStyle w:val="ListParagraph"/>
        <w:numPr>
          <w:ilvl w:val="0"/>
          <w:numId w:val="4"/>
        </w:numPr>
        <w:spacing w:line="480" w:lineRule="auto"/>
        <w:rPr>
          <w:rFonts w:ascii="Times New Roman" w:hAnsi="Times New Roman" w:cs="Times New Roman"/>
        </w:rPr>
      </w:pPr>
      <w:proofErr w:type="spellStart"/>
      <w:r w:rsidRPr="00DB7382">
        <w:rPr>
          <w:rFonts w:ascii="Times New Roman" w:hAnsi="Times New Roman" w:cs="Times New Roman"/>
          <w:color w:val="222222"/>
          <w:shd w:val="clear" w:color="auto" w:fill="FFFFFF"/>
        </w:rPr>
        <w:t>Savari</w:t>
      </w:r>
      <w:proofErr w:type="spellEnd"/>
      <w:r w:rsidRPr="00DB7382">
        <w:rPr>
          <w:rFonts w:ascii="Times New Roman" w:hAnsi="Times New Roman" w:cs="Times New Roman"/>
          <w:color w:val="222222"/>
          <w:shd w:val="clear" w:color="auto" w:fill="FFFFFF"/>
        </w:rPr>
        <w:t xml:space="preserve">, M. and </w:t>
      </w:r>
      <w:proofErr w:type="spellStart"/>
      <w:r w:rsidRPr="00DB7382">
        <w:rPr>
          <w:rFonts w:ascii="Times New Roman" w:hAnsi="Times New Roman" w:cs="Times New Roman"/>
          <w:color w:val="222222"/>
          <w:shd w:val="clear" w:color="auto" w:fill="FFFFFF"/>
        </w:rPr>
        <w:t>Amghani</w:t>
      </w:r>
      <w:proofErr w:type="spellEnd"/>
      <w:r w:rsidRPr="00DB7382">
        <w:rPr>
          <w:rFonts w:ascii="Times New Roman" w:hAnsi="Times New Roman" w:cs="Times New Roman"/>
          <w:color w:val="222222"/>
          <w:shd w:val="clear" w:color="auto" w:fill="FFFFFF"/>
        </w:rPr>
        <w:t>, M.S., 2022. SWOT-FAHP-TOWS analysis for adaptation strategies development among small-scale farmers in drought conditions. </w:t>
      </w:r>
      <w:r w:rsidRPr="00DB7382">
        <w:rPr>
          <w:rFonts w:ascii="Times New Roman" w:hAnsi="Times New Roman" w:cs="Times New Roman"/>
          <w:i/>
          <w:iCs/>
          <w:color w:val="222222"/>
          <w:shd w:val="clear" w:color="auto" w:fill="FFFFFF"/>
        </w:rPr>
        <w:t>International Journal of Disaster Risk Reduction</w:t>
      </w:r>
      <w:r w:rsidRPr="00DB7382">
        <w:rPr>
          <w:rFonts w:ascii="Times New Roman" w:hAnsi="Times New Roman" w:cs="Times New Roman"/>
          <w:color w:val="222222"/>
          <w:shd w:val="clear" w:color="auto" w:fill="FFFFFF"/>
        </w:rPr>
        <w:t>, </w:t>
      </w:r>
      <w:r w:rsidRPr="00DB7382">
        <w:rPr>
          <w:rFonts w:ascii="Times New Roman" w:hAnsi="Times New Roman" w:cs="Times New Roman"/>
          <w:i/>
          <w:iCs/>
          <w:color w:val="222222"/>
          <w:shd w:val="clear" w:color="auto" w:fill="FFFFFF"/>
        </w:rPr>
        <w:t>67</w:t>
      </w:r>
      <w:r w:rsidRPr="00DB7382">
        <w:rPr>
          <w:rFonts w:ascii="Times New Roman" w:hAnsi="Times New Roman" w:cs="Times New Roman"/>
          <w:color w:val="222222"/>
          <w:shd w:val="clear" w:color="auto" w:fill="FFFFFF"/>
        </w:rPr>
        <w:t>, p.102695.</w:t>
      </w:r>
    </w:p>
    <w:p w14:paraId="46C9634F" w14:textId="77777777" w:rsidR="00DB7382" w:rsidRPr="0040720A" w:rsidRDefault="00DB7382" w:rsidP="001E5219">
      <w:pPr>
        <w:pStyle w:val="NormalWeb"/>
        <w:numPr>
          <w:ilvl w:val="0"/>
          <w:numId w:val="4"/>
        </w:numPr>
        <w:spacing w:before="240" w:beforeAutospacing="0" w:after="0" w:afterAutospacing="0" w:line="480" w:lineRule="auto"/>
        <w:textAlignment w:val="baseline"/>
      </w:pPr>
      <w:r w:rsidRPr="0040720A">
        <w:rPr>
          <w:shd w:val="clear" w:color="auto" w:fill="FFFFFF"/>
        </w:rPr>
        <w:t xml:space="preserve">Shaw, J. (2017) How to complete a personal SWOT analysis, Medium. Available at: </w:t>
      </w:r>
      <w:hyperlink r:id="rId24" w:history="1">
        <w:r w:rsidRPr="0040720A">
          <w:rPr>
            <w:rStyle w:val="Hyperlink"/>
            <w:shd w:val="clear" w:color="auto" w:fill="FFFFFF"/>
          </w:rPr>
          <w:t>https://medium.com/thrive-global/how-to-complete-a-personal-swot-analysis-2f8769aebd5e</w:t>
        </w:r>
      </w:hyperlink>
      <w:r w:rsidRPr="0040720A">
        <w:rPr>
          <w:rStyle w:val="Hyperlink"/>
          <w:color w:val="auto"/>
          <w:shd w:val="clear" w:color="auto" w:fill="FFFFFF"/>
        </w:rPr>
        <w:t xml:space="preserve"> (Accessed on 9th November 2024)</w:t>
      </w:r>
    </w:p>
    <w:p w14:paraId="36F3BB2C" w14:textId="77777777" w:rsidR="00DB7382" w:rsidRPr="0040720A" w:rsidRDefault="00DB7382" w:rsidP="001E5219">
      <w:pPr>
        <w:pStyle w:val="NormalWeb"/>
        <w:numPr>
          <w:ilvl w:val="0"/>
          <w:numId w:val="4"/>
        </w:numPr>
        <w:spacing w:before="0" w:beforeAutospacing="0" w:after="0" w:afterAutospacing="0" w:line="480" w:lineRule="auto"/>
        <w:textAlignment w:val="baseline"/>
      </w:pPr>
      <w:r w:rsidRPr="0040720A">
        <w:rPr>
          <w:shd w:val="clear" w:color="auto" w:fill="FFFFFF"/>
        </w:rPr>
        <w:t xml:space="preserve">Silva, T.C., Ferreira, L.P., Costa, E., Silva, F.J. and Ávila, P., 2022. The Importance of the Maintenance Area in the Hotel Sector. In </w:t>
      </w:r>
      <w:r w:rsidRPr="0040720A">
        <w:rPr>
          <w:i/>
          <w:iCs/>
          <w:shd w:val="clear" w:color="auto" w:fill="FFFFFF"/>
        </w:rPr>
        <w:t>Advances in Tourism, Technology and Systems: Selected Papers from ICOTTS 2021, Volume 1</w:t>
      </w:r>
      <w:r w:rsidRPr="0040720A">
        <w:rPr>
          <w:shd w:val="clear" w:color="auto" w:fill="FFFFFF"/>
        </w:rPr>
        <w:t xml:space="preserve"> (pp. 13-24). Singapore: Springer Nature Singapore.</w:t>
      </w:r>
    </w:p>
    <w:p w14:paraId="3F6048EC" w14:textId="77777777" w:rsidR="00DB7382" w:rsidRPr="00C249D2" w:rsidRDefault="00DB7382" w:rsidP="001E5219">
      <w:pPr>
        <w:pStyle w:val="ListParagraph"/>
        <w:numPr>
          <w:ilvl w:val="0"/>
          <w:numId w:val="4"/>
        </w:numPr>
        <w:spacing w:line="480" w:lineRule="auto"/>
        <w:rPr>
          <w:rFonts w:ascii="Times New Roman" w:hAnsi="Times New Roman" w:cs="Times New Roman"/>
        </w:rPr>
      </w:pPr>
      <w:r w:rsidRPr="0040720A">
        <w:rPr>
          <w:rFonts w:ascii="Times New Roman" w:eastAsia="Times New Roman" w:hAnsi="Times New Roman" w:cs="Times New Roman"/>
          <w:kern w:val="0"/>
          <w:lang w:eastAsia="en-GB"/>
          <w14:ligatures w14:val="none"/>
        </w:rPr>
        <w:t xml:space="preserve">Sloan, P., Legrand, W., &amp; Chen, J. (2021). </w:t>
      </w:r>
      <w:r w:rsidRPr="0040720A">
        <w:rPr>
          <w:rFonts w:ascii="Times New Roman" w:eastAsia="Times New Roman" w:hAnsi="Times New Roman" w:cs="Times New Roman"/>
          <w:i/>
          <w:iCs/>
          <w:kern w:val="0"/>
          <w:lang w:eastAsia="en-GB"/>
          <w14:ligatures w14:val="none"/>
        </w:rPr>
        <w:t>Sustainable practices in the hospitality sector</w:t>
      </w:r>
      <w:r w:rsidRPr="0040720A">
        <w:rPr>
          <w:rFonts w:ascii="Times New Roman" w:eastAsia="Times New Roman" w:hAnsi="Times New Roman" w:cs="Times New Roman"/>
          <w:kern w:val="0"/>
          <w:lang w:eastAsia="en-GB"/>
          <w14:ligatures w14:val="none"/>
        </w:rPr>
        <w:t>. Journal of Sustainable Tourism, 29(2), 212-229.</w:t>
      </w:r>
    </w:p>
    <w:p w14:paraId="6BDA5994"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lastRenderedPageBreak/>
        <w:t>Sturman</w:t>
      </w:r>
      <w:proofErr w:type="spellEnd"/>
      <w:r w:rsidRPr="0040720A">
        <w:rPr>
          <w:rFonts w:ascii="Times New Roman" w:eastAsia="Times New Roman" w:hAnsi="Times New Roman" w:cs="Times New Roman"/>
          <w:kern w:val="0"/>
          <w:lang w:eastAsia="en-GB"/>
          <w14:ligatures w14:val="none"/>
        </w:rPr>
        <w:t xml:space="preserve">, M. C. (2021). </w:t>
      </w:r>
      <w:r w:rsidRPr="0040720A">
        <w:rPr>
          <w:rFonts w:ascii="Times New Roman" w:eastAsia="Times New Roman" w:hAnsi="Times New Roman" w:cs="Times New Roman"/>
          <w:i/>
          <w:iCs/>
          <w:kern w:val="0"/>
          <w:lang w:eastAsia="en-GB"/>
          <w14:ligatures w14:val="none"/>
        </w:rPr>
        <w:t>Performance and motivation in the hospitality industry</w:t>
      </w:r>
      <w:r w:rsidRPr="0040720A">
        <w:rPr>
          <w:rFonts w:ascii="Times New Roman" w:eastAsia="Times New Roman" w:hAnsi="Times New Roman" w:cs="Times New Roman"/>
          <w:kern w:val="0"/>
          <w:lang w:eastAsia="en-GB"/>
          <w14:ligatures w14:val="none"/>
        </w:rPr>
        <w:t>. International Journal of Hospitality Management, 95, 102-108.</w:t>
      </w:r>
    </w:p>
    <w:p w14:paraId="32AB666C" w14:textId="77777777" w:rsidR="00DB7382" w:rsidRPr="0040720A" w:rsidRDefault="00DB7382" w:rsidP="001E5219">
      <w:pPr>
        <w:pStyle w:val="NormalWeb"/>
        <w:numPr>
          <w:ilvl w:val="0"/>
          <w:numId w:val="4"/>
        </w:numPr>
        <w:shd w:val="clear" w:color="auto" w:fill="FFFFFF"/>
        <w:spacing w:line="480" w:lineRule="auto"/>
      </w:pPr>
      <w:proofErr w:type="spellStart"/>
      <w:r w:rsidRPr="0040720A">
        <w:t>Subramaniam</w:t>
      </w:r>
      <w:proofErr w:type="spellEnd"/>
      <w:r w:rsidRPr="0040720A">
        <w:t xml:space="preserve">, Collier, P., </w:t>
      </w:r>
      <w:proofErr w:type="spellStart"/>
      <w:r w:rsidRPr="0040720A">
        <w:t>Phang</w:t>
      </w:r>
      <w:proofErr w:type="spellEnd"/>
      <w:r w:rsidRPr="0040720A">
        <w:t xml:space="preserve">, M., &amp; Burke, G. (2011). The effects of perceived business uncertainty, external consultants and risk management on organisational outcomes. Journal of Accounting &amp; </w:t>
      </w:r>
      <w:proofErr w:type="spellStart"/>
      <w:r w:rsidRPr="0040720A">
        <w:t>Organizational</w:t>
      </w:r>
      <w:proofErr w:type="spellEnd"/>
      <w:r w:rsidRPr="0040720A">
        <w:t xml:space="preserve"> Change, 7(2), 132–157. </w:t>
      </w:r>
    </w:p>
    <w:p w14:paraId="74850730" w14:textId="77777777" w:rsidR="00DB7382" w:rsidRDefault="00DB7382" w:rsidP="001E5219">
      <w:pPr>
        <w:pStyle w:val="NormalWeb"/>
        <w:numPr>
          <w:ilvl w:val="0"/>
          <w:numId w:val="4"/>
        </w:numPr>
        <w:shd w:val="clear" w:color="auto" w:fill="FFFFFF"/>
        <w:spacing w:line="480" w:lineRule="auto"/>
      </w:pPr>
      <w:proofErr w:type="spellStart"/>
      <w:r w:rsidRPr="0040720A">
        <w:t>Suess</w:t>
      </w:r>
      <w:proofErr w:type="spellEnd"/>
      <w:r w:rsidRPr="0040720A">
        <w:t xml:space="preserve">, C., </w:t>
      </w:r>
      <w:proofErr w:type="spellStart"/>
      <w:r w:rsidRPr="0040720A">
        <w:t>Mody</w:t>
      </w:r>
      <w:proofErr w:type="spellEnd"/>
      <w:r w:rsidRPr="0040720A">
        <w:t xml:space="preserve">, M., &amp; </w:t>
      </w:r>
      <w:proofErr w:type="spellStart"/>
      <w:r w:rsidRPr="0040720A">
        <w:t>Dogru</w:t>
      </w:r>
      <w:proofErr w:type="spellEnd"/>
      <w:r w:rsidRPr="0040720A">
        <w:t xml:space="preserve">, T. (2018). </w:t>
      </w:r>
      <w:r w:rsidRPr="0040720A">
        <w:rPr>
          <w:i/>
          <w:iCs/>
        </w:rPr>
        <w:t>Guest satisfaction with hotel services</w:t>
      </w:r>
      <w:r w:rsidRPr="0040720A">
        <w:t>. Journal of Hospitality &amp; Tourism Research, 42(6), 1093-1112.</w:t>
      </w:r>
    </w:p>
    <w:p w14:paraId="2E71A0FE" w14:textId="77777777" w:rsidR="00DB7382" w:rsidRPr="0040720A" w:rsidRDefault="00DB7382" w:rsidP="001E5219">
      <w:pPr>
        <w:pStyle w:val="ListParagraph"/>
        <w:numPr>
          <w:ilvl w:val="0"/>
          <w:numId w:val="4"/>
        </w:numPr>
        <w:spacing w:line="480" w:lineRule="auto"/>
        <w:rPr>
          <w:rFonts w:ascii="Times New Roman" w:hAnsi="Times New Roman" w:cs="Times New Roman"/>
        </w:rPr>
      </w:pPr>
      <w:proofErr w:type="spellStart"/>
      <w:r w:rsidRPr="0040720A">
        <w:rPr>
          <w:rFonts w:ascii="Times New Roman" w:eastAsia="Times New Roman" w:hAnsi="Times New Roman" w:cs="Times New Roman"/>
          <w:kern w:val="0"/>
          <w:lang w:eastAsia="en-GB"/>
          <w14:ligatures w14:val="none"/>
        </w:rPr>
        <w:t>Tuomi</w:t>
      </w:r>
      <w:proofErr w:type="spellEnd"/>
      <w:r w:rsidRPr="0040720A">
        <w:rPr>
          <w:rFonts w:ascii="Times New Roman" w:eastAsia="Times New Roman" w:hAnsi="Times New Roman" w:cs="Times New Roman"/>
          <w:kern w:val="0"/>
          <w:lang w:eastAsia="en-GB"/>
          <w14:ligatures w14:val="none"/>
        </w:rPr>
        <w:t xml:space="preserve">, P., </w:t>
      </w:r>
      <w:proofErr w:type="spellStart"/>
      <w:r w:rsidRPr="0040720A">
        <w:rPr>
          <w:rFonts w:ascii="Times New Roman" w:eastAsia="Times New Roman" w:hAnsi="Times New Roman" w:cs="Times New Roman"/>
          <w:kern w:val="0"/>
          <w:lang w:eastAsia="en-GB"/>
          <w14:ligatures w14:val="none"/>
        </w:rPr>
        <w:t>Tussyadiah</w:t>
      </w:r>
      <w:proofErr w:type="spellEnd"/>
      <w:r w:rsidRPr="0040720A">
        <w:rPr>
          <w:rFonts w:ascii="Times New Roman" w:eastAsia="Times New Roman" w:hAnsi="Times New Roman" w:cs="Times New Roman"/>
          <w:kern w:val="0"/>
          <w:lang w:eastAsia="en-GB"/>
          <w14:ligatures w14:val="none"/>
        </w:rPr>
        <w:t xml:space="preserve">, I., &amp; </w:t>
      </w:r>
      <w:proofErr w:type="spellStart"/>
      <w:r w:rsidRPr="0040720A">
        <w:rPr>
          <w:rFonts w:ascii="Times New Roman" w:eastAsia="Times New Roman" w:hAnsi="Times New Roman" w:cs="Times New Roman"/>
          <w:kern w:val="0"/>
          <w:lang w:eastAsia="en-GB"/>
          <w14:ligatures w14:val="none"/>
        </w:rPr>
        <w:t>Reijonen</w:t>
      </w:r>
      <w:proofErr w:type="spellEnd"/>
      <w:r w:rsidRPr="0040720A">
        <w:rPr>
          <w:rFonts w:ascii="Times New Roman" w:eastAsia="Times New Roman" w:hAnsi="Times New Roman" w:cs="Times New Roman"/>
          <w:kern w:val="0"/>
          <w:lang w:eastAsia="en-GB"/>
          <w14:ligatures w14:val="none"/>
        </w:rPr>
        <w:t xml:space="preserve">, H. (2017). </w:t>
      </w:r>
      <w:r w:rsidRPr="0040720A">
        <w:rPr>
          <w:rFonts w:ascii="Times New Roman" w:eastAsia="Times New Roman" w:hAnsi="Times New Roman" w:cs="Times New Roman"/>
          <w:i/>
          <w:iCs/>
          <w:kern w:val="0"/>
          <w:lang w:eastAsia="en-GB"/>
          <w14:ligatures w14:val="none"/>
        </w:rPr>
        <w:t>The role of feedback in hospitality services improvement</w:t>
      </w:r>
      <w:r w:rsidRPr="0040720A">
        <w:rPr>
          <w:rFonts w:ascii="Times New Roman" w:eastAsia="Times New Roman" w:hAnsi="Times New Roman" w:cs="Times New Roman"/>
          <w:kern w:val="0"/>
          <w:lang w:eastAsia="en-GB"/>
          <w14:ligatures w14:val="none"/>
        </w:rPr>
        <w:t>. Tourism Management, 61, 67-77.</w:t>
      </w:r>
    </w:p>
    <w:p w14:paraId="583A011F" w14:textId="77777777" w:rsidR="00DB7382" w:rsidRPr="0040720A" w:rsidRDefault="00DB7382" w:rsidP="001E5219">
      <w:pPr>
        <w:pStyle w:val="NormalWeb"/>
        <w:numPr>
          <w:ilvl w:val="0"/>
          <w:numId w:val="4"/>
        </w:numPr>
        <w:shd w:val="clear" w:color="auto" w:fill="FFFFFF"/>
        <w:spacing w:line="480" w:lineRule="auto"/>
      </w:pPr>
      <w:r w:rsidRPr="0040720A">
        <w:t xml:space="preserve">Whittington, R. and Molloy E. (2005) HR’s role in organisation: shaping change. Research report. London: Chartered Institute of Personnel and Development. </w:t>
      </w:r>
    </w:p>
    <w:p w14:paraId="4449DBBA" w14:textId="77777777" w:rsidR="00DB7382" w:rsidRPr="0040720A" w:rsidRDefault="00DB7382" w:rsidP="001E5219">
      <w:pPr>
        <w:pStyle w:val="NormalWeb"/>
        <w:numPr>
          <w:ilvl w:val="0"/>
          <w:numId w:val="4"/>
        </w:numPr>
        <w:spacing w:line="480" w:lineRule="auto"/>
      </w:pPr>
      <w:r w:rsidRPr="0040720A">
        <w:t xml:space="preserve">Whittington, R. et al (2020) Exploring Strategy. Harlow: </w:t>
      </w:r>
      <w:r w:rsidRPr="0040720A">
        <w:rPr>
          <w:rFonts w:ascii="Segoe UI Symbol" w:eastAsia="MS Gothic" w:hAnsi="Segoe UI Symbol" w:cs="Segoe UI Symbol"/>
          <w:position w:val="-2"/>
        </w:rPr>
        <w:t>☒</w:t>
      </w:r>
      <w:r w:rsidRPr="0040720A">
        <w:rPr>
          <w:rFonts w:eastAsia="MS Gothic"/>
          <w:position w:val="-2"/>
        </w:rPr>
        <w:t xml:space="preserve"> </w:t>
      </w:r>
      <w:r w:rsidRPr="0040720A">
        <w:t xml:space="preserve">Pearson Education Limited. </w:t>
      </w:r>
    </w:p>
    <w:p w14:paraId="607F43C3" w14:textId="77777777" w:rsidR="00DB7382" w:rsidRPr="0040720A" w:rsidRDefault="00DB7382" w:rsidP="001E5219">
      <w:pPr>
        <w:pStyle w:val="NormalWeb"/>
        <w:numPr>
          <w:ilvl w:val="0"/>
          <w:numId w:val="4"/>
        </w:numPr>
        <w:spacing w:line="480" w:lineRule="auto"/>
      </w:pPr>
      <w:r w:rsidRPr="0040720A">
        <w:t xml:space="preserve">Xiang, Z., &amp; Schwartz, Z. (2020). </w:t>
      </w:r>
      <w:r w:rsidRPr="0040720A">
        <w:rPr>
          <w:i/>
          <w:iCs/>
        </w:rPr>
        <w:t>The influence of online guest reviews on hotel occupancy and pricing</w:t>
      </w:r>
      <w:r w:rsidRPr="0040720A">
        <w:t>. Journal of Hospitality Marketing &amp; Management, 29(1), 32-45.</w:t>
      </w:r>
    </w:p>
    <w:p w14:paraId="0D577DD7" w14:textId="77777777" w:rsidR="00DB7382" w:rsidRPr="0040720A" w:rsidRDefault="00DB7382" w:rsidP="001E5219">
      <w:pPr>
        <w:pStyle w:val="NormalWeb"/>
        <w:numPr>
          <w:ilvl w:val="0"/>
          <w:numId w:val="4"/>
        </w:numPr>
        <w:spacing w:line="480" w:lineRule="auto"/>
      </w:pPr>
      <w:proofErr w:type="spellStart"/>
      <w:r w:rsidRPr="0040720A">
        <w:t>Yilmaz</w:t>
      </w:r>
      <w:proofErr w:type="spellEnd"/>
      <w:r w:rsidRPr="0040720A">
        <w:t xml:space="preserve">, H. (2018). </w:t>
      </w:r>
      <w:r w:rsidRPr="0040720A">
        <w:rPr>
          <w:i/>
          <w:iCs/>
        </w:rPr>
        <w:t>Employee motivation and retention in hospitality</w:t>
      </w:r>
      <w:r w:rsidRPr="0040720A">
        <w:t>. Journal of Hospitality and Tourism Management, 35, 1-8.</w:t>
      </w:r>
    </w:p>
    <w:p w14:paraId="70834717" w14:textId="77777777" w:rsidR="00DB7382" w:rsidRDefault="00DB7382" w:rsidP="001E5219">
      <w:pPr>
        <w:pStyle w:val="NormalWeb"/>
        <w:numPr>
          <w:ilvl w:val="0"/>
          <w:numId w:val="4"/>
        </w:numPr>
        <w:spacing w:line="480" w:lineRule="auto"/>
      </w:pPr>
      <w:r w:rsidRPr="0040720A">
        <w:t xml:space="preserve">Zhao, X. R., &amp; </w:t>
      </w:r>
      <w:proofErr w:type="spellStart"/>
      <w:r w:rsidRPr="0040720A">
        <w:t>Ghiselli</w:t>
      </w:r>
      <w:proofErr w:type="spellEnd"/>
      <w:r w:rsidRPr="0040720A">
        <w:t xml:space="preserve">, R. (2020). </w:t>
      </w:r>
      <w:r w:rsidRPr="0040720A">
        <w:rPr>
          <w:i/>
          <w:iCs/>
        </w:rPr>
        <w:t xml:space="preserve">Job satisfaction in hospitality </w:t>
      </w:r>
      <w:proofErr w:type="spellStart"/>
      <w:r w:rsidRPr="0040720A">
        <w:rPr>
          <w:i/>
          <w:iCs/>
        </w:rPr>
        <w:t>organizations</w:t>
      </w:r>
      <w:proofErr w:type="spellEnd"/>
      <w:r w:rsidRPr="0040720A">
        <w:t>. Journal of Hospitality Marketing &amp; Management, 29(3), 278-293.</w:t>
      </w:r>
    </w:p>
    <w:p w14:paraId="402B4C30" w14:textId="77777777" w:rsidR="0023035F" w:rsidRDefault="0023035F" w:rsidP="001E5219">
      <w:pPr>
        <w:pStyle w:val="NormalWeb"/>
        <w:spacing w:line="480" w:lineRule="auto"/>
        <w:ind w:left="720"/>
      </w:pPr>
    </w:p>
    <w:p w14:paraId="79471303" w14:textId="77777777" w:rsidR="0023035F" w:rsidRDefault="0023035F" w:rsidP="001E5219">
      <w:pPr>
        <w:pStyle w:val="NormalWeb"/>
        <w:spacing w:line="480" w:lineRule="auto"/>
        <w:ind w:left="720"/>
      </w:pPr>
    </w:p>
    <w:p w14:paraId="4BD38D26" w14:textId="77777777" w:rsidR="0023035F" w:rsidRDefault="0023035F" w:rsidP="001E5219">
      <w:pPr>
        <w:pStyle w:val="NormalWeb"/>
        <w:spacing w:line="480" w:lineRule="auto"/>
        <w:ind w:left="720"/>
      </w:pPr>
    </w:p>
    <w:p w14:paraId="1E408DE6" w14:textId="77777777" w:rsidR="0023035F" w:rsidRDefault="0023035F" w:rsidP="001E5219">
      <w:pPr>
        <w:pStyle w:val="NormalWeb"/>
        <w:spacing w:line="480" w:lineRule="auto"/>
        <w:ind w:left="720"/>
      </w:pPr>
    </w:p>
    <w:p w14:paraId="18E9E69B" w14:textId="77777777" w:rsidR="0023035F" w:rsidRDefault="0023035F" w:rsidP="001E5219">
      <w:pPr>
        <w:pStyle w:val="NormalWeb"/>
        <w:spacing w:line="480" w:lineRule="auto"/>
        <w:ind w:left="720"/>
      </w:pPr>
    </w:p>
    <w:p w14:paraId="252CFBF1" w14:textId="77777777" w:rsidR="0023035F" w:rsidRDefault="0023035F" w:rsidP="001E5219">
      <w:pPr>
        <w:pStyle w:val="NormalWeb"/>
        <w:spacing w:line="480" w:lineRule="auto"/>
        <w:ind w:left="720"/>
      </w:pPr>
    </w:p>
    <w:p w14:paraId="6A74C467" w14:textId="77777777" w:rsidR="0023035F" w:rsidRDefault="0023035F" w:rsidP="001E5219">
      <w:pPr>
        <w:pStyle w:val="NormalWeb"/>
        <w:spacing w:line="480" w:lineRule="auto"/>
        <w:ind w:left="720"/>
      </w:pPr>
    </w:p>
    <w:p w14:paraId="3329BE60" w14:textId="77777777" w:rsidR="0023035F" w:rsidRDefault="0023035F" w:rsidP="001E5219">
      <w:pPr>
        <w:pStyle w:val="NormalWeb"/>
        <w:spacing w:line="480" w:lineRule="auto"/>
        <w:ind w:left="720"/>
      </w:pPr>
    </w:p>
    <w:p w14:paraId="01713DFA" w14:textId="77777777" w:rsidR="0023035F" w:rsidRPr="0023035F" w:rsidRDefault="0023035F" w:rsidP="001E5219">
      <w:pPr>
        <w:pStyle w:val="Heading1"/>
      </w:pPr>
      <w:bookmarkStart w:id="14" w:name="_Toc182136238"/>
      <w:r w:rsidRPr="0023035F">
        <w:t>Appendix: Re</w:t>
      </w:r>
      <w:r>
        <w:t>v</w:t>
      </w:r>
      <w:r w:rsidRPr="0023035F">
        <w:t>iew of Ramada resort Turkey</w:t>
      </w:r>
      <w:bookmarkEnd w:id="14"/>
    </w:p>
    <w:p w14:paraId="3BB3F2AA" w14:textId="77777777" w:rsidR="0023035F" w:rsidRDefault="0023035F" w:rsidP="001E5219">
      <w:pPr>
        <w:pStyle w:val="NormalWeb"/>
        <w:spacing w:line="480" w:lineRule="auto"/>
        <w:ind w:left="720"/>
      </w:pPr>
    </w:p>
    <w:p w14:paraId="5101A73E" w14:textId="55D5DAE3" w:rsidR="0023035F" w:rsidRPr="0023035F" w:rsidRDefault="0023035F" w:rsidP="001E5219">
      <w:pPr>
        <w:pStyle w:val="NormalWeb"/>
        <w:spacing w:line="480" w:lineRule="auto"/>
        <w:rPr>
          <w:b/>
          <w:bCs/>
        </w:rPr>
      </w:pPr>
      <w:r>
        <w:rPr>
          <w:b/>
          <w:bCs/>
          <w:noProof/>
          <w14:ligatures w14:val="standardContextual"/>
        </w:rPr>
        <w:lastRenderedPageBreak/>
        <w:drawing>
          <wp:inline distT="0" distB="0" distL="0" distR="0" wp14:anchorId="0237C858" wp14:editId="2A90C327">
            <wp:extent cx="5731510" cy="8661444"/>
            <wp:effectExtent l="0" t="0" r="0" b="0"/>
            <wp:docPr id="2119169709"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69709" name="Picture 1" descr="A screenshot of a websi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4651" cy="8666191"/>
                    </a:xfrm>
                    <a:prstGeom prst="rect">
                      <a:avLst/>
                    </a:prstGeom>
                  </pic:spPr>
                </pic:pic>
              </a:graphicData>
            </a:graphic>
          </wp:inline>
        </w:drawing>
      </w:r>
      <w:r>
        <w:rPr>
          <w:b/>
          <w:bCs/>
          <w:noProof/>
          <w14:ligatures w14:val="standardContextual"/>
        </w:rPr>
        <w:lastRenderedPageBreak/>
        <w:drawing>
          <wp:inline distT="0" distB="0" distL="0" distR="0" wp14:anchorId="083B291C" wp14:editId="047B97A6">
            <wp:extent cx="5731510" cy="4788535"/>
            <wp:effectExtent l="0" t="0" r="0" b="0"/>
            <wp:docPr id="9054935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9356" name="Picture 2"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788535"/>
                    </a:xfrm>
                    <a:prstGeom prst="rect">
                      <a:avLst/>
                    </a:prstGeom>
                  </pic:spPr>
                </pic:pic>
              </a:graphicData>
            </a:graphic>
          </wp:inline>
        </w:drawing>
      </w:r>
    </w:p>
    <w:sectPr w:rsidR="0023035F" w:rsidRPr="00230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15BFE"/>
    <w:multiLevelType w:val="hybridMultilevel"/>
    <w:tmpl w:val="EDF43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97741A"/>
    <w:multiLevelType w:val="hybridMultilevel"/>
    <w:tmpl w:val="BFFA69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6C336D"/>
    <w:multiLevelType w:val="hybridMultilevel"/>
    <w:tmpl w:val="FCA4D6C8"/>
    <w:lvl w:ilvl="0" w:tplc="0809000F">
      <w:start w:val="1"/>
      <w:numFmt w:val="decimal"/>
      <w:lvlText w:val="%1."/>
      <w:lvlJc w:val="left"/>
      <w:pPr>
        <w:ind w:left="720" w:hanging="360"/>
      </w:pPr>
    </w:lvl>
    <w:lvl w:ilvl="1" w:tplc="450E7786">
      <w:numFmt w:val="bullet"/>
      <w:lvlText w:val=""/>
      <w:lvlJc w:val="left"/>
      <w:pPr>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39390C"/>
    <w:multiLevelType w:val="hybridMultilevel"/>
    <w:tmpl w:val="883CF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5A73DD"/>
    <w:multiLevelType w:val="hybridMultilevel"/>
    <w:tmpl w:val="619CF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5593269">
    <w:abstractNumId w:val="2"/>
  </w:num>
  <w:num w:numId="2" w16cid:durableId="779225256">
    <w:abstractNumId w:val="1"/>
  </w:num>
  <w:num w:numId="3" w16cid:durableId="883836140">
    <w:abstractNumId w:val="3"/>
  </w:num>
  <w:num w:numId="4" w16cid:durableId="712073126">
    <w:abstractNumId w:val="0"/>
  </w:num>
  <w:num w:numId="5" w16cid:durableId="375936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E32"/>
    <w:rsid w:val="000235F2"/>
    <w:rsid w:val="00036B59"/>
    <w:rsid w:val="00106768"/>
    <w:rsid w:val="001D5196"/>
    <w:rsid w:val="001E5219"/>
    <w:rsid w:val="001E59DF"/>
    <w:rsid w:val="002271E8"/>
    <w:rsid w:val="0023035F"/>
    <w:rsid w:val="003420F8"/>
    <w:rsid w:val="00361BBD"/>
    <w:rsid w:val="003A7793"/>
    <w:rsid w:val="003D25FF"/>
    <w:rsid w:val="0040720A"/>
    <w:rsid w:val="00542C6B"/>
    <w:rsid w:val="005B777E"/>
    <w:rsid w:val="00677626"/>
    <w:rsid w:val="007333C7"/>
    <w:rsid w:val="007A419B"/>
    <w:rsid w:val="007B5F03"/>
    <w:rsid w:val="00827E32"/>
    <w:rsid w:val="00883EC5"/>
    <w:rsid w:val="00992C29"/>
    <w:rsid w:val="00B46685"/>
    <w:rsid w:val="00C050D1"/>
    <w:rsid w:val="00C249D2"/>
    <w:rsid w:val="00C54D20"/>
    <w:rsid w:val="00C607BD"/>
    <w:rsid w:val="00C64695"/>
    <w:rsid w:val="00CA14BA"/>
    <w:rsid w:val="00DB7382"/>
    <w:rsid w:val="00DD4D92"/>
    <w:rsid w:val="00ED1EF0"/>
    <w:rsid w:val="00F67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DC3B2"/>
  <w15:chartTrackingRefBased/>
  <w15:docId w15:val="{9213E2AC-2C6E-D241-A397-2B9C97F65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23035F"/>
    <w:pPr>
      <w:keepNext/>
      <w:keepLines/>
      <w:spacing w:before="240" w:line="480" w:lineRule="auto"/>
      <w:outlineLvl w:val="0"/>
    </w:pPr>
    <w:rPr>
      <w:rFonts w:ascii="Times New Roman" w:eastAsiaTheme="majorEastAsia" w:hAnsi="Times New Roman" w:cs="Times New Roman"/>
      <w:b/>
      <w:bCs/>
      <w:color w:val="FF0000"/>
      <w:sz w:val="32"/>
      <w:shd w:val="clear" w:color="auto" w:fill="FFFFFF"/>
    </w:rPr>
  </w:style>
  <w:style w:type="paragraph" w:styleId="Heading2">
    <w:name w:val="heading 2"/>
    <w:basedOn w:val="Normal"/>
    <w:next w:val="Normal"/>
    <w:link w:val="Heading2Char"/>
    <w:autoRedefine/>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35F"/>
    <w:rPr>
      <w:rFonts w:ascii="Times New Roman" w:eastAsiaTheme="majorEastAsia" w:hAnsi="Times New Roman" w:cs="Times New Roman"/>
      <w:b/>
      <w:bCs/>
      <w:color w:val="FF0000"/>
      <w:sz w:val="32"/>
    </w:rPr>
  </w:style>
  <w:style w:type="character" w:customStyle="1" w:styleId="Heading2Char">
    <w:name w:val="Heading 2 Char"/>
    <w:basedOn w:val="DefaultParagraphFont"/>
    <w:link w:val="Heading2"/>
    <w:rsid w:val="001E59DF"/>
    <w:rPr>
      <w:rFonts w:ascii="Times New Roman" w:eastAsiaTheme="majorEastAsia" w:hAnsi="Times New Roman" w:cstheme="majorBidi"/>
      <w:b/>
      <w:color w:val="000000" w:themeColor="text1"/>
      <w:sz w:val="28"/>
      <w:szCs w:val="26"/>
    </w:rPr>
  </w:style>
  <w:style w:type="character" w:styleId="Hyperlink">
    <w:name w:val="Hyperlink"/>
    <w:basedOn w:val="DefaultParagraphFont"/>
    <w:uiPriority w:val="99"/>
    <w:unhideWhenUsed/>
    <w:rsid w:val="00827E32"/>
    <w:rPr>
      <w:color w:val="0563C1" w:themeColor="hyperlink"/>
      <w:u w:val="single"/>
    </w:rPr>
  </w:style>
  <w:style w:type="character" w:styleId="UnresolvedMention">
    <w:name w:val="Unresolved Mention"/>
    <w:basedOn w:val="DefaultParagraphFont"/>
    <w:uiPriority w:val="99"/>
    <w:semiHidden/>
    <w:unhideWhenUsed/>
    <w:rsid w:val="00827E32"/>
    <w:rPr>
      <w:color w:val="605E5C"/>
      <w:shd w:val="clear" w:color="auto" w:fill="E1DFDD"/>
    </w:rPr>
  </w:style>
  <w:style w:type="paragraph" w:styleId="NormalWeb">
    <w:name w:val="Normal (Web)"/>
    <w:basedOn w:val="Normal"/>
    <w:uiPriority w:val="99"/>
    <w:unhideWhenUsed/>
    <w:rsid w:val="003D25FF"/>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D25FF"/>
    <w:rPr>
      <w:i/>
      <w:iCs/>
    </w:rPr>
  </w:style>
  <w:style w:type="table" w:styleId="TableGrid">
    <w:name w:val="Table Grid"/>
    <w:basedOn w:val="TableNormal"/>
    <w:uiPriority w:val="39"/>
    <w:rsid w:val="005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235F2"/>
    <w:rPr>
      <w:b/>
      <w:bCs/>
    </w:rPr>
  </w:style>
  <w:style w:type="paragraph" w:styleId="ListParagraph">
    <w:name w:val="List Paragraph"/>
    <w:basedOn w:val="Normal"/>
    <w:uiPriority w:val="34"/>
    <w:qFormat/>
    <w:rsid w:val="00ED1EF0"/>
    <w:pPr>
      <w:ind w:left="720"/>
      <w:contextualSpacing/>
    </w:pPr>
  </w:style>
  <w:style w:type="character" w:styleId="FollowedHyperlink">
    <w:name w:val="FollowedHyperlink"/>
    <w:basedOn w:val="DefaultParagraphFont"/>
    <w:uiPriority w:val="99"/>
    <w:semiHidden/>
    <w:unhideWhenUsed/>
    <w:rsid w:val="00992C29"/>
    <w:rPr>
      <w:color w:val="954F72" w:themeColor="followedHyperlink"/>
      <w:u w:val="single"/>
    </w:rPr>
  </w:style>
  <w:style w:type="paragraph" w:styleId="TOCHeading">
    <w:name w:val="TOC Heading"/>
    <w:basedOn w:val="Heading1"/>
    <w:next w:val="Normal"/>
    <w:uiPriority w:val="39"/>
    <w:unhideWhenUsed/>
    <w:qFormat/>
    <w:rsid w:val="00DD4D92"/>
    <w:pPr>
      <w:spacing w:before="480" w:line="276" w:lineRule="auto"/>
      <w:outlineLvl w:val="9"/>
    </w:pPr>
    <w:rPr>
      <w:rFonts w:asciiTheme="majorHAnsi" w:hAnsiTheme="majorHAnsi" w:cstheme="majorBidi"/>
      <w:color w:val="2F5496" w:themeColor="accent1" w:themeShade="BF"/>
      <w:kern w:val="0"/>
      <w:sz w:val="28"/>
      <w:szCs w:val="28"/>
      <w:shd w:val="clear" w:color="auto" w:fill="auto"/>
      <w:lang w:val="en-US"/>
      <w14:ligatures w14:val="none"/>
    </w:rPr>
  </w:style>
  <w:style w:type="paragraph" w:styleId="TOC1">
    <w:name w:val="toc 1"/>
    <w:basedOn w:val="Normal"/>
    <w:next w:val="Normal"/>
    <w:autoRedefine/>
    <w:uiPriority w:val="39"/>
    <w:unhideWhenUsed/>
    <w:rsid w:val="00DD4D92"/>
    <w:pPr>
      <w:pBdr>
        <w:between w:val="double" w:sz="6" w:space="0" w:color="auto"/>
      </w:pBdr>
      <w:spacing w:before="120" w:after="120"/>
      <w:jc w:val="center"/>
    </w:pPr>
    <w:rPr>
      <w:rFonts w:cstheme="minorHAnsi"/>
      <w:b/>
      <w:bCs/>
      <w:i/>
      <w:iCs/>
    </w:rPr>
  </w:style>
  <w:style w:type="paragraph" w:styleId="TOC2">
    <w:name w:val="toc 2"/>
    <w:basedOn w:val="Normal"/>
    <w:next w:val="Normal"/>
    <w:autoRedefine/>
    <w:uiPriority w:val="39"/>
    <w:unhideWhenUsed/>
    <w:rsid w:val="00DD4D92"/>
    <w:pPr>
      <w:pBdr>
        <w:between w:val="double" w:sz="6" w:space="0" w:color="auto"/>
      </w:pBdr>
      <w:spacing w:before="120" w:after="120"/>
      <w:jc w:val="center"/>
    </w:pPr>
    <w:rPr>
      <w:rFonts w:cstheme="minorHAnsi"/>
      <w:i/>
      <w:iCs/>
      <w:sz w:val="20"/>
      <w:szCs w:val="20"/>
    </w:rPr>
  </w:style>
  <w:style w:type="paragraph" w:styleId="TOC3">
    <w:name w:val="toc 3"/>
    <w:basedOn w:val="Normal"/>
    <w:next w:val="Normal"/>
    <w:autoRedefine/>
    <w:uiPriority w:val="39"/>
    <w:semiHidden/>
    <w:unhideWhenUsed/>
    <w:rsid w:val="00DD4D92"/>
    <w:pPr>
      <w:pBdr>
        <w:between w:val="double" w:sz="6" w:space="0" w:color="auto"/>
      </w:pBdr>
      <w:spacing w:before="120" w:after="120"/>
      <w:ind w:left="240"/>
      <w:jc w:val="center"/>
    </w:pPr>
    <w:rPr>
      <w:rFonts w:cstheme="minorHAnsi"/>
      <w:sz w:val="20"/>
      <w:szCs w:val="20"/>
    </w:rPr>
  </w:style>
  <w:style w:type="paragraph" w:styleId="TOC4">
    <w:name w:val="toc 4"/>
    <w:basedOn w:val="Normal"/>
    <w:next w:val="Normal"/>
    <w:autoRedefine/>
    <w:uiPriority w:val="39"/>
    <w:semiHidden/>
    <w:unhideWhenUsed/>
    <w:rsid w:val="00DD4D92"/>
    <w:pPr>
      <w:pBdr>
        <w:between w:val="double" w:sz="6" w:space="0" w:color="auto"/>
      </w:pBdr>
      <w:spacing w:before="120" w:after="120"/>
      <w:ind w:left="480"/>
      <w:jc w:val="center"/>
    </w:pPr>
    <w:rPr>
      <w:rFonts w:cstheme="minorHAnsi"/>
      <w:sz w:val="20"/>
      <w:szCs w:val="20"/>
    </w:rPr>
  </w:style>
  <w:style w:type="paragraph" w:styleId="TOC5">
    <w:name w:val="toc 5"/>
    <w:basedOn w:val="Normal"/>
    <w:next w:val="Normal"/>
    <w:autoRedefine/>
    <w:uiPriority w:val="39"/>
    <w:semiHidden/>
    <w:unhideWhenUsed/>
    <w:rsid w:val="00DD4D92"/>
    <w:pPr>
      <w:pBdr>
        <w:between w:val="double" w:sz="6" w:space="0" w:color="auto"/>
      </w:pBdr>
      <w:spacing w:before="120" w:after="120"/>
      <w:ind w:left="720"/>
      <w:jc w:val="center"/>
    </w:pPr>
    <w:rPr>
      <w:rFonts w:cstheme="minorHAnsi"/>
      <w:sz w:val="20"/>
      <w:szCs w:val="20"/>
    </w:rPr>
  </w:style>
  <w:style w:type="paragraph" w:styleId="TOC6">
    <w:name w:val="toc 6"/>
    <w:basedOn w:val="Normal"/>
    <w:next w:val="Normal"/>
    <w:autoRedefine/>
    <w:uiPriority w:val="39"/>
    <w:semiHidden/>
    <w:unhideWhenUsed/>
    <w:rsid w:val="00DD4D92"/>
    <w:pPr>
      <w:pBdr>
        <w:between w:val="double" w:sz="6" w:space="0" w:color="auto"/>
      </w:pBdr>
      <w:spacing w:before="120" w:after="120"/>
      <w:ind w:left="960"/>
      <w:jc w:val="center"/>
    </w:pPr>
    <w:rPr>
      <w:rFonts w:cstheme="minorHAnsi"/>
      <w:sz w:val="20"/>
      <w:szCs w:val="20"/>
    </w:rPr>
  </w:style>
  <w:style w:type="paragraph" w:styleId="TOC7">
    <w:name w:val="toc 7"/>
    <w:basedOn w:val="Normal"/>
    <w:next w:val="Normal"/>
    <w:autoRedefine/>
    <w:uiPriority w:val="39"/>
    <w:semiHidden/>
    <w:unhideWhenUsed/>
    <w:rsid w:val="00DD4D92"/>
    <w:pPr>
      <w:pBdr>
        <w:between w:val="double" w:sz="6" w:space="0" w:color="auto"/>
      </w:pBdr>
      <w:spacing w:before="120" w:after="120"/>
      <w:ind w:left="1200"/>
      <w:jc w:val="center"/>
    </w:pPr>
    <w:rPr>
      <w:rFonts w:cstheme="minorHAnsi"/>
      <w:sz w:val="20"/>
      <w:szCs w:val="20"/>
    </w:rPr>
  </w:style>
  <w:style w:type="paragraph" w:styleId="TOC8">
    <w:name w:val="toc 8"/>
    <w:basedOn w:val="Normal"/>
    <w:next w:val="Normal"/>
    <w:autoRedefine/>
    <w:uiPriority w:val="39"/>
    <w:semiHidden/>
    <w:unhideWhenUsed/>
    <w:rsid w:val="00DD4D92"/>
    <w:pPr>
      <w:pBdr>
        <w:between w:val="double" w:sz="6" w:space="0" w:color="auto"/>
      </w:pBdr>
      <w:spacing w:before="120" w:after="120"/>
      <w:ind w:left="1440"/>
      <w:jc w:val="center"/>
    </w:pPr>
    <w:rPr>
      <w:rFonts w:cstheme="minorHAnsi"/>
      <w:sz w:val="20"/>
      <w:szCs w:val="20"/>
    </w:rPr>
  </w:style>
  <w:style w:type="paragraph" w:styleId="TOC9">
    <w:name w:val="toc 9"/>
    <w:basedOn w:val="Normal"/>
    <w:next w:val="Normal"/>
    <w:autoRedefine/>
    <w:uiPriority w:val="39"/>
    <w:semiHidden/>
    <w:unhideWhenUsed/>
    <w:rsid w:val="00DD4D92"/>
    <w:pPr>
      <w:pBdr>
        <w:between w:val="double" w:sz="6" w:space="0" w:color="auto"/>
      </w:pBdr>
      <w:spacing w:before="120" w:after="120"/>
      <w:ind w:left="1680"/>
      <w:jc w:val="center"/>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56970">
      <w:bodyDiv w:val="1"/>
      <w:marLeft w:val="0"/>
      <w:marRight w:val="0"/>
      <w:marTop w:val="0"/>
      <w:marBottom w:val="0"/>
      <w:divBdr>
        <w:top w:val="none" w:sz="0" w:space="0" w:color="auto"/>
        <w:left w:val="none" w:sz="0" w:space="0" w:color="auto"/>
        <w:bottom w:val="none" w:sz="0" w:space="0" w:color="auto"/>
        <w:right w:val="none" w:sz="0" w:space="0" w:color="auto"/>
      </w:divBdr>
    </w:div>
    <w:div w:id="161631357">
      <w:bodyDiv w:val="1"/>
      <w:marLeft w:val="0"/>
      <w:marRight w:val="0"/>
      <w:marTop w:val="0"/>
      <w:marBottom w:val="0"/>
      <w:divBdr>
        <w:top w:val="none" w:sz="0" w:space="0" w:color="auto"/>
        <w:left w:val="none" w:sz="0" w:space="0" w:color="auto"/>
        <w:bottom w:val="none" w:sz="0" w:space="0" w:color="auto"/>
        <w:right w:val="none" w:sz="0" w:space="0" w:color="auto"/>
      </w:divBdr>
      <w:divsChild>
        <w:div w:id="1652830285">
          <w:marLeft w:val="0"/>
          <w:marRight w:val="0"/>
          <w:marTop w:val="0"/>
          <w:marBottom w:val="0"/>
          <w:divBdr>
            <w:top w:val="none" w:sz="0" w:space="0" w:color="auto"/>
            <w:left w:val="none" w:sz="0" w:space="0" w:color="auto"/>
            <w:bottom w:val="none" w:sz="0" w:space="0" w:color="auto"/>
            <w:right w:val="none" w:sz="0" w:space="0" w:color="auto"/>
          </w:divBdr>
          <w:divsChild>
            <w:div w:id="1894541602">
              <w:marLeft w:val="0"/>
              <w:marRight w:val="0"/>
              <w:marTop w:val="0"/>
              <w:marBottom w:val="0"/>
              <w:divBdr>
                <w:top w:val="none" w:sz="0" w:space="0" w:color="auto"/>
                <w:left w:val="none" w:sz="0" w:space="0" w:color="auto"/>
                <w:bottom w:val="none" w:sz="0" w:space="0" w:color="auto"/>
                <w:right w:val="none" w:sz="0" w:space="0" w:color="auto"/>
              </w:divBdr>
              <w:divsChild>
                <w:div w:id="121650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2761">
      <w:bodyDiv w:val="1"/>
      <w:marLeft w:val="0"/>
      <w:marRight w:val="0"/>
      <w:marTop w:val="0"/>
      <w:marBottom w:val="0"/>
      <w:divBdr>
        <w:top w:val="none" w:sz="0" w:space="0" w:color="auto"/>
        <w:left w:val="none" w:sz="0" w:space="0" w:color="auto"/>
        <w:bottom w:val="none" w:sz="0" w:space="0" w:color="auto"/>
        <w:right w:val="none" w:sz="0" w:space="0" w:color="auto"/>
      </w:divBdr>
    </w:div>
    <w:div w:id="200021875">
      <w:bodyDiv w:val="1"/>
      <w:marLeft w:val="0"/>
      <w:marRight w:val="0"/>
      <w:marTop w:val="0"/>
      <w:marBottom w:val="0"/>
      <w:divBdr>
        <w:top w:val="none" w:sz="0" w:space="0" w:color="auto"/>
        <w:left w:val="none" w:sz="0" w:space="0" w:color="auto"/>
        <w:bottom w:val="none" w:sz="0" w:space="0" w:color="auto"/>
        <w:right w:val="none" w:sz="0" w:space="0" w:color="auto"/>
      </w:divBdr>
    </w:div>
    <w:div w:id="241377399">
      <w:bodyDiv w:val="1"/>
      <w:marLeft w:val="0"/>
      <w:marRight w:val="0"/>
      <w:marTop w:val="0"/>
      <w:marBottom w:val="0"/>
      <w:divBdr>
        <w:top w:val="none" w:sz="0" w:space="0" w:color="auto"/>
        <w:left w:val="none" w:sz="0" w:space="0" w:color="auto"/>
        <w:bottom w:val="none" w:sz="0" w:space="0" w:color="auto"/>
        <w:right w:val="none" w:sz="0" w:space="0" w:color="auto"/>
      </w:divBdr>
      <w:divsChild>
        <w:div w:id="670064904">
          <w:marLeft w:val="0"/>
          <w:marRight w:val="0"/>
          <w:marTop w:val="0"/>
          <w:marBottom w:val="0"/>
          <w:divBdr>
            <w:top w:val="none" w:sz="0" w:space="0" w:color="auto"/>
            <w:left w:val="none" w:sz="0" w:space="0" w:color="auto"/>
            <w:bottom w:val="none" w:sz="0" w:space="0" w:color="auto"/>
            <w:right w:val="none" w:sz="0" w:space="0" w:color="auto"/>
          </w:divBdr>
          <w:divsChild>
            <w:div w:id="1195997320">
              <w:marLeft w:val="0"/>
              <w:marRight w:val="0"/>
              <w:marTop w:val="0"/>
              <w:marBottom w:val="0"/>
              <w:divBdr>
                <w:top w:val="none" w:sz="0" w:space="0" w:color="auto"/>
                <w:left w:val="none" w:sz="0" w:space="0" w:color="auto"/>
                <w:bottom w:val="none" w:sz="0" w:space="0" w:color="auto"/>
                <w:right w:val="none" w:sz="0" w:space="0" w:color="auto"/>
              </w:divBdr>
              <w:divsChild>
                <w:div w:id="1169444671">
                  <w:marLeft w:val="0"/>
                  <w:marRight w:val="0"/>
                  <w:marTop w:val="0"/>
                  <w:marBottom w:val="0"/>
                  <w:divBdr>
                    <w:top w:val="none" w:sz="0" w:space="0" w:color="auto"/>
                    <w:left w:val="none" w:sz="0" w:space="0" w:color="auto"/>
                    <w:bottom w:val="none" w:sz="0" w:space="0" w:color="auto"/>
                    <w:right w:val="none" w:sz="0" w:space="0" w:color="auto"/>
                  </w:divBdr>
                  <w:divsChild>
                    <w:div w:id="212745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553201">
      <w:bodyDiv w:val="1"/>
      <w:marLeft w:val="0"/>
      <w:marRight w:val="0"/>
      <w:marTop w:val="0"/>
      <w:marBottom w:val="0"/>
      <w:divBdr>
        <w:top w:val="none" w:sz="0" w:space="0" w:color="auto"/>
        <w:left w:val="none" w:sz="0" w:space="0" w:color="auto"/>
        <w:bottom w:val="none" w:sz="0" w:space="0" w:color="auto"/>
        <w:right w:val="none" w:sz="0" w:space="0" w:color="auto"/>
      </w:divBdr>
      <w:divsChild>
        <w:div w:id="1114397923">
          <w:marLeft w:val="0"/>
          <w:marRight w:val="0"/>
          <w:marTop w:val="0"/>
          <w:marBottom w:val="0"/>
          <w:divBdr>
            <w:top w:val="none" w:sz="0" w:space="0" w:color="auto"/>
            <w:left w:val="none" w:sz="0" w:space="0" w:color="auto"/>
            <w:bottom w:val="none" w:sz="0" w:space="0" w:color="auto"/>
            <w:right w:val="none" w:sz="0" w:space="0" w:color="auto"/>
          </w:divBdr>
          <w:divsChild>
            <w:div w:id="1732844381">
              <w:marLeft w:val="0"/>
              <w:marRight w:val="0"/>
              <w:marTop w:val="0"/>
              <w:marBottom w:val="0"/>
              <w:divBdr>
                <w:top w:val="none" w:sz="0" w:space="0" w:color="auto"/>
                <w:left w:val="none" w:sz="0" w:space="0" w:color="auto"/>
                <w:bottom w:val="none" w:sz="0" w:space="0" w:color="auto"/>
                <w:right w:val="none" w:sz="0" w:space="0" w:color="auto"/>
              </w:divBdr>
              <w:divsChild>
                <w:div w:id="202185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033008">
      <w:bodyDiv w:val="1"/>
      <w:marLeft w:val="0"/>
      <w:marRight w:val="0"/>
      <w:marTop w:val="0"/>
      <w:marBottom w:val="0"/>
      <w:divBdr>
        <w:top w:val="none" w:sz="0" w:space="0" w:color="auto"/>
        <w:left w:val="none" w:sz="0" w:space="0" w:color="auto"/>
        <w:bottom w:val="none" w:sz="0" w:space="0" w:color="auto"/>
        <w:right w:val="none" w:sz="0" w:space="0" w:color="auto"/>
      </w:divBdr>
    </w:div>
    <w:div w:id="525025663">
      <w:bodyDiv w:val="1"/>
      <w:marLeft w:val="0"/>
      <w:marRight w:val="0"/>
      <w:marTop w:val="0"/>
      <w:marBottom w:val="0"/>
      <w:divBdr>
        <w:top w:val="none" w:sz="0" w:space="0" w:color="auto"/>
        <w:left w:val="none" w:sz="0" w:space="0" w:color="auto"/>
        <w:bottom w:val="none" w:sz="0" w:space="0" w:color="auto"/>
        <w:right w:val="none" w:sz="0" w:space="0" w:color="auto"/>
      </w:divBdr>
      <w:divsChild>
        <w:div w:id="167403647">
          <w:marLeft w:val="0"/>
          <w:marRight w:val="0"/>
          <w:marTop w:val="0"/>
          <w:marBottom w:val="0"/>
          <w:divBdr>
            <w:top w:val="none" w:sz="0" w:space="0" w:color="auto"/>
            <w:left w:val="none" w:sz="0" w:space="0" w:color="auto"/>
            <w:bottom w:val="none" w:sz="0" w:space="0" w:color="auto"/>
            <w:right w:val="none" w:sz="0" w:space="0" w:color="auto"/>
          </w:divBdr>
          <w:divsChild>
            <w:div w:id="1504009136">
              <w:marLeft w:val="0"/>
              <w:marRight w:val="0"/>
              <w:marTop w:val="0"/>
              <w:marBottom w:val="0"/>
              <w:divBdr>
                <w:top w:val="none" w:sz="0" w:space="0" w:color="auto"/>
                <w:left w:val="none" w:sz="0" w:space="0" w:color="auto"/>
                <w:bottom w:val="none" w:sz="0" w:space="0" w:color="auto"/>
                <w:right w:val="none" w:sz="0" w:space="0" w:color="auto"/>
              </w:divBdr>
              <w:divsChild>
                <w:div w:id="1117290194">
                  <w:marLeft w:val="0"/>
                  <w:marRight w:val="0"/>
                  <w:marTop w:val="0"/>
                  <w:marBottom w:val="0"/>
                  <w:divBdr>
                    <w:top w:val="none" w:sz="0" w:space="0" w:color="auto"/>
                    <w:left w:val="none" w:sz="0" w:space="0" w:color="auto"/>
                    <w:bottom w:val="none" w:sz="0" w:space="0" w:color="auto"/>
                    <w:right w:val="none" w:sz="0" w:space="0" w:color="auto"/>
                  </w:divBdr>
                  <w:divsChild>
                    <w:div w:id="21339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32572">
      <w:bodyDiv w:val="1"/>
      <w:marLeft w:val="0"/>
      <w:marRight w:val="0"/>
      <w:marTop w:val="0"/>
      <w:marBottom w:val="0"/>
      <w:divBdr>
        <w:top w:val="none" w:sz="0" w:space="0" w:color="auto"/>
        <w:left w:val="none" w:sz="0" w:space="0" w:color="auto"/>
        <w:bottom w:val="none" w:sz="0" w:space="0" w:color="auto"/>
        <w:right w:val="none" w:sz="0" w:space="0" w:color="auto"/>
      </w:divBdr>
    </w:div>
    <w:div w:id="611090108">
      <w:bodyDiv w:val="1"/>
      <w:marLeft w:val="0"/>
      <w:marRight w:val="0"/>
      <w:marTop w:val="0"/>
      <w:marBottom w:val="0"/>
      <w:divBdr>
        <w:top w:val="none" w:sz="0" w:space="0" w:color="auto"/>
        <w:left w:val="none" w:sz="0" w:space="0" w:color="auto"/>
        <w:bottom w:val="none" w:sz="0" w:space="0" w:color="auto"/>
        <w:right w:val="none" w:sz="0" w:space="0" w:color="auto"/>
      </w:divBdr>
      <w:divsChild>
        <w:div w:id="2089032533">
          <w:marLeft w:val="0"/>
          <w:marRight w:val="0"/>
          <w:marTop w:val="0"/>
          <w:marBottom w:val="0"/>
          <w:divBdr>
            <w:top w:val="none" w:sz="0" w:space="0" w:color="auto"/>
            <w:left w:val="none" w:sz="0" w:space="0" w:color="auto"/>
            <w:bottom w:val="none" w:sz="0" w:space="0" w:color="auto"/>
            <w:right w:val="none" w:sz="0" w:space="0" w:color="auto"/>
          </w:divBdr>
          <w:divsChild>
            <w:div w:id="1594163657">
              <w:marLeft w:val="0"/>
              <w:marRight w:val="0"/>
              <w:marTop w:val="0"/>
              <w:marBottom w:val="0"/>
              <w:divBdr>
                <w:top w:val="none" w:sz="0" w:space="0" w:color="auto"/>
                <w:left w:val="none" w:sz="0" w:space="0" w:color="auto"/>
                <w:bottom w:val="none" w:sz="0" w:space="0" w:color="auto"/>
                <w:right w:val="none" w:sz="0" w:space="0" w:color="auto"/>
              </w:divBdr>
              <w:divsChild>
                <w:div w:id="1527212162">
                  <w:marLeft w:val="0"/>
                  <w:marRight w:val="0"/>
                  <w:marTop w:val="0"/>
                  <w:marBottom w:val="0"/>
                  <w:divBdr>
                    <w:top w:val="none" w:sz="0" w:space="0" w:color="auto"/>
                    <w:left w:val="none" w:sz="0" w:space="0" w:color="auto"/>
                    <w:bottom w:val="none" w:sz="0" w:space="0" w:color="auto"/>
                    <w:right w:val="none" w:sz="0" w:space="0" w:color="auto"/>
                  </w:divBdr>
                  <w:divsChild>
                    <w:div w:id="27263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110162">
      <w:bodyDiv w:val="1"/>
      <w:marLeft w:val="0"/>
      <w:marRight w:val="0"/>
      <w:marTop w:val="0"/>
      <w:marBottom w:val="0"/>
      <w:divBdr>
        <w:top w:val="none" w:sz="0" w:space="0" w:color="auto"/>
        <w:left w:val="none" w:sz="0" w:space="0" w:color="auto"/>
        <w:bottom w:val="none" w:sz="0" w:space="0" w:color="auto"/>
        <w:right w:val="none" w:sz="0" w:space="0" w:color="auto"/>
      </w:divBdr>
    </w:div>
    <w:div w:id="724989544">
      <w:bodyDiv w:val="1"/>
      <w:marLeft w:val="0"/>
      <w:marRight w:val="0"/>
      <w:marTop w:val="0"/>
      <w:marBottom w:val="0"/>
      <w:divBdr>
        <w:top w:val="none" w:sz="0" w:space="0" w:color="auto"/>
        <w:left w:val="none" w:sz="0" w:space="0" w:color="auto"/>
        <w:bottom w:val="none" w:sz="0" w:space="0" w:color="auto"/>
        <w:right w:val="none" w:sz="0" w:space="0" w:color="auto"/>
      </w:divBdr>
      <w:divsChild>
        <w:div w:id="912083647">
          <w:marLeft w:val="0"/>
          <w:marRight w:val="0"/>
          <w:marTop w:val="0"/>
          <w:marBottom w:val="0"/>
          <w:divBdr>
            <w:top w:val="none" w:sz="0" w:space="0" w:color="auto"/>
            <w:left w:val="none" w:sz="0" w:space="0" w:color="auto"/>
            <w:bottom w:val="none" w:sz="0" w:space="0" w:color="auto"/>
            <w:right w:val="none" w:sz="0" w:space="0" w:color="auto"/>
          </w:divBdr>
          <w:divsChild>
            <w:div w:id="1389913844">
              <w:marLeft w:val="0"/>
              <w:marRight w:val="0"/>
              <w:marTop w:val="0"/>
              <w:marBottom w:val="0"/>
              <w:divBdr>
                <w:top w:val="none" w:sz="0" w:space="0" w:color="auto"/>
                <w:left w:val="none" w:sz="0" w:space="0" w:color="auto"/>
                <w:bottom w:val="none" w:sz="0" w:space="0" w:color="auto"/>
                <w:right w:val="none" w:sz="0" w:space="0" w:color="auto"/>
              </w:divBdr>
              <w:divsChild>
                <w:div w:id="586963009">
                  <w:marLeft w:val="0"/>
                  <w:marRight w:val="0"/>
                  <w:marTop w:val="0"/>
                  <w:marBottom w:val="0"/>
                  <w:divBdr>
                    <w:top w:val="none" w:sz="0" w:space="0" w:color="auto"/>
                    <w:left w:val="none" w:sz="0" w:space="0" w:color="auto"/>
                    <w:bottom w:val="none" w:sz="0" w:space="0" w:color="auto"/>
                    <w:right w:val="none" w:sz="0" w:space="0" w:color="auto"/>
                  </w:divBdr>
                  <w:divsChild>
                    <w:div w:id="16023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684174">
      <w:bodyDiv w:val="1"/>
      <w:marLeft w:val="0"/>
      <w:marRight w:val="0"/>
      <w:marTop w:val="0"/>
      <w:marBottom w:val="0"/>
      <w:divBdr>
        <w:top w:val="none" w:sz="0" w:space="0" w:color="auto"/>
        <w:left w:val="none" w:sz="0" w:space="0" w:color="auto"/>
        <w:bottom w:val="none" w:sz="0" w:space="0" w:color="auto"/>
        <w:right w:val="none" w:sz="0" w:space="0" w:color="auto"/>
      </w:divBdr>
    </w:div>
    <w:div w:id="930625478">
      <w:bodyDiv w:val="1"/>
      <w:marLeft w:val="0"/>
      <w:marRight w:val="0"/>
      <w:marTop w:val="0"/>
      <w:marBottom w:val="0"/>
      <w:divBdr>
        <w:top w:val="none" w:sz="0" w:space="0" w:color="auto"/>
        <w:left w:val="none" w:sz="0" w:space="0" w:color="auto"/>
        <w:bottom w:val="none" w:sz="0" w:space="0" w:color="auto"/>
        <w:right w:val="none" w:sz="0" w:space="0" w:color="auto"/>
      </w:divBdr>
    </w:div>
    <w:div w:id="941303122">
      <w:bodyDiv w:val="1"/>
      <w:marLeft w:val="0"/>
      <w:marRight w:val="0"/>
      <w:marTop w:val="0"/>
      <w:marBottom w:val="0"/>
      <w:divBdr>
        <w:top w:val="none" w:sz="0" w:space="0" w:color="auto"/>
        <w:left w:val="none" w:sz="0" w:space="0" w:color="auto"/>
        <w:bottom w:val="none" w:sz="0" w:space="0" w:color="auto"/>
        <w:right w:val="none" w:sz="0" w:space="0" w:color="auto"/>
      </w:divBdr>
      <w:divsChild>
        <w:div w:id="1574856622">
          <w:marLeft w:val="0"/>
          <w:marRight w:val="0"/>
          <w:marTop w:val="0"/>
          <w:marBottom w:val="0"/>
          <w:divBdr>
            <w:top w:val="none" w:sz="0" w:space="0" w:color="auto"/>
            <w:left w:val="none" w:sz="0" w:space="0" w:color="auto"/>
            <w:bottom w:val="none" w:sz="0" w:space="0" w:color="auto"/>
            <w:right w:val="none" w:sz="0" w:space="0" w:color="auto"/>
          </w:divBdr>
          <w:divsChild>
            <w:div w:id="224996694">
              <w:marLeft w:val="0"/>
              <w:marRight w:val="0"/>
              <w:marTop w:val="0"/>
              <w:marBottom w:val="0"/>
              <w:divBdr>
                <w:top w:val="none" w:sz="0" w:space="0" w:color="auto"/>
                <w:left w:val="none" w:sz="0" w:space="0" w:color="auto"/>
                <w:bottom w:val="none" w:sz="0" w:space="0" w:color="auto"/>
                <w:right w:val="none" w:sz="0" w:space="0" w:color="auto"/>
              </w:divBdr>
              <w:divsChild>
                <w:div w:id="13953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74215">
      <w:bodyDiv w:val="1"/>
      <w:marLeft w:val="0"/>
      <w:marRight w:val="0"/>
      <w:marTop w:val="0"/>
      <w:marBottom w:val="0"/>
      <w:divBdr>
        <w:top w:val="none" w:sz="0" w:space="0" w:color="auto"/>
        <w:left w:val="none" w:sz="0" w:space="0" w:color="auto"/>
        <w:bottom w:val="none" w:sz="0" w:space="0" w:color="auto"/>
        <w:right w:val="none" w:sz="0" w:space="0" w:color="auto"/>
      </w:divBdr>
      <w:divsChild>
        <w:div w:id="861015223">
          <w:marLeft w:val="0"/>
          <w:marRight w:val="0"/>
          <w:marTop w:val="0"/>
          <w:marBottom w:val="0"/>
          <w:divBdr>
            <w:top w:val="none" w:sz="0" w:space="0" w:color="auto"/>
            <w:left w:val="none" w:sz="0" w:space="0" w:color="auto"/>
            <w:bottom w:val="none" w:sz="0" w:space="0" w:color="auto"/>
            <w:right w:val="none" w:sz="0" w:space="0" w:color="auto"/>
          </w:divBdr>
          <w:divsChild>
            <w:div w:id="351807966">
              <w:marLeft w:val="0"/>
              <w:marRight w:val="0"/>
              <w:marTop w:val="0"/>
              <w:marBottom w:val="0"/>
              <w:divBdr>
                <w:top w:val="none" w:sz="0" w:space="0" w:color="auto"/>
                <w:left w:val="none" w:sz="0" w:space="0" w:color="auto"/>
                <w:bottom w:val="none" w:sz="0" w:space="0" w:color="auto"/>
                <w:right w:val="none" w:sz="0" w:space="0" w:color="auto"/>
              </w:divBdr>
              <w:divsChild>
                <w:div w:id="52697524">
                  <w:marLeft w:val="0"/>
                  <w:marRight w:val="0"/>
                  <w:marTop w:val="0"/>
                  <w:marBottom w:val="0"/>
                  <w:divBdr>
                    <w:top w:val="none" w:sz="0" w:space="0" w:color="auto"/>
                    <w:left w:val="none" w:sz="0" w:space="0" w:color="auto"/>
                    <w:bottom w:val="none" w:sz="0" w:space="0" w:color="auto"/>
                    <w:right w:val="none" w:sz="0" w:space="0" w:color="auto"/>
                  </w:divBdr>
                  <w:divsChild>
                    <w:div w:id="167746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7030853">
      <w:bodyDiv w:val="1"/>
      <w:marLeft w:val="0"/>
      <w:marRight w:val="0"/>
      <w:marTop w:val="0"/>
      <w:marBottom w:val="0"/>
      <w:divBdr>
        <w:top w:val="none" w:sz="0" w:space="0" w:color="auto"/>
        <w:left w:val="none" w:sz="0" w:space="0" w:color="auto"/>
        <w:bottom w:val="none" w:sz="0" w:space="0" w:color="auto"/>
        <w:right w:val="none" w:sz="0" w:space="0" w:color="auto"/>
      </w:divBdr>
    </w:div>
    <w:div w:id="1429809018">
      <w:bodyDiv w:val="1"/>
      <w:marLeft w:val="0"/>
      <w:marRight w:val="0"/>
      <w:marTop w:val="0"/>
      <w:marBottom w:val="0"/>
      <w:divBdr>
        <w:top w:val="none" w:sz="0" w:space="0" w:color="auto"/>
        <w:left w:val="none" w:sz="0" w:space="0" w:color="auto"/>
        <w:bottom w:val="none" w:sz="0" w:space="0" w:color="auto"/>
        <w:right w:val="none" w:sz="0" w:space="0" w:color="auto"/>
      </w:divBdr>
      <w:divsChild>
        <w:div w:id="1086803055">
          <w:marLeft w:val="0"/>
          <w:marRight w:val="0"/>
          <w:marTop w:val="0"/>
          <w:marBottom w:val="0"/>
          <w:divBdr>
            <w:top w:val="none" w:sz="0" w:space="0" w:color="auto"/>
            <w:left w:val="none" w:sz="0" w:space="0" w:color="auto"/>
            <w:bottom w:val="none" w:sz="0" w:space="0" w:color="auto"/>
            <w:right w:val="none" w:sz="0" w:space="0" w:color="auto"/>
          </w:divBdr>
          <w:divsChild>
            <w:div w:id="312761182">
              <w:marLeft w:val="0"/>
              <w:marRight w:val="0"/>
              <w:marTop w:val="0"/>
              <w:marBottom w:val="0"/>
              <w:divBdr>
                <w:top w:val="none" w:sz="0" w:space="0" w:color="auto"/>
                <w:left w:val="none" w:sz="0" w:space="0" w:color="auto"/>
                <w:bottom w:val="none" w:sz="0" w:space="0" w:color="auto"/>
                <w:right w:val="none" w:sz="0" w:space="0" w:color="auto"/>
              </w:divBdr>
              <w:divsChild>
                <w:div w:id="672295650">
                  <w:marLeft w:val="0"/>
                  <w:marRight w:val="0"/>
                  <w:marTop w:val="0"/>
                  <w:marBottom w:val="0"/>
                  <w:divBdr>
                    <w:top w:val="none" w:sz="0" w:space="0" w:color="auto"/>
                    <w:left w:val="none" w:sz="0" w:space="0" w:color="auto"/>
                    <w:bottom w:val="none" w:sz="0" w:space="0" w:color="auto"/>
                    <w:right w:val="none" w:sz="0" w:space="0" w:color="auto"/>
                  </w:divBdr>
                  <w:divsChild>
                    <w:div w:id="129521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005687">
      <w:bodyDiv w:val="1"/>
      <w:marLeft w:val="0"/>
      <w:marRight w:val="0"/>
      <w:marTop w:val="0"/>
      <w:marBottom w:val="0"/>
      <w:divBdr>
        <w:top w:val="none" w:sz="0" w:space="0" w:color="auto"/>
        <w:left w:val="none" w:sz="0" w:space="0" w:color="auto"/>
        <w:bottom w:val="none" w:sz="0" w:space="0" w:color="auto"/>
        <w:right w:val="none" w:sz="0" w:space="0" w:color="auto"/>
      </w:divBdr>
      <w:divsChild>
        <w:div w:id="1035733279">
          <w:marLeft w:val="0"/>
          <w:marRight w:val="0"/>
          <w:marTop w:val="0"/>
          <w:marBottom w:val="0"/>
          <w:divBdr>
            <w:top w:val="none" w:sz="0" w:space="0" w:color="auto"/>
            <w:left w:val="none" w:sz="0" w:space="0" w:color="auto"/>
            <w:bottom w:val="none" w:sz="0" w:space="0" w:color="auto"/>
            <w:right w:val="none" w:sz="0" w:space="0" w:color="auto"/>
          </w:divBdr>
        </w:div>
        <w:div w:id="2055156242">
          <w:marLeft w:val="0"/>
          <w:marRight w:val="0"/>
          <w:marTop w:val="0"/>
          <w:marBottom w:val="0"/>
          <w:divBdr>
            <w:top w:val="none" w:sz="0" w:space="0" w:color="auto"/>
            <w:left w:val="none" w:sz="0" w:space="0" w:color="auto"/>
            <w:bottom w:val="none" w:sz="0" w:space="0" w:color="auto"/>
            <w:right w:val="none" w:sz="0" w:space="0" w:color="auto"/>
          </w:divBdr>
        </w:div>
      </w:divsChild>
    </w:div>
    <w:div w:id="1520777857">
      <w:bodyDiv w:val="1"/>
      <w:marLeft w:val="0"/>
      <w:marRight w:val="0"/>
      <w:marTop w:val="0"/>
      <w:marBottom w:val="0"/>
      <w:divBdr>
        <w:top w:val="none" w:sz="0" w:space="0" w:color="auto"/>
        <w:left w:val="none" w:sz="0" w:space="0" w:color="auto"/>
        <w:bottom w:val="none" w:sz="0" w:space="0" w:color="auto"/>
        <w:right w:val="none" w:sz="0" w:space="0" w:color="auto"/>
      </w:divBdr>
    </w:div>
    <w:div w:id="1632403038">
      <w:bodyDiv w:val="1"/>
      <w:marLeft w:val="0"/>
      <w:marRight w:val="0"/>
      <w:marTop w:val="0"/>
      <w:marBottom w:val="0"/>
      <w:divBdr>
        <w:top w:val="none" w:sz="0" w:space="0" w:color="auto"/>
        <w:left w:val="none" w:sz="0" w:space="0" w:color="auto"/>
        <w:bottom w:val="none" w:sz="0" w:space="0" w:color="auto"/>
        <w:right w:val="none" w:sz="0" w:space="0" w:color="auto"/>
      </w:divBdr>
      <w:divsChild>
        <w:div w:id="1702048874">
          <w:marLeft w:val="0"/>
          <w:marRight w:val="0"/>
          <w:marTop w:val="0"/>
          <w:marBottom w:val="0"/>
          <w:divBdr>
            <w:top w:val="none" w:sz="0" w:space="0" w:color="auto"/>
            <w:left w:val="none" w:sz="0" w:space="0" w:color="auto"/>
            <w:bottom w:val="none" w:sz="0" w:space="0" w:color="auto"/>
            <w:right w:val="none" w:sz="0" w:space="0" w:color="auto"/>
          </w:divBdr>
          <w:divsChild>
            <w:div w:id="604508641">
              <w:marLeft w:val="0"/>
              <w:marRight w:val="0"/>
              <w:marTop w:val="0"/>
              <w:marBottom w:val="0"/>
              <w:divBdr>
                <w:top w:val="none" w:sz="0" w:space="0" w:color="auto"/>
                <w:left w:val="none" w:sz="0" w:space="0" w:color="auto"/>
                <w:bottom w:val="none" w:sz="0" w:space="0" w:color="auto"/>
                <w:right w:val="none" w:sz="0" w:space="0" w:color="auto"/>
              </w:divBdr>
              <w:divsChild>
                <w:div w:id="508370917">
                  <w:marLeft w:val="0"/>
                  <w:marRight w:val="0"/>
                  <w:marTop w:val="0"/>
                  <w:marBottom w:val="0"/>
                  <w:divBdr>
                    <w:top w:val="none" w:sz="0" w:space="0" w:color="auto"/>
                    <w:left w:val="none" w:sz="0" w:space="0" w:color="auto"/>
                    <w:bottom w:val="none" w:sz="0" w:space="0" w:color="auto"/>
                    <w:right w:val="none" w:sz="0" w:space="0" w:color="auto"/>
                  </w:divBdr>
                  <w:divsChild>
                    <w:div w:id="75243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562940">
      <w:bodyDiv w:val="1"/>
      <w:marLeft w:val="0"/>
      <w:marRight w:val="0"/>
      <w:marTop w:val="0"/>
      <w:marBottom w:val="0"/>
      <w:divBdr>
        <w:top w:val="none" w:sz="0" w:space="0" w:color="auto"/>
        <w:left w:val="none" w:sz="0" w:space="0" w:color="auto"/>
        <w:bottom w:val="none" w:sz="0" w:space="0" w:color="auto"/>
        <w:right w:val="none" w:sz="0" w:space="0" w:color="auto"/>
      </w:divBdr>
    </w:div>
    <w:div w:id="1668173103">
      <w:bodyDiv w:val="1"/>
      <w:marLeft w:val="0"/>
      <w:marRight w:val="0"/>
      <w:marTop w:val="0"/>
      <w:marBottom w:val="0"/>
      <w:divBdr>
        <w:top w:val="none" w:sz="0" w:space="0" w:color="auto"/>
        <w:left w:val="none" w:sz="0" w:space="0" w:color="auto"/>
        <w:bottom w:val="none" w:sz="0" w:space="0" w:color="auto"/>
        <w:right w:val="none" w:sz="0" w:space="0" w:color="auto"/>
      </w:divBdr>
      <w:divsChild>
        <w:div w:id="138614875">
          <w:marLeft w:val="0"/>
          <w:marRight w:val="0"/>
          <w:marTop w:val="0"/>
          <w:marBottom w:val="0"/>
          <w:divBdr>
            <w:top w:val="none" w:sz="0" w:space="0" w:color="auto"/>
            <w:left w:val="none" w:sz="0" w:space="0" w:color="auto"/>
            <w:bottom w:val="none" w:sz="0" w:space="0" w:color="auto"/>
            <w:right w:val="none" w:sz="0" w:space="0" w:color="auto"/>
          </w:divBdr>
          <w:divsChild>
            <w:div w:id="19477821">
              <w:marLeft w:val="0"/>
              <w:marRight w:val="0"/>
              <w:marTop w:val="0"/>
              <w:marBottom w:val="0"/>
              <w:divBdr>
                <w:top w:val="none" w:sz="0" w:space="0" w:color="auto"/>
                <w:left w:val="none" w:sz="0" w:space="0" w:color="auto"/>
                <w:bottom w:val="none" w:sz="0" w:space="0" w:color="auto"/>
                <w:right w:val="none" w:sz="0" w:space="0" w:color="auto"/>
              </w:divBdr>
              <w:divsChild>
                <w:div w:id="2050257431">
                  <w:marLeft w:val="0"/>
                  <w:marRight w:val="0"/>
                  <w:marTop w:val="0"/>
                  <w:marBottom w:val="0"/>
                  <w:divBdr>
                    <w:top w:val="none" w:sz="0" w:space="0" w:color="auto"/>
                    <w:left w:val="none" w:sz="0" w:space="0" w:color="auto"/>
                    <w:bottom w:val="none" w:sz="0" w:space="0" w:color="auto"/>
                    <w:right w:val="none" w:sz="0" w:space="0" w:color="auto"/>
                  </w:divBdr>
                  <w:divsChild>
                    <w:div w:id="164515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923626">
      <w:bodyDiv w:val="1"/>
      <w:marLeft w:val="0"/>
      <w:marRight w:val="0"/>
      <w:marTop w:val="0"/>
      <w:marBottom w:val="0"/>
      <w:divBdr>
        <w:top w:val="none" w:sz="0" w:space="0" w:color="auto"/>
        <w:left w:val="none" w:sz="0" w:space="0" w:color="auto"/>
        <w:bottom w:val="none" w:sz="0" w:space="0" w:color="auto"/>
        <w:right w:val="none" w:sz="0" w:space="0" w:color="auto"/>
      </w:divBdr>
      <w:divsChild>
        <w:div w:id="375934143">
          <w:marLeft w:val="0"/>
          <w:marRight w:val="0"/>
          <w:marTop w:val="0"/>
          <w:marBottom w:val="0"/>
          <w:divBdr>
            <w:top w:val="none" w:sz="0" w:space="0" w:color="auto"/>
            <w:left w:val="none" w:sz="0" w:space="0" w:color="auto"/>
            <w:bottom w:val="none" w:sz="0" w:space="0" w:color="auto"/>
            <w:right w:val="none" w:sz="0" w:space="0" w:color="auto"/>
          </w:divBdr>
          <w:divsChild>
            <w:div w:id="1874154009">
              <w:marLeft w:val="0"/>
              <w:marRight w:val="0"/>
              <w:marTop w:val="0"/>
              <w:marBottom w:val="0"/>
              <w:divBdr>
                <w:top w:val="none" w:sz="0" w:space="0" w:color="auto"/>
                <w:left w:val="none" w:sz="0" w:space="0" w:color="auto"/>
                <w:bottom w:val="none" w:sz="0" w:space="0" w:color="auto"/>
                <w:right w:val="none" w:sz="0" w:space="0" w:color="auto"/>
              </w:divBdr>
              <w:divsChild>
                <w:div w:id="1953589885">
                  <w:marLeft w:val="0"/>
                  <w:marRight w:val="0"/>
                  <w:marTop w:val="0"/>
                  <w:marBottom w:val="0"/>
                  <w:divBdr>
                    <w:top w:val="none" w:sz="0" w:space="0" w:color="auto"/>
                    <w:left w:val="none" w:sz="0" w:space="0" w:color="auto"/>
                    <w:bottom w:val="none" w:sz="0" w:space="0" w:color="auto"/>
                    <w:right w:val="none" w:sz="0" w:space="0" w:color="auto"/>
                  </w:divBdr>
                  <w:divsChild>
                    <w:div w:id="117526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61190">
      <w:bodyDiv w:val="1"/>
      <w:marLeft w:val="0"/>
      <w:marRight w:val="0"/>
      <w:marTop w:val="0"/>
      <w:marBottom w:val="0"/>
      <w:divBdr>
        <w:top w:val="none" w:sz="0" w:space="0" w:color="auto"/>
        <w:left w:val="none" w:sz="0" w:space="0" w:color="auto"/>
        <w:bottom w:val="none" w:sz="0" w:space="0" w:color="auto"/>
        <w:right w:val="none" w:sz="0" w:space="0" w:color="auto"/>
      </w:divBdr>
    </w:div>
    <w:div w:id="1865165617">
      <w:bodyDiv w:val="1"/>
      <w:marLeft w:val="0"/>
      <w:marRight w:val="0"/>
      <w:marTop w:val="0"/>
      <w:marBottom w:val="0"/>
      <w:divBdr>
        <w:top w:val="none" w:sz="0" w:space="0" w:color="auto"/>
        <w:left w:val="none" w:sz="0" w:space="0" w:color="auto"/>
        <w:bottom w:val="none" w:sz="0" w:space="0" w:color="auto"/>
        <w:right w:val="none" w:sz="0" w:space="0" w:color="auto"/>
      </w:divBdr>
    </w:div>
    <w:div w:id="1868909419">
      <w:bodyDiv w:val="1"/>
      <w:marLeft w:val="0"/>
      <w:marRight w:val="0"/>
      <w:marTop w:val="0"/>
      <w:marBottom w:val="0"/>
      <w:divBdr>
        <w:top w:val="none" w:sz="0" w:space="0" w:color="auto"/>
        <w:left w:val="none" w:sz="0" w:space="0" w:color="auto"/>
        <w:bottom w:val="none" w:sz="0" w:space="0" w:color="auto"/>
        <w:right w:val="none" w:sz="0" w:space="0" w:color="auto"/>
      </w:divBdr>
      <w:divsChild>
        <w:div w:id="1870683062">
          <w:marLeft w:val="0"/>
          <w:marRight w:val="0"/>
          <w:marTop w:val="0"/>
          <w:marBottom w:val="0"/>
          <w:divBdr>
            <w:top w:val="none" w:sz="0" w:space="0" w:color="auto"/>
            <w:left w:val="none" w:sz="0" w:space="0" w:color="auto"/>
            <w:bottom w:val="none" w:sz="0" w:space="0" w:color="auto"/>
            <w:right w:val="none" w:sz="0" w:space="0" w:color="auto"/>
          </w:divBdr>
          <w:divsChild>
            <w:div w:id="1365865116">
              <w:marLeft w:val="0"/>
              <w:marRight w:val="0"/>
              <w:marTop w:val="0"/>
              <w:marBottom w:val="0"/>
              <w:divBdr>
                <w:top w:val="none" w:sz="0" w:space="0" w:color="auto"/>
                <w:left w:val="none" w:sz="0" w:space="0" w:color="auto"/>
                <w:bottom w:val="none" w:sz="0" w:space="0" w:color="auto"/>
                <w:right w:val="none" w:sz="0" w:space="0" w:color="auto"/>
              </w:divBdr>
              <w:divsChild>
                <w:div w:id="1638950151">
                  <w:marLeft w:val="0"/>
                  <w:marRight w:val="0"/>
                  <w:marTop w:val="0"/>
                  <w:marBottom w:val="0"/>
                  <w:divBdr>
                    <w:top w:val="none" w:sz="0" w:space="0" w:color="auto"/>
                    <w:left w:val="none" w:sz="0" w:space="0" w:color="auto"/>
                    <w:bottom w:val="none" w:sz="0" w:space="0" w:color="auto"/>
                    <w:right w:val="none" w:sz="0" w:space="0" w:color="auto"/>
                  </w:divBdr>
                  <w:divsChild>
                    <w:div w:id="9786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326687">
      <w:bodyDiv w:val="1"/>
      <w:marLeft w:val="0"/>
      <w:marRight w:val="0"/>
      <w:marTop w:val="0"/>
      <w:marBottom w:val="0"/>
      <w:divBdr>
        <w:top w:val="none" w:sz="0" w:space="0" w:color="auto"/>
        <w:left w:val="none" w:sz="0" w:space="0" w:color="auto"/>
        <w:bottom w:val="none" w:sz="0" w:space="0" w:color="auto"/>
        <w:right w:val="none" w:sz="0" w:space="0" w:color="auto"/>
      </w:divBdr>
    </w:div>
    <w:div w:id="2087532843">
      <w:bodyDiv w:val="1"/>
      <w:marLeft w:val="0"/>
      <w:marRight w:val="0"/>
      <w:marTop w:val="0"/>
      <w:marBottom w:val="0"/>
      <w:divBdr>
        <w:top w:val="none" w:sz="0" w:space="0" w:color="auto"/>
        <w:left w:val="none" w:sz="0" w:space="0" w:color="auto"/>
        <w:bottom w:val="none" w:sz="0" w:space="0" w:color="auto"/>
        <w:right w:val="none" w:sz="0" w:space="0" w:color="auto"/>
      </w:divBdr>
    </w:div>
    <w:div w:id="2090611169">
      <w:bodyDiv w:val="1"/>
      <w:marLeft w:val="0"/>
      <w:marRight w:val="0"/>
      <w:marTop w:val="0"/>
      <w:marBottom w:val="0"/>
      <w:divBdr>
        <w:top w:val="none" w:sz="0" w:space="0" w:color="auto"/>
        <w:left w:val="none" w:sz="0" w:space="0" w:color="auto"/>
        <w:bottom w:val="none" w:sz="0" w:space="0" w:color="auto"/>
        <w:right w:val="none" w:sz="0" w:space="0" w:color="auto"/>
      </w:divBdr>
      <w:divsChild>
        <w:div w:id="743838498">
          <w:marLeft w:val="0"/>
          <w:marRight w:val="0"/>
          <w:marTop w:val="0"/>
          <w:marBottom w:val="0"/>
          <w:divBdr>
            <w:top w:val="none" w:sz="0" w:space="0" w:color="auto"/>
            <w:left w:val="none" w:sz="0" w:space="0" w:color="auto"/>
            <w:bottom w:val="none" w:sz="0" w:space="0" w:color="auto"/>
            <w:right w:val="none" w:sz="0" w:space="0" w:color="auto"/>
          </w:divBdr>
          <w:divsChild>
            <w:div w:id="671372101">
              <w:marLeft w:val="0"/>
              <w:marRight w:val="0"/>
              <w:marTop w:val="0"/>
              <w:marBottom w:val="0"/>
              <w:divBdr>
                <w:top w:val="none" w:sz="0" w:space="0" w:color="auto"/>
                <w:left w:val="none" w:sz="0" w:space="0" w:color="auto"/>
                <w:bottom w:val="none" w:sz="0" w:space="0" w:color="auto"/>
                <w:right w:val="none" w:sz="0" w:space="0" w:color="auto"/>
              </w:divBdr>
              <w:divsChild>
                <w:div w:id="585921031">
                  <w:marLeft w:val="0"/>
                  <w:marRight w:val="0"/>
                  <w:marTop w:val="0"/>
                  <w:marBottom w:val="0"/>
                  <w:divBdr>
                    <w:top w:val="none" w:sz="0" w:space="0" w:color="auto"/>
                    <w:left w:val="none" w:sz="0" w:space="0" w:color="auto"/>
                    <w:bottom w:val="none" w:sz="0" w:space="0" w:color="auto"/>
                    <w:right w:val="none" w:sz="0" w:space="0" w:color="auto"/>
                  </w:divBdr>
                  <w:divsChild>
                    <w:div w:id="16665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000347">
      <w:bodyDiv w:val="1"/>
      <w:marLeft w:val="0"/>
      <w:marRight w:val="0"/>
      <w:marTop w:val="0"/>
      <w:marBottom w:val="0"/>
      <w:divBdr>
        <w:top w:val="none" w:sz="0" w:space="0" w:color="auto"/>
        <w:left w:val="none" w:sz="0" w:space="0" w:color="auto"/>
        <w:bottom w:val="none" w:sz="0" w:space="0" w:color="auto"/>
        <w:right w:val="none" w:sz="0" w:space="0" w:color="auto"/>
      </w:divBdr>
      <w:divsChild>
        <w:div w:id="1606497584">
          <w:marLeft w:val="0"/>
          <w:marRight w:val="0"/>
          <w:marTop w:val="0"/>
          <w:marBottom w:val="0"/>
          <w:divBdr>
            <w:top w:val="none" w:sz="0" w:space="0" w:color="auto"/>
            <w:left w:val="none" w:sz="0" w:space="0" w:color="auto"/>
            <w:bottom w:val="none" w:sz="0" w:space="0" w:color="auto"/>
            <w:right w:val="none" w:sz="0" w:space="0" w:color="auto"/>
          </w:divBdr>
          <w:divsChild>
            <w:div w:id="1662351911">
              <w:marLeft w:val="0"/>
              <w:marRight w:val="0"/>
              <w:marTop w:val="0"/>
              <w:marBottom w:val="0"/>
              <w:divBdr>
                <w:top w:val="none" w:sz="0" w:space="0" w:color="auto"/>
                <w:left w:val="none" w:sz="0" w:space="0" w:color="auto"/>
                <w:bottom w:val="none" w:sz="0" w:space="0" w:color="auto"/>
                <w:right w:val="none" w:sz="0" w:space="0" w:color="auto"/>
              </w:divBdr>
              <w:divsChild>
                <w:div w:id="143956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hyperlink" Target="https://www.researchgate.net/profile/Bayad-Ali/publication/351780048_Hotel_Service_Quality_The_Impact_of_Service_Quality_on_Customer_Satisfaction_in_Hospitality/links/60a9741592851ca9dcdad96a/Hotel-Service-Quality-The-Impact-of-Service-Quality-on-Customer-Satisfaction-in-Hospitality.pdf"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jamanetwork.com/journals/jama/fullarticle/2763590"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sciencedirect.com/science/article/abs/pii/S0278431916304236"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emerald.com/insight/content/doi/10.1108/ihr-06-2020-0018/full/html" TargetMode="External"/><Relationship Id="rId1" Type="http://schemas.openxmlformats.org/officeDocument/2006/relationships/customXml" Target="../customXml/item1.xml"/><Relationship Id="rId6" Type="http://schemas.openxmlformats.org/officeDocument/2006/relationships/hyperlink" Target="https://ramadaresortside.com/en/" TargetMode="External"/><Relationship Id="rId11" Type="http://schemas.openxmlformats.org/officeDocument/2006/relationships/image" Target="media/image4.png"/><Relationship Id="rId24" Type="http://schemas.openxmlformats.org/officeDocument/2006/relationships/hyperlink" Target="https://medium.com/thrive-global/how-to-complete-a-personal-swot-analysis-2f8769aebd5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ramadaresortside.com/en/" TargetMode="External"/><Relationship Id="rId28" Type="http://schemas.openxmlformats.org/officeDocument/2006/relationships/theme" Target="theme/theme1.xml"/><Relationship Id="rId10" Type="http://schemas.openxmlformats.org/officeDocument/2006/relationships/hyperlink" Target="https://ramadaresortside.com/en/" TargetMode="External"/><Relationship Id="rId19" Type="http://schemas.openxmlformats.org/officeDocument/2006/relationships/hyperlink" Target="https://ir.uitm.edu.my/id/eprint/31144/" TargetMode="Externa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expertprogrammanagement.com/2021/02/kotters-8-step-change-model/" TargetMode="External"/><Relationship Id="rId22" Type="http://schemas.openxmlformats.org/officeDocument/2006/relationships/hyperlink" Target="https://www.indeed.com/career-advice/career-development/improve-employee-performa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01A6FC4-D55B-BB4B-A9B2-1B16D9828B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10373</Words>
  <Characters>59131</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Khadijah Begum</cp:lastModifiedBy>
  <cp:revision>2</cp:revision>
  <dcterms:created xsi:type="dcterms:W3CDTF">2024-12-14T20:50:00Z</dcterms:created>
  <dcterms:modified xsi:type="dcterms:W3CDTF">2024-12-14T20:50:00Z</dcterms:modified>
</cp:coreProperties>
</file>