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9E93E5F" w14:paraId="30006719" wp14:textId="487F479C">
      <w:pPr>
        <w:pStyle w:val="Normal"/>
        <w:jc w:val="left"/>
        <w:rPr>
          <w:b w:val="1"/>
          <w:bCs w:val="1"/>
        </w:rPr>
      </w:pPr>
      <w:bookmarkStart w:name="_GoBack" w:id="0"/>
      <w:bookmarkEnd w:id="0"/>
      <w:r w:rsidRPr="29E93E5F" w:rsidR="372B631B">
        <w:rPr>
          <w:b w:val="1"/>
          <w:bCs w:val="1"/>
        </w:rPr>
        <w:t>Legislation and Current Health Promotion Priorities.</w:t>
      </w:r>
    </w:p>
    <w:p xmlns:wp14="http://schemas.microsoft.com/office/word/2010/wordml" w:rsidP="29E93E5F" w14:paraId="41413D7B" wp14:textId="69081520">
      <w:pPr>
        <w:pStyle w:val="Normal"/>
        <w:jc w:val="left"/>
        <w:rPr>
          <w:b w:val="1"/>
          <w:bCs w:val="1"/>
        </w:rPr>
      </w:pPr>
      <w:r w:rsidRPr="29E93E5F" w:rsidR="372B631B">
        <w:rPr>
          <w:b w:val="1"/>
          <w:bCs w:val="1"/>
        </w:rPr>
        <w:t>Melissa Rogers.</w:t>
      </w:r>
    </w:p>
    <w:p xmlns:wp14="http://schemas.microsoft.com/office/word/2010/wordml" w:rsidP="29E93E5F" w14:paraId="3EC539B3" wp14:textId="53D41D3E">
      <w:pPr>
        <w:pStyle w:val="Normal"/>
        <w:jc w:val="left"/>
        <w:rPr>
          <w:b w:val="1"/>
          <w:bCs w:val="1"/>
        </w:rPr>
      </w:pPr>
      <w:r w:rsidRPr="29E93E5F" w:rsidR="372B631B">
        <w:rPr>
          <w:b w:val="1"/>
          <w:bCs w:val="1"/>
        </w:rPr>
        <w:t>2008045.</w:t>
      </w:r>
    </w:p>
    <w:p xmlns:wp14="http://schemas.microsoft.com/office/word/2010/wordml" w:rsidP="7C6D8C16" w14:paraId="5CD47E80" wp14:textId="72975678">
      <w:pPr>
        <w:pStyle w:val="Normal"/>
        <w:jc w:val="left"/>
      </w:pPr>
      <w:r w:rsidR="4381CA40">
        <w:rPr/>
        <w:t xml:space="preserve">This assignment will look at two pieces of legislation, The </w:t>
      </w:r>
      <w:r w:rsidR="46B96B02">
        <w:rPr/>
        <w:t>W</w:t>
      </w:r>
      <w:r w:rsidR="4381CA40">
        <w:rPr/>
        <w:t xml:space="preserve">ellbeing of </w:t>
      </w:r>
      <w:r w:rsidR="385ABE34">
        <w:rPr/>
        <w:t>F</w:t>
      </w:r>
      <w:r w:rsidR="4381CA40">
        <w:rPr/>
        <w:t xml:space="preserve">uture </w:t>
      </w:r>
      <w:r w:rsidR="6B286EBC">
        <w:rPr/>
        <w:t>G</w:t>
      </w:r>
      <w:r w:rsidR="4381CA40">
        <w:rPr/>
        <w:t xml:space="preserve">enerations (WALES) ACT </w:t>
      </w:r>
      <w:r w:rsidR="451D9AA1">
        <w:rPr/>
        <w:t xml:space="preserve">2015 and </w:t>
      </w:r>
      <w:r w:rsidR="2D80B4D4">
        <w:rPr/>
        <w:t>T</w:t>
      </w:r>
      <w:r w:rsidR="451D9AA1">
        <w:rPr/>
        <w:t>he Social Value Act 2012.</w:t>
      </w:r>
      <w:r w:rsidR="3363B8F0">
        <w:rPr/>
        <w:t>It will also Iden</w:t>
      </w:r>
      <w:r w:rsidR="1D9F896D">
        <w:rPr/>
        <w:t>ti</w:t>
      </w:r>
      <w:r w:rsidR="3363B8F0">
        <w:rPr/>
        <w:t xml:space="preserve">fy </w:t>
      </w:r>
      <w:r w:rsidR="38372A13">
        <w:rPr/>
        <w:t>t</w:t>
      </w:r>
      <w:r w:rsidR="3363B8F0">
        <w:rPr/>
        <w:t>he current health promotion priorities in Wales</w:t>
      </w:r>
      <w:r w:rsidR="1B2A0DA8">
        <w:rPr/>
        <w:t>.</w:t>
      </w:r>
      <w:r w:rsidR="6901A708">
        <w:rPr/>
        <w:t xml:space="preserve"> Both legislations will be compared to each other to see if they correlate </w:t>
      </w:r>
      <w:r w:rsidR="50604D48">
        <w:rPr/>
        <w:t>in</w:t>
      </w:r>
      <w:r w:rsidR="6901A708">
        <w:rPr/>
        <w:t xml:space="preserve"> their aims.</w:t>
      </w:r>
      <w:r w:rsidR="266024F1">
        <w:rPr/>
        <w:t xml:space="preserve"> How these legislations </w:t>
      </w:r>
      <w:r w:rsidR="3DA6EDFD">
        <w:rPr/>
        <w:t xml:space="preserve">add value to the </w:t>
      </w:r>
      <w:r w:rsidR="266024F1">
        <w:rPr/>
        <w:t xml:space="preserve">lives of children and young </w:t>
      </w:r>
      <w:r w:rsidR="27294842">
        <w:rPr/>
        <w:t>people (CYP)</w:t>
      </w:r>
      <w:r w:rsidR="266024F1">
        <w:rPr/>
        <w:t xml:space="preserve"> will</w:t>
      </w:r>
      <w:r w:rsidR="760454C7">
        <w:rPr/>
        <w:t xml:space="preserve"> be considered.</w:t>
      </w:r>
    </w:p>
    <w:p xmlns:wp14="http://schemas.microsoft.com/office/word/2010/wordml" w:rsidP="7C6D8C16" w14:paraId="326AC642" wp14:textId="0070A50D">
      <w:pPr>
        <w:pStyle w:val="Normal"/>
        <w:jc w:val="left"/>
      </w:pPr>
      <w:r w:rsidR="549D1447">
        <w:rPr/>
        <w:t>Public</w:t>
      </w:r>
      <w:r w:rsidR="51DB5D88">
        <w:rPr/>
        <w:t xml:space="preserve"> Health </w:t>
      </w:r>
      <w:r w:rsidR="7E2CDFDF">
        <w:rPr/>
        <w:t xml:space="preserve">Wales (2023) </w:t>
      </w:r>
      <w:r w:rsidR="51DB5D88">
        <w:rPr/>
        <w:t xml:space="preserve">have created a long-term strategy for the period of 2018–30 with the help </w:t>
      </w:r>
      <w:r w:rsidR="7C910F7E">
        <w:rPr/>
        <w:t>of personnel</w:t>
      </w:r>
      <w:r w:rsidR="51DB5D88">
        <w:rPr/>
        <w:t>, partners, and the population of Wales</w:t>
      </w:r>
      <w:r w:rsidR="76F0B37D">
        <w:rPr/>
        <w:t>,</w:t>
      </w:r>
      <w:r w:rsidR="51DB5D88">
        <w:rPr/>
        <w:t xml:space="preserve"> </w:t>
      </w:r>
      <w:r w:rsidR="285DFEF9">
        <w:rPr/>
        <w:t>it</w:t>
      </w:r>
      <w:r w:rsidR="51DB5D88">
        <w:rPr/>
        <w:t xml:space="preserve"> draws collectively seven strategic initiatives that are inextricably related to one another and work together to </w:t>
      </w:r>
      <w:r w:rsidR="7AF53F1D">
        <w:rPr/>
        <w:t>move closer</w:t>
      </w:r>
      <w:r w:rsidR="51DB5D88">
        <w:rPr/>
        <w:t xml:space="preserve"> to Improve Wales' Future Health</w:t>
      </w:r>
      <w:r w:rsidR="4B6C1C04">
        <w:rPr/>
        <w:t xml:space="preserve"> (Public Health Wales, 2023)</w:t>
      </w:r>
      <w:r w:rsidR="51DB5D88">
        <w:rPr/>
        <w:t>.</w:t>
      </w:r>
      <w:r w:rsidR="51DB5D88">
        <w:rPr/>
        <w:t xml:space="preserve">This plan will </w:t>
      </w:r>
      <w:r w:rsidR="7BE1475B">
        <w:rPr/>
        <w:t>concentrate</w:t>
      </w:r>
      <w:r w:rsidR="51DB5D88">
        <w:rPr/>
        <w:t xml:space="preserve"> on how </w:t>
      </w:r>
      <w:r w:rsidR="63B89823">
        <w:rPr/>
        <w:t>to</w:t>
      </w:r>
      <w:r w:rsidR="51DB5D88">
        <w:rPr/>
        <w:t xml:space="preserve"> collaborate with partners to improve health and wellbeing and lower health disparities in Wales</w:t>
      </w:r>
      <w:r w:rsidR="60D68354">
        <w:rPr/>
        <w:t xml:space="preserve"> </w:t>
      </w:r>
      <w:r w:rsidR="7907F085">
        <w:rPr/>
        <w:t>that have a detrimental impact on CYP</w:t>
      </w:r>
      <w:r w:rsidR="79B71C60">
        <w:rPr/>
        <w:t xml:space="preserve"> </w:t>
      </w:r>
      <w:r w:rsidR="60D68354">
        <w:rPr/>
        <w:t>(Public Health Wales, 2023)</w:t>
      </w:r>
      <w:r w:rsidR="51DB5D88">
        <w:rPr/>
        <w:t>.</w:t>
      </w:r>
      <w:r w:rsidR="2B409EB9">
        <w:rPr/>
        <w:t xml:space="preserve"> The wider determinants of health</w:t>
      </w:r>
      <w:r w:rsidR="6D64643C">
        <w:rPr/>
        <w:t xml:space="preserve"> are one of the priorities</w:t>
      </w:r>
      <w:r w:rsidR="2B409EB9">
        <w:rPr/>
        <w:t xml:space="preserve"> </w:t>
      </w:r>
      <w:r w:rsidR="2B409EB9">
        <w:rPr/>
        <w:t>a</w:t>
      </w:r>
      <w:r w:rsidR="7A29276F">
        <w:rPr/>
        <w:t xml:space="preserve">nd they are the </w:t>
      </w:r>
      <w:r w:rsidR="2B409EB9">
        <w:rPr/>
        <w:t>social, economic, and environmental elements that have an impact on our health and wellbeing</w:t>
      </w:r>
      <w:r w:rsidR="6600C84D">
        <w:rPr/>
        <w:t xml:space="preserve"> (</w:t>
      </w:r>
      <w:bookmarkStart w:name="_Int_j2n2zcjp" w:id="1682502129"/>
      <w:r w:rsidR="6600C84D">
        <w:rPr/>
        <w:t>NHS</w:t>
      </w:r>
      <w:bookmarkEnd w:id="1682502129"/>
      <w:r w:rsidR="6600C84D">
        <w:rPr/>
        <w:t>, 2023)</w:t>
      </w:r>
      <w:r w:rsidR="2B409EB9">
        <w:rPr/>
        <w:t xml:space="preserve">. These elements contribute to disparities in health and well-being between social </w:t>
      </w:r>
      <w:r w:rsidR="009868F4">
        <w:rPr/>
        <w:t>groupings</w:t>
      </w:r>
      <w:r w:rsidR="15B58718">
        <w:rPr/>
        <w:t xml:space="preserve"> (NHS, 2023)</w:t>
      </w:r>
      <w:r w:rsidR="4B1ABFBE">
        <w:rPr/>
        <w:t xml:space="preserve">. </w:t>
      </w:r>
    </w:p>
    <w:p xmlns:wp14="http://schemas.microsoft.com/office/word/2010/wordml" w:rsidP="29E93E5F" w14:paraId="13752613" wp14:textId="46DA06ED">
      <w:pPr>
        <w:pStyle w:val="Normal"/>
        <w:jc w:val="left"/>
        <w:rPr>
          <w:b w:val="1"/>
          <w:bCs w:val="1"/>
        </w:rPr>
      </w:pPr>
      <w:r w:rsidRPr="29E93E5F" w:rsidR="4B1ABFBE">
        <w:rPr>
          <w:b w:val="1"/>
          <w:bCs w:val="1"/>
        </w:rPr>
        <w:t xml:space="preserve">The 7 Key </w:t>
      </w:r>
      <w:r w:rsidRPr="29E93E5F" w:rsidR="3F2D9DEF">
        <w:rPr>
          <w:b w:val="1"/>
          <w:bCs w:val="1"/>
        </w:rPr>
        <w:t>Initiatives.</w:t>
      </w:r>
    </w:p>
    <w:p xmlns:wp14="http://schemas.microsoft.com/office/word/2010/wordml" w:rsidP="29E93E5F" w14:paraId="4A5D2CEE" wp14:textId="499BDE65">
      <w:pPr>
        <w:pStyle w:val="Normal"/>
        <w:jc w:val="left"/>
        <w:rPr>
          <w:rFonts w:ascii="Calibri" w:hAnsi="Calibri" w:eastAsia="Calibri" w:cs="Calibri"/>
          <w:b w:val="0"/>
          <w:bCs w:val="0"/>
          <w:i w:val="0"/>
          <w:iCs w:val="0"/>
          <w:caps w:val="0"/>
          <w:smallCaps w:val="0"/>
          <w:noProof w:val="0"/>
          <w:color w:val="343A40"/>
          <w:sz w:val="24"/>
          <w:szCs w:val="24"/>
          <w:lang w:val="en-GB"/>
        </w:rPr>
      </w:pPr>
      <w:r w:rsidR="2B409EB9">
        <w:rPr/>
        <w:t>Enhancing people's well-being and lessening health inequalities by having a say in how national and local policies and initiatives linked to these variables are created and implemented</w:t>
      </w:r>
      <w:r w:rsidR="1B97EB5A">
        <w:rPr/>
        <w:t xml:space="preserve"> (NHS, 2023)</w:t>
      </w:r>
      <w:r w:rsidR="2B409EB9">
        <w:rPr/>
        <w:t>. These detriments consist of resources and money, the availability of fair employment, level of education and skill, the safety and quality of housing, and the environment that people live in</w:t>
      </w:r>
      <w:r w:rsidR="30F0A644">
        <w:rPr/>
        <w:t xml:space="preserve"> (NHS, 2023)</w:t>
      </w:r>
      <w:r w:rsidR="2B409EB9">
        <w:rPr/>
        <w:t>.</w:t>
      </w:r>
      <w:r w:rsidR="7F6A2FBD">
        <w:rPr/>
        <w:t xml:space="preserve"> </w:t>
      </w:r>
      <w:r w:rsidR="56C32BF7">
        <w:rPr/>
        <w:t>Entire population</w:t>
      </w:r>
      <w:r w:rsidR="2A5F653D">
        <w:rPr/>
        <w:t xml:space="preserve"> approaches</w:t>
      </w:r>
      <w:r w:rsidRPr="29E93E5F" w:rsidR="7F6A2FBD">
        <w:rPr>
          <w:rFonts w:ascii="Calibri" w:hAnsi="Calibri" w:eastAsia="Calibri" w:cs="Calibri"/>
          <w:b w:val="0"/>
          <w:bCs w:val="0"/>
          <w:i w:val="0"/>
          <w:iCs w:val="0"/>
          <w:caps w:val="0"/>
          <w:smallCaps w:val="0"/>
          <w:noProof w:val="0"/>
          <w:color w:val="343A40"/>
          <w:sz w:val="24"/>
          <w:szCs w:val="24"/>
          <w:lang w:val="en-GB"/>
        </w:rPr>
        <w:t xml:space="preserve"> </w:t>
      </w:r>
      <w:r w:rsidRPr="29E93E5F" w:rsidR="629DB40A">
        <w:rPr>
          <w:rFonts w:ascii="Calibri" w:hAnsi="Calibri" w:eastAsia="Calibri" w:cs="Calibri"/>
          <w:b w:val="0"/>
          <w:bCs w:val="0"/>
          <w:i w:val="0"/>
          <w:iCs w:val="0"/>
          <w:caps w:val="0"/>
          <w:smallCaps w:val="0"/>
          <w:noProof w:val="0"/>
          <w:color w:val="343A40"/>
          <w:sz w:val="24"/>
          <w:szCs w:val="24"/>
          <w:lang w:val="en-GB"/>
        </w:rPr>
        <w:t>that</w:t>
      </w:r>
      <w:r w:rsidRPr="29E93E5F" w:rsidR="7F6A2FBD">
        <w:rPr>
          <w:rFonts w:ascii="Calibri" w:hAnsi="Calibri" w:eastAsia="Calibri" w:cs="Calibri"/>
          <w:b w:val="0"/>
          <w:bCs w:val="0"/>
          <w:i w:val="0"/>
          <w:iCs w:val="0"/>
          <w:caps w:val="0"/>
          <w:smallCaps w:val="0"/>
          <w:noProof w:val="0"/>
          <w:color w:val="343A40"/>
          <w:sz w:val="24"/>
          <w:szCs w:val="24"/>
          <w:lang w:val="en-GB"/>
        </w:rPr>
        <w:t xml:space="preserve"> improv</w:t>
      </w:r>
      <w:r w:rsidRPr="29E93E5F" w:rsidR="17F698C9">
        <w:rPr>
          <w:rFonts w:ascii="Calibri" w:hAnsi="Calibri" w:eastAsia="Calibri" w:cs="Calibri"/>
          <w:b w:val="0"/>
          <w:bCs w:val="0"/>
          <w:i w:val="0"/>
          <w:iCs w:val="0"/>
          <w:caps w:val="0"/>
          <w:smallCaps w:val="0"/>
          <w:noProof w:val="0"/>
          <w:color w:val="343A40"/>
          <w:sz w:val="24"/>
          <w:szCs w:val="24"/>
          <w:lang w:val="en-GB"/>
        </w:rPr>
        <w:t>e</w:t>
      </w:r>
      <w:r w:rsidRPr="29E93E5F" w:rsidR="7F6A2FBD">
        <w:rPr>
          <w:rFonts w:ascii="Calibri" w:hAnsi="Calibri" w:eastAsia="Calibri" w:cs="Calibri"/>
          <w:b w:val="0"/>
          <w:bCs w:val="0"/>
          <w:i w:val="0"/>
          <w:iCs w:val="0"/>
          <w:caps w:val="0"/>
          <w:smallCaps w:val="0"/>
          <w:noProof w:val="0"/>
          <w:color w:val="343A40"/>
          <w:sz w:val="24"/>
          <w:szCs w:val="24"/>
          <w:lang w:val="en-GB"/>
        </w:rPr>
        <w:t xml:space="preserve"> mental well-being help </w:t>
      </w:r>
      <w:r w:rsidRPr="29E93E5F" w:rsidR="3DECB3D6">
        <w:rPr>
          <w:rFonts w:ascii="Calibri" w:hAnsi="Calibri" w:eastAsia="Calibri" w:cs="Calibri"/>
          <w:b w:val="0"/>
          <w:bCs w:val="0"/>
          <w:i w:val="0"/>
          <w:iCs w:val="0"/>
          <w:caps w:val="0"/>
          <w:smallCaps w:val="0"/>
          <w:noProof w:val="0"/>
          <w:color w:val="343A40"/>
          <w:sz w:val="24"/>
          <w:szCs w:val="24"/>
          <w:lang w:val="en-GB"/>
        </w:rPr>
        <w:t xml:space="preserve">people </w:t>
      </w:r>
      <w:r w:rsidRPr="29E93E5F" w:rsidR="7F6A2FBD">
        <w:rPr>
          <w:rFonts w:ascii="Calibri" w:hAnsi="Calibri" w:eastAsia="Calibri" w:cs="Calibri"/>
          <w:b w:val="0"/>
          <w:bCs w:val="0"/>
          <w:i w:val="0"/>
          <w:iCs w:val="0"/>
          <w:caps w:val="0"/>
          <w:smallCaps w:val="0"/>
          <w:noProof w:val="0"/>
          <w:color w:val="343A40"/>
          <w:sz w:val="24"/>
          <w:szCs w:val="24"/>
          <w:lang w:val="en-GB"/>
        </w:rPr>
        <w:t>to re</w:t>
      </w:r>
      <w:r w:rsidRPr="29E93E5F" w:rsidR="1B58AE85">
        <w:rPr>
          <w:rFonts w:ascii="Calibri" w:hAnsi="Calibri" w:eastAsia="Calibri" w:cs="Calibri"/>
          <w:b w:val="0"/>
          <w:bCs w:val="0"/>
          <w:i w:val="0"/>
          <w:iCs w:val="0"/>
          <w:caps w:val="0"/>
          <w:smallCaps w:val="0"/>
          <w:noProof w:val="0"/>
          <w:color w:val="343A40"/>
          <w:sz w:val="24"/>
          <w:szCs w:val="24"/>
          <w:lang w:val="en-GB"/>
        </w:rPr>
        <w:t xml:space="preserve">cognise </w:t>
      </w:r>
      <w:r w:rsidRPr="29E93E5F" w:rsidR="5FDFF7F8">
        <w:rPr>
          <w:rFonts w:ascii="Calibri" w:hAnsi="Calibri" w:eastAsia="Calibri" w:cs="Calibri"/>
          <w:b w:val="0"/>
          <w:bCs w:val="0"/>
          <w:i w:val="0"/>
          <w:iCs w:val="0"/>
          <w:caps w:val="0"/>
          <w:smallCaps w:val="0"/>
          <w:noProof w:val="0"/>
          <w:color w:val="343A40"/>
          <w:sz w:val="24"/>
          <w:szCs w:val="24"/>
          <w:lang w:val="en-GB"/>
        </w:rPr>
        <w:t>how</w:t>
      </w:r>
      <w:r w:rsidRPr="29E93E5F" w:rsidR="7F6A2FBD">
        <w:rPr>
          <w:rFonts w:ascii="Calibri" w:hAnsi="Calibri" w:eastAsia="Calibri" w:cs="Calibri"/>
          <w:b w:val="0"/>
          <w:bCs w:val="0"/>
          <w:i w:val="0"/>
          <w:iCs w:val="0"/>
          <w:caps w:val="0"/>
          <w:smallCaps w:val="0"/>
          <w:noProof w:val="0"/>
          <w:color w:val="343A40"/>
          <w:sz w:val="24"/>
          <w:szCs w:val="24"/>
          <w:lang w:val="en-GB"/>
        </w:rPr>
        <w:t xml:space="preserve"> </w:t>
      </w:r>
      <w:r w:rsidRPr="29E93E5F" w:rsidR="3F326A91">
        <w:rPr>
          <w:rFonts w:ascii="Calibri" w:hAnsi="Calibri" w:eastAsia="Calibri" w:cs="Calibri"/>
          <w:b w:val="0"/>
          <w:bCs w:val="0"/>
          <w:i w:val="0"/>
          <w:iCs w:val="0"/>
          <w:caps w:val="0"/>
          <w:smallCaps w:val="0"/>
          <w:noProof w:val="0"/>
          <w:color w:val="343A40"/>
          <w:sz w:val="24"/>
          <w:szCs w:val="24"/>
          <w:lang w:val="en-GB"/>
        </w:rPr>
        <w:t>positive their futures can be</w:t>
      </w:r>
      <w:r w:rsidRPr="29E93E5F" w:rsidR="7F6A2FBD">
        <w:rPr>
          <w:rFonts w:ascii="Calibri" w:hAnsi="Calibri" w:eastAsia="Calibri" w:cs="Calibri"/>
          <w:b w:val="0"/>
          <w:bCs w:val="0"/>
          <w:i w:val="0"/>
          <w:iCs w:val="0"/>
          <w:caps w:val="0"/>
          <w:smallCaps w:val="0"/>
          <w:noProof w:val="0"/>
          <w:color w:val="343A40"/>
          <w:sz w:val="24"/>
          <w:szCs w:val="24"/>
          <w:lang w:val="en-GB"/>
        </w:rPr>
        <w:t xml:space="preserve">, </w:t>
      </w:r>
      <w:r w:rsidRPr="29E93E5F" w:rsidR="459900F5">
        <w:rPr>
          <w:rFonts w:ascii="Calibri" w:hAnsi="Calibri" w:eastAsia="Calibri" w:cs="Calibri"/>
          <w:b w:val="0"/>
          <w:bCs w:val="0"/>
          <w:i w:val="0"/>
          <w:iCs w:val="0"/>
          <w:caps w:val="0"/>
          <w:smallCaps w:val="0"/>
          <w:noProof w:val="0"/>
          <w:color w:val="343A40"/>
          <w:sz w:val="24"/>
          <w:szCs w:val="24"/>
          <w:lang w:val="en-GB"/>
        </w:rPr>
        <w:t>deal with setbacks in life</w:t>
      </w:r>
      <w:r w:rsidRPr="29E93E5F" w:rsidR="04676B4A">
        <w:rPr>
          <w:rFonts w:ascii="Calibri" w:hAnsi="Calibri" w:eastAsia="Calibri" w:cs="Calibri"/>
          <w:b w:val="0"/>
          <w:bCs w:val="0"/>
          <w:i w:val="0"/>
          <w:iCs w:val="0"/>
          <w:caps w:val="0"/>
          <w:smallCaps w:val="0"/>
          <w:noProof w:val="0"/>
          <w:color w:val="343A40"/>
          <w:sz w:val="24"/>
          <w:szCs w:val="24"/>
          <w:lang w:val="en-GB"/>
        </w:rPr>
        <w:t>, contribute positively to their communities, and productively work</w:t>
      </w:r>
      <w:r w:rsidRPr="29E93E5F" w:rsidR="225EC314">
        <w:rPr>
          <w:rFonts w:ascii="Calibri" w:hAnsi="Calibri" w:eastAsia="Calibri" w:cs="Calibri"/>
          <w:b w:val="0"/>
          <w:bCs w:val="0"/>
          <w:i w:val="0"/>
          <w:iCs w:val="0"/>
          <w:caps w:val="0"/>
          <w:smallCaps w:val="0"/>
          <w:noProof w:val="0"/>
          <w:color w:val="343A40"/>
          <w:sz w:val="24"/>
          <w:szCs w:val="24"/>
          <w:lang w:val="en-GB"/>
        </w:rPr>
        <w:t xml:space="preserve"> (NH</w:t>
      </w:r>
      <w:r w:rsidRPr="29E93E5F" w:rsidR="676DF858">
        <w:rPr>
          <w:rFonts w:ascii="Calibri" w:hAnsi="Calibri" w:eastAsia="Calibri" w:cs="Calibri"/>
          <w:b w:val="0"/>
          <w:bCs w:val="0"/>
          <w:i w:val="0"/>
          <w:iCs w:val="0"/>
          <w:caps w:val="0"/>
          <w:smallCaps w:val="0"/>
          <w:noProof w:val="0"/>
          <w:color w:val="343A40"/>
          <w:sz w:val="24"/>
          <w:szCs w:val="24"/>
          <w:lang w:val="en-GB"/>
        </w:rPr>
        <w:t>S, 2023)</w:t>
      </w:r>
      <w:r w:rsidRPr="29E93E5F" w:rsidR="0F672B2B">
        <w:rPr>
          <w:rFonts w:ascii="Calibri" w:hAnsi="Calibri" w:eastAsia="Calibri" w:cs="Calibri"/>
          <w:b w:val="0"/>
          <w:bCs w:val="0"/>
          <w:i w:val="0"/>
          <w:iCs w:val="0"/>
          <w:caps w:val="0"/>
          <w:smallCaps w:val="0"/>
          <w:noProof w:val="0"/>
          <w:color w:val="343A40"/>
          <w:sz w:val="24"/>
          <w:szCs w:val="24"/>
          <w:lang w:val="en-GB"/>
        </w:rPr>
        <w:t>.</w:t>
      </w:r>
      <w:r w:rsidRPr="29E93E5F" w:rsidR="0F672B2B">
        <w:rPr>
          <w:rFonts w:ascii="Calibri" w:hAnsi="Calibri" w:eastAsia="Calibri" w:cs="Calibri"/>
          <w:b w:val="0"/>
          <w:bCs w:val="0"/>
          <w:i w:val="0"/>
          <w:iCs w:val="0"/>
          <w:caps w:val="0"/>
          <w:smallCaps w:val="0"/>
          <w:noProof w:val="0"/>
          <w:color w:val="343A40"/>
          <w:sz w:val="24"/>
          <w:szCs w:val="24"/>
          <w:lang w:val="en-GB"/>
        </w:rPr>
        <w:t xml:space="preserve"> </w:t>
      </w:r>
    </w:p>
    <w:p xmlns:wp14="http://schemas.microsoft.com/office/word/2010/wordml" w:rsidP="29E93E5F" w14:paraId="52B4FDF8" wp14:textId="71113545">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0F672B2B">
        <w:rPr>
          <w:rFonts w:ascii="Calibri" w:hAnsi="Calibri" w:eastAsia="Calibri" w:cs="Calibri"/>
          <w:b w:val="0"/>
          <w:bCs w:val="0"/>
          <w:i w:val="0"/>
          <w:iCs w:val="0"/>
          <w:caps w:val="0"/>
          <w:smallCaps w:val="0"/>
          <w:noProof w:val="0"/>
          <w:color w:val="343A40"/>
          <w:sz w:val="24"/>
          <w:szCs w:val="24"/>
          <w:lang w:val="en-GB"/>
        </w:rPr>
        <w:t xml:space="preserve">Welsh </w:t>
      </w:r>
      <w:r w:rsidRPr="29E93E5F" w:rsidR="3EF04E44">
        <w:rPr>
          <w:rFonts w:ascii="Calibri" w:hAnsi="Calibri" w:eastAsia="Calibri" w:cs="Calibri"/>
          <w:b w:val="0"/>
          <w:bCs w:val="0"/>
          <w:i w:val="0"/>
          <w:iCs w:val="0"/>
          <w:caps w:val="0"/>
          <w:smallCaps w:val="0"/>
          <w:noProof w:val="0"/>
          <w:color w:val="343A40"/>
          <w:sz w:val="24"/>
          <w:szCs w:val="24"/>
          <w:lang w:val="en-GB"/>
        </w:rPr>
        <w:t>Government</w:t>
      </w:r>
      <w:r w:rsidRPr="29E93E5F" w:rsidR="7F6A2FBD">
        <w:rPr>
          <w:rFonts w:ascii="Calibri" w:hAnsi="Calibri" w:eastAsia="Calibri" w:cs="Calibri"/>
          <w:b w:val="0"/>
          <w:bCs w:val="0"/>
          <w:i w:val="0"/>
          <w:iCs w:val="0"/>
          <w:caps w:val="0"/>
          <w:smallCaps w:val="0"/>
          <w:noProof w:val="0"/>
          <w:color w:val="343A40"/>
          <w:sz w:val="24"/>
          <w:szCs w:val="24"/>
          <w:lang w:val="en-GB"/>
        </w:rPr>
        <w:t xml:space="preserve"> </w:t>
      </w:r>
      <w:r w:rsidRPr="29E93E5F" w:rsidR="73800625">
        <w:rPr>
          <w:rFonts w:ascii="Calibri" w:hAnsi="Calibri" w:eastAsia="Calibri" w:cs="Calibri"/>
          <w:b w:val="0"/>
          <w:bCs w:val="0"/>
          <w:i w:val="0"/>
          <w:iCs w:val="0"/>
          <w:caps w:val="0"/>
          <w:smallCaps w:val="0"/>
          <w:noProof w:val="0"/>
          <w:color w:val="343A40"/>
          <w:sz w:val="24"/>
          <w:szCs w:val="24"/>
          <w:lang w:val="en-GB"/>
        </w:rPr>
        <w:t>(</w:t>
      </w:r>
      <w:r w:rsidRPr="29E93E5F" w:rsidR="3DA0C9E5">
        <w:rPr>
          <w:rFonts w:ascii="Calibri" w:hAnsi="Calibri" w:eastAsia="Calibri" w:cs="Calibri"/>
          <w:b w:val="0"/>
          <w:bCs w:val="0"/>
          <w:i w:val="0"/>
          <w:iCs w:val="0"/>
          <w:caps w:val="0"/>
          <w:smallCaps w:val="0"/>
          <w:noProof w:val="0"/>
          <w:color w:val="343A40"/>
          <w:sz w:val="24"/>
          <w:szCs w:val="24"/>
          <w:lang w:val="en-GB"/>
        </w:rPr>
        <w:t>2012) state</w:t>
      </w:r>
      <w:r w:rsidRPr="29E93E5F" w:rsidR="647BB0DE">
        <w:rPr>
          <w:rFonts w:ascii="Calibri" w:hAnsi="Calibri" w:eastAsia="Calibri" w:cs="Calibri"/>
          <w:b w:val="0"/>
          <w:bCs w:val="0"/>
          <w:i w:val="0"/>
          <w:iCs w:val="0"/>
          <w:caps w:val="0"/>
          <w:smallCaps w:val="0"/>
          <w:noProof w:val="0"/>
          <w:color w:val="343A40"/>
          <w:sz w:val="24"/>
          <w:szCs w:val="24"/>
          <w:lang w:val="en-GB"/>
        </w:rPr>
        <w:t xml:space="preserve"> </w:t>
      </w:r>
      <w:r w:rsidRPr="29E93E5F" w:rsidR="2C3D6211">
        <w:rPr>
          <w:rFonts w:ascii="Calibri" w:hAnsi="Calibri" w:eastAsia="Calibri" w:cs="Calibri"/>
          <w:b w:val="0"/>
          <w:bCs w:val="0"/>
          <w:i w:val="0"/>
          <w:iCs w:val="0"/>
          <w:caps w:val="0"/>
          <w:smallCaps w:val="0"/>
          <w:noProof w:val="0"/>
          <w:color w:val="343A40"/>
          <w:sz w:val="24"/>
          <w:szCs w:val="24"/>
          <w:lang w:val="en-GB"/>
        </w:rPr>
        <w:t>g</w:t>
      </w:r>
      <w:r w:rsidRPr="29E93E5F" w:rsidR="7F6A2FBD">
        <w:rPr>
          <w:rFonts w:ascii="Calibri" w:hAnsi="Calibri" w:eastAsia="Calibri" w:cs="Calibri"/>
          <w:b w:val="0"/>
          <w:bCs w:val="0"/>
          <w:i w:val="0"/>
          <w:iCs w:val="0"/>
          <w:caps w:val="0"/>
          <w:smallCaps w:val="0"/>
          <w:noProof w:val="0"/>
          <w:color w:val="343A40"/>
          <w:sz w:val="24"/>
          <w:szCs w:val="24"/>
          <w:lang w:val="en-GB"/>
        </w:rPr>
        <w:t xml:space="preserve">ood mental well-being are another of the priorities for </w:t>
      </w:r>
      <w:r w:rsidRPr="29E93E5F" w:rsidR="22BCDD3D">
        <w:rPr>
          <w:rFonts w:ascii="Calibri" w:hAnsi="Calibri" w:eastAsia="Calibri" w:cs="Calibri"/>
          <w:b w:val="0"/>
          <w:bCs w:val="0"/>
          <w:i w:val="0"/>
          <w:iCs w:val="0"/>
          <w:caps w:val="0"/>
          <w:smallCaps w:val="0"/>
          <w:noProof w:val="0"/>
          <w:color w:val="343A40"/>
          <w:sz w:val="24"/>
          <w:szCs w:val="24"/>
          <w:lang w:val="en-GB"/>
        </w:rPr>
        <w:t>Wales</w:t>
      </w:r>
      <w:r w:rsidRPr="29E93E5F" w:rsidR="7F6A2FBD">
        <w:rPr>
          <w:rFonts w:ascii="Calibri" w:hAnsi="Calibri" w:eastAsia="Calibri" w:cs="Calibri"/>
          <w:b w:val="0"/>
          <w:bCs w:val="0"/>
          <w:i w:val="0"/>
          <w:iCs w:val="0"/>
          <w:caps w:val="0"/>
          <w:smallCaps w:val="0"/>
          <w:noProof w:val="0"/>
          <w:color w:val="343A40"/>
          <w:sz w:val="24"/>
          <w:szCs w:val="24"/>
          <w:lang w:val="en-GB"/>
        </w:rPr>
        <w:t xml:space="preserve"> and it </w:t>
      </w:r>
      <w:r w:rsidRPr="29E93E5F" w:rsidR="492BA969">
        <w:rPr>
          <w:rFonts w:ascii="Calibri" w:hAnsi="Calibri" w:eastAsia="Calibri" w:cs="Calibri"/>
          <w:b w:val="0"/>
          <w:bCs w:val="0"/>
          <w:i w:val="0"/>
          <w:iCs w:val="0"/>
          <w:caps w:val="0"/>
          <w:smallCaps w:val="0"/>
          <w:noProof w:val="0"/>
          <w:color w:val="343A40"/>
          <w:sz w:val="24"/>
          <w:szCs w:val="24"/>
          <w:lang w:val="en-GB"/>
        </w:rPr>
        <w:t>can</w:t>
      </w:r>
      <w:r w:rsidRPr="29E93E5F" w:rsidR="198DD107">
        <w:rPr>
          <w:rFonts w:ascii="Calibri" w:hAnsi="Calibri" w:eastAsia="Calibri" w:cs="Calibri"/>
          <w:b w:val="0"/>
          <w:bCs w:val="0"/>
          <w:i w:val="0"/>
          <w:iCs w:val="0"/>
          <w:caps w:val="0"/>
          <w:smallCaps w:val="0"/>
          <w:noProof w:val="0"/>
          <w:color w:val="343A40"/>
          <w:sz w:val="24"/>
          <w:szCs w:val="24"/>
          <w:lang w:val="en-GB"/>
        </w:rPr>
        <w:t xml:space="preserve"> </w:t>
      </w:r>
      <w:r w:rsidRPr="29E93E5F" w:rsidR="42927CFE">
        <w:rPr>
          <w:rFonts w:ascii="Calibri" w:hAnsi="Calibri" w:eastAsia="Calibri" w:cs="Calibri"/>
          <w:b w:val="0"/>
          <w:bCs w:val="0"/>
          <w:i w:val="0"/>
          <w:iCs w:val="0"/>
          <w:caps w:val="0"/>
          <w:smallCaps w:val="0"/>
          <w:noProof w:val="0"/>
          <w:color w:val="343A40"/>
          <w:sz w:val="24"/>
          <w:szCs w:val="24"/>
          <w:lang w:val="en-GB"/>
        </w:rPr>
        <w:t>have a negative effect on mental and physical health</w:t>
      </w:r>
      <w:r w:rsidRPr="29E93E5F" w:rsidR="7F6A2FBD">
        <w:rPr>
          <w:rFonts w:ascii="Calibri" w:hAnsi="Calibri" w:eastAsia="Calibri" w:cs="Calibri"/>
          <w:b w:val="0"/>
          <w:bCs w:val="0"/>
          <w:i w:val="0"/>
          <w:iCs w:val="0"/>
          <w:caps w:val="0"/>
          <w:smallCaps w:val="0"/>
          <w:noProof w:val="0"/>
          <w:color w:val="343A40"/>
          <w:sz w:val="24"/>
          <w:szCs w:val="24"/>
          <w:lang w:val="en-GB"/>
        </w:rPr>
        <w:t xml:space="preserve"> and </w:t>
      </w:r>
      <w:r w:rsidRPr="29E93E5F" w:rsidR="21E4EF97">
        <w:rPr>
          <w:rFonts w:ascii="Calibri" w:hAnsi="Calibri" w:eastAsia="Calibri" w:cs="Calibri"/>
          <w:b w:val="0"/>
          <w:bCs w:val="0"/>
          <w:i w:val="0"/>
          <w:iCs w:val="0"/>
          <w:caps w:val="0"/>
          <w:smallCaps w:val="0"/>
          <w:noProof w:val="0"/>
          <w:color w:val="343A40"/>
          <w:sz w:val="24"/>
          <w:szCs w:val="24"/>
          <w:lang w:val="en-GB"/>
        </w:rPr>
        <w:t>related inequalities in health can also be influenced by this</w:t>
      </w:r>
      <w:r w:rsidRPr="29E93E5F" w:rsidR="7F6A2FBD">
        <w:rPr>
          <w:rFonts w:ascii="Calibri" w:hAnsi="Calibri" w:eastAsia="Calibri" w:cs="Calibri"/>
          <w:b w:val="0"/>
          <w:bCs w:val="0"/>
          <w:i w:val="0"/>
          <w:iCs w:val="0"/>
          <w:caps w:val="0"/>
          <w:smallCaps w:val="0"/>
          <w:noProof w:val="0"/>
          <w:color w:val="343A40"/>
          <w:sz w:val="24"/>
          <w:szCs w:val="24"/>
          <w:lang w:val="en-GB"/>
        </w:rPr>
        <w:t>. Re</w:t>
      </w:r>
      <w:r w:rsidRPr="29E93E5F" w:rsidR="01376230">
        <w:rPr>
          <w:rFonts w:ascii="Calibri" w:hAnsi="Calibri" w:eastAsia="Calibri" w:cs="Calibri"/>
          <w:b w:val="0"/>
          <w:bCs w:val="0"/>
          <w:i w:val="0"/>
          <w:iCs w:val="0"/>
          <w:caps w:val="0"/>
          <w:smallCaps w:val="0"/>
          <w:noProof w:val="0"/>
          <w:color w:val="343A40"/>
          <w:sz w:val="24"/>
          <w:szCs w:val="24"/>
          <w:lang w:val="en-GB"/>
        </w:rPr>
        <w:t>search on A</w:t>
      </w:r>
      <w:r w:rsidRPr="29E93E5F" w:rsidR="780265E9">
        <w:rPr>
          <w:rFonts w:ascii="Calibri" w:hAnsi="Calibri" w:eastAsia="Calibri" w:cs="Calibri"/>
          <w:b w:val="0"/>
          <w:bCs w:val="0"/>
          <w:i w:val="0"/>
          <w:iCs w:val="0"/>
          <w:caps w:val="0"/>
          <w:smallCaps w:val="0"/>
          <w:noProof w:val="0"/>
          <w:color w:val="343A40"/>
          <w:sz w:val="24"/>
          <w:szCs w:val="24"/>
          <w:lang w:val="en-GB"/>
        </w:rPr>
        <w:t>dverse Childhood Experiences (ACE’s)</w:t>
      </w:r>
      <w:r w:rsidRPr="29E93E5F" w:rsidR="7F6A2FBD">
        <w:rPr>
          <w:rFonts w:ascii="Calibri" w:hAnsi="Calibri" w:eastAsia="Calibri" w:cs="Calibri"/>
          <w:b w:val="0"/>
          <w:bCs w:val="0"/>
          <w:i w:val="0"/>
          <w:iCs w:val="0"/>
          <w:caps w:val="0"/>
          <w:smallCaps w:val="0"/>
          <w:noProof w:val="0"/>
          <w:color w:val="343A40"/>
          <w:sz w:val="24"/>
          <w:szCs w:val="24"/>
          <w:lang w:val="en-GB"/>
        </w:rPr>
        <w:t xml:space="preserve"> </w:t>
      </w:r>
      <w:r w:rsidRPr="29E93E5F" w:rsidR="0C7F28F0">
        <w:rPr>
          <w:rFonts w:ascii="Calibri" w:hAnsi="Calibri" w:eastAsia="Calibri" w:cs="Calibri"/>
          <w:b w:val="0"/>
          <w:bCs w:val="0"/>
          <w:i w:val="0"/>
          <w:iCs w:val="0"/>
          <w:caps w:val="0"/>
          <w:smallCaps w:val="0"/>
          <w:noProof w:val="0"/>
          <w:color w:val="343A40"/>
          <w:sz w:val="24"/>
          <w:szCs w:val="24"/>
          <w:lang w:val="en-GB"/>
        </w:rPr>
        <w:t xml:space="preserve">suggests that ACE’s do lead to </w:t>
      </w:r>
      <w:r w:rsidRPr="29E93E5F" w:rsidR="194C55B8">
        <w:rPr>
          <w:rFonts w:ascii="Calibri" w:hAnsi="Calibri" w:eastAsia="Calibri" w:cs="Calibri"/>
          <w:b w:val="0"/>
          <w:bCs w:val="0"/>
          <w:i w:val="0"/>
          <w:iCs w:val="0"/>
          <w:caps w:val="0"/>
          <w:smallCaps w:val="0"/>
          <w:noProof w:val="0"/>
          <w:color w:val="343A40"/>
          <w:sz w:val="24"/>
          <w:szCs w:val="24"/>
          <w:lang w:val="en-GB"/>
        </w:rPr>
        <w:t xml:space="preserve">potential problems later in life </w:t>
      </w:r>
      <w:r w:rsidRPr="29E93E5F" w:rsidR="0A0D58FA">
        <w:rPr>
          <w:rFonts w:ascii="Calibri" w:hAnsi="Calibri" w:eastAsia="Calibri" w:cs="Calibri"/>
          <w:b w:val="0"/>
          <w:bCs w:val="0"/>
          <w:i w:val="0"/>
          <w:iCs w:val="0"/>
          <w:caps w:val="0"/>
          <w:smallCaps w:val="0"/>
          <w:noProof w:val="0"/>
          <w:color w:val="343A40"/>
          <w:sz w:val="24"/>
          <w:szCs w:val="24"/>
          <w:lang w:val="en-GB"/>
        </w:rPr>
        <w:t>(Welsh Government, 2023)</w:t>
      </w:r>
      <w:r w:rsidRPr="29E93E5F" w:rsidR="7F6A2FBD">
        <w:rPr>
          <w:rFonts w:ascii="Calibri" w:hAnsi="Calibri" w:eastAsia="Calibri" w:cs="Calibri"/>
          <w:b w:val="0"/>
          <w:bCs w:val="0"/>
          <w:i w:val="0"/>
          <w:iCs w:val="0"/>
          <w:caps w:val="0"/>
          <w:smallCaps w:val="0"/>
          <w:noProof w:val="0"/>
          <w:color w:val="343A40"/>
          <w:sz w:val="24"/>
          <w:szCs w:val="24"/>
          <w:lang w:val="en-GB"/>
        </w:rPr>
        <w:t xml:space="preserve">. They have also highlighted </w:t>
      </w:r>
      <w:r w:rsidRPr="29E93E5F" w:rsidR="3AFBEAD5">
        <w:rPr>
          <w:rFonts w:ascii="Calibri" w:hAnsi="Calibri" w:eastAsia="Calibri" w:cs="Calibri"/>
          <w:b w:val="0"/>
          <w:bCs w:val="0"/>
          <w:i w:val="0"/>
          <w:iCs w:val="0"/>
          <w:caps w:val="0"/>
          <w:smallCaps w:val="0"/>
          <w:noProof w:val="0"/>
          <w:color w:val="343A40"/>
          <w:sz w:val="24"/>
          <w:szCs w:val="24"/>
          <w:lang w:val="en-GB"/>
        </w:rPr>
        <w:t xml:space="preserve">that by building resilience early </w:t>
      </w:r>
      <w:r w:rsidRPr="29E93E5F" w:rsidR="05E9CAAD">
        <w:rPr>
          <w:rFonts w:ascii="Calibri" w:hAnsi="Calibri" w:eastAsia="Calibri" w:cs="Calibri"/>
          <w:b w:val="0"/>
          <w:bCs w:val="0"/>
          <w:i w:val="0"/>
          <w:iCs w:val="0"/>
          <w:caps w:val="0"/>
          <w:smallCaps w:val="0"/>
          <w:noProof w:val="0"/>
          <w:color w:val="343A40"/>
          <w:sz w:val="24"/>
          <w:szCs w:val="24"/>
          <w:lang w:val="en-GB"/>
        </w:rPr>
        <w:t xml:space="preserve">on </w:t>
      </w:r>
      <w:r w:rsidRPr="29E93E5F" w:rsidR="3AFBEAD5">
        <w:rPr>
          <w:rFonts w:ascii="Calibri" w:hAnsi="Calibri" w:eastAsia="Calibri" w:cs="Calibri"/>
          <w:b w:val="0"/>
          <w:bCs w:val="0"/>
          <w:i w:val="0"/>
          <w:iCs w:val="0"/>
          <w:caps w:val="0"/>
          <w:smallCaps w:val="0"/>
          <w:noProof w:val="0"/>
          <w:color w:val="343A40"/>
          <w:sz w:val="24"/>
          <w:szCs w:val="24"/>
          <w:lang w:val="en-GB"/>
        </w:rPr>
        <w:t>the impact of ACE’s can be</w:t>
      </w:r>
      <w:r w:rsidRPr="29E93E5F" w:rsidR="41628139">
        <w:rPr>
          <w:rFonts w:ascii="Calibri" w:hAnsi="Calibri" w:eastAsia="Calibri" w:cs="Calibri"/>
          <w:b w:val="0"/>
          <w:bCs w:val="0"/>
          <w:i w:val="0"/>
          <w:iCs w:val="0"/>
          <w:caps w:val="0"/>
          <w:smallCaps w:val="0"/>
          <w:noProof w:val="0"/>
          <w:color w:val="343A40"/>
          <w:sz w:val="24"/>
          <w:szCs w:val="24"/>
          <w:lang w:val="en-GB"/>
        </w:rPr>
        <w:t xml:space="preserve"> significantly reduced</w:t>
      </w:r>
      <w:r w:rsidRPr="29E93E5F" w:rsidR="7F6A2FBD">
        <w:rPr>
          <w:rFonts w:ascii="Calibri" w:hAnsi="Calibri" w:eastAsia="Calibri" w:cs="Calibri"/>
          <w:b w:val="0"/>
          <w:bCs w:val="0"/>
          <w:i w:val="0"/>
          <w:iCs w:val="0"/>
          <w:caps w:val="0"/>
          <w:smallCaps w:val="0"/>
          <w:noProof w:val="0"/>
          <w:color w:val="343A40"/>
          <w:sz w:val="24"/>
          <w:szCs w:val="24"/>
          <w:lang w:val="en-GB"/>
        </w:rPr>
        <w:t xml:space="preserve"> </w:t>
      </w:r>
      <w:r w:rsidRPr="29E93E5F" w:rsidR="7F6A2FBD">
        <w:rPr>
          <w:rFonts w:ascii="Calibri" w:hAnsi="Calibri" w:eastAsia="Calibri" w:cs="Calibri"/>
          <w:b w:val="0"/>
          <w:bCs w:val="0"/>
          <w:i w:val="0"/>
          <w:iCs w:val="0"/>
          <w:caps w:val="0"/>
          <w:smallCaps w:val="0"/>
          <w:noProof w:val="0"/>
          <w:color w:val="343A40"/>
          <w:sz w:val="24"/>
          <w:szCs w:val="24"/>
          <w:lang w:val="en-GB"/>
        </w:rPr>
        <w:t>ACEs for individual</w:t>
      </w:r>
      <w:r w:rsidRPr="29E93E5F" w:rsidR="739BE159">
        <w:rPr>
          <w:rFonts w:ascii="Calibri" w:hAnsi="Calibri" w:eastAsia="Calibri" w:cs="Calibri"/>
          <w:b w:val="0"/>
          <w:bCs w:val="0"/>
          <w:i w:val="0"/>
          <w:iCs w:val="0"/>
          <w:caps w:val="0"/>
          <w:smallCaps w:val="0"/>
          <w:noProof w:val="0"/>
          <w:color w:val="343A40"/>
          <w:sz w:val="24"/>
          <w:szCs w:val="24"/>
          <w:lang w:val="en-GB"/>
        </w:rPr>
        <w:t>s</w:t>
      </w:r>
      <w:r w:rsidRPr="29E93E5F" w:rsidR="24D6C18E">
        <w:rPr>
          <w:rFonts w:ascii="Calibri" w:hAnsi="Calibri" w:eastAsia="Calibri" w:cs="Calibri"/>
          <w:b w:val="0"/>
          <w:bCs w:val="0"/>
          <w:i w:val="0"/>
          <w:iCs w:val="0"/>
          <w:caps w:val="0"/>
          <w:smallCaps w:val="0"/>
          <w:noProof w:val="0"/>
          <w:color w:val="343A40"/>
          <w:sz w:val="24"/>
          <w:szCs w:val="24"/>
          <w:lang w:val="en-GB"/>
        </w:rPr>
        <w:t xml:space="preserve"> (Welsh Government, 2012)</w:t>
      </w:r>
      <w:r w:rsidRPr="29E93E5F" w:rsidR="7F6A2FBD">
        <w:rPr>
          <w:rFonts w:ascii="Calibri" w:hAnsi="Calibri" w:eastAsia="Calibri" w:cs="Calibri"/>
          <w:b w:val="0"/>
          <w:bCs w:val="0"/>
          <w:i w:val="0"/>
          <w:iCs w:val="0"/>
          <w:caps w:val="0"/>
          <w:smallCaps w:val="0"/>
          <w:noProof w:val="0"/>
          <w:color w:val="343A40"/>
          <w:sz w:val="24"/>
          <w:szCs w:val="24"/>
          <w:lang w:val="en-GB"/>
        </w:rPr>
        <w:t>.</w:t>
      </w:r>
      <w:r w:rsidRPr="29E93E5F" w:rsidR="636024D0">
        <w:rPr>
          <w:rFonts w:ascii="Calibri" w:hAnsi="Calibri" w:eastAsia="Calibri" w:cs="Calibri"/>
          <w:b w:val="0"/>
          <w:bCs w:val="0"/>
          <w:i w:val="0"/>
          <w:iCs w:val="0"/>
          <w:caps w:val="0"/>
          <w:smallCaps w:val="0"/>
          <w:noProof w:val="0"/>
          <w:color w:val="343A40"/>
          <w:sz w:val="24"/>
          <w:szCs w:val="24"/>
          <w:lang w:val="en-GB"/>
        </w:rPr>
        <w:t xml:space="preserve"> </w:t>
      </w:r>
    </w:p>
    <w:p xmlns:wp14="http://schemas.microsoft.com/office/word/2010/wordml" w:rsidP="29E93E5F" w14:paraId="20C088F4" wp14:textId="27EF4E44">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37EF927A">
        <w:rPr>
          <w:rFonts w:ascii="Calibri" w:hAnsi="Calibri" w:eastAsia="Calibri" w:cs="Calibri"/>
          <w:b w:val="0"/>
          <w:bCs w:val="0"/>
          <w:i w:val="0"/>
          <w:iCs w:val="0"/>
          <w:caps w:val="0"/>
          <w:smallCaps w:val="0"/>
          <w:noProof w:val="0"/>
          <w:color w:val="343A40"/>
          <w:sz w:val="24"/>
          <w:szCs w:val="24"/>
          <w:lang w:val="en-GB"/>
        </w:rPr>
        <w:t xml:space="preserve">By improving and promoting healthy behaviours it can </w:t>
      </w:r>
      <w:r w:rsidRPr="29E93E5F" w:rsidR="52FFAD42">
        <w:rPr>
          <w:rFonts w:ascii="Calibri" w:hAnsi="Calibri" w:eastAsia="Calibri" w:cs="Calibri"/>
          <w:b w:val="0"/>
          <w:bCs w:val="0"/>
          <w:i w:val="0"/>
          <w:iCs w:val="0"/>
          <w:caps w:val="0"/>
          <w:smallCaps w:val="0"/>
          <w:noProof w:val="0"/>
          <w:color w:val="343A40"/>
          <w:sz w:val="24"/>
          <w:szCs w:val="24"/>
          <w:lang w:val="en-GB"/>
        </w:rPr>
        <w:t xml:space="preserve">lessen the burden of disease and contribute to closing health inequalities brought on by chronic disorders including obesity, cancer, heart disease, stroke, respiratory </w:t>
      </w:r>
      <w:r w:rsidRPr="29E93E5F" w:rsidR="3B22F17D">
        <w:rPr>
          <w:rFonts w:ascii="Calibri" w:hAnsi="Calibri" w:eastAsia="Calibri" w:cs="Calibri"/>
          <w:b w:val="0"/>
          <w:bCs w:val="0"/>
          <w:i w:val="0"/>
          <w:iCs w:val="0"/>
          <w:caps w:val="0"/>
          <w:smallCaps w:val="0"/>
          <w:noProof w:val="0"/>
          <w:color w:val="343A40"/>
          <w:sz w:val="24"/>
          <w:szCs w:val="24"/>
          <w:lang w:val="en-GB"/>
        </w:rPr>
        <w:t>disease,</w:t>
      </w:r>
      <w:r w:rsidRPr="29E93E5F" w:rsidR="52FFAD42">
        <w:rPr>
          <w:rFonts w:ascii="Calibri" w:hAnsi="Calibri" w:eastAsia="Calibri" w:cs="Calibri"/>
          <w:b w:val="0"/>
          <w:bCs w:val="0"/>
          <w:i w:val="0"/>
          <w:iCs w:val="0"/>
          <w:caps w:val="0"/>
          <w:smallCaps w:val="0"/>
          <w:noProof w:val="0"/>
          <w:color w:val="343A40"/>
          <w:sz w:val="24"/>
          <w:szCs w:val="24"/>
          <w:lang w:val="en-GB"/>
        </w:rPr>
        <w:t xml:space="preserve"> and dementia </w:t>
      </w:r>
      <w:r w:rsidRPr="29E93E5F" w:rsidR="0007666B">
        <w:rPr>
          <w:rFonts w:ascii="Calibri" w:hAnsi="Calibri" w:eastAsia="Calibri" w:cs="Calibri"/>
          <w:b w:val="0"/>
          <w:bCs w:val="0"/>
          <w:i w:val="0"/>
          <w:iCs w:val="0"/>
          <w:caps w:val="0"/>
          <w:smallCaps w:val="0"/>
          <w:noProof w:val="0"/>
          <w:color w:val="343A40"/>
          <w:sz w:val="24"/>
          <w:szCs w:val="24"/>
          <w:lang w:val="en-GB"/>
        </w:rPr>
        <w:t xml:space="preserve"> (</w:t>
      </w:r>
      <w:r w:rsidRPr="29E93E5F" w:rsidR="4CDD58AE">
        <w:rPr>
          <w:rFonts w:ascii="Calibri" w:hAnsi="Calibri" w:eastAsia="Calibri" w:cs="Calibri"/>
          <w:b w:val="0"/>
          <w:bCs w:val="0"/>
          <w:i w:val="0"/>
          <w:iCs w:val="0"/>
          <w:caps w:val="0"/>
          <w:smallCaps w:val="0"/>
          <w:noProof w:val="0"/>
          <w:color w:val="343A40"/>
          <w:sz w:val="24"/>
          <w:szCs w:val="24"/>
          <w:lang w:val="en-GB"/>
        </w:rPr>
        <w:t xml:space="preserve">West and </w:t>
      </w:r>
      <w:r w:rsidRPr="29E93E5F" w:rsidR="4CDD58AE">
        <w:rPr>
          <w:rFonts w:ascii="Calibri" w:hAnsi="Calibri" w:eastAsia="Calibri" w:cs="Calibri"/>
          <w:b w:val="0"/>
          <w:bCs w:val="0"/>
          <w:i w:val="0"/>
          <w:iCs w:val="0"/>
          <w:caps w:val="0"/>
          <w:smallCaps w:val="0"/>
          <w:noProof w:val="0"/>
          <w:color w:val="343A40"/>
          <w:sz w:val="24"/>
          <w:szCs w:val="24"/>
          <w:lang w:val="en-GB"/>
        </w:rPr>
        <w:t>G</w:t>
      </w:r>
      <w:r w:rsidRPr="29E93E5F" w:rsidR="4CDD58AE">
        <w:rPr>
          <w:rFonts w:ascii="Calibri" w:hAnsi="Calibri" w:eastAsia="Calibri" w:cs="Calibri"/>
          <w:b w:val="0"/>
          <w:bCs w:val="0"/>
          <w:i w:val="0"/>
          <w:iCs w:val="0"/>
          <w:caps w:val="0"/>
          <w:smallCaps w:val="0"/>
          <w:noProof w:val="0"/>
          <w:color w:val="343A40"/>
          <w:sz w:val="24"/>
          <w:szCs w:val="24"/>
          <w:lang w:val="en-GB"/>
        </w:rPr>
        <w:t>ould,</w:t>
      </w:r>
      <w:r w:rsidRPr="29E93E5F" w:rsidR="6C84B0DE">
        <w:rPr>
          <w:rFonts w:ascii="Calibri" w:hAnsi="Calibri" w:eastAsia="Calibri" w:cs="Calibri"/>
          <w:b w:val="0"/>
          <w:bCs w:val="0"/>
          <w:i w:val="0"/>
          <w:iCs w:val="0"/>
          <w:caps w:val="0"/>
          <w:smallCaps w:val="0"/>
          <w:noProof w:val="0"/>
          <w:color w:val="343A40"/>
          <w:sz w:val="24"/>
          <w:szCs w:val="24"/>
          <w:lang w:val="en-GB"/>
        </w:rPr>
        <w:t xml:space="preserve"> 2022)</w:t>
      </w:r>
      <w:r w:rsidRPr="29E93E5F" w:rsidR="52FFAD42">
        <w:rPr>
          <w:rFonts w:ascii="Calibri" w:hAnsi="Calibri" w:eastAsia="Calibri" w:cs="Calibri"/>
          <w:b w:val="0"/>
          <w:bCs w:val="0"/>
          <w:i w:val="0"/>
          <w:iCs w:val="0"/>
          <w:caps w:val="0"/>
          <w:smallCaps w:val="0"/>
          <w:noProof w:val="0"/>
          <w:color w:val="343A40"/>
          <w:sz w:val="24"/>
          <w:szCs w:val="24"/>
          <w:lang w:val="en-GB"/>
        </w:rPr>
        <w:t xml:space="preserve">. </w:t>
      </w:r>
      <w:r w:rsidRPr="29E93E5F" w:rsidR="636024D0">
        <w:rPr>
          <w:rFonts w:ascii="Calibri" w:hAnsi="Calibri" w:eastAsia="Calibri" w:cs="Calibri"/>
          <w:b w:val="0"/>
          <w:bCs w:val="0"/>
          <w:i w:val="0"/>
          <w:iCs w:val="0"/>
          <w:caps w:val="0"/>
          <w:smallCaps w:val="0"/>
          <w:noProof w:val="0"/>
          <w:color w:val="343A40"/>
          <w:sz w:val="24"/>
          <w:szCs w:val="24"/>
          <w:lang w:val="en-GB"/>
        </w:rPr>
        <w:t xml:space="preserve">Creating successful interventions for behaviour modification is a crucial practical application of behavioural science </w:t>
      </w:r>
      <w:r w:rsidRPr="29E93E5F" w:rsidR="3D3A9E2E">
        <w:rPr>
          <w:rFonts w:ascii="Calibri" w:hAnsi="Calibri" w:eastAsia="Calibri" w:cs="Calibri"/>
          <w:b w:val="0"/>
          <w:bCs w:val="0"/>
          <w:i w:val="0"/>
          <w:iCs w:val="0"/>
          <w:caps w:val="0"/>
          <w:smallCaps w:val="0"/>
          <w:noProof w:val="0"/>
          <w:color w:val="343A40"/>
          <w:sz w:val="24"/>
          <w:szCs w:val="24"/>
          <w:lang w:val="en-GB"/>
        </w:rPr>
        <w:t>w</w:t>
      </w:r>
      <w:r w:rsidRPr="29E93E5F" w:rsidR="636024D0">
        <w:rPr>
          <w:rFonts w:ascii="Calibri" w:hAnsi="Calibri" w:eastAsia="Calibri" w:cs="Calibri"/>
          <w:b w:val="0"/>
          <w:bCs w:val="0"/>
          <w:i w:val="0"/>
          <w:iCs w:val="0"/>
          <w:caps w:val="0"/>
          <w:smallCaps w:val="0"/>
          <w:noProof w:val="0"/>
          <w:color w:val="343A40"/>
          <w:sz w:val="24"/>
          <w:szCs w:val="24"/>
          <w:lang w:val="en-GB"/>
        </w:rPr>
        <w:t xml:space="preserve">hen doing so, </w:t>
      </w:r>
      <w:r w:rsidRPr="29E93E5F" w:rsidR="5124F2BB">
        <w:rPr>
          <w:rFonts w:ascii="Calibri" w:hAnsi="Calibri" w:eastAsia="Calibri" w:cs="Calibri"/>
          <w:b w:val="0"/>
          <w:bCs w:val="0"/>
          <w:i w:val="0"/>
          <w:iCs w:val="0"/>
          <w:caps w:val="0"/>
          <w:smallCaps w:val="0"/>
          <w:noProof w:val="0"/>
          <w:color w:val="343A40"/>
          <w:sz w:val="24"/>
          <w:szCs w:val="24"/>
          <w:lang w:val="en-GB"/>
        </w:rPr>
        <w:t>it is</w:t>
      </w:r>
      <w:r w:rsidRPr="29E93E5F" w:rsidR="636024D0">
        <w:rPr>
          <w:rFonts w:ascii="Calibri" w:hAnsi="Calibri" w:eastAsia="Calibri" w:cs="Calibri"/>
          <w:b w:val="0"/>
          <w:bCs w:val="0"/>
          <w:i w:val="0"/>
          <w:iCs w:val="0"/>
          <w:caps w:val="0"/>
          <w:smallCaps w:val="0"/>
          <w:noProof w:val="0"/>
          <w:color w:val="343A40"/>
          <w:sz w:val="24"/>
          <w:szCs w:val="24"/>
          <w:lang w:val="en-GB"/>
        </w:rPr>
        <w:t xml:space="preserve"> important to choose interventions that have a strong possibility of </w:t>
      </w:r>
      <w:r w:rsidRPr="29E93E5F" w:rsidR="636024D0">
        <w:rPr>
          <w:rFonts w:ascii="Calibri" w:hAnsi="Calibri" w:eastAsia="Calibri" w:cs="Calibri"/>
          <w:b w:val="0"/>
          <w:bCs w:val="0"/>
          <w:i w:val="0"/>
          <w:iCs w:val="0"/>
          <w:caps w:val="0"/>
          <w:smallCaps w:val="0"/>
          <w:noProof w:val="0"/>
          <w:color w:val="343A40"/>
          <w:sz w:val="24"/>
          <w:szCs w:val="24"/>
          <w:lang w:val="en-GB"/>
        </w:rPr>
        <w:t>accomplishing</w:t>
      </w:r>
      <w:r w:rsidRPr="29E93E5F" w:rsidR="636024D0">
        <w:rPr>
          <w:rFonts w:ascii="Calibri" w:hAnsi="Calibri" w:eastAsia="Calibri" w:cs="Calibri"/>
          <w:b w:val="0"/>
          <w:bCs w:val="0"/>
          <w:i w:val="0"/>
          <w:iCs w:val="0"/>
          <w:caps w:val="0"/>
          <w:smallCaps w:val="0"/>
          <w:noProof w:val="0"/>
          <w:color w:val="343A40"/>
          <w:sz w:val="24"/>
          <w:szCs w:val="24"/>
          <w:lang w:val="en-GB"/>
        </w:rPr>
        <w:t xml:space="preserve"> their goals rather than launching them into action right away</w:t>
      </w:r>
      <w:r w:rsidRPr="29E93E5F" w:rsidR="0B7D3C8F">
        <w:rPr>
          <w:rFonts w:ascii="Calibri" w:hAnsi="Calibri" w:eastAsia="Calibri" w:cs="Calibri"/>
          <w:b w:val="0"/>
          <w:bCs w:val="0"/>
          <w:i w:val="0"/>
          <w:iCs w:val="0"/>
          <w:caps w:val="0"/>
          <w:smallCaps w:val="0"/>
          <w:noProof w:val="0"/>
          <w:color w:val="343A40"/>
          <w:sz w:val="24"/>
          <w:szCs w:val="24"/>
          <w:lang w:val="en-GB"/>
        </w:rPr>
        <w:t xml:space="preserve"> (</w:t>
      </w:r>
      <w:r w:rsidRPr="29E93E5F" w:rsidR="671845A4">
        <w:rPr>
          <w:rFonts w:ascii="Calibri" w:hAnsi="Calibri" w:eastAsia="Calibri" w:cs="Calibri"/>
          <w:b w:val="0"/>
          <w:bCs w:val="0"/>
          <w:i w:val="0"/>
          <w:iCs w:val="0"/>
          <w:caps w:val="0"/>
          <w:smallCaps w:val="0"/>
          <w:noProof w:val="0"/>
          <w:color w:val="343A40"/>
          <w:sz w:val="24"/>
          <w:szCs w:val="24"/>
          <w:lang w:val="en-GB"/>
        </w:rPr>
        <w:t>West and Gould</w:t>
      </w:r>
      <w:r w:rsidRPr="29E93E5F" w:rsidR="0B7D3C8F">
        <w:rPr>
          <w:rFonts w:ascii="Calibri" w:hAnsi="Calibri" w:eastAsia="Calibri" w:cs="Calibri"/>
          <w:b w:val="0"/>
          <w:bCs w:val="0"/>
          <w:i w:val="0"/>
          <w:iCs w:val="0"/>
          <w:caps w:val="0"/>
          <w:smallCaps w:val="0"/>
          <w:noProof w:val="0"/>
          <w:color w:val="343A40"/>
          <w:sz w:val="24"/>
          <w:szCs w:val="24"/>
          <w:lang w:val="en-GB"/>
        </w:rPr>
        <w:t>, 2022)</w:t>
      </w:r>
      <w:r w:rsidRPr="29E93E5F" w:rsidR="636024D0">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29E93E5F" w14:paraId="34AAB2D5" wp14:textId="229A8129">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5EF1CA58">
        <w:rPr>
          <w:rFonts w:ascii="Calibri" w:hAnsi="Calibri" w:eastAsia="Calibri" w:cs="Calibri"/>
          <w:b w:val="0"/>
          <w:bCs w:val="0"/>
          <w:i w:val="0"/>
          <w:iCs w:val="0"/>
          <w:caps w:val="0"/>
          <w:smallCaps w:val="0"/>
          <w:noProof w:val="0"/>
          <w:color w:val="343A40"/>
          <w:sz w:val="24"/>
          <w:szCs w:val="24"/>
          <w:lang w:val="en-GB"/>
        </w:rPr>
        <w:t xml:space="preserve">It is a priority in Wales to ensure that parents and </w:t>
      </w:r>
      <w:r w:rsidRPr="29E93E5F" w:rsidR="155EF3F8">
        <w:rPr>
          <w:rFonts w:ascii="Calibri" w:hAnsi="Calibri" w:eastAsia="Calibri" w:cs="Calibri"/>
          <w:b w:val="0"/>
          <w:bCs w:val="0"/>
          <w:i w:val="0"/>
          <w:iCs w:val="0"/>
          <w:caps w:val="0"/>
          <w:smallCaps w:val="0"/>
          <w:noProof w:val="0"/>
          <w:color w:val="343A40"/>
          <w:sz w:val="24"/>
          <w:szCs w:val="24"/>
          <w:lang w:val="en-GB"/>
        </w:rPr>
        <w:t xml:space="preserve">local </w:t>
      </w:r>
      <w:r w:rsidRPr="29E93E5F" w:rsidR="44AAD355">
        <w:rPr>
          <w:rFonts w:ascii="Calibri" w:hAnsi="Calibri" w:eastAsia="Calibri" w:cs="Calibri"/>
          <w:b w:val="0"/>
          <w:bCs w:val="0"/>
          <w:i w:val="0"/>
          <w:iCs w:val="0"/>
          <w:caps w:val="0"/>
          <w:smallCaps w:val="0"/>
          <w:noProof w:val="0"/>
          <w:color w:val="343A40"/>
          <w:sz w:val="24"/>
          <w:szCs w:val="24"/>
          <w:lang w:val="en-GB"/>
        </w:rPr>
        <w:t>services</w:t>
      </w:r>
      <w:r w:rsidRPr="29E93E5F" w:rsidR="44AAD355">
        <w:rPr>
          <w:rFonts w:ascii="Calibri" w:hAnsi="Calibri" w:eastAsia="Calibri" w:cs="Calibri"/>
          <w:b w:val="0"/>
          <w:bCs w:val="0"/>
          <w:i w:val="0"/>
          <w:iCs w:val="0"/>
          <w:caps w:val="0"/>
          <w:smallCaps w:val="0"/>
          <w:noProof w:val="0"/>
          <w:color w:val="343A40"/>
          <w:sz w:val="24"/>
          <w:szCs w:val="24"/>
          <w:lang w:val="en-GB"/>
        </w:rPr>
        <w:t xml:space="preserve"> are </w:t>
      </w:r>
      <w:r w:rsidRPr="29E93E5F" w:rsidR="6ABDC33A">
        <w:rPr>
          <w:rFonts w:ascii="Calibri" w:hAnsi="Calibri" w:eastAsia="Calibri" w:cs="Calibri"/>
          <w:b w:val="0"/>
          <w:bCs w:val="0"/>
          <w:i w:val="0"/>
          <w:iCs w:val="0"/>
          <w:caps w:val="0"/>
          <w:smallCaps w:val="0"/>
          <w:noProof w:val="0"/>
          <w:color w:val="343A40"/>
          <w:sz w:val="24"/>
          <w:szCs w:val="24"/>
          <w:lang w:val="en-GB"/>
        </w:rPr>
        <w:t>helped</w:t>
      </w:r>
      <w:r w:rsidRPr="29E93E5F" w:rsidR="44AAD355">
        <w:rPr>
          <w:rFonts w:ascii="Calibri" w:hAnsi="Calibri" w:eastAsia="Calibri" w:cs="Calibri"/>
          <w:b w:val="0"/>
          <w:bCs w:val="0"/>
          <w:i w:val="0"/>
          <w:iCs w:val="0"/>
          <w:caps w:val="0"/>
          <w:smallCaps w:val="0"/>
          <w:noProof w:val="0"/>
          <w:color w:val="343A40"/>
          <w:sz w:val="24"/>
          <w:szCs w:val="24"/>
          <w:lang w:val="en-GB"/>
        </w:rPr>
        <w:t xml:space="preserve"> to </w:t>
      </w:r>
      <w:r w:rsidRPr="29E93E5F" w:rsidR="44AAD355">
        <w:rPr>
          <w:rFonts w:ascii="Calibri" w:hAnsi="Calibri" w:eastAsia="Calibri" w:cs="Calibri"/>
          <w:b w:val="0"/>
          <w:bCs w:val="0"/>
          <w:i w:val="0"/>
          <w:iCs w:val="0"/>
          <w:caps w:val="0"/>
          <w:smallCaps w:val="0"/>
          <w:noProof w:val="0"/>
          <w:color w:val="343A40"/>
          <w:sz w:val="24"/>
          <w:szCs w:val="24"/>
          <w:lang w:val="en-GB"/>
        </w:rPr>
        <w:t>provide</w:t>
      </w:r>
      <w:r w:rsidRPr="29E93E5F" w:rsidR="44AAD355">
        <w:rPr>
          <w:rFonts w:ascii="Calibri" w:hAnsi="Calibri" w:eastAsia="Calibri" w:cs="Calibri"/>
          <w:b w:val="0"/>
          <w:bCs w:val="0"/>
          <w:i w:val="0"/>
          <w:iCs w:val="0"/>
          <w:caps w:val="0"/>
          <w:smallCaps w:val="0"/>
          <w:noProof w:val="0"/>
          <w:color w:val="343A40"/>
          <w:sz w:val="24"/>
          <w:szCs w:val="24"/>
          <w:lang w:val="en-GB"/>
        </w:rPr>
        <w:t xml:space="preserve"> the best possible start in life for </w:t>
      </w:r>
      <w:r w:rsidRPr="29E93E5F" w:rsidR="301971D5">
        <w:rPr>
          <w:rFonts w:ascii="Calibri" w:hAnsi="Calibri" w:eastAsia="Calibri" w:cs="Calibri"/>
          <w:b w:val="0"/>
          <w:bCs w:val="0"/>
          <w:i w:val="0"/>
          <w:iCs w:val="0"/>
          <w:caps w:val="0"/>
          <w:smallCaps w:val="0"/>
          <w:noProof w:val="0"/>
          <w:color w:val="343A40"/>
          <w:sz w:val="24"/>
          <w:szCs w:val="24"/>
          <w:lang w:val="en-GB"/>
        </w:rPr>
        <w:t xml:space="preserve">CYP </w:t>
      </w:r>
      <w:r w:rsidRPr="29E93E5F" w:rsidR="44AAD355">
        <w:rPr>
          <w:rFonts w:ascii="Calibri" w:hAnsi="Calibri" w:eastAsia="Calibri" w:cs="Calibri"/>
          <w:b w:val="0"/>
          <w:bCs w:val="0"/>
          <w:i w:val="0"/>
          <w:iCs w:val="0"/>
          <w:caps w:val="0"/>
          <w:smallCaps w:val="0"/>
          <w:noProof w:val="0"/>
          <w:color w:val="343A40"/>
          <w:sz w:val="24"/>
          <w:szCs w:val="24"/>
          <w:lang w:val="en-GB"/>
        </w:rPr>
        <w:t xml:space="preserve">as the best start can contribute to much better </w:t>
      </w:r>
      <w:r w:rsidRPr="29E93E5F" w:rsidR="5D32EC8B">
        <w:rPr>
          <w:rFonts w:ascii="Calibri" w:hAnsi="Calibri" w:eastAsia="Calibri" w:cs="Calibri"/>
          <w:b w:val="0"/>
          <w:bCs w:val="0"/>
          <w:i w:val="0"/>
          <w:iCs w:val="0"/>
          <w:caps w:val="0"/>
          <w:smallCaps w:val="0"/>
          <w:noProof w:val="0"/>
          <w:color w:val="343A40"/>
          <w:sz w:val="24"/>
          <w:szCs w:val="24"/>
          <w:lang w:val="en-GB"/>
        </w:rPr>
        <w:t>outcomes</w:t>
      </w:r>
      <w:r w:rsidRPr="29E93E5F" w:rsidR="44AAD355">
        <w:rPr>
          <w:rFonts w:ascii="Calibri" w:hAnsi="Calibri" w:eastAsia="Calibri" w:cs="Calibri"/>
          <w:b w:val="0"/>
          <w:bCs w:val="0"/>
          <w:i w:val="0"/>
          <w:iCs w:val="0"/>
          <w:caps w:val="0"/>
          <w:smallCaps w:val="0"/>
          <w:noProof w:val="0"/>
          <w:color w:val="343A40"/>
          <w:sz w:val="24"/>
          <w:szCs w:val="24"/>
          <w:lang w:val="en-GB"/>
        </w:rPr>
        <w:t xml:space="preserve"> in </w:t>
      </w:r>
      <w:r w:rsidRPr="29E93E5F" w:rsidR="4C8D513A">
        <w:rPr>
          <w:rFonts w:ascii="Calibri" w:hAnsi="Calibri" w:eastAsia="Calibri" w:cs="Calibri"/>
          <w:b w:val="0"/>
          <w:bCs w:val="0"/>
          <w:i w:val="0"/>
          <w:iCs w:val="0"/>
          <w:caps w:val="0"/>
          <w:smallCaps w:val="0"/>
          <w:noProof w:val="0"/>
          <w:color w:val="343A40"/>
          <w:sz w:val="24"/>
          <w:szCs w:val="24"/>
          <w:lang w:val="en-GB"/>
        </w:rPr>
        <w:t xml:space="preserve">adult </w:t>
      </w:r>
      <w:r w:rsidRPr="29E93E5F" w:rsidR="44AAD355">
        <w:rPr>
          <w:rFonts w:ascii="Calibri" w:hAnsi="Calibri" w:eastAsia="Calibri" w:cs="Calibri"/>
          <w:b w:val="0"/>
          <w:bCs w:val="0"/>
          <w:i w:val="0"/>
          <w:iCs w:val="0"/>
          <w:caps w:val="0"/>
          <w:smallCaps w:val="0"/>
          <w:noProof w:val="0"/>
          <w:color w:val="343A40"/>
          <w:sz w:val="24"/>
          <w:szCs w:val="24"/>
          <w:lang w:val="en-GB"/>
        </w:rPr>
        <w:t>life</w:t>
      </w:r>
      <w:r w:rsidRPr="29E93E5F" w:rsidR="0B6B50A2">
        <w:rPr>
          <w:rFonts w:ascii="Calibri" w:hAnsi="Calibri" w:eastAsia="Calibri" w:cs="Calibri"/>
          <w:b w:val="0"/>
          <w:bCs w:val="0"/>
          <w:i w:val="0"/>
          <w:iCs w:val="0"/>
          <w:caps w:val="0"/>
          <w:smallCaps w:val="0"/>
          <w:noProof w:val="0"/>
          <w:color w:val="343A40"/>
          <w:sz w:val="24"/>
          <w:szCs w:val="24"/>
          <w:lang w:val="en-GB"/>
        </w:rPr>
        <w:t xml:space="preserve"> (Public Health Wales, 2023)</w:t>
      </w:r>
      <w:r w:rsidRPr="29E93E5F" w:rsidR="21867F68">
        <w:rPr>
          <w:rFonts w:ascii="Calibri" w:hAnsi="Calibri" w:eastAsia="Calibri" w:cs="Calibri"/>
          <w:b w:val="0"/>
          <w:bCs w:val="0"/>
          <w:i w:val="0"/>
          <w:iCs w:val="0"/>
          <w:caps w:val="0"/>
          <w:smallCaps w:val="0"/>
          <w:noProof w:val="0"/>
          <w:color w:val="343A40"/>
          <w:sz w:val="24"/>
          <w:szCs w:val="24"/>
          <w:lang w:val="en-GB"/>
        </w:rPr>
        <w:t>. In Wales</w:t>
      </w:r>
      <w:r w:rsidRPr="29E93E5F" w:rsidR="67989D51">
        <w:rPr>
          <w:rFonts w:ascii="Calibri" w:hAnsi="Calibri" w:eastAsia="Calibri" w:cs="Calibri"/>
          <w:b w:val="0"/>
          <w:bCs w:val="0"/>
          <w:i w:val="0"/>
          <w:iCs w:val="0"/>
          <w:caps w:val="0"/>
          <w:smallCaps w:val="0"/>
          <w:noProof w:val="0"/>
          <w:color w:val="343A40"/>
          <w:sz w:val="24"/>
          <w:szCs w:val="24"/>
          <w:lang w:val="en-GB"/>
        </w:rPr>
        <w:t xml:space="preserve">, the term early years refers to the </w:t>
      </w:r>
      <w:r w:rsidRPr="29E93E5F" w:rsidR="777EF53A">
        <w:rPr>
          <w:rFonts w:ascii="Calibri" w:hAnsi="Calibri" w:eastAsia="Calibri" w:cs="Calibri"/>
          <w:b w:val="0"/>
          <w:bCs w:val="0"/>
          <w:i w:val="0"/>
          <w:iCs w:val="0"/>
          <w:caps w:val="0"/>
          <w:smallCaps w:val="0"/>
          <w:noProof w:val="0"/>
          <w:color w:val="343A40"/>
          <w:sz w:val="24"/>
          <w:szCs w:val="24"/>
          <w:lang w:val="en-GB"/>
        </w:rPr>
        <w:t>time</w:t>
      </w:r>
      <w:r w:rsidRPr="29E93E5F" w:rsidR="67989D51">
        <w:rPr>
          <w:rFonts w:ascii="Calibri" w:hAnsi="Calibri" w:eastAsia="Calibri" w:cs="Calibri"/>
          <w:b w:val="0"/>
          <w:bCs w:val="0"/>
          <w:i w:val="0"/>
          <w:iCs w:val="0"/>
          <w:caps w:val="0"/>
          <w:smallCaps w:val="0"/>
          <w:noProof w:val="0"/>
          <w:color w:val="343A40"/>
          <w:sz w:val="24"/>
          <w:szCs w:val="24"/>
          <w:lang w:val="en-GB"/>
        </w:rPr>
        <w:t xml:space="preserve"> between conception and age seven, early childhood is a crucial period for ensuring positive results later in life, such as better learning, access to rewarding employment, and a meaningful existenc</w:t>
      </w:r>
      <w:r w:rsidRPr="29E93E5F" w:rsidR="67989D51">
        <w:rPr>
          <w:rFonts w:ascii="Calibri" w:hAnsi="Calibri" w:eastAsia="Calibri" w:cs="Calibri"/>
          <w:b w:val="0"/>
          <w:bCs w:val="0"/>
          <w:i w:val="0"/>
          <w:iCs w:val="0"/>
          <w:caps w:val="0"/>
          <w:smallCaps w:val="0"/>
          <w:noProof w:val="0"/>
          <w:color w:val="343A40"/>
          <w:sz w:val="24"/>
          <w:szCs w:val="24"/>
          <w:lang w:val="en-GB"/>
        </w:rPr>
        <w:t>e</w:t>
      </w:r>
      <w:r w:rsidRPr="29E93E5F" w:rsidR="72E06411">
        <w:rPr>
          <w:rFonts w:ascii="Calibri" w:hAnsi="Calibri" w:eastAsia="Calibri" w:cs="Calibri"/>
          <w:b w:val="0"/>
          <w:bCs w:val="0"/>
          <w:i w:val="0"/>
          <w:iCs w:val="0"/>
          <w:caps w:val="0"/>
          <w:smallCaps w:val="0"/>
          <w:noProof w:val="0"/>
          <w:color w:val="343A40"/>
          <w:sz w:val="24"/>
          <w:szCs w:val="24"/>
          <w:lang w:val="en-GB"/>
        </w:rPr>
        <w:t xml:space="preserve"> (</w:t>
      </w:r>
      <w:bookmarkStart w:name="_Int_41sBLcGw" w:id="1720007193"/>
      <w:r w:rsidRPr="29E93E5F" w:rsidR="72E06411">
        <w:rPr>
          <w:rFonts w:ascii="Calibri" w:hAnsi="Calibri" w:eastAsia="Calibri" w:cs="Calibri"/>
          <w:b w:val="0"/>
          <w:bCs w:val="0"/>
          <w:i w:val="0"/>
          <w:iCs w:val="0"/>
          <w:caps w:val="0"/>
          <w:smallCaps w:val="0"/>
          <w:noProof w:val="0"/>
          <w:color w:val="343A40"/>
          <w:sz w:val="24"/>
          <w:szCs w:val="24"/>
          <w:lang w:val="en-GB"/>
        </w:rPr>
        <w:t>W</w:t>
      </w:r>
      <w:r w:rsidRPr="29E93E5F" w:rsidR="72E06411">
        <w:rPr>
          <w:rFonts w:ascii="Calibri" w:hAnsi="Calibri" w:eastAsia="Calibri" w:cs="Calibri"/>
          <w:b w:val="0"/>
          <w:bCs w:val="0"/>
          <w:i w:val="0"/>
          <w:iCs w:val="0"/>
          <w:caps w:val="0"/>
          <w:smallCaps w:val="0"/>
          <w:noProof w:val="0"/>
          <w:color w:val="343A40"/>
          <w:sz w:val="24"/>
          <w:szCs w:val="24"/>
          <w:lang w:val="en-GB"/>
        </w:rPr>
        <w:t>HO</w:t>
      </w:r>
      <w:bookmarkEnd w:id="1720007193"/>
      <w:r w:rsidRPr="29E93E5F" w:rsidR="72E06411">
        <w:rPr>
          <w:rFonts w:ascii="Calibri" w:hAnsi="Calibri" w:eastAsia="Calibri" w:cs="Calibri"/>
          <w:b w:val="0"/>
          <w:bCs w:val="0"/>
          <w:i w:val="0"/>
          <w:iCs w:val="0"/>
          <w:caps w:val="0"/>
          <w:smallCaps w:val="0"/>
          <w:noProof w:val="0"/>
          <w:color w:val="343A40"/>
          <w:sz w:val="24"/>
          <w:szCs w:val="24"/>
          <w:lang w:val="en-GB"/>
        </w:rPr>
        <w:t>, 2022)</w:t>
      </w:r>
      <w:r w:rsidRPr="29E93E5F" w:rsidR="67989D51">
        <w:rPr>
          <w:rFonts w:ascii="Calibri" w:hAnsi="Calibri" w:eastAsia="Calibri" w:cs="Calibri"/>
          <w:b w:val="0"/>
          <w:bCs w:val="0"/>
          <w:i w:val="0"/>
          <w:iCs w:val="0"/>
          <w:caps w:val="0"/>
          <w:smallCaps w:val="0"/>
          <w:noProof w:val="0"/>
          <w:color w:val="343A40"/>
          <w:sz w:val="24"/>
          <w:szCs w:val="24"/>
          <w:lang w:val="en-GB"/>
        </w:rPr>
        <w:t xml:space="preserve">. Focusing on </w:t>
      </w:r>
      <w:r w:rsidRPr="29E93E5F" w:rsidR="1DEE12ED">
        <w:rPr>
          <w:rFonts w:ascii="Calibri" w:hAnsi="Calibri" w:eastAsia="Calibri" w:cs="Calibri"/>
          <w:b w:val="0"/>
          <w:bCs w:val="0"/>
          <w:i w:val="0"/>
          <w:iCs w:val="0"/>
          <w:caps w:val="0"/>
          <w:smallCaps w:val="0"/>
          <w:noProof w:val="0"/>
          <w:color w:val="343A40"/>
          <w:sz w:val="24"/>
          <w:szCs w:val="24"/>
          <w:lang w:val="en-GB"/>
        </w:rPr>
        <w:t>CYP</w:t>
      </w:r>
      <w:r w:rsidRPr="29E93E5F" w:rsidR="67989D51">
        <w:rPr>
          <w:rFonts w:ascii="Calibri" w:hAnsi="Calibri" w:eastAsia="Calibri" w:cs="Calibri"/>
          <w:b w:val="0"/>
          <w:bCs w:val="0"/>
          <w:i w:val="0"/>
          <w:iCs w:val="0"/>
          <w:caps w:val="0"/>
          <w:smallCaps w:val="0"/>
          <w:noProof w:val="0"/>
          <w:color w:val="343A40"/>
          <w:sz w:val="24"/>
          <w:szCs w:val="24"/>
          <w:lang w:val="en-GB"/>
        </w:rPr>
        <w:t xml:space="preserve"> will help to realise the goal of achieving lifelong health since it is known that these stages of life </w:t>
      </w:r>
      <w:r w:rsidRPr="29E93E5F" w:rsidR="67989D51">
        <w:rPr>
          <w:rFonts w:ascii="Calibri" w:hAnsi="Calibri" w:eastAsia="Calibri" w:cs="Calibri"/>
          <w:b w:val="0"/>
          <w:bCs w:val="0"/>
          <w:i w:val="0"/>
          <w:iCs w:val="0"/>
          <w:caps w:val="0"/>
          <w:smallCaps w:val="0"/>
          <w:noProof w:val="0"/>
          <w:color w:val="343A40"/>
          <w:sz w:val="24"/>
          <w:szCs w:val="24"/>
          <w:lang w:val="en-GB"/>
        </w:rPr>
        <w:t>provide</w:t>
      </w:r>
      <w:r w:rsidRPr="29E93E5F" w:rsidR="67989D51">
        <w:rPr>
          <w:rFonts w:ascii="Calibri" w:hAnsi="Calibri" w:eastAsia="Calibri" w:cs="Calibri"/>
          <w:b w:val="0"/>
          <w:bCs w:val="0"/>
          <w:i w:val="0"/>
          <w:iCs w:val="0"/>
          <w:caps w:val="0"/>
          <w:smallCaps w:val="0"/>
          <w:noProof w:val="0"/>
          <w:color w:val="343A40"/>
          <w:sz w:val="24"/>
          <w:szCs w:val="24"/>
          <w:lang w:val="en-GB"/>
        </w:rPr>
        <w:t xml:space="preserve"> foundations for future generations of healthy individuals, including the elderly</w:t>
      </w:r>
      <w:r w:rsidRPr="29E93E5F" w:rsidR="43B0A82B">
        <w:rPr>
          <w:rFonts w:ascii="Calibri" w:hAnsi="Calibri" w:eastAsia="Calibri" w:cs="Calibri"/>
          <w:b w:val="0"/>
          <w:bCs w:val="0"/>
          <w:i w:val="0"/>
          <w:iCs w:val="0"/>
          <w:caps w:val="0"/>
          <w:smallCaps w:val="0"/>
          <w:noProof w:val="0"/>
          <w:color w:val="343A40"/>
          <w:sz w:val="24"/>
          <w:szCs w:val="24"/>
          <w:lang w:val="en-GB"/>
        </w:rPr>
        <w:t xml:space="preserve"> (WHO, 2022)</w:t>
      </w:r>
      <w:r w:rsidRPr="29E93E5F" w:rsidR="67989D51">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7C6D8C16" w14:paraId="58CFC4E8" wp14:textId="67A33F87">
      <w:pPr>
        <w:pStyle w:val="Normal"/>
        <w:jc w:val="left"/>
        <w:rPr>
          <w:rFonts w:ascii="Calibri" w:hAnsi="Calibri" w:eastAsia="Calibri" w:cs="Calibri"/>
          <w:b w:val="0"/>
          <w:bCs w:val="0"/>
          <w:i w:val="0"/>
          <w:iCs w:val="0"/>
          <w:caps w:val="0"/>
          <w:smallCaps w:val="0"/>
          <w:noProof w:val="0"/>
          <w:color w:val="343A40"/>
          <w:sz w:val="24"/>
          <w:szCs w:val="24"/>
          <w:lang w:val="en-GB"/>
        </w:rPr>
      </w:pPr>
    </w:p>
    <w:p xmlns:wp14="http://schemas.microsoft.com/office/word/2010/wordml" w:rsidP="29E93E5F" w14:paraId="07F98F22" wp14:textId="3605931B">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7675C550">
        <w:rPr>
          <w:rFonts w:ascii="Calibri" w:hAnsi="Calibri" w:eastAsia="Calibri" w:cs="Calibri"/>
          <w:b w:val="0"/>
          <w:bCs w:val="0"/>
          <w:i w:val="0"/>
          <w:iCs w:val="0"/>
          <w:caps w:val="0"/>
          <w:smallCaps w:val="0"/>
          <w:noProof w:val="0"/>
          <w:color w:val="343A40"/>
          <w:sz w:val="24"/>
          <w:szCs w:val="24"/>
          <w:lang w:val="en-GB"/>
        </w:rPr>
        <w:t xml:space="preserve">Applying </w:t>
      </w:r>
      <w:r w:rsidRPr="29E93E5F" w:rsidR="5B947203">
        <w:rPr>
          <w:rFonts w:ascii="Calibri" w:hAnsi="Calibri" w:eastAsia="Calibri" w:cs="Calibri"/>
          <w:b w:val="0"/>
          <w:bCs w:val="0"/>
          <w:i w:val="0"/>
          <w:iCs w:val="0"/>
          <w:caps w:val="0"/>
          <w:smallCaps w:val="0"/>
          <w:noProof w:val="0"/>
          <w:color w:val="343A40"/>
          <w:sz w:val="24"/>
          <w:szCs w:val="24"/>
          <w:lang w:val="en-GB"/>
        </w:rPr>
        <w:t>information</w:t>
      </w:r>
      <w:r w:rsidRPr="29E93E5F" w:rsidR="7675C550">
        <w:rPr>
          <w:rFonts w:ascii="Calibri" w:hAnsi="Calibri" w:eastAsia="Calibri" w:cs="Calibri"/>
          <w:b w:val="0"/>
          <w:bCs w:val="0"/>
          <w:i w:val="0"/>
          <w:iCs w:val="0"/>
          <w:caps w:val="0"/>
          <w:smallCaps w:val="0"/>
          <w:noProof w:val="0"/>
          <w:color w:val="343A40"/>
          <w:sz w:val="24"/>
          <w:szCs w:val="24"/>
          <w:lang w:val="en-GB"/>
        </w:rPr>
        <w:t xml:space="preserve"> and</w:t>
      </w:r>
      <w:r w:rsidRPr="29E93E5F" w:rsidR="7675C550">
        <w:rPr>
          <w:rFonts w:ascii="Calibri" w:hAnsi="Calibri" w:eastAsia="Calibri" w:cs="Calibri"/>
          <w:b w:val="0"/>
          <w:bCs w:val="0"/>
          <w:i w:val="0"/>
          <w:iCs w:val="0"/>
          <w:caps w:val="0"/>
          <w:smallCaps w:val="0"/>
          <w:noProof w:val="0"/>
          <w:color w:val="343A40"/>
          <w:sz w:val="24"/>
          <w:szCs w:val="24"/>
          <w:lang w:val="en-GB"/>
        </w:rPr>
        <w:t xml:space="preserve"> </w:t>
      </w:r>
      <w:r w:rsidRPr="29E93E5F" w:rsidR="226F6A4C">
        <w:rPr>
          <w:rFonts w:ascii="Calibri" w:hAnsi="Calibri" w:eastAsia="Calibri" w:cs="Calibri"/>
          <w:b w:val="0"/>
          <w:bCs w:val="0"/>
          <w:i w:val="0"/>
          <w:iCs w:val="0"/>
          <w:caps w:val="0"/>
          <w:smallCaps w:val="0"/>
          <w:noProof w:val="0"/>
          <w:color w:val="343A40"/>
          <w:sz w:val="24"/>
          <w:szCs w:val="24"/>
          <w:lang w:val="en-GB"/>
        </w:rPr>
        <w:t xml:space="preserve">assets </w:t>
      </w:r>
      <w:r w:rsidRPr="29E93E5F" w:rsidR="7675C550">
        <w:rPr>
          <w:rFonts w:ascii="Calibri" w:hAnsi="Calibri" w:eastAsia="Calibri" w:cs="Calibri"/>
          <w:b w:val="0"/>
          <w:bCs w:val="0"/>
          <w:i w:val="0"/>
          <w:iCs w:val="0"/>
          <w:caps w:val="0"/>
          <w:smallCaps w:val="0"/>
          <w:noProof w:val="0"/>
          <w:color w:val="343A40"/>
          <w:sz w:val="24"/>
          <w:szCs w:val="24"/>
          <w:lang w:val="en-GB"/>
        </w:rPr>
        <w:t xml:space="preserve">to safeguard the population from </w:t>
      </w:r>
      <w:r w:rsidRPr="29E93E5F" w:rsidR="55013D71">
        <w:rPr>
          <w:rFonts w:ascii="Calibri" w:hAnsi="Calibri" w:eastAsia="Calibri" w:cs="Calibri"/>
          <w:b w:val="0"/>
          <w:bCs w:val="0"/>
          <w:i w:val="0"/>
          <w:iCs w:val="0"/>
          <w:caps w:val="0"/>
          <w:smallCaps w:val="0"/>
          <w:noProof w:val="0"/>
          <w:color w:val="343A40"/>
          <w:sz w:val="24"/>
          <w:szCs w:val="24"/>
          <w:lang w:val="en-GB"/>
        </w:rPr>
        <w:t xml:space="preserve">serious </w:t>
      </w:r>
      <w:r w:rsidRPr="29E93E5F" w:rsidR="7675C550">
        <w:rPr>
          <w:rFonts w:ascii="Calibri" w:hAnsi="Calibri" w:eastAsia="Calibri" w:cs="Calibri"/>
          <w:b w:val="0"/>
          <w:bCs w:val="0"/>
          <w:i w:val="0"/>
          <w:iCs w:val="0"/>
          <w:caps w:val="0"/>
          <w:smallCaps w:val="0"/>
          <w:noProof w:val="0"/>
          <w:color w:val="343A40"/>
          <w:sz w:val="24"/>
          <w:szCs w:val="24"/>
          <w:lang w:val="en-GB"/>
        </w:rPr>
        <w:t xml:space="preserve">infections and the </w:t>
      </w:r>
      <w:r w:rsidRPr="29E93E5F" w:rsidR="66F6B3BF">
        <w:rPr>
          <w:rFonts w:ascii="Calibri" w:hAnsi="Calibri" w:eastAsia="Calibri" w:cs="Calibri"/>
          <w:b w:val="0"/>
          <w:bCs w:val="0"/>
          <w:i w:val="0"/>
          <w:iCs w:val="0"/>
          <w:caps w:val="0"/>
          <w:smallCaps w:val="0"/>
          <w:noProof w:val="0"/>
          <w:color w:val="343A40"/>
          <w:sz w:val="24"/>
          <w:szCs w:val="24"/>
          <w:lang w:val="en-GB"/>
        </w:rPr>
        <w:t xml:space="preserve">poor health caused by air pollution </w:t>
      </w:r>
      <w:r w:rsidRPr="29E93E5F" w:rsidR="7675C550">
        <w:rPr>
          <w:rFonts w:ascii="Calibri" w:hAnsi="Calibri" w:eastAsia="Calibri" w:cs="Calibri"/>
          <w:b w:val="0"/>
          <w:bCs w:val="0"/>
          <w:i w:val="0"/>
          <w:iCs w:val="0"/>
          <w:caps w:val="0"/>
          <w:smallCaps w:val="0"/>
          <w:noProof w:val="0"/>
          <w:color w:val="343A40"/>
          <w:sz w:val="24"/>
          <w:szCs w:val="24"/>
          <w:lang w:val="en-GB"/>
        </w:rPr>
        <w:t xml:space="preserve">and climate change is a primary responsibility of the Welsh </w:t>
      </w:r>
      <w:r w:rsidRPr="29E93E5F" w:rsidR="75912B40">
        <w:rPr>
          <w:rFonts w:ascii="Calibri" w:hAnsi="Calibri" w:eastAsia="Calibri" w:cs="Calibri"/>
          <w:b w:val="0"/>
          <w:bCs w:val="0"/>
          <w:i w:val="0"/>
          <w:iCs w:val="0"/>
          <w:caps w:val="0"/>
          <w:smallCaps w:val="0"/>
          <w:noProof w:val="0"/>
          <w:color w:val="343A40"/>
          <w:sz w:val="24"/>
          <w:szCs w:val="24"/>
          <w:lang w:val="en-GB"/>
        </w:rPr>
        <w:t>Government (</w:t>
      </w:r>
      <w:r w:rsidR="68C3FE78">
        <w:rPr/>
        <w:t>Ghebrehewet</w:t>
      </w:r>
      <w:r w:rsidR="68C3FE78">
        <w:rPr/>
        <w:t>, S. et al, 2016)</w:t>
      </w:r>
      <w:r w:rsidRPr="29E93E5F" w:rsidR="7675C550">
        <w:rPr>
          <w:rFonts w:ascii="Calibri" w:hAnsi="Calibri" w:eastAsia="Calibri" w:cs="Calibri"/>
          <w:b w:val="0"/>
          <w:bCs w:val="0"/>
          <w:i w:val="0"/>
          <w:iCs w:val="0"/>
          <w:caps w:val="0"/>
          <w:smallCaps w:val="0"/>
          <w:noProof w:val="0"/>
          <w:color w:val="343A40"/>
          <w:sz w:val="24"/>
          <w:szCs w:val="24"/>
          <w:lang w:val="en-GB"/>
        </w:rPr>
        <w:t>. To provide an effective response for the population, this will require early diagnosis, good planning, and the deployment of resources in cooperation with others</w:t>
      </w:r>
      <w:r w:rsidRPr="29E93E5F" w:rsidR="09F5BE02">
        <w:rPr>
          <w:rFonts w:ascii="Calibri" w:hAnsi="Calibri" w:eastAsia="Calibri" w:cs="Calibri"/>
          <w:b w:val="0"/>
          <w:bCs w:val="0"/>
          <w:i w:val="0"/>
          <w:iCs w:val="0"/>
          <w:caps w:val="0"/>
          <w:smallCaps w:val="0"/>
          <w:noProof w:val="0"/>
          <w:color w:val="343A40"/>
          <w:sz w:val="24"/>
          <w:szCs w:val="24"/>
          <w:lang w:val="en-GB"/>
        </w:rPr>
        <w:t xml:space="preserve"> (</w:t>
      </w:r>
      <w:r w:rsidR="09F5BE02">
        <w:rPr/>
        <w:t>Ghebrehewet</w:t>
      </w:r>
      <w:r w:rsidR="09F5BE02">
        <w:rPr/>
        <w:t>, S. et al, 2016)</w:t>
      </w:r>
      <w:r w:rsidRPr="29E93E5F" w:rsidR="7675C550">
        <w:rPr>
          <w:rFonts w:ascii="Calibri" w:hAnsi="Calibri" w:eastAsia="Calibri" w:cs="Calibri"/>
          <w:b w:val="0"/>
          <w:bCs w:val="0"/>
          <w:i w:val="0"/>
          <w:iCs w:val="0"/>
          <w:caps w:val="0"/>
          <w:smallCaps w:val="0"/>
          <w:noProof w:val="0"/>
          <w:color w:val="343A40"/>
          <w:sz w:val="24"/>
          <w:szCs w:val="24"/>
          <w:lang w:val="en-GB"/>
        </w:rPr>
        <w:t xml:space="preserve">. </w:t>
      </w:r>
      <w:r w:rsidRPr="29E93E5F" w:rsidR="61144F7D">
        <w:rPr>
          <w:rFonts w:ascii="Calibri" w:hAnsi="Calibri" w:eastAsia="Calibri" w:cs="Calibri"/>
          <w:b w:val="0"/>
          <w:bCs w:val="0"/>
          <w:i w:val="0"/>
          <w:iCs w:val="0"/>
          <w:caps w:val="0"/>
          <w:smallCaps w:val="0"/>
          <w:noProof w:val="0"/>
          <w:color w:val="343A40"/>
          <w:sz w:val="24"/>
          <w:szCs w:val="24"/>
          <w:lang w:val="en-GB"/>
        </w:rPr>
        <w:t>I</w:t>
      </w:r>
      <w:r w:rsidRPr="29E93E5F" w:rsidR="2A4BA7D2">
        <w:rPr>
          <w:rFonts w:ascii="Calibri" w:hAnsi="Calibri" w:eastAsia="Calibri" w:cs="Calibri"/>
          <w:b w:val="0"/>
          <w:bCs w:val="0"/>
          <w:i w:val="0"/>
          <w:iCs w:val="0"/>
          <w:caps w:val="0"/>
          <w:smallCaps w:val="0"/>
          <w:noProof w:val="0"/>
          <w:color w:val="343A40"/>
          <w:sz w:val="24"/>
          <w:szCs w:val="24"/>
          <w:lang w:val="en-GB"/>
        </w:rPr>
        <w:t xml:space="preserve">dentification, </w:t>
      </w:r>
      <w:r w:rsidRPr="29E93E5F" w:rsidR="4066C216">
        <w:rPr>
          <w:rFonts w:ascii="Calibri" w:hAnsi="Calibri" w:eastAsia="Calibri" w:cs="Calibri"/>
          <w:b w:val="0"/>
          <w:bCs w:val="0"/>
          <w:i w:val="0"/>
          <w:iCs w:val="0"/>
          <w:caps w:val="0"/>
          <w:smallCaps w:val="0"/>
          <w:noProof w:val="0"/>
          <w:color w:val="343A40"/>
          <w:sz w:val="24"/>
          <w:szCs w:val="24"/>
          <w:lang w:val="en-GB"/>
        </w:rPr>
        <w:t>avoidance</w:t>
      </w:r>
      <w:r w:rsidRPr="29E93E5F" w:rsidR="2A4BA7D2">
        <w:rPr>
          <w:rFonts w:ascii="Calibri" w:hAnsi="Calibri" w:eastAsia="Calibri" w:cs="Calibri"/>
          <w:b w:val="0"/>
          <w:bCs w:val="0"/>
          <w:i w:val="0"/>
          <w:iCs w:val="0"/>
          <w:caps w:val="0"/>
          <w:smallCaps w:val="0"/>
          <w:noProof w:val="0"/>
          <w:color w:val="343A40"/>
          <w:sz w:val="24"/>
          <w:szCs w:val="24"/>
          <w:lang w:val="en-GB"/>
        </w:rPr>
        <w:t xml:space="preserve">, and </w:t>
      </w:r>
      <w:r w:rsidRPr="29E93E5F" w:rsidR="6C5C163D">
        <w:rPr>
          <w:rFonts w:ascii="Calibri" w:hAnsi="Calibri" w:eastAsia="Calibri" w:cs="Calibri"/>
          <w:b w:val="0"/>
          <w:bCs w:val="0"/>
          <w:i w:val="0"/>
          <w:iCs w:val="0"/>
          <w:caps w:val="0"/>
          <w:smallCaps w:val="0"/>
          <w:noProof w:val="0"/>
          <w:color w:val="343A40"/>
          <w:sz w:val="24"/>
          <w:szCs w:val="24"/>
          <w:lang w:val="en-GB"/>
        </w:rPr>
        <w:t>a reduction in the level</w:t>
      </w:r>
      <w:r w:rsidRPr="29E93E5F" w:rsidR="2A4BA7D2">
        <w:rPr>
          <w:rFonts w:ascii="Calibri" w:hAnsi="Calibri" w:eastAsia="Calibri" w:cs="Calibri"/>
          <w:b w:val="0"/>
          <w:bCs w:val="0"/>
          <w:i w:val="0"/>
          <w:iCs w:val="0"/>
          <w:caps w:val="0"/>
          <w:smallCaps w:val="0"/>
          <w:noProof w:val="0"/>
          <w:color w:val="343A40"/>
          <w:sz w:val="24"/>
          <w:szCs w:val="24"/>
          <w:lang w:val="en-GB"/>
        </w:rPr>
        <w:t xml:space="preserve"> of the </w:t>
      </w:r>
      <w:r w:rsidRPr="29E93E5F" w:rsidR="57F7837C">
        <w:rPr>
          <w:rFonts w:ascii="Calibri" w:hAnsi="Calibri" w:eastAsia="Calibri" w:cs="Calibri"/>
          <w:b w:val="0"/>
          <w:bCs w:val="0"/>
          <w:i w:val="0"/>
          <w:iCs w:val="0"/>
          <w:caps w:val="0"/>
          <w:smallCaps w:val="0"/>
          <w:noProof w:val="0"/>
          <w:color w:val="343A40"/>
          <w:sz w:val="24"/>
          <w:szCs w:val="24"/>
          <w:lang w:val="en-GB"/>
        </w:rPr>
        <w:t>culmination</w:t>
      </w:r>
      <w:r w:rsidRPr="29E93E5F" w:rsidR="2A4BA7D2">
        <w:rPr>
          <w:rFonts w:ascii="Calibri" w:hAnsi="Calibri" w:eastAsia="Calibri" w:cs="Calibri"/>
          <w:b w:val="0"/>
          <w:bCs w:val="0"/>
          <w:i w:val="0"/>
          <w:iCs w:val="0"/>
          <w:caps w:val="0"/>
          <w:smallCaps w:val="0"/>
          <w:noProof w:val="0"/>
          <w:color w:val="343A40"/>
          <w:sz w:val="24"/>
          <w:szCs w:val="24"/>
          <w:lang w:val="en-GB"/>
        </w:rPr>
        <w:t xml:space="preserve"> of infectious diseases as well as environmental</w:t>
      </w:r>
      <w:r w:rsidRPr="29E93E5F" w:rsidR="4C31AB8B">
        <w:rPr>
          <w:rFonts w:ascii="Calibri" w:hAnsi="Calibri" w:eastAsia="Calibri" w:cs="Calibri"/>
          <w:b w:val="0"/>
          <w:bCs w:val="0"/>
          <w:i w:val="0"/>
          <w:iCs w:val="0"/>
          <w:caps w:val="0"/>
          <w:smallCaps w:val="0"/>
          <w:noProof w:val="0"/>
          <w:color w:val="343A40"/>
          <w:sz w:val="24"/>
          <w:szCs w:val="24"/>
          <w:lang w:val="en-GB"/>
        </w:rPr>
        <w:t xml:space="preserve"> factors </w:t>
      </w:r>
      <w:r w:rsidRPr="29E93E5F" w:rsidR="2A4BA7D2">
        <w:rPr>
          <w:rFonts w:ascii="Calibri" w:hAnsi="Calibri" w:eastAsia="Calibri" w:cs="Calibri"/>
          <w:b w:val="0"/>
          <w:bCs w:val="0"/>
          <w:i w:val="0"/>
          <w:iCs w:val="0"/>
          <w:caps w:val="0"/>
          <w:smallCaps w:val="0"/>
          <w:noProof w:val="0"/>
          <w:color w:val="343A40"/>
          <w:sz w:val="24"/>
          <w:szCs w:val="24"/>
          <w:lang w:val="en-GB"/>
        </w:rPr>
        <w:t>, chemical</w:t>
      </w:r>
      <w:r w:rsidRPr="29E93E5F" w:rsidR="3C92E104">
        <w:rPr>
          <w:rFonts w:ascii="Calibri" w:hAnsi="Calibri" w:eastAsia="Calibri" w:cs="Calibri"/>
          <w:b w:val="0"/>
          <w:bCs w:val="0"/>
          <w:i w:val="0"/>
          <w:iCs w:val="0"/>
          <w:caps w:val="0"/>
          <w:smallCaps w:val="0"/>
          <w:noProof w:val="0"/>
          <w:color w:val="343A40"/>
          <w:sz w:val="24"/>
          <w:szCs w:val="24"/>
          <w:lang w:val="en-GB"/>
        </w:rPr>
        <w:t xml:space="preserve"> dangers</w:t>
      </w:r>
      <w:r w:rsidRPr="29E93E5F" w:rsidR="2A4BA7D2">
        <w:rPr>
          <w:rFonts w:ascii="Calibri" w:hAnsi="Calibri" w:eastAsia="Calibri" w:cs="Calibri"/>
          <w:b w:val="0"/>
          <w:bCs w:val="0"/>
          <w:i w:val="0"/>
          <w:iCs w:val="0"/>
          <w:caps w:val="0"/>
          <w:smallCaps w:val="0"/>
          <w:noProof w:val="0"/>
          <w:color w:val="343A40"/>
          <w:sz w:val="24"/>
          <w:szCs w:val="24"/>
          <w:lang w:val="en-GB"/>
        </w:rPr>
        <w:t xml:space="preserve">, and radioactive </w:t>
      </w:r>
      <w:r w:rsidRPr="29E93E5F" w:rsidR="1D401E48">
        <w:rPr>
          <w:rFonts w:ascii="Calibri" w:hAnsi="Calibri" w:eastAsia="Calibri" w:cs="Calibri"/>
          <w:b w:val="0"/>
          <w:bCs w:val="0"/>
          <w:i w:val="0"/>
          <w:iCs w:val="0"/>
          <w:caps w:val="0"/>
          <w:smallCaps w:val="0"/>
          <w:noProof w:val="0"/>
          <w:color w:val="343A40"/>
          <w:sz w:val="24"/>
          <w:szCs w:val="24"/>
          <w:lang w:val="en-GB"/>
        </w:rPr>
        <w:t>threats</w:t>
      </w:r>
      <w:r w:rsidRPr="29E93E5F" w:rsidR="2A4BA7D2">
        <w:rPr>
          <w:rFonts w:ascii="Calibri" w:hAnsi="Calibri" w:eastAsia="Calibri" w:cs="Calibri"/>
          <w:b w:val="0"/>
          <w:bCs w:val="0"/>
          <w:i w:val="0"/>
          <w:iCs w:val="0"/>
          <w:caps w:val="0"/>
          <w:smallCaps w:val="0"/>
          <w:noProof w:val="0"/>
          <w:color w:val="343A40"/>
          <w:sz w:val="24"/>
          <w:szCs w:val="24"/>
          <w:lang w:val="en-GB"/>
        </w:rPr>
        <w:t xml:space="preserve"> are all part of </w:t>
      </w:r>
      <w:r w:rsidRPr="29E93E5F" w:rsidR="529841EF">
        <w:rPr>
          <w:rFonts w:ascii="Calibri" w:hAnsi="Calibri" w:eastAsia="Calibri" w:cs="Calibri"/>
          <w:b w:val="0"/>
          <w:bCs w:val="0"/>
          <w:i w:val="0"/>
          <w:iCs w:val="0"/>
          <w:caps w:val="0"/>
          <w:smallCaps w:val="0"/>
          <w:noProof w:val="0"/>
          <w:color w:val="343A40"/>
          <w:sz w:val="24"/>
          <w:szCs w:val="24"/>
          <w:lang w:val="en-GB"/>
        </w:rPr>
        <w:t>actively protecting health</w:t>
      </w:r>
      <w:r w:rsidRPr="29E93E5F" w:rsidR="2A4BA7D2">
        <w:rPr>
          <w:rFonts w:ascii="Calibri" w:hAnsi="Calibri" w:eastAsia="Calibri" w:cs="Calibri"/>
          <w:b w:val="0"/>
          <w:bCs w:val="0"/>
          <w:i w:val="0"/>
          <w:iCs w:val="0"/>
          <w:caps w:val="0"/>
          <w:smallCaps w:val="0"/>
          <w:noProof w:val="0"/>
          <w:color w:val="343A40"/>
          <w:sz w:val="24"/>
          <w:szCs w:val="24"/>
          <w:lang w:val="en-GB"/>
        </w:rPr>
        <w:t xml:space="preserve">, which is the safeguarding of </w:t>
      </w:r>
      <w:r w:rsidRPr="29E93E5F" w:rsidR="3492B10B">
        <w:rPr>
          <w:rFonts w:ascii="Calibri" w:hAnsi="Calibri" w:eastAsia="Calibri" w:cs="Calibri"/>
          <w:b w:val="0"/>
          <w:bCs w:val="0"/>
          <w:i w:val="0"/>
          <w:iCs w:val="0"/>
          <w:caps w:val="0"/>
          <w:smallCaps w:val="0"/>
          <w:noProof w:val="0"/>
          <w:color w:val="343A40"/>
          <w:sz w:val="24"/>
          <w:szCs w:val="24"/>
          <w:lang w:val="en-GB"/>
        </w:rPr>
        <w:t>people from all groups and their communities</w:t>
      </w:r>
      <w:r w:rsidRPr="29E93E5F" w:rsidR="2A4BA7D2">
        <w:rPr>
          <w:rFonts w:ascii="Calibri" w:hAnsi="Calibri" w:eastAsia="Calibri" w:cs="Calibri"/>
          <w:b w:val="0"/>
          <w:bCs w:val="0"/>
          <w:i w:val="0"/>
          <w:iCs w:val="0"/>
          <w:caps w:val="0"/>
          <w:smallCaps w:val="0"/>
          <w:noProof w:val="0"/>
          <w:color w:val="343A40"/>
          <w:sz w:val="24"/>
          <w:szCs w:val="24"/>
          <w:lang w:val="en-GB"/>
        </w:rPr>
        <w:t xml:space="preserve"> </w:t>
      </w:r>
      <w:r w:rsidRPr="29E93E5F" w:rsidR="3E8F54DD">
        <w:rPr>
          <w:rFonts w:ascii="Calibri" w:hAnsi="Calibri" w:eastAsia="Calibri" w:cs="Calibri"/>
          <w:b w:val="0"/>
          <w:bCs w:val="0"/>
          <w:i w:val="0"/>
          <w:iCs w:val="0"/>
          <w:caps w:val="0"/>
          <w:smallCaps w:val="0"/>
          <w:noProof w:val="0"/>
          <w:color w:val="343A40"/>
          <w:sz w:val="24"/>
          <w:szCs w:val="24"/>
          <w:lang w:val="en-GB"/>
        </w:rPr>
        <w:t>i</w:t>
      </w:r>
      <w:r w:rsidRPr="29E93E5F" w:rsidR="2A4BA7D2">
        <w:rPr>
          <w:rFonts w:ascii="Calibri" w:hAnsi="Calibri" w:eastAsia="Calibri" w:cs="Calibri"/>
          <w:b w:val="0"/>
          <w:bCs w:val="0"/>
          <w:i w:val="0"/>
          <w:iCs w:val="0"/>
          <w:caps w:val="0"/>
          <w:smallCaps w:val="0"/>
          <w:noProof w:val="0"/>
          <w:color w:val="343A40"/>
          <w:sz w:val="24"/>
          <w:szCs w:val="24"/>
          <w:lang w:val="en-GB"/>
        </w:rPr>
        <w:t>t is a subset of public health</w:t>
      </w:r>
      <w:r w:rsidRPr="29E93E5F" w:rsidR="185FDE1C">
        <w:rPr>
          <w:rFonts w:ascii="Calibri" w:hAnsi="Calibri" w:eastAsia="Calibri" w:cs="Calibri"/>
          <w:b w:val="0"/>
          <w:bCs w:val="0"/>
          <w:i w:val="0"/>
          <w:iCs w:val="0"/>
          <w:caps w:val="0"/>
          <w:smallCaps w:val="0"/>
          <w:noProof w:val="0"/>
          <w:color w:val="343A40"/>
          <w:sz w:val="24"/>
          <w:szCs w:val="24"/>
          <w:lang w:val="en-GB"/>
        </w:rPr>
        <w:t xml:space="preserve"> and </w:t>
      </w:r>
      <w:r w:rsidRPr="29E93E5F" w:rsidR="13E523A4">
        <w:rPr>
          <w:rFonts w:ascii="Calibri" w:hAnsi="Calibri" w:eastAsia="Calibri" w:cs="Calibri"/>
          <w:b w:val="0"/>
          <w:bCs w:val="0"/>
          <w:i w:val="0"/>
          <w:iCs w:val="0"/>
          <w:caps w:val="0"/>
          <w:smallCaps w:val="0"/>
          <w:noProof w:val="0"/>
          <w:color w:val="343A40"/>
          <w:sz w:val="24"/>
          <w:szCs w:val="24"/>
          <w:lang w:val="en-GB"/>
        </w:rPr>
        <w:t xml:space="preserve">the science behind combating </w:t>
      </w:r>
      <w:r w:rsidRPr="29E93E5F" w:rsidR="2A4BA7D2">
        <w:rPr>
          <w:rFonts w:ascii="Calibri" w:hAnsi="Calibri" w:eastAsia="Calibri" w:cs="Calibri"/>
          <w:b w:val="0"/>
          <w:bCs w:val="0"/>
          <w:i w:val="0"/>
          <w:iCs w:val="0"/>
          <w:caps w:val="0"/>
          <w:smallCaps w:val="0"/>
          <w:noProof w:val="0"/>
          <w:color w:val="343A40"/>
          <w:sz w:val="24"/>
          <w:szCs w:val="24"/>
          <w:lang w:val="en-GB"/>
        </w:rPr>
        <w:t xml:space="preserve"> disease, extending life, and promoting health via the concerted efforts of society</w:t>
      </w:r>
      <w:r w:rsidRPr="29E93E5F" w:rsidR="730AA7FE">
        <w:rPr>
          <w:rFonts w:ascii="Calibri" w:hAnsi="Calibri" w:eastAsia="Calibri" w:cs="Calibri"/>
          <w:b w:val="0"/>
          <w:bCs w:val="0"/>
          <w:i w:val="0"/>
          <w:iCs w:val="0"/>
          <w:caps w:val="0"/>
          <w:smallCaps w:val="0"/>
          <w:noProof w:val="0"/>
          <w:color w:val="343A40"/>
          <w:sz w:val="24"/>
          <w:szCs w:val="24"/>
          <w:lang w:val="en-GB"/>
        </w:rPr>
        <w:t xml:space="preserve"> (</w:t>
      </w:r>
      <w:r w:rsidR="730AA7FE">
        <w:rPr/>
        <w:t>Ghebrehewet</w:t>
      </w:r>
      <w:r w:rsidR="730AA7FE">
        <w:rPr/>
        <w:t>, S. et al, 2016)</w:t>
      </w:r>
      <w:r w:rsidRPr="29E93E5F" w:rsidR="2A4BA7D2">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7C6D8C16" w14:paraId="592181C5" wp14:textId="47A0BB50">
      <w:pPr>
        <w:pStyle w:val="Normal"/>
        <w:jc w:val="left"/>
        <w:rPr>
          <w:rFonts w:ascii="Calibri" w:hAnsi="Calibri" w:eastAsia="Calibri" w:cs="Calibri"/>
          <w:b w:val="0"/>
          <w:bCs w:val="0"/>
          <w:i w:val="0"/>
          <w:iCs w:val="0"/>
          <w:caps w:val="0"/>
          <w:smallCaps w:val="0"/>
          <w:noProof w:val="0"/>
          <w:color w:val="343A40"/>
          <w:sz w:val="24"/>
          <w:szCs w:val="24"/>
          <w:lang w:val="en-GB"/>
        </w:rPr>
      </w:pPr>
      <w:r w:rsidRPr="7C6D8C16" w:rsidR="02FA5499">
        <w:rPr>
          <w:rFonts w:ascii="Calibri" w:hAnsi="Calibri" w:eastAsia="Calibri" w:cs="Calibri"/>
          <w:b w:val="0"/>
          <w:bCs w:val="0"/>
          <w:i w:val="0"/>
          <w:iCs w:val="0"/>
          <w:caps w:val="0"/>
          <w:smallCaps w:val="0"/>
          <w:noProof w:val="0"/>
          <w:color w:val="343A40"/>
          <w:sz w:val="24"/>
          <w:szCs w:val="24"/>
          <w:lang w:val="en-GB"/>
        </w:rPr>
        <w:t>The health</w:t>
      </w:r>
      <w:r w:rsidRPr="7C6D8C16" w:rsidR="524BE54F">
        <w:rPr>
          <w:rFonts w:ascii="Calibri" w:hAnsi="Calibri" w:eastAsia="Calibri" w:cs="Calibri"/>
          <w:b w:val="0"/>
          <w:bCs w:val="0"/>
          <w:i w:val="0"/>
          <w:iCs w:val="0"/>
          <w:caps w:val="0"/>
          <w:smallCaps w:val="0"/>
          <w:noProof w:val="0"/>
          <w:color w:val="343A40"/>
          <w:sz w:val="24"/>
          <w:szCs w:val="24"/>
          <w:lang w:val="en-GB"/>
        </w:rPr>
        <w:t xml:space="preserve"> and social care systems struggle to deliver </w:t>
      </w:r>
      <w:r w:rsidRPr="7C6D8C16" w:rsidR="524BE54F">
        <w:rPr>
          <w:rFonts w:ascii="Calibri" w:hAnsi="Calibri" w:eastAsia="Calibri" w:cs="Calibri"/>
          <w:b w:val="0"/>
          <w:bCs w:val="0"/>
          <w:i w:val="0"/>
          <w:iCs w:val="0"/>
          <w:caps w:val="0"/>
          <w:smallCaps w:val="0"/>
          <w:noProof w:val="0"/>
          <w:color w:val="343A40"/>
          <w:sz w:val="24"/>
          <w:szCs w:val="24"/>
          <w:lang w:val="en-GB"/>
        </w:rPr>
        <w:t>timely</w:t>
      </w:r>
      <w:r w:rsidRPr="7C6D8C16" w:rsidR="524BE54F">
        <w:rPr>
          <w:rFonts w:ascii="Calibri" w:hAnsi="Calibri" w:eastAsia="Calibri" w:cs="Calibri"/>
          <w:b w:val="0"/>
          <w:bCs w:val="0"/>
          <w:i w:val="0"/>
          <w:iCs w:val="0"/>
          <w:caps w:val="0"/>
          <w:smallCaps w:val="0"/>
          <w:noProof w:val="0"/>
          <w:color w:val="343A40"/>
          <w:sz w:val="24"/>
          <w:szCs w:val="24"/>
          <w:lang w:val="en-GB"/>
        </w:rPr>
        <w:t xml:space="preserve">, safe, high-quality, and effective care and </w:t>
      </w:r>
      <w:r w:rsidRPr="7C6D8C16" w:rsidR="524BE54F">
        <w:rPr>
          <w:rFonts w:ascii="Calibri" w:hAnsi="Calibri" w:eastAsia="Calibri" w:cs="Calibri"/>
          <w:b w:val="0"/>
          <w:bCs w:val="0"/>
          <w:i w:val="0"/>
          <w:iCs w:val="0"/>
          <w:caps w:val="0"/>
          <w:smallCaps w:val="0"/>
          <w:noProof w:val="0"/>
          <w:color w:val="343A40"/>
          <w:sz w:val="24"/>
          <w:szCs w:val="24"/>
          <w:lang w:val="en-GB"/>
        </w:rPr>
        <w:t>assistance</w:t>
      </w:r>
      <w:r w:rsidRPr="7C6D8C16" w:rsidR="524BE54F">
        <w:rPr>
          <w:rFonts w:ascii="Calibri" w:hAnsi="Calibri" w:eastAsia="Calibri" w:cs="Calibri"/>
          <w:b w:val="0"/>
          <w:bCs w:val="0"/>
          <w:i w:val="0"/>
          <w:iCs w:val="0"/>
          <w:caps w:val="0"/>
          <w:smallCaps w:val="0"/>
          <w:noProof w:val="0"/>
          <w:color w:val="343A40"/>
          <w:sz w:val="24"/>
          <w:szCs w:val="24"/>
          <w:lang w:val="en-GB"/>
        </w:rPr>
        <w:t xml:space="preserve"> to people </w:t>
      </w:r>
      <w:r w:rsidRPr="7C6D8C16" w:rsidR="524BE54F">
        <w:rPr>
          <w:rFonts w:ascii="Calibri" w:hAnsi="Calibri" w:eastAsia="Calibri" w:cs="Calibri"/>
          <w:b w:val="0"/>
          <w:bCs w:val="0"/>
          <w:i w:val="0"/>
          <w:iCs w:val="0"/>
          <w:caps w:val="0"/>
          <w:smallCaps w:val="0"/>
          <w:noProof w:val="0"/>
          <w:color w:val="343A40"/>
          <w:sz w:val="24"/>
          <w:szCs w:val="24"/>
          <w:lang w:val="en-GB"/>
        </w:rPr>
        <w:t>in accordance with</w:t>
      </w:r>
      <w:r w:rsidRPr="7C6D8C16" w:rsidR="524BE54F">
        <w:rPr>
          <w:rFonts w:ascii="Calibri" w:hAnsi="Calibri" w:eastAsia="Calibri" w:cs="Calibri"/>
          <w:b w:val="0"/>
          <w:bCs w:val="0"/>
          <w:i w:val="0"/>
          <w:iCs w:val="0"/>
          <w:caps w:val="0"/>
          <w:smallCaps w:val="0"/>
          <w:noProof w:val="0"/>
          <w:color w:val="343A40"/>
          <w:sz w:val="24"/>
          <w:szCs w:val="24"/>
          <w:lang w:val="en-GB"/>
        </w:rPr>
        <w:t xml:space="preserve"> the law., despite the tireless work of everyone involved in social care and health, they will not improve without prompt and sustained action from the national government, having a negative impact on our collective health, wellbeing, and economic consequences</w:t>
      </w:r>
      <w:r w:rsidRPr="7C6D8C16" w:rsidR="609168EC">
        <w:rPr>
          <w:rFonts w:ascii="Calibri" w:hAnsi="Calibri" w:eastAsia="Calibri" w:cs="Calibri"/>
          <w:b w:val="0"/>
          <w:bCs w:val="0"/>
          <w:i w:val="0"/>
          <w:iCs w:val="0"/>
          <w:caps w:val="0"/>
          <w:smallCaps w:val="0"/>
          <w:noProof w:val="0"/>
          <w:color w:val="343A40"/>
          <w:sz w:val="24"/>
          <w:szCs w:val="24"/>
          <w:lang w:val="en-GB"/>
        </w:rPr>
        <w:t xml:space="preserve"> (Local Government Association, 2023)</w:t>
      </w:r>
      <w:r w:rsidRPr="7C6D8C16" w:rsidR="524BE54F">
        <w:rPr>
          <w:rFonts w:ascii="Calibri" w:hAnsi="Calibri" w:eastAsia="Calibri" w:cs="Calibri"/>
          <w:b w:val="0"/>
          <w:bCs w:val="0"/>
          <w:i w:val="0"/>
          <w:iCs w:val="0"/>
          <w:caps w:val="0"/>
          <w:smallCaps w:val="0"/>
          <w:noProof w:val="0"/>
          <w:color w:val="343A40"/>
          <w:sz w:val="24"/>
          <w:szCs w:val="24"/>
          <w:lang w:val="en-GB"/>
        </w:rPr>
        <w:t xml:space="preserve">. </w:t>
      </w:r>
      <w:r w:rsidRPr="7C6D8C16" w:rsidR="6E8A23F8">
        <w:rPr>
          <w:rFonts w:ascii="Calibri" w:hAnsi="Calibri" w:eastAsia="Calibri" w:cs="Calibri"/>
          <w:b w:val="0"/>
          <w:bCs w:val="0"/>
          <w:i w:val="0"/>
          <w:iCs w:val="0"/>
          <w:caps w:val="0"/>
          <w:smallCaps w:val="0"/>
          <w:noProof w:val="0"/>
          <w:color w:val="343A40"/>
          <w:sz w:val="24"/>
          <w:szCs w:val="24"/>
          <w:lang w:val="en-GB"/>
        </w:rPr>
        <w:t>B</w:t>
      </w:r>
      <w:r w:rsidRPr="7C6D8C16" w:rsidR="524BE54F">
        <w:rPr>
          <w:rFonts w:ascii="Calibri" w:hAnsi="Calibri" w:eastAsia="Calibri" w:cs="Calibri"/>
          <w:b w:val="0"/>
          <w:bCs w:val="0"/>
          <w:i w:val="0"/>
          <w:iCs w:val="0"/>
          <w:caps w:val="0"/>
          <w:smallCaps w:val="0"/>
          <w:noProof w:val="0"/>
          <w:color w:val="343A40"/>
          <w:sz w:val="24"/>
          <w:szCs w:val="24"/>
          <w:lang w:val="en-GB"/>
        </w:rPr>
        <w:t xml:space="preserve">y collaborating with partners to </w:t>
      </w:r>
      <w:r w:rsidRPr="7C6D8C16" w:rsidR="524BE54F">
        <w:rPr>
          <w:rFonts w:ascii="Calibri" w:hAnsi="Calibri" w:eastAsia="Calibri" w:cs="Calibri"/>
          <w:b w:val="0"/>
          <w:bCs w:val="0"/>
          <w:i w:val="0"/>
          <w:iCs w:val="0"/>
          <w:caps w:val="0"/>
          <w:smallCaps w:val="0"/>
          <w:noProof w:val="0"/>
          <w:color w:val="343A40"/>
          <w:sz w:val="24"/>
          <w:szCs w:val="24"/>
          <w:lang w:val="en-GB"/>
        </w:rPr>
        <w:t>assist</w:t>
      </w:r>
      <w:r w:rsidRPr="7C6D8C16" w:rsidR="524BE54F">
        <w:rPr>
          <w:rFonts w:ascii="Calibri" w:hAnsi="Calibri" w:eastAsia="Calibri" w:cs="Calibri"/>
          <w:b w:val="0"/>
          <w:bCs w:val="0"/>
          <w:i w:val="0"/>
          <w:iCs w:val="0"/>
          <w:caps w:val="0"/>
          <w:smallCaps w:val="0"/>
          <w:noProof w:val="0"/>
          <w:color w:val="343A40"/>
          <w:sz w:val="24"/>
          <w:szCs w:val="24"/>
          <w:lang w:val="en-GB"/>
        </w:rPr>
        <w:t xml:space="preserve"> the development of health and care systems that are readily available, sustainable, and centred on prevention and detection at an early stage</w:t>
      </w:r>
      <w:r w:rsidRPr="7C6D8C16" w:rsidR="4E660A04">
        <w:rPr>
          <w:rFonts w:ascii="Calibri" w:hAnsi="Calibri" w:eastAsia="Calibri" w:cs="Calibri"/>
          <w:b w:val="0"/>
          <w:bCs w:val="0"/>
          <w:i w:val="0"/>
          <w:iCs w:val="0"/>
          <w:caps w:val="0"/>
          <w:smallCaps w:val="0"/>
          <w:noProof w:val="0"/>
          <w:color w:val="343A40"/>
          <w:sz w:val="24"/>
          <w:szCs w:val="24"/>
          <w:lang w:val="en-GB"/>
        </w:rPr>
        <w:t xml:space="preserve"> (Local Government Association, 2023)</w:t>
      </w:r>
      <w:r w:rsidRPr="7C6D8C16" w:rsidR="524BE54F">
        <w:rPr>
          <w:rFonts w:ascii="Calibri" w:hAnsi="Calibri" w:eastAsia="Calibri" w:cs="Calibri"/>
          <w:b w:val="0"/>
          <w:bCs w:val="0"/>
          <w:i w:val="0"/>
          <w:iCs w:val="0"/>
          <w:caps w:val="0"/>
          <w:smallCaps w:val="0"/>
          <w:noProof w:val="0"/>
          <w:color w:val="343A40"/>
          <w:sz w:val="24"/>
          <w:szCs w:val="24"/>
          <w:lang w:val="en-GB"/>
        </w:rPr>
        <w:t xml:space="preserve">. </w:t>
      </w:r>
      <w:r w:rsidRPr="7C6D8C16" w:rsidR="7F3F3457">
        <w:rPr>
          <w:rFonts w:ascii="Calibri" w:hAnsi="Calibri" w:eastAsia="Calibri" w:cs="Calibri"/>
          <w:b w:val="0"/>
          <w:bCs w:val="0"/>
          <w:i w:val="0"/>
          <w:iCs w:val="0"/>
          <w:caps w:val="0"/>
          <w:smallCaps w:val="0"/>
          <w:noProof w:val="0"/>
          <w:color w:val="343A40"/>
          <w:sz w:val="24"/>
          <w:szCs w:val="24"/>
          <w:lang w:val="en-GB"/>
        </w:rPr>
        <w:t>To</w:t>
      </w:r>
      <w:r w:rsidRPr="7C6D8C16" w:rsidR="524BE54F">
        <w:rPr>
          <w:rFonts w:ascii="Calibri" w:hAnsi="Calibri" w:eastAsia="Calibri" w:cs="Calibri"/>
          <w:b w:val="0"/>
          <w:bCs w:val="0"/>
          <w:i w:val="0"/>
          <w:iCs w:val="0"/>
          <w:caps w:val="0"/>
          <w:smallCaps w:val="0"/>
          <w:noProof w:val="0"/>
          <w:color w:val="343A40"/>
          <w:sz w:val="24"/>
          <w:szCs w:val="24"/>
          <w:lang w:val="en-GB"/>
        </w:rPr>
        <w:t xml:space="preserve"> maximise population benefit over the life </w:t>
      </w:r>
      <w:r w:rsidRPr="7C6D8C16" w:rsidR="46062FAE">
        <w:rPr>
          <w:rFonts w:ascii="Calibri" w:hAnsi="Calibri" w:eastAsia="Calibri" w:cs="Calibri"/>
          <w:b w:val="0"/>
          <w:bCs w:val="0"/>
          <w:i w:val="0"/>
          <w:iCs w:val="0"/>
          <w:caps w:val="0"/>
          <w:smallCaps w:val="0"/>
          <w:noProof w:val="0"/>
          <w:color w:val="343A40"/>
          <w:sz w:val="24"/>
          <w:szCs w:val="24"/>
          <w:lang w:val="en-GB"/>
        </w:rPr>
        <w:t>course, collaboration</w:t>
      </w:r>
      <w:r w:rsidRPr="7C6D8C16" w:rsidR="524BE54F">
        <w:rPr>
          <w:rFonts w:ascii="Calibri" w:hAnsi="Calibri" w:eastAsia="Calibri" w:cs="Calibri"/>
          <w:b w:val="0"/>
          <w:bCs w:val="0"/>
          <w:i w:val="0"/>
          <w:iCs w:val="0"/>
          <w:caps w:val="0"/>
          <w:smallCaps w:val="0"/>
          <w:noProof w:val="0"/>
          <w:color w:val="343A40"/>
          <w:sz w:val="24"/>
          <w:szCs w:val="24"/>
          <w:lang w:val="en-GB"/>
        </w:rPr>
        <w:t xml:space="preserve"> to promote the development of sustainable and accessible models of care that place a strong emphasis on prevention, population-based screening, rapid response, ongoing enhancement, and continuous care</w:t>
      </w:r>
      <w:r w:rsidRPr="7C6D8C16" w:rsidR="6E5AD187">
        <w:rPr>
          <w:rFonts w:ascii="Calibri" w:hAnsi="Calibri" w:eastAsia="Calibri" w:cs="Calibri"/>
          <w:b w:val="0"/>
          <w:bCs w:val="0"/>
          <w:i w:val="0"/>
          <w:iCs w:val="0"/>
          <w:caps w:val="0"/>
          <w:smallCaps w:val="0"/>
          <w:noProof w:val="0"/>
          <w:color w:val="343A40"/>
          <w:sz w:val="24"/>
          <w:szCs w:val="24"/>
          <w:lang w:val="en-GB"/>
        </w:rPr>
        <w:t xml:space="preserve"> (Local Government Association, 2023)</w:t>
      </w:r>
      <w:r w:rsidRPr="7C6D8C16" w:rsidR="524BE54F">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7C6D8C16" w14:paraId="3ED28F0E" wp14:textId="045F7E64">
      <w:pPr>
        <w:pStyle w:val="Normal"/>
        <w:jc w:val="left"/>
        <w:rPr>
          <w:rFonts w:ascii="Calibri" w:hAnsi="Calibri" w:eastAsia="Calibri" w:cs="Calibri"/>
          <w:b w:val="0"/>
          <w:bCs w:val="0"/>
          <w:i w:val="0"/>
          <w:iCs w:val="0"/>
          <w:caps w:val="0"/>
          <w:smallCaps w:val="0"/>
          <w:noProof w:val="0"/>
          <w:color w:val="343A40"/>
          <w:sz w:val="24"/>
          <w:szCs w:val="24"/>
          <w:lang w:val="en-GB"/>
        </w:rPr>
      </w:pPr>
      <w:r w:rsidRPr="7C6D8C16" w:rsidR="64A82493">
        <w:rPr>
          <w:rFonts w:ascii="Calibri" w:hAnsi="Calibri" w:eastAsia="Calibri" w:cs="Calibri"/>
          <w:b w:val="0"/>
          <w:bCs w:val="0"/>
          <w:i w:val="0"/>
          <w:iCs w:val="0"/>
          <w:caps w:val="0"/>
          <w:smallCaps w:val="0"/>
          <w:noProof w:val="0"/>
          <w:color w:val="343A40"/>
          <w:sz w:val="24"/>
          <w:szCs w:val="24"/>
          <w:lang w:val="en-GB"/>
        </w:rPr>
        <w:t>Building and utilising knowledge and abilities to enhance health and wellbeing across Wales, as well as strengthening the connections, capabilities, and skills of those directing, leading, and planning care and support in Wales so they may have access to and make use of high-quality research</w:t>
      </w:r>
      <w:r w:rsidRPr="7C6D8C16" w:rsidR="5056DC70">
        <w:rPr>
          <w:rFonts w:ascii="Calibri" w:hAnsi="Calibri" w:eastAsia="Calibri" w:cs="Calibri"/>
          <w:b w:val="0"/>
          <w:bCs w:val="0"/>
          <w:i w:val="0"/>
          <w:iCs w:val="0"/>
          <w:caps w:val="0"/>
          <w:smallCaps w:val="0"/>
          <w:noProof w:val="0"/>
          <w:color w:val="343A40"/>
          <w:sz w:val="24"/>
          <w:szCs w:val="24"/>
          <w:lang w:val="en-GB"/>
        </w:rPr>
        <w:t xml:space="preserve"> (Social Care Wales, 2022)</w:t>
      </w:r>
      <w:r w:rsidRPr="7C6D8C16" w:rsidR="64A82493">
        <w:rPr>
          <w:rFonts w:ascii="Calibri" w:hAnsi="Calibri" w:eastAsia="Calibri" w:cs="Calibri"/>
          <w:b w:val="0"/>
          <w:bCs w:val="0"/>
          <w:i w:val="0"/>
          <w:iCs w:val="0"/>
          <w:caps w:val="0"/>
          <w:smallCaps w:val="0"/>
          <w:noProof w:val="0"/>
          <w:color w:val="343A40"/>
          <w:sz w:val="24"/>
          <w:szCs w:val="24"/>
          <w:lang w:val="en-GB"/>
        </w:rPr>
        <w:t>. This would make it easier for local governments to implement the Performance and Improvement Framework of the Welsh Government, assist social care providers and employers in adhering to the Code of Professional Practice, and clearly unite research- and evidence-related activity throughout Wales</w:t>
      </w:r>
      <w:r w:rsidRPr="7C6D8C16" w:rsidR="08952B3E">
        <w:rPr>
          <w:rFonts w:ascii="Calibri" w:hAnsi="Calibri" w:eastAsia="Calibri" w:cs="Calibri"/>
          <w:b w:val="0"/>
          <w:bCs w:val="0"/>
          <w:i w:val="0"/>
          <w:iCs w:val="0"/>
          <w:caps w:val="0"/>
          <w:smallCaps w:val="0"/>
          <w:noProof w:val="0"/>
          <w:color w:val="343A40"/>
          <w:sz w:val="24"/>
          <w:szCs w:val="24"/>
          <w:lang w:val="en-GB"/>
        </w:rPr>
        <w:t>, so that</w:t>
      </w:r>
      <w:r w:rsidRPr="7C6D8C16" w:rsidR="64A82493">
        <w:rPr>
          <w:rFonts w:ascii="Calibri" w:hAnsi="Calibri" w:eastAsia="Calibri" w:cs="Calibri"/>
          <w:b w:val="0"/>
          <w:bCs w:val="0"/>
          <w:i w:val="0"/>
          <w:iCs w:val="0"/>
          <w:caps w:val="0"/>
          <w:smallCaps w:val="0"/>
          <w:noProof w:val="0"/>
          <w:color w:val="343A40"/>
          <w:sz w:val="24"/>
          <w:szCs w:val="24"/>
          <w:lang w:val="en-GB"/>
        </w:rPr>
        <w:t xml:space="preserve"> </w:t>
      </w:r>
      <w:r w:rsidRPr="7C6D8C16" w:rsidR="64A82493">
        <w:rPr>
          <w:rFonts w:ascii="Calibri" w:hAnsi="Calibri" w:eastAsia="Calibri" w:cs="Calibri"/>
          <w:b w:val="0"/>
          <w:bCs w:val="0"/>
          <w:i w:val="0"/>
          <w:iCs w:val="0"/>
          <w:caps w:val="0"/>
          <w:smallCaps w:val="0"/>
          <w:noProof w:val="0"/>
          <w:color w:val="343A40"/>
          <w:sz w:val="24"/>
          <w:szCs w:val="24"/>
          <w:lang w:val="en-GB"/>
        </w:rPr>
        <w:t>results for the workforce and those who utilise care and support should be improved</w:t>
      </w:r>
      <w:r w:rsidRPr="7C6D8C16" w:rsidR="4D1C74B1">
        <w:rPr>
          <w:rFonts w:ascii="Calibri" w:hAnsi="Calibri" w:eastAsia="Calibri" w:cs="Calibri"/>
          <w:b w:val="0"/>
          <w:bCs w:val="0"/>
          <w:i w:val="0"/>
          <w:iCs w:val="0"/>
          <w:caps w:val="0"/>
          <w:smallCaps w:val="0"/>
          <w:noProof w:val="0"/>
          <w:color w:val="343A40"/>
          <w:sz w:val="24"/>
          <w:szCs w:val="24"/>
          <w:lang w:val="en-GB"/>
        </w:rPr>
        <w:t xml:space="preserve"> (Social Care Wales, 2022)</w:t>
      </w:r>
      <w:r w:rsidRPr="7C6D8C16" w:rsidR="64A82493">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29E93E5F" w14:paraId="3E618C92" wp14:textId="335A4231">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2EB26C22">
        <w:rPr>
          <w:rFonts w:ascii="Calibri" w:hAnsi="Calibri" w:eastAsia="Calibri" w:cs="Calibri"/>
          <w:b w:val="0"/>
          <w:bCs w:val="0"/>
          <w:i w:val="0"/>
          <w:iCs w:val="0"/>
          <w:caps w:val="0"/>
          <w:smallCaps w:val="0"/>
          <w:noProof w:val="0"/>
          <w:color w:val="343A40"/>
          <w:sz w:val="24"/>
          <w:szCs w:val="24"/>
          <w:lang w:val="en-GB"/>
        </w:rPr>
        <w:t>All</w:t>
      </w:r>
      <w:r w:rsidRPr="29E93E5F" w:rsidR="650C94ED">
        <w:rPr>
          <w:rFonts w:ascii="Calibri" w:hAnsi="Calibri" w:eastAsia="Calibri" w:cs="Calibri"/>
          <w:b w:val="0"/>
          <w:bCs w:val="0"/>
          <w:i w:val="0"/>
          <w:iCs w:val="0"/>
          <w:caps w:val="0"/>
          <w:smallCaps w:val="0"/>
          <w:noProof w:val="0"/>
          <w:color w:val="343A40"/>
          <w:sz w:val="24"/>
          <w:szCs w:val="24"/>
          <w:lang w:val="en-GB"/>
        </w:rPr>
        <w:t xml:space="preserve"> seven strategic initiatives</w:t>
      </w:r>
      <w:r w:rsidRPr="29E93E5F" w:rsidR="026C19E1">
        <w:rPr>
          <w:rFonts w:ascii="Calibri" w:hAnsi="Calibri" w:eastAsia="Calibri" w:cs="Calibri"/>
          <w:b w:val="0"/>
          <w:bCs w:val="0"/>
          <w:i w:val="0"/>
          <w:iCs w:val="0"/>
          <w:caps w:val="0"/>
          <w:smallCaps w:val="0"/>
          <w:noProof w:val="0"/>
          <w:color w:val="343A40"/>
          <w:sz w:val="24"/>
          <w:szCs w:val="24"/>
          <w:lang w:val="en-GB"/>
        </w:rPr>
        <w:t xml:space="preserve"> are intrinsically </w:t>
      </w:r>
      <w:r w:rsidRPr="29E93E5F" w:rsidR="53C0901C">
        <w:rPr>
          <w:rFonts w:ascii="Calibri" w:hAnsi="Calibri" w:eastAsia="Calibri" w:cs="Calibri"/>
          <w:b w:val="0"/>
          <w:bCs w:val="0"/>
          <w:i w:val="0"/>
          <w:iCs w:val="0"/>
          <w:caps w:val="0"/>
          <w:smallCaps w:val="0"/>
          <w:noProof w:val="0"/>
          <w:color w:val="343A40"/>
          <w:sz w:val="24"/>
          <w:szCs w:val="24"/>
          <w:lang w:val="en-GB"/>
        </w:rPr>
        <w:t>linked,</w:t>
      </w:r>
      <w:r w:rsidRPr="29E93E5F" w:rsidR="026C19E1">
        <w:rPr>
          <w:rFonts w:ascii="Calibri" w:hAnsi="Calibri" w:eastAsia="Calibri" w:cs="Calibri"/>
          <w:b w:val="0"/>
          <w:bCs w:val="0"/>
          <w:i w:val="0"/>
          <w:iCs w:val="0"/>
          <w:caps w:val="0"/>
          <w:smallCaps w:val="0"/>
          <w:noProof w:val="0"/>
          <w:color w:val="343A40"/>
          <w:sz w:val="24"/>
          <w:szCs w:val="24"/>
          <w:lang w:val="en-GB"/>
        </w:rPr>
        <w:t xml:space="preserve"> and each aim</w:t>
      </w:r>
      <w:r w:rsidRPr="29E93E5F" w:rsidR="58941BAE">
        <w:rPr>
          <w:rFonts w:ascii="Calibri" w:hAnsi="Calibri" w:eastAsia="Calibri" w:cs="Calibri"/>
          <w:b w:val="0"/>
          <w:bCs w:val="0"/>
          <w:i w:val="0"/>
          <w:iCs w:val="0"/>
          <w:caps w:val="0"/>
          <w:smallCaps w:val="0"/>
          <w:noProof w:val="0"/>
          <w:color w:val="343A40"/>
          <w:sz w:val="24"/>
          <w:szCs w:val="24"/>
          <w:lang w:val="en-GB"/>
        </w:rPr>
        <w:t xml:space="preserve"> </w:t>
      </w:r>
      <w:r w:rsidRPr="29E93E5F" w:rsidR="026C19E1">
        <w:rPr>
          <w:rFonts w:ascii="Calibri" w:hAnsi="Calibri" w:eastAsia="Calibri" w:cs="Calibri"/>
          <w:b w:val="0"/>
          <w:bCs w:val="0"/>
          <w:i w:val="0"/>
          <w:iCs w:val="0"/>
          <w:caps w:val="0"/>
          <w:smallCaps w:val="0"/>
          <w:noProof w:val="0"/>
          <w:color w:val="343A40"/>
          <w:sz w:val="24"/>
          <w:szCs w:val="24"/>
          <w:lang w:val="en-GB"/>
        </w:rPr>
        <w:t>consider</w:t>
      </w:r>
      <w:r w:rsidRPr="29E93E5F" w:rsidR="3C95CFD8">
        <w:rPr>
          <w:rFonts w:ascii="Calibri" w:hAnsi="Calibri" w:eastAsia="Calibri" w:cs="Calibri"/>
          <w:b w:val="0"/>
          <w:bCs w:val="0"/>
          <w:i w:val="0"/>
          <w:iCs w:val="0"/>
          <w:caps w:val="0"/>
          <w:smallCaps w:val="0"/>
          <w:noProof w:val="0"/>
          <w:color w:val="343A40"/>
          <w:sz w:val="24"/>
          <w:szCs w:val="24"/>
          <w:lang w:val="en-GB"/>
        </w:rPr>
        <w:t>s</w:t>
      </w:r>
      <w:r w:rsidRPr="29E93E5F" w:rsidR="026C19E1">
        <w:rPr>
          <w:rFonts w:ascii="Calibri" w:hAnsi="Calibri" w:eastAsia="Calibri" w:cs="Calibri"/>
          <w:b w:val="0"/>
          <w:bCs w:val="0"/>
          <w:i w:val="0"/>
          <w:iCs w:val="0"/>
          <w:caps w:val="0"/>
          <w:smallCaps w:val="0"/>
          <w:noProof w:val="0"/>
          <w:color w:val="343A40"/>
          <w:sz w:val="24"/>
          <w:szCs w:val="24"/>
          <w:lang w:val="en-GB"/>
        </w:rPr>
        <w:t xml:space="preserve"> the socio</w:t>
      </w:r>
      <w:r w:rsidRPr="29E93E5F" w:rsidR="151BAAEB">
        <w:rPr>
          <w:rFonts w:ascii="Calibri" w:hAnsi="Calibri" w:eastAsia="Calibri" w:cs="Calibri"/>
          <w:b w:val="0"/>
          <w:bCs w:val="0"/>
          <w:i w:val="0"/>
          <w:iCs w:val="0"/>
          <w:caps w:val="0"/>
          <w:smallCaps w:val="0"/>
          <w:noProof w:val="0"/>
          <w:color w:val="343A40"/>
          <w:sz w:val="24"/>
          <w:szCs w:val="24"/>
          <w:lang w:val="en-GB"/>
        </w:rPr>
        <w:t>-</w:t>
      </w:r>
      <w:r w:rsidRPr="29E93E5F" w:rsidR="3E547DA1">
        <w:rPr>
          <w:rFonts w:ascii="Calibri" w:hAnsi="Calibri" w:eastAsia="Calibri" w:cs="Calibri"/>
          <w:b w:val="0"/>
          <w:bCs w:val="0"/>
          <w:i w:val="0"/>
          <w:iCs w:val="0"/>
          <w:caps w:val="0"/>
          <w:smallCaps w:val="0"/>
          <w:noProof w:val="0"/>
          <w:color w:val="343A40"/>
          <w:sz w:val="24"/>
          <w:szCs w:val="24"/>
          <w:lang w:val="en-GB"/>
        </w:rPr>
        <w:t>economic</w:t>
      </w:r>
      <w:r w:rsidRPr="29E93E5F" w:rsidR="151BAAEB">
        <w:rPr>
          <w:rFonts w:ascii="Calibri" w:hAnsi="Calibri" w:eastAsia="Calibri" w:cs="Calibri"/>
          <w:b w:val="0"/>
          <w:bCs w:val="0"/>
          <w:i w:val="0"/>
          <w:iCs w:val="0"/>
          <w:caps w:val="0"/>
          <w:smallCaps w:val="0"/>
          <w:noProof w:val="0"/>
          <w:color w:val="343A40"/>
          <w:sz w:val="24"/>
          <w:szCs w:val="24"/>
          <w:lang w:val="en-GB"/>
        </w:rPr>
        <w:t xml:space="preserve"> factors that affect the population of </w:t>
      </w:r>
      <w:r w:rsidRPr="29E93E5F" w:rsidR="396931A9">
        <w:rPr>
          <w:rFonts w:ascii="Calibri" w:hAnsi="Calibri" w:eastAsia="Calibri" w:cs="Calibri"/>
          <w:b w:val="0"/>
          <w:bCs w:val="0"/>
          <w:i w:val="0"/>
          <w:iCs w:val="0"/>
          <w:caps w:val="0"/>
          <w:smallCaps w:val="0"/>
          <w:noProof w:val="0"/>
          <w:color w:val="343A40"/>
          <w:sz w:val="24"/>
          <w:szCs w:val="24"/>
          <w:lang w:val="en-GB"/>
        </w:rPr>
        <w:t>Wales</w:t>
      </w:r>
      <w:r w:rsidRPr="29E93E5F" w:rsidR="2AD01D04">
        <w:rPr>
          <w:rFonts w:ascii="Calibri" w:hAnsi="Calibri" w:eastAsia="Calibri" w:cs="Calibri"/>
          <w:b w:val="0"/>
          <w:bCs w:val="0"/>
          <w:i w:val="0"/>
          <w:iCs w:val="0"/>
          <w:caps w:val="0"/>
          <w:smallCaps w:val="0"/>
          <w:noProof w:val="0"/>
          <w:color w:val="343A40"/>
          <w:sz w:val="24"/>
          <w:szCs w:val="24"/>
          <w:lang w:val="en-GB"/>
        </w:rPr>
        <w:t>,</w:t>
      </w:r>
      <w:r w:rsidRPr="29E93E5F" w:rsidR="396931A9">
        <w:rPr>
          <w:rFonts w:ascii="Calibri" w:hAnsi="Calibri" w:eastAsia="Calibri" w:cs="Calibri"/>
          <w:b w:val="0"/>
          <w:bCs w:val="0"/>
          <w:i w:val="0"/>
          <w:iCs w:val="0"/>
          <w:caps w:val="0"/>
          <w:smallCaps w:val="0"/>
          <w:noProof w:val="0"/>
          <w:color w:val="343A40"/>
          <w:sz w:val="24"/>
          <w:szCs w:val="24"/>
          <w:lang w:val="en-GB"/>
        </w:rPr>
        <w:t xml:space="preserve"> Wales</w:t>
      </w:r>
      <w:r w:rsidRPr="29E93E5F" w:rsidR="650C94ED">
        <w:rPr>
          <w:rFonts w:ascii="Calibri" w:hAnsi="Calibri" w:eastAsia="Calibri" w:cs="Calibri"/>
          <w:b w:val="0"/>
          <w:bCs w:val="0"/>
          <w:i w:val="0"/>
          <w:iCs w:val="0"/>
          <w:caps w:val="0"/>
          <w:smallCaps w:val="0"/>
          <w:noProof w:val="0"/>
          <w:color w:val="343A40"/>
          <w:sz w:val="24"/>
          <w:szCs w:val="24"/>
          <w:lang w:val="en-GB"/>
        </w:rPr>
        <w:t xml:space="preserve"> has a lot of health inequities</w:t>
      </w:r>
      <w:r w:rsidRPr="29E93E5F" w:rsidR="35190286">
        <w:rPr>
          <w:rFonts w:ascii="Calibri" w:hAnsi="Calibri" w:eastAsia="Calibri" w:cs="Calibri"/>
          <w:b w:val="0"/>
          <w:bCs w:val="0"/>
          <w:i w:val="0"/>
          <w:iCs w:val="0"/>
          <w:caps w:val="0"/>
          <w:smallCaps w:val="0"/>
          <w:noProof w:val="0"/>
          <w:color w:val="343A40"/>
          <w:sz w:val="24"/>
          <w:szCs w:val="24"/>
          <w:lang w:val="en-GB"/>
        </w:rPr>
        <w:t xml:space="preserve"> and</w:t>
      </w:r>
      <w:r w:rsidRPr="29E93E5F" w:rsidR="650C94ED">
        <w:rPr>
          <w:rFonts w:ascii="Calibri" w:hAnsi="Calibri" w:eastAsia="Calibri" w:cs="Calibri"/>
          <w:b w:val="0"/>
          <w:bCs w:val="0"/>
          <w:i w:val="0"/>
          <w:iCs w:val="0"/>
          <w:caps w:val="0"/>
          <w:smallCaps w:val="0"/>
          <w:noProof w:val="0"/>
          <w:color w:val="343A40"/>
          <w:sz w:val="24"/>
          <w:szCs w:val="24"/>
          <w:lang w:val="en-GB"/>
        </w:rPr>
        <w:t xml:space="preserve"> </w:t>
      </w:r>
      <w:r w:rsidRPr="29E93E5F" w:rsidR="038FF8AB">
        <w:rPr>
          <w:rFonts w:ascii="Calibri" w:hAnsi="Calibri" w:eastAsia="Calibri" w:cs="Calibri"/>
          <w:b w:val="0"/>
          <w:bCs w:val="0"/>
          <w:i w:val="0"/>
          <w:iCs w:val="0"/>
          <w:caps w:val="0"/>
          <w:smallCaps w:val="0"/>
          <w:noProof w:val="0"/>
          <w:color w:val="343A40"/>
          <w:sz w:val="24"/>
          <w:szCs w:val="24"/>
          <w:lang w:val="en-GB"/>
        </w:rPr>
        <w:t>t</w:t>
      </w:r>
      <w:r w:rsidRPr="29E93E5F" w:rsidR="650C94ED">
        <w:rPr>
          <w:rFonts w:ascii="Calibri" w:hAnsi="Calibri" w:eastAsia="Calibri" w:cs="Calibri"/>
          <w:b w:val="0"/>
          <w:bCs w:val="0"/>
          <w:i w:val="0"/>
          <w:iCs w:val="0"/>
          <w:caps w:val="0"/>
          <w:smallCaps w:val="0"/>
          <w:noProof w:val="0"/>
          <w:color w:val="343A40"/>
          <w:sz w:val="24"/>
          <w:szCs w:val="24"/>
          <w:lang w:val="en-GB"/>
        </w:rPr>
        <w:t xml:space="preserve">wo crucial statistics show this: life expectancy, which informs us how long </w:t>
      </w:r>
      <w:r w:rsidRPr="29E93E5F" w:rsidR="331302B5">
        <w:rPr>
          <w:rFonts w:ascii="Calibri" w:hAnsi="Calibri" w:eastAsia="Calibri" w:cs="Calibri"/>
          <w:b w:val="0"/>
          <w:bCs w:val="0"/>
          <w:i w:val="0"/>
          <w:iCs w:val="0"/>
          <w:caps w:val="0"/>
          <w:smallCaps w:val="0"/>
          <w:noProof w:val="0"/>
          <w:color w:val="343A40"/>
          <w:sz w:val="24"/>
          <w:szCs w:val="24"/>
          <w:lang w:val="en-GB"/>
        </w:rPr>
        <w:t>a person</w:t>
      </w:r>
      <w:r w:rsidRPr="29E93E5F" w:rsidR="650C94ED">
        <w:rPr>
          <w:rFonts w:ascii="Calibri" w:hAnsi="Calibri" w:eastAsia="Calibri" w:cs="Calibri"/>
          <w:b w:val="0"/>
          <w:bCs w:val="0"/>
          <w:i w:val="0"/>
          <w:iCs w:val="0"/>
          <w:caps w:val="0"/>
          <w:smallCaps w:val="0"/>
          <w:noProof w:val="0"/>
          <w:color w:val="343A40"/>
          <w:sz w:val="24"/>
          <w:szCs w:val="24"/>
          <w:lang w:val="en-GB"/>
        </w:rPr>
        <w:t xml:space="preserve"> can expect to live, and healthy life expectancy, which </w:t>
      </w:r>
      <w:r w:rsidRPr="29E93E5F" w:rsidR="650C94ED">
        <w:rPr>
          <w:rFonts w:ascii="Calibri" w:hAnsi="Calibri" w:eastAsia="Calibri" w:cs="Calibri"/>
          <w:b w:val="0"/>
          <w:bCs w:val="0"/>
          <w:i w:val="0"/>
          <w:iCs w:val="0"/>
          <w:caps w:val="0"/>
          <w:smallCaps w:val="0"/>
          <w:noProof w:val="0"/>
          <w:color w:val="343A40"/>
          <w:sz w:val="24"/>
          <w:szCs w:val="24"/>
          <w:lang w:val="en-GB"/>
        </w:rPr>
        <w:t>indicates how many of those years are anticipated to be spent in good health</w:t>
      </w:r>
      <w:r w:rsidRPr="29E93E5F" w:rsidR="634238BE">
        <w:rPr>
          <w:rFonts w:ascii="Calibri" w:hAnsi="Calibri" w:eastAsia="Calibri" w:cs="Calibri"/>
          <w:b w:val="0"/>
          <w:bCs w:val="0"/>
          <w:i w:val="0"/>
          <w:iCs w:val="0"/>
          <w:caps w:val="0"/>
          <w:smallCaps w:val="0"/>
          <w:noProof w:val="0"/>
          <w:color w:val="343A40"/>
          <w:sz w:val="24"/>
          <w:szCs w:val="24"/>
          <w:lang w:val="en-GB"/>
        </w:rPr>
        <w:t xml:space="preserve"> (Peoples Health Trust, 2022)</w:t>
      </w:r>
      <w:r w:rsidRPr="29E93E5F" w:rsidR="650C94ED">
        <w:rPr>
          <w:rFonts w:ascii="Calibri" w:hAnsi="Calibri" w:eastAsia="Calibri" w:cs="Calibri"/>
          <w:b w:val="0"/>
          <w:bCs w:val="0"/>
          <w:i w:val="0"/>
          <w:iCs w:val="0"/>
          <w:caps w:val="0"/>
          <w:smallCaps w:val="0"/>
          <w:noProof w:val="0"/>
          <w:color w:val="343A40"/>
          <w:sz w:val="24"/>
          <w:szCs w:val="24"/>
          <w:lang w:val="en-GB"/>
        </w:rPr>
        <w:t>.</w:t>
      </w:r>
      <w:r w:rsidRPr="29E93E5F" w:rsidR="3C6B91CD">
        <w:rPr>
          <w:rFonts w:ascii="Calibri" w:hAnsi="Calibri" w:eastAsia="Calibri" w:cs="Calibri"/>
          <w:b w:val="0"/>
          <w:bCs w:val="0"/>
          <w:i w:val="0"/>
          <w:iCs w:val="0"/>
          <w:caps w:val="0"/>
          <w:smallCaps w:val="0"/>
          <w:noProof w:val="0"/>
          <w:color w:val="343A40"/>
          <w:sz w:val="24"/>
          <w:szCs w:val="24"/>
          <w:lang w:val="en-GB"/>
        </w:rPr>
        <w:t xml:space="preserve"> </w:t>
      </w:r>
      <w:r w:rsidRPr="29E93E5F" w:rsidR="3C6B91CD">
        <w:rPr>
          <w:rFonts w:ascii="Calibri" w:hAnsi="Calibri" w:eastAsia="Calibri" w:cs="Calibri"/>
          <w:b w:val="0"/>
          <w:bCs w:val="0"/>
          <w:i w:val="0"/>
          <w:iCs w:val="0"/>
          <w:caps w:val="0"/>
          <w:smallCaps w:val="0"/>
          <w:noProof w:val="0"/>
          <w:color w:val="343A40"/>
          <w:sz w:val="24"/>
          <w:szCs w:val="24"/>
          <w:lang w:val="en-GB"/>
        </w:rPr>
        <w:t xml:space="preserve">Men in Wales can expect to live 78.3 years, while women can expect to live 82.1 years as of 2018–20. This has reduced during the past year, as it has across the </w:t>
      </w:r>
      <w:bookmarkStart w:name="_Int_RXdlhNSK" w:id="962561302"/>
      <w:r w:rsidRPr="29E93E5F" w:rsidR="3C6B91CD">
        <w:rPr>
          <w:rFonts w:ascii="Calibri" w:hAnsi="Calibri" w:eastAsia="Calibri" w:cs="Calibri"/>
          <w:b w:val="0"/>
          <w:bCs w:val="0"/>
          <w:i w:val="0"/>
          <w:iCs w:val="0"/>
          <w:caps w:val="0"/>
          <w:smallCaps w:val="0"/>
          <w:noProof w:val="0"/>
          <w:color w:val="343A40"/>
          <w:sz w:val="24"/>
          <w:szCs w:val="24"/>
          <w:lang w:val="en-GB"/>
        </w:rPr>
        <w:t>UK</w:t>
      </w:r>
      <w:bookmarkEnd w:id="962561302"/>
      <w:r w:rsidRPr="29E93E5F" w:rsidR="3C6B91CD">
        <w:rPr>
          <w:rFonts w:ascii="Calibri" w:hAnsi="Calibri" w:eastAsia="Calibri" w:cs="Calibri"/>
          <w:b w:val="0"/>
          <w:bCs w:val="0"/>
          <w:i w:val="0"/>
          <w:iCs w:val="0"/>
          <w:caps w:val="0"/>
          <w:smallCaps w:val="0"/>
          <w:noProof w:val="0"/>
          <w:color w:val="343A40"/>
          <w:sz w:val="24"/>
          <w:szCs w:val="24"/>
          <w:lang w:val="en-GB"/>
        </w:rPr>
        <w:t>, primarily because of the Covid-19 epidemic. Yet this reflects the median for the entire country</w:t>
      </w:r>
      <w:r w:rsidRPr="29E93E5F" w:rsidR="6D575153">
        <w:rPr>
          <w:rFonts w:ascii="Calibri" w:hAnsi="Calibri" w:eastAsia="Calibri" w:cs="Calibri"/>
          <w:b w:val="0"/>
          <w:bCs w:val="0"/>
          <w:i w:val="0"/>
          <w:iCs w:val="0"/>
          <w:caps w:val="0"/>
          <w:smallCaps w:val="0"/>
          <w:noProof w:val="0"/>
          <w:color w:val="343A40"/>
          <w:sz w:val="24"/>
          <w:szCs w:val="24"/>
          <w:lang w:val="en-GB"/>
        </w:rPr>
        <w:t xml:space="preserve"> (Peoples Health Trust, 2022)</w:t>
      </w:r>
      <w:r w:rsidRPr="29E93E5F" w:rsidR="3C6B91CD">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7C6D8C16" w14:paraId="0A41FCD4" wp14:textId="1F80819A">
      <w:pPr>
        <w:pStyle w:val="Normal"/>
        <w:jc w:val="left"/>
      </w:pPr>
      <w:r w:rsidRPr="7C6D8C16" w:rsidR="3C6B91CD">
        <w:rPr>
          <w:rFonts w:ascii="Calibri" w:hAnsi="Calibri" w:eastAsia="Calibri" w:cs="Calibri"/>
          <w:b w:val="0"/>
          <w:bCs w:val="0"/>
          <w:i w:val="0"/>
          <w:iCs w:val="0"/>
          <w:caps w:val="0"/>
          <w:smallCaps w:val="0"/>
          <w:noProof w:val="0"/>
          <w:color w:val="343A40"/>
          <w:sz w:val="24"/>
          <w:szCs w:val="24"/>
          <w:lang w:val="en-GB"/>
        </w:rPr>
        <w:t xml:space="preserve"> </w:t>
      </w:r>
    </w:p>
    <w:p xmlns:wp14="http://schemas.microsoft.com/office/word/2010/wordml" w:rsidP="7C6D8C16" w14:paraId="27D7A589" wp14:textId="64FA2BA2">
      <w:pPr>
        <w:pStyle w:val="Normal"/>
        <w:jc w:val="left"/>
      </w:pPr>
      <w:r w:rsidRPr="7C6D8C16" w:rsidR="3C6B91CD">
        <w:rPr>
          <w:rFonts w:ascii="Calibri" w:hAnsi="Calibri" w:eastAsia="Calibri" w:cs="Calibri"/>
          <w:b w:val="0"/>
          <w:bCs w:val="0"/>
          <w:i w:val="0"/>
          <w:iCs w:val="0"/>
          <w:caps w:val="0"/>
          <w:smallCaps w:val="0"/>
          <w:noProof w:val="0"/>
          <w:color w:val="343A40"/>
          <w:sz w:val="24"/>
          <w:szCs w:val="24"/>
          <w:lang w:val="en-GB"/>
        </w:rPr>
        <w:t>When we examine closer, there are significant variations depending on location and how wealthy or deprived your location is</w:t>
      </w:r>
      <w:r w:rsidRPr="7C6D8C16" w:rsidR="0006E25E">
        <w:rPr>
          <w:rFonts w:ascii="Calibri" w:hAnsi="Calibri" w:eastAsia="Calibri" w:cs="Calibri"/>
          <w:b w:val="0"/>
          <w:bCs w:val="0"/>
          <w:i w:val="0"/>
          <w:iCs w:val="0"/>
          <w:caps w:val="0"/>
          <w:smallCaps w:val="0"/>
          <w:noProof w:val="0"/>
          <w:color w:val="343A40"/>
          <w:sz w:val="24"/>
          <w:szCs w:val="24"/>
          <w:lang w:val="en-GB"/>
        </w:rPr>
        <w:t xml:space="preserve"> (Office for National Statistics, 2020)</w:t>
      </w:r>
      <w:r w:rsidRPr="7C6D8C16" w:rsidR="3C6B91CD">
        <w:rPr>
          <w:rFonts w:ascii="Calibri" w:hAnsi="Calibri" w:eastAsia="Calibri" w:cs="Calibri"/>
          <w:b w:val="0"/>
          <w:bCs w:val="0"/>
          <w:i w:val="0"/>
          <w:iCs w:val="0"/>
          <w:caps w:val="0"/>
          <w:smallCaps w:val="0"/>
          <w:noProof w:val="0"/>
          <w:color w:val="343A40"/>
          <w:sz w:val="24"/>
          <w:szCs w:val="24"/>
          <w:lang w:val="en-GB"/>
        </w:rPr>
        <w:t>.</w:t>
      </w:r>
      <w:r w:rsidRPr="7C6D8C16" w:rsidR="47F5CE49">
        <w:rPr>
          <w:rFonts w:ascii="Calibri" w:hAnsi="Calibri" w:eastAsia="Calibri" w:cs="Calibri"/>
          <w:b w:val="0"/>
          <w:bCs w:val="0"/>
          <w:i w:val="0"/>
          <w:iCs w:val="0"/>
          <w:caps w:val="0"/>
          <w:smallCaps w:val="0"/>
          <w:noProof w:val="0"/>
          <w:color w:val="343A40"/>
          <w:sz w:val="24"/>
          <w:szCs w:val="24"/>
          <w:lang w:val="en-GB"/>
        </w:rPr>
        <w:t xml:space="preserve"> </w:t>
      </w:r>
      <w:r w:rsidRPr="7C6D8C16" w:rsidR="47F5CE49">
        <w:rPr>
          <w:rFonts w:ascii="Calibri" w:hAnsi="Calibri" w:eastAsia="Calibri" w:cs="Calibri"/>
          <w:b w:val="0"/>
          <w:bCs w:val="0"/>
          <w:i w:val="0"/>
          <w:iCs w:val="0"/>
          <w:caps w:val="0"/>
          <w:smallCaps w:val="0"/>
          <w:noProof w:val="0"/>
          <w:color w:val="343A40"/>
          <w:sz w:val="24"/>
          <w:szCs w:val="24"/>
          <w:lang w:val="en-GB"/>
        </w:rPr>
        <w:t xml:space="preserve">Women in Wales' most underprivileged areas can </w:t>
      </w:r>
      <w:r w:rsidRPr="7C6D8C16" w:rsidR="47F5CE49">
        <w:rPr>
          <w:rFonts w:ascii="Calibri" w:hAnsi="Calibri" w:eastAsia="Calibri" w:cs="Calibri"/>
          <w:b w:val="0"/>
          <w:bCs w:val="0"/>
          <w:i w:val="0"/>
          <w:iCs w:val="0"/>
          <w:caps w:val="0"/>
          <w:smallCaps w:val="0"/>
          <w:noProof w:val="0"/>
          <w:color w:val="343A40"/>
          <w:sz w:val="24"/>
          <w:szCs w:val="24"/>
          <w:lang w:val="en-GB"/>
        </w:rPr>
        <w:t>anticipate</w:t>
      </w:r>
      <w:r w:rsidRPr="7C6D8C16" w:rsidR="47F5CE49">
        <w:rPr>
          <w:rFonts w:ascii="Calibri" w:hAnsi="Calibri" w:eastAsia="Calibri" w:cs="Calibri"/>
          <w:b w:val="0"/>
          <w:bCs w:val="0"/>
          <w:i w:val="0"/>
          <w:iCs w:val="0"/>
          <w:caps w:val="0"/>
          <w:smallCaps w:val="0"/>
          <w:noProof w:val="0"/>
          <w:color w:val="343A40"/>
          <w:sz w:val="24"/>
          <w:szCs w:val="24"/>
          <w:lang w:val="en-GB"/>
        </w:rPr>
        <w:t xml:space="preserve"> living 53.3 years in good health</w:t>
      </w:r>
      <w:r w:rsidRPr="7C6D8C16" w:rsidR="5F5954F6">
        <w:rPr>
          <w:rFonts w:ascii="Calibri" w:hAnsi="Calibri" w:eastAsia="Calibri" w:cs="Calibri"/>
          <w:b w:val="0"/>
          <w:bCs w:val="0"/>
          <w:i w:val="0"/>
          <w:iCs w:val="0"/>
          <w:caps w:val="0"/>
          <w:smallCaps w:val="0"/>
          <w:noProof w:val="0"/>
          <w:color w:val="343A40"/>
          <w:sz w:val="24"/>
          <w:szCs w:val="24"/>
          <w:lang w:val="en-GB"/>
        </w:rPr>
        <w:t>,</w:t>
      </w:r>
      <w:r w:rsidRPr="7C6D8C16" w:rsidR="47F5CE49">
        <w:rPr>
          <w:rFonts w:ascii="Calibri" w:hAnsi="Calibri" w:eastAsia="Calibri" w:cs="Calibri"/>
          <w:b w:val="0"/>
          <w:bCs w:val="0"/>
          <w:i w:val="0"/>
          <w:iCs w:val="0"/>
          <w:caps w:val="0"/>
          <w:smallCaps w:val="0"/>
          <w:noProof w:val="0"/>
          <w:color w:val="343A40"/>
          <w:sz w:val="24"/>
          <w:szCs w:val="24"/>
          <w:lang w:val="en-GB"/>
        </w:rPr>
        <w:t xml:space="preserve"> </w:t>
      </w:r>
      <w:r w:rsidRPr="7C6D8C16" w:rsidR="20AE3348">
        <w:rPr>
          <w:rFonts w:ascii="Calibri" w:hAnsi="Calibri" w:eastAsia="Calibri" w:cs="Calibri"/>
          <w:b w:val="0"/>
          <w:bCs w:val="0"/>
          <w:i w:val="0"/>
          <w:iCs w:val="0"/>
          <w:caps w:val="0"/>
          <w:smallCaps w:val="0"/>
          <w:noProof w:val="0"/>
          <w:color w:val="343A40"/>
          <w:sz w:val="24"/>
          <w:szCs w:val="24"/>
          <w:lang w:val="en-GB"/>
        </w:rPr>
        <w:t>this</w:t>
      </w:r>
      <w:r w:rsidRPr="7C6D8C16" w:rsidR="47F5CE49">
        <w:rPr>
          <w:rFonts w:ascii="Calibri" w:hAnsi="Calibri" w:eastAsia="Calibri" w:cs="Calibri"/>
          <w:b w:val="0"/>
          <w:bCs w:val="0"/>
          <w:i w:val="0"/>
          <w:iCs w:val="0"/>
          <w:caps w:val="0"/>
          <w:smallCaps w:val="0"/>
          <w:noProof w:val="0"/>
          <w:color w:val="343A40"/>
          <w:sz w:val="24"/>
          <w:szCs w:val="24"/>
          <w:lang w:val="en-GB"/>
        </w:rPr>
        <w:t xml:space="preserve"> is a discrepancy of 16.9 years for women in the least </w:t>
      </w:r>
      <w:bookmarkStart w:name="_Int_3SZE1vul" w:id="624862281"/>
      <w:r w:rsidRPr="7C6D8C16" w:rsidR="47F5CE49">
        <w:rPr>
          <w:rFonts w:ascii="Calibri" w:hAnsi="Calibri" w:eastAsia="Calibri" w:cs="Calibri"/>
          <w:b w:val="0"/>
          <w:bCs w:val="0"/>
          <w:i w:val="0"/>
          <w:iCs w:val="0"/>
          <w:caps w:val="0"/>
          <w:smallCaps w:val="0"/>
          <w:noProof w:val="0"/>
          <w:color w:val="343A40"/>
          <w:sz w:val="24"/>
          <w:szCs w:val="24"/>
          <w:lang w:val="en-GB"/>
        </w:rPr>
        <w:t>economically disadvantaged</w:t>
      </w:r>
      <w:bookmarkEnd w:id="624862281"/>
      <w:r w:rsidRPr="7C6D8C16" w:rsidR="47F5CE49">
        <w:rPr>
          <w:rFonts w:ascii="Calibri" w:hAnsi="Calibri" w:eastAsia="Calibri" w:cs="Calibri"/>
          <w:b w:val="0"/>
          <w:bCs w:val="0"/>
          <w:i w:val="0"/>
          <w:iCs w:val="0"/>
          <w:caps w:val="0"/>
          <w:smallCaps w:val="0"/>
          <w:noProof w:val="0"/>
          <w:color w:val="343A40"/>
          <w:sz w:val="24"/>
          <w:szCs w:val="24"/>
          <w:lang w:val="en-GB"/>
        </w:rPr>
        <w:t xml:space="preserve"> regions, or 70,2 years</w:t>
      </w:r>
      <w:r w:rsidRPr="7C6D8C16" w:rsidR="3EABC78F">
        <w:rPr>
          <w:rFonts w:ascii="Calibri" w:hAnsi="Calibri" w:eastAsia="Calibri" w:cs="Calibri"/>
          <w:b w:val="0"/>
          <w:bCs w:val="0"/>
          <w:i w:val="0"/>
          <w:iCs w:val="0"/>
          <w:caps w:val="0"/>
          <w:smallCaps w:val="0"/>
          <w:noProof w:val="0"/>
          <w:color w:val="343A40"/>
          <w:sz w:val="24"/>
          <w:szCs w:val="24"/>
          <w:lang w:val="en-GB"/>
        </w:rPr>
        <w:t xml:space="preserve"> (Peoples Health Trust, 2022)</w:t>
      </w:r>
      <w:r w:rsidRPr="7C6D8C16" w:rsidR="47F5CE49">
        <w:rPr>
          <w:rFonts w:ascii="Calibri" w:hAnsi="Calibri" w:eastAsia="Calibri" w:cs="Calibri"/>
          <w:b w:val="0"/>
          <w:bCs w:val="0"/>
          <w:i w:val="0"/>
          <w:iCs w:val="0"/>
          <w:caps w:val="0"/>
          <w:smallCaps w:val="0"/>
          <w:noProof w:val="0"/>
          <w:color w:val="343A40"/>
          <w:sz w:val="24"/>
          <w:szCs w:val="24"/>
          <w:lang w:val="en-GB"/>
        </w:rPr>
        <w:t>. In Wales, the situation is similar for men</w:t>
      </w:r>
      <w:r w:rsidRPr="7C6D8C16" w:rsidR="6331143F">
        <w:rPr>
          <w:rFonts w:ascii="Calibri" w:hAnsi="Calibri" w:eastAsia="Calibri" w:cs="Calibri"/>
          <w:b w:val="0"/>
          <w:bCs w:val="0"/>
          <w:i w:val="0"/>
          <w:iCs w:val="0"/>
          <w:caps w:val="0"/>
          <w:smallCaps w:val="0"/>
          <w:noProof w:val="0"/>
          <w:color w:val="343A40"/>
          <w:sz w:val="24"/>
          <w:szCs w:val="24"/>
          <w:lang w:val="en-GB"/>
        </w:rPr>
        <w:t xml:space="preserve"> (Office for National Statistics, 2020)</w:t>
      </w:r>
      <w:r w:rsidRPr="7C6D8C16" w:rsidR="47F5CE49">
        <w:rPr>
          <w:rFonts w:ascii="Calibri" w:hAnsi="Calibri" w:eastAsia="Calibri" w:cs="Calibri"/>
          <w:b w:val="0"/>
          <w:bCs w:val="0"/>
          <w:i w:val="0"/>
          <w:iCs w:val="0"/>
          <w:caps w:val="0"/>
          <w:smallCaps w:val="0"/>
          <w:noProof w:val="0"/>
          <w:color w:val="343A40"/>
          <w:sz w:val="24"/>
          <w:szCs w:val="24"/>
          <w:lang w:val="en-GB"/>
        </w:rPr>
        <w:t xml:space="preserve">. Welsh residents who are born in the most impoverished communities can </w:t>
      </w:r>
      <w:r w:rsidRPr="7C6D8C16" w:rsidR="47F5CE49">
        <w:rPr>
          <w:rFonts w:ascii="Calibri" w:hAnsi="Calibri" w:eastAsia="Calibri" w:cs="Calibri"/>
          <w:b w:val="0"/>
          <w:bCs w:val="0"/>
          <w:i w:val="0"/>
          <w:iCs w:val="0"/>
          <w:caps w:val="0"/>
          <w:smallCaps w:val="0"/>
          <w:noProof w:val="0"/>
          <w:color w:val="343A40"/>
          <w:sz w:val="24"/>
          <w:szCs w:val="24"/>
          <w:lang w:val="en-GB"/>
        </w:rPr>
        <w:t>anticipate</w:t>
      </w:r>
      <w:r w:rsidRPr="7C6D8C16" w:rsidR="47F5CE49">
        <w:rPr>
          <w:rFonts w:ascii="Calibri" w:hAnsi="Calibri" w:eastAsia="Calibri" w:cs="Calibri"/>
          <w:b w:val="0"/>
          <w:bCs w:val="0"/>
          <w:i w:val="0"/>
          <w:iCs w:val="0"/>
          <w:caps w:val="0"/>
          <w:smallCaps w:val="0"/>
          <w:noProof w:val="0"/>
          <w:color w:val="343A40"/>
          <w:sz w:val="24"/>
          <w:szCs w:val="24"/>
          <w:lang w:val="en-GB"/>
        </w:rPr>
        <w:t xml:space="preserve"> living 54.2 years in excellent health, compared to 67.6 years in the </w:t>
      </w:r>
      <w:r w:rsidRPr="7C6D8C16" w:rsidR="701233F3">
        <w:rPr>
          <w:rFonts w:ascii="Calibri" w:hAnsi="Calibri" w:eastAsia="Calibri" w:cs="Calibri"/>
          <w:b w:val="0"/>
          <w:bCs w:val="0"/>
          <w:i w:val="0"/>
          <w:iCs w:val="0"/>
          <w:caps w:val="0"/>
          <w:smallCaps w:val="0"/>
          <w:noProof w:val="0"/>
          <w:color w:val="343A40"/>
          <w:sz w:val="24"/>
          <w:szCs w:val="24"/>
          <w:lang w:val="en-GB"/>
        </w:rPr>
        <w:t xml:space="preserve">least </w:t>
      </w:r>
      <w:r w:rsidRPr="7C6D8C16" w:rsidR="11B53F82">
        <w:rPr>
          <w:rFonts w:ascii="Calibri" w:hAnsi="Calibri" w:eastAsia="Calibri" w:cs="Calibri"/>
          <w:b w:val="0"/>
          <w:bCs w:val="0"/>
          <w:i w:val="0"/>
          <w:iCs w:val="0"/>
          <w:caps w:val="0"/>
          <w:smallCaps w:val="0"/>
          <w:noProof w:val="0"/>
          <w:color w:val="343A40"/>
          <w:sz w:val="24"/>
          <w:szCs w:val="24"/>
          <w:lang w:val="en-GB"/>
        </w:rPr>
        <w:t>poverty-stricken areas</w:t>
      </w:r>
      <w:r w:rsidRPr="7C6D8C16" w:rsidR="47F5CE49">
        <w:rPr>
          <w:rFonts w:ascii="Calibri" w:hAnsi="Calibri" w:eastAsia="Calibri" w:cs="Calibri"/>
          <w:b w:val="0"/>
          <w:bCs w:val="0"/>
          <w:i w:val="0"/>
          <w:iCs w:val="0"/>
          <w:caps w:val="0"/>
          <w:smallCaps w:val="0"/>
          <w:noProof w:val="0"/>
          <w:color w:val="343A40"/>
          <w:sz w:val="24"/>
          <w:szCs w:val="24"/>
          <w:lang w:val="en-GB"/>
        </w:rPr>
        <w:t>, a 13.4-year difference</w:t>
      </w:r>
      <w:r w:rsidRPr="7C6D8C16" w:rsidR="501E5D80">
        <w:rPr>
          <w:rFonts w:ascii="Calibri" w:hAnsi="Calibri" w:eastAsia="Calibri" w:cs="Calibri"/>
          <w:b w:val="0"/>
          <w:bCs w:val="0"/>
          <w:i w:val="0"/>
          <w:iCs w:val="0"/>
          <w:caps w:val="0"/>
          <w:smallCaps w:val="0"/>
          <w:noProof w:val="0"/>
          <w:color w:val="343A40"/>
          <w:sz w:val="24"/>
          <w:szCs w:val="24"/>
          <w:lang w:val="en-GB"/>
        </w:rPr>
        <w:t xml:space="preserve"> (Peoples Health Trust, 2022)</w:t>
      </w:r>
      <w:r w:rsidRPr="7C6D8C16" w:rsidR="47F5CE49">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29E93E5F" w14:paraId="75EBEDF0" wp14:textId="2A306E56">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7031CEDD">
        <w:rPr>
          <w:rFonts w:ascii="Calibri" w:hAnsi="Calibri" w:eastAsia="Calibri" w:cs="Calibri"/>
          <w:b w:val="0"/>
          <w:bCs w:val="0"/>
          <w:i w:val="0"/>
          <w:iCs w:val="0"/>
          <w:caps w:val="0"/>
          <w:smallCaps w:val="0"/>
          <w:noProof w:val="0"/>
          <w:color w:val="343A40"/>
          <w:sz w:val="24"/>
          <w:szCs w:val="24"/>
          <w:lang w:val="en-GB"/>
        </w:rPr>
        <w:t xml:space="preserve">Numerous aspects of a child's early development, including how they experience the world around them, how much and how often they are provided with </w:t>
      </w:r>
      <w:bookmarkStart w:name="_Int_jGS1pqzZ" w:id="449429637"/>
      <w:r w:rsidRPr="29E93E5F" w:rsidR="7031CEDD">
        <w:rPr>
          <w:rFonts w:ascii="Calibri" w:hAnsi="Calibri" w:eastAsia="Calibri" w:cs="Calibri"/>
          <w:b w:val="0"/>
          <w:bCs w:val="0"/>
          <w:i w:val="0"/>
          <w:iCs w:val="0"/>
          <w:caps w:val="0"/>
          <w:smallCaps w:val="0"/>
          <w:noProof w:val="0"/>
          <w:color w:val="343A40"/>
          <w:sz w:val="24"/>
          <w:szCs w:val="24"/>
          <w:lang w:val="en-GB"/>
        </w:rPr>
        <w:t>good quality</w:t>
      </w:r>
      <w:bookmarkEnd w:id="449429637"/>
      <w:r w:rsidRPr="29E93E5F" w:rsidR="7031CEDD">
        <w:rPr>
          <w:rFonts w:ascii="Calibri" w:hAnsi="Calibri" w:eastAsia="Calibri" w:cs="Calibri"/>
          <w:b w:val="0"/>
          <w:bCs w:val="0"/>
          <w:i w:val="0"/>
          <w:iCs w:val="0"/>
          <w:caps w:val="0"/>
          <w:smallCaps w:val="0"/>
          <w:noProof w:val="0"/>
          <w:color w:val="343A40"/>
          <w:sz w:val="24"/>
          <w:szCs w:val="24"/>
          <w:lang w:val="en-GB"/>
        </w:rPr>
        <w:t xml:space="preserve"> meals, the </w:t>
      </w:r>
      <w:r w:rsidRPr="29E93E5F" w:rsidR="5FAB2D34">
        <w:rPr>
          <w:rFonts w:ascii="Calibri" w:hAnsi="Calibri" w:eastAsia="Calibri" w:cs="Calibri"/>
          <w:b w:val="0"/>
          <w:bCs w:val="0"/>
          <w:i w:val="0"/>
          <w:iCs w:val="0"/>
          <w:caps w:val="0"/>
          <w:smallCaps w:val="0"/>
          <w:noProof w:val="0"/>
          <w:color w:val="343A40"/>
          <w:sz w:val="24"/>
          <w:szCs w:val="24"/>
          <w:lang w:val="en-GB"/>
        </w:rPr>
        <w:t>level</w:t>
      </w:r>
      <w:r w:rsidRPr="29E93E5F" w:rsidR="7031CEDD">
        <w:rPr>
          <w:rFonts w:ascii="Calibri" w:hAnsi="Calibri" w:eastAsia="Calibri" w:cs="Calibri"/>
          <w:b w:val="0"/>
          <w:bCs w:val="0"/>
          <w:i w:val="0"/>
          <w:iCs w:val="0"/>
          <w:caps w:val="0"/>
          <w:smallCaps w:val="0"/>
          <w:noProof w:val="0"/>
          <w:color w:val="343A40"/>
          <w:sz w:val="24"/>
          <w:szCs w:val="24"/>
          <w:lang w:val="en-GB"/>
        </w:rPr>
        <w:t xml:space="preserve"> of early childhood </w:t>
      </w:r>
      <w:r w:rsidRPr="29E93E5F" w:rsidR="3F2EB65F">
        <w:rPr>
          <w:rFonts w:ascii="Calibri" w:hAnsi="Calibri" w:eastAsia="Calibri" w:cs="Calibri"/>
          <w:b w:val="0"/>
          <w:bCs w:val="0"/>
          <w:i w:val="0"/>
          <w:iCs w:val="0"/>
          <w:caps w:val="0"/>
          <w:smallCaps w:val="0"/>
          <w:noProof w:val="0"/>
          <w:color w:val="343A40"/>
          <w:sz w:val="24"/>
          <w:szCs w:val="24"/>
          <w:lang w:val="en-GB"/>
        </w:rPr>
        <w:t>schooling</w:t>
      </w:r>
      <w:r w:rsidRPr="29E93E5F" w:rsidR="7031CEDD">
        <w:rPr>
          <w:rFonts w:ascii="Calibri" w:hAnsi="Calibri" w:eastAsia="Calibri" w:cs="Calibri"/>
          <w:b w:val="0"/>
          <w:bCs w:val="0"/>
          <w:i w:val="0"/>
          <w:iCs w:val="0"/>
          <w:caps w:val="0"/>
          <w:smallCaps w:val="0"/>
          <w:noProof w:val="0"/>
          <w:color w:val="343A40"/>
          <w:sz w:val="24"/>
          <w:szCs w:val="24"/>
          <w:lang w:val="en-GB"/>
        </w:rPr>
        <w:t xml:space="preserve"> they receive, their </w:t>
      </w:r>
      <w:r w:rsidRPr="29E93E5F" w:rsidR="6B5A1E55">
        <w:rPr>
          <w:rFonts w:ascii="Calibri" w:hAnsi="Calibri" w:eastAsia="Calibri" w:cs="Calibri"/>
          <w:b w:val="0"/>
          <w:bCs w:val="0"/>
          <w:i w:val="0"/>
          <w:iCs w:val="0"/>
          <w:caps w:val="0"/>
          <w:smallCaps w:val="0"/>
          <w:noProof w:val="0"/>
          <w:color w:val="343A40"/>
          <w:sz w:val="24"/>
          <w:szCs w:val="24"/>
          <w:lang w:val="en-GB"/>
        </w:rPr>
        <w:t>overall</w:t>
      </w:r>
      <w:r w:rsidRPr="29E93E5F" w:rsidR="7031CEDD">
        <w:rPr>
          <w:rFonts w:ascii="Calibri" w:hAnsi="Calibri" w:eastAsia="Calibri" w:cs="Calibri"/>
          <w:b w:val="0"/>
          <w:bCs w:val="0"/>
          <w:i w:val="0"/>
          <w:iCs w:val="0"/>
          <w:caps w:val="0"/>
          <w:smallCaps w:val="0"/>
          <w:noProof w:val="0"/>
          <w:color w:val="343A40"/>
          <w:sz w:val="24"/>
          <w:szCs w:val="24"/>
          <w:lang w:val="en-GB"/>
        </w:rPr>
        <w:t xml:space="preserve"> health, and how other people </w:t>
      </w:r>
      <w:r w:rsidRPr="29E93E5F" w:rsidR="7B7BB517">
        <w:rPr>
          <w:rFonts w:ascii="Calibri" w:hAnsi="Calibri" w:eastAsia="Calibri" w:cs="Calibri"/>
          <w:b w:val="0"/>
          <w:bCs w:val="0"/>
          <w:i w:val="0"/>
          <w:iCs w:val="0"/>
          <w:caps w:val="0"/>
          <w:smallCaps w:val="0"/>
          <w:noProof w:val="0"/>
          <w:color w:val="343A40"/>
          <w:sz w:val="24"/>
          <w:szCs w:val="24"/>
          <w:lang w:val="en-GB"/>
        </w:rPr>
        <w:t xml:space="preserve">view </w:t>
      </w:r>
      <w:r w:rsidRPr="29E93E5F" w:rsidR="7031CEDD">
        <w:rPr>
          <w:rFonts w:ascii="Calibri" w:hAnsi="Calibri" w:eastAsia="Calibri" w:cs="Calibri"/>
          <w:b w:val="0"/>
          <w:bCs w:val="0"/>
          <w:i w:val="0"/>
          <w:iCs w:val="0"/>
          <w:caps w:val="0"/>
          <w:smallCaps w:val="0"/>
          <w:noProof w:val="0"/>
          <w:color w:val="343A40"/>
          <w:sz w:val="24"/>
          <w:szCs w:val="24"/>
          <w:lang w:val="en-GB"/>
        </w:rPr>
        <w:t>them, are influenced by their parents', carers', and family's socioeconomic situation</w:t>
      </w:r>
      <w:r w:rsidRPr="29E93E5F" w:rsidR="6D14ACA4">
        <w:rPr>
          <w:rFonts w:ascii="Calibri" w:hAnsi="Calibri" w:eastAsia="Calibri" w:cs="Calibri"/>
          <w:b w:val="0"/>
          <w:bCs w:val="0"/>
          <w:i w:val="0"/>
          <w:iCs w:val="0"/>
          <w:caps w:val="0"/>
          <w:smallCaps w:val="0"/>
          <w:noProof w:val="0"/>
          <w:color w:val="343A40"/>
          <w:sz w:val="24"/>
          <w:szCs w:val="24"/>
          <w:lang w:val="en-GB"/>
        </w:rPr>
        <w:t xml:space="preserve"> (The Joseph Rowntree Foundation 2023)</w:t>
      </w:r>
      <w:r w:rsidRPr="29E93E5F" w:rsidR="7031CEDD">
        <w:rPr>
          <w:rFonts w:ascii="Calibri" w:hAnsi="Calibri" w:eastAsia="Calibri" w:cs="Calibri"/>
          <w:b w:val="0"/>
          <w:bCs w:val="0"/>
          <w:i w:val="0"/>
          <w:iCs w:val="0"/>
          <w:caps w:val="0"/>
          <w:smallCaps w:val="0"/>
          <w:noProof w:val="0"/>
          <w:color w:val="343A40"/>
          <w:sz w:val="24"/>
          <w:szCs w:val="24"/>
          <w:lang w:val="en-GB"/>
        </w:rPr>
        <w:t>.</w:t>
      </w:r>
      <w:r w:rsidRPr="29E93E5F" w:rsidR="0C021ABD">
        <w:rPr>
          <w:rFonts w:ascii="Calibri" w:hAnsi="Calibri" w:eastAsia="Calibri" w:cs="Calibri"/>
          <w:b w:val="0"/>
          <w:bCs w:val="0"/>
          <w:i w:val="0"/>
          <w:iCs w:val="0"/>
          <w:caps w:val="0"/>
          <w:smallCaps w:val="0"/>
          <w:noProof w:val="0"/>
          <w:color w:val="343A40"/>
          <w:sz w:val="24"/>
          <w:szCs w:val="24"/>
          <w:lang w:val="en-GB"/>
        </w:rPr>
        <w:t xml:space="preserve"> </w:t>
      </w:r>
      <w:r w:rsidRPr="29E93E5F" w:rsidR="4914BF19">
        <w:rPr>
          <w:rFonts w:ascii="Calibri" w:hAnsi="Calibri" w:eastAsia="Calibri" w:cs="Calibri"/>
          <w:b w:val="0"/>
          <w:bCs w:val="0"/>
          <w:i w:val="0"/>
          <w:iCs w:val="0"/>
          <w:caps w:val="0"/>
          <w:smallCaps w:val="0"/>
          <w:noProof w:val="0"/>
          <w:color w:val="343A40"/>
          <w:sz w:val="24"/>
          <w:szCs w:val="24"/>
          <w:lang w:val="en-GB"/>
        </w:rPr>
        <w:t>The most fundamental human rights, including the provision of food, shelter, and healthcare, are denied to children and young people in Wales who live in poverty</w:t>
      </w:r>
      <w:r w:rsidRPr="29E93E5F" w:rsidR="65280ADD">
        <w:rPr>
          <w:rFonts w:ascii="Calibri" w:hAnsi="Calibri" w:eastAsia="Calibri" w:cs="Calibri"/>
          <w:b w:val="0"/>
          <w:bCs w:val="0"/>
          <w:i w:val="0"/>
          <w:iCs w:val="0"/>
          <w:caps w:val="0"/>
          <w:smallCaps w:val="0"/>
          <w:noProof w:val="0"/>
          <w:color w:val="343A40"/>
          <w:sz w:val="24"/>
          <w:szCs w:val="24"/>
          <w:lang w:val="en-GB"/>
        </w:rPr>
        <w:t xml:space="preserve"> (Childrens Commissioner for Wales, 2016)</w:t>
      </w:r>
      <w:r w:rsidRPr="29E93E5F" w:rsidR="4914BF19">
        <w:rPr>
          <w:rFonts w:ascii="Calibri" w:hAnsi="Calibri" w:eastAsia="Calibri" w:cs="Calibri"/>
          <w:b w:val="0"/>
          <w:bCs w:val="0"/>
          <w:i w:val="0"/>
          <w:iCs w:val="0"/>
          <w:caps w:val="0"/>
          <w:smallCaps w:val="0"/>
          <w:noProof w:val="0"/>
          <w:color w:val="343A40"/>
          <w:sz w:val="24"/>
          <w:szCs w:val="24"/>
          <w:lang w:val="en-GB"/>
        </w:rPr>
        <w:t xml:space="preserve">. Children and teenagers living in poverty have fewer opportunities due to the expenditures associated with attending and </w:t>
      </w:r>
      <w:r w:rsidRPr="29E93E5F" w:rsidR="4914BF19">
        <w:rPr>
          <w:rFonts w:ascii="Calibri" w:hAnsi="Calibri" w:eastAsia="Calibri" w:cs="Calibri"/>
          <w:b w:val="0"/>
          <w:bCs w:val="0"/>
          <w:i w:val="0"/>
          <w:iCs w:val="0"/>
          <w:caps w:val="0"/>
          <w:smallCaps w:val="0"/>
          <w:noProof w:val="0"/>
          <w:color w:val="343A40"/>
          <w:sz w:val="24"/>
          <w:szCs w:val="24"/>
          <w:lang w:val="en-GB"/>
        </w:rPr>
        <w:t>participating</w:t>
      </w:r>
      <w:r w:rsidRPr="29E93E5F" w:rsidR="4914BF19">
        <w:rPr>
          <w:rFonts w:ascii="Calibri" w:hAnsi="Calibri" w:eastAsia="Calibri" w:cs="Calibri"/>
          <w:b w:val="0"/>
          <w:bCs w:val="0"/>
          <w:i w:val="0"/>
          <w:iCs w:val="0"/>
          <w:caps w:val="0"/>
          <w:smallCaps w:val="0"/>
          <w:noProof w:val="0"/>
          <w:color w:val="343A40"/>
          <w:sz w:val="24"/>
          <w:szCs w:val="24"/>
          <w:lang w:val="en-GB"/>
        </w:rPr>
        <w:t xml:space="preserve"> in school</w:t>
      </w:r>
      <w:r w:rsidRPr="29E93E5F" w:rsidR="447A7D76">
        <w:rPr>
          <w:rFonts w:ascii="Calibri" w:hAnsi="Calibri" w:eastAsia="Calibri" w:cs="Calibri"/>
          <w:b w:val="0"/>
          <w:bCs w:val="0"/>
          <w:i w:val="0"/>
          <w:iCs w:val="0"/>
          <w:caps w:val="0"/>
          <w:smallCaps w:val="0"/>
          <w:noProof w:val="0"/>
          <w:color w:val="343A40"/>
          <w:sz w:val="24"/>
          <w:szCs w:val="24"/>
          <w:lang w:val="en-GB"/>
        </w:rPr>
        <w:t xml:space="preserve"> and d</w:t>
      </w:r>
      <w:r w:rsidRPr="29E93E5F" w:rsidR="4914BF19">
        <w:rPr>
          <w:rFonts w:ascii="Calibri" w:hAnsi="Calibri" w:eastAsia="Calibri" w:cs="Calibri"/>
          <w:b w:val="0"/>
          <w:bCs w:val="0"/>
          <w:i w:val="0"/>
          <w:iCs w:val="0"/>
          <w:caps w:val="0"/>
          <w:smallCaps w:val="0"/>
          <w:noProof w:val="0"/>
          <w:color w:val="343A40"/>
          <w:sz w:val="24"/>
          <w:szCs w:val="24"/>
          <w:lang w:val="en-GB"/>
        </w:rPr>
        <w:t>ue to a lack of options in their neighbourhood, these children and young people also experience social isolation</w:t>
      </w:r>
      <w:r w:rsidRPr="29E93E5F" w:rsidR="1D7F137D">
        <w:rPr>
          <w:rFonts w:ascii="Calibri" w:hAnsi="Calibri" w:eastAsia="Calibri" w:cs="Calibri"/>
          <w:b w:val="0"/>
          <w:bCs w:val="0"/>
          <w:i w:val="0"/>
          <w:iCs w:val="0"/>
          <w:caps w:val="0"/>
          <w:smallCaps w:val="0"/>
          <w:noProof w:val="0"/>
          <w:color w:val="343A40"/>
          <w:sz w:val="24"/>
          <w:szCs w:val="24"/>
          <w:lang w:val="en-GB"/>
        </w:rPr>
        <w:t xml:space="preserve"> (Childrens Commissioner for Wales, 2016)</w:t>
      </w:r>
      <w:r w:rsidRPr="29E93E5F" w:rsidR="4914BF19">
        <w:rPr>
          <w:rFonts w:ascii="Calibri" w:hAnsi="Calibri" w:eastAsia="Calibri" w:cs="Calibri"/>
          <w:b w:val="0"/>
          <w:bCs w:val="0"/>
          <w:i w:val="0"/>
          <w:iCs w:val="0"/>
          <w:caps w:val="0"/>
          <w:smallCaps w:val="0"/>
          <w:noProof w:val="0"/>
          <w:color w:val="343A40"/>
          <w:sz w:val="24"/>
          <w:szCs w:val="24"/>
          <w:lang w:val="en-GB"/>
        </w:rPr>
        <w:t>.</w:t>
      </w:r>
    </w:p>
    <w:p xmlns:wp14="http://schemas.microsoft.com/office/word/2010/wordml" w:rsidP="7C6D8C16" w14:paraId="20770BF0" wp14:textId="11A774F4">
      <w:pPr>
        <w:pStyle w:val="Normal"/>
        <w:jc w:val="left"/>
        <w:rPr>
          <w:rFonts w:ascii="Calibri" w:hAnsi="Calibri" w:eastAsia="Calibri" w:cs="Calibri"/>
          <w:b w:val="0"/>
          <w:bCs w:val="0"/>
          <w:i w:val="0"/>
          <w:iCs w:val="0"/>
          <w:caps w:val="0"/>
          <w:smallCaps w:val="0"/>
          <w:noProof w:val="0"/>
          <w:color w:val="343A40"/>
          <w:sz w:val="24"/>
          <w:szCs w:val="24"/>
          <w:lang w:val="en-GB"/>
        </w:rPr>
      </w:pPr>
      <w:r w:rsidRPr="7C6D8C16" w:rsidR="6A922F9B">
        <w:rPr>
          <w:rFonts w:ascii="Calibri" w:hAnsi="Calibri" w:eastAsia="Calibri" w:cs="Calibri"/>
          <w:b w:val="0"/>
          <w:bCs w:val="0"/>
          <w:i w:val="0"/>
          <w:iCs w:val="0"/>
          <w:caps w:val="0"/>
          <w:smallCaps w:val="0"/>
          <w:noProof w:val="0"/>
          <w:color w:val="343A40"/>
          <w:sz w:val="24"/>
          <w:szCs w:val="24"/>
          <w:lang w:val="en-GB"/>
        </w:rPr>
        <w:t xml:space="preserve">A minimum of 42,500 families and their children are served by the practitioners and experts that </w:t>
      </w:r>
      <w:r w:rsidRPr="7C6D8C16" w:rsidR="6A922F9B">
        <w:rPr>
          <w:rFonts w:ascii="Calibri" w:hAnsi="Calibri" w:eastAsia="Calibri" w:cs="Calibri"/>
          <w:b w:val="0"/>
          <w:bCs w:val="0"/>
          <w:i w:val="0"/>
          <w:iCs w:val="0"/>
          <w:caps w:val="0"/>
          <w:smallCaps w:val="0"/>
          <w:noProof w:val="0"/>
          <w:color w:val="343A40"/>
          <w:sz w:val="24"/>
          <w:szCs w:val="24"/>
          <w:lang w:val="en-GB"/>
        </w:rPr>
        <w:t>participated</w:t>
      </w:r>
      <w:r w:rsidRPr="7C6D8C16" w:rsidR="6A922F9B">
        <w:rPr>
          <w:rFonts w:ascii="Calibri" w:hAnsi="Calibri" w:eastAsia="Calibri" w:cs="Calibri"/>
          <w:b w:val="0"/>
          <w:bCs w:val="0"/>
          <w:i w:val="0"/>
          <w:iCs w:val="0"/>
          <w:caps w:val="0"/>
          <w:smallCaps w:val="0"/>
          <w:noProof w:val="0"/>
          <w:color w:val="343A40"/>
          <w:sz w:val="24"/>
          <w:szCs w:val="24"/>
          <w:lang w:val="en-GB"/>
        </w:rPr>
        <w:t xml:space="preserve"> in The End Child Poverty Network Cymru's study</w:t>
      </w:r>
      <w:r w:rsidRPr="7C6D8C16" w:rsidR="4404846E">
        <w:rPr>
          <w:rFonts w:ascii="Calibri" w:hAnsi="Calibri" w:eastAsia="Calibri" w:cs="Calibri"/>
          <w:b w:val="0"/>
          <w:bCs w:val="0"/>
          <w:i w:val="0"/>
          <w:iCs w:val="0"/>
          <w:caps w:val="0"/>
          <w:smallCaps w:val="0"/>
          <w:noProof w:val="0"/>
          <w:color w:val="343A40"/>
          <w:sz w:val="24"/>
          <w:szCs w:val="24"/>
          <w:lang w:val="en-GB"/>
        </w:rPr>
        <w:t xml:space="preserve"> (Mcfarlane, 2022)</w:t>
      </w:r>
      <w:r w:rsidRPr="7C6D8C16" w:rsidR="6A922F9B">
        <w:rPr>
          <w:rFonts w:ascii="Calibri" w:hAnsi="Calibri" w:eastAsia="Calibri" w:cs="Calibri"/>
          <w:b w:val="0"/>
          <w:bCs w:val="0"/>
          <w:i w:val="0"/>
          <w:iCs w:val="0"/>
          <w:caps w:val="0"/>
          <w:smallCaps w:val="0"/>
          <w:noProof w:val="0"/>
          <w:color w:val="343A40"/>
          <w:sz w:val="24"/>
          <w:szCs w:val="24"/>
          <w:lang w:val="en-GB"/>
        </w:rPr>
        <w:t>. They assert that they believe the issue has reached a critical point and that children, young people, and their families are currently in a dire situation</w:t>
      </w:r>
      <w:r w:rsidRPr="7C6D8C16" w:rsidR="5ECE5106">
        <w:rPr>
          <w:rFonts w:ascii="Calibri" w:hAnsi="Calibri" w:eastAsia="Calibri" w:cs="Calibri"/>
          <w:b w:val="0"/>
          <w:bCs w:val="0"/>
          <w:i w:val="0"/>
          <w:iCs w:val="0"/>
          <w:caps w:val="0"/>
          <w:smallCaps w:val="0"/>
          <w:noProof w:val="0"/>
          <w:color w:val="343A40"/>
          <w:sz w:val="24"/>
          <w:szCs w:val="24"/>
          <w:lang w:val="en-GB"/>
        </w:rPr>
        <w:t xml:space="preserve"> (Macfarlane, 2022)</w:t>
      </w:r>
      <w:r w:rsidRPr="7C6D8C16" w:rsidR="6A922F9B">
        <w:rPr>
          <w:rFonts w:ascii="Calibri" w:hAnsi="Calibri" w:eastAsia="Calibri" w:cs="Calibri"/>
          <w:b w:val="0"/>
          <w:bCs w:val="0"/>
          <w:i w:val="0"/>
          <w:iCs w:val="0"/>
          <w:caps w:val="0"/>
          <w:smallCaps w:val="0"/>
          <w:noProof w:val="0"/>
          <w:color w:val="343A40"/>
          <w:sz w:val="24"/>
          <w:szCs w:val="24"/>
          <w:lang w:val="en-GB"/>
        </w:rPr>
        <w:t>. The consequences of poverty are growing out of control in the eyes of many respondents, who also believe that debt and mental health are quickly deteriorating</w:t>
      </w:r>
      <w:r w:rsidRPr="7C6D8C16" w:rsidR="4A6B1AD2">
        <w:rPr>
          <w:rFonts w:ascii="Calibri" w:hAnsi="Calibri" w:eastAsia="Calibri" w:cs="Calibri"/>
          <w:b w:val="0"/>
          <w:bCs w:val="0"/>
          <w:i w:val="0"/>
          <w:iCs w:val="0"/>
          <w:caps w:val="0"/>
          <w:smallCaps w:val="0"/>
          <w:noProof w:val="0"/>
          <w:color w:val="343A40"/>
          <w:sz w:val="24"/>
          <w:szCs w:val="24"/>
          <w:lang w:val="en-GB"/>
        </w:rPr>
        <w:t xml:space="preserve"> (Mcfarlane, 2022)</w:t>
      </w:r>
      <w:r w:rsidRPr="7C6D8C16" w:rsidR="6A922F9B">
        <w:rPr>
          <w:rFonts w:ascii="Calibri" w:hAnsi="Calibri" w:eastAsia="Calibri" w:cs="Calibri"/>
          <w:b w:val="0"/>
          <w:bCs w:val="0"/>
          <w:i w:val="0"/>
          <w:iCs w:val="0"/>
          <w:caps w:val="0"/>
          <w:smallCaps w:val="0"/>
          <w:noProof w:val="0"/>
          <w:color w:val="343A40"/>
          <w:sz w:val="24"/>
          <w:szCs w:val="24"/>
          <w:lang w:val="en-GB"/>
        </w:rPr>
        <w:t xml:space="preserve">. </w:t>
      </w:r>
      <w:r w:rsidRPr="7C6D8C16" w:rsidR="09CA2E03">
        <w:rPr>
          <w:rFonts w:ascii="Calibri" w:hAnsi="Calibri" w:eastAsia="Calibri" w:cs="Calibri"/>
          <w:b w:val="0"/>
          <w:bCs w:val="0"/>
          <w:i w:val="0"/>
          <w:iCs w:val="0"/>
          <w:caps w:val="0"/>
          <w:smallCaps w:val="0"/>
          <w:noProof w:val="0"/>
          <w:color w:val="343A40"/>
          <w:sz w:val="24"/>
          <w:szCs w:val="24"/>
          <w:lang w:val="en-GB"/>
        </w:rPr>
        <w:t>Mcfarlane (2022) states that w</w:t>
      </w:r>
      <w:r w:rsidRPr="7C6D8C16" w:rsidR="2F9DAB31">
        <w:rPr>
          <w:rFonts w:ascii="Calibri" w:hAnsi="Calibri" w:eastAsia="Calibri" w:cs="Calibri"/>
          <w:b w:val="0"/>
          <w:bCs w:val="0"/>
          <w:i w:val="0"/>
          <w:iCs w:val="0"/>
          <w:caps w:val="0"/>
          <w:smallCaps w:val="0"/>
          <w:noProof w:val="0"/>
          <w:color w:val="343A40"/>
          <w:sz w:val="24"/>
          <w:szCs w:val="24"/>
          <w:lang w:val="en-GB"/>
        </w:rPr>
        <w:t xml:space="preserve">ith 94% of respondents </w:t>
      </w:r>
      <w:r w:rsidRPr="7C6D8C16" w:rsidR="2F9DAB31">
        <w:rPr>
          <w:rFonts w:ascii="Calibri" w:hAnsi="Calibri" w:eastAsia="Calibri" w:cs="Calibri"/>
          <w:b w:val="0"/>
          <w:bCs w:val="0"/>
          <w:i w:val="0"/>
          <w:iCs w:val="0"/>
          <w:caps w:val="0"/>
          <w:smallCaps w:val="0"/>
          <w:noProof w:val="0"/>
          <w:color w:val="343A40"/>
          <w:sz w:val="24"/>
          <w:szCs w:val="24"/>
          <w:lang w:val="en-GB"/>
        </w:rPr>
        <w:t>identifying</w:t>
      </w:r>
      <w:r w:rsidRPr="7C6D8C16" w:rsidR="2F9DAB31">
        <w:rPr>
          <w:rFonts w:ascii="Calibri" w:hAnsi="Calibri" w:eastAsia="Calibri" w:cs="Calibri"/>
          <w:b w:val="0"/>
          <w:bCs w:val="0"/>
          <w:i w:val="0"/>
          <w:iCs w:val="0"/>
          <w:caps w:val="0"/>
          <w:smallCaps w:val="0"/>
          <w:noProof w:val="0"/>
          <w:color w:val="343A40"/>
          <w:sz w:val="24"/>
          <w:szCs w:val="24"/>
          <w:lang w:val="en-GB"/>
        </w:rPr>
        <w:t xml:space="preserve"> the rising cost of living as the main source of po</w:t>
      </w:r>
      <w:r w:rsidRPr="7C6D8C16" w:rsidR="0EF01DCA">
        <w:rPr>
          <w:rFonts w:ascii="Calibri" w:hAnsi="Calibri" w:eastAsia="Calibri" w:cs="Calibri"/>
          <w:b w:val="0"/>
          <w:bCs w:val="0"/>
          <w:i w:val="0"/>
          <w:iCs w:val="0"/>
          <w:caps w:val="0"/>
          <w:smallCaps w:val="0"/>
          <w:noProof w:val="0"/>
          <w:color w:val="343A40"/>
          <w:sz w:val="24"/>
          <w:szCs w:val="24"/>
          <w:lang w:val="en-GB"/>
        </w:rPr>
        <w:t>verty, debt at 61%, food insecurity 59%, the impact of benefit cha</w:t>
      </w:r>
      <w:r w:rsidRPr="7C6D8C16" w:rsidR="2680DF30">
        <w:rPr>
          <w:rFonts w:ascii="Calibri" w:hAnsi="Calibri" w:eastAsia="Calibri" w:cs="Calibri"/>
          <w:b w:val="0"/>
          <w:bCs w:val="0"/>
          <w:i w:val="0"/>
          <w:iCs w:val="0"/>
          <w:caps w:val="0"/>
          <w:smallCaps w:val="0"/>
          <w:noProof w:val="0"/>
          <w:color w:val="343A40"/>
          <w:sz w:val="24"/>
          <w:szCs w:val="24"/>
          <w:lang w:val="en-GB"/>
        </w:rPr>
        <w:t>nges and fuel poverty at 45%</w:t>
      </w:r>
      <w:r w:rsidRPr="7C6D8C16" w:rsidR="5EDC1DEA">
        <w:rPr>
          <w:rFonts w:ascii="Calibri" w:hAnsi="Calibri" w:eastAsia="Calibri" w:cs="Calibri"/>
          <w:b w:val="0"/>
          <w:bCs w:val="0"/>
          <w:i w:val="0"/>
          <w:iCs w:val="0"/>
          <w:caps w:val="0"/>
          <w:smallCaps w:val="0"/>
          <w:noProof w:val="0"/>
          <w:color w:val="343A40"/>
          <w:sz w:val="24"/>
          <w:szCs w:val="24"/>
          <w:lang w:val="en-GB"/>
        </w:rPr>
        <w:t xml:space="preserve">. </w:t>
      </w:r>
      <w:r w:rsidRPr="7C6D8C16" w:rsidR="580449EB">
        <w:rPr>
          <w:rFonts w:ascii="Calibri" w:hAnsi="Calibri" w:eastAsia="Calibri" w:cs="Calibri"/>
          <w:b w:val="0"/>
          <w:bCs w:val="0"/>
          <w:i w:val="0"/>
          <w:iCs w:val="0"/>
          <w:caps w:val="0"/>
          <w:smallCaps w:val="0"/>
          <w:noProof w:val="0"/>
          <w:color w:val="343A40"/>
          <w:sz w:val="24"/>
          <w:szCs w:val="24"/>
          <w:lang w:val="en-GB"/>
        </w:rPr>
        <w:t xml:space="preserve">A considerable amount of these families </w:t>
      </w:r>
      <w:bookmarkStart w:name="_Int_nRQk3L5p" w:id="969730355"/>
      <w:r w:rsidRPr="7C6D8C16" w:rsidR="580449EB">
        <w:rPr>
          <w:rFonts w:ascii="Calibri" w:hAnsi="Calibri" w:eastAsia="Calibri" w:cs="Calibri"/>
          <w:b w:val="0"/>
          <w:bCs w:val="0"/>
          <w:i w:val="0"/>
          <w:iCs w:val="0"/>
          <w:caps w:val="0"/>
          <w:smallCaps w:val="0"/>
          <w:noProof w:val="0"/>
          <w:color w:val="343A40"/>
          <w:sz w:val="24"/>
          <w:szCs w:val="24"/>
          <w:lang w:val="en-GB"/>
        </w:rPr>
        <w:t>are</w:t>
      </w:r>
      <w:bookmarkEnd w:id="969730355"/>
      <w:r w:rsidRPr="7C6D8C16" w:rsidR="580449EB">
        <w:rPr>
          <w:rFonts w:ascii="Calibri" w:hAnsi="Calibri" w:eastAsia="Calibri" w:cs="Calibri"/>
          <w:b w:val="0"/>
          <w:bCs w:val="0"/>
          <w:i w:val="0"/>
          <w:iCs w:val="0"/>
          <w:caps w:val="0"/>
          <w:smallCaps w:val="0"/>
          <w:noProof w:val="0"/>
          <w:color w:val="343A40"/>
          <w:sz w:val="24"/>
          <w:szCs w:val="24"/>
          <w:lang w:val="en-GB"/>
        </w:rPr>
        <w:t xml:space="preserve"> working families with good jobs that are having to make </w:t>
      </w:r>
      <w:bookmarkStart w:name="_Int_4O4azvJo" w:id="1862352224"/>
      <w:r w:rsidRPr="7C6D8C16" w:rsidR="5B307890">
        <w:rPr>
          <w:rFonts w:ascii="Calibri" w:hAnsi="Calibri" w:eastAsia="Calibri" w:cs="Calibri"/>
          <w:b w:val="0"/>
          <w:bCs w:val="0"/>
          <w:i w:val="0"/>
          <w:iCs w:val="0"/>
          <w:caps w:val="0"/>
          <w:smallCaps w:val="0"/>
          <w:noProof w:val="0"/>
          <w:color w:val="343A40"/>
          <w:sz w:val="24"/>
          <w:szCs w:val="24"/>
          <w:lang w:val="en-GB"/>
        </w:rPr>
        <w:t xml:space="preserve">difficult </w:t>
      </w:r>
      <w:r w:rsidRPr="7C6D8C16" w:rsidR="580449EB">
        <w:rPr>
          <w:rFonts w:ascii="Calibri" w:hAnsi="Calibri" w:eastAsia="Calibri" w:cs="Calibri"/>
          <w:b w:val="0"/>
          <w:bCs w:val="0"/>
          <w:i w:val="0"/>
          <w:iCs w:val="0"/>
          <w:caps w:val="0"/>
          <w:smallCaps w:val="0"/>
          <w:noProof w:val="0"/>
          <w:color w:val="343A40"/>
          <w:sz w:val="24"/>
          <w:szCs w:val="24"/>
          <w:lang w:val="en-GB"/>
        </w:rPr>
        <w:t>decisions</w:t>
      </w:r>
      <w:bookmarkEnd w:id="1862352224"/>
      <w:r w:rsidRPr="7C6D8C16" w:rsidR="3756BC84">
        <w:rPr>
          <w:rFonts w:ascii="Calibri" w:hAnsi="Calibri" w:eastAsia="Calibri" w:cs="Calibri"/>
          <w:b w:val="0"/>
          <w:bCs w:val="0"/>
          <w:i w:val="0"/>
          <w:iCs w:val="0"/>
          <w:caps w:val="0"/>
          <w:smallCaps w:val="0"/>
          <w:noProof w:val="0"/>
          <w:color w:val="343A40"/>
          <w:sz w:val="24"/>
          <w:szCs w:val="24"/>
          <w:lang w:val="en-GB"/>
        </w:rPr>
        <w:t xml:space="preserve"> </w:t>
      </w:r>
      <w:r w:rsidRPr="7C6D8C16" w:rsidR="580449EB">
        <w:rPr>
          <w:rFonts w:ascii="Calibri" w:hAnsi="Calibri" w:eastAsia="Calibri" w:cs="Calibri"/>
          <w:b w:val="0"/>
          <w:bCs w:val="0"/>
          <w:i w:val="0"/>
          <w:iCs w:val="0"/>
          <w:caps w:val="0"/>
          <w:smallCaps w:val="0"/>
          <w:noProof w:val="0"/>
          <w:color w:val="343A40"/>
          <w:sz w:val="24"/>
          <w:szCs w:val="24"/>
          <w:lang w:val="en-GB"/>
        </w:rPr>
        <w:t>daily</w:t>
      </w:r>
      <w:r w:rsidRPr="7C6D8C16" w:rsidR="7BDE05F7">
        <w:rPr>
          <w:rFonts w:ascii="Calibri" w:hAnsi="Calibri" w:eastAsia="Calibri" w:cs="Calibri"/>
          <w:b w:val="0"/>
          <w:bCs w:val="0"/>
          <w:i w:val="0"/>
          <w:iCs w:val="0"/>
          <w:caps w:val="0"/>
          <w:smallCaps w:val="0"/>
          <w:noProof w:val="0"/>
          <w:color w:val="343A40"/>
          <w:sz w:val="24"/>
          <w:szCs w:val="24"/>
          <w:lang w:val="en-GB"/>
        </w:rPr>
        <w:t xml:space="preserve">. </w:t>
      </w:r>
    </w:p>
    <w:p xmlns:wp14="http://schemas.microsoft.com/office/word/2010/wordml" w:rsidP="7C6D8C16" w14:paraId="3EE25311" wp14:textId="7E584549">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4A1FE0BF">
        <w:rPr>
          <w:rFonts w:ascii="Calibri" w:hAnsi="Calibri" w:eastAsia="Calibri" w:cs="Calibri"/>
          <w:b w:val="0"/>
          <w:bCs w:val="0"/>
          <w:i w:val="0"/>
          <w:iCs w:val="0"/>
          <w:caps w:val="0"/>
          <w:smallCaps w:val="0"/>
          <w:noProof w:val="0"/>
          <w:color w:val="343A40"/>
          <w:sz w:val="24"/>
          <w:szCs w:val="24"/>
          <w:lang w:val="en-GB"/>
        </w:rPr>
        <w:t xml:space="preserve">The Joseph Rowntree Foundation (2020) documents how a confluence of low pay, overpriced housing, and a shortage of childcare is keeping 700,000 people in poverty in its most recent state of the nation study, Poverty in Wales 2020. There are also 180,000 children, of whom 140,000 are currently living in households who receive income-related benefits, </w:t>
      </w:r>
      <w:r w:rsidRPr="29E93E5F" w:rsidR="4A1FE0BF">
        <w:rPr>
          <w:rFonts w:ascii="Calibri" w:hAnsi="Calibri" w:eastAsia="Calibri" w:cs="Calibri"/>
          <w:b w:val="0"/>
          <w:bCs w:val="0"/>
          <w:i w:val="0"/>
          <w:iCs w:val="0"/>
          <w:caps w:val="0"/>
          <w:smallCaps w:val="0"/>
          <w:noProof w:val="0"/>
          <w:color w:val="343A40"/>
          <w:sz w:val="24"/>
          <w:szCs w:val="24"/>
          <w:lang w:val="en-GB"/>
        </w:rPr>
        <w:t>demonstrating</w:t>
      </w:r>
      <w:r w:rsidRPr="29E93E5F" w:rsidR="4A1FE0BF">
        <w:rPr>
          <w:rFonts w:ascii="Calibri" w:hAnsi="Calibri" w:eastAsia="Calibri" w:cs="Calibri"/>
          <w:b w:val="0"/>
          <w:bCs w:val="0"/>
          <w:i w:val="0"/>
          <w:iCs w:val="0"/>
          <w:caps w:val="0"/>
          <w:smallCaps w:val="0"/>
          <w:noProof w:val="0"/>
          <w:color w:val="343A40"/>
          <w:sz w:val="24"/>
          <w:szCs w:val="24"/>
          <w:lang w:val="en-GB"/>
        </w:rPr>
        <w:t xml:space="preserve"> how the social security system is </w:t>
      </w:r>
      <w:r w:rsidRPr="29E93E5F" w:rsidR="4A1FE0BF">
        <w:rPr>
          <w:rFonts w:ascii="Calibri" w:hAnsi="Calibri" w:eastAsia="Calibri" w:cs="Calibri"/>
          <w:b w:val="0"/>
          <w:bCs w:val="0"/>
          <w:i w:val="0"/>
          <w:iCs w:val="0"/>
          <w:caps w:val="0"/>
          <w:smallCaps w:val="0"/>
          <w:noProof w:val="0"/>
          <w:color w:val="343A40"/>
          <w:sz w:val="24"/>
          <w:szCs w:val="24"/>
          <w:lang w:val="en-GB"/>
        </w:rPr>
        <w:t>failing to assist</w:t>
      </w:r>
      <w:r w:rsidRPr="29E93E5F" w:rsidR="4A1FE0BF">
        <w:rPr>
          <w:rFonts w:ascii="Calibri" w:hAnsi="Calibri" w:eastAsia="Calibri" w:cs="Calibri"/>
          <w:b w:val="0"/>
          <w:bCs w:val="0"/>
          <w:i w:val="0"/>
          <w:iCs w:val="0"/>
          <w:caps w:val="0"/>
          <w:smallCaps w:val="0"/>
          <w:noProof w:val="0"/>
          <w:color w:val="343A40"/>
          <w:sz w:val="24"/>
          <w:szCs w:val="24"/>
          <w:lang w:val="en-GB"/>
        </w:rPr>
        <w:t xml:space="preserve"> many families in keeping their heads above water (The Joseph Rowntree Foundation, 2020).</w:t>
      </w:r>
    </w:p>
    <w:p w:rsidR="561CB6C5" w:rsidP="29E93E5F" w:rsidRDefault="561CB6C5" w14:paraId="12F8959C" w14:textId="45D6E1E8">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561CB6C5">
        <w:rPr>
          <w:rFonts w:ascii="Calibri" w:hAnsi="Calibri" w:eastAsia="Calibri" w:cs="Calibri"/>
          <w:b w:val="0"/>
          <w:bCs w:val="0"/>
          <w:i w:val="0"/>
          <w:iCs w:val="0"/>
          <w:caps w:val="0"/>
          <w:smallCaps w:val="0"/>
          <w:noProof w:val="0"/>
          <w:color w:val="343A40"/>
          <w:sz w:val="24"/>
          <w:szCs w:val="24"/>
          <w:lang w:val="en-GB"/>
        </w:rPr>
        <w:t xml:space="preserve">The Well-being of Future Generations (WALES) Act 2015 </w:t>
      </w:r>
      <w:r w:rsidRPr="29E93E5F" w:rsidR="14C19BF7">
        <w:rPr>
          <w:rFonts w:ascii="Calibri" w:hAnsi="Calibri" w:eastAsia="Calibri" w:cs="Calibri"/>
          <w:b w:val="0"/>
          <w:bCs w:val="0"/>
          <w:i w:val="0"/>
          <w:iCs w:val="0"/>
          <w:caps w:val="0"/>
          <w:smallCaps w:val="0"/>
          <w:noProof w:val="0"/>
          <w:color w:val="343A40"/>
          <w:sz w:val="24"/>
          <w:szCs w:val="24"/>
          <w:lang w:val="en-GB"/>
        </w:rPr>
        <w:t xml:space="preserve">(Future Generations, 2015) </w:t>
      </w:r>
      <w:r w:rsidRPr="29E93E5F" w:rsidR="561CB6C5">
        <w:rPr>
          <w:rFonts w:ascii="Calibri" w:hAnsi="Calibri" w:eastAsia="Calibri" w:cs="Calibri"/>
          <w:b w:val="0"/>
          <w:bCs w:val="0"/>
          <w:i w:val="0"/>
          <w:iCs w:val="0"/>
          <w:caps w:val="0"/>
          <w:smallCaps w:val="0"/>
          <w:noProof w:val="0"/>
          <w:color w:val="343A40"/>
          <w:sz w:val="24"/>
          <w:szCs w:val="24"/>
          <w:lang w:val="en-GB"/>
        </w:rPr>
        <w:t>is an act of the National Assembly for Wales requiring public bodies to act in ways that promote Wales' economic, social, environmental, and cultural well-being; requiring public bodies to report on such action</w:t>
      </w:r>
      <w:r w:rsidRPr="29E93E5F" w:rsidR="565BCFC5">
        <w:rPr>
          <w:rFonts w:ascii="Calibri" w:hAnsi="Calibri" w:eastAsia="Calibri" w:cs="Calibri"/>
          <w:b w:val="0"/>
          <w:bCs w:val="0"/>
          <w:i w:val="0"/>
          <w:iCs w:val="0"/>
          <w:caps w:val="0"/>
          <w:smallCaps w:val="0"/>
          <w:noProof w:val="0"/>
          <w:color w:val="343A40"/>
          <w:sz w:val="24"/>
          <w:szCs w:val="24"/>
          <w:lang w:val="en-GB"/>
        </w:rPr>
        <w:t xml:space="preserve"> to</w:t>
      </w:r>
      <w:r w:rsidRPr="29E93E5F" w:rsidR="561CB6C5">
        <w:rPr>
          <w:rFonts w:ascii="Calibri" w:hAnsi="Calibri" w:eastAsia="Calibri" w:cs="Calibri"/>
          <w:b w:val="0"/>
          <w:bCs w:val="0"/>
          <w:i w:val="0"/>
          <w:iCs w:val="0"/>
          <w:caps w:val="0"/>
          <w:smallCaps w:val="0"/>
          <w:noProof w:val="0"/>
          <w:color w:val="343A40"/>
          <w:sz w:val="24"/>
          <w:szCs w:val="24"/>
          <w:lang w:val="en-GB"/>
        </w:rPr>
        <w:t xml:space="preserve"> establish a Commissioner for Future Generations to provide guidance and help public bodies in acting in accordance with this Act; and creating public services boards in local authorities</w:t>
      </w:r>
      <w:r w:rsidRPr="29E93E5F" w:rsidR="690B60CF">
        <w:rPr>
          <w:rFonts w:ascii="Calibri" w:hAnsi="Calibri" w:eastAsia="Calibri" w:cs="Calibri"/>
          <w:b w:val="0"/>
          <w:bCs w:val="0"/>
          <w:i w:val="0"/>
          <w:iCs w:val="0"/>
          <w:caps w:val="0"/>
          <w:smallCaps w:val="0"/>
          <w:noProof w:val="0"/>
          <w:color w:val="343A40"/>
          <w:sz w:val="24"/>
          <w:szCs w:val="24"/>
          <w:lang w:val="en-GB"/>
        </w:rPr>
        <w:t xml:space="preserve"> (Future Generations, 2015)</w:t>
      </w:r>
      <w:r w:rsidRPr="29E93E5F" w:rsidR="4B140905">
        <w:rPr>
          <w:rFonts w:ascii="Calibri" w:hAnsi="Calibri" w:eastAsia="Calibri" w:cs="Calibri"/>
          <w:b w:val="0"/>
          <w:bCs w:val="0"/>
          <w:i w:val="0"/>
          <w:iCs w:val="0"/>
          <w:caps w:val="0"/>
          <w:smallCaps w:val="0"/>
          <w:noProof w:val="0"/>
          <w:color w:val="343A40"/>
          <w:sz w:val="24"/>
          <w:szCs w:val="24"/>
          <w:lang w:val="en-GB"/>
        </w:rPr>
        <w:t xml:space="preserve">. </w:t>
      </w:r>
      <w:r w:rsidRPr="29E93E5F" w:rsidR="4B140905">
        <w:rPr>
          <w:rFonts w:ascii="Calibri" w:hAnsi="Calibri" w:eastAsia="Calibri" w:cs="Calibri"/>
          <w:b w:val="0"/>
          <w:bCs w:val="0"/>
          <w:i w:val="0"/>
          <w:iCs w:val="0"/>
          <w:caps w:val="0"/>
          <w:smallCaps w:val="0"/>
          <w:noProof w:val="0"/>
          <w:color w:val="343A40"/>
          <w:sz w:val="24"/>
          <w:szCs w:val="24"/>
          <w:lang w:val="en-GB"/>
        </w:rPr>
        <w:t xml:space="preserve">The Act </w:t>
      </w:r>
      <w:r w:rsidRPr="29E93E5F" w:rsidR="4B140905">
        <w:rPr>
          <w:rFonts w:ascii="Calibri" w:hAnsi="Calibri" w:eastAsia="Calibri" w:cs="Calibri"/>
          <w:b w:val="0"/>
          <w:bCs w:val="0"/>
          <w:i w:val="0"/>
          <w:iCs w:val="0"/>
          <w:caps w:val="0"/>
          <w:smallCaps w:val="0"/>
          <w:noProof w:val="0"/>
          <w:color w:val="343A40"/>
          <w:sz w:val="24"/>
          <w:szCs w:val="24"/>
          <w:lang w:val="en-GB"/>
        </w:rPr>
        <w:t>establishes</w:t>
      </w:r>
      <w:r w:rsidRPr="29E93E5F" w:rsidR="4B140905">
        <w:rPr>
          <w:rFonts w:ascii="Calibri" w:hAnsi="Calibri" w:eastAsia="Calibri" w:cs="Calibri"/>
          <w:b w:val="0"/>
          <w:bCs w:val="0"/>
          <w:i w:val="0"/>
          <w:iCs w:val="0"/>
          <w:caps w:val="0"/>
          <w:smallCaps w:val="0"/>
          <w:noProof w:val="0"/>
          <w:color w:val="343A40"/>
          <w:sz w:val="24"/>
          <w:szCs w:val="24"/>
          <w:lang w:val="en-GB"/>
        </w:rPr>
        <w:t xml:space="preserve"> the seven wellbeing goals as a </w:t>
      </w:r>
      <w:r w:rsidRPr="29E93E5F" w:rsidR="11545C9C">
        <w:rPr>
          <w:rFonts w:ascii="Calibri" w:hAnsi="Calibri" w:eastAsia="Calibri" w:cs="Calibri"/>
          <w:b w:val="0"/>
          <w:bCs w:val="0"/>
          <w:i w:val="0"/>
          <w:iCs w:val="0"/>
          <w:caps w:val="0"/>
          <w:smallCaps w:val="0"/>
          <w:noProof w:val="0"/>
          <w:color w:val="343A40"/>
          <w:sz w:val="24"/>
          <w:szCs w:val="24"/>
          <w:lang w:val="en-GB"/>
        </w:rPr>
        <w:t>legally binding</w:t>
      </w:r>
      <w:r w:rsidRPr="29E93E5F" w:rsidR="4B140905">
        <w:rPr>
          <w:rFonts w:ascii="Calibri" w:hAnsi="Calibri" w:eastAsia="Calibri" w:cs="Calibri"/>
          <w:b w:val="0"/>
          <w:bCs w:val="0"/>
          <w:i w:val="0"/>
          <w:iCs w:val="0"/>
          <w:caps w:val="0"/>
          <w:smallCaps w:val="0"/>
          <w:noProof w:val="0"/>
          <w:color w:val="343A40"/>
          <w:sz w:val="24"/>
          <w:szCs w:val="24"/>
          <w:lang w:val="en-GB"/>
        </w:rPr>
        <w:t xml:space="preserve"> shared purpose for national government, local government, local health boards, and other designated public entities. It outlines the methods in which certain public bodies must function and collaborate </w:t>
      </w:r>
      <w:r w:rsidRPr="29E93E5F" w:rsidR="7E80D147">
        <w:rPr>
          <w:rFonts w:ascii="Calibri" w:hAnsi="Calibri" w:eastAsia="Calibri" w:cs="Calibri"/>
          <w:b w:val="0"/>
          <w:bCs w:val="0"/>
          <w:i w:val="0"/>
          <w:iCs w:val="0"/>
          <w:caps w:val="0"/>
          <w:smallCaps w:val="0"/>
          <w:noProof w:val="0"/>
          <w:color w:val="343A40"/>
          <w:sz w:val="24"/>
          <w:szCs w:val="24"/>
          <w:lang w:val="en-GB"/>
        </w:rPr>
        <w:t>to</w:t>
      </w:r>
      <w:r w:rsidRPr="29E93E5F" w:rsidR="4B140905">
        <w:rPr>
          <w:rFonts w:ascii="Calibri" w:hAnsi="Calibri" w:eastAsia="Calibri" w:cs="Calibri"/>
          <w:b w:val="0"/>
          <w:bCs w:val="0"/>
          <w:i w:val="0"/>
          <w:iCs w:val="0"/>
          <w:caps w:val="0"/>
          <w:smallCaps w:val="0"/>
          <w:noProof w:val="0"/>
          <w:color w:val="343A40"/>
          <w:sz w:val="24"/>
          <w:szCs w:val="24"/>
          <w:lang w:val="en-GB"/>
        </w:rPr>
        <w:t xml:space="preserve"> enhance Wales' well-being</w:t>
      </w:r>
      <w:r w:rsidRPr="29E93E5F" w:rsidR="74D02953">
        <w:rPr>
          <w:rFonts w:ascii="Calibri" w:hAnsi="Calibri" w:eastAsia="Calibri" w:cs="Calibri"/>
          <w:b w:val="0"/>
          <w:bCs w:val="0"/>
          <w:i w:val="0"/>
          <w:iCs w:val="0"/>
          <w:caps w:val="0"/>
          <w:smallCaps w:val="0"/>
          <w:noProof w:val="0"/>
          <w:color w:val="343A40"/>
          <w:sz w:val="24"/>
          <w:szCs w:val="24"/>
          <w:lang w:val="en-GB"/>
        </w:rPr>
        <w:t xml:space="preserve"> (GOV.WALES, 2015)</w:t>
      </w:r>
      <w:r w:rsidRPr="29E93E5F" w:rsidR="4B140905">
        <w:rPr>
          <w:rFonts w:ascii="Calibri" w:hAnsi="Calibri" w:eastAsia="Calibri" w:cs="Calibri"/>
          <w:b w:val="0"/>
          <w:bCs w:val="0"/>
          <w:i w:val="0"/>
          <w:iCs w:val="0"/>
          <w:caps w:val="0"/>
          <w:smallCaps w:val="0"/>
          <w:noProof w:val="0"/>
          <w:color w:val="343A40"/>
          <w:sz w:val="24"/>
          <w:szCs w:val="24"/>
          <w:lang w:val="en-GB"/>
        </w:rPr>
        <w:t>.</w:t>
      </w:r>
      <w:r w:rsidRPr="29E93E5F" w:rsidR="41CC773C">
        <w:rPr>
          <w:rFonts w:ascii="Calibri" w:hAnsi="Calibri" w:eastAsia="Calibri" w:cs="Calibri"/>
          <w:b w:val="0"/>
          <w:bCs w:val="0"/>
          <w:i w:val="0"/>
          <w:iCs w:val="0"/>
          <w:caps w:val="0"/>
          <w:smallCaps w:val="0"/>
          <w:noProof w:val="0"/>
          <w:color w:val="343A40"/>
          <w:sz w:val="24"/>
          <w:szCs w:val="24"/>
          <w:lang w:val="en-GB"/>
        </w:rPr>
        <w:t xml:space="preserve"> </w:t>
      </w:r>
    </w:p>
    <w:p w:rsidR="04872FD4" w:rsidP="29E93E5F" w:rsidRDefault="04872FD4" w14:paraId="68866B9D" w14:textId="61B2C4D2">
      <w:pPr>
        <w:pStyle w:val="Normal"/>
        <w:jc w:val="left"/>
        <w:rPr>
          <w:rFonts w:ascii="Calibri" w:hAnsi="Calibri" w:eastAsia="Calibri" w:cs="Calibri"/>
          <w:b w:val="1"/>
          <w:bCs w:val="1"/>
          <w:i w:val="0"/>
          <w:iCs w:val="0"/>
          <w:caps w:val="0"/>
          <w:smallCaps w:val="0"/>
          <w:noProof w:val="0"/>
          <w:color w:val="343A40"/>
          <w:sz w:val="24"/>
          <w:szCs w:val="24"/>
          <w:lang w:val="en-GB"/>
        </w:rPr>
      </w:pPr>
      <w:r w:rsidRPr="29E93E5F" w:rsidR="04872FD4">
        <w:rPr>
          <w:rFonts w:ascii="Calibri" w:hAnsi="Calibri" w:eastAsia="Calibri" w:cs="Calibri"/>
          <w:b w:val="1"/>
          <w:bCs w:val="1"/>
          <w:i w:val="0"/>
          <w:iCs w:val="0"/>
          <w:caps w:val="0"/>
          <w:smallCaps w:val="0"/>
          <w:noProof w:val="0"/>
          <w:color w:val="343A40"/>
          <w:sz w:val="24"/>
          <w:szCs w:val="24"/>
          <w:lang w:val="en-GB"/>
        </w:rPr>
        <w:t xml:space="preserve">The 7 Wellbeing goals of </w:t>
      </w:r>
      <w:r w:rsidRPr="29E93E5F" w:rsidR="04872FD4">
        <w:rPr>
          <w:rFonts w:ascii="Calibri" w:hAnsi="Calibri" w:eastAsia="Calibri" w:cs="Calibri"/>
          <w:b w:val="1"/>
          <w:bCs w:val="1"/>
          <w:i w:val="0"/>
          <w:iCs w:val="0"/>
          <w:caps w:val="0"/>
          <w:smallCaps w:val="0"/>
          <w:noProof w:val="0"/>
          <w:color w:val="343A40"/>
          <w:sz w:val="24"/>
          <w:szCs w:val="24"/>
          <w:lang w:val="en-GB"/>
        </w:rPr>
        <w:t>The</w:t>
      </w:r>
      <w:r w:rsidRPr="29E93E5F" w:rsidR="04872FD4">
        <w:rPr>
          <w:rFonts w:ascii="Calibri" w:hAnsi="Calibri" w:eastAsia="Calibri" w:cs="Calibri"/>
          <w:b w:val="1"/>
          <w:bCs w:val="1"/>
          <w:i w:val="0"/>
          <w:iCs w:val="0"/>
          <w:caps w:val="0"/>
          <w:smallCaps w:val="0"/>
          <w:noProof w:val="0"/>
          <w:color w:val="343A40"/>
          <w:sz w:val="24"/>
          <w:szCs w:val="24"/>
          <w:lang w:val="en-GB"/>
        </w:rPr>
        <w:t xml:space="preserve"> </w:t>
      </w:r>
      <w:r w:rsidRPr="29E93E5F" w:rsidR="3EFD9FCD">
        <w:rPr>
          <w:rFonts w:ascii="Calibri" w:hAnsi="Calibri" w:eastAsia="Calibri" w:cs="Calibri"/>
          <w:b w:val="1"/>
          <w:bCs w:val="1"/>
          <w:i w:val="0"/>
          <w:iCs w:val="0"/>
          <w:caps w:val="0"/>
          <w:smallCaps w:val="0"/>
          <w:noProof w:val="0"/>
          <w:color w:val="343A40"/>
          <w:sz w:val="24"/>
          <w:szCs w:val="24"/>
          <w:lang w:val="en-GB"/>
        </w:rPr>
        <w:t>W</w:t>
      </w:r>
      <w:r w:rsidRPr="29E93E5F" w:rsidR="04872FD4">
        <w:rPr>
          <w:rFonts w:ascii="Calibri" w:hAnsi="Calibri" w:eastAsia="Calibri" w:cs="Calibri"/>
          <w:b w:val="1"/>
          <w:bCs w:val="1"/>
          <w:i w:val="0"/>
          <w:iCs w:val="0"/>
          <w:caps w:val="0"/>
          <w:smallCaps w:val="0"/>
          <w:noProof w:val="0"/>
          <w:color w:val="343A40"/>
          <w:sz w:val="24"/>
          <w:szCs w:val="24"/>
          <w:lang w:val="en-GB"/>
        </w:rPr>
        <w:t>ell-being of future Generations (WALES) Act 201</w:t>
      </w:r>
      <w:r w:rsidRPr="29E93E5F" w:rsidR="7EA4CB91">
        <w:rPr>
          <w:rFonts w:ascii="Calibri" w:hAnsi="Calibri" w:eastAsia="Calibri" w:cs="Calibri"/>
          <w:b w:val="1"/>
          <w:bCs w:val="1"/>
          <w:i w:val="0"/>
          <w:iCs w:val="0"/>
          <w:caps w:val="0"/>
          <w:smallCaps w:val="0"/>
          <w:noProof w:val="0"/>
          <w:color w:val="343A40"/>
          <w:sz w:val="24"/>
          <w:szCs w:val="24"/>
          <w:lang w:val="en-GB"/>
        </w:rPr>
        <w:t>5.</w:t>
      </w:r>
    </w:p>
    <w:p w:rsidR="41CC773C" w:rsidP="29E93E5F" w:rsidRDefault="41CC773C" w14:paraId="55B1AFBF" w14:textId="0D4FB996">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41CC773C">
        <w:rPr>
          <w:rFonts w:ascii="Calibri" w:hAnsi="Calibri" w:eastAsia="Calibri" w:cs="Calibri"/>
          <w:b w:val="0"/>
          <w:bCs w:val="0"/>
          <w:i w:val="0"/>
          <w:iCs w:val="0"/>
          <w:caps w:val="0"/>
          <w:smallCaps w:val="0"/>
          <w:noProof w:val="0"/>
          <w:color w:val="343A40"/>
          <w:sz w:val="24"/>
          <w:szCs w:val="24"/>
          <w:lang w:val="en-GB"/>
        </w:rPr>
        <w:t xml:space="preserve">A prosperous Wales. The development of a </w:t>
      </w:r>
      <w:r w:rsidRPr="29E93E5F" w:rsidR="120717C0">
        <w:rPr>
          <w:rFonts w:ascii="Calibri" w:hAnsi="Calibri" w:eastAsia="Calibri" w:cs="Calibri"/>
          <w:b w:val="0"/>
          <w:bCs w:val="0"/>
          <w:i w:val="0"/>
          <w:iCs w:val="0"/>
          <w:caps w:val="0"/>
          <w:smallCaps w:val="0"/>
          <w:noProof w:val="0"/>
          <w:color w:val="343A40"/>
          <w:sz w:val="24"/>
          <w:szCs w:val="24"/>
          <w:lang w:val="en-GB"/>
        </w:rPr>
        <w:t>practiced</w:t>
      </w:r>
      <w:r w:rsidRPr="29E93E5F" w:rsidR="41CC773C">
        <w:rPr>
          <w:rFonts w:ascii="Calibri" w:hAnsi="Calibri" w:eastAsia="Calibri" w:cs="Calibri"/>
          <w:b w:val="0"/>
          <w:bCs w:val="0"/>
          <w:i w:val="0"/>
          <w:iCs w:val="0"/>
          <w:caps w:val="0"/>
          <w:smallCaps w:val="0"/>
          <w:noProof w:val="0"/>
          <w:color w:val="343A40"/>
          <w:sz w:val="24"/>
          <w:szCs w:val="24"/>
          <w:lang w:val="en-GB"/>
        </w:rPr>
        <w:t xml:space="preserve"> and </w:t>
      </w:r>
      <w:r w:rsidRPr="29E93E5F" w:rsidR="50ABFCF1">
        <w:rPr>
          <w:rFonts w:ascii="Calibri" w:hAnsi="Calibri" w:eastAsia="Calibri" w:cs="Calibri"/>
          <w:b w:val="0"/>
          <w:bCs w:val="0"/>
          <w:i w:val="0"/>
          <w:iCs w:val="0"/>
          <w:caps w:val="0"/>
          <w:smallCaps w:val="0"/>
          <w:noProof w:val="0"/>
          <w:color w:val="343A40"/>
          <w:sz w:val="24"/>
          <w:szCs w:val="24"/>
          <w:lang w:val="en-GB"/>
        </w:rPr>
        <w:t>knowledgeable</w:t>
      </w:r>
      <w:r w:rsidRPr="29E93E5F" w:rsidR="41CC773C">
        <w:rPr>
          <w:rFonts w:ascii="Calibri" w:hAnsi="Calibri" w:eastAsia="Calibri" w:cs="Calibri"/>
          <w:b w:val="0"/>
          <w:bCs w:val="0"/>
          <w:i w:val="0"/>
          <w:iCs w:val="0"/>
          <w:caps w:val="0"/>
          <w:smallCaps w:val="0"/>
          <w:noProof w:val="0"/>
          <w:color w:val="343A40"/>
          <w:sz w:val="24"/>
          <w:szCs w:val="24"/>
          <w:lang w:val="en-GB"/>
        </w:rPr>
        <w:t xml:space="preserve"> population in an economy that produces wealth and offers </w:t>
      </w:r>
      <w:r w:rsidRPr="29E93E5F" w:rsidR="73A4A280">
        <w:rPr>
          <w:rFonts w:ascii="Calibri" w:hAnsi="Calibri" w:eastAsia="Calibri" w:cs="Calibri"/>
          <w:b w:val="0"/>
          <w:bCs w:val="0"/>
          <w:i w:val="0"/>
          <w:iCs w:val="0"/>
          <w:caps w:val="0"/>
          <w:smallCaps w:val="0"/>
          <w:noProof w:val="0"/>
          <w:color w:val="343A40"/>
          <w:sz w:val="24"/>
          <w:szCs w:val="24"/>
          <w:lang w:val="en-GB"/>
        </w:rPr>
        <w:t>chances for employment</w:t>
      </w:r>
      <w:r w:rsidRPr="29E93E5F" w:rsidR="41CC773C">
        <w:rPr>
          <w:rFonts w:ascii="Calibri" w:hAnsi="Calibri" w:eastAsia="Calibri" w:cs="Calibri"/>
          <w:b w:val="0"/>
          <w:bCs w:val="0"/>
          <w:i w:val="0"/>
          <w:iCs w:val="0"/>
          <w:caps w:val="0"/>
          <w:smallCaps w:val="0"/>
          <w:noProof w:val="0"/>
          <w:color w:val="343A40"/>
          <w:sz w:val="24"/>
          <w:szCs w:val="24"/>
          <w:lang w:val="en-GB"/>
        </w:rPr>
        <w:t xml:space="preserve">, </w:t>
      </w:r>
      <w:r w:rsidRPr="29E93E5F" w:rsidR="2FFE6F8A">
        <w:rPr>
          <w:rFonts w:ascii="Calibri" w:hAnsi="Calibri" w:eastAsia="Calibri" w:cs="Calibri"/>
          <w:b w:val="0"/>
          <w:bCs w:val="0"/>
          <w:i w:val="0"/>
          <w:iCs w:val="0"/>
          <w:caps w:val="0"/>
          <w:smallCaps w:val="0"/>
          <w:noProof w:val="0"/>
          <w:color w:val="343A40"/>
          <w:sz w:val="24"/>
          <w:szCs w:val="24"/>
          <w:lang w:val="en-GB"/>
        </w:rPr>
        <w:t>giving people the advantage of the</w:t>
      </w:r>
      <w:r w:rsidRPr="29E93E5F" w:rsidR="41CC773C">
        <w:rPr>
          <w:rFonts w:ascii="Calibri" w:hAnsi="Calibri" w:eastAsia="Calibri" w:cs="Calibri"/>
          <w:b w:val="0"/>
          <w:bCs w:val="0"/>
          <w:i w:val="0"/>
          <w:iCs w:val="0"/>
          <w:caps w:val="0"/>
          <w:smallCaps w:val="0"/>
          <w:noProof w:val="0"/>
          <w:color w:val="343A40"/>
          <w:sz w:val="24"/>
          <w:szCs w:val="24"/>
          <w:lang w:val="en-GB"/>
        </w:rPr>
        <w:t xml:space="preserve"> wealth generated </w:t>
      </w:r>
      <w:r w:rsidRPr="29E93E5F" w:rsidR="478F30F0">
        <w:rPr>
          <w:rFonts w:ascii="Calibri" w:hAnsi="Calibri" w:eastAsia="Calibri" w:cs="Calibri"/>
          <w:b w:val="0"/>
          <w:bCs w:val="0"/>
          <w:i w:val="0"/>
          <w:iCs w:val="0"/>
          <w:caps w:val="0"/>
          <w:smallCaps w:val="0"/>
          <w:noProof w:val="0"/>
          <w:color w:val="343A40"/>
          <w:sz w:val="24"/>
          <w:szCs w:val="24"/>
          <w:lang w:val="en-GB"/>
        </w:rPr>
        <w:t xml:space="preserve">from </w:t>
      </w:r>
      <w:r w:rsidRPr="29E93E5F" w:rsidR="478F30F0">
        <w:rPr>
          <w:rFonts w:ascii="Calibri" w:hAnsi="Calibri" w:eastAsia="Calibri" w:cs="Calibri"/>
          <w:b w:val="0"/>
          <w:bCs w:val="0"/>
          <w:i w:val="0"/>
          <w:iCs w:val="0"/>
          <w:caps w:val="0"/>
          <w:smallCaps w:val="0"/>
          <w:noProof w:val="0"/>
          <w:color w:val="343A40"/>
          <w:sz w:val="24"/>
          <w:szCs w:val="24"/>
          <w:lang w:val="en-GB"/>
        </w:rPr>
        <w:t>acquiring</w:t>
      </w:r>
      <w:r w:rsidRPr="29E93E5F" w:rsidR="478F30F0">
        <w:rPr>
          <w:rFonts w:ascii="Calibri" w:hAnsi="Calibri" w:eastAsia="Calibri" w:cs="Calibri"/>
          <w:b w:val="0"/>
          <w:bCs w:val="0"/>
          <w:i w:val="0"/>
          <w:iCs w:val="0"/>
          <w:caps w:val="0"/>
          <w:smallCaps w:val="0"/>
          <w:noProof w:val="0"/>
          <w:color w:val="343A40"/>
          <w:sz w:val="24"/>
          <w:szCs w:val="24"/>
          <w:lang w:val="en-GB"/>
        </w:rPr>
        <w:t xml:space="preserve"> fulfilling</w:t>
      </w:r>
      <w:r w:rsidRPr="29E93E5F" w:rsidR="41CC773C">
        <w:rPr>
          <w:rFonts w:ascii="Calibri" w:hAnsi="Calibri" w:eastAsia="Calibri" w:cs="Calibri"/>
          <w:b w:val="0"/>
          <w:bCs w:val="0"/>
          <w:i w:val="0"/>
          <w:iCs w:val="0"/>
          <w:caps w:val="0"/>
          <w:smallCaps w:val="0"/>
          <w:noProof w:val="0"/>
          <w:color w:val="343A40"/>
          <w:sz w:val="24"/>
          <w:szCs w:val="24"/>
          <w:lang w:val="en-GB"/>
        </w:rPr>
        <w:t xml:space="preserve"> w</w:t>
      </w:r>
      <w:r w:rsidRPr="29E93E5F" w:rsidR="41CC773C">
        <w:rPr>
          <w:rFonts w:ascii="Calibri" w:hAnsi="Calibri" w:eastAsia="Calibri" w:cs="Calibri"/>
          <w:b w:val="0"/>
          <w:bCs w:val="0"/>
          <w:i w:val="0"/>
          <w:iCs w:val="0"/>
          <w:caps w:val="0"/>
          <w:smallCaps w:val="0"/>
          <w:noProof w:val="0"/>
          <w:color w:val="343A40"/>
          <w:sz w:val="24"/>
          <w:szCs w:val="24"/>
          <w:lang w:val="en-GB"/>
        </w:rPr>
        <w:t xml:space="preserve">ork. A creative, productive, and low-carbon society that </w:t>
      </w:r>
      <w:r w:rsidRPr="29E93E5F" w:rsidR="4DF5C754">
        <w:rPr>
          <w:rFonts w:ascii="Calibri" w:hAnsi="Calibri" w:eastAsia="Calibri" w:cs="Calibri"/>
          <w:b w:val="0"/>
          <w:bCs w:val="0"/>
          <w:i w:val="0"/>
          <w:iCs w:val="0"/>
          <w:caps w:val="0"/>
          <w:smallCaps w:val="0"/>
          <w:noProof w:val="0"/>
          <w:color w:val="343A40"/>
          <w:sz w:val="24"/>
          <w:szCs w:val="24"/>
          <w:lang w:val="en-GB"/>
        </w:rPr>
        <w:t>understands</w:t>
      </w:r>
      <w:r w:rsidRPr="29E93E5F" w:rsidR="41CC773C">
        <w:rPr>
          <w:rFonts w:ascii="Calibri" w:hAnsi="Calibri" w:eastAsia="Calibri" w:cs="Calibri"/>
          <w:b w:val="0"/>
          <w:bCs w:val="0"/>
          <w:i w:val="0"/>
          <w:iCs w:val="0"/>
          <w:caps w:val="0"/>
          <w:smallCaps w:val="0"/>
          <w:noProof w:val="0"/>
          <w:color w:val="343A40"/>
          <w:sz w:val="24"/>
          <w:szCs w:val="24"/>
          <w:lang w:val="en-GB"/>
        </w:rPr>
        <w:t xml:space="preserve"> the </w:t>
      </w:r>
      <w:r w:rsidRPr="29E93E5F" w:rsidR="2D4839ED">
        <w:rPr>
          <w:rFonts w:ascii="Calibri" w:hAnsi="Calibri" w:eastAsia="Calibri" w:cs="Calibri"/>
          <w:b w:val="0"/>
          <w:bCs w:val="0"/>
          <w:i w:val="0"/>
          <w:iCs w:val="0"/>
          <w:caps w:val="0"/>
          <w:smallCaps w:val="0"/>
          <w:noProof w:val="0"/>
          <w:color w:val="343A40"/>
          <w:sz w:val="24"/>
          <w:szCs w:val="24"/>
          <w:lang w:val="en-GB"/>
        </w:rPr>
        <w:t xml:space="preserve">limitations </w:t>
      </w:r>
      <w:r w:rsidRPr="29E93E5F" w:rsidR="41CC773C">
        <w:rPr>
          <w:rFonts w:ascii="Calibri" w:hAnsi="Calibri" w:eastAsia="Calibri" w:cs="Calibri"/>
          <w:b w:val="0"/>
          <w:bCs w:val="0"/>
          <w:i w:val="0"/>
          <w:iCs w:val="0"/>
          <w:caps w:val="0"/>
          <w:smallCaps w:val="0"/>
          <w:noProof w:val="0"/>
          <w:color w:val="343A40"/>
          <w:sz w:val="24"/>
          <w:szCs w:val="24"/>
          <w:lang w:val="en-GB"/>
        </w:rPr>
        <w:t xml:space="preserve">of the </w:t>
      </w:r>
      <w:r w:rsidRPr="29E93E5F" w:rsidR="40330756">
        <w:rPr>
          <w:rFonts w:ascii="Calibri" w:hAnsi="Calibri" w:eastAsia="Calibri" w:cs="Calibri"/>
          <w:b w:val="0"/>
          <w:bCs w:val="0"/>
          <w:i w:val="0"/>
          <w:iCs w:val="0"/>
          <w:caps w:val="0"/>
          <w:smallCaps w:val="0"/>
          <w:noProof w:val="0"/>
          <w:color w:val="343A40"/>
          <w:sz w:val="24"/>
          <w:szCs w:val="24"/>
          <w:lang w:val="en-GB"/>
        </w:rPr>
        <w:t xml:space="preserve">world and its </w:t>
      </w:r>
      <w:r w:rsidRPr="29E93E5F" w:rsidR="5D6AF09F">
        <w:rPr>
          <w:rFonts w:ascii="Calibri" w:hAnsi="Calibri" w:eastAsia="Calibri" w:cs="Calibri"/>
          <w:b w:val="0"/>
          <w:bCs w:val="0"/>
          <w:i w:val="0"/>
          <w:iCs w:val="0"/>
          <w:caps w:val="0"/>
          <w:smallCaps w:val="0"/>
          <w:noProof w:val="0"/>
          <w:color w:val="343A40"/>
          <w:sz w:val="24"/>
          <w:szCs w:val="24"/>
          <w:lang w:val="en-GB"/>
        </w:rPr>
        <w:t>environment</w:t>
      </w:r>
      <w:r w:rsidRPr="29E93E5F" w:rsidR="41CC773C">
        <w:rPr>
          <w:rFonts w:ascii="Calibri" w:hAnsi="Calibri" w:eastAsia="Calibri" w:cs="Calibri"/>
          <w:b w:val="0"/>
          <w:bCs w:val="0"/>
          <w:i w:val="0"/>
          <w:iCs w:val="0"/>
          <w:caps w:val="0"/>
          <w:smallCaps w:val="0"/>
          <w:noProof w:val="0"/>
          <w:color w:val="343A40"/>
          <w:sz w:val="24"/>
          <w:szCs w:val="24"/>
          <w:lang w:val="en-GB"/>
        </w:rPr>
        <w:t xml:space="preserve"> and uses resources </w:t>
      </w:r>
      <w:r w:rsidRPr="29E93E5F" w:rsidR="18E3A72C">
        <w:rPr>
          <w:rFonts w:ascii="Calibri" w:hAnsi="Calibri" w:eastAsia="Calibri" w:cs="Calibri"/>
          <w:b w:val="0"/>
          <w:bCs w:val="0"/>
          <w:i w:val="0"/>
          <w:iCs w:val="0"/>
          <w:caps w:val="0"/>
          <w:smallCaps w:val="0"/>
          <w:noProof w:val="0"/>
          <w:color w:val="343A40"/>
          <w:sz w:val="24"/>
          <w:szCs w:val="24"/>
          <w:lang w:val="en-GB"/>
        </w:rPr>
        <w:t>responsibly</w:t>
      </w:r>
      <w:r w:rsidRPr="29E93E5F" w:rsidR="41CC773C">
        <w:rPr>
          <w:rFonts w:ascii="Calibri" w:hAnsi="Calibri" w:eastAsia="Calibri" w:cs="Calibri"/>
          <w:b w:val="0"/>
          <w:bCs w:val="0"/>
          <w:i w:val="0"/>
          <w:iCs w:val="0"/>
          <w:caps w:val="0"/>
          <w:smallCaps w:val="0"/>
          <w:noProof w:val="0"/>
          <w:color w:val="343A40"/>
          <w:sz w:val="24"/>
          <w:szCs w:val="24"/>
          <w:lang w:val="en-GB"/>
        </w:rPr>
        <w:t xml:space="preserve"> and proportionately </w:t>
      </w:r>
      <w:r w:rsidRPr="29E93E5F" w:rsidR="07C19793">
        <w:rPr>
          <w:rFonts w:ascii="Calibri" w:hAnsi="Calibri" w:eastAsia="Calibri" w:cs="Calibri"/>
          <w:b w:val="0"/>
          <w:bCs w:val="0"/>
          <w:i w:val="0"/>
          <w:iCs w:val="0"/>
          <w:caps w:val="0"/>
          <w:smallCaps w:val="0"/>
          <w:noProof w:val="0"/>
          <w:color w:val="343A40"/>
          <w:sz w:val="24"/>
          <w:szCs w:val="24"/>
          <w:lang w:val="en-GB"/>
        </w:rPr>
        <w:t xml:space="preserve">and </w:t>
      </w:r>
      <w:r w:rsidRPr="29E93E5F" w:rsidR="584B8004">
        <w:rPr>
          <w:rFonts w:ascii="Calibri" w:hAnsi="Calibri" w:eastAsia="Calibri" w:cs="Calibri"/>
          <w:b w:val="0"/>
          <w:bCs w:val="0"/>
          <w:i w:val="0"/>
          <w:iCs w:val="0"/>
          <w:caps w:val="0"/>
          <w:smallCaps w:val="0"/>
          <w:noProof w:val="0"/>
          <w:color w:val="343A40"/>
          <w:sz w:val="24"/>
          <w:szCs w:val="24"/>
          <w:lang w:val="en-GB"/>
        </w:rPr>
        <w:t>always taking</w:t>
      </w:r>
      <w:r w:rsidRPr="29E93E5F" w:rsidR="07C19793">
        <w:rPr>
          <w:rFonts w:ascii="Calibri" w:hAnsi="Calibri" w:eastAsia="Calibri" w:cs="Calibri"/>
          <w:b w:val="0"/>
          <w:bCs w:val="0"/>
          <w:i w:val="0"/>
          <w:iCs w:val="0"/>
          <w:caps w:val="0"/>
          <w:smallCaps w:val="0"/>
          <w:noProof w:val="0"/>
          <w:color w:val="343A40"/>
          <w:sz w:val="24"/>
          <w:szCs w:val="24"/>
          <w:lang w:val="en-GB"/>
        </w:rPr>
        <w:t xml:space="preserve"> climate </w:t>
      </w:r>
      <w:r w:rsidRPr="29E93E5F" w:rsidR="0165E357">
        <w:rPr>
          <w:rFonts w:ascii="Calibri" w:hAnsi="Calibri" w:eastAsia="Calibri" w:cs="Calibri"/>
          <w:b w:val="0"/>
          <w:bCs w:val="0"/>
          <w:i w:val="0"/>
          <w:iCs w:val="0"/>
          <w:caps w:val="0"/>
          <w:smallCaps w:val="0"/>
          <w:noProof w:val="0"/>
          <w:color w:val="343A40"/>
          <w:sz w:val="24"/>
          <w:szCs w:val="24"/>
          <w:lang w:val="en-GB"/>
        </w:rPr>
        <w:t xml:space="preserve">change into consideration </w:t>
      </w:r>
      <w:r w:rsidRPr="29E93E5F" w:rsidR="4FF941CD">
        <w:rPr>
          <w:rFonts w:ascii="Calibri" w:hAnsi="Calibri" w:eastAsia="Calibri" w:cs="Calibri"/>
          <w:b w:val="0"/>
          <w:bCs w:val="0"/>
          <w:i w:val="0"/>
          <w:iCs w:val="0"/>
          <w:caps w:val="0"/>
          <w:smallCaps w:val="0"/>
          <w:noProof w:val="0"/>
          <w:color w:val="343A40"/>
          <w:sz w:val="24"/>
          <w:szCs w:val="24"/>
          <w:lang w:val="en-GB"/>
        </w:rPr>
        <w:t>(Legislation.gov.uk, 2015).</w:t>
      </w:r>
    </w:p>
    <w:p w:rsidR="6354CAEF" w:rsidP="29E93E5F" w:rsidRDefault="6354CAEF" w14:paraId="55DEA69A" w14:textId="59AD4F40">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6354CAEF">
        <w:rPr>
          <w:rFonts w:ascii="Calibri" w:hAnsi="Calibri" w:eastAsia="Calibri" w:cs="Calibri"/>
          <w:b w:val="0"/>
          <w:bCs w:val="0"/>
          <w:i w:val="0"/>
          <w:iCs w:val="0"/>
          <w:caps w:val="0"/>
          <w:smallCaps w:val="0"/>
          <w:noProof w:val="0"/>
          <w:color w:val="343A40"/>
          <w:sz w:val="24"/>
          <w:szCs w:val="24"/>
          <w:lang w:val="en-GB"/>
        </w:rPr>
        <w:t>A resilient Wales, a country with healthy ecosystems that function properly and a biodiverse environment that enable social, economic, and ecological resiliency and the ability to adjust to shifting circumstances</w:t>
      </w:r>
      <w:r w:rsidRPr="29E93E5F" w:rsidR="3813F71C">
        <w:rPr>
          <w:rFonts w:ascii="Calibri" w:hAnsi="Calibri" w:eastAsia="Calibri" w:cs="Calibri"/>
          <w:b w:val="0"/>
          <w:bCs w:val="0"/>
          <w:i w:val="0"/>
          <w:iCs w:val="0"/>
          <w:caps w:val="0"/>
          <w:smallCaps w:val="0"/>
          <w:noProof w:val="0"/>
          <w:color w:val="343A40"/>
          <w:sz w:val="24"/>
          <w:szCs w:val="24"/>
          <w:lang w:val="en-GB"/>
        </w:rPr>
        <w:t xml:space="preserve"> (</w:t>
      </w:r>
      <w:r w:rsidRPr="29E93E5F" w:rsidR="3813F71C">
        <w:rPr>
          <w:rFonts w:ascii="Calibri" w:hAnsi="Calibri" w:eastAsia="Calibri" w:cs="Calibri"/>
          <w:b w:val="0"/>
          <w:bCs w:val="0"/>
          <w:i w:val="0"/>
          <w:iCs w:val="0"/>
          <w:caps w:val="0"/>
          <w:smallCaps w:val="0"/>
          <w:noProof w:val="0"/>
          <w:color w:val="343A40"/>
          <w:sz w:val="24"/>
          <w:szCs w:val="24"/>
          <w:lang w:val="en-GB"/>
        </w:rPr>
        <w:t>WCVA.Cymru</w:t>
      </w:r>
      <w:r w:rsidRPr="29E93E5F" w:rsidR="3813F71C">
        <w:rPr>
          <w:rFonts w:ascii="Calibri" w:hAnsi="Calibri" w:eastAsia="Calibri" w:cs="Calibri"/>
          <w:b w:val="0"/>
          <w:bCs w:val="0"/>
          <w:i w:val="0"/>
          <w:iCs w:val="0"/>
          <w:caps w:val="0"/>
          <w:smallCaps w:val="0"/>
          <w:noProof w:val="0"/>
          <w:color w:val="343A40"/>
          <w:sz w:val="24"/>
          <w:szCs w:val="24"/>
          <w:lang w:val="en-GB"/>
        </w:rPr>
        <w:t>, 2023)</w:t>
      </w:r>
      <w:r w:rsidRPr="29E93E5F" w:rsidR="6354CAEF">
        <w:rPr>
          <w:rFonts w:ascii="Calibri" w:hAnsi="Calibri" w:eastAsia="Calibri" w:cs="Calibri"/>
          <w:b w:val="0"/>
          <w:bCs w:val="0"/>
          <w:i w:val="0"/>
          <w:iCs w:val="0"/>
          <w:caps w:val="0"/>
          <w:smallCaps w:val="0"/>
          <w:noProof w:val="0"/>
          <w:color w:val="343A40"/>
          <w:sz w:val="24"/>
          <w:szCs w:val="24"/>
          <w:lang w:val="en-GB"/>
        </w:rPr>
        <w:t>.</w:t>
      </w:r>
    </w:p>
    <w:p w:rsidR="53320F3E" w:rsidP="29E93E5F" w:rsidRDefault="53320F3E" w14:paraId="3DED5D5E" w14:textId="040C62C8">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53320F3E">
        <w:rPr>
          <w:rFonts w:ascii="Calibri" w:hAnsi="Calibri" w:eastAsia="Calibri" w:cs="Calibri"/>
          <w:b w:val="0"/>
          <w:bCs w:val="0"/>
          <w:i w:val="0"/>
          <w:iCs w:val="0"/>
          <w:caps w:val="0"/>
          <w:smallCaps w:val="0"/>
          <w:noProof w:val="0"/>
          <w:color w:val="343A40"/>
          <w:sz w:val="24"/>
          <w:szCs w:val="24"/>
          <w:lang w:val="en-GB"/>
        </w:rPr>
        <w:t xml:space="preserve">A </w:t>
      </w:r>
      <w:r w:rsidRPr="29E93E5F" w:rsidR="362D5C29">
        <w:rPr>
          <w:rFonts w:ascii="Calibri" w:hAnsi="Calibri" w:eastAsia="Calibri" w:cs="Calibri"/>
          <w:b w:val="0"/>
          <w:bCs w:val="0"/>
          <w:i w:val="0"/>
          <w:iCs w:val="0"/>
          <w:caps w:val="0"/>
          <w:smallCaps w:val="0"/>
          <w:noProof w:val="0"/>
          <w:color w:val="343A40"/>
          <w:sz w:val="24"/>
          <w:szCs w:val="24"/>
          <w:lang w:val="en-GB"/>
        </w:rPr>
        <w:t>healthier Wales. A</w:t>
      </w:r>
      <w:r w:rsidRPr="29E93E5F" w:rsidR="53320F3E">
        <w:rPr>
          <w:rFonts w:ascii="Calibri" w:hAnsi="Calibri" w:eastAsia="Calibri" w:cs="Calibri"/>
          <w:b w:val="0"/>
          <w:bCs w:val="0"/>
          <w:i w:val="0"/>
          <w:iCs w:val="0"/>
          <w:caps w:val="0"/>
          <w:smallCaps w:val="0"/>
          <w:noProof w:val="0"/>
          <w:color w:val="343A40"/>
          <w:sz w:val="24"/>
          <w:szCs w:val="24"/>
          <w:lang w:val="en-GB"/>
        </w:rPr>
        <w:t xml:space="preserve"> culture where the mental and physical well-being of individuals is maximised and where decisions and actions that are good for their future wellness are recognised</w:t>
      </w:r>
      <w:r w:rsidRPr="29E93E5F" w:rsidR="2F4BB466">
        <w:rPr>
          <w:rFonts w:ascii="Calibri" w:hAnsi="Calibri" w:eastAsia="Calibri" w:cs="Calibri"/>
          <w:b w:val="0"/>
          <w:bCs w:val="0"/>
          <w:i w:val="0"/>
          <w:iCs w:val="0"/>
          <w:caps w:val="0"/>
          <w:smallCaps w:val="0"/>
          <w:noProof w:val="0"/>
          <w:color w:val="343A40"/>
          <w:sz w:val="24"/>
          <w:szCs w:val="24"/>
          <w:lang w:val="en-GB"/>
        </w:rPr>
        <w:t xml:space="preserve"> (Legislation.gov.uk, 2015).</w:t>
      </w:r>
    </w:p>
    <w:p w:rsidR="3E48F444" w:rsidP="29E93E5F" w:rsidRDefault="3E48F444" w14:paraId="73F3BC0F" w14:textId="2FFB1B1D">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3E48F444">
        <w:rPr>
          <w:rFonts w:ascii="Calibri" w:hAnsi="Calibri" w:eastAsia="Calibri" w:cs="Calibri"/>
          <w:b w:val="0"/>
          <w:bCs w:val="0"/>
          <w:i w:val="0"/>
          <w:iCs w:val="0"/>
          <w:caps w:val="0"/>
          <w:smallCaps w:val="0"/>
          <w:noProof w:val="0"/>
          <w:color w:val="343A40"/>
          <w:sz w:val="24"/>
          <w:szCs w:val="24"/>
          <w:lang w:val="en-GB"/>
        </w:rPr>
        <w:t>A more equal Wales, a</w:t>
      </w:r>
      <w:r w:rsidRPr="29E93E5F" w:rsidR="4613D376">
        <w:rPr>
          <w:rFonts w:ascii="Calibri" w:hAnsi="Calibri" w:eastAsia="Calibri" w:cs="Calibri"/>
          <w:b w:val="0"/>
          <w:bCs w:val="0"/>
          <w:i w:val="0"/>
          <w:iCs w:val="0"/>
          <w:caps w:val="0"/>
          <w:smallCaps w:val="0"/>
          <w:noProof w:val="0"/>
          <w:color w:val="343A40"/>
          <w:sz w:val="24"/>
          <w:szCs w:val="24"/>
          <w:lang w:val="en-GB"/>
        </w:rPr>
        <w:t>n environment</w:t>
      </w:r>
      <w:r w:rsidRPr="29E93E5F" w:rsidR="3E48F444">
        <w:rPr>
          <w:rFonts w:ascii="Calibri" w:hAnsi="Calibri" w:eastAsia="Calibri" w:cs="Calibri"/>
          <w:b w:val="0"/>
          <w:bCs w:val="0"/>
          <w:i w:val="0"/>
          <w:iCs w:val="0"/>
          <w:caps w:val="0"/>
          <w:smallCaps w:val="0"/>
          <w:noProof w:val="0"/>
          <w:color w:val="343A40"/>
          <w:sz w:val="24"/>
          <w:szCs w:val="24"/>
          <w:lang w:val="en-GB"/>
        </w:rPr>
        <w:t xml:space="preserve"> where everyone </w:t>
      </w:r>
      <w:r w:rsidRPr="29E93E5F" w:rsidR="0EA9035D">
        <w:rPr>
          <w:rFonts w:ascii="Calibri" w:hAnsi="Calibri" w:eastAsia="Calibri" w:cs="Calibri"/>
          <w:b w:val="0"/>
          <w:bCs w:val="0"/>
          <w:i w:val="0"/>
          <w:iCs w:val="0"/>
          <w:caps w:val="0"/>
          <w:smallCaps w:val="0"/>
          <w:noProof w:val="0"/>
          <w:color w:val="343A40"/>
          <w:sz w:val="24"/>
          <w:szCs w:val="24"/>
          <w:lang w:val="en-GB"/>
        </w:rPr>
        <w:t>can</w:t>
      </w:r>
      <w:r w:rsidRPr="29E93E5F" w:rsidR="3E48F444">
        <w:rPr>
          <w:rFonts w:ascii="Calibri" w:hAnsi="Calibri" w:eastAsia="Calibri" w:cs="Calibri"/>
          <w:b w:val="0"/>
          <w:bCs w:val="0"/>
          <w:i w:val="0"/>
          <w:iCs w:val="0"/>
          <w:caps w:val="0"/>
          <w:smallCaps w:val="0"/>
          <w:noProof w:val="0"/>
          <w:color w:val="343A40"/>
          <w:sz w:val="24"/>
          <w:szCs w:val="24"/>
          <w:lang w:val="en-GB"/>
        </w:rPr>
        <w:t xml:space="preserve"> </w:t>
      </w:r>
      <w:r w:rsidRPr="29E93E5F" w:rsidR="2566460F">
        <w:rPr>
          <w:rFonts w:ascii="Calibri" w:hAnsi="Calibri" w:eastAsia="Calibri" w:cs="Calibri"/>
          <w:b w:val="0"/>
          <w:bCs w:val="0"/>
          <w:i w:val="0"/>
          <w:iCs w:val="0"/>
          <w:caps w:val="0"/>
          <w:smallCaps w:val="0"/>
          <w:noProof w:val="0"/>
          <w:color w:val="343A40"/>
          <w:sz w:val="24"/>
          <w:szCs w:val="24"/>
          <w:lang w:val="en-GB"/>
        </w:rPr>
        <w:t>reach</w:t>
      </w:r>
      <w:r w:rsidRPr="29E93E5F" w:rsidR="3E48F444">
        <w:rPr>
          <w:rFonts w:ascii="Calibri" w:hAnsi="Calibri" w:eastAsia="Calibri" w:cs="Calibri"/>
          <w:b w:val="0"/>
          <w:bCs w:val="0"/>
          <w:i w:val="0"/>
          <w:iCs w:val="0"/>
          <w:caps w:val="0"/>
          <w:smallCaps w:val="0"/>
          <w:noProof w:val="0"/>
          <w:color w:val="343A40"/>
          <w:sz w:val="24"/>
          <w:szCs w:val="24"/>
          <w:lang w:val="en-GB"/>
        </w:rPr>
        <w:t xml:space="preserve"> their </w:t>
      </w:r>
      <w:r w:rsidRPr="29E93E5F" w:rsidR="3C7895E8">
        <w:rPr>
          <w:rFonts w:ascii="Calibri" w:hAnsi="Calibri" w:eastAsia="Calibri" w:cs="Calibri"/>
          <w:b w:val="0"/>
          <w:bCs w:val="0"/>
          <w:i w:val="0"/>
          <w:iCs w:val="0"/>
          <w:caps w:val="0"/>
          <w:smallCaps w:val="0"/>
          <w:noProof w:val="0"/>
          <w:color w:val="343A40"/>
          <w:sz w:val="24"/>
          <w:szCs w:val="24"/>
          <w:lang w:val="en-GB"/>
        </w:rPr>
        <w:t xml:space="preserve">full </w:t>
      </w:r>
      <w:r w:rsidRPr="29E93E5F" w:rsidR="3E48F444">
        <w:rPr>
          <w:rFonts w:ascii="Calibri" w:hAnsi="Calibri" w:eastAsia="Calibri" w:cs="Calibri"/>
          <w:b w:val="0"/>
          <w:bCs w:val="0"/>
          <w:i w:val="0"/>
          <w:iCs w:val="0"/>
          <w:caps w:val="0"/>
          <w:smallCaps w:val="0"/>
          <w:noProof w:val="0"/>
          <w:color w:val="343A40"/>
          <w:sz w:val="24"/>
          <w:szCs w:val="24"/>
          <w:lang w:val="en-GB"/>
        </w:rPr>
        <w:t xml:space="preserve">potential, </w:t>
      </w:r>
      <w:r w:rsidRPr="29E93E5F" w:rsidR="66B874E4">
        <w:rPr>
          <w:rFonts w:ascii="Calibri" w:hAnsi="Calibri" w:eastAsia="Calibri" w:cs="Calibri"/>
          <w:b w:val="0"/>
          <w:bCs w:val="0"/>
          <w:i w:val="0"/>
          <w:iCs w:val="0"/>
          <w:caps w:val="0"/>
          <w:smallCaps w:val="0"/>
          <w:noProof w:val="0"/>
          <w:color w:val="343A40"/>
          <w:sz w:val="24"/>
          <w:szCs w:val="24"/>
          <w:lang w:val="en-GB"/>
        </w:rPr>
        <w:t>no matter what their social</w:t>
      </w:r>
      <w:r w:rsidRPr="29E93E5F" w:rsidR="3E48F444">
        <w:rPr>
          <w:rFonts w:ascii="Calibri" w:hAnsi="Calibri" w:eastAsia="Calibri" w:cs="Calibri"/>
          <w:b w:val="0"/>
          <w:bCs w:val="0"/>
          <w:i w:val="0"/>
          <w:iCs w:val="0"/>
          <w:caps w:val="0"/>
          <w:smallCaps w:val="0"/>
          <w:noProof w:val="0"/>
          <w:color w:val="343A40"/>
          <w:sz w:val="24"/>
          <w:szCs w:val="24"/>
          <w:lang w:val="en-GB"/>
        </w:rPr>
        <w:t xml:space="preserve"> background or </w:t>
      </w:r>
      <w:r w:rsidRPr="29E93E5F" w:rsidR="3A53031C">
        <w:rPr>
          <w:rFonts w:ascii="Calibri" w:hAnsi="Calibri" w:eastAsia="Calibri" w:cs="Calibri"/>
          <w:b w:val="0"/>
          <w:bCs w:val="0"/>
          <w:i w:val="0"/>
          <w:iCs w:val="0"/>
          <w:caps w:val="0"/>
          <w:smallCaps w:val="0"/>
          <w:noProof w:val="0"/>
          <w:color w:val="343A40"/>
          <w:sz w:val="24"/>
          <w:szCs w:val="24"/>
          <w:lang w:val="en-GB"/>
        </w:rPr>
        <w:t>situations</w:t>
      </w:r>
      <w:r w:rsidRPr="29E93E5F" w:rsidR="01F266B4">
        <w:rPr>
          <w:rFonts w:ascii="Calibri" w:hAnsi="Calibri" w:eastAsia="Calibri" w:cs="Calibri"/>
          <w:b w:val="0"/>
          <w:bCs w:val="0"/>
          <w:i w:val="0"/>
          <w:iCs w:val="0"/>
          <w:caps w:val="0"/>
          <w:smallCaps w:val="0"/>
          <w:noProof w:val="0"/>
          <w:color w:val="343A40"/>
          <w:sz w:val="24"/>
          <w:szCs w:val="24"/>
          <w:lang w:val="en-GB"/>
        </w:rPr>
        <w:t xml:space="preserve"> (</w:t>
      </w:r>
      <w:r w:rsidRPr="29E93E5F" w:rsidR="20060229">
        <w:rPr>
          <w:rFonts w:ascii="Calibri" w:hAnsi="Calibri" w:eastAsia="Calibri" w:cs="Calibri"/>
          <w:b w:val="0"/>
          <w:bCs w:val="0"/>
          <w:i w:val="0"/>
          <w:iCs w:val="0"/>
          <w:caps w:val="0"/>
          <w:smallCaps w:val="0"/>
          <w:noProof w:val="0"/>
          <w:color w:val="343A40"/>
          <w:sz w:val="24"/>
          <w:szCs w:val="24"/>
          <w:lang w:val="en-GB"/>
        </w:rPr>
        <w:t>WCVA.Cymru</w:t>
      </w:r>
      <w:r w:rsidRPr="29E93E5F" w:rsidR="20060229">
        <w:rPr>
          <w:rFonts w:ascii="Calibri" w:hAnsi="Calibri" w:eastAsia="Calibri" w:cs="Calibri"/>
          <w:b w:val="0"/>
          <w:bCs w:val="0"/>
          <w:i w:val="0"/>
          <w:iCs w:val="0"/>
          <w:caps w:val="0"/>
          <w:smallCaps w:val="0"/>
          <w:noProof w:val="0"/>
          <w:color w:val="343A40"/>
          <w:sz w:val="24"/>
          <w:szCs w:val="24"/>
          <w:lang w:val="en-GB"/>
        </w:rPr>
        <w:t>, 2023)</w:t>
      </w:r>
      <w:r w:rsidRPr="29E93E5F" w:rsidR="3E48F444">
        <w:rPr>
          <w:rFonts w:ascii="Calibri" w:hAnsi="Calibri" w:eastAsia="Calibri" w:cs="Calibri"/>
          <w:b w:val="0"/>
          <w:bCs w:val="0"/>
          <w:i w:val="0"/>
          <w:iCs w:val="0"/>
          <w:caps w:val="0"/>
          <w:smallCaps w:val="0"/>
          <w:noProof w:val="0"/>
          <w:color w:val="343A40"/>
          <w:sz w:val="24"/>
          <w:szCs w:val="24"/>
          <w:lang w:val="en-GB"/>
        </w:rPr>
        <w:t>.</w:t>
      </w:r>
    </w:p>
    <w:p w:rsidR="2C6FD158" w:rsidP="29E93E5F" w:rsidRDefault="2C6FD158" w14:paraId="7693FF83" w14:textId="3D83496C">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2C6FD158">
        <w:rPr>
          <w:rFonts w:ascii="Calibri" w:hAnsi="Calibri" w:eastAsia="Calibri" w:cs="Calibri"/>
          <w:b w:val="0"/>
          <w:bCs w:val="0"/>
          <w:i w:val="0"/>
          <w:iCs w:val="0"/>
          <w:caps w:val="0"/>
          <w:smallCaps w:val="0"/>
          <w:noProof w:val="0"/>
          <w:color w:val="343A40"/>
          <w:sz w:val="24"/>
          <w:szCs w:val="24"/>
          <w:lang w:val="en-GB"/>
        </w:rPr>
        <w:t xml:space="preserve">A Wales of cohesive </w:t>
      </w:r>
      <w:r w:rsidRPr="29E93E5F" w:rsidR="3B107CEA">
        <w:rPr>
          <w:rFonts w:ascii="Calibri" w:hAnsi="Calibri" w:eastAsia="Calibri" w:cs="Calibri"/>
          <w:b w:val="0"/>
          <w:bCs w:val="0"/>
          <w:i w:val="0"/>
          <w:iCs w:val="0"/>
          <w:caps w:val="0"/>
          <w:smallCaps w:val="0"/>
          <w:noProof w:val="0"/>
          <w:color w:val="343A40"/>
          <w:sz w:val="24"/>
          <w:szCs w:val="24"/>
          <w:lang w:val="en-GB"/>
        </w:rPr>
        <w:t>communities, communities</w:t>
      </w:r>
      <w:r w:rsidRPr="29E93E5F" w:rsidR="2C6FD158">
        <w:rPr>
          <w:rFonts w:ascii="Calibri" w:hAnsi="Calibri" w:eastAsia="Calibri" w:cs="Calibri"/>
          <w:b w:val="0"/>
          <w:bCs w:val="0"/>
          <w:i w:val="0"/>
          <w:iCs w:val="0"/>
          <w:caps w:val="0"/>
          <w:smallCaps w:val="0"/>
          <w:noProof w:val="0"/>
          <w:color w:val="343A40"/>
          <w:sz w:val="24"/>
          <w:szCs w:val="24"/>
          <w:lang w:val="en-GB"/>
        </w:rPr>
        <w:t xml:space="preserve"> that are appealing, solid secure, and well-connected</w:t>
      </w:r>
      <w:r w:rsidRPr="29E93E5F" w:rsidR="5B41088D">
        <w:rPr>
          <w:rFonts w:ascii="Calibri" w:hAnsi="Calibri" w:eastAsia="Calibri" w:cs="Calibri"/>
          <w:b w:val="0"/>
          <w:bCs w:val="0"/>
          <w:i w:val="0"/>
          <w:iCs w:val="0"/>
          <w:caps w:val="0"/>
          <w:smallCaps w:val="0"/>
          <w:noProof w:val="0"/>
          <w:color w:val="343A40"/>
          <w:sz w:val="24"/>
          <w:szCs w:val="24"/>
          <w:lang w:val="en-GB"/>
        </w:rPr>
        <w:t xml:space="preserve"> </w:t>
      </w:r>
      <w:r w:rsidRPr="29E93E5F" w:rsidR="0A103563">
        <w:rPr>
          <w:rFonts w:ascii="Calibri" w:hAnsi="Calibri" w:eastAsia="Calibri" w:cs="Calibri"/>
          <w:b w:val="0"/>
          <w:bCs w:val="0"/>
          <w:i w:val="0"/>
          <w:iCs w:val="0"/>
          <w:caps w:val="0"/>
          <w:smallCaps w:val="0"/>
          <w:noProof w:val="0"/>
          <w:color w:val="343A40"/>
          <w:sz w:val="24"/>
          <w:szCs w:val="24"/>
          <w:lang w:val="en-GB"/>
        </w:rPr>
        <w:t>(</w:t>
      </w:r>
      <w:r w:rsidRPr="29E93E5F" w:rsidR="5B41088D">
        <w:rPr>
          <w:rFonts w:ascii="Calibri" w:hAnsi="Calibri" w:eastAsia="Calibri" w:cs="Calibri"/>
          <w:b w:val="0"/>
          <w:bCs w:val="0"/>
          <w:i w:val="0"/>
          <w:iCs w:val="0"/>
          <w:caps w:val="0"/>
          <w:smallCaps w:val="0"/>
          <w:noProof w:val="0"/>
          <w:color w:val="343A40"/>
          <w:sz w:val="24"/>
          <w:szCs w:val="24"/>
          <w:lang w:val="en-GB"/>
        </w:rPr>
        <w:t>Legislation.gov.uk, 2015)</w:t>
      </w:r>
      <w:r w:rsidRPr="29E93E5F" w:rsidR="2C6FD158">
        <w:rPr>
          <w:rFonts w:ascii="Calibri" w:hAnsi="Calibri" w:eastAsia="Calibri" w:cs="Calibri"/>
          <w:b w:val="0"/>
          <w:bCs w:val="0"/>
          <w:i w:val="0"/>
          <w:iCs w:val="0"/>
          <w:caps w:val="0"/>
          <w:smallCaps w:val="0"/>
          <w:noProof w:val="0"/>
          <w:color w:val="343A40"/>
          <w:sz w:val="24"/>
          <w:szCs w:val="24"/>
          <w:lang w:val="en-GB"/>
        </w:rPr>
        <w:t>.</w:t>
      </w:r>
    </w:p>
    <w:p w:rsidR="20D4E6D1" w:rsidP="29E93E5F" w:rsidRDefault="20D4E6D1" w14:paraId="060B5C8C" w14:textId="1A3FB8C6">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20D4E6D1">
        <w:rPr>
          <w:rFonts w:ascii="Calibri" w:hAnsi="Calibri" w:eastAsia="Calibri" w:cs="Calibri"/>
          <w:b w:val="0"/>
          <w:bCs w:val="0"/>
          <w:i w:val="0"/>
          <w:iCs w:val="0"/>
          <w:caps w:val="0"/>
          <w:smallCaps w:val="0"/>
          <w:noProof w:val="0"/>
          <w:color w:val="343A40"/>
          <w:sz w:val="24"/>
          <w:szCs w:val="24"/>
          <w:lang w:val="en-GB"/>
        </w:rPr>
        <w:t xml:space="preserve">A Wales with a thriving Welsh language and vibrant </w:t>
      </w:r>
      <w:r w:rsidRPr="29E93E5F" w:rsidR="6A83E33A">
        <w:rPr>
          <w:rFonts w:ascii="Calibri" w:hAnsi="Calibri" w:eastAsia="Calibri" w:cs="Calibri"/>
          <w:b w:val="0"/>
          <w:bCs w:val="0"/>
          <w:i w:val="0"/>
          <w:iCs w:val="0"/>
          <w:caps w:val="0"/>
          <w:smallCaps w:val="0"/>
          <w:noProof w:val="0"/>
          <w:color w:val="343A40"/>
          <w:sz w:val="24"/>
          <w:szCs w:val="24"/>
          <w:lang w:val="en-GB"/>
        </w:rPr>
        <w:t>culture. An</w:t>
      </w:r>
      <w:r w:rsidRPr="29E93E5F" w:rsidR="20D4E6D1">
        <w:rPr>
          <w:rFonts w:ascii="Calibri" w:hAnsi="Calibri" w:eastAsia="Calibri" w:cs="Calibri"/>
          <w:b w:val="0"/>
          <w:bCs w:val="0"/>
          <w:i w:val="0"/>
          <w:iCs w:val="0"/>
          <w:caps w:val="0"/>
          <w:smallCaps w:val="0"/>
          <w:noProof w:val="0"/>
          <w:color w:val="343A40"/>
          <w:sz w:val="24"/>
          <w:szCs w:val="24"/>
          <w:lang w:val="en-GB"/>
        </w:rPr>
        <w:t xml:space="preserve"> environment that promotes involvement with the arts, sports, and recreational activities while encouraging and safeguarding culture, heritage, and the Welsh language</w:t>
      </w:r>
      <w:r w:rsidRPr="29E93E5F" w:rsidR="29917286">
        <w:rPr>
          <w:rFonts w:ascii="Calibri" w:hAnsi="Calibri" w:eastAsia="Calibri" w:cs="Calibri"/>
          <w:b w:val="0"/>
          <w:bCs w:val="0"/>
          <w:i w:val="0"/>
          <w:iCs w:val="0"/>
          <w:caps w:val="0"/>
          <w:smallCaps w:val="0"/>
          <w:noProof w:val="0"/>
          <w:color w:val="343A40"/>
          <w:sz w:val="24"/>
          <w:szCs w:val="24"/>
          <w:lang w:val="en-GB"/>
        </w:rPr>
        <w:t xml:space="preserve"> (Future Policy</w:t>
      </w:r>
      <w:r w:rsidRPr="29E93E5F" w:rsidR="30E36288">
        <w:rPr>
          <w:rFonts w:ascii="Calibri" w:hAnsi="Calibri" w:eastAsia="Calibri" w:cs="Calibri"/>
          <w:b w:val="0"/>
          <w:bCs w:val="0"/>
          <w:i w:val="0"/>
          <w:iCs w:val="0"/>
          <w:caps w:val="0"/>
          <w:smallCaps w:val="0"/>
          <w:noProof w:val="0"/>
          <w:color w:val="343A40"/>
          <w:sz w:val="24"/>
          <w:szCs w:val="24"/>
          <w:lang w:val="en-GB"/>
        </w:rPr>
        <w:t>,</w:t>
      </w:r>
      <w:r w:rsidRPr="29E93E5F" w:rsidR="29917286">
        <w:rPr>
          <w:rFonts w:ascii="Calibri" w:hAnsi="Calibri" w:eastAsia="Calibri" w:cs="Calibri"/>
          <w:b w:val="0"/>
          <w:bCs w:val="0"/>
          <w:i w:val="0"/>
          <w:iCs w:val="0"/>
          <w:caps w:val="0"/>
          <w:smallCaps w:val="0"/>
          <w:noProof w:val="0"/>
          <w:color w:val="343A40"/>
          <w:sz w:val="24"/>
          <w:szCs w:val="24"/>
          <w:lang w:val="en-GB"/>
        </w:rPr>
        <w:t xml:space="preserve"> 2021)</w:t>
      </w:r>
      <w:r w:rsidRPr="29E93E5F" w:rsidR="20D4E6D1">
        <w:rPr>
          <w:rFonts w:ascii="Calibri" w:hAnsi="Calibri" w:eastAsia="Calibri" w:cs="Calibri"/>
          <w:b w:val="0"/>
          <w:bCs w:val="0"/>
          <w:i w:val="0"/>
          <w:iCs w:val="0"/>
          <w:caps w:val="0"/>
          <w:smallCaps w:val="0"/>
          <w:noProof w:val="0"/>
          <w:color w:val="343A40"/>
          <w:sz w:val="24"/>
          <w:szCs w:val="24"/>
          <w:lang w:val="en-GB"/>
        </w:rPr>
        <w:t>.</w:t>
      </w:r>
    </w:p>
    <w:p w:rsidR="6E26AF4A" w:rsidP="29E93E5F" w:rsidRDefault="6E26AF4A" w14:paraId="18982221" w14:textId="5EC5A447">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6E26AF4A">
        <w:rPr>
          <w:rFonts w:ascii="Calibri" w:hAnsi="Calibri" w:eastAsia="Calibri" w:cs="Calibri"/>
          <w:b w:val="0"/>
          <w:bCs w:val="0"/>
          <w:i w:val="0"/>
          <w:iCs w:val="0"/>
          <w:caps w:val="0"/>
          <w:smallCaps w:val="0"/>
          <w:noProof w:val="0"/>
          <w:color w:val="343A40"/>
          <w:sz w:val="24"/>
          <w:szCs w:val="24"/>
          <w:lang w:val="en-GB"/>
        </w:rPr>
        <w:t xml:space="preserve">Wales with global </w:t>
      </w:r>
      <w:r w:rsidRPr="29E93E5F" w:rsidR="2EA3CF26">
        <w:rPr>
          <w:rFonts w:ascii="Calibri" w:hAnsi="Calibri" w:eastAsia="Calibri" w:cs="Calibri"/>
          <w:b w:val="0"/>
          <w:bCs w:val="0"/>
          <w:i w:val="0"/>
          <w:iCs w:val="0"/>
          <w:caps w:val="0"/>
          <w:smallCaps w:val="0"/>
          <w:noProof w:val="0"/>
          <w:color w:val="343A40"/>
          <w:sz w:val="24"/>
          <w:szCs w:val="24"/>
          <w:lang w:val="en-GB"/>
        </w:rPr>
        <w:t>responsibility. A</w:t>
      </w:r>
      <w:r w:rsidRPr="29E93E5F" w:rsidR="6E26AF4A">
        <w:rPr>
          <w:rFonts w:ascii="Calibri" w:hAnsi="Calibri" w:eastAsia="Calibri" w:cs="Calibri"/>
          <w:b w:val="0"/>
          <w:bCs w:val="0"/>
          <w:i w:val="0"/>
          <w:iCs w:val="0"/>
          <w:caps w:val="0"/>
          <w:smallCaps w:val="0"/>
          <w:noProof w:val="0"/>
          <w:color w:val="343A40"/>
          <w:sz w:val="24"/>
          <w:szCs w:val="24"/>
          <w:lang w:val="en-GB"/>
        </w:rPr>
        <w:t xml:space="preserve"> country that evaluates whether something it is about to do better Wales' economic, social, environmental, or cultural well-being would also be beneficial to the world at large</w:t>
      </w:r>
      <w:r w:rsidRPr="29E93E5F" w:rsidR="77446E4D">
        <w:rPr>
          <w:rFonts w:ascii="Calibri" w:hAnsi="Calibri" w:eastAsia="Calibri" w:cs="Calibri"/>
          <w:b w:val="0"/>
          <w:bCs w:val="0"/>
          <w:i w:val="0"/>
          <w:iCs w:val="0"/>
          <w:caps w:val="0"/>
          <w:smallCaps w:val="0"/>
          <w:noProof w:val="0"/>
          <w:color w:val="343A40"/>
          <w:sz w:val="24"/>
          <w:szCs w:val="24"/>
          <w:lang w:val="en-GB"/>
        </w:rPr>
        <w:t xml:space="preserve"> (Future Policy, 2021)</w:t>
      </w:r>
      <w:r w:rsidRPr="29E93E5F" w:rsidR="6E26AF4A">
        <w:rPr>
          <w:rFonts w:ascii="Calibri" w:hAnsi="Calibri" w:eastAsia="Calibri" w:cs="Calibri"/>
          <w:b w:val="0"/>
          <w:bCs w:val="0"/>
          <w:i w:val="0"/>
          <w:iCs w:val="0"/>
          <w:caps w:val="0"/>
          <w:smallCaps w:val="0"/>
          <w:noProof w:val="0"/>
          <w:color w:val="343A40"/>
          <w:sz w:val="24"/>
          <w:szCs w:val="24"/>
          <w:lang w:val="en-GB"/>
        </w:rPr>
        <w:t>.</w:t>
      </w:r>
    </w:p>
    <w:p w:rsidR="31E118CE" w:rsidP="29E93E5F" w:rsidRDefault="31E118CE" w14:paraId="23D6964B" w14:textId="3151BC01">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31E118CE">
        <w:rPr>
          <w:rFonts w:ascii="Calibri" w:hAnsi="Calibri" w:eastAsia="Calibri" w:cs="Calibri"/>
          <w:b w:val="0"/>
          <w:bCs w:val="0"/>
          <w:i w:val="0"/>
          <w:iCs w:val="0"/>
          <w:caps w:val="0"/>
          <w:smallCaps w:val="0"/>
          <w:noProof w:val="0"/>
          <w:color w:val="343A40"/>
          <w:sz w:val="24"/>
          <w:szCs w:val="24"/>
          <w:lang w:val="en-GB"/>
        </w:rPr>
        <w:t xml:space="preserve">The Welsh Assembly became the first legislature </w:t>
      </w:r>
      <w:r w:rsidRPr="29E93E5F" w:rsidR="255D5A16">
        <w:rPr>
          <w:rFonts w:ascii="Calibri" w:hAnsi="Calibri" w:eastAsia="Calibri" w:cs="Calibri"/>
          <w:b w:val="0"/>
          <w:bCs w:val="0"/>
          <w:i w:val="0"/>
          <w:iCs w:val="0"/>
          <w:caps w:val="0"/>
          <w:smallCaps w:val="0"/>
          <w:noProof w:val="0"/>
          <w:color w:val="343A40"/>
          <w:sz w:val="24"/>
          <w:szCs w:val="24"/>
          <w:lang w:val="en-GB"/>
        </w:rPr>
        <w:t>globally</w:t>
      </w:r>
      <w:r w:rsidRPr="29E93E5F" w:rsidR="31E118CE">
        <w:rPr>
          <w:rFonts w:ascii="Calibri" w:hAnsi="Calibri" w:eastAsia="Calibri" w:cs="Calibri"/>
          <w:b w:val="0"/>
          <w:bCs w:val="0"/>
          <w:i w:val="0"/>
          <w:iCs w:val="0"/>
          <w:caps w:val="0"/>
          <w:smallCaps w:val="0"/>
          <w:noProof w:val="0"/>
          <w:color w:val="343A40"/>
          <w:sz w:val="24"/>
          <w:szCs w:val="24"/>
          <w:lang w:val="en-GB"/>
        </w:rPr>
        <w:t xml:space="preserve"> </w:t>
      </w:r>
      <w:r w:rsidRPr="29E93E5F" w:rsidR="31E118CE">
        <w:rPr>
          <w:rFonts w:ascii="Calibri" w:hAnsi="Calibri" w:eastAsia="Calibri" w:cs="Calibri"/>
          <w:b w:val="0"/>
          <w:bCs w:val="0"/>
          <w:i w:val="0"/>
          <w:iCs w:val="0"/>
          <w:caps w:val="0"/>
          <w:smallCaps w:val="0"/>
          <w:noProof w:val="0"/>
          <w:color w:val="343A40"/>
          <w:sz w:val="24"/>
          <w:szCs w:val="24"/>
          <w:lang w:val="en-GB"/>
        </w:rPr>
        <w:t xml:space="preserve">to </w:t>
      </w:r>
      <w:r w:rsidRPr="29E93E5F" w:rsidR="5152AE3D">
        <w:rPr>
          <w:rFonts w:ascii="Calibri" w:hAnsi="Calibri" w:eastAsia="Calibri" w:cs="Calibri"/>
          <w:b w:val="0"/>
          <w:bCs w:val="0"/>
          <w:i w:val="0"/>
          <w:iCs w:val="0"/>
          <w:caps w:val="0"/>
          <w:smallCaps w:val="0"/>
          <w:noProof w:val="0"/>
          <w:color w:val="343A40"/>
          <w:sz w:val="24"/>
          <w:szCs w:val="24"/>
          <w:lang w:val="en-GB"/>
        </w:rPr>
        <w:t xml:space="preserve">make a </w:t>
      </w:r>
      <w:r w:rsidRPr="29E93E5F" w:rsidR="31E118CE">
        <w:rPr>
          <w:rFonts w:ascii="Calibri" w:hAnsi="Calibri" w:eastAsia="Calibri" w:cs="Calibri"/>
          <w:b w:val="0"/>
          <w:bCs w:val="0"/>
          <w:i w:val="0"/>
          <w:iCs w:val="0"/>
          <w:caps w:val="0"/>
          <w:smallCaps w:val="0"/>
          <w:noProof w:val="0"/>
          <w:color w:val="343A40"/>
          <w:sz w:val="24"/>
          <w:szCs w:val="24"/>
          <w:lang w:val="en-GB"/>
        </w:rPr>
        <w:t xml:space="preserve"> law </w:t>
      </w:r>
      <w:r w:rsidRPr="29E93E5F" w:rsidR="43CD1247">
        <w:rPr>
          <w:rFonts w:ascii="Calibri" w:hAnsi="Calibri" w:eastAsia="Calibri" w:cs="Calibri"/>
          <w:b w:val="0"/>
          <w:bCs w:val="0"/>
          <w:i w:val="0"/>
          <w:iCs w:val="0"/>
          <w:caps w:val="0"/>
          <w:smallCaps w:val="0"/>
          <w:noProof w:val="0"/>
          <w:color w:val="343A40"/>
          <w:sz w:val="24"/>
          <w:szCs w:val="24"/>
          <w:lang w:val="en-GB"/>
        </w:rPr>
        <w:t xml:space="preserve">with the responsibility put </w:t>
      </w:r>
      <w:r w:rsidRPr="29E93E5F" w:rsidR="31E118CE">
        <w:rPr>
          <w:rFonts w:ascii="Calibri" w:hAnsi="Calibri" w:eastAsia="Calibri" w:cs="Calibri"/>
          <w:b w:val="0"/>
          <w:bCs w:val="0"/>
          <w:i w:val="0"/>
          <w:iCs w:val="0"/>
          <w:caps w:val="0"/>
          <w:smallCaps w:val="0"/>
          <w:noProof w:val="0"/>
          <w:color w:val="343A40"/>
          <w:sz w:val="24"/>
          <w:szCs w:val="24"/>
          <w:lang w:val="en-GB"/>
        </w:rPr>
        <w:t xml:space="preserve">on public agencies to </w:t>
      </w:r>
      <w:r w:rsidRPr="29E93E5F" w:rsidR="1C408E15">
        <w:rPr>
          <w:rFonts w:ascii="Calibri" w:hAnsi="Calibri" w:eastAsia="Calibri" w:cs="Calibri"/>
          <w:b w:val="0"/>
          <w:bCs w:val="0"/>
          <w:i w:val="0"/>
          <w:iCs w:val="0"/>
          <w:caps w:val="0"/>
          <w:smallCaps w:val="0"/>
          <w:noProof w:val="0"/>
          <w:color w:val="343A40"/>
          <w:sz w:val="24"/>
          <w:szCs w:val="24"/>
          <w:lang w:val="en-GB"/>
        </w:rPr>
        <w:t>preserve</w:t>
      </w:r>
      <w:r w:rsidRPr="29E93E5F" w:rsidR="31E118CE">
        <w:rPr>
          <w:rFonts w:ascii="Calibri" w:hAnsi="Calibri" w:eastAsia="Calibri" w:cs="Calibri"/>
          <w:b w:val="0"/>
          <w:bCs w:val="0"/>
          <w:i w:val="0"/>
          <w:iCs w:val="0"/>
          <w:caps w:val="0"/>
          <w:smallCaps w:val="0"/>
          <w:noProof w:val="0"/>
          <w:color w:val="343A40"/>
          <w:sz w:val="24"/>
          <w:szCs w:val="24"/>
          <w:lang w:val="en-GB"/>
        </w:rPr>
        <w:t xml:space="preserve"> the well-being of future generations in 2015 when it approved the Well-being of Future Generations (Wales) Act</w:t>
      </w:r>
      <w:r w:rsidRPr="29E93E5F" w:rsidR="0F73D4F4">
        <w:rPr>
          <w:rFonts w:ascii="Calibri" w:hAnsi="Calibri" w:eastAsia="Calibri" w:cs="Calibri"/>
          <w:b w:val="0"/>
          <w:bCs w:val="0"/>
          <w:i w:val="0"/>
          <w:iCs w:val="0"/>
          <w:caps w:val="0"/>
          <w:smallCaps w:val="0"/>
          <w:noProof w:val="0"/>
          <w:color w:val="343A40"/>
          <w:sz w:val="24"/>
          <w:szCs w:val="24"/>
          <w:lang w:val="en-GB"/>
        </w:rPr>
        <w:t xml:space="preserve"> (Davies, 2016)</w:t>
      </w:r>
      <w:r w:rsidRPr="29E93E5F" w:rsidR="31E118CE">
        <w:rPr>
          <w:rFonts w:ascii="Calibri" w:hAnsi="Calibri" w:eastAsia="Calibri" w:cs="Calibri"/>
          <w:b w:val="0"/>
          <w:bCs w:val="0"/>
          <w:i w:val="0"/>
          <w:iCs w:val="0"/>
          <w:caps w:val="0"/>
          <w:smallCaps w:val="0"/>
          <w:noProof w:val="0"/>
          <w:color w:val="343A40"/>
          <w:sz w:val="24"/>
          <w:szCs w:val="24"/>
          <w:lang w:val="en-GB"/>
        </w:rPr>
        <w:t xml:space="preserve">.  </w:t>
      </w:r>
      <w:r w:rsidRPr="29E93E5F" w:rsidR="47B223C1">
        <w:rPr>
          <w:rFonts w:ascii="Calibri" w:hAnsi="Calibri" w:eastAsia="Calibri" w:cs="Calibri"/>
          <w:b w:val="0"/>
          <w:bCs w:val="0"/>
          <w:i w:val="0"/>
          <w:iCs w:val="0"/>
          <w:caps w:val="0"/>
          <w:smallCaps w:val="0"/>
          <w:noProof w:val="0"/>
          <w:color w:val="343A40"/>
          <w:sz w:val="24"/>
          <w:szCs w:val="24"/>
          <w:lang w:val="en-GB"/>
        </w:rPr>
        <w:t xml:space="preserve"> Davies believes (2016) </w:t>
      </w:r>
      <w:r w:rsidRPr="29E93E5F" w:rsidR="31E118CE">
        <w:rPr>
          <w:rFonts w:ascii="Calibri" w:hAnsi="Calibri" w:eastAsia="Calibri" w:cs="Calibri"/>
          <w:b w:val="0"/>
          <w:bCs w:val="0"/>
          <w:i w:val="0"/>
          <w:iCs w:val="0"/>
          <w:caps w:val="0"/>
          <w:smallCaps w:val="0"/>
          <w:noProof w:val="0"/>
          <w:color w:val="343A40"/>
          <w:sz w:val="24"/>
          <w:szCs w:val="24"/>
          <w:lang w:val="en-GB"/>
        </w:rPr>
        <w:t xml:space="preserve">The Well-being of Future Generations (Wales) Act has the potential to be a </w:t>
      </w:r>
      <w:r w:rsidRPr="29E93E5F" w:rsidR="5026F9C1">
        <w:rPr>
          <w:rFonts w:ascii="Calibri" w:hAnsi="Calibri" w:eastAsia="Calibri" w:cs="Calibri"/>
          <w:b w:val="0"/>
          <w:bCs w:val="0"/>
          <w:i w:val="0"/>
          <w:iCs w:val="0"/>
          <w:caps w:val="0"/>
          <w:smallCaps w:val="0"/>
          <w:noProof w:val="0"/>
          <w:color w:val="343A40"/>
          <w:sz w:val="24"/>
          <w:szCs w:val="24"/>
          <w:lang w:val="en-GB"/>
        </w:rPr>
        <w:t>groundbreaking</w:t>
      </w:r>
      <w:r w:rsidRPr="29E93E5F" w:rsidR="31E118CE">
        <w:rPr>
          <w:rFonts w:ascii="Calibri" w:hAnsi="Calibri" w:eastAsia="Calibri" w:cs="Calibri"/>
          <w:b w:val="0"/>
          <w:bCs w:val="0"/>
          <w:i w:val="0"/>
          <w:iCs w:val="0"/>
          <w:caps w:val="0"/>
          <w:smallCaps w:val="0"/>
          <w:noProof w:val="0"/>
          <w:color w:val="343A40"/>
          <w:sz w:val="24"/>
          <w:szCs w:val="24"/>
          <w:lang w:val="en-GB"/>
        </w:rPr>
        <w:t xml:space="preserve"> law, but its ability to protect the interests of future generations will be </w:t>
      </w:r>
      <w:r w:rsidRPr="29E93E5F" w:rsidR="36205109">
        <w:rPr>
          <w:rFonts w:ascii="Calibri" w:hAnsi="Calibri" w:eastAsia="Calibri" w:cs="Calibri"/>
          <w:b w:val="0"/>
          <w:bCs w:val="0"/>
          <w:i w:val="0"/>
          <w:iCs w:val="0"/>
          <w:caps w:val="0"/>
          <w:smallCaps w:val="0"/>
          <w:noProof w:val="0"/>
          <w:color w:val="343A40"/>
          <w:sz w:val="24"/>
          <w:szCs w:val="24"/>
          <w:lang w:val="en-GB"/>
        </w:rPr>
        <w:t>influenced</w:t>
      </w:r>
      <w:r w:rsidRPr="29E93E5F" w:rsidR="31E118CE">
        <w:rPr>
          <w:rFonts w:ascii="Calibri" w:hAnsi="Calibri" w:eastAsia="Calibri" w:cs="Calibri"/>
          <w:b w:val="0"/>
          <w:bCs w:val="0"/>
          <w:i w:val="0"/>
          <w:iCs w:val="0"/>
          <w:caps w:val="0"/>
          <w:smallCaps w:val="0"/>
          <w:noProof w:val="0"/>
          <w:color w:val="343A40"/>
          <w:sz w:val="24"/>
          <w:szCs w:val="24"/>
          <w:lang w:val="en-GB"/>
        </w:rPr>
        <w:t xml:space="preserve"> by the political will and character of those charged with holding public institutions accountable.</w:t>
      </w:r>
      <w:r w:rsidRPr="29E93E5F" w:rsidR="2BC90B93">
        <w:rPr>
          <w:rFonts w:ascii="Calibri" w:hAnsi="Calibri" w:eastAsia="Calibri" w:cs="Calibri"/>
          <w:b w:val="0"/>
          <w:bCs w:val="0"/>
          <w:i w:val="0"/>
          <w:iCs w:val="0"/>
          <w:caps w:val="0"/>
          <w:smallCaps w:val="0"/>
          <w:noProof w:val="0"/>
          <w:color w:val="343A40"/>
          <w:sz w:val="24"/>
          <w:szCs w:val="24"/>
          <w:lang w:val="en-GB"/>
        </w:rPr>
        <w:t xml:space="preserve"> Law (2017) </w:t>
      </w:r>
      <w:r w:rsidRPr="29E93E5F" w:rsidR="0B1B7E2C">
        <w:rPr>
          <w:rFonts w:ascii="Calibri" w:hAnsi="Calibri" w:eastAsia="Calibri" w:cs="Calibri"/>
          <w:b w:val="0"/>
          <w:bCs w:val="0"/>
          <w:i w:val="0"/>
          <w:iCs w:val="0"/>
          <w:caps w:val="0"/>
          <w:smallCaps w:val="0"/>
          <w:noProof w:val="0"/>
          <w:color w:val="343A40"/>
          <w:sz w:val="24"/>
          <w:szCs w:val="24"/>
          <w:lang w:val="en-GB"/>
        </w:rPr>
        <w:t xml:space="preserve">highlights that organisations should have a long-term focus, but there are several obstacles in the way, one is the political cycle's short terms in power, short-term demands may be urgent, and there may be a political need to appear to be acting </w:t>
      </w:r>
      <w:r w:rsidRPr="29E93E5F" w:rsidR="0B1B7E2C">
        <w:rPr>
          <w:rFonts w:ascii="Calibri" w:hAnsi="Calibri" w:eastAsia="Calibri" w:cs="Calibri"/>
          <w:b w:val="0"/>
          <w:bCs w:val="0"/>
          <w:i w:val="0"/>
          <w:iCs w:val="0"/>
          <w:caps w:val="0"/>
          <w:smallCaps w:val="0"/>
          <w:noProof w:val="0"/>
          <w:color w:val="343A40"/>
          <w:sz w:val="24"/>
          <w:szCs w:val="24"/>
          <w:lang w:val="en-GB"/>
        </w:rPr>
        <w:t>immediately</w:t>
      </w:r>
      <w:r w:rsidRPr="29E93E5F" w:rsidR="0B1B7E2C">
        <w:rPr>
          <w:rFonts w:ascii="Calibri" w:hAnsi="Calibri" w:eastAsia="Calibri" w:cs="Calibri"/>
          <w:b w:val="0"/>
          <w:bCs w:val="0"/>
          <w:i w:val="0"/>
          <w:iCs w:val="0"/>
          <w:caps w:val="0"/>
          <w:smallCaps w:val="0"/>
          <w:noProof w:val="0"/>
          <w:color w:val="343A40"/>
          <w:sz w:val="24"/>
          <w:szCs w:val="24"/>
          <w:lang w:val="en-GB"/>
        </w:rPr>
        <w:t xml:space="preserve">. </w:t>
      </w:r>
    </w:p>
    <w:p w:rsidR="0B1B7E2C" w:rsidP="29E93E5F" w:rsidRDefault="0B1B7E2C" w14:paraId="4CFFDCB2" w14:textId="7AEFF9E9">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0B1B7E2C">
        <w:rPr>
          <w:rFonts w:ascii="Calibri" w:hAnsi="Calibri" w:eastAsia="Calibri" w:cs="Calibri"/>
          <w:b w:val="0"/>
          <w:bCs w:val="0"/>
          <w:i w:val="0"/>
          <w:iCs w:val="0"/>
          <w:caps w:val="0"/>
          <w:smallCaps w:val="0"/>
          <w:noProof w:val="0"/>
          <w:color w:val="343A40"/>
          <w:sz w:val="24"/>
          <w:szCs w:val="24"/>
          <w:lang w:val="en-GB"/>
        </w:rPr>
        <w:t xml:space="preserve">Accountability to future generations can be challenging since individuals who </w:t>
      </w:r>
      <w:r w:rsidRPr="29E93E5F" w:rsidR="0B1B7E2C">
        <w:rPr>
          <w:rFonts w:ascii="Calibri" w:hAnsi="Calibri" w:eastAsia="Calibri" w:cs="Calibri"/>
          <w:b w:val="0"/>
          <w:bCs w:val="0"/>
          <w:i w:val="0"/>
          <w:iCs w:val="0"/>
          <w:caps w:val="0"/>
          <w:smallCaps w:val="0"/>
          <w:noProof w:val="0"/>
          <w:color w:val="343A40"/>
          <w:sz w:val="24"/>
          <w:szCs w:val="24"/>
          <w:lang w:val="en-GB"/>
        </w:rPr>
        <w:t>elect</w:t>
      </w:r>
      <w:r w:rsidRPr="29E93E5F" w:rsidR="0B1B7E2C">
        <w:rPr>
          <w:rFonts w:ascii="Calibri" w:hAnsi="Calibri" w:eastAsia="Calibri" w:cs="Calibri"/>
          <w:b w:val="0"/>
          <w:bCs w:val="0"/>
          <w:i w:val="0"/>
          <w:iCs w:val="0"/>
          <w:caps w:val="0"/>
          <w:smallCaps w:val="0"/>
          <w:noProof w:val="0"/>
          <w:color w:val="343A40"/>
          <w:sz w:val="24"/>
          <w:szCs w:val="24"/>
          <w:lang w:val="en-GB"/>
        </w:rPr>
        <w:t xml:space="preserve"> politicians can feel far superior to those who have not yet been born</w:t>
      </w:r>
      <w:r w:rsidRPr="29E93E5F" w:rsidR="49C0635D">
        <w:rPr>
          <w:rFonts w:ascii="Calibri" w:hAnsi="Calibri" w:eastAsia="Calibri" w:cs="Calibri"/>
          <w:b w:val="0"/>
          <w:bCs w:val="0"/>
          <w:i w:val="0"/>
          <w:iCs w:val="0"/>
          <w:caps w:val="0"/>
          <w:smallCaps w:val="0"/>
          <w:noProof w:val="0"/>
          <w:color w:val="343A40"/>
          <w:sz w:val="24"/>
          <w:szCs w:val="24"/>
          <w:lang w:val="en-GB"/>
        </w:rPr>
        <w:t xml:space="preserve"> and</w:t>
      </w:r>
      <w:r w:rsidRPr="29E93E5F" w:rsidR="0B1B7E2C">
        <w:rPr>
          <w:rFonts w:ascii="Calibri" w:hAnsi="Calibri" w:eastAsia="Calibri" w:cs="Calibri"/>
          <w:b w:val="0"/>
          <w:bCs w:val="0"/>
          <w:i w:val="0"/>
          <w:iCs w:val="0"/>
          <w:caps w:val="0"/>
          <w:smallCaps w:val="0"/>
          <w:noProof w:val="0"/>
          <w:color w:val="343A40"/>
          <w:sz w:val="24"/>
          <w:szCs w:val="24"/>
          <w:lang w:val="en-GB"/>
        </w:rPr>
        <w:t xml:space="preserve"> </w:t>
      </w:r>
      <w:r w:rsidRPr="29E93E5F" w:rsidR="0B24740D">
        <w:rPr>
          <w:rFonts w:ascii="Calibri" w:hAnsi="Calibri" w:eastAsia="Calibri" w:cs="Calibri"/>
          <w:b w:val="0"/>
          <w:bCs w:val="0"/>
          <w:i w:val="0"/>
          <w:iCs w:val="0"/>
          <w:caps w:val="0"/>
          <w:smallCaps w:val="0"/>
          <w:noProof w:val="0"/>
          <w:color w:val="343A40"/>
          <w:sz w:val="24"/>
          <w:szCs w:val="24"/>
          <w:lang w:val="en-GB"/>
        </w:rPr>
        <w:t>m</w:t>
      </w:r>
      <w:r w:rsidRPr="29E93E5F" w:rsidR="0B1B7E2C">
        <w:rPr>
          <w:rFonts w:ascii="Calibri" w:hAnsi="Calibri" w:eastAsia="Calibri" w:cs="Calibri"/>
          <w:b w:val="0"/>
          <w:bCs w:val="0"/>
          <w:i w:val="0"/>
          <w:iCs w:val="0"/>
          <w:caps w:val="0"/>
          <w:smallCaps w:val="0"/>
          <w:noProof w:val="0"/>
          <w:color w:val="343A40"/>
          <w:sz w:val="24"/>
          <w:szCs w:val="24"/>
          <w:lang w:val="en-GB"/>
        </w:rPr>
        <w:t xml:space="preserve">yopic </w:t>
      </w:r>
      <w:r w:rsidRPr="29E93E5F" w:rsidR="778C3CF4">
        <w:rPr>
          <w:rFonts w:ascii="Calibri" w:hAnsi="Calibri" w:eastAsia="Calibri" w:cs="Calibri"/>
          <w:b w:val="0"/>
          <w:bCs w:val="0"/>
          <w:i w:val="0"/>
          <w:iCs w:val="0"/>
          <w:caps w:val="0"/>
          <w:smallCaps w:val="0"/>
          <w:noProof w:val="0"/>
          <w:color w:val="343A40"/>
          <w:sz w:val="24"/>
          <w:szCs w:val="24"/>
          <w:lang w:val="en-GB"/>
        </w:rPr>
        <w:t>organisations are</w:t>
      </w:r>
      <w:r w:rsidRPr="29E93E5F" w:rsidR="0B1B7E2C">
        <w:rPr>
          <w:rFonts w:ascii="Calibri" w:hAnsi="Calibri" w:eastAsia="Calibri" w:cs="Calibri"/>
          <w:b w:val="0"/>
          <w:bCs w:val="0"/>
          <w:i w:val="0"/>
          <w:iCs w:val="0"/>
          <w:caps w:val="0"/>
          <w:smallCaps w:val="0"/>
          <w:noProof w:val="0"/>
          <w:color w:val="343A40"/>
          <w:sz w:val="24"/>
          <w:szCs w:val="24"/>
          <w:lang w:val="en-GB"/>
        </w:rPr>
        <w:t xml:space="preserve"> unable to recognise impending danger, promising chances, or the effects of their choices</w:t>
      </w:r>
      <w:r w:rsidRPr="29E93E5F" w:rsidR="0DD15F5B">
        <w:rPr>
          <w:rFonts w:ascii="Calibri" w:hAnsi="Calibri" w:eastAsia="Calibri" w:cs="Calibri"/>
          <w:b w:val="0"/>
          <w:bCs w:val="0"/>
          <w:i w:val="0"/>
          <w:iCs w:val="0"/>
          <w:caps w:val="0"/>
          <w:smallCaps w:val="0"/>
          <w:noProof w:val="0"/>
          <w:color w:val="343A40"/>
          <w:sz w:val="24"/>
          <w:szCs w:val="24"/>
          <w:lang w:val="en-GB"/>
        </w:rPr>
        <w:t xml:space="preserve"> (Law, 2017</w:t>
      </w:r>
      <w:r w:rsidRPr="29E93E5F" w:rsidR="0B1B7E2C">
        <w:rPr>
          <w:rFonts w:ascii="Calibri" w:hAnsi="Calibri" w:eastAsia="Calibri" w:cs="Calibri"/>
          <w:b w:val="0"/>
          <w:bCs w:val="0"/>
          <w:i w:val="0"/>
          <w:iCs w:val="0"/>
          <w:caps w:val="0"/>
          <w:smallCaps w:val="0"/>
          <w:noProof w:val="0"/>
          <w:color w:val="343A40"/>
          <w:sz w:val="24"/>
          <w:szCs w:val="24"/>
          <w:lang w:val="en-GB"/>
        </w:rPr>
        <w:t>.</w:t>
      </w:r>
      <w:r w:rsidRPr="29E93E5F" w:rsidR="02E17A2F">
        <w:rPr>
          <w:rFonts w:ascii="Calibri" w:hAnsi="Calibri" w:eastAsia="Calibri" w:cs="Calibri"/>
          <w:b w:val="0"/>
          <w:bCs w:val="0"/>
          <w:i w:val="0"/>
          <w:iCs w:val="0"/>
          <w:caps w:val="0"/>
          <w:smallCaps w:val="0"/>
          <w:noProof w:val="0"/>
          <w:color w:val="343A40"/>
          <w:sz w:val="24"/>
          <w:szCs w:val="24"/>
          <w:lang w:val="en-GB"/>
        </w:rPr>
        <w:t xml:space="preserve"> Wallace (2018) </w:t>
      </w:r>
      <w:r w:rsidRPr="29E93E5F" w:rsidR="1DCA6AD8">
        <w:rPr>
          <w:rFonts w:ascii="Calibri" w:hAnsi="Calibri" w:eastAsia="Calibri" w:cs="Calibri"/>
          <w:b w:val="0"/>
          <w:bCs w:val="0"/>
          <w:i w:val="0"/>
          <w:iCs w:val="0"/>
          <w:caps w:val="0"/>
          <w:smallCaps w:val="0"/>
          <w:noProof w:val="0"/>
          <w:color w:val="343A40"/>
          <w:sz w:val="24"/>
          <w:szCs w:val="24"/>
          <w:lang w:val="en-GB"/>
        </w:rPr>
        <w:t>explains that p</w:t>
      </w:r>
      <w:r w:rsidRPr="29E93E5F" w:rsidR="02E17A2F">
        <w:rPr>
          <w:rFonts w:ascii="Calibri" w:hAnsi="Calibri" w:eastAsia="Calibri" w:cs="Calibri"/>
          <w:b w:val="0"/>
          <w:bCs w:val="0"/>
          <w:i w:val="0"/>
          <w:iCs w:val="0"/>
          <w:caps w:val="0"/>
          <w:smallCaps w:val="0"/>
          <w:noProof w:val="0"/>
          <w:color w:val="343A40"/>
          <w:sz w:val="24"/>
          <w:szCs w:val="24"/>
          <w:lang w:val="en-GB"/>
        </w:rPr>
        <w:t xml:space="preserve">articularly in the interventions of the Future Generations Commissioner for Wales, the </w:t>
      </w:r>
      <w:r w:rsidRPr="29E93E5F" w:rsidR="02E17A2F">
        <w:rPr>
          <w:rFonts w:ascii="Calibri" w:hAnsi="Calibri" w:eastAsia="Calibri" w:cs="Calibri"/>
          <w:b w:val="0"/>
          <w:bCs w:val="0"/>
          <w:i w:val="0"/>
          <w:iCs w:val="0"/>
          <w:caps w:val="0"/>
          <w:smallCaps w:val="0"/>
          <w:noProof w:val="0"/>
          <w:color w:val="343A40"/>
          <w:sz w:val="24"/>
          <w:szCs w:val="24"/>
          <w:lang w:val="en-GB"/>
        </w:rPr>
        <w:t>initial</w:t>
      </w:r>
      <w:r w:rsidRPr="29E93E5F" w:rsidR="02E17A2F">
        <w:rPr>
          <w:rFonts w:ascii="Calibri" w:hAnsi="Calibri" w:eastAsia="Calibri" w:cs="Calibri"/>
          <w:b w:val="0"/>
          <w:bCs w:val="0"/>
          <w:i w:val="0"/>
          <w:iCs w:val="0"/>
          <w:caps w:val="0"/>
          <w:smallCaps w:val="0"/>
          <w:noProof w:val="0"/>
          <w:color w:val="343A40"/>
          <w:sz w:val="24"/>
          <w:szCs w:val="24"/>
          <w:lang w:val="en-GB"/>
        </w:rPr>
        <w:t xml:space="preserve"> narrative of environmental welfare is still strongly present</w:t>
      </w:r>
      <w:r w:rsidRPr="29E93E5F" w:rsidR="2D4D9975">
        <w:rPr>
          <w:rFonts w:ascii="Calibri" w:hAnsi="Calibri" w:eastAsia="Calibri" w:cs="Calibri"/>
          <w:b w:val="0"/>
          <w:bCs w:val="0"/>
          <w:i w:val="0"/>
          <w:iCs w:val="0"/>
          <w:caps w:val="0"/>
          <w:smallCaps w:val="0"/>
          <w:noProof w:val="0"/>
          <w:color w:val="343A40"/>
          <w:sz w:val="24"/>
          <w:szCs w:val="24"/>
          <w:lang w:val="en-GB"/>
        </w:rPr>
        <w:t>,</w:t>
      </w:r>
      <w:r w:rsidRPr="29E93E5F" w:rsidR="02E17A2F">
        <w:rPr>
          <w:rFonts w:ascii="Calibri" w:hAnsi="Calibri" w:eastAsia="Calibri" w:cs="Calibri"/>
          <w:b w:val="0"/>
          <w:bCs w:val="0"/>
          <w:i w:val="0"/>
          <w:iCs w:val="0"/>
          <w:caps w:val="0"/>
          <w:smallCaps w:val="0"/>
          <w:noProof w:val="0"/>
          <w:color w:val="343A40"/>
          <w:sz w:val="24"/>
          <w:szCs w:val="24"/>
          <w:lang w:val="en-GB"/>
        </w:rPr>
        <w:t xml:space="preserve"> </w:t>
      </w:r>
      <w:r w:rsidRPr="29E93E5F" w:rsidR="4FC48E2C">
        <w:rPr>
          <w:rFonts w:ascii="Calibri" w:hAnsi="Calibri" w:eastAsia="Calibri" w:cs="Calibri"/>
          <w:b w:val="0"/>
          <w:bCs w:val="0"/>
          <w:i w:val="0"/>
          <w:iCs w:val="0"/>
          <w:caps w:val="0"/>
          <w:smallCaps w:val="0"/>
          <w:noProof w:val="0"/>
          <w:color w:val="343A40"/>
          <w:sz w:val="24"/>
          <w:szCs w:val="24"/>
          <w:lang w:val="en-GB"/>
        </w:rPr>
        <w:t>h</w:t>
      </w:r>
      <w:r w:rsidRPr="29E93E5F" w:rsidR="02E17A2F">
        <w:rPr>
          <w:rFonts w:ascii="Calibri" w:hAnsi="Calibri" w:eastAsia="Calibri" w:cs="Calibri"/>
          <w:b w:val="0"/>
          <w:bCs w:val="0"/>
          <w:i w:val="0"/>
          <w:iCs w:val="0"/>
          <w:caps w:val="0"/>
          <w:smallCaps w:val="0"/>
          <w:noProof w:val="0"/>
          <w:color w:val="343A40"/>
          <w:sz w:val="24"/>
          <w:szCs w:val="24"/>
          <w:lang w:val="en-GB"/>
        </w:rPr>
        <w:t xml:space="preserve">owever, a compelling cultural change narrative has also </w:t>
      </w:r>
      <w:r w:rsidRPr="29E93E5F" w:rsidR="02E17A2F">
        <w:rPr>
          <w:rFonts w:ascii="Calibri" w:hAnsi="Calibri" w:eastAsia="Calibri" w:cs="Calibri"/>
          <w:b w:val="0"/>
          <w:bCs w:val="0"/>
          <w:i w:val="0"/>
          <w:iCs w:val="0"/>
          <w:caps w:val="0"/>
          <w:smallCaps w:val="0"/>
          <w:noProof w:val="0"/>
          <w:color w:val="343A40"/>
          <w:sz w:val="24"/>
          <w:szCs w:val="24"/>
          <w:lang w:val="en-GB"/>
        </w:rPr>
        <w:t>emerged</w:t>
      </w:r>
      <w:r w:rsidRPr="29E93E5F" w:rsidR="02E17A2F">
        <w:rPr>
          <w:rFonts w:ascii="Calibri" w:hAnsi="Calibri" w:eastAsia="Calibri" w:cs="Calibri"/>
          <w:b w:val="0"/>
          <w:bCs w:val="0"/>
          <w:i w:val="0"/>
          <w:iCs w:val="0"/>
          <w:caps w:val="0"/>
          <w:smallCaps w:val="0"/>
          <w:noProof w:val="0"/>
          <w:color w:val="343A40"/>
          <w:sz w:val="24"/>
          <w:szCs w:val="24"/>
          <w:lang w:val="en-GB"/>
        </w:rPr>
        <w:t xml:space="preserve"> in public services that is more consistent with performance management than sustainable development, so it will be difficult to keep the spotlight on all aspects of wellbeing. Early pledges to citizen engagement seem to have given way to a related, though not identical, requirement for more third-sector involvement in service and policy plannin</w:t>
      </w:r>
      <w:r w:rsidRPr="29E93E5F" w:rsidR="7D1CDD70">
        <w:rPr>
          <w:rFonts w:ascii="Calibri" w:hAnsi="Calibri" w:eastAsia="Calibri" w:cs="Calibri"/>
          <w:b w:val="0"/>
          <w:bCs w:val="0"/>
          <w:i w:val="0"/>
          <w:iCs w:val="0"/>
          <w:caps w:val="0"/>
          <w:smallCaps w:val="0"/>
          <w:noProof w:val="0"/>
          <w:color w:val="343A40"/>
          <w:sz w:val="24"/>
          <w:szCs w:val="24"/>
          <w:lang w:val="en-GB"/>
        </w:rPr>
        <w:t>g</w:t>
      </w:r>
      <w:r w:rsidRPr="29E93E5F" w:rsidR="355B2C3E">
        <w:rPr>
          <w:rFonts w:ascii="Calibri" w:hAnsi="Calibri" w:eastAsia="Calibri" w:cs="Calibri"/>
          <w:b w:val="0"/>
          <w:bCs w:val="0"/>
          <w:i w:val="0"/>
          <w:iCs w:val="0"/>
          <w:caps w:val="0"/>
          <w:smallCaps w:val="0"/>
          <w:noProof w:val="0"/>
          <w:color w:val="343A40"/>
          <w:sz w:val="24"/>
          <w:szCs w:val="24"/>
          <w:lang w:val="en-GB"/>
        </w:rPr>
        <w:t xml:space="preserve"> (Wallace, 2018).</w:t>
      </w:r>
      <w:r w:rsidRPr="29E93E5F" w:rsidR="7D1CDD70">
        <w:rPr>
          <w:rFonts w:ascii="Calibri" w:hAnsi="Calibri" w:eastAsia="Calibri" w:cs="Calibri"/>
          <w:b w:val="0"/>
          <w:bCs w:val="0"/>
          <w:i w:val="0"/>
          <w:iCs w:val="0"/>
          <w:caps w:val="0"/>
          <w:smallCaps w:val="0"/>
          <w:noProof w:val="0"/>
          <w:color w:val="343A40"/>
          <w:sz w:val="24"/>
          <w:szCs w:val="24"/>
          <w:lang w:val="en-GB"/>
        </w:rPr>
        <w:t xml:space="preserve"> </w:t>
      </w:r>
      <w:r w:rsidRPr="29E93E5F" w:rsidR="02E17A2F">
        <w:rPr>
          <w:rFonts w:ascii="Calibri" w:hAnsi="Calibri" w:eastAsia="Calibri" w:cs="Calibri"/>
          <w:b w:val="0"/>
          <w:bCs w:val="0"/>
          <w:i w:val="0"/>
          <w:iCs w:val="0"/>
          <w:caps w:val="0"/>
          <w:smallCaps w:val="0"/>
          <w:noProof w:val="0"/>
          <w:color w:val="343A40"/>
          <w:sz w:val="24"/>
          <w:szCs w:val="24"/>
          <w:lang w:val="en-GB"/>
        </w:rPr>
        <w:t xml:space="preserve">The Act has transformed how </w:t>
      </w:r>
      <w:r w:rsidRPr="29E93E5F" w:rsidR="49DA5F5F">
        <w:rPr>
          <w:rFonts w:ascii="Calibri" w:hAnsi="Calibri" w:eastAsia="Calibri" w:cs="Calibri"/>
          <w:b w:val="0"/>
          <w:bCs w:val="0"/>
          <w:i w:val="0"/>
          <w:iCs w:val="0"/>
          <w:caps w:val="0"/>
          <w:smallCaps w:val="0"/>
          <w:noProof w:val="0"/>
          <w:color w:val="343A40"/>
          <w:sz w:val="24"/>
          <w:szCs w:val="24"/>
          <w:lang w:val="en-GB"/>
        </w:rPr>
        <w:t>people</w:t>
      </w:r>
      <w:r w:rsidRPr="29E93E5F" w:rsidR="02E17A2F">
        <w:rPr>
          <w:rFonts w:ascii="Calibri" w:hAnsi="Calibri" w:eastAsia="Calibri" w:cs="Calibri"/>
          <w:b w:val="0"/>
          <w:bCs w:val="0"/>
          <w:i w:val="0"/>
          <w:iCs w:val="0"/>
          <w:caps w:val="0"/>
          <w:smallCaps w:val="0"/>
          <w:noProof w:val="0"/>
          <w:color w:val="343A40"/>
          <w:sz w:val="24"/>
          <w:szCs w:val="24"/>
          <w:lang w:val="en-GB"/>
        </w:rPr>
        <w:t xml:space="preserve"> think about sustainable development and the processes that make it happen</w:t>
      </w:r>
      <w:r w:rsidRPr="29E93E5F" w:rsidR="14AD9ED7">
        <w:rPr>
          <w:rFonts w:ascii="Calibri" w:hAnsi="Calibri" w:eastAsia="Calibri" w:cs="Calibri"/>
          <w:b w:val="0"/>
          <w:bCs w:val="0"/>
          <w:i w:val="0"/>
          <w:iCs w:val="0"/>
          <w:caps w:val="0"/>
          <w:smallCaps w:val="0"/>
          <w:noProof w:val="0"/>
          <w:color w:val="343A40"/>
          <w:sz w:val="24"/>
          <w:szCs w:val="24"/>
          <w:lang w:val="en-GB"/>
        </w:rPr>
        <w:t xml:space="preserve"> (Wallace, 2018)</w:t>
      </w:r>
      <w:r w:rsidRPr="29E93E5F" w:rsidR="02E17A2F">
        <w:rPr>
          <w:rFonts w:ascii="Calibri" w:hAnsi="Calibri" w:eastAsia="Calibri" w:cs="Calibri"/>
          <w:b w:val="0"/>
          <w:bCs w:val="0"/>
          <w:i w:val="0"/>
          <w:iCs w:val="0"/>
          <w:caps w:val="0"/>
          <w:smallCaps w:val="0"/>
          <w:noProof w:val="0"/>
          <w:color w:val="343A40"/>
          <w:sz w:val="24"/>
          <w:szCs w:val="24"/>
          <w:lang w:val="en-GB"/>
        </w:rPr>
        <w:t xml:space="preserve">. </w:t>
      </w:r>
    </w:p>
    <w:p w:rsidR="39F4DBAF" w:rsidP="29E93E5F" w:rsidRDefault="39F4DBAF" w14:paraId="2BCDAAE7" w14:textId="5B9C8923">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39F4DBAF">
        <w:rPr>
          <w:rFonts w:ascii="Calibri" w:hAnsi="Calibri" w:eastAsia="Calibri" w:cs="Calibri"/>
          <w:b w:val="0"/>
          <w:bCs w:val="0"/>
          <w:i w:val="0"/>
          <w:iCs w:val="0"/>
          <w:caps w:val="0"/>
          <w:smallCaps w:val="0"/>
          <w:noProof w:val="0"/>
          <w:color w:val="343A40"/>
          <w:sz w:val="24"/>
          <w:szCs w:val="24"/>
          <w:lang w:val="en-GB"/>
        </w:rPr>
        <w:t xml:space="preserve">Taking effect on January 31, 2013, </w:t>
      </w:r>
      <w:r w:rsidRPr="29E93E5F" w:rsidR="2256F09C">
        <w:rPr>
          <w:rFonts w:ascii="Calibri" w:hAnsi="Calibri" w:eastAsia="Calibri" w:cs="Calibri"/>
          <w:b w:val="0"/>
          <w:bCs w:val="0"/>
          <w:i w:val="0"/>
          <w:iCs w:val="0"/>
          <w:caps w:val="0"/>
          <w:smallCaps w:val="0"/>
          <w:noProof w:val="0"/>
          <w:color w:val="343A40"/>
          <w:sz w:val="24"/>
          <w:szCs w:val="24"/>
          <w:lang w:val="en-GB"/>
        </w:rPr>
        <w:t>The Social</w:t>
      </w:r>
      <w:r w:rsidRPr="29E93E5F" w:rsidR="39F4DBAF">
        <w:rPr>
          <w:rFonts w:ascii="Calibri" w:hAnsi="Calibri" w:eastAsia="Calibri" w:cs="Calibri"/>
          <w:b w:val="0"/>
          <w:bCs w:val="0"/>
          <w:i w:val="0"/>
          <w:iCs w:val="0"/>
          <w:caps w:val="0"/>
          <w:smallCaps w:val="0"/>
          <w:noProof w:val="0"/>
          <w:color w:val="343A40"/>
          <w:sz w:val="24"/>
          <w:szCs w:val="24"/>
          <w:lang w:val="en-GB"/>
        </w:rPr>
        <w:t xml:space="preserve"> Value Act, it stipulates that people who commission public services must consider how they can also obtain broader social, economic, and environmental advantages</w:t>
      </w:r>
      <w:r w:rsidRPr="29E93E5F" w:rsidR="1EAFFFDC">
        <w:rPr>
          <w:rFonts w:ascii="Calibri" w:hAnsi="Calibri" w:eastAsia="Calibri" w:cs="Calibri"/>
          <w:b w:val="0"/>
          <w:bCs w:val="0"/>
          <w:i w:val="0"/>
          <w:iCs w:val="0"/>
          <w:caps w:val="0"/>
          <w:smallCaps w:val="0"/>
          <w:noProof w:val="0"/>
          <w:color w:val="343A40"/>
          <w:sz w:val="24"/>
          <w:szCs w:val="24"/>
          <w:lang w:val="en-GB"/>
        </w:rPr>
        <w:t xml:space="preserve"> (GOV.UK, 2023)</w:t>
      </w:r>
      <w:r w:rsidRPr="29E93E5F" w:rsidR="39F4DBAF">
        <w:rPr>
          <w:rFonts w:ascii="Calibri" w:hAnsi="Calibri" w:eastAsia="Calibri" w:cs="Calibri"/>
          <w:b w:val="0"/>
          <w:bCs w:val="0"/>
          <w:i w:val="0"/>
          <w:iCs w:val="0"/>
          <w:caps w:val="0"/>
          <w:smallCaps w:val="0"/>
          <w:noProof w:val="0"/>
          <w:color w:val="343A40"/>
          <w:sz w:val="24"/>
          <w:szCs w:val="24"/>
          <w:lang w:val="en-GB"/>
        </w:rPr>
        <w:t>.</w:t>
      </w:r>
      <w:r w:rsidRPr="29E93E5F" w:rsidR="35A57FCB">
        <w:rPr>
          <w:rFonts w:ascii="Calibri" w:hAnsi="Calibri" w:eastAsia="Calibri" w:cs="Calibri"/>
          <w:b w:val="0"/>
          <w:bCs w:val="0"/>
          <w:i w:val="0"/>
          <w:iCs w:val="0"/>
          <w:caps w:val="0"/>
          <w:smallCaps w:val="0"/>
          <w:noProof w:val="0"/>
          <w:color w:val="343A40"/>
          <w:sz w:val="24"/>
          <w:szCs w:val="24"/>
          <w:lang w:val="en-GB"/>
        </w:rPr>
        <w:t xml:space="preserve"> </w:t>
      </w:r>
      <w:r w:rsidRPr="29E93E5F" w:rsidR="35A57FCB">
        <w:rPr>
          <w:rFonts w:ascii="Calibri" w:hAnsi="Calibri" w:eastAsia="Calibri" w:cs="Calibri"/>
          <w:b w:val="0"/>
          <w:bCs w:val="0"/>
          <w:i w:val="0"/>
          <w:iCs w:val="0"/>
          <w:caps w:val="0"/>
          <w:smallCaps w:val="0"/>
          <w:noProof w:val="0"/>
          <w:color w:val="343A40"/>
          <w:sz w:val="24"/>
          <w:szCs w:val="24"/>
          <w:lang w:val="en-GB"/>
        </w:rPr>
        <w:t xml:space="preserve">Commissioners should consider whether the services they plan to </w:t>
      </w:r>
      <w:r w:rsidRPr="29E93E5F" w:rsidR="35A57FCB">
        <w:rPr>
          <w:rFonts w:ascii="Calibri" w:hAnsi="Calibri" w:eastAsia="Calibri" w:cs="Calibri"/>
          <w:b w:val="0"/>
          <w:bCs w:val="0"/>
          <w:i w:val="0"/>
          <w:iCs w:val="0"/>
          <w:caps w:val="0"/>
          <w:smallCaps w:val="0"/>
          <w:noProof w:val="0"/>
          <w:color w:val="343A40"/>
          <w:sz w:val="24"/>
          <w:szCs w:val="24"/>
          <w:lang w:val="en-GB"/>
        </w:rPr>
        <w:t>purchase</w:t>
      </w:r>
      <w:r w:rsidRPr="29E93E5F" w:rsidR="18CD9B9A">
        <w:rPr>
          <w:rFonts w:ascii="Calibri" w:hAnsi="Calibri" w:eastAsia="Calibri" w:cs="Calibri"/>
          <w:b w:val="0"/>
          <w:bCs w:val="0"/>
          <w:i w:val="0"/>
          <w:iCs w:val="0"/>
          <w:caps w:val="0"/>
          <w:smallCaps w:val="0"/>
          <w:noProof w:val="0"/>
          <w:color w:val="343A40"/>
          <w:sz w:val="24"/>
          <w:szCs w:val="24"/>
          <w:lang w:val="en-GB"/>
        </w:rPr>
        <w:t xml:space="preserve"> </w:t>
      </w:r>
      <w:r w:rsidRPr="29E93E5F" w:rsidR="35A57FCB">
        <w:rPr>
          <w:rFonts w:ascii="Calibri" w:hAnsi="Calibri" w:eastAsia="Calibri" w:cs="Calibri"/>
          <w:b w:val="0"/>
          <w:bCs w:val="0"/>
          <w:i w:val="0"/>
          <w:iCs w:val="0"/>
          <w:caps w:val="0"/>
          <w:smallCaps w:val="0"/>
          <w:noProof w:val="0"/>
          <w:color w:val="343A40"/>
          <w:sz w:val="24"/>
          <w:szCs w:val="24"/>
          <w:lang w:val="en-GB"/>
        </w:rPr>
        <w:t xml:space="preserve">or the way they plan to </w:t>
      </w:r>
      <w:r w:rsidRPr="29E93E5F" w:rsidR="35A57FCB">
        <w:rPr>
          <w:rFonts w:ascii="Calibri" w:hAnsi="Calibri" w:eastAsia="Calibri" w:cs="Calibri"/>
          <w:b w:val="0"/>
          <w:bCs w:val="0"/>
          <w:i w:val="0"/>
          <w:iCs w:val="0"/>
          <w:caps w:val="0"/>
          <w:smallCaps w:val="0"/>
          <w:noProof w:val="0"/>
          <w:color w:val="343A40"/>
          <w:sz w:val="24"/>
          <w:szCs w:val="24"/>
          <w:lang w:val="en-GB"/>
        </w:rPr>
        <w:t>purchase</w:t>
      </w:r>
      <w:r w:rsidRPr="29E93E5F" w:rsidR="35A57FCB">
        <w:rPr>
          <w:rFonts w:ascii="Calibri" w:hAnsi="Calibri" w:eastAsia="Calibri" w:cs="Calibri"/>
          <w:b w:val="0"/>
          <w:bCs w:val="0"/>
          <w:i w:val="0"/>
          <w:iCs w:val="0"/>
          <w:caps w:val="0"/>
          <w:smallCaps w:val="0"/>
          <w:noProof w:val="0"/>
          <w:color w:val="343A40"/>
          <w:sz w:val="24"/>
          <w:szCs w:val="24"/>
          <w:lang w:val="en-GB"/>
        </w:rPr>
        <w:t xml:space="preserve"> them</w:t>
      </w:r>
      <w:r w:rsidRPr="29E93E5F" w:rsidR="4CC50E63">
        <w:rPr>
          <w:rFonts w:ascii="Calibri" w:hAnsi="Calibri" w:eastAsia="Calibri" w:cs="Calibri"/>
          <w:b w:val="0"/>
          <w:bCs w:val="0"/>
          <w:i w:val="0"/>
          <w:iCs w:val="0"/>
          <w:caps w:val="0"/>
          <w:smallCaps w:val="0"/>
          <w:noProof w:val="0"/>
          <w:color w:val="343A40"/>
          <w:sz w:val="24"/>
          <w:szCs w:val="24"/>
          <w:lang w:val="en-GB"/>
        </w:rPr>
        <w:t xml:space="preserve"> </w:t>
      </w:r>
      <w:r w:rsidRPr="29E93E5F" w:rsidR="35A57FCB">
        <w:rPr>
          <w:rFonts w:ascii="Calibri" w:hAnsi="Calibri" w:eastAsia="Calibri" w:cs="Calibri"/>
          <w:b w:val="0"/>
          <w:bCs w:val="0"/>
          <w:i w:val="0"/>
          <w:iCs w:val="0"/>
          <w:caps w:val="0"/>
          <w:smallCaps w:val="0"/>
          <w:noProof w:val="0"/>
          <w:color w:val="343A40"/>
          <w:sz w:val="24"/>
          <w:szCs w:val="24"/>
          <w:lang w:val="en-GB"/>
        </w:rPr>
        <w:t xml:space="preserve">can </w:t>
      </w:r>
      <w:r w:rsidRPr="29E93E5F" w:rsidR="35A57FCB">
        <w:rPr>
          <w:rFonts w:ascii="Calibri" w:hAnsi="Calibri" w:eastAsia="Calibri" w:cs="Calibri"/>
          <w:b w:val="0"/>
          <w:bCs w:val="0"/>
          <w:i w:val="0"/>
          <w:iCs w:val="0"/>
          <w:caps w:val="0"/>
          <w:smallCaps w:val="0"/>
          <w:noProof w:val="0"/>
          <w:color w:val="343A40"/>
          <w:sz w:val="24"/>
          <w:szCs w:val="24"/>
          <w:lang w:val="en-GB"/>
        </w:rPr>
        <w:t>provide</w:t>
      </w:r>
      <w:r w:rsidRPr="29E93E5F" w:rsidR="35A57FCB">
        <w:rPr>
          <w:rFonts w:ascii="Calibri" w:hAnsi="Calibri" w:eastAsia="Calibri" w:cs="Calibri"/>
          <w:b w:val="0"/>
          <w:bCs w:val="0"/>
          <w:i w:val="0"/>
          <w:iCs w:val="0"/>
          <w:caps w:val="0"/>
          <w:smallCaps w:val="0"/>
          <w:noProof w:val="0"/>
          <w:color w:val="343A40"/>
          <w:sz w:val="24"/>
          <w:szCs w:val="24"/>
          <w:lang w:val="en-GB"/>
        </w:rPr>
        <w:t xml:space="preserve"> these advantages for their community or its stakeholders before they begin the procurement process</w:t>
      </w:r>
      <w:r w:rsidRPr="29E93E5F" w:rsidR="3CF72ED8">
        <w:rPr>
          <w:rFonts w:ascii="Calibri" w:hAnsi="Calibri" w:eastAsia="Calibri" w:cs="Calibri"/>
          <w:b w:val="0"/>
          <w:bCs w:val="0"/>
          <w:i w:val="0"/>
          <w:iCs w:val="0"/>
          <w:caps w:val="0"/>
          <w:smallCaps w:val="0"/>
          <w:noProof w:val="0"/>
          <w:color w:val="343A40"/>
          <w:sz w:val="24"/>
          <w:szCs w:val="24"/>
          <w:lang w:val="en-GB"/>
        </w:rPr>
        <w:t xml:space="preserve"> (GOV.UK, 2023)</w:t>
      </w:r>
      <w:r w:rsidRPr="29E93E5F" w:rsidR="35A57FCB">
        <w:rPr>
          <w:rFonts w:ascii="Calibri" w:hAnsi="Calibri" w:eastAsia="Calibri" w:cs="Calibri"/>
          <w:b w:val="0"/>
          <w:bCs w:val="0"/>
          <w:i w:val="0"/>
          <w:iCs w:val="0"/>
          <w:caps w:val="0"/>
          <w:smallCaps w:val="0"/>
          <w:noProof w:val="0"/>
          <w:color w:val="343A40"/>
          <w:sz w:val="24"/>
          <w:szCs w:val="24"/>
          <w:lang w:val="en-GB"/>
        </w:rPr>
        <w:t xml:space="preserve">. The Act serves as a tool to </w:t>
      </w:r>
      <w:r w:rsidRPr="29E93E5F" w:rsidR="35A57FCB">
        <w:rPr>
          <w:rFonts w:ascii="Calibri" w:hAnsi="Calibri" w:eastAsia="Calibri" w:cs="Calibri"/>
          <w:b w:val="0"/>
          <w:bCs w:val="0"/>
          <w:i w:val="0"/>
          <w:iCs w:val="0"/>
          <w:caps w:val="0"/>
          <w:smallCaps w:val="0"/>
          <w:noProof w:val="0"/>
          <w:color w:val="343A40"/>
          <w:sz w:val="24"/>
          <w:szCs w:val="24"/>
          <w:lang w:val="en-GB"/>
        </w:rPr>
        <w:t>assist</w:t>
      </w:r>
      <w:r w:rsidRPr="29E93E5F" w:rsidR="35A57FCB">
        <w:rPr>
          <w:rFonts w:ascii="Calibri" w:hAnsi="Calibri" w:eastAsia="Calibri" w:cs="Calibri"/>
          <w:b w:val="0"/>
          <w:bCs w:val="0"/>
          <w:i w:val="0"/>
          <w:iCs w:val="0"/>
          <w:caps w:val="0"/>
          <w:smallCaps w:val="0"/>
          <w:noProof w:val="0"/>
          <w:color w:val="343A40"/>
          <w:sz w:val="24"/>
          <w:szCs w:val="24"/>
          <w:lang w:val="en-GB"/>
        </w:rPr>
        <w:t xml:space="preserve"> commissioners in getting more value for their money from procurement</w:t>
      </w:r>
      <w:r w:rsidRPr="29E93E5F" w:rsidR="55B9D61F">
        <w:rPr>
          <w:rFonts w:ascii="Calibri" w:hAnsi="Calibri" w:eastAsia="Calibri" w:cs="Calibri"/>
          <w:b w:val="0"/>
          <w:bCs w:val="0"/>
          <w:i w:val="0"/>
          <w:iCs w:val="0"/>
          <w:caps w:val="0"/>
          <w:smallCaps w:val="0"/>
          <w:noProof w:val="0"/>
          <w:color w:val="343A40"/>
          <w:sz w:val="24"/>
          <w:szCs w:val="24"/>
          <w:lang w:val="en-GB"/>
        </w:rPr>
        <w:t xml:space="preserve"> (Legislation.gov.UK, 2012)</w:t>
      </w:r>
      <w:r w:rsidRPr="29E93E5F" w:rsidR="35A57FCB">
        <w:rPr>
          <w:rFonts w:ascii="Calibri" w:hAnsi="Calibri" w:eastAsia="Calibri" w:cs="Calibri"/>
          <w:b w:val="0"/>
          <w:bCs w:val="0"/>
          <w:i w:val="0"/>
          <w:iCs w:val="0"/>
          <w:caps w:val="0"/>
          <w:smallCaps w:val="0"/>
          <w:noProof w:val="0"/>
          <w:color w:val="343A40"/>
          <w:sz w:val="24"/>
          <w:szCs w:val="24"/>
          <w:lang w:val="en-GB"/>
        </w:rPr>
        <w:t xml:space="preserve">. </w:t>
      </w:r>
      <w:r w:rsidRPr="29E93E5F" w:rsidR="6DE2E50A">
        <w:rPr>
          <w:rFonts w:ascii="Calibri" w:hAnsi="Calibri" w:eastAsia="Calibri" w:cs="Calibri"/>
          <w:b w:val="0"/>
          <w:bCs w:val="0"/>
          <w:i w:val="0"/>
          <w:iCs w:val="0"/>
          <w:caps w:val="0"/>
          <w:smallCaps w:val="0"/>
          <w:noProof w:val="0"/>
          <w:color w:val="343A40"/>
          <w:sz w:val="24"/>
          <w:szCs w:val="24"/>
          <w:lang w:val="en-GB"/>
        </w:rPr>
        <w:t>To</w:t>
      </w:r>
      <w:r w:rsidRPr="29E93E5F" w:rsidR="35A57FCB">
        <w:rPr>
          <w:rFonts w:ascii="Calibri" w:hAnsi="Calibri" w:eastAsia="Calibri" w:cs="Calibri"/>
          <w:b w:val="0"/>
          <w:bCs w:val="0"/>
          <w:i w:val="0"/>
          <w:iCs w:val="0"/>
          <w:caps w:val="0"/>
          <w:smallCaps w:val="0"/>
          <w:noProof w:val="0"/>
          <w:color w:val="343A40"/>
          <w:sz w:val="24"/>
          <w:szCs w:val="24"/>
          <w:lang w:val="en-GB"/>
        </w:rPr>
        <w:t xml:space="preserve"> create better services, it also motivates commissioners to consult their neighbourhood's provider market or community, which </w:t>
      </w:r>
      <w:r w:rsidRPr="29E93E5F" w:rsidR="35A57FCB">
        <w:rPr>
          <w:rFonts w:ascii="Calibri" w:hAnsi="Calibri" w:eastAsia="Calibri" w:cs="Calibri"/>
          <w:b w:val="0"/>
          <w:bCs w:val="0"/>
          <w:i w:val="0"/>
          <w:iCs w:val="0"/>
          <w:caps w:val="0"/>
          <w:smallCaps w:val="0"/>
          <w:noProof w:val="0"/>
          <w:color w:val="343A40"/>
          <w:sz w:val="24"/>
          <w:szCs w:val="24"/>
          <w:lang w:val="en-GB"/>
        </w:rPr>
        <w:t>frequently</w:t>
      </w:r>
      <w:r w:rsidRPr="29E93E5F" w:rsidR="35A57FCB">
        <w:rPr>
          <w:rFonts w:ascii="Calibri" w:hAnsi="Calibri" w:eastAsia="Calibri" w:cs="Calibri"/>
          <w:b w:val="0"/>
          <w:bCs w:val="0"/>
          <w:i w:val="0"/>
          <w:iCs w:val="0"/>
          <w:caps w:val="0"/>
          <w:smallCaps w:val="0"/>
          <w:noProof w:val="0"/>
          <w:color w:val="343A40"/>
          <w:sz w:val="24"/>
          <w:szCs w:val="24"/>
          <w:lang w:val="en-GB"/>
        </w:rPr>
        <w:t xml:space="preserve"> results in the discovery of fresh, creative solutions to challenging issues</w:t>
      </w:r>
      <w:r w:rsidRPr="29E93E5F" w:rsidR="287E24C7">
        <w:rPr>
          <w:rFonts w:ascii="Calibri" w:hAnsi="Calibri" w:eastAsia="Calibri" w:cs="Calibri"/>
          <w:b w:val="0"/>
          <w:bCs w:val="0"/>
          <w:i w:val="0"/>
          <w:iCs w:val="0"/>
          <w:caps w:val="0"/>
          <w:smallCaps w:val="0"/>
          <w:noProof w:val="0"/>
          <w:color w:val="343A40"/>
          <w:sz w:val="24"/>
          <w:szCs w:val="24"/>
          <w:lang w:val="en-GB"/>
        </w:rPr>
        <w:t xml:space="preserve"> (Local Government Association, 2023)</w:t>
      </w:r>
      <w:r w:rsidRPr="29E93E5F" w:rsidR="35A57FCB">
        <w:rPr>
          <w:rFonts w:ascii="Calibri" w:hAnsi="Calibri" w:eastAsia="Calibri" w:cs="Calibri"/>
          <w:b w:val="0"/>
          <w:bCs w:val="0"/>
          <w:i w:val="0"/>
          <w:iCs w:val="0"/>
          <w:caps w:val="0"/>
          <w:smallCaps w:val="0"/>
          <w:noProof w:val="0"/>
          <w:color w:val="343A40"/>
          <w:sz w:val="24"/>
          <w:szCs w:val="24"/>
          <w:lang w:val="en-GB"/>
        </w:rPr>
        <w:t>.</w:t>
      </w:r>
    </w:p>
    <w:p w:rsidR="00927615" w:rsidP="29E93E5F" w:rsidRDefault="00927615" w14:paraId="4DB18500" w14:textId="0E25EEEC">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00927615">
        <w:rPr>
          <w:rFonts w:ascii="Calibri" w:hAnsi="Calibri" w:eastAsia="Calibri" w:cs="Calibri"/>
          <w:b w:val="0"/>
          <w:bCs w:val="0"/>
          <w:i w:val="0"/>
          <w:iCs w:val="0"/>
          <w:caps w:val="0"/>
          <w:smallCaps w:val="0"/>
          <w:noProof w:val="0"/>
          <w:color w:val="343A40"/>
          <w:sz w:val="24"/>
          <w:szCs w:val="24"/>
          <w:lang w:val="en-GB"/>
        </w:rPr>
        <w:t>I</w:t>
      </w:r>
      <w:r w:rsidRPr="29E93E5F" w:rsidR="306C6E78">
        <w:rPr>
          <w:rFonts w:ascii="Calibri" w:hAnsi="Calibri" w:eastAsia="Calibri" w:cs="Calibri"/>
          <w:b w:val="0"/>
          <w:bCs w:val="0"/>
          <w:i w:val="0"/>
          <w:iCs w:val="0"/>
          <w:caps w:val="0"/>
          <w:smallCaps w:val="0"/>
          <w:noProof w:val="0"/>
          <w:color w:val="343A40"/>
          <w:sz w:val="24"/>
          <w:szCs w:val="24"/>
          <w:lang w:val="en-GB"/>
        </w:rPr>
        <w:t>mplementing social value into commissioning has a variety of positive aspects for local communities, such as enhanced delivery of services, increased economic growth, more involvement with the non-profit community, and social enterprise sectors, improved wellbeing and quality of life, and a rise in community resilience</w:t>
      </w:r>
      <w:r w:rsidRPr="29E93E5F" w:rsidR="290F997A">
        <w:rPr>
          <w:rFonts w:ascii="Calibri" w:hAnsi="Calibri" w:eastAsia="Calibri" w:cs="Calibri"/>
          <w:b w:val="0"/>
          <w:bCs w:val="0"/>
          <w:i w:val="0"/>
          <w:iCs w:val="0"/>
          <w:caps w:val="0"/>
          <w:smallCaps w:val="0"/>
          <w:noProof w:val="0"/>
          <w:color w:val="343A40"/>
          <w:sz w:val="24"/>
          <w:szCs w:val="24"/>
          <w:lang w:val="en-GB"/>
        </w:rPr>
        <w:t xml:space="preserve"> (Local Government Association, 2023)</w:t>
      </w:r>
      <w:r w:rsidRPr="29E93E5F" w:rsidR="306C6E78">
        <w:rPr>
          <w:rFonts w:ascii="Calibri" w:hAnsi="Calibri" w:eastAsia="Calibri" w:cs="Calibri"/>
          <w:b w:val="0"/>
          <w:bCs w:val="0"/>
          <w:i w:val="0"/>
          <w:iCs w:val="0"/>
          <w:caps w:val="0"/>
          <w:smallCaps w:val="0"/>
          <w:noProof w:val="0"/>
          <w:color w:val="343A40"/>
          <w:sz w:val="24"/>
          <w:szCs w:val="24"/>
          <w:lang w:val="en-GB"/>
        </w:rPr>
        <w:t>. Additionally, contracting authorities have noted enhanced employee morale and motivation as well as improved community and organisation credibility</w:t>
      </w:r>
      <w:r w:rsidRPr="29E93E5F" w:rsidR="2C87CA3C">
        <w:rPr>
          <w:rFonts w:ascii="Calibri" w:hAnsi="Calibri" w:eastAsia="Calibri" w:cs="Calibri"/>
          <w:b w:val="0"/>
          <w:bCs w:val="0"/>
          <w:i w:val="0"/>
          <w:iCs w:val="0"/>
          <w:caps w:val="0"/>
          <w:smallCaps w:val="0"/>
          <w:noProof w:val="0"/>
          <w:color w:val="343A40"/>
          <w:sz w:val="24"/>
          <w:szCs w:val="24"/>
          <w:lang w:val="en-GB"/>
        </w:rPr>
        <w:t xml:space="preserve"> (Public Health England, 2023)</w:t>
      </w:r>
      <w:r w:rsidRPr="29E93E5F" w:rsidR="306C6E78">
        <w:rPr>
          <w:rFonts w:ascii="Calibri" w:hAnsi="Calibri" w:eastAsia="Calibri" w:cs="Calibri"/>
          <w:b w:val="0"/>
          <w:bCs w:val="0"/>
          <w:i w:val="0"/>
          <w:iCs w:val="0"/>
          <w:caps w:val="0"/>
          <w:smallCaps w:val="0"/>
          <w:noProof w:val="0"/>
          <w:color w:val="343A40"/>
          <w:sz w:val="24"/>
          <w:szCs w:val="24"/>
          <w:lang w:val="en-GB"/>
        </w:rPr>
        <w:t>.</w:t>
      </w:r>
      <w:r w:rsidRPr="29E93E5F" w:rsidR="79E8EC3B">
        <w:rPr>
          <w:rFonts w:ascii="Calibri" w:hAnsi="Calibri" w:eastAsia="Calibri" w:cs="Calibri"/>
          <w:b w:val="0"/>
          <w:bCs w:val="0"/>
          <w:i w:val="0"/>
          <w:iCs w:val="0"/>
          <w:caps w:val="0"/>
          <w:smallCaps w:val="0"/>
          <w:noProof w:val="0"/>
          <w:color w:val="343A40"/>
          <w:sz w:val="24"/>
          <w:szCs w:val="24"/>
          <w:lang w:val="en-GB"/>
        </w:rPr>
        <w:t xml:space="preserve"> Acting to raise social value also has the potential, in the future, to reduce demand for health and other services by enhancing the health and wellbeing of those who use them</w:t>
      </w:r>
      <w:r w:rsidRPr="29E93E5F" w:rsidR="487A5944">
        <w:rPr>
          <w:rFonts w:ascii="Calibri" w:hAnsi="Calibri" w:eastAsia="Calibri" w:cs="Calibri"/>
          <w:b w:val="0"/>
          <w:bCs w:val="0"/>
          <w:i w:val="0"/>
          <w:iCs w:val="0"/>
          <w:caps w:val="0"/>
          <w:smallCaps w:val="0"/>
          <w:noProof w:val="0"/>
          <w:color w:val="343A40"/>
          <w:sz w:val="24"/>
          <w:szCs w:val="24"/>
          <w:lang w:val="en-GB"/>
        </w:rPr>
        <w:t xml:space="preserve"> (Public Health England, 2015)</w:t>
      </w:r>
      <w:r w:rsidRPr="29E93E5F" w:rsidR="79E8EC3B">
        <w:rPr>
          <w:rFonts w:ascii="Calibri" w:hAnsi="Calibri" w:eastAsia="Calibri" w:cs="Calibri"/>
          <w:b w:val="0"/>
          <w:bCs w:val="0"/>
          <w:i w:val="0"/>
          <w:iCs w:val="0"/>
          <w:caps w:val="0"/>
          <w:smallCaps w:val="0"/>
          <w:noProof w:val="0"/>
          <w:color w:val="343A40"/>
          <w:sz w:val="24"/>
          <w:szCs w:val="24"/>
          <w:lang w:val="en-GB"/>
        </w:rPr>
        <w:t xml:space="preserve">. There are also obvious correlations between social value and initiatives to lessen health </w:t>
      </w:r>
      <w:r w:rsidRPr="29E93E5F" w:rsidR="1B83D137">
        <w:rPr>
          <w:rFonts w:ascii="Calibri" w:hAnsi="Calibri" w:eastAsia="Calibri" w:cs="Calibri"/>
          <w:b w:val="0"/>
          <w:bCs w:val="0"/>
          <w:i w:val="0"/>
          <w:iCs w:val="0"/>
          <w:caps w:val="0"/>
          <w:smallCaps w:val="0"/>
          <w:noProof w:val="0"/>
          <w:color w:val="343A40"/>
          <w:sz w:val="24"/>
          <w:szCs w:val="24"/>
          <w:lang w:val="en-GB"/>
        </w:rPr>
        <w:t>disparities, the</w:t>
      </w:r>
      <w:r w:rsidRPr="29E93E5F" w:rsidR="79E8EC3B">
        <w:rPr>
          <w:rFonts w:ascii="Calibri" w:hAnsi="Calibri" w:eastAsia="Calibri" w:cs="Calibri"/>
          <w:b w:val="0"/>
          <w:bCs w:val="0"/>
          <w:i w:val="0"/>
          <w:iCs w:val="0"/>
          <w:caps w:val="0"/>
          <w:smallCaps w:val="0"/>
          <w:noProof w:val="0"/>
          <w:color w:val="343A40"/>
          <w:sz w:val="24"/>
          <w:szCs w:val="24"/>
          <w:lang w:val="en-GB"/>
        </w:rPr>
        <w:t xml:space="preserve"> social determinants of health</w:t>
      </w:r>
      <w:r w:rsidRPr="29E93E5F" w:rsidR="071F3E76">
        <w:rPr>
          <w:rFonts w:ascii="Calibri" w:hAnsi="Calibri" w:eastAsia="Calibri" w:cs="Calibri"/>
          <w:b w:val="0"/>
          <w:bCs w:val="0"/>
          <w:i w:val="0"/>
          <w:iCs w:val="0"/>
          <w:caps w:val="0"/>
          <w:smallCaps w:val="0"/>
          <w:noProof w:val="0"/>
          <w:color w:val="343A40"/>
          <w:sz w:val="24"/>
          <w:szCs w:val="24"/>
          <w:lang w:val="en-GB"/>
        </w:rPr>
        <w:t xml:space="preserve">, </w:t>
      </w:r>
      <w:r w:rsidRPr="29E93E5F" w:rsidR="79E8EC3B">
        <w:rPr>
          <w:rFonts w:ascii="Calibri" w:hAnsi="Calibri" w:eastAsia="Calibri" w:cs="Calibri"/>
          <w:b w:val="0"/>
          <w:bCs w:val="0"/>
          <w:i w:val="0"/>
          <w:iCs w:val="0"/>
          <w:caps w:val="0"/>
          <w:smallCaps w:val="0"/>
          <w:noProof w:val="0"/>
          <w:color w:val="343A40"/>
          <w:sz w:val="24"/>
          <w:szCs w:val="24"/>
          <w:lang w:val="en-GB"/>
        </w:rPr>
        <w:t>the circumstances of our birth, development, living, working, and ageing</w:t>
      </w:r>
      <w:r w:rsidRPr="29E93E5F" w:rsidR="5AD20333">
        <w:rPr>
          <w:rFonts w:ascii="Calibri" w:hAnsi="Calibri" w:eastAsia="Calibri" w:cs="Calibri"/>
          <w:b w:val="0"/>
          <w:bCs w:val="0"/>
          <w:i w:val="0"/>
          <w:iCs w:val="0"/>
          <w:caps w:val="0"/>
          <w:smallCaps w:val="0"/>
          <w:noProof w:val="0"/>
          <w:color w:val="343A40"/>
          <w:sz w:val="24"/>
          <w:szCs w:val="24"/>
          <w:lang w:val="en-GB"/>
        </w:rPr>
        <w:t>, w</w:t>
      </w:r>
      <w:r w:rsidRPr="29E93E5F" w:rsidR="79E8EC3B">
        <w:rPr>
          <w:rFonts w:ascii="Calibri" w:hAnsi="Calibri" w:eastAsia="Calibri" w:cs="Calibri"/>
          <w:b w:val="0"/>
          <w:bCs w:val="0"/>
          <w:i w:val="0"/>
          <w:iCs w:val="0"/>
          <w:caps w:val="0"/>
          <w:smallCaps w:val="0"/>
          <w:noProof w:val="0"/>
          <w:color w:val="343A40"/>
          <w:sz w:val="24"/>
          <w:szCs w:val="24"/>
          <w:lang w:val="en-GB"/>
        </w:rPr>
        <w:t>hich lead to unfair and unjust inequities in life span and quality of life</w:t>
      </w:r>
      <w:r w:rsidRPr="29E93E5F" w:rsidR="5A28B668">
        <w:rPr>
          <w:rFonts w:ascii="Calibri" w:hAnsi="Calibri" w:eastAsia="Calibri" w:cs="Calibri"/>
          <w:b w:val="0"/>
          <w:bCs w:val="0"/>
          <w:i w:val="0"/>
          <w:iCs w:val="0"/>
          <w:caps w:val="0"/>
          <w:smallCaps w:val="0"/>
          <w:noProof w:val="0"/>
          <w:color w:val="343A40"/>
          <w:sz w:val="24"/>
          <w:szCs w:val="24"/>
          <w:lang w:val="en-GB"/>
        </w:rPr>
        <w:t xml:space="preserve"> and </w:t>
      </w:r>
      <w:r w:rsidRPr="29E93E5F" w:rsidR="79E8EC3B">
        <w:rPr>
          <w:rFonts w:ascii="Calibri" w:hAnsi="Calibri" w:eastAsia="Calibri" w:cs="Calibri"/>
          <w:b w:val="0"/>
          <w:bCs w:val="0"/>
          <w:i w:val="0"/>
          <w:iCs w:val="0"/>
          <w:caps w:val="0"/>
          <w:smallCaps w:val="0"/>
          <w:noProof w:val="0"/>
          <w:color w:val="343A40"/>
          <w:sz w:val="24"/>
          <w:szCs w:val="24"/>
          <w:lang w:val="en-GB"/>
        </w:rPr>
        <w:t>can be addressed through social value actions.</w:t>
      </w:r>
      <w:r w:rsidRPr="29E93E5F" w:rsidR="47BF4C74">
        <w:rPr>
          <w:rFonts w:ascii="Calibri" w:hAnsi="Calibri" w:eastAsia="Calibri" w:cs="Calibri"/>
          <w:b w:val="0"/>
          <w:bCs w:val="0"/>
          <w:i w:val="0"/>
          <w:iCs w:val="0"/>
          <w:caps w:val="0"/>
          <w:smallCaps w:val="0"/>
          <w:noProof w:val="0"/>
          <w:color w:val="343A40"/>
          <w:sz w:val="24"/>
          <w:szCs w:val="24"/>
          <w:lang w:val="en-GB"/>
        </w:rPr>
        <w:t xml:space="preserve"> (Public Health England, 2015). </w:t>
      </w:r>
      <w:r w:rsidRPr="29E93E5F" w:rsidR="59A02545">
        <w:rPr>
          <w:rFonts w:ascii="Calibri" w:hAnsi="Calibri" w:eastAsia="Calibri" w:cs="Calibri"/>
          <w:b w:val="0"/>
          <w:bCs w:val="0"/>
          <w:i w:val="0"/>
          <w:iCs w:val="0"/>
          <w:caps w:val="0"/>
          <w:smallCaps w:val="0"/>
          <w:noProof w:val="0"/>
          <w:color w:val="343A40"/>
          <w:sz w:val="24"/>
          <w:szCs w:val="24"/>
          <w:lang w:val="en-GB"/>
        </w:rPr>
        <w:t xml:space="preserve">Initiatives that promote social values in the nation's poorer regions will undoubtedly improve living conditions for locals, which should help level the playing field for all </w:t>
      </w:r>
      <w:r w:rsidRPr="29E93E5F" w:rsidR="11475A92">
        <w:rPr>
          <w:rFonts w:ascii="Calibri" w:hAnsi="Calibri" w:eastAsia="Calibri" w:cs="Calibri"/>
          <w:b w:val="0"/>
          <w:bCs w:val="0"/>
          <w:i w:val="0"/>
          <w:iCs w:val="0"/>
          <w:caps w:val="0"/>
          <w:smallCaps w:val="0"/>
          <w:noProof w:val="0"/>
          <w:color w:val="343A40"/>
          <w:sz w:val="24"/>
          <w:szCs w:val="24"/>
          <w:lang w:val="en-GB"/>
        </w:rPr>
        <w:t>citizens. (Social Value Portal, 2023).</w:t>
      </w:r>
      <w:r w:rsidRPr="29E93E5F" w:rsidR="2CA0B13F">
        <w:rPr>
          <w:rFonts w:ascii="Calibri" w:hAnsi="Calibri" w:eastAsia="Calibri" w:cs="Calibri"/>
          <w:b w:val="0"/>
          <w:bCs w:val="0"/>
          <w:i w:val="0"/>
          <w:iCs w:val="0"/>
          <w:caps w:val="0"/>
          <w:smallCaps w:val="0"/>
          <w:noProof w:val="0"/>
          <w:color w:val="343A40"/>
          <w:sz w:val="24"/>
          <w:szCs w:val="24"/>
          <w:lang w:val="en-GB"/>
        </w:rPr>
        <w:t xml:space="preserve"> The</w:t>
      </w:r>
      <w:r w:rsidRPr="29E93E5F" w:rsidR="59A02545">
        <w:rPr>
          <w:rFonts w:ascii="Calibri" w:hAnsi="Calibri" w:eastAsia="Calibri" w:cs="Calibri"/>
          <w:b w:val="0"/>
          <w:bCs w:val="0"/>
          <w:i w:val="0"/>
          <w:iCs w:val="0"/>
          <w:caps w:val="0"/>
          <w:smallCaps w:val="0"/>
          <w:noProof w:val="0"/>
          <w:color w:val="343A40"/>
          <w:sz w:val="24"/>
          <w:szCs w:val="24"/>
          <w:lang w:val="en-GB"/>
        </w:rPr>
        <w:t xml:space="preserve"> Social </w:t>
      </w:r>
      <w:r w:rsidRPr="29E93E5F" w:rsidR="0B64F650">
        <w:rPr>
          <w:rFonts w:ascii="Calibri" w:hAnsi="Calibri" w:eastAsia="Calibri" w:cs="Calibri"/>
          <w:b w:val="0"/>
          <w:bCs w:val="0"/>
          <w:i w:val="0"/>
          <w:iCs w:val="0"/>
          <w:caps w:val="0"/>
          <w:smallCaps w:val="0"/>
          <w:noProof w:val="0"/>
          <w:color w:val="343A40"/>
          <w:sz w:val="24"/>
          <w:szCs w:val="24"/>
          <w:lang w:val="en-GB"/>
        </w:rPr>
        <w:t>V</w:t>
      </w:r>
      <w:r w:rsidRPr="29E93E5F" w:rsidR="59A02545">
        <w:rPr>
          <w:rFonts w:ascii="Calibri" w:hAnsi="Calibri" w:eastAsia="Calibri" w:cs="Calibri"/>
          <w:b w:val="0"/>
          <w:bCs w:val="0"/>
          <w:i w:val="0"/>
          <w:iCs w:val="0"/>
          <w:caps w:val="0"/>
          <w:smallCaps w:val="0"/>
          <w:noProof w:val="0"/>
          <w:color w:val="343A40"/>
          <w:sz w:val="24"/>
          <w:szCs w:val="24"/>
          <w:lang w:val="en-GB"/>
        </w:rPr>
        <w:t>alue Act</w:t>
      </w:r>
      <w:r w:rsidRPr="29E93E5F" w:rsidR="5569D6C1">
        <w:rPr>
          <w:rFonts w:ascii="Calibri" w:hAnsi="Calibri" w:eastAsia="Calibri" w:cs="Calibri"/>
          <w:b w:val="0"/>
          <w:bCs w:val="0"/>
          <w:i w:val="0"/>
          <w:iCs w:val="0"/>
          <w:caps w:val="0"/>
          <w:smallCaps w:val="0"/>
          <w:noProof w:val="0"/>
          <w:color w:val="343A40"/>
          <w:sz w:val="24"/>
          <w:szCs w:val="24"/>
          <w:lang w:val="en-GB"/>
        </w:rPr>
        <w:t xml:space="preserve"> considers</w:t>
      </w:r>
      <w:r w:rsidRPr="29E93E5F" w:rsidR="59A02545">
        <w:rPr>
          <w:rFonts w:ascii="Calibri" w:hAnsi="Calibri" w:eastAsia="Calibri" w:cs="Calibri"/>
          <w:b w:val="0"/>
          <w:bCs w:val="0"/>
          <w:i w:val="0"/>
          <w:iCs w:val="0"/>
          <w:caps w:val="0"/>
          <w:smallCaps w:val="0"/>
          <w:noProof w:val="0"/>
          <w:color w:val="343A40"/>
          <w:sz w:val="24"/>
          <w:szCs w:val="24"/>
          <w:lang w:val="en-GB"/>
        </w:rPr>
        <w:t xml:space="preserve"> environmental regeneration are receiving more </w:t>
      </w:r>
      <w:r w:rsidRPr="29E93E5F" w:rsidR="6C4FCBEE">
        <w:rPr>
          <w:rFonts w:ascii="Calibri" w:hAnsi="Calibri" w:eastAsia="Calibri" w:cs="Calibri"/>
          <w:b w:val="0"/>
          <w:bCs w:val="0"/>
          <w:i w:val="0"/>
          <w:iCs w:val="0"/>
          <w:caps w:val="0"/>
          <w:smallCaps w:val="0"/>
          <w:noProof w:val="0"/>
          <w:color w:val="343A40"/>
          <w:sz w:val="24"/>
          <w:szCs w:val="24"/>
          <w:lang w:val="en-GB"/>
        </w:rPr>
        <w:t>attention and that by acting</w:t>
      </w:r>
      <w:r w:rsidRPr="29E93E5F" w:rsidR="59A02545">
        <w:rPr>
          <w:rFonts w:ascii="Calibri" w:hAnsi="Calibri" w:eastAsia="Calibri" w:cs="Calibri"/>
          <w:b w:val="0"/>
          <w:bCs w:val="0"/>
          <w:i w:val="0"/>
          <w:iCs w:val="0"/>
          <w:caps w:val="0"/>
          <w:smallCaps w:val="0"/>
          <w:noProof w:val="0"/>
          <w:color w:val="343A40"/>
          <w:sz w:val="24"/>
          <w:szCs w:val="24"/>
          <w:lang w:val="en-GB"/>
        </w:rPr>
        <w:t xml:space="preserve"> locally while thinking internationally will be necessary, requiring the development of net-zero services and supply networks</w:t>
      </w:r>
      <w:r w:rsidRPr="29E93E5F" w:rsidR="3A315B5A">
        <w:rPr>
          <w:rFonts w:ascii="Calibri" w:hAnsi="Calibri" w:eastAsia="Calibri" w:cs="Calibri"/>
          <w:b w:val="0"/>
          <w:bCs w:val="0"/>
          <w:i w:val="0"/>
          <w:iCs w:val="0"/>
          <w:caps w:val="0"/>
          <w:smallCaps w:val="0"/>
          <w:noProof w:val="0"/>
          <w:color w:val="343A40"/>
          <w:sz w:val="24"/>
          <w:szCs w:val="24"/>
          <w:lang w:val="en-GB"/>
        </w:rPr>
        <w:t xml:space="preserve"> (Social Value Portal, 2023)</w:t>
      </w:r>
      <w:r w:rsidRPr="29E93E5F" w:rsidR="59A02545">
        <w:rPr>
          <w:rFonts w:ascii="Calibri" w:hAnsi="Calibri" w:eastAsia="Calibri" w:cs="Calibri"/>
          <w:b w:val="0"/>
          <w:bCs w:val="0"/>
          <w:i w:val="0"/>
          <w:iCs w:val="0"/>
          <w:caps w:val="0"/>
          <w:smallCaps w:val="0"/>
          <w:noProof w:val="0"/>
          <w:color w:val="343A40"/>
          <w:sz w:val="24"/>
          <w:szCs w:val="24"/>
          <w:lang w:val="en-GB"/>
        </w:rPr>
        <w:t>.</w:t>
      </w:r>
    </w:p>
    <w:p w:rsidR="2FCA8BC2" w:rsidP="29E93E5F" w:rsidRDefault="2FCA8BC2" w14:paraId="58266F62" w14:textId="60FB51D9">
      <w:pPr>
        <w:pStyle w:val="Normal"/>
        <w:jc w:val="left"/>
        <w:rPr>
          <w:rFonts w:ascii="Calibri" w:hAnsi="Calibri" w:eastAsia="Calibri" w:cs="Calibri"/>
          <w:b w:val="0"/>
          <w:bCs w:val="0"/>
          <w:i w:val="0"/>
          <w:iCs w:val="0"/>
          <w:caps w:val="0"/>
          <w:smallCaps w:val="0"/>
          <w:noProof w:val="0"/>
          <w:color w:val="343A40"/>
          <w:sz w:val="24"/>
          <w:szCs w:val="24"/>
          <w:lang w:val="en-GB"/>
        </w:rPr>
      </w:pPr>
      <w:r w:rsidRPr="29E93E5F" w:rsidR="2FCA8BC2">
        <w:rPr>
          <w:rFonts w:ascii="Calibri" w:hAnsi="Calibri" w:eastAsia="Calibri" w:cs="Calibri"/>
          <w:b w:val="0"/>
          <w:bCs w:val="0"/>
          <w:i w:val="0"/>
          <w:iCs w:val="0"/>
          <w:caps w:val="0"/>
          <w:smallCaps w:val="0"/>
          <w:noProof w:val="0"/>
          <w:color w:val="343A40"/>
          <w:sz w:val="24"/>
          <w:szCs w:val="24"/>
          <w:lang w:val="en-GB"/>
        </w:rPr>
        <w:t>The Wellbeing of Future generations (WALES) ACT 2015 does corr</w:t>
      </w:r>
      <w:r w:rsidRPr="29E93E5F" w:rsidR="5D4545F1">
        <w:rPr>
          <w:rFonts w:ascii="Calibri" w:hAnsi="Calibri" w:eastAsia="Calibri" w:cs="Calibri"/>
          <w:b w:val="0"/>
          <w:bCs w:val="0"/>
          <w:i w:val="0"/>
          <w:iCs w:val="0"/>
          <w:caps w:val="0"/>
          <w:smallCaps w:val="0"/>
          <w:noProof w:val="0"/>
          <w:color w:val="343A40"/>
          <w:sz w:val="24"/>
          <w:szCs w:val="24"/>
          <w:lang w:val="en-GB"/>
        </w:rPr>
        <w:t>espond with the Social Value ACT 2012 in many ways, especially that they both</w:t>
      </w:r>
      <w:r w:rsidRPr="29E93E5F" w:rsidR="2BA00167">
        <w:rPr>
          <w:rFonts w:ascii="Calibri" w:hAnsi="Calibri" w:eastAsia="Calibri" w:cs="Calibri"/>
          <w:b w:val="0"/>
          <w:bCs w:val="0"/>
          <w:i w:val="0"/>
          <w:iCs w:val="0"/>
          <w:caps w:val="0"/>
          <w:smallCaps w:val="0"/>
          <w:noProof w:val="0"/>
          <w:color w:val="343A40"/>
          <w:sz w:val="24"/>
          <w:szCs w:val="24"/>
          <w:lang w:val="en-GB"/>
        </w:rPr>
        <w:t xml:space="preserve"> consider sustainability and aim to increase employment</w:t>
      </w:r>
      <w:r w:rsidRPr="29E93E5F" w:rsidR="083C3E63">
        <w:rPr>
          <w:rFonts w:ascii="Calibri" w:hAnsi="Calibri" w:eastAsia="Calibri" w:cs="Calibri"/>
          <w:b w:val="0"/>
          <w:bCs w:val="0"/>
          <w:i w:val="0"/>
          <w:iCs w:val="0"/>
          <w:caps w:val="0"/>
          <w:smallCaps w:val="0"/>
          <w:noProof w:val="0"/>
          <w:color w:val="343A40"/>
          <w:sz w:val="24"/>
          <w:szCs w:val="24"/>
          <w:lang w:val="en-GB"/>
        </w:rPr>
        <w:t>,</w:t>
      </w:r>
      <w:r w:rsidRPr="29E93E5F" w:rsidR="2BA00167">
        <w:rPr>
          <w:rFonts w:ascii="Calibri" w:hAnsi="Calibri" w:eastAsia="Calibri" w:cs="Calibri"/>
          <w:b w:val="0"/>
          <w:bCs w:val="0"/>
          <w:i w:val="0"/>
          <w:iCs w:val="0"/>
          <w:caps w:val="0"/>
          <w:smallCaps w:val="0"/>
          <w:noProof w:val="0"/>
          <w:color w:val="343A40"/>
          <w:sz w:val="24"/>
          <w:szCs w:val="24"/>
          <w:lang w:val="en-GB"/>
        </w:rPr>
        <w:t xml:space="preserve"> </w:t>
      </w:r>
      <w:r w:rsidRPr="29E93E5F" w:rsidR="0AF27400">
        <w:rPr>
          <w:rFonts w:ascii="Calibri" w:hAnsi="Calibri" w:eastAsia="Calibri" w:cs="Calibri"/>
          <w:b w:val="0"/>
          <w:bCs w:val="0"/>
          <w:i w:val="0"/>
          <w:iCs w:val="0"/>
          <w:caps w:val="0"/>
          <w:smallCaps w:val="0"/>
          <w:noProof w:val="0"/>
          <w:color w:val="343A40"/>
          <w:sz w:val="24"/>
          <w:szCs w:val="24"/>
          <w:lang w:val="en-GB"/>
        </w:rPr>
        <w:t>these will both have a benefit to CYP</w:t>
      </w:r>
      <w:r w:rsidRPr="29E93E5F" w:rsidR="55E053D7">
        <w:rPr>
          <w:rFonts w:ascii="Calibri" w:hAnsi="Calibri" w:eastAsia="Calibri" w:cs="Calibri"/>
          <w:b w:val="0"/>
          <w:bCs w:val="0"/>
          <w:i w:val="0"/>
          <w:iCs w:val="0"/>
          <w:caps w:val="0"/>
          <w:smallCaps w:val="0"/>
          <w:noProof w:val="0"/>
          <w:color w:val="343A40"/>
          <w:sz w:val="24"/>
          <w:szCs w:val="24"/>
          <w:lang w:val="en-GB"/>
        </w:rPr>
        <w:t xml:space="preserve"> as increasing employment will decrease disparities and improving sustainability will improve </w:t>
      </w:r>
      <w:r w:rsidRPr="29E93E5F" w:rsidR="28E9CBCA">
        <w:rPr>
          <w:rFonts w:ascii="Calibri" w:hAnsi="Calibri" w:eastAsia="Calibri" w:cs="Calibri"/>
          <w:b w:val="0"/>
          <w:bCs w:val="0"/>
          <w:i w:val="0"/>
          <w:iCs w:val="0"/>
          <w:caps w:val="0"/>
          <w:smallCaps w:val="0"/>
          <w:noProof w:val="0"/>
          <w:color w:val="343A40"/>
          <w:sz w:val="24"/>
          <w:szCs w:val="24"/>
          <w:lang w:val="en-GB"/>
        </w:rPr>
        <w:t>the environment for the future generation</w:t>
      </w:r>
      <w:r w:rsidRPr="29E93E5F" w:rsidR="0AF27400">
        <w:rPr>
          <w:rFonts w:ascii="Calibri" w:hAnsi="Calibri" w:eastAsia="Calibri" w:cs="Calibri"/>
          <w:b w:val="0"/>
          <w:bCs w:val="0"/>
          <w:i w:val="0"/>
          <w:iCs w:val="0"/>
          <w:caps w:val="0"/>
          <w:smallCaps w:val="0"/>
          <w:noProof w:val="0"/>
          <w:color w:val="343A40"/>
          <w:sz w:val="24"/>
          <w:szCs w:val="24"/>
          <w:lang w:val="en-GB"/>
        </w:rPr>
        <w:t>.</w:t>
      </w:r>
      <w:r w:rsidRPr="29E93E5F" w:rsidR="4CC387D6">
        <w:rPr>
          <w:rFonts w:ascii="Calibri" w:hAnsi="Calibri" w:eastAsia="Calibri" w:cs="Calibri"/>
          <w:b w:val="0"/>
          <w:bCs w:val="0"/>
          <w:i w:val="0"/>
          <w:iCs w:val="0"/>
          <w:caps w:val="0"/>
          <w:smallCaps w:val="0"/>
          <w:noProof w:val="0"/>
          <w:color w:val="343A40"/>
          <w:sz w:val="24"/>
          <w:szCs w:val="24"/>
          <w:lang w:val="en-GB"/>
        </w:rPr>
        <w:t xml:space="preserve"> The Wellbeing of Future Generations (WALES) Act is necessary to implement now </w:t>
      </w:r>
      <w:r w:rsidRPr="29E93E5F" w:rsidR="46E12394">
        <w:rPr>
          <w:rFonts w:ascii="Calibri" w:hAnsi="Calibri" w:eastAsia="Calibri" w:cs="Calibri"/>
          <w:b w:val="0"/>
          <w:bCs w:val="0"/>
          <w:i w:val="0"/>
          <w:iCs w:val="0"/>
          <w:caps w:val="0"/>
          <w:smallCaps w:val="0"/>
          <w:noProof w:val="0"/>
          <w:color w:val="343A40"/>
          <w:sz w:val="24"/>
          <w:szCs w:val="24"/>
          <w:lang w:val="en-GB"/>
        </w:rPr>
        <w:t xml:space="preserve">to preserve CYP future, but it will be </w:t>
      </w:r>
      <w:r w:rsidRPr="29E93E5F" w:rsidR="64D87B5E">
        <w:rPr>
          <w:rFonts w:ascii="Calibri" w:hAnsi="Calibri" w:eastAsia="Calibri" w:cs="Calibri"/>
          <w:b w:val="0"/>
          <w:bCs w:val="0"/>
          <w:i w:val="0"/>
          <w:iCs w:val="0"/>
          <w:caps w:val="0"/>
          <w:smallCaps w:val="0"/>
          <w:noProof w:val="0"/>
          <w:color w:val="343A40"/>
          <w:sz w:val="24"/>
          <w:szCs w:val="24"/>
          <w:lang w:val="en-GB"/>
        </w:rPr>
        <w:t>many years</w:t>
      </w:r>
      <w:r w:rsidRPr="29E93E5F" w:rsidR="46E12394">
        <w:rPr>
          <w:rFonts w:ascii="Calibri" w:hAnsi="Calibri" w:eastAsia="Calibri" w:cs="Calibri"/>
          <w:b w:val="0"/>
          <w:bCs w:val="0"/>
          <w:i w:val="0"/>
          <w:iCs w:val="0"/>
          <w:caps w:val="0"/>
          <w:smallCaps w:val="0"/>
          <w:noProof w:val="0"/>
          <w:color w:val="343A40"/>
          <w:sz w:val="24"/>
          <w:szCs w:val="24"/>
          <w:lang w:val="en-GB"/>
        </w:rPr>
        <w:t xml:space="preserve"> until it can be </w:t>
      </w:r>
      <w:r w:rsidRPr="29E93E5F" w:rsidR="46E12394">
        <w:rPr>
          <w:rFonts w:ascii="Calibri" w:hAnsi="Calibri" w:eastAsia="Calibri" w:cs="Calibri"/>
          <w:b w:val="0"/>
          <w:bCs w:val="0"/>
          <w:i w:val="0"/>
          <w:iCs w:val="0"/>
          <w:caps w:val="0"/>
          <w:smallCaps w:val="0"/>
          <w:noProof w:val="0"/>
          <w:color w:val="343A40"/>
          <w:sz w:val="24"/>
          <w:szCs w:val="24"/>
          <w:lang w:val="en-GB"/>
        </w:rPr>
        <w:t>evidenced</w:t>
      </w:r>
      <w:r w:rsidRPr="29E93E5F" w:rsidR="46E12394">
        <w:rPr>
          <w:rFonts w:ascii="Calibri" w:hAnsi="Calibri" w:eastAsia="Calibri" w:cs="Calibri"/>
          <w:b w:val="0"/>
          <w:bCs w:val="0"/>
          <w:i w:val="0"/>
          <w:iCs w:val="0"/>
          <w:caps w:val="0"/>
          <w:smallCaps w:val="0"/>
          <w:noProof w:val="0"/>
          <w:color w:val="343A40"/>
          <w:sz w:val="24"/>
          <w:szCs w:val="24"/>
          <w:lang w:val="en-GB"/>
        </w:rPr>
        <w:t xml:space="preserve"> that this legislation is achieving what it has been designed </w:t>
      </w:r>
      <w:r w:rsidRPr="29E93E5F" w:rsidR="1D16CA2C">
        <w:rPr>
          <w:rFonts w:ascii="Calibri" w:hAnsi="Calibri" w:eastAsia="Calibri" w:cs="Calibri"/>
          <w:b w:val="0"/>
          <w:bCs w:val="0"/>
          <w:i w:val="0"/>
          <w:iCs w:val="0"/>
          <w:caps w:val="0"/>
          <w:smallCaps w:val="0"/>
          <w:noProof w:val="0"/>
          <w:color w:val="343A40"/>
          <w:sz w:val="24"/>
          <w:szCs w:val="24"/>
          <w:lang w:val="en-GB"/>
        </w:rPr>
        <w:t>to</w:t>
      </w:r>
      <w:r w:rsidRPr="29E93E5F" w:rsidR="46E12394">
        <w:rPr>
          <w:rFonts w:ascii="Calibri" w:hAnsi="Calibri" w:eastAsia="Calibri" w:cs="Calibri"/>
          <w:b w:val="0"/>
          <w:bCs w:val="0"/>
          <w:i w:val="0"/>
          <w:iCs w:val="0"/>
          <w:caps w:val="0"/>
          <w:smallCaps w:val="0"/>
          <w:noProof w:val="0"/>
          <w:color w:val="343A40"/>
          <w:sz w:val="24"/>
          <w:szCs w:val="24"/>
          <w:lang w:val="en-GB"/>
        </w:rPr>
        <w:t xml:space="preserve"> </w:t>
      </w:r>
      <w:r w:rsidRPr="29E93E5F" w:rsidR="51461D0A">
        <w:rPr>
          <w:rFonts w:ascii="Calibri" w:hAnsi="Calibri" w:eastAsia="Calibri" w:cs="Calibri"/>
          <w:b w:val="0"/>
          <w:bCs w:val="0"/>
          <w:i w:val="0"/>
          <w:iCs w:val="0"/>
          <w:caps w:val="0"/>
          <w:smallCaps w:val="0"/>
          <w:noProof w:val="0"/>
          <w:color w:val="343A40"/>
          <w:sz w:val="24"/>
          <w:szCs w:val="24"/>
          <w:lang w:val="en-GB"/>
        </w:rPr>
        <w:t>accomplish</w:t>
      </w:r>
      <w:r w:rsidRPr="29E93E5F" w:rsidR="7AA9DBB5">
        <w:rPr>
          <w:rFonts w:ascii="Calibri" w:hAnsi="Calibri" w:eastAsia="Calibri" w:cs="Calibri"/>
          <w:b w:val="0"/>
          <w:bCs w:val="0"/>
          <w:i w:val="0"/>
          <w:iCs w:val="0"/>
          <w:caps w:val="0"/>
          <w:smallCaps w:val="0"/>
          <w:noProof w:val="0"/>
          <w:color w:val="343A40"/>
          <w:sz w:val="24"/>
          <w:szCs w:val="24"/>
          <w:lang w:val="en-GB"/>
        </w:rPr>
        <w:t xml:space="preserve">. The Social Value Act is </w:t>
      </w:r>
      <w:r w:rsidRPr="29E93E5F" w:rsidR="237D6090">
        <w:rPr>
          <w:rFonts w:ascii="Calibri" w:hAnsi="Calibri" w:eastAsia="Calibri" w:cs="Calibri"/>
          <w:b w:val="0"/>
          <w:bCs w:val="0"/>
          <w:i w:val="0"/>
          <w:iCs w:val="0"/>
          <w:caps w:val="0"/>
          <w:smallCaps w:val="0"/>
          <w:noProof w:val="0"/>
          <w:color w:val="343A40"/>
          <w:sz w:val="24"/>
          <w:szCs w:val="24"/>
          <w:lang w:val="en-GB"/>
        </w:rPr>
        <w:t>already seeing positive results and CYP can experience the benefits now and in the future</w:t>
      </w:r>
      <w:r w:rsidRPr="29E93E5F" w:rsidR="3B0E21F6">
        <w:rPr>
          <w:rFonts w:ascii="Calibri" w:hAnsi="Calibri" w:eastAsia="Calibri" w:cs="Calibri"/>
          <w:b w:val="0"/>
          <w:bCs w:val="0"/>
          <w:i w:val="0"/>
          <w:iCs w:val="0"/>
          <w:caps w:val="0"/>
          <w:smallCaps w:val="0"/>
          <w:noProof w:val="0"/>
          <w:color w:val="343A40"/>
          <w:sz w:val="24"/>
          <w:szCs w:val="24"/>
          <w:lang w:val="en-GB"/>
        </w:rPr>
        <w:t>. Public Health Wales’ seven init</w:t>
      </w:r>
      <w:r w:rsidRPr="29E93E5F" w:rsidR="4174B85A">
        <w:rPr>
          <w:rFonts w:ascii="Calibri" w:hAnsi="Calibri" w:eastAsia="Calibri" w:cs="Calibri"/>
          <w:b w:val="0"/>
          <w:bCs w:val="0"/>
          <w:i w:val="0"/>
          <w:iCs w:val="0"/>
          <w:caps w:val="0"/>
          <w:smallCaps w:val="0"/>
          <w:noProof w:val="0"/>
          <w:color w:val="343A40"/>
          <w:sz w:val="24"/>
          <w:szCs w:val="24"/>
          <w:lang w:val="en-GB"/>
        </w:rPr>
        <w:t>iatives of health promotion are more relevant and focused on what the population of Wales re</w:t>
      </w:r>
      <w:r w:rsidRPr="29E93E5F" w:rsidR="6BB50ACA">
        <w:rPr>
          <w:rFonts w:ascii="Calibri" w:hAnsi="Calibri" w:eastAsia="Calibri" w:cs="Calibri"/>
          <w:b w:val="0"/>
          <w:bCs w:val="0"/>
          <w:i w:val="0"/>
          <w:iCs w:val="0"/>
          <w:caps w:val="0"/>
          <w:smallCaps w:val="0"/>
          <w:noProof w:val="0"/>
          <w:color w:val="343A40"/>
          <w:sz w:val="24"/>
          <w:szCs w:val="24"/>
          <w:lang w:val="en-GB"/>
        </w:rPr>
        <w:t xml:space="preserve">quire currently, and many refer to the socio- economic disparities that are </w:t>
      </w:r>
      <w:r w:rsidRPr="29E93E5F" w:rsidR="76FCD18A">
        <w:rPr>
          <w:rFonts w:ascii="Calibri" w:hAnsi="Calibri" w:eastAsia="Calibri" w:cs="Calibri"/>
          <w:b w:val="0"/>
          <w:bCs w:val="0"/>
          <w:i w:val="0"/>
          <w:iCs w:val="0"/>
          <w:caps w:val="0"/>
          <w:smallCaps w:val="0"/>
          <w:noProof w:val="0"/>
          <w:color w:val="343A40"/>
          <w:sz w:val="24"/>
          <w:szCs w:val="24"/>
          <w:lang w:val="en-GB"/>
        </w:rPr>
        <w:t>clear</w:t>
      </w:r>
      <w:r w:rsidRPr="29E93E5F" w:rsidR="6BB50ACA">
        <w:rPr>
          <w:rFonts w:ascii="Calibri" w:hAnsi="Calibri" w:eastAsia="Calibri" w:cs="Calibri"/>
          <w:b w:val="0"/>
          <w:bCs w:val="0"/>
          <w:i w:val="0"/>
          <w:iCs w:val="0"/>
          <w:caps w:val="0"/>
          <w:smallCaps w:val="0"/>
          <w:noProof w:val="0"/>
          <w:color w:val="343A40"/>
          <w:sz w:val="24"/>
          <w:szCs w:val="24"/>
          <w:lang w:val="en-GB"/>
        </w:rPr>
        <w:t xml:space="preserve"> </w:t>
      </w:r>
      <w:r w:rsidRPr="29E93E5F" w:rsidR="5143C469">
        <w:rPr>
          <w:rFonts w:ascii="Calibri" w:hAnsi="Calibri" w:eastAsia="Calibri" w:cs="Calibri"/>
          <w:b w:val="0"/>
          <w:bCs w:val="0"/>
          <w:i w:val="0"/>
          <w:iCs w:val="0"/>
          <w:caps w:val="0"/>
          <w:smallCaps w:val="0"/>
          <w:noProof w:val="0"/>
          <w:color w:val="343A40"/>
          <w:sz w:val="24"/>
          <w:szCs w:val="24"/>
          <w:lang w:val="en-GB"/>
        </w:rPr>
        <w:t>in most aspects of health promotion in the Nation.</w:t>
      </w:r>
      <w:r w:rsidRPr="29E93E5F" w:rsidR="05D2A18A">
        <w:rPr>
          <w:rFonts w:ascii="Calibri" w:hAnsi="Calibri" w:eastAsia="Calibri" w:cs="Calibri"/>
          <w:b w:val="0"/>
          <w:bCs w:val="0"/>
          <w:i w:val="0"/>
          <w:iCs w:val="0"/>
          <w:caps w:val="0"/>
          <w:smallCaps w:val="0"/>
          <w:noProof w:val="0"/>
          <w:color w:val="343A40"/>
          <w:sz w:val="24"/>
          <w:szCs w:val="24"/>
          <w:lang w:val="en-GB"/>
        </w:rPr>
        <w:t xml:space="preserve"> Creating equal opportunities to </w:t>
      </w:r>
      <w:r w:rsidRPr="29E93E5F" w:rsidR="65251422">
        <w:rPr>
          <w:rFonts w:ascii="Calibri" w:hAnsi="Calibri" w:eastAsia="Calibri" w:cs="Calibri"/>
          <w:b w:val="0"/>
          <w:bCs w:val="0"/>
          <w:i w:val="0"/>
          <w:iCs w:val="0"/>
          <w:caps w:val="0"/>
          <w:smallCaps w:val="0"/>
          <w:noProof w:val="0"/>
          <w:color w:val="343A40"/>
          <w:sz w:val="24"/>
          <w:szCs w:val="24"/>
          <w:lang w:val="en-GB"/>
        </w:rPr>
        <w:t xml:space="preserve">earn, reducing economic </w:t>
      </w:r>
      <w:bookmarkStart w:name="_Int_JalgypI9" w:id="1937395516"/>
      <w:r w:rsidRPr="29E93E5F" w:rsidR="47A3B560">
        <w:rPr>
          <w:rFonts w:ascii="Calibri" w:hAnsi="Calibri" w:eastAsia="Calibri" w:cs="Calibri"/>
          <w:b w:val="0"/>
          <w:bCs w:val="0"/>
          <w:i w:val="0"/>
          <w:iCs w:val="0"/>
          <w:caps w:val="0"/>
          <w:smallCaps w:val="0"/>
          <w:noProof w:val="0"/>
          <w:color w:val="343A40"/>
          <w:sz w:val="24"/>
          <w:szCs w:val="24"/>
          <w:lang w:val="en-GB"/>
        </w:rPr>
        <w:t>imbalances</w:t>
      </w:r>
      <w:bookmarkEnd w:id="1937395516"/>
      <w:r w:rsidRPr="29E93E5F" w:rsidR="05D2A18A">
        <w:rPr>
          <w:rFonts w:ascii="Calibri" w:hAnsi="Calibri" w:eastAsia="Calibri" w:cs="Calibri"/>
          <w:b w:val="0"/>
          <w:bCs w:val="0"/>
          <w:i w:val="0"/>
          <w:iCs w:val="0"/>
          <w:caps w:val="0"/>
          <w:smallCaps w:val="0"/>
          <w:noProof w:val="0"/>
          <w:color w:val="343A40"/>
          <w:sz w:val="24"/>
          <w:szCs w:val="24"/>
          <w:lang w:val="en-GB"/>
        </w:rPr>
        <w:t xml:space="preserve"> </w:t>
      </w:r>
      <w:r w:rsidRPr="29E93E5F" w:rsidR="5C084821">
        <w:rPr>
          <w:rFonts w:ascii="Calibri" w:hAnsi="Calibri" w:eastAsia="Calibri" w:cs="Calibri"/>
          <w:b w:val="0"/>
          <w:bCs w:val="0"/>
          <w:i w:val="0"/>
          <w:iCs w:val="0"/>
          <w:caps w:val="0"/>
          <w:smallCaps w:val="0"/>
          <w:noProof w:val="0"/>
          <w:color w:val="343A40"/>
          <w:sz w:val="24"/>
          <w:szCs w:val="24"/>
          <w:lang w:val="en-GB"/>
        </w:rPr>
        <w:t>and increasing benefits would have the biggest impact on CYP health and wellbeing both now and in the future.</w:t>
      </w:r>
    </w:p>
    <w:p w:rsidR="29E93E5F" w:rsidP="29E93E5F" w:rsidRDefault="29E93E5F" w14:paraId="1DFC4033" w14:textId="2814B341">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1A6C313E" w14:textId="5E0C0FE6">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0653CC0B" w14:textId="664F61D3">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7FA38F87" w14:textId="728A2E81">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1F7B602C" w14:textId="30E74286">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262E94F0" w14:textId="703FC109">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2E272B21" w14:textId="5949DE65">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3998A1B4" w14:textId="78992667">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3DC655D6" w14:textId="1038047C">
      <w:pPr>
        <w:pStyle w:val="Normal"/>
        <w:jc w:val="left"/>
        <w:rPr>
          <w:rFonts w:ascii="Calibri" w:hAnsi="Calibri" w:eastAsia="Calibri" w:cs="Calibri"/>
          <w:b w:val="0"/>
          <w:bCs w:val="0"/>
          <w:i w:val="0"/>
          <w:iCs w:val="0"/>
          <w:caps w:val="0"/>
          <w:smallCaps w:val="0"/>
          <w:noProof w:val="0"/>
          <w:color w:val="343A40"/>
          <w:sz w:val="24"/>
          <w:szCs w:val="24"/>
          <w:lang w:val="en-GB"/>
        </w:rPr>
      </w:pPr>
    </w:p>
    <w:p xmlns:wp14="http://schemas.microsoft.com/office/word/2010/wordml" w:rsidP="7C6D8C16" w14:paraId="48D1E4F4" wp14:textId="4D6B4819">
      <w:pPr>
        <w:pStyle w:val="Normal"/>
        <w:jc w:val="left"/>
        <w:rPr>
          <w:rFonts w:ascii="Calibri" w:hAnsi="Calibri" w:eastAsia="Calibri" w:cs="Calibri"/>
          <w:b w:val="0"/>
          <w:bCs w:val="0"/>
          <w:i w:val="0"/>
          <w:iCs w:val="0"/>
          <w:caps w:val="0"/>
          <w:smallCaps w:val="0"/>
          <w:noProof w:val="0"/>
          <w:color w:val="343A40"/>
          <w:sz w:val="24"/>
          <w:szCs w:val="24"/>
          <w:lang w:val="en-GB"/>
        </w:rPr>
      </w:pPr>
    </w:p>
    <w:p xmlns:wp14="http://schemas.microsoft.com/office/word/2010/wordml" w:rsidP="7C6D8C16" w14:paraId="18D93559" wp14:textId="431B486D">
      <w:pPr>
        <w:pStyle w:val="Normal"/>
        <w:jc w:val="left"/>
        <w:rPr>
          <w:rFonts w:ascii="Calibri" w:hAnsi="Calibri" w:eastAsia="Calibri" w:cs="Calibri"/>
          <w:b w:val="0"/>
          <w:bCs w:val="0"/>
          <w:i w:val="0"/>
          <w:iCs w:val="0"/>
          <w:caps w:val="0"/>
          <w:smallCaps w:val="0"/>
          <w:noProof w:val="0"/>
          <w:color w:val="343A40"/>
          <w:sz w:val="24"/>
          <w:szCs w:val="24"/>
          <w:lang w:val="en-GB"/>
        </w:rPr>
      </w:pPr>
    </w:p>
    <w:p xmlns:wp14="http://schemas.microsoft.com/office/word/2010/wordml" w:rsidP="7C6D8C16" w14:paraId="6AB608B9" wp14:textId="48749BD0">
      <w:pPr>
        <w:pStyle w:val="Normal"/>
        <w:jc w:val="left"/>
        <w:rPr>
          <w:rFonts w:ascii="Calibri" w:hAnsi="Calibri" w:eastAsia="Calibri" w:cs="Calibri"/>
          <w:b w:val="0"/>
          <w:bCs w:val="0"/>
          <w:i w:val="0"/>
          <w:iCs w:val="0"/>
          <w:caps w:val="0"/>
          <w:smallCaps w:val="0"/>
          <w:noProof w:val="0"/>
          <w:color w:val="343A40"/>
          <w:sz w:val="24"/>
          <w:szCs w:val="24"/>
          <w:lang w:val="en-GB"/>
        </w:rPr>
      </w:pPr>
    </w:p>
    <w:p xmlns:wp14="http://schemas.microsoft.com/office/word/2010/wordml" w:rsidP="7C6D8C16" w14:paraId="3C7FD958" wp14:textId="0114F978">
      <w:pPr>
        <w:pStyle w:val="Normal"/>
        <w:jc w:val="left"/>
        <w:rPr>
          <w:rFonts w:ascii="Calibri" w:hAnsi="Calibri" w:eastAsia="Calibri" w:cs="Calibri"/>
          <w:b w:val="0"/>
          <w:bCs w:val="0"/>
          <w:i w:val="0"/>
          <w:iCs w:val="0"/>
          <w:caps w:val="0"/>
          <w:smallCaps w:val="0"/>
          <w:noProof w:val="0"/>
          <w:color w:val="343A40"/>
          <w:sz w:val="24"/>
          <w:szCs w:val="24"/>
          <w:lang w:val="en-GB"/>
        </w:rPr>
      </w:pPr>
    </w:p>
    <w:p xmlns:wp14="http://schemas.microsoft.com/office/word/2010/wordml" w:rsidP="7C6D8C16" w14:paraId="5E2EAEE4" wp14:textId="58EA1440">
      <w:pPr>
        <w:pStyle w:val="Normal"/>
        <w:jc w:val="left"/>
        <w:rPr>
          <w:rFonts w:ascii="Calibri" w:hAnsi="Calibri" w:eastAsia="Calibri" w:cs="Calibri"/>
          <w:b w:val="0"/>
          <w:bCs w:val="0"/>
          <w:i w:val="0"/>
          <w:iCs w:val="0"/>
          <w:caps w:val="0"/>
          <w:smallCaps w:val="0"/>
          <w:noProof w:val="0"/>
          <w:color w:val="343A40"/>
          <w:sz w:val="24"/>
          <w:szCs w:val="24"/>
          <w:lang w:val="en-GB"/>
        </w:rPr>
      </w:pPr>
    </w:p>
    <w:p w:rsidR="29E93E5F" w:rsidP="29E93E5F" w:rsidRDefault="29E93E5F" w14:paraId="15130078" w14:textId="2CEB1A24">
      <w:pPr>
        <w:pStyle w:val="Normal"/>
        <w:jc w:val="left"/>
      </w:pPr>
    </w:p>
    <w:p w:rsidR="29E93E5F" w:rsidP="29E93E5F" w:rsidRDefault="29E93E5F" w14:paraId="4671D7F9" w14:textId="5B191628">
      <w:pPr>
        <w:pStyle w:val="Normal"/>
        <w:jc w:val="left"/>
      </w:pPr>
    </w:p>
    <w:p w:rsidR="29E93E5F" w:rsidP="29E93E5F" w:rsidRDefault="29E93E5F" w14:paraId="1FD53F65" w14:textId="4FA4FBD7">
      <w:pPr>
        <w:pStyle w:val="Normal"/>
        <w:jc w:val="left"/>
      </w:pPr>
    </w:p>
    <w:p w:rsidR="29E93E5F" w:rsidP="29E93E5F" w:rsidRDefault="29E93E5F" w14:paraId="0CC5B156" w14:textId="5F34393E">
      <w:pPr>
        <w:pStyle w:val="Normal"/>
        <w:jc w:val="left"/>
      </w:pPr>
    </w:p>
    <w:p w:rsidR="47401AA4" w:rsidP="29E93E5F" w:rsidRDefault="47401AA4" w14:paraId="55C00E48" w14:textId="18F8B1B2">
      <w:pPr>
        <w:pStyle w:val="Normal"/>
        <w:jc w:val="left"/>
        <w:rPr>
          <w:b w:val="1"/>
          <w:bCs w:val="1"/>
        </w:rPr>
      </w:pPr>
      <w:r w:rsidRPr="29E93E5F" w:rsidR="47401AA4">
        <w:rPr>
          <w:b w:val="1"/>
          <w:bCs w:val="1"/>
        </w:rPr>
        <w:t>Reference List.</w:t>
      </w:r>
    </w:p>
    <w:p w:rsidR="7C6D8C16" w:rsidP="29E93E5F" w:rsidRDefault="7C6D8C16" w14:paraId="350ABE06" w14:textId="7B695620">
      <w:pPr>
        <w:pStyle w:val="Normal"/>
        <w:jc w:val="left"/>
      </w:pPr>
      <w:r w:rsidR="08835AEB">
        <w:rPr/>
        <w:t xml:space="preserve">Davies, H. (2016) </w:t>
      </w:r>
      <w:r w:rsidRPr="29E93E5F" w:rsidR="08835AEB">
        <w:rPr>
          <w:i w:val="1"/>
          <w:iCs w:val="1"/>
        </w:rPr>
        <w:t>The well-being of Future Generations (WALES) Act 2015: Duties or Aspirations?</w:t>
      </w:r>
      <w:r w:rsidR="08835AEB">
        <w:rPr/>
        <w:t xml:space="preserve"> Sag</w:t>
      </w:r>
      <w:r w:rsidR="7A0E0E4C">
        <w:rPr/>
        <w:t>e Publications. 18 (1).</w:t>
      </w:r>
    </w:p>
    <w:p w:rsidR="21461AD8" w:rsidP="7C6D8C16" w:rsidRDefault="21461AD8" w14:paraId="1E092FAE" w14:textId="79118D9D">
      <w:pPr>
        <w:pStyle w:val="Normal"/>
      </w:pPr>
      <w:r w:rsidR="21461AD8">
        <w:rPr/>
        <w:t>Childrens Commissioner for Wales. (2016</w:t>
      </w:r>
      <w:r w:rsidR="5BBD9D7E">
        <w:rPr/>
        <w:t xml:space="preserve">) </w:t>
      </w:r>
      <w:r w:rsidRPr="29E93E5F" w:rsidR="5BBD9D7E">
        <w:rPr>
          <w:i w:val="1"/>
          <w:iCs w:val="1"/>
        </w:rPr>
        <w:t>A</w:t>
      </w:r>
      <w:r w:rsidRPr="29E93E5F" w:rsidR="21461AD8">
        <w:rPr>
          <w:i w:val="1"/>
          <w:iCs w:val="1"/>
        </w:rPr>
        <w:t xml:space="preserve"> Charter for Change: Protecting Welsh Children from the Impact </w:t>
      </w:r>
      <w:r w:rsidRPr="29E93E5F" w:rsidR="3D6269DD">
        <w:rPr>
          <w:i w:val="1"/>
          <w:iCs w:val="1"/>
        </w:rPr>
        <w:t>of Poverty.</w:t>
      </w:r>
      <w:r w:rsidR="3D6269DD">
        <w:rPr/>
        <w:t xml:space="preserve"> Available at:</w:t>
      </w:r>
      <w:r w:rsidR="7333C267">
        <w:rPr/>
        <w:t xml:space="preserve"> </w:t>
      </w:r>
      <w:hyperlink r:id="Rfc7aa5c8961e4e2e">
        <w:r w:rsidRPr="29E93E5F" w:rsidR="7333C267">
          <w:rPr>
            <w:rStyle w:val="Hyperlink"/>
          </w:rPr>
          <w:t>https://www.childcomwales.org.uk/wp-content/uploads/2019/04/A-Charter-for-Change-Protecting-Welsh-Children-from-the-Impact-of-Poverty.pdf</w:t>
        </w:r>
      </w:hyperlink>
      <w:r w:rsidR="7333C267">
        <w:rPr/>
        <w:t xml:space="preserve">  (Accessed on 18</w:t>
      </w:r>
      <w:r w:rsidRPr="29E93E5F" w:rsidR="7333C267">
        <w:rPr>
          <w:vertAlign w:val="superscript"/>
        </w:rPr>
        <w:t>th</w:t>
      </w:r>
      <w:r w:rsidR="7333C267">
        <w:rPr/>
        <w:t xml:space="preserve"> April 2023).</w:t>
      </w:r>
    </w:p>
    <w:p w:rsidR="0EDF37B5" w:rsidP="29E93E5F" w:rsidRDefault="0EDF37B5" w14:paraId="265D2DAD" w14:textId="03AD38A0">
      <w:pPr>
        <w:pStyle w:val="Normal"/>
      </w:pPr>
      <w:r w:rsidR="0EDF37B5">
        <w:rPr/>
        <w:t xml:space="preserve">Future Generations. (2015) </w:t>
      </w:r>
      <w:r w:rsidRPr="29E93E5F" w:rsidR="0EDF37B5">
        <w:rPr>
          <w:i w:val="1"/>
          <w:iCs w:val="1"/>
        </w:rPr>
        <w:t>The Well-being of Future Generations Act 2015.</w:t>
      </w:r>
      <w:r w:rsidR="0EDF37B5">
        <w:rPr/>
        <w:t xml:space="preserve"> Available at: </w:t>
      </w:r>
      <w:hyperlink r:id="Rbf8b09fbbc7b4b80">
        <w:r w:rsidRPr="29E93E5F" w:rsidR="0EDF37B5">
          <w:rPr>
            <w:rStyle w:val="Hyperlink"/>
          </w:rPr>
          <w:t>https://www.futuregenerations.wales/wp-content/uploads/2017/01/WFGAct-English.pdf</w:t>
        </w:r>
      </w:hyperlink>
      <w:r w:rsidR="0EDF37B5">
        <w:rPr/>
        <w:t xml:space="preserve"> </w:t>
      </w:r>
      <w:r w:rsidR="32B8F3C1">
        <w:rPr/>
        <w:t xml:space="preserve"> (Accessed on 19</w:t>
      </w:r>
      <w:r w:rsidRPr="29E93E5F" w:rsidR="32B8F3C1">
        <w:rPr>
          <w:vertAlign w:val="superscript"/>
        </w:rPr>
        <w:t>th</w:t>
      </w:r>
      <w:r w:rsidR="32B8F3C1">
        <w:rPr/>
        <w:t xml:space="preserve"> April 2023).</w:t>
      </w:r>
    </w:p>
    <w:p w:rsidR="5586C6AD" w:rsidP="29E93E5F" w:rsidRDefault="5586C6AD" w14:paraId="19CA0184" w14:textId="5BEF474B">
      <w:pPr>
        <w:pStyle w:val="Normal"/>
      </w:pPr>
      <w:r w:rsidR="5586C6AD">
        <w:rPr/>
        <w:t>Future Policy. (2021)</w:t>
      </w:r>
      <w:r w:rsidRPr="29E93E5F" w:rsidR="5586C6AD">
        <w:rPr>
          <w:i w:val="1"/>
          <w:iCs w:val="1"/>
        </w:rPr>
        <w:t xml:space="preserve"> Wellbeing of Future Generations (WALES) Act 2015.</w:t>
      </w:r>
      <w:r w:rsidR="5586C6AD">
        <w:rPr/>
        <w:t xml:space="preserve"> Available at: </w:t>
      </w:r>
      <w:hyperlink r:id="R61f0175cd1454625">
        <w:r w:rsidRPr="29E93E5F" w:rsidR="5586C6AD">
          <w:rPr>
            <w:rStyle w:val="Hyperlink"/>
          </w:rPr>
          <w:t>https://www.futurepolicy.org/guardians/wales-well-being-of-future-generations-act/</w:t>
        </w:r>
      </w:hyperlink>
      <w:r w:rsidR="5586C6AD">
        <w:rPr/>
        <w:t xml:space="preserve">  (Accessed on 18</w:t>
      </w:r>
      <w:r w:rsidRPr="29E93E5F" w:rsidR="5586C6AD">
        <w:rPr>
          <w:vertAlign w:val="superscript"/>
        </w:rPr>
        <w:t>th</w:t>
      </w:r>
      <w:r w:rsidR="412233EC">
        <w:rPr/>
        <w:t xml:space="preserve"> April 2023).</w:t>
      </w:r>
    </w:p>
    <w:p w:rsidR="6C77E656" w:rsidP="29E93E5F" w:rsidRDefault="6C77E656" w14:paraId="472C0C03" w14:textId="2E2B6322">
      <w:pPr>
        <w:pStyle w:val="Normal"/>
      </w:pPr>
      <w:r w:rsidR="6C77E656">
        <w:rPr/>
        <w:t xml:space="preserve">GOV.WALES. (2015) </w:t>
      </w:r>
      <w:r w:rsidRPr="29E93E5F" w:rsidR="6C77E656">
        <w:rPr>
          <w:i w:val="1"/>
          <w:iCs w:val="1"/>
        </w:rPr>
        <w:t xml:space="preserve">Well-being of Future Generations. </w:t>
      </w:r>
      <w:r w:rsidR="6C77E656">
        <w:rPr/>
        <w:t xml:space="preserve">Available at: </w:t>
      </w:r>
      <w:hyperlink r:id="R8f36fabce34b48fa">
        <w:r w:rsidRPr="29E93E5F" w:rsidR="6C77E656">
          <w:rPr>
            <w:rStyle w:val="Hyperlink"/>
          </w:rPr>
          <w:t>https://www.gov.wales/sites/default/files/publications/2021-10/well-being-future-generations-wales-act-2015-the-essentials-2021.pdf</w:t>
        </w:r>
      </w:hyperlink>
      <w:r w:rsidR="6C77E656">
        <w:rPr/>
        <w:t xml:space="preserve">  (Accessed on 18</w:t>
      </w:r>
      <w:r w:rsidRPr="29E93E5F" w:rsidR="6C77E656">
        <w:rPr>
          <w:vertAlign w:val="superscript"/>
        </w:rPr>
        <w:t>th</w:t>
      </w:r>
      <w:r w:rsidR="6C77E656">
        <w:rPr/>
        <w:t xml:space="preserve"> April 2023).</w:t>
      </w:r>
    </w:p>
    <w:p w:rsidR="459043EF" w:rsidP="29E93E5F" w:rsidRDefault="459043EF" w14:paraId="73B8681F" w14:textId="2B89D907">
      <w:pPr>
        <w:pStyle w:val="Normal"/>
      </w:pPr>
      <w:r w:rsidR="459043EF">
        <w:rPr/>
        <w:t>GOV.UK. (2023)</w:t>
      </w:r>
      <w:r w:rsidRPr="29E93E5F" w:rsidR="459043EF">
        <w:rPr>
          <w:i w:val="1"/>
          <w:iCs w:val="1"/>
        </w:rPr>
        <w:t xml:space="preserve"> Social Value Act: Information and Resources</w:t>
      </w:r>
      <w:r w:rsidR="459043EF">
        <w:rPr/>
        <w:t xml:space="preserve">. Available at: </w:t>
      </w:r>
      <w:hyperlink r:id="Re73d6ce6b6514853">
        <w:r w:rsidRPr="29E93E5F" w:rsidR="459043EF">
          <w:rPr>
            <w:rStyle w:val="Hyperlink"/>
          </w:rPr>
          <w:t>https://www.gov.uk/government/publications/social-value-act-information-and-resources/social-value-act-information-and-resources</w:t>
        </w:r>
      </w:hyperlink>
      <w:r w:rsidR="459043EF">
        <w:rPr/>
        <w:t xml:space="preserve">  (Accessed on 18</w:t>
      </w:r>
      <w:r w:rsidRPr="29E93E5F" w:rsidR="459043EF">
        <w:rPr>
          <w:vertAlign w:val="superscript"/>
        </w:rPr>
        <w:t>th</w:t>
      </w:r>
      <w:r w:rsidR="459043EF">
        <w:rPr/>
        <w:t xml:space="preserve"> April 2023).</w:t>
      </w:r>
    </w:p>
    <w:p w:rsidR="366813ED" w:rsidP="7C6D8C16" w:rsidRDefault="366813ED" w14:paraId="7FF4F477" w14:textId="4EA656B5">
      <w:pPr>
        <w:pStyle w:val="Normal"/>
      </w:pPr>
      <w:r w:rsidR="366813ED">
        <w:rPr/>
        <w:t>Ghebrehewet</w:t>
      </w:r>
      <w:r w:rsidR="366813ED">
        <w:rPr/>
        <w:t xml:space="preserve">, S. et al. (2016) </w:t>
      </w:r>
      <w:r w:rsidRPr="29E93E5F" w:rsidR="607F39FF">
        <w:rPr>
          <w:i w:val="1"/>
          <w:iCs w:val="1"/>
        </w:rPr>
        <w:t>H</w:t>
      </w:r>
      <w:r w:rsidRPr="29E93E5F" w:rsidR="366813ED">
        <w:rPr>
          <w:i w:val="1"/>
          <w:iCs w:val="1"/>
        </w:rPr>
        <w:t>ealth Protection: Principles and practice.</w:t>
      </w:r>
      <w:r w:rsidR="366813ED">
        <w:rPr/>
        <w:t xml:space="preserve"> </w:t>
      </w:r>
      <w:r w:rsidR="09718BE0">
        <w:rPr/>
        <w:t>46 (5) pp1722-1723.</w:t>
      </w:r>
    </w:p>
    <w:p w:rsidR="52920370" w:rsidP="29E93E5F" w:rsidRDefault="52920370" w14:paraId="6A587111" w14:textId="110615C1">
      <w:pPr>
        <w:pStyle w:val="Normal"/>
      </w:pPr>
      <w:r w:rsidR="52920370">
        <w:rPr/>
        <w:t xml:space="preserve">Legislation.gov.uk. (2012) </w:t>
      </w:r>
      <w:r w:rsidRPr="29E93E5F" w:rsidR="52920370">
        <w:rPr>
          <w:i w:val="1"/>
          <w:iCs w:val="1"/>
        </w:rPr>
        <w:t>Public Services (Social Value) Act 2012</w:t>
      </w:r>
      <w:r w:rsidRPr="29E93E5F" w:rsidR="0AD0523E">
        <w:rPr>
          <w:i w:val="1"/>
          <w:iCs w:val="1"/>
        </w:rPr>
        <w:t>.</w:t>
      </w:r>
      <w:r w:rsidR="0AD0523E">
        <w:rPr/>
        <w:t xml:space="preserve"> Available at: </w:t>
      </w:r>
      <w:hyperlink r:id="R2f76b9c250d347b6">
        <w:r w:rsidRPr="29E93E5F" w:rsidR="0AD0523E">
          <w:rPr>
            <w:rStyle w:val="Hyperlink"/>
          </w:rPr>
          <w:t>https://www.legislation.gov.uk/ukpga/2012/3/enacted</w:t>
        </w:r>
      </w:hyperlink>
      <w:r w:rsidR="0AD0523E">
        <w:rPr/>
        <w:t xml:space="preserve">  (Accessed on 18</w:t>
      </w:r>
      <w:r w:rsidRPr="29E93E5F" w:rsidR="0AD0523E">
        <w:rPr>
          <w:vertAlign w:val="superscript"/>
        </w:rPr>
        <w:t>th</w:t>
      </w:r>
      <w:r w:rsidR="0AD0523E">
        <w:rPr/>
        <w:t xml:space="preserve"> April 2023).</w:t>
      </w:r>
    </w:p>
    <w:p w:rsidR="1A562FB5" w:rsidP="29E93E5F" w:rsidRDefault="1A562FB5" w14:paraId="2A890EA3" w14:textId="402429D8">
      <w:pPr>
        <w:pStyle w:val="Normal"/>
      </w:pPr>
      <w:r w:rsidR="1A562FB5">
        <w:rPr/>
        <w:t xml:space="preserve">Legislation.gov.uk. (2015) </w:t>
      </w:r>
      <w:r w:rsidRPr="29E93E5F" w:rsidR="1A562FB5">
        <w:rPr>
          <w:i w:val="1"/>
          <w:iCs w:val="1"/>
        </w:rPr>
        <w:t>The Well-being of Future Generations (</w:t>
      </w:r>
      <w:r w:rsidR="1A562FB5">
        <w:rPr/>
        <w:t xml:space="preserve">WALES) Act 2015. Available at: </w:t>
      </w:r>
      <w:hyperlink r:id="R13263d559f9a457d">
        <w:r w:rsidRPr="29E93E5F" w:rsidR="1A562FB5">
          <w:rPr>
            <w:rStyle w:val="Hyperlink"/>
          </w:rPr>
          <w:t>https://www.legislation.gov.uk/anaw/2015/2/section/4/enacted</w:t>
        </w:r>
      </w:hyperlink>
      <w:r w:rsidR="1A562FB5">
        <w:rPr/>
        <w:t xml:space="preserve">  (Accessed </w:t>
      </w:r>
      <w:r w:rsidR="4D430C30">
        <w:rPr/>
        <w:t>on 18</w:t>
      </w:r>
      <w:r w:rsidRPr="29E93E5F" w:rsidR="4D430C30">
        <w:rPr>
          <w:vertAlign w:val="superscript"/>
        </w:rPr>
        <w:t>th</w:t>
      </w:r>
      <w:r w:rsidR="4D430C30">
        <w:rPr/>
        <w:t xml:space="preserve"> April 2023).</w:t>
      </w:r>
    </w:p>
    <w:p w:rsidR="659207B3" w:rsidP="29E93E5F" w:rsidRDefault="659207B3" w14:paraId="38532C7C" w14:textId="7DDCA244">
      <w:pPr>
        <w:pStyle w:val="Normal"/>
      </w:pPr>
      <w:r w:rsidR="659207B3">
        <w:rPr/>
        <w:t>Local Government Association. (2023)</w:t>
      </w:r>
      <w:r w:rsidRPr="29E93E5F" w:rsidR="659207B3">
        <w:rPr>
          <w:i w:val="1"/>
          <w:iCs w:val="1"/>
        </w:rPr>
        <w:t xml:space="preserve"> Social Value Achieving Com</w:t>
      </w:r>
      <w:r w:rsidRPr="29E93E5F" w:rsidR="11875BDB">
        <w:rPr>
          <w:i w:val="1"/>
          <w:iCs w:val="1"/>
        </w:rPr>
        <w:t xml:space="preserve">munity Benefits. </w:t>
      </w:r>
      <w:r w:rsidR="11875BDB">
        <w:rPr/>
        <w:t xml:space="preserve">Available at: </w:t>
      </w:r>
      <w:hyperlink r:id="R2008ff0929034a41">
        <w:r w:rsidRPr="29E93E5F" w:rsidR="11875BDB">
          <w:rPr>
            <w:rStyle w:val="Hyperlink"/>
          </w:rPr>
          <w:t>https://www.local.gov.uk/our-support/financial-resilience-and-economic-recovery/procurement/social-value-achieving-community</w:t>
        </w:r>
      </w:hyperlink>
      <w:r w:rsidR="11875BDB">
        <w:rPr/>
        <w:t xml:space="preserve">  (Accessed on 18</w:t>
      </w:r>
      <w:r w:rsidRPr="29E93E5F" w:rsidR="11875BDB">
        <w:rPr>
          <w:vertAlign w:val="superscript"/>
        </w:rPr>
        <w:t>th</w:t>
      </w:r>
      <w:r w:rsidR="11875BDB">
        <w:rPr/>
        <w:t xml:space="preserve"> April 2023).</w:t>
      </w:r>
    </w:p>
    <w:p w:rsidR="5BDE6037" w:rsidP="29E93E5F" w:rsidRDefault="5BDE6037" w14:paraId="10E30B88" w14:textId="688E3AB2">
      <w:pPr>
        <w:pStyle w:val="Normal"/>
      </w:pPr>
      <w:r w:rsidR="5BDE6037">
        <w:rPr/>
        <w:t xml:space="preserve">Local Government Association. </w:t>
      </w:r>
      <w:r w:rsidR="5BDE6037">
        <w:rPr/>
        <w:t xml:space="preserve">(2023) </w:t>
      </w:r>
      <w:r w:rsidRPr="29E93E5F" w:rsidR="5BDE6037">
        <w:rPr>
          <w:i w:val="1"/>
          <w:iCs w:val="1"/>
        </w:rPr>
        <w:t>Joint Vision for a High Quality and Sustainable Health and Care System</w:t>
      </w:r>
      <w:r w:rsidR="5BDE6037">
        <w:rPr/>
        <w:t>.</w:t>
      </w:r>
      <w:r w:rsidR="5BDE6037">
        <w:rPr/>
        <w:t xml:space="preserve"> Available at: </w:t>
      </w:r>
      <w:hyperlink r:id="R917c6357cb5e42ad">
        <w:r w:rsidRPr="29E93E5F" w:rsidR="5BDE6037">
          <w:rPr>
            <w:rStyle w:val="Hyperlink"/>
          </w:rPr>
          <w:t>https://www.local.gov.uk/parliament/briefings-and-responses/joint-vision-high-quality-and-sustainable-health-and-care-system</w:t>
        </w:r>
      </w:hyperlink>
      <w:r w:rsidR="5BDE6037">
        <w:rPr/>
        <w:t xml:space="preserve">  (Accessed on 18</w:t>
      </w:r>
      <w:r w:rsidRPr="29E93E5F" w:rsidR="5BDE6037">
        <w:rPr>
          <w:vertAlign w:val="superscript"/>
        </w:rPr>
        <w:t>th</w:t>
      </w:r>
      <w:r w:rsidR="5BDE6037">
        <w:rPr/>
        <w:t xml:space="preserve"> April 2023).</w:t>
      </w:r>
    </w:p>
    <w:p w:rsidR="5BDE6037" w:rsidP="29E93E5F" w:rsidRDefault="5BDE6037" w14:paraId="0758FCAC" w14:textId="58133BD9">
      <w:pPr>
        <w:pStyle w:val="Normal"/>
      </w:pPr>
      <w:r w:rsidR="5BDE6037">
        <w:rPr/>
        <w:t xml:space="preserve">Law, J. (2017) </w:t>
      </w:r>
      <w:r w:rsidRPr="29E93E5F" w:rsidR="5BDE6037">
        <w:rPr>
          <w:i w:val="1"/>
          <w:iCs w:val="1"/>
        </w:rPr>
        <w:t xml:space="preserve">The Wellbeing of Future Generations (WALES) Act 2015: Enablers and Barriers to new ways of working. </w:t>
      </w:r>
      <w:r w:rsidRPr="29E93E5F" w:rsidR="2677716C">
        <w:rPr>
          <w:i w:val="1"/>
          <w:iCs w:val="1"/>
        </w:rPr>
        <w:t>U</w:t>
      </w:r>
      <w:r w:rsidRPr="29E93E5F" w:rsidR="5BDE6037">
        <w:rPr>
          <w:i w:val="1"/>
          <w:iCs w:val="1"/>
        </w:rPr>
        <w:t>nivers</w:t>
      </w:r>
      <w:r w:rsidRPr="29E93E5F" w:rsidR="2677716C">
        <w:rPr>
          <w:i w:val="1"/>
          <w:iCs w:val="1"/>
        </w:rPr>
        <w:t>ity of South Wales</w:t>
      </w:r>
      <w:r w:rsidR="2677716C">
        <w:rPr/>
        <w:t xml:space="preserve">. Available at: </w:t>
      </w:r>
      <w:hyperlink r:id="R4571b5a6182f47cc">
        <w:r w:rsidRPr="29E93E5F" w:rsidR="2677716C">
          <w:rPr>
            <w:rStyle w:val="Hyperlink"/>
          </w:rPr>
          <w:t>https://pure.southwales.ac.uk/ws/portalfiles/portal/3087856/PHW_Enablers_and_Barriers_Final_Version.pdf</w:t>
        </w:r>
      </w:hyperlink>
      <w:r w:rsidR="2677716C">
        <w:rPr/>
        <w:t xml:space="preserve">  (Accessed on 18</w:t>
      </w:r>
      <w:r w:rsidRPr="29E93E5F" w:rsidR="2677716C">
        <w:rPr>
          <w:vertAlign w:val="superscript"/>
        </w:rPr>
        <w:t>th</w:t>
      </w:r>
      <w:r w:rsidR="2677716C">
        <w:rPr/>
        <w:t xml:space="preserve"> April).</w:t>
      </w:r>
    </w:p>
    <w:p w:rsidR="09100004" w:rsidP="7C6D8C16" w:rsidRDefault="09100004" w14:paraId="2C787343" w14:textId="6FD4DB17">
      <w:pPr>
        <w:pStyle w:val="Normal"/>
      </w:pPr>
      <w:r w:rsidR="09100004">
        <w:rPr/>
        <w:t>Mcfarlane, K. (2022)</w:t>
      </w:r>
      <w:r w:rsidRPr="29E93E5F" w:rsidR="09100004">
        <w:rPr>
          <w:i w:val="1"/>
          <w:iCs w:val="1"/>
        </w:rPr>
        <w:t xml:space="preserve"> Report on the 6</w:t>
      </w:r>
      <w:r w:rsidRPr="29E93E5F" w:rsidR="09100004">
        <w:rPr>
          <w:i w:val="1"/>
          <w:iCs w:val="1"/>
          <w:vertAlign w:val="superscript"/>
        </w:rPr>
        <w:t>th</w:t>
      </w:r>
      <w:r w:rsidRPr="29E93E5F" w:rsidR="09100004">
        <w:rPr>
          <w:i w:val="1"/>
          <w:iCs w:val="1"/>
        </w:rPr>
        <w:t xml:space="preserve"> Annual child and family poverty surveys 2022. Children in Wales</w:t>
      </w:r>
      <w:r w:rsidR="09100004">
        <w:rPr/>
        <w:t xml:space="preserve">. </w:t>
      </w:r>
      <w:r w:rsidR="121E92EB">
        <w:rPr/>
        <w:t xml:space="preserve">Available at: </w:t>
      </w:r>
      <w:hyperlink r:id="Rd6af3e61ee8340b6">
        <w:r w:rsidRPr="29E93E5F" w:rsidR="121E92EB">
          <w:rPr>
            <w:rStyle w:val="Hyperlink"/>
          </w:rPr>
          <w:t>https://www.childreninwales.org.uk/application/files/6416/6487/3691/CIW_Poverty_report_2022_English.pdf</w:t>
        </w:r>
      </w:hyperlink>
      <w:r w:rsidR="121E92EB">
        <w:rPr/>
        <w:t xml:space="preserve">  (Accessed on 18</w:t>
      </w:r>
      <w:r w:rsidRPr="29E93E5F" w:rsidR="121E92EB">
        <w:rPr>
          <w:vertAlign w:val="superscript"/>
        </w:rPr>
        <w:t>th</w:t>
      </w:r>
      <w:r w:rsidR="121E92EB">
        <w:rPr/>
        <w:t xml:space="preserve"> April 2022).</w:t>
      </w:r>
    </w:p>
    <w:p w:rsidR="18E1B5BD" w:rsidP="7C6D8C16" w:rsidRDefault="18E1B5BD" w14:paraId="22314DB8" w14:textId="106FE996">
      <w:pPr>
        <w:pStyle w:val="Normal"/>
      </w:pPr>
      <w:r w:rsidR="18E1B5BD">
        <w:rPr/>
        <w:t xml:space="preserve">NHS. (2023) </w:t>
      </w:r>
      <w:r w:rsidRPr="29E93E5F" w:rsidR="18E1B5BD">
        <w:rPr>
          <w:i w:val="1"/>
          <w:iCs w:val="1"/>
        </w:rPr>
        <w:t xml:space="preserve">Wider Determinants of Health Unit. </w:t>
      </w:r>
      <w:r w:rsidR="18E1B5BD">
        <w:rPr/>
        <w:t xml:space="preserve">Available at: </w:t>
      </w:r>
      <w:hyperlink r:id="Rdb347595099341ce">
        <w:r w:rsidRPr="29E93E5F" w:rsidR="18E1B5BD">
          <w:rPr>
            <w:rStyle w:val="Hyperlink"/>
          </w:rPr>
          <w:t>https://phw.nhs.wales/services-and-teams/wider-determinants-of-health-unit/</w:t>
        </w:r>
      </w:hyperlink>
      <w:r w:rsidR="18E1B5BD">
        <w:rPr/>
        <w:t xml:space="preserve"> (Accessed on </w:t>
      </w:r>
      <w:r w:rsidR="60A366EF">
        <w:rPr/>
        <w:t>17</w:t>
      </w:r>
      <w:r w:rsidRPr="29E93E5F" w:rsidR="60A366EF">
        <w:rPr>
          <w:vertAlign w:val="superscript"/>
        </w:rPr>
        <w:t>th</w:t>
      </w:r>
      <w:r w:rsidR="60A366EF">
        <w:rPr/>
        <w:t xml:space="preserve"> April 2023).</w:t>
      </w:r>
    </w:p>
    <w:p w:rsidR="1D2B99B3" w:rsidP="7C6D8C16" w:rsidRDefault="1D2B99B3" w14:paraId="349689C1" w14:textId="21B5708C">
      <w:pPr>
        <w:pStyle w:val="Normal"/>
      </w:pPr>
      <w:r w:rsidR="1D2B99B3">
        <w:rPr/>
        <w:t>West, R. and Gould, A.</w:t>
      </w:r>
      <w:r w:rsidR="28F06237">
        <w:rPr/>
        <w:t xml:space="preserve"> (2022)</w:t>
      </w:r>
      <w:r w:rsidR="0554B5C8">
        <w:rPr/>
        <w:t xml:space="preserve"> </w:t>
      </w:r>
      <w:r w:rsidRPr="29E93E5F" w:rsidR="0554B5C8">
        <w:rPr>
          <w:rFonts w:ascii="Calibri" w:hAnsi="Calibri" w:eastAsia="Calibri" w:cs="Calibri"/>
          <w:i w:val="1"/>
          <w:iCs w:val="1"/>
          <w:noProof w:val="0"/>
          <w:sz w:val="22"/>
          <w:szCs w:val="22"/>
          <w:lang w:val="en-GB"/>
        </w:rPr>
        <w:t>Improving health and wellbeing: A guide to using behavioural science in policy and practice.</w:t>
      </w:r>
      <w:r w:rsidRPr="29E93E5F" w:rsidR="0554B5C8">
        <w:rPr>
          <w:rFonts w:ascii="Calibri" w:hAnsi="Calibri" w:eastAsia="Calibri" w:cs="Calibri"/>
          <w:noProof w:val="0"/>
          <w:sz w:val="22"/>
          <w:szCs w:val="22"/>
          <w:lang w:val="en-GB"/>
        </w:rPr>
        <w:t xml:space="preserve"> </w:t>
      </w:r>
      <w:r w:rsidRPr="29E93E5F" w:rsidR="5330B4A7">
        <w:rPr>
          <w:rFonts w:ascii="Calibri" w:hAnsi="Calibri" w:eastAsia="Calibri" w:cs="Calibri"/>
          <w:noProof w:val="0"/>
          <w:sz w:val="22"/>
          <w:szCs w:val="22"/>
          <w:lang w:val="en-GB"/>
        </w:rPr>
        <w:t xml:space="preserve">Available at: </w:t>
      </w:r>
      <w:hyperlink r:id="R3f4228ac60324563">
        <w:r w:rsidRPr="29E93E5F" w:rsidR="5330B4A7">
          <w:rPr>
            <w:rStyle w:val="Hyperlink"/>
            <w:rFonts w:ascii="Calibri" w:hAnsi="Calibri" w:eastAsia="Calibri" w:cs="Calibri"/>
            <w:noProof w:val="0"/>
            <w:sz w:val="22"/>
            <w:szCs w:val="22"/>
            <w:lang w:val="en-GB"/>
          </w:rPr>
          <w:t>https://phwwhocc.co.uk/wp-content/uploads/2022/11/A-Guide-to-Using-Behavioural-Science_ENGLISH.pdf</w:t>
        </w:r>
      </w:hyperlink>
      <w:r w:rsidRPr="29E93E5F" w:rsidR="5330B4A7">
        <w:rPr>
          <w:rFonts w:ascii="Calibri" w:hAnsi="Calibri" w:eastAsia="Calibri" w:cs="Calibri"/>
          <w:noProof w:val="0"/>
          <w:sz w:val="22"/>
          <w:szCs w:val="22"/>
          <w:lang w:val="en-GB"/>
        </w:rPr>
        <w:t xml:space="preserve"> (Accessed on 18</w:t>
      </w:r>
      <w:r w:rsidRPr="29E93E5F" w:rsidR="5330B4A7">
        <w:rPr>
          <w:rFonts w:ascii="Calibri" w:hAnsi="Calibri" w:eastAsia="Calibri" w:cs="Calibri"/>
          <w:noProof w:val="0"/>
          <w:sz w:val="22"/>
          <w:szCs w:val="22"/>
          <w:vertAlign w:val="superscript"/>
          <w:lang w:val="en-GB"/>
        </w:rPr>
        <w:t>th</w:t>
      </w:r>
      <w:r w:rsidRPr="29E93E5F" w:rsidR="5330B4A7">
        <w:rPr>
          <w:rFonts w:ascii="Calibri" w:hAnsi="Calibri" w:eastAsia="Calibri" w:cs="Calibri"/>
          <w:noProof w:val="0"/>
          <w:sz w:val="22"/>
          <w:szCs w:val="22"/>
          <w:lang w:val="en-GB"/>
        </w:rPr>
        <w:t xml:space="preserve"> April 2023).</w:t>
      </w:r>
    </w:p>
    <w:p w:rsidR="7FE2C212" w:rsidP="7C6D8C16" w:rsidRDefault="7FE2C212" w14:paraId="7C0A8AA9" w14:textId="3B526902">
      <w:pPr>
        <w:pStyle w:val="Normal"/>
        <w:rPr>
          <w:rFonts w:ascii="Calibri" w:hAnsi="Calibri" w:eastAsia="Calibri" w:cs="Calibri"/>
          <w:noProof w:val="0"/>
          <w:sz w:val="22"/>
          <w:szCs w:val="22"/>
          <w:lang w:val="en-GB"/>
        </w:rPr>
      </w:pPr>
      <w:r w:rsidRPr="29E93E5F" w:rsidR="7FE2C212">
        <w:rPr>
          <w:rFonts w:ascii="Calibri" w:hAnsi="Calibri" w:eastAsia="Calibri" w:cs="Calibri"/>
          <w:noProof w:val="0"/>
          <w:sz w:val="22"/>
          <w:szCs w:val="22"/>
          <w:lang w:val="en-GB"/>
        </w:rPr>
        <w:t>Office for National Statistics. (2020)</w:t>
      </w:r>
      <w:r w:rsidRPr="29E93E5F" w:rsidR="7FE2C212">
        <w:rPr>
          <w:rFonts w:ascii="Calibri" w:hAnsi="Calibri" w:eastAsia="Calibri" w:cs="Calibri"/>
          <w:i w:val="1"/>
          <w:iCs w:val="1"/>
          <w:noProof w:val="0"/>
          <w:sz w:val="22"/>
          <w:szCs w:val="22"/>
          <w:lang w:val="en-GB"/>
        </w:rPr>
        <w:t xml:space="preserve"> Socio-economic inequalities in </w:t>
      </w:r>
      <w:r w:rsidRPr="29E93E5F" w:rsidR="6B7E2F51">
        <w:rPr>
          <w:rFonts w:ascii="Calibri" w:hAnsi="Calibri" w:eastAsia="Calibri" w:cs="Calibri"/>
          <w:i w:val="1"/>
          <w:iCs w:val="1"/>
          <w:noProof w:val="0"/>
          <w:sz w:val="22"/>
          <w:szCs w:val="22"/>
          <w:lang w:val="en-GB"/>
        </w:rPr>
        <w:t>avoidable</w:t>
      </w:r>
      <w:r w:rsidRPr="29E93E5F" w:rsidR="7FE2C212">
        <w:rPr>
          <w:rFonts w:ascii="Calibri" w:hAnsi="Calibri" w:eastAsia="Calibri" w:cs="Calibri"/>
          <w:i w:val="1"/>
          <w:iCs w:val="1"/>
          <w:noProof w:val="0"/>
          <w:sz w:val="22"/>
          <w:szCs w:val="22"/>
          <w:lang w:val="en-GB"/>
        </w:rPr>
        <w:t xml:space="preserve"> mortality in Wales</w:t>
      </w:r>
      <w:r w:rsidRPr="29E93E5F" w:rsidR="2C4C0727">
        <w:rPr>
          <w:rFonts w:ascii="Calibri" w:hAnsi="Calibri" w:eastAsia="Calibri" w:cs="Calibri"/>
          <w:i w:val="1"/>
          <w:iCs w:val="1"/>
          <w:noProof w:val="0"/>
          <w:sz w:val="22"/>
          <w:szCs w:val="22"/>
          <w:lang w:val="en-GB"/>
        </w:rPr>
        <w:t>: 2020</w:t>
      </w:r>
      <w:r w:rsidRPr="29E93E5F" w:rsidR="1500B4F7">
        <w:rPr>
          <w:rFonts w:ascii="Calibri" w:hAnsi="Calibri" w:eastAsia="Calibri" w:cs="Calibri"/>
          <w:i w:val="1"/>
          <w:iCs w:val="1"/>
          <w:noProof w:val="0"/>
          <w:sz w:val="22"/>
          <w:szCs w:val="22"/>
          <w:lang w:val="en-GB"/>
        </w:rPr>
        <w:t>.</w:t>
      </w:r>
      <w:r w:rsidRPr="29E93E5F" w:rsidR="1500B4F7">
        <w:rPr>
          <w:rFonts w:ascii="Calibri" w:hAnsi="Calibri" w:eastAsia="Calibri" w:cs="Calibri"/>
          <w:noProof w:val="0"/>
          <w:sz w:val="22"/>
          <w:szCs w:val="22"/>
          <w:lang w:val="en-GB"/>
        </w:rPr>
        <w:t xml:space="preserve"> </w:t>
      </w:r>
      <w:r w:rsidRPr="29E93E5F" w:rsidR="61503547">
        <w:rPr>
          <w:rFonts w:ascii="Calibri" w:hAnsi="Calibri" w:eastAsia="Calibri" w:cs="Calibri"/>
          <w:noProof w:val="0"/>
          <w:sz w:val="22"/>
          <w:szCs w:val="22"/>
          <w:lang w:val="en-GB"/>
        </w:rPr>
        <w:t xml:space="preserve">Available at: </w:t>
      </w:r>
      <w:hyperlink r:id="Rf8b49a7ac8e74b7b">
        <w:r w:rsidRPr="29E93E5F" w:rsidR="61503547">
          <w:rPr>
            <w:rStyle w:val="Hyperlink"/>
            <w:rFonts w:ascii="Calibri" w:hAnsi="Calibri" w:eastAsia="Calibri" w:cs="Calibri"/>
            <w:noProof w:val="0"/>
            <w:sz w:val="22"/>
            <w:szCs w:val="22"/>
            <w:lang w:val="en-GB"/>
          </w:rPr>
          <w:t>https://www.ons.gov.uk/peoplepopulationandcommunity/birthsdeathsandmarriages/deaths/bulletins/socioeconomicinequalitiesinavoidablemortalityinwales/2020</w:t>
        </w:r>
      </w:hyperlink>
      <w:r w:rsidRPr="29E93E5F" w:rsidR="61503547">
        <w:rPr>
          <w:rFonts w:ascii="Calibri" w:hAnsi="Calibri" w:eastAsia="Calibri" w:cs="Calibri"/>
          <w:noProof w:val="0"/>
          <w:sz w:val="22"/>
          <w:szCs w:val="22"/>
          <w:lang w:val="en-GB"/>
        </w:rPr>
        <w:t xml:space="preserve">  (Accessed on 18</w:t>
      </w:r>
      <w:r w:rsidRPr="29E93E5F" w:rsidR="61503547">
        <w:rPr>
          <w:rFonts w:ascii="Calibri" w:hAnsi="Calibri" w:eastAsia="Calibri" w:cs="Calibri"/>
          <w:noProof w:val="0"/>
          <w:sz w:val="22"/>
          <w:szCs w:val="22"/>
          <w:vertAlign w:val="superscript"/>
          <w:lang w:val="en-GB"/>
        </w:rPr>
        <w:t>th</w:t>
      </w:r>
      <w:r w:rsidRPr="29E93E5F" w:rsidR="61503547">
        <w:rPr>
          <w:rFonts w:ascii="Calibri" w:hAnsi="Calibri" w:eastAsia="Calibri" w:cs="Calibri"/>
          <w:noProof w:val="0"/>
          <w:sz w:val="22"/>
          <w:szCs w:val="22"/>
          <w:lang w:val="en-GB"/>
        </w:rPr>
        <w:t xml:space="preserve"> April 2023).</w:t>
      </w:r>
    </w:p>
    <w:p w:rsidR="2C81F444" w:rsidP="7C6D8C16" w:rsidRDefault="2C81F444" w14:paraId="01864514" w14:textId="348B1DD3">
      <w:pPr>
        <w:pStyle w:val="Normal"/>
      </w:pPr>
      <w:r w:rsidR="2C81F444">
        <w:rPr/>
        <w:t xml:space="preserve">Public Health Wales. (2023) </w:t>
      </w:r>
      <w:r w:rsidRPr="29E93E5F" w:rsidR="2C81F444">
        <w:rPr>
          <w:i w:val="1"/>
          <w:iCs w:val="1"/>
        </w:rPr>
        <w:t xml:space="preserve">Our Priorities. </w:t>
      </w:r>
      <w:r w:rsidR="2C81F444">
        <w:rPr/>
        <w:t xml:space="preserve">Available at: </w:t>
      </w:r>
      <w:hyperlink r:id="R25715f66b0174157">
        <w:r w:rsidRPr="29E93E5F" w:rsidR="2C81F444">
          <w:rPr>
            <w:rStyle w:val="Hyperlink"/>
          </w:rPr>
          <w:t>https://phw.nhs.wales/about-us/our-priorities/</w:t>
        </w:r>
      </w:hyperlink>
      <w:r w:rsidR="2C81F444">
        <w:rPr/>
        <w:t xml:space="preserve"> (Accessed 17</w:t>
      </w:r>
      <w:r w:rsidRPr="29E93E5F" w:rsidR="2C81F444">
        <w:rPr>
          <w:vertAlign w:val="superscript"/>
        </w:rPr>
        <w:t>th</w:t>
      </w:r>
      <w:r w:rsidR="2C81F444">
        <w:rPr/>
        <w:t xml:space="preserve"> Ap</w:t>
      </w:r>
      <w:r w:rsidR="349D8C5F">
        <w:rPr/>
        <w:t>ril 2023).</w:t>
      </w:r>
    </w:p>
    <w:p w:rsidR="17C4DE7D" w:rsidP="7C6D8C16" w:rsidRDefault="17C4DE7D" w14:paraId="79B126D3" w14:textId="713507B9">
      <w:pPr>
        <w:pStyle w:val="Normal"/>
      </w:pPr>
      <w:r w:rsidR="17C4DE7D">
        <w:rPr/>
        <w:t>People's</w:t>
      </w:r>
      <w:r w:rsidR="274840E2">
        <w:rPr/>
        <w:t xml:space="preserve"> health Trust. (2022)</w:t>
      </w:r>
      <w:r w:rsidRPr="29E93E5F" w:rsidR="274840E2">
        <w:rPr>
          <w:i w:val="1"/>
          <w:iCs w:val="1"/>
        </w:rPr>
        <w:t xml:space="preserve"> The National Picture Wales</w:t>
      </w:r>
      <w:r w:rsidR="274840E2">
        <w:rPr/>
        <w:t xml:space="preserve">. Available at: </w:t>
      </w:r>
      <w:hyperlink r:id="R27cc29cf995d4733">
        <w:r w:rsidRPr="29E93E5F" w:rsidR="274840E2">
          <w:rPr>
            <w:rStyle w:val="Hyperlink"/>
          </w:rPr>
          <w:t>https://www.peopleshealthtrust.org.uk/health-inequalities/the-national-picture/wales</w:t>
        </w:r>
      </w:hyperlink>
      <w:r w:rsidR="274840E2">
        <w:rPr/>
        <w:t xml:space="preserve">  (Access</w:t>
      </w:r>
      <w:r w:rsidR="069AB37B">
        <w:rPr/>
        <w:t>ed on 18</w:t>
      </w:r>
      <w:r w:rsidRPr="29E93E5F" w:rsidR="069AB37B">
        <w:rPr>
          <w:vertAlign w:val="superscript"/>
        </w:rPr>
        <w:t>th</w:t>
      </w:r>
      <w:r w:rsidR="069AB37B">
        <w:rPr/>
        <w:t xml:space="preserve"> April).</w:t>
      </w:r>
    </w:p>
    <w:p w:rsidR="7D8C796C" w:rsidP="29E93E5F" w:rsidRDefault="7D8C796C" w14:paraId="03EAAD73" w14:textId="628C1654">
      <w:pPr>
        <w:pStyle w:val="Normal"/>
      </w:pPr>
      <w:r w:rsidR="7D8C796C">
        <w:rPr/>
        <w:t>Public Health England. (2015)</w:t>
      </w:r>
      <w:r w:rsidRPr="29E93E5F" w:rsidR="7D8C796C">
        <w:rPr>
          <w:i w:val="1"/>
          <w:iCs w:val="1"/>
        </w:rPr>
        <w:t xml:space="preserve"> Local action on health inequalities in England through action on the social determ</w:t>
      </w:r>
      <w:r w:rsidRPr="29E93E5F" w:rsidR="5CDEEC05">
        <w:rPr>
          <w:i w:val="1"/>
          <w:iCs w:val="1"/>
        </w:rPr>
        <w:t>inants of health</w:t>
      </w:r>
      <w:r w:rsidR="5CDEEC05">
        <w:rPr/>
        <w:t xml:space="preserve">. Available at: </w:t>
      </w:r>
      <w:hyperlink r:id="Reeeae19805354b77">
        <w:r w:rsidRPr="29E93E5F" w:rsidR="5CDEEC05">
          <w:rPr>
            <w:rStyle w:val="Hyperlink"/>
          </w:rPr>
          <w:t>https://assets.publishing.service.gov.uk/government/uploads/system/uploads/attachment_data/file/460699/1b_Social_value-Briefing.pdf</w:t>
        </w:r>
      </w:hyperlink>
      <w:r w:rsidR="5CDEEC05">
        <w:rPr/>
        <w:t xml:space="preserve">  (Accessed on 18</w:t>
      </w:r>
      <w:r w:rsidRPr="29E93E5F" w:rsidR="5CDEEC05">
        <w:rPr>
          <w:vertAlign w:val="superscript"/>
        </w:rPr>
        <w:t>th</w:t>
      </w:r>
      <w:r w:rsidR="5CDEEC05">
        <w:rPr/>
        <w:t xml:space="preserve"> April). </w:t>
      </w:r>
    </w:p>
    <w:p w:rsidR="25DA9874" w:rsidP="7C6D8C16" w:rsidRDefault="25DA9874" w14:paraId="0C32E2A1" w14:textId="7D67B958">
      <w:pPr>
        <w:pStyle w:val="Normal"/>
      </w:pPr>
      <w:r w:rsidR="25DA9874">
        <w:rPr/>
        <w:t xml:space="preserve">Social Care Wales. (2022) </w:t>
      </w:r>
      <w:r w:rsidRPr="29E93E5F" w:rsidR="25DA9874">
        <w:rPr>
          <w:i w:val="1"/>
          <w:iCs w:val="1"/>
        </w:rPr>
        <w:t xml:space="preserve">Our evidence </w:t>
      </w:r>
      <w:bookmarkStart w:name="_Int_5MLyfQrb" w:id="1780414743"/>
      <w:r w:rsidRPr="29E93E5F" w:rsidR="25DA9874">
        <w:rPr>
          <w:i w:val="1"/>
          <w:iCs w:val="1"/>
        </w:rPr>
        <w:t>offer</w:t>
      </w:r>
      <w:bookmarkEnd w:id="1780414743"/>
      <w:r w:rsidRPr="29E93E5F" w:rsidR="25DA9874">
        <w:rPr>
          <w:i w:val="1"/>
          <w:iCs w:val="1"/>
        </w:rPr>
        <w:t>.</w:t>
      </w:r>
      <w:r w:rsidR="25DA9874">
        <w:rPr/>
        <w:t xml:space="preserve"> Available at: </w:t>
      </w:r>
      <w:hyperlink r:id="Re6c20a72294d4a2a">
        <w:r w:rsidRPr="29E93E5F" w:rsidR="25DA9874">
          <w:rPr>
            <w:rStyle w:val="Hyperlink"/>
          </w:rPr>
          <w:t>https://socialcare.wales/research-and-data/getting-evidence-into-practice/our-evidence-offer</w:t>
        </w:r>
      </w:hyperlink>
      <w:r w:rsidR="25DA9874">
        <w:rPr/>
        <w:t xml:space="preserve"> (Accessed on 18</w:t>
      </w:r>
      <w:r w:rsidRPr="29E93E5F" w:rsidR="25DA9874">
        <w:rPr>
          <w:vertAlign w:val="superscript"/>
        </w:rPr>
        <w:t>th</w:t>
      </w:r>
      <w:r w:rsidR="25DA9874">
        <w:rPr/>
        <w:t xml:space="preserve"> April 2023).</w:t>
      </w:r>
    </w:p>
    <w:p w:rsidR="5A0C22E7" w:rsidP="29E93E5F" w:rsidRDefault="5A0C22E7" w14:paraId="79673551" w14:textId="66291AAE">
      <w:pPr>
        <w:pStyle w:val="Normal"/>
      </w:pPr>
      <w:r w:rsidR="5A0C22E7">
        <w:rPr/>
        <w:t>Social Value Portal (2023)</w:t>
      </w:r>
      <w:r w:rsidRPr="29E93E5F" w:rsidR="5A0C22E7">
        <w:rPr>
          <w:i w:val="1"/>
          <w:iCs w:val="1"/>
        </w:rPr>
        <w:t xml:space="preserve"> </w:t>
      </w:r>
      <w:r w:rsidRPr="29E93E5F" w:rsidR="78942D87">
        <w:rPr>
          <w:i w:val="1"/>
          <w:iCs w:val="1"/>
        </w:rPr>
        <w:t>B</w:t>
      </w:r>
      <w:r w:rsidRPr="29E93E5F" w:rsidR="5A0C22E7">
        <w:rPr>
          <w:i w:val="1"/>
          <w:iCs w:val="1"/>
        </w:rPr>
        <w:t>uilding social value. 10 years or the social value Act</w:t>
      </w:r>
      <w:r w:rsidR="5A0C22E7">
        <w:rPr/>
        <w:t xml:space="preserve">. </w:t>
      </w:r>
      <w:r w:rsidR="395E9580">
        <w:rPr/>
        <w:t xml:space="preserve">Available at: </w:t>
      </w:r>
      <w:hyperlink r:id="R1301d4a56c7147a8">
        <w:r w:rsidRPr="29E93E5F" w:rsidR="395E9580">
          <w:rPr>
            <w:rStyle w:val="Hyperlink"/>
          </w:rPr>
          <w:t>https://socialvalueportal.com/resources/insight/social-value-movement/10-years-of-the-social-value-act/</w:t>
        </w:r>
      </w:hyperlink>
      <w:r w:rsidR="395E9580">
        <w:rPr/>
        <w:t xml:space="preserve">  (Accessed on 18</w:t>
      </w:r>
      <w:r w:rsidRPr="29E93E5F" w:rsidR="395E9580">
        <w:rPr>
          <w:vertAlign w:val="superscript"/>
        </w:rPr>
        <w:t>th</w:t>
      </w:r>
      <w:r w:rsidR="395E9580">
        <w:rPr/>
        <w:t xml:space="preserve"> April).</w:t>
      </w:r>
    </w:p>
    <w:p w:rsidR="08C4C5F1" w:rsidP="7C6D8C16" w:rsidRDefault="08C4C5F1" w14:paraId="50BEAFE8" w14:textId="3BEB590F">
      <w:pPr>
        <w:pStyle w:val="Normal"/>
      </w:pPr>
      <w:r w:rsidR="08C4C5F1">
        <w:rPr/>
        <w:t>The Joseph Rowntree Foundation. (2020)</w:t>
      </w:r>
      <w:r w:rsidRPr="29E93E5F" w:rsidR="08C4C5F1">
        <w:rPr>
          <w:i w:val="1"/>
          <w:iCs w:val="1"/>
        </w:rPr>
        <w:t xml:space="preserve"> Wales facing a rising tide of poverty after Coronavirus.</w:t>
      </w:r>
      <w:r w:rsidR="08C4C5F1">
        <w:rPr/>
        <w:t xml:space="preserve"> Avai</w:t>
      </w:r>
      <w:r w:rsidR="0F2B5C55">
        <w:rPr/>
        <w:t xml:space="preserve">lable at: </w:t>
      </w:r>
      <w:hyperlink r:id="Rd2ef075f9f8440ad">
        <w:r w:rsidRPr="29E93E5F" w:rsidR="0F2B5C55">
          <w:rPr>
            <w:rStyle w:val="Hyperlink"/>
          </w:rPr>
          <w:t>https://www.jrf.org.uk/press/wales-faces-rising-tide-poverty-after-coronavirus</w:t>
        </w:r>
      </w:hyperlink>
      <w:r w:rsidR="0F2B5C55">
        <w:rPr/>
        <w:t xml:space="preserve">  (Accessed on 18</w:t>
      </w:r>
      <w:r w:rsidRPr="29E93E5F" w:rsidR="0F2B5C55">
        <w:rPr>
          <w:vertAlign w:val="superscript"/>
        </w:rPr>
        <w:t>th</w:t>
      </w:r>
      <w:r w:rsidR="0F2B5C55">
        <w:rPr/>
        <w:t xml:space="preserve"> April 2020).</w:t>
      </w:r>
    </w:p>
    <w:p w:rsidR="0EC33255" w:rsidP="7C6D8C16" w:rsidRDefault="0EC33255" w14:paraId="08200830" w14:textId="6253077A">
      <w:pPr>
        <w:pStyle w:val="Normal"/>
      </w:pPr>
      <w:r w:rsidR="0EC33255">
        <w:rPr/>
        <w:t xml:space="preserve">The Joseph Rowntree Foundation. (2023) </w:t>
      </w:r>
      <w:r w:rsidRPr="29E93E5F" w:rsidR="0EC33255">
        <w:rPr>
          <w:i w:val="1"/>
          <w:iCs w:val="1"/>
        </w:rPr>
        <w:t xml:space="preserve">Economic insecurity. </w:t>
      </w:r>
      <w:r w:rsidR="0EC33255">
        <w:rPr/>
        <w:t xml:space="preserve">Available at: </w:t>
      </w:r>
      <w:hyperlink r:id="R3d1165f3036a4ca9">
        <w:r w:rsidRPr="29E93E5F" w:rsidR="0EC33255">
          <w:rPr>
            <w:rStyle w:val="Hyperlink"/>
          </w:rPr>
          <w:t>https://www.jrf.org.uk/economic-insecurity</w:t>
        </w:r>
      </w:hyperlink>
      <w:r w:rsidR="0EC33255">
        <w:rPr/>
        <w:t xml:space="preserve">  (</w:t>
      </w:r>
      <w:r w:rsidR="0EC33255">
        <w:rPr/>
        <w:t>Accessed</w:t>
      </w:r>
      <w:r w:rsidR="0EC33255">
        <w:rPr/>
        <w:t xml:space="preserve"> on 18</w:t>
      </w:r>
      <w:r w:rsidRPr="29E93E5F" w:rsidR="0EC33255">
        <w:rPr>
          <w:vertAlign w:val="superscript"/>
        </w:rPr>
        <w:t>th</w:t>
      </w:r>
      <w:r w:rsidR="0EC33255">
        <w:rPr/>
        <w:t xml:space="preserve"> April 2023).</w:t>
      </w:r>
    </w:p>
    <w:p w:rsidR="059D42D0" w:rsidP="29E93E5F" w:rsidRDefault="059D42D0" w14:paraId="74030692" w14:textId="50536242">
      <w:pPr>
        <w:pStyle w:val="Normal"/>
      </w:pPr>
      <w:r w:rsidR="059D42D0">
        <w:rPr/>
        <w:t>Wallace, J. (2018)</w:t>
      </w:r>
      <w:r w:rsidRPr="29E93E5F" w:rsidR="059D42D0">
        <w:rPr>
          <w:i w:val="1"/>
          <w:iCs w:val="1"/>
        </w:rPr>
        <w:t xml:space="preserve"> Wales: Wellbeing as Sustainable Development. </w:t>
      </w:r>
      <w:r w:rsidR="059D42D0">
        <w:rPr/>
        <w:t>Springer. Pp73-101</w:t>
      </w:r>
      <w:r w:rsidR="3317FCFF">
        <w:rPr/>
        <w:t>.</w:t>
      </w:r>
    </w:p>
    <w:p w:rsidR="45AF2F2D" w:rsidP="7C6D8C16" w:rsidRDefault="45AF2F2D" w14:paraId="40A1E2EA" w14:textId="3C35E799">
      <w:pPr>
        <w:pStyle w:val="Normal"/>
      </w:pPr>
      <w:r w:rsidR="45AF2F2D">
        <w:rPr/>
        <w:t>Welsh Government. (2012)</w:t>
      </w:r>
      <w:r w:rsidRPr="29E93E5F" w:rsidR="45AF2F2D">
        <w:rPr>
          <w:i w:val="1"/>
          <w:iCs w:val="1"/>
        </w:rPr>
        <w:t xml:space="preserve"> Together for </w:t>
      </w:r>
      <w:r w:rsidRPr="29E93E5F" w:rsidR="71A48354">
        <w:rPr>
          <w:i w:val="1"/>
          <w:iCs w:val="1"/>
        </w:rPr>
        <w:t>Mental Health.</w:t>
      </w:r>
      <w:r w:rsidR="71A48354">
        <w:rPr/>
        <w:t xml:space="preserve"> Available at: </w:t>
      </w:r>
      <w:hyperlink r:id="R5decb0482ea34461">
        <w:r w:rsidRPr="29E93E5F" w:rsidR="71A48354">
          <w:rPr>
            <w:rStyle w:val="Hyperlink"/>
          </w:rPr>
          <w:t>https://www.gov.wales/sites/default/files/publications/2019-04/together-for-mental-health-summary.pdf</w:t>
        </w:r>
      </w:hyperlink>
      <w:r w:rsidR="71A48354">
        <w:rPr/>
        <w:t xml:space="preserve"> (Accessed on 18</w:t>
      </w:r>
      <w:r w:rsidRPr="29E93E5F" w:rsidR="71A48354">
        <w:rPr>
          <w:vertAlign w:val="superscript"/>
        </w:rPr>
        <w:t>th</w:t>
      </w:r>
      <w:r w:rsidR="71A48354">
        <w:rPr/>
        <w:t xml:space="preserve"> April).</w:t>
      </w:r>
    </w:p>
    <w:p w:rsidR="4AC38826" w:rsidP="29E93E5F" w:rsidRDefault="4AC38826" w14:paraId="33534E69" w14:textId="21331853">
      <w:pPr>
        <w:pStyle w:val="Normal"/>
      </w:pPr>
      <w:r w:rsidR="4AC38826">
        <w:rPr/>
        <w:t>WCVA.Cymru</w:t>
      </w:r>
      <w:r w:rsidR="4AC38826">
        <w:rPr/>
        <w:t xml:space="preserve">. (2023) </w:t>
      </w:r>
      <w:r w:rsidRPr="29E93E5F" w:rsidR="4AC38826">
        <w:rPr>
          <w:i w:val="1"/>
          <w:iCs w:val="1"/>
        </w:rPr>
        <w:t xml:space="preserve">Well-being of Future Generations. </w:t>
      </w:r>
      <w:r w:rsidR="4AC38826">
        <w:rPr/>
        <w:t xml:space="preserve">Available at: </w:t>
      </w:r>
      <w:hyperlink r:id="R00aa62723e334495">
        <w:r w:rsidRPr="29E93E5F" w:rsidR="4AC38826">
          <w:rPr>
            <w:rStyle w:val="Hyperlink"/>
          </w:rPr>
          <w:t>https://wcva.cymru/influencing/legislation/the-wellbeing-of-future-generations-act/</w:t>
        </w:r>
      </w:hyperlink>
      <w:r w:rsidR="4AC38826">
        <w:rPr/>
        <w:t xml:space="preserve">  (Accessed on 18</w:t>
      </w:r>
      <w:r w:rsidRPr="29E93E5F" w:rsidR="4AC38826">
        <w:rPr>
          <w:vertAlign w:val="superscript"/>
        </w:rPr>
        <w:t>th</w:t>
      </w:r>
      <w:r w:rsidR="4AC38826">
        <w:rPr/>
        <w:t xml:space="preserve"> April).</w:t>
      </w:r>
    </w:p>
    <w:p w:rsidR="3DCE43E9" w:rsidP="7C6D8C16" w:rsidRDefault="3DCE43E9" w14:paraId="64CAF37A" w14:textId="75A82882">
      <w:pPr>
        <w:pStyle w:val="Normal"/>
      </w:pPr>
      <w:r w:rsidR="3DCE43E9">
        <w:rPr/>
        <w:t xml:space="preserve">WHO. (2022) </w:t>
      </w:r>
      <w:r w:rsidRPr="29E93E5F" w:rsidR="3DCE43E9">
        <w:rPr>
          <w:i w:val="1"/>
          <w:iCs w:val="1"/>
        </w:rPr>
        <w:t xml:space="preserve">Reginal Framework on </w:t>
      </w:r>
      <w:r w:rsidRPr="29E93E5F" w:rsidR="7C73291A">
        <w:rPr>
          <w:i w:val="1"/>
          <w:iCs w:val="1"/>
        </w:rPr>
        <w:t>Nurturing Resilient</w:t>
      </w:r>
      <w:r w:rsidRPr="29E93E5F" w:rsidR="7C73291A">
        <w:rPr>
          <w:i w:val="1"/>
          <w:iCs w:val="1"/>
        </w:rPr>
        <w:t xml:space="preserve"> and Healthy Future Generations in the Western Pacific</w:t>
      </w:r>
      <w:r w:rsidR="7C73291A">
        <w:rPr/>
        <w:t xml:space="preserve">. Available at: </w:t>
      </w:r>
      <w:hyperlink r:id="Rc2530ea10d8f488a">
        <w:r w:rsidRPr="29E93E5F" w:rsidR="7C73291A">
          <w:rPr>
            <w:rStyle w:val="Hyperlink"/>
          </w:rPr>
          <w:t>https://www.who.int/publications/i/item/9789290619741</w:t>
        </w:r>
      </w:hyperlink>
      <w:r w:rsidR="7C73291A">
        <w:rPr/>
        <w:t xml:space="preserve">  (Accessed on 18</w:t>
      </w:r>
      <w:r w:rsidRPr="29E93E5F" w:rsidR="7C73291A">
        <w:rPr>
          <w:vertAlign w:val="superscript"/>
        </w:rPr>
        <w:t>th</w:t>
      </w:r>
      <w:r w:rsidR="7C73291A">
        <w:rPr/>
        <w:t xml:space="preserve"> April 2023).</w:t>
      </w:r>
    </w:p>
    <w:p w:rsidR="3DCE43E9" w:rsidP="7C6D8C16" w:rsidRDefault="3DCE43E9" w14:paraId="123906F2" w14:textId="4E02C0F3">
      <w:pPr>
        <w:spacing w:line="420" w:lineRule="exact"/>
      </w:pPr>
      <w:r>
        <w:br/>
      </w:r>
    </w:p>
    <w:p w:rsidR="7C6D8C16" w:rsidP="7C6D8C16" w:rsidRDefault="7C6D8C16" w14:paraId="0B820125" w14:textId="0F3113B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eIW/Oikq2pN1Mn" int2:id="F00oQL9o">
      <int2:state int2:type="AugLoop_Text_Critique" int2:value="Rejected"/>
    </int2:textHash>
    <int2:textHash int2:hashCode="96QCXZJ0zsMV5T" int2:id="S3vdYcvU">
      <int2:state int2:type="AugLoop_Text_Critique" int2:value="Rejected"/>
    </int2:textHash>
    <int2:textHash int2:hashCode="JFkNQNGOZjdPJL" int2:id="vV1QII7s">
      <int2:state int2:type="AugLoop_Text_Critique" int2:value="Rejected"/>
    </int2:textHash>
    <int2:bookmark int2:bookmarkName="_Int_5MLyfQrb" int2:invalidationBookmarkName="" int2:hashCode="mDYuPwXgaNmEQJ" int2:id="2eZO4tUs">
      <int2:state int2:type="AugLoop_Text_Critique" int2:value="Rejected"/>
    </int2:bookmark>
    <int2:bookmark int2:bookmarkName="_Int_JalgypI9" int2:invalidationBookmarkName="" int2:hashCode="ol1Wt+/xN9BtaP" int2:id="QeXMlY1n">
      <int2:state int2:type="AugLoop_Text_Critique" int2:value="Rejected"/>
    </int2:bookmark>
    <int2:bookmark int2:bookmarkName="_Int_RXdlhNSK" int2:invalidationBookmarkName="" int2:hashCode="d3DQTHv7eR58lZ" int2:id="1YtfRgzj">
      <int2:state int2:type="AugLoop_Acronyms_AcronymsCritique" int2:value="Rejected"/>
    </int2:bookmark>
    <int2:bookmark int2:bookmarkName="_Int_4O4azvJo" int2:invalidationBookmarkName="" int2:hashCode="Rc9Ov+E2OGJTgs" int2:id="K948pOIB">
      <int2:state int2:type="AugLoop_Text_Critique" int2:value="Rejected"/>
    </int2:bookmark>
    <int2:bookmark int2:bookmarkName="_Int_nRQk3L5p" int2:invalidationBookmarkName="" int2:hashCode="X55YArurxx+Sdf" int2:id="d8aT8Hgk">
      <int2:state int2:type="AugLoop_Text_Critique" int2:value="Rejected"/>
    </int2:bookmark>
    <int2:bookmark int2:bookmarkName="_Int_jGS1pqzZ" int2:invalidationBookmarkName="" int2:hashCode="DvwBF5XRtWRjiY" int2:id="gQ30TDyV">
      <int2:state int2:type="AugLoop_Text_Critique" int2:value="Rejected"/>
    </int2:bookmark>
    <int2:bookmark int2:bookmarkName="_Int_3SZE1vul" int2:invalidationBookmarkName="" int2:hashCode="SVJqWscNO8ifXx" int2:id="uFYBr5TK">
      <int2:state int2:type="AugLoop_Text_Critique" int2:value="Rejected"/>
    </int2:bookmark>
    <int2:bookmark int2:bookmarkName="_Int_j2n2zcjp" int2:invalidationBookmarkName="" int2:hashCode="gj5v6xbXJu9AAb" int2:id="mCIZMj0h">
      <int2:state int2:type="AugLoop_Acronyms_AcronymsCritique" int2:value="Rejected"/>
    </int2:bookmark>
    <int2:bookmark int2:bookmarkName="_Int_41sBLcGw" int2:invalidationBookmarkName="" int2:hashCode="Zr5HO3gvfSgysE" int2:id="QmgxlVh4">
      <int2:state int2:type="AugLoop_Acronyms_AcronymsCritique" int2:value="Rejected"/>
    </int2:bookmark>
    <int2:entireDocument int2:id="uMKGdNbN">
      <int2:extLst>
        <oel:ext uri="E302BA01-7950-474C-9AD3-286E660C40A8">
          <int2:similaritySummary int2:version="1" int2:runId="1681938535724" int2:tilesCheckedInThisRun="1" int2:totalNumOfTiles="53" int2:similarityAnnotationCount="2" int2:numWords="3001" int2:numFlaggedWords="23"/>
        </oel:ext>
      </int2:extLst>
    </int2:entireDocument>
  </int2:observations>
  <int2:intelligenceSettings/>
  <int2:onDemandWorkflows>
    <int2:onDemandWorkflow int2:type="SimilarityCheck" int2:paragraphVersions="326AC642-3E614A7F 13752613-46DA06ED 4A5D2CEE-506DB8EA 52B4FDF8-26ACB359 20C088F4-2B5C9017 34AAB2D5-2399E21B 58CFC4E8-67A33F87 07F98F22-771E4B6B 592181C5-47A0BB50 3ED28F0E-045F7E64 3E618C92-17EDF6E1 0A41FCD4-1F80819A 27D7A589-64FA2BA2 75EBEDF0-003646A2 20770BF0-11A774F4 3EE25311-7E584549 12F8959C-45D6E1E8 68866B9D-3EB6B8FD 55B1AFBF-6B179B63 55DEA69A-59AD4F40 3DED5D5E-040C62C8 73F3BC0F-574399A7 7693FF83-3D83496C 060B5C8C-1A3FB8C6 18982221-5EC5A447 4CFFDCB2-32276742 2BCDAAE7-5B9C8923 523AF292-4822F35F 4DB18500-4A25ED79 1DFC4033-2814B341 1A6C313E-5E0C0FE6 0653CC0B-664F61D3 7FA38F87-728A2E81 1F7B602C-30E74286 262E94F0-703FC109 2E272B21-5949DE65 3998A1B4-78992667 3DC655D6-1038047C 48D1E4F4-4D6B4819 18D93559-431B486D 6AB608B9-48749BD0 3C7FD958-0114F978 5E2EAEE4-58EA1440 5A96CDE5-0B69B66F 15230ECA-2E4CABA7 42D49582-65741711 2295A60E-12719DED 75AACE41-5FA89346 1D32F8CF-757D67FE 20D0CED8-58AF3980 0463A2B6-6FA0DF87 5E5787A5-3C906FD3 111AF693-6DD8E299 58AC4711-5FD27F71 7FC952E6-15304132 22F702C2-45C55332 4B4D43A6-60ED6D65 332FEB2E-7C2349E0 142F9A4E-5435625D 6DA620B3-1A9D358A 3F31E8AE-20BDB7F6 0CA6B308-336E8CE9 70DFCA88-2D36A1A4 48E44D78-60C7A8F3 762A990B-5F6EC73B 4E6639F1-2666E07C 350ABE06-35280C51 1E092FAE-79118D9D 265D2DAD-03AD38A0 19CA0184-5BEF474B 472C0C03-2E2B6322 73B8681F-2B89D907 7FF4F477-76291FDE 6A587111-110615C1 2A890EA3-402429D8 38532C7C-7DDCA244 10E30B88-688E3AB2 0758FCAC-58133BD9 2C787343-6FD4DB17 22314DB8-106FE996 349689C1-21B5708C 7C0A8AA9-3B526902 01864514-348B1DD3 79B126D3-713507B9 03EAAD73-628C1654 0C32E2A1-7D67B958 79673551-05578F28 50BEAFE8-3BEB590F 08200830-6253077A 74030692-50536242 40A1E2EA-3C35E799 33534E69-21331853 64CAF37A-75A82882 123906F2-4E02C0F3 0B820125-0F3113B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02CA97"/>
    <w:rsid w:val="0006E25E"/>
    <w:rsid w:val="0007666B"/>
    <w:rsid w:val="00199D8C"/>
    <w:rsid w:val="006B4881"/>
    <w:rsid w:val="00927615"/>
    <w:rsid w:val="009591F3"/>
    <w:rsid w:val="009868F4"/>
    <w:rsid w:val="00F3328E"/>
    <w:rsid w:val="01319A21"/>
    <w:rsid w:val="01376230"/>
    <w:rsid w:val="0137765A"/>
    <w:rsid w:val="0150F457"/>
    <w:rsid w:val="0165E357"/>
    <w:rsid w:val="01F266B4"/>
    <w:rsid w:val="02343955"/>
    <w:rsid w:val="02533635"/>
    <w:rsid w:val="026C19E1"/>
    <w:rsid w:val="02CD6A82"/>
    <w:rsid w:val="02CF8ED3"/>
    <w:rsid w:val="02E17A2F"/>
    <w:rsid w:val="02FA5499"/>
    <w:rsid w:val="038FF8AB"/>
    <w:rsid w:val="03CD32B5"/>
    <w:rsid w:val="040729F4"/>
    <w:rsid w:val="04676B4A"/>
    <w:rsid w:val="04872FD4"/>
    <w:rsid w:val="0554B5C8"/>
    <w:rsid w:val="059D42D0"/>
    <w:rsid w:val="05D2A18A"/>
    <w:rsid w:val="05E9CAAD"/>
    <w:rsid w:val="05F877C1"/>
    <w:rsid w:val="0656EB84"/>
    <w:rsid w:val="067921EB"/>
    <w:rsid w:val="069AB37B"/>
    <w:rsid w:val="071F3E76"/>
    <w:rsid w:val="0743F3AA"/>
    <w:rsid w:val="07C19793"/>
    <w:rsid w:val="083C3E63"/>
    <w:rsid w:val="08835AEB"/>
    <w:rsid w:val="08952B3E"/>
    <w:rsid w:val="08C4C5F1"/>
    <w:rsid w:val="09100004"/>
    <w:rsid w:val="09718BE0"/>
    <w:rsid w:val="099B58F6"/>
    <w:rsid w:val="09B0C2AD"/>
    <w:rsid w:val="09CA2E03"/>
    <w:rsid w:val="09F5BE02"/>
    <w:rsid w:val="0A0D58FA"/>
    <w:rsid w:val="0A103563"/>
    <w:rsid w:val="0AD0523E"/>
    <w:rsid w:val="0AEBA200"/>
    <w:rsid w:val="0AF27400"/>
    <w:rsid w:val="0B0D975D"/>
    <w:rsid w:val="0B1B7E2C"/>
    <w:rsid w:val="0B24740D"/>
    <w:rsid w:val="0B370219"/>
    <w:rsid w:val="0B64F650"/>
    <w:rsid w:val="0B6782F3"/>
    <w:rsid w:val="0B6B50A2"/>
    <w:rsid w:val="0B7568A0"/>
    <w:rsid w:val="0B7D3C8F"/>
    <w:rsid w:val="0BC911EE"/>
    <w:rsid w:val="0C021ABD"/>
    <w:rsid w:val="0C2F8A69"/>
    <w:rsid w:val="0C58BCEE"/>
    <w:rsid w:val="0C686808"/>
    <w:rsid w:val="0C7F28F0"/>
    <w:rsid w:val="0D47CFB4"/>
    <w:rsid w:val="0D8EB823"/>
    <w:rsid w:val="0DD15F5B"/>
    <w:rsid w:val="0DE971DD"/>
    <w:rsid w:val="0DFA92F2"/>
    <w:rsid w:val="0EA9035D"/>
    <w:rsid w:val="0EC33255"/>
    <w:rsid w:val="0EC8694F"/>
    <w:rsid w:val="0EDF37B5"/>
    <w:rsid w:val="0EF01DCA"/>
    <w:rsid w:val="0F2B5C55"/>
    <w:rsid w:val="0F3CB583"/>
    <w:rsid w:val="0F4CC0C9"/>
    <w:rsid w:val="0F672B2B"/>
    <w:rsid w:val="0F73D4F4"/>
    <w:rsid w:val="0F85423E"/>
    <w:rsid w:val="1054C707"/>
    <w:rsid w:val="107F7076"/>
    <w:rsid w:val="10E8912A"/>
    <w:rsid w:val="1121129F"/>
    <w:rsid w:val="113233B4"/>
    <w:rsid w:val="11475A92"/>
    <w:rsid w:val="11545C9C"/>
    <w:rsid w:val="11875BDB"/>
    <w:rsid w:val="11B53F82"/>
    <w:rsid w:val="120717C0"/>
    <w:rsid w:val="121E92EB"/>
    <w:rsid w:val="1284618B"/>
    <w:rsid w:val="12B27ED3"/>
    <w:rsid w:val="12BCE300"/>
    <w:rsid w:val="12ECE02F"/>
    <w:rsid w:val="13377F1B"/>
    <w:rsid w:val="1360BEAF"/>
    <w:rsid w:val="136AA632"/>
    <w:rsid w:val="13C0FA93"/>
    <w:rsid w:val="13E523A4"/>
    <w:rsid w:val="1435D6F1"/>
    <w:rsid w:val="1488B090"/>
    <w:rsid w:val="1494B3F8"/>
    <w:rsid w:val="14AD9ED7"/>
    <w:rsid w:val="14C19BF7"/>
    <w:rsid w:val="14F8ED53"/>
    <w:rsid w:val="1500B4F7"/>
    <w:rsid w:val="151BAAEB"/>
    <w:rsid w:val="1552E199"/>
    <w:rsid w:val="1557CE34"/>
    <w:rsid w:val="155EF3F8"/>
    <w:rsid w:val="15693303"/>
    <w:rsid w:val="15B58718"/>
    <w:rsid w:val="15EA1F95"/>
    <w:rsid w:val="15EEC904"/>
    <w:rsid w:val="1694BDB4"/>
    <w:rsid w:val="16B5BF95"/>
    <w:rsid w:val="171AB603"/>
    <w:rsid w:val="1785EFF6"/>
    <w:rsid w:val="179E40E5"/>
    <w:rsid w:val="17A17538"/>
    <w:rsid w:val="17C4DE7D"/>
    <w:rsid w:val="17F698C9"/>
    <w:rsid w:val="18255C78"/>
    <w:rsid w:val="185FDE1C"/>
    <w:rsid w:val="1899C88B"/>
    <w:rsid w:val="18CD9B9A"/>
    <w:rsid w:val="18E1B5BD"/>
    <w:rsid w:val="18E3A72C"/>
    <w:rsid w:val="194C55B8"/>
    <w:rsid w:val="198DD107"/>
    <w:rsid w:val="1A303C17"/>
    <w:rsid w:val="1A3598EC"/>
    <w:rsid w:val="1A3CA426"/>
    <w:rsid w:val="1A562FB5"/>
    <w:rsid w:val="1A84DA46"/>
    <w:rsid w:val="1B0E78AD"/>
    <w:rsid w:val="1B2A0DA8"/>
    <w:rsid w:val="1B58AE85"/>
    <w:rsid w:val="1B83D137"/>
    <w:rsid w:val="1B97EB5A"/>
    <w:rsid w:val="1C408E15"/>
    <w:rsid w:val="1C93C275"/>
    <w:rsid w:val="1D16CA2C"/>
    <w:rsid w:val="1D29D699"/>
    <w:rsid w:val="1D2B99B3"/>
    <w:rsid w:val="1D401E48"/>
    <w:rsid w:val="1D7F137D"/>
    <w:rsid w:val="1D9F896D"/>
    <w:rsid w:val="1DCA6AD8"/>
    <w:rsid w:val="1DEE12ED"/>
    <w:rsid w:val="1E0D3325"/>
    <w:rsid w:val="1E4B55C4"/>
    <w:rsid w:val="1E4EFAA8"/>
    <w:rsid w:val="1EAFA1F1"/>
    <w:rsid w:val="1EAFFFDC"/>
    <w:rsid w:val="1F3AD015"/>
    <w:rsid w:val="1F3F230C"/>
    <w:rsid w:val="1F7C82ED"/>
    <w:rsid w:val="2003D83C"/>
    <w:rsid w:val="20060229"/>
    <w:rsid w:val="209CABEA"/>
    <w:rsid w:val="209FF6C3"/>
    <w:rsid w:val="20AE3348"/>
    <w:rsid w:val="20D4E6D1"/>
    <w:rsid w:val="20FB319C"/>
    <w:rsid w:val="2110C291"/>
    <w:rsid w:val="211A90AE"/>
    <w:rsid w:val="211BAA69"/>
    <w:rsid w:val="21461AD8"/>
    <w:rsid w:val="2178F4D4"/>
    <w:rsid w:val="21867F68"/>
    <w:rsid w:val="21E4EF97"/>
    <w:rsid w:val="2256F09C"/>
    <w:rsid w:val="225EC314"/>
    <w:rsid w:val="22627CC3"/>
    <w:rsid w:val="226F6A4C"/>
    <w:rsid w:val="22B6610F"/>
    <w:rsid w:val="22B77ACA"/>
    <w:rsid w:val="22BCDD3D"/>
    <w:rsid w:val="2314C535"/>
    <w:rsid w:val="2315515D"/>
    <w:rsid w:val="237D6090"/>
    <w:rsid w:val="23D44CAC"/>
    <w:rsid w:val="23EB73F2"/>
    <w:rsid w:val="2402CA97"/>
    <w:rsid w:val="247D6FA4"/>
    <w:rsid w:val="24BE3C2C"/>
    <w:rsid w:val="24D6C18E"/>
    <w:rsid w:val="24EE204C"/>
    <w:rsid w:val="24EE3B1A"/>
    <w:rsid w:val="2515CD3C"/>
    <w:rsid w:val="2532631D"/>
    <w:rsid w:val="2551ED5D"/>
    <w:rsid w:val="255D5A16"/>
    <w:rsid w:val="2566460F"/>
    <w:rsid w:val="25701D0D"/>
    <w:rsid w:val="258D77E1"/>
    <w:rsid w:val="25DA9874"/>
    <w:rsid w:val="265667A9"/>
    <w:rsid w:val="266024F1"/>
    <w:rsid w:val="2677716C"/>
    <w:rsid w:val="267AA9C7"/>
    <w:rsid w:val="2680DF30"/>
    <w:rsid w:val="2689F0AD"/>
    <w:rsid w:val="26B19D9D"/>
    <w:rsid w:val="26D8E5B7"/>
    <w:rsid w:val="26EE3D1D"/>
    <w:rsid w:val="26F05D94"/>
    <w:rsid w:val="27294842"/>
    <w:rsid w:val="274840E2"/>
    <w:rsid w:val="27904E60"/>
    <w:rsid w:val="27BF8688"/>
    <w:rsid w:val="282658C9"/>
    <w:rsid w:val="283F643D"/>
    <w:rsid w:val="284D6DFE"/>
    <w:rsid w:val="285DFEF9"/>
    <w:rsid w:val="2874B618"/>
    <w:rsid w:val="2875254F"/>
    <w:rsid w:val="287E24C7"/>
    <w:rsid w:val="288201EF"/>
    <w:rsid w:val="288A0D7E"/>
    <w:rsid w:val="28A7BDCF"/>
    <w:rsid w:val="28BF0E6E"/>
    <w:rsid w:val="28E9CBCA"/>
    <w:rsid w:val="28F06237"/>
    <w:rsid w:val="290F997A"/>
    <w:rsid w:val="29917286"/>
    <w:rsid w:val="29919225"/>
    <w:rsid w:val="29DB349E"/>
    <w:rsid w:val="29E93E5F"/>
    <w:rsid w:val="2A108679"/>
    <w:rsid w:val="2A438E30"/>
    <w:rsid w:val="2A4BA7D2"/>
    <w:rsid w:val="2A5F653D"/>
    <w:rsid w:val="2A9C8D15"/>
    <w:rsid w:val="2AD01D04"/>
    <w:rsid w:val="2B3F0BD8"/>
    <w:rsid w:val="2B409EB9"/>
    <w:rsid w:val="2B4E1AEA"/>
    <w:rsid w:val="2B5D61D0"/>
    <w:rsid w:val="2BA00167"/>
    <w:rsid w:val="2BA8E484"/>
    <w:rsid w:val="2BB9A2B1"/>
    <w:rsid w:val="2BC90B93"/>
    <w:rsid w:val="2BDF5E91"/>
    <w:rsid w:val="2C3D6211"/>
    <w:rsid w:val="2C4C0727"/>
    <w:rsid w:val="2C537538"/>
    <w:rsid w:val="2C58ED37"/>
    <w:rsid w:val="2C6FD158"/>
    <w:rsid w:val="2C81F444"/>
    <w:rsid w:val="2C87CA3C"/>
    <w:rsid w:val="2CA0B13F"/>
    <w:rsid w:val="2CA89A04"/>
    <w:rsid w:val="2CC932E7"/>
    <w:rsid w:val="2CF93231"/>
    <w:rsid w:val="2D12D560"/>
    <w:rsid w:val="2D3A0EB7"/>
    <w:rsid w:val="2D4839ED"/>
    <w:rsid w:val="2D4D9975"/>
    <w:rsid w:val="2D5CBE5D"/>
    <w:rsid w:val="2D80B4D4"/>
    <w:rsid w:val="2DEC8D73"/>
    <w:rsid w:val="2E1342CA"/>
    <w:rsid w:val="2E7975F8"/>
    <w:rsid w:val="2E9FDA20"/>
    <w:rsid w:val="2EA3CF26"/>
    <w:rsid w:val="2EB26C22"/>
    <w:rsid w:val="2EF390DB"/>
    <w:rsid w:val="2F1CE632"/>
    <w:rsid w:val="2F4BB466"/>
    <w:rsid w:val="2F9DAB31"/>
    <w:rsid w:val="2FC3C0C8"/>
    <w:rsid w:val="2FCA8BC2"/>
    <w:rsid w:val="2FFE6F8A"/>
    <w:rsid w:val="300AC246"/>
    <w:rsid w:val="301971D5"/>
    <w:rsid w:val="3030D2F3"/>
    <w:rsid w:val="303BAA81"/>
    <w:rsid w:val="304A7622"/>
    <w:rsid w:val="304E7FAD"/>
    <w:rsid w:val="306C6E78"/>
    <w:rsid w:val="307C55A7"/>
    <w:rsid w:val="30C9F6FA"/>
    <w:rsid w:val="30E36288"/>
    <w:rsid w:val="30F0A644"/>
    <w:rsid w:val="319CA40A"/>
    <w:rsid w:val="31AE344D"/>
    <w:rsid w:val="31BD5C6E"/>
    <w:rsid w:val="31E118CE"/>
    <w:rsid w:val="31EA500E"/>
    <w:rsid w:val="32055403"/>
    <w:rsid w:val="32087EC8"/>
    <w:rsid w:val="329066FD"/>
    <w:rsid w:val="32B2A81B"/>
    <w:rsid w:val="32B8F3C1"/>
    <w:rsid w:val="32D234FF"/>
    <w:rsid w:val="3301B4BB"/>
    <w:rsid w:val="331302B5"/>
    <w:rsid w:val="3317FCFF"/>
    <w:rsid w:val="33428656"/>
    <w:rsid w:val="3363B8F0"/>
    <w:rsid w:val="336873B5"/>
    <w:rsid w:val="338216E4"/>
    <w:rsid w:val="33F25DFC"/>
    <w:rsid w:val="340DBFDA"/>
    <w:rsid w:val="348BA73A"/>
    <w:rsid w:val="3492B10B"/>
    <w:rsid w:val="349D8C5F"/>
    <w:rsid w:val="35044416"/>
    <w:rsid w:val="35190286"/>
    <w:rsid w:val="355B2C3E"/>
    <w:rsid w:val="35A57FCB"/>
    <w:rsid w:val="35EA48DD"/>
    <w:rsid w:val="36205109"/>
    <w:rsid w:val="362D5C29"/>
    <w:rsid w:val="366813ED"/>
    <w:rsid w:val="367A47F1"/>
    <w:rsid w:val="370442DE"/>
    <w:rsid w:val="372B631B"/>
    <w:rsid w:val="373F0D6B"/>
    <w:rsid w:val="3756BC84"/>
    <w:rsid w:val="378528D1"/>
    <w:rsid w:val="37888470"/>
    <w:rsid w:val="37EF927A"/>
    <w:rsid w:val="3813F71C"/>
    <w:rsid w:val="3828BE79"/>
    <w:rsid w:val="38372A13"/>
    <w:rsid w:val="383BE4D8"/>
    <w:rsid w:val="385ABE34"/>
    <w:rsid w:val="389F23D3"/>
    <w:rsid w:val="38A1B389"/>
    <w:rsid w:val="38E20265"/>
    <w:rsid w:val="390FCC6B"/>
    <w:rsid w:val="395E9580"/>
    <w:rsid w:val="396931A9"/>
    <w:rsid w:val="39D7B539"/>
    <w:rsid w:val="39F4DBAF"/>
    <w:rsid w:val="3A315B5A"/>
    <w:rsid w:val="3A3AF434"/>
    <w:rsid w:val="3A3D83EA"/>
    <w:rsid w:val="3A53031C"/>
    <w:rsid w:val="3A7EC6CB"/>
    <w:rsid w:val="3A826BAF"/>
    <w:rsid w:val="3AFBEAD5"/>
    <w:rsid w:val="3B0E21F6"/>
    <w:rsid w:val="3B107CEA"/>
    <w:rsid w:val="3B22F17D"/>
    <w:rsid w:val="3B4B73D6"/>
    <w:rsid w:val="3B9FAD5E"/>
    <w:rsid w:val="3BC02BEE"/>
    <w:rsid w:val="3BE9438C"/>
    <w:rsid w:val="3BFD6FE1"/>
    <w:rsid w:val="3C127E8E"/>
    <w:rsid w:val="3C1A972C"/>
    <w:rsid w:val="3C6B91CD"/>
    <w:rsid w:val="3C7895E8"/>
    <w:rsid w:val="3C92E104"/>
    <w:rsid w:val="3C95CFD8"/>
    <w:rsid w:val="3CF72ED8"/>
    <w:rsid w:val="3D0E6474"/>
    <w:rsid w:val="3D0F55FB"/>
    <w:rsid w:val="3D1FB576"/>
    <w:rsid w:val="3D3A9E2E"/>
    <w:rsid w:val="3D5BFC4F"/>
    <w:rsid w:val="3D6269DD"/>
    <w:rsid w:val="3DA0C9E5"/>
    <w:rsid w:val="3DA6EDFD"/>
    <w:rsid w:val="3DB6678D"/>
    <w:rsid w:val="3DCE43E9"/>
    <w:rsid w:val="3DD319A4"/>
    <w:rsid w:val="3DEA93DF"/>
    <w:rsid w:val="3DECB3D6"/>
    <w:rsid w:val="3E3DBB1D"/>
    <w:rsid w:val="3E48F444"/>
    <w:rsid w:val="3E547DA1"/>
    <w:rsid w:val="3E8F54DD"/>
    <w:rsid w:val="3EABC78F"/>
    <w:rsid w:val="3EF04E44"/>
    <w:rsid w:val="3EF7CCB0"/>
    <w:rsid w:val="3EFD9FCD"/>
    <w:rsid w:val="3F10682D"/>
    <w:rsid w:val="3F2D9DEF"/>
    <w:rsid w:val="3F2EB65F"/>
    <w:rsid w:val="3F326A91"/>
    <w:rsid w:val="40330756"/>
    <w:rsid w:val="4046F6BD"/>
    <w:rsid w:val="4066C216"/>
    <w:rsid w:val="40939D11"/>
    <w:rsid w:val="40B0B802"/>
    <w:rsid w:val="40C9A1B8"/>
    <w:rsid w:val="40E6AAA1"/>
    <w:rsid w:val="412233EC"/>
    <w:rsid w:val="41628139"/>
    <w:rsid w:val="4174B85A"/>
    <w:rsid w:val="41CC773C"/>
    <w:rsid w:val="4239A9AE"/>
    <w:rsid w:val="42460619"/>
    <w:rsid w:val="4246F585"/>
    <w:rsid w:val="42927CFE"/>
    <w:rsid w:val="42BD61B4"/>
    <w:rsid w:val="437E977F"/>
    <w:rsid w:val="4381CA40"/>
    <w:rsid w:val="43B0A82B"/>
    <w:rsid w:val="43CD1247"/>
    <w:rsid w:val="43D57A0F"/>
    <w:rsid w:val="43F2F78F"/>
    <w:rsid w:val="44042F3F"/>
    <w:rsid w:val="4404846E"/>
    <w:rsid w:val="4411D3A9"/>
    <w:rsid w:val="4472D544"/>
    <w:rsid w:val="447A7D76"/>
    <w:rsid w:val="44AAD355"/>
    <w:rsid w:val="451D9AA1"/>
    <w:rsid w:val="459043EF"/>
    <w:rsid w:val="459900F5"/>
    <w:rsid w:val="45ADA40A"/>
    <w:rsid w:val="45AF2F2D"/>
    <w:rsid w:val="45DC7D67"/>
    <w:rsid w:val="46062FAE"/>
    <w:rsid w:val="4613D376"/>
    <w:rsid w:val="4673B789"/>
    <w:rsid w:val="46AD23C7"/>
    <w:rsid w:val="46B96B02"/>
    <w:rsid w:val="46E12394"/>
    <w:rsid w:val="47401AA4"/>
    <w:rsid w:val="4749746B"/>
    <w:rsid w:val="478F30F0"/>
    <w:rsid w:val="47A3B560"/>
    <w:rsid w:val="47AA7606"/>
    <w:rsid w:val="47AE7F91"/>
    <w:rsid w:val="47B223C1"/>
    <w:rsid w:val="47BF4C74"/>
    <w:rsid w:val="47E1594C"/>
    <w:rsid w:val="47F5CE49"/>
    <w:rsid w:val="481B0145"/>
    <w:rsid w:val="487A5944"/>
    <w:rsid w:val="48AAE370"/>
    <w:rsid w:val="4914BF19"/>
    <w:rsid w:val="492BA969"/>
    <w:rsid w:val="49C0635D"/>
    <w:rsid w:val="49DA5F5F"/>
    <w:rsid w:val="49E4A234"/>
    <w:rsid w:val="49F10BC4"/>
    <w:rsid w:val="4A1FE0BF"/>
    <w:rsid w:val="4A493080"/>
    <w:rsid w:val="4A5BB4BF"/>
    <w:rsid w:val="4A6B1AD2"/>
    <w:rsid w:val="4A99EE56"/>
    <w:rsid w:val="4A9CD81B"/>
    <w:rsid w:val="4AB09FFE"/>
    <w:rsid w:val="4AC38826"/>
    <w:rsid w:val="4B0A4F3E"/>
    <w:rsid w:val="4B140905"/>
    <w:rsid w:val="4B18FA0E"/>
    <w:rsid w:val="4B1ABFBE"/>
    <w:rsid w:val="4B321DD9"/>
    <w:rsid w:val="4B52A207"/>
    <w:rsid w:val="4B59B7C8"/>
    <w:rsid w:val="4B6C1C04"/>
    <w:rsid w:val="4BC67487"/>
    <w:rsid w:val="4C31AB8B"/>
    <w:rsid w:val="4C66BD56"/>
    <w:rsid w:val="4C8D513A"/>
    <w:rsid w:val="4C93DE70"/>
    <w:rsid w:val="4CB4CA6F"/>
    <w:rsid w:val="4CC387D6"/>
    <w:rsid w:val="4CC50E63"/>
    <w:rsid w:val="4CDD58AE"/>
    <w:rsid w:val="4CEE7268"/>
    <w:rsid w:val="4D1C74B1"/>
    <w:rsid w:val="4D430C30"/>
    <w:rsid w:val="4DC7CADF"/>
    <w:rsid w:val="4DC909D7"/>
    <w:rsid w:val="4DD478DD"/>
    <w:rsid w:val="4DEDF674"/>
    <w:rsid w:val="4DF5C754"/>
    <w:rsid w:val="4E2FAED1"/>
    <w:rsid w:val="4E660A04"/>
    <w:rsid w:val="4E8A42C9"/>
    <w:rsid w:val="4F3F74D7"/>
    <w:rsid w:val="4F548650"/>
    <w:rsid w:val="4F6830A0"/>
    <w:rsid w:val="4FC48E2C"/>
    <w:rsid w:val="4FDD36F2"/>
    <w:rsid w:val="4FF941CD"/>
    <w:rsid w:val="5001B36D"/>
    <w:rsid w:val="501E5D80"/>
    <w:rsid w:val="5026F9C1"/>
    <w:rsid w:val="5056DC70"/>
    <w:rsid w:val="50604D48"/>
    <w:rsid w:val="50A17667"/>
    <w:rsid w:val="50ABFCF1"/>
    <w:rsid w:val="5124F2BB"/>
    <w:rsid w:val="5143C469"/>
    <w:rsid w:val="51461D0A"/>
    <w:rsid w:val="51474184"/>
    <w:rsid w:val="51476B17"/>
    <w:rsid w:val="5152AE3D"/>
    <w:rsid w:val="51674F93"/>
    <w:rsid w:val="51AE5340"/>
    <w:rsid w:val="51C1E38B"/>
    <w:rsid w:val="51DB5D88"/>
    <w:rsid w:val="521C8DAE"/>
    <w:rsid w:val="52409DE3"/>
    <w:rsid w:val="524BE54F"/>
    <w:rsid w:val="528C2712"/>
    <w:rsid w:val="52920370"/>
    <w:rsid w:val="529841EF"/>
    <w:rsid w:val="529FD162"/>
    <w:rsid w:val="52CECAB9"/>
    <w:rsid w:val="52FFAD42"/>
    <w:rsid w:val="5330B4A7"/>
    <w:rsid w:val="53320F3E"/>
    <w:rsid w:val="535DB3EC"/>
    <w:rsid w:val="5372459B"/>
    <w:rsid w:val="53B85E0F"/>
    <w:rsid w:val="53C0901C"/>
    <w:rsid w:val="53DC6E44"/>
    <w:rsid w:val="53E487AB"/>
    <w:rsid w:val="549D1447"/>
    <w:rsid w:val="54E5F402"/>
    <w:rsid w:val="55013D71"/>
    <w:rsid w:val="5569D6C1"/>
    <w:rsid w:val="556D56CD"/>
    <w:rsid w:val="5580580C"/>
    <w:rsid w:val="5586C6AD"/>
    <w:rsid w:val="55B9D61F"/>
    <w:rsid w:val="55E053D7"/>
    <w:rsid w:val="5601B3DD"/>
    <w:rsid w:val="561CB6C5"/>
    <w:rsid w:val="56432616"/>
    <w:rsid w:val="565BCFC5"/>
    <w:rsid w:val="56974A08"/>
    <w:rsid w:val="56C32BF7"/>
    <w:rsid w:val="5709272E"/>
    <w:rsid w:val="577BB05D"/>
    <w:rsid w:val="57E2295B"/>
    <w:rsid w:val="57F7837C"/>
    <w:rsid w:val="580449EB"/>
    <w:rsid w:val="581F011D"/>
    <w:rsid w:val="583A9E73"/>
    <w:rsid w:val="584B8004"/>
    <w:rsid w:val="585A631E"/>
    <w:rsid w:val="5877486B"/>
    <w:rsid w:val="58823485"/>
    <w:rsid w:val="58941BAE"/>
    <w:rsid w:val="58BB1FFC"/>
    <w:rsid w:val="59084B9B"/>
    <w:rsid w:val="598F8FCC"/>
    <w:rsid w:val="59A02545"/>
    <w:rsid w:val="59CEEACA"/>
    <w:rsid w:val="5A0C22E7"/>
    <w:rsid w:val="5A28B668"/>
    <w:rsid w:val="5AD20333"/>
    <w:rsid w:val="5ADE9763"/>
    <w:rsid w:val="5B307890"/>
    <w:rsid w:val="5B32079D"/>
    <w:rsid w:val="5B377231"/>
    <w:rsid w:val="5B41088D"/>
    <w:rsid w:val="5B6ABB2B"/>
    <w:rsid w:val="5B947203"/>
    <w:rsid w:val="5BBD9D7E"/>
    <w:rsid w:val="5BDE6037"/>
    <w:rsid w:val="5C084821"/>
    <w:rsid w:val="5C62CE15"/>
    <w:rsid w:val="5CA9BC7A"/>
    <w:rsid w:val="5CDE962B"/>
    <w:rsid w:val="5CDEEC05"/>
    <w:rsid w:val="5CF442C8"/>
    <w:rsid w:val="5D32EC8B"/>
    <w:rsid w:val="5D4545F1"/>
    <w:rsid w:val="5D5F4055"/>
    <w:rsid w:val="5D685A11"/>
    <w:rsid w:val="5D6AF09F"/>
    <w:rsid w:val="5DCE50A3"/>
    <w:rsid w:val="5DD109EA"/>
    <w:rsid w:val="5DDF30C8"/>
    <w:rsid w:val="5DE1BE52"/>
    <w:rsid w:val="5E589B89"/>
    <w:rsid w:val="5ECE5106"/>
    <w:rsid w:val="5EDC1DEA"/>
    <w:rsid w:val="5EF1CA58"/>
    <w:rsid w:val="5EFB10B6"/>
    <w:rsid w:val="5F042A72"/>
    <w:rsid w:val="5F16009B"/>
    <w:rsid w:val="5F5954F6"/>
    <w:rsid w:val="5F5FF217"/>
    <w:rsid w:val="5F7B0129"/>
    <w:rsid w:val="5FAB2D34"/>
    <w:rsid w:val="5FB9F60C"/>
    <w:rsid w:val="5FDFF7F8"/>
    <w:rsid w:val="607F39FF"/>
    <w:rsid w:val="609168EC"/>
    <w:rsid w:val="60A366EF"/>
    <w:rsid w:val="60D68354"/>
    <w:rsid w:val="61144F7D"/>
    <w:rsid w:val="611DF280"/>
    <w:rsid w:val="61503547"/>
    <w:rsid w:val="615124C3"/>
    <w:rsid w:val="61A30AF7"/>
    <w:rsid w:val="61C45D48"/>
    <w:rsid w:val="61E11511"/>
    <w:rsid w:val="623BCB34"/>
    <w:rsid w:val="6245B2B7"/>
    <w:rsid w:val="629DB40A"/>
    <w:rsid w:val="62B2A1EB"/>
    <w:rsid w:val="62DBAEF1"/>
    <w:rsid w:val="6331143F"/>
    <w:rsid w:val="634238BE"/>
    <w:rsid w:val="6354CAEF"/>
    <w:rsid w:val="636024D0"/>
    <w:rsid w:val="63B89823"/>
    <w:rsid w:val="63ED0268"/>
    <w:rsid w:val="63F2099E"/>
    <w:rsid w:val="647BB0DE"/>
    <w:rsid w:val="647F1660"/>
    <w:rsid w:val="648D672F"/>
    <w:rsid w:val="64A82493"/>
    <w:rsid w:val="64D87B5E"/>
    <w:rsid w:val="65019D2C"/>
    <w:rsid w:val="650C94ED"/>
    <w:rsid w:val="65251422"/>
    <w:rsid w:val="65280ADD"/>
    <w:rsid w:val="659207B3"/>
    <w:rsid w:val="6600C84D"/>
    <w:rsid w:val="66134FB3"/>
    <w:rsid w:val="661AE6C1"/>
    <w:rsid w:val="6632DF33"/>
    <w:rsid w:val="66B48634"/>
    <w:rsid w:val="66B874E4"/>
    <w:rsid w:val="66F6B3BF"/>
    <w:rsid w:val="671845A4"/>
    <w:rsid w:val="671923DA"/>
    <w:rsid w:val="676DF858"/>
    <w:rsid w:val="67989D51"/>
    <w:rsid w:val="67AF2014"/>
    <w:rsid w:val="67C4166A"/>
    <w:rsid w:val="67CEAF94"/>
    <w:rsid w:val="67D28C3A"/>
    <w:rsid w:val="67EFA793"/>
    <w:rsid w:val="6811AE45"/>
    <w:rsid w:val="68C3FE78"/>
    <w:rsid w:val="68C74F77"/>
    <w:rsid w:val="6901A708"/>
    <w:rsid w:val="690B60CF"/>
    <w:rsid w:val="6935920E"/>
    <w:rsid w:val="695FE6CB"/>
    <w:rsid w:val="6960D852"/>
    <w:rsid w:val="697137CD"/>
    <w:rsid w:val="6996A4FF"/>
    <w:rsid w:val="69EC26F6"/>
    <w:rsid w:val="69ECFC1A"/>
    <w:rsid w:val="6A3B8DB6"/>
    <w:rsid w:val="6A45B0E3"/>
    <w:rsid w:val="6A83E33A"/>
    <w:rsid w:val="6A922F9B"/>
    <w:rsid w:val="6AA718FD"/>
    <w:rsid w:val="6AABA134"/>
    <w:rsid w:val="6ABDC33A"/>
    <w:rsid w:val="6B286EBC"/>
    <w:rsid w:val="6B44878F"/>
    <w:rsid w:val="6B5A1E55"/>
    <w:rsid w:val="6B7E2F51"/>
    <w:rsid w:val="6BB50ACA"/>
    <w:rsid w:val="6C33842A"/>
    <w:rsid w:val="6C477195"/>
    <w:rsid w:val="6C4FCBEE"/>
    <w:rsid w:val="6C5C163D"/>
    <w:rsid w:val="6C77E656"/>
    <w:rsid w:val="6C84B0DE"/>
    <w:rsid w:val="6C987914"/>
    <w:rsid w:val="6D14ACA4"/>
    <w:rsid w:val="6D575153"/>
    <w:rsid w:val="6D64643C"/>
    <w:rsid w:val="6DB4621E"/>
    <w:rsid w:val="6DCF548B"/>
    <w:rsid w:val="6DE2E50A"/>
    <w:rsid w:val="6DE341F6"/>
    <w:rsid w:val="6DF09997"/>
    <w:rsid w:val="6DF55492"/>
    <w:rsid w:val="6E26AF4A"/>
    <w:rsid w:val="6E5AD187"/>
    <w:rsid w:val="6E8A23F8"/>
    <w:rsid w:val="6FFF42AA"/>
    <w:rsid w:val="701233F3"/>
    <w:rsid w:val="7031CEDD"/>
    <w:rsid w:val="70CFE24C"/>
    <w:rsid w:val="71116296"/>
    <w:rsid w:val="71A48354"/>
    <w:rsid w:val="71FD7850"/>
    <w:rsid w:val="7249C54D"/>
    <w:rsid w:val="7279A5D6"/>
    <w:rsid w:val="72AD32F7"/>
    <w:rsid w:val="72E06411"/>
    <w:rsid w:val="7307BA98"/>
    <w:rsid w:val="730AA7FE"/>
    <w:rsid w:val="7333C267"/>
    <w:rsid w:val="73800625"/>
    <w:rsid w:val="738C2E43"/>
    <w:rsid w:val="739BE159"/>
    <w:rsid w:val="73A4A280"/>
    <w:rsid w:val="73C279CE"/>
    <w:rsid w:val="74496DC8"/>
    <w:rsid w:val="744EC7B8"/>
    <w:rsid w:val="74D02953"/>
    <w:rsid w:val="74F0314D"/>
    <w:rsid w:val="75086823"/>
    <w:rsid w:val="752922B9"/>
    <w:rsid w:val="75351912"/>
    <w:rsid w:val="7565A080"/>
    <w:rsid w:val="757E258F"/>
    <w:rsid w:val="75912B40"/>
    <w:rsid w:val="75B8C7BE"/>
    <w:rsid w:val="75CB6A19"/>
    <w:rsid w:val="75E7CFCF"/>
    <w:rsid w:val="760454C7"/>
    <w:rsid w:val="7675C550"/>
    <w:rsid w:val="76AD3716"/>
    <w:rsid w:val="76F0B37D"/>
    <w:rsid w:val="76FCD18A"/>
    <w:rsid w:val="77446E4D"/>
    <w:rsid w:val="777EF53A"/>
    <w:rsid w:val="778C3CF4"/>
    <w:rsid w:val="77BD9E5B"/>
    <w:rsid w:val="780265E9"/>
    <w:rsid w:val="78037AB1"/>
    <w:rsid w:val="7827387C"/>
    <w:rsid w:val="78942D87"/>
    <w:rsid w:val="78C0044C"/>
    <w:rsid w:val="78CF6980"/>
    <w:rsid w:val="7907F085"/>
    <w:rsid w:val="793FB098"/>
    <w:rsid w:val="7960A955"/>
    <w:rsid w:val="799E364A"/>
    <w:rsid w:val="79B4B64F"/>
    <w:rsid w:val="79B5D902"/>
    <w:rsid w:val="79B71C60"/>
    <w:rsid w:val="79E8EC3B"/>
    <w:rsid w:val="7A09246B"/>
    <w:rsid w:val="7A0E0E4C"/>
    <w:rsid w:val="7A29276F"/>
    <w:rsid w:val="7AA9DBB5"/>
    <w:rsid w:val="7AF53F1D"/>
    <w:rsid w:val="7B5A1CBA"/>
    <w:rsid w:val="7B7BB517"/>
    <w:rsid w:val="7B97D75D"/>
    <w:rsid w:val="7BD4D671"/>
    <w:rsid w:val="7BDE05F7"/>
    <w:rsid w:val="7BE1475B"/>
    <w:rsid w:val="7BF7A50E"/>
    <w:rsid w:val="7C070A42"/>
    <w:rsid w:val="7C6D8C16"/>
    <w:rsid w:val="7C73291A"/>
    <w:rsid w:val="7C910F7E"/>
    <w:rsid w:val="7CDD535D"/>
    <w:rsid w:val="7D1CDD70"/>
    <w:rsid w:val="7D33A7BE"/>
    <w:rsid w:val="7D4D9C90"/>
    <w:rsid w:val="7D6639C9"/>
    <w:rsid w:val="7D8C796C"/>
    <w:rsid w:val="7D93756F"/>
    <w:rsid w:val="7DA284FE"/>
    <w:rsid w:val="7DE02C0D"/>
    <w:rsid w:val="7E1365E2"/>
    <w:rsid w:val="7E2CDFDF"/>
    <w:rsid w:val="7E80D147"/>
    <w:rsid w:val="7EA4CB91"/>
    <w:rsid w:val="7EC58EC4"/>
    <w:rsid w:val="7EDC01AD"/>
    <w:rsid w:val="7F3F3457"/>
    <w:rsid w:val="7F6A2FBD"/>
    <w:rsid w:val="7FE2C212"/>
    <w:rsid w:val="7FE73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2CA97"/>
  <w15:chartTrackingRefBased/>
  <w15:docId w15:val="{86D53E7F-4A6D-4458-AB6E-C2BFB0C60E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bc465e87e94a31" /><Relationship Type="http://schemas.openxmlformats.org/officeDocument/2006/relationships/hyperlink" Target="https://www.childcomwales.org.uk/wp-content/uploads/2019/04/A-Charter-for-Change-Protecting-Welsh-Children-from-the-Impact-of-Poverty.pdf" TargetMode="External" Id="Rfc7aa5c8961e4e2e" /><Relationship Type="http://schemas.openxmlformats.org/officeDocument/2006/relationships/hyperlink" Target="https://www.futuregenerations.wales/wp-content/uploads/2017/01/WFGAct-English.pdf" TargetMode="External" Id="Rbf8b09fbbc7b4b80" /><Relationship Type="http://schemas.openxmlformats.org/officeDocument/2006/relationships/hyperlink" Target="https://www.futurepolicy.org/guardians/wales-well-being-of-future-generations-act/" TargetMode="External" Id="R61f0175cd1454625" /><Relationship Type="http://schemas.openxmlformats.org/officeDocument/2006/relationships/hyperlink" Target="https://www.gov.wales/sites/default/files/publications/2021-10/well-being-future-generations-wales-act-2015-the-essentials-2021.pdf" TargetMode="External" Id="R8f36fabce34b48fa" /><Relationship Type="http://schemas.openxmlformats.org/officeDocument/2006/relationships/hyperlink" Target="https://www.gov.uk/government/publications/social-value-act-information-and-resources/social-value-act-information-and-resources" TargetMode="External" Id="Re73d6ce6b6514853" /><Relationship Type="http://schemas.openxmlformats.org/officeDocument/2006/relationships/hyperlink" Target="https://www.legislation.gov.uk/ukpga/2012/3/enacted" TargetMode="External" Id="R2f76b9c250d347b6" /><Relationship Type="http://schemas.openxmlformats.org/officeDocument/2006/relationships/hyperlink" Target="https://www.legislation.gov.uk/anaw/2015/2/section/4/enacted" TargetMode="External" Id="R13263d559f9a457d" /><Relationship Type="http://schemas.openxmlformats.org/officeDocument/2006/relationships/hyperlink" Target="https://www.local.gov.uk/our-support/financial-resilience-and-economic-recovery/procurement/social-value-achieving-community" TargetMode="External" Id="R2008ff0929034a41" /><Relationship Type="http://schemas.openxmlformats.org/officeDocument/2006/relationships/hyperlink" Target="https://www.local.gov.uk/parliament/briefings-and-responses/joint-vision-high-quality-and-sustainable-health-and-care-system" TargetMode="External" Id="R917c6357cb5e42ad" /><Relationship Type="http://schemas.openxmlformats.org/officeDocument/2006/relationships/hyperlink" Target="https://pure.southwales.ac.uk/ws/portalfiles/portal/3087856/PHW_Enablers_and_Barriers_Final_Version.pdf" TargetMode="External" Id="R4571b5a6182f47cc" /><Relationship Type="http://schemas.openxmlformats.org/officeDocument/2006/relationships/hyperlink" Target="https://www.childreninwales.org.uk/application/files/6416/6487/3691/CIW_Poverty_report_2022_English.pdf" TargetMode="External" Id="Rd6af3e61ee8340b6" /><Relationship Type="http://schemas.openxmlformats.org/officeDocument/2006/relationships/hyperlink" Target="https://phw.nhs.wales/services-and-teams/wider-determinants-of-health-unit/" TargetMode="External" Id="Rdb347595099341ce" /><Relationship Type="http://schemas.openxmlformats.org/officeDocument/2006/relationships/hyperlink" Target="https://phwwhocc.co.uk/wp-content/uploads/2022/11/A-Guide-to-Using-Behavioural-Science_ENGLISH.pdf" TargetMode="External" Id="R3f4228ac60324563" /><Relationship Type="http://schemas.openxmlformats.org/officeDocument/2006/relationships/hyperlink" Target="https://www.ons.gov.uk/peoplepopulationandcommunity/birthsdeathsandmarriages/deaths/bulletins/socioeconomicinequalitiesinavoidablemortalityinwales/2020" TargetMode="External" Id="Rf8b49a7ac8e74b7b" /><Relationship Type="http://schemas.openxmlformats.org/officeDocument/2006/relationships/hyperlink" Target="https://phw.nhs.wales/about-us/our-priorities/" TargetMode="External" Id="R25715f66b0174157" /><Relationship Type="http://schemas.openxmlformats.org/officeDocument/2006/relationships/hyperlink" Target="https://www.peopleshealthtrust.org.uk/health-inequalities/the-national-picture/wales" TargetMode="External" Id="R27cc29cf995d4733" /><Relationship Type="http://schemas.openxmlformats.org/officeDocument/2006/relationships/hyperlink" Target="https://assets.publishing.service.gov.uk/government/uploads/system/uploads/attachment_data/file/460699/1b_Social_value-Briefing.pdf" TargetMode="External" Id="Reeeae19805354b77" /><Relationship Type="http://schemas.openxmlformats.org/officeDocument/2006/relationships/hyperlink" Target="https://socialcare.wales/research-and-data/getting-evidence-into-practice/our-evidence-offer" TargetMode="External" Id="Re6c20a72294d4a2a" /><Relationship Type="http://schemas.openxmlformats.org/officeDocument/2006/relationships/hyperlink" Target="https://socialvalueportal.com/resources/insight/social-value-movement/10-years-of-the-social-value-act/" TargetMode="External" Id="R1301d4a56c7147a8" /><Relationship Type="http://schemas.openxmlformats.org/officeDocument/2006/relationships/hyperlink" Target="https://www.jrf.org.uk/press/wales-faces-rising-tide-poverty-after-coronavirus" TargetMode="External" Id="Rd2ef075f9f8440ad" /><Relationship Type="http://schemas.openxmlformats.org/officeDocument/2006/relationships/hyperlink" Target="https://www.jrf.org.uk/economic-insecurity" TargetMode="External" Id="R3d1165f3036a4ca9" /><Relationship Type="http://schemas.openxmlformats.org/officeDocument/2006/relationships/hyperlink" Target="https://www.gov.wales/sites/default/files/publications/2019-04/together-for-mental-health-summary.pdf" TargetMode="External" Id="R5decb0482ea34461" /><Relationship Type="http://schemas.openxmlformats.org/officeDocument/2006/relationships/hyperlink" Target="https://wcva.cymru/influencing/legislation/the-wellbeing-of-future-generations-act/" TargetMode="External" Id="R00aa62723e334495" /><Relationship Type="http://schemas.openxmlformats.org/officeDocument/2006/relationships/hyperlink" Target="https://www.who.int/publications/i/item/9789290619741" TargetMode="External" Id="Rc2530ea10d8f48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Rogers (2008045)</dc:creator>
  <keywords/>
  <dc:description/>
  <lastModifiedBy>Melissa Rogers (2008045)</lastModifiedBy>
  <revision>3</revision>
  <dcterms:created xsi:type="dcterms:W3CDTF">2023-04-15T19:06:15.7043169Z</dcterms:created>
  <dcterms:modified xsi:type="dcterms:W3CDTF">2023-04-22T20:18:54.9977176Z</dcterms:modified>
</coreProperties>
</file>