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961F6E" wp14:paraId="2C078E63" wp14:textId="1AC361EF">
      <w:pPr>
        <w:jc w:val="center"/>
        <w:rPr>
          <w:b w:val="1"/>
          <w:bCs w:val="1"/>
        </w:rPr>
      </w:pPr>
      <w:r w:rsidRPr="2E961F6E" w:rsidR="3727F511">
        <w:rPr>
          <w:b w:val="1"/>
          <w:bCs w:val="1"/>
        </w:rPr>
        <w:t>BSc Operational Policing</w:t>
      </w:r>
    </w:p>
    <w:p w:rsidR="3727F511" w:rsidP="2E961F6E" w:rsidRDefault="3727F511" w14:paraId="39B0E18A" w14:textId="1BAB00DF">
      <w:pPr>
        <w:jc w:val="center"/>
        <w:rPr>
          <w:b w:val="1"/>
          <w:bCs w:val="1"/>
        </w:rPr>
      </w:pPr>
      <w:r w:rsidRPr="2E961F6E" w:rsidR="3727F511">
        <w:rPr>
          <w:b w:val="1"/>
          <w:bCs w:val="1"/>
        </w:rPr>
        <w:t>2024/2025</w:t>
      </w:r>
    </w:p>
    <w:p w:rsidR="2E961F6E" w:rsidP="2E961F6E" w:rsidRDefault="2E961F6E" w14:paraId="05A8B0A2" w14:textId="1269EBAF">
      <w:pPr>
        <w:jc w:val="center"/>
        <w:rPr>
          <w:b w:val="1"/>
          <w:bCs w:val="1"/>
        </w:rPr>
      </w:pPr>
    </w:p>
    <w:p w:rsidR="3727F511" w:rsidP="2E961F6E" w:rsidRDefault="3727F511" w14:paraId="2B04EE99" w14:textId="3AB48269">
      <w:pPr>
        <w:jc w:val="center"/>
        <w:rPr>
          <w:b w:val="1"/>
          <w:bCs w:val="1"/>
        </w:rPr>
      </w:pPr>
      <w:r w:rsidRPr="2E961F6E" w:rsidR="3727F511">
        <w:rPr>
          <w:b w:val="1"/>
          <w:bCs w:val="1"/>
        </w:rPr>
        <w:t>Research Project</w:t>
      </w:r>
    </w:p>
    <w:p w:rsidR="3727F511" w:rsidP="2E961F6E" w:rsidRDefault="3727F511" w14:paraId="08715625" w14:textId="27C51553">
      <w:pPr>
        <w:jc w:val="center"/>
        <w:rPr>
          <w:b w:val="1"/>
          <w:bCs w:val="1"/>
        </w:rPr>
      </w:pPr>
      <w:r w:rsidRPr="2E961F6E" w:rsidR="3727F511">
        <w:rPr>
          <w:b w:val="1"/>
          <w:bCs w:val="1"/>
        </w:rPr>
        <w:t>Suggested word count breakdown</w:t>
      </w:r>
    </w:p>
    <w:p w:rsidR="2E961F6E" w:rsidP="2E961F6E" w:rsidRDefault="2E961F6E" w14:paraId="5D0B15CF" w14:textId="6DCB233D">
      <w:pPr>
        <w:jc w:val="center"/>
        <w:rPr>
          <w:b w:val="1"/>
          <w:bCs w:val="1"/>
        </w:rPr>
      </w:pPr>
    </w:p>
    <w:p w:rsidR="2E961F6E" w:rsidP="2E961F6E" w:rsidRDefault="2E961F6E" w14:paraId="72844C9D" w14:textId="1BF0FED8">
      <w:pPr>
        <w:jc w:val="center"/>
        <w:rPr>
          <w:b w:val="1"/>
          <w:bCs w:val="1"/>
        </w:rPr>
      </w:pPr>
    </w:p>
    <w:p w:rsidR="3727F511" w:rsidP="2E961F6E" w:rsidRDefault="3727F511" w14:paraId="737E698A" w14:textId="234DEFC6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Abstract – 200-250 words</w:t>
      </w:r>
    </w:p>
    <w:p w:rsidR="3727F511" w:rsidP="2E961F6E" w:rsidRDefault="3727F511" w14:paraId="540BD519" w14:textId="5C3C566E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 xml:space="preserve">Introduction – 1000 </w:t>
      </w:r>
    </w:p>
    <w:p w:rsidR="3727F511" w:rsidP="2E961F6E" w:rsidRDefault="3727F511" w14:paraId="0B4F6B50" w14:textId="327F0304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Literature Review – 2250</w:t>
      </w:r>
    </w:p>
    <w:p w:rsidR="3727F511" w:rsidP="2E961F6E" w:rsidRDefault="3727F511" w14:paraId="7E265595" w14:textId="3EDFE813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Methodology – 1500</w:t>
      </w:r>
    </w:p>
    <w:p w:rsidR="3727F511" w:rsidP="2E961F6E" w:rsidRDefault="3727F511" w14:paraId="204A69B5" w14:textId="33B27946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Analysis – 2250</w:t>
      </w:r>
    </w:p>
    <w:p w:rsidR="3727F511" w:rsidP="2E961F6E" w:rsidRDefault="3727F511" w14:paraId="219663B7" w14:textId="635CEB0D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Conclusion – 1000</w:t>
      </w:r>
    </w:p>
    <w:p w:rsidR="3727F511" w:rsidP="2E961F6E" w:rsidRDefault="3727F511" w14:paraId="1E9670F9" w14:textId="2BBF5A1F">
      <w:pPr>
        <w:jc w:val="left"/>
        <w:rPr>
          <w:b w:val="1"/>
          <w:bCs w:val="1"/>
        </w:rPr>
      </w:pPr>
      <w:r w:rsidRPr="2E961F6E" w:rsidR="3727F511">
        <w:rPr>
          <w:b w:val="1"/>
          <w:bCs w:val="1"/>
        </w:rPr>
        <w:t>( Note</w:t>
      </w:r>
      <w:r w:rsidRPr="2E961F6E" w:rsidR="3727F511">
        <w:rPr>
          <w:b w:val="1"/>
          <w:bCs w:val="1"/>
        </w:rPr>
        <w:t xml:space="preserve">: you also have an </w:t>
      </w:r>
      <w:r w:rsidRPr="2E961F6E" w:rsidR="3727F511">
        <w:rPr>
          <w:b w:val="1"/>
          <w:bCs w:val="1"/>
        </w:rPr>
        <w:t>additional</w:t>
      </w:r>
      <w:r w:rsidRPr="2E961F6E" w:rsidR="3727F511">
        <w:rPr>
          <w:b w:val="1"/>
          <w:bCs w:val="1"/>
        </w:rPr>
        <w:t xml:space="preserve"> 10% - </w:t>
      </w:r>
      <w:r w:rsidRPr="2E961F6E" w:rsidR="3727F511">
        <w:rPr>
          <w:b w:val="1"/>
          <w:bCs w:val="1"/>
        </w:rPr>
        <w:t>i.e.</w:t>
      </w:r>
      <w:r w:rsidRPr="2E961F6E" w:rsidR="3727F511">
        <w:rPr>
          <w:b w:val="1"/>
          <w:bCs w:val="1"/>
        </w:rPr>
        <w:t>800 words)</w:t>
      </w:r>
    </w:p>
    <w:p w:rsidR="2E961F6E" w:rsidP="2E961F6E" w:rsidRDefault="2E961F6E" w14:paraId="48EF1B13" w14:textId="22BED68C">
      <w:pPr>
        <w:jc w:val="left"/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0DC6EE"/>
    <w:rsid w:val="14105199"/>
    <w:rsid w:val="2D0DC6EE"/>
    <w:rsid w:val="2E961F6E"/>
    <w:rsid w:val="324B7F79"/>
    <w:rsid w:val="3727F511"/>
    <w:rsid w:val="5D6D6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DC6EE"/>
  <w15:chartTrackingRefBased/>
  <w15:docId w15:val="{91A0DF87-3E13-4824-B570-2CB3AC74A8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2025-06-25T16:29:47.7617419Z</dcterms:created>
  <dcterms:modified xsi:type="dcterms:W3CDTF">2025-06-25T16:32:25.9624525Z</dcterms:modified>
  <dc:creator>Alison Cooke</dc:creator>
  <lastModifiedBy>Alison Cooke</lastModifiedBy>
</coreProperties>
</file>