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64E888" w14:textId="77777777" w:rsidR="00CF043A" w:rsidRDefault="00CF043A" w:rsidP="00CF043A">
      <w:pPr>
        <w:pStyle w:val="Normal1"/>
        <w:spacing w:line="360" w:lineRule="auto"/>
        <w:jc w:val="center"/>
        <w:rPr>
          <w:rFonts w:ascii="Times New Roman" w:eastAsia="Times New Roman" w:hAnsi="Times New Roman" w:cs="Times New Roman"/>
          <w:b/>
          <w:color w:val="000000" w:themeColor="text1"/>
          <w:sz w:val="32"/>
          <w:szCs w:val="32"/>
        </w:rPr>
      </w:pPr>
    </w:p>
    <w:p w14:paraId="42A70503" w14:textId="77777777" w:rsidR="00CF043A" w:rsidRDefault="00CF043A" w:rsidP="00CF043A">
      <w:pPr>
        <w:pStyle w:val="Normal1"/>
        <w:spacing w:line="360" w:lineRule="auto"/>
        <w:jc w:val="center"/>
        <w:rPr>
          <w:rFonts w:ascii="Times New Roman" w:eastAsia="Times New Roman" w:hAnsi="Times New Roman" w:cs="Times New Roman"/>
          <w:b/>
          <w:color w:val="000000" w:themeColor="text1"/>
          <w:sz w:val="32"/>
          <w:szCs w:val="32"/>
        </w:rPr>
      </w:pPr>
    </w:p>
    <w:p w14:paraId="479F7F71" w14:textId="77777777" w:rsidR="00CF043A" w:rsidRDefault="00CF043A" w:rsidP="00CF043A">
      <w:pPr>
        <w:pStyle w:val="Normal1"/>
        <w:spacing w:line="360" w:lineRule="auto"/>
        <w:jc w:val="center"/>
        <w:rPr>
          <w:rFonts w:ascii="Times New Roman" w:eastAsia="Times New Roman" w:hAnsi="Times New Roman" w:cs="Times New Roman"/>
          <w:b/>
          <w:color w:val="000000" w:themeColor="text1"/>
          <w:sz w:val="32"/>
          <w:szCs w:val="32"/>
        </w:rPr>
      </w:pPr>
    </w:p>
    <w:p w14:paraId="202F8A2C" w14:textId="77777777" w:rsidR="00CF043A" w:rsidRDefault="00CF043A" w:rsidP="00CF043A">
      <w:pPr>
        <w:pStyle w:val="Normal1"/>
        <w:spacing w:line="360" w:lineRule="auto"/>
        <w:jc w:val="center"/>
        <w:rPr>
          <w:rFonts w:ascii="Times New Roman" w:eastAsia="Times New Roman" w:hAnsi="Times New Roman" w:cs="Times New Roman"/>
          <w:b/>
          <w:color w:val="000000" w:themeColor="text1"/>
          <w:sz w:val="32"/>
          <w:szCs w:val="32"/>
        </w:rPr>
      </w:pPr>
    </w:p>
    <w:p w14:paraId="25E1F23A" w14:textId="77777777" w:rsidR="00CF043A" w:rsidRDefault="00CF043A" w:rsidP="00CF043A">
      <w:pPr>
        <w:pStyle w:val="Normal1"/>
        <w:spacing w:line="360" w:lineRule="auto"/>
        <w:jc w:val="center"/>
        <w:rPr>
          <w:rFonts w:ascii="Times New Roman" w:eastAsia="Times New Roman" w:hAnsi="Times New Roman" w:cs="Times New Roman"/>
          <w:b/>
          <w:color w:val="000000" w:themeColor="text1"/>
          <w:sz w:val="32"/>
          <w:szCs w:val="32"/>
        </w:rPr>
      </w:pPr>
    </w:p>
    <w:p w14:paraId="4E7666F7" w14:textId="3D2C6B43" w:rsidR="00CF043A" w:rsidRPr="000B1E56" w:rsidRDefault="00F87C4E" w:rsidP="00CF043A">
      <w:pPr>
        <w:pStyle w:val="Normal1"/>
        <w:spacing w:line="360" w:lineRule="auto"/>
        <w:jc w:val="center"/>
        <w:rPr>
          <w:rFonts w:ascii="Times New Roman" w:eastAsia="Times New Roman" w:hAnsi="Times New Roman" w:cs="Times New Roman"/>
          <w:b/>
          <w:color w:val="000000" w:themeColor="text1"/>
          <w:sz w:val="52"/>
          <w:szCs w:val="52"/>
        </w:rPr>
      </w:pPr>
      <w:r w:rsidRPr="000B1E56">
        <w:rPr>
          <w:rFonts w:ascii="Times New Roman" w:eastAsia="Times New Roman" w:hAnsi="Times New Roman" w:cs="Times New Roman"/>
          <w:b/>
          <w:color w:val="000000" w:themeColor="text1"/>
          <w:sz w:val="52"/>
          <w:szCs w:val="52"/>
        </w:rPr>
        <w:t>PROBLEM</w:t>
      </w:r>
      <w:r w:rsidR="000B1E56">
        <w:rPr>
          <w:rFonts w:ascii="Times New Roman" w:eastAsia="Times New Roman" w:hAnsi="Times New Roman" w:cs="Times New Roman"/>
          <w:b/>
          <w:color w:val="000000" w:themeColor="text1"/>
          <w:sz w:val="52"/>
          <w:szCs w:val="52"/>
        </w:rPr>
        <w:t xml:space="preserve"> </w:t>
      </w:r>
      <w:r w:rsidRPr="000B1E56">
        <w:rPr>
          <w:rFonts w:ascii="Times New Roman" w:eastAsia="Times New Roman" w:hAnsi="Times New Roman" w:cs="Times New Roman"/>
          <w:b/>
          <w:color w:val="000000" w:themeColor="text1"/>
          <w:sz w:val="52"/>
          <w:szCs w:val="52"/>
        </w:rPr>
        <w:t>SOLVING AND DECISION MAKING</w:t>
      </w:r>
    </w:p>
    <w:p w14:paraId="12656D97" w14:textId="77777777" w:rsidR="000B1E56" w:rsidRDefault="000B1E56">
      <w:pPr>
        <w:rPr>
          <w:rFonts w:ascii="Times New Roman" w:eastAsia="Times New Roman" w:hAnsi="Times New Roman" w:cs="Times New Roman"/>
          <w:b/>
          <w:color w:val="000000" w:themeColor="text1"/>
          <w:sz w:val="24"/>
          <w:szCs w:val="24"/>
        </w:rPr>
      </w:pPr>
    </w:p>
    <w:p w14:paraId="5D2C1469" w14:textId="77777777" w:rsidR="000B1E56" w:rsidRDefault="000B1E56">
      <w:pPr>
        <w:rPr>
          <w:rFonts w:ascii="Times New Roman" w:eastAsia="Times New Roman" w:hAnsi="Times New Roman" w:cs="Times New Roman"/>
          <w:b/>
          <w:color w:val="000000" w:themeColor="text1"/>
          <w:sz w:val="24"/>
          <w:szCs w:val="24"/>
        </w:rPr>
      </w:pPr>
    </w:p>
    <w:p w14:paraId="5793C294" w14:textId="77777777" w:rsidR="000B1E56" w:rsidRPr="000B1E56" w:rsidRDefault="000B1E56" w:rsidP="000B1E56">
      <w:pPr>
        <w:rPr>
          <w:rFonts w:ascii="Times New Roman" w:hAnsi="Times New Roman" w:cs="Times New Roman"/>
          <w:sz w:val="32"/>
          <w:szCs w:val="32"/>
        </w:rPr>
      </w:pPr>
      <w:r w:rsidRPr="000B1E56">
        <w:rPr>
          <w:rFonts w:ascii="Times New Roman" w:hAnsi="Times New Roman" w:cs="Times New Roman"/>
          <w:sz w:val="32"/>
          <w:szCs w:val="32"/>
        </w:rPr>
        <w:t>Florin Robert Firneisz</w:t>
      </w:r>
    </w:p>
    <w:p w14:paraId="5A9C97A2" w14:textId="77777777" w:rsidR="000B1E56" w:rsidRPr="000B1E56" w:rsidRDefault="000B1E56" w:rsidP="000B1E56">
      <w:pPr>
        <w:rPr>
          <w:rFonts w:ascii="Times New Roman" w:hAnsi="Times New Roman" w:cs="Times New Roman"/>
          <w:sz w:val="32"/>
          <w:szCs w:val="32"/>
        </w:rPr>
      </w:pPr>
      <w:r w:rsidRPr="000B1E56">
        <w:rPr>
          <w:rFonts w:ascii="Times New Roman" w:hAnsi="Times New Roman" w:cs="Times New Roman"/>
          <w:sz w:val="32"/>
          <w:szCs w:val="32"/>
        </w:rPr>
        <w:t>Student number: 1912604</w:t>
      </w:r>
    </w:p>
    <w:p w14:paraId="0287477C" w14:textId="6F7CC321" w:rsidR="000B1E56" w:rsidRPr="000B1E56" w:rsidRDefault="000B1E56" w:rsidP="000B1E56">
      <w:pPr>
        <w:rPr>
          <w:rFonts w:ascii="Times New Roman" w:hAnsi="Times New Roman" w:cs="Times New Roman"/>
          <w:sz w:val="32"/>
          <w:szCs w:val="32"/>
        </w:rPr>
      </w:pPr>
      <w:r w:rsidRPr="000B1E56">
        <w:rPr>
          <w:rFonts w:ascii="Times New Roman" w:hAnsi="Times New Roman" w:cs="Times New Roman"/>
          <w:sz w:val="32"/>
          <w:szCs w:val="32"/>
        </w:rPr>
        <w:t>Module code: BMSW400</w:t>
      </w:r>
      <w:r w:rsidRPr="000B1E56">
        <w:rPr>
          <w:rFonts w:ascii="Times New Roman" w:hAnsi="Times New Roman" w:cs="Times New Roman"/>
          <w:sz w:val="32"/>
          <w:szCs w:val="32"/>
        </w:rPr>
        <w:t>4</w:t>
      </w:r>
    </w:p>
    <w:p w14:paraId="64E85A6D" w14:textId="0AFF630B" w:rsidR="000B1E56" w:rsidRPr="000B1E56" w:rsidRDefault="000B1E56" w:rsidP="000B1E56">
      <w:pPr>
        <w:rPr>
          <w:rFonts w:ascii="Times New Roman" w:hAnsi="Times New Roman" w:cs="Times New Roman"/>
          <w:sz w:val="32"/>
          <w:szCs w:val="32"/>
        </w:rPr>
      </w:pPr>
      <w:r w:rsidRPr="000B1E56">
        <w:rPr>
          <w:rFonts w:ascii="Times New Roman" w:hAnsi="Times New Roman" w:cs="Times New Roman"/>
          <w:sz w:val="32"/>
          <w:szCs w:val="32"/>
        </w:rPr>
        <w:t xml:space="preserve">Module Lecturer’s name: </w:t>
      </w:r>
      <w:r w:rsidRPr="000B1E56">
        <w:rPr>
          <w:rFonts w:ascii="Times New Roman" w:hAnsi="Times New Roman" w:cs="Times New Roman"/>
          <w:sz w:val="32"/>
          <w:szCs w:val="32"/>
        </w:rPr>
        <w:t>Nadeem Mirza</w:t>
      </w:r>
    </w:p>
    <w:p w14:paraId="04D5C93C" w14:textId="4118FA25" w:rsidR="00CF043A" w:rsidRDefault="000B1E56" w:rsidP="000B1E56">
      <w:pPr>
        <w:rPr>
          <w:rFonts w:ascii="Times New Roman" w:eastAsia="Times New Roman" w:hAnsi="Times New Roman" w:cs="Times New Roman"/>
          <w:b/>
          <w:color w:val="000000" w:themeColor="text1"/>
          <w:sz w:val="24"/>
          <w:szCs w:val="24"/>
        </w:rPr>
      </w:pPr>
      <w:r w:rsidRPr="000B1E56">
        <w:rPr>
          <w:rFonts w:ascii="Times New Roman" w:hAnsi="Times New Roman" w:cs="Times New Roman"/>
          <w:sz w:val="32"/>
          <w:szCs w:val="32"/>
        </w:rPr>
        <w:t xml:space="preserve">Assignment Title: </w:t>
      </w:r>
      <w:r w:rsidRPr="000B1E56">
        <w:rPr>
          <w:rFonts w:ascii="Times New Roman" w:hAnsi="Times New Roman" w:cs="Times New Roman"/>
          <w:sz w:val="32"/>
          <w:szCs w:val="32"/>
        </w:rPr>
        <w:t>Problem Solving and Decision Making</w:t>
      </w:r>
      <w:r w:rsidR="00CF043A">
        <w:rPr>
          <w:rFonts w:ascii="Times New Roman" w:eastAsia="Times New Roman" w:hAnsi="Times New Roman" w:cs="Times New Roman"/>
          <w:b/>
          <w:color w:val="000000" w:themeColor="text1"/>
          <w:sz w:val="24"/>
          <w:szCs w:val="24"/>
        </w:rPr>
        <w:br w:type="page"/>
      </w:r>
    </w:p>
    <w:p w14:paraId="59F26CF7" w14:textId="77777777" w:rsidR="000B1E56" w:rsidRDefault="000B1E56">
      <w:pPr>
        <w:rPr>
          <w:rFonts w:ascii="Times New Roman" w:eastAsia="Times New Roman" w:hAnsi="Times New Roman" w:cs="Times New Roman"/>
          <w:b/>
          <w:color w:val="000000" w:themeColor="text1"/>
          <w:sz w:val="24"/>
          <w:szCs w:val="24"/>
        </w:rPr>
      </w:pPr>
    </w:p>
    <w:sdt>
      <w:sdtPr>
        <w:rPr>
          <w:rFonts w:ascii="Arial" w:eastAsia="Arial" w:hAnsi="Arial" w:cs="Vrinda"/>
          <w:color w:val="auto"/>
          <w:sz w:val="22"/>
          <w:szCs w:val="22"/>
          <w:lang w:bidi="bn-BD"/>
        </w:rPr>
        <w:id w:val="-996806309"/>
        <w:docPartObj>
          <w:docPartGallery w:val="Table of Contents"/>
          <w:docPartUnique/>
        </w:docPartObj>
      </w:sdtPr>
      <w:sdtEndPr>
        <w:rPr>
          <w:b/>
          <w:bCs/>
          <w:noProof/>
        </w:rPr>
      </w:sdtEndPr>
      <w:sdtContent>
        <w:p w14:paraId="06FF6E9E" w14:textId="42A7911F" w:rsidR="00CF043A" w:rsidRPr="00CF043A" w:rsidRDefault="00CF043A" w:rsidP="00CF043A">
          <w:pPr>
            <w:pStyle w:val="TOCHeading"/>
            <w:spacing w:line="360" w:lineRule="auto"/>
            <w:jc w:val="center"/>
            <w:rPr>
              <w:rFonts w:ascii="Times New Roman" w:hAnsi="Times New Roman" w:cs="Times New Roman"/>
              <w:b/>
              <w:bCs/>
              <w:color w:val="000000" w:themeColor="text1"/>
              <w:sz w:val="24"/>
              <w:szCs w:val="24"/>
            </w:rPr>
          </w:pPr>
          <w:r w:rsidRPr="00CF043A">
            <w:rPr>
              <w:rFonts w:ascii="Times New Roman" w:hAnsi="Times New Roman" w:cs="Times New Roman"/>
              <w:b/>
              <w:bCs/>
              <w:color w:val="000000" w:themeColor="text1"/>
              <w:sz w:val="24"/>
              <w:szCs w:val="24"/>
            </w:rPr>
            <w:t>Table of Contents</w:t>
          </w:r>
        </w:p>
        <w:p w14:paraId="5548A5C5" w14:textId="0484E7D3" w:rsidR="00CF043A" w:rsidRPr="00CF043A" w:rsidRDefault="00CF043A" w:rsidP="004712A7">
          <w:pPr>
            <w:pStyle w:val="TOC1"/>
            <w:tabs>
              <w:tab w:val="right" w:leader="dot" w:pos="9350"/>
            </w:tabs>
            <w:spacing w:line="360" w:lineRule="auto"/>
            <w:jc w:val="both"/>
            <w:rPr>
              <w:rFonts w:ascii="Times New Roman" w:hAnsi="Times New Roman" w:cs="Times New Roman"/>
              <w:noProof/>
              <w:sz w:val="24"/>
              <w:szCs w:val="24"/>
            </w:rPr>
          </w:pPr>
          <w:r w:rsidRPr="00CF043A">
            <w:rPr>
              <w:rFonts w:ascii="Times New Roman" w:hAnsi="Times New Roman" w:cs="Times New Roman"/>
              <w:sz w:val="24"/>
              <w:szCs w:val="24"/>
            </w:rPr>
            <w:fldChar w:fldCharType="begin"/>
          </w:r>
          <w:r w:rsidRPr="00CF043A">
            <w:rPr>
              <w:rFonts w:ascii="Times New Roman" w:hAnsi="Times New Roman" w:cs="Times New Roman"/>
              <w:sz w:val="24"/>
              <w:szCs w:val="24"/>
            </w:rPr>
            <w:instrText xml:space="preserve"> TOC \o "1-3" \h \z \u </w:instrText>
          </w:r>
          <w:r w:rsidRPr="00CF043A">
            <w:rPr>
              <w:rFonts w:ascii="Times New Roman" w:hAnsi="Times New Roman" w:cs="Times New Roman"/>
              <w:sz w:val="24"/>
              <w:szCs w:val="24"/>
            </w:rPr>
            <w:fldChar w:fldCharType="separate"/>
          </w:r>
        </w:p>
        <w:p w14:paraId="5F0C50DA" w14:textId="5D8EA4DE" w:rsidR="00CF043A" w:rsidRPr="00CF043A" w:rsidRDefault="00BA59DC" w:rsidP="00CF043A">
          <w:pPr>
            <w:pStyle w:val="TOC1"/>
            <w:tabs>
              <w:tab w:val="right" w:leader="dot" w:pos="9350"/>
            </w:tabs>
            <w:spacing w:line="360" w:lineRule="auto"/>
            <w:jc w:val="both"/>
            <w:rPr>
              <w:rFonts w:ascii="Times New Roman" w:hAnsi="Times New Roman" w:cs="Times New Roman"/>
              <w:noProof/>
              <w:sz w:val="24"/>
              <w:szCs w:val="24"/>
            </w:rPr>
          </w:pPr>
          <w:hyperlink w:anchor="_Toc57463360" w:history="1">
            <w:r w:rsidR="00CF043A" w:rsidRPr="00CF043A">
              <w:rPr>
                <w:rStyle w:val="Hyperlink"/>
                <w:rFonts w:ascii="Times New Roman" w:hAnsi="Times New Roman" w:cs="Times New Roman"/>
                <w:noProof/>
                <w:sz w:val="24"/>
                <w:szCs w:val="24"/>
              </w:rPr>
              <w:t>Task 2: Individual report</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_Toc57463360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4</w:t>
            </w:r>
            <w:r w:rsidR="00CF043A" w:rsidRPr="00CF043A">
              <w:rPr>
                <w:rFonts w:ascii="Times New Roman" w:hAnsi="Times New Roman" w:cs="Times New Roman"/>
                <w:noProof/>
                <w:webHidden/>
                <w:sz w:val="24"/>
                <w:szCs w:val="24"/>
              </w:rPr>
              <w:fldChar w:fldCharType="end"/>
            </w:r>
          </w:hyperlink>
        </w:p>
        <w:p w14:paraId="7686B6AD" w14:textId="106F4918" w:rsidR="00CF043A" w:rsidRPr="00CF043A" w:rsidRDefault="00BA59DC" w:rsidP="00CF043A">
          <w:pPr>
            <w:pStyle w:val="TOC2"/>
            <w:tabs>
              <w:tab w:val="right" w:leader="dot" w:pos="9350"/>
            </w:tabs>
            <w:spacing w:line="360" w:lineRule="auto"/>
            <w:jc w:val="both"/>
            <w:rPr>
              <w:rFonts w:ascii="Times New Roman" w:hAnsi="Times New Roman" w:cs="Times New Roman"/>
              <w:noProof/>
              <w:sz w:val="24"/>
              <w:szCs w:val="24"/>
            </w:rPr>
          </w:pPr>
          <w:hyperlink w:anchor="_Toc57463361" w:history="1">
            <w:r w:rsidR="00CF043A" w:rsidRPr="00CF043A">
              <w:rPr>
                <w:rStyle w:val="Hyperlink"/>
                <w:rFonts w:ascii="Times New Roman" w:hAnsi="Times New Roman" w:cs="Times New Roman"/>
                <w:noProof/>
                <w:sz w:val="24"/>
                <w:szCs w:val="24"/>
              </w:rPr>
              <w:t>Introduction</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_Toc57463361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4</w:t>
            </w:r>
            <w:r w:rsidR="00CF043A" w:rsidRPr="00CF043A">
              <w:rPr>
                <w:rFonts w:ascii="Times New Roman" w:hAnsi="Times New Roman" w:cs="Times New Roman"/>
                <w:noProof/>
                <w:webHidden/>
                <w:sz w:val="24"/>
                <w:szCs w:val="24"/>
              </w:rPr>
              <w:fldChar w:fldCharType="end"/>
            </w:r>
          </w:hyperlink>
        </w:p>
        <w:p w14:paraId="291AF1E0" w14:textId="00EFFF4A" w:rsidR="00CF043A" w:rsidRPr="00CF043A" w:rsidRDefault="00BA59DC" w:rsidP="00CF043A">
          <w:pPr>
            <w:pStyle w:val="TOC2"/>
            <w:tabs>
              <w:tab w:val="right" w:leader="dot" w:pos="9350"/>
            </w:tabs>
            <w:spacing w:line="360" w:lineRule="auto"/>
            <w:jc w:val="both"/>
            <w:rPr>
              <w:rFonts w:ascii="Times New Roman" w:hAnsi="Times New Roman" w:cs="Times New Roman"/>
              <w:noProof/>
              <w:sz w:val="24"/>
              <w:szCs w:val="24"/>
            </w:rPr>
          </w:pPr>
          <w:hyperlink w:anchor="_Toc57463362" w:history="1">
            <w:r w:rsidR="00CF043A" w:rsidRPr="00CF043A">
              <w:rPr>
                <w:rStyle w:val="Hyperlink"/>
                <w:rFonts w:ascii="Times New Roman" w:hAnsi="Times New Roman" w:cs="Times New Roman"/>
                <w:noProof/>
                <w:sz w:val="24"/>
                <w:szCs w:val="24"/>
              </w:rPr>
              <w:t>The problem in the workplace, scope and impact of problem</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_Toc57463362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5</w:t>
            </w:r>
            <w:r w:rsidR="00CF043A" w:rsidRPr="00CF043A">
              <w:rPr>
                <w:rFonts w:ascii="Times New Roman" w:hAnsi="Times New Roman" w:cs="Times New Roman"/>
                <w:noProof/>
                <w:webHidden/>
                <w:sz w:val="24"/>
                <w:szCs w:val="24"/>
              </w:rPr>
              <w:fldChar w:fldCharType="end"/>
            </w:r>
          </w:hyperlink>
        </w:p>
        <w:p w14:paraId="09BDEEED" w14:textId="1363755A" w:rsidR="00CF043A" w:rsidRPr="00CF043A" w:rsidRDefault="00BA59DC" w:rsidP="00CF043A">
          <w:pPr>
            <w:pStyle w:val="TOC2"/>
            <w:tabs>
              <w:tab w:val="right" w:leader="dot" w:pos="9350"/>
            </w:tabs>
            <w:spacing w:line="360" w:lineRule="auto"/>
            <w:jc w:val="both"/>
            <w:rPr>
              <w:rFonts w:ascii="Times New Roman" w:hAnsi="Times New Roman" w:cs="Times New Roman"/>
              <w:noProof/>
              <w:sz w:val="24"/>
              <w:szCs w:val="24"/>
            </w:rPr>
          </w:pPr>
          <w:hyperlink w:anchor="_Toc57463363" w:history="1">
            <w:r w:rsidR="00CF043A" w:rsidRPr="00CF043A">
              <w:rPr>
                <w:rStyle w:val="Hyperlink"/>
                <w:rFonts w:ascii="Times New Roman" w:hAnsi="Times New Roman" w:cs="Times New Roman"/>
                <w:noProof/>
                <w:sz w:val="24"/>
                <w:szCs w:val="24"/>
              </w:rPr>
              <w:t>Proposed solution</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_Toc57463363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5</w:t>
            </w:r>
            <w:r w:rsidR="00CF043A" w:rsidRPr="00CF043A">
              <w:rPr>
                <w:rFonts w:ascii="Times New Roman" w:hAnsi="Times New Roman" w:cs="Times New Roman"/>
                <w:noProof/>
                <w:webHidden/>
                <w:sz w:val="24"/>
                <w:szCs w:val="24"/>
              </w:rPr>
              <w:fldChar w:fldCharType="end"/>
            </w:r>
          </w:hyperlink>
        </w:p>
        <w:p w14:paraId="5683B7B0" w14:textId="581D7FA3" w:rsidR="00CF043A" w:rsidRPr="00CF043A" w:rsidRDefault="00BA59DC" w:rsidP="00CF043A">
          <w:pPr>
            <w:pStyle w:val="TOC2"/>
            <w:tabs>
              <w:tab w:val="right" w:leader="dot" w:pos="9350"/>
            </w:tabs>
            <w:spacing w:line="360" w:lineRule="auto"/>
            <w:jc w:val="both"/>
            <w:rPr>
              <w:rFonts w:ascii="Times New Roman" w:hAnsi="Times New Roman" w:cs="Times New Roman"/>
              <w:noProof/>
              <w:sz w:val="24"/>
              <w:szCs w:val="24"/>
            </w:rPr>
          </w:pPr>
          <w:hyperlink w:anchor="_Toc57463364" w:history="1">
            <w:r w:rsidR="00CF043A" w:rsidRPr="00CF043A">
              <w:rPr>
                <w:rStyle w:val="Hyperlink"/>
                <w:rFonts w:ascii="Times New Roman" w:hAnsi="Times New Roman" w:cs="Times New Roman"/>
                <w:noProof/>
                <w:sz w:val="24"/>
                <w:szCs w:val="24"/>
              </w:rPr>
              <w:t>Decision-making technique</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_Toc57463364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6</w:t>
            </w:r>
            <w:r w:rsidR="00CF043A" w:rsidRPr="00CF043A">
              <w:rPr>
                <w:rFonts w:ascii="Times New Roman" w:hAnsi="Times New Roman" w:cs="Times New Roman"/>
                <w:noProof/>
                <w:webHidden/>
                <w:sz w:val="24"/>
                <w:szCs w:val="24"/>
              </w:rPr>
              <w:fldChar w:fldCharType="end"/>
            </w:r>
          </w:hyperlink>
        </w:p>
        <w:p w14:paraId="162AC09E" w14:textId="22372348" w:rsidR="00CF043A" w:rsidRPr="00CF043A" w:rsidRDefault="00BA59DC" w:rsidP="00CF043A">
          <w:pPr>
            <w:pStyle w:val="TOC2"/>
            <w:tabs>
              <w:tab w:val="right" w:leader="dot" w:pos="9350"/>
            </w:tabs>
            <w:spacing w:line="360" w:lineRule="auto"/>
            <w:jc w:val="both"/>
            <w:rPr>
              <w:rFonts w:ascii="Times New Roman" w:hAnsi="Times New Roman" w:cs="Times New Roman"/>
              <w:noProof/>
              <w:sz w:val="24"/>
              <w:szCs w:val="24"/>
            </w:rPr>
          </w:pPr>
          <w:hyperlink w:anchor="_Toc57463365" w:history="1">
            <w:r w:rsidR="00CF043A" w:rsidRPr="00CF043A">
              <w:rPr>
                <w:rStyle w:val="Hyperlink"/>
                <w:rFonts w:ascii="Times New Roman" w:hAnsi="Times New Roman" w:cs="Times New Roman"/>
                <w:noProof/>
                <w:sz w:val="24"/>
                <w:szCs w:val="24"/>
              </w:rPr>
              <w:t>Implementation plan</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_Toc57463365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7</w:t>
            </w:r>
            <w:r w:rsidR="00CF043A" w:rsidRPr="00CF043A">
              <w:rPr>
                <w:rFonts w:ascii="Times New Roman" w:hAnsi="Times New Roman" w:cs="Times New Roman"/>
                <w:noProof/>
                <w:webHidden/>
                <w:sz w:val="24"/>
                <w:szCs w:val="24"/>
              </w:rPr>
              <w:fldChar w:fldCharType="end"/>
            </w:r>
          </w:hyperlink>
        </w:p>
        <w:p w14:paraId="012C3389" w14:textId="5272DCEF" w:rsidR="00CF043A" w:rsidRPr="00CF043A" w:rsidRDefault="00BA59DC" w:rsidP="00CF043A">
          <w:pPr>
            <w:pStyle w:val="TOC2"/>
            <w:tabs>
              <w:tab w:val="right" w:leader="dot" w:pos="9350"/>
            </w:tabs>
            <w:spacing w:line="360" w:lineRule="auto"/>
            <w:jc w:val="both"/>
            <w:rPr>
              <w:rFonts w:ascii="Times New Roman" w:hAnsi="Times New Roman" w:cs="Times New Roman"/>
              <w:noProof/>
              <w:sz w:val="24"/>
              <w:szCs w:val="24"/>
            </w:rPr>
          </w:pPr>
          <w:hyperlink w:anchor="_Toc57463366" w:history="1">
            <w:r w:rsidR="00CF043A" w:rsidRPr="00CF043A">
              <w:rPr>
                <w:rStyle w:val="Hyperlink"/>
                <w:rFonts w:ascii="Times New Roman" w:hAnsi="Times New Roman" w:cs="Times New Roman"/>
                <w:noProof/>
                <w:sz w:val="24"/>
                <w:szCs w:val="24"/>
              </w:rPr>
              <w:t>Communication to stakeholders regarding plan</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_Toc57463366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8</w:t>
            </w:r>
            <w:r w:rsidR="00CF043A" w:rsidRPr="00CF043A">
              <w:rPr>
                <w:rFonts w:ascii="Times New Roman" w:hAnsi="Times New Roman" w:cs="Times New Roman"/>
                <w:noProof/>
                <w:webHidden/>
                <w:sz w:val="24"/>
                <w:szCs w:val="24"/>
              </w:rPr>
              <w:fldChar w:fldCharType="end"/>
            </w:r>
          </w:hyperlink>
        </w:p>
        <w:p w14:paraId="17C1C2D9" w14:textId="0934639D" w:rsidR="00CF043A" w:rsidRPr="00CF043A" w:rsidRDefault="00BA59DC" w:rsidP="00CF043A">
          <w:pPr>
            <w:pStyle w:val="TOC2"/>
            <w:tabs>
              <w:tab w:val="right" w:leader="dot" w:pos="9350"/>
            </w:tabs>
            <w:spacing w:line="360" w:lineRule="auto"/>
            <w:jc w:val="both"/>
            <w:rPr>
              <w:rFonts w:ascii="Times New Roman" w:hAnsi="Times New Roman" w:cs="Times New Roman"/>
              <w:noProof/>
              <w:sz w:val="24"/>
              <w:szCs w:val="24"/>
            </w:rPr>
          </w:pPr>
          <w:hyperlink w:anchor="_Toc57463367" w:history="1">
            <w:r w:rsidR="00CF043A" w:rsidRPr="00CF043A">
              <w:rPr>
                <w:rStyle w:val="Hyperlink"/>
                <w:rFonts w:ascii="Times New Roman" w:hAnsi="Times New Roman" w:cs="Times New Roman"/>
                <w:noProof/>
                <w:sz w:val="24"/>
                <w:szCs w:val="24"/>
              </w:rPr>
              <w:t>Appropriate review and monitoring technique for successful implementation of solution</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_Toc57463367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10</w:t>
            </w:r>
            <w:r w:rsidR="00CF043A" w:rsidRPr="00CF043A">
              <w:rPr>
                <w:rFonts w:ascii="Times New Roman" w:hAnsi="Times New Roman" w:cs="Times New Roman"/>
                <w:noProof/>
                <w:webHidden/>
                <w:sz w:val="24"/>
                <w:szCs w:val="24"/>
              </w:rPr>
              <w:fldChar w:fldCharType="end"/>
            </w:r>
          </w:hyperlink>
        </w:p>
        <w:p w14:paraId="7F5CBB86" w14:textId="6F58A4ED" w:rsidR="00CF043A" w:rsidRPr="00CF043A" w:rsidRDefault="00BA59DC" w:rsidP="00CF043A">
          <w:pPr>
            <w:pStyle w:val="TOC2"/>
            <w:tabs>
              <w:tab w:val="right" w:leader="dot" w:pos="9350"/>
            </w:tabs>
            <w:spacing w:line="360" w:lineRule="auto"/>
            <w:jc w:val="both"/>
            <w:rPr>
              <w:rFonts w:ascii="Times New Roman" w:hAnsi="Times New Roman" w:cs="Times New Roman"/>
              <w:noProof/>
              <w:sz w:val="24"/>
              <w:szCs w:val="24"/>
            </w:rPr>
          </w:pPr>
          <w:hyperlink w:anchor="_Toc57463368" w:history="1">
            <w:r w:rsidR="00CF043A" w:rsidRPr="00CF043A">
              <w:rPr>
                <w:rStyle w:val="Hyperlink"/>
                <w:rFonts w:ascii="Times New Roman" w:hAnsi="Times New Roman" w:cs="Times New Roman"/>
                <w:noProof/>
                <w:sz w:val="24"/>
                <w:szCs w:val="24"/>
              </w:rPr>
              <w:t>Conclusion</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_Toc57463368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11</w:t>
            </w:r>
            <w:r w:rsidR="00CF043A" w:rsidRPr="00CF043A">
              <w:rPr>
                <w:rFonts w:ascii="Times New Roman" w:hAnsi="Times New Roman" w:cs="Times New Roman"/>
                <w:noProof/>
                <w:webHidden/>
                <w:sz w:val="24"/>
                <w:szCs w:val="24"/>
              </w:rPr>
              <w:fldChar w:fldCharType="end"/>
            </w:r>
          </w:hyperlink>
        </w:p>
        <w:p w14:paraId="2392EDF8" w14:textId="36F28B29" w:rsidR="00CF043A" w:rsidRPr="00CF043A" w:rsidRDefault="00BA59DC" w:rsidP="00CF043A">
          <w:pPr>
            <w:pStyle w:val="TOC1"/>
            <w:tabs>
              <w:tab w:val="right" w:leader="dot" w:pos="9350"/>
            </w:tabs>
            <w:spacing w:line="360" w:lineRule="auto"/>
            <w:jc w:val="both"/>
            <w:rPr>
              <w:rFonts w:ascii="Times New Roman" w:hAnsi="Times New Roman" w:cs="Times New Roman"/>
              <w:noProof/>
              <w:sz w:val="24"/>
              <w:szCs w:val="24"/>
            </w:rPr>
          </w:pPr>
          <w:hyperlink w:anchor="_Toc57463369" w:history="1">
            <w:r w:rsidR="00CF043A" w:rsidRPr="00CF043A">
              <w:rPr>
                <w:rStyle w:val="Hyperlink"/>
                <w:rFonts w:ascii="Times New Roman" w:hAnsi="Times New Roman" w:cs="Times New Roman"/>
                <w:noProof/>
                <w:sz w:val="24"/>
                <w:szCs w:val="24"/>
              </w:rPr>
              <w:t>Reference list</w:t>
            </w:r>
            <w:r w:rsidR="00CF043A" w:rsidRPr="00CF043A">
              <w:rPr>
                <w:rFonts w:ascii="Times New Roman" w:hAnsi="Times New Roman" w:cs="Times New Roman"/>
                <w:noProof/>
                <w:webHidden/>
                <w:sz w:val="24"/>
                <w:szCs w:val="24"/>
              </w:rPr>
              <w:tab/>
            </w:r>
            <w:r w:rsidR="00CF043A" w:rsidRPr="00CF043A">
              <w:rPr>
                <w:rFonts w:ascii="Times New Roman" w:hAnsi="Times New Roman" w:cs="Times New Roman"/>
                <w:noProof/>
                <w:webHidden/>
                <w:sz w:val="24"/>
                <w:szCs w:val="24"/>
              </w:rPr>
              <w:fldChar w:fldCharType="begin"/>
            </w:r>
            <w:r w:rsidR="00CF043A" w:rsidRPr="00CF043A">
              <w:rPr>
                <w:rFonts w:ascii="Times New Roman" w:hAnsi="Times New Roman" w:cs="Times New Roman"/>
                <w:noProof/>
                <w:webHidden/>
                <w:sz w:val="24"/>
                <w:szCs w:val="24"/>
              </w:rPr>
              <w:instrText xml:space="preserve"> PAGEREF _Toc57463369 \h </w:instrText>
            </w:r>
            <w:r w:rsidR="00CF043A" w:rsidRPr="00CF043A">
              <w:rPr>
                <w:rFonts w:ascii="Times New Roman" w:hAnsi="Times New Roman" w:cs="Times New Roman"/>
                <w:noProof/>
                <w:webHidden/>
                <w:sz w:val="24"/>
                <w:szCs w:val="24"/>
              </w:rPr>
            </w:r>
            <w:r w:rsidR="00CF043A" w:rsidRPr="00CF043A">
              <w:rPr>
                <w:rFonts w:ascii="Times New Roman" w:hAnsi="Times New Roman" w:cs="Times New Roman"/>
                <w:noProof/>
                <w:webHidden/>
                <w:sz w:val="24"/>
                <w:szCs w:val="24"/>
              </w:rPr>
              <w:fldChar w:fldCharType="separate"/>
            </w:r>
            <w:r w:rsidR="00F8785E">
              <w:rPr>
                <w:rFonts w:ascii="Times New Roman" w:hAnsi="Times New Roman" w:cs="Times New Roman"/>
                <w:noProof/>
                <w:webHidden/>
                <w:sz w:val="24"/>
                <w:szCs w:val="24"/>
              </w:rPr>
              <w:t>12</w:t>
            </w:r>
            <w:r w:rsidR="00CF043A" w:rsidRPr="00CF043A">
              <w:rPr>
                <w:rFonts w:ascii="Times New Roman" w:hAnsi="Times New Roman" w:cs="Times New Roman"/>
                <w:noProof/>
                <w:webHidden/>
                <w:sz w:val="24"/>
                <w:szCs w:val="24"/>
              </w:rPr>
              <w:fldChar w:fldCharType="end"/>
            </w:r>
          </w:hyperlink>
        </w:p>
        <w:p w14:paraId="10434C50" w14:textId="0B728010" w:rsidR="00CF043A" w:rsidRDefault="00CF043A" w:rsidP="00CF043A">
          <w:pPr>
            <w:spacing w:line="360" w:lineRule="auto"/>
            <w:jc w:val="both"/>
          </w:pPr>
          <w:r w:rsidRPr="00CF043A">
            <w:rPr>
              <w:rFonts w:ascii="Times New Roman" w:hAnsi="Times New Roman" w:cs="Times New Roman"/>
              <w:b/>
              <w:bCs/>
              <w:noProof/>
              <w:sz w:val="24"/>
              <w:szCs w:val="24"/>
            </w:rPr>
            <w:fldChar w:fldCharType="end"/>
          </w:r>
        </w:p>
      </w:sdtContent>
    </w:sdt>
    <w:p w14:paraId="43FCC9F4" w14:textId="2F590306" w:rsidR="00D07A04" w:rsidRPr="007E4F76" w:rsidRDefault="00F87C4E" w:rsidP="007E4F76">
      <w:pPr>
        <w:pStyle w:val="Normal1"/>
        <w:spacing w:line="360" w:lineRule="auto"/>
        <w:jc w:val="both"/>
        <w:rPr>
          <w:rFonts w:ascii="Times New Roman" w:eastAsia="Times New Roman" w:hAnsi="Times New Roman" w:cs="Times New Roman"/>
          <w:b/>
          <w:color w:val="000000" w:themeColor="text1"/>
          <w:sz w:val="24"/>
          <w:szCs w:val="24"/>
        </w:rPr>
      </w:pPr>
      <w:r w:rsidRPr="007E4F76">
        <w:rPr>
          <w:rFonts w:ascii="Times New Roman" w:hAnsi="Times New Roman" w:cs="Times New Roman"/>
          <w:color w:val="000000" w:themeColor="text1"/>
          <w:sz w:val="24"/>
          <w:szCs w:val="24"/>
        </w:rPr>
        <w:br w:type="page"/>
      </w:r>
    </w:p>
    <w:p w14:paraId="3F6C27C5" w14:textId="1C4AB7B3" w:rsidR="00D07A04" w:rsidRPr="007E4F76" w:rsidRDefault="00F87C4E" w:rsidP="007E4F76">
      <w:pPr>
        <w:pStyle w:val="Heading1"/>
      </w:pPr>
      <w:bookmarkStart w:id="0" w:name="_Toc57463360"/>
      <w:r w:rsidRPr="007E4F76">
        <w:lastRenderedPageBreak/>
        <w:t>Task 2: Individual report</w:t>
      </w:r>
      <w:bookmarkEnd w:id="0"/>
      <w:r w:rsidRPr="007E4F76">
        <w:t xml:space="preserve"> </w:t>
      </w:r>
    </w:p>
    <w:p w14:paraId="333E9606" w14:textId="79760BC4" w:rsidR="00D07A04" w:rsidRPr="007E4F76" w:rsidRDefault="00F87C4E" w:rsidP="007E4F76">
      <w:pPr>
        <w:pStyle w:val="Heading2"/>
      </w:pPr>
      <w:bookmarkStart w:id="1" w:name="_Toc57463361"/>
      <w:r w:rsidRPr="007E4F76">
        <w:t>Introduction</w:t>
      </w:r>
      <w:bookmarkEnd w:id="1"/>
      <w:r w:rsidRPr="007E4F76">
        <w:t xml:space="preserve"> </w:t>
      </w:r>
    </w:p>
    <w:p w14:paraId="030E20E0"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The current report is focused on a crucial problem of the workplace which is job dissatisfaction. Job dissatisfaction refers to the negative or unhappy feelings of employees regarding the environment of the workplace. Various factors are identified which are considered as primary reasons for job dissatisfaction. Those are the absence of proper recognition, the lower scope of career advancement, lower growth prospect and promotional scope, lower level of the pay scale, overwork, poor conditions of work and so on. The outcomes of these factors may include a higher rate of employee turnover, absenteeism, lower level of productivity, frustration, loss of interest, lack of motivation and so on.</w:t>
      </w:r>
    </w:p>
    <w:p w14:paraId="500FE9CC" w14:textId="40AE51D1" w:rsidR="00D07A04" w:rsidRPr="007E4F76" w:rsidRDefault="00F87C4E" w:rsidP="007E4F76">
      <w:pPr>
        <w:pStyle w:val="Heading2"/>
      </w:pPr>
      <w:bookmarkStart w:id="2" w:name="_Toc57463362"/>
      <w:r w:rsidRPr="007E4F76">
        <w:t>The problem in the workplace, scope and impact of problem</w:t>
      </w:r>
      <w:bookmarkEnd w:id="2"/>
      <w:r w:rsidRPr="007E4F76">
        <w:t xml:space="preserve"> </w:t>
      </w:r>
    </w:p>
    <w:p w14:paraId="0D890856"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Feeling of job dissatisfaction is a quite common problem in the workplace. Different levels of unhappiness and varying factors are the cause of job dissatisfaction in the workplace.  If employees of organizations have feelings like boring and meaningless about their job role then it leads to the appearance of negative feelings</w:t>
      </w:r>
      <w:r w:rsidR="00847C60" w:rsidRPr="007E4F76">
        <w:rPr>
          <w:rFonts w:ascii="Times New Roman" w:eastAsia="Times New Roman" w:hAnsi="Times New Roman" w:cs="Times New Roman"/>
          <w:color w:val="000000" w:themeColor="text1"/>
          <w:sz w:val="24"/>
          <w:szCs w:val="24"/>
        </w:rPr>
        <w:t xml:space="preserve"> (</w:t>
      </w:r>
      <w:proofErr w:type="spellStart"/>
      <w:r w:rsidR="00847C60" w:rsidRPr="007E4F76">
        <w:rPr>
          <w:rFonts w:ascii="Times New Roman" w:hAnsi="Times New Roman" w:cs="Times New Roman"/>
          <w:color w:val="000000" w:themeColor="text1"/>
          <w:sz w:val="24"/>
          <w:szCs w:val="24"/>
          <w:shd w:val="clear" w:color="auto" w:fill="FFFFFF"/>
        </w:rPr>
        <w:t>Muqadas</w:t>
      </w:r>
      <w:proofErr w:type="spellEnd"/>
      <w:r w:rsidR="00847C60" w:rsidRPr="007E4F76">
        <w:rPr>
          <w:rFonts w:ascii="Times New Roman" w:hAnsi="Times New Roman" w:cs="Times New Roman"/>
          <w:color w:val="000000" w:themeColor="text1"/>
          <w:sz w:val="24"/>
          <w:szCs w:val="24"/>
          <w:shd w:val="clear" w:color="auto" w:fill="FFFFFF"/>
        </w:rPr>
        <w:t>, Rehman and Aslam, 2017)</w:t>
      </w:r>
      <w:r w:rsidRPr="007E4F76">
        <w:rPr>
          <w:rFonts w:ascii="Times New Roman" w:eastAsia="Times New Roman" w:hAnsi="Times New Roman" w:cs="Times New Roman"/>
          <w:color w:val="000000" w:themeColor="text1"/>
          <w:sz w:val="24"/>
          <w:szCs w:val="24"/>
        </w:rPr>
        <w:t xml:space="preserve">. This decreases the motivation level of employees as well as overall productivity. </w:t>
      </w:r>
    </w:p>
    <w:p w14:paraId="5D1191D3"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Low morale is considered as the primary impact of job dissatisfaction in any organization and which is considered as the most undesirable factors of the workplace. The problem has a severe negative impact on the employees' psychological state and productivity. Unhappy employees have high chances of feeling stressed regarding their job. A lower level of job satisfaction also leads to a high employee turnover rate. This indicates the inability of management to retain qualified staff in the organization. It also increases the overall cost of the organization. Unhappy employees do not provide proper attention and focus on their job and it certainly leads to lower levels of productivity. As job dissatisfaction decreases the dedication level of the employee, it adversely impacts the quality of customer services and decreases the profitability of the organization. Apart from this, the satisfaction level of customers also </w:t>
      </w:r>
      <w:proofErr w:type="gramStart"/>
      <w:r w:rsidRPr="007E4F76">
        <w:rPr>
          <w:rFonts w:ascii="Times New Roman" w:eastAsia="Times New Roman" w:hAnsi="Times New Roman" w:cs="Times New Roman"/>
          <w:color w:val="000000" w:themeColor="text1"/>
          <w:sz w:val="24"/>
          <w:szCs w:val="24"/>
        </w:rPr>
        <w:t>decreased</w:t>
      </w:r>
      <w:proofErr w:type="gramEnd"/>
      <w:r w:rsidRPr="007E4F76">
        <w:rPr>
          <w:rFonts w:ascii="Times New Roman" w:eastAsia="Times New Roman" w:hAnsi="Times New Roman" w:cs="Times New Roman"/>
          <w:color w:val="000000" w:themeColor="text1"/>
          <w:sz w:val="24"/>
          <w:szCs w:val="24"/>
        </w:rPr>
        <w:t xml:space="preserve"> and which hampers the numbers of loyal customers of the organization. </w:t>
      </w:r>
    </w:p>
    <w:p w14:paraId="0614298B" w14:textId="7A85A340" w:rsidR="00D07A04" w:rsidRPr="007E4F76" w:rsidRDefault="00F87C4E" w:rsidP="007E4F76">
      <w:pPr>
        <w:pStyle w:val="Heading2"/>
      </w:pPr>
      <w:bookmarkStart w:id="3" w:name="_Toc57463363"/>
      <w:r w:rsidRPr="007E4F76">
        <w:lastRenderedPageBreak/>
        <w:t>Proposed solution</w:t>
      </w:r>
      <w:bookmarkEnd w:id="3"/>
      <w:r w:rsidRPr="007E4F76">
        <w:t xml:space="preserve"> </w:t>
      </w:r>
    </w:p>
    <w:p w14:paraId="4E8A5D76"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The primary key to developing employee satisfaction is to treat the employees properly, provide adequate and necessary training to employees to increase the productivity and quality of the job. Apart from these, management and relevant authority must provide rewards and open recognition to employees for their hard work and dedication. These solutions must be implemented in the work culture of the employee to reduce the loss of revenue. The dissatisfaction of one employee should also treat with adequate attention as it can spread among the entire workforce and demoralize them entirely.</w:t>
      </w:r>
    </w:p>
    <w:p w14:paraId="2D3058E7"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Organizations can combat the problem of job dissatisfaction in the following way. </w:t>
      </w:r>
    </w:p>
    <w:p w14:paraId="32CF5203"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w:t>
      </w:r>
      <w:r w:rsidRPr="007E4F76">
        <w:rPr>
          <w:rFonts w:ascii="Times New Roman" w:eastAsia="Times New Roman" w:hAnsi="Times New Roman" w:cs="Times New Roman"/>
          <w:color w:val="000000" w:themeColor="text1"/>
          <w:sz w:val="24"/>
          <w:szCs w:val="24"/>
        </w:rPr>
        <w:tab/>
        <w:t xml:space="preserve">Provide comprehensive instructions and goals - Management must provide proper information to the employees regarding instructions and objectives of the organization and the project. Clear instruction increases the confidence level of employees regarding duties and performances. </w:t>
      </w:r>
    </w:p>
    <w:p w14:paraId="568A0A7D"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w:t>
      </w:r>
      <w:r w:rsidRPr="007E4F76">
        <w:rPr>
          <w:rFonts w:ascii="Times New Roman" w:eastAsia="Times New Roman" w:hAnsi="Times New Roman" w:cs="Times New Roman"/>
          <w:color w:val="000000" w:themeColor="text1"/>
          <w:sz w:val="24"/>
          <w:szCs w:val="24"/>
        </w:rPr>
        <w:tab/>
        <w:t>Proper and regular communication with subordinates - Employers and management must maintain continuous and effective communication with employees</w:t>
      </w:r>
      <w:r w:rsidR="00F85012" w:rsidRPr="007E4F76">
        <w:rPr>
          <w:rFonts w:ascii="Times New Roman" w:eastAsia="Times New Roman" w:hAnsi="Times New Roman" w:cs="Times New Roman"/>
          <w:color w:val="000000" w:themeColor="text1"/>
          <w:sz w:val="24"/>
          <w:szCs w:val="24"/>
        </w:rPr>
        <w:t xml:space="preserve"> (</w:t>
      </w:r>
      <w:r w:rsidR="00F85012" w:rsidRPr="007E4F76">
        <w:rPr>
          <w:rFonts w:ascii="Times New Roman" w:hAnsi="Times New Roman" w:cs="Times New Roman"/>
          <w:color w:val="000000" w:themeColor="text1"/>
          <w:sz w:val="24"/>
          <w:szCs w:val="24"/>
          <w:shd w:val="clear" w:color="auto" w:fill="FFFFFF"/>
        </w:rPr>
        <w:t>Hussain et al., 2019)</w:t>
      </w:r>
      <w:r w:rsidRPr="007E4F76">
        <w:rPr>
          <w:rFonts w:ascii="Times New Roman" w:eastAsia="Times New Roman" w:hAnsi="Times New Roman" w:cs="Times New Roman"/>
          <w:color w:val="000000" w:themeColor="text1"/>
          <w:sz w:val="24"/>
          <w:szCs w:val="24"/>
        </w:rPr>
        <w:t>. Open communication helps the employees to present their opinion, knowledge and skillset without any hesitation.</w:t>
      </w:r>
    </w:p>
    <w:p w14:paraId="08C14F9B"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w:t>
      </w:r>
      <w:r w:rsidRPr="007E4F76">
        <w:rPr>
          <w:rFonts w:ascii="Times New Roman" w:eastAsia="Times New Roman" w:hAnsi="Times New Roman" w:cs="Times New Roman"/>
          <w:color w:val="000000" w:themeColor="text1"/>
          <w:sz w:val="24"/>
          <w:szCs w:val="24"/>
        </w:rPr>
        <w:tab/>
        <w:t xml:space="preserve">Reduction of favoritism policy - Management should treat every employee with equality and fairness. Feelings of favoritism and nepotism only decrease the morale of other employees and feel insignificant regarding their hard work. Also, they feel undervalued in this context.  </w:t>
      </w:r>
    </w:p>
    <w:p w14:paraId="7B1799E3"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w:t>
      </w:r>
      <w:r w:rsidRPr="007E4F76">
        <w:rPr>
          <w:rFonts w:ascii="Times New Roman" w:eastAsia="Times New Roman" w:hAnsi="Times New Roman" w:cs="Times New Roman"/>
          <w:color w:val="000000" w:themeColor="text1"/>
          <w:sz w:val="24"/>
          <w:szCs w:val="24"/>
        </w:rPr>
        <w:tab/>
        <w:t>Provide proper recognition to employees - Hard work of the employees must be fairly appreciated and duly recognized. Management must praise the good performance of employees. This helps the employees to believe that the hard work never gets unnoticed by the relevant authority. A proper system must be established through which rewards can be provided to the employees after adequate evaluation. Monetary compensations can be included in the reward systems such as bonuses or raise in the pay scales. Apart from the monetary benefit, group outings or company events can be arranged by the company to boost employee morale and motivation.</w:t>
      </w:r>
    </w:p>
    <w:p w14:paraId="2EBF21E7" w14:textId="73D4D6C4" w:rsidR="00D07A04" w:rsidRPr="007E4F76" w:rsidRDefault="00F87C4E" w:rsidP="007E4F76">
      <w:pPr>
        <w:pStyle w:val="Heading2"/>
      </w:pPr>
      <w:bookmarkStart w:id="4" w:name="_Toc57463364"/>
      <w:r w:rsidRPr="007E4F76">
        <w:lastRenderedPageBreak/>
        <w:t>Decision-making technique</w:t>
      </w:r>
      <w:bookmarkEnd w:id="4"/>
      <w:r w:rsidRPr="007E4F76">
        <w:t xml:space="preserve"> </w:t>
      </w:r>
    </w:p>
    <w:p w14:paraId="7584549C" w14:textId="016FF3A3"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Influence Diagram Approach can be used by the management to increase the job satisfaction level of employees. Through these techniques, management can perform appropriate assessments regarding human reliability. The reliability level of the involved people has a huge significance on the </w:t>
      </w:r>
      <w:r w:rsidR="007E4F76" w:rsidRPr="007E4F76">
        <w:rPr>
          <w:rFonts w:ascii="Times New Roman" w:eastAsia="Times New Roman" w:hAnsi="Times New Roman" w:cs="Times New Roman"/>
          <w:color w:val="000000" w:themeColor="text1"/>
          <w:sz w:val="24"/>
          <w:szCs w:val="24"/>
        </w:rPr>
        <w:t>decision-making</w:t>
      </w:r>
      <w:r w:rsidRPr="007E4F76">
        <w:rPr>
          <w:rFonts w:ascii="Times New Roman" w:eastAsia="Times New Roman" w:hAnsi="Times New Roman" w:cs="Times New Roman"/>
          <w:color w:val="000000" w:themeColor="text1"/>
          <w:sz w:val="24"/>
          <w:szCs w:val="24"/>
        </w:rPr>
        <w:t xml:space="preserve"> process regarding employee performances. The utilization of an influence diagram can provide a visual representation of human error and effort in a project </w:t>
      </w:r>
      <w:proofErr w:type="gramStart"/>
      <w:r w:rsidRPr="007E4F76">
        <w:rPr>
          <w:rFonts w:ascii="Times New Roman" w:eastAsia="Times New Roman" w:hAnsi="Times New Roman" w:cs="Times New Roman"/>
          <w:color w:val="000000" w:themeColor="text1"/>
          <w:sz w:val="24"/>
          <w:szCs w:val="24"/>
        </w:rPr>
        <w:t>and also</w:t>
      </w:r>
      <w:proofErr w:type="gramEnd"/>
      <w:r w:rsidRPr="007E4F76">
        <w:rPr>
          <w:rFonts w:ascii="Times New Roman" w:eastAsia="Times New Roman" w:hAnsi="Times New Roman" w:cs="Times New Roman"/>
          <w:color w:val="000000" w:themeColor="text1"/>
          <w:sz w:val="24"/>
          <w:szCs w:val="24"/>
        </w:rPr>
        <w:t xml:space="preserve"> the contribution level of the employees. Project management can identify different influential factors regarding the satisfaction level of employees through the preparation of different graphical representations, diagrams or charts. This approach helps the management to segregate the factors into less significant, highly significant and casual segments</w:t>
      </w:r>
      <w:r w:rsidR="00847C60" w:rsidRPr="007E4F76">
        <w:rPr>
          <w:rFonts w:ascii="Times New Roman" w:eastAsia="Times New Roman" w:hAnsi="Times New Roman" w:cs="Times New Roman"/>
          <w:color w:val="000000" w:themeColor="text1"/>
          <w:sz w:val="24"/>
          <w:szCs w:val="24"/>
        </w:rPr>
        <w:t xml:space="preserve"> (</w:t>
      </w:r>
      <w:proofErr w:type="spellStart"/>
      <w:r w:rsidR="00847C60" w:rsidRPr="007E4F76">
        <w:rPr>
          <w:rFonts w:ascii="Times New Roman" w:hAnsi="Times New Roman" w:cs="Times New Roman"/>
          <w:color w:val="000000" w:themeColor="text1"/>
          <w:sz w:val="24"/>
          <w:szCs w:val="24"/>
          <w:shd w:val="clear" w:color="auto" w:fill="FFFFFF"/>
        </w:rPr>
        <w:t>Goorts</w:t>
      </w:r>
      <w:proofErr w:type="spellEnd"/>
      <w:r w:rsidR="00847C60" w:rsidRPr="007E4F76">
        <w:rPr>
          <w:rFonts w:ascii="Times New Roman" w:hAnsi="Times New Roman" w:cs="Times New Roman"/>
          <w:color w:val="000000" w:themeColor="text1"/>
          <w:sz w:val="24"/>
          <w:szCs w:val="24"/>
          <w:shd w:val="clear" w:color="auto" w:fill="FFFFFF"/>
        </w:rPr>
        <w:t xml:space="preserve"> et al., 2019)</w:t>
      </w:r>
      <w:r w:rsidRPr="007E4F76">
        <w:rPr>
          <w:rFonts w:ascii="Times New Roman" w:eastAsia="Times New Roman" w:hAnsi="Times New Roman" w:cs="Times New Roman"/>
          <w:color w:val="000000" w:themeColor="text1"/>
          <w:sz w:val="24"/>
          <w:szCs w:val="24"/>
        </w:rPr>
        <w:t xml:space="preserve">. Different relationships regarding outcomes and anticipated variables can also be determined through this decision-making technique.  </w:t>
      </w:r>
    </w:p>
    <w:p w14:paraId="70AEDFA0"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Management can follow the commitment or expectancy theory in this context. According to this theory, the effort and performance of the employees are based on valued rewards. This model provides three potential behaviors of the employees. Leaving the company due to dissatisfaction, stay in the company due to satisfaction and stay in the organization despite the employee being dissatisfied. </w:t>
      </w:r>
    </w:p>
    <w:p w14:paraId="7FC6002C" w14:textId="77777777" w:rsidR="00D07A04" w:rsidRPr="007E4F76" w:rsidRDefault="00F87C4E" w:rsidP="007E4F76">
      <w:pPr>
        <w:pStyle w:val="Normal1"/>
        <w:spacing w:line="360" w:lineRule="auto"/>
        <w:jc w:val="center"/>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noProof/>
          <w:color w:val="000000" w:themeColor="text1"/>
          <w:sz w:val="24"/>
          <w:szCs w:val="24"/>
        </w:rPr>
        <w:drawing>
          <wp:inline distT="114300" distB="114300" distL="114300" distR="114300" wp14:anchorId="73B0367E" wp14:editId="4A277782">
            <wp:extent cx="4552950" cy="8191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221306587" name="image2.png"/>
                    <pic:cNvPicPr/>
                  </pic:nvPicPr>
                  <pic:blipFill>
                    <a:blip r:embed="rId7"/>
                    <a:stretch>
                      <a:fillRect/>
                    </a:stretch>
                  </pic:blipFill>
                  <pic:spPr>
                    <a:xfrm>
                      <a:off x="0" y="0"/>
                      <a:ext cx="4552950" cy="819150"/>
                    </a:xfrm>
                    <a:prstGeom prst="rect">
                      <a:avLst/>
                    </a:prstGeom>
                  </pic:spPr>
                </pic:pic>
              </a:graphicData>
            </a:graphic>
          </wp:inline>
        </w:drawing>
      </w:r>
    </w:p>
    <w:p w14:paraId="6A018C59" w14:textId="1CB9536B" w:rsidR="00D07A04" w:rsidRPr="007E4F76" w:rsidRDefault="00F87C4E" w:rsidP="007E4F76">
      <w:pPr>
        <w:pStyle w:val="Normal1"/>
        <w:spacing w:line="360" w:lineRule="auto"/>
        <w:jc w:val="center"/>
        <w:rPr>
          <w:rFonts w:ascii="Times New Roman" w:eastAsia="Times New Roman" w:hAnsi="Times New Roman" w:cs="Times New Roman"/>
          <w:b/>
          <w:bCs/>
          <w:color w:val="000000" w:themeColor="text1"/>
          <w:sz w:val="24"/>
          <w:szCs w:val="24"/>
        </w:rPr>
      </w:pPr>
      <w:r w:rsidRPr="007E4F76">
        <w:rPr>
          <w:rFonts w:ascii="Times New Roman" w:eastAsia="Times New Roman" w:hAnsi="Times New Roman" w:cs="Times New Roman"/>
          <w:b/>
          <w:bCs/>
          <w:color w:val="000000" w:themeColor="text1"/>
          <w:sz w:val="24"/>
          <w:szCs w:val="24"/>
        </w:rPr>
        <w:t>Image</w:t>
      </w:r>
      <w:r w:rsidR="007E4F76" w:rsidRPr="007E4F76">
        <w:rPr>
          <w:rFonts w:ascii="Times New Roman" w:eastAsia="Times New Roman" w:hAnsi="Times New Roman" w:cs="Times New Roman"/>
          <w:b/>
          <w:bCs/>
          <w:color w:val="000000" w:themeColor="text1"/>
          <w:sz w:val="24"/>
          <w:szCs w:val="24"/>
        </w:rPr>
        <w:t xml:space="preserve"> 1</w:t>
      </w:r>
      <w:r w:rsidRPr="007E4F76">
        <w:rPr>
          <w:rFonts w:ascii="Times New Roman" w:eastAsia="Times New Roman" w:hAnsi="Times New Roman" w:cs="Times New Roman"/>
          <w:b/>
          <w:bCs/>
          <w:color w:val="000000" w:themeColor="text1"/>
          <w:sz w:val="24"/>
          <w:szCs w:val="24"/>
        </w:rPr>
        <w:t>: Relationship between expectancy and commitment</w:t>
      </w:r>
    </w:p>
    <w:p w14:paraId="58720F9E" w14:textId="0CC1EC1E" w:rsidR="00D07A04" w:rsidRPr="007E4F76" w:rsidRDefault="00F87C4E" w:rsidP="007E4F76">
      <w:pPr>
        <w:pStyle w:val="Normal1"/>
        <w:spacing w:line="360" w:lineRule="auto"/>
        <w:jc w:val="center"/>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Source:</w:t>
      </w:r>
    </w:p>
    <w:p w14:paraId="2ACDFFB5" w14:textId="77777777" w:rsidR="00F87C4E"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p>
    <w:p w14:paraId="3BD79E64" w14:textId="77777777" w:rsidR="00F87C4E"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hAnsi="Times New Roman" w:cs="Times New Roman"/>
          <w:color w:val="000000" w:themeColor="text1"/>
          <w:sz w:val="24"/>
          <w:szCs w:val="24"/>
        </w:rPr>
        <w:t xml:space="preserve">Employees who are dissatisfied but still decided to stay in the </w:t>
      </w:r>
      <w:proofErr w:type="spellStart"/>
      <w:r w:rsidRPr="007E4F76">
        <w:rPr>
          <w:rFonts w:ascii="Times New Roman" w:hAnsi="Times New Roman" w:cs="Times New Roman"/>
          <w:color w:val="000000" w:themeColor="text1"/>
          <w:sz w:val="24"/>
          <w:szCs w:val="24"/>
        </w:rPr>
        <w:t>organisation</w:t>
      </w:r>
      <w:proofErr w:type="spellEnd"/>
      <w:r w:rsidRPr="007E4F76">
        <w:rPr>
          <w:rFonts w:ascii="Times New Roman" w:hAnsi="Times New Roman" w:cs="Times New Roman"/>
          <w:color w:val="000000" w:themeColor="text1"/>
          <w:sz w:val="24"/>
          <w:szCs w:val="24"/>
        </w:rPr>
        <w:t xml:space="preserve"> should be the primary focal point of the </w:t>
      </w:r>
      <w:proofErr w:type="spellStart"/>
      <w:r w:rsidRPr="007E4F76">
        <w:rPr>
          <w:rFonts w:ascii="Times New Roman" w:hAnsi="Times New Roman" w:cs="Times New Roman"/>
          <w:color w:val="000000" w:themeColor="text1"/>
          <w:sz w:val="24"/>
          <w:szCs w:val="24"/>
        </w:rPr>
        <w:t>organisation</w:t>
      </w:r>
      <w:proofErr w:type="spellEnd"/>
      <w:r w:rsidRPr="007E4F76">
        <w:rPr>
          <w:rFonts w:ascii="Times New Roman" w:hAnsi="Times New Roman" w:cs="Times New Roman"/>
          <w:color w:val="000000" w:themeColor="text1"/>
          <w:sz w:val="24"/>
          <w:szCs w:val="24"/>
        </w:rPr>
        <w:t xml:space="preserve">. </w:t>
      </w:r>
      <w:proofErr w:type="spellStart"/>
      <w:r w:rsidRPr="007E4F76">
        <w:rPr>
          <w:rFonts w:ascii="Times New Roman" w:hAnsi="Times New Roman" w:cs="Times New Roman"/>
          <w:color w:val="000000" w:themeColor="text1"/>
          <w:sz w:val="24"/>
          <w:szCs w:val="24"/>
        </w:rPr>
        <w:t>Behavioural</w:t>
      </w:r>
      <w:proofErr w:type="spellEnd"/>
      <w:r w:rsidRPr="007E4F76">
        <w:rPr>
          <w:rFonts w:ascii="Times New Roman" w:hAnsi="Times New Roman" w:cs="Times New Roman"/>
          <w:color w:val="000000" w:themeColor="text1"/>
          <w:sz w:val="24"/>
          <w:szCs w:val="24"/>
        </w:rPr>
        <w:t xml:space="preserve"> responses of those dissatisfied employees must be determined by the relevant authority and workplace conditions must be investigated in order to identify the source of dissatisfaction.</w:t>
      </w:r>
    </w:p>
    <w:p w14:paraId="24BCA598" w14:textId="33266564" w:rsidR="00D07A04" w:rsidRPr="007E4F76" w:rsidRDefault="00F87C4E" w:rsidP="00CF043A">
      <w:pPr>
        <w:pStyle w:val="Heading2"/>
      </w:pPr>
      <w:bookmarkStart w:id="5" w:name="_Toc57463365"/>
      <w:r w:rsidRPr="007E4F76">
        <w:lastRenderedPageBreak/>
        <w:t>Implementation plan</w:t>
      </w:r>
      <w:bookmarkEnd w:id="5"/>
      <w:r w:rsidRPr="007E4F76">
        <w:t xml:space="preserve"> </w:t>
      </w:r>
    </w:p>
    <w:p w14:paraId="74298F6F"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Different techniques and tools must be implemented in the planning of increasing employee satisfaction levels. To do that, management must properly measure the satisfaction level of employees. Reviews and annual surveys are the traditional methods of measuring employee satisfaction. The current era demands the implementation of more agile and dynamic processes which reflect the original scenario of employee satisfaction. Real-time insight is the crucial factor of the metrics of employee satisfaction level</w:t>
      </w:r>
      <w:r w:rsidR="00847C60" w:rsidRPr="007E4F76">
        <w:rPr>
          <w:rFonts w:ascii="Times New Roman" w:eastAsia="Times New Roman" w:hAnsi="Times New Roman" w:cs="Times New Roman"/>
          <w:color w:val="000000" w:themeColor="text1"/>
          <w:sz w:val="24"/>
          <w:szCs w:val="24"/>
        </w:rPr>
        <w:t xml:space="preserve"> (</w:t>
      </w:r>
      <w:r w:rsidR="00847C60" w:rsidRPr="007E4F76">
        <w:rPr>
          <w:rFonts w:ascii="Times New Roman" w:hAnsi="Times New Roman" w:cs="Times New Roman"/>
          <w:color w:val="000000" w:themeColor="text1"/>
          <w:sz w:val="24"/>
          <w:szCs w:val="24"/>
          <w:shd w:val="clear" w:color="auto" w:fill="FFFFFF"/>
        </w:rPr>
        <w:t>Mohan, Balaji and Kumar, 2016)</w:t>
      </w:r>
      <w:r w:rsidRPr="007E4F76">
        <w:rPr>
          <w:rFonts w:ascii="Times New Roman" w:eastAsia="Times New Roman" w:hAnsi="Times New Roman" w:cs="Times New Roman"/>
          <w:color w:val="000000" w:themeColor="text1"/>
          <w:sz w:val="24"/>
          <w:szCs w:val="24"/>
        </w:rPr>
        <w:t>. Below are a few methods to implement in the workplace to identify the requirements, feelings and thinking of employees.</w:t>
      </w:r>
    </w:p>
    <w:p w14:paraId="79707FA5" w14:textId="2EB8477F"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CF043A">
        <w:rPr>
          <w:rFonts w:ascii="Times New Roman" w:eastAsia="Times New Roman" w:hAnsi="Times New Roman" w:cs="Times New Roman"/>
          <w:b/>
          <w:bCs/>
          <w:color w:val="000000" w:themeColor="text1"/>
          <w:sz w:val="24"/>
          <w:szCs w:val="24"/>
        </w:rPr>
        <w:t>Conduct of survey</w:t>
      </w:r>
      <w:r w:rsidRPr="007E4F76">
        <w:rPr>
          <w:rFonts w:ascii="Times New Roman" w:eastAsia="Times New Roman" w:hAnsi="Times New Roman" w:cs="Times New Roman"/>
          <w:color w:val="000000" w:themeColor="text1"/>
          <w:sz w:val="24"/>
          <w:szCs w:val="24"/>
        </w:rPr>
        <w:t xml:space="preserve"> - Surveys are the best methods by which the employees can get satisfied in the working culture of the organization. </w:t>
      </w:r>
      <w:r w:rsidR="00CF043A" w:rsidRPr="007E4F76">
        <w:rPr>
          <w:rFonts w:ascii="Times New Roman" w:eastAsia="Times New Roman" w:hAnsi="Times New Roman" w:cs="Times New Roman"/>
          <w:color w:val="000000" w:themeColor="text1"/>
          <w:sz w:val="24"/>
          <w:szCs w:val="24"/>
        </w:rPr>
        <w:t>Thus,</w:t>
      </w:r>
      <w:r w:rsidRPr="007E4F76">
        <w:rPr>
          <w:rFonts w:ascii="Times New Roman" w:eastAsia="Times New Roman" w:hAnsi="Times New Roman" w:cs="Times New Roman"/>
          <w:color w:val="000000" w:themeColor="text1"/>
          <w:sz w:val="24"/>
          <w:szCs w:val="24"/>
        </w:rPr>
        <w:t xml:space="preserve"> it feels the survey to be dramatic in the </w:t>
      </w:r>
      <w:proofErr w:type="gramStart"/>
      <w:r w:rsidRPr="007E4F76">
        <w:rPr>
          <w:rFonts w:ascii="Times New Roman" w:eastAsia="Times New Roman" w:hAnsi="Times New Roman" w:cs="Times New Roman"/>
          <w:color w:val="000000" w:themeColor="text1"/>
          <w:sz w:val="24"/>
          <w:szCs w:val="24"/>
        </w:rPr>
        <w:t>process</w:t>
      </w:r>
      <w:proofErr w:type="gramEnd"/>
      <w:r w:rsidRPr="007E4F76">
        <w:rPr>
          <w:rFonts w:ascii="Times New Roman" w:eastAsia="Times New Roman" w:hAnsi="Times New Roman" w:cs="Times New Roman"/>
          <w:color w:val="000000" w:themeColor="text1"/>
          <w:sz w:val="24"/>
          <w:szCs w:val="24"/>
        </w:rPr>
        <w:t xml:space="preserve"> but it is the easiest process that can be taken while the organization has to set for the survey questionnaire. The questionnaire will help the organization to get the demands of the employees. Depending on those demands the organization can meet the demands of their employees. As in this way, the employees will feel that the organizations are giving them value and want to know about their requirements. Most of the companies are holding the grant survey by which the organization can change their working culture and their strategy. The surveys need to be performed regularly such that the changing environment can be </w:t>
      </w:r>
      <w:proofErr w:type="spellStart"/>
      <w:r w:rsidRPr="007E4F76">
        <w:rPr>
          <w:rFonts w:ascii="Times New Roman" w:eastAsia="Times New Roman" w:hAnsi="Times New Roman" w:cs="Times New Roman"/>
          <w:color w:val="000000" w:themeColor="text1"/>
          <w:sz w:val="24"/>
          <w:szCs w:val="24"/>
        </w:rPr>
        <w:t>corporated</w:t>
      </w:r>
      <w:proofErr w:type="spellEnd"/>
      <w:r w:rsidRPr="007E4F76">
        <w:rPr>
          <w:rFonts w:ascii="Times New Roman" w:eastAsia="Times New Roman" w:hAnsi="Times New Roman" w:cs="Times New Roman"/>
          <w:color w:val="000000" w:themeColor="text1"/>
          <w:sz w:val="24"/>
          <w:szCs w:val="24"/>
        </w:rPr>
        <w:t xml:space="preserve"> by the organization. </w:t>
      </w:r>
    </w:p>
    <w:p w14:paraId="6BDDD38D" w14:textId="77777777" w:rsidR="00D07A04" w:rsidRPr="007E4F76" w:rsidRDefault="00F87C4E" w:rsidP="00CF043A">
      <w:pPr>
        <w:pStyle w:val="Normal1"/>
        <w:spacing w:line="360" w:lineRule="auto"/>
        <w:jc w:val="center"/>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noProof/>
          <w:color w:val="000000" w:themeColor="text1"/>
          <w:sz w:val="24"/>
          <w:szCs w:val="24"/>
        </w:rPr>
        <w:lastRenderedPageBreak/>
        <w:drawing>
          <wp:inline distT="114300" distB="114300" distL="114300" distR="114300" wp14:anchorId="67209A41" wp14:editId="68CA9C42">
            <wp:extent cx="4567238" cy="417931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1707805798" name="image1.png"/>
                    <pic:cNvPicPr/>
                  </pic:nvPicPr>
                  <pic:blipFill>
                    <a:blip r:embed="rId8"/>
                    <a:stretch>
                      <a:fillRect/>
                    </a:stretch>
                  </pic:blipFill>
                  <pic:spPr>
                    <a:xfrm>
                      <a:off x="0" y="0"/>
                      <a:ext cx="4567238" cy="4179315"/>
                    </a:xfrm>
                    <a:prstGeom prst="rect">
                      <a:avLst/>
                    </a:prstGeom>
                  </pic:spPr>
                </pic:pic>
              </a:graphicData>
            </a:graphic>
          </wp:inline>
        </w:drawing>
      </w:r>
    </w:p>
    <w:p w14:paraId="3809B6BE" w14:textId="5D5C78A7" w:rsidR="00D07A04" w:rsidRPr="00CF043A" w:rsidRDefault="00F87C4E" w:rsidP="00CF043A">
      <w:pPr>
        <w:pStyle w:val="Normal1"/>
        <w:spacing w:line="360" w:lineRule="auto"/>
        <w:jc w:val="center"/>
        <w:rPr>
          <w:rFonts w:ascii="Times New Roman" w:eastAsia="Times New Roman" w:hAnsi="Times New Roman" w:cs="Times New Roman"/>
          <w:b/>
          <w:bCs/>
          <w:color w:val="000000" w:themeColor="text1"/>
          <w:sz w:val="24"/>
          <w:szCs w:val="24"/>
        </w:rPr>
      </w:pPr>
      <w:r w:rsidRPr="00CF043A">
        <w:rPr>
          <w:rFonts w:ascii="Times New Roman" w:eastAsia="Times New Roman" w:hAnsi="Times New Roman" w:cs="Times New Roman"/>
          <w:b/>
          <w:bCs/>
          <w:color w:val="000000" w:themeColor="text1"/>
          <w:sz w:val="24"/>
          <w:szCs w:val="24"/>
        </w:rPr>
        <w:t>Image</w:t>
      </w:r>
      <w:r w:rsidR="00CF043A" w:rsidRPr="00CF043A">
        <w:rPr>
          <w:rFonts w:ascii="Times New Roman" w:eastAsia="Times New Roman" w:hAnsi="Times New Roman" w:cs="Times New Roman"/>
          <w:b/>
          <w:bCs/>
          <w:color w:val="000000" w:themeColor="text1"/>
          <w:sz w:val="24"/>
          <w:szCs w:val="24"/>
        </w:rPr>
        <w:t xml:space="preserve"> </w:t>
      </w:r>
      <w:r w:rsidR="00CF043A">
        <w:rPr>
          <w:rFonts w:ascii="Times New Roman" w:eastAsia="Times New Roman" w:hAnsi="Times New Roman" w:cs="Times New Roman"/>
          <w:b/>
          <w:bCs/>
          <w:color w:val="000000" w:themeColor="text1"/>
          <w:sz w:val="24"/>
          <w:szCs w:val="24"/>
        </w:rPr>
        <w:t>2</w:t>
      </w:r>
      <w:r w:rsidRPr="00CF043A">
        <w:rPr>
          <w:rFonts w:ascii="Times New Roman" w:eastAsia="Times New Roman" w:hAnsi="Times New Roman" w:cs="Times New Roman"/>
          <w:b/>
          <w:bCs/>
          <w:color w:val="000000" w:themeColor="text1"/>
          <w:sz w:val="24"/>
          <w:szCs w:val="24"/>
        </w:rPr>
        <w:t>: Employee satisfaction</w:t>
      </w:r>
    </w:p>
    <w:p w14:paraId="67B46DDD" w14:textId="77777777" w:rsidR="00D07A04" w:rsidRPr="007E4F76" w:rsidRDefault="00F87C4E" w:rsidP="00CF043A">
      <w:pPr>
        <w:pStyle w:val="Normal1"/>
        <w:spacing w:line="360" w:lineRule="auto"/>
        <w:jc w:val="center"/>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Source: </w:t>
      </w:r>
      <w:r w:rsidR="00F85012" w:rsidRPr="007E4F76">
        <w:rPr>
          <w:rFonts w:ascii="Times New Roman" w:eastAsia="Times New Roman" w:hAnsi="Times New Roman" w:cs="Times New Roman"/>
          <w:color w:val="000000" w:themeColor="text1"/>
          <w:sz w:val="24"/>
          <w:szCs w:val="24"/>
        </w:rPr>
        <w:t>(</w:t>
      </w:r>
      <w:r w:rsidR="00F85012" w:rsidRPr="007E4F76">
        <w:rPr>
          <w:rFonts w:ascii="Times New Roman" w:hAnsi="Times New Roman" w:cs="Times New Roman"/>
          <w:color w:val="000000" w:themeColor="text1"/>
          <w:sz w:val="24"/>
          <w:szCs w:val="24"/>
          <w:shd w:val="clear" w:color="auto" w:fill="FFFFFF"/>
        </w:rPr>
        <w:t>Mohan, Balaji and Kumar, 2016)</w:t>
      </w:r>
    </w:p>
    <w:p w14:paraId="0FE7A522"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Employee satisfaction is the key importance of an organization to hold. It helps the organization to get into the work and hold the overall performance. There involve four steps by which the organization can provide the satisfaction of the employees. There involves the 360-degree survey which involves the satisfaction and the requirements of the employees.</w:t>
      </w:r>
    </w:p>
    <w:p w14:paraId="44B6C7C4" w14:textId="1F22A262" w:rsidR="00D07A04" w:rsidRPr="007E4F76" w:rsidRDefault="00F87C4E" w:rsidP="00CF043A">
      <w:pPr>
        <w:pStyle w:val="Heading2"/>
      </w:pPr>
      <w:bookmarkStart w:id="6" w:name="_Toc57463366"/>
      <w:r w:rsidRPr="007E4F76">
        <w:t>Communication to stakeholders regarding plan</w:t>
      </w:r>
      <w:bookmarkEnd w:id="6"/>
      <w:r w:rsidRPr="007E4F76">
        <w:t xml:space="preserve"> </w:t>
      </w:r>
    </w:p>
    <w:p w14:paraId="331A8FCF" w14:textId="625DBB19"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Among the UK employees there allocate several problems which relate to the job dissatisfaction of the employees. </w:t>
      </w:r>
      <w:r w:rsidR="00CF043A" w:rsidRPr="007E4F76">
        <w:rPr>
          <w:rFonts w:ascii="Times New Roman" w:eastAsia="Times New Roman" w:hAnsi="Times New Roman" w:cs="Times New Roman"/>
          <w:color w:val="000000" w:themeColor="text1"/>
          <w:sz w:val="24"/>
          <w:szCs w:val="24"/>
        </w:rPr>
        <w:t>Thus,</w:t>
      </w:r>
      <w:r w:rsidRPr="007E4F76">
        <w:rPr>
          <w:rFonts w:ascii="Times New Roman" w:eastAsia="Times New Roman" w:hAnsi="Times New Roman" w:cs="Times New Roman"/>
          <w:color w:val="000000" w:themeColor="text1"/>
          <w:sz w:val="24"/>
          <w:szCs w:val="24"/>
        </w:rPr>
        <w:t xml:space="preserve"> they are in search of new jobs. As the employees had to face irregularity in their sleeping patterns and are also not encouraged while they are performing well in their work. </w:t>
      </w:r>
      <w:r w:rsidR="00CF043A" w:rsidRPr="007E4F76">
        <w:rPr>
          <w:rFonts w:ascii="Times New Roman" w:eastAsia="Times New Roman" w:hAnsi="Times New Roman" w:cs="Times New Roman"/>
          <w:color w:val="000000" w:themeColor="text1"/>
          <w:sz w:val="24"/>
          <w:szCs w:val="24"/>
        </w:rPr>
        <w:t>Thus,</w:t>
      </w:r>
      <w:r w:rsidRPr="007E4F76">
        <w:rPr>
          <w:rFonts w:ascii="Times New Roman" w:eastAsia="Times New Roman" w:hAnsi="Times New Roman" w:cs="Times New Roman"/>
          <w:color w:val="000000" w:themeColor="text1"/>
          <w:sz w:val="24"/>
          <w:szCs w:val="24"/>
        </w:rPr>
        <w:t xml:space="preserve"> the organizations are planning to change their organizational strategy which will help the employees to get involved in the work with full enthusiasm. </w:t>
      </w:r>
      <w:r w:rsidR="00CF043A" w:rsidRPr="007E4F76">
        <w:rPr>
          <w:rFonts w:ascii="Times New Roman" w:eastAsia="Times New Roman" w:hAnsi="Times New Roman" w:cs="Times New Roman"/>
          <w:color w:val="000000" w:themeColor="text1"/>
          <w:sz w:val="24"/>
          <w:szCs w:val="24"/>
        </w:rPr>
        <w:t>Thus,</w:t>
      </w:r>
      <w:r w:rsidRPr="007E4F76">
        <w:rPr>
          <w:rFonts w:ascii="Times New Roman" w:eastAsia="Times New Roman" w:hAnsi="Times New Roman" w:cs="Times New Roman"/>
          <w:color w:val="000000" w:themeColor="text1"/>
          <w:sz w:val="24"/>
          <w:szCs w:val="24"/>
        </w:rPr>
        <w:t xml:space="preserve"> the managers are working for the best-developed plan that can be implemented to save the employees to continue their jobs. </w:t>
      </w:r>
      <w:r w:rsidR="00CF043A" w:rsidRPr="007E4F76">
        <w:rPr>
          <w:rFonts w:ascii="Times New Roman" w:eastAsia="Times New Roman" w:hAnsi="Times New Roman" w:cs="Times New Roman"/>
          <w:color w:val="000000" w:themeColor="text1"/>
          <w:sz w:val="24"/>
          <w:szCs w:val="24"/>
        </w:rPr>
        <w:t>Thus,</w:t>
      </w:r>
      <w:r w:rsidRPr="007E4F76">
        <w:rPr>
          <w:rFonts w:ascii="Times New Roman" w:eastAsia="Times New Roman" w:hAnsi="Times New Roman" w:cs="Times New Roman"/>
          <w:color w:val="000000" w:themeColor="text1"/>
          <w:sz w:val="24"/>
          <w:szCs w:val="24"/>
        </w:rPr>
        <w:t xml:space="preserve"> the managers with the other leaders of the organization </w:t>
      </w:r>
      <w:proofErr w:type="gramStart"/>
      <w:r w:rsidRPr="007E4F76">
        <w:rPr>
          <w:rFonts w:ascii="Times New Roman" w:eastAsia="Times New Roman" w:hAnsi="Times New Roman" w:cs="Times New Roman"/>
          <w:color w:val="000000" w:themeColor="text1"/>
          <w:sz w:val="24"/>
          <w:szCs w:val="24"/>
        </w:rPr>
        <w:t>have to</w:t>
      </w:r>
      <w:proofErr w:type="gramEnd"/>
      <w:r w:rsidRPr="007E4F76">
        <w:rPr>
          <w:rFonts w:ascii="Times New Roman" w:eastAsia="Times New Roman" w:hAnsi="Times New Roman" w:cs="Times New Roman"/>
          <w:color w:val="000000" w:themeColor="text1"/>
          <w:sz w:val="24"/>
          <w:szCs w:val="24"/>
        </w:rPr>
        <w:t xml:space="preserve"> discuss the </w:t>
      </w:r>
      <w:r w:rsidRPr="007E4F76">
        <w:rPr>
          <w:rFonts w:ascii="Times New Roman" w:eastAsia="Times New Roman" w:hAnsi="Times New Roman" w:cs="Times New Roman"/>
          <w:color w:val="000000" w:themeColor="text1"/>
          <w:sz w:val="24"/>
          <w:szCs w:val="24"/>
        </w:rPr>
        <w:lastRenderedPageBreak/>
        <w:t>matter as like to make the employees attracted to their strategic plan</w:t>
      </w:r>
      <w:r w:rsidR="00847C60" w:rsidRPr="007E4F76">
        <w:rPr>
          <w:rFonts w:ascii="Times New Roman" w:eastAsia="Times New Roman" w:hAnsi="Times New Roman" w:cs="Times New Roman"/>
          <w:color w:val="000000" w:themeColor="text1"/>
          <w:sz w:val="24"/>
          <w:szCs w:val="24"/>
        </w:rPr>
        <w:t xml:space="preserve"> (</w:t>
      </w:r>
      <w:r w:rsidR="00847C60" w:rsidRPr="007E4F76">
        <w:rPr>
          <w:rFonts w:ascii="Times New Roman" w:hAnsi="Times New Roman" w:cs="Times New Roman"/>
          <w:color w:val="000000" w:themeColor="text1"/>
          <w:sz w:val="24"/>
          <w:szCs w:val="24"/>
          <w:shd w:val="clear" w:color="auto" w:fill="FFFFFF"/>
        </w:rPr>
        <w:t xml:space="preserve">Bagheri </w:t>
      </w:r>
      <w:proofErr w:type="spellStart"/>
      <w:r w:rsidR="00847C60" w:rsidRPr="007E4F76">
        <w:rPr>
          <w:rFonts w:ascii="Times New Roman" w:hAnsi="Times New Roman" w:cs="Times New Roman"/>
          <w:color w:val="000000" w:themeColor="text1"/>
          <w:sz w:val="24"/>
          <w:szCs w:val="24"/>
          <w:shd w:val="clear" w:color="auto" w:fill="FFFFFF"/>
        </w:rPr>
        <w:t>Hosseinabadi</w:t>
      </w:r>
      <w:proofErr w:type="spellEnd"/>
      <w:r w:rsidR="00847C60" w:rsidRPr="007E4F76">
        <w:rPr>
          <w:rFonts w:ascii="Times New Roman" w:hAnsi="Times New Roman" w:cs="Times New Roman"/>
          <w:color w:val="000000" w:themeColor="text1"/>
          <w:sz w:val="24"/>
          <w:szCs w:val="24"/>
          <w:shd w:val="clear" w:color="auto" w:fill="FFFFFF"/>
        </w:rPr>
        <w:t xml:space="preserve"> et al., 2019)</w:t>
      </w:r>
      <w:r w:rsidRPr="007E4F76">
        <w:rPr>
          <w:rFonts w:ascii="Times New Roman" w:eastAsia="Times New Roman" w:hAnsi="Times New Roman" w:cs="Times New Roman"/>
          <w:color w:val="000000" w:themeColor="text1"/>
          <w:sz w:val="24"/>
          <w:szCs w:val="24"/>
        </w:rPr>
        <w:t xml:space="preserve">. The leaders are to discuss with their team members such that there may be different cultures in the organization. </w:t>
      </w:r>
    </w:p>
    <w:p w14:paraId="1D0BB75E" w14:textId="77777777" w:rsidR="00D07A04" w:rsidRPr="007E4F76" w:rsidRDefault="00F87C4E" w:rsidP="00CF043A">
      <w:pPr>
        <w:pStyle w:val="Normal1"/>
        <w:spacing w:line="360" w:lineRule="auto"/>
        <w:jc w:val="center"/>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noProof/>
          <w:color w:val="000000" w:themeColor="text1"/>
          <w:sz w:val="24"/>
          <w:szCs w:val="24"/>
        </w:rPr>
        <w:drawing>
          <wp:inline distT="114300" distB="114300" distL="114300" distR="114300" wp14:anchorId="3FD9785A" wp14:editId="14EAEF83">
            <wp:extent cx="4948238" cy="327503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763175885" name="image4.png"/>
                    <pic:cNvPicPr/>
                  </pic:nvPicPr>
                  <pic:blipFill>
                    <a:blip r:embed="rId9" cstate="print"/>
                    <a:stretch>
                      <a:fillRect/>
                    </a:stretch>
                  </pic:blipFill>
                  <pic:spPr>
                    <a:xfrm>
                      <a:off x="0" y="0"/>
                      <a:ext cx="4948238" cy="3275035"/>
                    </a:xfrm>
                    <a:prstGeom prst="rect">
                      <a:avLst/>
                    </a:prstGeom>
                  </pic:spPr>
                </pic:pic>
              </a:graphicData>
            </a:graphic>
          </wp:inline>
        </w:drawing>
      </w:r>
    </w:p>
    <w:p w14:paraId="65864958" w14:textId="310D0822" w:rsidR="00D07A04" w:rsidRPr="00CF043A" w:rsidRDefault="00F87C4E" w:rsidP="00CF043A">
      <w:pPr>
        <w:pStyle w:val="Normal1"/>
        <w:spacing w:line="360" w:lineRule="auto"/>
        <w:jc w:val="center"/>
        <w:rPr>
          <w:rFonts w:ascii="Times New Roman" w:eastAsia="Times New Roman" w:hAnsi="Times New Roman" w:cs="Times New Roman"/>
          <w:b/>
          <w:bCs/>
          <w:color w:val="000000" w:themeColor="text1"/>
          <w:sz w:val="24"/>
          <w:szCs w:val="24"/>
        </w:rPr>
      </w:pPr>
      <w:r w:rsidRPr="00CF043A">
        <w:rPr>
          <w:rFonts w:ascii="Times New Roman" w:eastAsia="Times New Roman" w:hAnsi="Times New Roman" w:cs="Times New Roman"/>
          <w:b/>
          <w:bCs/>
          <w:color w:val="000000" w:themeColor="text1"/>
          <w:sz w:val="24"/>
          <w:szCs w:val="24"/>
        </w:rPr>
        <w:t>Image</w:t>
      </w:r>
      <w:r w:rsidR="00CF043A">
        <w:rPr>
          <w:rFonts w:ascii="Times New Roman" w:eastAsia="Times New Roman" w:hAnsi="Times New Roman" w:cs="Times New Roman"/>
          <w:b/>
          <w:bCs/>
          <w:color w:val="000000" w:themeColor="text1"/>
          <w:sz w:val="24"/>
          <w:szCs w:val="24"/>
        </w:rPr>
        <w:t xml:space="preserve"> 3</w:t>
      </w:r>
      <w:r w:rsidRPr="00CF043A">
        <w:rPr>
          <w:rFonts w:ascii="Times New Roman" w:eastAsia="Times New Roman" w:hAnsi="Times New Roman" w:cs="Times New Roman"/>
          <w:b/>
          <w:bCs/>
          <w:color w:val="000000" w:themeColor="text1"/>
          <w:sz w:val="24"/>
          <w:szCs w:val="24"/>
        </w:rPr>
        <w:t>: Value for employees</w:t>
      </w:r>
    </w:p>
    <w:p w14:paraId="6BB897A6" w14:textId="77777777" w:rsidR="00D07A04" w:rsidRPr="007E4F76" w:rsidRDefault="00F87C4E" w:rsidP="00CF043A">
      <w:pPr>
        <w:pStyle w:val="Normal1"/>
        <w:spacing w:line="360" w:lineRule="auto"/>
        <w:jc w:val="center"/>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Source: </w:t>
      </w:r>
      <w:r w:rsidR="00942AC3" w:rsidRPr="007E4F76">
        <w:rPr>
          <w:rFonts w:ascii="Times New Roman" w:eastAsia="Times New Roman" w:hAnsi="Times New Roman" w:cs="Times New Roman"/>
          <w:color w:val="000000" w:themeColor="text1"/>
          <w:sz w:val="24"/>
          <w:szCs w:val="24"/>
        </w:rPr>
        <w:t>(</w:t>
      </w:r>
      <w:r w:rsidR="00942AC3" w:rsidRPr="007E4F76">
        <w:rPr>
          <w:rFonts w:ascii="Times New Roman" w:hAnsi="Times New Roman" w:cs="Times New Roman"/>
          <w:color w:val="000000" w:themeColor="text1"/>
          <w:sz w:val="24"/>
          <w:szCs w:val="24"/>
          <w:shd w:val="clear" w:color="auto" w:fill="FFFFFF"/>
        </w:rPr>
        <w:t xml:space="preserve">De </w:t>
      </w:r>
      <w:proofErr w:type="spellStart"/>
      <w:r w:rsidR="00942AC3" w:rsidRPr="007E4F76">
        <w:rPr>
          <w:rFonts w:ascii="Times New Roman" w:hAnsi="Times New Roman" w:cs="Times New Roman"/>
          <w:color w:val="000000" w:themeColor="text1"/>
          <w:sz w:val="24"/>
          <w:szCs w:val="24"/>
          <w:shd w:val="clear" w:color="auto" w:fill="FFFFFF"/>
        </w:rPr>
        <w:t>Clercq</w:t>
      </w:r>
      <w:proofErr w:type="spellEnd"/>
      <w:r w:rsidR="00942AC3" w:rsidRPr="007E4F76">
        <w:rPr>
          <w:rFonts w:ascii="Times New Roman" w:hAnsi="Times New Roman" w:cs="Times New Roman"/>
          <w:color w:val="000000" w:themeColor="text1"/>
          <w:sz w:val="24"/>
          <w:szCs w:val="24"/>
          <w:shd w:val="clear" w:color="auto" w:fill="FFFFFF"/>
        </w:rPr>
        <w:t xml:space="preserve">, </w:t>
      </w:r>
      <w:proofErr w:type="spellStart"/>
      <w:r w:rsidR="00942AC3" w:rsidRPr="007E4F76">
        <w:rPr>
          <w:rFonts w:ascii="Times New Roman" w:hAnsi="Times New Roman" w:cs="Times New Roman"/>
          <w:color w:val="000000" w:themeColor="text1"/>
          <w:sz w:val="24"/>
          <w:szCs w:val="24"/>
          <w:shd w:val="clear" w:color="auto" w:fill="FFFFFF"/>
        </w:rPr>
        <w:t>Haq</w:t>
      </w:r>
      <w:proofErr w:type="spellEnd"/>
      <w:r w:rsidR="00942AC3" w:rsidRPr="007E4F76">
        <w:rPr>
          <w:rFonts w:ascii="Times New Roman" w:hAnsi="Times New Roman" w:cs="Times New Roman"/>
          <w:color w:val="000000" w:themeColor="text1"/>
          <w:sz w:val="24"/>
          <w:szCs w:val="24"/>
          <w:shd w:val="clear" w:color="auto" w:fill="FFFFFF"/>
        </w:rPr>
        <w:t xml:space="preserve"> and Azeem, 2020)</w:t>
      </w:r>
    </w:p>
    <w:p w14:paraId="239E9D9D" w14:textId="5FF41916"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But the cultural gap needs to be managed by the HR and look after the employees that they do not mean to be frustrated about the work. Even the employees need to be provided training by which they will be able to corporate with the culture of the working environment of the organization. The leaders need to follow a well-developed process of communication such that the employees will be able to conduct well with the employees. The females and the men who are feeling frustrated about the working culture need to have the change which is to be instructed by the higher authority of the organization. Even the employees need to provide switch offs from the work whenever it is possible. </w:t>
      </w:r>
      <w:r w:rsidR="00CF043A" w:rsidRPr="007E4F76">
        <w:rPr>
          <w:rFonts w:ascii="Times New Roman" w:eastAsia="Times New Roman" w:hAnsi="Times New Roman" w:cs="Times New Roman"/>
          <w:color w:val="000000" w:themeColor="text1"/>
          <w:sz w:val="24"/>
          <w:szCs w:val="24"/>
        </w:rPr>
        <w:t>Additionally,</w:t>
      </w:r>
      <w:r w:rsidRPr="007E4F76">
        <w:rPr>
          <w:rFonts w:ascii="Times New Roman" w:eastAsia="Times New Roman" w:hAnsi="Times New Roman" w:cs="Times New Roman"/>
          <w:color w:val="000000" w:themeColor="text1"/>
          <w:sz w:val="24"/>
          <w:szCs w:val="24"/>
        </w:rPr>
        <w:t xml:space="preserve"> when the employees are working well </w:t>
      </w:r>
      <w:r w:rsidR="00CF043A" w:rsidRPr="007E4F76">
        <w:rPr>
          <w:rFonts w:ascii="Times New Roman" w:eastAsia="Times New Roman" w:hAnsi="Times New Roman" w:cs="Times New Roman"/>
          <w:color w:val="000000" w:themeColor="text1"/>
          <w:sz w:val="24"/>
          <w:szCs w:val="24"/>
        </w:rPr>
        <w:t>then,</w:t>
      </w:r>
      <w:r w:rsidRPr="007E4F76">
        <w:rPr>
          <w:rFonts w:ascii="Times New Roman" w:eastAsia="Times New Roman" w:hAnsi="Times New Roman" w:cs="Times New Roman"/>
          <w:color w:val="000000" w:themeColor="text1"/>
          <w:sz w:val="24"/>
          <w:szCs w:val="24"/>
        </w:rPr>
        <w:t xml:space="preserve"> the organization needs to provide performance awards to the employees in such a way the employees will be able to get enthusiasm towards the work</w:t>
      </w:r>
      <w:r w:rsidR="00942AC3" w:rsidRPr="007E4F76">
        <w:rPr>
          <w:rFonts w:ascii="Times New Roman" w:eastAsia="Times New Roman" w:hAnsi="Times New Roman" w:cs="Times New Roman"/>
          <w:color w:val="000000" w:themeColor="text1"/>
          <w:sz w:val="24"/>
          <w:szCs w:val="24"/>
        </w:rPr>
        <w:t xml:space="preserve"> (</w:t>
      </w:r>
      <w:r w:rsidR="00942AC3" w:rsidRPr="007E4F76">
        <w:rPr>
          <w:rFonts w:ascii="Times New Roman" w:hAnsi="Times New Roman" w:cs="Times New Roman"/>
          <w:color w:val="000000" w:themeColor="text1"/>
          <w:sz w:val="24"/>
          <w:szCs w:val="24"/>
          <w:shd w:val="clear" w:color="auto" w:fill="FFFFFF"/>
        </w:rPr>
        <w:t xml:space="preserve">De </w:t>
      </w:r>
      <w:proofErr w:type="spellStart"/>
      <w:r w:rsidR="00942AC3" w:rsidRPr="007E4F76">
        <w:rPr>
          <w:rFonts w:ascii="Times New Roman" w:hAnsi="Times New Roman" w:cs="Times New Roman"/>
          <w:color w:val="000000" w:themeColor="text1"/>
          <w:sz w:val="24"/>
          <w:szCs w:val="24"/>
          <w:shd w:val="clear" w:color="auto" w:fill="FFFFFF"/>
        </w:rPr>
        <w:t>Clercq</w:t>
      </w:r>
      <w:proofErr w:type="spellEnd"/>
      <w:r w:rsidR="00942AC3" w:rsidRPr="007E4F76">
        <w:rPr>
          <w:rFonts w:ascii="Times New Roman" w:hAnsi="Times New Roman" w:cs="Times New Roman"/>
          <w:color w:val="000000" w:themeColor="text1"/>
          <w:sz w:val="24"/>
          <w:szCs w:val="24"/>
          <w:shd w:val="clear" w:color="auto" w:fill="FFFFFF"/>
        </w:rPr>
        <w:t xml:space="preserve">, </w:t>
      </w:r>
      <w:proofErr w:type="spellStart"/>
      <w:r w:rsidR="00942AC3" w:rsidRPr="007E4F76">
        <w:rPr>
          <w:rFonts w:ascii="Times New Roman" w:hAnsi="Times New Roman" w:cs="Times New Roman"/>
          <w:color w:val="000000" w:themeColor="text1"/>
          <w:sz w:val="24"/>
          <w:szCs w:val="24"/>
          <w:shd w:val="clear" w:color="auto" w:fill="FFFFFF"/>
        </w:rPr>
        <w:t>Haq</w:t>
      </w:r>
      <w:proofErr w:type="spellEnd"/>
      <w:r w:rsidR="00942AC3" w:rsidRPr="007E4F76">
        <w:rPr>
          <w:rFonts w:ascii="Times New Roman" w:hAnsi="Times New Roman" w:cs="Times New Roman"/>
          <w:color w:val="000000" w:themeColor="text1"/>
          <w:sz w:val="24"/>
          <w:szCs w:val="24"/>
          <w:shd w:val="clear" w:color="auto" w:fill="FFFFFF"/>
        </w:rPr>
        <w:t xml:space="preserve"> and Azeem, 2020)</w:t>
      </w:r>
      <w:r w:rsidRPr="007E4F76">
        <w:rPr>
          <w:rFonts w:ascii="Times New Roman" w:eastAsia="Times New Roman" w:hAnsi="Times New Roman" w:cs="Times New Roman"/>
          <w:color w:val="000000" w:themeColor="text1"/>
          <w:sz w:val="24"/>
          <w:szCs w:val="24"/>
        </w:rPr>
        <w:t xml:space="preserve">. </w:t>
      </w:r>
      <w:r w:rsidR="00CF043A" w:rsidRPr="007E4F76">
        <w:rPr>
          <w:rFonts w:ascii="Times New Roman" w:eastAsia="Times New Roman" w:hAnsi="Times New Roman" w:cs="Times New Roman"/>
          <w:color w:val="000000" w:themeColor="text1"/>
          <w:sz w:val="24"/>
          <w:szCs w:val="24"/>
        </w:rPr>
        <w:t>Thus,</w:t>
      </w:r>
      <w:r w:rsidRPr="007E4F76">
        <w:rPr>
          <w:rFonts w:ascii="Times New Roman" w:eastAsia="Times New Roman" w:hAnsi="Times New Roman" w:cs="Times New Roman"/>
          <w:color w:val="000000" w:themeColor="text1"/>
          <w:sz w:val="24"/>
          <w:szCs w:val="24"/>
        </w:rPr>
        <w:t xml:space="preserve"> all these instructions are needed to be provided to the leaders by the manager. </w:t>
      </w:r>
    </w:p>
    <w:p w14:paraId="17114F81" w14:textId="3273465F" w:rsidR="00D07A04" w:rsidRPr="007E4F76" w:rsidRDefault="00F87C4E" w:rsidP="00CF043A">
      <w:pPr>
        <w:pStyle w:val="Heading2"/>
      </w:pPr>
      <w:bookmarkStart w:id="7" w:name="_Toc57463367"/>
      <w:r w:rsidRPr="007E4F76">
        <w:lastRenderedPageBreak/>
        <w:t>Appropriate review and monitoring technique for successful implementation of solution</w:t>
      </w:r>
      <w:bookmarkEnd w:id="7"/>
      <w:r w:rsidRPr="007E4F76">
        <w:t xml:space="preserve"> </w:t>
      </w:r>
    </w:p>
    <w:p w14:paraId="0E23B593" w14:textId="4DDB08FC"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When the stakeholders can get the process the solution to encourage the employees towards the work then there is a need to implement proper monitoring by the managers of the organization. The </w:t>
      </w:r>
      <w:proofErr w:type="gramStart"/>
      <w:r w:rsidRPr="007E4F76">
        <w:rPr>
          <w:rFonts w:ascii="Times New Roman" w:eastAsia="Times New Roman" w:hAnsi="Times New Roman" w:cs="Times New Roman"/>
          <w:color w:val="000000" w:themeColor="text1"/>
          <w:sz w:val="24"/>
          <w:szCs w:val="24"/>
        </w:rPr>
        <w:t>post mortem</w:t>
      </w:r>
      <w:proofErr w:type="gramEnd"/>
      <w:r w:rsidRPr="007E4F76">
        <w:rPr>
          <w:rFonts w:ascii="Times New Roman" w:eastAsia="Times New Roman" w:hAnsi="Times New Roman" w:cs="Times New Roman"/>
          <w:color w:val="000000" w:themeColor="text1"/>
          <w:sz w:val="24"/>
          <w:szCs w:val="24"/>
        </w:rPr>
        <w:t xml:space="preserve"> reviews are needed for the organization to get through the details of the organizational change that can be observed by the employees. For the monitoring technique, there is a need to implement charts which will help the stakeholders to get the ratio of development that is being encouraged by the employees. </w:t>
      </w:r>
      <w:r w:rsidR="00CF043A" w:rsidRPr="007E4F76">
        <w:rPr>
          <w:rFonts w:ascii="Times New Roman" w:eastAsia="Times New Roman" w:hAnsi="Times New Roman" w:cs="Times New Roman"/>
          <w:color w:val="000000" w:themeColor="text1"/>
          <w:sz w:val="24"/>
          <w:szCs w:val="24"/>
        </w:rPr>
        <w:t>Thus,</w:t>
      </w:r>
      <w:r w:rsidRPr="007E4F76">
        <w:rPr>
          <w:rFonts w:ascii="Times New Roman" w:eastAsia="Times New Roman" w:hAnsi="Times New Roman" w:cs="Times New Roman"/>
          <w:color w:val="000000" w:themeColor="text1"/>
          <w:sz w:val="24"/>
          <w:szCs w:val="24"/>
        </w:rPr>
        <w:t xml:space="preserve"> when the employees could be observed that they are getting frustrated about the work then there is a need to give then switch offs as per the requirement</w:t>
      </w:r>
      <w:r w:rsidR="00F85012" w:rsidRPr="007E4F76">
        <w:rPr>
          <w:rFonts w:ascii="Times New Roman" w:eastAsia="Times New Roman" w:hAnsi="Times New Roman" w:cs="Times New Roman"/>
          <w:color w:val="000000" w:themeColor="text1"/>
          <w:sz w:val="24"/>
          <w:szCs w:val="24"/>
        </w:rPr>
        <w:t xml:space="preserve"> (</w:t>
      </w:r>
      <w:r w:rsidR="00F85012" w:rsidRPr="007E4F76">
        <w:rPr>
          <w:rFonts w:ascii="Times New Roman" w:hAnsi="Times New Roman" w:cs="Times New Roman"/>
          <w:color w:val="000000" w:themeColor="text1"/>
          <w:sz w:val="24"/>
          <w:szCs w:val="24"/>
          <w:shd w:val="clear" w:color="auto" w:fill="FFFFFF"/>
        </w:rPr>
        <w:t xml:space="preserve">Sanusi and </w:t>
      </w:r>
      <w:proofErr w:type="spellStart"/>
      <w:r w:rsidR="00F85012" w:rsidRPr="007E4F76">
        <w:rPr>
          <w:rFonts w:ascii="Times New Roman" w:hAnsi="Times New Roman" w:cs="Times New Roman"/>
          <w:color w:val="000000" w:themeColor="text1"/>
          <w:sz w:val="24"/>
          <w:szCs w:val="24"/>
          <w:shd w:val="clear" w:color="auto" w:fill="FFFFFF"/>
        </w:rPr>
        <w:t>Johl</w:t>
      </w:r>
      <w:proofErr w:type="spellEnd"/>
      <w:r w:rsidR="00F85012" w:rsidRPr="007E4F76">
        <w:rPr>
          <w:rFonts w:ascii="Times New Roman" w:hAnsi="Times New Roman" w:cs="Times New Roman"/>
          <w:color w:val="000000" w:themeColor="text1"/>
          <w:sz w:val="24"/>
          <w:szCs w:val="24"/>
          <w:shd w:val="clear" w:color="auto" w:fill="FFFFFF"/>
        </w:rPr>
        <w:t>, 2020)</w:t>
      </w:r>
      <w:r w:rsidRPr="007E4F76">
        <w:rPr>
          <w:rFonts w:ascii="Times New Roman" w:eastAsia="Times New Roman" w:hAnsi="Times New Roman" w:cs="Times New Roman"/>
          <w:color w:val="000000" w:themeColor="text1"/>
          <w:sz w:val="24"/>
          <w:szCs w:val="24"/>
        </w:rPr>
        <w:t>. After that when the individual is returning to the work then the stakeholders need to observe is there any change in the working performance of the individual employee or not. When the performance is going to be increased then there causes a chance to decrease the level of job satisfaction. The internal tools need to be appropriate for the employees to get the monitoring process adequately.</w:t>
      </w:r>
    </w:p>
    <w:p w14:paraId="0AF9743D" w14:textId="77777777" w:rsidR="00D07A04" w:rsidRPr="007E4F76" w:rsidRDefault="00F87C4E" w:rsidP="00CF043A">
      <w:pPr>
        <w:pStyle w:val="Normal1"/>
        <w:spacing w:line="360" w:lineRule="auto"/>
        <w:jc w:val="center"/>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noProof/>
          <w:color w:val="000000" w:themeColor="text1"/>
          <w:sz w:val="24"/>
          <w:szCs w:val="24"/>
        </w:rPr>
        <w:drawing>
          <wp:inline distT="114300" distB="114300" distL="114300" distR="114300" wp14:anchorId="13F32DC3" wp14:editId="732F5C04">
            <wp:extent cx="2814638" cy="323383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1666470426" name="image3.png"/>
                    <pic:cNvPicPr/>
                  </pic:nvPicPr>
                  <pic:blipFill>
                    <a:blip r:embed="rId10"/>
                    <a:stretch>
                      <a:fillRect/>
                    </a:stretch>
                  </pic:blipFill>
                  <pic:spPr>
                    <a:xfrm>
                      <a:off x="0" y="0"/>
                      <a:ext cx="2814638" cy="3233839"/>
                    </a:xfrm>
                    <a:prstGeom prst="rect">
                      <a:avLst/>
                    </a:prstGeom>
                  </pic:spPr>
                </pic:pic>
              </a:graphicData>
            </a:graphic>
          </wp:inline>
        </w:drawing>
      </w:r>
    </w:p>
    <w:p w14:paraId="1EED059B" w14:textId="508817CA" w:rsidR="00D07A04" w:rsidRPr="00CF043A" w:rsidRDefault="00F87C4E" w:rsidP="00CF043A">
      <w:pPr>
        <w:pStyle w:val="Normal1"/>
        <w:spacing w:line="360" w:lineRule="auto"/>
        <w:jc w:val="center"/>
        <w:rPr>
          <w:rFonts w:ascii="Times New Roman" w:eastAsia="Times New Roman" w:hAnsi="Times New Roman" w:cs="Times New Roman"/>
          <w:b/>
          <w:bCs/>
          <w:color w:val="000000" w:themeColor="text1"/>
          <w:sz w:val="24"/>
          <w:szCs w:val="24"/>
        </w:rPr>
      </w:pPr>
      <w:r w:rsidRPr="00CF043A">
        <w:rPr>
          <w:rFonts w:ascii="Times New Roman" w:eastAsia="Times New Roman" w:hAnsi="Times New Roman" w:cs="Times New Roman"/>
          <w:b/>
          <w:bCs/>
          <w:color w:val="000000" w:themeColor="text1"/>
          <w:sz w:val="24"/>
          <w:szCs w:val="24"/>
        </w:rPr>
        <w:t>Image</w:t>
      </w:r>
      <w:r w:rsidR="00CF043A" w:rsidRPr="00CF043A">
        <w:rPr>
          <w:rFonts w:ascii="Times New Roman" w:eastAsia="Times New Roman" w:hAnsi="Times New Roman" w:cs="Times New Roman"/>
          <w:b/>
          <w:bCs/>
          <w:color w:val="000000" w:themeColor="text1"/>
          <w:sz w:val="24"/>
          <w:szCs w:val="24"/>
        </w:rPr>
        <w:t xml:space="preserve"> 4</w:t>
      </w:r>
      <w:r w:rsidRPr="00CF043A">
        <w:rPr>
          <w:rFonts w:ascii="Times New Roman" w:eastAsia="Times New Roman" w:hAnsi="Times New Roman" w:cs="Times New Roman"/>
          <w:b/>
          <w:bCs/>
          <w:color w:val="000000" w:themeColor="text1"/>
          <w:sz w:val="24"/>
          <w:szCs w:val="24"/>
        </w:rPr>
        <w:t>: PDSA Cycle</w:t>
      </w:r>
    </w:p>
    <w:p w14:paraId="05FCBCB1" w14:textId="77777777" w:rsidR="00D07A04" w:rsidRPr="007E4F76" w:rsidRDefault="00F87C4E" w:rsidP="00CF043A">
      <w:pPr>
        <w:pStyle w:val="Normal1"/>
        <w:spacing w:line="360" w:lineRule="auto"/>
        <w:jc w:val="center"/>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Source: </w:t>
      </w:r>
      <w:r w:rsidR="00F85012" w:rsidRPr="007E4F76">
        <w:rPr>
          <w:rFonts w:ascii="Times New Roman" w:eastAsia="Times New Roman" w:hAnsi="Times New Roman" w:cs="Times New Roman"/>
          <w:color w:val="000000" w:themeColor="text1"/>
          <w:sz w:val="24"/>
          <w:szCs w:val="24"/>
        </w:rPr>
        <w:t>(</w:t>
      </w:r>
      <w:proofErr w:type="spellStart"/>
      <w:r w:rsidR="00F85012" w:rsidRPr="007E4F76">
        <w:rPr>
          <w:rFonts w:ascii="Times New Roman" w:hAnsi="Times New Roman" w:cs="Times New Roman"/>
          <w:color w:val="000000" w:themeColor="text1"/>
          <w:sz w:val="24"/>
          <w:szCs w:val="24"/>
          <w:shd w:val="clear" w:color="auto" w:fill="FFFFFF"/>
        </w:rPr>
        <w:t>Arijanto</w:t>
      </w:r>
      <w:proofErr w:type="spellEnd"/>
      <w:r w:rsidR="00F85012" w:rsidRPr="007E4F76">
        <w:rPr>
          <w:rFonts w:ascii="Times New Roman" w:hAnsi="Times New Roman" w:cs="Times New Roman"/>
          <w:color w:val="000000" w:themeColor="text1"/>
          <w:sz w:val="24"/>
          <w:szCs w:val="24"/>
          <w:shd w:val="clear" w:color="auto" w:fill="FFFFFF"/>
        </w:rPr>
        <w:t>, 2017)</w:t>
      </w:r>
    </w:p>
    <w:p w14:paraId="4BDF7A50" w14:textId="77777777"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The stakeholders need to provide feedback forums to the managers so that the organization can get regular updates which will help them to implement further implications if necessary. Though all the organizations of the UK need to implement some policies for the employees so that the </w:t>
      </w:r>
      <w:r w:rsidRPr="007E4F76">
        <w:rPr>
          <w:rFonts w:ascii="Times New Roman" w:eastAsia="Times New Roman" w:hAnsi="Times New Roman" w:cs="Times New Roman"/>
          <w:color w:val="000000" w:themeColor="text1"/>
          <w:sz w:val="24"/>
          <w:szCs w:val="24"/>
        </w:rPr>
        <w:lastRenderedPageBreak/>
        <w:t>employees could get fairness in their working culture. According to the survey it could be conducted that the female employees who are getting more stressed about the work need to take special care about the matter. When the organization will observe that the production of the company is going higher and the employees are working with full job satisfaction then it will give a review to the organization that the plan they implemented is going on the right path. The Smartsheets are also to be included in the monitoring technique which will help the organization to get a regular overview of the improvement</w:t>
      </w:r>
      <w:r w:rsidR="00F85012" w:rsidRPr="007E4F76">
        <w:rPr>
          <w:rFonts w:ascii="Times New Roman" w:eastAsia="Times New Roman" w:hAnsi="Times New Roman" w:cs="Times New Roman"/>
          <w:color w:val="000000" w:themeColor="text1"/>
          <w:sz w:val="24"/>
          <w:szCs w:val="24"/>
        </w:rPr>
        <w:t xml:space="preserve"> (</w:t>
      </w:r>
      <w:proofErr w:type="spellStart"/>
      <w:r w:rsidR="00F85012" w:rsidRPr="007E4F76">
        <w:rPr>
          <w:rFonts w:ascii="Times New Roman" w:hAnsi="Times New Roman" w:cs="Times New Roman"/>
          <w:color w:val="000000" w:themeColor="text1"/>
          <w:sz w:val="24"/>
          <w:szCs w:val="24"/>
          <w:shd w:val="clear" w:color="auto" w:fill="FFFFFF"/>
        </w:rPr>
        <w:t>Arijanto</w:t>
      </w:r>
      <w:proofErr w:type="spellEnd"/>
      <w:r w:rsidR="00F85012" w:rsidRPr="007E4F76">
        <w:rPr>
          <w:rFonts w:ascii="Times New Roman" w:hAnsi="Times New Roman" w:cs="Times New Roman"/>
          <w:color w:val="000000" w:themeColor="text1"/>
          <w:sz w:val="24"/>
          <w:szCs w:val="24"/>
          <w:shd w:val="clear" w:color="auto" w:fill="FFFFFF"/>
        </w:rPr>
        <w:t>, 2017)</w:t>
      </w:r>
      <w:r w:rsidRPr="007E4F76">
        <w:rPr>
          <w:rFonts w:ascii="Times New Roman" w:eastAsia="Times New Roman" w:hAnsi="Times New Roman" w:cs="Times New Roman"/>
          <w:color w:val="000000" w:themeColor="text1"/>
          <w:sz w:val="24"/>
          <w:szCs w:val="24"/>
        </w:rPr>
        <w:t xml:space="preserve">. The Smartsheet will help the organization to get the update of the improvement in their communication style, documentation in a streamlined process and modifying the styles of the working culture.  </w:t>
      </w:r>
    </w:p>
    <w:p w14:paraId="576428C0" w14:textId="10056ED6" w:rsidR="00D07A04" w:rsidRPr="007E4F76" w:rsidRDefault="00F87C4E" w:rsidP="00CF043A">
      <w:pPr>
        <w:pStyle w:val="Heading2"/>
      </w:pPr>
      <w:bookmarkStart w:id="8" w:name="_Toc57463368"/>
      <w:r w:rsidRPr="007E4F76">
        <w:t>Conclusion</w:t>
      </w:r>
      <w:bookmarkEnd w:id="8"/>
      <w:r w:rsidRPr="007E4F76">
        <w:t xml:space="preserve"> </w:t>
      </w:r>
    </w:p>
    <w:p w14:paraId="387C37D9" w14:textId="56E1E505" w:rsidR="00D07A04" w:rsidRPr="007E4F76" w:rsidRDefault="00F87C4E" w:rsidP="007E4F76">
      <w:pPr>
        <w:pStyle w:val="Normal1"/>
        <w:spacing w:line="360" w:lineRule="auto"/>
        <w:jc w:val="both"/>
        <w:rPr>
          <w:rFonts w:ascii="Times New Roman" w:eastAsia="Times New Roman" w:hAnsi="Times New Roman" w:cs="Times New Roman"/>
          <w:color w:val="000000" w:themeColor="text1"/>
          <w:sz w:val="24"/>
          <w:szCs w:val="24"/>
        </w:rPr>
      </w:pPr>
      <w:r w:rsidRPr="007E4F76">
        <w:rPr>
          <w:rFonts w:ascii="Times New Roman" w:eastAsia="Times New Roman" w:hAnsi="Times New Roman" w:cs="Times New Roman"/>
          <w:color w:val="000000" w:themeColor="text1"/>
          <w:sz w:val="24"/>
          <w:szCs w:val="24"/>
        </w:rPr>
        <w:t xml:space="preserve">According to the scenario which is being faced by the UK organization that their employees are leaving their jobs in search of new jobs. </w:t>
      </w:r>
      <w:r w:rsidR="00CF043A" w:rsidRPr="007E4F76">
        <w:rPr>
          <w:rFonts w:ascii="Times New Roman" w:eastAsia="Times New Roman" w:hAnsi="Times New Roman" w:cs="Times New Roman"/>
          <w:color w:val="000000" w:themeColor="text1"/>
          <w:sz w:val="24"/>
          <w:szCs w:val="24"/>
        </w:rPr>
        <w:t>Thus,</w:t>
      </w:r>
      <w:r w:rsidRPr="007E4F76">
        <w:rPr>
          <w:rFonts w:ascii="Times New Roman" w:eastAsia="Times New Roman" w:hAnsi="Times New Roman" w:cs="Times New Roman"/>
          <w:color w:val="000000" w:themeColor="text1"/>
          <w:sz w:val="24"/>
          <w:szCs w:val="24"/>
        </w:rPr>
        <w:t xml:space="preserve"> it leads to the dissatisfaction of the employees. The report consists of the detailed factors that are needed for the organization to deal with such situations. The report is including the stakeholders in search to satisfy the employees. </w:t>
      </w:r>
      <w:r w:rsidR="00CF043A" w:rsidRPr="007E4F76">
        <w:rPr>
          <w:rFonts w:ascii="Times New Roman" w:eastAsia="Times New Roman" w:hAnsi="Times New Roman" w:cs="Times New Roman"/>
          <w:color w:val="000000" w:themeColor="text1"/>
          <w:sz w:val="24"/>
          <w:szCs w:val="24"/>
        </w:rPr>
        <w:t>Thus,</w:t>
      </w:r>
      <w:r w:rsidRPr="007E4F76">
        <w:rPr>
          <w:rFonts w:ascii="Times New Roman" w:eastAsia="Times New Roman" w:hAnsi="Times New Roman" w:cs="Times New Roman"/>
          <w:color w:val="000000" w:themeColor="text1"/>
          <w:sz w:val="24"/>
          <w:szCs w:val="24"/>
        </w:rPr>
        <w:t xml:space="preserve"> it can be concluded that if the organization took such measures, it </w:t>
      </w:r>
      <w:proofErr w:type="gramStart"/>
      <w:r w:rsidRPr="007E4F76">
        <w:rPr>
          <w:rFonts w:ascii="Times New Roman" w:eastAsia="Times New Roman" w:hAnsi="Times New Roman" w:cs="Times New Roman"/>
          <w:color w:val="000000" w:themeColor="text1"/>
          <w:sz w:val="24"/>
          <w:szCs w:val="24"/>
        </w:rPr>
        <w:t>will</w:t>
      </w:r>
      <w:proofErr w:type="gramEnd"/>
      <w:r w:rsidRPr="007E4F76">
        <w:rPr>
          <w:rFonts w:ascii="Times New Roman" w:eastAsia="Times New Roman" w:hAnsi="Times New Roman" w:cs="Times New Roman"/>
          <w:color w:val="000000" w:themeColor="text1"/>
          <w:sz w:val="24"/>
          <w:szCs w:val="24"/>
        </w:rPr>
        <w:t xml:space="preserve"> help them to satisfy the requirements of the employees.</w:t>
      </w:r>
    </w:p>
    <w:p w14:paraId="4915B93F" w14:textId="77777777" w:rsidR="00CF043A" w:rsidRDefault="00CF043A">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10776178" w14:textId="3B79C209" w:rsidR="00D07A04" w:rsidRPr="007E4F76" w:rsidRDefault="00F87C4E" w:rsidP="00CF043A">
      <w:pPr>
        <w:pStyle w:val="Heading1"/>
      </w:pPr>
      <w:bookmarkStart w:id="9" w:name="_Toc57463369"/>
      <w:r w:rsidRPr="007E4F76">
        <w:lastRenderedPageBreak/>
        <w:t>Reference list</w:t>
      </w:r>
      <w:bookmarkEnd w:id="9"/>
      <w:r w:rsidRPr="007E4F76">
        <w:t xml:space="preserve"> </w:t>
      </w:r>
    </w:p>
    <w:p w14:paraId="6BBF9D01" w14:textId="77777777" w:rsidR="00CF043A" w:rsidRPr="007E4F76" w:rsidRDefault="00CF043A" w:rsidP="007E4F76">
      <w:pPr>
        <w:pStyle w:val="NormalWeb"/>
        <w:spacing w:before="0" w:beforeAutospacing="0" w:after="0" w:afterAutospacing="0" w:line="360" w:lineRule="auto"/>
        <w:jc w:val="both"/>
        <w:rPr>
          <w:color w:val="000000" w:themeColor="text1"/>
        </w:rPr>
      </w:pPr>
      <w:proofErr w:type="spellStart"/>
      <w:r w:rsidRPr="007E4F76">
        <w:rPr>
          <w:color w:val="000000" w:themeColor="text1"/>
          <w:shd w:val="clear" w:color="auto" w:fill="FFFFFF"/>
        </w:rPr>
        <w:t>Arijanto</w:t>
      </w:r>
      <w:proofErr w:type="spellEnd"/>
      <w:r w:rsidRPr="007E4F76">
        <w:rPr>
          <w:color w:val="000000" w:themeColor="text1"/>
          <w:shd w:val="clear" w:color="auto" w:fill="FFFFFF"/>
        </w:rPr>
        <w:t xml:space="preserve">, A., 2017. Motivation and Work Stress Effect on Employees Performance at PT. International </w:t>
      </w:r>
      <w:proofErr w:type="spellStart"/>
      <w:r w:rsidRPr="007E4F76">
        <w:rPr>
          <w:color w:val="000000" w:themeColor="text1"/>
          <w:shd w:val="clear" w:color="auto" w:fill="FFFFFF"/>
        </w:rPr>
        <w:t>Colliman</w:t>
      </w:r>
      <w:proofErr w:type="spellEnd"/>
      <w:r w:rsidRPr="007E4F76">
        <w:rPr>
          <w:color w:val="000000" w:themeColor="text1"/>
          <w:shd w:val="clear" w:color="auto" w:fill="FFFFFF"/>
        </w:rPr>
        <w:t xml:space="preserve"> </w:t>
      </w:r>
      <w:proofErr w:type="spellStart"/>
      <w:r w:rsidRPr="007E4F76">
        <w:rPr>
          <w:color w:val="000000" w:themeColor="text1"/>
          <w:shd w:val="clear" w:color="auto" w:fill="FFFFFF"/>
        </w:rPr>
        <w:t>Mulia</w:t>
      </w:r>
      <w:proofErr w:type="spellEnd"/>
      <w:r w:rsidRPr="007E4F76">
        <w:rPr>
          <w:color w:val="000000" w:themeColor="text1"/>
          <w:shd w:val="clear" w:color="auto" w:fill="FFFFFF"/>
        </w:rPr>
        <w:t xml:space="preserve">. </w:t>
      </w:r>
      <w:r w:rsidRPr="007E4F76">
        <w:rPr>
          <w:i/>
          <w:iCs/>
          <w:color w:val="000000" w:themeColor="text1"/>
          <w:shd w:val="clear" w:color="auto" w:fill="FFFFFF"/>
        </w:rPr>
        <w:t xml:space="preserve">Eur. J. Bus. </w:t>
      </w:r>
      <w:proofErr w:type="spellStart"/>
      <w:r w:rsidRPr="007E4F76">
        <w:rPr>
          <w:i/>
          <w:iCs/>
          <w:color w:val="000000" w:themeColor="text1"/>
          <w:shd w:val="clear" w:color="auto" w:fill="FFFFFF"/>
        </w:rPr>
        <w:t>Manag</w:t>
      </w:r>
      <w:proofErr w:type="spellEnd"/>
      <w:r w:rsidRPr="007E4F76">
        <w:rPr>
          <w:color w:val="000000" w:themeColor="text1"/>
          <w:shd w:val="clear" w:color="auto" w:fill="FFFFFF"/>
        </w:rPr>
        <w:t xml:space="preserve">, </w:t>
      </w:r>
      <w:r w:rsidRPr="007E4F76">
        <w:rPr>
          <w:i/>
          <w:iCs/>
          <w:color w:val="000000" w:themeColor="text1"/>
          <w:shd w:val="clear" w:color="auto" w:fill="FFFFFF"/>
        </w:rPr>
        <w:t>9</w:t>
      </w:r>
      <w:r w:rsidRPr="007E4F76">
        <w:rPr>
          <w:color w:val="000000" w:themeColor="text1"/>
          <w:shd w:val="clear" w:color="auto" w:fill="FFFFFF"/>
        </w:rPr>
        <w:t>(31), pp.101-106.</w:t>
      </w:r>
    </w:p>
    <w:p w14:paraId="30F721C8" w14:textId="77777777" w:rsidR="00CF043A" w:rsidRPr="007E4F76" w:rsidRDefault="00CF043A" w:rsidP="007E4F76">
      <w:pPr>
        <w:pStyle w:val="NormalWeb"/>
        <w:spacing w:before="0" w:beforeAutospacing="0" w:after="0" w:afterAutospacing="0" w:line="360" w:lineRule="auto"/>
        <w:jc w:val="both"/>
        <w:rPr>
          <w:color w:val="000000" w:themeColor="text1"/>
        </w:rPr>
      </w:pPr>
      <w:r w:rsidRPr="007E4F76">
        <w:rPr>
          <w:color w:val="000000" w:themeColor="text1"/>
          <w:shd w:val="clear" w:color="auto" w:fill="FFFFFF"/>
        </w:rPr>
        <w:t xml:space="preserve">Bagheri </w:t>
      </w:r>
      <w:proofErr w:type="spellStart"/>
      <w:r w:rsidRPr="007E4F76">
        <w:rPr>
          <w:color w:val="000000" w:themeColor="text1"/>
          <w:shd w:val="clear" w:color="auto" w:fill="FFFFFF"/>
        </w:rPr>
        <w:t>Hosseinabadi</w:t>
      </w:r>
      <w:proofErr w:type="spellEnd"/>
      <w:r w:rsidRPr="007E4F76">
        <w:rPr>
          <w:color w:val="000000" w:themeColor="text1"/>
          <w:shd w:val="clear" w:color="auto" w:fill="FFFFFF"/>
        </w:rPr>
        <w:t xml:space="preserve">, M., Ebrahimi, M.H., </w:t>
      </w:r>
      <w:proofErr w:type="spellStart"/>
      <w:r w:rsidRPr="007E4F76">
        <w:rPr>
          <w:color w:val="000000" w:themeColor="text1"/>
          <w:shd w:val="clear" w:color="auto" w:fill="FFFFFF"/>
        </w:rPr>
        <w:t>Khanjani</w:t>
      </w:r>
      <w:proofErr w:type="spellEnd"/>
      <w:r w:rsidRPr="007E4F76">
        <w:rPr>
          <w:color w:val="000000" w:themeColor="text1"/>
          <w:shd w:val="clear" w:color="auto" w:fill="FFFFFF"/>
        </w:rPr>
        <w:t xml:space="preserve">, N., </w:t>
      </w:r>
      <w:proofErr w:type="spellStart"/>
      <w:r w:rsidRPr="007E4F76">
        <w:rPr>
          <w:color w:val="000000" w:themeColor="text1"/>
          <w:shd w:val="clear" w:color="auto" w:fill="FFFFFF"/>
        </w:rPr>
        <w:t>Biganeh</w:t>
      </w:r>
      <w:proofErr w:type="spellEnd"/>
      <w:r w:rsidRPr="007E4F76">
        <w:rPr>
          <w:color w:val="000000" w:themeColor="text1"/>
          <w:shd w:val="clear" w:color="auto" w:fill="FFFFFF"/>
        </w:rPr>
        <w:t xml:space="preserve">, J., </w:t>
      </w:r>
      <w:proofErr w:type="spellStart"/>
      <w:r w:rsidRPr="007E4F76">
        <w:rPr>
          <w:color w:val="000000" w:themeColor="text1"/>
          <w:shd w:val="clear" w:color="auto" w:fill="FFFFFF"/>
        </w:rPr>
        <w:t>Mohammadi</w:t>
      </w:r>
      <w:proofErr w:type="spellEnd"/>
      <w:r w:rsidRPr="007E4F76">
        <w:rPr>
          <w:color w:val="000000" w:themeColor="text1"/>
          <w:shd w:val="clear" w:color="auto" w:fill="FFFFFF"/>
        </w:rPr>
        <w:t xml:space="preserve">, S. and </w:t>
      </w:r>
      <w:proofErr w:type="spellStart"/>
      <w:r w:rsidRPr="007E4F76">
        <w:rPr>
          <w:color w:val="000000" w:themeColor="text1"/>
          <w:shd w:val="clear" w:color="auto" w:fill="FFFFFF"/>
        </w:rPr>
        <w:t>Abdolahfard</w:t>
      </w:r>
      <w:proofErr w:type="spellEnd"/>
      <w:r w:rsidRPr="007E4F76">
        <w:rPr>
          <w:color w:val="000000" w:themeColor="text1"/>
          <w:shd w:val="clear" w:color="auto" w:fill="FFFFFF"/>
        </w:rPr>
        <w:t xml:space="preserve">, M., 2019. The effects of amplitude and stability of circadian rhythm and occupational stress on burnout syndrome and job dissatisfaction among irregular shift working nurses. </w:t>
      </w:r>
      <w:r w:rsidRPr="007E4F76">
        <w:rPr>
          <w:i/>
          <w:iCs/>
          <w:color w:val="000000" w:themeColor="text1"/>
          <w:shd w:val="clear" w:color="auto" w:fill="FFFFFF"/>
        </w:rPr>
        <w:t>Journal of clinical nursing</w:t>
      </w:r>
      <w:r w:rsidRPr="007E4F76">
        <w:rPr>
          <w:color w:val="000000" w:themeColor="text1"/>
          <w:shd w:val="clear" w:color="auto" w:fill="FFFFFF"/>
        </w:rPr>
        <w:t xml:space="preserve">, </w:t>
      </w:r>
      <w:r w:rsidRPr="007E4F76">
        <w:rPr>
          <w:i/>
          <w:iCs/>
          <w:color w:val="000000" w:themeColor="text1"/>
          <w:shd w:val="clear" w:color="auto" w:fill="FFFFFF"/>
        </w:rPr>
        <w:t>28</w:t>
      </w:r>
      <w:r w:rsidRPr="007E4F76">
        <w:rPr>
          <w:color w:val="000000" w:themeColor="text1"/>
          <w:shd w:val="clear" w:color="auto" w:fill="FFFFFF"/>
        </w:rPr>
        <w:t>(9-10), pp.1868-1878.</w:t>
      </w:r>
    </w:p>
    <w:p w14:paraId="13D7B739" w14:textId="77777777" w:rsidR="00CF043A" w:rsidRPr="007E4F76" w:rsidRDefault="00CF043A" w:rsidP="007E4F76">
      <w:pPr>
        <w:pStyle w:val="NormalWeb"/>
        <w:spacing w:before="0" w:beforeAutospacing="0" w:after="0" w:afterAutospacing="0" w:line="360" w:lineRule="auto"/>
        <w:jc w:val="both"/>
        <w:rPr>
          <w:color w:val="000000" w:themeColor="text1"/>
        </w:rPr>
      </w:pPr>
      <w:r w:rsidRPr="007E4F76">
        <w:rPr>
          <w:color w:val="000000" w:themeColor="text1"/>
          <w:shd w:val="clear" w:color="auto" w:fill="FFFFFF"/>
        </w:rPr>
        <w:t xml:space="preserve">De </w:t>
      </w:r>
      <w:proofErr w:type="spellStart"/>
      <w:r w:rsidRPr="007E4F76">
        <w:rPr>
          <w:color w:val="000000" w:themeColor="text1"/>
          <w:shd w:val="clear" w:color="auto" w:fill="FFFFFF"/>
        </w:rPr>
        <w:t>Clercq</w:t>
      </w:r>
      <w:proofErr w:type="spellEnd"/>
      <w:r w:rsidRPr="007E4F76">
        <w:rPr>
          <w:color w:val="000000" w:themeColor="text1"/>
          <w:shd w:val="clear" w:color="auto" w:fill="FFFFFF"/>
        </w:rPr>
        <w:t xml:space="preserve">, D., </w:t>
      </w:r>
      <w:proofErr w:type="spellStart"/>
      <w:r w:rsidRPr="007E4F76">
        <w:rPr>
          <w:color w:val="000000" w:themeColor="text1"/>
          <w:shd w:val="clear" w:color="auto" w:fill="FFFFFF"/>
        </w:rPr>
        <w:t>Haq</w:t>
      </w:r>
      <w:proofErr w:type="spellEnd"/>
      <w:r w:rsidRPr="007E4F76">
        <w:rPr>
          <w:color w:val="000000" w:themeColor="text1"/>
          <w:shd w:val="clear" w:color="auto" w:fill="FFFFFF"/>
        </w:rPr>
        <w:t xml:space="preserve">, I.U. and Azeem, M.U., 2020. When does job dissatisfaction lead to deviant behaviour? The critical roles of abusive supervision and adaptive humour. </w:t>
      </w:r>
      <w:r w:rsidRPr="007E4F76">
        <w:rPr>
          <w:i/>
          <w:iCs/>
          <w:color w:val="000000" w:themeColor="text1"/>
          <w:shd w:val="clear" w:color="auto" w:fill="FFFFFF"/>
        </w:rPr>
        <w:t>Australian Journal of Management</w:t>
      </w:r>
      <w:r w:rsidRPr="007E4F76">
        <w:rPr>
          <w:color w:val="000000" w:themeColor="text1"/>
          <w:shd w:val="clear" w:color="auto" w:fill="FFFFFF"/>
        </w:rPr>
        <w:t xml:space="preserve">, </w:t>
      </w:r>
      <w:r w:rsidRPr="007E4F76">
        <w:rPr>
          <w:i/>
          <w:iCs/>
          <w:color w:val="000000" w:themeColor="text1"/>
          <w:shd w:val="clear" w:color="auto" w:fill="FFFFFF"/>
        </w:rPr>
        <w:t>45</w:t>
      </w:r>
      <w:r w:rsidRPr="007E4F76">
        <w:rPr>
          <w:color w:val="000000" w:themeColor="text1"/>
          <w:shd w:val="clear" w:color="auto" w:fill="FFFFFF"/>
        </w:rPr>
        <w:t>(2), pp.294-316.</w:t>
      </w:r>
    </w:p>
    <w:p w14:paraId="559CB6B6" w14:textId="77777777" w:rsidR="00CF043A" w:rsidRPr="007E4F76" w:rsidRDefault="00CF043A" w:rsidP="007E4F76">
      <w:pPr>
        <w:pStyle w:val="NormalWeb"/>
        <w:spacing w:before="0" w:beforeAutospacing="0" w:after="0" w:afterAutospacing="0" w:line="360" w:lineRule="auto"/>
        <w:jc w:val="both"/>
        <w:rPr>
          <w:color w:val="000000" w:themeColor="text1"/>
        </w:rPr>
      </w:pPr>
      <w:r w:rsidRPr="007E4F76">
        <w:rPr>
          <w:color w:val="000000" w:themeColor="text1"/>
          <w:shd w:val="clear" w:color="auto" w:fill="FFFFFF"/>
        </w:rPr>
        <w:t xml:space="preserve">De </w:t>
      </w:r>
      <w:proofErr w:type="spellStart"/>
      <w:r w:rsidRPr="007E4F76">
        <w:rPr>
          <w:color w:val="000000" w:themeColor="text1"/>
          <w:shd w:val="clear" w:color="auto" w:fill="FFFFFF"/>
        </w:rPr>
        <w:t>Clercq</w:t>
      </w:r>
      <w:proofErr w:type="spellEnd"/>
      <w:r w:rsidRPr="007E4F76">
        <w:rPr>
          <w:color w:val="000000" w:themeColor="text1"/>
          <w:shd w:val="clear" w:color="auto" w:fill="FFFFFF"/>
        </w:rPr>
        <w:t xml:space="preserve">, D., </w:t>
      </w:r>
      <w:proofErr w:type="spellStart"/>
      <w:r w:rsidRPr="007E4F76">
        <w:rPr>
          <w:color w:val="000000" w:themeColor="text1"/>
          <w:shd w:val="clear" w:color="auto" w:fill="FFFFFF"/>
        </w:rPr>
        <w:t>Haq</w:t>
      </w:r>
      <w:proofErr w:type="spellEnd"/>
      <w:r w:rsidRPr="007E4F76">
        <w:rPr>
          <w:color w:val="000000" w:themeColor="text1"/>
          <w:shd w:val="clear" w:color="auto" w:fill="FFFFFF"/>
        </w:rPr>
        <w:t xml:space="preserve">, I.U., Azeem, M.U. and Ahmad, H.N., 2019. The relationship between workplace incivility and helping </w:t>
      </w:r>
      <w:proofErr w:type="spellStart"/>
      <w:r w:rsidRPr="007E4F76">
        <w:rPr>
          <w:color w:val="000000" w:themeColor="text1"/>
          <w:shd w:val="clear" w:color="auto" w:fill="FFFFFF"/>
        </w:rPr>
        <w:t>behavior</w:t>
      </w:r>
      <w:proofErr w:type="spellEnd"/>
      <w:r w:rsidRPr="007E4F76">
        <w:rPr>
          <w:color w:val="000000" w:themeColor="text1"/>
          <w:shd w:val="clear" w:color="auto" w:fill="FFFFFF"/>
        </w:rPr>
        <w:t xml:space="preserve">: roles of job dissatisfaction and political skill. </w:t>
      </w:r>
      <w:r w:rsidRPr="007E4F76">
        <w:rPr>
          <w:i/>
          <w:iCs/>
          <w:color w:val="000000" w:themeColor="text1"/>
          <w:shd w:val="clear" w:color="auto" w:fill="FFFFFF"/>
        </w:rPr>
        <w:t>The Journal of psychology</w:t>
      </w:r>
      <w:r w:rsidRPr="007E4F76">
        <w:rPr>
          <w:color w:val="000000" w:themeColor="text1"/>
          <w:shd w:val="clear" w:color="auto" w:fill="FFFFFF"/>
        </w:rPr>
        <w:t xml:space="preserve">, </w:t>
      </w:r>
      <w:r w:rsidRPr="007E4F76">
        <w:rPr>
          <w:i/>
          <w:iCs/>
          <w:color w:val="000000" w:themeColor="text1"/>
          <w:shd w:val="clear" w:color="auto" w:fill="FFFFFF"/>
        </w:rPr>
        <w:t>153</w:t>
      </w:r>
      <w:r w:rsidRPr="007E4F76">
        <w:rPr>
          <w:color w:val="000000" w:themeColor="text1"/>
          <w:shd w:val="clear" w:color="auto" w:fill="FFFFFF"/>
        </w:rPr>
        <w:t>(5), pp.507-527.</w:t>
      </w:r>
    </w:p>
    <w:p w14:paraId="781A3603" w14:textId="77777777" w:rsidR="00CF043A" w:rsidRPr="007E4F76" w:rsidRDefault="00CF043A" w:rsidP="007E4F76">
      <w:pPr>
        <w:pStyle w:val="NormalWeb"/>
        <w:spacing w:before="0" w:beforeAutospacing="0" w:after="0" w:afterAutospacing="0" w:line="360" w:lineRule="auto"/>
        <w:jc w:val="both"/>
        <w:rPr>
          <w:color w:val="000000" w:themeColor="text1"/>
        </w:rPr>
      </w:pPr>
      <w:proofErr w:type="spellStart"/>
      <w:r w:rsidRPr="007E4F76">
        <w:rPr>
          <w:color w:val="000000" w:themeColor="text1"/>
          <w:shd w:val="clear" w:color="auto" w:fill="FFFFFF"/>
        </w:rPr>
        <w:t>Goorts</w:t>
      </w:r>
      <w:proofErr w:type="spellEnd"/>
      <w:r w:rsidRPr="007E4F76">
        <w:rPr>
          <w:color w:val="000000" w:themeColor="text1"/>
          <w:shd w:val="clear" w:color="auto" w:fill="FFFFFF"/>
        </w:rPr>
        <w:t xml:space="preserve">, K., </w:t>
      </w:r>
      <w:proofErr w:type="spellStart"/>
      <w:r w:rsidRPr="007E4F76">
        <w:rPr>
          <w:color w:val="000000" w:themeColor="text1"/>
          <w:shd w:val="clear" w:color="auto" w:fill="FFFFFF"/>
        </w:rPr>
        <w:t>Vanovenberghe</w:t>
      </w:r>
      <w:proofErr w:type="spellEnd"/>
      <w:r w:rsidRPr="007E4F76">
        <w:rPr>
          <w:color w:val="000000" w:themeColor="text1"/>
          <w:shd w:val="clear" w:color="auto" w:fill="FFFFFF"/>
        </w:rPr>
        <w:t xml:space="preserve">, C., </w:t>
      </w:r>
      <w:proofErr w:type="spellStart"/>
      <w:r w:rsidRPr="007E4F76">
        <w:rPr>
          <w:color w:val="000000" w:themeColor="text1"/>
          <w:shd w:val="clear" w:color="auto" w:fill="FFFFFF"/>
        </w:rPr>
        <w:t>Lambreghts</w:t>
      </w:r>
      <w:proofErr w:type="spellEnd"/>
      <w:r w:rsidRPr="007E4F76">
        <w:rPr>
          <w:color w:val="000000" w:themeColor="text1"/>
          <w:shd w:val="clear" w:color="auto" w:fill="FFFFFF"/>
        </w:rPr>
        <w:t xml:space="preserve">, C., </w:t>
      </w:r>
      <w:proofErr w:type="spellStart"/>
      <w:r w:rsidRPr="007E4F76">
        <w:rPr>
          <w:color w:val="000000" w:themeColor="text1"/>
          <w:shd w:val="clear" w:color="auto" w:fill="FFFFFF"/>
        </w:rPr>
        <w:t>Bruneel</w:t>
      </w:r>
      <w:proofErr w:type="spellEnd"/>
      <w:r w:rsidRPr="007E4F76">
        <w:rPr>
          <w:color w:val="000000" w:themeColor="text1"/>
          <w:shd w:val="clear" w:color="auto" w:fill="FFFFFF"/>
        </w:rPr>
        <w:t xml:space="preserve">, E., </w:t>
      </w:r>
      <w:proofErr w:type="spellStart"/>
      <w:r w:rsidRPr="007E4F76">
        <w:rPr>
          <w:color w:val="000000" w:themeColor="text1"/>
          <w:shd w:val="clear" w:color="auto" w:fill="FFFFFF"/>
        </w:rPr>
        <w:t>Rusu</w:t>
      </w:r>
      <w:proofErr w:type="spellEnd"/>
      <w:r w:rsidRPr="007E4F76">
        <w:rPr>
          <w:color w:val="000000" w:themeColor="text1"/>
          <w:shd w:val="clear" w:color="auto" w:fill="FFFFFF"/>
        </w:rPr>
        <w:t xml:space="preserve">, D., Du </w:t>
      </w:r>
      <w:proofErr w:type="spellStart"/>
      <w:r w:rsidRPr="007E4F76">
        <w:rPr>
          <w:color w:val="000000" w:themeColor="text1"/>
          <w:shd w:val="clear" w:color="auto" w:fill="FFFFFF"/>
        </w:rPr>
        <w:t>Bois</w:t>
      </w:r>
      <w:proofErr w:type="spellEnd"/>
      <w:r w:rsidRPr="007E4F76">
        <w:rPr>
          <w:color w:val="000000" w:themeColor="text1"/>
          <w:shd w:val="clear" w:color="auto" w:fill="FFFFFF"/>
        </w:rPr>
        <w:t xml:space="preserve">, M., </w:t>
      </w:r>
      <w:proofErr w:type="spellStart"/>
      <w:r w:rsidRPr="007E4F76">
        <w:rPr>
          <w:color w:val="000000" w:themeColor="text1"/>
          <w:shd w:val="clear" w:color="auto" w:fill="FFFFFF"/>
        </w:rPr>
        <w:t>Vandenbroeck</w:t>
      </w:r>
      <w:proofErr w:type="spellEnd"/>
      <w:r w:rsidRPr="007E4F76">
        <w:rPr>
          <w:color w:val="000000" w:themeColor="text1"/>
          <w:shd w:val="clear" w:color="auto" w:fill="FFFFFF"/>
        </w:rPr>
        <w:t xml:space="preserve">, S. and </w:t>
      </w:r>
      <w:proofErr w:type="spellStart"/>
      <w:r w:rsidRPr="007E4F76">
        <w:rPr>
          <w:color w:val="000000" w:themeColor="text1"/>
          <w:shd w:val="clear" w:color="auto" w:fill="FFFFFF"/>
        </w:rPr>
        <w:t>Godderis</w:t>
      </w:r>
      <w:proofErr w:type="spellEnd"/>
      <w:r w:rsidRPr="007E4F76">
        <w:rPr>
          <w:color w:val="000000" w:themeColor="text1"/>
          <w:shd w:val="clear" w:color="auto" w:fill="FFFFFF"/>
        </w:rPr>
        <w:t xml:space="preserve">, L., 2019. Assessment of long-term sickness absence: content and face validity of a new questionnaire based on qualitative data from nominal groups. </w:t>
      </w:r>
      <w:r w:rsidRPr="007E4F76">
        <w:rPr>
          <w:i/>
          <w:iCs/>
          <w:color w:val="000000" w:themeColor="text1"/>
          <w:shd w:val="clear" w:color="auto" w:fill="FFFFFF"/>
        </w:rPr>
        <w:t>BMC medical research methodology</w:t>
      </w:r>
      <w:r w:rsidRPr="007E4F76">
        <w:rPr>
          <w:color w:val="000000" w:themeColor="text1"/>
          <w:shd w:val="clear" w:color="auto" w:fill="FFFFFF"/>
        </w:rPr>
        <w:t xml:space="preserve">, </w:t>
      </w:r>
      <w:r w:rsidRPr="007E4F76">
        <w:rPr>
          <w:i/>
          <w:iCs/>
          <w:color w:val="000000" w:themeColor="text1"/>
          <w:shd w:val="clear" w:color="auto" w:fill="FFFFFF"/>
        </w:rPr>
        <w:t>19</w:t>
      </w:r>
      <w:r w:rsidRPr="007E4F76">
        <w:rPr>
          <w:color w:val="000000" w:themeColor="text1"/>
          <w:shd w:val="clear" w:color="auto" w:fill="FFFFFF"/>
        </w:rPr>
        <w:t>(1), pp.1-11.</w:t>
      </w:r>
    </w:p>
    <w:p w14:paraId="2096FF63" w14:textId="77777777" w:rsidR="00CF043A" w:rsidRPr="007E4F76" w:rsidRDefault="00CF043A" w:rsidP="007E4F76">
      <w:pPr>
        <w:pStyle w:val="NormalWeb"/>
        <w:spacing w:before="0" w:beforeAutospacing="0" w:after="0" w:afterAutospacing="0" w:line="360" w:lineRule="auto"/>
        <w:jc w:val="both"/>
        <w:rPr>
          <w:color w:val="000000" w:themeColor="text1"/>
        </w:rPr>
      </w:pPr>
      <w:proofErr w:type="spellStart"/>
      <w:r w:rsidRPr="007E4F76">
        <w:rPr>
          <w:color w:val="000000" w:themeColor="text1"/>
          <w:shd w:val="clear" w:color="auto" w:fill="FFFFFF"/>
        </w:rPr>
        <w:t>Hadadian</w:t>
      </w:r>
      <w:proofErr w:type="spellEnd"/>
      <w:r w:rsidRPr="007E4F76">
        <w:rPr>
          <w:color w:val="000000" w:themeColor="text1"/>
          <w:shd w:val="clear" w:color="auto" w:fill="FFFFFF"/>
        </w:rPr>
        <w:t xml:space="preserve">, Z. and </w:t>
      </w:r>
      <w:proofErr w:type="spellStart"/>
      <w:r w:rsidRPr="007E4F76">
        <w:rPr>
          <w:color w:val="000000" w:themeColor="text1"/>
          <w:shd w:val="clear" w:color="auto" w:fill="FFFFFF"/>
        </w:rPr>
        <w:t>Zarei</w:t>
      </w:r>
      <w:proofErr w:type="spellEnd"/>
      <w:r w:rsidRPr="007E4F76">
        <w:rPr>
          <w:color w:val="000000" w:themeColor="text1"/>
          <w:shd w:val="clear" w:color="auto" w:fill="FFFFFF"/>
        </w:rPr>
        <w:t xml:space="preserve">, J., 2016. Relationship between toxic leadership and job stress of knowledge workers. </w:t>
      </w:r>
      <w:r w:rsidRPr="007E4F76">
        <w:rPr>
          <w:i/>
          <w:iCs/>
          <w:color w:val="000000" w:themeColor="text1"/>
          <w:shd w:val="clear" w:color="auto" w:fill="FFFFFF"/>
        </w:rPr>
        <w:t>Studies in Business and Economics</w:t>
      </w:r>
      <w:r w:rsidRPr="007E4F76">
        <w:rPr>
          <w:color w:val="000000" w:themeColor="text1"/>
          <w:shd w:val="clear" w:color="auto" w:fill="FFFFFF"/>
        </w:rPr>
        <w:t xml:space="preserve">, </w:t>
      </w:r>
      <w:r w:rsidRPr="007E4F76">
        <w:rPr>
          <w:i/>
          <w:iCs/>
          <w:color w:val="000000" w:themeColor="text1"/>
          <w:shd w:val="clear" w:color="auto" w:fill="FFFFFF"/>
        </w:rPr>
        <w:t>11</w:t>
      </w:r>
      <w:r w:rsidRPr="007E4F76">
        <w:rPr>
          <w:color w:val="000000" w:themeColor="text1"/>
          <w:shd w:val="clear" w:color="auto" w:fill="FFFFFF"/>
        </w:rPr>
        <w:t>(3), pp.84-89.</w:t>
      </w:r>
    </w:p>
    <w:p w14:paraId="5BD03AD3" w14:textId="77777777" w:rsidR="00CF043A" w:rsidRPr="007E4F76" w:rsidRDefault="00CF043A" w:rsidP="007E4F76">
      <w:pPr>
        <w:pStyle w:val="NormalWeb"/>
        <w:spacing w:before="0" w:beforeAutospacing="0" w:after="0" w:afterAutospacing="0" w:line="360" w:lineRule="auto"/>
        <w:jc w:val="both"/>
        <w:rPr>
          <w:color w:val="000000" w:themeColor="text1"/>
        </w:rPr>
      </w:pPr>
      <w:r w:rsidRPr="007E4F76">
        <w:rPr>
          <w:color w:val="000000" w:themeColor="text1"/>
          <w:shd w:val="clear" w:color="auto" w:fill="FFFFFF"/>
        </w:rPr>
        <w:t xml:space="preserve">Hussain, S.D., Khaliq, A., Nisar, Q.A., Kamboh, A.Z. and Ali, S., 2019. The Impact of Employees’ Recognition, Rewards and Job Stress on Job Performance: Mediating Role of Perceived Organization Support. </w:t>
      </w:r>
      <w:r w:rsidRPr="007E4F76">
        <w:rPr>
          <w:i/>
          <w:iCs/>
          <w:color w:val="000000" w:themeColor="text1"/>
          <w:shd w:val="clear" w:color="auto" w:fill="FFFFFF"/>
        </w:rPr>
        <w:t>SEISENSE Journal of Management</w:t>
      </w:r>
      <w:r w:rsidRPr="007E4F76">
        <w:rPr>
          <w:color w:val="000000" w:themeColor="text1"/>
          <w:shd w:val="clear" w:color="auto" w:fill="FFFFFF"/>
        </w:rPr>
        <w:t xml:space="preserve">, </w:t>
      </w:r>
      <w:r w:rsidRPr="007E4F76">
        <w:rPr>
          <w:i/>
          <w:iCs/>
          <w:color w:val="000000" w:themeColor="text1"/>
          <w:shd w:val="clear" w:color="auto" w:fill="FFFFFF"/>
        </w:rPr>
        <w:t>2</w:t>
      </w:r>
      <w:r w:rsidRPr="007E4F76">
        <w:rPr>
          <w:color w:val="000000" w:themeColor="text1"/>
          <w:shd w:val="clear" w:color="auto" w:fill="FFFFFF"/>
        </w:rPr>
        <w:t>(2), pp.69-82.</w:t>
      </w:r>
    </w:p>
    <w:p w14:paraId="5E6DA3E4" w14:textId="77777777" w:rsidR="00CF043A" w:rsidRPr="007E4F76" w:rsidRDefault="00CF043A" w:rsidP="007E4F76">
      <w:pPr>
        <w:pStyle w:val="NormalWeb"/>
        <w:spacing w:before="0" w:beforeAutospacing="0" w:after="0" w:afterAutospacing="0" w:line="360" w:lineRule="auto"/>
        <w:jc w:val="both"/>
        <w:rPr>
          <w:color w:val="000000" w:themeColor="text1"/>
        </w:rPr>
      </w:pPr>
      <w:r w:rsidRPr="007E4F76">
        <w:rPr>
          <w:color w:val="000000" w:themeColor="text1"/>
          <w:shd w:val="clear" w:color="auto" w:fill="FFFFFF"/>
        </w:rPr>
        <w:t xml:space="preserve">Mohan, D.A.C., Balaji, K.D. and Kumar, T.K., 2016. An empirical study on stress levels among software professionals in the city of Chennai, India. </w:t>
      </w:r>
      <w:r w:rsidRPr="007E4F76">
        <w:rPr>
          <w:i/>
          <w:iCs/>
          <w:color w:val="000000" w:themeColor="text1"/>
          <w:shd w:val="clear" w:color="auto" w:fill="FFFFFF"/>
        </w:rPr>
        <w:t>Abhinav Journal of Research in Commerce and Management</w:t>
      </w:r>
      <w:r w:rsidRPr="007E4F76">
        <w:rPr>
          <w:color w:val="000000" w:themeColor="text1"/>
          <w:shd w:val="clear" w:color="auto" w:fill="FFFFFF"/>
        </w:rPr>
        <w:t xml:space="preserve">, </w:t>
      </w:r>
      <w:r w:rsidRPr="007E4F76">
        <w:rPr>
          <w:i/>
          <w:iCs/>
          <w:color w:val="000000" w:themeColor="text1"/>
          <w:shd w:val="clear" w:color="auto" w:fill="FFFFFF"/>
        </w:rPr>
        <w:t>2</w:t>
      </w:r>
      <w:r w:rsidRPr="007E4F76">
        <w:rPr>
          <w:color w:val="000000" w:themeColor="text1"/>
          <w:shd w:val="clear" w:color="auto" w:fill="FFFFFF"/>
        </w:rPr>
        <w:t>(5), pp.33-40.</w:t>
      </w:r>
    </w:p>
    <w:p w14:paraId="2F35499B" w14:textId="77777777" w:rsidR="00CF043A" w:rsidRPr="007E4F76" w:rsidRDefault="00CF043A" w:rsidP="007E4F76">
      <w:pPr>
        <w:pStyle w:val="NormalWeb"/>
        <w:spacing w:before="0" w:beforeAutospacing="0" w:after="0" w:afterAutospacing="0" w:line="360" w:lineRule="auto"/>
        <w:jc w:val="both"/>
        <w:rPr>
          <w:color w:val="000000" w:themeColor="text1"/>
        </w:rPr>
      </w:pPr>
      <w:proofErr w:type="spellStart"/>
      <w:r w:rsidRPr="007E4F76">
        <w:rPr>
          <w:color w:val="000000" w:themeColor="text1"/>
          <w:shd w:val="clear" w:color="auto" w:fill="FFFFFF"/>
        </w:rPr>
        <w:t>Muqadas</w:t>
      </w:r>
      <w:proofErr w:type="spellEnd"/>
      <w:r w:rsidRPr="007E4F76">
        <w:rPr>
          <w:color w:val="000000" w:themeColor="text1"/>
          <w:shd w:val="clear" w:color="auto" w:fill="FFFFFF"/>
        </w:rPr>
        <w:t xml:space="preserve">, F., Rehman, C.A. and Aslam, U., 2017. Organizational justice and employee’s job dissatisfaction: a moderating role of psychological empowerment. </w:t>
      </w:r>
      <w:r w:rsidRPr="007E4F76">
        <w:rPr>
          <w:i/>
          <w:iCs/>
          <w:color w:val="000000" w:themeColor="text1"/>
          <w:shd w:val="clear" w:color="auto" w:fill="FFFFFF"/>
        </w:rPr>
        <w:t>Pakistan Business Review</w:t>
      </w:r>
      <w:r w:rsidRPr="007E4F76">
        <w:rPr>
          <w:color w:val="000000" w:themeColor="text1"/>
          <w:shd w:val="clear" w:color="auto" w:fill="FFFFFF"/>
        </w:rPr>
        <w:t xml:space="preserve">, </w:t>
      </w:r>
      <w:r w:rsidRPr="007E4F76">
        <w:rPr>
          <w:i/>
          <w:iCs/>
          <w:color w:val="000000" w:themeColor="text1"/>
          <w:shd w:val="clear" w:color="auto" w:fill="FFFFFF"/>
        </w:rPr>
        <w:t>18</w:t>
      </w:r>
      <w:r w:rsidRPr="007E4F76">
        <w:rPr>
          <w:color w:val="000000" w:themeColor="text1"/>
          <w:shd w:val="clear" w:color="auto" w:fill="FFFFFF"/>
        </w:rPr>
        <w:t>(4), pp.848-864.</w:t>
      </w:r>
    </w:p>
    <w:p w14:paraId="3654F10C" w14:textId="3ACFE4BB" w:rsidR="00D07A04" w:rsidRPr="007E4F76" w:rsidRDefault="00CF043A" w:rsidP="00BF3C93">
      <w:pPr>
        <w:pStyle w:val="NormalWeb"/>
        <w:spacing w:before="0" w:beforeAutospacing="0" w:after="0" w:afterAutospacing="0" w:line="360" w:lineRule="auto"/>
        <w:jc w:val="both"/>
        <w:rPr>
          <w:b/>
          <w:color w:val="000000" w:themeColor="text1"/>
        </w:rPr>
      </w:pPr>
      <w:r w:rsidRPr="007E4F76">
        <w:rPr>
          <w:color w:val="000000" w:themeColor="text1"/>
          <w:shd w:val="clear" w:color="auto" w:fill="FFFFFF"/>
        </w:rPr>
        <w:t xml:space="preserve">Sanusi, F.A. and </w:t>
      </w:r>
      <w:proofErr w:type="spellStart"/>
      <w:r w:rsidRPr="007E4F76">
        <w:rPr>
          <w:color w:val="000000" w:themeColor="text1"/>
          <w:shd w:val="clear" w:color="auto" w:fill="FFFFFF"/>
        </w:rPr>
        <w:t>Johl</w:t>
      </w:r>
      <w:proofErr w:type="spellEnd"/>
      <w:r w:rsidRPr="007E4F76">
        <w:rPr>
          <w:color w:val="000000" w:themeColor="text1"/>
          <w:shd w:val="clear" w:color="auto" w:fill="FFFFFF"/>
        </w:rPr>
        <w:t xml:space="preserve">, S.K., 2020. A proposed framework for assessing the influence of internal corporate social responsibility belief on employee intention to job continuity. </w:t>
      </w:r>
      <w:r w:rsidRPr="007E4F76">
        <w:rPr>
          <w:i/>
          <w:iCs/>
          <w:color w:val="000000" w:themeColor="text1"/>
          <w:shd w:val="clear" w:color="auto" w:fill="FFFFFF"/>
        </w:rPr>
        <w:t>Corporate Social Responsibility and Environmental Management</w:t>
      </w:r>
      <w:r w:rsidRPr="007E4F76">
        <w:rPr>
          <w:color w:val="000000" w:themeColor="text1"/>
          <w:shd w:val="clear" w:color="auto" w:fill="FFFFFF"/>
        </w:rPr>
        <w:t xml:space="preserve">, </w:t>
      </w:r>
      <w:r w:rsidRPr="007E4F76">
        <w:rPr>
          <w:i/>
          <w:iCs/>
          <w:color w:val="000000" w:themeColor="text1"/>
          <w:shd w:val="clear" w:color="auto" w:fill="FFFFFF"/>
        </w:rPr>
        <w:t>27</w:t>
      </w:r>
      <w:r w:rsidRPr="007E4F76">
        <w:rPr>
          <w:color w:val="000000" w:themeColor="text1"/>
          <w:shd w:val="clear" w:color="auto" w:fill="FFFFFF"/>
        </w:rPr>
        <w:t>(6), pp.2437-2449.</w:t>
      </w:r>
    </w:p>
    <w:sectPr w:rsidR="00D07A04" w:rsidRPr="007E4F76" w:rsidSect="0063220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5A0D4E" w14:textId="77777777" w:rsidR="00BA59DC" w:rsidRDefault="00BA59DC" w:rsidP="00632201">
      <w:pPr>
        <w:spacing w:line="240" w:lineRule="auto"/>
      </w:pPr>
      <w:r>
        <w:separator/>
      </w:r>
    </w:p>
  </w:endnote>
  <w:endnote w:type="continuationSeparator" w:id="0">
    <w:p w14:paraId="7F8D1295" w14:textId="77777777" w:rsidR="00BA59DC" w:rsidRDefault="00BA59DC" w:rsidP="006322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2275305"/>
      <w:docPartObj>
        <w:docPartGallery w:val="Page Numbers (Bottom of Page)"/>
        <w:docPartUnique/>
      </w:docPartObj>
    </w:sdtPr>
    <w:sdtEndPr>
      <w:rPr>
        <w:noProof/>
      </w:rPr>
    </w:sdtEndPr>
    <w:sdtContent>
      <w:p w14:paraId="324FC965" w14:textId="78B3D78C" w:rsidR="00632201" w:rsidRDefault="006322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A6DA6E" w14:textId="77777777" w:rsidR="00632201" w:rsidRDefault="00632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E6BDE7" w14:textId="77777777" w:rsidR="00BA59DC" w:rsidRDefault="00BA59DC" w:rsidP="00632201">
      <w:pPr>
        <w:spacing w:line="240" w:lineRule="auto"/>
      </w:pPr>
      <w:r>
        <w:separator/>
      </w:r>
    </w:p>
  </w:footnote>
  <w:footnote w:type="continuationSeparator" w:id="0">
    <w:p w14:paraId="12FF8418" w14:textId="77777777" w:rsidR="00BA59DC" w:rsidRDefault="00BA59DC" w:rsidP="006322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S0tDQyMzAyNzMytTBU0lEKTi0uzszPAykwrAUAJsEYZSwAAAA="/>
  </w:docVars>
  <w:rsids>
    <w:rsidRoot w:val="00D07A04"/>
    <w:rsid w:val="000151A2"/>
    <w:rsid w:val="000B1E56"/>
    <w:rsid w:val="00270898"/>
    <w:rsid w:val="002E29C8"/>
    <w:rsid w:val="004712A7"/>
    <w:rsid w:val="0051537D"/>
    <w:rsid w:val="00632201"/>
    <w:rsid w:val="007C2E66"/>
    <w:rsid w:val="007E4F76"/>
    <w:rsid w:val="00847C60"/>
    <w:rsid w:val="008B4A0A"/>
    <w:rsid w:val="00942AC3"/>
    <w:rsid w:val="00BA59DC"/>
    <w:rsid w:val="00BF3C93"/>
    <w:rsid w:val="00BF7503"/>
    <w:rsid w:val="00CD4C00"/>
    <w:rsid w:val="00CF043A"/>
    <w:rsid w:val="00D07A04"/>
    <w:rsid w:val="00E20986"/>
    <w:rsid w:val="00E41822"/>
    <w:rsid w:val="00E84A97"/>
    <w:rsid w:val="00F139C9"/>
    <w:rsid w:val="00F85012"/>
    <w:rsid w:val="00F8785E"/>
    <w:rsid w:val="00F87C4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51B6A"/>
  <w15:docId w15:val="{E3A42410-F4A2-4242-962E-1C08B8352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898"/>
    <w:rPr>
      <w:rFonts w:cs="Vrinda"/>
    </w:rPr>
  </w:style>
  <w:style w:type="paragraph" w:styleId="Heading1">
    <w:name w:val="heading 1"/>
    <w:basedOn w:val="Normal1"/>
    <w:next w:val="Normal1"/>
    <w:rsid w:val="007E4F7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E4F76"/>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D07A04"/>
    <w:pPr>
      <w:keepNext/>
      <w:keepLines/>
      <w:spacing w:before="320" w:after="80"/>
      <w:outlineLvl w:val="2"/>
    </w:pPr>
    <w:rPr>
      <w:color w:val="434343"/>
      <w:sz w:val="28"/>
      <w:szCs w:val="28"/>
    </w:rPr>
  </w:style>
  <w:style w:type="paragraph" w:styleId="Heading4">
    <w:name w:val="heading 4"/>
    <w:basedOn w:val="Normal1"/>
    <w:next w:val="Normal1"/>
    <w:rsid w:val="00D07A04"/>
    <w:pPr>
      <w:keepNext/>
      <w:keepLines/>
      <w:spacing w:before="280" w:after="80"/>
      <w:outlineLvl w:val="3"/>
    </w:pPr>
    <w:rPr>
      <w:color w:val="666666"/>
      <w:sz w:val="24"/>
      <w:szCs w:val="24"/>
    </w:rPr>
  </w:style>
  <w:style w:type="paragraph" w:styleId="Heading5">
    <w:name w:val="heading 5"/>
    <w:basedOn w:val="Normal1"/>
    <w:next w:val="Normal1"/>
    <w:rsid w:val="00D07A04"/>
    <w:pPr>
      <w:keepNext/>
      <w:keepLines/>
      <w:spacing w:before="240" w:after="80"/>
      <w:outlineLvl w:val="4"/>
    </w:pPr>
    <w:rPr>
      <w:color w:val="666666"/>
    </w:rPr>
  </w:style>
  <w:style w:type="paragraph" w:styleId="Heading6">
    <w:name w:val="heading 6"/>
    <w:basedOn w:val="Normal1"/>
    <w:next w:val="Normal1"/>
    <w:rsid w:val="00D07A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07A04"/>
  </w:style>
  <w:style w:type="paragraph" w:styleId="Title">
    <w:name w:val="Title"/>
    <w:basedOn w:val="Normal1"/>
    <w:next w:val="Normal1"/>
    <w:rsid w:val="00D07A04"/>
    <w:pPr>
      <w:keepNext/>
      <w:keepLines/>
      <w:spacing w:after="60"/>
    </w:pPr>
    <w:rPr>
      <w:sz w:val="52"/>
      <w:szCs w:val="52"/>
    </w:rPr>
  </w:style>
  <w:style w:type="paragraph" w:styleId="Subtitle">
    <w:name w:val="Subtitle"/>
    <w:basedOn w:val="Normal1"/>
    <w:next w:val="Normal1"/>
    <w:rsid w:val="00D07A0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41822"/>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41822"/>
    <w:rPr>
      <w:rFonts w:ascii="Tahoma" w:hAnsi="Tahoma" w:cs="Tahoma"/>
      <w:sz w:val="16"/>
      <w:szCs w:val="20"/>
    </w:rPr>
  </w:style>
  <w:style w:type="paragraph" w:styleId="NormalWeb">
    <w:name w:val="Normal (Web)"/>
    <w:basedOn w:val="Normal"/>
    <w:uiPriority w:val="99"/>
    <w:unhideWhenUsed/>
    <w:rsid w:val="007E4F76"/>
    <w:pPr>
      <w:spacing w:before="100" w:beforeAutospacing="1" w:after="100" w:afterAutospacing="1" w:line="240" w:lineRule="auto"/>
    </w:pPr>
    <w:rPr>
      <w:rFonts w:ascii="Times New Roman" w:eastAsia="Times New Roman" w:hAnsi="Times New Roman" w:cs="Times New Roman"/>
      <w:sz w:val="24"/>
      <w:szCs w:val="24"/>
      <w:lang w:val="en-IN" w:eastAsia="en-IN" w:bidi="ar-SA"/>
    </w:rPr>
  </w:style>
  <w:style w:type="paragraph" w:styleId="TOCHeading">
    <w:name w:val="TOC Heading"/>
    <w:basedOn w:val="Heading1"/>
    <w:next w:val="Normal"/>
    <w:uiPriority w:val="39"/>
    <w:unhideWhenUsed/>
    <w:qFormat/>
    <w:rsid w:val="00CF043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bidi="ar-SA"/>
    </w:rPr>
  </w:style>
  <w:style w:type="paragraph" w:styleId="TOC1">
    <w:name w:val="toc 1"/>
    <w:basedOn w:val="Normal"/>
    <w:next w:val="Normal"/>
    <w:autoRedefine/>
    <w:uiPriority w:val="39"/>
    <w:unhideWhenUsed/>
    <w:rsid w:val="00CF043A"/>
    <w:pPr>
      <w:spacing w:after="100"/>
    </w:pPr>
    <w:rPr>
      <w:szCs w:val="28"/>
    </w:rPr>
  </w:style>
  <w:style w:type="paragraph" w:styleId="TOC2">
    <w:name w:val="toc 2"/>
    <w:basedOn w:val="Normal"/>
    <w:next w:val="Normal"/>
    <w:autoRedefine/>
    <w:uiPriority w:val="39"/>
    <w:unhideWhenUsed/>
    <w:rsid w:val="00CF043A"/>
    <w:pPr>
      <w:spacing w:after="100"/>
      <w:ind w:left="220"/>
    </w:pPr>
    <w:rPr>
      <w:szCs w:val="28"/>
    </w:rPr>
  </w:style>
  <w:style w:type="character" w:styleId="Hyperlink">
    <w:name w:val="Hyperlink"/>
    <w:basedOn w:val="DefaultParagraphFont"/>
    <w:uiPriority w:val="99"/>
    <w:unhideWhenUsed/>
    <w:rsid w:val="00CF043A"/>
    <w:rPr>
      <w:color w:val="0000FF" w:themeColor="hyperlink"/>
      <w:u w:val="single"/>
    </w:rPr>
  </w:style>
  <w:style w:type="paragraph" w:styleId="Header">
    <w:name w:val="header"/>
    <w:basedOn w:val="Normal"/>
    <w:link w:val="HeaderChar"/>
    <w:uiPriority w:val="99"/>
    <w:unhideWhenUsed/>
    <w:rsid w:val="00632201"/>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632201"/>
    <w:rPr>
      <w:rFonts w:cs="Vrinda"/>
      <w:szCs w:val="28"/>
    </w:rPr>
  </w:style>
  <w:style w:type="paragraph" w:styleId="Footer">
    <w:name w:val="footer"/>
    <w:basedOn w:val="Normal"/>
    <w:link w:val="FooterChar"/>
    <w:uiPriority w:val="99"/>
    <w:unhideWhenUsed/>
    <w:rsid w:val="00632201"/>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632201"/>
    <w:rPr>
      <w:rFonts w:cs="Vrinda"/>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3479754">
      <w:bodyDiv w:val="1"/>
      <w:marLeft w:val="0"/>
      <w:marRight w:val="0"/>
      <w:marTop w:val="0"/>
      <w:marBottom w:val="0"/>
      <w:divBdr>
        <w:top w:val="none" w:sz="0" w:space="0" w:color="auto"/>
        <w:left w:val="none" w:sz="0" w:space="0" w:color="auto"/>
        <w:bottom w:val="none" w:sz="0" w:space="0" w:color="auto"/>
        <w:right w:val="none" w:sz="0" w:space="0" w:color="auto"/>
      </w:divBdr>
    </w:div>
    <w:div w:id="19896739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7BDBC-F5EE-4166-9085-30C23F068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11</Pages>
  <Words>2481</Words>
  <Characters>14147</Characters>
  <Application>Microsoft Office Word</Application>
  <DocSecurity>0</DocSecurity>
  <Lines>117</Lines>
  <Paragraphs>33</Paragraphs>
  <ScaleCrop>false</ScaleCrop>
  <Company/>
  <LinksUpToDate>false</LinksUpToDate>
  <CharactersWithSpaces>16595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Florin-robert Firneisz (1912604)</cp:lastModifiedBy>
  <cp:revision>20</cp:revision>
  <dcterms:created xsi:type="dcterms:W3CDTF">2020-11-28T17:19:00Z</dcterms:created>
  <dcterms:modified xsi:type="dcterms:W3CDTF">2020-12-17T19:17:00Z</dcterms:modified>
</cp:coreProperties>
</file>