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7498" w:rsidRPr="00654182" w:rsidRDefault="00F67498" w:rsidP="00F67498">
      <w:pPr>
        <w:pStyle w:val="Header"/>
        <w:rPr>
          <w:sz w:val="20"/>
          <w:szCs w:val="20"/>
        </w:rPr>
      </w:pPr>
      <w:r w:rsidRPr="00654182">
        <w:rPr>
          <w:noProof/>
          <w:sz w:val="20"/>
          <w:szCs w:val="20"/>
          <w:lang w:val="en-GB" w:eastAsia="en-GB"/>
        </w:rPr>
        <mc:AlternateContent>
          <mc:Choice Requires="wps">
            <w:drawing>
              <wp:anchor distT="0" distB="0" distL="114300" distR="114300" simplePos="0" relativeHeight="251659264" behindDoc="0" locked="0" layoutInCell="1" allowOverlap="1" wp14:anchorId="0C416698" wp14:editId="440981BA">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F67498" w:rsidRDefault="00F67498" w:rsidP="00F67498">
                            <w:pPr>
                              <w:pStyle w:val="Heading6"/>
                              <w:pBdr>
                                <w:top w:val="none" w:sz="0" w:space="0" w:color="auto"/>
                                <w:left w:val="none" w:sz="0" w:space="0" w:color="auto"/>
                                <w:bottom w:val="none" w:sz="0" w:space="0" w:color="auto"/>
                                <w:right w:val="none" w:sz="0" w:space="0" w:color="auto"/>
                              </w:pBdr>
                              <w:shd w:val="clear" w:color="auto" w:fill="E0E0E0"/>
                            </w:pPr>
                          </w:p>
                          <w:p w:rsidR="00F67498" w:rsidRDefault="00F67498" w:rsidP="00F6749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25A2482" wp14:editId="07377DC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416698"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F67498" w:rsidRDefault="00F67498" w:rsidP="00F67498">
                      <w:pPr>
                        <w:pStyle w:val="Heading6"/>
                        <w:pBdr>
                          <w:top w:val="none" w:sz="0" w:space="0" w:color="auto"/>
                          <w:left w:val="none" w:sz="0" w:space="0" w:color="auto"/>
                          <w:bottom w:val="none" w:sz="0" w:space="0" w:color="auto"/>
                          <w:right w:val="none" w:sz="0" w:space="0" w:color="auto"/>
                        </w:pBdr>
                        <w:shd w:val="clear" w:color="auto" w:fill="E0E0E0"/>
                      </w:pPr>
                    </w:p>
                    <w:p w:rsidR="00F67498" w:rsidRDefault="00F67498" w:rsidP="00F6749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25A2482" wp14:editId="07377DC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654182">
        <w:rPr>
          <w:noProof/>
          <w:sz w:val="20"/>
          <w:szCs w:val="20"/>
          <w:lang w:val="en-GB" w:eastAsia="en-GB"/>
        </w:rPr>
        <w:drawing>
          <wp:inline distT="0" distB="0" distL="0" distR="0" wp14:anchorId="3BC2925D" wp14:editId="3275D2C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F67498" w:rsidRPr="00654182" w:rsidRDefault="00F67498" w:rsidP="00F67498">
      <w:pPr>
        <w:rPr>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F67498" w:rsidRPr="00654182" w:rsidTr="00366B8A">
        <w:tc>
          <w:tcPr>
            <w:tcW w:w="10670" w:type="dxa"/>
            <w:shd w:val="clear" w:color="auto" w:fill="C0C0C0"/>
          </w:tcPr>
          <w:p w:rsidR="00F67498" w:rsidRPr="00654182" w:rsidRDefault="00F67498" w:rsidP="00366B8A">
            <w:pPr>
              <w:jc w:val="center"/>
              <w:rPr>
                <w:rFonts w:ascii="Arial" w:hAnsi="Arial" w:cs="Arial"/>
                <w:b/>
                <w:noProof/>
                <w:sz w:val="20"/>
                <w:szCs w:val="20"/>
              </w:rPr>
            </w:pPr>
            <w:r w:rsidRPr="00654182">
              <w:rPr>
                <w:rFonts w:ascii="Arial" w:hAnsi="Arial" w:cs="Arial"/>
                <w:b/>
                <w:noProof/>
                <w:sz w:val="20"/>
                <w:szCs w:val="20"/>
              </w:rPr>
              <w:t>ASSIGNMENT DETAILS AND FEEDBACK</w:t>
            </w:r>
          </w:p>
          <w:p w:rsidR="00F67498" w:rsidRPr="00654182" w:rsidRDefault="00F67498" w:rsidP="00366B8A">
            <w:pPr>
              <w:jc w:val="center"/>
              <w:rPr>
                <w:rFonts w:ascii="Arial" w:hAnsi="Arial" w:cs="Arial"/>
                <w:sz w:val="20"/>
                <w:szCs w:val="20"/>
              </w:rPr>
            </w:pPr>
            <w:r w:rsidRPr="00654182">
              <w:rPr>
                <w:rFonts w:ascii="Arial" w:hAnsi="Arial" w:cs="Arial"/>
                <w:b/>
                <w:noProof/>
                <w:sz w:val="20"/>
                <w:szCs w:val="20"/>
              </w:rPr>
              <w:t>SOUTH WEST WALES CENTRE FOR TEACHER EDUCATION</w:t>
            </w:r>
          </w:p>
        </w:tc>
      </w:tr>
    </w:tbl>
    <w:p w:rsidR="00F67498" w:rsidRPr="00654182" w:rsidRDefault="00F67498" w:rsidP="00F67498">
      <w:pPr>
        <w:jc w:val="center"/>
        <w:rPr>
          <w:b/>
          <w:i/>
          <w:sz w:val="20"/>
          <w:szCs w:val="20"/>
        </w:rPr>
      </w:pPr>
      <w:r w:rsidRPr="00654182">
        <w:rPr>
          <w:b/>
          <w:i/>
          <w:sz w:val="20"/>
          <w:szCs w:val="20"/>
        </w:rPr>
        <w:t>Sections marked with * should be completed by module lead</w:t>
      </w:r>
    </w:p>
    <w:tbl>
      <w:tblPr>
        <w:tblW w:w="10598" w:type="dxa"/>
        <w:tblInd w:w="-7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F67498" w:rsidRPr="00654182" w:rsidTr="00366B8A">
        <w:tc>
          <w:tcPr>
            <w:tcW w:w="209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Student name:</w:t>
            </w:r>
          </w:p>
        </w:tc>
        <w:tc>
          <w:tcPr>
            <w:tcW w:w="3781" w:type="dxa"/>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fldChar w:fldCharType="begin">
                <w:ffData>
                  <w:name w:val="Text2"/>
                  <w:enabled/>
                  <w:calcOnExit w:val="0"/>
                  <w:textInput/>
                </w:ffData>
              </w:fldChar>
            </w:r>
            <w:r w:rsidRPr="00654182">
              <w:rPr>
                <w:rFonts w:ascii="Calibri" w:hAnsi="Calibri" w:cs="Arial"/>
                <w:b/>
                <w:sz w:val="20"/>
                <w:szCs w:val="20"/>
              </w:rPr>
              <w:instrText xml:space="preserve"> FORMTEXT </w:instrText>
            </w:r>
            <w:r w:rsidRPr="00654182">
              <w:rPr>
                <w:rFonts w:ascii="Calibri" w:hAnsi="Calibri" w:cs="Arial"/>
                <w:b/>
                <w:sz w:val="20"/>
                <w:szCs w:val="20"/>
              </w:rPr>
            </w:r>
            <w:r w:rsidRPr="00654182">
              <w:rPr>
                <w:rFonts w:ascii="Calibri" w:hAnsi="Calibri" w:cs="Arial"/>
                <w:b/>
                <w:sz w:val="20"/>
                <w:szCs w:val="20"/>
              </w:rPr>
              <w:fldChar w:fldCharType="separate"/>
            </w:r>
            <w:r w:rsidRPr="00654182">
              <w:rPr>
                <w:b/>
                <w:noProof/>
                <w:sz w:val="20"/>
                <w:szCs w:val="20"/>
              </w:rPr>
              <w:t> </w:t>
            </w:r>
            <w:r w:rsidRPr="00654182">
              <w:rPr>
                <w:b/>
                <w:noProof/>
                <w:sz w:val="20"/>
                <w:szCs w:val="20"/>
              </w:rPr>
              <w:t> </w:t>
            </w:r>
            <w:r w:rsidRPr="00654182">
              <w:rPr>
                <w:b/>
                <w:noProof/>
                <w:sz w:val="20"/>
                <w:szCs w:val="20"/>
              </w:rPr>
              <w:t> </w:t>
            </w:r>
            <w:r w:rsidRPr="00654182">
              <w:rPr>
                <w:b/>
                <w:noProof/>
                <w:sz w:val="20"/>
                <w:szCs w:val="20"/>
              </w:rPr>
              <w:t> </w:t>
            </w:r>
            <w:r w:rsidRPr="00654182">
              <w:rPr>
                <w:b/>
                <w:noProof/>
                <w:sz w:val="20"/>
                <w:szCs w:val="20"/>
              </w:rPr>
              <w:t> </w:t>
            </w:r>
            <w:r w:rsidRPr="00654182">
              <w:rPr>
                <w:rFonts w:ascii="Calibri" w:hAnsi="Calibri" w:cs="Arial"/>
                <w:b/>
                <w:sz w:val="20"/>
                <w:szCs w:val="20"/>
              </w:rPr>
              <w:fldChar w:fldCharType="end"/>
            </w:r>
            <w:r w:rsidRPr="00654182">
              <w:rPr>
                <w:rFonts w:ascii="Calibri" w:hAnsi="Calibri" w:cs="Arial"/>
                <w:b/>
                <w:sz w:val="20"/>
                <w:szCs w:val="20"/>
              </w:rPr>
              <w:t>Megan Evans</w:t>
            </w:r>
          </w:p>
        </w:tc>
        <w:tc>
          <w:tcPr>
            <w:tcW w:w="2613" w:type="dxa"/>
            <w:shd w:val="clear" w:color="auto" w:fill="D9D9D9"/>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Student P number:</w:t>
            </w:r>
          </w:p>
        </w:tc>
        <w:tc>
          <w:tcPr>
            <w:tcW w:w="2111" w:type="dxa"/>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1705367</w:t>
            </w:r>
          </w:p>
        </w:tc>
      </w:tr>
      <w:tr w:rsidR="00F67498" w:rsidRPr="00654182" w:rsidTr="00366B8A">
        <w:tc>
          <w:tcPr>
            <w:tcW w:w="209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Programme: *</w:t>
            </w:r>
          </w:p>
        </w:tc>
        <w:tc>
          <w:tcPr>
            <w:tcW w:w="8505" w:type="dxa"/>
            <w:gridSpan w:val="3"/>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Secondary Post Graduate Certificate in Education</w:t>
            </w:r>
          </w:p>
        </w:tc>
      </w:tr>
      <w:tr w:rsidR="00F67498" w:rsidRPr="00654182" w:rsidTr="00366B8A">
        <w:tc>
          <w:tcPr>
            <w:tcW w:w="209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Module: *</w:t>
            </w:r>
          </w:p>
        </w:tc>
        <w:tc>
          <w:tcPr>
            <w:tcW w:w="3781" w:type="dxa"/>
            <w:shd w:val="clear" w:color="auto" w:fill="auto"/>
          </w:tcPr>
          <w:p w:rsidR="00F67498" w:rsidRPr="00654182" w:rsidRDefault="00F67498" w:rsidP="00366B8A">
            <w:pPr>
              <w:spacing w:before="120" w:after="120"/>
              <w:rPr>
                <w:rFonts w:ascii="Calibri" w:hAnsi="Calibri" w:cs="Arial"/>
                <w:b/>
                <w:sz w:val="20"/>
                <w:szCs w:val="20"/>
              </w:rPr>
            </w:pPr>
            <w:r w:rsidRPr="00654182">
              <w:rPr>
                <w:rFonts w:ascii="Arial" w:hAnsi="Arial" w:cs="Arial"/>
                <w:b/>
                <w:sz w:val="20"/>
                <w:szCs w:val="20"/>
              </w:rPr>
              <w:t>Curriculum Development and Enhancement</w:t>
            </w:r>
          </w:p>
        </w:tc>
        <w:tc>
          <w:tcPr>
            <w:tcW w:w="2613" w:type="dxa"/>
            <w:shd w:val="clear" w:color="auto" w:fill="D9D9D9"/>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 xml:space="preserve">Module Level (6 or 7): </w:t>
            </w:r>
          </w:p>
        </w:tc>
        <w:tc>
          <w:tcPr>
            <w:tcW w:w="2111" w:type="dxa"/>
            <w:shd w:val="clear"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Level 7</w:t>
            </w:r>
          </w:p>
        </w:tc>
      </w:tr>
      <w:tr w:rsidR="00F67498" w:rsidRPr="00654182" w:rsidTr="00366B8A">
        <w:trPr>
          <w:trHeight w:val="727"/>
        </w:trPr>
        <w:tc>
          <w:tcPr>
            <w:tcW w:w="209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Module code: *</w:t>
            </w:r>
          </w:p>
        </w:tc>
        <w:tc>
          <w:tcPr>
            <w:tcW w:w="3781" w:type="dxa"/>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ECSP7002</w:t>
            </w:r>
          </w:p>
        </w:tc>
        <w:tc>
          <w:tcPr>
            <w:tcW w:w="2613" w:type="dxa"/>
            <w:shd w:val="clear" w:color="auto" w:fill="D9D9D9"/>
          </w:tcPr>
          <w:p w:rsidR="00F67498" w:rsidRPr="00654182" w:rsidRDefault="00F67498" w:rsidP="00366B8A">
            <w:pPr>
              <w:pStyle w:val="Heading2"/>
              <w:rPr>
                <w:rFonts w:ascii="Calibri" w:hAnsi="Calibri" w:cs="Arial"/>
                <w:sz w:val="20"/>
              </w:rPr>
            </w:pPr>
            <w:r w:rsidRPr="00654182">
              <w:rPr>
                <w:rFonts w:ascii="Calibri" w:hAnsi="Calibri" w:cs="Arial"/>
                <w:sz w:val="20"/>
              </w:rPr>
              <w:t xml:space="preserve">Contribution to Overall </w:t>
            </w:r>
          </w:p>
          <w:p w:rsidR="00F67498" w:rsidRPr="00654182" w:rsidRDefault="00F67498" w:rsidP="00366B8A">
            <w:pPr>
              <w:rPr>
                <w:rFonts w:ascii="Calibri" w:hAnsi="Calibri" w:cs="Arial"/>
                <w:b/>
                <w:sz w:val="20"/>
                <w:szCs w:val="20"/>
              </w:rPr>
            </w:pPr>
            <w:r w:rsidRPr="00654182">
              <w:rPr>
                <w:rFonts w:ascii="Calibri" w:hAnsi="Calibri" w:cs="Arial"/>
                <w:b/>
                <w:sz w:val="20"/>
                <w:szCs w:val="20"/>
              </w:rPr>
              <w:t>Module Assessment (%): *</w:t>
            </w:r>
          </w:p>
        </w:tc>
        <w:tc>
          <w:tcPr>
            <w:tcW w:w="2111" w:type="dxa"/>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100</w:t>
            </w:r>
          </w:p>
        </w:tc>
      </w:tr>
      <w:tr w:rsidR="00F67498" w:rsidRPr="00654182" w:rsidTr="00366B8A">
        <w:tc>
          <w:tcPr>
            <w:tcW w:w="209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Module Lead:*</w:t>
            </w:r>
          </w:p>
        </w:tc>
        <w:tc>
          <w:tcPr>
            <w:tcW w:w="8505" w:type="dxa"/>
            <w:gridSpan w:val="3"/>
            <w:shd w:val="clear" w:color="auto" w:fill="FFFFFF" w:themeFill="background1"/>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Jan Barnes</w:t>
            </w:r>
          </w:p>
        </w:tc>
      </w:tr>
      <w:tr w:rsidR="00F67498" w:rsidRPr="00654182" w:rsidTr="00366B8A">
        <w:tc>
          <w:tcPr>
            <w:tcW w:w="209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Assignment Title:*</w:t>
            </w:r>
          </w:p>
        </w:tc>
        <w:tc>
          <w:tcPr>
            <w:tcW w:w="3781" w:type="dxa"/>
          </w:tcPr>
          <w:p w:rsidR="00F67498" w:rsidRPr="00654182" w:rsidRDefault="00F67498" w:rsidP="00366B8A">
            <w:pPr>
              <w:spacing w:before="120" w:after="120"/>
              <w:rPr>
                <w:rFonts w:ascii="Calibri" w:hAnsi="Calibri" w:cs="Arial"/>
                <w:b/>
                <w:sz w:val="20"/>
                <w:szCs w:val="20"/>
              </w:rPr>
            </w:pPr>
            <w:r w:rsidRPr="00654182">
              <w:rPr>
                <w:rFonts w:ascii="Arial" w:hAnsi="Arial" w:cs="Arial"/>
                <w:b/>
                <w:sz w:val="20"/>
                <w:szCs w:val="20"/>
              </w:rPr>
              <w:t>Reflections on Teaching and Learning</w:t>
            </w:r>
          </w:p>
        </w:tc>
        <w:tc>
          <w:tcPr>
            <w:tcW w:w="261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Assignment No (x of x):</w:t>
            </w:r>
          </w:p>
        </w:tc>
        <w:tc>
          <w:tcPr>
            <w:tcW w:w="2111" w:type="dxa"/>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1</w:t>
            </w:r>
          </w:p>
        </w:tc>
      </w:tr>
      <w:tr w:rsidR="00F67498" w:rsidRPr="00654182" w:rsidTr="00366B8A">
        <w:tc>
          <w:tcPr>
            <w:tcW w:w="209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Start date:*</w:t>
            </w:r>
          </w:p>
        </w:tc>
        <w:tc>
          <w:tcPr>
            <w:tcW w:w="3781" w:type="dxa"/>
            <w:shd w:val="clear"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09/03/18</w:t>
            </w:r>
          </w:p>
        </w:tc>
        <w:tc>
          <w:tcPr>
            <w:tcW w:w="261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Submission deadline:*</w:t>
            </w:r>
          </w:p>
        </w:tc>
        <w:tc>
          <w:tcPr>
            <w:tcW w:w="2111" w:type="dxa"/>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14</w:t>
            </w:r>
            <w:r w:rsidRPr="00654182">
              <w:rPr>
                <w:rFonts w:ascii="Calibri" w:hAnsi="Calibri" w:cs="Arial"/>
                <w:b/>
                <w:sz w:val="20"/>
                <w:szCs w:val="20"/>
                <w:vertAlign w:val="superscript"/>
              </w:rPr>
              <w:t>th</w:t>
            </w:r>
            <w:r w:rsidRPr="00654182">
              <w:rPr>
                <w:rFonts w:ascii="Calibri" w:hAnsi="Calibri" w:cs="Arial"/>
                <w:b/>
                <w:sz w:val="20"/>
                <w:szCs w:val="20"/>
              </w:rPr>
              <w:t xml:space="preserve"> May 2018 –full submission</w:t>
            </w:r>
          </w:p>
        </w:tc>
      </w:tr>
      <w:tr w:rsidR="00F67498" w:rsidRPr="00654182" w:rsidTr="00366B8A">
        <w:tc>
          <w:tcPr>
            <w:tcW w:w="2093" w:type="dxa"/>
            <w:shd w:val="pct15"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Return date of provisional marks &amp; written feedback:*</w:t>
            </w:r>
          </w:p>
        </w:tc>
        <w:tc>
          <w:tcPr>
            <w:tcW w:w="8505" w:type="dxa"/>
            <w:gridSpan w:val="3"/>
            <w:shd w:val="clear" w:color="auto" w:fill="auto"/>
          </w:tcPr>
          <w:p w:rsidR="00F67498" w:rsidRPr="00654182" w:rsidRDefault="00F67498" w:rsidP="00366B8A">
            <w:pPr>
              <w:spacing w:before="120" w:after="120"/>
              <w:jc w:val="both"/>
              <w:rPr>
                <w:rFonts w:ascii="Calibri" w:hAnsi="Calibri" w:cs="Arial"/>
                <w:b/>
                <w:sz w:val="20"/>
                <w:szCs w:val="20"/>
              </w:rPr>
            </w:pPr>
            <w:r w:rsidRPr="00654182">
              <w:rPr>
                <w:rFonts w:ascii="Calibri" w:hAnsi="Calibri" w:cs="Arial"/>
                <w:b/>
                <w:sz w:val="20"/>
                <w:szCs w:val="20"/>
              </w:rPr>
              <w:t>11</w:t>
            </w:r>
            <w:r w:rsidRPr="00654182">
              <w:rPr>
                <w:rFonts w:ascii="Calibri" w:hAnsi="Calibri" w:cs="Arial"/>
                <w:b/>
                <w:sz w:val="20"/>
                <w:szCs w:val="20"/>
                <w:vertAlign w:val="superscript"/>
              </w:rPr>
              <w:t>th</w:t>
            </w:r>
            <w:r w:rsidRPr="00654182">
              <w:rPr>
                <w:rFonts w:ascii="Calibri" w:hAnsi="Calibri" w:cs="Arial"/>
                <w:b/>
                <w:sz w:val="20"/>
                <w:szCs w:val="20"/>
              </w:rPr>
              <w:t xml:space="preserve"> June 2018</w:t>
            </w:r>
          </w:p>
        </w:tc>
      </w:tr>
    </w:tbl>
    <w:p w:rsidR="00F67498" w:rsidRPr="00654182" w:rsidRDefault="00F67498" w:rsidP="00F67498">
      <w:pPr>
        <w:rPr>
          <w:vanish/>
          <w:sz w:val="20"/>
          <w:szCs w:val="20"/>
        </w:rPr>
      </w:pPr>
    </w:p>
    <w:p w:rsidR="00F67498" w:rsidRPr="00654182" w:rsidRDefault="00F67498" w:rsidP="00F67498">
      <w:pPr>
        <w:rPr>
          <w:vanish/>
          <w:sz w:val="20"/>
          <w:szCs w:val="20"/>
        </w:rPr>
      </w:pPr>
    </w:p>
    <w:tbl>
      <w:tblPr>
        <w:tblpPr w:leftFromText="180" w:rightFromText="180" w:vertAnchor="text" w:horzAnchor="margin" w:tblpXSpec="center"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67498" w:rsidRPr="00654182" w:rsidTr="00366B8A">
        <w:trPr>
          <w:trHeight w:val="421"/>
        </w:trPr>
        <w:tc>
          <w:tcPr>
            <w:tcW w:w="1809" w:type="dxa"/>
            <w:tcBorders>
              <w:top w:val="single" w:sz="6" w:space="0" w:color="auto"/>
            </w:tcBorders>
            <w:shd w:val="clear" w:color="auto" w:fill="D9D9D9"/>
          </w:tcPr>
          <w:p w:rsidR="00F67498" w:rsidRPr="00654182" w:rsidRDefault="00F67498" w:rsidP="00366B8A">
            <w:pPr>
              <w:rPr>
                <w:rFonts w:ascii="Calibri" w:hAnsi="Calibri" w:cs="Arial"/>
                <w:b/>
                <w:sz w:val="20"/>
                <w:szCs w:val="20"/>
              </w:rPr>
            </w:pPr>
            <w:r w:rsidRPr="00654182">
              <w:rPr>
                <w:rFonts w:ascii="Calibri" w:hAnsi="Calibri" w:cs="Arial"/>
                <w:b/>
                <w:sz w:val="20"/>
                <w:szCs w:val="20"/>
              </w:rPr>
              <w:t>Referencing:</w:t>
            </w:r>
          </w:p>
        </w:tc>
        <w:tc>
          <w:tcPr>
            <w:tcW w:w="8789" w:type="dxa"/>
            <w:gridSpan w:val="3"/>
            <w:tcBorders>
              <w:top w:val="single" w:sz="6" w:space="0" w:color="auto"/>
            </w:tcBorders>
          </w:tcPr>
          <w:p w:rsidR="00F67498" w:rsidRPr="00654182" w:rsidRDefault="00F67498" w:rsidP="00366B8A">
            <w:pPr>
              <w:pStyle w:val="BodyText2"/>
              <w:rPr>
                <w:rFonts w:ascii="Calibri" w:hAnsi="Calibri" w:cs="Arial"/>
                <w:sz w:val="20"/>
              </w:rPr>
            </w:pPr>
            <w:r w:rsidRPr="00654182">
              <w:rPr>
                <w:rFonts w:ascii="Calibri" w:hAnsi="Calibri" w:cs="Arial"/>
                <w:sz w:val="20"/>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54182">
              <w:rPr>
                <w:rFonts w:ascii="Calibri" w:hAnsi="Calibri" w:cs="Arial"/>
                <w:sz w:val="20"/>
                <w:u w:val="single"/>
              </w:rPr>
              <w:t>title of book</w:t>
            </w:r>
            <w:r w:rsidRPr="00654182">
              <w:rPr>
                <w:rFonts w:ascii="Calibri" w:hAnsi="Calibri" w:cs="Arial"/>
                <w:sz w:val="20"/>
              </w:rPr>
              <w:t>, edition, publisher: place of publication).</w:t>
            </w:r>
          </w:p>
        </w:tc>
      </w:tr>
      <w:tr w:rsidR="00F67498" w:rsidRPr="00654182" w:rsidTr="00366B8A">
        <w:trPr>
          <w:trHeight w:val="666"/>
        </w:trPr>
        <w:tc>
          <w:tcPr>
            <w:tcW w:w="1809" w:type="dxa"/>
            <w:tcBorders>
              <w:top w:val="single" w:sz="6" w:space="0" w:color="auto"/>
            </w:tcBorders>
            <w:shd w:val="clear" w:color="auto" w:fill="D9D9D9"/>
          </w:tcPr>
          <w:p w:rsidR="00F67498" w:rsidRPr="00654182" w:rsidRDefault="00F67498" w:rsidP="00366B8A">
            <w:pPr>
              <w:rPr>
                <w:rFonts w:ascii="Calibri" w:hAnsi="Calibri" w:cs="Arial"/>
                <w:b/>
                <w:sz w:val="20"/>
                <w:szCs w:val="20"/>
              </w:rPr>
            </w:pPr>
            <w:r w:rsidRPr="00654182">
              <w:rPr>
                <w:rFonts w:ascii="Calibri" w:hAnsi="Calibri" w:cs="Arial"/>
                <w:b/>
                <w:sz w:val="20"/>
                <w:szCs w:val="20"/>
              </w:rPr>
              <w:t>Submission:</w:t>
            </w:r>
          </w:p>
        </w:tc>
        <w:tc>
          <w:tcPr>
            <w:tcW w:w="6521" w:type="dxa"/>
            <w:tcBorders>
              <w:top w:val="single" w:sz="6" w:space="0" w:color="auto"/>
            </w:tcBorders>
          </w:tcPr>
          <w:p w:rsidR="00F67498" w:rsidRPr="00654182" w:rsidRDefault="00F67498" w:rsidP="00366B8A">
            <w:pPr>
              <w:spacing w:before="120" w:after="120"/>
              <w:jc w:val="both"/>
              <w:rPr>
                <w:rFonts w:ascii="Calibri" w:hAnsi="Calibri" w:cs="Arial"/>
                <w:sz w:val="20"/>
                <w:szCs w:val="20"/>
              </w:rPr>
            </w:pPr>
            <w:r w:rsidRPr="00654182">
              <w:rPr>
                <w:rFonts w:ascii="Calibri" w:hAnsi="Calibri" w:cs="Arial"/>
                <w:b/>
                <w:sz w:val="20"/>
                <w:szCs w:val="20"/>
              </w:rPr>
              <w:t xml:space="preserve">All assignments must be submitted to Turnitin unless otherwise instructed by the Lecturer. </w:t>
            </w:r>
          </w:p>
          <w:p w:rsidR="00F67498" w:rsidRPr="00654182" w:rsidRDefault="00F67498" w:rsidP="00366B8A">
            <w:pPr>
              <w:spacing w:before="120" w:after="120"/>
              <w:jc w:val="both"/>
              <w:rPr>
                <w:rFonts w:ascii="Calibri" w:hAnsi="Calibri" w:cs="Arial"/>
                <w:sz w:val="20"/>
                <w:szCs w:val="20"/>
              </w:rPr>
            </w:pPr>
            <w:r w:rsidRPr="00654182">
              <w:rPr>
                <w:rFonts w:ascii="Calibri" w:hAnsi="Calibri" w:cs="Arial"/>
                <w:b/>
                <w:sz w:val="20"/>
                <w:szCs w:val="20"/>
              </w:rPr>
              <w:t>Note</w:t>
            </w:r>
            <w:r w:rsidRPr="00654182">
              <w:rPr>
                <w:rFonts w:ascii="Calibri" w:hAnsi="Calibri" w:cs="Arial"/>
                <w:sz w:val="20"/>
                <w:szCs w:val="20"/>
              </w:rPr>
              <w:t xml:space="preserve">: the Turnitin version is the primary submission and acts as a receipt for the student.  </w:t>
            </w:r>
            <w:r w:rsidRPr="00654182">
              <w:rPr>
                <w:rFonts w:ascii="Calibri" w:hAnsi="Calibri" w:cs="Arial"/>
                <w:b/>
                <w:sz w:val="20"/>
                <w:szCs w:val="20"/>
              </w:rPr>
              <w:t xml:space="preserve">Late submission of the electronic version of the assignment will result in a late penalty.  </w:t>
            </w:r>
            <w:r w:rsidRPr="00654182">
              <w:rPr>
                <w:rFonts w:ascii="Calibri" w:hAnsi="Calibri" w:cs="Arial"/>
                <w:sz w:val="20"/>
                <w:szCs w:val="20"/>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F67498" w:rsidRPr="00654182" w:rsidRDefault="00F67498" w:rsidP="00366B8A">
            <w:pPr>
              <w:rPr>
                <w:rFonts w:ascii="Calibri" w:hAnsi="Calibri" w:cs="Arial"/>
                <w:b/>
                <w:sz w:val="20"/>
                <w:szCs w:val="20"/>
              </w:rPr>
            </w:pPr>
            <w:r w:rsidRPr="00654182">
              <w:rPr>
                <w:rFonts w:ascii="Calibri" w:hAnsi="Calibri" w:cs="Arial"/>
                <w:b/>
                <w:sz w:val="20"/>
                <w:szCs w:val="20"/>
              </w:rPr>
              <w:br/>
              <w:t>Date:</w:t>
            </w:r>
          </w:p>
        </w:tc>
        <w:tc>
          <w:tcPr>
            <w:tcW w:w="1134" w:type="dxa"/>
            <w:tcBorders>
              <w:top w:val="single" w:sz="6" w:space="0" w:color="auto"/>
            </w:tcBorders>
          </w:tcPr>
          <w:p w:rsidR="00F67498" w:rsidRPr="00654182" w:rsidRDefault="00F67498" w:rsidP="00366B8A">
            <w:pPr>
              <w:rPr>
                <w:rFonts w:ascii="Calibri" w:hAnsi="Calibri" w:cs="Arial"/>
                <w:b/>
                <w:sz w:val="20"/>
                <w:szCs w:val="20"/>
              </w:rPr>
            </w:pPr>
            <w:r w:rsidRPr="00654182">
              <w:rPr>
                <w:rFonts w:ascii="Calibri" w:hAnsi="Calibri" w:cs="Arial"/>
                <w:b/>
                <w:sz w:val="20"/>
                <w:szCs w:val="20"/>
              </w:rPr>
              <w:t>14/5/18</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67498" w:rsidRPr="00654182" w:rsidTr="00366B8A">
        <w:trPr>
          <w:trHeight w:val="386"/>
        </w:trPr>
        <w:tc>
          <w:tcPr>
            <w:tcW w:w="9464" w:type="dxa"/>
            <w:vMerge w:val="restart"/>
            <w:shd w:val="pct15" w:color="auto" w:fill="auto"/>
          </w:tcPr>
          <w:p w:rsidR="00F67498" w:rsidRPr="00654182" w:rsidRDefault="00F67498" w:rsidP="00366B8A">
            <w:pPr>
              <w:spacing w:before="120" w:after="120"/>
              <w:jc w:val="both"/>
              <w:rPr>
                <w:rFonts w:ascii="Calibri" w:hAnsi="Calibri" w:cs="Calibri"/>
                <w:b/>
                <w:sz w:val="20"/>
                <w:szCs w:val="20"/>
              </w:rPr>
            </w:pPr>
            <w:r w:rsidRPr="00654182">
              <w:rPr>
                <w:rFonts w:ascii="Calibri" w:hAnsi="Calibri" w:cs="Arial"/>
                <w:sz w:val="20"/>
                <w:szCs w:val="20"/>
              </w:rPr>
              <w:t>Module lead to tick to indicate if a hard copy version of the assignment must be submitted.*</w:t>
            </w:r>
          </w:p>
        </w:tc>
        <w:tc>
          <w:tcPr>
            <w:tcW w:w="567" w:type="dxa"/>
            <w:shd w:val="pct15" w:color="auto" w:fill="auto"/>
          </w:tcPr>
          <w:p w:rsidR="00F67498" w:rsidRPr="00654182" w:rsidRDefault="00F67498" w:rsidP="00366B8A">
            <w:pPr>
              <w:spacing w:before="120" w:after="120"/>
              <w:jc w:val="both"/>
              <w:rPr>
                <w:rFonts w:ascii="Calibri" w:hAnsi="Calibri" w:cs="Calibri"/>
                <w:b/>
                <w:sz w:val="20"/>
                <w:szCs w:val="20"/>
              </w:rPr>
            </w:pPr>
            <w:r w:rsidRPr="00654182">
              <w:rPr>
                <w:rFonts w:ascii="Calibri" w:hAnsi="Calibri" w:cs="Calibri"/>
                <w:b/>
                <w:sz w:val="20"/>
                <w:szCs w:val="20"/>
              </w:rPr>
              <w:t>YES</w:t>
            </w:r>
          </w:p>
        </w:tc>
        <w:tc>
          <w:tcPr>
            <w:tcW w:w="567" w:type="dxa"/>
          </w:tcPr>
          <w:p w:rsidR="00F67498" w:rsidRPr="00654182" w:rsidRDefault="00F67498" w:rsidP="00366B8A">
            <w:pPr>
              <w:spacing w:before="120" w:after="120"/>
              <w:jc w:val="both"/>
              <w:rPr>
                <w:rFonts w:ascii="Calibri" w:hAnsi="Calibri" w:cs="Calibri"/>
                <w:b/>
                <w:sz w:val="20"/>
                <w:szCs w:val="20"/>
              </w:rPr>
            </w:pPr>
          </w:p>
        </w:tc>
      </w:tr>
      <w:tr w:rsidR="00F67498" w:rsidRPr="00654182" w:rsidTr="00366B8A">
        <w:trPr>
          <w:trHeight w:val="408"/>
        </w:trPr>
        <w:tc>
          <w:tcPr>
            <w:tcW w:w="9464" w:type="dxa"/>
            <w:vMerge/>
            <w:shd w:val="pct15" w:color="auto" w:fill="auto"/>
          </w:tcPr>
          <w:p w:rsidR="00F67498" w:rsidRPr="00654182" w:rsidRDefault="00F67498" w:rsidP="00366B8A">
            <w:pPr>
              <w:spacing w:before="120" w:after="120"/>
              <w:jc w:val="both"/>
              <w:rPr>
                <w:rFonts w:ascii="Calibri" w:hAnsi="Calibri" w:cs="Calibri"/>
                <w:b/>
                <w:sz w:val="20"/>
                <w:szCs w:val="20"/>
              </w:rPr>
            </w:pPr>
          </w:p>
        </w:tc>
        <w:tc>
          <w:tcPr>
            <w:tcW w:w="567" w:type="dxa"/>
            <w:shd w:val="pct15" w:color="auto" w:fill="auto"/>
          </w:tcPr>
          <w:p w:rsidR="00F67498" w:rsidRPr="00654182" w:rsidRDefault="00F67498" w:rsidP="00366B8A">
            <w:pPr>
              <w:spacing w:before="120" w:after="120"/>
              <w:jc w:val="both"/>
              <w:rPr>
                <w:rFonts w:ascii="Calibri" w:hAnsi="Calibri" w:cs="Calibri"/>
                <w:b/>
                <w:sz w:val="20"/>
                <w:szCs w:val="20"/>
              </w:rPr>
            </w:pPr>
            <w:r w:rsidRPr="00654182">
              <w:rPr>
                <w:rFonts w:ascii="Calibri" w:hAnsi="Calibri" w:cs="Calibri"/>
                <w:b/>
                <w:sz w:val="20"/>
                <w:szCs w:val="20"/>
              </w:rPr>
              <w:t>NO</w:t>
            </w:r>
          </w:p>
        </w:tc>
        <w:tc>
          <w:tcPr>
            <w:tcW w:w="567" w:type="dxa"/>
          </w:tcPr>
          <w:p w:rsidR="00F67498" w:rsidRPr="00654182" w:rsidRDefault="00F67498" w:rsidP="00366B8A">
            <w:pPr>
              <w:spacing w:before="120" w:after="120"/>
              <w:jc w:val="both"/>
              <w:rPr>
                <w:rFonts w:ascii="Calibri" w:hAnsi="Calibri" w:cs="Calibri"/>
                <w:b/>
                <w:sz w:val="20"/>
                <w:szCs w:val="20"/>
              </w:rPr>
            </w:pPr>
            <w:r w:rsidRPr="00654182">
              <w:rPr>
                <w:rFonts w:ascii="Calibri" w:hAnsi="Calibri" w:cs="Calibri"/>
                <w:b/>
                <w:sz w:val="20"/>
                <w:szCs w:val="20"/>
              </w:rPr>
              <w:t>√</w:t>
            </w:r>
          </w:p>
        </w:tc>
      </w:tr>
    </w:tbl>
    <w:p w:rsidR="00F67498" w:rsidRDefault="00F67498" w:rsidP="00E47B34">
      <w:pPr>
        <w:rPr>
          <w:rFonts w:ascii="Arial" w:hAnsi="Arial" w:cs="Arial"/>
          <w:b/>
          <w:sz w:val="20"/>
          <w:szCs w:val="20"/>
        </w:rPr>
      </w:pPr>
    </w:p>
    <w:p w:rsidR="00F67498" w:rsidRDefault="00F67498" w:rsidP="00E47B34">
      <w:pPr>
        <w:rPr>
          <w:rFonts w:ascii="Arial" w:hAnsi="Arial" w:cs="Arial"/>
          <w:b/>
          <w:sz w:val="20"/>
          <w:szCs w:val="20"/>
        </w:rPr>
      </w:pPr>
    </w:p>
    <w:p w:rsidR="00E47B34" w:rsidRPr="00654182" w:rsidRDefault="00E47B34" w:rsidP="00E47B34">
      <w:pPr>
        <w:rPr>
          <w:rFonts w:ascii="Arial" w:hAnsi="Arial" w:cs="Arial"/>
          <w:b/>
          <w:sz w:val="20"/>
          <w:szCs w:val="20"/>
        </w:rPr>
      </w:pPr>
      <w:r w:rsidRPr="00654182">
        <w:rPr>
          <w:rFonts w:ascii="Arial" w:hAnsi="Arial" w:cs="Arial"/>
          <w:b/>
          <w:sz w:val="20"/>
          <w:szCs w:val="20"/>
        </w:rPr>
        <w:lastRenderedPageBreak/>
        <w:t xml:space="preserve">An investigation into whether there is a correlation between effective teacher feedback and an improvement in student’s attainment in Religious </w:t>
      </w:r>
      <w:r w:rsidRPr="00654182">
        <w:rPr>
          <w:rFonts w:ascii="Arial" w:hAnsi="Arial" w:cs="Arial"/>
          <w:b/>
          <w:sz w:val="20"/>
          <w:szCs w:val="20"/>
          <w:lang w:val="en-GB"/>
        </w:rPr>
        <w:t>Education.</w:t>
      </w:r>
    </w:p>
    <w:p w:rsidR="00E47B34" w:rsidRPr="00654182" w:rsidRDefault="00E47B34" w:rsidP="00E47B34">
      <w:pPr>
        <w:rPr>
          <w:sz w:val="20"/>
          <w:szCs w:val="20"/>
          <w:lang w:val="en-GB"/>
        </w:rPr>
      </w:pPr>
      <w:r w:rsidRPr="00654182">
        <w:rPr>
          <w:sz w:val="20"/>
          <w:szCs w:val="20"/>
          <w:lang w:val="en-GB"/>
        </w:rPr>
        <w:t xml:space="preserve">With regards to educational methods and pedagogy, the world of education seems to be constantly changing. Every teacher wants what is best for their students and as a result there are regular updates to what is considered to be best practice. </w:t>
      </w:r>
    </w:p>
    <w:p w:rsidR="00E47B34" w:rsidRPr="00654182" w:rsidRDefault="00E47B34" w:rsidP="00E47B34">
      <w:pPr>
        <w:rPr>
          <w:sz w:val="20"/>
          <w:szCs w:val="20"/>
          <w:lang w:val="en-GB"/>
        </w:rPr>
      </w:pPr>
      <w:r w:rsidRPr="00654182">
        <w:rPr>
          <w:sz w:val="20"/>
          <w:szCs w:val="20"/>
          <w:lang w:val="en-GB"/>
        </w:rPr>
        <w:t xml:space="preserve">At current there is a focus on assessment for learning, during which feedback is gathered for a student and then improved upon. This feedback can be collected in a number of different ways, including oral feedback, questioning, written feedback and peer assessing. As a teacher, the most basic form of assessment would be a task which is then marked followed by written feedback and this is what I will be focusing on during my investigation. </w:t>
      </w:r>
    </w:p>
    <w:p w:rsidR="00F67498" w:rsidRDefault="00E47B34" w:rsidP="00E47B34">
      <w:pPr>
        <w:rPr>
          <w:sz w:val="20"/>
          <w:szCs w:val="20"/>
          <w:lang w:val="en-GB"/>
        </w:rPr>
      </w:pPr>
      <w:r w:rsidRPr="00654182">
        <w:rPr>
          <w:sz w:val="20"/>
          <w:szCs w:val="20"/>
          <w:lang w:val="en-GB"/>
        </w:rPr>
        <w:t xml:space="preserve">After being placed in School X, I quickly learnt that their marking strategies tend to involve the “Two stars and a wish” approach. </w:t>
      </w:r>
    </w:p>
    <w:p w:rsidR="00E47B34" w:rsidRPr="00654182" w:rsidRDefault="00E47B34" w:rsidP="00E47B34">
      <w:pPr>
        <w:rPr>
          <w:sz w:val="20"/>
          <w:szCs w:val="20"/>
          <w:lang w:val="en-GB"/>
        </w:rPr>
      </w:pPr>
      <w:r w:rsidRPr="00654182">
        <w:rPr>
          <w:sz w:val="20"/>
          <w:szCs w:val="20"/>
          <w:lang w:val="en-GB"/>
        </w:rPr>
        <w:t xml:space="preserve">School X is a large school with around 1150 students, which provided plenty of scope for my research. I decided that I would look at Year 7 classes, who are fairly new to the school and to the marking practises, in the hope that they would benefit from this investigation during the remainder of their time in school. </w:t>
      </w:r>
      <w:r w:rsidR="00A17FE9">
        <w:rPr>
          <w:sz w:val="20"/>
          <w:szCs w:val="20"/>
          <w:lang w:val="en-GB"/>
        </w:rPr>
        <w:t xml:space="preserve">The concept of two stars and a wish is used throughout the whole school and has been included in their marking for approximately two years. </w:t>
      </w:r>
      <w:proofErr w:type="spellStart"/>
      <w:r w:rsidR="00A17FE9">
        <w:rPr>
          <w:sz w:val="20"/>
          <w:szCs w:val="20"/>
          <w:lang w:val="en-GB"/>
        </w:rPr>
        <w:t>Its</w:t>
      </w:r>
      <w:proofErr w:type="spellEnd"/>
      <w:r w:rsidR="00A17FE9">
        <w:rPr>
          <w:sz w:val="20"/>
          <w:szCs w:val="20"/>
          <w:lang w:val="en-GB"/>
        </w:rPr>
        <w:t xml:space="preserve"> worth had already been proven when I </w:t>
      </w:r>
      <w:r w:rsidR="00F67498">
        <w:rPr>
          <w:sz w:val="20"/>
          <w:szCs w:val="20"/>
          <w:lang w:val="en-GB"/>
        </w:rPr>
        <w:t>began my research although that did not mean that I could not ensure that there was a correlation between grades and the feedback I was personally giving to the students.</w:t>
      </w:r>
    </w:p>
    <w:p w:rsidR="00A17FE9" w:rsidRDefault="00A17FE9" w:rsidP="00E47B34">
      <w:pPr>
        <w:rPr>
          <w:sz w:val="20"/>
          <w:szCs w:val="20"/>
          <w:lang w:val="en-GB"/>
        </w:rPr>
      </w:pPr>
      <w:r>
        <w:rPr>
          <w:sz w:val="20"/>
          <w:szCs w:val="20"/>
          <w:lang w:val="en-GB"/>
        </w:rPr>
        <w:t>Throughout this investigation, I had three main focuses – whether effective feedback could assist students in improving their grades within religious education, whether students were willing to accept feedback, especially from a new teacher that they barely know, and what it is that makes effective feedback.</w:t>
      </w:r>
    </w:p>
    <w:p w:rsidR="00E47B34" w:rsidRPr="00654182" w:rsidRDefault="00E47B34" w:rsidP="00E47B34">
      <w:pPr>
        <w:rPr>
          <w:sz w:val="20"/>
          <w:szCs w:val="20"/>
          <w:lang w:val="en-GB"/>
        </w:rPr>
      </w:pPr>
      <w:r w:rsidRPr="00654182">
        <w:rPr>
          <w:sz w:val="20"/>
          <w:szCs w:val="20"/>
          <w:lang w:val="en-GB"/>
        </w:rPr>
        <w:t>In order to</w:t>
      </w:r>
      <w:r w:rsidR="00A17FE9">
        <w:rPr>
          <w:sz w:val="20"/>
          <w:szCs w:val="20"/>
          <w:lang w:val="en-GB"/>
        </w:rPr>
        <w:t xml:space="preserve"> answer these questions, I first had to</w:t>
      </w:r>
      <w:r w:rsidRPr="00654182">
        <w:rPr>
          <w:sz w:val="20"/>
          <w:szCs w:val="20"/>
          <w:lang w:val="en-GB"/>
        </w:rPr>
        <w:t xml:space="preserve"> </w:t>
      </w:r>
      <w:r w:rsidR="00A17FE9">
        <w:rPr>
          <w:sz w:val="20"/>
          <w:szCs w:val="20"/>
          <w:lang w:val="en-GB"/>
        </w:rPr>
        <w:t>determine what effective feedback was.</w:t>
      </w:r>
    </w:p>
    <w:p w:rsidR="00E47B34" w:rsidRPr="00654182" w:rsidRDefault="00E47B34" w:rsidP="00E47B34">
      <w:pPr>
        <w:rPr>
          <w:sz w:val="20"/>
          <w:szCs w:val="20"/>
          <w:lang w:val="en-GB"/>
        </w:rPr>
      </w:pPr>
      <w:r w:rsidRPr="00654182">
        <w:rPr>
          <w:sz w:val="20"/>
          <w:szCs w:val="20"/>
          <w:lang w:val="en-GB"/>
        </w:rPr>
        <w:t>A broad definition of feedback could be said to be “</w:t>
      </w:r>
      <w:r w:rsidRPr="00654182">
        <w:rPr>
          <w:i/>
          <w:sz w:val="20"/>
          <w:szCs w:val="20"/>
          <w:lang w:val="en-GB"/>
        </w:rPr>
        <w:t>any information that you receive about yourself,”</w:t>
      </w:r>
      <w:sdt>
        <w:sdtPr>
          <w:rPr>
            <w:i/>
            <w:sz w:val="20"/>
            <w:szCs w:val="20"/>
            <w:lang w:val="en-GB"/>
          </w:rPr>
          <w:id w:val="974655103"/>
          <w:citation/>
        </w:sdtPr>
        <w:sdtContent>
          <w:r w:rsidRPr="00654182">
            <w:rPr>
              <w:i/>
              <w:sz w:val="20"/>
              <w:szCs w:val="20"/>
              <w:lang w:val="en-GB"/>
            </w:rPr>
            <w:fldChar w:fldCharType="begin"/>
          </w:r>
          <w:r w:rsidRPr="00654182">
            <w:rPr>
              <w:i/>
              <w:sz w:val="20"/>
              <w:szCs w:val="20"/>
              <w:lang w:val="en-GB"/>
            </w:rPr>
            <w:instrText xml:space="preserve"> CITATION Sto14 \l 2057 </w:instrText>
          </w:r>
          <w:r w:rsidRPr="00654182">
            <w:rPr>
              <w:i/>
              <w:sz w:val="20"/>
              <w:szCs w:val="20"/>
              <w:lang w:val="en-GB"/>
            </w:rPr>
            <w:fldChar w:fldCharType="separate"/>
          </w:r>
          <w:r w:rsidRPr="00654182">
            <w:rPr>
              <w:i/>
              <w:noProof/>
              <w:sz w:val="20"/>
              <w:szCs w:val="20"/>
              <w:lang w:val="en-GB"/>
            </w:rPr>
            <w:t xml:space="preserve"> </w:t>
          </w:r>
          <w:r w:rsidRPr="00654182">
            <w:rPr>
              <w:noProof/>
              <w:sz w:val="20"/>
              <w:szCs w:val="20"/>
              <w:lang w:val="en-GB"/>
            </w:rPr>
            <w:t>(Stone &amp; Heen, 2014)</w:t>
          </w:r>
          <w:r w:rsidRPr="00654182">
            <w:rPr>
              <w:i/>
              <w:sz w:val="20"/>
              <w:szCs w:val="20"/>
              <w:lang w:val="en-GB"/>
            </w:rPr>
            <w:fldChar w:fldCharType="end"/>
          </w:r>
        </w:sdtContent>
      </w:sdt>
      <w:r w:rsidRPr="00654182">
        <w:rPr>
          <w:i/>
          <w:sz w:val="20"/>
          <w:szCs w:val="20"/>
          <w:lang w:val="en-GB"/>
        </w:rPr>
        <w:t xml:space="preserve"> </w:t>
      </w:r>
      <w:r w:rsidRPr="00654182">
        <w:rPr>
          <w:sz w:val="20"/>
          <w:szCs w:val="20"/>
          <w:lang w:val="en-GB"/>
        </w:rPr>
        <w:t>which leads to so many questions. What sort of information? Who is giving this information? How should we be receiving this information?</w:t>
      </w:r>
      <w:r w:rsidR="00A17FE9">
        <w:rPr>
          <w:sz w:val="20"/>
          <w:szCs w:val="20"/>
          <w:lang w:val="en-GB"/>
        </w:rPr>
        <w:t xml:space="preserve"> What do we then do with this information?</w:t>
      </w:r>
    </w:p>
    <w:p w:rsidR="00E47B34" w:rsidRPr="00654182" w:rsidRDefault="00E47B34" w:rsidP="00E47B34">
      <w:pPr>
        <w:rPr>
          <w:sz w:val="20"/>
          <w:szCs w:val="20"/>
          <w:lang w:val="en-GB"/>
        </w:rPr>
      </w:pPr>
      <w:r w:rsidRPr="00654182">
        <w:rPr>
          <w:sz w:val="20"/>
          <w:szCs w:val="20"/>
          <w:lang w:val="en-GB"/>
        </w:rPr>
        <w:t>In a school context, feedback is therefore giving students information about themselves from an educational point of view and based on the work that they have provided as opposed to in a personal manner or in a workplace environment. Feedback can be positive or negative, but research has found that negative feedback leads to the student being disengaged and uninterested as they believe that they are unable to complete tasks due to their ability. This then becomes a closed mind</w:t>
      </w:r>
      <w:r>
        <w:rPr>
          <w:sz w:val="20"/>
          <w:szCs w:val="20"/>
          <w:lang w:val="en-GB"/>
        </w:rPr>
        <w:t xml:space="preserve"> </w:t>
      </w:r>
      <w:r w:rsidRPr="00654182">
        <w:rPr>
          <w:sz w:val="20"/>
          <w:szCs w:val="20"/>
          <w:lang w:val="en-GB"/>
        </w:rPr>
        <w:t xml:space="preserve">set </w:t>
      </w:r>
      <w:sdt>
        <w:sdtPr>
          <w:rPr>
            <w:sz w:val="20"/>
            <w:szCs w:val="20"/>
            <w:lang w:val="en-GB"/>
          </w:rPr>
          <w:id w:val="786316455"/>
          <w:citation/>
        </w:sdtPr>
        <w:sdtContent>
          <w:r w:rsidRPr="00654182">
            <w:rPr>
              <w:sz w:val="20"/>
              <w:szCs w:val="20"/>
              <w:lang w:val="en-GB"/>
            </w:rPr>
            <w:fldChar w:fldCharType="begin"/>
          </w:r>
          <w:r w:rsidRPr="00654182">
            <w:rPr>
              <w:sz w:val="20"/>
              <w:szCs w:val="20"/>
              <w:lang w:val="en-GB"/>
            </w:rPr>
            <w:instrText xml:space="preserve"> CITATION Dwe17 \l 2057 </w:instrText>
          </w:r>
          <w:r w:rsidRPr="00654182">
            <w:rPr>
              <w:sz w:val="20"/>
              <w:szCs w:val="20"/>
              <w:lang w:val="en-GB"/>
            </w:rPr>
            <w:fldChar w:fldCharType="separate"/>
          </w:r>
          <w:r w:rsidRPr="00654182">
            <w:rPr>
              <w:noProof/>
              <w:sz w:val="20"/>
              <w:szCs w:val="20"/>
              <w:lang w:val="en-GB"/>
            </w:rPr>
            <w:t>(Dweck, 2017)</w:t>
          </w:r>
          <w:r w:rsidRPr="00654182">
            <w:rPr>
              <w:sz w:val="20"/>
              <w:szCs w:val="20"/>
              <w:lang w:val="en-GB"/>
            </w:rPr>
            <w:fldChar w:fldCharType="end"/>
          </w:r>
        </w:sdtContent>
      </w:sdt>
      <w:r w:rsidRPr="00654182">
        <w:rPr>
          <w:sz w:val="20"/>
          <w:szCs w:val="20"/>
          <w:lang w:val="en-GB"/>
        </w:rPr>
        <w:t>.</w:t>
      </w:r>
    </w:p>
    <w:p w:rsidR="00E47B34" w:rsidRPr="00654182" w:rsidRDefault="00E47B34" w:rsidP="00E47B34">
      <w:pPr>
        <w:rPr>
          <w:sz w:val="20"/>
          <w:szCs w:val="20"/>
          <w:lang w:val="en-GB"/>
        </w:rPr>
      </w:pPr>
      <w:r w:rsidRPr="00654182">
        <w:rPr>
          <w:sz w:val="20"/>
          <w:szCs w:val="20"/>
          <w:lang w:val="en-GB"/>
        </w:rPr>
        <w:t xml:space="preserve">In order for feedback to be effective, it must be altered to fit the student and the student’s learning ability. Each student reacts differently to feedback, some may find red marks to be daunting and therefore unhelpful, whereas other students may react better to this. </w:t>
      </w:r>
    </w:p>
    <w:p w:rsidR="00E47B34" w:rsidRPr="00654182" w:rsidRDefault="00E47B34" w:rsidP="00E47B34">
      <w:pPr>
        <w:rPr>
          <w:sz w:val="20"/>
          <w:szCs w:val="20"/>
          <w:lang w:val="en-GB"/>
        </w:rPr>
      </w:pPr>
      <w:r w:rsidRPr="00654182">
        <w:rPr>
          <w:sz w:val="20"/>
          <w:szCs w:val="20"/>
          <w:lang w:val="en-GB"/>
        </w:rPr>
        <w:t xml:space="preserve">As a result, feedback can also be classified in a number of different ways, the most basic of which being verbal/oral or written feedback. As the feedback is transferred from a teacher to a student, it could be said to come under a “receptive – transmission model” </w:t>
      </w:r>
      <w:sdt>
        <w:sdtPr>
          <w:rPr>
            <w:sz w:val="20"/>
            <w:szCs w:val="20"/>
            <w:lang w:val="en-GB"/>
          </w:rPr>
          <w:id w:val="-1027944717"/>
          <w:citation/>
        </w:sdtPr>
        <w:sdtContent>
          <w:r w:rsidRPr="00654182">
            <w:rPr>
              <w:sz w:val="20"/>
              <w:szCs w:val="20"/>
              <w:lang w:val="en-GB"/>
            </w:rPr>
            <w:fldChar w:fldCharType="begin"/>
          </w:r>
          <w:r w:rsidRPr="00654182">
            <w:rPr>
              <w:sz w:val="20"/>
              <w:szCs w:val="20"/>
              <w:lang w:val="en-GB"/>
            </w:rPr>
            <w:instrText xml:space="preserve"> CITATION Ask00 \l 2057 </w:instrText>
          </w:r>
          <w:r w:rsidRPr="00654182">
            <w:rPr>
              <w:sz w:val="20"/>
              <w:szCs w:val="20"/>
              <w:lang w:val="en-GB"/>
            </w:rPr>
            <w:fldChar w:fldCharType="separate"/>
          </w:r>
          <w:r w:rsidRPr="00654182">
            <w:rPr>
              <w:noProof/>
              <w:sz w:val="20"/>
              <w:szCs w:val="20"/>
              <w:lang w:val="en-GB"/>
            </w:rPr>
            <w:t>(Askew, 2000)</w:t>
          </w:r>
          <w:r w:rsidRPr="00654182">
            <w:rPr>
              <w:sz w:val="20"/>
              <w:szCs w:val="20"/>
              <w:lang w:val="en-GB"/>
            </w:rPr>
            <w:fldChar w:fldCharType="end"/>
          </w:r>
        </w:sdtContent>
      </w:sdt>
      <w:r w:rsidRPr="00654182">
        <w:rPr>
          <w:sz w:val="20"/>
          <w:szCs w:val="20"/>
          <w:lang w:val="en-GB"/>
        </w:rPr>
        <w:t xml:space="preserve">. Unfortunately this form of feedback can also be perceived as negative and ineffective. This form of feedback is based solely on the ability of the student, as opposed to the strengths and weakness of every individual child. The feedback is considered to be a “gift” to the student, as opposed to a way for the student and teacher to work together to create something better </w:t>
      </w:r>
      <w:sdt>
        <w:sdtPr>
          <w:rPr>
            <w:sz w:val="20"/>
            <w:szCs w:val="20"/>
            <w:lang w:val="en-GB"/>
          </w:rPr>
          <w:id w:val="338591383"/>
          <w:citation/>
        </w:sdtPr>
        <w:sdtContent>
          <w:r w:rsidRPr="00654182">
            <w:rPr>
              <w:sz w:val="20"/>
              <w:szCs w:val="20"/>
              <w:lang w:val="en-GB"/>
            </w:rPr>
            <w:fldChar w:fldCharType="begin"/>
          </w:r>
          <w:r w:rsidRPr="00654182">
            <w:rPr>
              <w:sz w:val="20"/>
              <w:szCs w:val="20"/>
              <w:lang w:val="en-GB"/>
            </w:rPr>
            <w:instrText xml:space="preserve"> CITATION Ask00 \l 2057 </w:instrText>
          </w:r>
          <w:r w:rsidRPr="00654182">
            <w:rPr>
              <w:sz w:val="20"/>
              <w:szCs w:val="20"/>
              <w:lang w:val="en-GB"/>
            </w:rPr>
            <w:fldChar w:fldCharType="separate"/>
          </w:r>
          <w:r w:rsidRPr="00654182">
            <w:rPr>
              <w:noProof/>
              <w:sz w:val="20"/>
              <w:szCs w:val="20"/>
              <w:lang w:val="en-GB"/>
            </w:rPr>
            <w:t>(Askew, 2000)</w:t>
          </w:r>
          <w:r w:rsidRPr="00654182">
            <w:rPr>
              <w:sz w:val="20"/>
              <w:szCs w:val="20"/>
              <w:lang w:val="en-GB"/>
            </w:rPr>
            <w:fldChar w:fldCharType="end"/>
          </w:r>
        </w:sdtContent>
      </w:sdt>
      <w:r w:rsidR="00A17FE9">
        <w:rPr>
          <w:sz w:val="20"/>
          <w:szCs w:val="20"/>
          <w:lang w:val="en-GB"/>
        </w:rPr>
        <w:t xml:space="preserve"> which is limiting in itself.</w:t>
      </w:r>
    </w:p>
    <w:p w:rsidR="00E47B34" w:rsidRPr="00654182" w:rsidRDefault="00E47B34" w:rsidP="00E47B34">
      <w:pPr>
        <w:rPr>
          <w:sz w:val="20"/>
          <w:szCs w:val="20"/>
          <w:lang w:val="en-GB"/>
        </w:rPr>
      </w:pPr>
      <w:r w:rsidRPr="00654182">
        <w:rPr>
          <w:sz w:val="20"/>
          <w:szCs w:val="20"/>
          <w:lang w:val="en-GB"/>
        </w:rPr>
        <w:t xml:space="preserve">Therefore, the idea of ensuring that learning is based on </w:t>
      </w:r>
      <w:r w:rsidR="00A17FE9">
        <w:rPr>
          <w:sz w:val="20"/>
          <w:szCs w:val="20"/>
          <w:lang w:val="en-GB"/>
        </w:rPr>
        <w:t>the individual child c</w:t>
      </w:r>
      <w:r w:rsidRPr="00654182">
        <w:rPr>
          <w:sz w:val="20"/>
          <w:szCs w:val="20"/>
          <w:lang w:val="en-GB"/>
        </w:rPr>
        <w:t xml:space="preserve">ould be considered to be a constructivist model </w:t>
      </w:r>
      <w:sdt>
        <w:sdtPr>
          <w:rPr>
            <w:sz w:val="20"/>
            <w:szCs w:val="20"/>
            <w:lang w:val="en-GB"/>
          </w:rPr>
          <w:id w:val="-1448849333"/>
          <w:citation/>
        </w:sdtPr>
        <w:sdtContent>
          <w:r w:rsidRPr="00654182">
            <w:rPr>
              <w:sz w:val="20"/>
              <w:szCs w:val="20"/>
              <w:lang w:val="en-GB"/>
            </w:rPr>
            <w:fldChar w:fldCharType="begin"/>
          </w:r>
          <w:r w:rsidRPr="00654182">
            <w:rPr>
              <w:sz w:val="20"/>
              <w:szCs w:val="20"/>
              <w:lang w:val="en-GB"/>
            </w:rPr>
            <w:instrText xml:space="preserve"> CITATION Ask00 \l 2057 </w:instrText>
          </w:r>
          <w:r w:rsidRPr="00654182">
            <w:rPr>
              <w:sz w:val="20"/>
              <w:szCs w:val="20"/>
              <w:lang w:val="en-GB"/>
            </w:rPr>
            <w:fldChar w:fldCharType="separate"/>
          </w:r>
          <w:r w:rsidRPr="00654182">
            <w:rPr>
              <w:noProof/>
              <w:sz w:val="20"/>
              <w:szCs w:val="20"/>
              <w:lang w:val="en-GB"/>
            </w:rPr>
            <w:t>(Askew, 2000)</w:t>
          </w:r>
          <w:r w:rsidRPr="00654182">
            <w:rPr>
              <w:sz w:val="20"/>
              <w:szCs w:val="20"/>
              <w:lang w:val="en-GB"/>
            </w:rPr>
            <w:fldChar w:fldCharType="end"/>
          </w:r>
        </w:sdtContent>
      </w:sdt>
      <w:r w:rsidRPr="00654182">
        <w:rPr>
          <w:sz w:val="20"/>
          <w:szCs w:val="20"/>
          <w:lang w:val="en-GB"/>
        </w:rPr>
        <w:t xml:space="preserve">. After completing research on this, I have tried to ensure that the feedback given is in the form of a constructivist approach, which allows students to discuss the feedback and respond to it. Due to the nature of the feedback, i.e. the back and forth of discussion from teacher to student, Susan Askew refers to this as “ping pong” </w:t>
      </w:r>
      <w:sdt>
        <w:sdtPr>
          <w:rPr>
            <w:sz w:val="20"/>
            <w:szCs w:val="20"/>
            <w:lang w:val="en-GB"/>
          </w:rPr>
          <w:id w:val="-1491395463"/>
          <w:citation/>
        </w:sdtPr>
        <w:sdtContent>
          <w:r w:rsidRPr="00654182">
            <w:rPr>
              <w:sz w:val="20"/>
              <w:szCs w:val="20"/>
              <w:lang w:val="en-GB"/>
            </w:rPr>
            <w:fldChar w:fldCharType="begin"/>
          </w:r>
          <w:r w:rsidRPr="00654182">
            <w:rPr>
              <w:sz w:val="20"/>
              <w:szCs w:val="20"/>
              <w:lang w:val="en-GB"/>
            </w:rPr>
            <w:instrText xml:space="preserve"> CITATION Ask00 \l 2057 </w:instrText>
          </w:r>
          <w:r w:rsidRPr="00654182">
            <w:rPr>
              <w:sz w:val="20"/>
              <w:szCs w:val="20"/>
              <w:lang w:val="en-GB"/>
            </w:rPr>
            <w:fldChar w:fldCharType="separate"/>
          </w:r>
          <w:r w:rsidRPr="00654182">
            <w:rPr>
              <w:noProof/>
              <w:sz w:val="20"/>
              <w:szCs w:val="20"/>
              <w:lang w:val="en-GB"/>
            </w:rPr>
            <w:t>(Askew, 2000)</w:t>
          </w:r>
          <w:r w:rsidRPr="00654182">
            <w:rPr>
              <w:sz w:val="20"/>
              <w:szCs w:val="20"/>
              <w:lang w:val="en-GB"/>
            </w:rPr>
            <w:fldChar w:fldCharType="end"/>
          </w:r>
        </w:sdtContent>
      </w:sdt>
      <w:r w:rsidRPr="00654182">
        <w:rPr>
          <w:sz w:val="20"/>
          <w:szCs w:val="20"/>
          <w:lang w:val="en-GB"/>
        </w:rPr>
        <w:t xml:space="preserve">. This is considered by many to be an effective way of </w:t>
      </w:r>
      <w:r w:rsidRPr="00654182">
        <w:rPr>
          <w:sz w:val="20"/>
          <w:szCs w:val="20"/>
          <w:lang w:val="en-GB"/>
        </w:rPr>
        <w:lastRenderedPageBreak/>
        <w:t xml:space="preserve">providing feedback as it ensures that students respond to the feedback, and that the teacher is basing the feedback on the individual child. As a result the student will engage with the feedback, and should implement it, resulting in better work and grades in religious education and perhaps throughout other subjects as well.  </w:t>
      </w:r>
    </w:p>
    <w:p w:rsidR="00E47B34" w:rsidRPr="00654182" w:rsidRDefault="00E47B34" w:rsidP="00E47B34">
      <w:pPr>
        <w:rPr>
          <w:sz w:val="20"/>
          <w:szCs w:val="20"/>
          <w:lang w:val="en-GB"/>
        </w:rPr>
      </w:pPr>
      <w:r w:rsidRPr="00654182">
        <w:rPr>
          <w:sz w:val="20"/>
          <w:szCs w:val="20"/>
          <w:lang w:val="en-GB"/>
        </w:rPr>
        <w:t xml:space="preserve">The feedback that I decided to use relies heavily on being implemented by the student. It is a formative feedback known as “Two stars and a wish”, which involves giving students two positives about their work – the stars, and one area for improvement – the wish. This gained popularity after William and Black published their book </w:t>
      </w:r>
      <w:r w:rsidRPr="00654182">
        <w:rPr>
          <w:i/>
          <w:sz w:val="20"/>
          <w:szCs w:val="20"/>
          <w:lang w:val="en-GB"/>
        </w:rPr>
        <w:t>Inside the Black Box</w:t>
      </w:r>
      <w:r w:rsidRPr="00654182">
        <w:rPr>
          <w:sz w:val="20"/>
          <w:szCs w:val="20"/>
          <w:lang w:val="en-GB"/>
        </w:rPr>
        <w:t>. Many realised the importance of feedback within education, especially since there are clear positive correlations between the development of students, especially those with additional learning needs or learning disabilities, and between higher levels of success within the classroom</w:t>
      </w:r>
      <w:sdt>
        <w:sdtPr>
          <w:rPr>
            <w:sz w:val="20"/>
            <w:szCs w:val="20"/>
            <w:lang w:val="en-GB"/>
          </w:rPr>
          <w:id w:val="252090720"/>
          <w:citation/>
        </w:sdtPr>
        <w:sdtContent>
          <w:r w:rsidRPr="00654182">
            <w:rPr>
              <w:sz w:val="20"/>
              <w:szCs w:val="20"/>
              <w:lang w:val="en-GB"/>
            </w:rPr>
            <w:fldChar w:fldCharType="begin"/>
          </w:r>
          <w:r w:rsidRPr="00654182">
            <w:rPr>
              <w:sz w:val="20"/>
              <w:szCs w:val="20"/>
              <w:lang w:val="en-GB"/>
            </w:rPr>
            <w:instrText xml:space="preserve"> CITATION Bla05 \l 2057 </w:instrText>
          </w:r>
          <w:r w:rsidRPr="00654182">
            <w:rPr>
              <w:sz w:val="20"/>
              <w:szCs w:val="20"/>
              <w:lang w:val="en-GB"/>
            </w:rPr>
            <w:fldChar w:fldCharType="separate"/>
          </w:r>
          <w:r w:rsidRPr="00654182">
            <w:rPr>
              <w:noProof/>
              <w:sz w:val="20"/>
              <w:szCs w:val="20"/>
              <w:lang w:val="en-GB"/>
            </w:rPr>
            <w:t xml:space="preserve"> (Black &amp; Williams, 2005)</w:t>
          </w:r>
          <w:r w:rsidRPr="00654182">
            <w:rPr>
              <w:sz w:val="20"/>
              <w:szCs w:val="20"/>
              <w:lang w:val="en-GB"/>
            </w:rPr>
            <w:fldChar w:fldCharType="end"/>
          </w:r>
        </w:sdtContent>
      </w:sdt>
      <w:r w:rsidRPr="00654182">
        <w:rPr>
          <w:sz w:val="20"/>
          <w:szCs w:val="20"/>
          <w:lang w:val="en-GB"/>
        </w:rPr>
        <w:t xml:space="preserve">. </w:t>
      </w:r>
    </w:p>
    <w:p w:rsidR="00E47B34" w:rsidRPr="00654182" w:rsidRDefault="00E47B34" w:rsidP="00E47B34">
      <w:pPr>
        <w:rPr>
          <w:sz w:val="20"/>
          <w:szCs w:val="20"/>
          <w:lang w:val="en-GB"/>
        </w:rPr>
      </w:pPr>
      <w:r w:rsidRPr="00654182">
        <w:rPr>
          <w:sz w:val="20"/>
          <w:szCs w:val="20"/>
          <w:lang w:val="en-GB"/>
        </w:rPr>
        <w:t xml:space="preserve">Black and William also made a point of saying that this feedback must be positive. If a student feels that they are unable to complete the work and are not able enough, then they will stop trying in school. As a result they become disruptive and never get the assistance and support that they need </w:t>
      </w:r>
      <w:sdt>
        <w:sdtPr>
          <w:rPr>
            <w:sz w:val="20"/>
            <w:szCs w:val="20"/>
            <w:lang w:val="en-GB"/>
          </w:rPr>
          <w:id w:val="-312638991"/>
          <w:citation/>
        </w:sdtPr>
        <w:sdtContent>
          <w:r w:rsidRPr="00654182">
            <w:rPr>
              <w:sz w:val="20"/>
              <w:szCs w:val="20"/>
              <w:lang w:val="en-GB"/>
            </w:rPr>
            <w:fldChar w:fldCharType="begin"/>
          </w:r>
          <w:r w:rsidRPr="00654182">
            <w:rPr>
              <w:sz w:val="20"/>
              <w:szCs w:val="20"/>
              <w:lang w:val="en-GB"/>
            </w:rPr>
            <w:instrText xml:space="preserve"> CITATION Bla05 \l 2057 </w:instrText>
          </w:r>
          <w:r w:rsidRPr="00654182">
            <w:rPr>
              <w:sz w:val="20"/>
              <w:szCs w:val="20"/>
              <w:lang w:val="en-GB"/>
            </w:rPr>
            <w:fldChar w:fldCharType="separate"/>
          </w:r>
          <w:r w:rsidRPr="00654182">
            <w:rPr>
              <w:noProof/>
              <w:sz w:val="20"/>
              <w:szCs w:val="20"/>
              <w:lang w:val="en-GB"/>
            </w:rPr>
            <w:t>(Black &amp; Williams, 2005)</w:t>
          </w:r>
          <w:r w:rsidRPr="00654182">
            <w:rPr>
              <w:sz w:val="20"/>
              <w:szCs w:val="20"/>
              <w:lang w:val="en-GB"/>
            </w:rPr>
            <w:fldChar w:fldCharType="end"/>
          </w:r>
        </w:sdtContent>
      </w:sdt>
      <w:r w:rsidRPr="00654182">
        <w:rPr>
          <w:sz w:val="20"/>
          <w:szCs w:val="20"/>
          <w:lang w:val="en-GB"/>
        </w:rPr>
        <w:t>. This links in with the concept of “growth mind</w:t>
      </w:r>
      <w:r>
        <w:rPr>
          <w:sz w:val="20"/>
          <w:szCs w:val="20"/>
          <w:lang w:val="en-GB"/>
        </w:rPr>
        <w:t xml:space="preserve"> </w:t>
      </w:r>
      <w:r w:rsidRPr="00654182">
        <w:rPr>
          <w:sz w:val="20"/>
          <w:szCs w:val="20"/>
          <w:lang w:val="en-GB"/>
        </w:rPr>
        <w:t xml:space="preserve">set” which is investigated thoroughly in </w:t>
      </w:r>
      <w:r w:rsidRPr="00654182">
        <w:rPr>
          <w:i/>
          <w:sz w:val="20"/>
          <w:szCs w:val="20"/>
          <w:lang w:val="en-GB"/>
        </w:rPr>
        <w:t>Mind</w:t>
      </w:r>
      <w:r>
        <w:rPr>
          <w:i/>
          <w:sz w:val="20"/>
          <w:szCs w:val="20"/>
          <w:lang w:val="en-GB"/>
        </w:rPr>
        <w:t xml:space="preserve"> </w:t>
      </w:r>
      <w:r w:rsidRPr="00654182">
        <w:rPr>
          <w:i/>
          <w:sz w:val="20"/>
          <w:szCs w:val="20"/>
          <w:lang w:val="en-GB"/>
        </w:rPr>
        <w:t>set: Changing the way you think to fulfil your potential</w:t>
      </w:r>
      <w:r w:rsidRPr="00654182">
        <w:rPr>
          <w:sz w:val="20"/>
          <w:szCs w:val="20"/>
          <w:lang w:val="en-GB"/>
        </w:rPr>
        <w:t xml:space="preserve"> </w:t>
      </w:r>
      <w:sdt>
        <w:sdtPr>
          <w:rPr>
            <w:sz w:val="20"/>
            <w:szCs w:val="20"/>
            <w:lang w:val="en-GB"/>
          </w:rPr>
          <w:id w:val="-1299921590"/>
          <w:citation/>
        </w:sdtPr>
        <w:sdtContent>
          <w:r w:rsidRPr="00654182">
            <w:rPr>
              <w:sz w:val="20"/>
              <w:szCs w:val="20"/>
              <w:lang w:val="en-GB"/>
            </w:rPr>
            <w:fldChar w:fldCharType="begin"/>
          </w:r>
          <w:r w:rsidRPr="00654182">
            <w:rPr>
              <w:sz w:val="20"/>
              <w:szCs w:val="20"/>
              <w:lang w:val="en-GB"/>
            </w:rPr>
            <w:instrText xml:space="preserve"> CITATION Dwe17 \l 2057 </w:instrText>
          </w:r>
          <w:r w:rsidRPr="00654182">
            <w:rPr>
              <w:sz w:val="20"/>
              <w:szCs w:val="20"/>
              <w:lang w:val="en-GB"/>
            </w:rPr>
            <w:fldChar w:fldCharType="separate"/>
          </w:r>
          <w:r w:rsidRPr="00654182">
            <w:rPr>
              <w:noProof/>
              <w:sz w:val="20"/>
              <w:szCs w:val="20"/>
              <w:lang w:val="en-GB"/>
            </w:rPr>
            <w:t>(Dweck, 2017)</w:t>
          </w:r>
          <w:r w:rsidRPr="00654182">
            <w:rPr>
              <w:sz w:val="20"/>
              <w:szCs w:val="20"/>
              <w:lang w:val="en-GB"/>
            </w:rPr>
            <w:fldChar w:fldCharType="end"/>
          </w:r>
        </w:sdtContent>
      </w:sdt>
      <w:r w:rsidRPr="00654182">
        <w:rPr>
          <w:sz w:val="20"/>
          <w:szCs w:val="20"/>
          <w:lang w:val="en-GB"/>
        </w:rPr>
        <w:t xml:space="preserve">. </w:t>
      </w:r>
      <w:proofErr w:type="spellStart"/>
      <w:r w:rsidRPr="00654182">
        <w:rPr>
          <w:sz w:val="20"/>
          <w:szCs w:val="20"/>
          <w:lang w:val="en-GB"/>
        </w:rPr>
        <w:t>Dweck</w:t>
      </w:r>
      <w:proofErr w:type="spellEnd"/>
      <w:r w:rsidRPr="00654182">
        <w:rPr>
          <w:sz w:val="20"/>
          <w:szCs w:val="20"/>
          <w:lang w:val="en-GB"/>
        </w:rPr>
        <w:t xml:space="preserve"> suggests that if a student is told that they are unable to complete something, then they will instantly stop trying. The concept of growth mind</w:t>
      </w:r>
      <w:r>
        <w:rPr>
          <w:sz w:val="20"/>
          <w:szCs w:val="20"/>
          <w:lang w:val="en-GB"/>
        </w:rPr>
        <w:t xml:space="preserve"> </w:t>
      </w:r>
      <w:r w:rsidRPr="00654182">
        <w:rPr>
          <w:sz w:val="20"/>
          <w:szCs w:val="20"/>
          <w:lang w:val="en-GB"/>
        </w:rPr>
        <w:t xml:space="preserve">set is that the students are aware that although they have not been able to complete the work to a high standard, it is a case of “not yet” </w:t>
      </w:r>
      <w:sdt>
        <w:sdtPr>
          <w:rPr>
            <w:sz w:val="20"/>
            <w:szCs w:val="20"/>
            <w:lang w:val="en-GB"/>
          </w:rPr>
          <w:id w:val="-1941523824"/>
          <w:citation/>
        </w:sdtPr>
        <w:sdtContent>
          <w:r w:rsidRPr="00654182">
            <w:rPr>
              <w:sz w:val="20"/>
              <w:szCs w:val="20"/>
              <w:lang w:val="en-GB"/>
            </w:rPr>
            <w:fldChar w:fldCharType="begin"/>
          </w:r>
          <w:r w:rsidRPr="00654182">
            <w:rPr>
              <w:sz w:val="20"/>
              <w:szCs w:val="20"/>
              <w:lang w:val="en-GB"/>
            </w:rPr>
            <w:instrText xml:space="preserve"> CITATION Dwe17 \l 2057 </w:instrText>
          </w:r>
          <w:r w:rsidRPr="00654182">
            <w:rPr>
              <w:sz w:val="20"/>
              <w:szCs w:val="20"/>
              <w:lang w:val="en-GB"/>
            </w:rPr>
            <w:fldChar w:fldCharType="separate"/>
          </w:r>
          <w:r w:rsidRPr="00654182">
            <w:rPr>
              <w:noProof/>
              <w:sz w:val="20"/>
              <w:szCs w:val="20"/>
              <w:lang w:val="en-GB"/>
            </w:rPr>
            <w:t>(Dweck, 2017)</w:t>
          </w:r>
          <w:r w:rsidRPr="00654182">
            <w:rPr>
              <w:sz w:val="20"/>
              <w:szCs w:val="20"/>
              <w:lang w:val="en-GB"/>
            </w:rPr>
            <w:fldChar w:fldCharType="end"/>
          </w:r>
        </w:sdtContent>
      </w:sdt>
      <w:r w:rsidRPr="00654182">
        <w:rPr>
          <w:sz w:val="20"/>
          <w:szCs w:val="20"/>
          <w:lang w:val="en-GB"/>
        </w:rPr>
        <w:t xml:space="preserve">. Students should always understand that it is a learning experience and they are not expected to know everything immediately. </w:t>
      </w:r>
    </w:p>
    <w:p w:rsidR="00E47B34" w:rsidRPr="00654182" w:rsidRDefault="00E47B34" w:rsidP="00E47B34">
      <w:pPr>
        <w:rPr>
          <w:sz w:val="20"/>
          <w:szCs w:val="20"/>
          <w:lang w:val="en-GB"/>
        </w:rPr>
      </w:pPr>
      <w:r w:rsidRPr="00654182">
        <w:rPr>
          <w:sz w:val="20"/>
          <w:szCs w:val="20"/>
          <w:lang w:val="en-GB"/>
        </w:rPr>
        <w:t xml:space="preserve">This is why the “Two stars and a wish” approach has become so popular in recent years within schools. Students are given a confidence boost and are told that they have done some good work, even if it’s something as simple as tidy writing or good punctuation, but then they are given an area to focus on or a target in order to improve their work. As a result, students are accepting the feedback because they are aware that whilst they are completing good work they can improve, and so are more willing to work on the targets that we as teachers have provided. </w:t>
      </w:r>
    </w:p>
    <w:p w:rsidR="00A17FE9" w:rsidRDefault="00E47B34" w:rsidP="00E47B34">
      <w:pPr>
        <w:rPr>
          <w:sz w:val="20"/>
          <w:szCs w:val="20"/>
          <w:lang w:val="en-GB"/>
        </w:rPr>
      </w:pPr>
      <w:r w:rsidRPr="00654182">
        <w:rPr>
          <w:sz w:val="20"/>
          <w:szCs w:val="20"/>
          <w:lang w:val="en-GB"/>
        </w:rPr>
        <w:t xml:space="preserve">Although this involves written feedback, there is also significant research into the positive correlation between oral feedback and student scores. Whilst I have not been able to complete a formal investigation into the use of oral feedback, I have noticed that students are willing to accept oral feedback as long as it is carefully worded and helpful. Whilst completing assessment tasks, students would state that they had finished the work, I would then ask them if they would like me to read through the work before they submitted it to see whether there was any further information they could add in to ensure that they gain the top marks. All students agreed to this and wanted me to read through their work. Once I had done this I was able to say what they had done well but how they could improve. Every student accepted this feedback and added the additional information in before submitting. </w:t>
      </w:r>
    </w:p>
    <w:p w:rsidR="00E47B34" w:rsidRPr="00654182" w:rsidRDefault="00E47B34" w:rsidP="00E47B34">
      <w:pPr>
        <w:rPr>
          <w:sz w:val="20"/>
          <w:szCs w:val="20"/>
          <w:lang w:val="en-GB"/>
        </w:rPr>
      </w:pPr>
      <w:r w:rsidRPr="00654182">
        <w:rPr>
          <w:sz w:val="20"/>
          <w:szCs w:val="20"/>
          <w:lang w:val="en-GB"/>
        </w:rPr>
        <w:t xml:space="preserve">As a result, student’s levels on this assessment was definitely an improvement over their previous tasks – they had pushed themselves and tried their best to include everything that they needed. When beginning this investigation, I had fears that the students would not be willing to accept my feedback, especially as a student teacher that they had only just met. I began by giving feedback to the students in the hopes that they would begin to trust and understand that I am there to assist them. Thankfully, the classes were very accepting, especially year 7, and were happy to accept feedback, whether it was positive or constructive. The students always tried to implement the feedback and this was evident from the very beginning of my second placement. </w:t>
      </w:r>
    </w:p>
    <w:p w:rsidR="00E47B34" w:rsidRPr="00654182" w:rsidRDefault="00E47B34" w:rsidP="00E47B34">
      <w:pPr>
        <w:rPr>
          <w:sz w:val="20"/>
          <w:szCs w:val="20"/>
          <w:lang w:val="en-GB"/>
        </w:rPr>
      </w:pPr>
      <w:r w:rsidRPr="00654182">
        <w:rPr>
          <w:sz w:val="20"/>
          <w:szCs w:val="20"/>
          <w:lang w:val="en-GB"/>
        </w:rPr>
        <w:t xml:space="preserve">Despite the willingness for students to accept this oral feedback, there are a number of factors which could impact the effectiveness of this feedback. Susan M. </w:t>
      </w:r>
      <w:proofErr w:type="spellStart"/>
      <w:r w:rsidRPr="00654182">
        <w:rPr>
          <w:sz w:val="20"/>
          <w:szCs w:val="20"/>
          <w:lang w:val="en-GB"/>
        </w:rPr>
        <w:t>Brookhart</w:t>
      </w:r>
      <w:proofErr w:type="spellEnd"/>
      <w:r w:rsidRPr="00654182">
        <w:rPr>
          <w:sz w:val="20"/>
          <w:szCs w:val="20"/>
          <w:lang w:val="en-GB"/>
        </w:rPr>
        <w:t xml:space="preserve"> states that one of these factors is whether the feedback is given in private or in front of peers </w:t>
      </w:r>
      <w:sdt>
        <w:sdtPr>
          <w:rPr>
            <w:sz w:val="20"/>
            <w:szCs w:val="20"/>
            <w:lang w:val="en-GB"/>
          </w:rPr>
          <w:id w:val="345676490"/>
          <w:citation/>
        </w:sdtPr>
        <w:sdtContent>
          <w:r w:rsidRPr="00654182">
            <w:rPr>
              <w:sz w:val="20"/>
              <w:szCs w:val="20"/>
              <w:lang w:val="en-GB"/>
            </w:rPr>
            <w:fldChar w:fldCharType="begin"/>
          </w:r>
          <w:r w:rsidRPr="00654182">
            <w:rPr>
              <w:sz w:val="20"/>
              <w:szCs w:val="20"/>
              <w:lang w:val="en-GB"/>
            </w:rPr>
            <w:instrText xml:space="preserve"> CITATION Bro17 \l 2057 </w:instrText>
          </w:r>
          <w:r w:rsidRPr="00654182">
            <w:rPr>
              <w:sz w:val="20"/>
              <w:szCs w:val="20"/>
              <w:lang w:val="en-GB"/>
            </w:rPr>
            <w:fldChar w:fldCharType="separate"/>
          </w:r>
          <w:r w:rsidRPr="00654182">
            <w:rPr>
              <w:noProof/>
              <w:sz w:val="20"/>
              <w:szCs w:val="20"/>
              <w:lang w:val="en-GB"/>
            </w:rPr>
            <w:t>(Brookhart, 2017)</w:t>
          </w:r>
          <w:r w:rsidRPr="00654182">
            <w:rPr>
              <w:sz w:val="20"/>
              <w:szCs w:val="20"/>
              <w:lang w:val="en-GB"/>
            </w:rPr>
            <w:fldChar w:fldCharType="end"/>
          </w:r>
        </w:sdtContent>
      </w:sdt>
      <w:r w:rsidRPr="00654182">
        <w:rPr>
          <w:sz w:val="20"/>
          <w:szCs w:val="20"/>
          <w:lang w:val="en-GB"/>
        </w:rPr>
        <w:t>. If the feedback is given in an environment where the student is concerned about whether they are being judged by their classmates, then it will not be effective as the student will be concentrating on what others are thinking and saying, as opposed to focussing on the feedback that you are providing.</w:t>
      </w:r>
    </w:p>
    <w:p w:rsidR="00E47B34" w:rsidRPr="00654182" w:rsidRDefault="00E47B34" w:rsidP="00E47B34">
      <w:pPr>
        <w:rPr>
          <w:i/>
          <w:sz w:val="20"/>
          <w:szCs w:val="20"/>
          <w:lang w:val="en-GB"/>
        </w:rPr>
      </w:pPr>
      <w:r w:rsidRPr="00654182">
        <w:rPr>
          <w:sz w:val="20"/>
          <w:szCs w:val="20"/>
          <w:lang w:val="en-GB"/>
        </w:rPr>
        <w:lastRenderedPageBreak/>
        <w:t>Another limitation of oral feedback is whether the students are able to implement the feedback immediately. As it is verbal, there is no written record for the student to look back upon, and as a result the student may not recall the changes or improvements that they could make and therefore cannot act upon them – “</w:t>
      </w:r>
      <w:r w:rsidRPr="00654182">
        <w:rPr>
          <w:i/>
          <w:sz w:val="20"/>
          <w:szCs w:val="20"/>
          <w:lang w:val="en-GB"/>
        </w:rPr>
        <w:t xml:space="preserve">written feedback has the advantage of being more permanent than oral feedback, so students can review it and use it as needed” </w:t>
      </w:r>
      <w:sdt>
        <w:sdtPr>
          <w:rPr>
            <w:i/>
            <w:sz w:val="20"/>
            <w:szCs w:val="20"/>
            <w:lang w:val="en-GB"/>
          </w:rPr>
          <w:id w:val="-1659684871"/>
          <w:citation/>
        </w:sdtPr>
        <w:sdtContent>
          <w:r w:rsidRPr="00654182">
            <w:rPr>
              <w:i/>
              <w:sz w:val="20"/>
              <w:szCs w:val="20"/>
              <w:lang w:val="en-GB"/>
            </w:rPr>
            <w:fldChar w:fldCharType="begin"/>
          </w:r>
          <w:r w:rsidRPr="00654182">
            <w:rPr>
              <w:i/>
              <w:sz w:val="20"/>
              <w:szCs w:val="20"/>
              <w:lang w:val="en-GB"/>
            </w:rPr>
            <w:instrText xml:space="preserve"> CITATION Bro17 \l 2057 </w:instrText>
          </w:r>
          <w:r w:rsidRPr="00654182">
            <w:rPr>
              <w:i/>
              <w:sz w:val="20"/>
              <w:szCs w:val="20"/>
              <w:lang w:val="en-GB"/>
            </w:rPr>
            <w:fldChar w:fldCharType="separate"/>
          </w:r>
          <w:r w:rsidRPr="00654182">
            <w:rPr>
              <w:noProof/>
              <w:sz w:val="20"/>
              <w:szCs w:val="20"/>
              <w:lang w:val="en-GB"/>
            </w:rPr>
            <w:t>(Brookhart, 2017)</w:t>
          </w:r>
          <w:r w:rsidRPr="00654182">
            <w:rPr>
              <w:i/>
              <w:sz w:val="20"/>
              <w:szCs w:val="20"/>
              <w:lang w:val="en-GB"/>
            </w:rPr>
            <w:fldChar w:fldCharType="end"/>
          </w:r>
        </w:sdtContent>
      </w:sdt>
      <w:r w:rsidRPr="00654182">
        <w:rPr>
          <w:i/>
          <w:sz w:val="20"/>
          <w:szCs w:val="20"/>
          <w:lang w:val="en-GB"/>
        </w:rPr>
        <w:t>.</w:t>
      </w:r>
    </w:p>
    <w:p w:rsidR="00E47B34" w:rsidRPr="00654182" w:rsidRDefault="00E47B34" w:rsidP="00E47B34">
      <w:pPr>
        <w:rPr>
          <w:sz w:val="20"/>
          <w:szCs w:val="20"/>
          <w:lang w:val="en-GB"/>
        </w:rPr>
      </w:pPr>
      <w:r w:rsidRPr="00654182">
        <w:rPr>
          <w:sz w:val="20"/>
          <w:szCs w:val="20"/>
          <w:lang w:val="en-GB"/>
        </w:rPr>
        <w:t>Despite these limitations, I feel that this makes it clear that students are willing and ready to accept feedback from a teacher. They want to improve their work and learn, meaning that they are willing to make changes. I have noticed that these changes also tend to be permanent. The students are not making the same mistakes every lesson, but instead are taking on board the feedback and looking back in their books if they cannot recall exactly what the feedback was.</w:t>
      </w:r>
    </w:p>
    <w:p w:rsidR="00E47B34" w:rsidRPr="00654182" w:rsidRDefault="00E47B34" w:rsidP="00E47B34">
      <w:pPr>
        <w:rPr>
          <w:sz w:val="20"/>
          <w:szCs w:val="20"/>
          <w:lang w:val="en-GB"/>
        </w:rPr>
      </w:pPr>
      <w:r w:rsidRPr="00654182">
        <w:rPr>
          <w:sz w:val="20"/>
          <w:szCs w:val="20"/>
          <w:lang w:val="en-GB"/>
        </w:rPr>
        <w:t>I realised quickly that my fear of students being unwilling to react and implement feedback was unfounded. As a result I was confident in providing written feedback when the assessments were finished. I considered other methods of feedback before deciding to use two stars and a wish. As the students were familiar with this, it was a lot easier to continue using a method that they understood and reacted well to.</w:t>
      </w:r>
      <w:r w:rsidR="00A17FE9">
        <w:rPr>
          <w:sz w:val="20"/>
          <w:szCs w:val="20"/>
          <w:lang w:val="en-GB"/>
        </w:rPr>
        <w:t xml:space="preserve"> This therefore meant that I could confirm that students were happy to accept feedback, whether it was from an experienced teacher, or a new one.</w:t>
      </w:r>
    </w:p>
    <w:p w:rsidR="00E47B34" w:rsidRPr="00654182" w:rsidRDefault="00E47B34" w:rsidP="00E47B34">
      <w:pPr>
        <w:rPr>
          <w:sz w:val="20"/>
          <w:szCs w:val="20"/>
          <w:lang w:val="en-GB"/>
        </w:rPr>
      </w:pPr>
      <w:r w:rsidRPr="00654182">
        <w:rPr>
          <w:sz w:val="20"/>
          <w:szCs w:val="20"/>
          <w:lang w:val="en-GB"/>
        </w:rPr>
        <w:t xml:space="preserve">Another concern was finding time to be able to implement effective feedback. Not only did I have to find time to ensure that all students work was marked to a high standard without generic comments, but also to give students time to react to the feedback. Harry Grover Tuttle compares designated independent reflection time to taking a car to a mechanic – </w:t>
      </w:r>
    </w:p>
    <w:p w:rsidR="00E47B34" w:rsidRPr="00654182" w:rsidRDefault="00E47B34" w:rsidP="00E47B34">
      <w:pPr>
        <w:rPr>
          <w:i/>
          <w:sz w:val="20"/>
          <w:szCs w:val="20"/>
          <w:lang w:val="en-GB"/>
        </w:rPr>
      </w:pPr>
      <w:r w:rsidRPr="00654182">
        <w:rPr>
          <w:sz w:val="20"/>
          <w:szCs w:val="20"/>
          <w:lang w:val="en-GB"/>
        </w:rPr>
        <w:t>“</w:t>
      </w:r>
      <w:r w:rsidRPr="00654182">
        <w:rPr>
          <w:i/>
          <w:sz w:val="20"/>
          <w:szCs w:val="20"/>
          <w:lang w:val="en-GB"/>
        </w:rPr>
        <w:t xml:space="preserve">How would you feel if you took your car to a mechanic looked at your car, wrote out what was wrong and then told you to drive away?” </w:t>
      </w:r>
      <w:sdt>
        <w:sdtPr>
          <w:rPr>
            <w:i/>
            <w:sz w:val="20"/>
            <w:szCs w:val="20"/>
            <w:lang w:val="en-GB"/>
          </w:rPr>
          <w:id w:val="924462391"/>
          <w:citation/>
        </w:sdtPr>
        <w:sdtContent>
          <w:r w:rsidRPr="00654182">
            <w:rPr>
              <w:i/>
              <w:sz w:val="20"/>
              <w:szCs w:val="20"/>
              <w:lang w:val="en-GB"/>
            </w:rPr>
            <w:fldChar w:fldCharType="begin"/>
          </w:r>
          <w:r w:rsidRPr="00654182">
            <w:rPr>
              <w:i/>
              <w:sz w:val="20"/>
              <w:szCs w:val="20"/>
              <w:lang w:val="en-GB"/>
            </w:rPr>
            <w:instrText xml:space="preserve"> CITATION Tut09 \l 2057 </w:instrText>
          </w:r>
          <w:r w:rsidRPr="00654182">
            <w:rPr>
              <w:i/>
              <w:sz w:val="20"/>
              <w:szCs w:val="20"/>
              <w:lang w:val="en-GB"/>
            </w:rPr>
            <w:fldChar w:fldCharType="separate"/>
          </w:r>
          <w:r w:rsidRPr="00654182">
            <w:rPr>
              <w:noProof/>
              <w:sz w:val="20"/>
              <w:szCs w:val="20"/>
              <w:lang w:val="en-GB"/>
            </w:rPr>
            <w:t>(Tuttle, 2009)</w:t>
          </w:r>
          <w:r w:rsidRPr="00654182">
            <w:rPr>
              <w:i/>
              <w:sz w:val="20"/>
              <w:szCs w:val="20"/>
              <w:lang w:val="en-GB"/>
            </w:rPr>
            <w:fldChar w:fldCharType="end"/>
          </w:r>
        </w:sdtContent>
      </w:sdt>
    </w:p>
    <w:p w:rsidR="00E47B34" w:rsidRPr="00654182" w:rsidRDefault="00E47B34" w:rsidP="00E47B34">
      <w:pPr>
        <w:rPr>
          <w:sz w:val="20"/>
          <w:szCs w:val="20"/>
          <w:lang w:val="en-GB"/>
        </w:rPr>
      </w:pPr>
      <w:r w:rsidRPr="00654182">
        <w:rPr>
          <w:sz w:val="20"/>
          <w:szCs w:val="20"/>
          <w:lang w:val="en-GB"/>
        </w:rPr>
        <w:t xml:space="preserve">Although this comparison is a little odd to consider, it does make sense. If a teacher is looking at the students work and tells the student to continue doing the work without giving the student a chance to read through and reflect upon their feedback, then the student is likely to never look at the feedback and to continue making the same mistakes, in the same way that the car would continue to be broken. </w:t>
      </w:r>
    </w:p>
    <w:p w:rsidR="00E47B34" w:rsidRPr="00654182" w:rsidRDefault="00E47B34" w:rsidP="00E47B34">
      <w:pPr>
        <w:rPr>
          <w:sz w:val="20"/>
          <w:szCs w:val="20"/>
          <w:lang w:val="en-GB"/>
        </w:rPr>
      </w:pPr>
      <w:r w:rsidRPr="00654182">
        <w:rPr>
          <w:sz w:val="20"/>
          <w:szCs w:val="20"/>
          <w:lang w:val="en-GB"/>
        </w:rPr>
        <w:t xml:space="preserve">Tuttle also suggests that it might be of benefit to create a schedule for feedback. The concept behind this is that students are given a designated time to discuss any concerns about their feedback with the teacher. This also allows time for any verbal feedback, as well as for the students to be able to reflect on their work and on the response that they have had from the teacher </w:t>
      </w:r>
      <w:sdt>
        <w:sdtPr>
          <w:rPr>
            <w:sz w:val="20"/>
            <w:szCs w:val="20"/>
            <w:lang w:val="en-GB"/>
          </w:rPr>
          <w:id w:val="1131205693"/>
          <w:citation/>
        </w:sdtPr>
        <w:sdtContent>
          <w:r w:rsidRPr="00654182">
            <w:rPr>
              <w:sz w:val="20"/>
              <w:szCs w:val="20"/>
              <w:lang w:val="en-GB"/>
            </w:rPr>
            <w:fldChar w:fldCharType="begin"/>
          </w:r>
          <w:r w:rsidRPr="00654182">
            <w:rPr>
              <w:sz w:val="20"/>
              <w:szCs w:val="20"/>
              <w:lang w:val="en-GB"/>
            </w:rPr>
            <w:instrText xml:space="preserve"> CITATION Tut09 \l 2057 </w:instrText>
          </w:r>
          <w:r w:rsidRPr="00654182">
            <w:rPr>
              <w:sz w:val="20"/>
              <w:szCs w:val="20"/>
              <w:lang w:val="en-GB"/>
            </w:rPr>
            <w:fldChar w:fldCharType="separate"/>
          </w:r>
          <w:r w:rsidRPr="00654182">
            <w:rPr>
              <w:noProof/>
              <w:sz w:val="20"/>
              <w:szCs w:val="20"/>
              <w:lang w:val="en-GB"/>
            </w:rPr>
            <w:t>(Tuttle, 2009)</w:t>
          </w:r>
          <w:r w:rsidRPr="00654182">
            <w:rPr>
              <w:sz w:val="20"/>
              <w:szCs w:val="20"/>
              <w:lang w:val="en-GB"/>
            </w:rPr>
            <w:fldChar w:fldCharType="end"/>
          </w:r>
        </w:sdtContent>
      </w:sdt>
      <w:r w:rsidRPr="00654182">
        <w:rPr>
          <w:sz w:val="20"/>
          <w:szCs w:val="20"/>
          <w:lang w:val="en-GB"/>
        </w:rPr>
        <w:t xml:space="preserve">. Whilst this approach seems reasonable and like it has the potential to be incredibly successful, there is still the issue of where this time is going to be removed from. For example, should a teacher allow the students fifteen minutes of a lesson after the books have been marked to ensure that the students respond to the feedback, or should the teacher concentrate on the curriculum that they are already struggling to complete to a good standard? For example, with the new religious education GCSE specification, teachers are struggling to manage the content of the work, are they supposed to give up another fifteen minutes a week to allow students to reflect on their work? It seems to be a vicious circle. </w:t>
      </w:r>
    </w:p>
    <w:p w:rsidR="00E47B34" w:rsidRPr="00654182" w:rsidRDefault="00E47B34" w:rsidP="00E47B34">
      <w:pPr>
        <w:rPr>
          <w:sz w:val="20"/>
          <w:szCs w:val="20"/>
          <w:lang w:val="en-GB"/>
        </w:rPr>
      </w:pPr>
      <w:r w:rsidRPr="00654182">
        <w:rPr>
          <w:sz w:val="20"/>
          <w:szCs w:val="20"/>
          <w:lang w:val="en-GB"/>
        </w:rPr>
        <w:t xml:space="preserve">Although there are evident limitations to the use of feedback within a classroom, there is no denying that it is an incredibly useful tool for teachers to use whilst encouraging students to reach their full potential. </w:t>
      </w:r>
    </w:p>
    <w:p w:rsidR="00E47B34" w:rsidRPr="00654182" w:rsidRDefault="00E47B34" w:rsidP="00E47B34">
      <w:pPr>
        <w:rPr>
          <w:sz w:val="20"/>
          <w:szCs w:val="20"/>
          <w:lang w:val="en-GB"/>
        </w:rPr>
      </w:pPr>
      <w:r w:rsidRPr="00654182">
        <w:rPr>
          <w:sz w:val="20"/>
          <w:szCs w:val="20"/>
          <w:lang w:val="en-GB"/>
        </w:rPr>
        <w:t xml:space="preserve">An extension to this feedback has been suggested to me on both placements. If there is no obvious area for development for the student, the instead of failing to give any constructive feedback, the student should be given a question or extension task to further their knowledge and understanding. This, therefore means that the student is pushed further and will be closer to reaching their full potential by the end of the task. This was noted by Deidre Burke and Jackie </w:t>
      </w:r>
      <w:proofErr w:type="spellStart"/>
      <w:r w:rsidRPr="00654182">
        <w:rPr>
          <w:sz w:val="20"/>
          <w:szCs w:val="20"/>
          <w:lang w:val="en-GB"/>
        </w:rPr>
        <w:t>Pieterick</w:t>
      </w:r>
      <w:proofErr w:type="spellEnd"/>
      <w:r w:rsidRPr="00654182">
        <w:rPr>
          <w:sz w:val="20"/>
          <w:szCs w:val="20"/>
          <w:lang w:val="en-GB"/>
        </w:rPr>
        <w:t xml:space="preserve"> as one of the five principles to better students work through feedback – </w:t>
      </w:r>
    </w:p>
    <w:p w:rsidR="00E47B34" w:rsidRPr="00654182" w:rsidRDefault="00E47B34" w:rsidP="00E47B34">
      <w:pPr>
        <w:rPr>
          <w:i/>
          <w:sz w:val="20"/>
          <w:szCs w:val="20"/>
          <w:lang w:val="en-GB"/>
        </w:rPr>
      </w:pPr>
      <w:r w:rsidRPr="00654182">
        <w:rPr>
          <w:sz w:val="20"/>
          <w:szCs w:val="20"/>
          <w:lang w:val="en-GB"/>
        </w:rPr>
        <w:t>“</w:t>
      </w:r>
      <w:r w:rsidRPr="00654182">
        <w:rPr>
          <w:i/>
          <w:sz w:val="20"/>
          <w:szCs w:val="20"/>
          <w:lang w:val="en-GB"/>
        </w:rPr>
        <w:t>Recognising the influence assessment (and by extension feedback) can have on students’ motivation and self-esteem.”</w:t>
      </w:r>
      <w:sdt>
        <w:sdtPr>
          <w:rPr>
            <w:i/>
            <w:sz w:val="20"/>
            <w:szCs w:val="20"/>
            <w:lang w:val="en-GB"/>
          </w:rPr>
          <w:id w:val="339748101"/>
          <w:citation/>
        </w:sdtPr>
        <w:sdtContent>
          <w:r w:rsidRPr="00654182">
            <w:rPr>
              <w:i/>
              <w:sz w:val="20"/>
              <w:szCs w:val="20"/>
              <w:lang w:val="en-GB"/>
            </w:rPr>
            <w:fldChar w:fldCharType="begin"/>
          </w:r>
          <w:r w:rsidRPr="00654182">
            <w:rPr>
              <w:i/>
              <w:sz w:val="20"/>
              <w:szCs w:val="20"/>
              <w:lang w:val="en-GB"/>
            </w:rPr>
            <w:instrText xml:space="preserve"> CITATION Bur10 \l 2057 </w:instrText>
          </w:r>
          <w:r w:rsidRPr="00654182">
            <w:rPr>
              <w:i/>
              <w:sz w:val="20"/>
              <w:szCs w:val="20"/>
              <w:lang w:val="en-GB"/>
            </w:rPr>
            <w:fldChar w:fldCharType="separate"/>
          </w:r>
          <w:r w:rsidRPr="00654182">
            <w:rPr>
              <w:i/>
              <w:noProof/>
              <w:sz w:val="20"/>
              <w:szCs w:val="20"/>
              <w:lang w:val="en-GB"/>
            </w:rPr>
            <w:t xml:space="preserve"> </w:t>
          </w:r>
          <w:r w:rsidRPr="00654182">
            <w:rPr>
              <w:noProof/>
              <w:sz w:val="20"/>
              <w:szCs w:val="20"/>
              <w:lang w:val="en-GB"/>
            </w:rPr>
            <w:t>(Burke &amp; Pieterick, 2010)</w:t>
          </w:r>
          <w:r w:rsidRPr="00654182">
            <w:rPr>
              <w:i/>
              <w:sz w:val="20"/>
              <w:szCs w:val="20"/>
              <w:lang w:val="en-GB"/>
            </w:rPr>
            <w:fldChar w:fldCharType="end"/>
          </w:r>
        </w:sdtContent>
      </w:sdt>
    </w:p>
    <w:p w:rsidR="00E47B34" w:rsidRPr="00654182" w:rsidRDefault="00E47B34" w:rsidP="00E47B34">
      <w:pPr>
        <w:rPr>
          <w:sz w:val="20"/>
          <w:szCs w:val="20"/>
          <w:u w:val="single"/>
          <w:lang w:val="en-GB"/>
        </w:rPr>
      </w:pPr>
      <w:r w:rsidRPr="00654182">
        <w:rPr>
          <w:sz w:val="20"/>
          <w:szCs w:val="20"/>
          <w:lang w:val="en-GB"/>
        </w:rPr>
        <w:lastRenderedPageBreak/>
        <w:t xml:space="preserve">For example, if a student has completed the work, has been given full marks, and there are no obvious improvement areas that need to be worked on, then the students can be given an extension task or question, to show that they are able and willing to push themselves further and develop their knowledge. This once again returns to the concept of a growth mind set </w:t>
      </w:r>
      <w:sdt>
        <w:sdtPr>
          <w:rPr>
            <w:sz w:val="20"/>
            <w:szCs w:val="20"/>
            <w:lang w:val="en-GB"/>
          </w:rPr>
          <w:id w:val="-1241095789"/>
          <w:citation/>
        </w:sdtPr>
        <w:sdtContent>
          <w:r w:rsidRPr="00654182">
            <w:rPr>
              <w:sz w:val="20"/>
              <w:szCs w:val="20"/>
              <w:lang w:val="en-GB"/>
            </w:rPr>
            <w:fldChar w:fldCharType="begin"/>
          </w:r>
          <w:r w:rsidRPr="00654182">
            <w:rPr>
              <w:sz w:val="20"/>
              <w:szCs w:val="20"/>
              <w:lang w:val="en-GB"/>
            </w:rPr>
            <w:instrText xml:space="preserve"> CITATION Dwe17 \l 2057 </w:instrText>
          </w:r>
          <w:r w:rsidRPr="00654182">
            <w:rPr>
              <w:sz w:val="20"/>
              <w:szCs w:val="20"/>
              <w:lang w:val="en-GB"/>
            </w:rPr>
            <w:fldChar w:fldCharType="separate"/>
          </w:r>
          <w:r w:rsidRPr="00654182">
            <w:rPr>
              <w:noProof/>
              <w:sz w:val="20"/>
              <w:szCs w:val="20"/>
              <w:lang w:val="en-GB"/>
            </w:rPr>
            <w:t>(Dweck, 2017)</w:t>
          </w:r>
          <w:r w:rsidRPr="00654182">
            <w:rPr>
              <w:sz w:val="20"/>
              <w:szCs w:val="20"/>
              <w:lang w:val="en-GB"/>
            </w:rPr>
            <w:fldChar w:fldCharType="end"/>
          </w:r>
        </w:sdtContent>
      </w:sdt>
      <w:r w:rsidRPr="00654182">
        <w:rPr>
          <w:sz w:val="20"/>
          <w:szCs w:val="20"/>
          <w:lang w:val="en-GB"/>
        </w:rPr>
        <w:t xml:space="preserve">, as students need to constantly be open to constructive feedback and willing to broaden their minds and knowledge. </w:t>
      </w:r>
      <w:r w:rsidR="00A17FE9">
        <w:rPr>
          <w:sz w:val="20"/>
          <w:szCs w:val="20"/>
          <w:lang w:val="en-GB"/>
        </w:rPr>
        <w:t>This allows the student to stretch their knowledge and be confident in their learning.</w:t>
      </w:r>
    </w:p>
    <w:p w:rsidR="00E47B34" w:rsidRPr="00654182" w:rsidRDefault="00E47B34" w:rsidP="00E47B34">
      <w:pPr>
        <w:rPr>
          <w:sz w:val="20"/>
          <w:szCs w:val="20"/>
          <w:lang w:val="en-GB"/>
        </w:rPr>
      </w:pPr>
      <w:r w:rsidRPr="00654182">
        <w:rPr>
          <w:sz w:val="20"/>
          <w:szCs w:val="20"/>
          <w:lang w:val="en-GB"/>
        </w:rPr>
        <w:t>Under the school policy in School X, marking must be done regularly to ensure that all work is completed to a good standard. Every student has sheets stuck into the middle of their class books, on which they must review all key assessments. As a result it is part of school policy to ensure that students are given time to reflect on their work after every</w:t>
      </w:r>
      <w:r w:rsidR="00A17FE9">
        <w:rPr>
          <w:sz w:val="20"/>
          <w:szCs w:val="20"/>
          <w:lang w:val="en-GB"/>
        </w:rPr>
        <w:t xml:space="preserve"> key</w:t>
      </w:r>
      <w:r w:rsidRPr="00654182">
        <w:rPr>
          <w:sz w:val="20"/>
          <w:szCs w:val="20"/>
          <w:lang w:val="en-GB"/>
        </w:rPr>
        <w:t xml:space="preserve"> assessment. </w:t>
      </w:r>
      <w:r w:rsidR="00A17FE9">
        <w:rPr>
          <w:sz w:val="20"/>
          <w:szCs w:val="20"/>
          <w:lang w:val="en-GB"/>
        </w:rPr>
        <w:t xml:space="preserve">Students must respond to the feedback that was given, correct any spelling and ensure that they worked on this feedback for the next assessment. This was recorded in order to show development throughout the school year, and in some cases throughout key stage 3. </w:t>
      </w:r>
    </w:p>
    <w:p w:rsidR="00E47B34" w:rsidRPr="00654182" w:rsidRDefault="00E47B34" w:rsidP="00E47B34">
      <w:pPr>
        <w:rPr>
          <w:sz w:val="20"/>
          <w:szCs w:val="20"/>
          <w:lang w:val="en-GB"/>
        </w:rPr>
      </w:pPr>
      <w:r w:rsidRPr="00654182">
        <w:rPr>
          <w:sz w:val="20"/>
          <w:szCs w:val="20"/>
          <w:lang w:val="en-GB"/>
        </w:rPr>
        <w:t xml:space="preserve">Despite this, it is not school policy to allow students to have time to reflect every time that the books are marked. Students do not look at the feedback that is provided throughout the class books, and are not given time to complete any unfinished tasks which have been pointed out during marking. As a result the tasks aren’t necessarily done to a high standard and many students are repeating mistakes that could have been tackled at the beginning of the school year. </w:t>
      </w:r>
      <w:r w:rsidR="00A17FE9">
        <w:rPr>
          <w:sz w:val="20"/>
          <w:szCs w:val="20"/>
          <w:lang w:val="en-GB"/>
        </w:rPr>
        <w:t xml:space="preserve">As a result, the books are given ticks and crosses as opposed to genuine and helpful feedback. </w:t>
      </w:r>
    </w:p>
    <w:p w:rsidR="00E47B34" w:rsidRPr="00654182" w:rsidRDefault="00A17FE9" w:rsidP="00E47B34">
      <w:pPr>
        <w:rPr>
          <w:sz w:val="20"/>
          <w:szCs w:val="20"/>
          <w:lang w:val="en-GB"/>
        </w:rPr>
      </w:pPr>
      <w:r>
        <w:rPr>
          <w:sz w:val="20"/>
          <w:szCs w:val="20"/>
          <w:lang w:val="en-GB"/>
        </w:rPr>
        <w:t>Although, w</w:t>
      </w:r>
      <w:r w:rsidR="00E47B34" w:rsidRPr="00654182">
        <w:rPr>
          <w:sz w:val="20"/>
          <w:szCs w:val="20"/>
          <w:lang w:val="en-GB"/>
        </w:rPr>
        <w:t>ithin my department, I have notice</w:t>
      </w:r>
      <w:r w:rsidR="000A1BBA">
        <w:rPr>
          <w:sz w:val="20"/>
          <w:szCs w:val="20"/>
          <w:lang w:val="en-GB"/>
        </w:rPr>
        <w:t>d that there is more scope for allowing students reflection time.</w:t>
      </w:r>
      <w:r w:rsidR="00E47B34" w:rsidRPr="00654182">
        <w:rPr>
          <w:sz w:val="20"/>
          <w:szCs w:val="20"/>
          <w:lang w:val="en-GB"/>
        </w:rPr>
        <w:t xml:space="preserve"> Teachers are entirely happy for students to spend ten minutes at the start of the lesson looking through their feedback and ensuring all tasks are complete. As a result the books are to a high standard and all feedback is responded to. This means that students have the opportunity to correct their spelling ready for the next task, they are able to understand where they may have gone wrong in the last task, and we as teachers are able to ensure that all students completely understood the topic, especially if there were repetitiv</w:t>
      </w:r>
      <w:r w:rsidR="000A1BBA">
        <w:rPr>
          <w:sz w:val="20"/>
          <w:szCs w:val="20"/>
          <w:lang w:val="en-GB"/>
        </w:rPr>
        <w:t>e mistakes throughout the class, these can then be addressed.</w:t>
      </w:r>
      <w:r w:rsidR="00E47B34" w:rsidRPr="00654182">
        <w:rPr>
          <w:sz w:val="20"/>
          <w:szCs w:val="20"/>
          <w:lang w:val="en-GB"/>
        </w:rPr>
        <w:t xml:space="preserve"> As a result the teacher is able to set high standards and ensure that they are reached so that every student can meet their potential.</w:t>
      </w:r>
    </w:p>
    <w:p w:rsidR="00E47B34" w:rsidRPr="00654182" w:rsidRDefault="00E47B34" w:rsidP="00E47B34">
      <w:pPr>
        <w:rPr>
          <w:sz w:val="20"/>
          <w:szCs w:val="20"/>
          <w:lang w:val="en-GB"/>
        </w:rPr>
      </w:pPr>
      <w:r w:rsidRPr="00654182">
        <w:rPr>
          <w:sz w:val="20"/>
          <w:szCs w:val="20"/>
          <w:lang w:val="en-GB"/>
        </w:rPr>
        <w:t>The department are also currently trialling a new system of marking. In the back of every student’s book there is a sheet glued in with the alphabet printed. Each letter corresponds with a general feedback comment, for example “You have presented your opinion well, do this every lesson,” or “Your work made me smile,” as well as “This is unsatisfactory, please see me.” The students must then respond to this feedback by stating whether they agree and what they will do in order to improve next time.</w:t>
      </w:r>
    </w:p>
    <w:p w:rsidR="00E47B34" w:rsidRPr="00654182" w:rsidRDefault="00E47B34" w:rsidP="00E47B34">
      <w:pPr>
        <w:rPr>
          <w:sz w:val="20"/>
          <w:szCs w:val="20"/>
          <w:lang w:val="en-GB"/>
        </w:rPr>
      </w:pPr>
      <w:r w:rsidRPr="00654182">
        <w:rPr>
          <w:sz w:val="20"/>
          <w:szCs w:val="20"/>
          <w:lang w:val="en-GB"/>
        </w:rPr>
        <w:t>Whilst I feel this is an excellent way to decrease the amount of time spent marking, it also means that the feedback becomes generic, and therefore loses its worth. Students are less likely to engage with generic feedback, and as a result the feedback is not taken seriously, resulting in a waste of time for the teacher and the student.</w:t>
      </w:r>
    </w:p>
    <w:p w:rsidR="00E47B34" w:rsidRPr="00654182" w:rsidRDefault="00E47B34" w:rsidP="00E47B34">
      <w:pPr>
        <w:rPr>
          <w:sz w:val="20"/>
          <w:szCs w:val="20"/>
          <w:lang w:val="en-GB"/>
        </w:rPr>
      </w:pPr>
      <w:r w:rsidRPr="00654182">
        <w:rPr>
          <w:sz w:val="20"/>
          <w:szCs w:val="20"/>
          <w:lang w:val="en-GB"/>
        </w:rPr>
        <w:t xml:space="preserve">Susan M. </w:t>
      </w:r>
      <w:proofErr w:type="spellStart"/>
      <w:r w:rsidRPr="00654182">
        <w:rPr>
          <w:sz w:val="20"/>
          <w:szCs w:val="20"/>
          <w:lang w:val="en-GB"/>
        </w:rPr>
        <w:t>Brookhart</w:t>
      </w:r>
      <w:proofErr w:type="spellEnd"/>
      <w:r w:rsidRPr="00654182">
        <w:rPr>
          <w:sz w:val="20"/>
          <w:szCs w:val="20"/>
          <w:lang w:val="en-GB"/>
        </w:rPr>
        <w:t xml:space="preserve"> states that feedback should depend on a variation of factors, one of which is knowing your individual student </w:t>
      </w:r>
      <w:sdt>
        <w:sdtPr>
          <w:rPr>
            <w:sz w:val="20"/>
            <w:szCs w:val="20"/>
            <w:lang w:val="en-GB"/>
          </w:rPr>
          <w:id w:val="1116719903"/>
          <w:citation/>
        </w:sdtPr>
        <w:sdtContent>
          <w:r w:rsidRPr="00654182">
            <w:rPr>
              <w:sz w:val="20"/>
              <w:szCs w:val="20"/>
              <w:lang w:val="en-GB"/>
            </w:rPr>
            <w:fldChar w:fldCharType="begin"/>
          </w:r>
          <w:r w:rsidRPr="00654182">
            <w:rPr>
              <w:sz w:val="20"/>
              <w:szCs w:val="20"/>
              <w:lang w:val="en-GB"/>
            </w:rPr>
            <w:instrText xml:space="preserve"> CITATION Bro17 \l 2057 </w:instrText>
          </w:r>
          <w:r w:rsidRPr="00654182">
            <w:rPr>
              <w:sz w:val="20"/>
              <w:szCs w:val="20"/>
              <w:lang w:val="en-GB"/>
            </w:rPr>
            <w:fldChar w:fldCharType="separate"/>
          </w:r>
          <w:r w:rsidRPr="00654182">
            <w:rPr>
              <w:noProof/>
              <w:sz w:val="20"/>
              <w:szCs w:val="20"/>
              <w:lang w:val="en-GB"/>
            </w:rPr>
            <w:t>(Brookhart, 2017)</w:t>
          </w:r>
          <w:r w:rsidRPr="00654182">
            <w:rPr>
              <w:sz w:val="20"/>
              <w:szCs w:val="20"/>
              <w:lang w:val="en-GB"/>
            </w:rPr>
            <w:fldChar w:fldCharType="end"/>
          </w:r>
        </w:sdtContent>
      </w:sdt>
      <w:r w:rsidRPr="00654182">
        <w:rPr>
          <w:sz w:val="20"/>
          <w:szCs w:val="20"/>
          <w:lang w:val="en-GB"/>
        </w:rPr>
        <w:t xml:space="preserve">. If the feedback is based on a general set of comments which are spread amongst all of key stage 3, then how effective is the feedback? Whilst it may work for one pupil, then general comments may dishearten other students and make them feel like their learning is not important or of value. </w:t>
      </w:r>
    </w:p>
    <w:p w:rsidR="00E47B34" w:rsidRPr="00654182" w:rsidRDefault="00E47B34" w:rsidP="00E47B34">
      <w:pPr>
        <w:rPr>
          <w:sz w:val="20"/>
          <w:szCs w:val="20"/>
          <w:lang w:val="en-GB"/>
        </w:rPr>
      </w:pPr>
      <w:r w:rsidRPr="00654182">
        <w:rPr>
          <w:sz w:val="20"/>
          <w:szCs w:val="20"/>
          <w:lang w:val="en-GB"/>
        </w:rPr>
        <w:t xml:space="preserve">As a result, deciding what to do for this investigation was fairly easy, especially after my previous research into </w:t>
      </w:r>
      <w:proofErr w:type="spellStart"/>
      <w:r w:rsidRPr="00654182">
        <w:rPr>
          <w:sz w:val="20"/>
          <w:szCs w:val="20"/>
          <w:lang w:val="en-GB"/>
        </w:rPr>
        <w:t>Dweck’s</w:t>
      </w:r>
      <w:proofErr w:type="spellEnd"/>
      <w:r w:rsidRPr="00654182">
        <w:rPr>
          <w:sz w:val="20"/>
          <w:szCs w:val="20"/>
          <w:lang w:val="en-GB"/>
        </w:rPr>
        <w:t xml:space="preserve"> concept of growth mind</w:t>
      </w:r>
      <w:r>
        <w:rPr>
          <w:sz w:val="20"/>
          <w:szCs w:val="20"/>
          <w:lang w:val="en-GB"/>
        </w:rPr>
        <w:t xml:space="preserve"> </w:t>
      </w:r>
      <w:r w:rsidRPr="00654182">
        <w:rPr>
          <w:sz w:val="20"/>
          <w:szCs w:val="20"/>
          <w:lang w:val="en-GB"/>
        </w:rPr>
        <w:t xml:space="preserve">set for a previous assignment. I knew I wanted to focus on assessment for learning and see whether there was a definite way to improve student’s scores. I wanted the investigation to focus on the concept of “not yet” </w:t>
      </w:r>
      <w:sdt>
        <w:sdtPr>
          <w:rPr>
            <w:sz w:val="20"/>
            <w:szCs w:val="20"/>
            <w:lang w:val="en-GB"/>
          </w:rPr>
          <w:id w:val="-629165950"/>
          <w:citation/>
        </w:sdtPr>
        <w:sdtContent>
          <w:r w:rsidRPr="00654182">
            <w:rPr>
              <w:sz w:val="20"/>
              <w:szCs w:val="20"/>
              <w:lang w:val="en-GB"/>
            </w:rPr>
            <w:fldChar w:fldCharType="begin"/>
          </w:r>
          <w:r w:rsidRPr="00654182">
            <w:rPr>
              <w:sz w:val="20"/>
              <w:szCs w:val="20"/>
              <w:lang w:val="en-GB"/>
            </w:rPr>
            <w:instrText xml:space="preserve"> CITATION Dwe17 \l 2057 </w:instrText>
          </w:r>
          <w:r w:rsidRPr="00654182">
            <w:rPr>
              <w:sz w:val="20"/>
              <w:szCs w:val="20"/>
              <w:lang w:val="en-GB"/>
            </w:rPr>
            <w:fldChar w:fldCharType="separate"/>
          </w:r>
          <w:r w:rsidRPr="00654182">
            <w:rPr>
              <w:noProof/>
              <w:sz w:val="20"/>
              <w:szCs w:val="20"/>
              <w:lang w:val="en-GB"/>
            </w:rPr>
            <w:t>(Dweck, 2017)</w:t>
          </w:r>
          <w:r w:rsidRPr="00654182">
            <w:rPr>
              <w:sz w:val="20"/>
              <w:szCs w:val="20"/>
              <w:lang w:val="en-GB"/>
            </w:rPr>
            <w:fldChar w:fldCharType="end"/>
          </w:r>
        </w:sdtContent>
      </w:sdt>
      <w:r w:rsidRPr="00654182">
        <w:rPr>
          <w:sz w:val="20"/>
          <w:szCs w:val="20"/>
          <w:lang w:val="en-GB"/>
        </w:rPr>
        <w:t>, which allows students to improve their scores by keeping their mind</w:t>
      </w:r>
      <w:r>
        <w:rPr>
          <w:sz w:val="20"/>
          <w:szCs w:val="20"/>
          <w:lang w:val="en-GB"/>
        </w:rPr>
        <w:t xml:space="preserve"> </w:t>
      </w:r>
      <w:r w:rsidRPr="00654182">
        <w:rPr>
          <w:sz w:val="20"/>
          <w:szCs w:val="20"/>
          <w:lang w:val="en-GB"/>
        </w:rPr>
        <w:t>set open and realising that although their first draft may not be up to a high standard, there is still an opportunity to improve and reach their full potential.</w:t>
      </w:r>
    </w:p>
    <w:p w:rsidR="00E47B34" w:rsidRPr="00654182" w:rsidRDefault="00E47B34" w:rsidP="00E47B34">
      <w:pPr>
        <w:rPr>
          <w:sz w:val="20"/>
          <w:szCs w:val="20"/>
          <w:lang w:val="en-GB"/>
        </w:rPr>
      </w:pPr>
      <w:r w:rsidRPr="00654182">
        <w:rPr>
          <w:sz w:val="20"/>
          <w:szCs w:val="20"/>
          <w:lang w:val="en-GB"/>
        </w:rPr>
        <w:t xml:space="preserve">I, therefore, decided that I would be looking at whether positive feedback influenced the scores of students within religious education, but the decision was then to choose how this research would be carried out and with which class. </w:t>
      </w:r>
    </w:p>
    <w:p w:rsidR="00E47B34" w:rsidRPr="00654182" w:rsidRDefault="00E47B34" w:rsidP="00E47B34">
      <w:pPr>
        <w:rPr>
          <w:sz w:val="20"/>
          <w:szCs w:val="20"/>
          <w:lang w:val="en-GB"/>
        </w:rPr>
      </w:pPr>
      <w:r w:rsidRPr="00654182">
        <w:rPr>
          <w:sz w:val="20"/>
          <w:szCs w:val="20"/>
          <w:lang w:val="en-GB"/>
        </w:rPr>
        <w:lastRenderedPageBreak/>
        <w:t xml:space="preserve">I decided to focus on feedback in its simplest form – written feedback on a piece of work. This was because it returned to the very basics of assessment for learning and would be relatively easy to see whether there was a correlation between feedback and the scores of the students within my timetabled religious education classes. </w:t>
      </w:r>
    </w:p>
    <w:p w:rsidR="00E47B34" w:rsidRPr="00654182" w:rsidRDefault="00E47B34" w:rsidP="00E47B34">
      <w:pPr>
        <w:rPr>
          <w:sz w:val="20"/>
          <w:szCs w:val="20"/>
          <w:lang w:val="en-GB"/>
        </w:rPr>
      </w:pPr>
      <w:r w:rsidRPr="00654182">
        <w:rPr>
          <w:sz w:val="20"/>
          <w:szCs w:val="20"/>
          <w:lang w:val="en-GB"/>
        </w:rPr>
        <w:t xml:space="preserve">I completed this investigation with my year 7 pupils as they are relatively new to the school and to its marking policies. I thought that if I was able to target this group, it may influence the rest of their academic career. It also seemed to be the easier option, as older students can sometimes be set in their ways and be adamant that they do not wish to listen to the feedback, or even engage with a student teacher that they have only just met. As a result this would have jeopardised my investigation and may not have given me an accurate representation of the potential increase in student marks. </w:t>
      </w:r>
    </w:p>
    <w:p w:rsidR="00E47B34" w:rsidRPr="00654182" w:rsidRDefault="00E47B34" w:rsidP="00E47B34">
      <w:pPr>
        <w:rPr>
          <w:sz w:val="20"/>
          <w:szCs w:val="20"/>
          <w:lang w:val="en-GB"/>
        </w:rPr>
      </w:pPr>
      <w:r w:rsidRPr="00654182">
        <w:rPr>
          <w:sz w:val="20"/>
          <w:szCs w:val="20"/>
          <w:lang w:val="en-GB"/>
        </w:rPr>
        <w:t>In order to complete an ethical investigation, I also had to ensure that no class was provided with any advantages or disadvantages so this task was completed with every single one of my year 7 classes. All students were given an opportunity to complete a first draft, given feedback on this, and then given another opportunity to complete a second draft.</w:t>
      </w:r>
      <w:r>
        <w:rPr>
          <w:sz w:val="20"/>
          <w:szCs w:val="20"/>
          <w:lang w:val="en-GB"/>
        </w:rPr>
        <w:t xml:space="preserve"> The feedback was not generic and was carefully thought about to ensure that the feedback was appropriate for the student.</w:t>
      </w:r>
    </w:p>
    <w:p w:rsidR="00E47B34" w:rsidRPr="00654182" w:rsidRDefault="006C7BEA" w:rsidP="00E47B34">
      <w:pPr>
        <w:rPr>
          <w:sz w:val="20"/>
          <w:szCs w:val="20"/>
          <w:lang w:val="en-GB"/>
        </w:rPr>
      </w:pPr>
      <w:r>
        <w:rPr>
          <w:sz w:val="20"/>
          <w:szCs w:val="20"/>
          <w:lang w:val="en-GB"/>
        </w:rPr>
        <w:t>T</w:t>
      </w:r>
      <w:r w:rsidR="00E47B34" w:rsidRPr="00654182">
        <w:rPr>
          <w:sz w:val="20"/>
          <w:szCs w:val="20"/>
          <w:lang w:val="en-GB"/>
        </w:rPr>
        <w:t xml:space="preserve">o show development and improvement, I recorded the marks before the feedback, and after. Although there was evident improvement in the work, by noting the before and after marks, it was possible to actually prove the increase in marks as opposed to saying that the evidence </w:t>
      </w:r>
      <w:r w:rsidR="00E47B34" w:rsidRPr="00654182">
        <w:rPr>
          <w:i/>
          <w:sz w:val="20"/>
          <w:szCs w:val="20"/>
          <w:lang w:val="en-GB"/>
        </w:rPr>
        <w:t>suggested</w:t>
      </w:r>
      <w:r w:rsidR="00E47B34" w:rsidRPr="00654182">
        <w:rPr>
          <w:sz w:val="20"/>
          <w:szCs w:val="20"/>
          <w:lang w:val="en-GB"/>
        </w:rPr>
        <w:t xml:space="preserve"> an increase. </w:t>
      </w:r>
    </w:p>
    <w:p w:rsidR="00E47B34" w:rsidRPr="00654182" w:rsidRDefault="00E47B34" w:rsidP="00E47B34">
      <w:pPr>
        <w:rPr>
          <w:sz w:val="20"/>
          <w:szCs w:val="20"/>
          <w:lang w:val="en-GB"/>
        </w:rPr>
      </w:pPr>
      <w:r w:rsidRPr="00654182">
        <w:rPr>
          <w:sz w:val="20"/>
          <w:szCs w:val="20"/>
          <w:lang w:val="en-GB"/>
        </w:rPr>
        <w:t xml:space="preserve">The task that I used in order to show development was simple. Students had to take the knowledge that they had learnt about kosher food and create a restaurant menu which contained only food that could be eaten by Jewish people. All students were given a success criteria to ensure that they all knew how to receive top marks, the opportunity to create two drafts, were allowed to use a computer to create the final draft and a chance to discuss and ask questions at any time during the lessons. </w:t>
      </w:r>
    </w:p>
    <w:p w:rsidR="00E47B34" w:rsidRPr="00654182" w:rsidRDefault="00E47B34" w:rsidP="00E47B34">
      <w:pPr>
        <w:rPr>
          <w:sz w:val="20"/>
          <w:szCs w:val="20"/>
          <w:lang w:val="en-GB"/>
        </w:rPr>
      </w:pPr>
      <w:r w:rsidRPr="00654182">
        <w:rPr>
          <w:sz w:val="20"/>
          <w:szCs w:val="20"/>
          <w:lang w:val="en-GB"/>
        </w:rPr>
        <w:t xml:space="preserve">Most of the students followed the success criteria, but not one student received full marks in the first draft. I collected these in and marked the work that the students had provided. They were given a mark out of 25 and this work was returned to them the next lesson. Along with the mark they were given feedback which detailed what they had done well and what they could do in order to get higher marks. Students then had the opportunity to redraft their menus. I gave them the option to also complete this as homework if they wanted to make a digital copy and print it, or if they wanted to spend more time on the work. Most of the students also took this opportunity to ensure that their menus were as good as they could be. </w:t>
      </w:r>
    </w:p>
    <w:p w:rsidR="00E47B34" w:rsidRPr="00654182" w:rsidRDefault="00E47B34" w:rsidP="00E47B34">
      <w:pPr>
        <w:rPr>
          <w:sz w:val="20"/>
          <w:szCs w:val="20"/>
          <w:lang w:val="en-GB"/>
        </w:rPr>
      </w:pPr>
      <w:r w:rsidRPr="00654182">
        <w:rPr>
          <w:sz w:val="20"/>
          <w:szCs w:val="20"/>
          <w:lang w:val="en-GB"/>
        </w:rPr>
        <w:t>Then, I collected all of the work from every student and marked the menus using the success criteria that I had already provided to the students. There was evident improvement from the last time I had marked the task.</w:t>
      </w:r>
    </w:p>
    <w:p w:rsidR="00E47B34" w:rsidRPr="00654182" w:rsidRDefault="00E47B34" w:rsidP="00E47B34">
      <w:pPr>
        <w:rPr>
          <w:sz w:val="20"/>
          <w:szCs w:val="20"/>
          <w:lang w:val="en-GB"/>
        </w:rPr>
      </w:pPr>
      <w:r w:rsidRPr="00654182">
        <w:rPr>
          <w:sz w:val="20"/>
          <w:szCs w:val="20"/>
          <w:lang w:val="en-GB"/>
        </w:rPr>
        <w:t xml:space="preserve">Whilst the pre-test and post-test data was quantitative, to ensure that there was three lots of data to strengthen my argument and to have a triangulation of data, I also asked students whether they took notice of the feedback that they were given. This data collected was qualitative and entirely anonymous because I wanted the students to be honest. I asked the students to fill in a short exit ticket which asked whether they thought their feedback was useful and whether they took notice of the feedback that had been provided. Even though I tried to ensure this was anonymous by asking students to leave the exit tickets in a pile without names, and with minimal writing so that I would not be able to see which students had written what, I have concerns that some students may have exaggerated their exit tickets. I do not believe that the answers given are an accurate response of the student’s attitude to feedback and even though the results are positive, I feel that there is a chance that this is bias, due to children answering what they think they should be answering. If I was to complete this again, I would probably use a different format, perhaps using an anonymous survey online which the students could do at the end of the lesson.  </w:t>
      </w:r>
    </w:p>
    <w:p w:rsidR="00E47B34" w:rsidRPr="00654182" w:rsidRDefault="00E47B34" w:rsidP="00E47B34">
      <w:pPr>
        <w:rPr>
          <w:sz w:val="20"/>
          <w:szCs w:val="20"/>
          <w:lang w:val="en-GB"/>
        </w:rPr>
      </w:pPr>
      <w:r w:rsidRPr="00654182">
        <w:rPr>
          <w:sz w:val="20"/>
          <w:szCs w:val="20"/>
          <w:lang w:val="en-GB"/>
        </w:rPr>
        <w:t>Due to my concerns about how genuine the student answers are, I have decided to weight these less against the pre-test and post-test data, and rely on the figures as opposed to the written aspect of the investigations.</w:t>
      </w:r>
    </w:p>
    <w:p w:rsidR="00E47B34" w:rsidRPr="00654182" w:rsidRDefault="00E47B34" w:rsidP="00E47B34">
      <w:pPr>
        <w:rPr>
          <w:sz w:val="20"/>
          <w:szCs w:val="20"/>
          <w:lang w:val="en-GB"/>
        </w:rPr>
      </w:pPr>
      <w:r w:rsidRPr="00654182">
        <w:rPr>
          <w:sz w:val="20"/>
          <w:szCs w:val="20"/>
          <w:lang w:val="en-GB"/>
        </w:rPr>
        <w:t xml:space="preserve">I noted the pre-test and post-test figures in a Microsoft Excel file to ensure that I was able to easily access the score and so that the marks could be anonymised in accordance to my ethical approach to the investigation. I </w:t>
      </w:r>
      <w:r w:rsidRPr="00654182">
        <w:rPr>
          <w:sz w:val="20"/>
          <w:szCs w:val="20"/>
          <w:lang w:val="en-GB"/>
        </w:rPr>
        <w:lastRenderedPageBreak/>
        <w:t xml:space="preserve">have ensured that the core data is secure and password protected so that I am able to remove a student’s information should they request to be withdrawn from the investigation at any point. By using Microsoft Excel, I have the information needed in order to see whether there was any correlation, in an easy to read and understandable format. This programme also gave me the ability to look at the information in the form of graphs, so that the correlation was evident and could not be mistaken. </w:t>
      </w:r>
    </w:p>
    <w:p w:rsidR="00E47B34" w:rsidRPr="00654182" w:rsidRDefault="00E47B34" w:rsidP="00E47B34">
      <w:pPr>
        <w:rPr>
          <w:sz w:val="20"/>
          <w:szCs w:val="20"/>
          <w:lang w:val="en-GB"/>
        </w:rPr>
      </w:pPr>
      <w:r w:rsidRPr="00654182">
        <w:rPr>
          <w:sz w:val="20"/>
          <w:szCs w:val="20"/>
          <w:lang w:val="en-GB"/>
        </w:rPr>
        <w:t xml:space="preserve">The information that I have collected will be stored for six months to ensure that this research is accepted and complete before I delete the data, as is in accordance with the Data Protection Act 1998. Once this time limit has been reached, I will ensure that all data is erased entirely from both my computer and memory stick. </w:t>
      </w:r>
    </w:p>
    <w:p w:rsidR="00E47B34" w:rsidRDefault="00E47B34" w:rsidP="00E47B34">
      <w:pPr>
        <w:rPr>
          <w:sz w:val="20"/>
          <w:szCs w:val="20"/>
          <w:lang w:val="en-GB"/>
        </w:rPr>
      </w:pPr>
      <w:r>
        <w:rPr>
          <w:sz w:val="20"/>
          <w:szCs w:val="20"/>
          <w:lang w:val="en-GB"/>
        </w:rPr>
        <w:t xml:space="preserve">I completed this investigation over the course of two lessons, but I also ensured that I did this with every class. Due to the nature of school and the ongoing activities, such as the Eisteddfod, it took a lot longer to collect the data that I had anticipated. </w:t>
      </w:r>
    </w:p>
    <w:p w:rsidR="00E47B34" w:rsidRDefault="00E47B34" w:rsidP="00E47B34">
      <w:pPr>
        <w:rPr>
          <w:sz w:val="20"/>
          <w:szCs w:val="20"/>
          <w:lang w:val="en-GB"/>
        </w:rPr>
      </w:pPr>
      <w:r>
        <w:rPr>
          <w:sz w:val="20"/>
          <w:szCs w:val="20"/>
          <w:lang w:val="en-GB"/>
        </w:rPr>
        <w:t xml:space="preserve">At the beginning of the investigation, I had concerns that I would not be able to complete the tasks effectively due to unforeseen and unexpected circumstances such as Eisteddfod practises, the Eisteddfod itself, lessons missed due to sporting activities and not to mention student illness or even staff illness. Thankfully, this did not cause much disruption but it was difficult to ensure that this research was completed showing a true representation of the impact of the feedback. Some students only completed one draft and therefore their scores are not an accurate representation of the student’s improvement through the use of feedback and have therefore been omitted from this investigation. As a result of this the amount of students that I have been able to use during this investigation has been decreased, which results in a reduction of students that I was able to use for both pre-test data and post-test data. </w:t>
      </w:r>
    </w:p>
    <w:p w:rsidR="00E47B34" w:rsidRDefault="00E47B34" w:rsidP="00E47B34">
      <w:pPr>
        <w:rPr>
          <w:sz w:val="20"/>
          <w:szCs w:val="20"/>
          <w:lang w:val="en-GB"/>
        </w:rPr>
      </w:pPr>
      <w:r>
        <w:rPr>
          <w:sz w:val="20"/>
          <w:szCs w:val="20"/>
          <w:lang w:val="en-GB"/>
        </w:rPr>
        <w:t>If I was to complete this research again, I would change this and complete the investigation over a number of lessons to ensure that the data collected is fair and that there is more data to back up my conclusion. I don’t believe that these changes would impact the results that I have collected from this investigation – I am confident that the student’s would still accept the feedback and if provided with the chance they would implement this.</w:t>
      </w:r>
    </w:p>
    <w:p w:rsidR="00E47B34" w:rsidRDefault="00E47B34" w:rsidP="00E47B34">
      <w:pPr>
        <w:rPr>
          <w:sz w:val="20"/>
          <w:szCs w:val="20"/>
          <w:lang w:val="en-GB"/>
        </w:rPr>
      </w:pPr>
      <w:r>
        <w:rPr>
          <w:sz w:val="20"/>
          <w:szCs w:val="20"/>
          <w:lang w:val="en-GB"/>
        </w:rPr>
        <w:t xml:space="preserve">Another concern was that the results would be negative. The concept of two stars and wish is at the foundation of my marking, and as a result I was worried that I would receive negative correlations which would mean that either my marking was ineffective or the students were unwilling to accept the feedback. Neither of those options are not positive and do not reflect well on my marking and teaching ability. This was not an issue from the data collected from the investigation. The students responded well to the feedback and as a result it can be said that my feedback was effective and my relationship with the students was sufficiently respected for the students to implement the feedback. My main issue with this was that I was not able to really push the students. Although the students completed the task and I provided an extension task, I feel that the students could have been given a harder essay type question in order to really push them to reach their full potential. I would have liked to further this investigation by seeing whether the students react well to written feedback during an essay type question. I have experimented with oral/verbal feedback as mentioned previously, the students were completing an assignment and once the student claimed to have finished, I offered to read through the work to see whether their essays could be improved. Every student that was given this option accepted the feedback and acted upon it immediately. As a result the marks were higher and contained less silly mistakes. </w:t>
      </w:r>
    </w:p>
    <w:p w:rsidR="00E47B34" w:rsidRDefault="00E47B34" w:rsidP="00E47B34">
      <w:pPr>
        <w:rPr>
          <w:sz w:val="20"/>
          <w:szCs w:val="20"/>
          <w:lang w:val="en-GB"/>
        </w:rPr>
      </w:pPr>
      <w:r>
        <w:rPr>
          <w:sz w:val="20"/>
          <w:szCs w:val="20"/>
          <w:lang w:val="en-GB"/>
        </w:rPr>
        <w:t xml:space="preserve">Despite the effectiveness of oral feedback, I would have liked to experiment using harder essay type questions and written feedback. I wonder whether students would still implement the feedback if the task was more difficult and they were under more pressure. This would be interesting to look at with older students who have already developed their own style of essay writing and have potentially got a closed mind set as suggested by Carol </w:t>
      </w:r>
      <w:proofErr w:type="spellStart"/>
      <w:r>
        <w:rPr>
          <w:sz w:val="20"/>
          <w:szCs w:val="20"/>
          <w:lang w:val="en-GB"/>
        </w:rPr>
        <w:t>Dweck</w:t>
      </w:r>
      <w:proofErr w:type="spellEnd"/>
      <w:r>
        <w:rPr>
          <w:sz w:val="20"/>
          <w:szCs w:val="20"/>
          <w:lang w:val="en-GB"/>
        </w:rPr>
        <w:t xml:space="preserve"> (2017). </w:t>
      </w:r>
    </w:p>
    <w:p w:rsidR="00E47B34" w:rsidRDefault="00E47B34" w:rsidP="00E47B34">
      <w:pPr>
        <w:rPr>
          <w:sz w:val="20"/>
          <w:szCs w:val="20"/>
          <w:lang w:val="en-GB"/>
        </w:rPr>
      </w:pPr>
      <w:r>
        <w:rPr>
          <w:sz w:val="20"/>
          <w:szCs w:val="20"/>
          <w:lang w:val="en-GB"/>
        </w:rPr>
        <w:t xml:space="preserve">I feel that for the research that I had planned to undertake and considering the classes that I chose to collect data from, the task that I chose to complete was definitely the most suitable. The students were given a chance to complete extension tasks and there were differentiated worksheets including sentence starters and </w:t>
      </w:r>
      <w:r>
        <w:rPr>
          <w:sz w:val="20"/>
          <w:szCs w:val="20"/>
          <w:lang w:val="en-GB"/>
        </w:rPr>
        <w:lastRenderedPageBreak/>
        <w:t>templates for the students with additional learning needs. Once I had completed the feedback, there was no further assistance or support that I was able to provide unless the student came to me directly with a question. Surprisingly there was very little questioning during the lesson that the students were given to complete their final draft. Students were intent on finishing their work to a high standard to ensure that they reached the highest marks possible and their full potential. I based the task on the abilities of the students and ensured that the feedback reflected this also. I would not change the task for my year 7 group although it really would be interesting to see the difference between the impact on year 7 and on a year 10 group.</w:t>
      </w:r>
    </w:p>
    <w:p w:rsidR="0093019A" w:rsidRDefault="00E47B34" w:rsidP="00E47B34">
      <w:pPr>
        <w:rPr>
          <w:sz w:val="20"/>
          <w:szCs w:val="20"/>
          <w:lang w:val="en-GB"/>
        </w:rPr>
      </w:pPr>
      <w:r>
        <w:rPr>
          <w:sz w:val="20"/>
          <w:szCs w:val="20"/>
          <w:lang w:val="en-GB"/>
        </w:rPr>
        <w:t>I also have been unable to create an effective triangulation of data. The pre-test and post-test data shows a positive correlation between students attainment levels in religious education and effective feedback, but I have been unable to prove that the students increased their levels due to the feedback.</w:t>
      </w:r>
    </w:p>
    <w:p w:rsidR="00E47B34" w:rsidRDefault="00E47B34" w:rsidP="00E47B34">
      <w:pPr>
        <w:rPr>
          <w:sz w:val="20"/>
          <w:szCs w:val="20"/>
          <w:lang w:val="en-GB"/>
        </w:rPr>
      </w:pPr>
      <w:r>
        <w:rPr>
          <w:sz w:val="20"/>
          <w:szCs w:val="20"/>
          <w:lang w:val="en-GB"/>
        </w:rPr>
        <w:t xml:space="preserve"> Although when asked, all students stated that they had followed the success criteria and the feedback provided by myself, I am unsure whether the students meant this, or whether they stated this because they believe that it was the correct answer. </w:t>
      </w:r>
    </w:p>
    <w:p w:rsidR="00E47B34" w:rsidRDefault="00E47B34" w:rsidP="00E47B34">
      <w:pPr>
        <w:rPr>
          <w:sz w:val="20"/>
          <w:szCs w:val="20"/>
          <w:lang w:val="en-GB"/>
        </w:rPr>
      </w:pPr>
      <w:r>
        <w:rPr>
          <w:sz w:val="20"/>
          <w:szCs w:val="20"/>
          <w:lang w:val="en-GB"/>
        </w:rPr>
        <w:t xml:space="preserve">Due to this, I have decided to give less weighting to the qualitative data that came from this questionnaire. Although I ensured that the students answers were anonymous, I do not believe them to be honest and therefore am not comfortable in saying that students must have followed my feedback because they said that they had in an anonymous exit ticket style questionnaire. </w:t>
      </w:r>
      <w:r w:rsidR="00A966CE">
        <w:rPr>
          <w:sz w:val="20"/>
          <w:szCs w:val="20"/>
          <w:lang w:val="en-GB"/>
        </w:rPr>
        <w:t xml:space="preserve">It was evident who had followed my feedback from the second draft that the students presented. Every student had improved but there was still some improvements that could have been made and that were noted in the feedback. Granted this was not the case for majority of students, but others could have made further improvements. </w:t>
      </w:r>
      <w:r>
        <w:rPr>
          <w:sz w:val="20"/>
          <w:szCs w:val="20"/>
          <w:lang w:val="en-GB"/>
        </w:rPr>
        <w:t xml:space="preserve"> </w:t>
      </w:r>
    </w:p>
    <w:p w:rsidR="00985D64" w:rsidRDefault="00985D64" w:rsidP="00E47B34">
      <w:pPr>
        <w:rPr>
          <w:sz w:val="20"/>
          <w:szCs w:val="20"/>
          <w:lang w:val="en-GB"/>
        </w:rPr>
      </w:pPr>
      <w:r>
        <w:rPr>
          <w:sz w:val="20"/>
          <w:szCs w:val="20"/>
          <w:lang w:val="en-GB"/>
        </w:rPr>
        <w:t xml:space="preserve">Instead, I have based my findings on the quantitative data that I have collected from the students. I would have liked to present information which was based on three lots of data, but that has not been possible. </w:t>
      </w:r>
    </w:p>
    <w:p w:rsidR="00985D64" w:rsidRDefault="00E47B34" w:rsidP="00E47B34">
      <w:pPr>
        <w:rPr>
          <w:sz w:val="20"/>
          <w:szCs w:val="20"/>
          <w:lang w:val="en-GB"/>
        </w:rPr>
      </w:pPr>
      <w:r w:rsidRPr="00654182">
        <w:rPr>
          <w:sz w:val="20"/>
          <w:szCs w:val="20"/>
          <w:lang w:val="en-GB"/>
        </w:rPr>
        <w:t>To conclude, it is evident that there is a correlation between effective feedback and the attainment levels of students in religious education. Although this investigation was on a very small level using one small cross section of a school, the evidence definitely shows improvement. De</w:t>
      </w:r>
      <w:r w:rsidR="00985D64">
        <w:rPr>
          <w:sz w:val="20"/>
          <w:szCs w:val="20"/>
          <w:lang w:val="en-GB"/>
        </w:rPr>
        <w:t>spite the limitations that</w:t>
      </w:r>
      <w:r w:rsidRPr="00654182">
        <w:rPr>
          <w:sz w:val="20"/>
          <w:szCs w:val="20"/>
          <w:lang w:val="en-GB"/>
        </w:rPr>
        <w:t xml:space="preserve"> have arisen throughout the investigation, I am still happy with the outcome. </w:t>
      </w:r>
    </w:p>
    <w:p w:rsidR="00E47B34" w:rsidRDefault="00E47B34" w:rsidP="00E47B34">
      <w:pPr>
        <w:rPr>
          <w:sz w:val="20"/>
          <w:szCs w:val="20"/>
          <w:lang w:val="en-GB"/>
        </w:rPr>
      </w:pPr>
      <w:r w:rsidRPr="00654182">
        <w:rPr>
          <w:sz w:val="20"/>
          <w:szCs w:val="20"/>
          <w:lang w:val="en-GB"/>
        </w:rPr>
        <w:t xml:space="preserve">Students were willing to engage with the feedback which was my main concern whilst beginning this investigation. This can be shown through the increase in marks obtained by the students during the first and second draft – every student has improved since their first draft. </w:t>
      </w:r>
      <w:r>
        <w:rPr>
          <w:sz w:val="20"/>
          <w:szCs w:val="20"/>
          <w:lang w:val="en-GB"/>
        </w:rPr>
        <w:t xml:space="preserve">The average mark of the students before the feedback, during the pre-test investigation, was seventeen out of twenty five. Since the students had a success criteria, I was expecting students to have relatively high results, especially as they were able to tick the criteria as they completed the work. </w:t>
      </w:r>
    </w:p>
    <w:p w:rsidR="00E47B34" w:rsidRDefault="00E47B34" w:rsidP="00E47B34">
      <w:pPr>
        <w:tabs>
          <w:tab w:val="left" w:pos="6480"/>
        </w:tabs>
        <w:rPr>
          <w:sz w:val="20"/>
          <w:szCs w:val="20"/>
          <w:lang w:val="en-GB"/>
        </w:rPr>
      </w:pPr>
      <w:r>
        <w:rPr>
          <w:sz w:val="20"/>
          <w:szCs w:val="20"/>
          <w:lang w:val="en-GB"/>
        </w:rPr>
        <w:t>The lowest mark was twelve. This student was given firm feedback and told that they needed to ensure that they used the success criteria. I went through the feedback with them and explained that there was evident lack of effort in their work. We had a discussion about the written feedback that I had provided and as a result the student then went on to redraft their menu, this time, using the success criteria. I was clear in that the student had some good ideas and an interesting variation of food, but they were still missing a considerable amount of detail that they had been asked to include. The student was quiet during the redrafting and took the menu home to work on further. Upon post-test marking, the student was given twenty marks out of twenty five, which is obviously a significant improvement over their original mark.</w:t>
      </w:r>
    </w:p>
    <w:p w:rsidR="00E47B34" w:rsidRPr="00654182" w:rsidRDefault="00E47B34" w:rsidP="00E47B34">
      <w:pPr>
        <w:tabs>
          <w:tab w:val="left" w:pos="6480"/>
        </w:tabs>
        <w:rPr>
          <w:sz w:val="20"/>
          <w:szCs w:val="20"/>
          <w:lang w:val="en-GB"/>
        </w:rPr>
      </w:pPr>
      <w:r>
        <w:rPr>
          <w:sz w:val="20"/>
          <w:szCs w:val="20"/>
          <w:lang w:val="en-GB"/>
        </w:rPr>
        <w:t xml:space="preserve">The average of the post-test marks rose to twenty one out of twenty five which was an average improvement of four marks, which could be the difference between a grade boundary </w:t>
      </w:r>
      <w:proofErr w:type="gramStart"/>
      <w:r>
        <w:rPr>
          <w:sz w:val="20"/>
          <w:szCs w:val="20"/>
          <w:lang w:val="en-GB"/>
        </w:rPr>
        <w:t>or</w:t>
      </w:r>
      <w:proofErr w:type="gramEnd"/>
      <w:r>
        <w:rPr>
          <w:sz w:val="20"/>
          <w:szCs w:val="20"/>
          <w:lang w:val="en-GB"/>
        </w:rPr>
        <w:t xml:space="preserve"> the suggested religious education levels. </w:t>
      </w:r>
    </w:p>
    <w:p w:rsidR="00E47B34" w:rsidRPr="00654182" w:rsidRDefault="00E47B34" w:rsidP="00E47B34">
      <w:pPr>
        <w:rPr>
          <w:sz w:val="20"/>
          <w:szCs w:val="20"/>
          <w:lang w:val="en-GB"/>
        </w:rPr>
      </w:pPr>
      <w:r w:rsidRPr="00654182">
        <w:rPr>
          <w:sz w:val="20"/>
          <w:szCs w:val="20"/>
          <w:lang w:val="en-GB"/>
        </w:rPr>
        <w:t xml:space="preserve">As a result, it can be said that the feedback I provided was effective. If it had been generic and unhelpful, then students would not have engaged with it and ensured that it was implemented in their second draft. As well as this, there is evidence that using a success criteria for the students to complete the work, as well as to use during marking, is definitely a good way to ensure that students understand exactly what is expected of them </w:t>
      </w:r>
      <w:r w:rsidRPr="00654182">
        <w:rPr>
          <w:sz w:val="20"/>
          <w:szCs w:val="20"/>
          <w:lang w:val="en-GB"/>
        </w:rPr>
        <w:lastRenderedPageBreak/>
        <w:t xml:space="preserve">and so that the feedback can relate to the success criteria and therefore make sense to the student. This therefore means that these students respond well to being able to see their targets clearly as opposed to providing them with comments such as “you must work on your punctuation.” </w:t>
      </w:r>
      <w:r w:rsidR="00985D64">
        <w:rPr>
          <w:sz w:val="20"/>
          <w:szCs w:val="20"/>
          <w:lang w:val="en-GB"/>
        </w:rPr>
        <w:t xml:space="preserve">All students stated that they had used my feedback whilst re-drafting but I am not convinced that all students were being honest, and instead stated this as they believed that it was the correct answer. I have not used this as solid evidence, for this reasoning, but despite this, there was clear improvement between pre-test and post-test data which suggests that the feedback must have been useful in some form or another. </w:t>
      </w:r>
    </w:p>
    <w:p w:rsidR="00985D64" w:rsidRDefault="00E47B34" w:rsidP="00E47B34">
      <w:pPr>
        <w:rPr>
          <w:sz w:val="20"/>
          <w:szCs w:val="20"/>
          <w:lang w:val="en-GB"/>
        </w:rPr>
      </w:pPr>
      <w:r w:rsidRPr="00654182">
        <w:rPr>
          <w:sz w:val="20"/>
          <w:szCs w:val="20"/>
          <w:lang w:val="en-GB"/>
        </w:rPr>
        <w:t xml:space="preserve">Although the department idea of using letters which represent a pre-determined piece of feedback is a good idea and does save a considerable amount of time whilst marking, </w:t>
      </w:r>
      <w:r w:rsidR="00985D64">
        <w:rPr>
          <w:sz w:val="20"/>
          <w:szCs w:val="20"/>
          <w:lang w:val="en-GB"/>
        </w:rPr>
        <w:t>literature suggests that it will be</w:t>
      </w:r>
      <w:r w:rsidRPr="00654182">
        <w:rPr>
          <w:sz w:val="20"/>
          <w:szCs w:val="20"/>
          <w:lang w:val="en-GB"/>
        </w:rPr>
        <w:t xml:space="preserve"> ineffective. The students do not engage with the comments as they are aware that no time or effort has gone into the marking and so they do not understand why they have to apply their time and their effort in response. It is difficult to ensure that all marking is done effectively, on time and in a way that is personal to every student, but in order for the student to reach their full potential, this has to be done.</w:t>
      </w:r>
    </w:p>
    <w:p w:rsidR="00E47B34" w:rsidRPr="00654182" w:rsidRDefault="00985D64" w:rsidP="00E47B34">
      <w:pPr>
        <w:rPr>
          <w:sz w:val="20"/>
          <w:szCs w:val="20"/>
          <w:lang w:val="en-GB"/>
        </w:rPr>
      </w:pPr>
      <w:r>
        <w:rPr>
          <w:sz w:val="20"/>
          <w:szCs w:val="20"/>
          <w:lang w:val="en-GB"/>
        </w:rPr>
        <w:t xml:space="preserve">If we return to the car example as introduced by Tuttle </w:t>
      </w:r>
      <w:sdt>
        <w:sdtPr>
          <w:rPr>
            <w:sz w:val="20"/>
            <w:szCs w:val="20"/>
            <w:lang w:val="en-GB"/>
          </w:rPr>
          <w:id w:val="-878769363"/>
          <w:citation/>
        </w:sdtPr>
        <w:sdtContent>
          <w:r>
            <w:rPr>
              <w:sz w:val="20"/>
              <w:szCs w:val="20"/>
              <w:lang w:val="en-GB"/>
            </w:rPr>
            <w:fldChar w:fldCharType="begin"/>
          </w:r>
          <w:r>
            <w:rPr>
              <w:sz w:val="20"/>
              <w:szCs w:val="20"/>
              <w:lang w:val="en-GB"/>
            </w:rPr>
            <w:instrText xml:space="preserve"> CITATION Tut09 \l 2057 </w:instrText>
          </w:r>
          <w:r>
            <w:rPr>
              <w:sz w:val="20"/>
              <w:szCs w:val="20"/>
              <w:lang w:val="en-GB"/>
            </w:rPr>
            <w:fldChar w:fldCharType="separate"/>
          </w:r>
          <w:r w:rsidRPr="00985D64">
            <w:rPr>
              <w:noProof/>
              <w:sz w:val="20"/>
              <w:szCs w:val="20"/>
              <w:lang w:val="en-GB"/>
            </w:rPr>
            <w:t>(Tuttle, 2009)</w:t>
          </w:r>
          <w:r>
            <w:rPr>
              <w:sz w:val="20"/>
              <w:szCs w:val="20"/>
              <w:lang w:val="en-GB"/>
            </w:rPr>
            <w:fldChar w:fldCharType="end"/>
          </w:r>
        </w:sdtContent>
      </w:sdt>
      <w:r>
        <w:rPr>
          <w:sz w:val="20"/>
          <w:szCs w:val="20"/>
          <w:lang w:val="en-GB"/>
        </w:rPr>
        <w:t>, to provide generic feedback to a student, would be like going to the mechanic due to an engine failure, the mechanic stating that the issue was because the tyre was flat, changing the tyre and then expecting you to drive away. It is not a case of “one size fits all” and we are unable to generalise the students, each student has their own strengths and weaknesses and providing ineffective and generic feedback is likely to just alienate the student and suggest to them that their work is not worth any more than some ticks.</w:t>
      </w:r>
      <w:r w:rsidR="00E47B34" w:rsidRPr="00654182">
        <w:rPr>
          <w:sz w:val="20"/>
          <w:szCs w:val="20"/>
          <w:lang w:val="en-GB"/>
        </w:rPr>
        <w:t xml:space="preserve"> </w:t>
      </w:r>
    </w:p>
    <w:p w:rsidR="00E47B34" w:rsidRPr="00654182" w:rsidRDefault="00E47B34" w:rsidP="00E47B34">
      <w:pPr>
        <w:rPr>
          <w:sz w:val="20"/>
          <w:szCs w:val="20"/>
          <w:lang w:val="en-GB"/>
        </w:rPr>
      </w:pPr>
      <w:r w:rsidRPr="00654182">
        <w:rPr>
          <w:sz w:val="20"/>
          <w:szCs w:val="20"/>
          <w:lang w:val="en-GB"/>
        </w:rPr>
        <w:t xml:space="preserve">Due to this, I would rather spend time giving students feedback in the form of two stars and a wish and seeing the students improve as time progresses, than give them generic feedback which makes them think that I have not cared whilst marking their work. </w:t>
      </w:r>
      <w:r w:rsidR="00985D64">
        <w:rPr>
          <w:sz w:val="20"/>
          <w:szCs w:val="20"/>
          <w:lang w:val="en-GB"/>
        </w:rPr>
        <w:t xml:space="preserve">Although it is difficult to ensure that the work is marked on time and that the students can find value in the feedback, it is important. </w:t>
      </w:r>
    </w:p>
    <w:p w:rsidR="00E47B34" w:rsidRPr="00654182" w:rsidRDefault="00E47B34" w:rsidP="00E47B34">
      <w:pPr>
        <w:rPr>
          <w:sz w:val="20"/>
          <w:szCs w:val="20"/>
          <w:lang w:val="en-GB"/>
        </w:rPr>
      </w:pPr>
      <w:r w:rsidRPr="00654182">
        <w:rPr>
          <w:sz w:val="20"/>
          <w:szCs w:val="20"/>
          <w:lang w:val="en-GB"/>
        </w:rPr>
        <w:t>This research has confirmed what I already knew, that effective feedback is a good way to improve the scores of students, not only in religious education but throughout the whole school. It has also confirmed to me that written feedback is actually more effective than verbal feedback as it allows the student to act on the feedback that has been provided as opposed to the student having a conversation with the teacher, listening to the feedback, saying that they will change for the next time, but then failing to do so as they have forgotten because they have not got a written record of this. Despite the fact that verbal feedback can take less time, it can also result in having to give the feedback on more than one o</w:t>
      </w:r>
      <w:r>
        <w:rPr>
          <w:sz w:val="20"/>
          <w:szCs w:val="20"/>
          <w:lang w:val="en-GB"/>
        </w:rPr>
        <w:t>ccasion before it is acted upon as the students may not have the opportunity to implement this feedback immediately.</w:t>
      </w:r>
    </w:p>
    <w:p w:rsidR="00E47B34" w:rsidRPr="00654182" w:rsidRDefault="00E47B34" w:rsidP="00E47B34">
      <w:pPr>
        <w:rPr>
          <w:sz w:val="20"/>
          <w:szCs w:val="20"/>
          <w:lang w:val="en-GB"/>
        </w:rPr>
      </w:pPr>
      <w:r w:rsidRPr="00654182">
        <w:rPr>
          <w:sz w:val="20"/>
          <w:szCs w:val="20"/>
          <w:lang w:val="en-GB"/>
        </w:rPr>
        <w:t xml:space="preserve">I have also been able to prove that whilst feedback is a good way for students to understand what they need to do to improve their work, they </w:t>
      </w:r>
      <w:r w:rsidRPr="00654182">
        <w:rPr>
          <w:b/>
          <w:sz w:val="20"/>
          <w:szCs w:val="20"/>
          <w:lang w:val="en-GB"/>
        </w:rPr>
        <w:t>must</w:t>
      </w:r>
      <w:r w:rsidRPr="00654182">
        <w:rPr>
          <w:sz w:val="20"/>
          <w:szCs w:val="20"/>
          <w:lang w:val="en-GB"/>
        </w:rPr>
        <w:t xml:space="preserve"> be given time to work on this, otherwise it is a waste of time for both the student and the teacher. Whether they are given designated independent reflection time (DIRT) or asked to redraft the work using the feedback</w:t>
      </w:r>
      <w:r>
        <w:rPr>
          <w:sz w:val="20"/>
          <w:szCs w:val="20"/>
          <w:lang w:val="en-GB"/>
        </w:rPr>
        <w:t xml:space="preserve"> that they have been provided, i</w:t>
      </w:r>
      <w:r w:rsidRPr="00654182">
        <w:rPr>
          <w:sz w:val="20"/>
          <w:szCs w:val="20"/>
          <w:lang w:val="en-GB"/>
        </w:rPr>
        <w:t xml:space="preserve">f the student is not able to act upon the feedback whilst the task is fresh in their mind, then there is no point in marking the work with anything more than a tick or a cross. </w:t>
      </w:r>
    </w:p>
    <w:p w:rsidR="00E47B34" w:rsidRPr="00654182" w:rsidRDefault="00E47B34" w:rsidP="00E47B34">
      <w:pPr>
        <w:rPr>
          <w:sz w:val="20"/>
          <w:szCs w:val="20"/>
          <w:lang w:val="en-GB"/>
        </w:rPr>
      </w:pPr>
      <w:r w:rsidRPr="00654182">
        <w:rPr>
          <w:sz w:val="20"/>
          <w:szCs w:val="20"/>
          <w:lang w:val="en-GB"/>
        </w:rPr>
        <w:t xml:space="preserve">Although this research does clearly show a positive correlation between the use of effective feedback and the grades achieved in religious education, there are also evident limitations. </w:t>
      </w:r>
    </w:p>
    <w:p w:rsidR="00E47B34" w:rsidRPr="00654182" w:rsidRDefault="00E47B34" w:rsidP="00E47B34">
      <w:pPr>
        <w:rPr>
          <w:sz w:val="20"/>
          <w:szCs w:val="20"/>
          <w:lang w:val="en-GB"/>
        </w:rPr>
      </w:pPr>
      <w:r w:rsidRPr="00654182">
        <w:rPr>
          <w:sz w:val="20"/>
          <w:szCs w:val="20"/>
          <w:lang w:val="en-GB"/>
        </w:rPr>
        <w:t xml:space="preserve">One of the main limitations is time. Any teacher will tell you that marking takes a considerable amount of time. Not only does the strategy of “Two stars and a wish” mean that the teachers time is taken but it is also necessary to allow time for the students to reflect on their work and feedback. If we are giving feedback but the students are not reading it, then it is a waste of time. This was highlighted in a report by the Education Endowment Foundation in 2016 who stated that whilst there was no solid investigation into the effect of DIRT (designated improvement reflection time), surveys showed that students appreciate and are happy to accept and implement feedback. Despite this, they found that only 28% of teachers always gave students the opportunity to engage with their feedback </w:t>
      </w:r>
      <w:sdt>
        <w:sdtPr>
          <w:rPr>
            <w:sz w:val="20"/>
            <w:szCs w:val="20"/>
            <w:lang w:val="en-GB"/>
          </w:rPr>
          <w:id w:val="-1058005867"/>
          <w:citation/>
        </w:sdtPr>
        <w:sdtContent>
          <w:r w:rsidRPr="00654182">
            <w:rPr>
              <w:sz w:val="20"/>
              <w:szCs w:val="20"/>
              <w:lang w:val="en-GB"/>
            </w:rPr>
            <w:fldChar w:fldCharType="begin"/>
          </w:r>
          <w:r w:rsidRPr="00654182">
            <w:rPr>
              <w:sz w:val="20"/>
              <w:szCs w:val="20"/>
              <w:lang w:val="en-GB"/>
            </w:rPr>
            <w:instrText xml:space="preserve"> CITATION Ell16 \l 2057 </w:instrText>
          </w:r>
          <w:r w:rsidRPr="00654182">
            <w:rPr>
              <w:sz w:val="20"/>
              <w:szCs w:val="20"/>
              <w:lang w:val="en-GB"/>
            </w:rPr>
            <w:fldChar w:fldCharType="separate"/>
          </w:r>
          <w:r w:rsidRPr="00654182">
            <w:rPr>
              <w:noProof/>
              <w:sz w:val="20"/>
              <w:szCs w:val="20"/>
              <w:lang w:val="en-GB"/>
            </w:rPr>
            <w:t>(Elliot, et al., 2016)</w:t>
          </w:r>
          <w:r w:rsidRPr="00654182">
            <w:rPr>
              <w:sz w:val="20"/>
              <w:szCs w:val="20"/>
              <w:lang w:val="en-GB"/>
            </w:rPr>
            <w:fldChar w:fldCharType="end"/>
          </w:r>
        </w:sdtContent>
      </w:sdt>
      <w:r w:rsidRPr="00654182">
        <w:rPr>
          <w:sz w:val="20"/>
          <w:szCs w:val="20"/>
          <w:lang w:val="en-GB"/>
        </w:rPr>
        <w:t>.</w:t>
      </w:r>
      <w:r>
        <w:rPr>
          <w:sz w:val="20"/>
          <w:szCs w:val="20"/>
          <w:lang w:val="en-GB"/>
        </w:rPr>
        <w:t xml:space="preserve"> As a result this is pointless and does not allow the students to react or implement the feedback.</w:t>
      </w:r>
    </w:p>
    <w:p w:rsidR="00E47B34" w:rsidRPr="00654182" w:rsidRDefault="00E47B34" w:rsidP="00E47B34">
      <w:pPr>
        <w:rPr>
          <w:sz w:val="20"/>
          <w:szCs w:val="20"/>
          <w:lang w:val="en-GB"/>
        </w:rPr>
      </w:pPr>
      <w:r w:rsidRPr="00654182">
        <w:rPr>
          <w:sz w:val="20"/>
          <w:szCs w:val="20"/>
          <w:lang w:val="en-GB"/>
        </w:rPr>
        <w:lastRenderedPageBreak/>
        <w:t>As I have previously mentioned, in order for this strategy to be effective, it is necessary to allow time within the lesson for the students to respond to their feedback. If the students do not respond to the feedback, then the target will have to continue and the student will never be able to fully reach their potential as they are unsure what they are doing wrong and the marking becomes a waste of time and resources.</w:t>
      </w:r>
    </w:p>
    <w:p w:rsidR="00E47B34" w:rsidRPr="00654182" w:rsidRDefault="00E47B34" w:rsidP="00E47B34">
      <w:pPr>
        <w:rPr>
          <w:sz w:val="20"/>
          <w:szCs w:val="20"/>
          <w:lang w:val="en-GB"/>
        </w:rPr>
      </w:pPr>
      <w:r w:rsidRPr="00654182">
        <w:rPr>
          <w:sz w:val="20"/>
          <w:szCs w:val="20"/>
          <w:lang w:val="en-GB"/>
        </w:rPr>
        <w:t>Whilst the department is currently trying to cut down on this workload by using generic comments which apply to most pieces of work, it is possible that this will lead to less engagement with the targets and therefore the students will not be reaching their full potential. On one hand it is possible that a student may perceive a page of notes in red pen as negative and not want to engage with the feedback as a result because they think they have done poorly. On the other hand, students may not engage with the feedback as the red pen on the page is minimal, suggesting that the teacher has not spent much time on it and therefore does not care about the students development. My first placement believed that students would respond negatively to red ink on their work, and therefore implemented the use of green pen whilst marking student work, but still used the concept of two stars and a wish.</w:t>
      </w:r>
      <w:r>
        <w:rPr>
          <w:sz w:val="20"/>
          <w:szCs w:val="20"/>
          <w:lang w:val="en-GB"/>
        </w:rPr>
        <w:t xml:space="preserve"> In my second placement, green pen is used only for peer assessment and therefore it would be entirely impractical to mark the students work in green pen. </w:t>
      </w:r>
    </w:p>
    <w:p w:rsidR="00E47B34" w:rsidRPr="00654182" w:rsidRDefault="00E47B34" w:rsidP="00E47B34">
      <w:pPr>
        <w:rPr>
          <w:sz w:val="20"/>
          <w:szCs w:val="20"/>
          <w:lang w:val="en-GB"/>
        </w:rPr>
      </w:pPr>
      <w:r w:rsidRPr="00654182">
        <w:rPr>
          <w:sz w:val="20"/>
          <w:szCs w:val="20"/>
          <w:lang w:val="en-GB"/>
        </w:rPr>
        <w:t xml:space="preserve">Like with many aspects of teaching, feedback is a two edged sword and the focus needs to be on what the student responds best to. For example, if a student engages with the feedback and takes on board the targets and comments that you have written, then you should spend time ensuring that you give them the same respect and level of dedication. Another student may respond better to shorter and quicker comments and as a result, the department’s strategy of letters may be effective </w:t>
      </w:r>
      <w:r w:rsidRPr="00654182">
        <w:rPr>
          <w:b/>
          <w:sz w:val="20"/>
          <w:szCs w:val="20"/>
          <w:lang w:val="en-GB"/>
        </w:rPr>
        <w:t xml:space="preserve">but </w:t>
      </w:r>
      <w:r w:rsidRPr="00654182">
        <w:rPr>
          <w:sz w:val="20"/>
          <w:szCs w:val="20"/>
          <w:lang w:val="en-GB"/>
        </w:rPr>
        <w:t xml:space="preserve">the student then may require oral feedback to ensure that they understand exactly what the targets are and how they can improve for next time. </w:t>
      </w:r>
      <w:r>
        <w:rPr>
          <w:sz w:val="20"/>
          <w:szCs w:val="20"/>
          <w:lang w:val="en-GB"/>
        </w:rPr>
        <w:t>Feedback is a complete waste of time if it is not explained to the student.</w:t>
      </w:r>
    </w:p>
    <w:p w:rsidR="00E47B34" w:rsidRPr="00654182" w:rsidRDefault="00E47B34" w:rsidP="00E47B34">
      <w:pPr>
        <w:rPr>
          <w:sz w:val="20"/>
          <w:szCs w:val="20"/>
          <w:lang w:val="en-GB"/>
        </w:rPr>
      </w:pPr>
      <w:r w:rsidRPr="00654182">
        <w:rPr>
          <w:sz w:val="20"/>
          <w:szCs w:val="20"/>
          <w:lang w:val="en-GB"/>
        </w:rPr>
        <w:t xml:space="preserve">A further limitation is whether or not the student is willing to accept feedback and act upon it. A study similar to this was done by Beth R. Crisp using university undergrad students. The students were given an assignment, then given feedback, followed by another assignment of a similar nature. 66.7% of the students received a grade within 4 marks of their original assignment, meaning that 66.7% of the students had not used the feedback to their advantage </w:t>
      </w:r>
      <w:sdt>
        <w:sdtPr>
          <w:rPr>
            <w:sz w:val="20"/>
            <w:szCs w:val="20"/>
            <w:lang w:val="en-GB"/>
          </w:rPr>
          <w:id w:val="422920990"/>
          <w:citation/>
        </w:sdtPr>
        <w:sdtContent>
          <w:r w:rsidRPr="00654182">
            <w:rPr>
              <w:sz w:val="20"/>
              <w:szCs w:val="20"/>
              <w:lang w:val="en-GB"/>
            </w:rPr>
            <w:fldChar w:fldCharType="begin"/>
          </w:r>
          <w:r w:rsidRPr="00654182">
            <w:rPr>
              <w:sz w:val="20"/>
              <w:szCs w:val="20"/>
              <w:lang w:val="en-GB"/>
            </w:rPr>
            <w:instrText xml:space="preserve"> CITATION Cri07 \l 2057 </w:instrText>
          </w:r>
          <w:r w:rsidRPr="00654182">
            <w:rPr>
              <w:sz w:val="20"/>
              <w:szCs w:val="20"/>
              <w:lang w:val="en-GB"/>
            </w:rPr>
            <w:fldChar w:fldCharType="separate"/>
          </w:r>
          <w:r w:rsidRPr="00654182">
            <w:rPr>
              <w:noProof/>
              <w:sz w:val="20"/>
              <w:szCs w:val="20"/>
              <w:lang w:val="en-GB"/>
            </w:rPr>
            <w:t>(Crisp, 2007)</w:t>
          </w:r>
          <w:r w:rsidRPr="00654182">
            <w:rPr>
              <w:sz w:val="20"/>
              <w:szCs w:val="20"/>
              <w:lang w:val="en-GB"/>
            </w:rPr>
            <w:fldChar w:fldCharType="end"/>
          </w:r>
        </w:sdtContent>
      </w:sdt>
      <w:r w:rsidRPr="00654182">
        <w:rPr>
          <w:sz w:val="20"/>
          <w:szCs w:val="20"/>
          <w:lang w:val="en-GB"/>
        </w:rPr>
        <w:t xml:space="preserve">. </w:t>
      </w:r>
    </w:p>
    <w:p w:rsidR="00E47B34" w:rsidRPr="00654182" w:rsidRDefault="00E47B34" w:rsidP="00E47B34">
      <w:pPr>
        <w:rPr>
          <w:sz w:val="20"/>
          <w:szCs w:val="20"/>
          <w:lang w:val="en-GB"/>
        </w:rPr>
      </w:pPr>
      <w:r w:rsidRPr="00654182">
        <w:rPr>
          <w:sz w:val="20"/>
          <w:szCs w:val="20"/>
          <w:lang w:val="en-GB"/>
        </w:rPr>
        <w:t>As a result, a concern would be that if university students, who are paying for their education in their chosen field are unable to act and accept the feedback given by their university lecturer, then why would an 11 year old act on the feedback? Although in my research this has not proven to be an issue, it is entirely possible that students from other backgrounds or in other schools would not be as easy to encourage to improve. It would also be interesting to see whether the students in the higher years would implement the feedback in the same way, or whether they would behave like the university students. Does this return to the concept of growth mind</w:t>
      </w:r>
      <w:r>
        <w:rPr>
          <w:sz w:val="20"/>
          <w:szCs w:val="20"/>
          <w:lang w:val="en-GB"/>
        </w:rPr>
        <w:t xml:space="preserve"> </w:t>
      </w:r>
      <w:r w:rsidRPr="00654182">
        <w:rPr>
          <w:sz w:val="20"/>
          <w:szCs w:val="20"/>
          <w:lang w:val="en-GB"/>
        </w:rPr>
        <w:t>set? Do the student’s minds become more closed as they age?</w:t>
      </w:r>
      <w:r>
        <w:rPr>
          <w:sz w:val="20"/>
          <w:szCs w:val="20"/>
          <w:lang w:val="en-GB"/>
        </w:rPr>
        <w:t xml:space="preserve"> </w:t>
      </w:r>
    </w:p>
    <w:p w:rsidR="00E47B34" w:rsidRDefault="00E47B34" w:rsidP="00E47B34">
      <w:pPr>
        <w:rPr>
          <w:sz w:val="20"/>
          <w:szCs w:val="20"/>
          <w:lang w:val="en-GB"/>
        </w:rPr>
      </w:pPr>
      <w:r w:rsidRPr="00654182">
        <w:rPr>
          <w:sz w:val="20"/>
          <w:szCs w:val="20"/>
          <w:lang w:val="en-GB"/>
        </w:rPr>
        <w:t xml:space="preserve">Despite these limitations, it is important that students are given the opportunity to better themselves. If teachers are not willing to spend the time ensuring that the students reach their full potential, then why would the student want to better themselves? Children are easily discouraged and we must be careful to ensure that they do not shut down whilst we are trying to help </w:t>
      </w:r>
      <w:sdt>
        <w:sdtPr>
          <w:rPr>
            <w:sz w:val="20"/>
            <w:szCs w:val="20"/>
            <w:lang w:val="en-GB"/>
          </w:rPr>
          <w:id w:val="1293328905"/>
          <w:citation/>
        </w:sdtPr>
        <w:sdtContent>
          <w:r w:rsidRPr="00654182">
            <w:rPr>
              <w:sz w:val="20"/>
              <w:szCs w:val="20"/>
              <w:lang w:val="en-GB"/>
            </w:rPr>
            <w:fldChar w:fldCharType="begin"/>
          </w:r>
          <w:r w:rsidRPr="00654182">
            <w:rPr>
              <w:sz w:val="20"/>
              <w:szCs w:val="20"/>
              <w:lang w:val="en-GB"/>
            </w:rPr>
            <w:instrText xml:space="preserve"> CITATION Sac17 \l 2057 </w:instrText>
          </w:r>
          <w:r w:rsidRPr="00654182">
            <w:rPr>
              <w:sz w:val="20"/>
              <w:szCs w:val="20"/>
              <w:lang w:val="en-GB"/>
            </w:rPr>
            <w:fldChar w:fldCharType="separate"/>
          </w:r>
          <w:r w:rsidRPr="00654182">
            <w:rPr>
              <w:noProof/>
              <w:sz w:val="20"/>
              <w:szCs w:val="20"/>
              <w:lang w:val="en-GB"/>
            </w:rPr>
            <w:t>(Sackstein, 2017)</w:t>
          </w:r>
          <w:r w:rsidRPr="00654182">
            <w:rPr>
              <w:sz w:val="20"/>
              <w:szCs w:val="20"/>
              <w:lang w:val="en-GB"/>
            </w:rPr>
            <w:fldChar w:fldCharType="end"/>
          </w:r>
        </w:sdtContent>
      </w:sdt>
      <w:r w:rsidRPr="00654182">
        <w:rPr>
          <w:sz w:val="20"/>
          <w:szCs w:val="20"/>
          <w:lang w:val="en-GB"/>
        </w:rPr>
        <w:t xml:space="preserve"> and insist that whilst their work may not reflect their potential </w:t>
      </w:r>
      <w:r w:rsidRPr="00654182">
        <w:rPr>
          <w:i/>
          <w:sz w:val="20"/>
          <w:szCs w:val="20"/>
          <w:lang w:val="en-GB"/>
        </w:rPr>
        <w:t>at the moment</w:t>
      </w:r>
      <w:r w:rsidRPr="00654182">
        <w:rPr>
          <w:sz w:val="20"/>
          <w:szCs w:val="20"/>
          <w:lang w:val="en-GB"/>
        </w:rPr>
        <w:t xml:space="preserve">, it is a case of </w:t>
      </w:r>
      <w:r w:rsidRPr="00654182">
        <w:rPr>
          <w:i/>
          <w:sz w:val="20"/>
          <w:szCs w:val="20"/>
          <w:lang w:val="en-GB"/>
        </w:rPr>
        <w:t xml:space="preserve">not yet </w:t>
      </w:r>
      <w:sdt>
        <w:sdtPr>
          <w:rPr>
            <w:i/>
            <w:sz w:val="20"/>
            <w:szCs w:val="20"/>
            <w:lang w:val="en-GB"/>
          </w:rPr>
          <w:id w:val="1440253299"/>
          <w:citation/>
        </w:sdtPr>
        <w:sdtContent>
          <w:r w:rsidRPr="00654182">
            <w:rPr>
              <w:i/>
              <w:sz w:val="20"/>
              <w:szCs w:val="20"/>
              <w:lang w:val="en-GB"/>
            </w:rPr>
            <w:fldChar w:fldCharType="begin"/>
          </w:r>
          <w:r w:rsidRPr="00654182">
            <w:rPr>
              <w:i/>
              <w:sz w:val="20"/>
              <w:szCs w:val="20"/>
              <w:lang w:val="en-GB"/>
            </w:rPr>
            <w:instrText xml:space="preserve"> CITATION Dwe17 \l 2057 </w:instrText>
          </w:r>
          <w:r w:rsidRPr="00654182">
            <w:rPr>
              <w:i/>
              <w:sz w:val="20"/>
              <w:szCs w:val="20"/>
              <w:lang w:val="en-GB"/>
            </w:rPr>
            <w:fldChar w:fldCharType="separate"/>
          </w:r>
          <w:r w:rsidRPr="00654182">
            <w:rPr>
              <w:noProof/>
              <w:sz w:val="20"/>
              <w:szCs w:val="20"/>
              <w:lang w:val="en-GB"/>
            </w:rPr>
            <w:t>(Dweck, 2017)</w:t>
          </w:r>
          <w:r w:rsidRPr="00654182">
            <w:rPr>
              <w:i/>
              <w:sz w:val="20"/>
              <w:szCs w:val="20"/>
              <w:lang w:val="en-GB"/>
            </w:rPr>
            <w:fldChar w:fldCharType="end"/>
          </w:r>
        </w:sdtContent>
      </w:sdt>
      <w:r w:rsidRPr="00654182">
        <w:rPr>
          <w:i/>
          <w:sz w:val="20"/>
          <w:szCs w:val="20"/>
          <w:lang w:val="en-GB"/>
        </w:rPr>
        <w:t>.</w:t>
      </w:r>
      <w:r>
        <w:rPr>
          <w:i/>
          <w:sz w:val="20"/>
          <w:szCs w:val="20"/>
          <w:lang w:val="en-GB"/>
        </w:rPr>
        <w:t xml:space="preserve"> </w:t>
      </w:r>
    </w:p>
    <w:p w:rsidR="00E47B34" w:rsidRDefault="00E47B34" w:rsidP="00E47B34">
      <w:pPr>
        <w:rPr>
          <w:sz w:val="20"/>
          <w:szCs w:val="20"/>
          <w:lang w:val="en-GB"/>
        </w:rPr>
      </w:pPr>
      <w:r>
        <w:rPr>
          <w:sz w:val="20"/>
          <w:szCs w:val="20"/>
          <w:lang w:val="en-GB"/>
        </w:rPr>
        <w:t>In summary, despite the evident limitations of written feedback, specifically in the form of two stars and a wish, assessment for learning through feedback is definitely an effective way to raise student’s attainment levels in religious education. Although the research was time consuming and involved a considerable amount of working and thinking to ensure that students were not given general and unhelpful feedback, to see the scores rise and the improvement in the work was satisfying. To see the students do</w:t>
      </w:r>
      <w:r w:rsidR="00F67498">
        <w:rPr>
          <w:sz w:val="20"/>
          <w:szCs w:val="20"/>
          <w:lang w:val="en-GB"/>
        </w:rPr>
        <w:t xml:space="preserve"> well makes the work worth it and I hope and believe that every teacher should have this opinion.</w:t>
      </w:r>
    </w:p>
    <w:p w:rsidR="007D0C22" w:rsidRDefault="007D0C22" w:rsidP="00E47B34">
      <w:pPr>
        <w:rPr>
          <w:sz w:val="20"/>
          <w:szCs w:val="20"/>
          <w:lang w:val="en-GB"/>
        </w:rPr>
      </w:pPr>
    </w:p>
    <w:p w:rsidR="007D0C22" w:rsidRPr="00FE0B96" w:rsidRDefault="007D0C22" w:rsidP="00E47B34">
      <w:pPr>
        <w:rPr>
          <w:sz w:val="20"/>
          <w:szCs w:val="20"/>
          <w:lang w:val="en-GB"/>
        </w:rPr>
      </w:pPr>
      <w:bookmarkStart w:id="0" w:name="_GoBack"/>
      <w:bookmarkEnd w:id="0"/>
    </w:p>
    <w:sdt>
      <w:sdtPr>
        <w:id w:val="-1332684293"/>
        <w:docPartObj>
          <w:docPartGallery w:val="Bibliographies"/>
          <w:docPartUnique/>
        </w:docPartObj>
      </w:sdtPr>
      <w:sdtEndPr>
        <w:rPr>
          <w:rFonts w:asciiTheme="minorHAnsi" w:eastAsiaTheme="minorHAnsi" w:hAnsiTheme="minorHAnsi" w:cstheme="minorBidi"/>
          <w:color w:val="auto"/>
          <w:sz w:val="22"/>
          <w:szCs w:val="22"/>
          <w:lang w:val="cy-GB"/>
        </w:rPr>
      </w:sdtEndPr>
      <w:sdtContent>
        <w:p w:rsidR="00F67498" w:rsidRDefault="00F67498">
          <w:pPr>
            <w:pStyle w:val="Heading1"/>
          </w:pPr>
          <w:r>
            <w:t>Bibliography / References</w:t>
          </w:r>
        </w:p>
        <w:sdt>
          <w:sdtPr>
            <w:id w:val="111145805"/>
            <w:bibliography/>
          </w:sdtPr>
          <w:sdtContent>
            <w:p w:rsidR="00F67498" w:rsidRDefault="00F67498" w:rsidP="00F67498">
              <w:pPr>
                <w:pStyle w:val="Bibliography"/>
                <w:rPr>
                  <w:noProof/>
                  <w:sz w:val="24"/>
                  <w:szCs w:val="24"/>
                  <w:lang w:val="en-US"/>
                </w:rPr>
              </w:pPr>
              <w:r>
                <w:fldChar w:fldCharType="begin"/>
              </w:r>
              <w:r>
                <w:instrText xml:space="preserve"> BIBLIOGRAPHY </w:instrText>
              </w:r>
              <w:r>
                <w:fldChar w:fldCharType="separate"/>
              </w:r>
              <w:r>
                <w:rPr>
                  <w:noProof/>
                  <w:lang w:val="en-US"/>
                </w:rPr>
                <w:t xml:space="preserve">Askew, S., 2000. </w:t>
              </w:r>
              <w:r>
                <w:rPr>
                  <w:i/>
                  <w:iCs/>
                  <w:noProof/>
                  <w:lang w:val="en-US"/>
                </w:rPr>
                <w:t xml:space="preserve">Feedback for learning. </w:t>
              </w:r>
              <w:r>
                <w:rPr>
                  <w:noProof/>
                  <w:lang w:val="en-US"/>
                </w:rPr>
                <w:t>s.l.:Routledge.</w:t>
              </w:r>
            </w:p>
            <w:p w:rsidR="00F67498" w:rsidRDefault="00F67498" w:rsidP="00F67498">
              <w:pPr>
                <w:pStyle w:val="Bibliography"/>
                <w:rPr>
                  <w:noProof/>
                  <w:lang w:val="en-US"/>
                </w:rPr>
              </w:pPr>
              <w:r>
                <w:rPr>
                  <w:noProof/>
                  <w:lang w:val="en-US"/>
                </w:rPr>
                <w:t xml:space="preserve">Black, P. &amp; Williams, D., 2005. </w:t>
              </w:r>
              <w:r>
                <w:rPr>
                  <w:i/>
                  <w:iCs/>
                  <w:noProof/>
                  <w:lang w:val="en-US"/>
                </w:rPr>
                <w:t xml:space="preserve">Inside the Black Box. </w:t>
              </w:r>
              <w:r>
                <w:rPr>
                  <w:noProof/>
                  <w:lang w:val="en-US"/>
                </w:rPr>
                <w:t>s.l.:Kings College London.</w:t>
              </w:r>
            </w:p>
            <w:p w:rsidR="00F67498" w:rsidRDefault="00F67498" w:rsidP="00F67498">
              <w:pPr>
                <w:pStyle w:val="Bibliography"/>
                <w:rPr>
                  <w:noProof/>
                  <w:lang w:val="en-US"/>
                </w:rPr>
              </w:pPr>
              <w:r>
                <w:rPr>
                  <w:noProof/>
                  <w:lang w:val="en-US"/>
                </w:rPr>
                <w:t xml:space="preserve">Brookhart, S. M., 2017. </w:t>
              </w:r>
              <w:r>
                <w:rPr>
                  <w:i/>
                  <w:iCs/>
                  <w:noProof/>
                  <w:lang w:val="en-US"/>
                </w:rPr>
                <w:t xml:space="preserve">How to give effective feedback to your students. </w:t>
              </w:r>
              <w:r>
                <w:rPr>
                  <w:noProof/>
                  <w:lang w:val="en-US"/>
                </w:rPr>
                <w:t>s.l.:ASCD.</w:t>
              </w:r>
            </w:p>
            <w:p w:rsidR="00F67498" w:rsidRDefault="00F67498" w:rsidP="00F67498">
              <w:pPr>
                <w:pStyle w:val="Bibliography"/>
                <w:rPr>
                  <w:noProof/>
                  <w:lang w:val="en-US"/>
                </w:rPr>
              </w:pPr>
              <w:r>
                <w:rPr>
                  <w:noProof/>
                  <w:lang w:val="en-US"/>
                </w:rPr>
                <w:t xml:space="preserve">Burke, D. &amp; Pieterick, J., 2010. </w:t>
              </w:r>
              <w:r>
                <w:rPr>
                  <w:i/>
                  <w:iCs/>
                  <w:noProof/>
                  <w:lang w:val="en-US"/>
                </w:rPr>
                <w:t xml:space="preserve">Giving students effective written feedback. </w:t>
              </w:r>
              <w:r>
                <w:rPr>
                  <w:noProof/>
                  <w:lang w:val="en-US"/>
                </w:rPr>
                <w:t>s.l.:Open University Press.</w:t>
              </w:r>
            </w:p>
            <w:p w:rsidR="00F67498" w:rsidRDefault="00F67498" w:rsidP="00F67498">
              <w:pPr>
                <w:pStyle w:val="Bibliography"/>
                <w:rPr>
                  <w:noProof/>
                  <w:lang w:val="en-US"/>
                </w:rPr>
              </w:pPr>
              <w:r>
                <w:rPr>
                  <w:noProof/>
                  <w:lang w:val="en-US"/>
                </w:rPr>
                <w:t xml:space="preserve">Crisp, B. R., 2007. </w:t>
              </w:r>
              <w:r>
                <w:rPr>
                  <w:i/>
                  <w:iCs/>
                  <w:noProof/>
                  <w:lang w:val="en-US"/>
                </w:rPr>
                <w:t xml:space="preserve">Is it worth the effort? How feedback influences students’ subsequent submission of assessable work, </w:t>
              </w:r>
              <w:r>
                <w:rPr>
                  <w:noProof/>
                  <w:lang w:val="en-US"/>
                </w:rPr>
                <w:t>s.l.: s.n.</w:t>
              </w:r>
            </w:p>
            <w:p w:rsidR="00F67498" w:rsidRDefault="00F67498" w:rsidP="00F67498">
              <w:pPr>
                <w:pStyle w:val="Bibliography"/>
                <w:rPr>
                  <w:noProof/>
                  <w:lang w:val="en-US"/>
                </w:rPr>
              </w:pPr>
              <w:r>
                <w:rPr>
                  <w:noProof/>
                  <w:lang w:val="en-US"/>
                </w:rPr>
                <w:t xml:space="preserve">Dweck, C., 2017. </w:t>
              </w:r>
              <w:r>
                <w:rPr>
                  <w:i/>
                  <w:iCs/>
                  <w:noProof/>
                  <w:lang w:val="en-US"/>
                </w:rPr>
                <w:t xml:space="preserve">Mindset: Changing the way you think to fulfil your potential. </w:t>
              </w:r>
              <w:r>
                <w:rPr>
                  <w:noProof/>
                  <w:lang w:val="en-US"/>
                </w:rPr>
                <w:t>s.l.:Robinson.</w:t>
              </w:r>
            </w:p>
            <w:p w:rsidR="00F67498" w:rsidRDefault="00F67498" w:rsidP="00F67498">
              <w:pPr>
                <w:pStyle w:val="Bibliography"/>
                <w:rPr>
                  <w:noProof/>
                  <w:lang w:val="en-US"/>
                </w:rPr>
              </w:pPr>
              <w:r>
                <w:rPr>
                  <w:noProof/>
                  <w:lang w:val="en-US"/>
                </w:rPr>
                <w:t xml:space="preserve">Elliot, V. et al., 2016. </w:t>
              </w:r>
              <w:r>
                <w:rPr>
                  <w:i/>
                  <w:iCs/>
                  <w:noProof/>
                  <w:lang w:val="en-US"/>
                </w:rPr>
                <w:t xml:space="preserve">A marked improvement?, </w:t>
              </w:r>
              <w:r>
                <w:rPr>
                  <w:noProof/>
                  <w:lang w:val="en-US"/>
                </w:rPr>
                <w:t>s.l.: Oxford University .</w:t>
              </w:r>
            </w:p>
            <w:p w:rsidR="00F67498" w:rsidRDefault="00F67498" w:rsidP="00F67498">
              <w:pPr>
                <w:pStyle w:val="Bibliography"/>
                <w:rPr>
                  <w:noProof/>
                  <w:lang w:val="en-US"/>
                </w:rPr>
              </w:pPr>
              <w:r>
                <w:rPr>
                  <w:noProof/>
                  <w:lang w:val="en-US"/>
                </w:rPr>
                <w:t xml:space="preserve">Sackstein, S., 2017. </w:t>
              </w:r>
              <w:r>
                <w:rPr>
                  <w:i/>
                  <w:iCs/>
                  <w:noProof/>
                  <w:lang w:val="en-US"/>
                </w:rPr>
                <w:t xml:space="preserve">Peer Feedback in the Classroom: Empowering Students to Be the Experts. </w:t>
              </w:r>
              <w:r>
                <w:rPr>
                  <w:noProof/>
                  <w:lang w:val="en-US"/>
                </w:rPr>
                <w:t>s.l.:ASDC.</w:t>
              </w:r>
            </w:p>
            <w:p w:rsidR="00F67498" w:rsidRDefault="00F67498" w:rsidP="00F67498">
              <w:pPr>
                <w:pStyle w:val="Bibliography"/>
                <w:rPr>
                  <w:noProof/>
                  <w:lang w:val="en-US"/>
                </w:rPr>
              </w:pPr>
              <w:r>
                <w:rPr>
                  <w:noProof/>
                  <w:lang w:val="en-US"/>
                </w:rPr>
                <w:t xml:space="preserve">Stone, D. &amp; Heen, S., 2014. </w:t>
              </w:r>
              <w:r>
                <w:rPr>
                  <w:i/>
                  <w:iCs/>
                  <w:noProof/>
                  <w:lang w:val="en-US"/>
                </w:rPr>
                <w:t xml:space="preserve">Thanks for the feedback: The science and art of receiving feedback well. </w:t>
              </w:r>
              <w:r>
                <w:rPr>
                  <w:noProof/>
                  <w:lang w:val="en-US"/>
                </w:rPr>
                <w:t>s.l.:Viking.</w:t>
              </w:r>
            </w:p>
            <w:p w:rsidR="00F67498" w:rsidRDefault="00F67498" w:rsidP="00F67498">
              <w:pPr>
                <w:pStyle w:val="Bibliography"/>
                <w:rPr>
                  <w:noProof/>
                  <w:lang w:val="en-US"/>
                </w:rPr>
              </w:pPr>
              <w:r>
                <w:rPr>
                  <w:noProof/>
                  <w:lang w:val="en-US"/>
                </w:rPr>
                <w:t xml:space="preserve">Tuttle, H. G., 2009. </w:t>
              </w:r>
              <w:r>
                <w:rPr>
                  <w:i/>
                  <w:iCs/>
                  <w:noProof/>
                  <w:lang w:val="en-US"/>
                </w:rPr>
                <w:t xml:space="preserve">Formative assessment: responding to your students. </w:t>
              </w:r>
              <w:r>
                <w:rPr>
                  <w:noProof/>
                  <w:lang w:val="en-US"/>
                </w:rPr>
                <w:t>s.l.:Eye on Education.</w:t>
              </w:r>
            </w:p>
            <w:p w:rsidR="00F67498" w:rsidRDefault="00F67498" w:rsidP="00F67498">
              <w:r>
                <w:rPr>
                  <w:b/>
                  <w:bCs/>
                  <w:noProof/>
                </w:rPr>
                <w:fldChar w:fldCharType="end"/>
              </w:r>
            </w:p>
          </w:sdtContent>
        </w:sdt>
      </w:sdtContent>
    </w:sdt>
    <w:p w:rsidR="00B031C5" w:rsidRDefault="00B031C5"/>
    <w:sectPr w:rsidR="00B031C5" w:rsidSect="00C42B0D">
      <w:headerReference w:type="default" r:id="rI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6C34" w:rsidRDefault="00E121AE">
    <w:pPr>
      <w:pStyle w:val="Header"/>
    </w:pPr>
    <w:r>
      <w:t>Megan Evans</w:t>
    </w:r>
    <w:r>
      <w:tab/>
    </w:r>
    <w:r>
      <w:tab/>
      <w:t>1705367</w:t>
    </w:r>
  </w:p>
  <w:p w:rsidR="00716C34" w:rsidRDefault="00E121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7B34"/>
    <w:rsid w:val="00046A3B"/>
    <w:rsid w:val="000A1BBA"/>
    <w:rsid w:val="001634E1"/>
    <w:rsid w:val="006C7BEA"/>
    <w:rsid w:val="006E7CA6"/>
    <w:rsid w:val="007A3E12"/>
    <w:rsid w:val="007D0C22"/>
    <w:rsid w:val="008A1729"/>
    <w:rsid w:val="0093019A"/>
    <w:rsid w:val="00985D64"/>
    <w:rsid w:val="009A067A"/>
    <w:rsid w:val="009D3BC4"/>
    <w:rsid w:val="00A17FE9"/>
    <w:rsid w:val="00A966CE"/>
    <w:rsid w:val="00B031C5"/>
    <w:rsid w:val="00B95A14"/>
    <w:rsid w:val="00CC419E"/>
    <w:rsid w:val="00D06FF0"/>
    <w:rsid w:val="00E121AE"/>
    <w:rsid w:val="00E47B34"/>
    <w:rsid w:val="00F134F5"/>
    <w:rsid w:val="00F67498"/>
    <w:rsid w:val="00FF5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B734DF-E05D-4CBB-8A31-7711D1EE2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7B34"/>
    <w:rPr>
      <w:lang w:val="cy-GB"/>
    </w:rPr>
  </w:style>
  <w:style w:type="paragraph" w:styleId="Heading1">
    <w:name w:val="heading 1"/>
    <w:basedOn w:val="Normal"/>
    <w:next w:val="Normal"/>
    <w:link w:val="Heading1Char"/>
    <w:uiPriority w:val="9"/>
    <w:qFormat/>
    <w:rsid w:val="00F6749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qFormat/>
    <w:rsid w:val="00E47B34"/>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6">
    <w:name w:val="heading 6"/>
    <w:basedOn w:val="Normal"/>
    <w:next w:val="Normal"/>
    <w:link w:val="Heading6Char"/>
    <w:qFormat/>
    <w:rsid w:val="00E47B34"/>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47B34"/>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E47B34"/>
    <w:rPr>
      <w:rFonts w:ascii="Arial" w:eastAsia="Times New Roman" w:hAnsi="Arial" w:cs="Arial"/>
      <w:b/>
      <w:bCs/>
      <w:sz w:val="24"/>
      <w:szCs w:val="20"/>
    </w:rPr>
  </w:style>
  <w:style w:type="paragraph" w:styleId="Header">
    <w:name w:val="header"/>
    <w:basedOn w:val="Normal"/>
    <w:link w:val="HeaderChar"/>
    <w:unhideWhenUsed/>
    <w:rsid w:val="00E47B34"/>
    <w:pPr>
      <w:tabs>
        <w:tab w:val="center" w:pos="4513"/>
        <w:tab w:val="right" w:pos="9026"/>
      </w:tabs>
      <w:spacing w:after="0" w:line="240" w:lineRule="auto"/>
    </w:pPr>
  </w:style>
  <w:style w:type="character" w:customStyle="1" w:styleId="HeaderChar">
    <w:name w:val="Header Char"/>
    <w:basedOn w:val="DefaultParagraphFont"/>
    <w:link w:val="Header"/>
    <w:rsid w:val="00E47B34"/>
    <w:rPr>
      <w:lang w:val="cy-GB"/>
    </w:rPr>
  </w:style>
  <w:style w:type="paragraph" w:styleId="BodyText2">
    <w:name w:val="Body Text 2"/>
    <w:basedOn w:val="Normal"/>
    <w:link w:val="BodyText2Char"/>
    <w:rsid w:val="00E47B34"/>
    <w:pPr>
      <w:spacing w:after="0" w:line="240" w:lineRule="auto"/>
    </w:pPr>
    <w:rPr>
      <w:rFonts w:ascii="Times New Roman" w:eastAsia="Times New Roman" w:hAnsi="Times New Roman" w:cs="Times New Roman"/>
      <w:sz w:val="16"/>
      <w:szCs w:val="20"/>
      <w:lang w:val="en-GB"/>
    </w:rPr>
  </w:style>
  <w:style w:type="character" w:customStyle="1" w:styleId="BodyText2Char">
    <w:name w:val="Body Text 2 Char"/>
    <w:basedOn w:val="DefaultParagraphFont"/>
    <w:link w:val="BodyText2"/>
    <w:rsid w:val="00E47B34"/>
    <w:rPr>
      <w:rFonts w:ascii="Times New Roman" w:eastAsia="Times New Roman" w:hAnsi="Times New Roman" w:cs="Times New Roman"/>
      <w:sz w:val="16"/>
      <w:szCs w:val="20"/>
    </w:rPr>
  </w:style>
  <w:style w:type="character" w:customStyle="1" w:styleId="Heading1Char">
    <w:name w:val="Heading 1 Char"/>
    <w:basedOn w:val="DefaultParagraphFont"/>
    <w:link w:val="Heading1"/>
    <w:uiPriority w:val="9"/>
    <w:rsid w:val="00F6749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67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87653637">
      <w:bodyDiv w:val="1"/>
      <w:marLeft w:val="0"/>
      <w:marRight w:val="0"/>
      <w:marTop w:val="0"/>
      <w:marBottom w:val="0"/>
      <w:divBdr>
        <w:top w:val="none" w:sz="0" w:space="0" w:color="auto"/>
        <w:left w:val="none" w:sz="0" w:space="0" w:color="auto"/>
        <w:bottom w:val="none" w:sz="0" w:space="0" w:color="auto"/>
        <w:right w:val="none" w:sz="0" w:space="0" w:color="auto"/>
      </w:divBdr>
    </w:div>
    <w:div w:id="212272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cid:image001.png@01D0EA4A.2BD679A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Sto14</b:Tag>
    <b:SourceType>Book</b:SourceType>
    <b:Guid>{005E70FB-5F6E-4F84-B520-4BE7ECA16721}</b:Guid>
    <b:Author>
      <b:Author>
        <b:NameList>
          <b:Person>
            <b:Last>Stone</b:Last>
            <b:First>Douglas</b:First>
          </b:Person>
          <b:Person>
            <b:Last>Heen</b:Last>
            <b:First>Sheila</b:First>
          </b:Person>
        </b:NameList>
      </b:Author>
    </b:Author>
    <b:Title>Thanks for the feedback: The science and art of receiving feedback well</b:Title>
    <b:Year>2014</b:Year>
    <b:Publisher>Viking</b:Publisher>
    <b:RefOrder>1</b:RefOrder>
  </b:Source>
  <b:Source>
    <b:Tag>Dwe17</b:Tag>
    <b:SourceType>Book</b:SourceType>
    <b:Guid>{2CDA158F-6992-4035-B404-5754FEA124DC}</b:Guid>
    <b:Author>
      <b:Author>
        <b:NameList>
          <b:Person>
            <b:Last>Dweck</b:Last>
            <b:First>Carol</b:First>
          </b:Person>
        </b:NameList>
      </b:Author>
    </b:Author>
    <b:Title>Mindset: Changing the way you think to fulfil your potential</b:Title>
    <b:Year>2017</b:Year>
    <b:Publisher>Robinson</b:Publisher>
    <b:RefOrder>2</b:RefOrder>
  </b:Source>
  <b:Source>
    <b:Tag>Ask00</b:Tag>
    <b:SourceType>Book</b:SourceType>
    <b:Guid>{3792AFC8-C319-4121-B8E7-C6FFF44B3B72}</b:Guid>
    <b:Author>
      <b:Author>
        <b:NameList>
          <b:Person>
            <b:Last>Askew</b:Last>
            <b:First>Susan</b:First>
          </b:Person>
        </b:NameList>
      </b:Author>
    </b:Author>
    <b:Title>Feedback for learning</b:Title>
    <b:Year>2000</b:Year>
    <b:Publisher>Routledge</b:Publisher>
    <b:RefOrder>3</b:RefOrder>
  </b:Source>
  <b:Source>
    <b:Tag>Bla05</b:Tag>
    <b:SourceType>Book</b:SourceType>
    <b:Guid>{0FB8DD5C-B67D-45E8-BD13-B3156BB33180}</b:Guid>
    <b:Author>
      <b:Author>
        <b:NameList>
          <b:Person>
            <b:Last>Black</b:Last>
            <b:First>Paul</b:First>
          </b:Person>
          <b:Person>
            <b:Last>Williams</b:Last>
            <b:First>Dylan</b:First>
          </b:Person>
        </b:NameList>
      </b:Author>
    </b:Author>
    <b:Title>Inside the Black Box</b:Title>
    <b:Year>2005</b:Year>
    <b:Publisher>Kings College London</b:Publisher>
    <b:RefOrder>4</b:RefOrder>
  </b:Source>
  <b:Source>
    <b:Tag>Bro17</b:Tag>
    <b:SourceType>Book</b:SourceType>
    <b:Guid>{6622CA3F-23DE-41E8-9D94-756A966FC3FA}</b:Guid>
    <b:Author>
      <b:Author>
        <b:NameList>
          <b:Person>
            <b:Last>Brookhart</b:Last>
            <b:First>Susan</b:First>
            <b:Middle>M.</b:Middle>
          </b:Person>
        </b:NameList>
      </b:Author>
    </b:Author>
    <b:Title>How to give effective feedback to your students</b:Title>
    <b:Year>2017</b:Year>
    <b:Publisher>ASCD</b:Publisher>
    <b:RefOrder>5</b:RefOrder>
  </b:Source>
  <b:Source>
    <b:Tag>Tut09</b:Tag>
    <b:SourceType>Book</b:SourceType>
    <b:Guid>{ACF6A1C3-73D8-44F5-8096-027A853B1CC7}</b:Guid>
    <b:Author>
      <b:Author>
        <b:NameList>
          <b:Person>
            <b:Last>Tuttle</b:Last>
            <b:First>Harry</b:First>
            <b:Middle>Grover</b:Middle>
          </b:Person>
        </b:NameList>
      </b:Author>
    </b:Author>
    <b:Title>Formative assessment: responding to your students</b:Title>
    <b:Year>2009</b:Year>
    <b:Publisher>Eye on Education</b:Publisher>
    <b:RefOrder>6</b:RefOrder>
  </b:Source>
  <b:Source>
    <b:Tag>Bur10</b:Tag>
    <b:SourceType>Book</b:SourceType>
    <b:Guid>{8290D151-CD88-4C6F-95E5-33ABE9F56A0D}</b:Guid>
    <b:Author>
      <b:Author>
        <b:NameList>
          <b:Person>
            <b:Last>Burke</b:Last>
            <b:First>Deidre</b:First>
          </b:Person>
          <b:Person>
            <b:Last>Pieterick</b:Last>
            <b:First>Jackie</b:First>
          </b:Person>
        </b:NameList>
      </b:Author>
    </b:Author>
    <b:Title>Giving students effective written feedback</b:Title>
    <b:Year>2010</b:Year>
    <b:Publisher>Open University Press</b:Publisher>
    <b:RefOrder>7</b:RefOrder>
  </b:Source>
  <b:Source>
    <b:Tag>Ell16</b:Tag>
    <b:SourceType>Report</b:SourceType>
    <b:Guid>{6D994B8F-0835-45E1-9A5A-7DB29FDC6D61}</b:Guid>
    <b:Title>A marked improvement?</b:Title>
    <b:Year>2016</b:Year>
    <b:Publisher>Oxford University </b:Publisher>
    <b:Author>
      <b:Author>
        <b:NameList>
          <b:Person>
            <b:Last>Elliot</b:Last>
            <b:First>Victoria</b:First>
          </b:Person>
          <b:Person>
            <b:Last>Baird</b:Last>
            <b:First>Jo-Anne</b:First>
          </b:Person>
          <b:Person>
            <b:Last>Hopfenbeck</b:Last>
            <b:First>Therese</b:First>
            <b:Middle>N</b:Middle>
          </b:Person>
          <b:Person>
            <b:Last>Ingram</b:Last>
            <b:First>Jenni</b:First>
          </b:Person>
          <b:Person>
            <b:Last>Thompson</b:Last>
            <b:First>Ian</b:First>
          </b:Person>
          <b:Person>
            <b:Last>Usher</b:Last>
            <b:First>Natalie</b:First>
          </b:Person>
          <b:Person>
            <b:Last>Zantout</b:Last>
            <b:First>Mae</b:First>
          </b:Person>
          <b:Person>
            <b:Last>Richardson</b:Last>
            <b:First>James</b:First>
          </b:Person>
          <b:Person>
            <b:Last>Coleman</b:Last>
            <b:First>Robbie</b:First>
          </b:Person>
        </b:NameList>
      </b:Author>
    </b:Author>
    <b:RefOrder>8</b:RefOrder>
  </b:Source>
  <b:Source>
    <b:Tag>Cri07</b:Tag>
    <b:SourceType>Report</b:SourceType>
    <b:Guid>{078B562E-5101-4091-AB14-1F1811E09FF7}</b:Guid>
    <b:Author>
      <b:Author>
        <b:NameList>
          <b:Person>
            <b:Last>Crisp</b:Last>
            <b:First>Beth</b:First>
            <b:Middle>R</b:Middle>
          </b:Person>
        </b:NameList>
      </b:Author>
    </b:Author>
    <b:Title>Is it worth the effort? How feedback influences students’ subsequent submission of assessable work</b:Title>
    <b:Year>2007</b:Year>
    <b:RefOrder>9</b:RefOrder>
  </b:Source>
  <b:Source>
    <b:Tag>Sac17</b:Tag>
    <b:SourceType>Book</b:SourceType>
    <b:Guid>{A508C425-F4F2-4E8C-8966-82C7992EE66B}</b:Guid>
    <b:Title>Peer Feedback in the Classroom: Empowering Students to Be the Experts</b:Title>
    <b:Year>2017</b:Year>
    <b:Publisher>ASDC</b:Publisher>
    <b:Author>
      <b:Author>
        <b:NameList>
          <b:Person>
            <b:Last>Sackstein</b:Last>
            <b:First>Starr</b:First>
          </b:Person>
        </b:NameList>
      </b:Author>
    </b:Author>
    <b:RefOrder>10</b:RefOrder>
  </b:Source>
</b:Sources>
</file>

<file path=customXml/itemProps1.xml><?xml version="1.0" encoding="utf-8"?>
<ds:datastoreItem xmlns:ds="http://schemas.openxmlformats.org/officeDocument/2006/customXml" ds:itemID="{FE64EB2F-A3E2-45FC-B580-AD1D7509B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AA9173A9</Template>
  <TotalTime>0</TotalTime>
  <Pages>11</Pages>
  <Words>6763</Words>
  <Characters>38551</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45224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MEvans</dc:creator>
  <cp:keywords/>
  <dc:description/>
  <cp:lastModifiedBy>MEvans</cp:lastModifiedBy>
  <cp:revision>2</cp:revision>
  <dcterms:created xsi:type="dcterms:W3CDTF">2018-05-14T12:44:00Z</dcterms:created>
  <dcterms:modified xsi:type="dcterms:W3CDTF">2018-05-14T12:44:00Z</dcterms:modified>
</cp:coreProperties>
</file>