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53071010"/>
        <w:docPartObj>
          <w:docPartGallery w:val="Cover Pages"/>
          <w:docPartUnique/>
        </w:docPartObj>
      </w:sdtPr>
      <w:sdtEndPr>
        <w:rPr>
          <w:color w:val="auto"/>
        </w:rPr>
      </w:sdtEndPr>
      <w:sdtContent>
        <w:p w14:paraId="33FCC7DF" w14:textId="218B6363" w:rsidR="002735EC" w:rsidRDefault="002735EC">
          <w:pPr>
            <w:pStyle w:val="NoSpacing"/>
            <w:spacing w:before="1540" w:after="240"/>
            <w:jc w:val="center"/>
            <w:rPr>
              <w:color w:val="4472C4" w:themeColor="accent1"/>
            </w:rPr>
          </w:pPr>
          <w:r>
            <w:rPr>
              <w:noProof/>
              <w:color w:val="4472C4" w:themeColor="accent1"/>
            </w:rPr>
            <w:drawing>
              <wp:inline distT="0" distB="0" distL="0" distR="0" wp14:anchorId="2CD316BB" wp14:editId="391BC9B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55CDA0C128C4374888277E2171881A8"/>
            </w:placeholder>
            <w:dataBinding w:prefixMappings="xmlns:ns0='http://purl.org/dc/elements/1.1/' xmlns:ns1='http://schemas.openxmlformats.org/package/2006/metadata/core-properties' " w:xpath="/ns1:coreProperties[1]/ns0:title[1]" w:storeItemID="{6C3C8BC8-F283-45AE-878A-BAB7291924A1}"/>
            <w:text/>
          </w:sdtPr>
          <w:sdtContent>
            <w:p w14:paraId="038C76AE" w14:textId="5C5D1DF3" w:rsidR="002735EC" w:rsidRDefault="002735E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735EC">
                <w:rPr>
                  <w:rFonts w:asciiTheme="majorHAnsi" w:eastAsiaTheme="majorEastAsia" w:hAnsiTheme="majorHAnsi" w:cstheme="majorBidi"/>
                  <w:caps/>
                  <w:color w:val="4472C4" w:themeColor="accent1"/>
                  <w:sz w:val="72"/>
                  <w:szCs w:val="72"/>
                </w:rPr>
                <w:t>D</w:t>
              </w:r>
              <w:r w:rsidR="001010C2">
                <w:rPr>
                  <w:rFonts w:asciiTheme="majorHAnsi" w:eastAsiaTheme="majorEastAsia" w:hAnsiTheme="majorHAnsi" w:cstheme="majorBidi"/>
                  <w:caps/>
                  <w:color w:val="4472C4" w:themeColor="accent1"/>
                  <w:sz w:val="72"/>
                  <w:szCs w:val="72"/>
                </w:rPr>
                <w:t xml:space="preserve">eveloping </w:t>
              </w:r>
              <w:r w:rsidRPr="002735EC">
                <w:rPr>
                  <w:rFonts w:asciiTheme="majorHAnsi" w:eastAsiaTheme="majorEastAsia" w:hAnsiTheme="majorHAnsi" w:cstheme="majorBidi"/>
                  <w:caps/>
                  <w:color w:val="4472C4" w:themeColor="accent1"/>
                  <w:sz w:val="72"/>
                  <w:szCs w:val="72"/>
                </w:rPr>
                <w:t>R</w:t>
              </w:r>
              <w:r w:rsidR="001010C2">
                <w:rPr>
                  <w:rFonts w:asciiTheme="majorHAnsi" w:eastAsiaTheme="majorEastAsia" w:hAnsiTheme="majorHAnsi" w:cstheme="majorBidi"/>
                  <w:caps/>
                  <w:color w:val="4472C4" w:themeColor="accent1"/>
                  <w:sz w:val="72"/>
                  <w:szCs w:val="72"/>
                </w:rPr>
                <w:t xml:space="preserve">elationships and </w:t>
              </w:r>
              <w:r w:rsidRPr="002735EC">
                <w:rPr>
                  <w:rFonts w:asciiTheme="majorHAnsi" w:eastAsiaTheme="majorEastAsia" w:hAnsiTheme="majorHAnsi" w:cstheme="majorBidi"/>
                  <w:caps/>
                  <w:color w:val="4472C4" w:themeColor="accent1"/>
                  <w:sz w:val="72"/>
                  <w:szCs w:val="72"/>
                </w:rPr>
                <w:t>W</w:t>
              </w:r>
              <w:r w:rsidR="001010C2">
                <w:rPr>
                  <w:rFonts w:asciiTheme="majorHAnsi" w:eastAsiaTheme="majorEastAsia" w:hAnsiTheme="majorHAnsi" w:cstheme="majorBidi"/>
                  <w:caps/>
                  <w:color w:val="4472C4" w:themeColor="accent1"/>
                  <w:sz w:val="72"/>
                  <w:szCs w:val="72"/>
                </w:rPr>
                <w:t>orkplace achievements</w:t>
              </w:r>
              <w:r>
                <w:rPr>
                  <w:rFonts w:asciiTheme="majorHAnsi" w:eastAsiaTheme="majorEastAsia" w:hAnsiTheme="majorHAnsi" w:cstheme="majorBidi"/>
                  <w:caps/>
                  <w:color w:val="4472C4" w:themeColor="accent1"/>
                  <w:sz w:val="72"/>
                  <w:szCs w:val="72"/>
                </w:rPr>
                <w:t>.</w:t>
              </w:r>
            </w:p>
          </w:sdtContent>
        </w:sdt>
        <w:sdt>
          <w:sdtPr>
            <w:rPr>
              <w:color w:val="4472C4" w:themeColor="accent1"/>
              <w:sz w:val="28"/>
              <w:szCs w:val="28"/>
            </w:rPr>
            <w:alias w:val="Subtitle"/>
            <w:tag w:val=""/>
            <w:id w:val="328029620"/>
            <w:placeholder>
              <w:docPart w:val="32DE3231693D4B9F9A18AEE4405833AA"/>
            </w:placeholder>
            <w:dataBinding w:prefixMappings="xmlns:ns0='http://purl.org/dc/elements/1.1/' xmlns:ns1='http://schemas.openxmlformats.org/package/2006/metadata/core-properties' " w:xpath="/ns1:coreProperties[1]/ns0:subject[1]" w:storeItemID="{6C3C8BC8-F283-45AE-878A-BAB7291924A1}"/>
            <w:text/>
          </w:sdtPr>
          <w:sdtContent>
            <w:p w14:paraId="3EB19B52" w14:textId="6DB6229D" w:rsidR="002735EC" w:rsidRDefault="001010C2">
              <w:pPr>
                <w:pStyle w:val="NoSpacing"/>
                <w:jc w:val="center"/>
                <w:rPr>
                  <w:color w:val="4472C4" w:themeColor="accent1"/>
                  <w:sz w:val="28"/>
                  <w:szCs w:val="28"/>
                </w:rPr>
              </w:pPr>
              <w:r>
                <w:rPr>
                  <w:color w:val="4472C4" w:themeColor="accent1"/>
                  <w:sz w:val="28"/>
                  <w:szCs w:val="28"/>
                </w:rPr>
                <w:t>BMW5102 with Mr. Koushik Modak.</w:t>
              </w:r>
            </w:p>
          </w:sdtContent>
        </w:sdt>
        <w:p w14:paraId="3EA075C7" w14:textId="77777777" w:rsidR="002735EC" w:rsidRDefault="002735E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A156942" wp14:editId="227400A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Content>
                                  <w:p w14:paraId="6DC02494" w14:textId="6332B2F1" w:rsidR="00FF3BD0" w:rsidRDefault="00FF3BD0">
                                    <w:pPr>
                                      <w:pStyle w:val="NoSpacing"/>
                                      <w:spacing w:after="40"/>
                                      <w:jc w:val="center"/>
                                      <w:rPr>
                                        <w:caps/>
                                        <w:color w:val="4472C4" w:themeColor="accent1"/>
                                        <w:sz w:val="28"/>
                                        <w:szCs w:val="28"/>
                                      </w:rPr>
                                    </w:pPr>
                                    <w:r>
                                      <w:rPr>
                                        <w:caps/>
                                        <w:color w:val="4472C4" w:themeColor="accent1"/>
                                        <w:sz w:val="28"/>
                                        <w:szCs w:val="28"/>
                                      </w:rPr>
                                      <w:t>March 26, 2021</w:t>
                                    </w:r>
                                  </w:p>
                                </w:sdtContent>
                              </w:sdt>
                              <w:p w14:paraId="7F48336E" w14:textId="66AB2D18" w:rsidR="00FF3BD0" w:rsidRDefault="00FF3BD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Davide valvano</w:t>
                                    </w:r>
                                  </w:sdtContent>
                                </w:sdt>
                              </w:p>
                              <w:p w14:paraId="0FE9F1EF" w14:textId="3B47572E" w:rsidR="00FF3BD0" w:rsidRDefault="00FF3BD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1916733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15694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Content>
                            <w:p w14:paraId="6DC02494" w14:textId="6332B2F1" w:rsidR="00FF3BD0" w:rsidRDefault="00FF3BD0">
                              <w:pPr>
                                <w:pStyle w:val="NoSpacing"/>
                                <w:spacing w:after="40"/>
                                <w:jc w:val="center"/>
                                <w:rPr>
                                  <w:caps/>
                                  <w:color w:val="4472C4" w:themeColor="accent1"/>
                                  <w:sz w:val="28"/>
                                  <w:szCs w:val="28"/>
                                </w:rPr>
                              </w:pPr>
                              <w:r>
                                <w:rPr>
                                  <w:caps/>
                                  <w:color w:val="4472C4" w:themeColor="accent1"/>
                                  <w:sz w:val="28"/>
                                  <w:szCs w:val="28"/>
                                </w:rPr>
                                <w:t>March 26, 2021</w:t>
                              </w:r>
                            </w:p>
                          </w:sdtContent>
                        </w:sdt>
                        <w:p w14:paraId="7F48336E" w14:textId="66AB2D18" w:rsidR="00FF3BD0" w:rsidRDefault="00FF3BD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Davide valvano</w:t>
                              </w:r>
                            </w:sdtContent>
                          </w:sdt>
                        </w:p>
                        <w:p w14:paraId="0FE9F1EF" w14:textId="3B47572E" w:rsidR="00FF3BD0" w:rsidRDefault="00FF3BD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1916733</w:t>
                              </w:r>
                            </w:sdtContent>
                          </w:sdt>
                        </w:p>
                      </w:txbxContent>
                    </v:textbox>
                    <w10:wrap anchorx="margin" anchory="page"/>
                  </v:shape>
                </w:pict>
              </mc:Fallback>
            </mc:AlternateContent>
          </w:r>
          <w:r>
            <w:rPr>
              <w:noProof/>
              <w:color w:val="4472C4" w:themeColor="accent1"/>
            </w:rPr>
            <w:drawing>
              <wp:inline distT="0" distB="0" distL="0" distR="0" wp14:anchorId="57494A33" wp14:editId="31B0705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03F755" w14:textId="7134644C" w:rsidR="002735EC" w:rsidRDefault="002735EC" w:rsidP="002735EC"/>
        <w:p w14:paraId="18A6063A" w14:textId="7B52D8E0" w:rsidR="002735EC" w:rsidRDefault="002735EC" w:rsidP="002735EC"/>
        <w:p w14:paraId="34571544" w14:textId="77777777" w:rsidR="001010C2" w:rsidRPr="002735EC" w:rsidRDefault="001010C2" w:rsidP="002735EC"/>
        <w:p w14:paraId="51A99E05" w14:textId="3512E158" w:rsidR="00B74F01" w:rsidRDefault="002735EC" w:rsidP="002735EC">
          <w:pPr>
            <w:jc w:val="center"/>
            <w:rPr>
              <w:rStyle w:val="Heading1Char"/>
            </w:rPr>
          </w:pPr>
          <w:r>
            <w:rPr>
              <w:noProof/>
            </w:rPr>
            <w:drawing>
              <wp:inline distT="0" distB="0" distL="0" distR="0" wp14:anchorId="28B158B5" wp14:editId="2C7B38C4">
                <wp:extent cx="2400300" cy="960184"/>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22240" cy="968961"/>
                        </a:xfrm>
                        <a:prstGeom prst="rect">
                          <a:avLst/>
                        </a:prstGeom>
                        <a:noFill/>
                        <a:ln>
                          <a:noFill/>
                        </a:ln>
                      </pic:spPr>
                    </pic:pic>
                  </a:graphicData>
                </a:graphic>
              </wp:inline>
            </w:drawing>
          </w:r>
          <w:r w:rsidRPr="002735EC">
            <w:br w:type="page"/>
          </w:r>
        </w:p>
        <w:p w14:paraId="5B6F6221" w14:textId="7320075F" w:rsidR="002735EC" w:rsidRDefault="00FF3BD0" w:rsidP="002735EC">
          <w:pPr>
            <w:jc w:val="center"/>
          </w:pPr>
        </w:p>
      </w:sdtContent>
    </w:sdt>
    <w:p w14:paraId="72D5DCE2" w14:textId="718FB260" w:rsidR="00B6530B" w:rsidRDefault="00CB13DA" w:rsidP="0070588E">
      <w:r>
        <w:t xml:space="preserve">The final report I will present against the formal case study given by the University, will talk about The Curtain Hotel, </w:t>
      </w:r>
      <w:r w:rsidR="00B97E4D">
        <w:t>one of a kind of five-star luxury hotel very close to me.</w:t>
      </w:r>
      <w:r>
        <w:t xml:space="preserve"> </w:t>
      </w:r>
      <w:r w:rsidR="00B97E4D">
        <w:t>I</w:t>
      </w:r>
      <w:r>
        <w:t xml:space="preserve">ts HRM especially, effectiveness, high staff retention, modern tools and academic implementation at workplace. </w:t>
      </w:r>
      <w:r w:rsidR="00B6530B">
        <w:t xml:space="preserve">I chose this company because it gave me the “dream-job” everyone would wish for, supported by a remarkable and professional strong presence of the HRM present at the time that assisted </w:t>
      </w:r>
      <w:r w:rsidR="00DB1987">
        <w:t>my ambitions</w:t>
      </w:r>
      <w:r w:rsidR="00B6530B">
        <w:t xml:space="preserve"> in a</w:t>
      </w:r>
      <w:r w:rsidR="00DB1987">
        <w:t xml:space="preserve"> very memorable manner.</w:t>
      </w:r>
    </w:p>
    <w:p w14:paraId="663A9B6D" w14:textId="188A8054" w:rsidR="00FF1F47" w:rsidRDefault="00CB13DA" w:rsidP="0070588E">
      <w:r>
        <w:t xml:space="preserve">In this venue, I will firstly analyse the approach of being a HR </w:t>
      </w:r>
      <w:r w:rsidR="00FF3BD0">
        <w:t>office</w:t>
      </w:r>
      <w:r w:rsidR="00FB167F">
        <w:t xml:space="preserve"> and </w:t>
      </w:r>
      <w:r w:rsidR="00FF3BD0">
        <w:t>apply</w:t>
      </w:r>
      <w:r w:rsidR="00FB167F">
        <w:t xml:space="preserve"> academic models like the People Capability Maturity Model</w:t>
      </w:r>
      <w:r w:rsidR="00FF3BD0">
        <w:t xml:space="preserve"> (PCMM)</w:t>
      </w:r>
      <w:r>
        <w:t xml:space="preserve"> for the company </w:t>
      </w:r>
      <w:r w:rsidR="00FB167F">
        <w:t>with</w:t>
      </w:r>
      <w:r>
        <w:t xml:space="preserve"> its responsibilities toward</w:t>
      </w:r>
      <w:r w:rsidR="00F43669">
        <w:t>s</w:t>
      </w:r>
      <w:r>
        <w:t xml:space="preserve"> the team</w:t>
      </w:r>
      <w:r w:rsidR="00F43669">
        <w:t xml:space="preserve"> with some literature review. Suddenly, an HR department deep study, with theories and academic contributions, to reveal all of the tools and techniques used to achieve</w:t>
      </w:r>
      <w:r w:rsidR="007008FE">
        <w:t xml:space="preserve"> and maintain</w:t>
      </w:r>
      <w:r w:rsidR="00F43669">
        <w:t xml:space="preserve"> solid team-performance. Part of this investigation will include a critic reflection with pros and cons about digital databases </w:t>
      </w:r>
      <w:r w:rsidR="00FB167F">
        <w:t xml:space="preserve">used </w:t>
      </w:r>
      <w:r w:rsidR="00F43669">
        <w:t xml:space="preserve">as </w:t>
      </w:r>
      <w:r w:rsidR="00FB167F">
        <w:t>an innovative training tools</w:t>
      </w:r>
      <w:r w:rsidR="00F43669">
        <w:t>, such Fourth Hospitality for payroll reason and more with real feedback.</w:t>
      </w:r>
      <w:r w:rsidR="00FB167F">
        <w:t xml:space="preserve"> A discussion will be made about personal career development plan achieving the position of HRM,</w:t>
      </w:r>
      <w:r w:rsidR="00FF1F47">
        <w:t xml:space="preserve"> with relevant theories of Holland’s and Shein’s model to support the topics examined</w:t>
      </w:r>
      <w:r w:rsidR="00FB167F">
        <w:t xml:space="preserve"> and</w:t>
      </w:r>
      <w:r w:rsidR="00FF1F47">
        <w:t xml:space="preserve"> review the </w:t>
      </w:r>
      <w:r w:rsidR="00DB1987">
        <w:t xml:space="preserve">skills </w:t>
      </w:r>
      <w:r w:rsidR="00FF1F47">
        <w:t xml:space="preserve">within </w:t>
      </w:r>
      <w:r w:rsidR="00DB1987">
        <w:t xml:space="preserve">majority of the employees. </w:t>
      </w:r>
      <w:r w:rsidR="00FF1F47">
        <w:t xml:space="preserve">A process-based HRM that has obtained structural flexibility within internal staff turnover, </w:t>
      </w:r>
      <w:r w:rsidR="00E658D0">
        <w:t>mentored by the internal work-design</w:t>
      </w:r>
      <w:r w:rsidR="00FF3BD0">
        <w:t>,</w:t>
      </w:r>
      <w:r w:rsidR="00E658D0">
        <w:t xml:space="preserve"> willing to accomplish greater results for the team. It is important to reward and so recognise the hard work from employees, while been guiding them throughout the whole training-path, for an HRM, it really exalts their qualities and everyone that follows the lead, can easily go forward with their carrier. There will be some clear figures out from this report showing the progress made in time from the employee</w:t>
      </w:r>
      <w:r w:rsidR="00B6530B">
        <w:t>’s performance, with an effective custom-made action plan, how to decrease the gap for those who are not doing well.</w:t>
      </w:r>
    </w:p>
    <w:p w14:paraId="1E142A91" w14:textId="5E150291" w:rsidR="00DB1987" w:rsidRDefault="00DB1987" w:rsidP="0070588E">
      <w:r>
        <w:t>At the end, there will be room for future scenarios where some other tech-factor might influence the way we acquire knowledge a</w:t>
      </w:r>
      <w:r w:rsidR="00B74F01">
        <w:t>t</w:t>
      </w:r>
      <w:r>
        <w:t xml:space="preserve"> workplace, or new effective styles </w:t>
      </w:r>
      <w:r w:rsidR="00B74F01">
        <w:t>that will reflect greater results.</w:t>
      </w:r>
    </w:p>
    <w:p w14:paraId="08C31E16" w14:textId="13CB1794" w:rsidR="00F64EF7" w:rsidRDefault="00F64EF7" w:rsidP="00B74F01">
      <w:bookmarkStart w:id="0" w:name="_Hlk67504940"/>
      <w:bookmarkEnd w:id="0"/>
    </w:p>
    <w:sectPr w:rsidR="00F64EF7" w:rsidSect="002735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C3807"/>
    <w:multiLevelType w:val="hybridMultilevel"/>
    <w:tmpl w:val="3252C4CA"/>
    <w:lvl w:ilvl="0" w:tplc="353A4EB6">
      <w:start w:val="1"/>
      <w:numFmt w:val="bullet"/>
      <w:lvlText w:val="•"/>
      <w:lvlJc w:val="left"/>
      <w:pPr>
        <w:tabs>
          <w:tab w:val="num" w:pos="720"/>
        </w:tabs>
        <w:ind w:left="720" w:hanging="360"/>
      </w:pPr>
      <w:rPr>
        <w:rFonts w:ascii="Arial" w:hAnsi="Arial" w:hint="default"/>
      </w:rPr>
    </w:lvl>
    <w:lvl w:ilvl="1" w:tplc="FCF27E34">
      <w:numFmt w:val="bullet"/>
      <w:lvlText w:val="–"/>
      <w:lvlJc w:val="left"/>
      <w:pPr>
        <w:tabs>
          <w:tab w:val="num" w:pos="1440"/>
        </w:tabs>
        <w:ind w:left="1440" w:hanging="360"/>
      </w:pPr>
      <w:rPr>
        <w:rFonts w:ascii="Arial" w:hAnsi="Arial" w:hint="default"/>
      </w:rPr>
    </w:lvl>
    <w:lvl w:ilvl="2" w:tplc="2BEEAFEE" w:tentative="1">
      <w:start w:val="1"/>
      <w:numFmt w:val="bullet"/>
      <w:lvlText w:val="•"/>
      <w:lvlJc w:val="left"/>
      <w:pPr>
        <w:tabs>
          <w:tab w:val="num" w:pos="2160"/>
        </w:tabs>
        <w:ind w:left="2160" w:hanging="360"/>
      </w:pPr>
      <w:rPr>
        <w:rFonts w:ascii="Arial" w:hAnsi="Arial" w:hint="default"/>
      </w:rPr>
    </w:lvl>
    <w:lvl w:ilvl="3" w:tplc="CCF4365A" w:tentative="1">
      <w:start w:val="1"/>
      <w:numFmt w:val="bullet"/>
      <w:lvlText w:val="•"/>
      <w:lvlJc w:val="left"/>
      <w:pPr>
        <w:tabs>
          <w:tab w:val="num" w:pos="2880"/>
        </w:tabs>
        <w:ind w:left="2880" w:hanging="360"/>
      </w:pPr>
      <w:rPr>
        <w:rFonts w:ascii="Arial" w:hAnsi="Arial" w:hint="default"/>
      </w:rPr>
    </w:lvl>
    <w:lvl w:ilvl="4" w:tplc="A88698C8" w:tentative="1">
      <w:start w:val="1"/>
      <w:numFmt w:val="bullet"/>
      <w:lvlText w:val="•"/>
      <w:lvlJc w:val="left"/>
      <w:pPr>
        <w:tabs>
          <w:tab w:val="num" w:pos="3600"/>
        </w:tabs>
        <w:ind w:left="3600" w:hanging="360"/>
      </w:pPr>
      <w:rPr>
        <w:rFonts w:ascii="Arial" w:hAnsi="Arial" w:hint="default"/>
      </w:rPr>
    </w:lvl>
    <w:lvl w:ilvl="5" w:tplc="A6F20B36" w:tentative="1">
      <w:start w:val="1"/>
      <w:numFmt w:val="bullet"/>
      <w:lvlText w:val="•"/>
      <w:lvlJc w:val="left"/>
      <w:pPr>
        <w:tabs>
          <w:tab w:val="num" w:pos="4320"/>
        </w:tabs>
        <w:ind w:left="4320" w:hanging="360"/>
      </w:pPr>
      <w:rPr>
        <w:rFonts w:ascii="Arial" w:hAnsi="Arial" w:hint="default"/>
      </w:rPr>
    </w:lvl>
    <w:lvl w:ilvl="6" w:tplc="52608F12" w:tentative="1">
      <w:start w:val="1"/>
      <w:numFmt w:val="bullet"/>
      <w:lvlText w:val="•"/>
      <w:lvlJc w:val="left"/>
      <w:pPr>
        <w:tabs>
          <w:tab w:val="num" w:pos="5040"/>
        </w:tabs>
        <w:ind w:left="5040" w:hanging="360"/>
      </w:pPr>
      <w:rPr>
        <w:rFonts w:ascii="Arial" w:hAnsi="Arial" w:hint="default"/>
      </w:rPr>
    </w:lvl>
    <w:lvl w:ilvl="7" w:tplc="4EBCE8D0" w:tentative="1">
      <w:start w:val="1"/>
      <w:numFmt w:val="bullet"/>
      <w:lvlText w:val="•"/>
      <w:lvlJc w:val="left"/>
      <w:pPr>
        <w:tabs>
          <w:tab w:val="num" w:pos="5760"/>
        </w:tabs>
        <w:ind w:left="5760" w:hanging="360"/>
      </w:pPr>
      <w:rPr>
        <w:rFonts w:ascii="Arial" w:hAnsi="Arial" w:hint="default"/>
      </w:rPr>
    </w:lvl>
    <w:lvl w:ilvl="8" w:tplc="15E206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82257AC"/>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A92"/>
    <w:rsid w:val="00054BC6"/>
    <w:rsid w:val="001010C2"/>
    <w:rsid w:val="00133A92"/>
    <w:rsid w:val="002735EC"/>
    <w:rsid w:val="005E3D71"/>
    <w:rsid w:val="007008FE"/>
    <w:rsid w:val="0070588E"/>
    <w:rsid w:val="00924F95"/>
    <w:rsid w:val="00A96F1C"/>
    <w:rsid w:val="00AC290D"/>
    <w:rsid w:val="00B6530B"/>
    <w:rsid w:val="00B74F01"/>
    <w:rsid w:val="00B85AA0"/>
    <w:rsid w:val="00B97E4D"/>
    <w:rsid w:val="00C64644"/>
    <w:rsid w:val="00CB13DA"/>
    <w:rsid w:val="00DB1987"/>
    <w:rsid w:val="00E658D0"/>
    <w:rsid w:val="00F43669"/>
    <w:rsid w:val="00F460BC"/>
    <w:rsid w:val="00F64EF7"/>
    <w:rsid w:val="00FB167F"/>
    <w:rsid w:val="00FF1F47"/>
    <w:rsid w:val="00FF3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FB583"/>
  <w15:chartTrackingRefBased/>
  <w15:docId w15:val="{25160F82-E1FF-4D3D-B256-DAFB0FF9A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5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35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35EC"/>
    <w:rPr>
      <w:rFonts w:eastAsiaTheme="minorEastAsia"/>
      <w:lang w:val="en-US"/>
    </w:rPr>
  </w:style>
  <w:style w:type="character" w:customStyle="1" w:styleId="Heading1Char">
    <w:name w:val="Heading 1 Char"/>
    <w:basedOn w:val="DefaultParagraphFont"/>
    <w:link w:val="Heading1"/>
    <w:uiPriority w:val="9"/>
    <w:rsid w:val="002735E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64EF7"/>
    <w:pPr>
      <w:spacing w:after="0" w:line="360" w:lineRule="auto"/>
      <w:ind w:left="720"/>
      <w:contextualSpacing/>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9835570">
      <w:bodyDiv w:val="1"/>
      <w:marLeft w:val="0"/>
      <w:marRight w:val="0"/>
      <w:marTop w:val="0"/>
      <w:marBottom w:val="0"/>
      <w:divBdr>
        <w:top w:val="none" w:sz="0" w:space="0" w:color="auto"/>
        <w:left w:val="none" w:sz="0" w:space="0" w:color="auto"/>
        <w:bottom w:val="none" w:sz="0" w:space="0" w:color="auto"/>
        <w:right w:val="none" w:sz="0" w:space="0" w:color="auto"/>
      </w:divBdr>
    </w:div>
    <w:div w:id="1577517365">
      <w:bodyDiv w:val="1"/>
      <w:marLeft w:val="0"/>
      <w:marRight w:val="0"/>
      <w:marTop w:val="0"/>
      <w:marBottom w:val="0"/>
      <w:divBdr>
        <w:top w:val="none" w:sz="0" w:space="0" w:color="auto"/>
        <w:left w:val="none" w:sz="0" w:space="0" w:color="auto"/>
        <w:bottom w:val="none" w:sz="0" w:space="0" w:color="auto"/>
        <w:right w:val="none" w:sz="0" w:space="0" w:color="auto"/>
      </w:divBdr>
      <w:divsChild>
        <w:div w:id="1169752678">
          <w:marLeft w:val="547"/>
          <w:marRight w:val="0"/>
          <w:marTop w:val="115"/>
          <w:marBottom w:val="0"/>
          <w:divBdr>
            <w:top w:val="none" w:sz="0" w:space="0" w:color="auto"/>
            <w:left w:val="none" w:sz="0" w:space="0" w:color="auto"/>
            <w:bottom w:val="none" w:sz="0" w:space="0" w:color="auto"/>
            <w:right w:val="none" w:sz="0" w:space="0" w:color="auto"/>
          </w:divBdr>
        </w:div>
        <w:div w:id="1828978739">
          <w:marLeft w:val="547"/>
          <w:marRight w:val="0"/>
          <w:marTop w:val="115"/>
          <w:marBottom w:val="0"/>
          <w:divBdr>
            <w:top w:val="none" w:sz="0" w:space="0" w:color="auto"/>
            <w:left w:val="none" w:sz="0" w:space="0" w:color="auto"/>
            <w:bottom w:val="none" w:sz="0" w:space="0" w:color="auto"/>
            <w:right w:val="none" w:sz="0" w:space="0" w:color="auto"/>
          </w:divBdr>
        </w:div>
        <w:div w:id="1488670729">
          <w:marLeft w:val="547"/>
          <w:marRight w:val="0"/>
          <w:marTop w:val="115"/>
          <w:marBottom w:val="0"/>
          <w:divBdr>
            <w:top w:val="none" w:sz="0" w:space="0" w:color="auto"/>
            <w:left w:val="none" w:sz="0" w:space="0" w:color="auto"/>
            <w:bottom w:val="none" w:sz="0" w:space="0" w:color="auto"/>
            <w:right w:val="none" w:sz="0" w:space="0" w:color="auto"/>
          </w:divBdr>
        </w:div>
        <w:div w:id="24137327">
          <w:marLeft w:val="1166"/>
          <w:marRight w:val="0"/>
          <w:marTop w:val="96"/>
          <w:marBottom w:val="0"/>
          <w:divBdr>
            <w:top w:val="none" w:sz="0" w:space="0" w:color="auto"/>
            <w:left w:val="none" w:sz="0" w:space="0" w:color="auto"/>
            <w:bottom w:val="none" w:sz="0" w:space="0" w:color="auto"/>
            <w:right w:val="none" w:sz="0" w:space="0" w:color="auto"/>
          </w:divBdr>
        </w:div>
        <w:div w:id="1969122644">
          <w:marLeft w:val="1166"/>
          <w:marRight w:val="0"/>
          <w:marTop w:val="96"/>
          <w:marBottom w:val="0"/>
          <w:divBdr>
            <w:top w:val="none" w:sz="0" w:space="0" w:color="auto"/>
            <w:left w:val="none" w:sz="0" w:space="0" w:color="auto"/>
            <w:bottom w:val="none" w:sz="0" w:space="0" w:color="auto"/>
            <w:right w:val="none" w:sz="0" w:space="0" w:color="auto"/>
          </w:divBdr>
        </w:div>
        <w:div w:id="291638194">
          <w:marLeft w:val="547"/>
          <w:marRight w:val="0"/>
          <w:marTop w:val="115"/>
          <w:marBottom w:val="0"/>
          <w:divBdr>
            <w:top w:val="none" w:sz="0" w:space="0" w:color="auto"/>
            <w:left w:val="none" w:sz="0" w:space="0" w:color="auto"/>
            <w:bottom w:val="none" w:sz="0" w:space="0" w:color="auto"/>
            <w:right w:val="none" w:sz="0" w:space="0" w:color="auto"/>
          </w:divBdr>
        </w:div>
        <w:div w:id="614482497">
          <w:marLeft w:val="1166"/>
          <w:marRight w:val="0"/>
          <w:marTop w:val="96"/>
          <w:marBottom w:val="0"/>
          <w:divBdr>
            <w:top w:val="none" w:sz="0" w:space="0" w:color="auto"/>
            <w:left w:val="none" w:sz="0" w:space="0" w:color="auto"/>
            <w:bottom w:val="none" w:sz="0" w:space="0" w:color="auto"/>
            <w:right w:val="none" w:sz="0" w:space="0" w:color="auto"/>
          </w:divBdr>
        </w:div>
        <w:div w:id="1364403457">
          <w:marLeft w:val="1166"/>
          <w:marRight w:val="0"/>
          <w:marTop w:val="96"/>
          <w:marBottom w:val="0"/>
          <w:divBdr>
            <w:top w:val="none" w:sz="0" w:space="0" w:color="auto"/>
            <w:left w:val="none" w:sz="0" w:space="0" w:color="auto"/>
            <w:bottom w:val="none" w:sz="0" w:space="0" w:color="auto"/>
            <w:right w:val="none" w:sz="0" w:space="0" w:color="auto"/>
          </w:divBdr>
        </w:div>
        <w:div w:id="1486429765">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55CDA0C128C4374888277E2171881A8"/>
        <w:category>
          <w:name w:val="General"/>
          <w:gallery w:val="placeholder"/>
        </w:category>
        <w:types>
          <w:type w:val="bbPlcHdr"/>
        </w:types>
        <w:behaviors>
          <w:behavior w:val="content"/>
        </w:behaviors>
        <w:guid w:val="{72F29FEB-E66E-46FD-B474-9E40F76613C2}"/>
      </w:docPartPr>
      <w:docPartBody>
        <w:p w:rsidR="008A2C99" w:rsidRDefault="00720C2F" w:rsidP="00720C2F">
          <w:pPr>
            <w:pStyle w:val="555CDA0C128C4374888277E2171881A8"/>
          </w:pPr>
          <w:r>
            <w:rPr>
              <w:rFonts w:asciiTheme="majorHAnsi" w:eastAsiaTheme="majorEastAsia" w:hAnsiTheme="majorHAnsi" w:cstheme="majorBidi"/>
              <w:caps/>
              <w:color w:val="4472C4" w:themeColor="accent1"/>
              <w:sz w:val="80"/>
              <w:szCs w:val="80"/>
            </w:rPr>
            <w:t>[Document title]</w:t>
          </w:r>
        </w:p>
      </w:docPartBody>
    </w:docPart>
    <w:docPart>
      <w:docPartPr>
        <w:name w:val="32DE3231693D4B9F9A18AEE4405833AA"/>
        <w:category>
          <w:name w:val="General"/>
          <w:gallery w:val="placeholder"/>
        </w:category>
        <w:types>
          <w:type w:val="bbPlcHdr"/>
        </w:types>
        <w:behaviors>
          <w:behavior w:val="content"/>
        </w:behaviors>
        <w:guid w:val="{82E9C004-4FA0-4913-8148-2F7EA9ABF94E}"/>
      </w:docPartPr>
      <w:docPartBody>
        <w:p w:rsidR="008A2C99" w:rsidRDefault="00720C2F" w:rsidP="00720C2F">
          <w:pPr>
            <w:pStyle w:val="32DE3231693D4B9F9A18AEE4405833A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C2F"/>
    <w:rsid w:val="005C27ED"/>
    <w:rsid w:val="00691E78"/>
    <w:rsid w:val="00720C2F"/>
    <w:rsid w:val="008A2C99"/>
    <w:rsid w:val="00B04A53"/>
    <w:rsid w:val="00BD6944"/>
    <w:rsid w:val="00EA5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5CDA0C128C4374888277E2171881A8">
    <w:name w:val="555CDA0C128C4374888277E2171881A8"/>
    <w:rsid w:val="00720C2F"/>
  </w:style>
  <w:style w:type="paragraph" w:customStyle="1" w:styleId="32DE3231693D4B9F9A18AEE4405833AA">
    <w:name w:val="32DE3231693D4B9F9A18AEE4405833AA"/>
    <w:rsid w:val="00720C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2021-03-26T00:00:00</PublishDate>
  <Abstract/>
  <CompanyAddress>1916733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916694-2DEC-4D1A-8C5F-C878571DF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2484</TotalTime>
  <Pages>2</Pages>
  <Words>349</Words>
  <Characters>1994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Developing Relationships and Workplace achievements.</vt:lpstr>
    </vt:vector>
  </TitlesOfParts>
  <Company>Davide valvano</Company>
  <LinksUpToDate>false</LinksUpToDate>
  <CharactersWithSpaces>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achievements.</dc:title>
  <dc:subject>BMW5102 with Mr. Koushik Modak.</dc:subject>
  <dc:creator>Davide Valvano (1916733)</dc:creator>
  <cp:keywords/>
  <dc:description/>
  <cp:lastModifiedBy>Davide Valvano (1916733)</cp:lastModifiedBy>
  <cp:revision>8</cp:revision>
  <dcterms:created xsi:type="dcterms:W3CDTF">2021-03-24T14:12:00Z</dcterms:created>
  <dcterms:modified xsi:type="dcterms:W3CDTF">2021-03-28T20:40:00Z</dcterms:modified>
</cp:coreProperties>
</file>