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4B238" w14:textId="77777777" w:rsidR="00084A98" w:rsidRPr="00D40AE0" w:rsidRDefault="00084A98" w:rsidP="009D070D">
      <w:pPr>
        <w:ind w:left="720"/>
        <w:contextualSpacing/>
        <w:jc w:val="center"/>
        <w:rPr>
          <w:rFonts w:ascii="Arial" w:hAnsi="Arial" w:cs="Arial"/>
          <w:b/>
          <w:bCs/>
          <w:color w:val="000000" w:themeColor="text1"/>
        </w:rPr>
      </w:pPr>
    </w:p>
    <w:p w14:paraId="052C0694" w14:textId="6C5B078D" w:rsidR="009D070D" w:rsidRDefault="009D070D" w:rsidP="009D070D">
      <w:pPr>
        <w:ind w:left="720"/>
        <w:contextualSpacing/>
        <w:jc w:val="center"/>
        <w:rPr>
          <w:rFonts w:ascii="Arial" w:hAnsi="Arial" w:cs="Arial"/>
          <w:b/>
          <w:bCs/>
          <w:color w:val="000000" w:themeColor="text1"/>
        </w:rPr>
      </w:pPr>
      <w:r w:rsidRPr="00D40AE0">
        <w:rPr>
          <w:rFonts w:ascii="Arial" w:hAnsi="Arial" w:cs="Arial"/>
          <w:b/>
          <w:bCs/>
          <w:color w:val="000000" w:themeColor="text1"/>
        </w:rPr>
        <w:t>Joan, Eleanor, Margaret</w:t>
      </w:r>
      <w:r w:rsidR="00D06CEC" w:rsidRPr="00D40AE0">
        <w:rPr>
          <w:rFonts w:ascii="Arial" w:hAnsi="Arial" w:cs="Arial"/>
          <w:b/>
          <w:bCs/>
          <w:color w:val="000000" w:themeColor="text1"/>
        </w:rPr>
        <w:t>,</w:t>
      </w:r>
      <w:r w:rsidRPr="00D40AE0">
        <w:rPr>
          <w:rFonts w:ascii="Arial" w:hAnsi="Arial" w:cs="Arial"/>
          <w:b/>
          <w:bCs/>
          <w:color w:val="000000" w:themeColor="text1"/>
        </w:rPr>
        <w:t xml:space="preserve"> and Elizabeth De Clare, were they powerful women with agency, contributing to their family’s success and failures or were they merely political pawns at the mercy of men?</w:t>
      </w:r>
    </w:p>
    <w:p w14:paraId="7B3DA06F" w14:textId="0640B80A" w:rsidR="00AE6741" w:rsidRDefault="00AE6741" w:rsidP="009D070D">
      <w:pPr>
        <w:ind w:left="720"/>
        <w:contextualSpacing/>
        <w:jc w:val="center"/>
        <w:rPr>
          <w:rFonts w:ascii="Arial" w:hAnsi="Arial" w:cs="Arial"/>
          <w:b/>
          <w:bCs/>
          <w:color w:val="000000" w:themeColor="text1"/>
        </w:rPr>
      </w:pPr>
    </w:p>
    <w:p w14:paraId="7BE118E4" w14:textId="0584EB0D" w:rsidR="00AE6741" w:rsidRDefault="00AE6741" w:rsidP="009D070D">
      <w:pPr>
        <w:ind w:left="720"/>
        <w:contextualSpacing/>
        <w:jc w:val="center"/>
        <w:rPr>
          <w:rFonts w:ascii="Arial" w:hAnsi="Arial" w:cs="Arial"/>
          <w:b/>
          <w:bCs/>
          <w:color w:val="000000" w:themeColor="text1"/>
        </w:rPr>
      </w:pPr>
    </w:p>
    <w:p w14:paraId="573A0DE4" w14:textId="67E293DA" w:rsidR="00AE6741" w:rsidRDefault="00AE6741" w:rsidP="009D070D">
      <w:pPr>
        <w:ind w:left="720"/>
        <w:contextualSpacing/>
        <w:jc w:val="center"/>
        <w:rPr>
          <w:rFonts w:ascii="Arial" w:hAnsi="Arial" w:cs="Arial"/>
          <w:b/>
          <w:bCs/>
          <w:color w:val="000000" w:themeColor="text1"/>
        </w:rPr>
      </w:pPr>
      <w:r>
        <w:rPr>
          <w:rFonts w:ascii="Arial" w:hAnsi="Arial" w:cs="Arial"/>
          <w:b/>
          <w:bCs/>
          <w:color w:val="000000" w:themeColor="text1"/>
        </w:rPr>
        <w:t>Sarah Sprules</w:t>
      </w:r>
    </w:p>
    <w:p w14:paraId="7A4EF193" w14:textId="41969D5F" w:rsidR="00AE6741" w:rsidRDefault="00AE6741" w:rsidP="009D070D">
      <w:pPr>
        <w:ind w:left="720"/>
        <w:contextualSpacing/>
        <w:jc w:val="center"/>
        <w:rPr>
          <w:rFonts w:ascii="Arial" w:hAnsi="Arial" w:cs="Arial"/>
          <w:b/>
          <w:bCs/>
          <w:color w:val="000000" w:themeColor="text1"/>
        </w:rPr>
      </w:pPr>
    </w:p>
    <w:p w14:paraId="4A2020D9" w14:textId="3F0F6839" w:rsidR="00AE6741" w:rsidRDefault="00AE6741" w:rsidP="009D070D">
      <w:pPr>
        <w:ind w:left="720"/>
        <w:contextualSpacing/>
        <w:jc w:val="center"/>
        <w:rPr>
          <w:rFonts w:ascii="Arial" w:hAnsi="Arial" w:cs="Arial"/>
          <w:b/>
          <w:bCs/>
          <w:color w:val="000000" w:themeColor="text1"/>
        </w:rPr>
      </w:pPr>
      <w:r>
        <w:rPr>
          <w:rFonts w:ascii="Arial" w:hAnsi="Arial" w:cs="Arial"/>
          <w:b/>
          <w:bCs/>
          <w:color w:val="000000" w:themeColor="text1"/>
        </w:rPr>
        <w:t>Dissertation submitted in fulfilment of an MA in Medieval Studies</w:t>
      </w:r>
    </w:p>
    <w:p w14:paraId="4D1E26B4" w14:textId="09758052" w:rsidR="00AE6741" w:rsidRDefault="00AE6741" w:rsidP="009D070D">
      <w:pPr>
        <w:ind w:left="720"/>
        <w:contextualSpacing/>
        <w:jc w:val="center"/>
        <w:rPr>
          <w:rFonts w:ascii="Arial" w:hAnsi="Arial" w:cs="Arial"/>
          <w:b/>
          <w:bCs/>
          <w:color w:val="000000" w:themeColor="text1"/>
        </w:rPr>
      </w:pPr>
      <w:r>
        <w:rPr>
          <w:rFonts w:ascii="Arial" w:hAnsi="Arial" w:cs="Arial"/>
          <w:b/>
          <w:bCs/>
          <w:color w:val="000000" w:themeColor="text1"/>
        </w:rPr>
        <w:t xml:space="preserve">University of Wales Trinity St David </w:t>
      </w:r>
    </w:p>
    <w:p w14:paraId="2111200C" w14:textId="48DF4479" w:rsidR="00AE6741" w:rsidRPr="00D40AE0" w:rsidRDefault="00AE6741" w:rsidP="009D070D">
      <w:pPr>
        <w:ind w:left="720"/>
        <w:contextualSpacing/>
        <w:jc w:val="center"/>
        <w:rPr>
          <w:rFonts w:ascii="Arial" w:hAnsi="Arial" w:cs="Arial"/>
          <w:b/>
          <w:bCs/>
          <w:color w:val="000000" w:themeColor="text1"/>
        </w:rPr>
      </w:pPr>
      <w:r>
        <w:rPr>
          <w:rFonts w:ascii="Arial" w:hAnsi="Arial" w:cs="Arial"/>
          <w:b/>
          <w:bCs/>
          <w:color w:val="000000" w:themeColor="text1"/>
        </w:rPr>
        <w:t>May 2022</w:t>
      </w:r>
    </w:p>
    <w:p w14:paraId="05051C18" w14:textId="77777777" w:rsidR="009D070D" w:rsidRDefault="009D070D" w:rsidP="009D070D"/>
    <w:p w14:paraId="30138904" w14:textId="77777777" w:rsidR="009D070D" w:rsidRDefault="009D070D" w:rsidP="009D070D"/>
    <w:p w14:paraId="787C3ACD" w14:textId="77777777" w:rsidR="009D070D" w:rsidRDefault="009D070D" w:rsidP="009D070D"/>
    <w:p w14:paraId="50E8B296" w14:textId="77777777" w:rsidR="009D070D" w:rsidRDefault="009D070D" w:rsidP="009D070D">
      <w:pPr>
        <w:jc w:val="center"/>
        <w:rPr>
          <w:rFonts w:ascii="Arial" w:hAnsi="Arial" w:cs="Arial"/>
          <w:vertAlign w:val="superscript"/>
        </w:rPr>
      </w:pPr>
    </w:p>
    <w:p w14:paraId="0A17FA24" w14:textId="77777777" w:rsidR="009D070D" w:rsidRDefault="009D070D" w:rsidP="009D070D">
      <w:pPr>
        <w:ind w:left="720"/>
        <w:contextualSpacing/>
        <w:rPr>
          <w:rFonts w:ascii="Arial" w:hAnsi="Arial" w:cs="Arial"/>
          <w:color w:val="000000" w:themeColor="text1"/>
        </w:rPr>
      </w:pPr>
    </w:p>
    <w:p w14:paraId="54E3DBCB" w14:textId="77777777" w:rsidR="009D070D" w:rsidRDefault="009D070D" w:rsidP="009D070D">
      <w:pPr>
        <w:ind w:left="720"/>
        <w:contextualSpacing/>
        <w:rPr>
          <w:rFonts w:ascii="Arial" w:hAnsi="Arial" w:cs="Arial"/>
          <w:color w:val="000000" w:themeColor="text1"/>
        </w:rPr>
      </w:pPr>
    </w:p>
    <w:p w14:paraId="4473D4BC" w14:textId="77777777" w:rsidR="009D070D" w:rsidRDefault="009D070D" w:rsidP="009D070D">
      <w:pPr>
        <w:ind w:left="720"/>
        <w:contextualSpacing/>
        <w:rPr>
          <w:rFonts w:ascii="Arial" w:hAnsi="Arial" w:cs="Arial"/>
          <w:color w:val="000000" w:themeColor="text1"/>
        </w:rPr>
      </w:pPr>
    </w:p>
    <w:p w14:paraId="2AB50FE8" w14:textId="77777777" w:rsidR="009D070D" w:rsidRDefault="009D070D" w:rsidP="009D070D">
      <w:pPr>
        <w:ind w:left="720"/>
        <w:contextualSpacing/>
        <w:rPr>
          <w:rFonts w:ascii="Arial" w:hAnsi="Arial" w:cs="Arial"/>
          <w:color w:val="000000" w:themeColor="text1"/>
        </w:rPr>
      </w:pPr>
    </w:p>
    <w:p w14:paraId="7F30086D" w14:textId="77777777" w:rsidR="009D070D" w:rsidRDefault="009D070D" w:rsidP="009D070D">
      <w:pPr>
        <w:ind w:left="720"/>
        <w:contextualSpacing/>
        <w:rPr>
          <w:rFonts w:ascii="Arial" w:hAnsi="Arial" w:cs="Arial"/>
          <w:color w:val="000000" w:themeColor="text1"/>
        </w:rPr>
      </w:pPr>
    </w:p>
    <w:p w14:paraId="70C032EF" w14:textId="77777777" w:rsidR="009D070D" w:rsidRDefault="009D070D" w:rsidP="009D070D">
      <w:pPr>
        <w:ind w:left="720"/>
        <w:contextualSpacing/>
        <w:rPr>
          <w:rFonts w:ascii="Arial" w:hAnsi="Arial" w:cs="Arial"/>
          <w:color w:val="000000" w:themeColor="text1"/>
        </w:rPr>
      </w:pPr>
    </w:p>
    <w:p w14:paraId="186EE60D" w14:textId="77777777" w:rsidR="009D070D" w:rsidRDefault="009D070D" w:rsidP="009D070D">
      <w:pPr>
        <w:ind w:left="720"/>
        <w:contextualSpacing/>
        <w:rPr>
          <w:rFonts w:ascii="Arial" w:hAnsi="Arial" w:cs="Arial"/>
          <w:color w:val="000000" w:themeColor="text1"/>
        </w:rPr>
      </w:pPr>
    </w:p>
    <w:p w14:paraId="717C3180" w14:textId="77777777" w:rsidR="009D070D" w:rsidRDefault="009D070D" w:rsidP="009D070D">
      <w:pPr>
        <w:ind w:left="720"/>
        <w:contextualSpacing/>
        <w:rPr>
          <w:rFonts w:ascii="Arial" w:hAnsi="Arial" w:cs="Arial"/>
          <w:color w:val="000000" w:themeColor="text1"/>
        </w:rPr>
      </w:pPr>
    </w:p>
    <w:p w14:paraId="4483DEDB" w14:textId="77777777" w:rsidR="009D070D" w:rsidRDefault="009D070D" w:rsidP="009D070D">
      <w:pPr>
        <w:ind w:left="720"/>
        <w:contextualSpacing/>
        <w:rPr>
          <w:rFonts w:ascii="Arial" w:hAnsi="Arial" w:cs="Arial"/>
          <w:color w:val="000000" w:themeColor="text1"/>
        </w:rPr>
      </w:pPr>
    </w:p>
    <w:p w14:paraId="12094C02" w14:textId="77777777" w:rsidR="009D070D" w:rsidRDefault="009D070D" w:rsidP="009D070D">
      <w:pPr>
        <w:ind w:left="720"/>
        <w:contextualSpacing/>
        <w:rPr>
          <w:rFonts w:ascii="Arial" w:hAnsi="Arial" w:cs="Arial"/>
          <w:color w:val="000000" w:themeColor="text1"/>
        </w:rPr>
      </w:pPr>
    </w:p>
    <w:p w14:paraId="09B5910B" w14:textId="77777777" w:rsidR="009D070D" w:rsidRDefault="009D070D" w:rsidP="009D070D">
      <w:pPr>
        <w:ind w:left="720"/>
        <w:contextualSpacing/>
        <w:rPr>
          <w:rFonts w:ascii="Arial" w:hAnsi="Arial" w:cs="Arial"/>
          <w:color w:val="000000" w:themeColor="text1"/>
        </w:rPr>
      </w:pPr>
    </w:p>
    <w:p w14:paraId="1589FBD6" w14:textId="77777777" w:rsidR="009D070D" w:rsidRDefault="009D070D" w:rsidP="009D070D">
      <w:pPr>
        <w:ind w:left="720"/>
        <w:contextualSpacing/>
        <w:rPr>
          <w:rFonts w:ascii="Arial" w:hAnsi="Arial" w:cs="Arial"/>
          <w:color w:val="000000" w:themeColor="text1"/>
        </w:rPr>
      </w:pPr>
    </w:p>
    <w:p w14:paraId="698EF3FE" w14:textId="77777777" w:rsidR="009D070D" w:rsidRDefault="009D070D" w:rsidP="009D070D">
      <w:pPr>
        <w:ind w:left="720"/>
        <w:contextualSpacing/>
        <w:rPr>
          <w:rFonts w:ascii="Arial" w:hAnsi="Arial" w:cs="Arial"/>
          <w:color w:val="000000" w:themeColor="text1"/>
        </w:rPr>
      </w:pPr>
    </w:p>
    <w:p w14:paraId="2C333A68" w14:textId="77777777" w:rsidR="009D070D" w:rsidRDefault="009D070D" w:rsidP="009D070D">
      <w:pPr>
        <w:ind w:left="720"/>
        <w:contextualSpacing/>
        <w:rPr>
          <w:rFonts w:ascii="Arial" w:hAnsi="Arial" w:cs="Arial"/>
          <w:color w:val="000000" w:themeColor="text1"/>
        </w:rPr>
      </w:pPr>
    </w:p>
    <w:p w14:paraId="4454672C" w14:textId="77777777" w:rsidR="009D070D" w:rsidRDefault="009D070D" w:rsidP="009D070D">
      <w:pPr>
        <w:ind w:left="720"/>
        <w:contextualSpacing/>
        <w:rPr>
          <w:rFonts w:ascii="Arial" w:hAnsi="Arial" w:cs="Arial"/>
          <w:color w:val="000000" w:themeColor="text1"/>
        </w:rPr>
      </w:pPr>
    </w:p>
    <w:p w14:paraId="7506D015" w14:textId="77777777" w:rsidR="009D070D" w:rsidRDefault="009D070D" w:rsidP="009D070D">
      <w:pPr>
        <w:ind w:left="720"/>
        <w:contextualSpacing/>
        <w:rPr>
          <w:rFonts w:ascii="Arial" w:hAnsi="Arial" w:cs="Arial"/>
          <w:color w:val="000000" w:themeColor="text1"/>
        </w:rPr>
      </w:pPr>
    </w:p>
    <w:p w14:paraId="2169B250" w14:textId="77777777" w:rsidR="009D070D" w:rsidRDefault="009D070D" w:rsidP="009D070D">
      <w:pPr>
        <w:ind w:left="720"/>
        <w:contextualSpacing/>
        <w:rPr>
          <w:rFonts w:ascii="Arial" w:hAnsi="Arial" w:cs="Arial"/>
          <w:color w:val="000000" w:themeColor="text1"/>
        </w:rPr>
      </w:pPr>
    </w:p>
    <w:p w14:paraId="6EEA6420" w14:textId="77777777" w:rsidR="009D070D" w:rsidRDefault="009D070D" w:rsidP="009D070D">
      <w:pPr>
        <w:ind w:left="720"/>
        <w:contextualSpacing/>
        <w:rPr>
          <w:rFonts w:ascii="Arial" w:hAnsi="Arial" w:cs="Arial"/>
          <w:color w:val="000000" w:themeColor="text1"/>
        </w:rPr>
      </w:pPr>
    </w:p>
    <w:p w14:paraId="31102141" w14:textId="77777777" w:rsidR="009D070D" w:rsidRDefault="009D070D" w:rsidP="009D070D">
      <w:pPr>
        <w:ind w:left="720"/>
        <w:contextualSpacing/>
        <w:rPr>
          <w:rFonts w:ascii="Arial" w:hAnsi="Arial" w:cs="Arial"/>
          <w:color w:val="000000" w:themeColor="text1"/>
        </w:rPr>
      </w:pPr>
    </w:p>
    <w:p w14:paraId="52D87761" w14:textId="77777777" w:rsidR="009D070D" w:rsidRDefault="009D070D" w:rsidP="009D070D">
      <w:pPr>
        <w:ind w:left="720"/>
        <w:contextualSpacing/>
        <w:rPr>
          <w:rFonts w:ascii="Arial" w:hAnsi="Arial" w:cs="Arial"/>
          <w:color w:val="000000" w:themeColor="text1"/>
        </w:rPr>
      </w:pPr>
    </w:p>
    <w:p w14:paraId="5568A9FD" w14:textId="77777777" w:rsidR="009D070D" w:rsidRDefault="009D070D" w:rsidP="009D070D">
      <w:pPr>
        <w:contextualSpacing/>
        <w:rPr>
          <w:rFonts w:ascii="Arial" w:hAnsi="Arial" w:cs="Arial"/>
          <w:color w:val="000000" w:themeColor="text1"/>
        </w:rPr>
      </w:pPr>
    </w:p>
    <w:p w14:paraId="2B4E4260" w14:textId="77777777" w:rsidR="009D070D" w:rsidRDefault="009D070D" w:rsidP="009D070D">
      <w:pPr>
        <w:contextualSpacing/>
        <w:rPr>
          <w:rFonts w:ascii="Arial" w:hAnsi="Arial" w:cs="Arial"/>
          <w:color w:val="000000" w:themeColor="text1"/>
        </w:rPr>
      </w:pPr>
    </w:p>
    <w:p w14:paraId="74553331" w14:textId="77777777" w:rsidR="009D070D" w:rsidRDefault="009D070D" w:rsidP="009D070D">
      <w:pPr>
        <w:ind w:left="720"/>
        <w:contextualSpacing/>
        <w:rPr>
          <w:rFonts w:ascii="Arial" w:hAnsi="Arial" w:cs="Arial"/>
          <w:color w:val="000000" w:themeColor="text1"/>
        </w:rPr>
      </w:pPr>
    </w:p>
    <w:p w14:paraId="0399C23C" w14:textId="77777777" w:rsidR="009D070D" w:rsidRDefault="009D070D" w:rsidP="009D070D">
      <w:pPr>
        <w:ind w:left="720"/>
        <w:contextualSpacing/>
        <w:rPr>
          <w:rFonts w:ascii="Arial" w:hAnsi="Arial" w:cs="Arial"/>
          <w:color w:val="000000" w:themeColor="text1"/>
        </w:rPr>
      </w:pPr>
    </w:p>
    <w:p w14:paraId="3CBD2CC6" w14:textId="77777777" w:rsidR="009D070D" w:rsidRDefault="009D070D" w:rsidP="009D070D">
      <w:pPr>
        <w:ind w:left="720"/>
        <w:contextualSpacing/>
        <w:rPr>
          <w:rFonts w:ascii="Arial" w:hAnsi="Arial" w:cs="Arial"/>
          <w:color w:val="000000" w:themeColor="text1"/>
        </w:rPr>
      </w:pPr>
    </w:p>
    <w:p w14:paraId="406B6B84" w14:textId="77777777" w:rsidR="009D070D" w:rsidRDefault="009D070D" w:rsidP="009D070D">
      <w:pPr>
        <w:rPr>
          <w:rFonts w:ascii="Arial" w:hAnsi="Arial" w:cs="Arial"/>
          <w:sz w:val="20"/>
          <w:szCs w:val="20"/>
          <w:vertAlign w:val="superscript"/>
        </w:rPr>
      </w:pPr>
    </w:p>
    <w:p w14:paraId="74087AA5" w14:textId="77777777" w:rsidR="009D070D" w:rsidRDefault="009D070D" w:rsidP="009D070D">
      <w:pPr>
        <w:rPr>
          <w:rFonts w:ascii="Arial" w:hAnsi="Arial" w:cs="Arial"/>
          <w:u w:val="single"/>
        </w:rPr>
      </w:pPr>
    </w:p>
    <w:p w14:paraId="04560807" w14:textId="77777777" w:rsidR="009D070D" w:rsidRDefault="009D070D" w:rsidP="009D070D">
      <w:pPr>
        <w:rPr>
          <w:rFonts w:ascii="Arial" w:hAnsi="Arial" w:cs="Arial"/>
          <w:u w:val="single"/>
        </w:rPr>
      </w:pPr>
    </w:p>
    <w:p w14:paraId="737EA039" w14:textId="77777777" w:rsidR="009D070D" w:rsidRDefault="009D070D" w:rsidP="009D070D">
      <w:pPr>
        <w:rPr>
          <w:rFonts w:ascii="Arial" w:hAnsi="Arial" w:cs="Arial"/>
          <w:u w:val="single"/>
        </w:rPr>
      </w:pPr>
    </w:p>
    <w:p w14:paraId="5BD5A6F0" w14:textId="77777777" w:rsidR="009D070D" w:rsidRDefault="009D070D" w:rsidP="009D070D">
      <w:pPr>
        <w:rPr>
          <w:rFonts w:ascii="Arial" w:hAnsi="Arial" w:cs="Arial"/>
          <w:u w:val="single"/>
        </w:rPr>
      </w:pPr>
    </w:p>
    <w:p w14:paraId="2E722552" w14:textId="77777777" w:rsidR="009D070D" w:rsidRDefault="009D070D" w:rsidP="009D070D">
      <w:pPr>
        <w:rPr>
          <w:rFonts w:ascii="Arial" w:hAnsi="Arial" w:cs="Arial"/>
          <w:u w:val="single"/>
        </w:rPr>
      </w:pPr>
    </w:p>
    <w:p w14:paraId="6C0E9659" w14:textId="77777777" w:rsidR="009D070D" w:rsidRDefault="009D070D" w:rsidP="009D070D">
      <w:pPr>
        <w:rPr>
          <w:rFonts w:ascii="Arial" w:hAnsi="Arial" w:cs="Arial"/>
          <w:u w:val="single"/>
        </w:rPr>
      </w:pPr>
    </w:p>
    <w:p w14:paraId="06AAD331" w14:textId="77777777" w:rsidR="009D070D" w:rsidRDefault="009D070D" w:rsidP="009D070D">
      <w:pPr>
        <w:rPr>
          <w:rFonts w:ascii="Arial" w:hAnsi="Arial" w:cs="Arial"/>
          <w:u w:val="single"/>
        </w:rPr>
      </w:pPr>
    </w:p>
    <w:p w14:paraId="62749FD8" w14:textId="77777777" w:rsidR="009D070D" w:rsidRDefault="009D070D" w:rsidP="009D070D">
      <w:pPr>
        <w:rPr>
          <w:rFonts w:ascii="Arial" w:hAnsi="Arial" w:cs="Arial"/>
          <w:u w:val="single"/>
        </w:rPr>
      </w:pPr>
    </w:p>
    <w:p w14:paraId="2F24FF48" w14:textId="77777777" w:rsidR="009D070D" w:rsidRDefault="009D070D" w:rsidP="009D070D">
      <w:pPr>
        <w:rPr>
          <w:rFonts w:ascii="Arial" w:hAnsi="Arial" w:cs="Arial"/>
          <w:u w:val="single"/>
        </w:rPr>
      </w:pPr>
    </w:p>
    <w:p w14:paraId="7FA60C2A" w14:textId="77777777" w:rsidR="00160501" w:rsidRPr="00951BBF" w:rsidRDefault="00160501" w:rsidP="00160501">
      <w:pPr>
        <w:spacing w:after="120"/>
        <w:ind w:left="720"/>
        <w:rPr>
          <w:rFonts w:ascii="Arial" w:hAnsi="Arial" w:cs="Arial"/>
        </w:rPr>
      </w:pPr>
      <w:r>
        <w:rPr>
          <w:rFonts w:ascii="Arial" w:hAnsi="Arial" w:cs="Arial"/>
          <w:noProof/>
        </w:rPr>
        <w:lastRenderedPageBreak/>
        <w:drawing>
          <wp:inline distT="0" distB="0" distL="0" distR="0" wp14:anchorId="32A5AFC4" wp14:editId="1954B0EC">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202D96AE"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0FFA4896"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0FBF5EE3"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3BA7ED60"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Sarah Sprules</w:t>
      </w:r>
    </w:p>
    <w:p w14:paraId="344A5D95"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23</w:t>
      </w:r>
      <w:r w:rsidRPr="00022150">
        <w:rPr>
          <w:rFonts w:ascii="Arial" w:hAnsi="Arial" w:cs="Arial"/>
          <w:vertAlign w:val="superscript"/>
        </w:rPr>
        <w:t>rd</w:t>
      </w:r>
      <w:r>
        <w:rPr>
          <w:rFonts w:ascii="Arial" w:hAnsi="Arial" w:cs="Arial"/>
        </w:rPr>
        <w:t xml:space="preserve"> May 2022</w:t>
      </w:r>
    </w:p>
    <w:p w14:paraId="23F4F193"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r>
        <w:rPr>
          <w:rFonts w:ascii="Arial" w:hAnsi="Arial" w:cs="Arial"/>
        </w:rPr>
        <w:t xml:space="preserve">Medieval Studies (MA) </w:t>
      </w:r>
    </w:p>
    <w:p w14:paraId="06E46315"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Name </w:t>
      </w:r>
      <w:r>
        <w:rPr>
          <w:rFonts w:ascii="Arial" w:hAnsi="Arial" w:cs="Arial"/>
        </w:rPr>
        <w:t>Sarah Sprules</w:t>
      </w:r>
    </w:p>
    <w:p w14:paraId="02B9C578"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 xml:space="preserve"> 23</w:t>
      </w:r>
      <w:r w:rsidRPr="00022150">
        <w:rPr>
          <w:rFonts w:ascii="Arial" w:hAnsi="Arial" w:cs="Arial"/>
          <w:vertAlign w:val="superscript"/>
        </w:rPr>
        <w:t>rd</w:t>
      </w:r>
      <w:r>
        <w:rPr>
          <w:rFonts w:ascii="Arial" w:hAnsi="Arial" w:cs="Arial"/>
        </w:rPr>
        <w:t xml:space="preserve"> May 2022</w:t>
      </w:r>
    </w:p>
    <w:p w14:paraId="2BD93FD9"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4873249A"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044FFE57"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0BDD13A5"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3B4751B8"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Sarah Sprules</w:t>
      </w:r>
    </w:p>
    <w:p w14:paraId="3A16E333" w14:textId="77777777" w:rsidR="00160501" w:rsidRDefault="00160501" w:rsidP="001605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23</w:t>
      </w:r>
      <w:r w:rsidRPr="00022150">
        <w:rPr>
          <w:rFonts w:ascii="Arial" w:hAnsi="Arial" w:cs="Arial"/>
          <w:vertAlign w:val="superscript"/>
        </w:rPr>
        <w:t>rd</w:t>
      </w:r>
      <w:r>
        <w:rPr>
          <w:rFonts w:ascii="Arial" w:hAnsi="Arial" w:cs="Arial"/>
        </w:rPr>
        <w:t xml:space="preserve"> May 2022</w:t>
      </w:r>
    </w:p>
    <w:p w14:paraId="1B16EFD3"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9FB3264"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14C8FDC6"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Sarah Sprules</w:t>
      </w:r>
    </w:p>
    <w:p w14:paraId="7DBC476E"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xml:space="preserve"> 23</w:t>
      </w:r>
      <w:r w:rsidRPr="00022150">
        <w:rPr>
          <w:rFonts w:ascii="Arial" w:hAnsi="Arial" w:cs="Arial"/>
          <w:vertAlign w:val="superscript"/>
        </w:rPr>
        <w:t>rd</w:t>
      </w:r>
      <w:r>
        <w:rPr>
          <w:rFonts w:ascii="Arial" w:hAnsi="Arial" w:cs="Arial"/>
        </w:rPr>
        <w:t xml:space="preserve"> May 2022</w:t>
      </w:r>
    </w:p>
    <w:p w14:paraId="3B0D3123"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0422CE08"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4646B2DE" w14:textId="77777777" w:rsidR="00160501" w:rsidRPr="00951BBF" w:rsidRDefault="00160501" w:rsidP="001605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r>
        <w:rPr>
          <w:rFonts w:ascii="Arial" w:hAnsi="Arial" w:cs="Arial"/>
        </w:rPr>
        <w:t>Charlie Rozier</w:t>
      </w:r>
      <w:r w:rsidRPr="00951BBF">
        <w:rPr>
          <w:rFonts w:ascii="Arial" w:hAnsi="Arial" w:cs="Arial"/>
        </w:rPr>
        <w:t>………………………………………………...</w:t>
      </w:r>
    </w:p>
    <w:p w14:paraId="2148BDB3" w14:textId="77777777" w:rsidR="00160501" w:rsidRDefault="00160501" w:rsidP="00160501">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………30-V-2022…………………………………………………………</w:t>
      </w:r>
      <w:proofErr w:type="gramStart"/>
      <w:r>
        <w:rPr>
          <w:rFonts w:ascii="Arial" w:hAnsi="Arial" w:cs="Arial"/>
        </w:rPr>
        <w:t>…..</w:t>
      </w:r>
      <w:proofErr w:type="gramEnd"/>
    </w:p>
    <w:p w14:paraId="7EA247B4" w14:textId="77777777" w:rsidR="00160501" w:rsidRDefault="00160501" w:rsidP="00160501"/>
    <w:p w14:paraId="6AFE10E6" w14:textId="77777777" w:rsidR="00160501" w:rsidRDefault="00160501" w:rsidP="00372BD7">
      <w:pPr>
        <w:jc w:val="right"/>
        <w:rPr>
          <w:rFonts w:ascii="Arial" w:hAnsi="Arial" w:cs="Arial"/>
        </w:rPr>
      </w:pPr>
    </w:p>
    <w:p w14:paraId="6BDA2D05" w14:textId="77777777" w:rsidR="00160501" w:rsidRDefault="00160501" w:rsidP="00372BD7">
      <w:pPr>
        <w:jc w:val="right"/>
        <w:rPr>
          <w:rFonts w:ascii="Arial" w:hAnsi="Arial" w:cs="Arial"/>
        </w:rPr>
      </w:pPr>
    </w:p>
    <w:p w14:paraId="0CB03F89" w14:textId="77777777" w:rsidR="00160501" w:rsidRDefault="00160501" w:rsidP="00372BD7">
      <w:pPr>
        <w:jc w:val="right"/>
        <w:rPr>
          <w:rFonts w:ascii="Arial" w:hAnsi="Arial" w:cs="Arial"/>
        </w:rPr>
      </w:pPr>
    </w:p>
    <w:p w14:paraId="1C10932A" w14:textId="18F867BB" w:rsidR="00372BD7" w:rsidRPr="00372BD7" w:rsidRDefault="00372BD7" w:rsidP="00372BD7">
      <w:pPr>
        <w:jc w:val="right"/>
        <w:rPr>
          <w:rFonts w:ascii="Arial" w:hAnsi="Arial" w:cs="Arial"/>
        </w:rPr>
      </w:pPr>
      <w:proofErr w:type="spellStart"/>
      <w:r>
        <w:rPr>
          <w:rFonts w:ascii="Arial" w:hAnsi="Arial" w:cs="Arial"/>
        </w:rPr>
        <w:lastRenderedPageBreak/>
        <w:t>i</w:t>
      </w:r>
      <w:proofErr w:type="spellEnd"/>
    </w:p>
    <w:p w14:paraId="3C7E6512" w14:textId="77777777" w:rsidR="00160501" w:rsidRDefault="00160501" w:rsidP="00D40AE0">
      <w:pPr>
        <w:jc w:val="center"/>
        <w:rPr>
          <w:rFonts w:ascii="Arial" w:hAnsi="Arial" w:cs="Arial"/>
          <w:b/>
          <w:bCs/>
          <w:u w:val="single"/>
        </w:rPr>
      </w:pPr>
    </w:p>
    <w:p w14:paraId="26CB8345" w14:textId="77777777" w:rsidR="00372BD7" w:rsidRDefault="00372BD7" w:rsidP="00D40AE0">
      <w:pPr>
        <w:jc w:val="center"/>
        <w:rPr>
          <w:rFonts w:ascii="Arial" w:hAnsi="Arial" w:cs="Arial"/>
          <w:b/>
          <w:bCs/>
          <w:u w:val="single"/>
        </w:rPr>
      </w:pPr>
    </w:p>
    <w:p w14:paraId="7F5C8CA9" w14:textId="73A1F1F0" w:rsidR="00D732E0" w:rsidRPr="00372BD7" w:rsidRDefault="00D732E0" w:rsidP="00D40AE0">
      <w:pPr>
        <w:jc w:val="center"/>
        <w:rPr>
          <w:rFonts w:ascii="Arial" w:hAnsi="Arial" w:cs="Arial"/>
          <w:b/>
          <w:bCs/>
        </w:rPr>
      </w:pPr>
      <w:r>
        <w:rPr>
          <w:rFonts w:ascii="Arial" w:hAnsi="Arial" w:cs="Arial"/>
          <w:b/>
          <w:bCs/>
          <w:u w:val="single"/>
        </w:rPr>
        <w:t>Abstract</w:t>
      </w:r>
      <w:r w:rsidR="00372BD7" w:rsidRPr="00372BD7">
        <w:rPr>
          <w:rFonts w:ascii="Arial" w:hAnsi="Arial" w:cs="Arial"/>
        </w:rPr>
        <w:t xml:space="preserve">                                                 </w:t>
      </w:r>
    </w:p>
    <w:p w14:paraId="07B748E1" w14:textId="77777777" w:rsidR="00D732E0" w:rsidRDefault="00D732E0" w:rsidP="00D40AE0">
      <w:pPr>
        <w:jc w:val="center"/>
        <w:rPr>
          <w:rFonts w:ascii="Arial" w:hAnsi="Arial" w:cs="Arial"/>
          <w:b/>
          <w:bCs/>
          <w:u w:val="single"/>
        </w:rPr>
      </w:pPr>
    </w:p>
    <w:p w14:paraId="735F939E" w14:textId="26791BFF" w:rsidR="00D732E0" w:rsidRDefault="001E4D1F" w:rsidP="001E4D1F">
      <w:pPr>
        <w:rPr>
          <w:rFonts w:ascii="Arial" w:hAnsi="Arial" w:cs="Arial"/>
        </w:rPr>
      </w:pPr>
      <w:r>
        <w:rPr>
          <w:rFonts w:ascii="Arial" w:hAnsi="Arial" w:cs="Arial"/>
        </w:rPr>
        <w:t xml:space="preserve">This thesis researches the lives of English princess Joan of Acre and her Clare daughters Elizabeth, </w:t>
      </w:r>
      <w:r w:rsidR="000A6ACC">
        <w:rPr>
          <w:rFonts w:ascii="Arial" w:hAnsi="Arial" w:cs="Arial"/>
        </w:rPr>
        <w:t>Eleanor,</w:t>
      </w:r>
      <w:r>
        <w:rPr>
          <w:rFonts w:ascii="Arial" w:hAnsi="Arial" w:cs="Arial"/>
        </w:rPr>
        <w:t xml:space="preserve"> and Margaret. </w:t>
      </w:r>
      <w:r w:rsidR="00021A96">
        <w:rPr>
          <w:rFonts w:ascii="Arial" w:hAnsi="Arial" w:cs="Arial"/>
        </w:rPr>
        <w:t xml:space="preserve">Despite being </w:t>
      </w:r>
      <w:r w:rsidR="00171E77">
        <w:rPr>
          <w:rFonts w:ascii="Arial" w:hAnsi="Arial" w:cs="Arial"/>
        </w:rPr>
        <w:t>prominent members of an influential family,</w:t>
      </w:r>
      <w:r w:rsidR="00D053E0">
        <w:rPr>
          <w:rFonts w:ascii="Arial" w:hAnsi="Arial" w:cs="Arial"/>
        </w:rPr>
        <w:t xml:space="preserve"> they are not as </w:t>
      </w:r>
      <w:r w:rsidR="00206AA6">
        <w:rPr>
          <w:rFonts w:ascii="Arial" w:hAnsi="Arial" w:cs="Arial"/>
        </w:rPr>
        <w:t>well-known</w:t>
      </w:r>
      <w:r w:rsidR="00D053E0">
        <w:rPr>
          <w:rFonts w:ascii="Arial" w:hAnsi="Arial" w:cs="Arial"/>
        </w:rPr>
        <w:t xml:space="preserve"> as their male relatives. </w:t>
      </w:r>
      <w:r w:rsidR="00171E77">
        <w:rPr>
          <w:rFonts w:ascii="Arial" w:hAnsi="Arial" w:cs="Arial"/>
        </w:rPr>
        <w:t xml:space="preserve">The </w:t>
      </w:r>
      <w:r w:rsidR="0026654A">
        <w:rPr>
          <w:rFonts w:ascii="Arial" w:hAnsi="Arial" w:cs="Arial"/>
        </w:rPr>
        <w:t>aim</w:t>
      </w:r>
      <w:r w:rsidR="00171E77">
        <w:rPr>
          <w:rFonts w:ascii="Arial" w:hAnsi="Arial" w:cs="Arial"/>
        </w:rPr>
        <w:t xml:space="preserve"> of this study is to answer the question of whether the women employed agency, what contribution if any, they made to the family’s successes and failures and whether they were political pawns at the mercy of the men around them, such as their husbands, father</w:t>
      </w:r>
      <w:r w:rsidR="00F8465F">
        <w:rPr>
          <w:rFonts w:ascii="Arial" w:hAnsi="Arial" w:cs="Arial"/>
        </w:rPr>
        <w:t xml:space="preserve"> and in the Clare siblings’ case, their uncle, Edward II</w:t>
      </w:r>
      <w:r w:rsidR="0026654A">
        <w:rPr>
          <w:rFonts w:ascii="Arial" w:hAnsi="Arial" w:cs="Arial"/>
        </w:rPr>
        <w:t>; and to bring the women into the foreground of research into the Clare family.</w:t>
      </w:r>
    </w:p>
    <w:p w14:paraId="5FCC0274" w14:textId="30870F88" w:rsidR="0026654A" w:rsidRDefault="0026654A" w:rsidP="001E4D1F">
      <w:pPr>
        <w:rPr>
          <w:rFonts w:ascii="Arial" w:hAnsi="Arial" w:cs="Arial"/>
        </w:rPr>
      </w:pPr>
    </w:p>
    <w:p w14:paraId="486BA3C1" w14:textId="579CA025" w:rsidR="0026654A" w:rsidRDefault="0026654A" w:rsidP="001E4D1F">
      <w:pPr>
        <w:rPr>
          <w:rFonts w:ascii="Arial" w:hAnsi="Arial" w:cs="Arial"/>
        </w:rPr>
      </w:pPr>
      <w:proofErr w:type="gramStart"/>
      <w:r>
        <w:rPr>
          <w:rFonts w:ascii="Arial" w:hAnsi="Arial" w:cs="Arial"/>
        </w:rPr>
        <w:t>In order to</w:t>
      </w:r>
      <w:proofErr w:type="gramEnd"/>
      <w:r>
        <w:rPr>
          <w:rFonts w:ascii="Arial" w:hAnsi="Arial" w:cs="Arial"/>
        </w:rPr>
        <w:t xml:space="preserve"> answer the question of the women’s </w:t>
      </w:r>
      <w:r w:rsidR="00147F6F">
        <w:rPr>
          <w:rFonts w:ascii="Arial" w:hAnsi="Arial" w:cs="Arial"/>
        </w:rPr>
        <w:t>agency and impact, a range of study materials have been utilised, for example</w:t>
      </w:r>
      <w:r w:rsidR="00BE716A">
        <w:rPr>
          <w:rFonts w:ascii="Arial" w:hAnsi="Arial" w:cs="Arial"/>
        </w:rPr>
        <w:t>,</w:t>
      </w:r>
      <w:r w:rsidR="00147F6F">
        <w:rPr>
          <w:rFonts w:ascii="Arial" w:hAnsi="Arial" w:cs="Arial"/>
        </w:rPr>
        <w:t xml:space="preserve"> </w:t>
      </w:r>
      <w:r w:rsidR="00BE716A">
        <w:rPr>
          <w:rFonts w:ascii="Arial" w:hAnsi="Arial" w:cs="Arial"/>
        </w:rPr>
        <w:t>the</w:t>
      </w:r>
      <w:r w:rsidR="00147F6F">
        <w:rPr>
          <w:rFonts w:ascii="Arial" w:hAnsi="Arial" w:cs="Arial"/>
        </w:rPr>
        <w:t xml:space="preserve"> close, patent and fine rolls for the reigns of Edward I, II and </w:t>
      </w:r>
      <w:r w:rsidR="00206AA6">
        <w:rPr>
          <w:rFonts w:ascii="Arial" w:hAnsi="Arial" w:cs="Arial"/>
        </w:rPr>
        <w:t>III,</w:t>
      </w:r>
      <w:r w:rsidR="00147F6F">
        <w:rPr>
          <w:rFonts w:ascii="Arial" w:hAnsi="Arial" w:cs="Arial"/>
        </w:rPr>
        <w:t xml:space="preserve"> the National Archives</w:t>
      </w:r>
      <w:r w:rsidR="00BE716A">
        <w:rPr>
          <w:rFonts w:ascii="Arial" w:hAnsi="Arial" w:cs="Arial"/>
        </w:rPr>
        <w:t xml:space="preserve"> and contemporary medieval chronicles through to the modern biographies. </w:t>
      </w:r>
    </w:p>
    <w:p w14:paraId="7412D347" w14:textId="1140472D" w:rsidR="00BE716A" w:rsidRDefault="00BE716A" w:rsidP="001E4D1F">
      <w:pPr>
        <w:rPr>
          <w:rFonts w:ascii="Arial" w:hAnsi="Arial" w:cs="Arial"/>
        </w:rPr>
      </w:pPr>
    </w:p>
    <w:p w14:paraId="69F750E7" w14:textId="6019350F" w:rsidR="00BE716A" w:rsidRDefault="00BE716A" w:rsidP="001E4D1F">
      <w:pPr>
        <w:rPr>
          <w:rFonts w:ascii="Arial" w:hAnsi="Arial" w:cs="Arial"/>
        </w:rPr>
      </w:pPr>
      <w:r>
        <w:rPr>
          <w:rFonts w:ascii="Arial" w:hAnsi="Arial" w:cs="Arial"/>
        </w:rPr>
        <w:t xml:space="preserve">The evidence supports the conclusion that overall, each of the women exhibited great agency, some quietly yet effectively whilst Joan and Eleanor </w:t>
      </w:r>
      <w:proofErr w:type="gramStart"/>
      <w:r>
        <w:rPr>
          <w:rFonts w:ascii="Arial" w:hAnsi="Arial" w:cs="Arial"/>
        </w:rPr>
        <w:t>in particular did</w:t>
      </w:r>
      <w:proofErr w:type="gramEnd"/>
      <w:r>
        <w:rPr>
          <w:rFonts w:ascii="Arial" w:hAnsi="Arial" w:cs="Arial"/>
        </w:rPr>
        <w:t xml:space="preserve"> so in quite controversial ways. Without exception they </w:t>
      </w:r>
      <w:r w:rsidR="00D57365">
        <w:rPr>
          <w:rFonts w:ascii="Arial" w:hAnsi="Arial" w:cs="Arial"/>
        </w:rPr>
        <w:t>each</w:t>
      </w:r>
      <w:r>
        <w:rPr>
          <w:rFonts w:ascii="Arial" w:hAnsi="Arial" w:cs="Arial"/>
        </w:rPr>
        <w:t xml:space="preserve"> </w:t>
      </w:r>
      <w:r w:rsidR="003A1C84">
        <w:rPr>
          <w:rFonts w:ascii="Arial" w:hAnsi="Arial" w:cs="Arial"/>
        </w:rPr>
        <w:t xml:space="preserve">had positive impacts on the fortunes of the Clare family and sought to </w:t>
      </w:r>
      <w:r w:rsidR="007B4CCF">
        <w:rPr>
          <w:rFonts w:ascii="Arial" w:hAnsi="Arial" w:cs="Arial"/>
        </w:rPr>
        <w:t>preserve and honour their family legacy.</w:t>
      </w:r>
      <w:r w:rsidR="00D57365">
        <w:rPr>
          <w:rFonts w:ascii="Arial" w:hAnsi="Arial" w:cs="Arial"/>
        </w:rPr>
        <w:t xml:space="preserve"> </w:t>
      </w:r>
      <w:r w:rsidR="006100BC">
        <w:rPr>
          <w:rFonts w:ascii="Arial" w:hAnsi="Arial" w:cs="Arial"/>
        </w:rPr>
        <w:t xml:space="preserve">The overwhelming narrative since the fourteenth century has been that Edward II was </w:t>
      </w:r>
      <w:r w:rsidR="009859F6">
        <w:rPr>
          <w:rFonts w:ascii="Arial" w:hAnsi="Arial" w:cs="Arial"/>
        </w:rPr>
        <w:t xml:space="preserve">a vindictive king responsible for a disastrous reign who used his nieces to reward his male favourites, only deposed when his wife invaded England and took her revenge on her husband and his alleged lover Hugh Despenser. </w:t>
      </w:r>
      <w:r w:rsidR="00DB329E">
        <w:rPr>
          <w:rFonts w:ascii="Arial" w:hAnsi="Arial" w:cs="Arial"/>
        </w:rPr>
        <w:t xml:space="preserve">This study asserts that although Edward did </w:t>
      </w:r>
      <w:r w:rsidR="008E08CC">
        <w:rPr>
          <w:rFonts w:ascii="Arial" w:hAnsi="Arial" w:cs="Arial"/>
        </w:rPr>
        <w:t xml:space="preserve">use at least two of his nieces </w:t>
      </w:r>
      <w:r w:rsidR="00BB10B0">
        <w:rPr>
          <w:rFonts w:ascii="Arial" w:hAnsi="Arial" w:cs="Arial"/>
        </w:rPr>
        <w:t xml:space="preserve">for his own benefit and did imprison them it was in fact the queen who held the ultimate power and was far more </w:t>
      </w:r>
      <w:r w:rsidR="003D70B1">
        <w:rPr>
          <w:rFonts w:ascii="Arial" w:hAnsi="Arial" w:cs="Arial"/>
        </w:rPr>
        <w:t>vindictive and personal in her revenge than Edward had ever been when she was crossed.</w:t>
      </w:r>
    </w:p>
    <w:p w14:paraId="1F83F6A6" w14:textId="2499FE72" w:rsidR="0026654A" w:rsidRDefault="0026654A" w:rsidP="001E4D1F">
      <w:pPr>
        <w:rPr>
          <w:rFonts w:ascii="Arial" w:hAnsi="Arial" w:cs="Arial"/>
        </w:rPr>
      </w:pPr>
    </w:p>
    <w:p w14:paraId="42C32179" w14:textId="52E7F26D" w:rsidR="0026654A" w:rsidRDefault="0026654A" w:rsidP="001E4D1F">
      <w:pPr>
        <w:rPr>
          <w:rFonts w:ascii="Arial" w:hAnsi="Arial" w:cs="Arial"/>
        </w:rPr>
      </w:pPr>
    </w:p>
    <w:p w14:paraId="3D3E06E7" w14:textId="1382DA9C" w:rsidR="0026654A" w:rsidRDefault="0026654A" w:rsidP="003D70B1">
      <w:pPr>
        <w:shd w:val="clear" w:color="auto" w:fill="FFFFFF"/>
        <w:spacing w:line="330" w:lineRule="atLeast"/>
        <w:rPr>
          <w:rFonts w:ascii="Roboto" w:hAnsi="Roboto"/>
          <w:color w:val="666666"/>
        </w:rPr>
      </w:pPr>
    </w:p>
    <w:p w14:paraId="0F9BAA08" w14:textId="32C92E83" w:rsidR="0026654A" w:rsidRDefault="0026654A" w:rsidP="003D70B1">
      <w:pPr>
        <w:shd w:val="clear" w:color="auto" w:fill="FFFFFF"/>
        <w:spacing w:line="330" w:lineRule="atLeast"/>
        <w:rPr>
          <w:rFonts w:ascii="Roboto" w:hAnsi="Roboto"/>
          <w:color w:val="666666"/>
        </w:rPr>
      </w:pPr>
    </w:p>
    <w:p w14:paraId="274C26C7" w14:textId="77777777" w:rsidR="0026654A" w:rsidRDefault="0026654A" w:rsidP="001E4D1F">
      <w:pPr>
        <w:rPr>
          <w:rFonts w:ascii="Arial" w:hAnsi="Arial" w:cs="Arial"/>
        </w:rPr>
      </w:pPr>
    </w:p>
    <w:p w14:paraId="5838A874" w14:textId="10A35F7B" w:rsidR="00177EC2" w:rsidRDefault="00177EC2" w:rsidP="001E4D1F">
      <w:pPr>
        <w:rPr>
          <w:rFonts w:ascii="Arial" w:hAnsi="Arial" w:cs="Arial"/>
        </w:rPr>
      </w:pPr>
    </w:p>
    <w:p w14:paraId="6692B664" w14:textId="77777777" w:rsidR="00177EC2" w:rsidRDefault="00177EC2" w:rsidP="001E4D1F">
      <w:pPr>
        <w:rPr>
          <w:rFonts w:ascii="Arial" w:hAnsi="Arial" w:cs="Arial"/>
        </w:rPr>
      </w:pPr>
    </w:p>
    <w:p w14:paraId="7548891D" w14:textId="53FE78F3" w:rsidR="00F8465F" w:rsidRDefault="00F8465F" w:rsidP="001E4D1F">
      <w:pPr>
        <w:rPr>
          <w:rFonts w:ascii="Arial" w:hAnsi="Arial" w:cs="Arial"/>
        </w:rPr>
      </w:pPr>
    </w:p>
    <w:p w14:paraId="6472F6A4" w14:textId="4F4B1FB3" w:rsidR="00F8465F" w:rsidRDefault="00F8465F" w:rsidP="001E4D1F">
      <w:pPr>
        <w:rPr>
          <w:rFonts w:ascii="Arial" w:hAnsi="Arial" w:cs="Arial"/>
        </w:rPr>
      </w:pPr>
    </w:p>
    <w:p w14:paraId="5D5F7040" w14:textId="77777777" w:rsidR="00F8465F" w:rsidRPr="001E4D1F" w:rsidRDefault="00F8465F" w:rsidP="001E4D1F">
      <w:pPr>
        <w:rPr>
          <w:rFonts w:ascii="Arial" w:hAnsi="Arial" w:cs="Arial"/>
        </w:rPr>
      </w:pPr>
    </w:p>
    <w:p w14:paraId="3C00E655" w14:textId="77777777" w:rsidR="00D732E0" w:rsidRDefault="00D732E0" w:rsidP="00D40AE0">
      <w:pPr>
        <w:jc w:val="center"/>
        <w:rPr>
          <w:rFonts w:ascii="Arial" w:hAnsi="Arial" w:cs="Arial"/>
          <w:b/>
          <w:bCs/>
          <w:u w:val="single"/>
        </w:rPr>
      </w:pPr>
    </w:p>
    <w:p w14:paraId="1CA581C6" w14:textId="77777777" w:rsidR="00D732E0" w:rsidRDefault="00D732E0" w:rsidP="00D40AE0">
      <w:pPr>
        <w:jc w:val="center"/>
        <w:rPr>
          <w:rFonts w:ascii="Arial" w:hAnsi="Arial" w:cs="Arial"/>
          <w:b/>
          <w:bCs/>
          <w:u w:val="single"/>
        </w:rPr>
      </w:pPr>
    </w:p>
    <w:p w14:paraId="3242C283" w14:textId="77777777" w:rsidR="00D732E0" w:rsidRDefault="00D732E0" w:rsidP="00D40AE0">
      <w:pPr>
        <w:jc w:val="center"/>
        <w:rPr>
          <w:rFonts w:ascii="Arial" w:hAnsi="Arial" w:cs="Arial"/>
          <w:b/>
          <w:bCs/>
          <w:u w:val="single"/>
        </w:rPr>
      </w:pPr>
    </w:p>
    <w:p w14:paraId="4554B432" w14:textId="77777777" w:rsidR="00D732E0" w:rsidRDefault="00D732E0" w:rsidP="00D40AE0">
      <w:pPr>
        <w:jc w:val="center"/>
        <w:rPr>
          <w:rFonts w:ascii="Arial" w:hAnsi="Arial" w:cs="Arial"/>
          <w:b/>
          <w:bCs/>
          <w:u w:val="single"/>
        </w:rPr>
      </w:pPr>
    </w:p>
    <w:p w14:paraId="38A47E08" w14:textId="77777777" w:rsidR="00D732E0" w:rsidRDefault="00D732E0" w:rsidP="00D40AE0">
      <w:pPr>
        <w:jc w:val="center"/>
        <w:rPr>
          <w:rFonts w:ascii="Arial" w:hAnsi="Arial" w:cs="Arial"/>
          <w:b/>
          <w:bCs/>
          <w:u w:val="single"/>
        </w:rPr>
      </w:pPr>
    </w:p>
    <w:p w14:paraId="6ECEB6DC" w14:textId="77777777" w:rsidR="00D732E0" w:rsidRDefault="00D732E0" w:rsidP="00D40AE0">
      <w:pPr>
        <w:jc w:val="center"/>
        <w:rPr>
          <w:rFonts w:ascii="Arial" w:hAnsi="Arial" w:cs="Arial"/>
          <w:b/>
          <w:bCs/>
          <w:u w:val="single"/>
        </w:rPr>
      </w:pPr>
    </w:p>
    <w:p w14:paraId="34BB35E3" w14:textId="77777777" w:rsidR="00D732E0" w:rsidRDefault="00D732E0" w:rsidP="00D40AE0">
      <w:pPr>
        <w:jc w:val="center"/>
        <w:rPr>
          <w:rFonts w:ascii="Arial" w:hAnsi="Arial" w:cs="Arial"/>
          <w:b/>
          <w:bCs/>
          <w:u w:val="single"/>
        </w:rPr>
      </w:pPr>
    </w:p>
    <w:p w14:paraId="16A6F6BA" w14:textId="77777777" w:rsidR="00D732E0" w:rsidRDefault="00D732E0" w:rsidP="00D40AE0">
      <w:pPr>
        <w:jc w:val="center"/>
        <w:rPr>
          <w:rFonts w:ascii="Arial" w:hAnsi="Arial" w:cs="Arial"/>
          <w:b/>
          <w:bCs/>
          <w:u w:val="single"/>
        </w:rPr>
      </w:pPr>
    </w:p>
    <w:p w14:paraId="1960DC59" w14:textId="77777777" w:rsidR="00D732E0" w:rsidRDefault="00D732E0" w:rsidP="00D40AE0">
      <w:pPr>
        <w:jc w:val="center"/>
        <w:rPr>
          <w:rFonts w:ascii="Arial" w:hAnsi="Arial" w:cs="Arial"/>
          <w:b/>
          <w:bCs/>
          <w:u w:val="single"/>
        </w:rPr>
      </w:pPr>
    </w:p>
    <w:p w14:paraId="65A36A08" w14:textId="544E7732" w:rsidR="00D732E0" w:rsidRPr="00372BD7" w:rsidRDefault="00372BD7" w:rsidP="00372BD7">
      <w:pPr>
        <w:jc w:val="right"/>
        <w:rPr>
          <w:rFonts w:ascii="Arial" w:hAnsi="Arial" w:cs="Arial"/>
        </w:rPr>
      </w:pPr>
      <w:r>
        <w:rPr>
          <w:rFonts w:ascii="Arial" w:hAnsi="Arial" w:cs="Arial"/>
        </w:rPr>
        <w:lastRenderedPageBreak/>
        <w:t>ii</w:t>
      </w:r>
    </w:p>
    <w:p w14:paraId="095080A2" w14:textId="77777777" w:rsidR="00D732E0" w:rsidRDefault="00D732E0" w:rsidP="00372BD7">
      <w:pPr>
        <w:rPr>
          <w:rFonts w:ascii="Arial" w:hAnsi="Arial" w:cs="Arial"/>
          <w:b/>
          <w:bCs/>
          <w:u w:val="single"/>
        </w:rPr>
      </w:pPr>
    </w:p>
    <w:p w14:paraId="7D9C86A6" w14:textId="10E0875F" w:rsidR="00D732E0" w:rsidRDefault="00D732E0" w:rsidP="00D40AE0">
      <w:pPr>
        <w:jc w:val="center"/>
        <w:rPr>
          <w:rFonts w:ascii="Arial" w:hAnsi="Arial" w:cs="Arial"/>
          <w:b/>
          <w:bCs/>
          <w:u w:val="single"/>
        </w:rPr>
      </w:pPr>
      <w:r>
        <w:rPr>
          <w:rFonts w:ascii="Arial" w:hAnsi="Arial" w:cs="Arial"/>
          <w:b/>
          <w:bCs/>
          <w:u w:val="single"/>
        </w:rPr>
        <w:t>Acknowledgements</w:t>
      </w:r>
    </w:p>
    <w:p w14:paraId="2F2306C4" w14:textId="06F9A5F9" w:rsidR="00D732E0" w:rsidRDefault="00D732E0" w:rsidP="00D40AE0">
      <w:pPr>
        <w:jc w:val="center"/>
        <w:rPr>
          <w:rFonts w:ascii="Arial" w:hAnsi="Arial" w:cs="Arial"/>
        </w:rPr>
      </w:pPr>
    </w:p>
    <w:p w14:paraId="3260FEE6" w14:textId="5C5E8E76" w:rsidR="00F8465F" w:rsidRPr="00F8465F" w:rsidRDefault="00F8465F" w:rsidP="00F8465F">
      <w:pPr>
        <w:rPr>
          <w:rFonts w:ascii="Arial" w:hAnsi="Arial" w:cs="Arial"/>
        </w:rPr>
      </w:pPr>
      <w:r>
        <w:rPr>
          <w:rFonts w:ascii="Arial" w:hAnsi="Arial" w:cs="Arial"/>
        </w:rPr>
        <w:t xml:space="preserve">I would like to thank Professor Janet Burton and Dr Harriett Webster for their assistance in narrowing down my area of research and for helping me to acquire the skills needed to complete this study. </w:t>
      </w:r>
      <w:r w:rsidR="00844611">
        <w:rPr>
          <w:rFonts w:ascii="Arial" w:hAnsi="Arial" w:cs="Arial"/>
        </w:rPr>
        <w:t>I would like to thank Catherine Clarke for her unfailing optimism and support with research both in person and online. I would particularly like to thank Dr Charles Rozier for his perceptive insights and guidance.</w:t>
      </w:r>
    </w:p>
    <w:p w14:paraId="13649E38" w14:textId="77777777" w:rsidR="00D732E0" w:rsidRDefault="00D732E0" w:rsidP="00D40AE0">
      <w:pPr>
        <w:jc w:val="center"/>
        <w:rPr>
          <w:rFonts w:ascii="Arial" w:hAnsi="Arial" w:cs="Arial"/>
          <w:b/>
          <w:bCs/>
          <w:u w:val="single"/>
        </w:rPr>
      </w:pPr>
    </w:p>
    <w:p w14:paraId="7727FB7E" w14:textId="77777777" w:rsidR="00D732E0" w:rsidRDefault="00D732E0" w:rsidP="00D40AE0">
      <w:pPr>
        <w:jc w:val="center"/>
        <w:rPr>
          <w:rFonts w:ascii="Arial" w:hAnsi="Arial" w:cs="Arial"/>
          <w:b/>
          <w:bCs/>
          <w:u w:val="single"/>
        </w:rPr>
      </w:pPr>
    </w:p>
    <w:p w14:paraId="09531366" w14:textId="77777777" w:rsidR="00D732E0" w:rsidRDefault="00D732E0" w:rsidP="00D40AE0">
      <w:pPr>
        <w:jc w:val="center"/>
        <w:rPr>
          <w:rFonts w:ascii="Arial" w:hAnsi="Arial" w:cs="Arial"/>
          <w:b/>
          <w:bCs/>
          <w:u w:val="single"/>
        </w:rPr>
      </w:pPr>
    </w:p>
    <w:p w14:paraId="6F39D27B" w14:textId="77777777" w:rsidR="00D732E0" w:rsidRDefault="00D732E0" w:rsidP="00D40AE0">
      <w:pPr>
        <w:jc w:val="center"/>
        <w:rPr>
          <w:rFonts w:ascii="Arial" w:hAnsi="Arial" w:cs="Arial"/>
          <w:b/>
          <w:bCs/>
          <w:u w:val="single"/>
        </w:rPr>
      </w:pPr>
    </w:p>
    <w:p w14:paraId="52329013" w14:textId="77777777" w:rsidR="00D732E0" w:rsidRDefault="00D732E0" w:rsidP="00D40AE0">
      <w:pPr>
        <w:jc w:val="center"/>
        <w:rPr>
          <w:rFonts w:ascii="Arial" w:hAnsi="Arial" w:cs="Arial"/>
          <w:b/>
          <w:bCs/>
          <w:u w:val="single"/>
        </w:rPr>
      </w:pPr>
    </w:p>
    <w:p w14:paraId="15BE7CFF" w14:textId="77777777" w:rsidR="00D732E0" w:rsidRDefault="00D732E0" w:rsidP="00D40AE0">
      <w:pPr>
        <w:jc w:val="center"/>
        <w:rPr>
          <w:rFonts w:ascii="Arial" w:hAnsi="Arial" w:cs="Arial"/>
          <w:b/>
          <w:bCs/>
          <w:u w:val="single"/>
        </w:rPr>
      </w:pPr>
    </w:p>
    <w:p w14:paraId="4378C76E" w14:textId="77777777" w:rsidR="00D732E0" w:rsidRDefault="00D732E0" w:rsidP="00D40AE0">
      <w:pPr>
        <w:jc w:val="center"/>
        <w:rPr>
          <w:rFonts w:ascii="Arial" w:hAnsi="Arial" w:cs="Arial"/>
          <w:b/>
          <w:bCs/>
          <w:u w:val="single"/>
        </w:rPr>
      </w:pPr>
    </w:p>
    <w:p w14:paraId="6F2A9361" w14:textId="77777777" w:rsidR="00D732E0" w:rsidRDefault="00D732E0" w:rsidP="00D40AE0">
      <w:pPr>
        <w:jc w:val="center"/>
        <w:rPr>
          <w:rFonts w:ascii="Arial" w:hAnsi="Arial" w:cs="Arial"/>
          <w:b/>
          <w:bCs/>
          <w:u w:val="single"/>
        </w:rPr>
      </w:pPr>
    </w:p>
    <w:p w14:paraId="6EE1AB5D" w14:textId="77777777" w:rsidR="00D732E0" w:rsidRDefault="00D732E0" w:rsidP="00D40AE0">
      <w:pPr>
        <w:jc w:val="center"/>
        <w:rPr>
          <w:rFonts w:ascii="Arial" w:hAnsi="Arial" w:cs="Arial"/>
          <w:b/>
          <w:bCs/>
          <w:u w:val="single"/>
        </w:rPr>
      </w:pPr>
    </w:p>
    <w:p w14:paraId="30ECC837" w14:textId="77777777" w:rsidR="00D732E0" w:rsidRDefault="00D732E0" w:rsidP="00D40AE0">
      <w:pPr>
        <w:jc w:val="center"/>
        <w:rPr>
          <w:rFonts w:ascii="Arial" w:hAnsi="Arial" w:cs="Arial"/>
          <w:b/>
          <w:bCs/>
          <w:u w:val="single"/>
        </w:rPr>
      </w:pPr>
    </w:p>
    <w:p w14:paraId="03975B10" w14:textId="77777777" w:rsidR="00D732E0" w:rsidRDefault="00D732E0" w:rsidP="00D40AE0">
      <w:pPr>
        <w:jc w:val="center"/>
        <w:rPr>
          <w:rFonts w:ascii="Arial" w:hAnsi="Arial" w:cs="Arial"/>
          <w:b/>
          <w:bCs/>
          <w:u w:val="single"/>
        </w:rPr>
      </w:pPr>
    </w:p>
    <w:p w14:paraId="2091E49A" w14:textId="77777777" w:rsidR="00D732E0" w:rsidRDefault="00D732E0" w:rsidP="00D40AE0">
      <w:pPr>
        <w:jc w:val="center"/>
        <w:rPr>
          <w:rFonts w:ascii="Arial" w:hAnsi="Arial" w:cs="Arial"/>
          <w:b/>
          <w:bCs/>
          <w:u w:val="single"/>
        </w:rPr>
      </w:pPr>
    </w:p>
    <w:p w14:paraId="2E32459E" w14:textId="77777777" w:rsidR="00D732E0" w:rsidRDefault="00D732E0" w:rsidP="00D40AE0">
      <w:pPr>
        <w:jc w:val="center"/>
        <w:rPr>
          <w:rFonts w:ascii="Arial" w:hAnsi="Arial" w:cs="Arial"/>
          <w:b/>
          <w:bCs/>
          <w:u w:val="single"/>
        </w:rPr>
      </w:pPr>
    </w:p>
    <w:p w14:paraId="40021704" w14:textId="77777777" w:rsidR="00D732E0" w:rsidRDefault="00D732E0" w:rsidP="00D40AE0">
      <w:pPr>
        <w:jc w:val="center"/>
        <w:rPr>
          <w:rFonts w:ascii="Arial" w:hAnsi="Arial" w:cs="Arial"/>
          <w:b/>
          <w:bCs/>
          <w:u w:val="single"/>
        </w:rPr>
      </w:pPr>
    </w:p>
    <w:p w14:paraId="61759E65" w14:textId="77777777" w:rsidR="00D732E0" w:rsidRDefault="00D732E0" w:rsidP="00D40AE0">
      <w:pPr>
        <w:jc w:val="center"/>
        <w:rPr>
          <w:rFonts w:ascii="Arial" w:hAnsi="Arial" w:cs="Arial"/>
          <w:b/>
          <w:bCs/>
          <w:u w:val="single"/>
        </w:rPr>
      </w:pPr>
    </w:p>
    <w:p w14:paraId="5990231E" w14:textId="77777777" w:rsidR="00D732E0" w:rsidRDefault="00D732E0" w:rsidP="00D40AE0">
      <w:pPr>
        <w:jc w:val="center"/>
        <w:rPr>
          <w:rFonts w:ascii="Arial" w:hAnsi="Arial" w:cs="Arial"/>
          <w:b/>
          <w:bCs/>
          <w:u w:val="single"/>
        </w:rPr>
      </w:pPr>
    </w:p>
    <w:p w14:paraId="60AA67BD" w14:textId="77777777" w:rsidR="00D732E0" w:rsidRDefault="00D732E0" w:rsidP="00D40AE0">
      <w:pPr>
        <w:jc w:val="center"/>
        <w:rPr>
          <w:rFonts w:ascii="Arial" w:hAnsi="Arial" w:cs="Arial"/>
          <w:b/>
          <w:bCs/>
          <w:u w:val="single"/>
        </w:rPr>
      </w:pPr>
    </w:p>
    <w:p w14:paraId="25137CE9" w14:textId="77777777" w:rsidR="00D732E0" w:rsidRDefault="00D732E0" w:rsidP="00D40AE0">
      <w:pPr>
        <w:jc w:val="center"/>
        <w:rPr>
          <w:rFonts w:ascii="Arial" w:hAnsi="Arial" w:cs="Arial"/>
          <w:b/>
          <w:bCs/>
          <w:u w:val="single"/>
        </w:rPr>
      </w:pPr>
    </w:p>
    <w:p w14:paraId="148F808D" w14:textId="77777777" w:rsidR="00D732E0" w:rsidRDefault="00D732E0" w:rsidP="00D40AE0">
      <w:pPr>
        <w:jc w:val="center"/>
        <w:rPr>
          <w:rFonts w:ascii="Arial" w:hAnsi="Arial" w:cs="Arial"/>
          <w:b/>
          <w:bCs/>
          <w:u w:val="single"/>
        </w:rPr>
      </w:pPr>
    </w:p>
    <w:p w14:paraId="12FB1E5B" w14:textId="77777777" w:rsidR="00D732E0" w:rsidRDefault="00D732E0" w:rsidP="00D40AE0">
      <w:pPr>
        <w:jc w:val="center"/>
        <w:rPr>
          <w:rFonts w:ascii="Arial" w:hAnsi="Arial" w:cs="Arial"/>
          <w:b/>
          <w:bCs/>
          <w:u w:val="single"/>
        </w:rPr>
      </w:pPr>
    </w:p>
    <w:p w14:paraId="0D0BCB52" w14:textId="77777777" w:rsidR="00D732E0" w:rsidRDefault="00D732E0" w:rsidP="00D40AE0">
      <w:pPr>
        <w:jc w:val="center"/>
        <w:rPr>
          <w:rFonts w:ascii="Arial" w:hAnsi="Arial" w:cs="Arial"/>
          <w:b/>
          <w:bCs/>
          <w:u w:val="single"/>
        </w:rPr>
      </w:pPr>
    </w:p>
    <w:p w14:paraId="1283BB3D" w14:textId="77777777" w:rsidR="00D732E0" w:rsidRDefault="00D732E0" w:rsidP="00D40AE0">
      <w:pPr>
        <w:jc w:val="center"/>
        <w:rPr>
          <w:rFonts w:ascii="Arial" w:hAnsi="Arial" w:cs="Arial"/>
          <w:b/>
          <w:bCs/>
          <w:u w:val="single"/>
        </w:rPr>
      </w:pPr>
    </w:p>
    <w:p w14:paraId="7FFF66EF" w14:textId="77777777" w:rsidR="00D732E0" w:rsidRDefault="00D732E0" w:rsidP="00D40AE0">
      <w:pPr>
        <w:jc w:val="center"/>
        <w:rPr>
          <w:rFonts w:ascii="Arial" w:hAnsi="Arial" w:cs="Arial"/>
          <w:b/>
          <w:bCs/>
          <w:u w:val="single"/>
        </w:rPr>
      </w:pPr>
    </w:p>
    <w:p w14:paraId="62E9DE2F" w14:textId="77777777" w:rsidR="00D732E0" w:rsidRDefault="00D732E0" w:rsidP="00D40AE0">
      <w:pPr>
        <w:jc w:val="center"/>
        <w:rPr>
          <w:rFonts w:ascii="Arial" w:hAnsi="Arial" w:cs="Arial"/>
          <w:b/>
          <w:bCs/>
          <w:u w:val="single"/>
        </w:rPr>
      </w:pPr>
    </w:p>
    <w:p w14:paraId="5D2DFD7E" w14:textId="77777777" w:rsidR="00D732E0" w:rsidRDefault="00D732E0" w:rsidP="00D40AE0">
      <w:pPr>
        <w:jc w:val="center"/>
        <w:rPr>
          <w:rFonts w:ascii="Arial" w:hAnsi="Arial" w:cs="Arial"/>
          <w:b/>
          <w:bCs/>
          <w:u w:val="single"/>
        </w:rPr>
      </w:pPr>
    </w:p>
    <w:p w14:paraId="0DD8AF9D" w14:textId="77777777" w:rsidR="00D732E0" w:rsidRDefault="00D732E0" w:rsidP="00D40AE0">
      <w:pPr>
        <w:jc w:val="center"/>
        <w:rPr>
          <w:rFonts w:ascii="Arial" w:hAnsi="Arial" w:cs="Arial"/>
          <w:b/>
          <w:bCs/>
          <w:u w:val="single"/>
        </w:rPr>
      </w:pPr>
    </w:p>
    <w:p w14:paraId="402E984A" w14:textId="77777777" w:rsidR="00D732E0" w:rsidRDefault="00D732E0" w:rsidP="00D40AE0">
      <w:pPr>
        <w:jc w:val="center"/>
        <w:rPr>
          <w:rFonts w:ascii="Arial" w:hAnsi="Arial" w:cs="Arial"/>
          <w:b/>
          <w:bCs/>
          <w:u w:val="single"/>
        </w:rPr>
      </w:pPr>
    </w:p>
    <w:p w14:paraId="3328744D" w14:textId="77777777" w:rsidR="00D732E0" w:rsidRDefault="00D732E0" w:rsidP="00D40AE0">
      <w:pPr>
        <w:jc w:val="center"/>
        <w:rPr>
          <w:rFonts w:ascii="Arial" w:hAnsi="Arial" w:cs="Arial"/>
          <w:b/>
          <w:bCs/>
          <w:u w:val="single"/>
        </w:rPr>
      </w:pPr>
    </w:p>
    <w:p w14:paraId="271B1CFC" w14:textId="77777777" w:rsidR="00D732E0" w:rsidRDefault="00D732E0" w:rsidP="00D40AE0">
      <w:pPr>
        <w:jc w:val="center"/>
        <w:rPr>
          <w:rFonts w:ascii="Arial" w:hAnsi="Arial" w:cs="Arial"/>
          <w:b/>
          <w:bCs/>
          <w:u w:val="single"/>
        </w:rPr>
      </w:pPr>
    </w:p>
    <w:p w14:paraId="19B3A44E" w14:textId="77777777" w:rsidR="00D732E0" w:rsidRDefault="00D732E0" w:rsidP="00D40AE0">
      <w:pPr>
        <w:jc w:val="center"/>
        <w:rPr>
          <w:rFonts w:ascii="Arial" w:hAnsi="Arial" w:cs="Arial"/>
          <w:b/>
          <w:bCs/>
          <w:u w:val="single"/>
        </w:rPr>
      </w:pPr>
    </w:p>
    <w:p w14:paraId="3F912D6E" w14:textId="77777777" w:rsidR="00D732E0" w:rsidRDefault="00D732E0" w:rsidP="00D40AE0">
      <w:pPr>
        <w:jc w:val="center"/>
        <w:rPr>
          <w:rFonts w:ascii="Arial" w:hAnsi="Arial" w:cs="Arial"/>
          <w:b/>
          <w:bCs/>
          <w:u w:val="single"/>
        </w:rPr>
      </w:pPr>
    </w:p>
    <w:p w14:paraId="766245C6" w14:textId="77777777" w:rsidR="00D732E0" w:rsidRDefault="00D732E0" w:rsidP="00D40AE0">
      <w:pPr>
        <w:jc w:val="center"/>
        <w:rPr>
          <w:rFonts w:ascii="Arial" w:hAnsi="Arial" w:cs="Arial"/>
          <w:b/>
          <w:bCs/>
          <w:u w:val="single"/>
        </w:rPr>
      </w:pPr>
    </w:p>
    <w:p w14:paraId="4BA0A2C0" w14:textId="77777777" w:rsidR="00D732E0" w:rsidRDefault="00D732E0" w:rsidP="00D40AE0">
      <w:pPr>
        <w:jc w:val="center"/>
        <w:rPr>
          <w:rFonts w:ascii="Arial" w:hAnsi="Arial" w:cs="Arial"/>
          <w:b/>
          <w:bCs/>
          <w:u w:val="single"/>
        </w:rPr>
      </w:pPr>
    </w:p>
    <w:p w14:paraId="7BE91ACB" w14:textId="77777777" w:rsidR="00D732E0" w:rsidRDefault="00D732E0" w:rsidP="00D40AE0">
      <w:pPr>
        <w:jc w:val="center"/>
        <w:rPr>
          <w:rFonts w:ascii="Arial" w:hAnsi="Arial" w:cs="Arial"/>
          <w:b/>
          <w:bCs/>
          <w:u w:val="single"/>
        </w:rPr>
      </w:pPr>
    </w:p>
    <w:p w14:paraId="340AC549" w14:textId="77777777" w:rsidR="00D732E0" w:rsidRDefault="00D732E0" w:rsidP="00D40AE0">
      <w:pPr>
        <w:jc w:val="center"/>
        <w:rPr>
          <w:rFonts w:ascii="Arial" w:hAnsi="Arial" w:cs="Arial"/>
          <w:b/>
          <w:bCs/>
          <w:u w:val="single"/>
        </w:rPr>
      </w:pPr>
    </w:p>
    <w:p w14:paraId="421732D5" w14:textId="77777777" w:rsidR="00D732E0" w:rsidRDefault="00D732E0" w:rsidP="00D40AE0">
      <w:pPr>
        <w:jc w:val="center"/>
        <w:rPr>
          <w:rFonts w:ascii="Arial" w:hAnsi="Arial" w:cs="Arial"/>
          <w:b/>
          <w:bCs/>
          <w:u w:val="single"/>
        </w:rPr>
      </w:pPr>
    </w:p>
    <w:p w14:paraId="70B73486" w14:textId="77777777" w:rsidR="00D732E0" w:rsidRDefault="00D732E0" w:rsidP="00D40AE0">
      <w:pPr>
        <w:jc w:val="center"/>
        <w:rPr>
          <w:rFonts w:ascii="Arial" w:hAnsi="Arial" w:cs="Arial"/>
          <w:b/>
          <w:bCs/>
          <w:u w:val="single"/>
        </w:rPr>
      </w:pPr>
    </w:p>
    <w:p w14:paraId="69CEC5A5" w14:textId="77777777" w:rsidR="00D732E0" w:rsidRDefault="00D732E0" w:rsidP="00D40AE0">
      <w:pPr>
        <w:jc w:val="center"/>
        <w:rPr>
          <w:rFonts w:ascii="Arial" w:hAnsi="Arial" w:cs="Arial"/>
          <w:b/>
          <w:bCs/>
          <w:u w:val="single"/>
        </w:rPr>
      </w:pPr>
    </w:p>
    <w:p w14:paraId="460A492D" w14:textId="77777777" w:rsidR="00D732E0" w:rsidRDefault="00D732E0" w:rsidP="00D40AE0">
      <w:pPr>
        <w:jc w:val="center"/>
        <w:rPr>
          <w:rFonts w:ascii="Arial" w:hAnsi="Arial" w:cs="Arial"/>
          <w:b/>
          <w:bCs/>
          <w:u w:val="single"/>
        </w:rPr>
      </w:pPr>
    </w:p>
    <w:p w14:paraId="65CBF6D7" w14:textId="77777777" w:rsidR="00D732E0" w:rsidRDefault="00D732E0" w:rsidP="00D40AE0">
      <w:pPr>
        <w:jc w:val="center"/>
        <w:rPr>
          <w:rFonts w:ascii="Arial" w:hAnsi="Arial" w:cs="Arial"/>
          <w:b/>
          <w:bCs/>
          <w:u w:val="single"/>
        </w:rPr>
      </w:pPr>
    </w:p>
    <w:p w14:paraId="3C0B4CB5" w14:textId="77777777" w:rsidR="00D732E0" w:rsidRDefault="00D732E0" w:rsidP="00D40AE0">
      <w:pPr>
        <w:jc w:val="center"/>
        <w:rPr>
          <w:rFonts w:ascii="Arial" w:hAnsi="Arial" w:cs="Arial"/>
          <w:b/>
          <w:bCs/>
          <w:u w:val="single"/>
        </w:rPr>
      </w:pPr>
    </w:p>
    <w:p w14:paraId="190C8936" w14:textId="77777777" w:rsidR="00D732E0" w:rsidRDefault="00D732E0" w:rsidP="00D40AE0">
      <w:pPr>
        <w:jc w:val="center"/>
        <w:rPr>
          <w:rFonts w:ascii="Arial" w:hAnsi="Arial" w:cs="Arial"/>
          <w:b/>
          <w:bCs/>
          <w:u w:val="single"/>
        </w:rPr>
      </w:pPr>
    </w:p>
    <w:p w14:paraId="2B7D51BA" w14:textId="77777777" w:rsidR="00D732E0" w:rsidRDefault="00D732E0" w:rsidP="00D40AE0">
      <w:pPr>
        <w:jc w:val="center"/>
        <w:rPr>
          <w:rFonts w:ascii="Arial" w:hAnsi="Arial" w:cs="Arial"/>
          <w:b/>
          <w:bCs/>
          <w:u w:val="single"/>
        </w:rPr>
      </w:pPr>
    </w:p>
    <w:p w14:paraId="0743868D" w14:textId="2853F5FE" w:rsidR="00D732E0" w:rsidRDefault="00D732E0" w:rsidP="00D40AE0">
      <w:pPr>
        <w:jc w:val="center"/>
        <w:rPr>
          <w:rFonts w:ascii="Arial" w:hAnsi="Arial" w:cs="Arial"/>
          <w:b/>
          <w:bCs/>
          <w:u w:val="single"/>
        </w:rPr>
      </w:pPr>
      <w:r>
        <w:rPr>
          <w:rFonts w:ascii="Arial" w:hAnsi="Arial" w:cs="Arial"/>
          <w:b/>
          <w:bCs/>
          <w:u w:val="single"/>
        </w:rPr>
        <w:t>Table of contents</w:t>
      </w:r>
    </w:p>
    <w:p w14:paraId="73813BB7" w14:textId="77777777" w:rsidR="00D732E0" w:rsidRDefault="00D732E0" w:rsidP="00D40AE0">
      <w:pPr>
        <w:jc w:val="center"/>
        <w:rPr>
          <w:rFonts w:ascii="Arial" w:hAnsi="Arial" w:cs="Arial"/>
          <w:b/>
          <w:bCs/>
          <w:u w:val="single"/>
        </w:rPr>
      </w:pPr>
    </w:p>
    <w:p w14:paraId="127DCD05" w14:textId="774EEFBF" w:rsidR="00D732E0" w:rsidRDefault="00D732E0" w:rsidP="00E32A3C">
      <w:pPr>
        <w:rPr>
          <w:rFonts w:ascii="Arial" w:hAnsi="Arial" w:cs="Arial"/>
        </w:rPr>
      </w:pPr>
    </w:p>
    <w:p w14:paraId="2A507570" w14:textId="54DC4C11" w:rsidR="00E32A3C" w:rsidRDefault="00E32A3C" w:rsidP="00E32A3C">
      <w:pPr>
        <w:rPr>
          <w:rFonts w:ascii="Arial" w:hAnsi="Arial" w:cs="Arial"/>
        </w:rPr>
      </w:pPr>
      <w:r>
        <w:rPr>
          <w:rFonts w:ascii="Arial" w:hAnsi="Arial" w:cs="Arial"/>
        </w:rPr>
        <w:t>Abstract</w:t>
      </w:r>
      <w:r w:rsidR="00372BD7">
        <w:rPr>
          <w:rFonts w:ascii="Arial" w:hAnsi="Arial" w:cs="Arial"/>
        </w:rPr>
        <w:t xml:space="preserve">                                                                                                                        </w:t>
      </w:r>
      <w:proofErr w:type="spellStart"/>
      <w:r w:rsidR="00372BD7">
        <w:rPr>
          <w:rFonts w:ascii="Arial" w:hAnsi="Arial" w:cs="Arial"/>
        </w:rPr>
        <w:t>i</w:t>
      </w:r>
      <w:proofErr w:type="spellEnd"/>
    </w:p>
    <w:p w14:paraId="1557285F" w14:textId="53F9A448" w:rsidR="00E32A3C" w:rsidRDefault="00E32A3C" w:rsidP="00B41F0E">
      <w:pPr>
        <w:rPr>
          <w:rFonts w:ascii="Arial" w:hAnsi="Arial" w:cs="Arial"/>
        </w:rPr>
      </w:pPr>
      <w:r>
        <w:rPr>
          <w:rFonts w:ascii="Arial" w:hAnsi="Arial" w:cs="Arial"/>
        </w:rPr>
        <w:t>Acknowledgements</w:t>
      </w:r>
      <w:r w:rsidR="00372BD7">
        <w:rPr>
          <w:rFonts w:ascii="Arial" w:hAnsi="Arial" w:cs="Arial"/>
        </w:rPr>
        <w:t xml:space="preserve">                                                                                                     </w:t>
      </w:r>
      <w:r w:rsidR="00B41F0E">
        <w:rPr>
          <w:rFonts w:ascii="Arial" w:hAnsi="Arial" w:cs="Arial"/>
        </w:rPr>
        <w:t xml:space="preserve"> </w:t>
      </w:r>
      <w:r w:rsidR="00372BD7">
        <w:rPr>
          <w:rFonts w:ascii="Arial" w:hAnsi="Arial" w:cs="Arial"/>
        </w:rPr>
        <w:t>ii</w:t>
      </w:r>
    </w:p>
    <w:p w14:paraId="1B8EFD25" w14:textId="579227C4" w:rsidR="00E32A3C" w:rsidRDefault="00E32A3C" w:rsidP="00E32A3C">
      <w:pPr>
        <w:rPr>
          <w:rFonts w:ascii="Arial" w:hAnsi="Arial" w:cs="Arial"/>
        </w:rPr>
      </w:pPr>
    </w:p>
    <w:p w14:paraId="1D0C744E" w14:textId="3A77EC87" w:rsidR="00E32A3C" w:rsidRDefault="00E32A3C" w:rsidP="00B41F0E">
      <w:pPr>
        <w:rPr>
          <w:rFonts w:ascii="Arial" w:hAnsi="Arial" w:cs="Arial"/>
        </w:rPr>
      </w:pPr>
      <w:r>
        <w:rPr>
          <w:rFonts w:ascii="Arial" w:hAnsi="Arial" w:cs="Arial"/>
        </w:rPr>
        <w:t>Introduction</w:t>
      </w:r>
      <w:r w:rsidR="00B677B0">
        <w:rPr>
          <w:rFonts w:ascii="Arial" w:hAnsi="Arial" w:cs="Arial"/>
        </w:rPr>
        <w:t xml:space="preserve">                                                                                                                </w:t>
      </w:r>
      <w:r w:rsidR="007E4FC0">
        <w:rPr>
          <w:rFonts w:ascii="Arial" w:hAnsi="Arial" w:cs="Arial"/>
        </w:rPr>
        <w:t xml:space="preserve"> </w:t>
      </w:r>
      <w:r w:rsidR="00B41F0E">
        <w:rPr>
          <w:rFonts w:ascii="Arial" w:hAnsi="Arial" w:cs="Arial"/>
        </w:rPr>
        <w:t xml:space="preserve"> </w:t>
      </w:r>
      <w:r w:rsidR="00B677B0">
        <w:rPr>
          <w:rFonts w:ascii="Arial" w:hAnsi="Arial" w:cs="Arial"/>
        </w:rPr>
        <w:t>1</w:t>
      </w:r>
    </w:p>
    <w:p w14:paraId="6A69A104" w14:textId="60EEC98B" w:rsidR="00E32A3C" w:rsidRDefault="00E32A3C" w:rsidP="00550567">
      <w:pPr>
        <w:rPr>
          <w:rFonts w:ascii="Arial" w:hAnsi="Arial" w:cs="Arial"/>
        </w:rPr>
      </w:pPr>
      <w:r>
        <w:rPr>
          <w:rFonts w:ascii="Arial" w:hAnsi="Arial" w:cs="Arial"/>
        </w:rPr>
        <w:t>Chapter One</w:t>
      </w:r>
      <w:r w:rsidR="00B677B0">
        <w:rPr>
          <w:rFonts w:ascii="Arial" w:hAnsi="Arial" w:cs="Arial"/>
        </w:rPr>
        <w:t xml:space="preserve"> </w:t>
      </w:r>
      <w:r w:rsidR="00E25551">
        <w:rPr>
          <w:rFonts w:ascii="Arial" w:hAnsi="Arial" w:cs="Arial"/>
        </w:rPr>
        <w:t xml:space="preserve">– </w:t>
      </w:r>
      <w:r w:rsidR="00B41F0E">
        <w:rPr>
          <w:rFonts w:ascii="Arial" w:hAnsi="Arial" w:cs="Arial"/>
        </w:rPr>
        <w:t>Joan</w:t>
      </w:r>
      <w:r w:rsidR="00E25551">
        <w:rPr>
          <w:rFonts w:ascii="Arial" w:hAnsi="Arial" w:cs="Arial"/>
        </w:rPr>
        <w:t xml:space="preserve"> </w:t>
      </w:r>
      <w:r w:rsidR="00B677B0">
        <w:rPr>
          <w:rFonts w:ascii="Arial" w:hAnsi="Arial" w:cs="Arial"/>
        </w:rPr>
        <w:t xml:space="preserve">                                                                                       </w:t>
      </w:r>
      <w:r w:rsidR="00B41F0E">
        <w:rPr>
          <w:rFonts w:ascii="Arial" w:hAnsi="Arial" w:cs="Arial"/>
        </w:rPr>
        <w:t xml:space="preserve">           </w:t>
      </w:r>
      <w:r w:rsidR="007E4FC0">
        <w:rPr>
          <w:rFonts w:ascii="Arial" w:hAnsi="Arial" w:cs="Arial"/>
        </w:rPr>
        <w:t xml:space="preserve"> 8</w:t>
      </w:r>
    </w:p>
    <w:p w14:paraId="122EA5BE" w14:textId="04F7E580" w:rsidR="00E32A3C" w:rsidRDefault="00E32A3C" w:rsidP="00E32A3C">
      <w:pPr>
        <w:rPr>
          <w:rFonts w:ascii="Arial" w:hAnsi="Arial" w:cs="Arial"/>
        </w:rPr>
      </w:pPr>
      <w:r>
        <w:rPr>
          <w:rFonts w:ascii="Arial" w:hAnsi="Arial" w:cs="Arial"/>
        </w:rPr>
        <w:t xml:space="preserve">Chapter Two </w:t>
      </w:r>
      <w:r w:rsidR="00E25551">
        <w:rPr>
          <w:rFonts w:ascii="Arial" w:hAnsi="Arial" w:cs="Arial"/>
        </w:rPr>
        <w:t xml:space="preserve">– Margaret                      </w:t>
      </w:r>
      <w:r w:rsidR="007E4FC0">
        <w:rPr>
          <w:rFonts w:ascii="Arial" w:hAnsi="Arial" w:cs="Arial"/>
        </w:rPr>
        <w:t xml:space="preserve">                                                                      21 </w:t>
      </w:r>
    </w:p>
    <w:p w14:paraId="7C5784BD" w14:textId="26721BC5" w:rsidR="00E32A3C" w:rsidRDefault="00E32A3C" w:rsidP="00E32A3C">
      <w:pPr>
        <w:rPr>
          <w:rFonts w:ascii="Arial" w:hAnsi="Arial" w:cs="Arial"/>
        </w:rPr>
      </w:pPr>
      <w:r>
        <w:rPr>
          <w:rFonts w:ascii="Arial" w:hAnsi="Arial" w:cs="Arial"/>
        </w:rPr>
        <w:t>Chapter Three</w:t>
      </w:r>
      <w:r w:rsidR="000F3A81">
        <w:rPr>
          <w:rFonts w:ascii="Arial" w:hAnsi="Arial" w:cs="Arial"/>
        </w:rPr>
        <w:t xml:space="preserve"> – Elizabeth                                                                                         30</w:t>
      </w:r>
    </w:p>
    <w:p w14:paraId="5EE51A70" w14:textId="1B4872A3" w:rsidR="00E32A3C" w:rsidRDefault="00E32A3C" w:rsidP="00844611">
      <w:pPr>
        <w:rPr>
          <w:rFonts w:ascii="Arial" w:hAnsi="Arial" w:cs="Arial"/>
        </w:rPr>
      </w:pPr>
      <w:r>
        <w:rPr>
          <w:rFonts w:ascii="Arial" w:hAnsi="Arial" w:cs="Arial"/>
        </w:rPr>
        <w:t>Chapter Four</w:t>
      </w:r>
      <w:r w:rsidR="001D20D7">
        <w:rPr>
          <w:rFonts w:ascii="Arial" w:hAnsi="Arial" w:cs="Arial"/>
        </w:rPr>
        <w:t xml:space="preserve"> – Eleanor                                                                                             40</w:t>
      </w:r>
    </w:p>
    <w:p w14:paraId="78DAD1DA" w14:textId="673AE0C3" w:rsidR="00E32A3C" w:rsidRDefault="00E32A3C" w:rsidP="00E32A3C">
      <w:pPr>
        <w:rPr>
          <w:rFonts w:ascii="Arial" w:hAnsi="Arial" w:cs="Arial"/>
        </w:rPr>
      </w:pPr>
      <w:r>
        <w:rPr>
          <w:rFonts w:ascii="Arial" w:hAnsi="Arial" w:cs="Arial"/>
        </w:rPr>
        <w:t>Conclusion</w:t>
      </w:r>
      <w:r w:rsidR="000A3201">
        <w:rPr>
          <w:rFonts w:ascii="Arial" w:hAnsi="Arial" w:cs="Arial"/>
        </w:rPr>
        <w:t xml:space="preserve">                                                                                                                 52</w:t>
      </w:r>
    </w:p>
    <w:p w14:paraId="67F963D7" w14:textId="6578106F" w:rsidR="00E32A3C" w:rsidRDefault="00E32A3C" w:rsidP="00E32A3C">
      <w:pPr>
        <w:rPr>
          <w:rFonts w:ascii="Arial" w:hAnsi="Arial" w:cs="Arial"/>
        </w:rPr>
      </w:pPr>
    </w:p>
    <w:p w14:paraId="4A1B70A7" w14:textId="447BD917" w:rsidR="00E32A3C" w:rsidRPr="00E32A3C" w:rsidRDefault="00E32A3C" w:rsidP="00E32A3C">
      <w:pPr>
        <w:rPr>
          <w:rFonts w:ascii="Arial" w:hAnsi="Arial" w:cs="Arial"/>
        </w:rPr>
      </w:pPr>
      <w:r>
        <w:rPr>
          <w:rFonts w:ascii="Arial" w:hAnsi="Arial" w:cs="Arial"/>
        </w:rPr>
        <w:t>Bibliography</w:t>
      </w:r>
      <w:r w:rsidR="00FE5F0B">
        <w:rPr>
          <w:rFonts w:ascii="Arial" w:hAnsi="Arial" w:cs="Arial"/>
        </w:rPr>
        <w:t xml:space="preserve">                                                                                                               62</w:t>
      </w:r>
    </w:p>
    <w:p w14:paraId="47C6D86D" w14:textId="77777777" w:rsidR="00D732E0" w:rsidRDefault="00D732E0" w:rsidP="00D40AE0">
      <w:pPr>
        <w:jc w:val="center"/>
        <w:rPr>
          <w:rFonts w:ascii="Arial" w:hAnsi="Arial" w:cs="Arial"/>
          <w:b/>
          <w:bCs/>
          <w:u w:val="single"/>
        </w:rPr>
      </w:pPr>
    </w:p>
    <w:p w14:paraId="18271DEF" w14:textId="77777777" w:rsidR="00D732E0" w:rsidRDefault="00D732E0" w:rsidP="00D40AE0">
      <w:pPr>
        <w:jc w:val="center"/>
        <w:rPr>
          <w:rFonts w:ascii="Arial" w:hAnsi="Arial" w:cs="Arial"/>
          <w:b/>
          <w:bCs/>
          <w:u w:val="single"/>
        </w:rPr>
      </w:pPr>
    </w:p>
    <w:p w14:paraId="2BB97A43" w14:textId="77777777" w:rsidR="00D732E0" w:rsidRDefault="00D732E0" w:rsidP="00D40AE0">
      <w:pPr>
        <w:jc w:val="center"/>
        <w:rPr>
          <w:rFonts w:ascii="Arial" w:hAnsi="Arial" w:cs="Arial"/>
          <w:b/>
          <w:bCs/>
          <w:u w:val="single"/>
        </w:rPr>
      </w:pPr>
    </w:p>
    <w:p w14:paraId="225C8F78" w14:textId="77777777" w:rsidR="00D732E0" w:rsidRDefault="00D732E0" w:rsidP="00D40AE0">
      <w:pPr>
        <w:jc w:val="center"/>
        <w:rPr>
          <w:rFonts w:ascii="Arial" w:hAnsi="Arial" w:cs="Arial"/>
          <w:b/>
          <w:bCs/>
          <w:u w:val="single"/>
        </w:rPr>
      </w:pPr>
    </w:p>
    <w:p w14:paraId="09A42235" w14:textId="77777777" w:rsidR="00D732E0" w:rsidRDefault="00D732E0" w:rsidP="00D40AE0">
      <w:pPr>
        <w:jc w:val="center"/>
        <w:rPr>
          <w:rFonts w:ascii="Arial" w:hAnsi="Arial" w:cs="Arial"/>
          <w:b/>
          <w:bCs/>
          <w:u w:val="single"/>
        </w:rPr>
      </w:pPr>
    </w:p>
    <w:p w14:paraId="1FCDD40A" w14:textId="77777777" w:rsidR="00D732E0" w:rsidRDefault="00D732E0" w:rsidP="00D40AE0">
      <w:pPr>
        <w:jc w:val="center"/>
        <w:rPr>
          <w:rFonts w:ascii="Arial" w:hAnsi="Arial" w:cs="Arial"/>
          <w:b/>
          <w:bCs/>
          <w:u w:val="single"/>
        </w:rPr>
      </w:pPr>
    </w:p>
    <w:p w14:paraId="25247C42" w14:textId="77777777" w:rsidR="00D732E0" w:rsidRDefault="00D732E0" w:rsidP="00D40AE0">
      <w:pPr>
        <w:jc w:val="center"/>
        <w:rPr>
          <w:rFonts w:ascii="Arial" w:hAnsi="Arial" w:cs="Arial"/>
          <w:b/>
          <w:bCs/>
          <w:u w:val="single"/>
        </w:rPr>
      </w:pPr>
    </w:p>
    <w:p w14:paraId="6EC27333" w14:textId="77777777" w:rsidR="00D732E0" w:rsidRDefault="00D732E0" w:rsidP="00D40AE0">
      <w:pPr>
        <w:jc w:val="center"/>
        <w:rPr>
          <w:rFonts w:ascii="Arial" w:hAnsi="Arial" w:cs="Arial"/>
          <w:b/>
          <w:bCs/>
          <w:u w:val="single"/>
        </w:rPr>
      </w:pPr>
    </w:p>
    <w:p w14:paraId="5368C421" w14:textId="77777777" w:rsidR="00D732E0" w:rsidRDefault="00D732E0" w:rsidP="00D40AE0">
      <w:pPr>
        <w:jc w:val="center"/>
        <w:rPr>
          <w:rFonts w:ascii="Arial" w:hAnsi="Arial" w:cs="Arial"/>
          <w:b/>
          <w:bCs/>
          <w:u w:val="single"/>
        </w:rPr>
      </w:pPr>
    </w:p>
    <w:p w14:paraId="28B2430F" w14:textId="77777777" w:rsidR="00D732E0" w:rsidRDefault="00D732E0" w:rsidP="00D40AE0">
      <w:pPr>
        <w:jc w:val="center"/>
        <w:rPr>
          <w:rFonts w:ascii="Arial" w:hAnsi="Arial" w:cs="Arial"/>
          <w:b/>
          <w:bCs/>
          <w:u w:val="single"/>
        </w:rPr>
      </w:pPr>
    </w:p>
    <w:p w14:paraId="35118E19" w14:textId="77777777" w:rsidR="00D732E0" w:rsidRDefault="00D732E0" w:rsidP="00D40AE0">
      <w:pPr>
        <w:jc w:val="center"/>
        <w:rPr>
          <w:rFonts w:ascii="Arial" w:hAnsi="Arial" w:cs="Arial"/>
          <w:b/>
          <w:bCs/>
          <w:u w:val="single"/>
        </w:rPr>
      </w:pPr>
    </w:p>
    <w:p w14:paraId="764C8919" w14:textId="77777777" w:rsidR="00D732E0" w:rsidRDefault="00D732E0" w:rsidP="00D40AE0">
      <w:pPr>
        <w:jc w:val="center"/>
        <w:rPr>
          <w:rFonts w:ascii="Arial" w:hAnsi="Arial" w:cs="Arial"/>
          <w:b/>
          <w:bCs/>
          <w:u w:val="single"/>
        </w:rPr>
      </w:pPr>
    </w:p>
    <w:p w14:paraId="04B2CE11" w14:textId="77777777" w:rsidR="00D732E0" w:rsidRDefault="00D732E0" w:rsidP="00D40AE0">
      <w:pPr>
        <w:jc w:val="center"/>
        <w:rPr>
          <w:rFonts w:ascii="Arial" w:hAnsi="Arial" w:cs="Arial"/>
          <w:b/>
          <w:bCs/>
          <w:u w:val="single"/>
        </w:rPr>
      </w:pPr>
    </w:p>
    <w:p w14:paraId="17277D7B" w14:textId="77777777" w:rsidR="00D732E0" w:rsidRDefault="00D732E0" w:rsidP="00D40AE0">
      <w:pPr>
        <w:jc w:val="center"/>
        <w:rPr>
          <w:rFonts w:ascii="Arial" w:hAnsi="Arial" w:cs="Arial"/>
          <w:b/>
          <w:bCs/>
          <w:u w:val="single"/>
        </w:rPr>
      </w:pPr>
    </w:p>
    <w:p w14:paraId="2F2B1960" w14:textId="77777777" w:rsidR="00D732E0" w:rsidRDefault="00D732E0" w:rsidP="00D40AE0">
      <w:pPr>
        <w:jc w:val="center"/>
        <w:rPr>
          <w:rFonts w:ascii="Arial" w:hAnsi="Arial" w:cs="Arial"/>
          <w:b/>
          <w:bCs/>
          <w:u w:val="single"/>
        </w:rPr>
      </w:pPr>
    </w:p>
    <w:p w14:paraId="7DC8479A" w14:textId="77777777" w:rsidR="00D732E0" w:rsidRDefault="00D732E0" w:rsidP="00D40AE0">
      <w:pPr>
        <w:jc w:val="center"/>
        <w:rPr>
          <w:rFonts w:ascii="Arial" w:hAnsi="Arial" w:cs="Arial"/>
          <w:b/>
          <w:bCs/>
          <w:u w:val="single"/>
        </w:rPr>
      </w:pPr>
    </w:p>
    <w:p w14:paraId="67A2DFA3" w14:textId="77777777" w:rsidR="00D732E0" w:rsidRDefault="00D732E0" w:rsidP="00D40AE0">
      <w:pPr>
        <w:jc w:val="center"/>
        <w:rPr>
          <w:rFonts w:ascii="Arial" w:hAnsi="Arial" w:cs="Arial"/>
          <w:b/>
          <w:bCs/>
          <w:u w:val="single"/>
        </w:rPr>
      </w:pPr>
    </w:p>
    <w:p w14:paraId="0475E9E6" w14:textId="77777777" w:rsidR="00D732E0" w:rsidRDefault="00D732E0" w:rsidP="00D40AE0">
      <w:pPr>
        <w:jc w:val="center"/>
        <w:rPr>
          <w:rFonts w:ascii="Arial" w:hAnsi="Arial" w:cs="Arial"/>
          <w:b/>
          <w:bCs/>
          <w:u w:val="single"/>
        </w:rPr>
      </w:pPr>
    </w:p>
    <w:p w14:paraId="62C67693" w14:textId="77777777" w:rsidR="00D732E0" w:rsidRDefault="00D732E0" w:rsidP="00D40AE0">
      <w:pPr>
        <w:jc w:val="center"/>
        <w:rPr>
          <w:rFonts w:ascii="Arial" w:hAnsi="Arial" w:cs="Arial"/>
          <w:b/>
          <w:bCs/>
          <w:u w:val="single"/>
        </w:rPr>
      </w:pPr>
    </w:p>
    <w:p w14:paraId="417A3ACC" w14:textId="77777777" w:rsidR="00D732E0" w:rsidRDefault="00D732E0" w:rsidP="00D40AE0">
      <w:pPr>
        <w:jc w:val="center"/>
        <w:rPr>
          <w:rFonts w:ascii="Arial" w:hAnsi="Arial" w:cs="Arial"/>
          <w:b/>
          <w:bCs/>
          <w:u w:val="single"/>
        </w:rPr>
      </w:pPr>
    </w:p>
    <w:p w14:paraId="59910EB4" w14:textId="77777777" w:rsidR="00D732E0" w:rsidRDefault="00D732E0" w:rsidP="00D40AE0">
      <w:pPr>
        <w:jc w:val="center"/>
        <w:rPr>
          <w:rFonts w:ascii="Arial" w:hAnsi="Arial" w:cs="Arial"/>
          <w:b/>
          <w:bCs/>
          <w:u w:val="single"/>
        </w:rPr>
      </w:pPr>
    </w:p>
    <w:p w14:paraId="410A6C39" w14:textId="77777777" w:rsidR="00D732E0" w:rsidRDefault="00D732E0" w:rsidP="00D40AE0">
      <w:pPr>
        <w:jc w:val="center"/>
        <w:rPr>
          <w:rFonts w:ascii="Arial" w:hAnsi="Arial" w:cs="Arial"/>
          <w:b/>
          <w:bCs/>
          <w:u w:val="single"/>
        </w:rPr>
      </w:pPr>
    </w:p>
    <w:p w14:paraId="74C3F6E0" w14:textId="77777777" w:rsidR="00D732E0" w:rsidRDefault="00D732E0" w:rsidP="00D40AE0">
      <w:pPr>
        <w:jc w:val="center"/>
        <w:rPr>
          <w:rFonts w:ascii="Arial" w:hAnsi="Arial" w:cs="Arial"/>
          <w:b/>
          <w:bCs/>
          <w:u w:val="single"/>
        </w:rPr>
      </w:pPr>
    </w:p>
    <w:p w14:paraId="46A6AE30" w14:textId="77777777" w:rsidR="00D732E0" w:rsidRDefault="00D732E0" w:rsidP="00D40AE0">
      <w:pPr>
        <w:jc w:val="center"/>
        <w:rPr>
          <w:rFonts w:ascii="Arial" w:hAnsi="Arial" w:cs="Arial"/>
          <w:b/>
          <w:bCs/>
          <w:u w:val="single"/>
        </w:rPr>
      </w:pPr>
    </w:p>
    <w:p w14:paraId="453EE7FD" w14:textId="77777777" w:rsidR="00D732E0" w:rsidRDefault="00D732E0" w:rsidP="00D40AE0">
      <w:pPr>
        <w:jc w:val="center"/>
        <w:rPr>
          <w:rFonts w:ascii="Arial" w:hAnsi="Arial" w:cs="Arial"/>
          <w:b/>
          <w:bCs/>
          <w:u w:val="single"/>
        </w:rPr>
      </w:pPr>
    </w:p>
    <w:p w14:paraId="2F215A6A" w14:textId="77777777" w:rsidR="00D732E0" w:rsidRDefault="00D732E0" w:rsidP="00D40AE0">
      <w:pPr>
        <w:jc w:val="center"/>
        <w:rPr>
          <w:rFonts w:ascii="Arial" w:hAnsi="Arial" w:cs="Arial"/>
          <w:b/>
          <w:bCs/>
          <w:u w:val="single"/>
        </w:rPr>
      </w:pPr>
    </w:p>
    <w:p w14:paraId="7A76B327" w14:textId="77777777" w:rsidR="00D732E0" w:rsidRDefault="00D732E0" w:rsidP="00D40AE0">
      <w:pPr>
        <w:jc w:val="center"/>
        <w:rPr>
          <w:rFonts w:ascii="Arial" w:hAnsi="Arial" w:cs="Arial"/>
          <w:b/>
          <w:bCs/>
          <w:u w:val="single"/>
        </w:rPr>
      </w:pPr>
    </w:p>
    <w:p w14:paraId="14292827" w14:textId="77777777" w:rsidR="00D732E0" w:rsidRDefault="00D732E0" w:rsidP="00D40AE0">
      <w:pPr>
        <w:jc w:val="center"/>
        <w:rPr>
          <w:rFonts w:ascii="Arial" w:hAnsi="Arial" w:cs="Arial"/>
          <w:b/>
          <w:bCs/>
          <w:u w:val="single"/>
        </w:rPr>
      </w:pPr>
    </w:p>
    <w:p w14:paraId="4486E2A2" w14:textId="77777777" w:rsidR="00D732E0" w:rsidRDefault="00D732E0" w:rsidP="00D40AE0">
      <w:pPr>
        <w:jc w:val="center"/>
        <w:rPr>
          <w:rFonts w:ascii="Arial" w:hAnsi="Arial" w:cs="Arial"/>
          <w:b/>
          <w:bCs/>
          <w:u w:val="single"/>
        </w:rPr>
      </w:pPr>
    </w:p>
    <w:p w14:paraId="7BEBC10C" w14:textId="77777777" w:rsidR="00D732E0" w:rsidRDefault="00D732E0" w:rsidP="00D40AE0">
      <w:pPr>
        <w:jc w:val="center"/>
        <w:rPr>
          <w:rFonts w:ascii="Arial" w:hAnsi="Arial" w:cs="Arial"/>
          <w:b/>
          <w:bCs/>
          <w:u w:val="single"/>
        </w:rPr>
      </w:pPr>
    </w:p>
    <w:p w14:paraId="77F24732" w14:textId="77777777" w:rsidR="00D732E0" w:rsidRDefault="00D732E0" w:rsidP="00D40AE0">
      <w:pPr>
        <w:jc w:val="center"/>
        <w:rPr>
          <w:rFonts w:ascii="Arial" w:hAnsi="Arial" w:cs="Arial"/>
          <w:b/>
          <w:bCs/>
          <w:u w:val="single"/>
        </w:rPr>
      </w:pPr>
    </w:p>
    <w:p w14:paraId="7EF42357" w14:textId="77777777" w:rsidR="00D732E0" w:rsidRDefault="00D732E0" w:rsidP="00D40AE0">
      <w:pPr>
        <w:jc w:val="center"/>
        <w:rPr>
          <w:rFonts w:ascii="Arial" w:hAnsi="Arial" w:cs="Arial"/>
          <w:b/>
          <w:bCs/>
          <w:u w:val="single"/>
        </w:rPr>
      </w:pPr>
    </w:p>
    <w:p w14:paraId="591EBB4A" w14:textId="77777777" w:rsidR="00D732E0" w:rsidRDefault="00D732E0" w:rsidP="00D40AE0">
      <w:pPr>
        <w:jc w:val="center"/>
        <w:rPr>
          <w:rFonts w:ascii="Arial" w:hAnsi="Arial" w:cs="Arial"/>
          <w:b/>
          <w:bCs/>
          <w:u w:val="single"/>
        </w:rPr>
      </w:pPr>
    </w:p>
    <w:p w14:paraId="2E15149B" w14:textId="77777777" w:rsidR="00D732E0" w:rsidRDefault="00D732E0" w:rsidP="00D40AE0">
      <w:pPr>
        <w:jc w:val="center"/>
        <w:rPr>
          <w:rFonts w:ascii="Arial" w:hAnsi="Arial" w:cs="Arial"/>
          <w:b/>
          <w:bCs/>
          <w:u w:val="single"/>
        </w:rPr>
      </w:pPr>
    </w:p>
    <w:p w14:paraId="7A03D7AB" w14:textId="49CB8879" w:rsidR="00D732E0" w:rsidRPr="00372BD7" w:rsidRDefault="00372BD7" w:rsidP="00D40AE0">
      <w:pPr>
        <w:jc w:val="center"/>
        <w:rPr>
          <w:rFonts w:ascii="Arial" w:hAnsi="Arial" w:cs="Arial"/>
        </w:rPr>
      </w:pPr>
      <w:bookmarkStart w:id="0" w:name="_Hlk103798034"/>
      <w:r>
        <w:rPr>
          <w:rFonts w:ascii="Arial" w:hAnsi="Arial" w:cs="Arial"/>
        </w:rPr>
        <w:lastRenderedPageBreak/>
        <w:t xml:space="preserve">                                                                      </w:t>
      </w:r>
      <w:r w:rsidRPr="00372BD7">
        <w:rPr>
          <w:rFonts w:ascii="Arial" w:hAnsi="Arial" w:cs="Arial"/>
        </w:rPr>
        <w:t xml:space="preserve">                                                               1</w:t>
      </w:r>
    </w:p>
    <w:p w14:paraId="3C365837" w14:textId="77777777" w:rsidR="00D732E0" w:rsidRDefault="00D732E0" w:rsidP="00D40AE0">
      <w:pPr>
        <w:jc w:val="center"/>
        <w:rPr>
          <w:rFonts w:ascii="Arial" w:hAnsi="Arial" w:cs="Arial"/>
          <w:b/>
          <w:bCs/>
          <w:u w:val="single"/>
        </w:rPr>
      </w:pPr>
    </w:p>
    <w:p w14:paraId="7A44F8CF" w14:textId="6CDE1BA9" w:rsidR="009D070D" w:rsidRPr="00D40AE0" w:rsidRDefault="009D070D" w:rsidP="00D40AE0">
      <w:pPr>
        <w:jc w:val="center"/>
        <w:rPr>
          <w:rFonts w:ascii="Arial" w:hAnsi="Arial" w:cs="Arial"/>
          <w:b/>
          <w:bCs/>
          <w:u w:val="single"/>
        </w:rPr>
      </w:pPr>
      <w:r w:rsidRPr="00D40AE0">
        <w:rPr>
          <w:rFonts w:ascii="Arial" w:hAnsi="Arial" w:cs="Arial"/>
          <w:b/>
          <w:bCs/>
          <w:u w:val="single"/>
        </w:rPr>
        <w:t>Introduction</w:t>
      </w:r>
    </w:p>
    <w:p w14:paraId="255CD9E6" w14:textId="762022B8" w:rsidR="00D06CEC" w:rsidRDefault="00D06CEC" w:rsidP="009D070D">
      <w:pPr>
        <w:rPr>
          <w:rFonts w:ascii="Arial" w:hAnsi="Arial" w:cs="Arial"/>
          <w:u w:val="single"/>
        </w:rPr>
      </w:pPr>
    </w:p>
    <w:p w14:paraId="60DB5216" w14:textId="77777777" w:rsidR="00FE1783" w:rsidRPr="006719F0" w:rsidRDefault="00FE1783" w:rsidP="00FE1783">
      <w:pPr>
        <w:spacing w:line="360" w:lineRule="auto"/>
        <w:rPr>
          <w:rFonts w:ascii="Arial" w:hAnsi="Arial" w:cs="Arial"/>
        </w:rPr>
      </w:pPr>
      <w:r w:rsidRPr="00530732">
        <w:rPr>
          <w:rFonts w:ascii="Arial" w:hAnsi="Arial" w:cs="Arial"/>
        </w:rPr>
        <w:t>This thesis has been written as</w:t>
      </w:r>
      <w:r>
        <w:rPr>
          <w:rFonts w:ascii="Arial" w:hAnsi="Arial" w:cs="Arial"/>
        </w:rPr>
        <w:t xml:space="preserve"> a collection of</w:t>
      </w:r>
      <w:r w:rsidRPr="00530732">
        <w:rPr>
          <w:rFonts w:ascii="Arial" w:hAnsi="Arial" w:cs="Arial"/>
        </w:rPr>
        <w:t xml:space="preserve"> individual biographies of Joan of Acre and her Clare daughters Eleanor, Margaret, and Elizabeth, each of whom were married to the most influential and powerful men of their time</w:t>
      </w:r>
      <w:r>
        <w:rPr>
          <w:rFonts w:ascii="Arial" w:hAnsi="Arial" w:cs="Arial"/>
        </w:rPr>
        <w:t xml:space="preserve"> and members of the prominent Clare family</w:t>
      </w:r>
      <w:r w:rsidRPr="00530732">
        <w:rPr>
          <w:rFonts w:ascii="Arial" w:hAnsi="Arial" w:cs="Arial"/>
        </w:rPr>
        <w:t>.</w:t>
      </w:r>
      <w:r>
        <w:rPr>
          <w:rFonts w:ascii="Arial" w:hAnsi="Arial" w:cs="Arial"/>
        </w:rPr>
        <w:t xml:space="preserve"> </w:t>
      </w:r>
      <w:r w:rsidRPr="006719F0">
        <w:rPr>
          <w:rFonts w:ascii="Arial" w:hAnsi="Arial" w:cs="Arial"/>
        </w:rPr>
        <w:t xml:space="preserve">Each chapter in this study deliberately focuses on </w:t>
      </w:r>
      <w:r>
        <w:rPr>
          <w:rFonts w:ascii="Arial" w:hAnsi="Arial" w:cs="Arial"/>
        </w:rPr>
        <w:t>each</w:t>
      </w:r>
      <w:r w:rsidRPr="006719F0">
        <w:rPr>
          <w:rFonts w:ascii="Arial" w:hAnsi="Arial" w:cs="Arial"/>
        </w:rPr>
        <w:t xml:space="preserve"> individual Clare woman providing biographical accounts</w:t>
      </w:r>
      <w:r>
        <w:rPr>
          <w:rFonts w:ascii="Arial" w:hAnsi="Arial" w:cs="Arial"/>
        </w:rPr>
        <w:t xml:space="preserve"> in chronological order to provide a coherent analysis of their lives in which they themselves are the focus,</w:t>
      </w:r>
      <w:r w:rsidRPr="006719F0">
        <w:rPr>
          <w:rFonts w:ascii="Arial" w:hAnsi="Arial" w:cs="Arial"/>
        </w:rPr>
        <w:t xml:space="preserve"> charting their lives and highlighting the events which </w:t>
      </w:r>
      <w:r>
        <w:rPr>
          <w:rFonts w:ascii="Arial" w:hAnsi="Arial" w:cs="Arial"/>
        </w:rPr>
        <w:t>assist</w:t>
      </w:r>
      <w:r w:rsidRPr="006719F0">
        <w:rPr>
          <w:rFonts w:ascii="Arial" w:hAnsi="Arial" w:cs="Arial"/>
        </w:rPr>
        <w:t xml:space="preserve"> </w:t>
      </w:r>
      <w:r>
        <w:rPr>
          <w:rFonts w:ascii="Arial" w:hAnsi="Arial" w:cs="Arial"/>
        </w:rPr>
        <w:t xml:space="preserve">in </w:t>
      </w:r>
      <w:r w:rsidRPr="006719F0">
        <w:rPr>
          <w:rFonts w:ascii="Arial" w:hAnsi="Arial" w:cs="Arial"/>
        </w:rPr>
        <w:t>answer</w:t>
      </w:r>
      <w:r>
        <w:rPr>
          <w:rFonts w:ascii="Arial" w:hAnsi="Arial" w:cs="Arial"/>
        </w:rPr>
        <w:t>ing</w:t>
      </w:r>
      <w:r w:rsidRPr="006719F0">
        <w:rPr>
          <w:rFonts w:ascii="Arial" w:hAnsi="Arial" w:cs="Arial"/>
        </w:rPr>
        <w:t xml:space="preserve"> the question of agency, effect and being used as pawns. A picture of each of the women is included at the beginning of each chapter. This approach has been taken to highlight </w:t>
      </w:r>
      <w:proofErr w:type="gramStart"/>
      <w:r w:rsidRPr="006719F0">
        <w:rPr>
          <w:rFonts w:ascii="Arial" w:hAnsi="Arial" w:cs="Arial"/>
        </w:rPr>
        <w:t>each individual’s</w:t>
      </w:r>
      <w:proofErr w:type="gramEnd"/>
      <w:r w:rsidRPr="006719F0">
        <w:rPr>
          <w:rFonts w:ascii="Arial" w:hAnsi="Arial" w:cs="Arial"/>
        </w:rPr>
        <w:t xml:space="preserve"> importance and as a reminder that she was a person in her own right rather than a faceless historical footnote. The names of their male relatives will only be mentioned briefly for reasons of context and only their title or surnames used so as not to overshadow the importance of Joan, Elizabeth, Margaret, and Eleanor. </w:t>
      </w:r>
    </w:p>
    <w:p w14:paraId="41E518F6" w14:textId="77777777" w:rsidR="005573D5" w:rsidRPr="002550DE" w:rsidRDefault="005573D5" w:rsidP="00AE6741">
      <w:pPr>
        <w:spacing w:line="360" w:lineRule="auto"/>
        <w:rPr>
          <w:rFonts w:ascii="Arial" w:hAnsi="Arial" w:cs="Arial"/>
          <w:b/>
          <w:bCs/>
        </w:rPr>
      </w:pPr>
    </w:p>
    <w:p w14:paraId="211E6D58" w14:textId="5CC3E0D2" w:rsidR="00FE1783" w:rsidRPr="00154EF9" w:rsidRDefault="00FE1783" w:rsidP="00FE1783">
      <w:pPr>
        <w:spacing w:line="360" w:lineRule="auto"/>
        <w:rPr>
          <w:rFonts w:ascii="Arial" w:hAnsi="Arial" w:cs="Arial"/>
          <w:color w:val="000000" w:themeColor="text1"/>
        </w:rPr>
      </w:pPr>
      <w:r w:rsidRPr="00530732">
        <w:rPr>
          <w:rFonts w:ascii="Arial" w:hAnsi="Arial" w:cs="Arial"/>
          <w:color w:val="000000" w:themeColor="text1"/>
        </w:rPr>
        <w:t>The aims of this study are to examine whether their perceived role as victims of their male relatives is accurate, whether they exhibited agency, their</w:t>
      </w:r>
      <w:r>
        <w:rPr>
          <w:rFonts w:ascii="Arial" w:hAnsi="Arial" w:cs="Arial"/>
          <w:color w:val="000000" w:themeColor="text1"/>
        </w:rPr>
        <w:t xml:space="preserve"> impact on the fortunes of the Clare family</w:t>
      </w:r>
      <w:r w:rsidRPr="00530732">
        <w:rPr>
          <w:rFonts w:ascii="Arial" w:hAnsi="Arial" w:cs="Arial"/>
          <w:color w:val="000000" w:themeColor="text1"/>
        </w:rPr>
        <w:t xml:space="preserve"> and to add to the discussion of powerful medieval women.</w:t>
      </w:r>
      <w:r w:rsidRPr="00680F28">
        <w:rPr>
          <w:rFonts w:ascii="Arial" w:hAnsi="Arial" w:cs="Arial"/>
          <w:b/>
          <w:bCs/>
          <w:color w:val="000000" w:themeColor="text1"/>
        </w:rPr>
        <w:t xml:space="preserve"> </w:t>
      </w:r>
      <w:r w:rsidRPr="00530732">
        <w:rPr>
          <w:rFonts w:ascii="Arial" w:hAnsi="Arial" w:cs="Arial"/>
          <w:color w:val="000000" w:themeColor="text1"/>
        </w:rPr>
        <w:t xml:space="preserve">The agency applied in this context is the autonomy exercised and power used to act without instruction or permission from a male relation. Medieval primary sources and more recent secondary sources such as </w:t>
      </w:r>
      <w:r w:rsidRPr="00530732">
        <w:rPr>
          <w:rFonts w:ascii="Arial" w:hAnsi="Arial" w:cs="Arial"/>
        </w:rPr>
        <w:t>charter, close, patent, and fine rolls from the reigns of Edward I, Edward II and Edward III, Acts, correspondence, contemporary chronicles, biographies, the National Archives collections, books, dissertations, and journal articles</w:t>
      </w:r>
      <w:r w:rsidRPr="00530732">
        <w:rPr>
          <w:rFonts w:ascii="Arial" w:hAnsi="Arial" w:cs="Arial"/>
          <w:color w:val="000000" w:themeColor="text1"/>
        </w:rPr>
        <w:t xml:space="preserve"> will be utilised to achieve the aims of th</w:t>
      </w:r>
      <w:r>
        <w:rPr>
          <w:rFonts w:ascii="Arial" w:hAnsi="Arial" w:cs="Arial"/>
          <w:color w:val="000000" w:themeColor="text1"/>
        </w:rPr>
        <w:t>is</w:t>
      </w:r>
      <w:r w:rsidRPr="00530732">
        <w:rPr>
          <w:rFonts w:ascii="Arial" w:hAnsi="Arial" w:cs="Arial"/>
          <w:color w:val="000000" w:themeColor="text1"/>
        </w:rPr>
        <w:t xml:space="preserve"> thesis. Through these sources it is possible to form portraits of the women as individuals and to provide evidence to contend that Joan and her Clare daughters were contributors to the family’s success and often exhibited great agency. In a </w:t>
      </w:r>
      <w:r>
        <w:rPr>
          <w:rFonts w:ascii="Arial" w:hAnsi="Arial" w:cs="Arial"/>
          <w:color w:val="000000" w:themeColor="text1"/>
        </w:rPr>
        <w:t>departure</w:t>
      </w:r>
      <w:r w:rsidRPr="00530732">
        <w:rPr>
          <w:rFonts w:ascii="Arial" w:hAnsi="Arial" w:cs="Arial"/>
          <w:color w:val="000000" w:themeColor="text1"/>
        </w:rPr>
        <w:t xml:space="preserve"> from the accepted historical narrative, it will also be </w:t>
      </w:r>
      <w:r w:rsidR="00377E53">
        <w:rPr>
          <w:rFonts w:ascii="Arial" w:hAnsi="Arial" w:cs="Arial"/>
          <w:color w:val="000000" w:themeColor="text1"/>
        </w:rPr>
        <w:t>shown</w:t>
      </w:r>
      <w:r w:rsidRPr="00530732">
        <w:rPr>
          <w:rFonts w:ascii="Arial" w:hAnsi="Arial" w:cs="Arial"/>
          <w:color w:val="000000" w:themeColor="text1"/>
        </w:rPr>
        <w:t xml:space="preserve"> that instead of being </w:t>
      </w:r>
      <w:r w:rsidRPr="00B677B0">
        <w:rPr>
          <w:rFonts w:ascii="Arial" w:hAnsi="Arial" w:cs="Arial"/>
        </w:rPr>
        <w:t xml:space="preserve">                                                                                                                                               </w:t>
      </w:r>
      <w:r w:rsidRPr="00530732">
        <w:rPr>
          <w:rFonts w:ascii="Arial" w:hAnsi="Arial" w:cs="Arial"/>
          <w:color w:val="000000" w:themeColor="text1"/>
        </w:rPr>
        <w:t>pawns of their male relatives they were ultimately victims of a female relation, the queen.</w:t>
      </w:r>
      <w:r w:rsidRPr="00680F28">
        <w:rPr>
          <w:rFonts w:ascii="Arial" w:hAnsi="Arial" w:cs="Arial"/>
          <w:b/>
          <w:bCs/>
        </w:rPr>
        <w:t xml:space="preserve"> </w:t>
      </w:r>
    </w:p>
    <w:p w14:paraId="039D6CD6" w14:textId="1A8EF136" w:rsidR="005573D5" w:rsidRDefault="005573D5" w:rsidP="00AE6741">
      <w:pPr>
        <w:spacing w:line="360" w:lineRule="auto"/>
        <w:rPr>
          <w:rFonts w:ascii="Arial" w:hAnsi="Arial" w:cs="Arial"/>
          <w:color w:val="000000" w:themeColor="text1"/>
        </w:rPr>
      </w:pPr>
    </w:p>
    <w:p w14:paraId="78C863EE" w14:textId="77777777" w:rsidR="00FE1783" w:rsidRDefault="00FE1783" w:rsidP="00AE6741">
      <w:pPr>
        <w:spacing w:line="360" w:lineRule="auto"/>
        <w:rPr>
          <w:rFonts w:ascii="Arial" w:hAnsi="Arial" w:cs="Arial"/>
          <w:color w:val="000000" w:themeColor="text1"/>
        </w:rPr>
      </w:pPr>
    </w:p>
    <w:p w14:paraId="43E6A7C4" w14:textId="02BED656" w:rsidR="005573D5" w:rsidRDefault="005573D5" w:rsidP="005573D5">
      <w:pPr>
        <w:spacing w:line="360" w:lineRule="auto"/>
        <w:jc w:val="right"/>
        <w:rPr>
          <w:rFonts w:ascii="Arial" w:hAnsi="Arial" w:cs="Arial"/>
          <w:color w:val="000000" w:themeColor="text1"/>
        </w:rPr>
      </w:pPr>
      <w:r w:rsidRPr="00B677B0">
        <w:rPr>
          <w:rFonts w:ascii="Arial" w:hAnsi="Arial" w:cs="Arial"/>
        </w:rPr>
        <w:lastRenderedPageBreak/>
        <w:t xml:space="preserve">2                                                                                                                                                         </w:t>
      </w:r>
    </w:p>
    <w:p w14:paraId="0E409169" w14:textId="7B2624DB" w:rsidR="00FE1783" w:rsidRPr="00460CB8" w:rsidRDefault="00FE1783" w:rsidP="00FE1783">
      <w:pPr>
        <w:spacing w:line="360" w:lineRule="auto"/>
        <w:rPr>
          <w:rFonts w:ascii="Arial" w:hAnsi="Arial" w:cs="Arial"/>
        </w:rPr>
      </w:pPr>
      <w:r w:rsidRPr="00460CB8">
        <w:rPr>
          <w:rFonts w:ascii="Arial" w:hAnsi="Arial" w:cs="Arial"/>
        </w:rPr>
        <w:t xml:space="preserve">This study is important as Joan and her daughters were significant participants in the lives and courts of Edward I </w:t>
      </w:r>
      <w:r>
        <w:rPr>
          <w:rFonts w:ascii="Arial" w:hAnsi="Arial" w:cs="Arial"/>
        </w:rPr>
        <w:t>or Edward</w:t>
      </w:r>
      <w:r w:rsidRPr="00460CB8">
        <w:rPr>
          <w:rFonts w:ascii="Arial" w:hAnsi="Arial" w:cs="Arial"/>
        </w:rPr>
        <w:t xml:space="preserve"> II and provide an interesting insight into the lives of royal women in the late thirteenth and early fourteenth centuries; offering context and depth of understanding into the events surrounding the downfall of Edward II. The</w:t>
      </w:r>
      <w:r>
        <w:rPr>
          <w:rFonts w:ascii="Arial" w:hAnsi="Arial" w:cs="Arial"/>
        </w:rPr>
        <w:t>se women</w:t>
      </w:r>
      <w:r w:rsidRPr="00460CB8">
        <w:rPr>
          <w:rFonts w:ascii="Arial" w:hAnsi="Arial" w:cs="Arial"/>
        </w:rPr>
        <w:t xml:space="preserve"> led interesting lives, full of reward, punishment and in some cases defiance and salacious behaviour which would shock their current contemporaries; nevertheless, they have been commonly only included in historical accounts as footnotes in the lives of their male relatives, as so many other medieval noblewomen. </w:t>
      </w:r>
    </w:p>
    <w:p w14:paraId="02963C91" w14:textId="44F42B46" w:rsidR="000B6AB5" w:rsidRPr="002550DE" w:rsidRDefault="00B677B0" w:rsidP="00B677B0">
      <w:pPr>
        <w:spacing w:line="360" w:lineRule="auto"/>
        <w:contextualSpacing/>
        <w:jc w:val="right"/>
        <w:rPr>
          <w:rFonts w:ascii="Arial" w:hAnsi="Arial" w:cs="Arial"/>
          <w:b/>
          <w:bCs/>
        </w:rPr>
      </w:pPr>
      <w:r w:rsidRPr="002550DE">
        <w:rPr>
          <w:rFonts w:ascii="Arial" w:hAnsi="Arial" w:cs="Arial"/>
          <w:b/>
          <w:bCs/>
        </w:rPr>
        <w:t xml:space="preserve">                                                                                                                  </w:t>
      </w:r>
    </w:p>
    <w:p w14:paraId="2EA836FC" w14:textId="77777777" w:rsidR="00FE1783" w:rsidRDefault="00FE1783" w:rsidP="00FE1783">
      <w:pPr>
        <w:spacing w:line="360" w:lineRule="auto"/>
        <w:rPr>
          <w:rFonts w:ascii="Arial" w:hAnsi="Arial" w:cs="Arial"/>
          <w:b/>
          <w:bCs/>
        </w:rPr>
      </w:pPr>
      <w:r w:rsidRPr="00460CB8">
        <w:rPr>
          <w:rFonts w:ascii="Arial" w:hAnsi="Arial" w:cs="Arial"/>
        </w:rPr>
        <w:t xml:space="preserve">The </w:t>
      </w:r>
      <w:proofErr w:type="spellStart"/>
      <w:r w:rsidRPr="00460CB8">
        <w:rPr>
          <w:rFonts w:ascii="Arial" w:hAnsi="Arial" w:cs="Arial"/>
        </w:rPr>
        <w:t>Clares</w:t>
      </w:r>
      <w:proofErr w:type="spellEnd"/>
      <w:r w:rsidRPr="00460CB8">
        <w:rPr>
          <w:rFonts w:ascii="Arial" w:hAnsi="Arial" w:cs="Arial"/>
        </w:rPr>
        <w:t xml:space="preserve"> were a prominent Norman family descended from </w:t>
      </w:r>
      <w:r>
        <w:rPr>
          <w:rFonts w:ascii="Arial" w:hAnsi="Arial" w:cs="Arial"/>
        </w:rPr>
        <w:t xml:space="preserve">the Conqueror’s grandfather </w:t>
      </w:r>
      <w:r w:rsidRPr="00460CB8">
        <w:rPr>
          <w:rFonts w:ascii="Arial" w:hAnsi="Arial" w:cs="Arial"/>
        </w:rPr>
        <w:t>Duke Richard I</w:t>
      </w:r>
      <w:r>
        <w:rPr>
          <w:rFonts w:ascii="Arial" w:hAnsi="Arial" w:cs="Arial"/>
        </w:rPr>
        <w:t>.</w:t>
      </w:r>
      <w:r w:rsidRPr="00460CB8">
        <w:rPr>
          <w:rFonts w:ascii="Arial" w:hAnsi="Arial" w:cs="Arial"/>
        </w:rPr>
        <w:t xml:space="preserve"> </w:t>
      </w:r>
      <w:r w:rsidRPr="008770D2">
        <w:rPr>
          <w:rFonts w:ascii="Arial" w:hAnsi="Arial" w:cs="Arial"/>
        </w:rPr>
        <w:t xml:space="preserve">They were so influential in the early twelfth century that </w:t>
      </w:r>
      <w:proofErr w:type="spellStart"/>
      <w:r w:rsidRPr="008770D2">
        <w:rPr>
          <w:rFonts w:ascii="Arial" w:hAnsi="Arial" w:cs="Arial"/>
        </w:rPr>
        <w:t>Orderic</w:t>
      </w:r>
      <w:proofErr w:type="spellEnd"/>
      <w:r w:rsidRPr="008770D2">
        <w:rPr>
          <w:rFonts w:ascii="Arial" w:hAnsi="Arial" w:cs="Arial"/>
        </w:rPr>
        <w:t xml:space="preserve"> Vitalis wrote of the</w:t>
      </w:r>
      <w:r>
        <w:rPr>
          <w:rFonts w:ascii="Arial" w:hAnsi="Arial" w:cs="Arial"/>
        </w:rPr>
        <w:t xml:space="preserve"> family’s origins</w:t>
      </w:r>
      <w:r w:rsidRPr="008770D2">
        <w:rPr>
          <w:rFonts w:ascii="Arial" w:hAnsi="Arial" w:cs="Arial"/>
        </w:rPr>
        <w:t>,</w:t>
      </w:r>
      <w:r w:rsidRPr="008770D2">
        <w:rPr>
          <w:rFonts w:ascii="Arial" w:hAnsi="Arial" w:cs="Arial"/>
          <w:vertAlign w:val="superscript"/>
        </w:rPr>
        <w:t>1</w:t>
      </w:r>
      <w:r w:rsidRPr="008770D2">
        <w:rPr>
          <w:rFonts w:ascii="Arial" w:hAnsi="Arial" w:cs="Arial"/>
        </w:rPr>
        <w:t xml:space="preserve"> </w:t>
      </w:r>
      <w:r>
        <w:rPr>
          <w:rFonts w:ascii="Arial" w:hAnsi="Arial" w:cs="Arial"/>
        </w:rPr>
        <w:t>continuing to amass</w:t>
      </w:r>
      <w:r w:rsidRPr="008770D2">
        <w:rPr>
          <w:rFonts w:ascii="Arial" w:hAnsi="Arial" w:cs="Arial"/>
        </w:rPr>
        <w:t xml:space="preserve"> lands and titles into the fourteenth century.</w:t>
      </w:r>
      <w:r w:rsidRPr="008770D2">
        <w:rPr>
          <w:rFonts w:ascii="Arial" w:hAnsi="Arial" w:cs="Arial"/>
          <w:vertAlign w:val="superscript"/>
        </w:rPr>
        <w:t>2</w:t>
      </w:r>
      <w:r w:rsidRPr="008770D2">
        <w:rPr>
          <w:rFonts w:ascii="Arial" w:hAnsi="Arial" w:cs="Arial"/>
        </w:rPr>
        <w:t xml:space="preserve"> The</w:t>
      </w:r>
      <w:r>
        <w:rPr>
          <w:rFonts w:ascii="Arial" w:hAnsi="Arial" w:cs="Arial"/>
        </w:rPr>
        <w:t xml:space="preserve"> </w:t>
      </w:r>
      <w:proofErr w:type="spellStart"/>
      <w:r>
        <w:rPr>
          <w:rFonts w:ascii="Arial" w:hAnsi="Arial" w:cs="Arial"/>
        </w:rPr>
        <w:t>Clares</w:t>
      </w:r>
      <w:proofErr w:type="spellEnd"/>
      <w:r w:rsidRPr="008770D2">
        <w:rPr>
          <w:rFonts w:ascii="Arial" w:hAnsi="Arial" w:cs="Arial"/>
        </w:rPr>
        <w:t xml:space="preserve"> have also been the focus of more recent</w:t>
      </w:r>
      <w:r>
        <w:rPr>
          <w:rFonts w:ascii="Arial" w:hAnsi="Arial" w:cs="Arial"/>
        </w:rPr>
        <w:t xml:space="preserve"> doctoral</w:t>
      </w:r>
      <w:r w:rsidRPr="008770D2">
        <w:rPr>
          <w:rFonts w:ascii="Arial" w:hAnsi="Arial" w:cs="Arial"/>
        </w:rPr>
        <w:t xml:space="preserve"> research in the late twentieth century by Altschul.</w:t>
      </w:r>
      <w:r w:rsidRPr="008770D2">
        <w:rPr>
          <w:rFonts w:ascii="Arial" w:hAnsi="Arial" w:cs="Arial"/>
          <w:vertAlign w:val="superscript"/>
        </w:rPr>
        <w:t>3</w:t>
      </w:r>
      <w:r w:rsidRPr="00680F28">
        <w:rPr>
          <w:rFonts w:ascii="Arial" w:hAnsi="Arial" w:cs="Arial"/>
          <w:b/>
          <w:bCs/>
          <w:vertAlign w:val="superscript"/>
        </w:rPr>
        <w:t xml:space="preserve"> </w:t>
      </w:r>
    </w:p>
    <w:p w14:paraId="75D26465" w14:textId="191323B3" w:rsidR="000B6AB5" w:rsidRDefault="000B6AB5" w:rsidP="000B6AB5">
      <w:pPr>
        <w:spacing w:line="360" w:lineRule="auto"/>
        <w:rPr>
          <w:rFonts w:ascii="Arial" w:hAnsi="Arial" w:cs="Arial"/>
          <w:b/>
          <w:bCs/>
        </w:rPr>
      </w:pPr>
    </w:p>
    <w:p w14:paraId="0E4D551C" w14:textId="47C6C6CC" w:rsidR="005573D5" w:rsidRDefault="005573D5" w:rsidP="000B6AB5">
      <w:pPr>
        <w:spacing w:line="360" w:lineRule="auto"/>
        <w:rPr>
          <w:rFonts w:ascii="Arial" w:hAnsi="Arial" w:cs="Arial"/>
          <w:b/>
          <w:bCs/>
        </w:rPr>
      </w:pPr>
    </w:p>
    <w:p w14:paraId="2FC55FB8" w14:textId="41F5E6FE" w:rsidR="005573D5" w:rsidRDefault="005573D5" w:rsidP="000B6AB5">
      <w:pPr>
        <w:spacing w:line="360" w:lineRule="auto"/>
        <w:rPr>
          <w:rFonts w:ascii="Arial" w:hAnsi="Arial" w:cs="Arial"/>
          <w:b/>
          <w:bCs/>
        </w:rPr>
      </w:pPr>
    </w:p>
    <w:p w14:paraId="11AB6D40" w14:textId="788AF4F5" w:rsidR="005573D5" w:rsidRDefault="005573D5" w:rsidP="000B6AB5">
      <w:pPr>
        <w:spacing w:line="360" w:lineRule="auto"/>
        <w:rPr>
          <w:rFonts w:ascii="Arial" w:hAnsi="Arial" w:cs="Arial"/>
          <w:b/>
          <w:bCs/>
        </w:rPr>
      </w:pPr>
    </w:p>
    <w:p w14:paraId="05E44A80" w14:textId="220ACEC4" w:rsidR="005573D5" w:rsidRDefault="005573D5" w:rsidP="000B6AB5">
      <w:pPr>
        <w:spacing w:line="360" w:lineRule="auto"/>
        <w:rPr>
          <w:rFonts w:ascii="Arial" w:hAnsi="Arial" w:cs="Arial"/>
          <w:b/>
          <w:bCs/>
        </w:rPr>
      </w:pPr>
    </w:p>
    <w:p w14:paraId="13AB0CDF" w14:textId="24198E6C" w:rsidR="005573D5" w:rsidRDefault="005573D5" w:rsidP="000B6AB5">
      <w:pPr>
        <w:spacing w:line="360" w:lineRule="auto"/>
        <w:rPr>
          <w:rFonts w:ascii="Arial" w:hAnsi="Arial" w:cs="Arial"/>
          <w:b/>
          <w:bCs/>
        </w:rPr>
      </w:pPr>
    </w:p>
    <w:p w14:paraId="03797CAF" w14:textId="66B108EF" w:rsidR="005573D5" w:rsidRDefault="005573D5" w:rsidP="000B6AB5">
      <w:pPr>
        <w:spacing w:line="360" w:lineRule="auto"/>
        <w:rPr>
          <w:rFonts w:ascii="Arial" w:hAnsi="Arial" w:cs="Arial"/>
          <w:b/>
          <w:bCs/>
        </w:rPr>
      </w:pPr>
    </w:p>
    <w:p w14:paraId="30B09DFB" w14:textId="02A961E8" w:rsidR="005573D5" w:rsidRDefault="005573D5" w:rsidP="000B6AB5">
      <w:pPr>
        <w:spacing w:line="360" w:lineRule="auto"/>
        <w:rPr>
          <w:rFonts w:ascii="Arial" w:hAnsi="Arial" w:cs="Arial"/>
          <w:b/>
          <w:bCs/>
        </w:rPr>
      </w:pPr>
    </w:p>
    <w:p w14:paraId="371DABD7" w14:textId="0856378B" w:rsidR="005573D5" w:rsidRDefault="005573D5" w:rsidP="000B6AB5">
      <w:pPr>
        <w:spacing w:line="360" w:lineRule="auto"/>
        <w:rPr>
          <w:rFonts w:ascii="Arial" w:hAnsi="Arial" w:cs="Arial"/>
          <w:b/>
          <w:bCs/>
        </w:rPr>
      </w:pPr>
    </w:p>
    <w:p w14:paraId="31FD6202" w14:textId="77777777" w:rsidR="005573D5" w:rsidRDefault="005573D5" w:rsidP="005573D5">
      <w:pPr>
        <w:contextualSpacing/>
        <w:rPr>
          <w:rFonts w:ascii="Arial" w:hAnsi="Arial" w:cs="Arial"/>
          <w:sz w:val="20"/>
          <w:szCs w:val="20"/>
          <w:vertAlign w:val="superscript"/>
        </w:rPr>
      </w:pPr>
    </w:p>
    <w:p w14:paraId="4E7DD304" w14:textId="77777777" w:rsidR="005573D5" w:rsidRDefault="005573D5" w:rsidP="005573D5">
      <w:pPr>
        <w:contextualSpacing/>
        <w:rPr>
          <w:rFonts w:ascii="Arial" w:hAnsi="Arial" w:cs="Arial"/>
          <w:sz w:val="20"/>
          <w:szCs w:val="20"/>
          <w:vertAlign w:val="superscript"/>
        </w:rPr>
      </w:pPr>
    </w:p>
    <w:p w14:paraId="613C99CE" w14:textId="77777777" w:rsidR="005573D5" w:rsidRDefault="005573D5" w:rsidP="005573D5">
      <w:pPr>
        <w:contextualSpacing/>
        <w:rPr>
          <w:rFonts w:ascii="Arial" w:hAnsi="Arial" w:cs="Arial"/>
          <w:sz w:val="20"/>
          <w:szCs w:val="20"/>
          <w:vertAlign w:val="superscript"/>
        </w:rPr>
      </w:pPr>
    </w:p>
    <w:p w14:paraId="26A66691" w14:textId="77777777" w:rsidR="005573D5" w:rsidRDefault="005573D5" w:rsidP="005573D5">
      <w:pPr>
        <w:contextualSpacing/>
        <w:rPr>
          <w:rFonts w:ascii="Arial" w:hAnsi="Arial" w:cs="Arial"/>
          <w:sz w:val="20"/>
          <w:szCs w:val="20"/>
          <w:vertAlign w:val="superscript"/>
        </w:rPr>
      </w:pPr>
    </w:p>
    <w:p w14:paraId="4A23B7A9" w14:textId="77777777" w:rsidR="00FE1783" w:rsidRDefault="00FE1783" w:rsidP="005573D5">
      <w:pPr>
        <w:contextualSpacing/>
        <w:rPr>
          <w:rFonts w:ascii="Arial" w:hAnsi="Arial" w:cs="Arial"/>
          <w:sz w:val="20"/>
          <w:szCs w:val="20"/>
          <w:vertAlign w:val="superscript"/>
        </w:rPr>
      </w:pPr>
    </w:p>
    <w:p w14:paraId="4040920A" w14:textId="77777777" w:rsidR="00FE1783" w:rsidRDefault="00FE1783" w:rsidP="005573D5">
      <w:pPr>
        <w:contextualSpacing/>
        <w:rPr>
          <w:rFonts w:ascii="Arial" w:hAnsi="Arial" w:cs="Arial"/>
          <w:sz w:val="20"/>
          <w:szCs w:val="20"/>
          <w:vertAlign w:val="superscript"/>
        </w:rPr>
      </w:pPr>
    </w:p>
    <w:p w14:paraId="1A058D4A" w14:textId="77777777" w:rsidR="00FE1783" w:rsidRDefault="00FE1783" w:rsidP="005573D5">
      <w:pPr>
        <w:contextualSpacing/>
        <w:rPr>
          <w:rFonts w:ascii="Arial" w:hAnsi="Arial" w:cs="Arial"/>
          <w:sz w:val="20"/>
          <w:szCs w:val="20"/>
          <w:vertAlign w:val="superscript"/>
        </w:rPr>
      </w:pPr>
    </w:p>
    <w:p w14:paraId="39A7BE9F" w14:textId="77777777" w:rsidR="00FE1783" w:rsidRDefault="00FE1783" w:rsidP="005573D5">
      <w:pPr>
        <w:contextualSpacing/>
        <w:rPr>
          <w:rFonts w:ascii="Arial" w:hAnsi="Arial" w:cs="Arial"/>
          <w:sz w:val="20"/>
          <w:szCs w:val="20"/>
          <w:vertAlign w:val="superscript"/>
        </w:rPr>
      </w:pPr>
    </w:p>
    <w:p w14:paraId="4877DD19" w14:textId="77777777" w:rsidR="00FE1783" w:rsidRDefault="00FE1783" w:rsidP="005573D5">
      <w:pPr>
        <w:contextualSpacing/>
        <w:rPr>
          <w:rFonts w:ascii="Arial" w:hAnsi="Arial" w:cs="Arial"/>
          <w:sz w:val="20"/>
          <w:szCs w:val="20"/>
          <w:vertAlign w:val="superscript"/>
        </w:rPr>
      </w:pPr>
    </w:p>
    <w:p w14:paraId="182BF40C" w14:textId="7348BC97" w:rsidR="005573D5" w:rsidRPr="003C4DC9" w:rsidRDefault="005573D5" w:rsidP="005573D5">
      <w:pPr>
        <w:contextualSpacing/>
        <w:rPr>
          <w:rFonts w:ascii="Arial" w:hAnsi="Arial" w:cs="Arial"/>
          <w:sz w:val="20"/>
          <w:szCs w:val="20"/>
        </w:rPr>
      </w:pPr>
      <w:r w:rsidRPr="003C4DC9">
        <w:rPr>
          <w:rFonts w:ascii="Arial" w:hAnsi="Arial" w:cs="Arial"/>
          <w:sz w:val="20"/>
          <w:szCs w:val="20"/>
          <w:vertAlign w:val="superscript"/>
        </w:rPr>
        <w:t>1</w:t>
      </w:r>
      <w:r w:rsidRPr="003C4DC9">
        <w:rPr>
          <w:rFonts w:ascii="Arial" w:hAnsi="Arial" w:cs="Arial"/>
          <w:iCs/>
          <w:sz w:val="20"/>
          <w:szCs w:val="20"/>
        </w:rPr>
        <w:t xml:space="preserve"> </w:t>
      </w:r>
      <w:bookmarkStart w:id="1" w:name="_Hlk102205888"/>
      <w:proofErr w:type="spellStart"/>
      <w:r w:rsidRPr="003C4DC9">
        <w:rPr>
          <w:rFonts w:ascii="Arial" w:hAnsi="Arial" w:cs="Arial"/>
          <w:sz w:val="20"/>
          <w:szCs w:val="20"/>
        </w:rPr>
        <w:t>Orderic</w:t>
      </w:r>
      <w:proofErr w:type="spellEnd"/>
      <w:r w:rsidRPr="003C4DC9">
        <w:rPr>
          <w:rFonts w:ascii="Arial" w:hAnsi="Arial" w:cs="Arial"/>
          <w:sz w:val="20"/>
          <w:szCs w:val="20"/>
        </w:rPr>
        <w:t xml:space="preserve"> Vitalis, </w:t>
      </w:r>
      <w:r w:rsidRPr="003C4DC9">
        <w:rPr>
          <w:rFonts w:ascii="Arial" w:hAnsi="Arial" w:cs="Arial"/>
          <w:i/>
          <w:iCs/>
          <w:sz w:val="20"/>
          <w:szCs w:val="20"/>
        </w:rPr>
        <w:t xml:space="preserve">Historia </w:t>
      </w:r>
      <w:proofErr w:type="spellStart"/>
      <w:r w:rsidRPr="003C4DC9">
        <w:rPr>
          <w:rFonts w:ascii="Arial" w:hAnsi="Arial" w:cs="Arial"/>
          <w:i/>
          <w:iCs/>
          <w:sz w:val="20"/>
          <w:szCs w:val="20"/>
        </w:rPr>
        <w:t>Ecclesiastica</w:t>
      </w:r>
      <w:proofErr w:type="spellEnd"/>
      <w:r w:rsidRPr="003C4DC9">
        <w:rPr>
          <w:rFonts w:ascii="Arial" w:hAnsi="Arial" w:cs="Arial"/>
          <w:sz w:val="20"/>
          <w:szCs w:val="20"/>
        </w:rPr>
        <w:t xml:space="preserve">, ed. Auguste Le Prevost (Paris: </w:t>
      </w:r>
      <w:proofErr w:type="spellStart"/>
      <w:r w:rsidRPr="003C4DC9">
        <w:rPr>
          <w:rFonts w:ascii="Arial" w:hAnsi="Arial" w:cs="Arial"/>
          <w:sz w:val="20"/>
          <w:szCs w:val="20"/>
        </w:rPr>
        <w:t>Societe</w:t>
      </w:r>
      <w:proofErr w:type="spellEnd"/>
      <w:r w:rsidRPr="003C4DC9">
        <w:rPr>
          <w:rFonts w:ascii="Arial" w:hAnsi="Arial" w:cs="Arial"/>
          <w:sz w:val="20"/>
          <w:szCs w:val="20"/>
        </w:rPr>
        <w:t xml:space="preserve"> De </w:t>
      </w:r>
      <w:proofErr w:type="spellStart"/>
      <w:r w:rsidRPr="003C4DC9">
        <w:rPr>
          <w:rFonts w:ascii="Arial" w:hAnsi="Arial" w:cs="Arial"/>
          <w:sz w:val="20"/>
          <w:szCs w:val="20"/>
        </w:rPr>
        <w:t>L’Histoire</w:t>
      </w:r>
      <w:proofErr w:type="spellEnd"/>
      <w:r w:rsidRPr="003C4DC9">
        <w:rPr>
          <w:rFonts w:ascii="Arial" w:hAnsi="Arial" w:cs="Arial"/>
          <w:sz w:val="20"/>
          <w:szCs w:val="20"/>
        </w:rPr>
        <w:t xml:space="preserve"> De France, 1838-55).</w:t>
      </w:r>
      <w:bookmarkEnd w:id="1"/>
    </w:p>
    <w:p w14:paraId="693E1F1D" w14:textId="77777777" w:rsidR="005573D5" w:rsidRPr="003C4DC9" w:rsidRDefault="005573D5" w:rsidP="005573D5">
      <w:pPr>
        <w:contextualSpacing/>
        <w:rPr>
          <w:rFonts w:ascii="Arial" w:hAnsi="Arial" w:cs="Arial"/>
          <w:sz w:val="20"/>
          <w:szCs w:val="20"/>
        </w:rPr>
      </w:pPr>
      <w:r w:rsidRPr="003C4DC9">
        <w:rPr>
          <w:rFonts w:ascii="Arial" w:hAnsi="Arial" w:cs="Arial"/>
          <w:sz w:val="20"/>
          <w:szCs w:val="20"/>
          <w:vertAlign w:val="superscript"/>
        </w:rPr>
        <w:t xml:space="preserve">2 </w:t>
      </w:r>
      <w:r w:rsidRPr="003C4DC9">
        <w:rPr>
          <w:rFonts w:ascii="Arial" w:hAnsi="Arial" w:cs="Arial"/>
          <w:iCs/>
          <w:sz w:val="20"/>
          <w:szCs w:val="20"/>
        </w:rPr>
        <w:t xml:space="preserve">Paul R </w:t>
      </w:r>
      <w:r w:rsidRPr="003C4DC9">
        <w:rPr>
          <w:rFonts w:ascii="Arial" w:hAnsi="Arial" w:cs="Arial"/>
          <w:sz w:val="20"/>
          <w:szCs w:val="20"/>
        </w:rPr>
        <w:t xml:space="preserve">Davis, </w:t>
      </w:r>
      <w:r w:rsidRPr="003C4DC9">
        <w:rPr>
          <w:rFonts w:ascii="Arial" w:hAnsi="Arial" w:cs="Arial"/>
          <w:i/>
          <w:iCs/>
          <w:sz w:val="20"/>
          <w:szCs w:val="20"/>
        </w:rPr>
        <w:t xml:space="preserve">Three Chevrons Red: The </w:t>
      </w:r>
      <w:proofErr w:type="spellStart"/>
      <w:r w:rsidRPr="003C4DC9">
        <w:rPr>
          <w:rFonts w:ascii="Arial" w:hAnsi="Arial" w:cs="Arial"/>
          <w:i/>
          <w:iCs/>
          <w:sz w:val="20"/>
          <w:szCs w:val="20"/>
        </w:rPr>
        <w:t>Clares</w:t>
      </w:r>
      <w:proofErr w:type="spellEnd"/>
      <w:r w:rsidRPr="003C4DC9">
        <w:rPr>
          <w:rFonts w:ascii="Arial" w:hAnsi="Arial" w:cs="Arial"/>
          <w:i/>
          <w:iCs/>
          <w:sz w:val="20"/>
          <w:szCs w:val="20"/>
        </w:rPr>
        <w:t xml:space="preserve"> </w:t>
      </w:r>
      <w:proofErr w:type="gramStart"/>
      <w:r w:rsidRPr="003C4DC9">
        <w:rPr>
          <w:rFonts w:ascii="Arial" w:hAnsi="Arial" w:cs="Arial"/>
          <w:i/>
          <w:iCs/>
          <w:sz w:val="20"/>
          <w:szCs w:val="20"/>
        </w:rPr>
        <w:t>A</w:t>
      </w:r>
      <w:proofErr w:type="gramEnd"/>
      <w:r w:rsidRPr="003C4DC9">
        <w:rPr>
          <w:rFonts w:ascii="Arial" w:hAnsi="Arial" w:cs="Arial"/>
          <w:i/>
          <w:iCs/>
          <w:sz w:val="20"/>
          <w:szCs w:val="20"/>
        </w:rPr>
        <w:t xml:space="preserve"> Marcher Dynasty In Wales, England Ireland </w:t>
      </w:r>
      <w:r w:rsidRPr="003C4DC9">
        <w:rPr>
          <w:rFonts w:ascii="Arial" w:hAnsi="Arial" w:cs="Arial"/>
          <w:iCs/>
          <w:sz w:val="20"/>
          <w:szCs w:val="20"/>
        </w:rPr>
        <w:t xml:space="preserve">(Herefordshire: </w:t>
      </w:r>
      <w:proofErr w:type="spellStart"/>
      <w:r w:rsidRPr="003C4DC9">
        <w:rPr>
          <w:rFonts w:ascii="Arial" w:hAnsi="Arial" w:cs="Arial"/>
          <w:iCs/>
          <w:sz w:val="20"/>
          <w:szCs w:val="20"/>
        </w:rPr>
        <w:t>Logaston</w:t>
      </w:r>
      <w:proofErr w:type="spellEnd"/>
      <w:r w:rsidRPr="003C4DC9">
        <w:rPr>
          <w:rFonts w:ascii="Arial" w:hAnsi="Arial" w:cs="Arial"/>
          <w:iCs/>
          <w:sz w:val="20"/>
          <w:szCs w:val="20"/>
        </w:rPr>
        <w:t xml:space="preserve"> Press, 2013), </w:t>
      </w:r>
      <w:r w:rsidRPr="003C4DC9">
        <w:rPr>
          <w:rFonts w:ascii="Arial" w:hAnsi="Arial" w:cs="Arial"/>
          <w:sz w:val="20"/>
          <w:szCs w:val="20"/>
        </w:rPr>
        <w:t>p. 8.</w:t>
      </w:r>
    </w:p>
    <w:p w14:paraId="0F3C8291" w14:textId="77777777" w:rsidR="005573D5" w:rsidRPr="003C4DC9" w:rsidRDefault="005573D5" w:rsidP="005573D5">
      <w:pPr>
        <w:contextualSpacing/>
        <w:rPr>
          <w:rFonts w:ascii="Arial" w:hAnsi="Arial" w:cs="Arial"/>
          <w:sz w:val="20"/>
          <w:szCs w:val="20"/>
        </w:rPr>
      </w:pPr>
      <w:r w:rsidRPr="003C4DC9">
        <w:rPr>
          <w:rFonts w:ascii="Arial" w:hAnsi="Arial" w:cs="Arial"/>
          <w:sz w:val="20"/>
          <w:szCs w:val="20"/>
          <w:vertAlign w:val="superscript"/>
        </w:rPr>
        <w:t xml:space="preserve">3 </w:t>
      </w:r>
      <w:r w:rsidRPr="003C4DC9">
        <w:rPr>
          <w:rFonts w:ascii="Arial" w:hAnsi="Arial" w:cs="Arial"/>
          <w:sz w:val="20"/>
          <w:szCs w:val="20"/>
        </w:rPr>
        <w:t xml:space="preserve">Michael </w:t>
      </w:r>
      <w:proofErr w:type="spellStart"/>
      <w:r w:rsidRPr="003C4DC9">
        <w:rPr>
          <w:rFonts w:ascii="Arial" w:hAnsi="Arial" w:cs="Arial"/>
          <w:sz w:val="20"/>
          <w:szCs w:val="20"/>
        </w:rPr>
        <w:t>Altschul</w:t>
      </w:r>
      <w:proofErr w:type="spellEnd"/>
      <w:r w:rsidRPr="003C4DC9">
        <w:rPr>
          <w:rFonts w:ascii="Arial" w:hAnsi="Arial" w:cs="Arial"/>
          <w:sz w:val="20"/>
          <w:szCs w:val="20"/>
        </w:rPr>
        <w:t xml:space="preserve">, </w:t>
      </w:r>
      <w:r w:rsidRPr="003C4DC9">
        <w:rPr>
          <w:rFonts w:ascii="Arial" w:hAnsi="Arial" w:cs="Arial"/>
          <w:i/>
          <w:iCs/>
          <w:sz w:val="20"/>
          <w:szCs w:val="20"/>
        </w:rPr>
        <w:t xml:space="preserve">A Baronial Family </w:t>
      </w:r>
      <w:proofErr w:type="gramStart"/>
      <w:r w:rsidRPr="003C4DC9">
        <w:rPr>
          <w:rFonts w:ascii="Arial" w:hAnsi="Arial" w:cs="Arial"/>
          <w:i/>
          <w:iCs/>
          <w:sz w:val="20"/>
          <w:szCs w:val="20"/>
        </w:rPr>
        <w:t>In</w:t>
      </w:r>
      <w:proofErr w:type="gramEnd"/>
      <w:r w:rsidRPr="003C4DC9">
        <w:rPr>
          <w:rFonts w:ascii="Arial" w:hAnsi="Arial" w:cs="Arial"/>
          <w:i/>
          <w:iCs/>
          <w:sz w:val="20"/>
          <w:szCs w:val="20"/>
        </w:rPr>
        <w:t xml:space="preserve"> Medieval England: The </w:t>
      </w:r>
      <w:proofErr w:type="spellStart"/>
      <w:r w:rsidRPr="003C4DC9">
        <w:rPr>
          <w:rFonts w:ascii="Arial" w:hAnsi="Arial" w:cs="Arial"/>
          <w:i/>
          <w:iCs/>
          <w:sz w:val="20"/>
          <w:szCs w:val="20"/>
        </w:rPr>
        <w:t>Clares</w:t>
      </w:r>
      <w:proofErr w:type="spellEnd"/>
      <w:r w:rsidRPr="003C4DC9">
        <w:rPr>
          <w:rFonts w:ascii="Arial" w:hAnsi="Arial" w:cs="Arial"/>
          <w:i/>
          <w:iCs/>
          <w:sz w:val="20"/>
          <w:szCs w:val="20"/>
        </w:rPr>
        <w:t xml:space="preserve">, 1217-1314 </w:t>
      </w:r>
      <w:r w:rsidRPr="003C4DC9">
        <w:rPr>
          <w:rFonts w:ascii="Arial" w:hAnsi="Arial" w:cs="Arial"/>
          <w:sz w:val="20"/>
          <w:szCs w:val="20"/>
        </w:rPr>
        <w:t>(Baltimore: The John Hopkins Press, 1965), p. 17.</w:t>
      </w:r>
    </w:p>
    <w:p w14:paraId="6E9D9135" w14:textId="4C20CDD0" w:rsidR="005573D5" w:rsidRDefault="005573D5" w:rsidP="005573D5">
      <w:pPr>
        <w:spacing w:line="360" w:lineRule="auto"/>
        <w:jc w:val="right"/>
        <w:rPr>
          <w:rFonts w:ascii="Arial" w:hAnsi="Arial" w:cs="Arial"/>
          <w:b/>
          <w:bCs/>
        </w:rPr>
      </w:pPr>
      <w:r>
        <w:rPr>
          <w:rFonts w:ascii="Arial" w:hAnsi="Arial" w:cs="Arial"/>
          <w:iCs/>
          <w:sz w:val="20"/>
          <w:szCs w:val="20"/>
        </w:rPr>
        <w:lastRenderedPageBreak/>
        <w:t xml:space="preserve">          </w:t>
      </w:r>
      <w:r w:rsidRPr="00550567">
        <w:rPr>
          <w:rFonts w:ascii="Arial" w:hAnsi="Arial" w:cs="Arial"/>
          <w:iCs/>
        </w:rPr>
        <w:t>3</w:t>
      </w:r>
    </w:p>
    <w:p w14:paraId="7E05B785" w14:textId="25B46328" w:rsidR="00FE1783" w:rsidRPr="00E54B7D" w:rsidRDefault="00FE1783" w:rsidP="00FE1783">
      <w:pPr>
        <w:spacing w:line="360" w:lineRule="auto"/>
        <w:rPr>
          <w:rFonts w:ascii="Arial" w:hAnsi="Arial" w:cs="Arial"/>
        </w:rPr>
      </w:pPr>
      <w:r w:rsidRPr="0062794B">
        <w:rPr>
          <w:rFonts w:ascii="Arial" w:hAnsi="Arial" w:cs="Arial"/>
        </w:rPr>
        <w:t>Interestingly, little has changed in the narrative of chroniclers and authors concerning Edward I.</w:t>
      </w:r>
      <w:r w:rsidRPr="00680F28">
        <w:rPr>
          <w:rFonts w:ascii="Arial" w:hAnsi="Arial" w:cs="Arial"/>
          <w:b/>
          <w:bCs/>
        </w:rPr>
        <w:t xml:space="preserve"> </w:t>
      </w:r>
      <w:r w:rsidRPr="00787D21">
        <w:rPr>
          <w:rFonts w:ascii="Arial" w:hAnsi="Arial" w:cs="Arial"/>
        </w:rPr>
        <w:t xml:space="preserve">From medieval chronicler </w:t>
      </w:r>
      <w:r>
        <w:rPr>
          <w:rFonts w:ascii="Arial" w:hAnsi="Arial" w:cs="Arial"/>
        </w:rPr>
        <w:t xml:space="preserve">Matthew </w:t>
      </w:r>
      <w:r w:rsidRPr="00787D21">
        <w:rPr>
          <w:rFonts w:ascii="Arial" w:hAnsi="Arial" w:cs="Arial"/>
        </w:rPr>
        <w:t>Paris,</w:t>
      </w:r>
      <w:r w:rsidRPr="00787D21">
        <w:rPr>
          <w:rFonts w:ascii="Arial" w:hAnsi="Arial" w:cs="Arial"/>
          <w:vertAlign w:val="superscript"/>
        </w:rPr>
        <w:t>4</w:t>
      </w:r>
      <w:r w:rsidRPr="00787D21">
        <w:rPr>
          <w:rFonts w:ascii="Arial" w:hAnsi="Arial" w:cs="Arial"/>
        </w:rPr>
        <w:t xml:space="preserve"> and more recently Morris,</w:t>
      </w:r>
      <w:r w:rsidRPr="00787D21">
        <w:rPr>
          <w:rFonts w:ascii="Arial" w:hAnsi="Arial" w:cs="Arial"/>
          <w:vertAlign w:val="superscript"/>
        </w:rPr>
        <w:t>5</w:t>
      </w:r>
      <w:r w:rsidRPr="00787D21">
        <w:rPr>
          <w:rFonts w:ascii="Arial" w:hAnsi="Arial" w:cs="Arial"/>
        </w:rPr>
        <w:t xml:space="preserve"> Prestwich,</w:t>
      </w:r>
      <w:r w:rsidRPr="00787D21">
        <w:rPr>
          <w:rFonts w:ascii="Arial" w:hAnsi="Arial" w:cs="Arial"/>
          <w:vertAlign w:val="superscript"/>
        </w:rPr>
        <w:t>6</w:t>
      </w:r>
      <w:r w:rsidRPr="00787D21">
        <w:rPr>
          <w:rFonts w:ascii="Arial" w:hAnsi="Arial" w:cs="Arial"/>
        </w:rPr>
        <w:t xml:space="preserve"> Warner</w:t>
      </w:r>
      <w:r w:rsidRPr="00787D21">
        <w:rPr>
          <w:rFonts w:ascii="Arial" w:hAnsi="Arial" w:cs="Arial"/>
          <w:iCs/>
        </w:rPr>
        <w:t>,</w:t>
      </w:r>
      <w:r w:rsidRPr="00787D21">
        <w:rPr>
          <w:rFonts w:ascii="Arial" w:hAnsi="Arial" w:cs="Arial"/>
          <w:iCs/>
          <w:vertAlign w:val="superscript"/>
        </w:rPr>
        <w:t>7</w:t>
      </w:r>
      <w:r w:rsidRPr="00787D21">
        <w:rPr>
          <w:rFonts w:ascii="Arial" w:hAnsi="Arial" w:cs="Arial"/>
          <w:iCs/>
        </w:rPr>
        <w:t xml:space="preserve"> Wilson-Lee</w:t>
      </w:r>
      <w:r w:rsidR="00D148CA">
        <w:rPr>
          <w:rFonts w:ascii="Arial" w:hAnsi="Arial" w:cs="Arial"/>
          <w:iCs/>
        </w:rPr>
        <w:t>,</w:t>
      </w:r>
      <w:r w:rsidRPr="00787D21">
        <w:rPr>
          <w:rFonts w:ascii="Arial" w:hAnsi="Arial" w:cs="Arial"/>
          <w:iCs/>
          <w:vertAlign w:val="superscript"/>
        </w:rPr>
        <w:t>8</w:t>
      </w:r>
      <w:r w:rsidRPr="00787D21">
        <w:rPr>
          <w:rFonts w:ascii="Arial" w:hAnsi="Arial" w:cs="Arial"/>
          <w:i/>
        </w:rPr>
        <w:t xml:space="preserve"> </w:t>
      </w:r>
      <w:r w:rsidRPr="00787D21">
        <w:rPr>
          <w:rFonts w:ascii="Arial" w:hAnsi="Arial" w:cs="Arial"/>
        </w:rPr>
        <w:t>and Johnstone,</w:t>
      </w:r>
      <w:r w:rsidRPr="00787D21">
        <w:rPr>
          <w:rFonts w:ascii="Arial" w:hAnsi="Arial" w:cs="Arial"/>
          <w:vertAlign w:val="superscript"/>
        </w:rPr>
        <w:t>9</w:t>
      </w:r>
      <w:r w:rsidRPr="00787D21">
        <w:rPr>
          <w:rFonts w:ascii="Arial" w:hAnsi="Arial" w:cs="Arial"/>
          <w:i/>
          <w:iCs/>
        </w:rPr>
        <w:t xml:space="preserve"> </w:t>
      </w:r>
      <w:r w:rsidRPr="00787D21">
        <w:rPr>
          <w:rFonts w:ascii="Arial" w:hAnsi="Arial" w:cs="Arial"/>
        </w:rPr>
        <w:t>Edward I is referred to</w:t>
      </w:r>
      <w:r>
        <w:rPr>
          <w:rFonts w:ascii="Arial" w:hAnsi="Arial" w:cs="Arial"/>
        </w:rPr>
        <w:t xml:space="preserve"> as a quick-tempered man, </w:t>
      </w:r>
      <w:r w:rsidRPr="00787D21">
        <w:rPr>
          <w:rFonts w:ascii="Arial" w:hAnsi="Arial" w:cs="Arial"/>
        </w:rPr>
        <w:t>happily married, a successful monarch, soldier, and indulgent father to his daughters but not his son Edward.</w:t>
      </w:r>
      <w:r w:rsidRPr="00680F28">
        <w:rPr>
          <w:rFonts w:ascii="Arial" w:hAnsi="Arial" w:cs="Arial"/>
          <w:b/>
          <w:bCs/>
        </w:rPr>
        <w:t xml:space="preserve"> </w:t>
      </w:r>
      <w:r w:rsidRPr="00E54B7D">
        <w:rPr>
          <w:rFonts w:ascii="Arial" w:hAnsi="Arial" w:cs="Arial"/>
        </w:rPr>
        <w:t>Writers such as Paris, who lived at the same time as their medieval subjects had the benefit of witness</w:t>
      </w:r>
      <w:r>
        <w:rPr>
          <w:rFonts w:ascii="Arial" w:hAnsi="Arial" w:cs="Arial"/>
        </w:rPr>
        <w:t>ing</w:t>
      </w:r>
      <w:r w:rsidRPr="00E54B7D">
        <w:rPr>
          <w:rFonts w:ascii="Arial" w:hAnsi="Arial" w:cs="Arial"/>
        </w:rPr>
        <w:t xml:space="preserve"> or reading and hearing accounts in real time, whereas modern researchers are somewhat reliant on </w:t>
      </w:r>
      <w:r>
        <w:rPr>
          <w:rFonts w:ascii="Arial" w:hAnsi="Arial" w:cs="Arial"/>
        </w:rPr>
        <w:t>previous</w:t>
      </w:r>
      <w:r w:rsidRPr="00E54B7D">
        <w:rPr>
          <w:rFonts w:ascii="Arial" w:hAnsi="Arial" w:cs="Arial"/>
        </w:rPr>
        <w:t xml:space="preserve"> dominant discourse when little contradictory evidence may exist. Despite the obvious value of studying contemporary accounts, there is also a need to consider that these interpretations may have been influenced by the politics of the time and the possible patrons of the writers, which in turn frames the future perception of the</w:t>
      </w:r>
      <w:r>
        <w:rPr>
          <w:rFonts w:ascii="Arial" w:hAnsi="Arial" w:cs="Arial"/>
        </w:rPr>
        <w:t>ir subjects</w:t>
      </w:r>
      <w:r w:rsidRPr="00E54B7D">
        <w:rPr>
          <w:rFonts w:ascii="Arial" w:hAnsi="Arial" w:cs="Arial"/>
        </w:rPr>
        <w:t xml:space="preserve">. </w:t>
      </w:r>
      <w:r>
        <w:rPr>
          <w:rFonts w:ascii="Arial" w:hAnsi="Arial" w:cs="Arial"/>
        </w:rPr>
        <w:t>T</w:t>
      </w:r>
      <w:r w:rsidRPr="00E54B7D">
        <w:rPr>
          <w:rFonts w:ascii="Arial" w:hAnsi="Arial" w:cs="Arial"/>
        </w:rPr>
        <w:t>he consensus of who Edward I was,</w:t>
      </w:r>
      <w:r>
        <w:rPr>
          <w:rFonts w:ascii="Arial" w:hAnsi="Arial" w:cs="Arial"/>
        </w:rPr>
        <w:t xml:space="preserve"> however,</w:t>
      </w:r>
      <w:r w:rsidRPr="00E54B7D">
        <w:rPr>
          <w:rFonts w:ascii="Arial" w:hAnsi="Arial" w:cs="Arial"/>
        </w:rPr>
        <w:t xml:space="preserve"> has remained consistent</w:t>
      </w:r>
      <w:r>
        <w:rPr>
          <w:rFonts w:ascii="Arial" w:hAnsi="Arial" w:cs="Arial"/>
        </w:rPr>
        <w:t xml:space="preserve"> and documented evidence such as the roles supports this</w:t>
      </w:r>
      <w:r w:rsidRPr="00E54B7D">
        <w:rPr>
          <w:rFonts w:ascii="Arial" w:hAnsi="Arial" w:cs="Arial"/>
        </w:rPr>
        <w:t xml:space="preserve">. </w:t>
      </w:r>
    </w:p>
    <w:p w14:paraId="57191C12" w14:textId="77777777" w:rsidR="00A649FC" w:rsidRPr="00680F28" w:rsidRDefault="00A649FC" w:rsidP="00AE6741">
      <w:pPr>
        <w:spacing w:line="360" w:lineRule="auto"/>
        <w:contextualSpacing/>
        <w:rPr>
          <w:rFonts w:ascii="Arial" w:hAnsi="Arial" w:cs="Arial"/>
          <w:b/>
          <w:bCs/>
          <w:sz w:val="20"/>
          <w:szCs w:val="20"/>
          <w:vertAlign w:val="superscript"/>
        </w:rPr>
      </w:pPr>
    </w:p>
    <w:p w14:paraId="3F04581E" w14:textId="47F69485" w:rsidR="000B6AB5" w:rsidRDefault="000B6AB5" w:rsidP="000B6AB5">
      <w:pPr>
        <w:contextualSpacing/>
        <w:rPr>
          <w:rFonts w:ascii="Arial" w:hAnsi="Arial" w:cs="Arial"/>
          <w:sz w:val="20"/>
          <w:szCs w:val="20"/>
          <w:vertAlign w:val="superscript"/>
        </w:rPr>
      </w:pPr>
    </w:p>
    <w:p w14:paraId="59AC94D9" w14:textId="77777777" w:rsidR="000B6AB5" w:rsidRDefault="000B6AB5" w:rsidP="000B6AB5">
      <w:pPr>
        <w:contextualSpacing/>
        <w:rPr>
          <w:rFonts w:ascii="Arial" w:hAnsi="Arial" w:cs="Arial"/>
          <w:sz w:val="20"/>
          <w:szCs w:val="20"/>
          <w:vertAlign w:val="superscript"/>
        </w:rPr>
      </w:pPr>
    </w:p>
    <w:p w14:paraId="0EBD62D0" w14:textId="77777777" w:rsidR="005573D5" w:rsidRDefault="005573D5" w:rsidP="00210352">
      <w:pPr>
        <w:contextualSpacing/>
        <w:rPr>
          <w:rFonts w:ascii="Arial" w:hAnsi="Arial" w:cs="Arial"/>
          <w:sz w:val="20"/>
          <w:szCs w:val="20"/>
          <w:vertAlign w:val="superscript"/>
        </w:rPr>
      </w:pPr>
    </w:p>
    <w:p w14:paraId="0043B960" w14:textId="77777777" w:rsidR="005573D5" w:rsidRDefault="005573D5" w:rsidP="00210352">
      <w:pPr>
        <w:contextualSpacing/>
        <w:rPr>
          <w:rFonts w:ascii="Arial" w:hAnsi="Arial" w:cs="Arial"/>
          <w:sz w:val="20"/>
          <w:szCs w:val="20"/>
          <w:vertAlign w:val="superscript"/>
        </w:rPr>
      </w:pPr>
    </w:p>
    <w:p w14:paraId="3660BD13" w14:textId="77777777" w:rsidR="005573D5" w:rsidRDefault="005573D5" w:rsidP="00210352">
      <w:pPr>
        <w:contextualSpacing/>
        <w:rPr>
          <w:rFonts w:ascii="Arial" w:hAnsi="Arial" w:cs="Arial"/>
          <w:sz w:val="20"/>
          <w:szCs w:val="20"/>
          <w:vertAlign w:val="superscript"/>
        </w:rPr>
      </w:pPr>
    </w:p>
    <w:p w14:paraId="63C96513" w14:textId="77777777" w:rsidR="005573D5" w:rsidRDefault="005573D5" w:rsidP="00210352">
      <w:pPr>
        <w:contextualSpacing/>
        <w:rPr>
          <w:rFonts w:ascii="Arial" w:hAnsi="Arial" w:cs="Arial"/>
          <w:sz w:val="20"/>
          <w:szCs w:val="20"/>
          <w:vertAlign w:val="superscript"/>
        </w:rPr>
      </w:pPr>
    </w:p>
    <w:p w14:paraId="2A83E478" w14:textId="77777777" w:rsidR="005573D5" w:rsidRDefault="005573D5" w:rsidP="00210352">
      <w:pPr>
        <w:contextualSpacing/>
        <w:rPr>
          <w:rFonts w:ascii="Arial" w:hAnsi="Arial" w:cs="Arial"/>
          <w:sz w:val="20"/>
          <w:szCs w:val="20"/>
          <w:vertAlign w:val="superscript"/>
        </w:rPr>
      </w:pPr>
    </w:p>
    <w:p w14:paraId="64276C22" w14:textId="77777777" w:rsidR="005573D5" w:rsidRDefault="005573D5" w:rsidP="00210352">
      <w:pPr>
        <w:contextualSpacing/>
        <w:rPr>
          <w:rFonts w:ascii="Arial" w:hAnsi="Arial" w:cs="Arial"/>
          <w:sz w:val="20"/>
          <w:szCs w:val="20"/>
          <w:vertAlign w:val="superscript"/>
        </w:rPr>
      </w:pPr>
    </w:p>
    <w:p w14:paraId="714DE4C2" w14:textId="77777777" w:rsidR="005573D5" w:rsidRDefault="005573D5" w:rsidP="00210352">
      <w:pPr>
        <w:contextualSpacing/>
        <w:rPr>
          <w:rFonts w:ascii="Arial" w:hAnsi="Arial" w:cs="Arial"/>
          <w:sz w:val="20"/>
          <w:szCs w:val="20"/>
          <w:vertAlign w:val="superscript"/>
        </w:rPr>
      </w:pPr>
    </w:p>
    <w:p w14:paraId="4719A6B0" w14:textId="77777777" w:rsidR="005573D5" w:rsidRDefault="005573D5" w:rsidP="00210352">
      <w:pPr>
        <w:contextualSpacing/>
        <w:rPr>
          <w:rFonts w:ascii="Arial" w:hAnsi="Arial" w:cs="Arial"/>
          <w:sz w:val="20"/>
          <w:szCs w:val="20"/>
          <w:vertAlign w:val="superscript"/>
        </w:rPr>
      </w:pPr>
    </w:p>
    <w:p w14:paraId="685DC5C8" w14:textId="77777777" w:rsidR="005573D5" w:rsidRDefault="005573D5" w:rsidP="00210352">
      <w:pPr>
        <w:contextualSpacing/>
        <w:rPr>
          <w:rFonts w:ascii="Arial" w:hAnsi="Arial" w:cs="Arial"/>
          <w:sz w:val="20"/>
          <w:szCs w:val="20"/>
          <w:vertAlign w:val="superscript"/>
        </w:rPr>
      </w:pPr>
    </w:p>
    <w:p w14:paraId="7DFE98E1" w14:textId="77777777" w:rsidR="005573D5" w:rsidRDefault="005573D5" w:rsidP="00210352">
      <w:pPr>
        <w:contextualSpacing/>
        <w:rPr>
          <w:rFonts w:ascii="Arial" w:hAnsi="Arial" w:cs="Arial"/>
          <w:sz w:val="20"/>
          <w:szCs w:val="20"/>
          <w:vertAlign w:val="superscript"/>
        </w:rPr>
      </w:pPr>
    </w:p>
    <w:p w14:paraId="361D3A8A" w14:textId="77777777" w:rsidR="005573D5" w:rsidRDefault="005573D5" w:rsidP="00210352">
      <w:pPr>
        <w:contextualSpacing/>
        <w:rPr>
          <w:rFonts w:ascii="Arial" w:hAnsi="Arial" w:cs="Arial"/>
          <w:sz w:val="20"/>
          <w:szCs w:val="20"/>
          <w:vertAlign w:val="superscript"/>
        </w:rPr>
      </w:pPr>
    </w:p>
    <w:p w14:paraId="4599695D" w14:textId="77777777" w:rsidR="005573D5" w:rsidRDefault="005573D5" w:rsidP="00210352">
      <w:pPr>
        <w:contextualSpacing/>
        <w:rPr>
          <w:rFonts w:ascii="Arial" w:hAnsi="Arial" w:cs="Arial"/>
          <w:sz w:val="20"/>
          <w:szCs w:val="20"/>
          <w:vertAlign w:val="superscript"/>
        </w:rPr>
      </w:pPr>
    </w:p>
    <w:p w14:paraId="2D7498E0" w14:textId="77777777" w:rsidR="005573D5" w:rsidRDefault="005573D5" w:rsidP="00210352">
      <w:pPr>
        <w:contextualSpacing/>
        <w:rPr>
          <w:rFonts w:ascii="Arial" w:hAnsi="Arial" w:cs="Arial"/>
          <w:sz w:val="20"/>
          <w:szCs w:val="20"/>
          <w:vertAlign w:val="superscript"/>
        </w:rPr>
      </w:pPr>
    </w:p>
    <w:p w14:paraId="092782B8" w14:textId="77777777" w:rsidR="005573D5" w:rsidRDefault="005573D5" w:rsidP="00210352">
      <w:pPr>
        <w:contextualSpacing/>
        <w:rPr>
          <w:rFonts w:ascii="Arial" w:hAnsi="Arial" w:cs="Arial"/>
          <w:sz w:val="20"/>
          <w:szCs w:val="20"/>
          <w:vertAlign w:val="superscript"/>
        </w:rPr>
      </w:pPr>
    </w:p>
    <w:p w14:paraId="4DD8478B" w14:textId="77777777" w:rsidR="005573D5" w:rsidRDefault="005573D5" w:rsidP="00210352">
      <w:pPr>
        <w:contextualSpacing/>
        <w:rPr>
          <w:rFonts w:ascii="Arial" w:hAnsi="Arial" w:cs="Arial"/>
          <w:sz w:val="20"/>
          <w:szCs w:val="20"/>
          <w:vertAlign w:val="superscript"/>
        </w:rPr>
      </w:pPr>
    </w:p>
    <w:p w14:paraId="3CF40C6E" w14:textId="77777777" w:rsidR="005573D5" w:rsidRDefault="005573D5" w:rsidP="00210352">
      <w:pPr>
        <w:contextualSpacing/>
        <w:rPr>
          <w:rFonts w:ascii="Arial" w:hAnsi="Arial" w:cs="Arial"/>
          <w:sz w:val="20"/>
          <w:szCs w:val="20"/>
          <w:vertAlign w:val="superscript"/>
        </w:rPr>
      </w:pPr>
    </w:p>
    <w:p w14:paraId="490AF840" w14:textId="77777777" w:rsidR="005573D5" w:rsidRDefault="005573D5" w:rsidP="00210352">
      <w:pPr>
        <w:contextualSpacing/>
        <w:rPr>
          <w:rFonts w:ascii="Arial" w:hAnsi="Arial" w:cs="Arial"/>
          <w:sz w:val="20"/>
          <w:szCs w:val="20"/>
          <w:vertAlign w:val="superscript"/>
        </w:rPr>
      </w:pPr>
    </w:p>
    <w:p w14:paraId="44866870" w14:textId="2A3F4F8B" w:rsidR="005573D5" w:rsidRDefault="005573D5" w:rsidP="00210352">
      <w:pPr>
        <w:contextualSpacing/>
        <w:rPr>
          <w:rFonts w:ascii="Arial" w:hAnsi="Arial" w:cs="Arial"/>
          <w:sz w:val="20"/>
          <w:szCs w:val="20"/>
          <w:vertAlign w:val="superscript"/>
        </w:rPr>
      </w:pPr>
    </w:p>
    <w:p w14:paraId="59DB4F0D" w14:textId="4D749178" w:rsidR="00FE1783" w:rsidRDefault="00FE1783" w:rsidP="00210352">
      <w:pPr>
        <w:contextualSpacing/>
        <w:rPr>
          <w:rFonts w:ascii="Arial" w:hAnsi="Arial" w:cs="Arial"/>
          <w:sz w:val="20"/>
          <w:szCs w:val="20"/>
          <w:vertAlign w:val="superscript"/>
        </w:rPr>
      </w:pPr>
    </w:p>
    <w:p w14:paraId="0BFD8A14" w14:textId="18A6E0CF" w:rsidR="00FE1783" w:rsidRDefault="00FE1783" w:rsidP="00210352">
      <w:pPr>
        <w:contextualSpacing/>
        <w:rPr>
          <w:rFonts w:ascii="Arial" w:hAnsi="Arial" w:cs="Arial"/>
          <w:sz w:val="20"/>
          <w:szCs w:val="20"/>
          <w:vertAlign w:val="superscript"/>
        </w:rPr>
      </w:pPr>
    </w:p>
    <w:p w14:paraId="550B19DF" w14:textId="77777777" w:rsidR="00FE1783" w:rsidRDefault="00FE1783" w:rsidP="00210352">
      <w:pPr>
        <w:contextualSpacing/>
        <w:rPr>
          <w:rFonts w:ascii="Arial" w:hAnsi="Arial" w:cs="Arial"/>
          <w:sz w:val="20"/>
          <w:szCs w:val="20"/>
          <w:vertAlign w:val="superscript"/>
        </w:rPr>
      </w:pPr>
    </w:p>
    <w:p w14:paraId="7AC7D425" w14:textId="77777777" w:rsidR="005573D5" w:rsidRDefault="005573D5" w:rsidP="00210352">
      <w:pPr>
        <w:contextualSpacing/>
        <w:rPr>
          <w:rFonts w:ascii="Arial" w:hAnsi="Arial" w:cs="Arial"/>
          <w:sz w:val="20"/>
          <w:szCs w:val="20"/>
          <w:vertAlign w:val="superscript"/>
        </w:rPr>
      </w:pPr>
    </w:p>
    <w:p w14:paraId="58699910" w14:textId="6442FF8F" w:rsidR="00210352" w:rsidRPr="00A25DE0" w:rsidRDefault="00210352" w:rsidP="00210352">
      <w:pPr>
        <w:contextualSpacing/>
        <w:rPr>
          <w:rFonts w:ascii="Arial" w:hAnsi="Arial" w:cs="Arial"/>
          <w:sz w:val="20"/>
          <w:szCs w:val="20"/>
        </w:rPr>
      </w:pPr>
      <w:r w:rsidRPr="00A25DE0">
        <w:rPr>
          <w:rFonts w:ascii="Arial" w:hAnsi="Arial" w:cs="Arial"/>
          <w:sz w:val="20"/>
          <w:szCs w:val="20"/>
          <w:vertAlign w:val="superscript"/>
        </w:rPr>
        <w:t xml:space="preserve">4 </w:t>
      </w:r>
      <w:r w:rsidRPr="00A25DE0">
        <w:rPr>
          <w:rFonts w:ascii="Arial" w:hAnsi="Arial" w:cs="Arial"/>
          <w:sz w:val="20"/>
          <w:szCs w:val="20"/>
        </w:rPr>
        <w:t xml:space="preserve">Matthew Paris and Henry Richards Luard, </w:t>
      </w:r>
      <w:r w:rsidRPr="00A25DE0">
        <w:rPr>
          <w:rFonts w:ascii="Arial" w:hAnsi="Arial" w:cs="Arial"/>
          <w:i/>
          <w:iCs/>
          <w:sz w:val="20"/>
          <w:szCs w:val="20"/>
        </w:rPr>
        <w:t xml:space="preserve">Flores </w:t>
      </w:r>
      <w:proofErr w:type="spellStart"/>
      <w:r w:rsidRPr="00A25DE0">
        <w:rPr>
          <w:rFonts w:ascii="Arial" w:hAnsi="Arial" w:cs="Arial"/>
          <w:i/>
          <w:iCs/>
          <w:sz w:val="20"/>
          <w:szCs w:val="20"/>
        </w:rPr>
        <w:t>Historiarum</w:t>
      </w:r>
      <w:proofErr w:type="spellEnd"/>
      <w:r w:rsidRPr="00A25DE0">
        <w:rPr>
          <w:rFonts w:ascii="Arial" w:hAnsi="Arial" w:cs="Arial"/>
          <w:i/>
          <w:iCs/>
          <w:sz w:val="20"/>
          <w:szCs w:val="20"/>
        </w:rPr>
        <w:t xml:space="preserve">: Vol III </w:t>
      </w:r>
      <w:r w:rsidRPr="00A25DE0">
        <w:rPr>
          <w:rFonts w:ascii="Arial" w:hAnsi="Arial" w:cs="Arial"/>
          <w:sz w:val="20"/>
          <w:szCs w:val="20"/>
        </w:rPr>
        <w:t xml:space="preserve">(London: Eyre &amp; Spottiswood, 1890). </w:t>
      </w:r>
    </w:p>
    <w:p w14:paraId="6621EFB3" w14:textId="77777777" w:rsidR="00210352" w:rsidRPr="00A25DE0" w:rsidRDefault="00210352" w:rsidP="00210352">
      <w:pPr>
        <w:contextualSpacing/>
        <w:rPr>
          <w:rFonts w:ascii="Arial" w:hAnsi="Arial" w:cs="Arial"/>
        </w:rPr>
      </w:pPr>
      <w:r w:rsidRPr="00A25DE0">
        <w:rPr>
          <w:rFonts w:ascii="Arial" w:hAnsi="Arial" w:cs="Arial"/>
          <w:sz w:val="20"/>
          <w:szCs w:val="20"/>
          <w:vertAlign w:val="superscript"/>
        </w:rPr>
        <w:t xml:space="preserve">5 </w:t>
      </w:r>
      <w:r w:rsidRPr="00A25DE0">
        <w:rPr>
          <w:rFonts w:ascii="Arial" w:hAnsi="Arial" w:cs="Arial"/>
          <w:sz w:val="20"/>
          <w:szCs w:val="20"/>
        </w:rPr>
        <w:t xml:space="preserve">Marc Morris, </w:t>
      </w:r>
      <w:r w:rsidRPr="00A25DE0">
        <w:rPr>
          <w:rFonts w:ascii="Arial" w:hAnsi="Arial" w:cs="Arial"/>
          <w:i/>
          <w:iCs/>
          <w:sz w:val="20"/>
          <w:szCs w:val="20"/>
        </w:rPr>
        <w:t xml:space="preserve">A Great </w:t>
      </w:r>
      <w:proofErr w:type="gramStart"/>
      <w:r w:rsidRPr="00A25DE0">
        <w:rPr>
          <w:rFonts w:ascii="Arial" w:hAnsi="Arial" w:cs="Arial"/>
          <w:i/>
          <w:iCs/>
          <w:sz w:val="20"/>
          <w:szCs w:val="20"/>
        </w:rPr>
        <w:t>And</w:t>
      </w:r>
      <w:proofErr w:type="gramEnd"/>
      <w:r w:rsidRPr="00A25DE0">
        <w:rPr>
          <w:rFonts w:ascii="Arial" w:hAnsi="Arial" w:cs="Arial"/>
          <w:i/>
          <w:iCs/>
          <w:sz w:val="20"/>
          <w:szCs w:val="20"/>
        </w:rPr>
        <w:t xml:space="preserve"> Terrible King: Edward I And The Forging Of Britain </w:t>
      </w:r>
      <w:r w:rsidRPr="00A25DE0">
        <w:rPr>
          <w:rFonts w:ascii="Arial" w:hAnsi="Arial" w:cs="Arial"/>
          <w:sz w:val="20"/>
          <w:szCs w:val="20"/>
        </w:rPr>
        <w:t>(London: Windmill Books, 2009).</w:t>
      </w:r>
    </w:p>
    <w:p w14:paraId="3EF58DA7" w14:textId="77777777" w:rsidR="00210352" w:rsidRPr="00A25DE0" w:rsidRDefault="00210352" w:rsidP="00210352">
      <w:pPr>
        <w:contextualSpacing/>
        <w:rPr>
          <w:rFonts w:ascii="Arial" w:hAnsi="Arial" w:cs="Arial"/>
          <w:sz w:val="20"/>
          <w:szCs w:val="20"/>
        </w:rPr>
      </w:pPr>
      <w:r w:rsidRPr="00A25DE0">
        <w:rPr>
          <w:rFonts w:ascii="Arial" w:hAnsi="Arial" w:cs="Arial"/>
          <w:sz w:val="20"/>
          <w:szCs w:val="20"/>
          <w:vertAlign w:val="superscript"/>
        </w:rPr>
        <w:t>6</w:t>
      </w:r>
      <w:r w:rsidRPr="00A25DE0">
        <w:rPr>
          <w:rFonts w:ascii="Arial" w:hAnsi="Arial" w:cs="Arial"/>
          <w:vertAlign w:val="superscript"/>
        </w:rPr>
        <w:t xml:space="preserve"> </w:t>
      </w:r>
      <w:r w:rsidRPr="00A25DE0">
        <w:rPr>
          <w:rFonts w:ascii="Arial" w:hAnsi="Arial" w:cs="Arial"/>
          <w:sz w:val="20"/>
          <w:szCs w:val="20"/>
        </w:rPr>
        <w:t xml:space="preserve">Michael Prestwich, </w:t>
      </w:r>
      <w:r w:rsidRPr="00A25DE0">
        <w:rPr>
          <w:rFonts w:ascii="Arial" w:hAnsi="Arial" w:cs="Arial"/>
          <w:i/>
          <w:iCs/>
          <w:sz w:val="20"/>
          <w:szCs w:val="20"/>
        </w:rPr>
        <w:t>Edward I</w:t>
      </w:r>
      <w:r w:rsidRPr="00A25DE0">
        <w:rPr>
          <w:rFonts w:ascii="Arial" w:hAnsi="Arial" w:cs="Arial"/>
          <w:sz w:val="20"/>
          <w:szCs w:val="20"/>
        </w:rPr>
        <w:t xml:space="preserve"> (New Haven: Yale University Press, 1997).</w:t>
      </w:r>
    </w:p>
    <w:p w14:paraId="6D482186" w14:textId="77777777" w:rsidR="00210352" w:rsidRPr="00A25DE0" w:rsidRDefault="00210352" w:rsidP="00210352">
      <w:pPr>
        <w:contextualSpacing/>
        <w:rPr>
          <w:rFonts w:ascii="Arial" w:hAnsi="Arial" w:cs="Arial"/>
          <w:sz w:val="20"/>
          <w:szCs w:val="20"/>
        </w:rPr>
      </w:pPr>
      <w:r w:rsidRPr="00A25DE0">
        <w:rPr>
          <w:rFonts w:ascii="Arial" w:hAnsi="Arial" w:cs="Arial"/>
          <w:sz w:val="20"/>
          <w:szCs w:val="20"/>
          <w:vertAlign w:val="superscript"/>
        </w:rPr>
        <w:t xml:space="preserve">7 </w:t>
      </w:r>
      <w:r w:rsidRPr="00A25DE0">
        <w:rPr>
          <w:rFonts w:ascii="Arial" w:hAnsi="Arial" w:cs="Arial"/>
          <w:sz w:val="20"/>
          <w:szCs w:val="20"/>
        </w:rPr>
        <w:t xml:space="preserve">Kathryn Warner, </w:t>
      </w:r>
      <w:r w:rsidRPr="00A25DE0">
        <w:rPr>
          <w:rFonts w:ascii="Arial" w:hAnsi="Arial" w:cs="Arial"/>
          <w:i/>
          <w:iCs/>
          <w:sz w:val="20"/>
          <w:szCs w:val="20"/>
        </w:rPr>
        <w:t xml:space="preserve">Daughters </w:t>
      </w:r>
      <w:proofErr w:type="gramStart"/>
      <w:r w:rsidRPr="00A25DE0">
        <w:rPr>
          <w:rFonts w:ascii="Arial" w:hAnsi="Arial" w:cs="Arial"/>
          <w:i/>
          <w:iCs/>
          <w:sz w:val="20"/>
          <w:szCs w:val="20"/>
        </w:rPr>
        <w:t>Of</w:t>
      </w:r>
      <w:proofErr w:type="gramEnd"/>
      <w:r w:rsidRPr="00A25DE0">
        <w:rPr>
          <w:rFonts w:ascii="Arial" w:hAnsi="Arial" w:cs="Arial"/>
          <w:i/>
          <w:iCs/>
          <w:sz w:val="20"/>
          <w:szCs w:val="20"/>
        </w:rPr>
        <w:t xml:space="preserve"> Edward I</w:t>
      </w:r>
      <w:r w:rsidRPr="00A25DE0">
        <w:rPr>
          <w:rFonts w:ascii="Arial" w:hAnsi="Arial" w:cs="Arial"/>
          <w:sz w:val="20"/>
          <w:szCs w:val="20"/>
        </w:rPr>
        <w:t xml:space="preserve"> (Barnsley: Pen And Sword Books, 2021).</w:t>
      </w:r>
    </w:p>
    <w:p w14:paraId="033AF411" w14:textId="77777777" w:rsidR="00210352" w:rsidRPr="00A25DE0" w:rsidRDefault="00210352" w:rsidP="00210352">
      <w:pPr>
        <w:contextualSpacing/>
        <w:rPr>
          <w:rFonts w:ascii="Arial" w:hAnsi="Arial" w:cs="Arial"/>
          <w:iCs/>
          <w:sz w:val="20"/>
          <w:szCs w:val="20"/>
        </w:rPr>
      </w:pPr>
      <w:r w:rsidRPr="00A25DE0">
        <w:rPr>
          <w:rFonts w:ascii="Arial" w:hAnsi="Arial" w:cs="Arial"/>
          <w:sz w:val="20"/>
          <w:szCs w:val="20"/>
          <w:vertAlign w:val="superscript"/>
        </w:rPr>
        <w:t xml:space="preserve">8 </w:t>
      </w:r>
      <w:proofErr w:type="spellStart"/>
      <w:r w:rsidRPr="00A25DE0">
        <w:rPr>
          <w:rFonts w:ascii="Arial" w:hAnsi="Arial" w:cs="Arial"/>
          <w:sz w:val="20"/>
          <w:szCs w:val="20"/>
        </w:rPr>
        <w:t>Kelcey</w:t>
      </w:r>
      <w:proofErr w:type="spellEnd"/>
      <w:r w:rsidRPr="00A25DE0">
        <w:rPr>
          <w:rFonts w:ascii="Arial" w:hAnsi="Arial" w:cs="Arial"/>
          <w:sz w:val="20"/>
          <w:szCs w:val="20"/>
          <w:vertAlign w:val="superscript"/>
        </w:rPr>
        <w:t xml:space="preserve"> </w:t>
      </w:r>
      <w:r w:rsidRPr="00A25DE0">
        <w:rPr>
          <w:rFonts w:ascii="Arial" w:hAnsi="Arial" w:cs="Arial"/>
          <w:sz w:val="20"/>
          <w:szCs w:val="20"/>
        </w:rPr>
        <w:t xml:space="preserve">Wilson-Lee, </w:t>
      </w:r>
      <w:r w:rsidRPr="00A25DE0">
        <w:rPr>
          <w:rFonts w:ascii="Arial" w:hAnsi="Arial" w:cs="Arial"/>
          <w:i/>
          <w:iCs/>
          <w:sz w:val="20"/>
          <w:szCs w:val="20"/>
        </w:rPr>
        <w:t xml:space="preserve">Daughters </w:t>
      </w:r>
      <w:proofErr w:type="gramStart"/>
      <w:r w:rsidRPr="00A25DE0">
        <w:rPr>
          <w:rFonts w:ascii="Arial" w:hAnsi="Arial" w:cs="Arial"/>
          <w:i/>
          <w:iCs/>
          <w:sz w:val="20"/>
          <w:szCs w:val="20"/>
        </w:rPr>
        <w:t>Of</w:t>
      </w:r>
      <w:proofErr w:type="gramEnd"/>
      <w:r w:rsidRPr="00A25DE0">
        <w:rPr>
          <w:rFonts w:ascii="Arial" w:hAnsi="Arial" w:cs="Arial"/>
          <w:i/>
          <w:iCs/>
          <w:sz w:val="20"/>
          <w:szCs w:val="20"/>
        </w:rPr>
        <w:t xml:space="preserve"> Chivalry: The Forgotten Children Of Edward I </w:t>
      </w:r>
      <w:r w:rsidRPr="00A25DE0">
        <w:rPr>
          <w:rFonts w:ascii="Arial" w:hAnsi="Arial" w:cs="Arial"/>
          <w:iCs/>
          <w:sz w:val="20"/>
          <w:szCs w:val="20"/>
        </w:rPr>
        <w:t>(London: Picador, 2020).</w:t>
      </w:r>
    </w:p>
    <w:p w14:paraId="07B1D053" w14:textId="77777777" w:rsidR="00210352" w:rsidRPr="00A25DE0" w:rsidRDefault="00210352" w:rsidP="00210352">
      <w:pPr>
        <w:contextualSpacing/>
        <w:rPr>
          <w:rFonts w:ascii="Arial" w:hAnsi="Arial" w:cs="Arial"/>
          <w:iCs/>
          <w:sz w:val="20"/>
          <w:szCs w:val="20"/>
          <w:vertAlign w:val="superscript"/>
        </w:rPr>
      </w:pPr>
      <w:r w:rsidRPr="00A25DE0">
        <w:rPr>
          <w:rFonts w:ascii="Arial" w:hAnsi="Arial" w:cs="Arial"/>
          <w:iCs/>
          <w:sz w:val="20"/>
          <w:szCs w:val="20"/>
          <w:vertAlign w:val="superscript"/>
        </w:rPr>
        <w:t xml:space="preserve">9 </w:t>
      </w:r>
      <w:r w:rsidRPr="00A25DE0">
        <w:rPr>
          <w:rFonts w:ascii="Arial" w:hAnsi="Arial" w:cs="Arial"/>
          <w:iCs/>
          <w:sz w:val="20"/>
          <w:szCs w:val="20"/>
        </w:rPr>
        <w:t xml:space="preserve">Hilda </w:t>
      </w:r>
      <w:r w:rsidRPr="00A25DE0">
        <w:rPr>
          <w:rFonts w:ascii="Arial" w:hAnsi="Arial" w:cs="Arial"/>
          <w:sz w:val="20"/>
          <w:szCs w:val="20"/>
        </w:rPr>
        <w:t xml:space="preserve">Johnstone, </w:t>
      </w:r>
      <w:r w:rsidRPr="00A25DE0">
        <w:rPr>
          <w:rFonts w:ascii="Arial" w:hAnsi="Arial" w:cs="Arial"/>
          <w:i/>
          <w:iCs/>
          <w:sz w:val="20"/>
          <w:szCs w:val="20"/>
        </w:rPr>
        <w:t xml:space="preserve">Edward of Carnarvon </w:t>
      </w:r>
      <w:r w:rsidRPr="00A25DE0">
        <w:rPr>
          <w:rFonts w:ascii="Arial" w:hAnsi="Arial" w:cs="Arial"/>
          <w:iCs/>
          <w:sz w:val="20"/>
          <w:szCs w:val="20"/>
        </w:rPr>
        <w:t>(Manchester: Manchester University Press, 1946).</w:t>
      </w:r>
    </w:p>
    <w:p w14:paraId="5EBFAE68" w14:textId="77777777" w:rsidR="005573D5" w:rsidRDefault="005573D5" w:rsidP="005573D5">
      <w:pPr>
        <w:spacing w:line="360" w:lineRule="auto"/>
        <w:contextualSpacing/>
        <w:jc w:val="right"/>
        <w:rPr>
          <w:rFonts w:ascii="Arial" w:hAnsi="Arial" w:cs="Arial"/>
        </w:rPr>
      </w:pPr>
      <w:r>
        <w:rPr>
          <w:rFonts w:ascii="Arial" w:hAnsi="Arial" w:cs="Arial"/>
        </w:rPr>
        <w:lastRenderedPageBreak/>
        <w:t>4</w:t>
      </w:r>
    </w:p>
    <w:p w14:paraId="2AF80CB8" w14:textId="77777777" w:rsidR="00FE1783" w:rsidRPr="00680F28" w:rsidRDefault="00FE1783" w:rsidP="00FE1783">
      <w:pPr>
        <w:spacing w:line="360" w:lineRule="auto"/>
        <w:contextualSpacing/>
        <w:rPr>
          <w:rFonts w:ascii="Arial" w:hAnsi="Arial" w:cs="Arial"/>
          <w:b/>
          <w:bCs/>
        </w:rPr>
      </w:pPr>
      <w:r w:rsidRPr="004B5734">
        <w:rPr>
          <w:rFonts w:ascii="Arial" w:hAnsi="Arial" w:cs="Arial"/>
        </w:rPr>
        <w:t>Alongside medieval chronicle</w:t>
      </w:r>
      <w:r>
        <w:rPr>
          <w:rFonts w:ascii="Arial" w:hAnsi="Arial" w:cs="Arial"/>
        </w:rPr>
        <w:t>s such as the</w:t>
      </w:r>
      <w:r w:rsidRPr="004B5734">
        <w:rPr>
          <w:rFonts w:ascii="Arial" w:hAnsi="Arial" w:cs="Arial"/>
        </w:rPr>
        <w:t xml:space="preserve"> </w:t>
      </w:r>
      <w:r w:rsidRPr="004B5734">
        <w:rPr>
          <w:rFonts w:ascii="Arial" w:hAnsi="Arial" w:cs="Arial"/>
          <w:i/>
          <w:iCs/>
        </w:rPr>
        <w:t xml:space="preserve">Vita </w:t>
      </w:r>
      <w:proofErr w:type="spellStart"/>
      <w:r w:rsidRPr="004B5734">
        <w:rPr>
          <w:rFonts w:ascii="Arial" w:hAnsi="Arial" w:cs="Arial"/>
          <w:i/>
          <w:iCs/>
        </w:rPr>
        <w:t>Edwardi</w:t>
      </w:r>
      <w:proofErr w:type="spellEnd"/>
      <w:r w:rsidRPr="004B5734">
        <w:rPr>
          <w:rFonts w:ascii="Arial" w:hAnsi="Arial" w:cs="Arial"/>
          <w:i/>
          <w:iCs/>
        </w:rPr>
        <w:t xml:space="preserve"> Secundi,</w:t>
      </w:r>
      <w:r w:rsidRPr="004B5734">
        <w:rPr>
          <w:rFonts w:ascii="Arial" w:hAnsi="Arial" w:cs="Arial"/>
          <w:vertAlign w:val="superscript"/>
        </w:rPr>
        <w:t>10</w:t>
      </w:r>
      <w:r w:rsidRPr="004B5734">
        <w:rPr>
          <w:rFonts w:ascii="Arial" w:hAnsi="Arial" w:cs="Arial"/>
          <w:i/>
          <w:iCs/>
        </w:rPr>
        <w:t xml:space="preserve"> </w:t>
      </w:r>
      <w:r w:rsidRPr="004B5734">
        <w:rPr>
          <w:rFonts w:ascii="Arial" w:hAnsi="Arial" w:cs="Arial"/>
        </w:rPr>
        <w:t>Edward II’s life has been the subject of many biographies including more recent works by Phillips,</w:t>
      </w:r>
      <w:r w:rsidRPr="004B5734">
        <w:rPr>
          <w:rFonts w:ascii="Arial" w:hAnsi="Arial" w:cs="Arial"/>
          <w:vertAlign w:val="superscript"/>
        </w:rPr>
        <w:t xml:space="preserve">11 </w:t>
      </w:r>
      <w:r w:rsidRPr="004B5734">
        <w:rPr>
          <w:rFonts w:ascii="Arial" w:hAnsi="Arial" w:cs="Arial"/>
        </w:rPr>
        <w:t>Warner,</w:t>
      </w:r>
      <w:r w:rsidRPr="004B5734">
        <w:rPr>
          <w:rFonts w:ascii="Arial" w:hAnsi="Arial" w:cs="Arial"/>
          <w:vertAlign w:val="superscript"/>
        </w:rPr>
        <w:t>12</w:t>
      </w:r>
      <w:r w:rsidRPr="004B5734">
        <w:rPr>
          <w:rFonts w:ascii="Arial" w:hAnsi="Arial" w:cs="Arial"/>
          <w:i/>
          <w:iCs/>
        </w:rPr>
        <w:t xml:space="preserve"> </w:t>
      </w:r>
      <w:r w:rsidRPr="004B5734">
        <w:rPr>
          <w:rFonts w:ascii="Arial" w:hAnsi="Arial" w:cs="Arial"/>
        </w:rPr>
        <w:t>Haines</w:t>
      </w:r>
      <w:r w:rsidRPr="004B5734">
        <w:rPr>
          <w:rFonts w:ascii="Arial" w:hAnsi="Arial" w:cs="Arial"/>
          <w:i/>
        </w:rPr>
        <w:t>,</w:t>
      </w:r>
      <w:proofErr w:type="gramStart"/>
      <w:r w:rsidRPr="004B5734">
        <w:rPr>
          <w:rFonts w:ascii="Arial" w:hAnsi="Arial" w:cs="Arial"/>
          <w:iCs/>
          <w:vertAlign w:val="superscript"/>
        </w:rPr>
        <w:t>13</w:t>
      </w:r>
      <w:proofErr w:type="gramEnd"/>
      <w:r w:rsidRPr="004B5734">
        <w:rPr>
          <w:rFonts w:ascii="Arial" w:hAnsi="Arial" w:cs="Arial"/>
          <w:iCs/>
          <w:vertAlign w:val="superscript"/>
        </w:rPr>
        <w:t xml:space="preserve"> </w:t>
      </w:r>
      <w:r w:rsidRPr="004B5734">
        <w:rPr>
          <w:rFonts w:ascii="Arial" w:hAnsi="Arial" w:cs="Arial"/>
          <w:iCs/>
        </w:rPr>
        <w:t>and Spinks.</w:t>
      </w:r>
      <w:r w:rsidRPr="004B5734">
        <w:rPr>
          <w:rFonts w:ascii="Arial" w:hAnsi="Arial" w:cs="Arial"/>
          <w:vertAlign w:val="superscript"/>
        </w:rPr>
        <w:t>14</w:t>
      </w:r>
      <w:r w:rsidRPr="00680F28">
        <w:rPr>
          <w:rFonts w:ascii="Arial" w:hAnsi="Arial" w:cs="Arial"/>
          <w:b/>
          <w:bCs/>
          <w:vertAlign w:val="superscript"/>
        </w:rPr>
        <w:t xml:space="preserve"> </w:t>
      </w:r>
      <w:r>
        <w:rPr>
          <w:rFonts w:ascii="Arial" w:hAnsi="Arial" w:cs="Arial"/>
        </w:rPr>
        <w:t xml:space="preserve">Perceptions of Edward II overall are of an incompetent king ill fitted for the responsibility placed on him. One voice of dissent was Cary who </w:t>
      </w:r>
      <w:r w:rsidRPr="004B5734">
        <w:rPr>
          <w:rFonts w:ascii="Arial" w:hAnsi="Arial" w:cs="Arial"/>
        </w:rPr>
        <w:t>in the seventeenth century suggested that Edward II was manipulated by his favourites who</w:t>
      </w:r>
      <w:r>
        <w:rPr>
          <w:rFonts w:ascii="Arial" w:hAnsi="Arial" w:cs="Arial"/>
        </w:rPr>
        <w:t>m</w:t>
      </w:r>
      <w:r w:rsidRPr="004B5734">
        <w:rPr>
          <w:rFonts w:ascii="Arial" w:hAnsi="Arial" w:cs="Arial"/>
        </w:rPr>
        <w:t xml:space="preserve"> she labelled sirens and</w:t>
      </w:r>
      <w:r>
        <w:rPr>
          <w:rFonts w:ascii="Arial" w:hAnsi="Arial" w:cs="Arial"/>
        </w:rPr>
        <w:t xml:space="preserve"> argued</w:t>
      </w:r>
      <w:r w:rsidRPr="004B5734">
        <w:rPr>
          <w:rFonts w:ascii="Arial" w:hAnsi="Arial" w:cs="Arial"/>
        </w:rPr>
        <w:t xml:space="preserve"> that he was simply in the thrall of heartless men.</w:t>
      </w:r>
      <w:r w:rsidRPr="004B5734">
        <w:rPr>
          <w:rFonts w:ascii="Arial" w:hAnsi="Arial" w:cs="Arial"/>
          <w:color w:val="000000" w:themeColor="text1"/>
          <w:vertAlign w:val="superscript"/>
        </w:rPr>
        <w:t>15</w:t>
      </w:r>
      <w:r w:rsidRPr="00680F28">
        <w:rPr>
          <w:rFonts w:ascii="Arial" w:hAnsi="Arial" w:cs="Arial"/>
          <w:b/>
          <w:bCs/>
        </w:rPr>
        <w:t xml:space="preserve"> </w:t>
      </w:r>
      <w:r w:rsidRPr="00673944">
        <w:rPr>
          <w:rFonts w:ascii="Arial" w:hAnsi="Arial" w:cs="Arial"/>
        </w:rPr>
        <w:t xml:space="preserve">The studies of Edward II focus mainly on his relationships with his favourites and </w:t>
      </w:r>
      <w:r>
        <w:rPr>
          <w:rFonts w:ascii="Arial" w:hAnsi="Arial" w:cs="Arial"/>
        </w:rPr>
        <w:t xml:space="preserve">his </w:t>
      </w:r>
      <w:r w:rsidRPr="00673944">
        <w:rPr>
          <w:rFonts w:ascii="Arial" w:hAnsi="Arial" w:cs="Arial"/>
        </w:rPr>
        <w:t>deposition at the hands of his wife Queen Isabella</w:t>
      </w:r>
      <w:r>
        <w:rPr>
          <w:rFonts w:ascii="Arial" w:hAnsi="Arial" w:cs="Arial"/>
        </w:rPr>
        <w:t>,</w:t>
      </w:r>
      <w:r w:rsidRPr="00673944">
        <w:rPr>
          <w:rFonts w:ascii="Arial" w:hAnsi="Arial" w:cs="Arial"/>
        </w:rPr>
        <w:t xml:space="preserve"> he is framed as an inept, vindictive man, more interested in favourites than family</w:t>
      </w:r>
      <w:r>
        <w:rPr>
          <w:rFonts w:ascii="Arial" w:hAnsi="Arial" w:cs="Arial"/>
        </w:rPr>
        <w:t xml:space="preserve"> or subjects</w:t>
      </w:r>
      <w:r w:rsidRPr="00673944">
        <w:rPr>
          <w:rFonts w:ascii="Arial" w:hAnsi="Arial" w:cs="Arial"/>
        </w:rPr>
        <w:t>. Favourites was the collective term attributed to the men</w:t>
      </w:r>
      <w:r>
        <w:rPr>
          <w:rFonts w:ascii="Arial" w:hAnsi="Arial" w:cs="Arial"/>
        </w:rPr>
        <w:t xml:space="preserve"> rumoured to have had romantic relationships with</w:t>
      </w:r>
      <w:r w:rsidRPr="00673944">
        <w:rPr>
          <w:rFonts w:ascii="Arial" w:hAnsi="Arial" w:cs="Arial"/>
        </w:rPr>
        <w:t xml:space="preserve"> Edward II. The insinuation of Edward II having male lovers, although not proven, has persisted since the time of his reign. Warner reflects that the accepted narrative of him</w:t>
      </w:r>
      <w:r>
        <w:rPr>
          <w:rFonts w:ascii="Arial" w:hAnsi="Arial" w:cs="Arial"/>
        </w:rPr>
        <w:t xml:space="preserve">, enduring </w:t>
      </w:r>
      <w:r w:rsidRPr="00673944">
        <w:rPr>
          <w:rFonts w:ascii="Arial" w:hAnsi="Arial" w:cs="Arial"/>
        </w:rPr>
        <w:t xml:space="preserve">for almost seven hundred years as a vengeful. ineffectual and ineffective monarch is undoubted but </w:t>
      </w:r>
      <w:r>
        <w:rPr>
          <w:rFonts w:ascii="Arial" w:hAnsi="Arial" w:cs="Arial"/>
        </w:rPr>
        <w:t xml:space="preserve">argues </w:t>
      </w:r>
      <w:r w:rsidRPr="00673944">
        <w:rPr>
          <w:rFonts w:ascii="Arial" w:hAnsi="Arial" w:cs="Arial"/>
        </w:rPr>
        <w:t>that perhaps there should be an academic shift whereby he is looked at from a more sympathetic perspective, as a man who had no choice of being king and was more suited to manual labour than ruling a country.</w:t>
      </w:r>
      <w:r w:rsidRPr="00673944">
        <w:rPr>
          <w:rFonts w:ascii="Arial" w:hAnsi="Arial" w:cs="Arial"/>
          <w:vertAlign w:val="superscript"/>
        </w:rPr>
        <w:t>16</w:t>
      </w:r>
    </w:p>
    <w:p w14:paraId="399C14E3" w14:textId="77777777" w:rsidR="00673944" w:rsidRPr="00680F28" w:rsidRDefault="00673944" w:rsidP="00FE5D65">
      <w:pPr>
        <w:spacing w:line="360" w:lineRule="auto"/>
        <w:contextualSpacing/>
        <w:rPr>
          <w:rFonts w:ascii="Arial" w:hAnsi="Arial" w:cs="Arial"/>
          <w:b/>
          <w:bCs/>
        </w:rPr>
      </w:pPr>
    </w:p>
    <w:p w14:paraId="1AD59BC8" w14:textId="412BB54B" w:rsidR="00673944" w:rsidRDefault="00673944" w:rsidP="00210352">
      <w:pPr>
        <w:contextualSpacing/>
        <w:rPr>
          <w:rFonts w:ascii="Arial" w:hAnsi="Arial" w:cs="Arial"/>
          <w:b/>
          <w:bCs/>
          <w:iCs/>
          <w:sz w:val="20"/>
          <w:szCs w:val="20"/>
          <w:vertAlign w:val="superscript"/>
        </w:rPr>
      </w:pPr>
    </w:p>
    <w:p w14:paraId="456551EE" w14:textId="5B0500CF" w:rsidR="00AB2F17" w:rsidRDefault="00AB2F17" w:rsidP="00210352">
      <w:pPr>
        <w:contextualSpacing/>
        <w:rPr>
          <w:rFonts w:ascii="Arial" w:hAnsi="Arial" w:cs="Arial"/>
          <w:b/>
          <w:bCs/>
          <w:iCs/>
          <w:sz w:val="20"/>
          <w:szCs w:val="20"/>
          <w:vertAlign w:val="superscript"/>
        </w:rPr>
      </w:pPr>
    </w:p>
    <w:p w14:paraId="69FCEDDF" w14:textId="273E7AB3" w:rsidR="00AB2F17" w:rsidRDefault="00AB2F17" w:rsidP="00210352">
      <w:pPr>
        <w:contextualSpacing/>
        <w:rPr>
          <w:rFonts w:ascii="Arial" w:hAnsi="Arial" w:cs="Arial"/>
          <w:b/>
          <w:bCs/>
          <w:iCs/>
          <w:sz w:val="20"/>
          <w:szCs w:val="20"/>
          <w:vertAlign w:val="superscript"/>
        </w:rPr>
      </w:pPr>
    </w:p>
    <w:p w14:paraId="22F5F414" w14:textId="50A16EF1" w:rsidR="00AB2F17" w:rsidRDefault="00AB2F17" w:rsidP="00210352">
      <w:pPr>
        <w:contextualSpacing/>
        <w:rPr>
          <w:rFonts w:ascii="Arial" w:hAnsi="Arial" w:cs="Arial"/>
          <w:b/>
          <w:bCs/>
          <w:iCs/>
          <w:sz w:val="20"/>
          <w:szCs w:val="20"/>
          <w:vertAlign w:val="superscript"/>
        </w:rPr>
      </w:pPr>
    </w:p>
    <w:p w14:paraId="5C29FEEC" w14:textId="522588BD" w:rsidR="00AB2F17" w:rsidRDefault="00AB2F17" w:rsidP="00210352">
      <w:pPr>
        <w:contextualSpacing/>
        <w:rPr>
          <w:rFonts w:ascii="Arial" w:hAnsi="Arial" w:cs="Arial"/>
          <w:b/>
          <w:bCs/>
          <w:iCs/>
          <w:sz w:val="20"/>
          <w:szCs w:val="20"/>
          <w:vertAlign w:val="superscript"/>
        </w:rPr>
      </w:pPr>
    </w:p>
    <w:p w14:paraId="04FB8ECF" w14:textId="41A24E00" w:rsidR="00AB2F17" w:rsidRDefault="00AB2F17" w:rsidP="00210352">
      <w:pPr>
        <w:contextualSpacing/>
        <w:rPr>
          <w:rFonts w:ascii="Arial" w:hAnsi="Arial" w:cs="Arial"/>
          <w:b/>
          <w:bCs/>
          <w:iCs/>
          <w:sz w:val="20"/>
          <w:szCs w:val="20"/>
          <w:vertAlign w:val="superscript"/>
        </w:rPr>
      </w:pPr>
    </w:p>
    <w:p w14:paraId="0A9735B0" w14:textId="65F352B0" w:rsidR="00AB2F17" w:rsidRDefault="00AB2F17" w:rsidP="00210352">
      <w:pPr>
        <w:contextualSpacing/>
        <w:rPr>
          <w:rFonts w:ascii="Arial" w:hAnsi="Arial" w:cs="Arial"/>
          <w:b/>
          <w:bCs/>
          <w:iCs/>
          <w:sz w:val="20"/>
          <w:szCs w:val="20"/>
          <w:vertAlign w:val="superscript"/>
        </w:rPr>
      </w:pPr>
    </w:p>
    <w:p w14:paraId="42B81B28" w14:textId="2BF6929E" w:rsidR="00AB2F17" w:rsidRDefault="00AB2F17" w:rsidP="00210352">
      <w:pPr>
        <w:contextualSpacing/>
        <w:rPr>
          <w:rFonts w:ascii="Arial" w:hAnsi="Arial" w:cs="Arial"/>
          <w:b/>
          <w:bCs/>
          <w:iCs/>
          <w:sz w:val="20"/>
          <w:szCs w:val="20"/>
          <w:vertAlign w:val="superscript"/>
        </w:rPr>
      </w:pPr>
    </w:p>
    <w:p w14:paraId="2D637D02" w14:textId="5CBF85C0" w:rsidR="00AB2F17" w:rsidRDefault="00AB2F17" w:rsidP="00210352">
      <w:pPr>
        <w:contextualSpacing/>
        <w:rPr>
          <w:rFonts w:ascii="Arial" w:hAnsi="Arial" w:cs="Arial"/>
          <w:b/>
          <w:bCs/>
          <w:iCs/>
          <w:sz w:val="20"/>
          <w:szCs w:val="20"/>
          <w:vertAlign w:val="superscript"/>
        </w:rPr>
      </w:pPr>
    </w:p>
    <w:p w14:paraId="3A7AF04A" w14:textId="77777777" w:rsidR="00AB2F17" w:rsidRDefault="00AB2F17" w:rsidP="00210352">
      <w:pPr>
        <w:contextualSpacing/>
        <w:rPr>
          <w:rFonts w:ascii="Arial" w:hAnsi="Arial" w:cs="Arial"/>
          <w:b/>
          <w:bCs/>
          <w:iCs/>
          <w:sz w:val="20"/>
          <w:szCs w:val="20"/>
          <w:vertAlign w:val="superscript"/>
        </w:rPr>
      </w:pPr>
    </w:p>
    <w:p w14:paraId="0B9423A8" w14:textId="41F2C210" w:rsidR="00A25DE0" w:rsidRDefault="00A25DE0" w:rsidP="00210352">
      <w:pPr>
        <w:contextualSpacing/>
        <w:rPr>
          <w:rFonts w:ascii="Arial" w:hAnsi="Arial" w:cs="Arial"/>
          <w:b/>
          <w:bCs/>
        </w:rPr>
      </w:pPr>
    </w:p>
    <w:p w14:paraId="4E750B31" w14:textId="77777777" w:rsidR="005573D5" w:rsidRDefault="005573D5" w:rsidP="00210352">
      <w:pPr>
        <w:contextualSpacing/>
        <w:rPr>
          <w:rFonts w:ascii="Arial" w:hAnsi="Arial" w:cs="Arial"/>
          <w:iCs/>
          <w:sz w:val="20"/>
          <w:szCs w:val="20"/>
          <w:vertAlign w:val="superscript"/>
        </w:rPr>
      </w:pPr>
    </w:p>
    <w:p w14:paraId="27672508" w14:textId="77777777" w:rsidR="005573D5" w:rsidRDefault="005573D5" w:rsidP="00210352">
      <w:pPr>
        <w:contextualSpacing/>
        <w:rPr>
          <w:rFonts w:ascii="Arial" w:hAnsi="Arial" w:cs="Arial"/>
          <w:iCs/>
          <w:sz w:val="20"/>
          <w:szCs w:val="20"/>
          <w:vertAlign w:val="superscript"/>
        </w:rPr>
      </w:pPr>
    </w:p>
    <w:p w14:paraId="325E1A27" w14:textId="77777777" w:rsidR="00FE1783" w:rsidRDefault="00FE1783" w:rsidP="00210352">
      <w:pPr>
        <w:contextualSpacing/>
        <w:rPr>
          <w:rFonts w:ascii="Arial" w:hAnsi="Arial" w:cs="Arial"/>
          <w:iCs/>
          <w:sz w:val="20"/>
          <w:szCs w:val="20"/>
          <w:vertAlign w:val="superscript"/>
        </w:rPr>
      </w:pPr>
    </w:p>
    <w:p w14:paraId="1FFC8D8F" w14:textId="77777777" w:rsidR="00FE1783" w:rsidRDefault="00FE1783" w:rsidP="00210352">
      <w:pPr>
        <w:contextualSpacing/>
        <w:rPr>
          <w:rFonts w:ascii="Arial" w:hAnsi="Arial" w:cs="Arial"/>
          <w:iCs/>
          <w:sz w:val="20"/>
          <w:szCs w:val="20"/>
          <w:vertAlign w:val="superscript"/>
        </w:rPr>
      </w:pPr>
    </w:p>
    <w:p w14:paraId="3AEFAD71" w14:textId="5F1E1445" w:rsidR="00210352" w:rsidRPr="00A25DE0" w:rsidRDefault="00210352" w:rsidP="00210352">
      <w:pPr>
        <w:contextualSpacing/>
        <w:rPr>
          <w:rFonts w:ascii="Arial" w:hAnsi="Arial" w:cs="Arial"/>
          <w:iCs/>
        </w:rPr>
      </w:pPr>
      <w:r w:rsidRPr="00A25DE0">
        <w:rPr>
          <w:rFonts w:ascii="Arial" w:hAnsi="Arial" w:cs="Arial"/>
          <w:iCs/>
          <w:sz w:val="20"/>
          <w:szCs w:val="20"/>
          <w:vertAlign w:val="superscript"/>
        </w:rPr>
        <w:t xml:space="preserve">10 </w:t>
      </w:r>
      <w:r w:rsidRPr="00A25DE0">
        <w:rPr>
          <w:rFonts w:ascii="Arial" w:hAnsi="Arial" w:cs="Arial"/>
          <w:iCs/>
          <w:sz w:val="20"/>
          <w:szCs w:val="20"/>
        </w:rPr>
        <w:t xml:space="preserve">Wendy R. Childs, </w:t>
      </w:r>
      <w:r w:rsidRPr="00A25DE0">
        <w:rPr>
          <w:rFonts w:ascii="Arial" w:hAnsi="Arial" w:cs="Arial"/>
          <w:i/>
          <w:sz w:val="20"/>
          <w:szCs w:val="20"/>
        </w:rPr>
        <w:t xml:space="preserve">Vita </w:t>
      </w:r>
      <w:proofErr w:type="spellStart"/>
      <w:r w:rsidRPr="00A25DE0">
        <w:rPr>
          <w:rFonts w:ascii="Arial" w:hAnsi="Arial" w:cs="Arial"/>
          <w:i/>
          <w:sz w:val="20"/>
          <w:szCs w:val="20"/>
        </w:rPr>
        <w:t>Edwardi</w:t>
      </w:r>
      <w:proofErr w:type="spellEnd"/>
      <w:r w:rsidRPr="00A25DE0">
        <w:rPr>
          <w:rFonts w:ascii="Arial" w:hAnsi="Arial" w:cs="Arial"/>
          <w:i/>
          <w:sz w:val="20"/>
          <w:szCs w:val="20"/>
        </w:rPr>
        <w:t xml:space="preserve"> </w:t>
      </w:r>
      <w:proofErr w:type="spellStart"/>
      <w:r w:rsidRPr="00A25DE0">
        <w:rPr>
          <w:rFonts w:ascii="Arial" w:hAnsi="Arial" w:cs="Arial"/>
          <w:i/>
          <w:sz w:val="20"/>
          <w:szCs w:val="20"/>
        </w:rPr>
        <w:t>Secundi</w:t>
      </w:r>
      <w:proofErr w:type="spellEnd"/>
      <w:r w:rsidRPr="00A25DE0">
        <w:rPr>
          <w:rFonts w:ascii="Arial" w:hAnsi="Arial" w:cs="Arial"/>
          <w:i/>
          <w:sz w:val="20"/>
          <w:szCs w:val="20"/>
        </w:rPr>
        <w:t xml:space="preserve">: The Life of Edward Second </w:t>
      </w:r>
      <w:r w:rsidRPr="00A25DE0">
        <w:rPr>
          <w:rFonts w:ascii="Arial" w:hAnsi="Arial" w:cs="Arial"/>
          <w:iCs/>
          <w:sz w:val="20"/>
          <w:szCs w:val="20"/>
        </w:rPr>
        <w:t>(Oxford: Clarendon Press, 2005).</w:t>
      </w:r>
    </w:p>
    <w:p w14:paraId="17DDAA22" w14:textId="09BCD813" w:rsidR="00210352" w:rsidRPr="00A25DE0" w:rsidRDefault="00210352" w:rsidP="00210352">
      <w:pPr>
        <w:contextualSpacing/>
        <w:rPr>
          <w:rFonts w:ascii="Arial" w:hAnsi="Arial" w:cs="Arial"/>
          <w:iCs/>
          <w:sz w:val="20"/>
          <w:szCs w:val="20"/>
        </w:rPr>
      </w:pPr>
      <w:r w:rsidRPr="00A25DE0">
        <w:rPr>
          <w:rFonts w:ascii="Arial" w:hAnsi="Arial" w:cs="Arial"/>
          <w:iCs/>
          <w:sz w:val="20"/>
          <w:szCs w:val="20"/>
          <w:vertAlign w:val="superscript"/>
        </w:rPr>
        <w:t>11</w:t>
      </w:r>
      <w:r w:rsidRPr="00A25DE0">
        <w:rPr>
          <w:rFonts w:ascii="Arial" w:hAnsi="Arial" w:cs="Arial"/>
          <w:iCs/>
          <w:sz w:val="20"/>
          <w:szCs w:val="20"/>
        </w:rPr>
        <w:t xml:space="preserve"> </w:t>
      </w:r>
      <w:r w:rsidRPr="00A25DE0">
        <w:rPr>
          <w:rFonts w:ascii="Arial" w:hAnsi="Arial" w:cs="Arial"/>
          <w:sz w:val="20"/>
          <w:szCs w:val="20"/>
        </w:rPr>
        <w:t xml:space="preserve">Seymour Phillips, </w:t>
      </w:r>
      <w:r w:rsidRPr="00A25DE0">
        <w:rPr>
          <w:rFonts w:ascii="Arial" w:hAnsi="Arial" w:cs="Arial"/>
          <w:i/>
          <w:iCs/>
          <w:sz w:val="20"/>
          <w:szCs w:val="20"/>
        </w:rPr>
        <w:t xml:space="preserve">Edward II </w:t>
      </w:r>
      <w:r w:rsidRPr="00A25DE0">
        <w:rPr>
          <w:rFonts w:ascii="Arial" w:hAnsi="Arial" w:cs="Arial"/>
          <w:iCs/>
          <w:sz w:val="20"/>
          <w:szCs w:val="20"/>
        </w:rPr>
        <w:t>(London: Yale University Press, 2010).</w:t>
      </w:r>
    </w:p>
    <w:p w14:paraId="2DD4AB47" w14:textId="17D96892" w:rsidR="00210352" w:rsidRPr="00A25DE0" w:rsidRDefault="00210352" w:rsidP="00210352">
      <w:pPr>
        <w:contextualSpacing/>
        <w:rPr>
          <w:rFonts w:ascii="Arial" w:hAnsi="Arial" w:cs="Arial"/>
          <w:iCs/>
          <w:sz w:val="20"/>
          <w:szCs w:val="20"/>
        </w:rPr>
      </w:pPr>
      <w:r w:rsidRPr="00A25DE0">
        <w:rPr>
          <w:rFonts w:ascii="Arial" w:hAnsi="Arial" w:cs="Arial"/>
          <w:sz w:val="20"/>
          <w:szCs w:val="20"/>
          <w:vertAlign w:val="superscript"/>
        </w:rPr>
        <w:t xml:space="preserve">12 </w:t>
      </w:r>
      <w:r w:rsidRPr="00A25DE0">
        <w:rPr>
          <w:rFonts w:ascii="Arial" w:hAnsi="Arial" w:cs="Arial"/>
          <w:iCs/>
          <w:sz w:val="20"/>
          <w:szCs w:val="20"/>
        </w:rPr>
        <w:t>Kathryn</w:t>
      </w:r>
      <w:r w:rsidRPr="00A25DE0">
        <w:rPr>
          <w:rFonts w:ascii="Arial" w:hAnsi="Arial" w:cs="Arial"/>
          <w:iCs/>
          <w:sz w:val="20"/>
          <w:szCs w:val="20"/>
          <w:vertAlign w:val="superscript"/>
        </w:rPr>
        <w:t xml:space="preserve"> </w:t>
      </w:r>
      <w:r w:rsidRPr="00A25DE0">
        <w:rPr>
          <w:rFonts w:ascii="Arial" w:hAnsi="Arial" w:cs="Arial"/>
          <w:sz w:val="20"/>
          <w:szCs w:val="20"/>
        </w:rPr>
        <w:t xml:space="preserve">Warner, </w:t>
      </w:r>
      <w:r w:rsidRPr="00A25DE0">
        <w:rPr>
          <w:rFonts w:ascii="Arial" w:hAnsi="Arial" w:cs="Arial"/>
          <w:i/>
          <w:iCs/>
          <w:sz w:val="20"/>
          <w:szCs w:val="20"/>
        </w:rPr>
        <w:t xml:space="preserve">Following </w:t>
      </w:r>
      <w:proofErr w:type="gramStart"/>
      <w:r w:rsidRPr="00A25DE0">
        <w:rPr>
          <w:rFonts w:ascii="Arial" w:hAnsi="Arial" w:cs="Arial"/>
          <w:i/>
          <w:iCs/>
          <w:sz w:val="20"/>
          <w:szCs w:val="20"/>
        </w:rPr>
        <w:t>In</w:t>
      </w:r>
      <w:proofErr w:type="gramEnd"/>
      <w:r w:rsidRPr="00A25DE0">
        <w:rPr>
          <w:rFonts w:ascii="Arial" w:hAnsi="Arial" w:cs="Arial"/>
          <w:i/>
          <w:iCs/>
          <w:sz w:val="20"/>
          <w:szCs w:val="20"/>
        </w:rPr>
        <w:t xml:space="preserve"> The Footsteps Of Edward II A Historical Guide To The Medieval King </w:t>
      </w:r>
      <w:r w:rsidRPr="00A25DE0">
        <w:rPr>
          <w:rFonts w:ascii="Arial" w:hAnsi="Arial" w:cs="Arial"/>
          <w:iCs/>
          <w:sz w:val="20"/>
          <w:szCs w:val="20"/>
        </w:rPr>
        <w:t>(Barnsley: Pen &amp; Sword Books Limited, 2019).</w:t>
      </w:r>
    </w:p>
    <w:p w14:paraId="52BB7CDD" w14:textId="6DF7908B" w:rsidR="00210352" w:rsidRPr="00A25DE0" w:rsidRDefault="00210352" w:rsidP="00210352">
      <w:pPr>
        <w:contextualSpacing/>
        <w:rPr>
          <w:rFonts w:ascii="Arial" w:hAnsi="Arial" w:cs="Arial"/>
          <w:iCs/>
          <w:sz w:val="20"/>
          <w:szCs w:val="20"/>
        </w:rPr>
      </w:pPr>
      <w:r w:rsidRPr="00A25DE0">
        <w:rPr>
          <w:rFonts w:ascii="Arial" w:hAnsi="Arial" w:cs="Arial"/>
          <w:iCs/>
          <w:sz w:val="20"/>
          <w:szCs w:val="20"/>
          <w:vertAlign w:val="superscript"/>
        </w:rPr>
        <w:t xml:space="preserve">13 </w:t>
      </w:r>
      <w:r w:rsidRPr="00A25DE0">
        <w:rPr>
          <w:rFonts w:ascii="Arial" w:hAnsi="Arial" w:cs="Arial"/>
          <w:iCs/>
          <w:sz w:val="20"/>
          <w:szCs w:val="20"/>
        </w:rPr>
        <w:t>Martin Roy</w:t>
      </w:r>
      <w:r w:rsidRPr="00A25DE0">
        <w:rPr>
          <w:rFonts w:ascii="Arial" w:hAnsi="Arial" w:cs="Arial"/>
          <w:iCs/>
          <w:sz w:val="20"/>
          <w:szCs w:val="20"/>
          <w:vertAlign w:val="superscript"/>
        </w:rPr>
        <w:t xml:space="preserve"> </w:t>
      </w:r>
      <w:r w:rsidRPr="00A25DE0">
        <w:rPr>
          <w:rFonts w:ascii="Arial" w:hAnsi="Arial" w:cs="Arial"/>
          <w:iCs/>
          <w:sz w:val="20"/>
          <w:szCs w:val="20"/>
        </w:rPr>
        <w:t xml:space="preserve">Haines, </w:t>
      </w:r>
      <w:r w:rsidRPr="00A25DE0">
        <w:rPr>
          <w:rFonts w:ascii="Arial" w:hAnsi="Arial" w:cs="Arial"/>
          <w:i/>
          <w:sz w:val="20"/>
          <w:szCs w:val="20"/>
        </w:rPr>
        <w:t xml:space="preserve">King Edward II: Edward </w:t>
      </w:r>
      <w:proofErr w:type="gramStart"/>
      <w:r w:rsidRPr="00A25DE0">
        <w:rPr>
          <w:rFonts w:ascii="Arial" w:hAnsi="Arial" w:cs="Arial"/>
          <w:i/>
          <w:sz w:val="20"/>
          <w:szCs w:val="20"/>
        </w:rPr>
        <w:t>Of</w:t>
      </w:r>
      <w:proofErr w:type="gramEnd"/>
      <w:r w:rsidRPr="00A25DE0">
        <w:rPr>
          <w:rFonts w:ascii="Arial" w:hAnsi="Arial" w:cs="Arial"/>
          <w:i/>
          <w:sz w:val="20"/>
          <w:szCs w:val="20"/>
        </w:rPr>
        <w:t xml:space="preserve"> Caernarfon His Life, His Reign And Its Aftermath, 1284-1330</w:t>
      </w:r>
      <w:r w:rsidRPr="00A25DE0">
        <w:rPr>
          <w:rFonts w:ascii="Arial" w:hAnsi="Arial" w:cs="Arial"/>
          <w:iCs/>
          <w:sz w:val="20"/>
          <w:szCs w:val="20"/>
        </w:rPr>
        <w:t xml:space="preserve"> (Canada: McGill-Queen’s University Press, 2003).</w:t>
      </w:r>
    </w:p>
    <w:p w14:paraId="7DB1FB5B" w14:textId="059A3B3C" w:rsidR="00210352" w:rsidRPr="00A25DE0" w:rsidRDefault="00210352" w:rsidP="00210352">
      <w:pPr>
        <w:contextualSpacing/>
        <w:rPr>
          <w:rFonts w:ascii="Arial" w:hAnsi="Arial" w:cs="Arial"/>
          <w:iCs/>
          <w:vertAlign w:val="superscript"/>
        </w:rPr>
      </w:pPr>
      <w:r w:rsidRPr="00A25DE0">
        <w:rPr>
          <w:rFonts w:ascii="Arial" w:hAnsi="Arial" w:cs="Arial"/>
          <w:iCs/>
          <w:sz w:val="20"/>
          <w:szCs w:val="20"/>
          <w:vertAlign w:val="superscript"/>
        </w:rPr>
        <w:t xml:space="preserve">14 </w:t>
      </w:r>
      <w:r w:rsidRPr="00A25DE0">
        <w:rPr>
          <w:rFonts w:ascii="Arial" w:hAnsi="Arial" w:cs="Arial"/>
          <w:iCs/>
          <w:sz w:val="20"/>
          <w:szCs w:val="20"/>
        </w:rPr>
        <w:t>Stephen</w:t>
      </w:r>
      <w:r w:rsidRPr="00A25DE0">
        <w:rPr>
          <w:rFonts w:ascii="Arial" w:hAnsi="Arial" w:cs="Arial"/>
          <w:iCs/>
          <w:sz w:val="20"/>
          <w:szCs w:val="20"/>
          <w:vertAlign w:val="superscript"/>
        </w:rPr>
        <w:t xml:space="preserve"> </w:t>
      </w:r>
      <w:proofErr w:type="spellStart"/>
      <w:r w:rsidRPr="00A25DE0">
        <w:rPr>
          <w:rFonts w:ascii="Arial" w:hAnsi="Arial" w:cs="Arial"/>
          <w:sz w:val="20"/>
          <w:szCs w:val="20"/>
        </w:rPr>
        <w:t>Spinks</w:t>
      </w:r>
      <w:proofErr w:type="spellEnd"/>
      <w:r w:rsidRPr="00A25DE0">
        <w:rPr>
          <w:rFonts w:ascii="Arial" w:hAnsi="Arial" w:cs="Arial"/>
          <w:sz w:val="20"/>
          <w:szCs w:val="20"/>
        </w:rPr>
        <w:t xml:space="preserve">, </w:t>
      </w:r>
      <w:r w:rsidRPr="00A25DE0">
        <w:rPr>
          <w:rFonts w:ascii="Arial" w:hAnsi="Arial" w:cs="Arial"/>
          <w:i/>
          <w:iCs/>
          <w:sz w:val="20"/>
          <w:szCs w:val="20"/>
        </w:rPr>
        <w:t xml:space="preserve">Edward II </w:t>
      </w:r>
      <w:proofErr w:type="gramStart"/>
      <w:r w:rsidRPr="00A25DE0">
        <w:rPr>
          <w:rFonts w:ascii="Arial" w:hAnsi="Arial" w:cs="Arial"/>
          <w:i/>
          <w:iCs/>
          <w:sz w:val="20"/>
          <w:szCs w:val="20"/>
        </w:rPr>
        <w:t>The</w:t>
      </w:r>
      <w:proofErr w:type="gramEnd"/>
      <w:r w:rsidRPr="00A25DE0">
        <w:rPr>
          <w:rFonts w:ascii="Arial" w:hAnsi="Arial" w:cs="Arial"/>
          <w:i/>
          <w:iCs/>
          <w:sz w:val="20"/>
          <w:szCs w:val="20"/>
        </w:rPr>
        <w:t xml:space="preserve"> Man: A Doomed Inheritance </w:t>
      </w:r>
      <w:r w:rsidRPr="00A25DE0">
        <w:rPr>
          <w:rFonts w:ascii="Arial" w:hAnsi="Arial" w:cs="Arial"/>
          <w:sz w:val="20"/>
          <w:szCs w:val="20"/>
        </w:rPr>
        <w:t>(Stroud: Amberley Publishing, 2019).</w:t>
      </w:r>
    </w:p>
    <w:p w14:paraId="3004C06E" w14:textId="710024F4" w:rsidR="00210352" w:rsidRPr="00A25DE0" w:rsidRDefault="00210352" w:rsidP="00210352">
      <w:pPr>
        <w:contextualSpacing/>
        <w:rPr>
          <w:rFonts w:ascii="Arial" w:hAnsi="Arial" w:cs="Arial"/>
          <w:sz w:val="20"/>
          <w:szCs w:val="20"/>
        </w:rPr>
      </w:pPr>
      <w:r w:rsidRPr="00A25DE0">
        <w:rPr>
          <w:rFonts w:ascii="Arial" w:hAnsi="Arial" w:cs="Arial"/>
          <w:iCs/>
          <w:sz w:val="20"/>
          <w:szCs w:val="20"/>
          <w:vertAlign w:val="superscript"/>
        </w:rPr>
        <w:t>15</w:t>
      </w:r>
      <w:r w:rsidRPr="00A25DE0">
        <w:rPr>
          <w:rFonts w:ascii="Arial" w:hAnsi="Arial" w:cs="Arial"/>
          <w:iCs/>
          <w:sz w:val="20"/>
          <w:szCs w:val="20"/>
        </w:rPr>
        <w:t xml:space="preserve"> Rachel M. Roberts, ‘Political Sirens </w:t>
      </w:r>
      <w:proofErr w:type="gramStart"/>
      <w:r w:rsidRPr="00A25DE0">
        <w:rPr>
          <w:rFonts w:ascii="Arial" w:hAnsi="Arial" w:cs="Arial"/>
          <w:iCs/>
          <w:sz w:val="20"/>
          <w:szCs w:val="20"/>
        </w:rPr>
        <w:t>In</w:t>
      </w:r>
      <w:proofErr w:type="gramEnd"/>
      <w:r w:rsidRPr="00A25DE0">
        <w:rPr>
          <w:rFonts w:ascii="Arial" w:hAnsi="Arial" w:cs="Arial"/>
          <w:iCs/>
          <w:sz w:val="20"/>
          <w:szCs w:val="20"/>
        </w:rPr>
        <w:t xml:space="preserve"> Elizabeth Cary’s History Of Edward II’, </w:t>
      </w:r>
      <w:r w:rsidRPr="00A25DE0">
        <w:rPr>
          <w:rFonts w:ascii="Arial" w:hAnsi="Arial" w:cs="Arial"/>
          <w:i/>
          <w:iCs/>
          <w:sz w:val="20"/>
          <w:szCs w:val="20"/>
        </w:rPr>
        <w:t>Notes And Queries</w:t>
      </w:r>
      <w:r w:rsidRPr="00A25DE0">
        <w:rPr>
          <w:rFonts w:ascii="Arial" w:hAnsi="Arial" w:cs="Arial"/>
          <w:sz w:val="20"/>
          <w:szCs w:val="20"/>
        </w:rPr>
        <w:t xml:space="preserve">, 63.1 (2016), 35-37. </w:t>
      </w:r>
    </w:p>
    <w:p w14:paraId="415704DE" w14:textId="08109AB4" w:rsidR="00210352" w:rsidRPr="00A25DE0" w:rsidRDefault="00210352" w:rsidP="00210352">
      <w:pPr>
        <w:contextualSpacing/>
        <w:rPr>
          <w:rFonts w:ascii="Arial" w:hAnsi="Arial" w:cs="Arial"/>
          <w:iCs/>
          <w:sz w:val="20"/>
          <w:szCs w:val="20"/>
        </w:rPr>
      </w:pPr>
      <w:r w:rsidRPr="00A25DE0">
        <w:rPr>
          <w:rFonts w:ascii="Arial" w:hAnsi="Arial" w:cs="Arial"/>
          <w:iCs/>
          <w:sz w:val="20"/>
          <w:szCs w:val="20"/>
          <w:vertAlign w:val="superscript"/>
        </w:rPr>
        <w:t xml:space="preserve">16 </w:t>
      </w:r>
      <w:r w:rsidRPr="00A25DE0">
        <w:rPr>
          <w:rFonts w:ascii="Arial" w:hAnsi="Arial" w:cs="Arial"/>
          <w:sz w:val="20"/>
          <w:szCs w:val="20"/>
        </w:rPr>
        <w:t xml:space="preserve">Kathryn Warner, </w:t>
      </w:r>
      <w:r w:rsidRPr="00A25DE0">
        <w:rPr>
          <w:rFonts w:ascii="Arial" w:hAnsi="Arial" w:cs="Arial"/>
          <w:i/>
          <w:iCs/>
          <w:sz w:val="20"/>
          <w:szCs w:val="20"/>
        </w:rPr>
        <w:t xml:space="preserve">Edward II: The Unconventional King </w:t>
      </w:r>
      <w:r w:rsidRPr="00A25DE0">
        <w:rPr>
          <w:rFonts w:ascii="Arial" w:hAnsi="Arial" w:cs="Arial"/>
          <w:iCs/>
          <w:sz w:val="20"/>
          <w:szCs w:val="20"/>
        </w:rPr>
        <w:t>(Stroud: Amberley Publishing, 2017), p. 15.</w:t>
      </w:r>
    </w:p>
    <w:p w14:paraId="3A1743A3" w14:textId="77777777" w:rsidR="00700A55" w:rsidRPr="002550DE" w:rsidRDefault="00700A55" w:rsidP="00700A55">
      <w:pPr>
        <w:spacing w:line="360" w:lineRule="auto"/>
        <w:contextualSpacing/>
        <w:jc w:val="right"/>
        <w:rPr>
          <w:rFonts w:ascii="Arial" w:hAnsi="Arial" w:cs="Arial"/>
        </w:rPr>
      </w:pPr>
      <w:r w:rsidRPr="002550DE">
        <w:rPr>
          <w:rFonts w:ascii="Arial" w:hAnsi="Arial" w:cs="Arial"/>
        </w:rPr>
        <w:lastRenderedPageBreak/>
        <w:t>5</w:t>
      </w:r>
    </w:p>
    <w:p w14:paraId="7C5C11E5" w14:textId="77777777" w:rsidR="00FE1783" w:rsidRPr="00DF0D6C" w:rsidRDefault="00FE1783" w:rsidP="00FE1783">
      <w:pPr>
        <w:spacing w:line="360" w:lineRule="auto"/>
        <w:contextualSpacing/>
        <w:rPr>
          <w:rFonts w:ascii="Arial" w:hAnsi="Arial" w:cs="Arial"/>
        </w:rPr>
      </w:pPr>
      <w:r w:rsidRPr="00A25DE0">
        <w:rPr>
          <w:rFonts w:ascii="Arial" w:hAnsi="Arial" w:cs="Arial"/>
        </w:rPr>
        <w:t>Isabella</w:t>
      </w:r>
      <w:r>
        <w:rPr>
          <w:rFonts w:ascii="Arial" w:hAnsi="Arial" w:cs="Arial"/>
        </w:rPr>
        <w:t xml:space="preserve"> </w:t>
      </w:r>
      <w:r w:rsidRPr="00A25DE0">
        <w:rPr>
          <w:rFonts w:ascii="Arial" w:hAnsi="Arial" w:cs="Arial"/>
        </w:rPr>
        <w:t>has also been the topic of biographies by Warner,</w:t>
      </w:r>
      <w:proofErr w:type="gramStart"/>
      <w:r w:rsidRPr="00A25DE0">
        <w:rPr>
          <w:rFonts w:ascii="Arial" w:hAnsi="Arial" w:cs="Arial"/>
          <w:vertAlign w:val="superscript"/>
        </w:rPr>
        <w:t>1</w:t>
      </w:r>
      <w:r>
        <w:rPr>
          <w:rFonts w:ascii="Arial" w:hAnsi="Arial" w:cs="Arial"/>
          <w:vertAlign w:val="superscript"/>
        </w:rPr>
        <w:t>7</w:t>
      </w:r>
      <w:proofErr w:type="gramEnd"/>
      <w:r w:rsidRPr="00A25DE0">
        <w:rPr>
          <w:rFonts w:ascii="Arial" w:hAnsi="Arial" w:cs="Arial"/>
          <w:i/>
          <w:iCs/>
        </w:rPr>
        <w:t xml:space="preserve"> </w:t>
      </w:r>
      <w:r w:rsidRPr="00A25DE0">
        <w:rPr>
          <w:rFonts w:ascii="Arial" w:hAnsi="Arial" w:cs="Arial"/>
        </w:rPr>
        <w:t>and Weir</w:t>
      </w:r>
      <w:r w:rsidRPr="00A25DE0">
        <w:rPr>
          <w:rFonts w:ascii="Arial" w:hAnsi="Arial" w:cs="Arial"/>
          <w:iCs/>
        </w:rPr>
        <w:t>.</w:t>
      </w:r>
      <w:r w:rsidRPr="00A25DE0">
        <w:rPr>
          <w:rFonts w:ascii="Arial" w:hAnsi="Arial" w:cs="Arial"/>
          <w:iCs/>
          <w:vertAlign w:val="superscript"/>
        </w:rPr>
        <w:t xml:space="preserve">18 </w:t>
      </w:r>
      <w:r w:rsidRPr="00A25DE0">
        <w:rPr>
          <w:rFonts w:ascii="Arial" w:hAnsi="Arial" w:cs="Arial"/>
          <w:iCs/>
        </w:rPr>
        <w:t xml:space="preserve">From the fourteenth century writers such as Agnes Strickland, Christopher Marlowe and Geoffrey Le Baker called her </w:t>
      </w:r>
      <w:r>
        <w:rPr>
          <w:rFonts w:ascii="Arial" w:hAnsi="Arial" w:cs="Arial"/>
          <w:iCs/>
        </w:rPr>
        <w:t>‘</w:t>
      </w:r>
      <w:r w:rsidRPr="00A25DE0">
        <w:rPr>
          <w:rFonts w:ascii="Arial" w:hAnsi="Arial" w:cs="Arial"/>
          <w:iCs/>
        </w:rPr>
        <w:t>unnatural</w:t>
      </w:r>
      <w:r>
        <w:rPr>
          <w:rFonts w:ascii="Arial" w:hAnsi="Arial" w:cs="Arial"/>
          <w:iCs/>
        </w:rPr>
        <w:t>’</w:t>
      </w:r>
      <w:r w:rsidRPr="00A25DE0">
        <w:rPr>
          <w:rFonts w:ascii="Arial" w:hAnsi="Arial" w:cs="Arial"/>
          <w:iCs/>
        </w:rPr>
        <w:t xml:space="preserve">, </w:t>
      </w:r>
      <w:r w:rsidRPr="00A25DE0">
        <w:rPr>
          <w:rFonts w:ascii="Arial" w:hAnsi="Arial" w:cs="Arial"/>
        </w:rPr>
        <w:t>a ‘rebel’ or a ‘she-wolf’.</w:t>
      </w:r>
      <w:r w:rsidRPr="00A25DE0">
        <w:rPr>
          <w:rFonts w:ascii="Arial" w:hAnsi="Arial" w:cs="Arial"/>
          <w:color w:val="000000" w:themeColor="text1"/>
          <w:vertAlign w:val="superscript"/>
        </w:rPr>
        <w:t xml:space="preserve"> 19</w:t>
      </w:r>
      <w:r w:rsidRPr="00A25DE0">
        <w:rPr>
          <w:rFonts w:ascii="Arial" w:hAnsi="Arial" w:cs="Arial"/>
        </w:rPr>
        <w:t xml:space="preserve"> Most of this censure is </w:t>
      </w:r>
      <w:r>
        <w:rPr>
          <w:rFonts w:ascii="Arial" w:hAnsi="Arial" w:cs="Arial"/>
        </w:rPr>
        <w:t>related to</w:t>
      </w:r>
      <w:r w:rsidRPr="00A25DE0">
        <w:rPr>
          <w:rFonts w:ascii="Arial" w:hAnsi="Arial" w:cs="Arial"/>
        </w:rPr>
        <w:t xml:space="preserve"> her </w:t>
      </w:r>
      <w:r>
        <w:rPr>
          <w:rFonts w:ascii="Arial" w:hAnsi="Arial" w:cs="Arial"/>
        </w:rPr>
        <w:t>alleged</w:t>
      </w:r>
      <w:r w:rsidRPr="00A25DE0">
        <w:rPr>
          <w:rFonts w:ascii="Arial" w:hAnsi="Arial" w:cs="Arial"/>
        </w:rPr>
        <w:t xml:space="preserve"> affair with Roger Mortimer</w:t>
      </w:r>
      <w:r>
        <w:rPr>
          <w:rFonts w:ascii="Arial" w:hAnsi="Arial" w:cs="Arial"/>
        </w:rPr>
        <w:t xml:space="preserve"> and the religious and societal implications in the fourteenth century, a time when the church and fear of excommunication dominated society, of a woman openly leaving her husband for another man and returning to attack her wedded husband, as well as the added indignity of that woman deposing a king, something which had not been done before and also as a woman leading an invading army, instead of remaining at home with her children while the battle raged.</w:t>
      </w:r>
      <w:r w:rsidRPr="00A25DE0">
        <w:rPr>
          <w:rFonts w:ascii="Arial" w:hAnsi="Arial" w:cs="Arial"/>
        </w:rPr>
        <w:t xml:space="preserve"> </w:t>
      </w:r>
      <w:r w:rsidRPr="00A25DE0">
        <w:rPr>
          <w:rFonts w:ascii="Arial" w:hAnsi="Arial" w:cs="Arial"/>
          <w:color w:val="000000" w:themeColor="text1"/>
        </w:rPr>
        <w:t xml:space="preserve"> </w:t>
      </w:r>
    </w:p>
    <w:p w14:paraId="73278356" w14:textId="77777777" w:rsidR="00FE1783" w:rsidRDefault="00FE1783" w:rsidP="00FE1783">
      <w:pPr>
        <w:contextualSpacing/>
        <w:rPr>
          <w:rFonts w:ascii="Arial" w:hAnsi="Arial" w:cs="Arial"/>
          <w:sz w:val="20"/>
          <w:szCs w:val="20"/>
          <w:vertAlign w:val="superscript"/>
        </w:rPr>
      </w:pPr>
    </w:p>
    <w:p w14:paraId="4DE671E7" w14:textId="77777777" w:rsidR="00FE1783" w:rsidRPr="00431E90" w:rsidRDefault="00FE1783" w:rsidP="00FE1783">
      <w:pPr>
        <w:spacing w:line="360" w:lineRule="auto"/>
        <w:contextualSpacing/>
        <w:rPr>
          <w:rFonts w:ascii="Arial" w:hAnsi="Arial" w:cs="Arial"/>
        </w:rPr>
      </w:pPr>
      <w:r w:rsidRPr="00431E90">
        <w:rPr>
          <w:rFonts w:ascii="Arial" w:hAnsi="Arial" w:cs="Arial"/>
        </w:rPr>
        <w:t>Contrary to McNamara and Wemple’s assertion that women</w:t>
      </w:r>
      <w:r>
        <w:rPr>
          <w:rFonts w:ascii="Arial" w:hAnsi="Arial" w:cs="Arial"/>
        </w:rPr>
        <w:t>’s power</w:t>
      </w:r>
      <w:r w:rsidRPr="00431E90">
        <w:rPr>
          <w:rFonts w:ascii="Arial" w:hAnsi="Arial" w:cs="Arial"/>
        </w:rPr>
        <w:t xml:space="preserve"> was restricted after the mid eleventh century,</w:t>
      </w:r>
      <w:r w:rsidRPr="00431E90">
        <w:rPr>
          <w:rFonts w:ascii="Arial" w:hAnsi="Arial" w:cs="Arial"/>
          <w:vertAlign w:val="superscript"/>
        </w:rPr>
        <w:t xml:space="preserve">20 </w:t>
      </w:r>
      <w:r w:rsidRPr="00431E90">
        <w:rPr>
          <w:rFonts w:ascii="Arial" w:hAnsi="Arial" w:cs="Arial"/>
        </w:rPr>
        <w:t>and Tanner</w:t>
      </w:r>
      <w:r>
        <w:rPr>
          <w:rFonts w:ascii="Arial" w:hAnsi="Arial" w:cs="Arial"/>
        </w:rPr>
        <w:t xml:space="preserve"> who</w:t>
      </w:r>
      <w:r w:rsidRPr="00431E90">
        <w:rPr>
          <w:rFonts w:ascii="Arial" w:hAnsi="Arial" w:cs="Arial"/>
        </w:rPr>
        <w:t xml:space="preserve"> state</w:t>
      </w:r>
      <w:r>
        <w:rPr>
          <w:rFonts w:ascii="Arial" w:hAnsi="Arial" w:cs="Arial"/>
        </w:rPr>
        <w:t>d</w:t>
      </w:r>
      <w:r w:rsidRPr="00431E90">
        <w:rPr>
          <w:rFonts w:ascii="Arial" w:hAnsi="Arial" w:cs="Arial"/>
        </w:rPr>
        <w:t xml:space="preserve"> that women were controlled by medieval patriarchy and the idea that women in the medieval era were exceptional should be disregarded,</w:t>
      </w:r>
      <w:r w:rsidRPr="00431E90">
        <w:rPr>
          <w:rFonts w:ascii="Arial" w:hAnsi="Arial" w:cs="Arial"/>
          <w:vertAlign w:val="superscript"/>
        </w:rPr>
        <w:t xml:space="preserve">21 </w:t>
      </w:r>
      <w:r w:rsidRPr="00431E90">
        <w:rPr>
          <w:rFonts w:ascii="Arial" w:hAnsi="Arial" w:cs="Arial"/>
        </w:rPr>
        <w:t xml:space="preserve">this study will show evidence that these women did employ agency and at least two of them were exceptional in their actions, by both modern and medieval standards. </w:t>
      </w:r>
    </w:p>
    <w:p w14:paraId="63BA216A" w14:textId="77777777" w:rsidR="006B53D6" w:rsidRPr="00680F28" w:rsidRDefault="006B53D6" w:rsidP="00FE5D65">
      <w:pPr>
        <w:spacing w:line="360" w:lineRule="auto"/>
        <w:contextualSpacing/>
        <w:rPr>
          <w:rFonts w:ascii="Arial" w:hAnsi="Arial" w:cs="Arial"/>
          <w:b/>
          <w:bCs/>
        </w:rPr>
      </w:pPr>
    </w:p>
    <w:p w14:paraId="2CAD9313" w14:textId="77777777" w:rsidR="00AB2F17" w:rsidRDefault="00AB2F17" w:rsidP="00FE5D65">
      <w:pPr>
        <w:spacing w:line="360" w:lineRule="auto"/>
        <w:contextualSpacing/>
        <w:rPr>
          <w:rFonts w:ascii="Arial" w:hAnsi="Arial" w:cs="Arial"/>
        </w:rPr>
      </w:pPr>
    </w:p>
    <w:p w14:paraId="2B887AA7" w14:textId="7B8B97FA" w:rsidR="00AB2F17" w:rsidRDefault="00AB2F17" w:rsidP="00FE5D65">
      <w:pPr>
        <w:spacing w:line="360" w:lineRule="auto"/>
        <w:contextualSpacing/>
        <w:rPr>
          <w:rFonts w:ascii="Arial" w:hAnsi="Arial" w:cs="Arial"/>
        </w:rPr>
      </w:pPr>
    </w:p>
    <w:p w14:paraId="35524164" w14:textId="2FA35EA3" w:rsidR="00AB2F17" w:rsidRDefault="00AB2F17" w:rsidP="00FE5D65">
      <w:pPr>
        <w:spacing w:line="360" w:lineRule="auto"/>
        <w:contextualSpacing/>
        <w:rPr>
          <w:rFonts w:ascii="Arial" w:hAnsi="Arial" w:cs="Arial"/>
        </w:rPr>
      </w:pPr>
    </w:p>
    <w:p w14:paraId="29726DBB" w14:textId="25E86299" w:rsidR="00AB2F17" w:rsidRDefault="00AB2F17" w:rsidP="00FE5D65">
      <w:pPr>
        <w:spacing w:line="360" w:lineRule="auto"/>
        <w:contextualSpacing/>
        <w:rPr>
          <w:rFonts w:ascii="Arial" w:hAnsi="Arial" w:cs="Arial"/>
        </w:rPr>
      </w:pPr>
    </w:p>
    <w:p w14:paraId="5F1B3BE1" w14:textId="32D51EB3" w:rsidR="00AB2F17" w:rsidRDefault="00AB2F17" w:rsidP="00FE5D65">
      <w:pPr>
        <w:spacing w:line="360" w:lineRule="auto"/>
        <w:contextualSpacing/>
        <w:rPr>
          <w:rFonts w:ascii="Arial" w:hAnsi="Arial" w:cs="Arial"/>
        </w:rPr>
      </w:pPr>
    </w:p>
    <w:p w14:paraId="549BD000" w14:textId="78878602" w:rsidR="00AB2F17" w:rsidRDefault="00AB2F17" w:rsidP="00FE5D65">
      <w:pPr>
        <w:spacing w:line="360" w:lineRule="auto"/>
        <w:contextualSpacing/>
        <w:rPr>
          <w:rFonts w:ascii="Arial" w:hAnsi="Arial" w:cs="Arial"/>
        </w:rPr>
      </w:pPr>
    </w:p>
    <w:p w14:paraId="23D2D0C9" w14:textId="080D383C" w:rsidR="00AB2F17" w:rsidRDefault="00AB2F17" w:rsidP="00FE5D65">
      <w:pPr>
        <w:spacing w:line="360" w:lineRule="auto"/>
        <w:contextualSpacing/>
        <w:rPr>
          <w:rFonts w:ascii="Arial" w:hAnsi="Arial" w:cs="Arial"/>
        </w:rPr>
      </w:pPr>
    </w:p>
    <w:p w14:paraId="7E3302C0" w14:textId="77777777" w:rsidR="00700A55" w:rsidRDefault="00700A55" w:rsidP="00FE5D65">
      <w:pPr>
        <w:spacing w:line="360" w:lineRule="auto"/>
        <w:contextualSpacing/>
        <w:rPr>
          <w:rFonts w:ascii="Arial" w:hAnsi="Arial" w:cs="Arial"/>
        </w:rPr>
      </w:pPr>
    </w:p>
    <w:p w14:paraId="258BE432" w14:textId="02BE0738" w:rsidR="00AB2F17" w:rsidRDefault="00AB2F17" w:rsidP="00FE5D65">
      <w:pPr>
        <w:spacing w:line="360" w:lineRule="auto"/>
        <w:contextualSpacing/>
        <w:rPr>
          <w:rFonts w:ascii="Arial" w:hAnsi="Arial" w:cs="Arial"/>
        </w:rPr>
      </w:pPr>
    </w:p>
    <w:p w14:paraId="5AAA602E" w14:textId="77777777" w:rsidR="00A95810" w:rsidRDefault="00A95810" w:rsidP="00AB2F17">
      <w:pPr>
        <w:contextualSpacing/>
        <w:rPr>
          <w:rFonts w:ascii="Arial" w:hAnsi="Arial" w:cs="Arial"/>
          <w:sz w:val="20"/>
          <w:szCs w:val="20"/>
          <w:vertAlign w:val="superscript"/>
        </w:rPr>
      </w:pPr>
    </w:p>
    <w:p w14:paraId="1D07C6CA" w14:textId="48FE30FE" w:rsidR="00AB2F17" w:rsidRPr="00A25DE0" w:rsidRDefault="00AB2F17" w:rsidP="00AB2F17">
      <w:pPr>
        <w:contextualSpacing/>
        <w:rPr>
          <w:rFonts w:ascii="Arial" w:hAnsi="Arial" w:cs="Arial"/>
          <w:iCs/>
          <w:sz w:val="20"/>
          <w:szCs w:val="20"/>
        </w:rPr>
      </w:pPr>
      <w:r w:rsidRPr="00A25DE0">
        <w:rPr>
          <w:rFonts w:ascii="Arial" w:hAnsi="Arial" w:cs="Arial"/>
          <w:sz w:val="20"/>
          <w:szCs w:val="20"/>
          <w:vertAlign w:val="superscript"/>
        </w:rPr>
        <w:t xml:space="preserve">17 </w:t>
      </w:r>
      <w:r w:rsidRPr="00A25DE0">
        <w:rPr>
          <w:rFonts w:ascii="Arial" w:hAnsi="Arial" w:cs="Arial"/>
          <w:sz w:val="20"/>
          <w:szCs w:val="20"/>
        </w:rPr>
        <w:t xml:space="preserve">Kathryn Warner, </w:t>
      </w:r>
      <w:r w:rsidRPr="00A25DE0">
        <w:rPr>
          <w:rFonts w:ascii="Arial" w:hAnsi="Arial" w:cs="Arial"/>
          <w:i/>
          <w:iCs/>
          <w:sz w:val="20"/>
          <w:szCs w:val="20"/>
        </w:rPr>
        <w:t xml:space="preserve">Isabella </w:t>
      </w:r>
      <w:proofErr w:type="gramStart"/>
      <w:r w:rsidRPr="00A25DE0">
        <w:rPr>
          <w:rFonts w:ascii="Arial" w:hAnsi="Arial" w:cs="Arial"/>
          <w:i/>
          <w:iCs/>
          <w:sz w:val="20"/>
          <w:szCs w:val="20"/>
        </w:rPr>
        <w:t>Of</w:t>
      </w:r>
      <w:proofErr w:type="gramEnd"/>
      <w:r w:rsidRPr="00A25DE0">
        <w:rPr>
          <w:rFonts w:ascii="Arial" w:hAnsi="Arial" w:cs="Arial"/>
          <w:i/>
          <w:iCs/>
          <w:sz w:val="20"/>
          <w:szCs w:val="20"/>
        </w:rPr>
        <w:t xml:space="preserve"> France: The Rebel Queen </w:t>
      </w:r>
      <w:r w:rsidRPr="00A25DE0">
        <w:rPr>
          <w:rFonts w:ascii="Arial" w:hAnsi="Arial" w:cs="Arial"/>
          <w:iCs/>
          <w:sz w:val="20"/>
          <w:szCs w:val="20"/>
        </w:rPr>
        <w:t>(Stroud: Amberley, 2016).</w:t>
      </w:r>
    </w:p>
    <w:p w14:paraId="4E61E5BC" w14:textId="77777777" w:rsidR="00AB2F17" w:rsidRPr="00A25DE0" w:rsidRDefault="00AB2F17" w:rsidP="00AB2F17">
      <w:pPr>
        <w:contextualSpacing/>
        <w:rPr>
          <w:rFonts w:ascii="Arial" w:hAnsi="Arial" w:cs="Arial"/>
          <w:iCs/>
        </w:rPr>
      </w:pPr>
      <w:r w:rsidRPr="00A25DE0">
        <w:rPr>
          <w:rFonts w:ascii="Arial" w:hAnsi="Arial" w:cs="Arial"/>
          <w:iCs/>
          <w:sz w:val="20"/>
          <w:szCs w:val="20"/>
          <w:vertAlign w:val="superscript"/>
        </w:rPr>
        <w:t xml:space="preserve">18 </w:t>
      </w:r>
      <w:r w:rsidRPr="00A25DE0">
        <w:rPr>
          <w:rFonts w:ascii="Arial" w:hAnsi="Arial" w:cs="Arial"/>
          <w:sz w:val="20"/>
          <w:szCs w:val="20"/>
        </w:rPr>
        <w:t xml:space="preserve">Alison Weir, </w:t>
      </w:r>
      <w:r w:rsidRPr="00A25DE0">
        <w:rPr>
          <w:rFonts w:ascii="Arial" w:hAnsi="Arial" w:cs="Arial"/>
          <w:i/>
          <w:sz w:val="20"/>
          <w:szCs w:val="20"/>
        </w:rPr>
        <w:t xml:space="preserve">Isabella She-Wolf </w:t>
      </w:r>
      <w:proofErr w:type="gramStart"/>
      <w:r w:rsidRPr="00A25DE0">
        <w:rPr>
          <w:rFonts w:ascii="Arial" w:hAnsi="Arial" w:cs="Arial"/>
          <w:i/>
          <w:sz w:val="20"/>
          <w:szCs w:val="20"/>
        </w:rPr>
        <w:t>Of</w:t>
      </w:r>
      <w:proofErr w:type="gramEnd"/>
      <w:r w:rsidRPr="00A25DE0">
        <w:rPr>
          <w:rFonts w:ascii="Arial" w:hAnsi="Arial" w:cs="Arial"/>
          <w:i/>
          <w:sz w:val="20"/>
          <w:szCs w:val="20"/>
        </w:rPr>
        <w:t xml:space="preserve"> France, Queen Of England </w:t>
      </w:r>
      <w:r w:rsidRPr="00A25DE0">
        <w:rPr>
          <w:rFonts w:ascii="Arial" w:hAnsi="Arial" w:cs="Arial"/>
          <w:iCs/>
          <w:sz w:val="20"/>
          <w:szCs w:val="20"/>
        </w:rPr>
        <w:t>(London: Random House, 2005).</w:t>
      </w:r>
    </w:p>
    <w:p w14:paraId="1CB73989" w14:textId="77777777" w:rsidR="00AB2F17" w:rsidRPr="00A25DE0" w:rsidRDefault="00AB2F17" w:rsidP="00AB2F17">
      <w:pPr>
        <w:contextualSpacing/>
        <w:rPr>
          <w:rFonts w:ascii="Arial" w:hAnsi="Arial" w:cs="Arial"/>
          <w:sz w:val="20"/>
          <w:szCs w:val="20"/>
        </w:rPr>
      </w:pPr>
      <w:r w:rsidRPr="00A25DE0">
        <w:rPr>
          <w:rFonts w:ascii="Arial" w:hAnsi="Arial" w:cs="Arial"/>
          <w:sz w:val="20"/>
          <w:szCs w:val="20"/>
          <w:vertAlign w:val="superscript"/>
        </w:rPr>
        <w:t>19</w:t>
      </w:r>
      <w:r w:rsidRPr="00A25DE0">
        <w:rPr>
          <w:rFonts w:ascii="Arial" w:hAnsi="Arial" w:cs="Arial"/>
          <w:sz w:val="20"/>
          <w:szCs w:val="20"/>
        </w:rPr>
        <w:t xml:space="preserve"> Warner, Isabella, p. 22.</w:t>
      </w:r>
    </w:p>
    <w:p w14:paraId="4D711DD1" w14:textId="77777777" w:rsidR="00AB2F17" w:rsidRPr="00431E90" w:rsidRDefault="00AB2F17" w:rsidP="00AB2F17">
      <w:pPr>
        <w:contextualSpacing/>
        <w:rPr>
          <w:rFonts w:ascii="Arial" w:hAnsi="Arial" w:cs="Arial"/>
          <w:iCs/>
          <w:sz w:val="20"/>
          <w:szCs w:val="20"/>
        </w:rPr>
      </w:pPr>
      <w:r w:rsidRPr="00431E90">
        <w:rPr>
          <w:rFonts w:ascii="Arial" w:hAnsi="Arial" w:cs="Arial"/>
          <w:iCs/>
          <w:sz w:val="20"/>
          <w:szCs w:val="20"/>
          <w:vertAlign w:val="superscript"/>
        </w:rPr>
        <w:t xml:space="preserve">20 </w:t>
      </w:r>
      <w:bookmarkStart w:id="2" w:name="_Hlk102222791"/>
      <w:r w:rsidRPr="00431E90">
        <w:rPr>
          <w:rFonts w:ascii="Arial" w:hAnsi="Arial" w:cs="Arial"/>
          <w:iCs/>
          <w:sz w:val="20"/>
          <w:szCs w:val="20"/>
        </w:rPr>
        <w:t xml:space="preserve">Jo Ann McNamara and Suzanne Wemple, ‘The Power </w:t>
      </w:r>
      <w:proofErr w:type="gramStart"/>
      <w:r w:rsidRPr="00431E90">
        <w:rPr>
          <w:rFonts w:ascii="Arial" w:hAnsi="Arial" w:cs="Arial"/>
          <w:iCs/>
          <w:sz w:val="20"/>
          <w:szCs w:val="20"/>
        </w:rPr>
        <w:t>Of</w:t>
      </w:r>
      <w:proofErr w:type="gramEnd"/>
      <w:r w:rsidRPr="00431E90">
        <w:rPr>
          <w:rFonts w:ascii="Arial" w:hAnsi="Arial" w:cs="Arial"/>
          <w:iCs/>
          <w:sz w:val="20"/>
          <w:szCs w:val="20"/>
        </w:rPr>
        <w:t xml:space="preserve"> Women Through The Family In Medieval Europe: 500-1100’, </w:t>
      </w:r>
      <w:r w:rsidRPr="00431E90">
        <w:rPr>
          <w:rFonts w:ascii="Arial" w:hAnsi="Arial" w:cs="Arial"/>
          <w:i/>
          <w:sz w:val="20"/>
          <w:szCs w:val="20"/>
        </w:rPr>
        <w:t>Feminist Studies</w:t>
      </w:r>
      <w:r w:rsidRPr="00431E90">
        <w:rPr>
          <w:rFonts w:ascii="Arial" w:hAnsi="Arial" w:cs="Arial"/>
          <w:iCs/>
          <w:sz w:val="20"/>
          <w:szCs w:val="20"/>
        </w:rPr>
        <w:t>, 1.3/4 (1973), 126-141 (pp. 136-137) &lt;https://</w:t>
      </w:r>
      <w:r w:rsidRPr="00431E90">
        <w:t xml:space="preserve"> </w:t>
      </w:r>
      <w:r w:rsidRPr="00431E90">
        <w:rPr>
          <w:rFonts w:ascii="Arial" w:hAnsi="Arial" w:cs="Arial"/>
          <w:iCs/>
          <w:sz w:val="20"/>
          <w:szCs w:val="20"/>
        </w:rPr>
        <w:t>www-jstor-org.ezproxy.uwtsd.ac.uk/stable/pdf/1566483.pdf?refreqid=excelsior%3A3673ea6ceb02d193f1cacf520cf79838&amp;ab_segments=&amp;origin=&gt; [accessed 30 April 2022</w:t>
      </w:r>
      <w:bookmarkEnd w:id="2"/>
      <w:r w:rsidRPr="00431E90">
        <w:rPr>
          <w:rFonts w:ascii="Arial" w:hAnsi="Arial" w:cs="Arial"/>
          <w:iCs/>
          <w:sz w:val="20"/>
          <w:szCs w:val="20"/>
        </w:rPr>
        <w:t>].</w:t>
      </w:r>
    </w:p>
    <w:p w14:paraId="00228A81" w14:textId="77777777" w:rsidR="00A95810" w:rsidRPr="00431E90" w:rsidRDefault="00AB2F17" w:rsidP="00A95810">
      <w:pPr>
        <w:contextualSpacing/>
        <w:rPr>
          <w:rFonts w:ascii="Arial" w:hAnsi="Arial" w:cs="Arial"/>
          <w:i/>
          <w:iCs/>
          <w:sz w:val="20"/>
          <w:szCs w:val="20"/>
        </w:rPr>
      </w:pPr>
      <w:r w:rsidRPr="00431E90">
        <w:rPr>
          <w:rFonts w:ascii="Arial" w:hAnsi="Arial" w:cs="Arial"/>
          <w:iCs/>
          <w:sz w:val="20"/>
          <w:szCs w:val="20"/>
          <w:vertAlign w:val="superscript"/>
        </w:rPr>
        <w:t xml:space="preserve">21 </w:t>
      </w:r>
      <w:r w:rsidRPr="00431E90">
        <w:rPr>
          <w:rFonts w:ascii="Arial" w:hAnsi="Arial" w:cs="Arial"/>
          <w:sz w:val="20"/>
          <w:szCs w:val="20"/>
        </w:rPr>
        <w:t xml:space="preserve">Tanner, Heather, J, </w:t>
      </w:r>
      <w:r w:rsidRPr="00431E90">
        <w:rPr>
          <w:rFonts w:ascii="Arial" w:hAnsi="Arial" w:cs="Arial"/>
          <w:i/>
          <w:iCs/>
          <w:sz w:val="20"/>
          <w:szCs w:val="20"/>
        </w:rPr>
        <w:t xml:space="preserve">Medieval Elite Women </w:t>
      </w:r>
      <w:proofErr w:type="gramStart"/>
      <w:r w:rsidRPr="00431E90">
        <w:rPr>
          <w:rFonts w:ascii="Arial" w:hAnsi="Arial" w:cs="Arial"/>
          <w:i/>
          <w:iCs/>
          <w:sz w:val="20"/>
          <w:szCs w:val="20"/>
        </w:rPr>
        <w:t>And</w:t>
      </w:r>
      <w:proofErr w:type="gramEnd"/>
      <w:r w:rsidRPr="00431E90">
        <w:rPr>
          <w:rFonts w:ascii="Arial" w:hAnsi="Arial" w:cs="Arial"/>
          <w:i/>
          <w:iCs/>
          <w:sz w:val="20"/>
          <w:szCs w:val="20"/>
        </w:rPr>
        <w:t xml:space="preserve"> The Exercise Of Power 1100-1400</w:t>
      </w:r>
      <w:r w:rsidR="00A95810">
        <w:rPr>
          <w:rFonts w:ascii="Arial" w:hAnsi="Arial" w:cs="Arial"/>
          <w:i/>
          <w:iCs/>
          <w:sz w:val="20"/>
          <w:szCs w:val="20"/>
        </w:rPr>
        <w:t xml:space="preserve"> </w:t>
      </w:r>
      <w:r w:rsidR="00A95810" w:rsidRPr="00431E90">
        <w:rPr>
          <w:rFonts w:ascii="Arial" w:hAnsi="Arial" w:cs="Arial"/>
          <w:sz w:val="20"/>
          <w:szCs w:val="20"/>
        </w:rPr>
        <w:t>(Switzerland: Palgrave Macmillan, 2019), p. vii.</w:t>
      </w:r>
    </w:p>
    <w:p w14:paraId="3C788C27" w14:textId="2B3F7F2F" w:rsidR="00B677B0" w:rsidRDefault="00700A55" w:rsidP="00B677B0">
      <w:pPr>
        <w:spacing w:line="360" w:lineRule="auto"/>
        <w:contextualSpacing/>
        <w:jc w:val="right"/>
        <w:rPr>
          <w:rFonts w:ascii="Arial" w:hAnsi="Arial" w:cs="Arial"/>
        </w:rPr>
      </w:pPr>
      <w:r>
        <w:rPr>
          <w:rFonts w:ascii="Arial" w:hAnsi="Arial" w:cs="Arial"/>
        </w:rPr>
        <w:lastRenderedPageBreak/>
        <w:t>6</w:t>
      </w:r>
    </w:p>
    <w:p w14:paraId="35A19B93" w14:textId="77777777" w:rsidR="00061D00" w:rsidRPr="000048E1" w:rsidRDefault="00061D00" w:rsidP="00061D00">
      <w:pPr>
        <w:spacing w:line="360" w:lineRule="auto"/>
        <w:contextualSpacing/>
        <w:rPr>
          <w:rFonts w:ascii="Arial" w:hAnsi="Arial" w:cs="Arial"/>
          <w:sz w:val="20"/>
          <w:szCs w:val="20"/>
        </w:rPr>
      </w:pPr>
      <w:r w:rsidRPr="000048E1">
        <w:rPr>
          <w:rFonts w:ascii="Arial" w:hAnsi="Arial" w:cs="Arial"/>
        </w:rPr>
        <w:t>The lives of Joan</w:t>
      </w:r>
      <w:r>
        <w:rPr>
          <w:rFonts w:ascii="Arial" w:hAnsi="Arial" w:cs="Arial"/>
        </w:rPr>
        <w:t>,</w:t>
      </w:r>
      <w:r w:rsidRPr="000048E1">
        <w:rPr>
          <w:rFonts w:ascii="Arial" w:hAnsi="Arial" w:cs="Arial"/>
        </w:rPr>
        <w:t xml:space="preserve"> and her daughters who were married to Edward II’s favourites are not as well documented as</w:t>
      </w:r>
      <w:r>
        <w:rPr>
          <w:rFonts w:ascii="Arial" w:hAnsi="Arial" w:cs="Arial"/>
        </w:rPr>
        <w:t xml:space="preserve"> those of their</w:t>
      </w:r>
      <w:r w:rsidRPr="000048E1">
        <w:rPr>
          <w:rFonts w:ascii="Arial" w:hAnsi="Arial" w:cs="Arial"/>
        </w:rPr>
        <w:t xml:space="preserve"> male counterparts. Joan features heavily in biographies by Warner,</w:t>
      </w:r>
      <w:r w:rsidRPr="000048E1">
        <w:rPr>
          <w:rFonts w:ascii="Arial" w:hAnsi="Arial" w:cs="Arial"/>
          <w:iCs/>
          <w:vertAlign w:val="superscript"/>
        </w:rPr>
        <w:t xml:space="preserve">22 </w:t>
      </w:r>
      <w:r w:rsidRPr="000048E1">
        <w:rPr>
          <w:rFonts w:ascii="Arial" w:hAnsi="Arial" w:cs="Arial"/>
          <w:iCs/>
        </w:rPr>
        <w:t>and Wilson-Lee,</w:t>
      </w:r>
      <w:r w:rsidRPr="000048E1">
        <w:rPr>
          <w:rFonts w:ascii="Arial" w:hAnsi="Arial" w:cs="Arial"/>
          <w:iCs/>
          <w:vertAlign w:val="superscript"/>
        </w:rPr>
        <w:t>23</w:t>
      </w:r>
      <w:r w:rsidRPr="000048E1">
        <w:rPr>
          <w:rFonts w:ascii="Arial" w:hAnsi="Arial" w:cs="Arial"/>
        </w:rPr>
        <w:t xml:space="preserve"> although she shares the pages with her sisters rather than being the focus of her own biography</w:t>
      </w:r>
      <w:r>
        <w:rPr>
          <w:rFonts w:ascii="Arial" w:hAnsi="Arial" w:cs="Arial"/>
        </w:rPr>
        <w:t>. Joan’s daughter Elizabeth is the only one of her daughters to have been the sole subject of a biography,</w:t>
      </w:r>
      <w:r w:rsidRPr="008F1A99">
        <w:rPr>
          <w:rFonts w:ascii="Arial" w:hAnsi="Arial" w:cs="Arial"/>
          <w:vertAlign w:val="superscript"/>
        </w:rPr>
        <w:t>24</w:t>
      </w:r>
      <w:r>
        <w:rPr>
          <w:rFonts w:ascii="Arial" w:hAnsi="Arial" w:cs="Arial"/>
        </w:rPr>
        <w:t xml:space="preserve"> her household accounts and </w:t>
      </w:r>
      <w:proofErr w:type="gramStart"/>
      <w:r>
        <w:rPr>
          <w:rFonts w:ascii="Arial" w:hAnsi="Arial" w:cs="Arial"/>
        </w:rPr>
        <w:t>Will</w:t>
      </w:r>
      <w:proofErr w:type="gramEnd"/>
      <w:r>
        <w:rPr>
          <w:rFonts w:ascii="Arial" w:hAnsi="Arial" w:cs="Arial"/>
        </w:rPr>
        <w:t xml:space="preserve"> have also been published to further understanding of her life as a noblewoman.</w:t>
      </w:r>
      <w:r w:rsidRPr="008F1A99">
        <w:rPr>
          <w:rFonts w:ascii="Arial" w:hAnsi="Arial" w:cs="Arial"/>
          <w:vertAlign w:val="superscript"/>
        </w:rPr>
        <w:t>25</w:t>
      </w:r>
      <w:r w:rsidRPr="000048E1">
        <w:rPr>
          <w:rFonts w:ascii="Arial" w:hAnsi="Arial" w:cs="Arial"/>
        </w:rPr>
        <w:t xml:space="preserve"> </w:t>
      </w:r>
      <w:r>
        <w:rPr>
          <w:rFonts w:ascii="Arial" w:hAnsi="Arial" w:cs="Arial"/>
        </w:rPr>
        <w:t xml:space="preserve">The Clare daughters feature in a </w:t>
      </w:r>
      <w:r w:rsidRPr="000048E1">
        <w:rPr>
          <w:rFonts w:ascii="Arial" w:hAnsi="Arial" w:cs="Arial"/>
        </w:rPr>
        <w:t>biography by Warner,</w:t>
      </w:r>
      <w:r w:rsidRPr="000048E1">
        <w:rPr>
          <w:rFonts w:ascii="Arial" w:hAnsi="Arial" w:cs="Arial"/>
          <w:vertAlign w:val="superscript"/>
        </w:rPr>
        <w:t>2</w:t>
      </w:r>
      <w:r>
        <w:rPr>
          <w:rFonts w:ascii="Arial" w:hAnsi="Arial" w:cs="Arial"/>
          <w:vertAlign w:val="superscript"/>
        </w:rPr>
        <w:t>6</w:t>
      </w:r>
      <w:r w:rsidRPr="000048E1">
        <w:rPr>
          <w:rFonts w:ascii="Arial" w:hAnsi="Arial" w:cs="Arial"/>
          <w:vertAlign w:val="superscript"/>
        </w:rPr>
        <w:t xml:space="preserve"> </w:t>
      </w:r>
      <w:r w:rsidRPr="00800AEA">
        <w:rPr>
          <w:rFonts w:ascii="Arial" w:hAnsi="Arial" w:cs="Arial"/>
        </w:rPr>
        <w:t>although</w:t>
      </w:r>
      <w:r>
        <w:rPr>
          <w:rFonts w:ascii="Arial" w:hAnsi="Arial" w:cs="Arial"/>
          <w:vertAlign w:val="superscript"/>
        </w:rPr>
        <w:t xml:space="preserve"> </w:t>
      </w:r>
      <w:r w:rsidRPr="000048E1">
        <w:rPr>
          <w:rFonts w:ascii="Arial" w:hAnsi="Arial" w:cs="Arial"/>
        </w:rPr>
        <w:t xml:space="preserve">they are firmly placed </w:t>
      </w:r>
      <w:r>
        <w:rPr>
          <w:rFonts w:ascii="Arial" w:hAnsi="Arial" w:cs="Arial"/>
        </w:rPr>
        <w:t>as</w:t>
      </w:r>
      <w:r w:rsidRPr="000048E1">
        <w:rPr>
          <w:rFonts w:ascii="Arial" w:hAnsi="Arial" w:cs="Arial"/>
        </w:rPr>
        <w:t xml:space="preserve"> the king’s nieces and the idea of them as pawns established from the outer cover</w:t>
      </w:r>
      <w:r>
        <w:rPr>
          <w:rFonts w:ascii="Arial" w:hAnsi="Arial" w:cs="Arial"/>
        </w:rPr>
        <w:t xml:space="preserve"> and title</w:t>
      </w:r>
      <w:r w:rsidRPr="000048E1">
        <w:rPr>
          <w:rFonts w:ascii="Arial" w:hAnsi="Arial" w:cs="Arial"/>
        </w:rPr>
        <w:t>. It is interesting that the titles of the biographies of Joan and</w:t>
      </w:r>
      <w:r>
        <w:rPr>
          <w:rFonts w:ascii="Arial" w:hAnsi="Arial" w:cs="Arial"/>
        </w:rPr>
        <w:t xml:space="preserve"> the combined biography of</w:t>
      </w:r>
      <w:r w:rsidRPr="000048E1">
        <w:rPr>
          <w:rFonts w:ascii="Arial" w:hAnsi="Arial" w:cs="Arial"/>
        </w:rPr>
        <w:t xml:space="preserve"> her daughters refer to them only in the context of daughters, with their names omitted. Each title refers to them as a daughter or niece and although their father or uncle’s names may be included, theirs are not, even in the titles of their own biographies</w:t>
      </w:r>
      <w:r>
        <w:rPr>
          <w:rFonts w:ascii="Arial" w:hAnsi="Arial" w:cs="Arial"/>
        </w:rPr>
        <w:t xml:space="preserve"> with the one exception of Elizabeth where Underhill and Ward have made her the sole focus</w:t>
      </w:r>
      <w:r w:rsidRPr="000048E1">
        <w:rPr>
          <w:rFonts w:ascii="Arial" w:hAnsi="Arial" w:cs="Arial"/>
        </w:rPr>
        <w:t>.</w:t>
      </w:r>
    </w:p>
    <w:p w14:paraId="13DA22E8" w14:textId="77777777" w:rsidR="00061D00" w:rsidRPr="00680F28" w:rsidRDefault="00061D00" w:rsidP="00061D00">
      <w:pPr>
        <w:spacing w:line="360" w:lineRule="auto"/>
        <w:contextualSpacing/>
        <w:rPr>
          <w:rFonts w:ascii="Arial" w:hAnsi="Arial" w:cs="Arial"/>
          <w:b/>
          <w:bCs/>
        </w:rPr>
      </w:pPr>
    </w:p>
    <w:p w14:paraId="3279E337" w14:textId="77777777" w:rsidR="00061D00" w:rsidRPr="000048E1" w:rsidRDefault="00061D00" w:rsidP="00061D00">
      <w:pPr>
        <w:spacing w:line="360" w:lineRule="auto"/>
        <w:contextualSpacing/>
        <w:rPr>
          <w:rFonts w:ascii="Arial" w:hAnsi="Arial" w:cs="Arial"/>
        </w:rPr>
      </w:pPr>
      <w:r w:rsidRPr="000048E1">
        <w:rPr>
          <w:rFonts w:ascii="Arial" w:hAnsi="Arial" w:cs="Arial"/>
        </w:rPr>
        <w:t xml:space="preserve">Wilson-Lee and Warner’s works are most closely aligned to the ontological standpoint of this study as they examine extant records to form a narrative of the lives of the two kings, Isabella and Joan and her daughters without ignoring evidence or attributing meaning where none may exist. Both authors have extensively researched their subjects using the rolls and contemporary chroniclers to detail events and explore familial relationships, however the women still </w:t>
      </w:r>
      <w:r>
        <w:rPr>
          <w:rFonts w:ascii="Arial" w:hAnsi="Arial" w:cs="Arial"/>
        </w:rPr>
        <w:t>appear</w:t>
      </w:r>
      <w:r w:rsidRPr="000048E1">
        <w:rPr>
          <w:rFonts w:ascii="Arial" w:hAnsi="Arial" w:cs="Arial"/>
        </w:rPr>
        <w:t xml:space="preserve"> to exist in a background of the actions of their male relatives. This study compares the research from both authors and particularly challenges the idea of the Clare sisters as being first and foremost the king’s pawns and where possible reducing the discussion of the men involved. </w:t>
      </w:r>
    </w:p>
    <w:p w14:paraId="7D51576E" w14:textId="46719852" w:rsidR="009D070D" w:rsidRDefault="009D070D" w:rsidP="00FE5D65">
      <w:pPr>
        <w:spacing w:line="360" w:lineRule="auto"/>
        <w:contextualSpacing/>
        <w:rPr>
          <w:rFonts w:ascii="Arial" w:hAnsi="Arial" w:cs="Arial"/>
          <w:b/>
          <w:bCs/>
        </w:rPr>
      </w:pPr>
    </w:p>
    <w:p w14:paraId="0EED551D" w14:textId="02EE1854" w:rsidR="000048E1" w:rsidRDefault="000048E1" w:rsidP="00FE5D65">
      <w:pPr>
        <w:spacing w:line="360" w:lineRule="auto"/>
        <w:contextualSpacing/>
        <w:rPr>
          <w:rFonts w:ascii="Arial" w:hAnsi="Arial" w:cs="Arial"/>
        </w:rPr>
      </w:pPr>
    </w:p>
    <w:p w14:paraId="0327F6E8" w14:textId="2F37D217" w:rsidR="00DB1283" w:rsidRDefault="00DB1283" w:rsidP="00FE5D65">
      <w:pPr>
        <w:spacing w:line="360" w:lineRule="auto"/>
        <w:contextualSpacing/>
        <w:rPr>
          <w:rFonts w:ascii="Arial" w:hAnsi="Arial" w:cs="Arial"/>
        </w:rPr>
      </w:pPr>
    </w:p>
    <w:p w14:paraId="3139E570" w14:textId="26092B9B" w:rsidR="000048E1" w:rsidRPr="00431E90" w:rsidRDefault="000048E1" w:rsidP="000048E1">
      <w:pPr>
        <w:contextualSpacing/>
        <w:rPr>
          <w:rFonts w:ascii="Arial" w:hAnsi="Arial" w:cs="Arial"/>
          <w:i/>
          <w:iCs/>
          <w:sz w:val="20"/>
          <w:szCs w:val="20"/>
        </w:rPr>
      </w:pPr>
    </w:p>
    <w:p w14:paraId="25D2D348" w14:textId="77777777" w:rsidR="00061D00" w:rsidRDefault="00061D00" w:rsidP="000048E1">
      <w:pPr>
        <w:contextualSpacing/>
        <w:rPr>
          <w:rFonts w:ascii="Arial" w:hAnsi="Arial" w:cs="Arial"/>
          <w:iCs/>
          <w:sz w:val="20"/>
          <w:szCs w:val="20"/>
          <w:vertAlign w:val="superscript"/>
        </w:rPr>
      </w:pPr>
    </w:p>
    <w:p w14:paraId="1A3496B1" w14:textId="70130C7C" w:rsidR="000048E1" w:rsidRPr="000048E1" w:rsidRDefault="000048E1" w:rsidP="000048E1">
      <w:pPr>
        <w:contextualSpacing/>
        <w:rPr>
          <w:rFonts w:ascii="Arial" w:hAnsi="Arial" w:cs="Arial"/>
          <w:sz w:val="20"/>
          <w:szCs w:val="20"/>
        </w:rPr>
      </w:pPr>
      <w:r w:rsidRPr="000048E1">
        <w:rPr>
          <w:rFonts w:ascii="Arial" w:hAnsi="Arial" w:cs="Arial"/>
          <w:iCs/>
          <w:sz w:val="20"/>
          <w:szCs w:val="20"/>
          <w:vertAlign w:val="superscript"/>
        </w:rPr>
        <w:t xml:space="preserve">22 </w:t>
      </w:r>
      <w:r w:rsidRPr="000048E1">
        <w:rPr>
          <w:rFonts w:ascii="Arial" w:hAnsi="Arial" w:cs="Arial"/>
          <w:sz w:val="20"/>
          <w:szCs w:val="20"/>
        </w:rPr>
        <w:t xml:space="preserve">Warner, </w:t>
      </w:r>
      <w:r w:rsidRPr="000048E1">
        <w:rPr>
          <w:rFonts w:ascii="Arial" w:hAnsi="Arial" w:cs="Arial"/>
          <w:i/>
          <w:iCs/>
          <w:sz w:val="20"/>
          <w:szCs w:val="20"/>
        </w:rPr>
        <w:t xml:space="preserve">Daughters </w:t>
      </w:r>
      <w:proofErr w:type="gramStart"/>
      <w:r w:rsidRPr="000048E1">
        <w:rPr>
          <w:rFonts w:ascii="Arial" w:hAnsi="Arial" w:cs="Arial"/>
          <w:i/>
          <w:iCs/>
          <w:sz w:val="20"/>
          <w:szCs w:val="20"/>
        </w:rPr>
        <w:t>Of</w:t>
      </w:r>
      <w:proofErr w:type="gramEnd"/>
      <w:r w:rsidRPr="000048E1">
        <w:rPr>
          <w:rFonts w:ascii="Arial" w:hAnsi="Arial" w:cs="Arial"/>
          <w:i/>
          <w:iCs/>
          <w:sz w:val="20"/>
          <w:szCs w:val="20"/>
        </w:rPr>
        <w:t xml:space="preserve"> Edward I.</w:t>
      </w:r>
      <w:r w:rsidRPr="000048E1">
        <w:rPr>
          <w:rFonts w:ascii="Arial" w:hAnsi="Arial" w:cs="Arial"/>
          <w:sz w:val="20"/>
          <w:szCs w:val="20"/>
        </w:rPr>
        <w:t xml:space="preserve"> </w:t>
      </w:r>
    </w:p>
    <w:p w14:paraId="6E85C962" w14:textId="7A2FC0EB" w:rsidR="000048E1" w:rsidRDefault="000048E1" w:rsidP="000048E1">
      <w:pPr>
        <w:contextualSpacing/>
        <w:rPr>
          <w:rFonts w:ascii="Arial" w:hAnsi="Arial" w:cs="Arial"/>
          <w:i/>
          <w:iCs/>
          <w:sz w:val="20"/>
          <w:szCs w:val="20"/>
        </w:rPr>
      </w:pPr>
      <w:r w:rsidRPr="000048E1">
        <w:rPr>
          <w:rFonts w:ascii="Arial" w:hAnsi="Arial" w:cs="Arial"/>
          <w:sz w:val="20"/>
          <w:szCs w:val="20"/>
          <w:vertAlign w:val="superscript"/>
        </w:rPr>
        <w:t xml:space="preserve">23 </w:t>
      </w:r>
      <w:r w:rsidRPr="000048E1">
        <w:rPr>
          <w:rFonts w:ascii="Arial" w:hAnsi="Arial" w:cs="Arial"/>
          <w:sz w:val="20"/>
          <w:szCs w:val="20"/>
        </w:rPr>
        <w:t xml:space="preserve">Wilson-Lee, </w:t>
      </w:r>
      <w:r w:rsidRPr="000048E1">
        <w:rPr>
          <w:rFonts w:ascii="Arial" w:hAnsi="Arial" w:cs="Arial"/>
          <w:i/>
          <w:iCs/>
          <w:sz w:val="20"/>
          <w:szCs w:val="20"/>
        </w:rPr>
        <w:t xml:space="preserve">Daughters </w:t>
      </w:r>
      <w:proofErr w:type="gramStart"/>
      <w:r w:rsidRPr="000048E1">
        <w:rPr>
          <w:rFonts w:ascii="Arial" w:hAnsi="Arial" w:cs="Arial"/>
          <w:i/>
          <w:iCs/>
          <w:sz w:val="20"/>
          <w:szCs w:val="20"/>
        </w:rPr>
        <w:t>Of</w:t>
      </w:r>
      <w:proofErr w:type="gramEnd"/>
      <w:r w:rsidRPr="000048E1">
        <w:rPr>
          <w:rFonts w:ascii="Arial" w:hAnsi="Arial" w:cs="Arial"/>
          <w:i/>
          <w:iCs/>
          <w:sz w:val="20"/>
          <w:szCs w:val="20"/>
        </w:rPr>
        <w:t xml:space="preserve"> Chivalry.</w:t>
      </w:r>
    </w:p>
    <w:p w14:paraId="1508F494" w14:textId="2BD16947" w:rsidR="008F1A99" w:rsidRPr="008F1A99" w:rsidRDefault="008F1A99" w:rsidP="000048E1">
      <w:pPr>
        <w:contextualSpacing/>
        <w:rPr>
          <w:rFonts w:ascii="Arial" w:hAnsi="Arial" w:cs="Arial"/>
          <w:sz w:val="20"/>
          <w:szCs w:val="20"/>
        </w:rPr>
      </w:pPr>
      <w:r>
        <w:rPr>
          <w:rFonts w:ascii="Arial" w:hAnsi="Arial" w:cs="Arial"/>
          <w:sz w:val="20"/>
          <w:szCs w:val="20"/>
          <w:vertAlign w:val="superscript"/>
        </w:rPr>
        <w:t xml:space="preserve">24 </w:t>
      </w:r>
      <w:r w:rsidRPr="001D4B06">
        <w:rPr>
          <w:rFonts w:ascii="Arial" w:hAnsi="Arial" w:cs="Arial"/>
          <w:sz w:val="20"/>
          <w:szCs w:val="20"/>
        </w:rPr>
        <w:t xml:space="preserve">Frances, A. Underhill, </w:t>
      </w:r>
      <w:r w:rsidRPr="001D4B06">
        <w:rPr>
          <w:rFonts w:ascii="Arial" w:hAnsi="Arial" w:cs="Arial"/>
          <w:i/>
          <w:iCs/>
          <w:sz w:val="20"/>
          <w:szCs w:val="20"/>
        </w:rPr>
        <w:t xml:space="preserve">For Her Good Estate: The Life of Elizabeth De Burgh </w:t>
      </w:r>
      <w:r w:rsidRPr="001D4B06">
        <w:rPr>
          <w:rFonts w:ascii="Arial" w:hAnsi="Arial" w:cs="Arial"/>
          <w:iCs/>
          <w:sz w:val="20"/>
          <w:szCs w:val="20"/>
        </w:rPr>
        <w:t>(New York: St Martin’s Press, 1999).</w:t>
      </w:r>
    </w:p>
    <w:p w14:paraId="1866E646" w14:textId="616038A5" w:rsidR="00DB1283" w:rsidRPr="009A0F9D" w:rsidRDefault="008F1A99" w:rsidP="00DB1283">
      <w:pPr>
        <w:contextualSpacing/>
        <w:rPr>
          <w:rFonts w:ascii="Arial" w:hAnsi="Arial" w:cs="Arial"/>
        </w:rPr>
      </w:pPr>
      <w:r>
        <w:rPr>
          <w:rFonts w:ascii="Arial" w:hAnsi="Arial" w:cs="Arial"/>
          <w:sz w:val="20"/>
          <w:szCs w:val="20"/>
          <w:vertAlign w:val="superscript"/>
        </w:rPr>
        <w:t>25</w:t>
      </w:r>
      <w:r w:rsidR="00DB1283">
        <w:rPr>
          <w:rFonts w:ascii="Arial" w:hAnsi="Arial" w:cs="Arial"/>
          <w:sz w:val="20"/>
          <w:szCs w:val="20"/>
          <w:vertAlign w:val="superscript"/>
        </w:rPr>
        <w:t xml:space="preserve"> </w:t>
      </w:r>
      <w:r w:rsidR="00DB1283" w:rsidRPr="00DB1283">
        <w:rPr>
          <w:rFonts w:ascii="Arial" w:hAnsi="Arial" w:cs="Arial"/>
          <w:sz w:val="20"/>
          <w:szCs w:val="20"/>
        </w:rPr>
        <w:t xml:space="preserve">Jennifer Ward, </w:t>
      </w:r>
      <w:r w:rsidR="00DB1283" w:rsidRPr="00DB1283">
        <w:rPr>
          <w:rFonts w:ascii="Arial" w:hAnsi="Arial" w:cs="Arial"/>
          <w:i/>
          <w:iCs/>
          <w:sz w:val="20"/>
          <w:szCs w:val="20"/>
        </w:rPr>
        <w:t xml:space="preserve">Elizabeth De Burgh, Lady </w:t>
      </w:r>
      <w:proofErr w:type="gramStart"/>
      <w:r w:rsidR="00DB1283" w:rsidRPr="00DB1283">
        <w:rPr>
          <w:rFonts w:ascii="Arial" w:hAnsi="Arial" w:cs="Arial"/>
          <w:i/>
          <w:iCs/>
          <w:sz w:val="20"/>
          <w:szCs w:val="20"/>
        </w:rPr>
        <w:t>Of</w:t>
      </w:r>
      <w:proofErr w:type="gramEnd"/>
      <w:r w:rsidR="00DB1283" w:rsidRPr="00DB1283">
        <w:rPr>
          <w:rFonts w:ascii="Arial" w:hAnsi="Arial" w:cs="Arial"/>
          <w:i/>
          <w:iCs/>
          <w:sz w:val="20"/>
          <w:szCs w:val="20"/>
        </w:rPr>
        <w:t xml:space="preserve"> Clare (1295-1360) </w:t>
      </w:r>
      <w:r w:rsidR="00DB1283" w:rsidRPr="00DB1283">
        <w:rPr>
          <w:rFonts w:ascii="Arial" w:hAnsi="Arial" w:cs="Arial"/>
          <w:sz w:val="20"/>
          <w:szCs w:val="20"/>
        </w:rPr>
        <w:t>(Suffolk: The Boydell Press, 2014).</w:t>
      </w:r>
    </w:p>
    <w:p w14:paraId="1D8BA093" w14:textId="3AF3A752" w:rsidR="000048E1" w:rsidRPr="000048E1" w:rsidRDefault="000048E1" w:rsidP="000048E1">
      <w:pPr>
        <w:contextualSpacing/>
        <w:rPr>
          <w:rFonts w:ascii="Arial" w:hAnsi="Arial" w:cs="Arial"/>
          <w:sz w:val="20"/>
          <w:szCs w:val="20"/>
        </w:rPr>
      </w:pPr>
      <w:r w:rsidRPr="000048E1">
        <w:rPr>
          <w:rFonts w:ascii="Arial" w:hAnsi="Arial" w:cs="Arial"/>
          <w:sz w:val="20"/>
          <w:szCs w:val="20"/>
          <w:vertAlign w:val="superscript"/>
        </w:rPr>
        <w:t>2</w:t>
      </w:r>
      <w:r w:rsidR="00DB1283">
        <w:rPr>
          <w:rFonts w:ascii="Arial" w:hAnsi="Arial" w:cs="Arial"/>
          <w:sz w:val="20"/>
          <w:szCs w:val="20"/>
          <w:vertAlign w:val="superscript"/>
        </w:rPr>
        <w:t>6</w:t>
      </w:r>
      <w:r w:rsidRPr="000048E1">
        <w:rPr>
          <w:rFonts w:ascii="Arial" w:hAnsi="Arial" w:cs="Arial"/>
          <w:sz w:val="20"/>
          <w:szCs w:val="20"/>
          <w:vertAlign w:val="superscript"/>
        </w:rPr>
        <w:t xml:space="preserve"> </w:t>
      </w:r>
      <w:r w:rsidRPr="000048E1">
        <w:rPr>
          <w:rFonts w:ascii="Arial" w:hAnsi="Arial" w:cs="Arial"/>
          <w:sz w:val="20"/>
          <w:szCs w:val="20"/>
        </w:rPr>
        <w:t xml:space="preserve">Kathryn Warner, </w:t>
      </w:r>
      <w:r w:rsidRPr="000048E1">
        <w:rPr>
          <w:rFonts w:ascii="Arial" w:hAnsi="Arial" w:cs="Arial"/>
          <w:i/>
          <w:iCs/>
          <w:sz w:val="20"/>
          <w:szCs w:val="20"/>
        </w:rPr>
        <w:t xml:space="preserve">Edward II’s Nieces </w:t>
      </w:r>
      <w:proofErr w:type="gramStart"/>
      <w:r w:rsidRPr="000048E1">
        <w:rPr>
          <w:rFonts w:ascii="Arial" w:hAnsi="Arial" w:cs="Arial"/>
          <w:i/>
          <w:iCs/>
          <w:sz w:val="20"/>
          <w:szCs w:val="20"/>
        </w:rPr>
        <w:t>The</w:t>
      </w:r>
      <w:proofErr w:type="gramEnd"/>
      <w:r w:rsidRPr="000048E1">
        <w:rPr>
          <w:rFonts w:ascii="Arial" w:hAnsi="Arial" w:cs="Arial"/>
          <w:i/>
          <w:iCs/>
          <w:sz w:val="20"/>
          <w:szCs w:val="20"/>
        </w:rPr>
        <w:t xml:space="preserve"> Clare Sisters </w:t>
      </w:r>
      <w:r w:rsidRPr="000048E1">
        <w:rPr>
          <w:rFonts w:ascii="Arial" w:hAnsi="Arial" w:cs="Arial"/>
          <w:sz w:val="20"/>
          <w:szCs w:val="20"/>
        </w:rPr>
        <w:t>(Barnsley: Pen And Sword Books, 2020).</w:t>
      </w:r>
    </w:p>
    <w:p w14:paraId="154DE63B" w14:textId="78B1F247" w:rsidR="00B677B0" w:rsidRDefault="00700A55" w:rsidP="00B677B0">
      <w:pPr>
        <w:spacing w:line="360" w:lineRule="auto"/>
        <w:contextualSpacing/>
        <w:jc w:val="right"/>
        <w:rPr>
          <w:rFonts w:ascii="Arial" w:hAnsi="Arial" w:cs="Arial"/>
        </w:rPr>
      </w:pPr>
      <w:r>
        <w:rPr>
          <w:rFonts w:ascii="Arial" w:hAnsi="Arial" w:cs="Arial"/>
        </w:rPr>
        <w:lastRenderedPageBreak/>
        <w:t>7</w:t>
      </w:r>
    </w:p>
    <w:p w14:paraId="249E5E84" w14:textId="77777777" w:rsidR="00061D00" w:rsidRPr="00D82E2D" w:rsidRDefault="00061D00" w:rsidP="00061D00">
      <w:pPr>
        <w:spacing w:line="360" w:lineRule="auto"/>
        <w:contextualSpacing/>
        <w:rPr>
          <w:rFonts w:ascii="Arial" w:hAnsi="Arial" w:cs="Arial"/>
        </w:rPr>
      </w:pPr>
      <w:r w:rsidRPr="00D82E2D">
        <w:rPr>
          <w:rFonts w:ascii="Arial" w:hAnsi="Arial" w:cs="Arial"/>
        </w:rPr>
        <w:t xml:space="preserve">Existing scholarship has shaped how Edward I and his son and daughter-in-law are </w:t>
      </w:r>
      <w:r>
        <w:rPr>
          <w:rFonts w:ascii="Arial" w:hAnsi="Arial" w:cs="Arial"/>
        </w:rPr>
        <w:t xml:space="preserve">currently </w:t>
      </w:r>
      <w:r w:rsidRPr="00D82E2D">
        <w:rPr>
          <w:rFonts w:ascii="Arial" w:hAnsi="Arial" w:cs="Arial"/>
        </w:rPr>
        <w:t>perceived, one a successful king, the other an ineffectual embarrassment who made disastrous choices before being thwarted</w:t>
      </w:r>
      <w:r>
        <w:rPr>
          <w:rFonts w:ascii="Arial" w:hAnsi="Arial" w:cs="Arial"/>
        </w:rPr>
        <w:t xml:space="preserve"> by</w:t>
      </w:r>
      <w:r w:rsidRPr="00D82E2D">
        <w:rPr>
          <w:rFonts w:ascii="Arial" w:hAnsi="Arial" w:cs="Arial"/>
        </w:rPr>
        <w:t xml:space="preserve"> an evil wife. The sheer volume of scholarship pertaining to the kings rather than Joan and her daughters highlights the lack of information and perhaps academic interest in medieval noblewomen. What is known, particularly in Edward II’s case has been couched in a narrative of a dominant monarch so preoccupied with his own interests that he used his defenceless nieces as rewards for his favourites, using them as pawns for his own gratification.</w:t>
      </w:r>
    </w:p>
    <w:p w14:paraId="6A9CC04C" w14:textId="77777777" w:rsidR="00061D00" w:rsidRDefault="00061D00" w:rsidP="00061D00">
      <w:pPr>
        <w:spacing w:line="360" w:lineRule="auto"/>
        <w:contextualSpacing/>
        <w:rPr>
          <w:rFonts w:ascii="Arial" w:hAnsi="Arial" w:cs="Arial"/>
        </w:rPr>
      </w:pPr>
    </w:p>
    <w:p w14:paraId="1A8A155A" w14:textId="77777777" w:rsidR="00061D00" w:rsidRPr="00D82E2D" w:rsidRDefault="00061D00" w:rsidP="00061D00">
      <w:pPr>
        <w:spacing w:line="360" w:lineRule="auto"/>
        <w:contextualSpacing/>
        <w:rPr>
          <w:rFonts w:ascii="Arial" w:hAnsi="Arial" w:cs="Arial"/>
        </w:rPr>
      </w:pPr>
      <w:r>
        <w:rPr>
          <w:rFonts w:ascii="Arial" w:hAnsi="Arial" w:cs="Arial"/>
        </w:rPr>
        <w:t>Despite</w:t>
      </w:r>
      <w:r w:rsidRPr="00D82E2D">
        <w:rPr>
          <w:rFonts w:ascii="Arial" w:hAnsi="Arial" w:cs="Arial"/>
        </w:rPr>
        <w:t xml:space="preserve"> their male relatives </w:t>
      </w:r>
      <w:r>
        <w:rPr>
          <w:rFonts w:ascii="Arial" w:hAnsi="Arial" w:cs="Arial"/>
        </w:rPr>
        <w:t>being</w:t>
      </w:r>
      <w:r w:rsidRPr="00D82E2D">
        <w:rPr>
          <w:rFonts w:ascii="Arial" w:hAnsi="Arial" w:cs="Arial"/>
        </w:rPr>
        <w:t xml:space="preserve"> written abou</w:t>
      </w:r>
      <w:r>
        <w:rPr>
          <w:rFonts w:ascii="Arial" w:hAnsi="Arial" w:cs="Arial"/>
        </w:rPr>
        <w:t>t</w:t>
      </w:r>
      <w:r w:rsidRPr="00D82E2D">
        <w:rPr>
          <w:rFonts w:ascii="Arial" w:hAnsi="Arial" w:cs="Arial"/>
        </w:rPr>
        <w:t xml:space="preserve"> and studied almost one thousand years later; as with many females in history, </w:t>
      </w:r>
      <w:r>
        <w:rPr>
          <w:rFonts w:ascii="Arial" w:hAnsi="Arial" w:cs="Arial"/>
        </w:rPr>
        <w:t>Joan and her daughters’</w:t>
      </w:r>
      <w:r w:rsidRPr="00D82E2D">
        <w:rPr>
          <w:rFonts w:ascii="Arial" w:hAnsi="Arial" w:cs="Arial"/>
        </w:rPr>
        <w:t xml:space="preserve"> voices rarely appear on written record, and little is known about them, this study aims to redress the balance in so far as it can within the scope of a fifteen-thousand-word dissertation. This research </w:t>
      </w:r>
      <w:r>
        <w:rPr>
          <w:rFonts w:ascii="Arial" w:hAnsi="Arial" w:cs="Arial"/>
        </w:rPr>
        <w:t>helps to highlight</w:t>
      </w:r>
      <w:r w:rsidRPr="00D82E2D">
        <w:rPr>
          <w:rFonts w:ascii="Arial" w:hAnsi="Arial" w:cs="Arial"/>
        </w:rPr>
        <w:t xml:space="preserve"> the role of medieval noblewomen </w:t>
      </w:r>
      <w:r>
        <w:rPr>
          <w:rFonts w:ascii="Arial" w:hAnsi="Arial" w:cs="Arial"/>
        </w:rPr>
        <w:t xml:space="preserve">who were more than </w:t>
      </w:r>
      <w:r w:rsidRPr="00D82E2D">
        <w:rPr>
          <w:rFonts w:ascii="Arial" w:hAnsi="Arial" w:cs="Arial"/>
        </w:rPr>
        <w:t>meek individuals</w:t>
      </w:r>
      <w:r>
        <w:rPr>
          <w:rFonts w:ascii="Arial" w:hAnsi="Arial" w:cs="Arial"/>
        </w:rPr>
        <w:t xml:space="preserve"> filling</w:t>
      </w:r>
      <w:r w:rsidRPr="00D82E2D">
        <w:rPr>
          <w:rFonts w:ascii="Arial" w:hAnsi="Arial" w:cs="Arial"/>
        </w:rPr>
        <w:t xml:space="preserve"> their time with embroidery, something which Bennett-Connolly has sought to address by focusing on the women behind the Magna Carta barons;</w:t>
      </w:r>
      <w:r w:rsidRPr="00D82E2D">
        <w:rPr>
          <w:rFonts w:ascii="Arial" w:hAnsi="Arial" w:cs="Arial"/>
          <w:vertAlign w:val="superscript"/>
        </w:rPr>
        <w:t>2</w:t>
      </w:r>
      <w:r>
        <w:rPr>
          <w:rFonts w:ascii="Arial" w:hAnsi="Arial" w:cs="Arial"/>
          <w:vertAlign w:val="superscript"/>
        </w:rPr>
        <w:t>7</w:t>
      </w:r>
      <w:r w:rsidRPr="00D82E2D">
        <w:rPr>
          <w:rFonts w:ascii="Arial" w:hAnsi="Arial" w:cs="Arial"/>
        </w:rPr>
        <w:t xml:space="preserve"> allowing the women’s voices to be heard above those of their male relations, which from existing scholarship appears almost wholly to be the preserve of female researchers. It is interesting to note that in the current Caerphilly Castle guidebook,</w:t>
      </w:r>
      <w:r w:rsidRPr="00D82E2D">
        <w:rPr>
          <w:rFonts w:ascii="Arial" w:hAnsi="Arial" w:cs="Arial"/>
          <w:vertAlign w:val="superscript"/>
        </w:rPr>
        <w:t>2</w:t>
      </w:r>
      <w:r>
        <w:rPr>
          <w:rFonts w:ascii="Arial" w:hAnsi="Arial" w:cs="Arial"/>
          <w:vertAlign w:val="superscript"/>
        </w:rPr>
        <w:t>8</w:t>
      </w:r>
      <w:r w:rsidRPr="00D82E2D">
        <w:rPr>
          <w:rFonts w:ascii="Arial" w:hAnsi="Arial" w:cs="Arial"/>
          <w:vertAlign w:val="superscript"/>
        </w:rPr>
        <w:t xml:space="preserve"> </w:t>
      </w:r>
      <w:r w:rsidRPr="00D82E2D">
        <w:rPr>
          <w:rFonts w:ascii="Arial" w:hAnsi="Arial" w:cs="Arial"/>
        </w:rPr>
        <w:t>neither Joan or her daughters are mentioned, even though Edward II and Despenser feature prominently, reinforcing the idea that female histories are unimportant and not worth mentioning. Studying the lives of the Clare women offer a reflection of the actions of prominent members of the court and perhaps a different perspective on the king</w:t>
      </w:r>
      <w:r>
        <w:rPr>
          <w:rFonts w:ascii="Arial" w:hAnsi="Arial" w:cs="Arial"/>
        </w:rPr>
        <w:t>s</w:t>
      </w:r>
      <w:r w:rsidRPr="00D82E2D">
        <w:rPr>
          <w:rFonts w:ascii="Arial" w:hAnsi="Arial" w:cs="Arial"/>
        </w:rPr>
        <w:t xml:space="preserve"> and </w:t>
      </w:r>
      <w:r>
        <w:rPr>
          <w:rFonts w:ascii="Arial" w:hAnsi="Arial" w:cs="Arial"/>
        </w:rPr>
        <w:t>their</w:t>
      </w:r>
      <w:r w:rsidRPr="00D82E2D">
        <w:rPr>
          <w:rFonts w:ascii="Arial" w:hAnsi="Arial" w:cs="Arial"/>
        </w:rPr>
        <w:t xml:space="preserve"> reign, as experienced by the women close to them. </w:t>
      </w:r>
    </w:p>
    <w:p w14:paraId="6E6F4363" w14:textId="50FFD81D" w:rsidR="009D070D" w:rsidRDefault="009D070D" w:rsidP="00FE5D65">
      <w:pPr>
        <w:spacing w:line="360" w:lineRule="auto"/>
        <w:rPr>
          <w:rFonts w:ascii="Arial" w:hAnsi="Arial" w:cs="Arial"/>
          <w:b/>
          <w:bCs/>
        </w:rPr>
      </w:pPr>
    </w:p>
    <w:p w14:paraId="58921E26" w14:textId="77777777" w:rsidR="00AD21E4" w:rsidRDefault="00AD21E4" w:rsidP="00AD21E4">
      <w:pPr>
        <w:contextualSpacing/>
        <w:rPr>
          <w:rFonts w:ascii="Arial" w:hAnsi="Arial" w:cs="Arial"/>
          <w:sz w:val="20"/>
          <w:szCs w:val="20"/>
          <w:vertAlign w:val="superscript"/>
        </w:rPr>
      </w:pPr>
    </w:p>
    <w:p w14:paraId="02CA65EC" w14:textId="77777777" w:rsidR="00AD21E4" w:rsidRDefault="00AD21E4" w:rsidP="00AD21E4">
      <w:pPr>
        <w:contextualSpacing/>
        <w:rPr>
          <w:rFonts w:ascii="Arial" w:hAnsi="Arial" w:cs="Arial"/>
          <w:sz w:val="20"/>
          <w:szCs w:val="20"/>
          <w:vertAlign w:val="superscript"/>
        </w:rPr>
      </w:pPr>
    </w:p>
    <w:p w14:paraId="15DEEB0E" w14:textId="77777777" w:rsidR="00AD21E4" w:rsidRDefault="00AD21E4" w:rsidP="00AD21E4">
      <w:pPr>
        <w:contextualSpacing/>
        <w:rPr>
          <w:rFonts w:ascii="Arial" w:hAnsi="Arial" w:cs="Arial"/>
          <w:sz w:val="20"/>
          <w:szCs w:val="20"/>
          <w:vertAlign w:val="superscript"/>
        </w:rPr>
      </w:pPr>
    </w:p>
    <w:p w14:paraId="3680E2C9" w14:textId="77777777" w:rsidR="00AD21E4" w:rsidRDefault="00AD21E4" w:rsidP="00AD21E4">
      <w:pPr>
        <w:contextualSpacing/>
        <w:rPr>
          <w:rFonts w:ascii="Arial" w:hAnsi="Arial" w:cs="Arial"/>
          <w:sz w:val="20"/>
          <w:szCs w:val="20"/>
          <w:vertAlign w:val="superscript"/>
        </w:rPr>
      </w:pPr>
    </w:p>
    <w:p w14:paraId="3F1BD69F" w14:textId="77777777" w:rsidR="00AD21E4" w:rsidRDefault="00AD21E4" w:rsidP="00AD21E4">
      <w:pPr>
        <w:contextualSpacing/>
        <w:rPr>
          <w:rFonts w:ascii="Arial" w:hAnsi="Arial" w:cs="Arial"/>
          <w:sz w:val="20"/>
          <w:szCs w:val="20"/>
          <w:vertAlign w:val="superscript"/>
        </w:rPr>
      </w:pPr>
    </w:p>
    <w:p w14:paraId="2C87E9EC" w14:textId="77777777" w:rsidR="00AD21E4" w:rsidRDefault="00AD21E4" w:rsidP="00AD21E4">
      <w:pPr>
        <w:contextualSpacing/>
        <w:rPr>
          <w:rFonts w:ascii="Arial" w:hAnsi="Arial" w:cs="Arial"/>
          <w:sz w:val="20"/>
          <w:szCs w:val="20"/>
          <w:vertAlign w:val="superscript"/>
        </w:rPr>
      </w:pPr>
    </w:p>
    <w:p w14:paraId="450DCD4B" w14:textId="77777777" w:rsidR="00AD21E4" w:rsidRDefault="00AD21E4" w:rsidP="00AD21E4">
      <w:pPr>
        <w:contextualSpacing/>
        <w:rPr>
          <w:rFonts w:ascii="Arial" w:hAnsi="Arial" w:cs="Arial"/>
          <w:sz w:val="20"/>
          <w:szCs w:val="20"/>
          <w:vertAlign w:val="superscript"/>
        </w:rPr>
      </w:pPr>
    </w:p>
    <w:p w14:paraId="21FF2C76" w14:textId="7525C545" w:rsidR="00AD21E4" w:rsidRPr="006719F0" w:rsidRDefault="00AD21E4" w:rsidP="00AD21E4">
      <w:pPr>
        <w:contextualSpacing/>
        <w:rPr>
          <w:rFonts w:ascii="Arial" w:hAnsi="Arial" w:cs="Arial"/>
          <w:sz w:val="20"/>
          <w:szCs w:val="20"/>
        </w:rPr>
      </w:pPr>
      <w:r w:rsidRPr="006719F0">
        <w:rPr>
          <w:rFonts w:ascii="Arial" w:hAnsi="Arial" w:cs="Arial"/>
          <w:sz w:val="20"/>
          <w:szCs w:val="20"/>
          <w:vertAlign w:val="superscript"/>
        </w:rPr>
        <w:t>2</w:t>
      </w:r>
      <w:r>
        <w:rPr>
          <w:rFonts w:ascii="Arial" w:hAnsi="Arial" w:cs="Arial"/>
          <w:sz w:val="20"/>
          <w:szCs w:val="20"/>
          <w:vertAlign w:val="superscript"/>
        </w:rPr>
        <w:t>7</w:t>
      </w:r>
      <w:r w:rsidRPr="006719F0">
        <w:rPr>
          <w:rFonts w:ascii="Arial" w:hAnsi="Arial" w:cs="Arial"/>
          <w:iCs/>
          <w:sz w:val="20"/>
          <w:szCs w:val="20"/>
        </w:rPr>
        <w:t xml:space="preserve"> Sharon Bennett Connolly, </w:t>
      </w:r>
      <w:r w:rsidRPr="006719F0">
        <w:rPr>
          <w:rFonts w:ascii="Arial" w:hAnsi="Arial" w:cs="Arial"/>
          <w:i/>
          <w:sz w:val="20"/>
          <w:szCs w:val="20"/>
        </w:rPr>
        <w:t xml:space="preserve">Ladies </w:t>
      </w:r>
      <w:proofErr w:type="gramStart"/>
      <w:r w:rsidRPr="006719F0">
        <w:rPr>
          <w:rFonts w:ascii="Arial" w:hAnsi="Arial" w:cs="Arial"/>
          <w:i/>
          <w:sz w:val="20"/>
          <w:szCs w:val="20"/>
        </w:rPr>
        <w:t>Of</w:t>
      </w:r>
      <w:proofErr w:type="gramEnd"/>
      <w:r w:rsidRPr="006719F0">
        <w:rPr>
          <w:rFonts w:ascii="Arial" w:hAnsi="Arial" w:cs="Arial"/>
          <w:i/>
          <w:sz w:val="20"/>
          <w:szCs w:val="20"/>
        </w:rPr>
        <w:t xml:space="preserve"> Magna Carta: Women Of Influence In Thirteenth Century England </w:t>
      </w:r>
      <w:r w:rsidRPr="006719F0">
        <w:rPr>
          <w:rFonts w:ascii="Arial" w:hAnsi="Arial" w:cs="Arial"/>
          <w:sz w:val="20"/>
          <w:szCs w:val="20"/>
        </w:rPr>
        <w:t>(Yorkshire: Pen And Sword History, 2021).</w:t>
      </w:r>
    </w:p>
    <w:p w14:paraId="555975B9" w14:textId="77777777" w:rsidR="00AD21E4" w:rsidRPr="006719F0" w:rsidRDefault="00AD21E4" w:rsidP="00AD21E4">
      <w:pPr>
        <w:contextualSpacing/>
        <w:rPr>
          <w:rFonts w:ascii="Arial" w:hAnsi="Arial" w:cs="Arial"/>
          <w:sz w:val="20"/>
          <w:szCs w:val="20"/>
        </w:rPr>
      </w:pPr>
      <w:r w:rsidRPr="006719F0">
        <w:rPr>
          <w:rFonts w:ascii="Arial" w:hAnsi="Arial" w:cs="Arial"/>
          <w:sz w:val="20"/>
          <w:szCs w:val="20"/>
          <w:vertAlign w:val="superscript"/>
        </w:rPr>
        <w:t>2</w:t>
      </w:r>
      <w:r>
        <w:rPr>
          <w:rFonts w:ascii="Arial" w:hAnsi="Arial" w:cs="Arial"/>
          <w:sz w:val="20"/>
          <w:szCs w:val="20"/>
          <w:vertAlign w:val="superscript"/>
        </w:rPr>
        <w:t>8</w:t>
      </w:r>
      <w:r w:rsidRPr="006719F0">
        <w:rPr>
          <w:rFonts w:ascii="Arial" w:hAnsi="Arial" w:cs="Arial"/>
          <w:sz w:val="20"/>
          <w:szCs w:val="20"/>
          <w:vertAlign w:val="superscript"/>
        </w:rPr>
        <w:t xml:space="preserve"> </w:t>
      </w:r>
      <w:r w:rsidRPr="006719F0">
        <w:rPr>
          <w:rFonts w:ascii="Arial" w:hAnsi="Arial" w:cs="Arial"/>
          <w:sz w:val="20"/>
          <w:szCs w:val="20"/>
        </w:rPr>
        <w:t xml:space="preserve">Rick Turner, </w:t>
      </w:r>
      <w:r w:rsidRPr="006719F0">
        <w:rPr>
          <w:rFonts w:ascii="Arial" w:hAnsi="Arial" w:cs="Arial"/>
          <w:i/>
          <w:iCs/>
          <w:sz w:val="20"/>
          <w:szCs w:val="20"/>
        </w:rPr>
        <w:t xml:space="preserve">Caerphilly Castle, </w:t>
      </w:r>
      <w:r w:rsidRPr="006719F0">
        <w:rPr>
          <w:rFonts w:ascii="Arial" w:hAnsi="Arial" w:cs="Arial"/>
          <w:sz w:val="20"/>
          <w:szCs w:val="20"/>
        </w:rPr>
        <w:t>(Cardiff, CADW, 2016).</w:t>
      </w:r>
    </w:p>
    <w:p w14:paraId="607699C3" w14:textId="22D889F1" w:rsidR="00B677B0" w:rsidRDefault="00700A55" w:rsidP="00B677B0">
      <w:pPr>
        <w:spacing w:line="360" w:lineRule="auto"/>
        <w:jc w:val="right"/>
        <w:rPr>
          <w:rFonts w:ascii="Arial" w:hAnsi="Arial" w:cs="Arial"/>
        </w:rPr>
      </w:pPr>
      <w:r>
        <w:rPr>
          <w:rFonts w:ascii="Arial" w:hAnsi="Arial" w:cs="Arial"/>
        </w:rPr>
        <w:lastRenderedPageBreak/>
        <w:t>8</w:t>
      </w:r>
    </w:p>
    <w:p w14:paraId="003504A6" w14:textId="506A7931" w:rsidR="000D1F64" w:rsidRPr="00D40AE0" w:rsidRDefault="000D1F64" w:rsidP="00D40AE0">
      <w:pPr>
        <w:jc w:val="center"/>
        <w:rPr>
          <w:rFonts w:ascii="Arial" w:hAnsi="Arial" w:cs="Arial"/>
          <w:b/>
          <w:bCs/>
          <w:iCs/>
          <w:sz w:val="20"/>
          <w:szCs w:val="20"/>
        </w:rPr>
      </w:pPr>
      <w:r w:rsidRPr="00D40AE0">
        <w:rPr>
          <w:rFonts w:ascii="Arial" w:hAnsi="Arial" w:cs="Arial"/>
          <w:b/>
          <w:bCs/>
          <w:u w:val="single"/>
        </w:rPr>
        <w:t>Chapter One</w:t>
      </w:r>
      <w:r w:rsidR="00B677B0">
        <w:rPr>
          <w:rFonts w:ascii="Arial" w:hAnsi="Arial" w:cs="Arial"/>
          <w:b/>
          <w:bCs/>
          <w:u w:val="single"/>
        </w:rPr>
        <w:t xml:space="preserve"> - Joan</w:t>
      </w:r>
    </w:p>
    <w:p w14:paraId="0CFFF8F3" w14:textId="77777777" w:rsidR="000D1F64" w:rsidRPr="00680F28" w:rsidRDefault="000D1F64" w:rsidP="000D1F64">
      <w:pPr>
        <w:rPr>
          <w:rFonts w:ascii="Arial" w:hAnsi="Arial" w:cs="Arial"/>
          <w:b/>
          <w:bCs/>
        </w:rPr>
      </w:pPr>
    </w:p>
    <w:p w14:paraId="52FE2EEF" w14:textId="77777777" w:rsidR="000D1F64" w:rsidRPr="00680F28" w:rsidRDefault="000D1F64" w:rsidP="000D1F64">
      <w:pPr>
        <w:rPr>
          <w:rFonts w:ascii="Arial" w:hAnsi="Arial" w:cs="Arial"/>
          <w:b/>
          <w:bCs/>
        </w:rPr>
      </w:pPr>
      <w:r w:rsidRPr="00680F28">
        <w:rPr>
          <w:b/>
          <w:bCs/>
          <w:noProof/>
        </w:rPr>
        <w:drawing>
          <wp:inline distT="0" distB="0" distL="0" distR="0" wp14:anchorId="3C3CF004" wp14:editId="08D0A6F8">
            <wp:extent cx="2849880" cy="2194560"/>
            <wp:effectExtent l="0" t="0" r="7620" b="0"/>
            <wp:docPr id="3" name="Picture 3" descr="Calend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alendar&#10;&#10;Description automatically generated with low confidence"/>
                    <pic:cNvPicPr/>
                  </pic:nvPicPr>
                  <pic:blipFill rotWithShape="1">
                    <a:blip r:embed="rId9">
                      <a:extLst>
                        <a:ext uri="{28A0092B-C50C-407E-A947-70E740481C1C}">
                          <a14:useLocalDpi xmlns:a14="http://schemas.microsoft.com/office/drawing/2010/main" val="0"/>
                        </a:ext>
                      </a:extLst>
                    </a:blip>
                    <a:srcRect l="49991" t="19132" r="2678" b="44378"/>
                    <a:stretch/>
                  </pic:blipFill>
                  <pic:spPr bwMode="auto">
                    <a:xfrm>
                      <a:off x="0" y="0"/>
                      <a:ext cx="2849880" cy="2194560"/>
                    </a:xfrm>
                    <a:prstGeom prst="rect">
                      <a:avLst/>
                    </a:prstGeom>
                    <a:ln>
                      <a:noFill/>
                    </a:ln>
                    <a:extLst>
                      <a:ext uri="{53640926-AAD7-44D8-BBD7-CCE9431645EC}">
                        <a14:shadowObscured xmlns:a14="http://schemas.microsoft.com/office/drawing/2010/main"/>
                      </a:ext>
                    </a:extLst>
                  </pic:spPr>
                </pic:pic>
              </a:graphicData>
            </a:graphic>
          </wp:inline>
        </w:drawing>
      </w:r>
      <w:r w:rsidRPr="00680F28">
        <w:rPr>
          <w:rFonts w:ascii="Arial" w:hAnsi="Arial" w:cs="Arial"/>
          <w:b/>
          <w:bCs/>
        </w:rPr>
        <w:t xml:space="preserve"> </w:t>
      </w:r>
    </w:p>
    <w:p w14:paraId="7C5B78ED" w14:textId="328FD578" w:rsidR="000D1F64" w:rsidRPr="00806347" w:rsidRDefault="000D1F64" w:rsidP="000D1F64">
      <w:pPr>
        <w:rPr>
          <w:rFonts w:ascii="Arial" w:hAnsi="Arial" w:cs="Arial"/>
        </w:rPr>
      </w:pPr>
      <w:r w:rsidRPr="00806347">
        <w:rPr>
          <w:rFonts w:ascii="Arial" w:hAnsi="Arial" w:cs="Arial"/>
          <w:vertAlign w:val="superscript"/>
        </w:rPr>
        <w:t>2</w:t>
      </w:r>
      <w:r w:rsidR="00DB1283">
        <w:rPr>
          <w:rFonts w:ascii="Arial" w:hAnsi="Arial" w:cs="Arial"/>
          <w:vertAlign w:val="superscript"/>
        </w:rPr>
        <w:t>9</w:t>
      </w:r>
      <w:r w:rsidRPr="00806347">
        <w:rPr>
          <w:rFonts w:ascii="Arial" w:hAnsi="Arial" w:cs="Arial"/>
          <w:vertAlign w:val="superscript"/>
        </w:rPr>
        <w:t xml:space="preserve"> </w:t>
      </w:r>
      <w:r w:rsidRPr="00806347">
        <w:rPr>
          <w:rFonts w:ascii="Arial" w:hAnsi="Arial" w:cs="Arial"/>
          <w:sz w:val="20"/>
          <w:szCs w:val="20"/>
        </w:rPr>
        <w:t xml:space="preserve">Westminster Abbey, </w:t>
      </w:r>
      <w:r w:rsidRPr="00806347">
        <w:rPr>
          <w:rFonts w:ascii="Arial" w:hAnsi="Arial" w:cs="Arial"/>
          <w:i/>
          <w:iCs/>
          <w:sz w:val="20"/>
          <w:szCs w:val="20"/>
        </w:rPr>
        <w:t xml:space="preserve">Joan </w:t>
      </w:r>
      <w:proofErr w:type="gramStart"/>
      <w:r w:rsidRPr="00806347">
        <w:rPr>
          <w:rFonts w:ascii="Arial" w:hAnsi="Arial" w:cs="Arial"/>
          <w:i/>
          <w:iCs/>
          <w:sz w:val="20"/>
          <w:szCs w:val="20"/>
        </w:rPr>
        <w:t>Of</w:t>
      </w:r>
      <w:proofErr w:type="gramEnd"/>
      <w:r w:rsidRPr="00806347">
        <w:rPr>
          <w:rFonts w:ascii="Arial" w:hAnsi="Arial" w:cs="Arial"/>
          <w:i/>
          <w:iCs/>
          <w:sz w:val="20"/>
          <w:szCs w:val="20"/>
        </w:rPr>
        <w:t xml:space="preserve"> Acre, Daughter of Edward I </w:t>
      </w:r>
      <w:r w:rsidRPr="00806347">
        <w:rPr>
          <w:rFonts w:ascii="Arial" w:hAnsi="Arial" w:cs="Arial"/>
          <w:sz w:val="20"/>
          <w:szCs w:val="20"/>
        </w:rPr>
        <w:t>(2021) &lt;https://www.westminster-abbey.org/abbey-commemorations/royals/joan-</w:t>
      </w:r>
      <w:r w:rsidRPr="00806347">
        <w:t xml:space="preserve"> </w:t>
      </w:r>
      <w:r w:rsidRPr="00806347">
        <w:rPr>
          <w:rFonts w:ascii="Arial" w:hAnsi="Arial" w:cs="Arial"/>
          <w:sz w:val="20"/>
          <w:szCs w:val="20"/>
        </w:rPr>
        <w:t>of-acre-daughter-of-</w:t>
      </w:r>
      <w:proofErr w:type="spellStart"/>
      <w:r w:rsidRPr="00806347">
        <w:rPr>
          <w:rFonts w:ascii="Arial" w:hAnsi="Arial" w:cs="Arial"/>
          <w:sz w:val="20"/>
          <w:szCs w:val="20"/>
        </w:rPr>
        <w:t>edward</w:t>
      </w:r>
      <w:proofErr w:type="spellEnd"/>
      <w:r w:rsidRPr="00806347">
        <w:rPr>
          <w:rFonts w:ascii="Arial" w:hAnsi="Arial" w:cs="Arial"/>
          <w:sz w:val="20"/>
          <w:szCs w:val="20"/>
        </w:rPr>
        <w:t>-</w:t>
      </w:r>
      <w:proofErr w:type="spellStart"/>
      <w:r w:rsidRPr="00806347">
        <w:rPr>
          <w:rFonts w:ascii="Arial" w:hAnsi="Arial" w:cs="Arial"/>
          <w:sz w:val="20"/>
          <w:szCs w:val="20"/>
        </w:rPr>
        <w:t>i</w:t>
      </w:r>
      <w:proofErr w:type="spellEnd"/>
      <w:r w:rsidRPr="00806347">
        <w:rPr>
          <w:rFonts w:ascii="Arial" w:hAnsi="Arial" w:cs="Arial"/>
          <w:sz w:val="20"/>
          <w:szCs w:val="20"/>
        </w:rPr>
        <w:t>&gt; [accessed 25 October 2021].</w:t>
      </w:r>
    </w:p>
    <w:p w14:paraId="5C3B2584" w14:textId="77777777" w:rsidR="000D1F64" w:rsidRPr="00680F28" w:rsidRDefault="000D1F64" w:rsidP="000D1F64">
      <w:pPr>
        <w:rPr>
          <w:rFonts w:ascii="Arial" w:hAnsi="Arial" w:cs="Arial"/>
          <w:b/>
          <w:bCs/>
        </w:rPr>
      </w:pPr>
    </w:p>
    <w:p w14:paraId="646AE585" w14:textId="77777777" w:rsidR="00061D00" w:rsidRPr="009E325D" w:rsidRDefault="00061D00" w:rsidP="00061D00">
      <w:pPr>
        <w:spacing w:line="360" w:lineRule="auto"/>
        <w:rPr>
          <w:rFonts w:ascii="Arial" w:hAnsi="Arial" w:cs="Arial"/>
        </w:rPr>
      </w:pPr>
      <w:r w:rsidRPr="009E325D">
        <w:rPr>
          <w:rFonts w:ascii="Arial" w:hAnsi="Arial" w:cs="Arial"/>
        </w:rPr>
        <w:t>Joan of Acre, daughter of Edward I and Eleanor of Castile was born in Israel in April 1272. On their return to England her parents left Joan with her grandmother in Ponthieu wh</w:t>
      </w:r>
      <w:r>
        <w:rPr>
          <w:rFonts w:ascii="Arial" w:hAnsi="Arial" w:cs="Arial"/>
        </w:rPr>
        <w:t>ere</w:t>
      </w:r>
      <w:r w:rsidRPr="009E325D">
        <w:rPr>
          <w:rFonts w:ascii="Arial" w:hAnsi="Arial" w:cs="Arial"/>
        </w:rPr>
        <w:t xml:space="preserve"> </w:t>
      </w:r>
      <w:r>
        <w:rPr>
          <w:rFonts w:ascii="Arial" w:hAnsi="Arial" w:cs="Arial"/>
        </w:rPr>
        <w:t>she</w:t>
      </w:r>
      <w:r w:rsidRPr="009E325D">
        <w:rPr>
          <w:rFonts w:ascii="Arial" w:hAnsi="Arial" w:cs="Arial"/>
        </w:rPr>
        <w:t xml:space="preserve"> received a fitting education.</w:t>
      </w:r>
      <w:r>
        <w:rPr>
          <w:rFonts w:ascii="Arial" w:hAnsi="Arial" w:cs="Arial"/>
          <w:vertAlign w:val="superscript"/>
        </w:rPr>
        <w:t>30</w:t>
      </w:r>
      <w:r w:rsidRPr="009E325D">
        <w:rPr>
          <w:rFonts w:ascii="Arial" w:hAnsi="Arial" w:cs="Arial"/>
          <w:vertAlign w:val="superscript"/>
        </w:rPr>
        <w:t xml:space="preserve"> </w:t>
      </w:r>
      <w:r w:rsidRPr="009E325D">
        <w:rPr>
          <w:rFonts w:ascii="Arial" w:hAnsi="Arial" w:cs="Arial"/>
        </w:rPr>
        <w:t xml:space="preserve">Joan exercised significant agency throughout her life, she was independent from a young age, by the age of ten she was running her own household, which apart from one female named </w:t>
      </w:r>
      <w:proofErr w:type="spellStart"/>
      <w:r w:rsidRPr="009E325D">
        <w:rPr>
          <w:rFonts w:ascii="Arial" w:hAnsi="Arial" w:cs="Arial"/>
        </w:rPr>
        <w:t>Edeline</w:t>
      </w:r>
      <w:proofErr w:type="spellEnd"/>
      <w:r w:rsidRPr="009E325D">
        <w:rPr>
          <w:rFonts w:ascii="Arial" w:hAnsi="Arial" w:cs="Arial"/>
        </w:rPr>
        <w:t xml:space="preserve"> was almost wholly comprised of men.</w:t>
      </w:r>
      <w:r w:rsidRPr="009E325D">
        <w:rPr>
          <w:rFonts w:ascii="Arial" w:hAnsi="Arial" w:cs="Arial"/>
          <w:vertAlign w:val="superscript"/>
        </w:rPr>
        <w:t xml:space="preserve"> </w:t>
      </w:r>
      <w:r w:rsidRPr="009E325D">
        <w:rPr>
          <w:rFonts w:ascii="Arial" w:hAnsi="Arial" w:cs="Arial"/>
        </w:rPr>
        <w:t xml:space="preserve">At the age of eleven Joan travelled to Wales alone </w:t>
      </w:r>
      <w:r>
        <w:rPr>
          <w:rFonts w:ascii="Arial" w:hAnsi="Arial" w:cs="Arial"/>
        </w:rPr>
        <w:t>with</w:t>
      </w:r>
      <w:r w:rsidRPr="009E325D">
        <w:rPr>
          <w:rFonts w:ascii="Arial" w:hAnsi="Arial" w:cs="Arial"/>
        </w:rPr>
        <w:t xml:space="preserve"> her household</w:t>
      </w:r>
      <w:r>
        <w:rPr>
          <w:rFonts w:ascii="Arial" w:hAnsi="Arial" w:cs="Arial"/>
        </w:rPr>
        <w:t>,</w:t>
      </w:r>
      <w:r>
        <w:rPr>
          <w:rFonts w:ascii="Arial" w:hAnsi="Arial" w:cs="Arial"/>
          <w:vertAlign w:val="superscript"/>
        </w:rPr>
        <w:t>31</w:t>
      </w:r>
      <w:r w:rsidRPr="009E325D">
        <w:rPr>
          <w:rFonts w:ascii="Arial" w:hAnsi="Arial" w:cs="Arial"/>
          <w:vertAlign w:val="superscript"/>
        </w:rPr>
        <w:t xml:space="preserve"> </w:t>
      </w:r>
      <w:r w:rsidRPr="009E325D">
        <w:rPr>
          <w:rFonts w:ascii="Arial" w:hAnsi="Arial" w:cs="Arial"/>
        </w:rPr>
        <w:t>even in small ways</w:t>
      </w:r>
      <w:r>
        <w:rPr>
          <w:rFonts w:ascii="Arial" w:hAnsi="Arial" w:cs="Arial"/>
        </w:rPr>
        <w:t>,</w:t>
      </w:r>
      <w:r w:rsidRPr="009E325D">
        <w:rPr>
          <w:rFonts w:ascii="Arial" w:hAnsi="Arial" w:cs="Arial"/>
        </w:rPr>
        <w:t xml:space="preserve"> Joan was a leader rather than a follower from the beginning. By the summer of 1287 Joan’s father arranged her marriage to Gilbert De Clare. As a princess and member of the nobility, Joan would have been expected to marry where her father chose, </w:t>
      </w:r>
      <w:proofErr w:type="gramStart"/>
      <w:r w:rsidRPr="009E325D">
        <w:rPr>
          <w:rFonts w:ascii="Arial" w:hAnsi="Arial" w:cs="Arial"/>
        </w:rPr>
        <w:t>in order to</w:t>
      </w:r>
      <w:proofErr w:type="gramEnd"/>
      <w:r w:rsidRPr="009E325D">
        <w:rPr>
          <w:rFonts w:ascii="Arial" w:hAnsi="Arial" w:cs="Arial"/>
        </w:rPr>
        <w:t xml:space="preserve"> contribute to the increase of the family’s stature</w:t>
      </w:r>
      <w:r>
        <w:rPr>
          <w:rFonts w:ascii="Arial" w:hAnsi="Arial" w:cs="Arial"/>
        </w:rPr>
        <w:t>,</w:t>
      </w:r>
      <w:r w:rsidRPr="009E325D">
        <w:rPr>
          <w:rFonts w:ascii="Arial" w:hAnsi="Arial" w:cs="Arial"/>
        </w:rPr>
        <w:t xml:space="preserve"> assets and to form or preserve alliances.</w:t>
      </w:r>
    </w:p>
    <w:p w14:paraId="5EBD8E04" w14:textId="77777777" w:rsidR="00700A55" w:rsidRPr="00680F28" w:rsidRDefault="00700A55" w:rsidP="00FE5D65">
      <w:pPr>
        <w:spacing w:line="360" w:lineRule="auto"/>
        <w:rPr>
          <w:rFonts w:ascii="Arial" w:hAnsi="Arial" w:cs="Arial"/>
          <w:b/>
          <w:bCs/>
        </w:rPr>
      </w:pPr>
    </w:p>
    <w:p w14:paraId="331F4DD4" w14:textId="77777777" w:rsidR="000D1F64" w:rsidRPr="00680F28" w:rsidRDefault="000D1F64" w:rsidP="00FE5D65">
      <w:pPr>
        <w:spacing w:line="360" w:lineRule="auto"/>
        <w:rPr>
          <w:rFonts w:ascii="Arial" w:hAnsi="Arial" w:cs="Arial"/>
          <w:b/>
          <w:bCs/>
        </w:rPr>
      </w:pPr>
    </w:p>
    <w:p w14:paraId="489A6864" w14:textId="77777777" w:rsidR="000D1F64" w:rsidRPr="00680F28" w:rsidRDefault="000D1F64" w:rsidP="00FE5D65">
      <w:pPr>
        <w:spacing w:line="360" w:lineRule="auto"/>
        <w:rPr>
          <w:rFonts w:ascii="Arial" w:hAnsi="Arial" w:cs="Arial"/>
          <w:b/>
          <w:bCs/>
        </w:rPr>
      </w:pPr>
    </w:p>
    <w:p w14:paraId="66A39E77" w14:textId="77777777" w:rsidR="000D1F64" w:rsidRPr="00680F28" w:rsidRDefault="000D1F64" w:rsidP="00FE5D65">
      <w:pPr>
        <w:spacing w:line="360" w:lineRule="auto"/>
        <w:rPr>
          <w:rFonts w:ascii="Arial" w:hAnsi="Arial" w:cs="Arial"/>
          <w:b/>
          <w:bCs/>
        </w:rPr>
      </w:pPr>
    </w:p>
    <w:p w14:paraId="2E0328C7" w14:textId="77777777" w:rsidR="000D1F64" w:rsidRPr="00680F28" w:rsidRDefault="000D1F64" w:rsidP="00FE5D65">
      <w:pPr>
        <w:spacing w:line="360" w:lineRule="auto"/>
        <w:rPr>
          <w:rFonts w:ascii="Arial" w:hAnsi="Arial" w:cs="Arial"/>
          <w:b/>
          <w:bCs/>
        </w:rPr>
      </w:pPr>
    </w:p>
    <w:p w14:paraId="5C22F0A6" w14:textId="51CDDFEF" w:rsidR="00197B77" w:rsidRDefault="00197B77" w:rsidP="000D1F64">
      <w:pPr>
        <w:contextualSpacing/>
        <w:rPr>
          <w:rFonts w:ascii="Arial" w:hAnsi="Arial" w:cs="Arial"/>
          <w:iCs/>
          <w:sz w:val="20"/>
          <w:szCs w:val="20"/>
          <w:vertAlign w:val="superscript"/>
        </w:rPr>
      </w:pPr>
    </w:p>
    <w:p w14:paraId="6214C078" w14:textId="5128A3F8" w:rsidR="00061D00" w:rsidRDefault="00061D00" w:rsidP="000D1F64">
      <w:pPr>
        <w:contextualSpacing/>
        <w:rPr>
          <w:rFonts w:ascii="Arial" w:hAnsi="Arial" w:cs="Arial"/>
          <w:iCs/>
          <w:sz w:val="20"/>
          <w:szCs w:val="20"/>
          <w:vertAlign w:val="superscript"/>
        </w:rPr>
      </w:pPr>
    </w:p>
    <w:p w14:paraId="1F273BE9" w14:textId="77777777" w:rsidR="00061D00" w:rsidRDefault="00061D00" w:rsidP="000D1F64">
      <w:pPr>
        <w:contextualSpacing/>
        <w:rPr>
          <w:rFonts w:ascii="Arial" w:hAnsi="Arial" w:cs="Arial"/>
          <w:iCs/>
          <w:sz w:val="20"/>
          <w:szCs w:val="20"/>
          <w:vertAlign w:val="superscript"/>
        </w:rPr>
      </w:pPr>
    </w:p>
    <w:p w14:paraId="12BD2148" w14:textId="3F3212D1" w:rsidR="00197B77" w:rsidRDefault="00197B77" w:rsidP="000D1F64">
      <w:pPr>
        <w:contextualSpacing/>
        <w:rPr>
          <w:rFonts w:ascii="Arial" w:hAnsi="Arial" w:cs="Arial"/>
          <w:iCs/>
          <w:sz w:val="20"/>
          <w:szCs w:val="20"/>
          <w:vertAlign w:val="superscript"/>
        </w:rPr>
      </w:pPr>
    </w:p>
    <w:p w14:paraId="7F08A61A" w14:textId="77777777" w:rsidR="00061D00" w:rsidRDefault="00061D00" w:rsidP="000D1F64">
      <w:pPr>
        <w:contextualSpacing/>
        <w:rPr>
          <w:rFonts w:ascii="Arial" w:hAnsi="Arial" w:cs="Arial"/>
          <w:iCs/>
          <w:sz w:val="20"/>
          <w:szCs w:val="20"/>
          <w:vertAlign w:val="superscript"/>
        </w:rPr>
      </w:pPr>
    </w:p>
    <w:p w14:paraId="4F5775D6" w14:textId="1AA5FE1E" w:rsidR="000D1F64" w:rsidRPr="009E325D" w:rsidRDefault="00DB1283" w:rsidP="000D1F64">
      <w:pPr>
        <w:contextualSpacing/>
        <w:rPr>
          <w:rFonts w:ascii="Arial" w:hAnsi="Arial" w:cs="Arial"/>
          <w:iCs/>
          <w:sz w:val="20"/>
          <w:szCs w:val="20"/>
        </w:rPr>
      </w:pPr>
      <w:r>
        <w:rPr>
          <w:rFonts w:ascii="Arial" w:hAnsi="Arial" w:cs="Arial"/>
          <w:iCs/>
          <w:sz w:val="20"/>
          <w:szCs w:val="20"/>
          <w:vertAlign w:val="superscript"/>
        </w:rPr>
        <w:t>30</w:t>
      </w:r>
      <w:r w:rsidR="000D1F64" w:rsidRPr="009E325D">
        <w:rPr>
          <w:rFonts w:ascii="Arial" w:hAnsi="Arial" w:cs="Arial"/>
          <w:iCs/>
          <w:sz w:val="20"/>
          <w:szCs w:val="20"/>
          <w:vertAlign w:val="superscript"/>
        </w:rPr>
        <w:t xml:space="preserve"> </w:t>
      </w:r>
      <w:r w:rsidR="000D1F64" w:rsidRPr="009E325D">
        <w:rPr>
          <w:rFonts w:ascii="Arial" w:hAnsi="Arial" w:cs="Arial"/>
          <w:sz w:val="20"/>
          <w:szCs w:val="20"/>
        </w:rPr>
        <w:t xml:space="preserve">Wilson-Lee, </w:t>
      </w:r>
      <w:r w:rsidR="000D1F64" w:rsidRPr="009E325D">
        <w:rPr>
          <w:rFonts w:ascii="Arial" w:hAnsi="Arial" w:cs="Arial"/>
          <w:i/>
          <w:iCs/>
          <w:sz w:val="20"/>
          <w:szCs w:val="20"/>
        </w:rPr>
        <w:t xml:space="preserve">Daughters </w:t>
      </w:r>
      <w:proofErr w:type="gramStart"/>
      <w:r w:rsidR="000D1F64" w:rsidRPr="009E325D">
        <w:rPr>
          <w:rFonts w:ascii="Arial" w:hAnsi="Arial" w:cs="Arial"/>
          <w:i/>
          <w:iCs/>
          <w:sz w:val="20"/>
          <w:szCs w:val="20"/>
        </w:rPr>
        <w:t>Of</w:t>
      </w:r>
      <w:proofErr w:type="gramEnd"/>
      <w:r w:rsidR="000D1F64" w:rsidRPr="009E325D">
        <w:rPr>
          <w:rFonts w:ascii="Arial" w:hAnsi="Arial" w:cs="Arial"/>
          <w:i/>
          <w:iCs/>
          <w:sz w:val="20"/>
          <w:szCs w:val="20"/>
        </w:rPr>
        <w:t xml:space="preserve"> Chivalry</w:t>
      </w:r>
      <w:r w:rsidR="000D1F64" w:rsidRPr="009E325D">
        <w:rPr>
          <w:rFonts w:ascii="Arial" w:hAnsi="Arial" w:cs="Arial"/>
          <w:iCs/>
          <w:sz w:val="20"/>
          <w:szCs w:val="20"/>
        </w:rPr>
        <w:t>, p. 37.</w:t>
      </w:r>
    </w:p>
    <w:p w14:paraId="69506AE5" w14:textId="67C459A4" w:rsidR="000D1F64" w:rsidRPr="009E325D" w:rsidRDefault="00DB1283" w:rsidP="000D1F64">
      <w:pPr>
        <w:rPr>
          <w:rFonts w:ascii="Arial" w:hAnsi="Arial" w:cs="Arial"/>
          <w:iCs/>
          <w:sz w:val="20"/>
          <w:szCs w:val="20"/>
        </w:rPr>
      </w:pPr>
      <w:r>
        <w:rPr>
          <w:rFonts w:ascii="Arial" w:hAnsi="Arial" w:cs="Arial"/>
          <w:iCs/>
          <w:sz w:val="20"/>
          <w:szCs w:val="20"/>
          <w:vertAlign w:val="superscript"/>
        </w:rPr>
        <w:t>31</w:t>
      </w:r>
      <w:r w:rsidR="000D1F64" w:rsidRPr="009E325D">
        <w:rPr>
          <w:rFonts w:ascii="Arial" w:hAnsi="Arial" w:cs="Arial"/>
          <w:iCs/>
          <w:sz w:val="20"/>
          <w:szCs w:val="20"/>
        </w:rPr>
        <w:t xml:space="preserve"> </w:t>
      </w:r>
      <w:r w:rsidR="000D1F64" w:rsidRPr="009E325D">
        <w:rPr>
          <w:rFonts w:ascii="Arial" w:hAnsi="Arial" w:cs="Arial"/>
          <w:sz w:val="20"/>
          <w:szCs w:val="20"/>
        </w:rPr>
        <w:t xml:space="preserve">Mary Ann Everett Green, </w:t>
      </w:r>
      <w:r w:rsidR="000D1F64" w:rsidRPr="009E325D">
        <w:rPr>
          <w:rFonts w:ascii="Arial" w:hAnsi="Arial" w:cs="Arial"/>
          <w:i/>
          <w:iCs/>
          <w:sz w:val="20"/>
          <w:szCs w:val="20"/>
        </w:rPr>
        <w:t xml:space="preserve">Lives </w:t>
      </w:r>
      <w:proofErr w:type="gramStart"/>
      <w:r w:rsidR="000D1F64" w:rsidRPr="009E325D">
        <w:rPr>
          <w:rFonts w:ascii="Arial" w:hAnsi="Arial" w:cs="Arial"/>
          <w:i/>
          <w:iCs/>
          <w:sz w:val="20"/>
          <w:szCs w:val="20"/>
        </w:rPr>
        <w:t>Of</w:t>
      </w:r>
      <w:proofErr w:type="gramEnd"/>
      <w:r w:rsidR="000D1F64" w:rsidRPr="009E325D">
        <w:rPr>
          <w:rFonts w:ascii="Arial" w:hAnsi="Arial" w:cs="Arial"/>
          <w:i/>
          <w:iCs/>
          <w:sz w:val="20"/>
          <w:szCs w:val="20"/>
        </w:rPr>
        <w:t xml:space="preserve"> The Princesses Of England Volume II </w:t>
      </w:r>
      <w:r w:rsidR="000D1F64" w:rsidRPr="009E325D">
        <w:rPr>
          <w:rFonts w:ascii="Arial" w:hAnsi="Arial" w:cs="Arial"/>
          <w:sz w:val="20"/>
          <w:szCs w:val="20"/>
        </w:rPr>
        <w:t xml:space="preserve">(London: Henry Colburn, 1849), </w:t>
      </w:r>
      <w:r w:rsidR="000D1F64" w:rsidRPr="009E325D">
        <w:rPr>
          <w:rFonts w:ascii="Arial" w:hAnsi="Arial" w:cs="Arial"/>
          <w:iCs/>
          <w:sz w:val="20"/>
          <w:szCs w:val="20"/>
        </w:rPr>
        <w:t xml:space="preserve">p. 324. </w:t>
      </w:r>
    </w:p>
    <w:p w14:paraId="67E79499" w14:textId="15207887" w:rsidR="00B677B0" w:rsidRDefault="00B677B0" w:rsidP="00B677B0">
      <w:pPr>
        <w:spacing w:line="360" w:lineRule="auto"/>
        <w:jc w:val="right"/>
        <w:rPr>
          <w:rFonts w:ascii="Arial" w:hAnsi="Arial" w:cs="Arial"/>
        </w:rPr>
      </w:pPr>
      <w:r>
        <w:rPr>
          <w:rFonts w:ascii="Arial" w:hAnsi="Arial" w:cs="Arial"/>
        </w:rPr>
        <w:lastRenderedPageBreak/>
        <w:t>9</w:t>
      </w:r>
    </w:p>
    <w:p w14:paraId="3F4E03E4" w14:textId="7A152CE1" w:rsidR="00061D00" w:rsidRDefault="00061D00" w:rsidP="00061D00">
      <w:pPr>
        <w:spacing w:line="360" w:lineRule="auto"/>
        <w:rPr>
          <w:rFonts w:ascii="Arial" w:hAnsi="Arial" w:cs="Arial"/>
        </w:rPr>
      </w:pPr>
      <w:r w:rsidRPr="00980156">
        <w:rPr>
          <w:rFonts w:ascii="Arial" w:hAnsi="Arial" w:cs="Arial"/>
        </w:rPr>
        <w:t>Clare arranged for his previous marriage to be annulled so that he could remarry, he was twenty-nine years older than Joan and had been a rebellious thorn in her father’s side in the Welsh marches.</w:t>
      </w:r>
      <w:r w:rsidRPr="00980156">
        <w:rPr>
          <w:rFonts w:ascii="Arial" w:hAnsi="Arial" w:cs="Arial"/>
          <w:vertAlign w:val="superscript"/>
        </w:rPr>
        <w:t>3</w:t>
      </w:r>
      <w:r>
        <w:rPr>
          <w:rFonts w:ascii="Arial" w:hAnsi="Arial" w:cs="Arial"/>
          <w:vertAlign w:val="superscript"/>
        </w:rPr>
        <w:t>2</w:t>
      </w:r>
      <w:r w:rsidRPr="00980156">
        <w:rPr>
          <w:rFonts w:ascii="Arial" w:hAnsi="Arial" w:cs="Arial"/>
        </w:rPr>
        <w:t xml:space="preserve"> It </w:t>
      </w:r>
      <w:r>
        <w:rPr>
          <w:rFonts w:ascii="Arial" w:hAnsi="Arial" w:cs="Arial"/>
        </w:rPr>
        <w:t>seems</w:t>
      </w:r>
      <w:r w:rsidRPr="00980156">
        <w:rPr>
          <w:rFonts w:ascii="Arial" w:hAnsi="Arial" w:cs="Arial"/>
        </w:rPr>
        <w:t xml:space="preserve"> that Clare was not an </w:t>
      </w:r>
    </w:p>
    <w:p w14:paraId="0AB05257" w14:textId="77777777" w:rsidR="00061D00" w:rsidRDefault="00061D00" w:rsidP="00061D00">
      <w:pPr>
        <w:spacing w:line="360" w:lineRule="auto"/>
        <w:rPr>
          <w:rFonts w:ascii="Arial" w:hAnsi="Arial" w:cs="Arial"/>
        </w:rPr>
      </w:pPr>
      <w:r w:rsidRPr="00980156">
        <w:rPr>
          <w:rFonts w:ascii="Arial" w:hAnsi="Arial" w:cs="Arial"/>
        </w:rPr>
        <w:t xml:space="preserve">indifferent </w:t>
      </w:r>
      <w:proofErr w:type="spellStart"/>
      <w:r w:rsidRPr="00980156">
        <w:rPr>
          <w:rFonts w:ascii="Arial" w:hAnsi="Arial" w:cs="Arial"/>
        </w:rPr>
        <w:t>fiance</w:t>
      </w:r>
      <w:proofErr w:type="spellEnd"/>
      <w:r w:rsidRPr="00980156">
        <w:rPr>
          <w:rFonts w:ascii="Arial" w:hAnsi="Arial" w:cs="Arial"/>
        </w:rPr>
        <w:t xml:space="preserve"> despite the inevitability of their marriage, he appeared eager to please Joan and gave her gifts of matching silk tunics and dresses of the deepest </w:t>
      </w:r>
      <w:r>
        <w:rPr>
          <w:rFonts w:ascii="Arial" w:hAnsi="Arial" w:cs="Arial"/>
        </w:rPr>
        <w:t xml:space="preserve">Turkish </w:t>
      </w:r>
      <w:r w:rsidRPr="00980156">
        <w:rPr>
          <w:rFonts w:ascii="Arial" w:hAnsi="Arial" w:cs="Arial"/>
        </w:rPr>
        <w:t xml:space="preserve">blue cloth. </w:t>
      </w:r>
      <w:r>
        <w:rPr>
          <w:rFonts w:ascii="Arial" w:hAnsi="Arial" w:cs="Arial"/>
        </w:rPr>
        <w:t>Clare</w:t>
      </w:r>
      <w:r w:rsidRPr="00980156">
        <w:rPr>
          <w:rFonts w:ascii="Arial" w:hAnsi="Arial" w:cs="Arial"/>
        </w:rPr>
        <w:t xml:space="preserve"> also gave similar gifts to Joan’s sisters, which given Joan’s temperament may not have pleased her as much as he might have hoped. Joan’s quick temper </w:t>
      </w:r>
      <w:r>
        <w:rPr>
          <w:rFonts w:ascii="Arial" w:hAnsi="Arial" w:cs="Arial"/>
        </w:rPr>
        <w:t>is evident in an argument she had i</w:t>
      </w:r>
      <w:r w:rsidRPr="00980156">
        <w:rPr>
          <w:rFonts w:ascii="Arial" w:hAnsi="Arial" w:cs="Arial"/>
        </w:rPr>
        <w:t>n 1287 whilst her parents were in Gascony</w:t>
      </w:r>
      <w:r>
        <w:rPr>
          <w:rFonts w:ascii="Arial" w:hAnsi="Arial" w:cs="Arial"/>
        </w:rPr>
        <w:t>,</w:t>
      </w:r>
      <w:r w:rsidRPr="00980156">
        <w:rPr>
          <w:rFonts w:ascii="Arial" w:hAnsi="Arial" w:cs="Arial"/>
        </w:rPr>
        <w:t xml:space="preserve"> with Giles De </w:t>
      </w:r>
      <w:proofErr w:type="spellStart"/>
      <w:r w:rsidRPr="00980156">
        <w:rPr>
          <w:rFonts w:ascii="Arial" w:hAnsi="Arial" w:cs="Arial"/>
        </w:rPr>
        <w:t>Audenarde</w:t>
      </w:r>
      <w:proofErr w:type="spellEnd"/>
      <w:r w:rsidRPr="00980156">
        <w:rPr>
          <w:rFonts w:ascii="Arial" w:hAnsi="Arial" w:cs="Arial"/>
        </w:rPr>
        <w:t>, the steward of the royal children</w:t>
      </w:r>
      <w:r>
        <w:rPr>
          <w:rFonts w:ascii="Arial" w:hAnsi="Arial" w:cs="Arial"/>
        </w:rPr>
        <w:t>’s household</w:t>
      </w:r>
      <w:r w:rsidRPr="00980156">
        <w:rPr>
          <w:rFonts w:ascii="Arial" w:hAnsi="Arial" w:cs="Arial"/>
        </w:rPr>
        <w:t xml:space="preserve">. Joan refused to deal with him and bought what she required on credit from various merchants accumulating debts. Pre-empting </w:t>
      </w:r>
      <w:proofErr w:type="spellStart"/>
      <w:r w:rsidRPr="00980156">
        <w:rPr>
          <w:rFonts w:ascii="Arial" w:hAnsi="Arial" w:cs="Arial"/>
        </w:rPr>
        <w:t>Audenarde’s</w:t>
      </w:r>
      <w:proofErr w:type="spellEnd"/>
      <w:r w:rsidRPr="00980156">
        <w:rPr>
          <w:rFonts w:ascii="Arial" w:hAnsi="Arial" w:cs="Arial"/>
        </w:rPr>
        <w:t xml:space="preserve"> complaints of her, Joan despatched two knights to Gascony with a letter for her father beseeching him not to believe anything that anyone reported concerning her. Joan’s debts were met by her mother</w:t>
      </w:r>
      <w:r>
        <w:rPr>
          <w:rFonts w:ascii="Arial" w:hAnsi="Arial" w:cs="Arial"/>
        </w:rPr>
        <w:t xml:space="preserve"> however</w:t>
      </w:r>
      <w:r w:rsidRPr="00980156">
        <w:rPr>
          <w:rFonts w:ascii="Arial" w:hAnsi="Arial" w:cs="Arial"/>
        </w:rPr>
        <w:t xml:space="preserve"> Joan never dealt with </w:t>
      </w:r>
      <w:proofErr w:type="spellStart"/>
      <w:r w:rsidRPr="00980156">
        <w:rPr>
          <w:rFonts w:ascii="Arial" w:hAnsi="Arial" w:cs="Arial"/>
        </w:rPr>
        <w:t>Audenarde</w:t>
      </w:r>
      <w:proofErr w:type="spellEnd"/>
      <w:r w:rsidRPr="00980156">
        <w:rPr>
          <w:rFonts w:ascii="Arial" w:hAnsi="Arial" w:cs="Arial"/>
        </w:rPr>
        <w:t xml:space="preserve"> again.</w:t>
      </w:r>
      <w:r w:rsidRPr="00980156">
        <w:rPr>
          <w:rFonts w:ascii="Arial" w:hAnsi="Arial" w:cs="Arial"/>
          <w:vertAlign w:val="superscript"/>
        </w:rPr>
        <w:t>3</w:t>
      </w:r>
      <w:r>
        <w:rPr>
          <w:rFonts w:ascii="Arial" w:hAnsi="Arial" w:cs="Arial"/>
          <w:vertAlign w:val="superscript"/>
        </w:rPr>
        <w:t>3</w:t>
      </w:r>
      <w:r w:rsidRPr="00980156">
        <w:rPr>
          <w:rFonts w:ascii="Arial" w:hAnsi="Arial" w:cs="Arial"/>
          <w:vertAlign w:val="superscript"/>
        </w:rPr>
        <w:t xml:space="preserve"> </w:t>
      </w:r>
      <w:r w:rsidRPr="00980156">
        <w:rPr>
          <w:rFonts w:ascii="Arial" w:hAnsi="Arial" w:cs="Arial"/>
        </w:rPr>
        <w:t>This incident emphasises how young Joan</w:t>
      </w:r>
      <w:r>
        <w:rPr>
          <w:rFonts w:ascii="Arial" w:hAnsi="Arial" w:cs="Arial"/>
        </w:rPr>
        <w:t>’s parents accepted her</w:t>
      </w:r>
      <w:r w:rsidRPr="00980156">
        <w:rPr>
          <w:rFonts w:ascii="Arial" w:hAnsi="Arial" w:cs="Arial"/>
        </w:rPr>
        <w:t xml:space="preserve"> freely exercis</w:t>
      </w:r>
      <w:r>
        <w:rPr>
          <w:rFonts w:ascii="Arial" w:hAnsi="Arial" w:cs="Arial"/>
        </w:rPr>
        <w:t>ing</w:t>
      </w:r>
      <w:r w:rsidRPr="00980156">
        <w:rPr>
          <w:rFonts w:ascii="Arial" w:hAnsi="Arial" w:cs="Arial"/>
        </w:rPr>
        <w:t xml:space="preserve"> her own power, </w:t>
      </w:r>
    </w:p>
    <w:p w14:paraId="2EF817B3" w14:textId="6D9F1332" w:rsidR="00061D00" w:rsidRPr="00980156" w:rsidRDefault="00061D00" w:rsidP="00061D00">
      <w:pPr>
        <w:spacing w:line="360" w:lineRule="auto"/>
        <w:rPr>
          <w:rFonts w:ascii="Arial" w:hAnsi="Arial" w:cs="Arial"/>
        </w:rPr>
      </w:pPr>
      <w:r w:rsidRPr="00980156">
        <w:rPr>
          <w:rFonts w:ascii="Arial" w:hAnsi="Arial" w:cs="Arial"/>
        </w:rPr>
        <w:t>encouraging her to act as she chose. Joan’s capricious nature may have been an unattractive prospect for some suitors; however, it is believed to have actively aroused Clare’s interest in her.</w:t>
      </w:r>
      <w:r w:rsidRPr="00980156">
        <w:rPr>
          <w:rFonts w:ascii="Arial" w:hAnsi="Arial" w:cs="Arial"/>
          <w:vertAlign w:val="superscript"/>
        </w:rPr>
        <w:t>3</w:t>
      </w:r>
      <w:r>
        <w:rPr>
          <w:rFonts w:ascii="Arial" w:hAnsi="Arial" w:cs="Arial"/>
          <w:vertAlign w:val="superscript"/>
        </w:rPr>
        <w:t>4</w:t>
      </w:r>
    </w:p>
    <w:p w14:paraId="6150EAE4" w14:textId="64661641" w:rsidR="000D1F64" w:rsidRDefault="000D1F64" w:rsidP="00FE5D65">
      <w:pPr>
        <w:spacing w:line="360" w:lineRule="auto"/>
        <w:rPr>
          <w:rFonts w:ascii="Arial" w:hAnsi="Arial" w:cs="Arial"/>
          <w:b/>
          <w:bCs/>
        </w:rPr>
      </w:pPr>
    </w:p>
    <w:p w14:paraId="3B709BF9" w14:textId="6A1C698F" w:rsidR="00AD21E4" w:rsidRDefault="00AD21E4" w:rsidP="00FE5D65">
      <w:pPr>
        <w:spacing w:line="360" w:lineRule="auto"/>
        <w:rPr>
          <w:rFonts w:ascii="Arial" w:hAnsi="Arial" w:cs="Arial"/>
          <w:b/>
          <w:bCs/>
        </w:rPr>
      </w:pPr>
    </w:p>
    <w:p w14:paraId="5F0A8570" w14:textId="31AE0882" w:rsidR="00AD21E4" w:rsidRDefault="00AD21E4" w:rsidP="00FE5D65">
      <w:pPr>
        <w:spacing w:line="360" w:lineRule="auto"/>
        <w:rPr>
          <w:rFonts w:ascii="Arial" w:hAnsi="Arial" w:cs="Arial"/>
          <w:b/>
          <w:bCs/>
        </w:rPr>
      </w:pPr>
    </w:p>
    <w:p w14:paraId="7C892F80" w14:textId="35F03E42" w:rsidR="00AD21E4" w:rsidRDefault="00AD21E4" w:rsidP="00FE5D65">
      <w:pPr>
        <w:spacing w:line="360" w:lineRule="auto"/>
        <w:rPr>
          <w:rFonts w:ascii="Arial" w:hAnsi="Arial" w:cs="Arial"/>
          <w:b/>
          <w:bCs/>
        </w:rPr>
      </w:pPr>
    </w:p>
    <w:p w14:paraId="5C912E16" w14:textId="48A1E01A" w:rsidR="00AD21E4" w:rsidRDefault="00AD21E4" w:rsidP="00FE5D65">
      <w:pPr>
        <w:spacing w:line="360" w:lineRule="auto"/>
        <w:rPr>
          <w:rFonts w:ascii="Arial" w:hAnsi="Arial" w:cs="Arial"/>
          <w:b/>
          <w:bCs/>
        </w:rPr>
      </w:pPr>
    </w:p>
    <w:p w14:paraId="520DE7DB" w14:textId="77777777" w:rsidR="00AD21E4" w:rsidRDefault="00AD21E4" w:rsidP="00AD21E4">
      <w:pPr>
        <w:contextualSpacing/>
        <w:rPr>
          <w:rFonts w:ascii="Arial" w:hAnsi="Arial" w:cs="Arial"/>
          <w:iCs/>
          <w:sz w:val="20"/>
          <w:szCs w:val="20"/>
          <w:vertAlign w:val="superscript"/>
        </w:rPr>
      </w:pPr>
    </w:p>
    <w:p w14:paraId="4E988330" w14:textId="295379BF" w:rsidR="00AD21E4" w:rsidRDefault="00AD21E4" w:rsidP="00AD21E4">
      <w:pPr>
        <w:contextualSpacing/>
        <w:rPr>
          <w:rFonts w:ascii="Arial" w:hAnsi="Arial" w:cs="Arial"/>
          <w:iCs/>
          <w:sz w:val="20"/>
          <w:szCs w:val="20"/>
          <w:vertAlign w:val="superscript"/>
        </w:rPr>
      </w:pPr>
    </w:p>
    <w:p w14:paraId="02725953" w14:textId="77D97CD2" w:rsidR="00061D00" w:rsidRDefault="00061D00" w:rsidP="00AD21E4">
      <w:pPr>
        <w:contextualSpacing/>
        <w:rPr>
          <w:rFonts w:ascii="Arial" w:hAnsi="Arial" w:cs="Arial"/>
          <w:iCs/>
          <w:sz w:val="20"/>
          <w:szCs w:val="20"/>
          <w:vertAlign w:val="superscript"/>
        </w:rPr>
      </w:pPr>
    </w:p>
    <w:p w14:paraId="6D9682EB" w14:textId="4229613D" w:rsidR="00061D00" w:rsidRDefault="00061D00" w:rsidP="00AD21E4">
      <w:pPr>
        <w:contextualSpacing/>
        <w:rPr>
          <w:rFonts w:ascii="Arial" w:hAnsi="Arial" w:cs="Arial"/>
          <w:iCs/>
          <w:sz w:val="20"/>
          <w:szCs w:val="20"/>
          <w:vertAlign w:val="superscript"/>
        </w:rPr>
      </w:pPr>
    </w:p>
    <w:p w14:paraId="48844258" w14:textId="77777777" w:rsidR="00061D00" w:rsidRDefault="00061D00" w:rsidP="00AD21E4">
      <w:pPr>
        <w:contextualSpacing/>
        <w:rPr>
          <w:rFonts w:ascii="Arial" w:hAnsi="Arial" w:cs="Arial"/>
          <w:iCs/>
          <w:sz w:val="20"/>
          <w:szCs w:val="20"/>
          <w:vertAlign w:val="superscript"/>
        </w:rPr>
      </w:pPr>
    </w:p>
    <w:p w14:paraId="757A5AD8" w14:textId="77777777" w:rsidR="00AD21E4" w:rsidRDefault="00AD21E4" w:rsidP="00AD21E4">
      <w:pPr>
        <w:contextualSpacing/>
        <w:rPr>
          <w:rFonts w:ascii="Arial" w:hAnsi="Arial" w:cs="Arial"/>
          <w:iCs/>
          <w:sz w:val="20"/>
          <w:szCs w:val="20"/>
          <w:vertAlign w:val="superscript"/>
        </w:rPr>
      </w:pPr>
    </w:p>
    <w:p w14:paraId="6AE24D37" w14:textId="77777777" w:rsidR="00AD21E4" w:rsidRDefault="00AD21E4" w:rsidP="00AD21E4">
      <w:pPr>
        <w:contextualSpacing/>
        <w:rPr>
          <w:rFonts w:ascii="Arial" w:hAnsi="Arial" w:cs="Arial"/>
          <w:iCs/>
          <w:sz w:val="20"/>
          <w:szCs w:val="20"/>
          <w:vertAlign w:val="superscript"/>
        </w:rPr>
      </w:pPr>
    </w:p>
    <w:p w14:paraId="4D5B49F0" w14:textId="14F1F400" w:rsidR="00AD21E4" w:rsidRDefault="00AD21E4" w:rsidP="00AD21E4">
      <w:pPr>
        <w:contextualSpacing/>
        <w:rPr>
          <w:rFonts w:ascii="Arial" w:hAnsi="Arial" w:cs="Arial"/>
          <w:iCs/>
          <w:sz w:val="20"/>
          <w:szCs w:val="20"/>
          <w:vertAlign w:val="superscript"/>
        </w:rPr>
      </w:pPr>
    </w:p>
    <w:p w14:paraId="212A6929" w14:textId="73111678" w:rsidR="00061D00" w:rsidRDefault="00061D00" w:rsidP="00AD21E4">
      <w:pPr>
        <w:contextualSpacing/>
        <w:rPr>
          <w:rFonts w:ascii="Arial" w:hAnsi="Arial" w:cs="Arial"/>
          <w:iCs/>
          <w:sz w:val="20"/>
          <w:szCs w:val="20"/>
          <w:vertAlign w:val="superscript"/>
        </w:rPr>
      </w:pPr>
    </w:p>
    <w:p w14:paraId="7197EBDB" w14:textId="6C4030E9" w:rsidR="00061D00" w:rsidRDefault="00061D00" w:rsidP="00AD21E4">
      <w:pPr>
        <w:contextualSpacing/>
        <w:rPr>
          <w:rFonts w:ascii="Arial" w:hAnsi="Arial" w:cs="Arial"/>
          <w:iCs/>
          <w:sz w:val="20"/>
          <w:szCs w:val="20"/>
          <w:vertAlign w:val="superscript"/>
        </w:rPr>
      </w:pPr>
    </w:p>
    <w:p w14:paraId="75A13A53" w14:textId="454780B5" w:rsidR="00061D00" w:rsidRDefault="00061D00" w:rsidP="00AD21E4">
      <w:pPr>
        <w:contextualSpacing/>
        <w:rPr>
          <w:rFonts w:ascii="Arial" w:hAnsi="Arial" w:cs="Arial"/>
          <w:iCs/>
          <w:sz w:val="20"/>
          <w:szCs w:val="20"/>
          <w:vertAlign w:val="superscript"/>
        </w:rPr>
      </w:pPr>
    </w:p>
    <w:p w14:paraId="632171A6" w14:textId="77777777" w:rsidR="00061D00" w:rsidRDefault="00061D00" w:rsidP="00AD21E4">
      <w:pPr>
        <w:contextualSpacing/>
        <w:rPr>
          <w:rFonts w:ascii="Arial" w:hAnsi="Arial" w:cs="Arial"/>
          <w:iCs/>
          <w:sz w:val="20"/>
          <w:szCs w:val="20"/>
          <w:vertAlign w:val="superscript"/>
        </w:rPr>
      </w:pPr>
    </w:p>
    <w:p w14:paraId="03C24999" w14:textId="77777777" w:rsidR="00AD21E4" w:rsidRDefault="00AD21E4" w:rsidP="00AD21E4">
      <w:pPr>
        <w:contextualSpacing/>
        <w:rPr>
          <w:rFonts w:ascii="Arial" w:hAnsi="Arial" w:cs="Arial"/>
          <w:iCs/>
          <w:sz w:val="20"/>
          <w:szCs w:val="20"/>
          <w:vertAlign w:val="superscript"/>
        </w:rPr>
      </w:pPr>
    </w:p>
    <w:p w14:paraId="18E71B30" w14:textId="77777777" w:rsidR="00AD21E4" w:rsidRDefault="00AD21E4" w:rsidP="00AD21E4">
      <w:pPr>
        <w:contextualSpacing/>
        <w:rPr>
          <w:rFonts w:ascii="Arial" w:hAnsi="Arial" w:cs="Arial"/>
          <w:iCs/>
          <w:sz w:val="20"/>
          <w:szCs w:val="20"/>
          <w:vertAlign w:val="superscript"/>
        </w:rPr>
      </w:pPr>
    </w:p>
    <w:p w14:paraId="16CEFBE2" w14:textId="750ABF60" w:rsidR="00AD21E4" w:rsidRPr="00BB0298" w:rsidRDefault="00AD21E4" w:rsidP="00AD21E4">
      <w:pPr>
        <w:contextualSpacing/>
        <w:rPr>
          <w:rFonts w:ascii="Arial" w:hAnsi="Arial" w:cs="Arial"/>
        </w:rPr>
      </w:pPr>
      <w:r w:rsidRPr="00BB0298">
        <w:rPr>
          <w:rFonts w:ascii="Arial" w:hAnsi="Arial" w:cs="Arial"/>
          <w:iCs/>
          <w:sz w:val="20"/>
          <w:szCs w:val="20"/>
          <w:vertAlign w:val="superscript"/>
        </w:rPr>
        <w:t>3</w:t>
      </w:r>
      <w:r>
        <w:rPr>
          <w:rFonts w:ascii="Arial" w:hAnsi="Arial" w:cs="Arial"/>
          <w:iCs/>
          <w:sz w:val="20"/>
          <w:szCs w:val="20"/>
          <w:vertAlign w:val="superscript"/>
        </w:rPr>
        <w:t>2</w:t>
      </w:r>
      <w:r w:rsidRPr="00BB0298">
        <w:rPr>
          <w:rFonts w:ascii="Arial" w:hAnsi="Arial" w:cs="Arial"/>
          <w:iCs/>
          <w:sz w:val="20"/>
          <w:szCs w:val="20"/>
          <w:vertAlign w:val="superscript"/>
        </w:rPr>
        <w:t xml:space="preserve"> </w:t>
      </w:r>
      <w:r w:rsidRPr="00BB0298">
        <w:rPr>
          <w:rFonts w:ascii="Arial" w:hAnsi="Arial" w:cs="Arial"/>
          <w:sz w:val="20"/>
          <w:szCs w:val="20"/>
        </w:rPr>
        <w:t xml:space="preserve">Morris, </w:t>
      </w:r>
      <w:r w:rsidRPr="00BB0298">
        <w:rPr>
          <w:rFonts w:ascii="Arial" w:hAnsi="Arial" w:cs="Arial"/>
          <w:i/>
          <w:iCs/>
          <w:sz w:val="20"/>
          <w:szCs w:val="20"/>
        </w:rPr>
        <w:t xml:space="preserve">A Great </w:t>
      </w:r>
      <w:proofErr w:type="gramStart"/>
      <w:r w:rsidRPr="00BB0298">
        <w:rPr>
          <w:rFonts w:ascii="Arial" w:hAnsi="Arial" w:cs="Arial"/>
          <w:i/>
          <w:iCs/>
          <w:sz w:val="20"/>
          <w:szCs w:val="20"/>
        </w:rPr>
        <w:t>And</w:t>
      </w:r>
      <w:proofErr w:type="gramEnd"/>
      <w:r w:rsidRPr="00BB0298">
        <w:rPr>
          <w:rFonts w:ascii="Arial" w:hAnsi="Arial" w:cs="Arial"/>
          <w:i/>
          <w:iCs/>
          <w:sz w:val="20"/>
          <w:szCs w:val="20"/>
        </w:rPr>
        <w:t xml:space="preserve"> Terrible King</w:t>
      </w:r>
      <w:r w:rsidRPr="00BB0298">
        <w:rPr>
          <w:rFonts w:ascii="Arial" w:hAnsi="Arial" w:cs="Arial"/>
          <w:sz w:val="20"/>
          <w:szCs w:val="20"/>
        </w:rPr>
        <w:t>, p. 90.</w:t>
      </w:r>
    </w:p>
    <w:p w14:paraId="1DA1CA52" w14:textId="77777777" w:rsidR="00AD21E4" w:rsidRPr="00BB0298" w:rsidRDefault="00AD21E4" w:rsidP="00AD21E4">
      <w:pPr>
        <w:contextualSpacing/>
        <w:rPr>
          <w:rFonts w:ascii="Arial" w:hAnsi="Arial" w:cs="Arial"/>
          <w:sz w:val="20"/>
          <w:szCs w:val="20"/>
        </w:rPr>
      </w:pPr>
      <w:r w:rsidRPr="00BB0298">
        <w:rPr>
          <w:rFonts w:ascii="Arial" w:hAnsi="Arial" w:cs="Arial"/>
          <w:sz w:val="20"/>
          <w:szCs w:val="20"/>
          <w:vertAlign w:val="superscript"/>
        </w:rPr>
        <w:t>3</w:t>
      </w:r>
      <w:r>
        <w:rPr>
          <w:rFonts w:ascii="Arial" w:hAnsi="Arial" w:cs="Arial"/>
          <w:sz w:val="20"/>
          <w:szCs w:val="20"/>
          <w:vertAlign w:val="superscript"/>
        </w:rPr>
        <w:t>3</w:t>
      </w:r>
      <w:r w:rsidRPr="00BB0298">
        <w:rPr>
          <w:rFonts w:ascii="Arial" w:hAnsi="Arial" w:cs="Arial"/>
          <w:sz w:val="20"/>
          <w:szCs w:val="20"/>
          <w:vertAlign w:val="superscript"/>
        </w:rPr>
        <w:t xml:space="preserve"> </w:t>
      </w:r>
      <w:r w:rsidRPr="00BB0298">
        <w:rPr>
          <w:rFonts w:ascii="Arial" w:hAnsi="Arial" w:cs="Arial"/>
          <w:iCs/>
          <w:sz w:val="20"/>
          <w:szCs w:val="20"/>
        </w:rPr>
        <w:t xml:space="preserve">Wilson-Lee, </w:t>
      </w:r>
      <w:r w:rsidRPr="00BB0298">
        <w:rPr>
          <w:rFonts w:ascii="Arial" w:hAnsi="Arial" w:cs="Arial"/>
          <w:i/>
          <w:sz w:val="20"/>
          <w:szCs w:val="20"/>
        </w:rPr>
        <w:t xml:space="preserve">Daughters </w:t>
      </w:r>
      <w:proofErr w:type="gramStart"/>
      <w:r w:rsidRPr="00BB0298">
        <w:rPr>
          <w:rFonts w:ascii="Arial" w:hAnsi="Arial" w:cs="Arial"/>
          <w:i/>
          <w:sz w:val="20"/>
          <w:szCs w:val="20"/>
        </w:rPr>
        <w:t>Of</w:t>
      </w:r>
      <w:proofErr w:type="gramEnd"/>
      <w:r w:rsidRPr="00BB0298">
        <w:rPr>
          <w:rFonts w:ascii="Arial" w:hAnsi="Arial" w:cs="Arial"/>
          <w:i/>
          <w:sz w:val="20"/>
          <w:szCs w:val="20"/>
        </w:rPr>
        <w:t xml:space="preserve"> Chivalry</w:t>
      </w:r>
      <w:r w:rsidRPr="00BB0298">
        <w:rPr>
          <w:rFonts w:ascii="Arial" w:hAnsi="Arial" w:cs="Arial"/>
          <w:iCs/>
          <w:sz w:val="20"/>
          <w:szCs w:val="20"/>
        </w:rPr>
        <w:t>, pp.</w:t>
      </w:r>
      <w:r w:rsidRPr="00BB0298">
        <w:rPr>
          <w:rFonts w:ascii="Arial" w:hAnsi="Arial" w:cs="Arial"/>
          <w:sz w:val="20"/>
          <w:szCs w:val="20"/>
          <w:vertAlign w:val="superscript"/>
        </w:rPr>
        <w:t xml:space="preserve"> </w:t>
      </w:r>
      <w:r w:rsidRPr="00BB0298">
        <w:rPr>
          <w:rFonts w:ascii="Arial" w:hAnsi="Arial" w:cs="Arial"/>
          <w:sz w:val="20"/>
          <w:szCs w:val="20"/>
        </w:rPr>
        <w:t>78-79.</w:t>
      </w:r>
    </w:p>
    <w:p w14:paraId="62DB6EA0" w14:textId="77777777" w:rsidR="00AD21E4" w:rsidRPr="00BB0298" w:rsidRDefault="00AD21E4" w:rsidP="00AD21E4">
      <w:pPr>
        <w:contextualSpacing/>
        <w:rPr>
          <w:rFonts w:ascii="Arial" w:hAnsi="Arial" w:cs="Arial"/>
          <w:iCs/>
          <w:sz w:val="20"/>
          <w:szCs w:val="20"/>
          <w:vertAlign w:val="superscript"/>
        </w:rPr>
      </w:pPr>
      <w:r w:rsidRPr="00BB0298">
        <w:rPr>
          <w:rFonts w:ascii="Arial" w:hAnsi="Arial" w:cs="Arial"/>
          <w:iCs/>
          <w:sz w:val="20"/>
          <w:szCs w:val="20"/>
          <w:vertAlign w:val="superscript"/>
        </w:rPr>
        <w:t>3</w:t>
      </w:r>
      <w:r>
        <w:rPr>
          <w:rFonts w:ascii="Arial" w:hAnsi="Arial" w:cs="Arial"/>
          <w:iCs/>
          <w:sz w:val="20"/>
          <w:szCs w:val="20"/>
          <w:vertAlign w:val="superscript"/>
        </w:rPr>
        <w:t>4</w:t>
      </w:r>
      <w:r w:rsidRPr="00BB0298">
        <w:rPr>
          <w:rFonts w:ascii="Arial" w:hAnsi="Arial" w:cs="Arial"/>
          <w:iCs/>
          <w:sz w:val="20"/>
          <w:szCs w:val="20"/>
          <w:vertAlign w:val="superscript"/>
        </w:rPr>
        <w:t xml:space="preserve"> </w:t>
      </w:r>
      <w:r w:rsidRPr="00BB0298">
        <w:rPr>
          <w:rFonts w:ascii="Arial" w:hAnsi="Arial" w:cs="Arial"/>
          <w:sz w:val="20"/>
          <w:szCs w:val="20"/>
        </w:rPr>
        <w:t xml:space="preserve">Green, </w:t>
      </w:r>
      <w:r w:rsidRPr="00BB0298">
        <w:rPr>
          <w:rFonts w:ascii="Arial" w:hAnsi="Arial" w:cs="Arial"/>
          <w:i/>
          <w:iCs/>
          <w:sz w:val="20"/>
          <w:szCs w:val="20"/>
        </w:rPr>
        <w:t xml:space="preserve">Princesses </w:t>
      </w:r>
      <w:proofErr w:type="gramStart"/>
      <w:r w:rsidRPr="00BB0298">
        <w:rPr>
          <w:rFonts w:ascii="Arial" w:hAnsi="Arial" w:cs="Arial"/>
          <w:i/>
          <w:iCs/>
          <w:sz w:val="20"/>
          <w:szCs w:val="20"/>
        </w:rPr>
        <w:t>Of</w:t>
      </w:r>
      <w:proofErr w:type="gramEnd"/>
      <w:r w:rsidRPr="00BB0298">
        <w:rPr>
          <w:rFonts w:ascii="Arial" w:hAnsi="Arial" w:cs="Arial"/>
          <w:i/>
          <w:iCs/>
          <w:sz w:val="20"/>
          <w:szCs w:val="20"/>
        </w:rPr>
        <w:t xml:space="preserve"> England II</w:t>
      </w:r>
      <w:r w:rsidRPr="00BB0298">
        <w:rPr>
          <w:rFonts w:ascii="Arial" w:hAnsi="Arial" w:cs="Arial"/>
          <w:sz w:val="20"/>
          <w:szCs w:val="20"/>
        </w:rPr>
        <w:t xml:space="preserve">, p. 328. </w:t>
      </w:r>
    </w:p>
    <w:p w14:paraId="6C8CF435" w14:textId="62F68AC5" w:rsidR="00550567" w:rsidRDefault="00550567" w:rsidP="00550567">
      <w:pPr>
        <w:spacing w:line="360" w:lineRule="auto"/>
        <w:jc w:val="right"/>
        <w:rPr>
          <w:rFonts w:ascii="Arial" w:hAnsi="Arial" w:cs="Arial"/>
        </w:rPr>
      </w:pPr>
      <w:r>
        <w:rPr>
          <w:rFonts w:ascii="Arial" w:hAnsi="Arial" w:cs="Arial"/>
        </w:rPr>
        <w:lastRenderedPageBreak/>
        <w:t>10</w:t>
      </w:r>
    </w:p>
    <w:p w14:paraId="5FB77519" w14:textId="77777777" w:rsidR="00061D00" w:rsidRPr="00980156" w:rsidRDefault="00061D00" w:rsidP="00061D00">
      <w:pPr>
        <w:spacing w:line="360" w:lineRule="auto"/>
        <w:rPr>
          <w:rFonts w:ascii="Arial" w:hAnsi="Arial" w:cs="Arial"/>
          <w:noProof/>
          <w:color w:val="000000" w:themeColor="text1"/>
          <w:bdr w:val="none" w:sz="0" w:space="0" w:color="auto" w:frame="1"/>
          <w:lang w:eastAsia="en-GB"/>
        </w:rPr>
      </w:pPr>
      <w:r w:rsidRPr="00980156">
        <w:rPr>
          <w:rFonts w:ascii="Arial" w:hAnsi="Arial" w:cs="Arial"/>
        </w:rPr>
        <w:t xml:space="preserve">Despite the obvious benefits of marrying the king’s daughter, Clare was unhappy about the marriage terms. The whole of Joan’s inheritance was </w:t>
      </w:r>
      <w:r w:rsidRPr="00980156">
        <w:rPr>
          <w:rFonts w:ascii="Arial" w:hAnsi="Arial" w:cs="Arial"/>
          <w:noProof/>
          <w:color w:val="000000" w:themeColor="text1"/>
          <w:bdr w:val="none" w:sz="0" w:space="0" w:color="auto" w:frame="1"/>
          <w:lang w:eastAsia="en-GB"/>
        </w:rPr>
        <w:t>enfeoffed on both Clare and Joan equally. The inheritance could only be passed on to any children which came of the</w:t>
      </w:r>
      <w:r>
        <w:rPr>
          <w:rFonts w:ascii="Arial" w:hAnsi="Arial" w:cs="Arial"/>
          <w:noProof/>
          <w:color w:val="000000" w:themeColor="text1"/>
          <w:bdr w:val="none" w:sz="0" w:space="0" w:color="auto" w:frame="1"/>
          <w:lang w:eastAsia="en-GB"/>
        </w:rPr>
        <w:t>ir union</w:t>
      </w:r>
      <w:r w:rsidRPr="00980156">
        <w:rPr>
          <w:rFonts w:ascii="Arial" w:hAnsi="Arial" w:cs="Arial"/>
          <w:noProof/>
          <w:color w:val="000000" w:themeColor="text1"/>
          <w:bdr w:val="none" w:sz="0" w:space="0" w:color="auto" w:frame="1"/>
          <w:lang w:eastAsia="en-GB"/>
        </w:rPr>
        <w:t xml:space="preserve"> and not to Clare’s children from his first marriage.</w:t>
      </w:r>
      <w:r w:rsidRPr="00980156">
        <w:rPr>
          <w:rFonts w:ascii="Arial" w:hAnsi="Arial" w:cs="Arial"/>
          <w:noProof/>
          <w:color w:val="000000" w:themeColor="text1"/>
          <w:bdr w:val="none" w:sz="0" w:space="0" w:color="auto" w:frame="1"/>
          <w:vertAlign w:val="superscript"/>
          <w:lang w:eastAsia="en-GB"/>
        </w:rPr>
        <w:t>3</w:t>
      </w:r>
      <w:r>
        <w:rPr>
          <w:rFonts w:ascii="Arial" w:hAnsi="Arial" w:cs="Arial"/>
          <w:noProof/>
          <w:color w:val="000000" w:themeColor="text1"/>
          <w:bdr w:val="none" w:sz="0" w:space="0" w:color="auto" w:frame="1"/>
          <w:vertAlign w:val="superscript"/>
          <w:lang w:eastAsia="en-GB"/>
        </w:rPr>
        <w:t>5</w:t>
      </w:r>
      <w:r w:rsidRPr="00980156">
        <w:rPr>
          <w:rFonts w:ascii="Arial" w:hAnsi="Arial" w:cs="Arial"/>
          <w:noProof/>
          <w:color w:val="000000" w:themeColor="text1"/>
          <w:bdr w:val="none" w:sz="0" w:space="0" w:color="auto" w:frame="1"/>
          <w:lang w:eastAsia="en-GB"/>
        </w:rPr>
        <w:t xml:space="preserve"> Joan was given the opportunity to directly contribute to her family’s success by producing heirs, if she failed</w:t>
      </w:r>
      <w:r>
        <w:rPr>
          <w:rFonts w:ascii="Arial" w:hAnsi="Arial" w:cs="Arial"/>
          <w:noProof/>
          <w:color w:val="000000" w:themeColor="text1"/>
          <w:bdr w:val="none" w:sz="0" w:space="0" w:color="auto" w:frame="1"/>
          <w:lang w:eastAsia="en-GB"/>
        </w:rPr>
        <w:t>,</w:t>
      </w:r>
      <w:r w:rsidRPr="00980156">
        <w:rPr>
          <w:rFonts w:ascii="Arial" w:hAnsi="Arial" w:cs="Arial"/>
          <w:noProof/>
          <w:color w:val="000000" w:themeColor="text1"/>
          <w:bdr w:val="none" w:sz="0" w:space="0" w:color="auto" w:frame="1"/>
          <w:lang w:eastAsia="en-GB"/>
        </w:rPr>
        <w:t xml:space="preserve"> her full inheritance would revert back to her father,</w:t>
      </w:r>
      <w:r w:rsidRPr="00980156">
        <w:rPr>
          <w:rFonts w:ascii="Arial" w:hAnsi="Arial" w:cs="Arial"/>
          <w:noProof/>
          <w:color w:val="000000" w:themeColor="text1"/>
          <w:bdr w:val="none" w:sz="0" w:space="0" w:color="auto" w:frame="1"/>
          <w:vertAlign w:val="superscript"/>
          <w:lang w:eastAsia="en-GB"/>
        </w:rPr>
        <w:t>3</w:t>
      </w:r>
      <w:r>
        <w:rPr>
          <w:rFonts w:ascii="Arial" w:hAnsi="Arial" w:cs="Arial"/>
          <w:noProof/>
          <w:color w:val="000000" w:themeColor="text1"/>
          <w:bdr w:val="none" w:sz="0" w:space="0" w:color="auto" w:frame="1"/>
          <w:vertAlign w:val="superscript"/>
          <w:lang w:eastAsia="en-GB"/>
        </w:rPr>
        <w:t>6</w:t>
      </w:r>
      <w:r w:rsidRPr="00980156">
        <w:rPr>
          <w:rFonts w:ascii="Arial" w:hAnsi="Arial" w:cs="Arial"/>
          <w:noProof/>
          <w:color w:val="000000" w:themeColor="text1"/>
          <w:bdr w:val="none" w:sz="0" w:space="0" w:color="auto" w:frame="1"/>
          <w:vertAlign w:val="superscript"/>
          <w:lang w:eastAsia="en-GB"/>
        </w:rPr>
        <w:t xml:space="preserve"> </w:t>
      </w:r>
      <w:r w:rsidRPr="00980156">
        <w:rPr>
          <w:rFonts w:ascii="Arial" w:hAnsi="Arial" w:cs="Arial"/>
          <w:noProof/>
          <w:color w:val="000000" w:themeColor="text1"/>
          <w:bdr w:val="none" w:sz="0" w:space="0" w:color="auto" w:frame="1"/>
          <w:lang w:eastAsia="en-GB"/>
        </w:rPr>
        <w:t>and nothing would be left for Clare.</w:t>
      </w:r>
      <w:r>
        <w:rPr>
          <w:rFonts w:ascii="Arial" w:hAnsi="Arial" w:cs="Arial"/>
          <w:noProof/>
          <w:color w:val="000000" w:themeColor="text1"/>
          <w:bdr w:val="none" w:sz="0" w:space="0" w:color="auto" w:frame="1"/>
          <w:lang w:eastAsia="en-GB"/>
        </w:rPr>
        <w:t xml:space="preserve"> Joan’s father ensured that her original family would not be disadvantaged and could only be enhanced by the marriage whatever the outcome. </w:t>
      </w:r>
    </w:p>
    <w:p w14:paraId="2D4F3DD5" w14:textId="77777777" w:rsidR="000D1F64" w:rsidRPr="002550DE" w:rsidRDefault="000D1F64" w:rsidP="002A4A43">
      <w:pPr>
        <w:spacing w:line="360" w:lineRule="auto"/>
        <w:contextualSpacing/>
        <w:rPr>
          <w:rFonts w:ascii="Arial" w:hAnsi="Arial" w:cs="Arial"/>
          <w:b/>
          <w:bCs/>
          <w:iCs/>
          <w:sz w:val="20"/>
          <w:szCs w:val="20"/>
        </w:rPr>
      </w:pPr>
    </w:p>
    <w:p w14:paraId="6738AAD3" w14:textId="77777777" w:rsidR="00EF1BD3" w:rsidRPr="00B1533D" w:rsidRDefault="00EF1BD3" w:rsidP="00EF1BD3">
      <w:pPr>
        <w:spacing w:line="360" w:lineRule="auto"/>
        <w:rPr>
          <w:rFonts w:ascii="Arial" w:hAnsi="Arial" w:cs="Arial"/>
        </w:rPr>
      </w:pPr>
      <w:r w:rsidRPr="00B1533D">
        <w:rPr>
          <w:rFonts w:ascii="Arial" w:hAnsi="Arial" w:cs="Arial"/>
        </w:rPr>
        <w:t xml:space="preserve">Clare was not the only one unhappy with </w:t>
      </w:r>
      <w:r>
        <w:rPr>
          <w:rFonts w:ascii="Arial" w:hAnsi="Arial" w:cs="Arial"/>
        </w:rPr>
        <w:t xml:space="preserve">the wedding </w:t>
      </w:r>
      <w:r w:rsidRPr="00B1533D">
        <w:rPr>
          <w:rFonts w:ascii="Arial" w:hAnsi="Arial" w:cs="Arial"/>
        </w:rPr>
        <w:t>arrangements. On 1 April 1290 at Winchester Castle, ten days before the wedding and three days before her eighteenth birthday, Joan realised that her siste</w:t>
      </w:r>
      <w:r>
        <w:rPr>
          <w:rFonts w:ascii="Arial" w:hAnsi="Arial" w:cs="Arial"/>
        </w:rPr>
        <w:t>rs</w:t>
      </w:r>
      <w:r w:rsidRPr="00B1533D">
        <w:rPr>
          <w:rFonts w:ascii="Arial" w:hAnsi="Arial" w:cs="Arial"/>
        </w:rPr>
        <w:t xml:space="preserve"> Margaret and Eleanora’s households were larger than hers. Refusing to marry until her household numbered the same as theirs, she demanded extra yeoman</w:t>
      </w:r>
      <w:r>
        <w:rPr>
          <w:rFonts w:ascii="Arial" w:hAnsi="Arial" w:cs="Arial"/>
        </w:rPr>
        <w:t xml:space="preserve"> and</w:t>
      </w:r>
      <w:r w:rsidRPr="00B1533D">
        <w:rPr>
          <w:rFonts w:ascii="Arial" w:hAnsi="Arial" w:cs="Arial"/>
        </w:rPr>
        <w:t xml:space="preserve"> her father </w:t>
      </w:r>
      <w:r>
        <w:rPr>
          <w:rFonts w:ascii="Arial" w:hAnsi="Arial" w:cs="Arial"/>
        </w:rPr>
        <w:t>gave</w:t>
      </w:r>
      <w:r w:rsidRPr="00B1533D">
        <w:rPr>
          <w:rFonts w:ascii="Arial" w:hAnsi="Arial" w:cs="Arial"/>
        </w:rPr>
        <w:t xml:space="preserve"> her two pages for nine days until she married.</w:t>
      </w:r>
      <w:r w:rsidRPr="00B1533D">
        <w:rPr>
          <w:rFonts w:ascii="Arial" w:hAnsi="Arial" w:cs="Arial"/>
          <w:vertAlign w:val="superscript"/>
        </w:rPr>
        <w:t>3</w:t>
      </w:r>
      <w:r>
        <w:rPr>
          <w:rFonts w:ascii="Arial" w:hAnsi="Arial" w:cs="Arial"/>
          <w:vertAlign w:val="superscript"/>
        </w:rPr>
        <w:t>7</w:t>
      </w:r>
      <w:r w:rsidRPr="00B1533D">
        <w:rPr>
          <w:rFonts w:ascii="Arial" w:hAnsi="Arial" w:cs="Arial"/>
          <w:vertAlign w:val="superscript"/>
        </w:rPr>
        <w:t xml:space="preserve"> </w:t>
      </w:r>
      <w:r w:rsidRPr="00B1533D">
        <w:rPr>
          <w:rFonts w:ascii="Arial" w:hAnsi="Arial" w:cs="Arial"/>
        </w:rPr>
        <w:t xml:space="preserve">This event is telling of Joan’s character, she </w:t>
      </w:r>
      <w:r>
        <w:rPr>
          <w:rFonts w:ascii="Arial" w:hAnsi="Arial" w:cs="Arial"/>
        </w:rPr>
        <w:t>wa</w:t>
      </w:r>
      <w:r w:rsidRPr="00B1533D">
        <w:rPr>
          <w:rFonts w:ascii="Arial" w:hAnsi="Arial" w:cs="Arial"/>
        </w:rPr>
        <w:t xml:space="preserve">s </w:t>
      </w:r>
      <w:r>
        <w:rPr>
          <w:rFonts w:ascii="Arial" w:hAnsi="Arial" w:cs="Arial"/>
        </w:rPr>
        <w:t>un</w:t>
      </w:r>
      <w:r w:rsidRPr="00B1533D">
        <w:rPr>
          <w:rFonts w:ascii="Arial" w:hAnsi="Arial" w:cs="Arial"/>
        </w:rPr>
        <w:t xml:space="preserve">concerned </w:t>
      </w:r>
      <w:r>
        <w:rPr>
          <w:rFonts w:ascii="Arial" w:hAnsi="Arial" w:cs="Arial"/>
        </w:rPr>
        <w:t>about</w:t>
      </w:r>
      <w:r w:rsidRPr="00B1533D">
        <w:rPr>
          <w:rFonts w:ascii="Arial" w:hAnsi="Arial" w:cs="Arial"/>
        </w:rPr>
        <w:t xml:space="preserve"> her new husband</w:t>
      </w:r>
      <w:r>
        <w:rPr>
          <w:rFonts w:ascii="Arial" w:hAnsi="Arial" w:cs="Arial"/>
        </w:rPr>
        <w:t xml:space="preserve"> or her wedding</w:t>
      </w:r>
      <w:r w:rsidRPr="00B1533D">
        <w:rPr>
          <w:rFonts w:ascii="Arial" w:hAnsi="Arial" w:cs="Arial"/>
        </w:rPr>
        <w:t>, only her rivalry with her sisters. She was clearly not a passive pawn to be used by her father, when Joan was angered and made demands her father acceded to them.</w:t>
      </w:r>
    </w:p>
    <w:p w14:paraId="21200A54" w14:textId="16AC4D41" w:rsidR="000D1F64" w:rsidRDefault="000D1F64" w:rsidP="00FE5D65">
      <w:pPr>
        <w:spacing w:line="360" w:lineRule="auto"/>
        <w:rPr>
          <w:rFonts w:ascii="Arial" w:hAnsi="Arial" w:cs="Arial"/>
          <w:b/>
          <w:bCs/>
          <w:vertAlign w:val="superscript"/>
        </w:rPr>
      </w:pPr>
    </w:p>
    <w:p w14:paraId="6B1C8390" w14:textId="3FF01A0F" w:rsidR="00AD21E4" w:rsidRDefault="00AD21E4" w:rsidP="00FE5D65">
      <w:pPr>
        <w:spacing w:line="360" w:lineRule="auto"/>
        <w:rPr>
          <w:rFonts w:ascii="Arial" w:hAnsi="Arial" w:cs="Arial"/>
          <w:b/>
          <w:bCs/>
          <w:vertAlign w:val="superscript"/>
        </w:rPr>
      </w:pPr>
    </w:p>
    <w:p w14:paraId="792476E8" w14:textId="06F28ABC" w:rsidR="00AD21E4" w:rsidRDefault="00AD21E4" w:rsidP="00FE5D65">
      <w:pPr>
        <w:spacing w:line="360" w:lineRule="auto"/>
        <w:rPr>
          <w:rFonts w:ascii="Arial" w:hAnsi="Arial" w:cs="Arial"/>
          <w:b/>
          <w:bCs/>
          <w:vertAlign w:val="superscript"/>
        </w:rPr>
      </w:pPr>
    </w:p>
    <w:p w14:paraId="21C109DE" w14:textId="05A44CA3" w:rsidR="00AD21E4" w:rsidRDefault="00AD21E4" w:rsidP="00FE5D65">
      <w:pPr>
        <w:spacing w:line="360" w:lineRule="auto"/>
        <w:rPr>
          <w:rFonts w:ascii="Arial" w:hAnsi="Arial" w:cs="Arial"/>
          <w:b/>
          <w:bCs/>
          <w:vertAlign w:val="superscript"/>
        </w:rPr>
      </w:pPr>
    </w:p>
    <w:p w14:paraId="4E384732" w14:textId="60103B34" w:rsidR="00AD21E4" w:rsidRDefault="00AD21E4" w:rsidP="00FE5D65">
      <w:pPr>
        <w:spacing w:line="360" w:lineRule="auto"/>
        <w:rPr>
          <w:rFonts w:ascii="Arial" w:hAnsi="Arial" w:cs="Arial"/>
          <w:b/>
          <w:bCs/>
          <w:vertAlign w:val="superscript"/>
        </w:rPr>
      </w:pPr>
    </w:p>
    <w:p w14:paraId="69BC2543" w14:textId="71EE6057" w:rsidR="00AD21E4" w:rsidRDefault="00AD21E4" w:rsidP="00FE5D65">
      <w:pPr>
        <w:spacing w:line="360" w:lineRule="auto"/>
        <w:rPr>
          <w:rFonts w:ascii="Arial" w:hAnsi="Arial" w:cs="Arial"/>
          <w:b/>
          <w:bCs/>
          <w:vertAlign w:val="superscript"/>
        </w:rPr>
      </w:pPr>
    </w:p>
    <w:p w14:paraId="60F2E41D" w14:textId="612605C6" w:rsidR="00AD21E4" w:rsidRDefault="00AD21E4" w:rsidP="00FE5D65">
      <w:pPr>
        <w:spacing w:line="360" w:lineRule="auto"/>
        <w:rPr>
          <w:rFonts w:ascii="Arial" w:hAnsi="Arial" w:cs="Arial"/>
          <w:b/>
          <w:bCs/>
          <w:vertAlign w:val="superscript"/>
        </w:rPr>
      </w:pPr>
    </w:p>
    <w:p w14:paraId="2C4C44A1" w14:textId="7CAE4029" w:rsidR="00AD21E4" w:rsidRDefault="00AD21E4" w:rsidP="00FE5D65">
      <w:pPr>
        <w:spacing w:line="360" w:lineRule="auto"/>
        <w:rPr>
          <w:rFonts w:ascii="Arial" w:hAnsi="Arial" w:cs="Arial"/>
          <w:b/>
          <w:bCs/>
          <w:vertAlign w:val="superscript"/>
        </w:rPr>
      </w:pPr>
    </w:p>
    <w:p w14:paraId="43E054B0" w14:textId="77777777" w:rsidR="00AD21E4" w:rsidRDefault="00AD21E4" w:rsidP="00FE5D65">
      <w:pPr>
        <w:spacing w:line="360" w:lineRule="auto"/>
        <w:rPr>
          <w:rFonts w:ascii="Arial" w:hAnsi="Arial" w:cs="Arial"/>
          <w:b/>
          <w:bCs/>
          <w:vertAlign w:val="superscript"/>
        </w:rPr>
      </w:pPr>
    </w:p>
    <w:p w14:paraId="65618FB0" w14:textId="0478B0A7" w:rsidR="00AD21E4" w:rsidRDefault="00AD21E4" w:rsidP="00FE5D65">
      <w:pPr>
        <w:spacing w:line="360" w:lineRule="auto"/>
        <w:rPr>
          <w:rFonts w:ascii="Arial" w:hAnsi="Arial" w:cs="Arial"/>
          <w:b/>
          <w:bCs/>
          <w:vertAlign w:val="superscript"/>
        </w:rPr>
      </w:pPr>
    </w:p>
    <w:p w14:paraId="251DA19B" w14:textId="7CCD6DDA" w:rsidR="00EF1BD3" w:rsidRDefault="00EF1BD3" w:rsidP="00FE5D65">
      <w:pPr>
        <w:spacing w:line="360" w:lineRule="auto"/>
        <w:rPr>
          <w:rFonts w:ascii="Arial" w:hAnsi="Arial" w:cs="Arial"/>
          <w:b/>
          <w:bCs/>
          <w:vertAlign w:val="superscript"/>
        </w:rPr>
      </w:pPr>
    </w:p>
    <w:p w14:paraId="6FFC4D63" w14:textId="3D31BF48" w:rsidR="00EF1BD3" w:rsidRDefault="00EF1BD3" w:rsidP="00FE5D65">
      <w:pPr>
        <w:spacing w:line="360" w:lineRule="auto"/>
        <w:rPr>
          <w:rFonts w:ascii="Arial" w:hAnsi="Arial" w:cs="Arial"/>
          <w:b/>
          <w:bCs/>
          <w:vertAlign w:val="superscript"/>
        </w:rPr>
      </w:pPr>
    </w:p>
    <w:p w14:paraId="388411C9" w14:textId="77777777" w:rsidR="00EF1BD3" w:rsidRDefault="00EF1BD3" w:rsidP="00FE5D65">
      <w:pPr>
        <w:spacing w:line="360" w:lineRule="auto"/>
        <w:rPr>
          <w:rFonts w:ascii="Arial" w:hAnsi="Arial" w:cs="Arial"/>
          <w:b/>
          <w:bCs/>
          <w:vertAlign w:val="superscript"/>
        </w:rPr>
      </w:pPr>
    </w:p>
    <w:p w14:paraId="09971DE8" w14:textId="77777777" w:rsidR="00AD21E4" w:rsidRPr="00BB0298" w:rsidRDefault="00AD21E4" w:rsidP="00AD21E4">
      <w:pPr>
        <w:contextualSpacing/>
        <w:rPr>
          <w:rFonts w:ascii="Arial" w:hAnsi="Arial" w:cs="Arial"/>
          <w:iCs/>
          <w:sz w:val="20"/>
          <w:szCs w:val="20"/>
          <w:vertAlign w:val="superscript"/>
        </w:rPr>
      </w:pPr>
      <w:r w:rsidRPr="00BB0298">
        <w:rPr>
          <w:rFonts w:ascii="Arial" w:hAnsi="Arial" w:cs="Arial"/>
          <w:iCs/>
          <w:sz w:val="20"/>
          <w:szCs w:val="20"/>
          <w:vertAlign w:val="superscript"/>
        </w:rPr>
        <w:t>3</w:t>
      </w:r>
      <w:r>
        <w:rPr>
          <w:rFonts w:ascii="Arial" w:hAnsi="Arial" w:cs="Arial"/>
          <w:iCs/>
          <w:sz w:val="20"/>
          <w:szCs w:val="20"/>
          <w:vertAlign w:val="superscript"/>
        </w:rPr>
        <w:t>5</w:t>
      </w:r>
      <w:r w:rsidRPr="00BB0298">
        <w:rPr>
          <w:rFonts w:ascii="Arial" w:hAnsi="Arial" w:cs="Arial"/>
          <w:iCs/>
          <w:sz w:val="20"/>
          <w:szCs w:val="20"/>
          <w:vertAlign w:val="superscript"/>
        </w:rPr>
        <w:t xml:space="preserve"> </w:t>
      </w:r>
      <w:proofErr w:type="spellStart"/>
      <w:r w:rsidRPr="00BB0298">
        <w:rPr>
          <w:rFonts w:ascii="Arial" w:hAnsi="Arial" w:cs="Arial"/>
          <w:sz w:val="20"/>
          <w:szCs w:val="20"/>
        </w:rPr>
        <w:t>Altschul</w:t>
      </w:r>
      <w:proofErr w:type="spellEnd"/>
      <w:r w:rsidRPr="00BB0298">
        <w:rPr>
          <w:rFonts w:ascii="Arial" w:hAnsi="Arial" w:cs="Arial"/>
          <w:sz w:val="20"/>
          <w:szCs w:val="20"/>
        </w:rPr>
        <w:t xml:space="preserve">, </w:t>
      </w:r>
      <w:r w:rsidRPr="00BB0298">
        <w:rPr>
          <w:rFonts w:ascii="Arial" w:hAnsi="Arial" w:cs="Arial"/>
          <w:i/>
          <w:iCs/>
          <w:sz w:val="20"/>
          <w:szCs w:val="20"/>
        </w:rPr>
        <w:t>A Baronial Family</w:t>
      </w:r>
      <w:r w:rsidRPr="00BB0298">
        <w:rPr>
          <w:rFonts w:ascii="Arial" w:hAnsi="Arial" w:cs="Arial"/>
          <w:sz w:val="20"/>
          <w:szCs w:val="20"/>
        </w:rPr>
        <w:t>, p.149.</w:t>
      </w:r>
    </w:p>
    <w:p w14:paraId="59D19583" w14:textId="77777777" w:rsidR="00AD21E4" w:rsidRDefault="00AD21E4" w:rsidP="00AD21E4">
      <w:pPr>
        <w:rPr>
          <w:rFonts w:ascii="Arial" w:hAnsi="Arial" w:cs="Arial"/>
          <w:b/>
          <w:bCs/>
          <w:vertAlign w:val="superscript"/>
        </w:rPr>
      </w:pPr>
      <w:r w:rsidRPr="00BB0298">
        <w:rPr>
          <w:rFonts w:ascii="Arial" w:hAnsi="Arial" w:cs="Arial"/>
          <w:sz w:val="20"/>
          <w:szCs w:val="20"/>
          <w:vertAlign w:val="superscript"/>
        </w:rPr>
        <w:t>3</w:t>
      </w:r>
      <w:r>
        <w:rPr>
          <w:rFonts w:ascii="Arial" w:hAnsi="Arial" w:cs="Arial"/>
          <w:sz w:val="20"/>
          <w:szCs w:val="20"/>
          <w:vertAlign w:val="superscript"/>
        </w:rPr>
        <w:t>6</w:t>
      </w:r>
      <w:r w:rsidRPr="00BB0298">
        <w:rPr>
          <w:rFonts w:ascii="Arial" w:hAnsi="Arial" w:cs="Arial"/>
          <w:sz w:val="20"/>
          <w:szCs w:val="20"/>
          <w:vertAlign w:val="superscript"/>
        </w:rPr>
        <w:t xml:space="preserve"> </w:t>
      </w:r>
      <w:proofErr w:type="spellStart"/>
      <w:r w:rsidRPr="00BB0298">
        <w:rPr>
          <w:rFonts w:ascii="Arial" w:hAnsi="Arial" w:cs="Arial"/>
          <w:sz w:val="20"/>
          <w:szCs w:val="20"/>
        </w:rPr>
        <w:t>Altschul</w:t>
      </w:r>
      <w:proofErr w:type="spellEnd"/>
      <w:r w:rsidRPr="00BB0298">
        <w:rPr>
          <w:rFonts w:ascii="Arial" w:hAnsi="Arial" w:cs="Arial"/>
          <w:sz w:val="20"/>
          <w:szCs w:val="20"/>
        </w:rPr>
        <w:t xml:space="preserve">, </w:t>
      </w:r>
      <w:r w:rsidRPr="00BB0298">
        <w:rPr>
          <w:rFonts w:ascii="Arial" w:hAnsi="Arial" w:cs="Arial"/>
          <w:i/>
          <w:iCs/>
          <w:sz w:val="20"/>
          <w:szCs w:val="20"/>
        </w:rPr>
        <w:t xml:space="preserve">A Baronial </w:t>
      </w:r>
      <w:r w:rsidRPr="00BB0298">
        <w:rPr>
          <w:rFonts w:ascii="Arial" w:hAnsi="Arial" w:cs="Arial"/>
          <w:sz w:val="20"/>
          <w:szCs w:val="20"/>
        </w:rPr>
        <w:t>Family, p. 38</w:t>
      </w:r>
    </w:p>
    <w:p w14:paraId="6EECC215" w14:textId="2115BBC7" w:rsidR="00AD21E4" w:rsidRPr="00AD21E4" w:rsidRDefault="00AD21E4" w:rsidP="00AD21E4">
      <w:pPr>
        <w:spacing w:line="360" w:lineRule="auto"/>
        <w:rPr>
          <w:rFonts w:ascii="Arial" w:hAnsi="Arial" w:cs="Arial"/>
          <w:b/>
          <w:bCs/>
          <w:vertAlign w:val="superscript"/>
        </w:rPr>
      </w:pPr>
      <w:r w:rsidRPr="00AF234C">
        <w:rPr>
          <w:rFonts w:ascii="Arial" w:hAnsi="Arial" w:cs="Arial"/>
          <w:sz w:val="20"/>
          <w:szCs w:val="20"/>
          <w:vertAlign w:val="superscript"/>
        </w:rPr>
        <w:t>3</w:t>
      </w:r>
      <w:r>
        <w:rPr>
          <w:rFonts w:ascii="Arial" w:hAnsi="Arial" w:cs="Arial"/>
          <w:sz w:val="20"/>
          <w:szCs w:val="20"/>
          <w:vertAlign w:val="superscript"/>
        </w:rPr>
        <w:t>7</w:t>
      </w:r>
      <w:r w:rsidRPr="00AF234C">
        <w:rPr>
          <w:rFonts w:ascii="Arial" w:hAnsi="Arial" w:cs="Arial"/>
          <w:sz w:val="20"/>
          <w:szCs w:val="20"/>
          <w:vertAlign w:val="superscript"/>
        </w:rPr>
        <w:t xml:space="preserve"> </w:t>
      </w:r>
      <w:r w:rsidRPr="00AF234C">
        <w:rPr>
          <w:rFonts w:ascii="Arial" w:hAnsi="Arial" w:cs="Arial"/>
          <w:sz w:val="20"/>
          <w:szCs w:val="20"/>
        </w:rPr>
        <w:t xml:space="preserve">Wilson-Lee, </w:t>
      </w:r>
      <w:r w:rsidRPr="00AF234C">
        <w:rPr>
          <w:rFonts w:ascii="Arial" w:hAnsi="Arial" w:cs="Arial"/>
          <w:i/>
          <w:iCs/>
          <w:sz w:val="20"/>
          <w:szCs w:val="20"/>
        </w:rPr>
        <w:t xml:space="preserve">Daughters </w:t>
      </w:r>
      <w:proofErr w:type="gramStart"/>
      <w:r w:rsidRPr="00AF234C">
        <w:rPr>
          <w:rFonts w:ascii="Arial" w:hAnsi="Arial" w:cs="Arial"/>
          <w:i/>
          <w:iCs/>
          <w:sz w:val="20"/>
          <w:szCs w:val="20"/>
        </w:rPr>
        <w:t>Of</w:t>
      </w:r>
      <w:proofErr w:type="gramEnd"/>
      <w:r w:rsidRPr="00AF234C">
        <w:rPr>
          <w:rFonts w:ascii="Arial" w:hAnsi="Arial" w:cs="Arial"/>
          <w:i/>
          <w:iCs/>
          <w:sz w:val="20"/>
          <w:szCs w:val="20"/>
        </w:rPr>
        <w:t xml:space="preserve"> </w:t>
      </w:r>
      <w:r w:rsidRPr="00AF234C">
        <w:rPr>
          <w:rFonts w:ascii="Arial" w:hAnsi="Arial" w:cs="Arial"/>
          <w:sz w:val="20"/>
          <w:szCs w:val="20"/>
        </w:rPr>
        <w:t>Chivalry, pp. 83-84.</w:t>
      </w:r>
    </w:p>
    <w:p w14:paraId="21990932" w14:textId="0998E930" w:rsidR="00550567" w:rsidRDefault="00550567" w:rsidP="00550567">
      <w:pPr>
        <w:spacing w:line="360" w:lineRule="auto"/>
        <w:jc w:val="right"/>
        <w:rPr>
          <w:rFonts w:ascii="Arial" w:hAnsi="Arial" w:cs="Arial"/>
        </w:rPr>
      </w:pPr>
      <w:r>
        <w:rPr>
          <w:rFonts w:ascii="Arial" w:hAnsi="Arial" w:cs="Arial"/>
        </w:rPr>
        <w:lastRenderedPageBreak/>
        <w:t>11</w:t>
      </w:r>
    </w:p>
    <w:p w14:paraId="608769F2" w14:textId="77777777" w:rsidR="00EF1BD3" w:rsidRPr="009C6932" w:rsidRDefault="00EF1BD3" w:rsidP="00EF1BD3">
      <w:pPr>
        <w:spacing w:line="360" w:lineRule="auto"/>
        <w:rPr>
          <w:rFonts w:ascii="Arial" w:hAnsi="Arial" w:cs="Arial"/>
        </w:rPr>
      </w:pPr>
      <w:r w:rsidRPr="009C6932">
        <w:rPr>
          <w:rFonts w:ascii="Arial" w:hAnsi="Arial" w:cs="Arial"/>
        </w:rPr>
        <w:t>Within a week of their Westminster Abbey</w:t>
      </w:r>
      <w:r>
        <w:rPr>
          <w:rFonts w:ascii="Arial" w:hAnsi="Arial" w:cs="Arial"/>
        </w:rPr>
        <w:t xml:space="preserve"> wedding</w:t>
      </w:r>
      <w:r w:rsidRPr="009C6932">
        <w:rPr>
          <w:rFonts w:ascii="Arial" w:hAnsi="Arial" w:cs="Arial"/>
        </w:rPr>
        <w:t xml:space="preserve"> which was said to have been a cause of great celebration,</w:t>
      </w:r>
      <w:r w:rsidRPr="009C6932">
        <w:rPr>
          <w:rFonts w:ascii="Arial" w:hAnsi="Arial" w:cs="Arial"/>
          <w:vertAlign w:val="superscript"/>
        </w:rPr>
        <w:t>3</w:t>
      </w:r>
      <w:r>
        <w:rPr>
          <w:rFonts w:ascii="Arial" w:hAnsi="Arial" w:cs="Arial"/>
          <w:vertAlign w:val="superscript"/>
        </w:rPr>
        <w:t>8</w:t>
      </w:r>
      <w:r w:rsidRPr="009C6932">
        <w:rPr>
          <w:rFonts w:ascii="Arial" w:hAnsi="Arial" w:cs="Arial"/>
        </w:rPr>
        <w:t xml:space="preserve"> the newlyweds suddenly left court along with their household and rode for their Glamorgan estate. It has been suggested that this may have been due to an argument between the king and Clare, and that Joan was possibly complicit in absconding. However, if Joan was only obeying orders albeit for the first time, it was she who ultimately paid the price</w:t>
      </w:r>
      <w:r>
        <w:rPr>
          <w:rFonts w:ascii="Arial" w:hAnsi="Arial" w:cs="Arial"/>
        </w:rPr>
        <w:t xml:space="preserve"> when her parents blamed her.</w:t>
      </w:r>
      <w:r w:rsidRPr="009C6932">
        <w:rPr>
          <w:rFonts w:ascii="Arial" w:hAnsi="Arial" w:cs="Arial"/>
        </w:rPr>
        <w:t xml:space="preserve"> </w:t>
      </w:r>
      <w:r>
        <w:rPr>
          <w:rFonts w:ascii="Arial" w:hAnsi="Arial" w:cs="Arial"/>
        </w:rPr>
        <w:t xml:space="preserve">Her parents’ anger is demonstrated in their letter to Joan stating that </w:t>
      </w:r>
      <w:r w:rsidRPr="009C6932">
        <w:rPr>
          <w:rFonts w:ascii="Arial" w:hAnsi="Arial" w:cs="Arial"/>
        </w:rPr>
        <w:t>they had given her wedding trousseau dresses to Margaret and her pearls to Eleanor. True to form their anger with her did not last long and eventually the king gave Joan expensive gifts including silver and gold as compensation.</w:t>
      </w:r>
      <w:r w:rsidRPr="009C6932">
        <w:rPr>
          <w:rFonts w:ascii="Arial" w:hAnsi="Arial" w:cs="Arial"/>
          <w:vertAlign w:val="superscript"/>
        </w:rPr>
        <w:t>3</w:t>
      </w:r>
      <w:r>
        <w:rPr>
          <w:rFonts w:ascii="Arial" w:hAnsi="Arial" w:cs="Arial"/>
          <w:vertAlign w:val="superscript"/>
        </w:rPr>
        <w:t>9</w:t>
      </w:r>
      <w:r w:rsidRPr="009C6932">
        <w:rPr>
          <w:rFonts w:ascii="Arial" w:hAnsi="Arial" w:cs="Arial"/>
          <w:vertAlign w:val="superscript"/>
        </w:rPr>
        <w:t xml:space="preserve"> </w:t>
      </w:r>
      <w:r w:rsidRPr="009C6932">
        <w:rPr>
          <w:rFonts w:ascii="Arial" w:hAnsi="Arial" w:cs="Arial"/>
        </w:rPr>
        <w:t xml:space="preserve">It often seemed that her parents were </w:t>
      </w:r>
      <w:proofErr w:type="gramStart"/>
      <w:r w:rsidRPr="009C6932">
        <w:rPr>
          <w:rFonts w:ascii="Arial" w:hAnsi="Arial" w:cs="Arial"/>
        </w:rPr>
        <w:t>actually Joan’s</w:t>
      </w:r>
      <w:proofErr w:type="gramEnd"/>
      <w:r w:rsidRPr="009C6932">
        <w:rPr>
          <w:rFonts w:ascii="Arial" w:hAnsi="Arial" w:cs="Arial"/>
        </w:rPr>
        <w:t xml:space="preserve"> pawns who could be manipulated into agreeing to her demands and forgiving her indiscretions.</w:t>
      </w:r>
    </w:p>
    <w:p w14:paraId="53B6C176" w14:textId="751990E5" w:rsidR="000D1F64" w:rsidRDefault="000D1F64" w:rsidP="00FE5D65">
      <w:pPr>
        <w:spacing w:line="360" w:lineRule="auto"/>
        <w:rPr>
          <w:rFonts w:ascii="Arial" w:hAnsi="Arial" w:cs="Arial"/>
          <w:b/>
          <w:bCs/>
          <w:vertAlign w:val="superscript"/>
        </w:rPr>
      </w:pPr>
    </w:p>
    <w:p w14:paraId="70D896E7" w14:textId="4022038B" w:rsidR="00E8701C" w:rsidRDefault="00E8701C" w:rsidP="00FE5D65">
      <w:pPr>
        <w:spacing w:line="360" w:lineRule="auto"/>
        <w:rPr>
          <w:rFonts w:ascii="Arial" w:hAnsi="Arial" w:cs="Arial"/>
          <w:b/>
          <w:bCs/>
          <w:vertAlign w:val="superscript"/>
        </w:rPr>
      </w:pPr>
    </w:p>
    <w:p w14:paraId="73EECD6D" w14:textId="2B4BB7F3" w:rsidR="00E8701C" w:rsidRDefault="00E8701C" w:rsidP="00FE5D65">
      <w:pPr>
        <w:spacing w:line="360" w:lineRule="auto"/>
        <w:rPr>
          <w:rFonts w:ascii="Arial" w:hAnsi="Arial" w:cs="Arial"/>
          <w:b/>
          <w:bCs/>
          <w:vertAlign w:val="superscript"/>
        </w:rPr>
      </w:pPr>
    </w:p>
    <w:p w14:paraId="12DCA7BE" w14:textId="361BDBEC" w:rsidR="00E8701C" w:rsidRDefault="00E8701C" w:rsidP="00FE5D65">
      <w:pPr>
        <w:spacing w:line="360" w:lineRule="auto"/>
        <w:rPr>
          <w:rFonts w:ascii="Arial" w:hAnsi="Arial" w:cs="Arial"/>
          <w:b/>
          <w:bCs/>
          <w:vertAlign w:val="superscript"/>
        </w:rPr>
      </w:pPr>
    </w:p>
    <w:p w14:paraId="65D0B38A" w14:textId="1284A7ED" w:rsidR="00E8701C" w:rsidRDefault="00E8701C" w:rsidP="00FE5D65">
      <w:pPr>
        <w:spacing w:line="360" w:lineRule="auto"/>
        <w:rPr>
          <w:rFonts w:ascii="Arial" w:hAnsi="Arial" w:cs="Arial"/>
          <w:b/>
          <w:bCs/>
          <w:vertAlign w:val="superscript"/>
        </w:rPr>
      </w:pPr>
    </w:p>
    <w:p w14:paraId="062AED11" w14:textId="37D560F8" w:rsidR="00E8701C" w:rsidRDefault="00E8701C" w:rsidP="00FE5D65">
      <w:pPr>
        <w:spacing w:line="360" w:lineRule="auto"/>
        <w:rPr>
          <w:rFonts w:ascii="Arial" w:hAnsi="Arial" w:cs="Arial"/>
          <w:b/>
          <w:bCs/>
          <w:vertAlign w:val="superscript"/>
        </w:rPr>
      </w:pPr>
    </w:p>
    <w:p w14:paraId="0FF5E1FD" w14:textId="66EB5CDB" w:rsidR="00E8701C" w:rsidRDefault="00E8701C" w:rsidP="00FE5D65">
      <w:pPr>
        <w:spacing w:line="360" w:lineRule="auto"/>
        <w:rPr>
          <w:rFonts w:ascii="Arial" w:hAnsi="Arial" w:cs="Arial"/>
          <w:b/>
          <w:bCs/>
          <w:vertAlign w:val="superscript"/>
        </w:rPr>
      </w:pPr>
    </w:p>
    <w:p w14:paraId="6E56355E" w14:textId="7C4A41FE" w:rsidR="00E8701C" w:rsidRDefault="00E8701C" w:rsidP="00FE5D65">
      <w:pPr>
        <w:spacing w:line="360" w:lineRule="auto"/>
        <w:rPr>
          <w:rFonts w:ascii="Arial" w:hAnsi="Arial" w:cs="Arial"/>
          <w:b/>
          <w:bCs/>
          <w:vertAlign w:val="superscript"/>
        </w:rPr>
      </w:pPr>
    </w:p>
    <w:p w14:paraId="47D2AE60" w14:textId="78787183" w:rsidR="00E8701C" w:rsidRDefault="00E8701C" w:rsidP="00FE5D65">
      <w:pPr>
        <w:spacing w:line="360" w:lineRule="auto"/>
        <w:rPr>
          <w:rFonts w:ascii="Arial" w:hAnsi="Arial" w:cs="Arial"/>
          <w:b/>
          <w:bCs/>
          <w:vertAlign w:val="superscript"/>
        </w:rPr>
      </w:pPr>
    </w:p>
    <w:p w14:paraId="3FA7AA39" w14:textId="1E3A1B76" w:rsidR="00E8701C" w:rsidRDefault="00E8701C" w:rsidP="00FE5D65">
      <w:pPr>
        <w:spacing w:line="360" w:lineRule="auto"/>
        <w:rPr>
          <w:rFonts w:ascii="Arial" w:hAnsi="Arial" w:cs="Arial"/>
          <w:b/>
          <w:bCs/>
          <w:vertAlign w:val="superscript"/>
        </w:rPr>
      </w:pPr>
    </w:p>
    <w:p w14:paraId="363C2DAC" w14:textId="3DB0F4FA" w:rsidR="00E8701C" w:rsidRDefault="00E8701C" w:rsidP="00FE5D65">
      <w:pPr>
        <w:spacing w:line="360" w:lineRule="auto"/>
        <w:rPr>
          <w:rFonts w:ascii="Arial" w:hAnsi="Arial" w:cs="Arial"/>
          <w:b/>
          <w:bCs/>
          <w:vertAlign w:val="superscript"/>
        </w:rPr>
      </w:pPr>
    </w:p>
    <w:p w14:paraId="48B2FE53" w14:textId="15D39863" w:rsidR="00E8701C" w:rsidRDefault="00E8701C" w:rsidP="00FE5D65">
      <w:pPr>
        <w:spacing w:line="360" w:lineRule="auto"/>
        <w:rPr>
          <w:rFonts w:ascii="Arial" w:hAnsi="Arial" w:cs="Arial"/>
          <w:b/>
          <w:bCs/>
          <w:vertAlign w:val="superscript"/>
        </w:rPr>
      </w:pPr>
    </w:p>
    <w:p w14:paraId="7189C675" w14:textId="4D8F750F" w:rsidR="00E8701C" w:rsidRDefault="00E8701C" w:rsidP="000D1F64">
      <w:pPr>
        <w:rPr>
          <w:rFonts w:ascii="Arial" w:hAnsi="Arial" w:cs="Arial"/>
          <w:b/>
          <w:bCs/>
          <w:vertAlign w:val="superscript"/>
        </w:rPr>
      </w:pPr>
    </w:p>
    <w:p w14:paraId="138A9259" w14:textId="461D2843" w:rsidR="00E8701C" w:rsidRDefault="00E8701C" w:rsidP="000D1F64">
      <w:pPr>
        <w:rPr>
          <w:rFonts w:ascii="Arial" w:hAnsi="Arial" w:cs="Arial"/>
          <w:b/>
          <w:bCs/>
          <w:vertAlign w:val="superscript"/>
        </w:rPr>
      </w:pPr>
    </w:p>
    <w:p w14:paraId="679E7A90" w14:textId="45D0D98D" w:rsidR="00E8701C" w:rsidRDefault="00E8701C" w:rsidP="000D1F64">
      <w:pPr>
        <w:rPr>
          <w:rFonts w:ascii="Arial" w:hAnsi="Arial" w:cs="Arial"/>
          <w:b/>
          <w:bCs/>
          <w:vertAlign w:val="superscript"/>
        </w:rPr>
      </w:pPr>
    </w:p>
    <w:p w14:paraId="7836DDFF" w14:textId="7A431981" w:rsidR="00E8701C" w:rsidRDefault="00E8701C" w:rsidP="000D1F64">
      <w:pPr>
        <w:rPr>
          <w:rFonts w:ascii="Arial" w:hAnsi="Arial" w:cs="Arial"/>
          <w:b/>
          <w:bCs/>
          <w:vertAlign w:val="superscript"/>
        </w:rPr>
      </w:pPr>
    </w:p>
    <w:p w14:paraId="7B3665F1" w14:textId="70F1C6F5" w:rsidR="00EF1BD3" w:rsidRDefault="00EF1BD3" w:rsidP="000D1F64">
      <w:pPr>
        <w:rPr>
          <w:rFonts w:ascii="Arial" w:hAnsi="Arial" w:cs="Arial"/>
          <w:b/>
          <w:bCs/>
          <w:vertAlign w:val="superscript"/>
        </w:rPr>
      </w:pPr>
    </w:p>
    <w:p w14:paraId="066AA150" w14:textId="77777777" w:rsidR="00EF1BD3" w:rsidRDefault="00EF1BD3" w:rsidP="000D1F64">
      <w:pPr>
        <w:rPr>
          <w:rFonts w:ascii="Arial" w:hAnsi="Arial" w:cs="Arial"/>
          <w:b/>
          <w:bCs/>
          <w:vertAlign w:val="superscript"/>
        </w:rPr>
      </w:pPr>
    </w:p>
    <w:p w14:paraId="5B92A919" w14:textId="246E11B4" w:rsidR="00E8701C" w:rsidRDefault="00E8701C" w:rsidP="000D1F64">
      <w:pPr>
        <w:rPr>
          <w:rFonts w:ascii="Arial" w:hAnsi="Arial" w:cs="Arial"/>
          <w:b/>
          <w:bCs/>
          <w:vertAlign w:val="superscript"/>
        </w:rPr>
      </w:pPr>
    </w:p>
    <w:p w14:paraId="7C43F6EC" w14:textId="77777777" w:rsidR="00E8701C" w:rsidRDefault="00E8701C" w:rsidP="00E8701C">
      <w:pPr>
        <w:rPr>
          <w:rFonts w:ascii="Arial" w:hAnsi="Arial" w:cs="Arial"/>
          <w:b/>
          <w:bCs/>
          <w:sz w:val="20"/>
          <w:szCs w:val="20"/>
          <w:vertAlign w:val="superscript"/>
        </w:rPr>
      </w:pPr>
    </w:p>
    <w:p w14:paraId="6E127FF8" w14:textId="77777777" w:rsidR="00E8701C" w:rsidRDefault="00E8701C" w:rsidP="00E8701C">
      <w:pPr>
        <w:rPr>
          <w:rFonts w:ascii="Arial" w:hAnsi="Arial" w:cs="Arial"/>
          <w:b/>
          <w:bCs/>
          <w:sz w:val="20"/>
          <w:szCs w:val="20"/>
          <w:vertAlign w:val="superscript"/>
        </w:rPr>
      </w:pPr>
    </w:p>
    <w:p w14:paraId="2AE44E3F" w14:textId="39167B25" w:rsidR="00E8701C" w:rsidRPr="00E8701C" w:rsidRDefault="00E8701C" w:rsidP="00E8701C">
      <w:pPr>
        <w:contextualSpacing/>
        <w:rPr>
          <w:rFonts w:ascii="Arial" w:hAnsi="Arial" w:cs="Arial"/>
          <w:sz w:val="20"/>
          <w:szCs w:val="20"/>
        </w:rPr>
      </w:pPr>
      <w:r w:rsidRPr="00E8701C">
        <w:rPr>
          <w:rFonts w:ascii="Arial" w:hAnsi="Arial" w:cs="Arial"/>
          <w:iCs/>
          <w:sz w:val="20"/>
          <w:szCs w:val="20"/>
          <w:vertAlign w:val="superscript"/>
        </w:rPr>
        <w:t>3</w:t>
      </w:r>
      <w:r w:rsidR="00C474A3">
        <w:rPr>
          <w:rFonts w:ascii="Arial" w:hAnsi="Arial" w:cs="Arial"/>
          <w:iCs/>
          <w:sz w:val="20"/>
          <w:szCs w:val="20"/>
          <w:vertAlign w:val="superscript"/>
        </w:rPr>
        <w:t>8</w:t>
      </w:r>
      <w:r w:rsidRPr="00E8701C">
        <w:rPr>
          <w:rFonts w:ascii="Arial" w:hAnsi="Arial" w:cs="Arial"/>
          <w:iCs/>
          <w:sz w:val="20"/>
          <w:szCs w:val="20"/>
          <w:vertAlign w:val="superscript"/>
        </w:rPr>
        <w:t xml:space="preserve"> </w:t>
      </w:r>
      <w:r w:rsidRPr="00E8701C">
        <w:rPr>
          <w:rFonts w:ascii="Arial" w:hAnsi="Arial" w:cs="Arial"/>
          <w:sz w:val="20"/>
          <w:szCs w:val="20"/>
        </w:rPr>
        <w:t xml:space="preserve">Herbert Maxwell, </w:t>
      </w:r>
      <w:r w:rsidRPr="00E8701C">
        <w:rPr>
          <w:rFonts w:ascii="Arial" w:hAnsi="Arial" w:cs="Arial"/>
          <w:i/>
          <w:iCs/>
          <w:sz w:val="20"/>
          <w:szCs w:val="20"/>
        </w:rPr>
        <w:t xml:space="preserve">The Chronicle </w:t>
      </w:r>
      <w:proofErr w:type="gramStart"/>
      <w:r w:rsidRPr="00E8701C">
        <w:rPr>
          <w:rFonts w:ascii="Arial" w:hAnsi="Arial" w:cs="Arial"/>
          <w:i/>
          <w:iCs/>
          <w:sz w:val="20"/>
          <w:szCs w:val="20"/>
        </w:rPr>
        <w:t>Of</w:t>
      </w:r>
      <w:proofErr w:type="gramEnd"/>
      <w:r w:rsidRPr="00E8701C">
        <w:rPr>
          <w:rFonts w:ascii="Arial" w:hAnsi="Arial" w:cs="Arial"/>
          <w:i/>
          <w:iCs/>
          <w:sz w:val="20"/>
          <w:szCs w:val="20"/>
        </w:rPr>
        <w:t xml:space="preserve"> </w:t>
      </w:r>
      <w:proofErr w:type="spellStart"/>
      <w:r w:rsidRPr="00E8701C">
        <w:rPr>
          <w:rFonts w:ascii="Arial" w:hAnsi="Arial" w:cs="Arial"/>
          <w:i/>
          <w:iCs/>
          <w:sz w:val="20"/>
          <w:szCs w:val="20"/>
        </w:rPr>
        <w:t>Lanercost</w:t>
      </w:r>
      <w:proofErr w:type="spellEnd"/>
      <w:r w:rsidRPr="00E8701C">
        <w:rPr>
          <w:rFonts w:ascii="Arial" w:hAnsi="Arial" w:cs="Arial"/>
          <w:i/>
          <w:iCs/>
          <w:sz w:val="20"/>
          <w:szCs w:val="20"/>
        </w:rPr>
        <w:t xml:space="preserve"> 1272-1346 </w:t>
      </w:r>
      <w:r w:rsidRPr="00E8701C">
        <w:rPr>
          <w:rFonts w:ascii="Arial" w:hAnsi="Arial" w:cs="Arial"/>
          <w:sz w:val="20"/>
          <w:szCs w:val="20"/>
        </w:rPr>
        <w:t xml:space="preserve">(Glasgow: James </w:t>
      </w:r>
      <w:proofErr w:type="spellStart"/>
      <w:r w:rsidRPr="00E8701C">
        <w:rPr>
          <w:rFonts w:ascii="Arial" w:hAnsi="Arial" w:cs="Arial"/>
          <w:sz w:val="20"/>
          <w:szCs w:val="20"/>
        </w:rPr>
        <w:t>Maclehose</w:t>
      </w:r>
      <w:proofErr w:type="spellEnd"/>
      <w:r w:rsidRPr="00E8701C">
        <w:rPr>
          <w:rFonts w:ascii="Arial" w:hAnsi="Arial" w:cs="Arial"/>
          <w:sz w:val="20"/>
          <w:szCs w:val="20"/>
        </w:rPr>
        <w:t xml:space="preserve"> and Sons, 1913), p. 58.</w:t>
      </w:r>
    </w:p>
    <w:p w14:paraId="139A9E8E" w14:textId="5A28F79F" w:rsidR="00E8701C" w:rsidRPr="00E8701C" w:rsidRDefault="00E8701C" w:rsidP="00E8701C">
      <w:pPr>
        <w:contextualSpacing/>
        <w:rPr>
          <w:rFonts w:ascii="Arial" w:hAnsi="Arial" w:cs="Arial"/>
          <w:iCs/>
          <w:sz w:val="20"/>
          <w:szCs w:val="20"/>
        </w:rPr>
      </w:pPr>
      <w:r w:rsidRPr="00E8701C">
        <w:rPr>
          <w:rFonts w:ascii="Arial" w:hAnsi="Arial" w:cs="Arial"/>
          <w:iCs/>
          <w:sz w:val="20"/>
          <w:szCs w:val="20"/>
          <w:vertAlign w:val="superscript"/>
        </w:rPr>
        <w:t>3</w:t>
      </w:r>
      <w:r w:rsidR="00C474A3">
        <w:rPr>
          <w:rFonts w:ascii="Arial" w:hAnsi="Arial" w:cs="Arial"/>
          <w:iCs/>
          <w:sz w:val="20"/>
          <w:szCs w:val="20"/>
          <w:vertAlign w:val="superscript"/>
        </w:rPr>
        <w:t>9</w:t>
      </w:r>
      <w:r w:rsidRPr="00E8701C">
        <w:rPr>
          <w:rFonts w:ascii="Arial" w:hAnsi="Arial" w:cs="Arial"/>
          <w:iCs/>
          <w:sz w:val="20"/>
          <w:szCs w:val="20"/>
        </w:rPr>
        <w:t xml:space="preserve"> </w:t>
      </w:r>
      <w:r w:rsidRPr="00E8701C">
        <w:rPr>
          <w:rFonts w:ascii="Arial" w:hAnsi="Arial" w:cs="Arial"/>
          <w:sz w:val="20"/>
          <w:szCs w:val="20"/>
        </w:rPr>
        <w:t xml:space="preserve">Davis, </w:t>
      </w:r>
      <w:r w:rsidRPr="00E8701C">
        <w:rPr>
          <w:rFonts w:ascii="Arial" w:hAnsi="Arial" w:cs="Arial"/>
          <w:i/>
          <w:iCs/>
          <w:sz w:val="20"/>
          <w:szCs w:val="20"/>
        </w:rPr>
        <w:t>Three Chevrons Red</w:t>
      </w:r>
      <w:r w:rsidRPr="00E8701C">
        <w:rPr>
          <w:rFonts w:ascii="Arial" w:hAnsi="Arial" w:cs="Arial"/>
          <w:iCs/>
          <w:sz w:val="20"/>
          <w:szCs w:val="20"/>
        </w:rPr>
        <w:t>, p. 233.</w:t>
      </w:r>
    </w:p>
    <w:p w14:paraId="7EE3FE74" w14:textId="77777777" w:rsidR="00550567" w:rsidRDefault="00550567" w:rsidP="00FE5D65">
      <w:pPr>
        <w:spacing w:line="360" w:lineRule="auto"/>
        <w:rPr>
          <w:rFonts w:ascii="Arial" w:hAnsi="Arial" w:cs="Arial"/>
        </w:rPr>
      </w:pPr>
    </w:p>
    <w:p w14:paraId="6C71B2B6" w14:textId="55717B42" w:rsidR="00550567" w:rsidRDefault="00550567" w:rsidP="00550567">
      <w:pPr>
        <w:spacing w:line="360" w:lineRule="auto"/>
        <w:jc w:val="right"/>
        <w:rPr>
          <w:rFonts w:ascii="Arial" w:hAnsi="Arial" w:cs="Arial"/>
        </w:rPr>
      </w:pPr>
      <w:r>
        <w:rPr>
          <w:rFonts w:ascii="Arial" w:hAnsi="Arial" w:cs="Arial"/>
        </w:rPr>
        <w:lastRenderedPageBreak/>
        <w:t>12</w:t>
      </w:r>
    </w:p>
    <w:p w14:paraId="330707CA" w14:textId="77777777" w:rsidR="00EF1BD3" w:rsidRPr="00E8701C" w:rsidRDefault="00EF1BD3" w:rsidP="00EF1BD3">
      <w:pPr>
        <w:spacing w:line="360" w:lineRule="auto"/>
        <w:rPr>
          <w:rFonts w:ascii="Arial" w:hAnsi="Arial" w:cs="Arial"/>
        </w:rPr>
      </w:pPr>
      <w:r w:rsidRPr="00E8701C">
        <w:rPr>
          <w:rFonts w:ascii="Arial" w:hAnsi="Arial" w:cs="Arial"/>
        </w:rPr>
        <w:t>Joan enjoyed a close friendship with her brother, the man who would become King Edward II although the young prince had a turbulent relationship with their father.</w:t>
      </w:r>
      <w:r>
        <w:rPr>
          <w:rFonts w:ascii="Arial" w:hAnsi="Arial" w:cs="Arial"/>
          <w:vertAlign w:val="superscript"/>
        </w:rPr>
        <w:t>40</w:t>
      </w:r>
      <w:r w:rsidRPr="00E8701C">
        <w:rPr>
          <w:rFonts w:ascii="Arial" w:hAnsi="Arial" w:cs="Arial"/>
        </w:rPr>
        <w:t xml:space="preserve"> Joan perhaps did not view her brother as a rival in the same way as she did her sisters. When their father banished the prince to Windsor Castle with no access to royal funds Joan sent her brother her seal confirming that he had full access to any financial resources at her disposal.</w:t>
      </w:r>
      <w:r>
        <w:rPr>
          <w:rFonts w:ascii="Arial" w:hAnsi="Arial" w:cs="Arial"/>
          <w:vertAlign w:val="superscript"/>
        </w:rPr>
        <w:t>41</w:t>
      </w:r>
      <w:r w:rsidRPr="00E8701C">
        <w:rPr>
          <w:rFonts w:ascii="Arial" w:hAnsi="Arial" w:cs="Arial"/>
        </w:rPr>
        <w:t xml:space="preserve"> With this act Joan displayed a significant show of defiance against her father, </w:t>
      </w:r>
      <w:r>
        <w:rPr>
          <w:rFonts w:ascii="Arial" w:hAnsi="Arial" w:cs="Arial"/>
        </w:rPr>
        <w:t>whilst simultaneously</w:t>
      </w:r>
      <w:r w:rsidRPr="00E8701C">
        <w:rPr>
          <w:rFonts w:ascii="Arial" w:hAnsi="Arial" w:cs="Arial"/>
        </w:rPr>
        <w:t xml:space="preserve"> prov</w:t>
      </w:r>
      <w:r>
        <w:rPr>
          <w:rFonts w:ascii="Arial" w:hAnsi="Arial" w:cs="Arial"/>
        </w:rPr>
        <w:t>ing</w:t>
      </w:r>
      <w:r w:rsidRPr="00E8701C">
        <w:rPr>
          <w:rFonts w:ascii="Arial" w:hAnsi="Arial" w:cs="Arial"/>
        </w:rPr>
        <w:t xml:space="preserve"> her trust and affection for her brother, a</w:t>
      </w:r>
      <w:r>
        <w:rPr>
          <w:rFonts w:ascii="Arial" w:hAnsi="Arial" w:cs="Arial"/>
        </w:rPr>
        <w:t xml:space="preserve">nd her power </w:t>
      </w:r>
      <w:r w:rsidRPr="00E8701C">
        <w:rPr>
          <w:rFonts w:ascii="Arial" w:hAnsi="Arial" w:cs="Arial"/>
        </w:rPr>
        <w:t>to make such a gesture. Joan’s divided loyalties were not tested as her brother politely declined the offer and returned the seal.</w:t>
      </w:r>
      <w:r w:rsidRPr="00E8701C">
        <w:rPr>
          <w:rFonts w:ascii="Arial" w:hAnsi="Arial" w:cs="Arial"/>
          <w:vertAlign w:val="superscript"/>
        </w:rPr>
        <w:t>4</w:t>
      </w:r>
      <w:r>
        <w:rPr>
          <w:rFonts w:ascii="Arial" w:hAnsi="Arial" w:cs="Arial"/>
          <w:vertAlign w:val="superscript"/>
        </w:rPr>
        <w:t>2</w:t>
      </w:r>
      <w:r w:rsidRPr="00E8701C">
        <w:rPr>
          <w:rFonts w:ascii="Arial" w:hAnsi="Arial" w:cs="Arial"/>
          <w:vertAlign w:val="superscript"/>
        </w:rPr>
        <w:t xml:space="preserve"> </w:t>
      </w:r>
      <w:r w:rsidRPr="00E8701C">
        <w:rPr>
          <w:rFonts w:ascii="Arial" w:hAnsi="Arial" w:cs="Arial"/>
        </w:rPr>
        <w:t>As his enforced residency at Windsor continued, the prince received two invitations, one from his sister Mary and one from Joan to visit them. Mary had requested the king’s permission to write to her brother, but Joan, in another act of defiance had not. The prince declined the invitations, stating</w:t>
      </w:r>
      <w:r>
        <w:rPr>
          <w:rFonts w:ascii="Arial" w:hAnsi="Arial" w:cs="Arial"/>
        </w:rPr>
        <w:t xml:space="preserve"> that</w:t>
      </w:r>
      <w:r w:rsidRPr="00E8701C">
        <w:rPr>
          <w:rFonts w:ascii="Arial" w:hAnsi="Arial" w:cs="Arial"/>
        </w:rPr>
        <w:t xml:space="preserve"> he did not wish to provoke his father,</w:t>
      </w:r>
      <w:r w:rsidRPr="00E8701C">
        <w:rPr>
          <w:rFonts w:ascii="Arial" w:hAnsi="Arial" w:cs="Arial"/>
          <w:vertAlign w:val="superscript"/>
        </w:rPr>
        <w:t>4</w:t>
      </w:r>
      <w:r>
        <w:rPr>
          <w:rFonts w:ascii="Arial" w:hAnsi="Arial" w:cs="Arial"/>
          <w:vertAlign w:val="superscript"/>
        </w:rPr>
        <w:t>3</w:t>
      </w:r>
      <w:r w:rsidRPr="00E8701C">
        <w:rPr>
          <w:rFonts w:ascii="Arial" w:hAnsi="Arial" w:cs="Arial"/>
          <w:vertAlign w:val="superscript"/>
        </w:rPr>
        <w:t xml:space="preserve"> </w:t>
      </w:r>
      <w:r w:rsidRPr="00E8701C">
        <w:rPr>
          <w:rFonts w:ascii="Arial" w:hAnsi="Arial" w:cs="Arial"/>
        </w:rPr>
        <w:t xml:space="preserve">something which Joan was clearly willing to do. At this time Joan had more resources and </w:t>
      </w:r>
      <w:r>
        <w:rPr>
          <w:rFonts w:ascii="Arial" w:hAnsi="Arial" w:cs="Arial"/>
        </w:rPr>
        <w:t xml:space="preserve">the </w:t>
      </w:r>
      <w:r w:rsidRPr="00E8701C">
        <w:rPr>
          <w:rFonts w:ascii="Arial" w:hAnsi="Arial" w:cs="Arial"/>
        </w:rPr>
        <w:t>ability to act as she wished than the future king. Clearly not only women found their agency restricted.</w:t>
      </w:r>
    </w:p>
    <w:p w14:paraId="48FE2BBE" w14:textId="182B3628" w:rsidR="00E8701C" w:rsidRDefault="00E8701C" w:rsidP="00FE5D65">
      <w:pPr>
        <w:spacing w:line="360" w:lineRule="auto"/>
        <w:rPr>
          <w:rFonts w:ascii="Arial" w:hAnsi="Arial" w:cs="Arial"/>
          <w:sz w:val="20"/>
          <w:szCs w:val="20"/>
          <w:vertAlign w:val="superscript"/>
        </w:rPr>
      </w:pPr>
    </w:p>
    <w:p w14:paraId="7FA0EFE3" w14:textId="77777777" w:rsidR="00DE2C34" w:rsidRDefault="00DE2C34" w:rsidP="00DE2C34">
      <w:pPr>
        <w:contextualSpacing/>
        <w:rPr>
          <w:rFonts w:ascii="Arial" w:hAnsi="Arial" w:cs="Arial"/>
          <w:iCs/>
          <w:color w:val="000000" w:themeColor="text1"/>
          <w:sz w:val="20"/>
          <w:szCs w:val="20"/>
          <w:vertAlign w:val="superscript"/>
        </w:rPr>
      </w:pPr>
    </w:p>
    <w:p w14:paraId="4D20072D" w14:textId="77777777" w:rsidR="00DE2C34" w:rsidRDefault="00DE2C34" w:rsidP="00DE2C34">
      <w:pPr>
        <w:contextualSpacing/>
        <w:rPr>
          <w:rFonts w:ascii="Arial" w:hAnsi="Arial" w:cs="Arial"/>
          <w:iCs/>
          <w:color w:val="000000" w:themeColor="text1"/>
          <w:sz w:val="20"/>
          <w:szCs w:val="20"/>
          <w:vertAlign w:val="superscript"/>
        </w:rPr>
      </w:pPr>
    </w:p>
    <w:p w14:paraId="489F3CC1" w14:textId="77777777" w:rsidR="00DE2C34" w:rsidRDefault="00DE2C34" w:rsidP="00DE2C34">
      <w:pPr>
        <w:contextualSpacing/>
        <w:rPr>
          <w:rFonts w:ascii="Arial" w:hAnsi="Arial" w:cs="Arial"/>
          <w:iCs/>
          <w:color w:val="000000" w:themeColor="text1"/>
          <w:sz w:val="20"/>
          <w:szCs w:val="20"/>
          <w:vertAlign w:val="superscript"/>
        </w:rPr>
      </w:pPr>
    </w:p>
    <w:p w14:paraId="02A68992" w14:textId="77777777" w:rsidR="00DE2C34" w:rsidRDefault="00DE2C34" w:rsidP="00DE2C34">
      <w:pPr>
        <w:contextualSpacing/>
        <w:rPr>
          <w:rFonts w:ascii="Arial" w:hAnsi="Arial" w:cs="Arial"/>
          <w:iCs/>
          <w:color w:val="000000" w:themeColor="text1"/>
          <w:sz w:val="20"/>
          <w:szCs w:val="20"/>
          <w:vertAlign w:val="superscript"/>
        </w:rPr>
      </w:pPr>
    </w:p>
    <w:p w14:paraId="56611C35" w14:textId="77777777" w:rsidR="00DE2C34" w:rsidRDefault="00DE2C34" w:rsidP="00DE2C34">
      <w:pPr>
        <w:contextualSpacing/>
        <w:rPr>
          <w:rFonts w:ascii="Arial" w:hAnsi="Arial" w:cs="Arial"/>
          <w:iCs/>
          <w:color w:val="000000" w:themeColor="text1"/>
          <w:sz w:val="20"/>
          <w:szCs w:val="20"/>
          <w:vertAlign w:val="superscript"/>
        </w:rPr>
      </w:pPr>
    </w:p>
    <w:p w14:paraId="6EE7AE2F" w14:textId="77777777" w:rsidR="00DE2C34" w:rsidRDefault="00DE2C34" w:rsidP="00DE2C34">
      <w:pPr>
        <w:contextualSpacing/>
        <w:rPr>
          <w:rFonts w:ascii="Arial" w:hAnsi="Arial" w:cs="Arial"/>
          <w:iCs/>
          <w:color w:val="000000" w:themeColor="text1"/>
          <w:sz w:val="20"/>
          <w:szCs w:val="20"/>
          <w:vertAlign w:val="superscript"/>
        </w:rPr>
      </w:pPr>
    </w:p>
    <w:p w14:paraId="584E815B" w14:textId="77777777" w:rsidR="00DE2C34" w:rsidRDefault="00DE2C34" w:rsidP="00DE2C34">
      <w:pPr>
        <w:contextualSpacing/>
        <w:rPr>
          <w:rFonts w:ascii="Arial" w:hAnsi="Arial" w:cs="Arial"/>
          <w:iCs/>
          <w:color w:val="000000" w:themeColor="text1"/>
          <w:sz w:val="20"/>
          <w:szCs w:val="20"/>
          <w:vertAlign w:val="superscript"/>
        </w:rPr>
      </w:pPr>
    </w:p>
    <w:p w14:paraId="6C69FA79" w14:textId="77777777" w:rsidR="00DE2C34" w:rsidRDefault="00DE2C34" w:rsidP="00DE2C34">
      <w:pPr>
        <w:contextualSpacing/>
        <w:rPr>
          <w:rFonts w:ascii="Arial" w:hAnsi="Arial" w:cs="Arial"/>
          <w:iCs/>
          <w:color w:val="000000" w:themeColor="text1"/>
          <w:sz w:val="20"/>
          <w:szCs w:val="20"/>
          <w:vertAlign w:val="superscript"/>
        </w:rPr>
      </w:pPr>
    </w:p>
    <w:p w14:paraId="767AC31F" w14:textId="77777777" w:rsidR="00DE2C34" w:rsidRDefault="00DE2C34" w:rsidP="00DE2C34">
      <w:pPr>
        <w:contextualSpacing/>
        <w:rPr>
          <w:rFonts w:ascii="Arial" w:hAnsi="Arial" w:cs="Arial"/>
          <w:iCs/>
          <w:color w:val="000000" w:themeColor="text1"/>
          <w:sz w:val="20"/>
          <w:szCs w:val="20"/>
          <w:vertAlign w:val="superscript"/>
        </w:rPr>
      </w:pPr>
    </w:p>
    <w:p w14:paraId="308B7F27" w14:textId="77777777" w:rsidR="00DE2C34" w:rsidRDefault="00DE2C34" w:rsidP="00DE2C34">
      <w:pPr>
        <w:contextualSpacing/>
        <w:rPr>
          <w:rFonts w:ascii="Arial" w:hAnsi="Arial" w:cs="Arial"/>
          <w:iCs/>
          <w:color w:val="000000" w:themeColor="text1"/>
          <w:sz w:val="20"/>
          <w:szCs w:val="20"/>
          <w:vertAlign w:val="superscript"/>
        </w:rPr>
      </w:pPr>
    </w:p>
    <w:p w14:paraId="1273A091" w14:textId="77777777" w:rsidR="00DE2C34" w:rsidRDefault="00DE2C34" w:rsidP="00DE2C34">
      <w:pPr>
        <w:contextualSpacing/>
        <w:rPr>
          <w:rFonts w:ascii="Arial" w:hAnsi="Arial" w:cs="Arial"/>
          <w:iCs/>
          <w:color w:val="000000" w:themeColor="text1"/>
          <w:sz w:val="20"/>
          <w:szCs w:val="20"/>
          <w:vertAlign w:val="superscript"/>
        </w:rPr>
      </w:pPr>
    </w:p>
    <w:p w14:paraId="4C9202AF" w14:textId="77777777" w:rsidR="00DE2C34" w:rsidRDefault="00DE2C34" w:rsidP="00DE2C34">
      <w:pPr>
        <w:contextualSpacing/>
        <w:rPr>
          <w:rFonts w:ascii="Arial" w:hAnsi="Arial" w:cs="Arial"/>
          <w:iCs/>
          <w:color w:val="000000" w:themeColor="text1"/>
          <w:sz w:val="20"/>
          <w:szCs w:val="20"/>
          <w:vertAlign w:val="superscript"/>
        </w:rPr>
      </w:pPr>
    </w:p>
    <w:p w14:paraId="2F4395E7" w14:textId="77777777" w:rsidR="00DE2C34" w:rsidRDefault="00DE2C34" w:rsidP="00DE2C34">
      <w:pPr>
        <w:contextualSpacing/>
        <w:rPr>
          <w:rFonts w:ascii="Arial" w:hAnsi="Arial" w:cs="Arial"/>
          <w:iCs/>
          <w:color w:val="000000" w:themeColor="text1"/>
          <w:sz w:val="20"/>
          <w:szCs w:val="20"/>
          <w:vertAlign w:val="superscript"/>
        </w:rPr>
      </w:pPr>
    </w:p>
    <w:p w14:paraId="3123732B" w14:textId="77777777" w:rsidR="00DE2C34" w:rsidRDefault="00DE2C34" w:rsidP="00DE2C34">
      <w:pPr>
        <w:contextualSpacing/>
        <w:rPr>
          <w:rFonts w:ascii="Arial" w:hAnsi="Arial" w:cs="Arial"/>
          <w:iCs/>
          <w:color w:val="000000" w:themeColor="text1"/>
          <w:sz w:val="20"/>
          <w:szCs w:val="20"/>
          <w:vertAlign w:val="superscript"/>
        </w:rPr>
      </w:pPr>
    </w:p>
    <w:p w14:paraId="5CA0034C" w14:textId="77777777" w:rsidR="00DE2C34" w:rsidRDefault="00DE2C34" w:rsidP="00DE2C34">
      <w:pPr>
        <w:contextualSpacing/>
        <w:rPr>
          <w:rFonts w:ascii="Arial" w:hAnsi="Arial" w:cs="Arial"/>
          <w:iCs/>
          <w:color w:val="000000" w:themeColor="text1"/>
          <w:sz w:val="20"/>
          <w:szCs w:val="20"/>
          <w:vertAlign w:val="superscript"/>
        </w:rPr>
      </w:pPr>
    </w:p>
    <w:p w14:paraId="24AB5343" w14:textId="77777777" w:rsidR="00DE2C34" w:rsidRDefault="00DE2C34" w:rsidP="00DE2C34">
      <w:pPr>
        <w:contextualSpacing/>
        <w:rPr>
          <w:rFonts w:ascii="Arial" w:hAnsi="Arial" w:cs="Arial"/>
          <w:iCs/>
          <w:color w:val="000000" w:themeColor="text1"/>
          <w:sz w:val="20"/>
          <w:szCs w:val="20"/>
          <w:vertAlign w:val="superscript"/>
        </w:rPr>
      </w:pPr>
    </w:p>
    <w:p w14:paraId="091C6E04" w14:textId="77777777" w:rsidR="00DE2C34" w:rsidRDefault="00DE2C34" w:rsidP="00DE2C34">
      <w:pPr>
        <w:contextualSpacing/>
        <w:rPr>
          <w:rFonts w:ascii="Arial" w:hAnsi="Arial" w:cs="Arial"/>
          <w:iCs/>
          <w:color w:val="000000" w:themeColor="text1"/>
          <w:sz w:val="20"/>
          <w:szCs w:val="20"/>
          <w:vertAlign w:val="superscript"/>
        </w:rPr>
      </w:pPr>
    </w:p>
    <w:p w14:paraId="1D00EB37" w14:textId="77777777" w:rsidR="00DE2C34" w:rsidRDefault="00DE2C34" w:rsidP="00DE2C34">
      <w:pPr>
        <w:contextualSpacing/>
        <w:rPr>
          <w:rFonts w:ascii="Arial" w:hAnsi="Arial" w:cs="Arial"/>
          <w:iCs/>
          <w:color w:val="000000" w:themeColor="text1"/>
          <w:sz w:val="20"/>
          <w:szCs w:val="20"/>
          <w:vertAlign w:val="superscript"/>
        </w:rPr>
      </w:pPr>
    </w:p>
    <w:p w14:paraId="58946932" w14:textId="77777777" w:rsidR="00DE2C34" w:rsidRDefault="00DE2C34" w:rsidP="00DE2C34">
      <w:pPr>
        <w:contextualSpacing/>
        <w:rPr>
          <w:rFonts w:ascii="Arial" w:hAnsi="Arial" w:cs="Arial"/>
          <w:iCs/>
          <w:color w:val="000000" w:themeColor="text1"/>
          <w:sz w:val="20"/>
          <w:szCs w:val="20"/>
          <w:vertAlign w:val="superscript"/>
        </w:rPr>
      </w:pPr>
    </w:p>
    <w:p w14:paraId="6EF91997" w14:textId="77777777" w:rsidR="00DE2C34" w:rsidRDefault="00DE2C34" w:rsidP="00DE2C34">
      <w:pPr>
        <w:contextualSpacing/>
        <w:rPr>
          <w:rFonts w:ascii="Arial" w:hAnsi="Arial" w:cs="Arial"/>
          <w:iCs/>
          <w:color w:val="000000" w:themeColor="text1"/>
          <w:sz w:val="20"/>
          <w:szCs w:val="20"/>
          <w:vertAlign w:val="superscript"/>
        </w:rPr>
      </w:pPr>
    </w:p>
    <w:p w14:paraId="7DF7552A" w14:textId="77777777" w:rsidR="00DE2C34" w:rsidRDefault="00DE2C34" w:rsidP="00DE2C34">
      <w:pPr>
        <w:contextualSpacing/>
        <w:rPr>
          <w:rFonts w:ascii="Arial" w:hAnsi="Arial" w:cs="Arial"/>
          <w:iCs/>
          <w:color w:val="000000" w:themeColor="text1"/>
          <w:sz w:val="20"/>
          <w:szCs w:val="20"/>
          <w:vertAlign w:val="superscript"/>
        </w:rPr>
      </w:pPr>
    </w:p>
    <w:p w14:paraId="383E732C" w14:textId="77777777" w:rsidR="00DE2C34" w:rsidRDefault="00DE2C34" w:rsidP="00DE2C34">
      <w:pPr>
        <w:contextualSpacing/>
        <w:rPr>
          <w:rFonts w:ascii="Arial" w:hAnsi="Arial" w:cs="Arial"/>
          <w:iCs/>
          <w:color w:val="000000" w:themeColor="text1"/>
          <w:sz w:val="20"/>
          <w:szCs w:val="20"/>
          <w:vertAlign w:val="superscript"/>
        </w:rPr>
      </w:pPr>
    </w:p>
    <w:p w14:paraId="63B8766B" w14:textId="77777777" w:rsidR="00DE2C34" w:rsidRDefault="00DE2C34" w:rsidP="00DE2C34">
      <w:pPr>
        <w:contextualSpacing/>
        <w:rPr>
          <w:rFonts w:ascii="Arial" w:hAnsi="Arial" w:cs="Arial"/>
          <w:iCs/>
          <w:color w:val="000000" w:themeColor="text1"/>
          <w:sz w:val="20"/>
          <w:szCs w:val="20"/>
          <w:vertAlign w:val="superscript"/>
        </w:rPr>
      </w:pPr>
    </w:p>
    <w:p w14:paraId="66171FF8" w14:textId="4ED530A8" w:rsidR="00DE2C34" w:rsidRPr="00E8701C" w:rsidRDefault="00DE2C34" w:rsidP="00DE2C34">
      <w:pPr>
        <w:contextualSpacing/>
        <w:rPr>
          <w:rFonts w:ascii="Arial" w:hAnsi="Arial" w:cs="Arial"/>
          <w:iCs/>
          <w:color w:val="000000" w:themeColor="text1"/>
          <w:sz w:val="20"/>
          <w:szCs w:val="20"/>
          <w:vertAlign w:val="superscript"/>
        </w:rPr>
      </w:pPr>
      <w:r>
        <w:rPr>
          <w:rFonts w:ascii="Arial" w:hAnsi="Arial" w:cs="Arial"/>
          <w:iCs/>
          <w:color w:val="000000" w:themeColor="text1"/>
          <w:sz w:val="20"/>
          <w:szCs w:val="20"/>
          <w:vertAlign w:val="superscript"/>
        </w:rPr>
        <w:t>40</w:t>
      </w:r>
      <w:r w:rsidRPr="00E8701C">
        <w:rPr>
          <w:rFonts w:ascii="Arial" w:hAnsi="Arial" w:cs="Arial"/>
          <w:iCs/>
          <w:color w:val="000000" w:themeColor="text1"/>
          <w:sz w:val="20"/>
          <w:szCs w:val="20"/>
          <w:vertAlign w:val="superscript"/>
        </w:rPr>
        <w:t xml:space="preserve"> </w:t>
      </w:r>
      <w:r w:rsidRPr="00E8701C">
        <w:rPr>
          <w:rFonts w:ascii="Arial" w:hAnsi="Arial" w:cs="Arial"/>
          <w:sz w:val="20"/>
          <w:szCs w:val="20"/>
        </w:rPr>
        <w:t xml:space="preserve">Phillips, </w:t>
      </w:r>
      <w:r w:rsidRPr="00E8701C">
        <w:rPr>
          <w:rFonts w:ascii="Arial" w:hAnsi="Arial" w:cs="Arial"/>
          <w:i/>
          <w:iCs/>
          <w:sz w:val="20"/>
          <w:szCs w:val="20"/>
        </w:rPr>
        <w:t>Edward II</w:t>
      </w:r>
      <w:r w:rsidRPr="00E8701C">
        <w:rPr>
          <w:rFonts w:ascii="Arial" w:hAnsi="Arial" w:cs="Arial"/>
          <w:iCs/>
          <w:sz w:val="20"/>
          <w:szCs w:val="20"/>
        </w:rPr>
        <w:t>, p. 99.</w:t>
      </w:r>
    </w:p>
    <w:p w14:paraId="20325732" w14:textId="77777777" w:rsidR="00DE2C34" w:rsidRPr="00E8701C" w:rsidRDefault="00DE2C34" w:rsidP="00DE2C34">
      <w:pPr>
        <w:contextualSpacing/>
        <w:rPr>
          <w:rFonts w:ascii="Arial" w:hAnsi="Arial" w:cs="Arial"/>
        </w:rPr>
      </w:pPr>
      <w:r>
        <w:rPr>
          <w:rFonts w:ascii="Arial" w:hAnsi="Arial" w:cs="Arial"/>
          <w:iCs/>
          <w:color w:val="000000" w:themeColor="text1"/>
          <w:sz w:val="20"/>
          <w:szCs w:val="20"/>
          <w:vertAlign w:val="superscript"/>
        </w:rPr>
        <w:t>41</w:t>
      </w:r>
      <w:r w:rsidRPr="00E8701C">
        <w:rPr>
          <w:rFonts w:ascii="Arial" w:hAnsi="Arial" w:cs="Arial"/>
          <w:iCs/>
          <w:color w:val="000000" w:themeColor="text1"/>
          <w:sz w:val="20"/>
          <w:szCs w:val="20"/>
          <w:vertAlign w:val="superscript"/>
        </w:rPr>
        <w:t xml:space="preserve"> </w:t>
      </w:r>
      <w:r w:rsidRPr="00E8701C">
        <w:rPr>
          <w:rFonts w:ascii="Arial" w:hAnsi="Arial" w:cs="Arial"/>
          <w:sz w:val="20"/>
          <w:szCs w:val="20"/>
        </w:rPr>
        <w:t xml:space="preserve">Warner, </w:t>
      </w:r>
      <w:r w:rsidRPr="00E8701C">
        <w:rPr>
          <w:rFonts w:ascii="Arial" w:hAnsi="Arial" w:cs="Arial"/>
          <w:i/>
          <w:iCs/>
          <w:sz w:val="20"/>
          <w:szCs w:val="20"/>
        </w:rPr>
        <w:t xml:space="preserve">Daughters </w:t>
      </w:r>
      <w:proofErr w:type="gramStart"/>
      <w:r w:rsidRPr="00E8701C">
        <w:rPr>
          <w:rFonts w:ascii="Arial" w:hAnsi="Arial" w:cs="Arial"/>
          <w:i/>
          <w:iCs/>
          <w:sz w:val="20"/>
          <w:szCs w:val="20"/>
        </w:rPr>
        <w:t>Of</w:t>
      </w:r>
      <w:proofErr w:type="gramEnd"/>
      <w:r w:rsidRPr="00E8701C">
        <w:rPr>
          <w:rFonts w:ascii="Arial" w:hAnsi="Arial" w:cs="Arial"/>
          <w:i/>
          <w:iCs/>
          <w:sz w:val="20"/>
          <w:szCs w:val="20"/>
        </w:rPr>
        <w:t xml:space="preserve"> Edward I</w:t>
      </w:r>
      <w:r w:rsidRPr="00E8701C">
        <w:rPr>
          <w:rFonts w:ascii="Arial" w:hAnsi="Arial" w:cs="Arial"/>
          <w:sz w:val="20"/>
          <w:szCs w:val="20"/>
        </w:rPr>
        <w:t>, pp. 119-120.</w:t>
      </w:r>
    </w:p>
    <w:p w14:paraId="4647D46F" w14:textId="77777777" w:rsidR="00DE2C34" w:rsidRPr="00E8701C" w:rsidRDefault="00DE2C34" w:rsidP="00DE2C34">
      <w:pPr>
        <w:contextualSpacing/>
        <w:rPr>
          <w:rFonts w:ascii="Arial" w:hAnsi="Arial" w:cs="Arial"/>
          <w:iCs/>
          <w:sz w:val="20"/>
          <w:szCs w:val="20"/>
        </w:rPr>
      </w:pPr>
      <w:r w:rsidRPr="00E8701C">
        <w:rPr>
          <w:rFonts w:ascii="Arial" w:hAnsi="Arial" w:cs="Arial"/>
          <w:sz w:val="20"/>
          <w:szCs w:val="20"/>
          <w:vertAlign w:val="superscript"/>
        </w:rPr>
        <w:t>4</w:t>
      </w:r>
      <w:r>
        <w:rPr>
          <w:rFonts w:ascii="Arial" w:hAnsi="Arial" w:cs="Arial"/>
          <w:sz w:val="20"/>
          <w:szCs w:val="20"/>
          <w:vertAlign w:val="superscript"/>
        </w:rPr>
        <w:t>2</w:t>
      </w:r>
      <w:r w:rsidRPr="00E8701C">
        <w:rPr>
          <w:rFonts w:ascii="Arial" w:hAnsi="Arial" w:cs="Arial"/>
          <w:sz w:val="20"/>
          <w:szCs w:val="20"/>
          <w:vertAlign w:val="superscript"/>
        </w:rPr>
        <w:t xml:space="preserve"> </w:t>
      </w:r>
      <w:r w:rsidRPr="00E8701C">
        <w:rPr>
          <w:rFonts w:ascii="Arial" w:hAnsi="Arial" w:cs="Arial"/>
          <w:sz w:val="20"/>
          <w:szCs w:val="20"/>
        </w:rPr>
        <w:t xml:space="preserve">Mary Anne Green, Everett, </w:t>
      </w:r>
      <w:r w:rsidRPr="00E8701C">
        <w:rPr>
          <w:rFonts w:ascii="Arial" w:hAnsi="Arial" w:cs="Arial"/>
          <w:i/>
          <w:sz w:val="20"/>
          <w:szCs w:val="20"/>
        </w:rPr>
        <w:t xml:space="preserve">Lives </w:t>
      </w:r>
      <w:proofErr w:type="gramStart"/>
      <w:r w:rsidRPr="00E8701C">
        <w:rPr>
          <w:rFonts w:ascii="Arial" w:hAnsi="Arial" w:cs="Arial"/>
          <w:i/>
          <w:sz w:val="20"/>
          <w:szCs w:val="20"/>
        </w:rPr>
        <w:t>Of</w:t>
      </w:r>
      <w:proofErr w:type="gramEnd"/>
      <w:r w:rsidRPr="00E8701C">
        <w:rPr>
          <w:rFonts w:ascii="Arial" w:hAnsi="Arial" w:cs="Arial"/>
          <w:i/>
          <w:sz w:val="20"/>
          <w:szCs w:val="20"/>
        </w:rPr>
        <w:t xml:space="preserve"> The Princesses Of England From The Norman Conquest Volume III </w:t>
      </w:r>
      <w:r w:rsidRPr="00E8701C">
        <w:rPr>
          <w:rFonts w:ascii="Arial" w:hAnsi="Arial" w:cs="Arial"/>
          <w:iCs/>
          <w:sz w:val="20"/>
          <w:szCs w:val="20"/>
        </w:rPr>
        <w:t>(London: Longman, Brown, Green, Longman &amp; Roberts, 1857), p. 45.</w:t>
      </w:r>
    </w:p>
    <w:p w14:paraId="4CAD73CD" w14:textId="77777777" w:rsidR="00DE2C34" w:rsidRPr="00E8701C" w:rsidRDefault="00DE2C34" w:rsidP="00DE2C34">
      <w:pPr>
        <w:rPr>
          <w:rFonts w:ascii="Arial" w:hAnsi="Arial" w:cs="Arial"/>
          <w:sz w:val="20"/>
          <w:szCs w:val="20"/>
        </w:rPr>
      </w:pPr>
      <w:r w:rsidRPr="00E8701C">
        <w:rPr>
          <w:rFonts w:ascii="Arial" w:hAnsi="Arial" w:cs="Arial"/>
          <w:sz w:val="20"/>
          <w:szCs w:val="20"/>
          <w:vertAlign w:val="superscript"/>
        </w:rPr>
        <w:t>4</w:t>
      </w:r>
      <w:r>
        <w:rPr>
          <w:rFonts w:ascii="Arial" w:hAnsi="Arial" w:cs="Arial"/>
          <w:sz w:val="20"/>
          <w:szCs w:val="20"/>
          <w:vertAlign w:val="superscript"/>
        </w:rPr>
        <w:t>3</w:t>
      </w:r>
      <w:r w:rsidRPr="00E8701C">
        <w:rPr>
          <w:rFonts w:ascii="Arial" w:hAnsi="Arial" w:cs="Arial"/>
          <w:sz w:val="20"/>
          <w:szCs w:val="20"/>
          <w:vertAlign w:val="superscript"/>
        </w:rPr>
        <w:t xml:space="preserve"> </w:t>
      </w:r>
      <w:r w:rsidRPr="00E8701C">
        <w:rPr>
          <w:rFonts w:ascii="Arial" w:hAnsi="Arial" w:cs="Arial"/>
          <w:sz w:val="20"/>
          <w:szCs w:val="20"/>
        </w:rPr>
        <w:t xml:space="preserve">Green, </w:t>
      </w:r>
      <w:r w:rsidRPr="00E8701C">
        <w:rPr>
          <w:rFonts w:ascii="Arial" w:hAnsi="Arial" w:cs="Arial"/>
          <w:i/>
          <w:iCs/>
          <w:sz w:val="20"/>
          <w:szCs w:val="20"/>
        </w:rPr>
        <w:t>Princesses of England III</w:t>
      </w:r>
      <w:r w:rsidRPr="00E8701C">
        <w:rPr>
          <w:rFonts w:ascii="Arial" w:hAnsi="Arial" w:cs="Arial"/>
          <w:sz w:val="20"/>
          <w:szCs w:val="20"/>
        </w:rPr>
        <w:t>, p. 438.</w:t>
      </w:r>
    </w:p>
    <w:p w14:paraId="3DF5B0D7" w14:textId="03049D11" w:rsidR="00550567" w:rsidRDefault="00550567" w:rsidP="00550567">
      <w:pPr>
        <w:spacing w:line="360" w:lineRule="auto"/>
        <w:jc w:val="right"/>
        <w:rPr>
          <w:rFonts w:ascii="Arial" w:hAnsi="Arial" w:cs="Arial"/>
        </w:rPr>
      </w:pPr>
      <w:r>
        <w:rPr>
          <w:rFonts w:ascii="Arial" w:hAnsi="Arial" w:cs="Arial"/>
        </w:rPr>
        <w:lastRenderedPageBreak/>
        <w:t>13</w:t>
      </w:r>
    </w:p>
    <w:p w14:paraId="22259046" w14:textId="47464262" w:rsidR="00EF1BD3" w:rsidRPr="00ED1A8D" w:rsidRDefault="00EF1BD3" w:rsidP="00EF1BD3">
      <w:pPr>
        <w:spacing w:line="360" w:lineRule="auto"/>
        <w:rPr>
          <w:rFonts w:ascii="Arial" w:hAnsi="Arial" w:cs="Arial"/>
        </w:rPr>
      </w:pPr>
      <w:r w:rsidRPr="00ED1A8D">
        <w:rPr>
          <w:rFonts w:ascii="Arial" w:hAnsi="Arial" w:cs="Arial"/>
        </w:rPr>
        <w:t>Despite their age difference, Joan was an equal partner to her husband</w:t>
      </w:r>
      <w:r>
        <w:rPr>
          <w:rFonts w:ascii="Arial" w:hAnsi="Arial" w:cs="Arial"/>
        </w:rPr>
        <w:t>, willingly accompanying</w:t>
      </w:r>
      <w:r w:rsidRPr="00ED1A8D">
        <w:rPr>
          <w:rFonts w:ascii="Arial" w:hAnsi="Arial" w:cs="Arial"/>
        </w:rPr>
        <w:t xml:space="preserve"> him on campaign. In October 1293 Clare was forced to put down an Irish rebellion in Kilkenny whilst Joan accompanied him, she was also with Clare in Wales when he dealt with the rebellion of </w:t>
      </w:r>
      <w:proofErr w:type="spellStart"/>
      <w:r w:rsidRPr="00ED1A8D">
        <w:rPr>
          <w:rFonts w:ascii="Arial" w:hAnsi="Arial" w:cs="Arial"/>
        </w:rPr>
        <w:t>Madog</w:t>
      </w:r>
      <w:proofErr w:type="spellEnd"/>
      <w:r w:rsidRPr="00ED1A8D">
        <w:rPr>
          <w:rFonts w:ascii="Arial" w:hAnsi="Arial" w:cs="Arial"/>
        </w:rPr>
        <w:t xml:space="preserve"> ap </w:t>
      </w:r>
      <w:proofErr w:type="spellStart"/>
      <w:r w:rsidRPr="00ED1A8D">
        <w:rPr>
          <w:rFonts w:ascii="Arial" w:hAnsi="Arial" w:cs="Arial"/>
        </w:rPr>
        <w:t>Llywelyn</w:t>
      </w:r>
      <w:proofErr w:type="spellEnd"/>
      <w:r w:rsidRPr="00ED1A8D">
        <w:rPr>
          <w:rFonts w:ascii="Arial" w:hAnsi="Arial" w:cs="Arial"/>
        </w:rPr>
        <w:t xml:space="preserve"> and ultimately was forced to leave her home and flee to safety in England with her children.</w:t>
      </w:r>
      <w:r w:rsidRPr="00ED1A8D">
        <w:rPr>
          <w:rFonts w:ascii="Arial" w:hAnsi="Arial" w:cs="Arial"/>
          <w:vertAlign w:val="superscript"/>
        </w:rPr>
        <w:t>4</w:t>
      </w:r>
      <w:r>
        <w:rPr>
          <w:rFonts w:ascii="Arial" w:hAnsi="Arial" w:cs="Arial"/>
          <w:vertAlign w:val="superscript"/>
        </w:rPr>
        <w:t>4</w:t>
      </w:r>
      <w:r w:rsidRPr="00ED1A8D">
        <w:rPr>
          <w:rFonts w:ascii="Arial" w:hAnsi="Arial" w:cs="Arial"/>
          <w:vertAlign w:val="superscript"/>
        </w:rPr>
        <w:t xml:space="preserve"> </w:t>
      </w:r>
      <w:r w:rsidRPr="00ED1A8D">
        <w:rPr>
          <w:rFonts w:ascii="Arial" w:hAnsi="Arial" w:cs="Arial"/>
        </w:rPr>
        <w:t>It would appear that Joan did not find the company of her husband particularly irksome and much like her parents they travelled together dealing with the everyday business of their estates</w:t>
      </w:r>
      <w:r>
        <w:rPr>
          <w:rFonts w:ascii="Arial" w:hAnsi="Arial" w:cs="Arial"/>
        </w:rPr>
        <w:t xml:space="preserve">, Joan </w:t>
      </w:r>
      <w:r w:rsidR="00456E5C">
        <w:rPr>
          <w:rFonts w:ascii="Arial" w:hAnsi="Arial" w:cs="Arial"/>
        </w:rPr>
        <w:t>w</w:t>
      </w:r>
      <w:r>
        <w:rPr>
          <w:rFonts w:ascii="Arial" w:hAnsi="Arial" w:cs="Arial"/>
        </w:rPr>
        <w:t>as an equal partner</w:t>
      </w:r>
      <w:r w:rsidR="00456E5C">
        <w:rPr>
          <w:rFonts w:ascii="Arial" w:hAnsi="Arial" w:cs="Arial"/>
        </w:rPr>
        <w:t xml:space="preserve"> in their successes</w:t>
      </w:r>
      <w:r w:rsidRPr="00ED1A8D">
        <w:rPr>
          <w:rFonts w:ascii="Arial" w:hAnsi="Arial" w:cs="Arial"/>
        </w:rPr>
        <w:t xml:space="preserve">. </w:t>
      </w:r>
    </w:p>
    <w:p w14:paraId="161C906B" w14:textId="77777777" w:rsidR="00EF1BD3" w:rsidRPr="00726E54" w:rsidRDefault="00EF1BD3" w:rsidP="00EF1BD3">
      <w:pPr>
        <w:spacing w:line="360" w:lineRule="auto"/>
        <w:contextualSpacing/>
        <w:rPr>
          <w:rFonts w:ascii="Arial" w:hAnsi="Arial" w:cs="Arial"/>
          <w:iCs/>
          <w:color w:val="000000" w:themeColor="text1"/>
          <w:sz w:val="20"/>
          <w:szCs w:val="20"/>
        </w:rPr>
      </w:pPr>
    </w:p>
    <w:p w14:paraId="60DD1B2E" w14:textId="77777777" w:rsidR="00EF1BD3" w:rsidRDefault="00EF1BD3" w:rsidP="00EF1BD3">
      <w:pPr>
        <w:spacing w:line="360" w:lineRule="auto"/>
        <w:rPr>
          <w:rFonts w:ascii="Arial" w:hAnsi="Arial" w:cs="Arial"/>
        </w:rPr>
      </w:pPr>
      <w:r w:rsidRPr="00ED1A8D">
        <w:rPr>
          <w:rFonts w:ascii="Arial" w:hAnsi="Arial" w:cs="Arial"/>
        </w:rPr>
        <w:t>Joan’s real opportunity to wield considerable power came five years after their wedding when twenty-three-year-old Joan became a widow due to Clare’s sudden demise. On 22 December 1295, Joan arrived at Tewkesbury Abbey to witness her husband’s burial</w:t>
      </w:r>
      <w:r w:rsidRPr="00ED1A8D">
        <w:rPr>
          <w:rFonts w:ascii="Arial" w:hAnsi="Arial" w:cs="Arial"/>
          <w:color w:val="000000" w:themeColor="text1"/>
        </w:rPr>
        <w:t>.</w:t>
      </w:r>
      <w:r w:rsidRPr="00ED1A8D">
        <w:rPr>
          <w:rFonts w:ascii="Arial" w:hAnsi="Arial" w:cs="Arial"/>
          <w:color w:val="000000" w:themeColor="text1"/>
          <w:vertAlign w:val="superscript"/>
        </w:rPr>
        <w:t>4</w:t>
      </w:r>
      <w:r>
        <w:rPr>
          <w:rFonts w:ascii="Arial" w:hAnsi="Arial" w:cs="Arial"/>
          <w:color w:val="000000" w:themeColor="text1"/>
          <w:vertAlign w:val="superscript"/>
        </w:rPr>
        <w:t>5</w:t>
      </w:r>
      <w:r w:rsidRPr="00ED1A8D">
        <w:rPr>
          <w:rFonts w:ascii="Arial" w:hAnsi="Arial" w:cs="Arial"/>
        </w:rPr>
        <w:t xml:space="preserve"> </w:t>
      </w:r>
    </w:p>
    <w:p w14:paraId="3B2BEE72" w14:textId="0CC01197" w:rsidR="00AD21E4" w:rsidRDefault="00AD21E4" w:rsidP="00FE5D65">
      <w:pPr>
        <w:spacing w:line="360" w:lineRule="auto"/>
        <w:rPr>
          <w:rFonts w:ascii="Arial" w:hAnsi="Arial" w:cs="Arial"/>
        </w:rPr>
      </w:pPr>
    </w:p>
    <w:p w14:paraId="3F6F8959" w14:textId="34F4FDB7" w:rsidR="00071EE6" w:rsidRDefault="00071EE6" w:rsidP="00FE5D65">
      <w:pPr>
        <w:spacing w:line="360" w:lineRule="auto"/>
        <w:rPr>
          <w:rFonts w:ascii="Arial" w:hAnsi="Arial" w:cs="Arial"/>
        </w:rPr>
      </w:pPr>
    </w:p>
    <w:p w14:paraId="35B61BEA" w14:textId="2659AFF5" w:rsidR="00071EE6" w:rsidRDefault="00071EE6" w:rsidP="00FE5D65">
      <w:pPr>
        <w:spacing w:line="360" w:lineRule="auto"/>
        <w:rPr>
          <w:rFonts w:ascii="Arial" w:hAnsi="Arial" w:cs="Arial"/>
        </w:rPr>
      </w:pPr>
    </w:p>
    <w:p w14:paraId="59C01C93" w14:textId="3A1513B0" w:rsidR="00071EE6" w:rsidRDefault="00071EE6" w:rsidP="00FE5D65">
      <w:pPr>
        <w:spacing w:line="360" w:lineRule="auto"/>
        <w:rPr>
          <w:rFonts w:ascii="Arial" w:hAnsi="Arial" w:cs="Arial"/>
        </w:rPr>
      </w:pPr>
    </w:p>
    <w:p w14:paraId="55A10A12" w14:textId="1E0C4B27" w:rsidR="00071EE6" w:rsidRDefault="00071EE6" w:rsidP="00FE5D65">
      <w:pPr>
        <w:spacing w:line="360" w:lineRule="auto"/>
        <w:rPr>
          <w:rFonts w:ascii="Arial" w:hAnsi="Arial" w:cs="Arial"/>
        </w:rPr>
      </w:pPr>
    </w:p>
    <w:p w14:paraId="58ABDF3F" w14:textId="54A06A0C" w:rsidR="00071EE6" w:rsidRDefault="00071EE6" w:rsidP="00FE5D65">
      <w:pPr>
        <w:spacing w:line="360" w:lineRule="auto"/>
        <w:rPr>
          <w:rFonts w:ascii="Arial" w:hAnsi="Arial" w:cs="Arial"/>
        </w:rPr>
      </w:pPr>
    </w:p>
    <w:p w14:paraId="2911395C" w14:textId="14D24096" w:rsidR="00071EE6" w:rsidRDefault="00071EE6" w:rsidP="00FE5D65">
      <w:pPr>
        <w:spacing w:line="360" w:lineRule="auto"/>
        <w:rPr>
          <w:rFonts w:ascii="Arial" w:hAnsi="Arial" w:cs="Arial"/>
        </w:rPr>
      </w:pPr>
    </w:p>
    <w:p w14:paraId="61047CE1" w14:textId="04379B09" w:rsidR="00071EE6" w:rsidRDefault="00071EE6" w:rsidP="00FE5D65">
      <w:pPr>
        <w:spacing w:line="360" w:lineRule="auto"/>
        <w:rPr>
          <w:rFonts w:ascii="Arial" w:hAnsi="Arial" w:cs="Arial"/>
        </w:rPr>
      </w:pPr>
    </w:p>
    <w:p w14:paraId="64434CD5" w14:textId="77777777" w:rsidR="00071EE6" w:rsidRDefault="00071EE6" w:rsidP="00FE5D65">
      <w:pPr>
        <w:spacing w:line="360" w:lineRule="auto"/>
        <w:rPr>
          <w:rFonts w:ascii="Arial" w:hAnsi="Arial" w:cs="Arial"/>
        </w:rPr>
      </w:pPr>
    </w:p>
    <w:p w14:paraId="3F384899" w14:textId="77777777" w:rsidR="00071EE6" w:rsidRDefault="00071EE6" w:rsidP="00726E54">
      <w:pPr>
        <w:rPr>
          <w:rFonts w:ascii="Arial" w:hAnsi="Arial" w:cs="Arial"/>
          <w:sz w:val="20"/>
          <w:szCs w:val="20"/>
          <w:vertAlign w:val="superscript"/>
        </w:rPr>
      </w:pPr>
    </w:p>
    <w:p w14:paraId="2D94A434" w14:textId="77777777" w:rsidR="00071EE6" w:rsidRDefault="00071EE6" w:rsidP="00726E54">
      <w:pPr>
        <w:rPr>
          <w:rFonts w:ascii="Arial" w:hAnsi="Arial" w:cs="Arial"/>
          <w:sz w:val="20"/>
          <w:szCs w:val="20"/>
          <w:vertAlign w:val="superscript"/>
        </w:rPr>
      </w:pPr>
    </w:p>
    <w:p w14:paraId="620BCF29" w14:textId="77777777" w:rsidR="00071EE6" w:rsidRDefault="00071EE6" w:rsidP="00726E54">
      <w:pPr>
        <w:rPr>
          <w:rFonts w:ascii="Arial" w:hAnsi="Arial" w:cs="Arial"/>
          <w:sz w:val="20"/>
          <w:szCs w:val="20"/>
          <w:vertAlign w:val="superscript"/>
        </w:rPr>
      </w:pPr>
    </w:p>
    <w:p w14:paraId="6800FDC6" w14:textId="77777777" w:rsidR="00071EE6" w:rsidRDefault="00071EE6" w:rsidP="00726E54">
      <w:pPr>
        <w:rPr>
          <w:rFonts w:ascii="Arial" w:hAnsi="Arial" w:cs="Arial"/>
          <w:sz w:val="20"/>
          <w:szCs w:val="20"/>
          <w:vertAlign w:val="superscript"/>
        </w:rPr>
      </w:pPr>
    </w:p>
    <w:p w14:paraId="56B875BF" w14:textId="77777777" w:rsidR="00071EE6" w:rsidRDefault="00071EE6" w:rsidP="00726E54">
      <w:pPr>
        <w:rPr>
          <w:rFonts w:ascii="Arial" w:hAnsi="Arial" w:cs="Arial"/>
          <w:sz w:val="20"/>
          <w:szCs w:val="20"/>
          <w:vertAlign w:val="superscript"/>
        </w:rPr>
      </w:pPr>
    </w:p>
    <w:p w14:paraId="308DDD8A" w14:textId="77777777" w:rsidR="00071EE6" w:rsidRDefault="00071EE6" w:rsidP="00726E54">
      <w:pPr>
        <w:rPr>
          <w:rFonts w:ascii="Arial" w:hAnsi="Arial" w:cs="Arial"/>
          <w:sz w:val="20"/>
          <w:szCs w:val="20"/>
          <w:vertAlign w:val="superscript"/>
        </w:rPr>
      </w:pPr>
    </w:p>
    <w:p w14:paraId="2AEAE0B0" w14:textId="77777777" w:rsidR="00071EE6" w:rsidRDefault="00071EE6" w:rsidP="00726E54">
      <w:pPr>
        <w:rPr>
          <w:rFonts w:ascii="Arial" w:hAnsi="Arial" w:cs="Arial"/>
          <w:sz w:val="20"/>
          <w:szCs w:val="20"/>
          <w:vertAlign w:val="superscript"/>
        </w:rPr>
      </w:pPr>
    </w:p>
    <w:p w14:paraId="5A93D466" w14:textId="692D9412" w:rsidR="00071EE6" w:rsidRDefault="00071EE6" w:rsidP="00726E54">
      <w:pPr>
        <w:rPr>
          <w:rFonts w:ascii="Arial" w:hAnsi="Arial" w:cs="Arial"/>
          <w:sz w:val="20"/>
          <w:szCs w:val="20"/>
          <w:vertAlign w:val="superscript"/>
        </w:rPr>
      </w:pPr>
    </w:p>
    <w:p w14:paraId="1496643D" w14:textId="6D6D9319" w:rsidR="00EF1BD3" w:rsidRDefault="00EF1BD3" w:rsidP="00726E54">
      <w:pPr>
        <w:rPr>
          <w:rFonts w:ascii="Arial" w:hAnsi="Arial" w:cs="Arial"/>
          <w:sz w:val="20"/>
          <w:szCs w:val="20"/>
          <w:vertAlign w:val="superscript"/>
        </w:rPr>
      </w:pPr>
    </w:p>
    <w:p w14:paraId="1FB11CB2" w14:textId="68A6A0D1" w:rsidR="00456E5C" w:rsidRDefault="00456E5C" w:rsidP="00726E54">
      <w:pPr>
        <w:rPr>
          <w:rFonts w:ascii="Arial" w:hAnsi="Arial" w:cs="Arial"/>
          <w:sz w:val="20"/>
          <w:szCs w:val="20"/>
          <w:vertAlign w:val="superscript"/>
        </w:rPr>
      </w:pPr>
    </w:p>
    <w:p w14:paraId="5B746F0E" w14:textId="1CD552F7" w:rsidR="00456E5C" w:rsidRDefault="00456E5C" w:rsidP="00726E54">
      <w:pPr>
        <w:rPr>
          <w:rFonts w:ascii="Arial" w:hAnsi="Arial" w:cs="Arial"/>
          <w:sz w:val="20"/>
          <w:szCs w:val="20"/>
          <w:vertAlign w:val="superscript"/>
        </w:rPr>
      </w:pPr>
    </w:p>
    <w:p w14:paraId="3EDC9044" w14:textId="2E9765EF" w:rsidR="00456E5C" w:rsidRDefault="00456E5C" w:rsidP="00726E54">
      <w:pPr>
        <w:rPr>
          <w:rFonts w:ascii="Arial" w:hAnsi="Arial" w:cs="Arial"/>
          <w:sz w:val="20"/>
          <w:szCs w:val="20"/>
          <w:vertAlign w:val="superscript"/>
        </w:rPr>
      </w:pPr>
    </w:p>
    <w:p w14:paraId="012E4484" w14:textId="67072264" w:rsidR="00456E5C" w:rsidRDefault="00456E5C" w:rsidP="00726E54">
      <w:pPr>
        <w:rPr>
          <w:rFonts w:ascii="Arial" w:hAnsi="Arial" w:cs="Arial"/>
          <w:sz w:val="20"/>
          <w:szCs w:val="20"/>
          <w:vertAlign w:val="superscript"/>
        </w:rPr>
      </w:pPr>
    </w:p>
    <w:p w14:paraId="17BF3724" w14:textId="1DB312BB" w:rsidR="00456E5C" w:rsidRDefault="00456E5C" w:rsidP="00726E54">
      <w:pPr>
        <w:rPr>
          <w:rFonts w:ascii="Arial" w:hAnsi="Arial" w:cs="Arial"/>
          <w:sz w:val="20"/>
          <w:szCs w:val="20"/>
          <w:vertAlign w:val="superscript"/>
        </w:rPr>
      </w:pPr>
    </w:p>
    <w:p w14:paraId="79E261AD" w14:textId="7CCA3091" w:rsidR="00456E5C" w:rsidRDefault="00456E5C" w:rsidP="00726E54">
      <w:pPr>
        <w:rPr>
          <w:rFonts w:ascii="Arial" w:hAnsi="Arial" w:cs="Arial"/>
          <w:sz w:val="20"/>
          <w:szCs w:val="20"/>
          <w:vertAlign w:val="superscript"/>
        </w:rPr>
      </w:pPr>
    </w:p>
    <w:p w14:paraId="73B61B4A" w14:textId="77777777" w:rsidR="00456E5C" w:rsidRDefault="00456E5C" w:rsidP="00726E54">
      <w:pPr>
        <w:rPr>
          <w:rFonts w:ascii="Arial" w:hAnsi="Arial" w:cs="Arial"/>
          <w:sz w:val="20"/>
          <w:szCs w:val="20"/>
          <w:vertAlign w:val="superscript"/>
        </w:rPr>
      </w:pPr>
    </w:p>
    <w:p w14:paraId="7D73E30E" w14:textId="77777777" w:rsidR="00EF1BD3" w:rsidRDefault="00EF1BD3" w:rsidP="00726E54">
      <w:pPr>
        <w:rPr>
          <w:rFonts w:ascii="Arial" w:hAnsi="Arial" w:cs="Arial"/>
          <w:sz w:val="20"/>
          <w:szCs w:val="20"/>
          <w:vertAlign w:val="superscript"/>
        </w:rPr>
      </w:pPr>
    </w:p>
    <w:p w14:paraId="4F44B4E0" w14:textId="37127809" w:rsidR="00726E54" w:rsidRPr="00ED1A8D" w:rsidRDefault="00726E54" w:rsidP="00726E54">
      <w:pPr>
        <w:rPr>
          <w:rFonts w:ascii="Arial" w:hAnsi="Arial" w:cs="Arial"/>
          <w:iCs/>
          <w:sz w:val="20"/>
          <w:szCs w:val="20"/>
        </w:rPr>
      </w:pPr>
      <w:r w:rsidRPr="00ED1A8D">
        <w:rPr>
          <w:rFonts w:ascii="Arial" w:hAnsi="Arial" w:cs="Arial"/>
          <w:sz w:val="20"/>
          <w:szCs w:val="20"/>
          <w:vertAlign w:val="superscript"/>
        </w:rPr>
        <w:t>4</w:t>
      </w:r>
      <w:r>
        <w:rPr>
          <w:rFonts w:ascii="Arial" w:hAnsi="Arial" w:cs="Arial"/>
          <w:sz w:val="20"/>
          <w:szCs w:val="20"/>
          <w:vertAlign w:val="superscript"/>
        </w:rPr>
        <w:t>4</w:t>
      </w:r>
      <w:r w:rsidRPr="00ED1A8D">
        <w:rPr>
          <w:rFonts w:ascii="Arial" w:hAnsi="Arial" w:cs="Arial"/>
          <w:sz w:val="20"/>
          <w:szCs w:val="20"/>
        </w:rPr>
        <w:t xml:space="preserve"> Davis, </w:t>
      </w:r>
      <w:r w:rsidRPr="00ED1A8D">
        <w:rPr>
          <w:rFonts w:ascii="Arial" w:hAnsi="Arial" w:cs="Arial"/>
          <w:i/>
          <w:sz w:val="20"/>
          <w:szCs w:val="20"/>
        </w:rPr>
        <w:t>Three Chevrons Red</w:t>
      </w:r>
      <w:r w:rsidRPr="00ED1A8D">
        <w:rPr>
          <w:rFonts w:ascii="Arial" w:hAnsi="Arial" w:cs="Arial"/>
          <w:iCs/>
          <w:sz w:val="20"/>
          <w:szCs w:val="20"/>
        </w:rPr>
        <w:t>, pp. 259-260.</w:t>
      </w:r>
    </w:p>
    <w:p w14:paraId="74B1FEEF" w14:textId="77777777" w:rsidR="00726E54" w:rsidRPr="007745B7" w:rsidRDefault="00726E54" w:rsidP="00726E54">
      <w:pPr>
        <w:contextualSpacing/>
        <w:rPr>
          <w:rFonts w:ascii="Arial" w:hAnsi="Arial" w:cs="Arial"/>
          <w:iCs/>
          <w:vertAlign w:val="superscript"/>
        </w:rPr>
      </w:pPr>
      <w:r w:rsidRPr="007745B7">
        <w:rPr>
          <w:rFonts w:ascii="Arial" w:hAnsi="Arial" w:cs="Arial"/>
          <w:sz w:val="20"/>
          <w:szCs w:val="20"/>
          <w:vertAlign w:val="superscript"/>
        </w:rPr>
        <w:t>4</w:t>
      </w:r>
      <w:r>
        <w:rPr>
          <w:rFonts w:ascii="Arial" w:hAnsi="Arial" w:cs="Arial"/>
          <w:sz w:val="20"/>
          <w:szCs w:val="20"/>
          <w:vertAlign w:val="superscript"/>
        </w:rPr>
        <w:t>5</w:t>
      </w:r>
      <w:r w:rsidRPr="007745B7">
        <w:rPr>
          <w:rFonts w:ascii="Arial" w:hAnsi="Arial" w:cs="Arial"/>
          <w:sz w:val="20"/>
          <w:szCs w:val="20"/>
          <w:vertAlign w:val="superscript"/>
        </w:rPr>
        <w:t xml:space="preserve"> </w:t>
      </w:r>
      <w:r w:rsidRPr="007745B7">
        <w:rPr>
          <w:rFonts w:ascii="Arial" w:hAnsi="Arial" w:cs="Arial"/>
          <w:sz w:val="20"/>
          <w:szCs w:val="20"/>
        </w:rPr>
        <w:t xml:space="preserve">Wilson-Lee, </w:t>
      </w:r>
      <w:r w:rsidRPr="007745B7">
        <w:rPr>
          <w:rFonts w:ascii="Arial" w:hAnsi="Arial" w:cs="Arial"/>
          <w:i/>
          <w:iCs/>
          <w:sz w:val="20"/>
          <w:szCs w:val="20"/>
        </w:rPr>
        <w:t xml:space="preserve">Daughters </w:t>
      </w:r>
      <w:proofErr w:type="gramStart"/>
      <w:r w:rsidRPr="007745B7">
        <w:rPr>
          <w:rFonts w:ascii="Arial" w:hAnsi="Arial" w:cs="Arial"/>
          <w:i/>
          <w:iCs/>
          <w:sz w:val="20"/>
          <w:szCs w:val="20"/>
        </w:rPr>
        <w:t>Of</w:t>
      </w:r>
      <w:proofErr w:type="gramEnd"/>
      <w:r w:rsidRPr="007745B7">
        <w:rPr>
          <w:rFonts w:ascii="Arial" w:hAnsi="Arial" w:cs="Arial"/>
          <w:i/>
          <w:iCs/>
          <w:sz w:val="20"/>
          <w:szCs w:val="20"/>
        </w:rPr>
        <w:t xml:space="preserve"> </w:t>
      </w:r>
      <w:r w:rsidRPr="007745B7">
        <w:rPr>
          <w:rFonts w:ascii="Arial" w:hAnsi="Arial" w:cs="Arial"/>
          <w:sz w:val="20"/>
          <w:szCs w:val="20"/>
        </w:rPr>
        <w:t>Chivalry, p. 150.</w:t>
      </w:r>
    </w:p>
    <w:p w14:paraId="7AD4C6EA" w14:textId="60BE7BCF" w:rsidR="00550567" w:rsidRDefault="00550567" w:rsidP="00550567">
      <w:pPr>
        <w:spacing w:line="360" w:lineRule="auto"/>
        <w:jc w:val="right"/>
        <w:rPr>
          <w:rFonts w:ascii="Arial" w:hAnsi="Arial" w:cs="Arial"/>
        </w:rPr>
      </w:pPr>
      <w:r>
        <w:rPr>
          <w:rFonts w:ascii="Arial" w:hAnsi="Arial" w:cs="Arial"/>
        </w:rPr>
        <w:lastRenderedPageBreak/>
        <w:t>14</w:t>
      </w:r>
    </w:p>
    <w:p w14:paraId="46A1FB5D" w14:textId="77777777" w:rsidR="00EF1BD3" w:rsidRDefault="00EF1BD3" w:rsidP="00EF1BD3">
      <w:pPr>
        <w:spacing w:line="360" w:lineRule="auto"/>
        <w:rPr>
          <w:rFonts w:ascii="Arial" w:hAnsi="Arial" w:cs="Arial"/>
        </w:rPr>
      </w:pPr>
      <w:r w:rsidRPr="00FB5A89">
        <w:rPr>
          <w:rFonts w:ascii="Arial" w:hAnsi="Arial" w:cs="Arial"/>
        </w:rPr>
        <w:t xml:space="preserve">Joan was once again mistress of her own household and as mother of the Clare heirs she </w:t>
      </w:r>
      <w:r>
        <w:rPr>
          <w:rFonts w:ascii="Arial" w:hAnsi="Arial" w:cs="Arial"/>
        </w:rPr>
        <w:t>proved</w:t>
      </w:r>
      <w:r w:rsidRPr="00FB5A89">
        <w:rPr>
          <w:rFonts w:ascii="Arial" w:hAnsi="Arial" w:cs="Arial"/>
        </w:rPr>
        <w:t xml:space="preserve"> that she could control the Clare legacy alone. Due to the favourable marriage terms, all of Clare’s estates passed to her. Within a month of Clare’s burial Joan </w:t>
      </w:r>
      <w:r>
        <w:rPr>
          <w:rFonts w:ascii="Arial" w:hAnsi="Arial" w:cs="Arial"/>
        </w:rPr>
        <w:t xml:space="preserve">pledged her fealty to </w:t>
      </w:r>
      <w:r w:rsidRPr="00FB5A89">
        <w:rPr>
          <w:rFonts w:ascii="Arial" w:hAnsi="Arial" w:cs="Arial"/>
        </w:rPr>
        <w:t xml:space="preserve">her father </w:t>
      </w:r>
      <w:r>
        <w:rPr>
          <w:rFonts w:ascii="Arial" w:hAnsi="Arial" w:cs="Arial"/>
        </w:rPr>
        <w:t>at</w:t>
      </w:r>
      <w:r w:rsidRPr="00FB5A89">
        <w:rPr>
          <w:rFonts w:ascii="Arial" w:hAnsi="Arial" w:cs="Arial"/>
        </w:rPr>
        <w:t xml:space="preserve"> Bury St Edmunds, the king wanted her to repay Clare’s debt of ten thousand marks before she could gain possession of the lands,</w:t>
      </w:r>
      <w:r w:rsidRPr="00FB5A89">
        <w:rPr>
          <w:rFonts w:ascii="Arial" w:hAnsi="Arial" w:cs="Arial"/>
          <w:vertAlign w:val="superscript"/>
        </w:rPr>
        <w:t>4</w:t>
      </w:r>
      <w:r>
        <w:rPr>
          <w:rFonts w:ascii="Arial" w:hAnsi="Arial" w:cs="Arial"/>
          <w:vertAlign w:val="superscript"/>
        </w:rPr>
        <w:t>6</w:t>
      </w:r>
      <w:r w:rsidRPr="00FB5A89">
        <w:rPr>
          <w:rFonts w:ascii="Arial" w:hAnsi="Arial" w:cs="Arial"/>
          <w:vertAlign w:val="superscript"/>
        </w:rPr>
        <w:t xml:space="preserve"> </w:t>
      </w:r>
      <w:r w:rsidRPr="00FB5A89">
        <w:rPr>
          <w:rFonts w:ascii="Arial" w:hAnsi="Arial" w:cs="Arial"/>
        </w:rPr>
        <w:t>although Joan successfully convinced him to cancel this debt.</w:t>
      </w:r>
      <w:r w:rsidRPr="00FB5A89">
        <w:rPr>
          <w:rFonts w:ascii="Arial" w:hAnsi="Arial" w:cs="Arial"/>
          <w:vertAlign w:val="superscript"/>
        </w:rPr>
        <w:t>4</w:t>
      </w:r>
      <w:r>
        <w:rPr>
          <w:rFonts w:ascii="Arial" w:hAnsi="Arial" w:cs="Arial"/>
          <w:vertAlign w:val="superscript"/>
        </w:rPr>
        <w:t>7</w:t>
      </w:r>
      <w:r w:rsidRPr="00FB5A89">
        <w:rPr>
          <w:rFonts w:ascii="Arial" w:hAnsi="Arial" w:cs="Arial"/>
        </w:rPr>
        <w:t xml:space="preserve"> Joan was adept at using her father’s affection to benefit her own interests and one grant from Henry exempting his daughter from paying taxes, notes that it was done at the insistence of his daughter Joan.</w:t>
      </w:r>
      <w:r w:rsidRPr="00FB5A89">
        <w:rPr>
          <w:rFonts w:ascii="Arial" w:hAnsi="Arial" w:cs="Arial"/>
          <w:vertAlign w:val="superscript"/>
        </w:rPr>
        <w:t>4</w:t>
      </w:r>
      <w:r>
        <w:rPr>
          <w:rFonts w:ascii="Arial" w:hAnsi="Arial" w:cs="Arial"/>
          <w:vertAlign w:val="superscript"/>
        </w:rPr>
        <w:t>8</w:t>
      </w:r>
      <w:r w:rsidRPr="00FB5A89">
        <w:rPr>
          <w:rFonts w:ascii="Arial" w:hAnsi="Arial" w:cs="Arial"/>
        </w:rPr>
        <w:t xml:space="preserve"> Part of her oath required Joan to swear that she would not remarry without the king’s permission</w:t>
      </w:r>
      <w:r>
        <w:rPr>
          <w:rFonts w:ascii="Arial" w:hAnsi="Arial" w:cs="Arial"/>
        </w:rPr>
        <w:t xml:space="preserve">, </w:t>
      </w:r>
      <w:r w:rsidRPr="00FB5A89">
        <w:rPr>
          <w:rFonts w:ascii="Arial" w:hAnsi="Arial" w:cs="Arial"/>
        </w:rPr>
        <w:t xml:space="preserve">Joan </w:t>
      </w:r>
      <w:r>
        <w:rPr>
          <w:rFonts w:ascii="Arial" w:hAnsi="Arial" w:cs="Arial"/>
        </w:rPr>
        <w:t>was awarded</w:t>
      </w:r>
      <w:r w:rsidRPr="00FB5A89">
        <w:rPr>
          <w:rFonts w:ascii="Arial" w:hAnsi="Arial" w:cs="Arial"/>
        </w:rPr>
        <w:t xml:space="preserve"> sole ownership of all the Clare properties and land spanning twenty-five</w:t>
      </w:r>
      <w:r w:rsidRPr="00FB5A89">
        <w:rPr>
          <w:rFonts w:ascii="Arial" w:hAnsi="Arial" w:cs="Arial"/>
          <w:color w:val="000000" w:themeColor="text1"/>
          <w:lang w:eastAsia="en-GB"/>
        </w:rPr>
        <w:t xml:space="preserve"> counties</w:t>
      </w:r>
      <w:r>
        <w:rPr>
          <w:rFonts w:ascii="Arial" w:hAnsi="Arial" w:cs="Arial"/>
          <w:color w:val="000000" w:themeColor="text1"/>
          <w:lang w:eastAsia="en-GB"/>
        </w:rPr>
        <w:t>.</w:t>
      </w:r>
      <w:r w:rsidRPr="00FB5A89">
        <w:rPr>
          <w:rFonts w:ascii="Arial" w:hAnsi="Arial" w:cs="Arial"/>
          <w:vertAlign w:val="superscript"/>
        </w:rPr>
        <w:t>4</w:t>
      </w:r>
      <w:r>
        <w:rPr>
          <w:rFonts w:ascii="Arial" w:hAnsi="Arial" w:cs="Arial"/>
          <w:vertAlign w:val="superscript"/>
        </w:rPr>
        <w:t>9</w:t>
      </w:r>
      <w:r>
        <w:rPr>
          <w:rFonts w:ascii="Arial" w:hAnsi="Arial" w:cs="Arial"/>
          <w:color w:val="000000" w:themeColor="text1"/>
          <w:lang w:eastAsia="en-GB"/>
        </w:rPr>
        <w:t xml:space="preserve"> </w:t>
      </w:r>
      <w:r w:rsidRPr="009A7E11">
        <w:rPr>
          <w:rFonts w:ascii="Arial" w:hAnsi="Arial" w:cs="Arial"/>
        </w:rPr>
        <w:t xml:space="preserve">Joan was the most powerful woman in the country </w:t>
      </w:r>
      <w:r>
        <w:rPr>
          <w:rFonts w:ascii="Arial" w:hAnsi="Arial" w:cs="Arial"/>
        </w:rPr>
        <w:t>following</w:t>
      </w:r>
      <w:r w:rsidRPr="009A7E11">
        <w:rPr>
          <w:rFonts w:ascii="Arial" w:hAnsi="Arial" w:cs="Arial"/>
        </w:rPr>
        <w:t xml:space="preserve"> the queen</w:t>
      </w:r>
      <w:r>
        <w:rPr>
          <w:rFonts w:ascii="Arial" w:hAnsi="Arial" w:cs="Arial"/>
        </w:rPr>
        <w:t xml:space="preserve"> and</w:t>
      </w:r>
      <w:r w:rsidRPr="009A7E11">
        <w:rPr>
          <w:rFonts w:ascii="Arial" w:hAnsi="Arial" w:cs="Arial"/>
        </w:rPr>
        <w:t xml:space="preserve"> would have been aware that she w</w:t>
      </w:r>
      <w:r>
        <w:rPr>
          <w:rFonts w:ascii="Arial" w:hAnsi="Arial" w:cs="Arial"/>
        </w:rPr>
        <w:t>as</w:t>
      </w:r>
      <w:r w:rsidRPr="009A7E11">
        <w:rPr>
          <w:rFonts w:ascii="Arial" w:hAnsi="Arial" w:cs="Arial"/>
        </w:rPr>
        <w:t xml:space="preserve"> a significant prize as a wife and an asset her father could exploit. Joan was determined to take matters into her own hands, she </w:t>
      </w:r>
      <w:r>
        <w:rPr>
          <w:rFonts w:ascii="Arial" w:hAnsi="Arial" w:cs="Arial"/>
        </w:rPr>
        <w:t>was unwilling to marry another man</w:t>
      </w:r>
      <w:r w:rsidRPr="009A7E11">
        <w:rPr>
          <w:rFonts w:ascii="Arial" w:hAnsi="Arial" w:cs="Arial"/>
        </w:rPr>
        <w:t xml:space="preserve"> of her father’s choosing, </w:t>
      </w:r>
      <w:r>
        <w:rPr>
          <w:rFonts w:ascii="Arial" w:hAnsi="Arial" w:cs="Arial"/>
        </w:rPr>
        <w:t xml:space="preserve">Joan was </w:t>
      </w:r>
      <w:r w:rsidRPr="009A7E11">
        <w:rPr>
          <w:rFonts w:ascii="Arial" w:hAnsi="Arial" w:cs="Arial"/>
        </w:rPr>
        <w:t>not a weak pawn</w:t>
      </w:r>
      <w:r>
        <w:rPr>
          <w:rFonts w:ascii="Arial" w:hAnsi="Arial" w:cs="Arial"/>
        </w:rPr>
        <w:t xml:space="preserve"> to be used by her father</w:t>
      </w:r>
      <w:r w:rsidRPr="009A7E11">
        <w:rPr>
          <w:rFonts w:ascii="Arial" w:hAnsi="Arial" w:cs="Arial"/>
        </w:rPr>
        <w:t xml:space="preserve">. </w:t>
      </w:r>
    </w:p>
    <w:p w14:paraId="4F34F58D" w14:textId="77777777" w:rsidR="00EF1BD3" w:rsidRDefault="00EF1BD3" w:rsidP="00EF1BD3">
      <w:pPr>
        <w:spacing w:line="360" w:lineRule="auto"/>
        <w:rPr>
          <w:rFonts w:ascii="Arial" w:hAnsi="Arial" w:cs="Arial"/>
        </w:rPr>
      </w:pPr>
    </w:p>
    <w:p w14:paraId="3DBD091A" w14:textId="40C4AF0A" w:rsidR="00EF1BD3" w:rsidRDefault="00EF1BD3" w:rsidP="00EF1BD3">
      <w:pPr>
        <w:spacing w:line="360" w:lineRule="auto"/>
        <w:rPr>
          <w:rFonts w:ascii="Arial" w:hAnsi="Arial" w:cs="Arial"/>
        </w:rPr>
      </w:pPr>
      <w:r w:rsidRPr="009A7E11">
        <w:rPr>
          <w:rFonts w:ascii="Arial" w:hAnsi="Arial" w:cs="Arial"/>
        </w:rPr>
        <w:t xml:space="preserve">Clare had employed a young squire named Ralph De </w:t>
      </w:r>
      <w:proofErr w:type="spellStart"/>
      <w:r w:rsidRPr="009A7E11">
        <w:rPr>
          <w:rFonts w:ascii="Arial" w:hAnsi="Arial" w:cs="Arial"/>
        </w:rPr>
        <w:t>Monthermer</w:t>
      </w:r>
      <w:proofErr w:type="spellEnd"/>
      <w:r w:rsidRPr="009A7E11">
        <w:rPr>
          <w:rFonts w:ascii="Arial" w:hAnsi="Arial" w:cs="Arial"/>
        </w:rPr>
        <w:t xml:space="preserve">, little is known of </w:t>
      </w:r>
      <w:proofErr w:type="spellStart"/>
      <w:r w:rsidRPr="009A7E11">
        <w:rPr>
          <w:rFonts w:ascii="Arial" w:hAnsi="Arial" w:cs="Arial"/>
        </w:rPr>
        <w:t>Monthermer</w:t>
      </w:r>
      <w:proofErr w:type="spellEnd"/>
      <w:r w:rsidRPr="009A7E11">
        <w:rPr>
          <w:rFonts w:ascii="Arial" w:hAnsi="Arial" w:cs="Arial"/>
        </w:rPr>
        <w:t xml:space="preserve"> but at some point, either before or after his master’s death he caught </w:t>
      </w:r>
      <w:r>
        <w:rPr>
          <w:rFonts w:ascii="Arial" w:hAnsi="Arial" w:cs="Arial"/>
        </w:rPr>
        <w:t>Joan</w:t>
      </w:r>
      <w:r w:rsidR="00456E5C">
        <w:rPr>
          <w:rFonts w:ascii="Arial" w:hAnsi="Arial" w:cs="Arial"/>
        </w:rPr>
        <w:t>’s eye</w:t>
      </w:r>
      <w:r w:rsidRPr="009A7E11">
        <w:rPr>
          <w:rFonts w:ascii="Arial" w:hAnsi="Arial" w:cs="Arial"/>
        </w:rPr>
        <w:t xml:space="preserve">. </w:t>
      </w:r>
      <w:proofErr w:type="spellStart"/>
      <w:r w:rsidRPr="009A7E11">
        <w:rPr>
          <w:rFonts w:ascii="Arial" w:hAnsi="Arial" w:cs="Arial"/>
        </w:rPr>
        <w:t>Monthermer</w:t>
      </w:r>
      <w:proofErr w:type="spellEnd"/>
      <w:r w:rsidRPr="009A7E11">
        <w:rPr>
          <w:rFonts w:ascii="Arial" w:hAnsi="Arial" w:cs="Arial"/>
        </w:rPr>
        <w:t xml:space="preserve"> was knighted by the king at the request of Joan, then, after being a widow for one year Joan secretly married </w:t>
      </w:r>
      <w:proofErr w:type="spellStart"/>
      <w:r w:rsidRPr="009A7E11">
        <w:rPr>
          <w:rFonts w:ascii="Arial" w:hAnsi="Arial" w:cs="Arial"/>
        </w:rPr>
        <w:t>Monthermer</w:t>
      </w:r>
      <w:proofErr w:type="spellEnd"/>
      <w:r w:rsidRPr="009A7E11">
        <w:rPr>
          <w:rFonts w:ascii="Arial" w:hAnsi="Arial" w:cs="Arial"/>
        </w:rPr>
        <w:t xml:space="preserve"> in January 1297 without seeking her father’s permission.</w:t>
      </w:r>
      <w:r>
        <w:rPr>
          <w:rFonts w:ascii="Arial" w:hAnsi="Arial" w:cs="Arial"/>
          <w:vertAlign w:val="superscript"/>
        </w:rPr>
        <w:t>50</w:t>
      </w:r>
      <w:r w:rsidRPr="009A7E11">
        <w:rPr>
          <w:rFonts w:ascii="Arial" w:hAnsi="Arial" w:cs="Arial"/>
        </w:rPr>
        <w:t xml:space="preserve"> </w:t>
      </w:r>
    </w:p>
    <w:p w14:paraId="547BDBC3" w14:textId="77777777" w:rsidR="008A0ED1" w:rsidRPr="009A7E11" w:rsidRDefault="008A0ED1" w:rsidP="00EF1BD3">
      <w:pPr>
        <w:spacing w:line="360" w:lineRule="auto"/>
        <w:rPr>
          <w:rFonts w:ascii="Arial" w:hAnsi="Arial" w:cs="Arial"/>
        </w:rPr>
      </w:pPr>
    </w:p>
    <w:p w14:paraId="24B3C007" w14:textId="77777777" w:rsidR="00FB5A89" w:rsidRPr="00680F28" w:rsidRDefault="00FB5A89" w:rsidP="000D1F64">
      <w:pPr>
        <w:rPr>
          <w:rFonts w:ascii="Arial" w:hAnsi="Arial" w:cs="Arial"/>
          <w:b/>
          <w:bCs/>
        </w:rPr>
      </w:pPr>
    </w:p>
    <w:p w14:paraId="1F675ED0" w14:textId="400BF011" w:rsidR="00AD21E4" w:rsidRDefault="00AD21E4" w:rsidP="00AD21E4">
      <w:pPr>
        <w:contextualSpacing/>
        <w:rPr>
          <w:rFonts w:ascii="Arial" w:hAnsi="Arial" w:cs="Arial"/>
          <w:iCs/>
          <w:color w:val="000000" w:themeColor="text1"/>
          <w:sz w:val="20"/>
          <w:szCs w:val="20"/>
          <w:vertAlign w:val="superscript"/>
        </w:rPr>
      </w:pPr>
    </w:p>
    <w:p w14:paraId="25058ED3" w14:textId="6144F58A" w:rsidR="00E8213B" w:rsidRDefault="00E8213B" w:rsidP="00AD21E4">
      <w:pPr>
        <w:contextualSpacing/>
        <w:rPr>
          <w:rFonts w:ascii="Arial" w:hAnsi="Arial" w:cs="Arial"/>
          <w:iCs/>
          <w:color w:val="000000" w:themeColor="text1"/>
          <w:sz w:val="20"/>
          <w:szCs w:val="20"/>
          <w:vertAlign w:val="superscript"/>
        </w:rPr>
      </w:pPr>
    </w:p>
    <w:p w14:paraId="2D8C9483" w14:textId="052A3637" w:rsidR="00E8213B" w:rsidRDefault="00E8213B" w:rsidP="00AD21E4">
      <w:pPr>
        <w:contextualSpacing/>
        <w:rPr>
          <w:rFonts w:ascii="Arial" w:hAnsi="Arial" w:cs="Arial"/>
          <w:iCs/>
          <w:color w:val="000000" w:themeColor="text1"/>
          <w:sz w:val="20"/>
          <w:szCs w:val="20"/>
          <w:vertAlign w:val="superscript"/>
        </w:rPr>
      </w:pPr>
    </w:p>
    <w:p w14:paraId="3F6EA08A" w14:textId="1211AFB1" w:rsidR="00E8213B" w:rsidRDefault="00E8213B" w:rsidP="00AD21E4">
      <w:pPr>
        <w:contextualSpacing/>
        <w:rPr>
          <w:rFonts w:ascii="Arial" w:hAnsi="Arial" w:cs="Arial"/>
          <w:iCs/>
          <w:color w:val="000000" w:themeColor="text1"/>
          <w:sz w:val="20"/>
          <w:szCs w:val="20"/>
          <w:vertAlign w:val="superscript"/>
        </w:rPr>
      </w:pPr>
    </w:p>
    <w:p w14:paraId="4B8DDFCF" w14:textId="1CCFDF1E" w:rsidR="00E8213B" w:rsidRDefault="00E8213B" w:rsidP="00AD21E4">
      <w:pPr>
        <w:contextualSpacing/>
        <w:rPr>
          <w:rFonts w:ascii="Arial" w:hAnsi="Arial" w:cs="Arial"/>
          <w:iCs/>
          <w:color w:val="000000" w:themeColor="text1"/>
          <w:sz w:val="20"/>
          <w:szCs w:val="20"/>
          <w:vertAlign w:val="superscript"/>
        </w:rPr>
      </w:pPr>
    </w:p>
    <w:p w14:paraId="6DAF5059" w14:textId="79AA46FD" w:rsidR="00E8213B" w:rsidRDefault="00E8213B" w:rsidP="00AD21E4">
      <w:pPr>
        <w:contextualSpacing/>
        <w:rPr>
          <w:rFonts w:ascii="Arial" w:hAnsi="Arial" w:cs="Arial"/>
          <w:iCs/>
          <w:color w:val="000000" w:themeColor="text1"/>
          <w:sz w:val="20"/>
          <w:szCs w:val="20"/>
          <w:vertAlign w:val="superscript"/>
        </w:rPr>
      </w:pPr>
    </w:p>
    <w:p w14:paraId="14723E0A" w14:textId="7DC2CF49" w:rsidR="00E8213B" w:rsidRDefault="00E8213B" w:rsidP="00AD21E4">
      <w:pPr>
        <w:contextualSpacing/>
        <w:rPr>
          <w:rFonts w:ascii="Arial" w:hAnsi="Arial" w:cs="Arial"/>
          <w:iCs/>
          <w:color w:val="000000" w:themeColor="text1"/>
          <w:sz w:val="20"/>
          <w:szCs w:val="20"/>
          <w:vertAlign w:val="superscript"/>
        </w:rPr>
      </w:pPr>
    </w:p>
    <w:p w14:paraId="35971290" w14:textId="7FAFFFA4" w:rsidR="00E8213B" w:rsidRDefault="00E8213B" w:rsidP="00AD21E4">
      <w:pPr>
        <w:contextualSpacing/>
        <w:rPr>
          <w:rFonts w:ascii="Arial" w:hAnsi="Arial" w:cs="Arial"/>
          <w:iCs/>
          <w:color w:val="000000" w:themeColor="text1"/>
          <w:sz w:val="20"/>
          <w:szCs w:val="20"/>
          <w:vertAlign w:val="superscript"/>
        </w:rPr>
      </w:pPr>
    </w:p>
    <w:p w14:paraId="1DEF34E9" w14:textId="7CCD8BB5" w:rsidR="00E8213B" w:rsidRDefault="00E8213B" w:rsidP="00AD21E4">
      <w:pPr>
        <w:contextualSpacing/>
        <w:rPr>
          <w:rFonts w:ascii="Arial" w:hAnsi="Arial" w:cs="Arial"/>
          <w:iCs/>
          <w:color w:val="000000" w:themeColor="text1"/>
          <w:sz w:val="20"/>
          <w:szCs w:val="20"/>
          <w:vertAlign w:val="superscript"/>
        </w:rPr>
      </w:pPr>
    </w:p>
    <w:p w14:paraId="18B32C01" w14:textId="77777777" w:rsidR="00EF1BD3" w:rsidRDefault="00EF1BD3" w:rsidP="00AD21E4">
      <w:pPr>
        <w:contextualSpacing/>
        <w:rPr>
          <w:rFonts w:ascii="Arial" w:hAnsi="Arial" w:cs="Arial"/>
          <w:iCs/>
          <w:color w:val="000000" w:themeColor="text1"/>
          <w:sz w:val="20"/>
          <w:szCs w:val="20"/>
          <w:vertAlign w:val="superscript"/>
        </w:rPr>
      </w:pPr>
    </w:p>
    <w:p w14:paraId="3F39431D" w14:textId="77777777" w:rsidR="00FC27E6" w:rsidRPr="009A7E11" w:rsidRDefault="00FC27E6" w:rsidP="00FC27E6">
      <w:pPr>
        <w:rPr>
          <w:rFonts w:ascii="Arial" w:hAnsi="Arial" w:cs="Arial"/>
          <w:sz w:val="20"/>
          <w:szCs w:val="20"/>
        </w:rPr>
      </w:pPr>
      <w:r w:rsidRPr="009A7E11">
        <w:rPr>
          <w:rFonts w:ascii="Arial" w:hAnsi="Arial" w:cs="Arial"/>
          <w:iCs/>
          <w:sz w:val="20"/>
          <w:szCs w:val="20"/>
          <w:vertAlign w:val="superscript"/>
        </w:rPr>
        <w:t>4</w:t>
      </w:r>
      <w:r>
        <w:rPr>
          <w:rFonts w:ascii="Arial" w:hAnsi="Arial" w:cs="Arial"/>
          <w:iCs/>
          <w:sz w:val="20"/>
          <w:szCs w:val="20"/>
          <w:vertAlign w:val="superscript"/>
        </w:rPr>
        <w:t>6</w:t>
      </w:r>
      <w:r w:rsidRPr="009A7E11">
        <w:rPr>
          <w:rFonts w:ascii="Arial" w:hAnsi="Arial" w:cs="Arial"/>
          <w:iCs/>
          <w:vertAlign w:val="superscript"/>
        </w:rPr>
        <w:t xml:space="preserve"> </w:t>
      </w:r>
      <w:r w:rsidRPr="009A7E11">
        <w:rPr>
          <w:rFonts w:ascii="Arial" w:hAnsi="Arial" w:cs="Arial"/>
          <w:sz w:val="20"/>
          <w:szCs w:val="20"/>
        </w:rPr>
        <w:t xml:space="preserve">Green, </w:t>
      </w:r>
      <w:r w:rsidRPr="009A7E11">
        <w:rPr>
          <w:rFonts w:ascii="Arial" w:hAnsi="Arial" w:cs="Arial"/>
          <w:i/>
          <w:iCs/>
          <w:sz w:val="20"/>
          <w:szCs w:val="20"/>
        </w:rPr>
        <w:t>Princesses of England II</w:t>
      </w:r>
      <w:r w:rsidRPr="009A7E11">
        <w:rPr>
          <w:rFonts w:ascii="Arial" w:hAnsi="Arial" w:cs="Arial"/>
          <w:sz w:val="20"/>
          <w:szCs w:val="20"/>
        </w:rPr>
        <w:t>, p. 341.</w:t>
      </w:r>
    </w:p>
    <w:p w14:paraId="12D08A6D" w14:textId="77777777" w:rsidR="00FC27E6" w:rsidRPr="009A7E11" w:rsidRDefault="00FC27E6" w:rsidP="00FC27E6">
      <w:pPr>
        <w:rPr>
          <w:rFonts w:ascii="Arial" w:hAnsi="Arial" w:cs="Arial"/>
          <w:sz w:val="20"/>
          <w:szCs w:val="20"/>
        </w:rPr>
      </w:pPr>
      <w:r w:rsidRPr="009A7E11">
        <w:rPr>
          <w:rFonts w:ascii="Arial" w:hAnsi="Arial" w:cs="Arial"/>
          <w:sz w:val="20"/>
          <w:szCs w:val="20"/>
          <w:vertAlign w:val="superscript"/>
        </w:rPr>
        <w:t>4</w:t>
      </w:r>
      <w:r>
        <w:rPr>
          <w:rFonts w:ascii="Arial" w:hAnsi="Arial" w:cs="Arial"/>
          <w:sz w:val="20"/>
          <w:szCs w:val="20"/>
          <w:vertAlign w:val="superscript"/>
        </w:rPr>
        <w:t>7</w:t>
      </w:r>
      <w:r w:rsidRPr="009A7E11">
        <w:rPr>
          <w:rFonts w:ascii="Arial" w:hAnsi="Arial" w:cs="Arial"/>
          <w:iCs/>
          <w:sz w:val="20"/>
          <w:szCs w:val="20"/>
          <w:vertAlign w:val="superscript"/>
        </w:rPr>
        <w:t xml:space="preserve"> </w:t>
      </w:r>
      <w:r w:rsidRPr="009A7E11">
        <w:rPr>
          <w:rFonts w:ascii="Arial" w:hAnsi="Arial" w:cs="Arial"/>
          <w:i/>
          <w:iCs/>
          <w:sz w:val="20"/>
          <w:szCs w:val="20"/>
        </w:rPr>
        <w:t xml:space="preserve">Calendar </w:t>
      </w:r>
      <w:proofErr w:type="gramStart"/>
      <w:r w:rsidRPr="009A7E11">
        <w:rPr>
          <w:rFonts w:ascii="Arial" w:hAnsi="Arial" w:cs="Arial"/>
          <w:i/>
          <w:iCs/>
          <w:sz w:val="20"/>
          <w:szCs w:val="20"/>
        </w:rPr>
        <w:t>Of</w:t>
      </w:r>
      <w:proofErr w:type="gramEnd"/>
      <w:r w:rsidRPr="009A7E11">
        <w:rPr>
          <w:rFonts w:ascii="Arial" w:hAnsi="Arial" w:cs="Arial"/>
          <w:i/>
          <w:iCs/>
          <w:sz w:val="20"/>
          <w:szCs w:val="20"/>
        </w:rPr>
        <w:t xml:space="preserve"> The Close Rolls Preserved In The Public Record Office: Edward I., A.D. 1288-1296 </w:t>
      </w:r>
      <w:r w:rsidRPr="009A7E11">
        <w:rPr>
          <w:rFonts w:ascii="Arial" w:hAnsi="Arial" w:cs="Arial"/>
          <w:sz w:val="20"/>
          <w:szCs w:val="20"/>
        </w:rPr>
        <w:t xml:space="preserve">(London: Eyre &amp; </w:t>
      </w:r>
      <w:proofErr w:type="spellStart"/>
      <w:r w:rsidRPr="009A7E11">
        <w:rPr>
          <w:rFonts w:ascii="Arial" w:hAnsi="Arial" w:cs="Arial"/>
          <w:sz w:val="20"/>
          <w:szCs w:val="20"/>
        </w:rPr>
        <w:t>Spottiswoode</w:t>
      </w:r>
      <w:proofErr w:type="spellEnd"/>
      <w:r w:rsidRPr="009A7E11">
        <w:rPr>
          <w:rFonts w:ascii="Arial" w:hAnsi="Arial" w:cs="Arial"/>
          <w:sz w:val="20"/>
          <w:szCs w:val="20"/>
        </w:rPr>
        <w:t>, 1904), p. 469.</w:t>
      </w:r>
    </w:p>
    <w:p w14:paraId="655B37BC" w14:textId="77777777" w:rsidR="00FC27E6" w:rsidRPr="009A7E11" w:rsidRDefault="00FC27E6" w:rsidP="00FC27E6">
      <w:pPr>
        <w:rPr>
          <w:rFonts w:ascii="Arial" w:hAnsi="Arial" w:cs="Arial"/>
          <w:sz w:val="20"/>
          <w:szCs w:val="20"/>
          <w:vertAlign w:val="superscript"/>
        </w:rPr>
      </w:pPr>
      <w:r w:rsidRPr="009A7E11">
        <w:rPr>
          <w:rFonts w:ascii="Arial" w:hAnsi="Arial" w:cs="Arial"/>
          <w:iCs/>
          <w:sz w:val="20"/>
          <w:szCs w:val="20"/>
          <w:vertAlign w:val="superscript"/>
        </w:rPr>
        <w:t>4</w:t>
      </w:r>
      <w:r>
        <w:rPr>
          <w:rFonts w:ascii="Arial" w:hAnsi="Arial" w:cs="Arial"/>
          <w:iCs/>
          <w:sz w:val="20"/>
          <w:szCs w:val="20"/>
          <w:vertAlign w:val="superscript"/>
        </w:rPr>
        <w:t>8</w:t>
      </w:r>
      <w:r w:rsidRPr="009A7E11">
        <w:rPr>
          <w:rFonts w:ascii="Arial" w:hAnsi="Arial" w:cs="Arial"/>
          <w:iCs/>
          <w:sz w:val="20"/>
          <w:szCs w:val="20"/>
          <w:vertAlign w:val="superscript"/>
        </w:rPr>
        <w:t xml:space="preserve"> </w:t>
      </w:r>
      <w:r w:rsidRPr="009A7E11">
        <w:rPr>
          <w:rFonts w:ascii="Arial" w:hAnsi="Arial" w:cs="Arial"/>
          <w:i/>
          <w:iCs/>
          <w:sz w:val="20"/>
          <w:szCs w:val="20"/>
        </w:rPr>
        <w:t>Close Rolls 1288-1296</w:t>
      </w:r>
      <w:r w:rsidRPr="009A7E11">
        <w:rPr>
          <w:rFonts w:ascii="Arial" w:hAnsi="Arial" w:cs="Arial"/>
          <w:sz w:val="20"/>
          <w:szCs w:val="20"/>
        </w:rPr>
        <w:t>, p. 471.</w:t>
      </w:r>
    </w:p>
    <w:p w14:paraId="777613B7" w14:textId="77777777" w:rsidR="00FC27E6" w:rsidRPr="009A7E11" w:rsidRDefault="00FC27E6" w:rsidP="00FC27E6">
      <w:pPr>
        <w:rPr>
          <w:rFonts w:ascii="Arial" w:hAnsi="Arial" w:cs="Arial"/>
        </w:rPr>
      </w:pPr>
      <w:r w:rsidRPr="009A7E11">
        <w:rPr>
          <w:rFonts w:ascii="Arial" w:hAnsi="Arial" w:cs="Arial"/>
          <w:sz w:val="20"/>
          <w:szCs w:val="20"/>
          <w:vertAlign w:val="superscript"/>
        </w:rPr>
        <w:t>4</w:t>
      </w:r>
      <w:r>
        <w:rPr>
          <w:rFonts w:ascii="Arial" w:hAnsi="Arial" w:cs="Arial"/>
          <w:sz w:val="20"/>
          <w:szCs w:val="20"/>
          <w:vertAlign w:val="superscript"/>
        </w:rPr>
        <w:t>9</w:t>
      </w:r>
      <w:r w:rsidRPr="009A7E11">
        <w:rPr>
          <w:rFonts w:ascii="Arial" w:hAnsi="Arial" w:cs="Arial"/>
          <w:sz w:val="20"/>
          <w:szCs w:val="20"/>
        </w:rPr>
        <w:t xml:space="preserve"> </w:t>
      </w:r>
      <w:r w:rsidRPr="009A7E11">
        <w:rPr>
          <w:rFonts w:ascii="Arial" w:hAnsi="Arial" w:cs="Arial"/>
          <w:i/>
          <w:iCs/>
          <w:sz w:val="20"/>
          <w:szCs w:val="20"/>
        </w:rPr>
        <w:t>Close Rolls</w:t>
      </w:r>
      <w:r w:rsidRPr="009A7E11">
        <w:rPr>
          <w:rFonts w:ascii="Arial" w:hAnsi="Arial" w:cs="Arial"/>
          <w:sz w:val="20"/>
          <w:szCs w:val="20"/>
        </w:rPr>
        <w:t xml:space="preserve"> </w:t>
      </w:r>
      <w:r w:rsidRPr="009A7E11">
        <w:rPr>
          <w:rFonts w:ascii="Arial" w:hAnsi="Arial" w:cs="Arial"/>
          <w:i/>
          <w:iCs/>
          <w:sz w:val="20"/>
          <w:szCs w:val="20"/>
        </w:rPr>
        <w:t>1288-1296</w:t>
      </w:r>
      <w:r w:rsidRPr="009A7E11">
        <w:rPr>
          <w:rFonts w:ascii="Arial" w:hAnsi="Arial" w:cs="Arial"/>
          <w:sz w:val="20"/>
          <w:szCs w:val="20"/>
        </w:rPr>
        <w:t xml:space="preserve">, p. 470. </w:t>
      </w:r>
    </w:p>
    <w:p w14:paraId="7BD069B4" w14:textId="77777777" w:rsidR="00FC27E6" w:rsidRPr="009A7E11" w:rsidRDefault="00FC27E6" w:rsidP="00FC27E6">
      <w:pPr>
        <w:rPr>
          <w:rFonts w:ascii="Arial" w:hAnsi="Arial" w:cs="Arial"/>
          <w:iCs/>
          <w:sz w:val="20"/>
          <w:szCs w:val="20"/>
          <w:vertAlign w:val="superscript"/>
        </w:rPr>
      </w:pPr>
      <w:r>
        <w:rPr>
          <w:rFonts w:ascii="Arial" w:hAnsi="Arial" w:cs="Arial"/>
          <w:iCs/>
          <w:sz w:val="20"/>
          <w:szCs w:val="20"/>
          <w:vertAlign w:val="superscript"/>
        </w:rPr>
        <w:t>50</w:t>
      </w:r>
      <w:r w:rsidRPr="009A7E11">
        <w:rPr>
          <w:rFonts w:ascii="Arial" w:hAnsi="Arial" w:cs="Arial"/>
          <w:iCs/>
          <w:vertAlign w:val="superscript"/>
        </w:rPr>
        <w:t xml:space="preserve"> </w:t>
      </w:r>
      <w:r w:rsidRPr="009A7E11">
        <w:rPr>
          <w:rFonts w:ascii="Arial" w:hAnsi="Arial" w:cs="Arial"/>
          <w:sz w:val="20"/>
          <w:szCs w:val="20"/>
        </w:rPr>
        <w:t xml:space="preserve">Green, </w:t>
      </w:r>
      <w:r w:rsidRPr="009A7E11">
        <w:rPr>
          <w:rFonts w:ascii="Arial" w:hAnsi="Arial" w:cs="Arial"/>
          <w:i/>
          <w:iCs/>
          <w:sz w:val="20"/>
          <w:szCs w:val="20"/>
        </w:rPr>
        <w:t>Princesses of England II</w:t>
      </w:r>
      <w:r w:rsidRPr="009A7E11">
        <w:rPr>
          <w:rFonts w:ascii="Arial" w:hAnsi="Arial" w:cs="Arial"/>
          <w:sz w:val="20"/>
          <w:szCs w:val="20"/>
        </w:rPr>
        <w:t xml:space="preserve">, p. 341. </w:t>
      </w:r>
    </w:p>
    <w:p w14:paraId="5ADFEB80" w14:textId="359D2D64" w:rsidR="00550567" w:rsidRDefault="00550567" w:rsidP="00550567">
      <w:pPr>
        <w:spacing w:line="360" w:lineRule="auto"/>
        <w:jc w:val="right"/>
        <w:rPr>
          <w:rFonts w:ascii="Arial" w:hAnsi="Arial" w:cs="Arial"/>
        </w:rPr>
      </w:pPr>
      <w:r>
        <w:rPr>
          <w:rFonts w:ascii="Arial" w:hAnsi="Arial" w:cs="Arial"/>
        </w:rPr>
        <w:lastRenderedPageBreak/>
        <w:t>15</w:t>
      </w:r>
    </w:p>
    <w:p w14:paraId="4BC3930B" w14:textId="77E874E3" w:rsidR="00EF1BD3" w:rsidRPr="00EA6412" w:rsidRDefault="00EF1BD3" w:rsidP="00EF1BD3">
      <w:pPr>
        <w:spacing w:line="360" w:lineRule="auto"/>
        <w:rPr>
          <w:rFonts w:ascii="Arial" w:hAnsi="Arial" w:cs="Arial"/>
        </w:rPr>
      </w:pPr>
      <w:r w:rsidRPr="00EA6412">
        <w:rPr>
          <w:rFonts w:ascii="Arial" w:hAnsi="Arial" w:cs="Arial"/>
        </w:rPr>
        <w:t xml:space="preserve">As </w:t>
      </w:r>
      <w:r>
        <w:rPr>
          <w:rFonts w:ascii="Arial" w:hAnsi="Arial" w:cs="Arial"/>
        </w:rPr>
        <w:t>the king’s</w:t>
      </w:r>
      <w:r w:rsidRPr="00EA6412">
        <w:rPr>
          <w:rFonts w:ascii="Arial" w:hAnsi="Arial" w:cs="Arial"/>
        </w:rPr>
        <w:t xml:space="preserve"> daughter, </w:t>
      </w:r>
      <w:r>
        <w:rPr>
          <w:rFonts w:ascii="Arial" w:hAnsi="Arial" w:cs="Arial"/>
        </w:rPr>
        <w:t>or</w:t>
      </w:r>
      <w:r w:rsidRPr="00EA6412">
        <w:rPr>
          <w:rFonts w:ascii="Arial" w:hAnsi="Arial" w:cs="Arial"/>
        </w:rPr>
        <w:t xml:space="preserve"> more importantly as one of the largest landowners held of the king, Joan was required to request </w:t>
      </w:r>
      <w:r>
        <w:rPr>
          <w:rFonts w:ascii="Arial" w:hAnsi="Arial" w:cs="Arial"/>
        </w:rPr>
        <w:t>his</w:t>
      </w:r>
      <w:r w:rsidRPr="00EA6412">
        <w:rPr>
          <w:rFonts w:ascii="Arial" w:hAnsi="Arial" w:cs="Arial"/>
        </w:rPr>
        <w:t xml:space="preserve"> permission to wed and had given her word t</w:t>
      </w:r>
      <w:r>
        <w:rPr>
          <w:rFonts w:ascii="Arial" w:hAnsi="Arial" w:cs="Arial"/>
        </w:rPr>
        <w:t>o</w:t>
      </w:r>
      <w:r w:rsidRPr="00EA6412">
        <w:rPr>
          <w:rFonts w:ascii="Arial" w:hAnsi="Arial" w:cs="Arial"/>
        </w:rPr>
        <w:t xml:space="preserve"> do so. However, Joan clearly believed it was easier to ask for forgiveness rather than permission. The king’s court was heavily influenced by Arthurian romances, </w:t>
      </w:r>
      <w:r>
        <w:rPr>
          <w:rFonts w:ascii="Arial" w:hAnsi="Arial" w:cs="Arial"/>
        </w:rPr>
        <w:t>there was</w:t>
      </w:r>
      <w:r w:rsidRPr="00EA6412">
        <w:rPr>
          <w:rFonts w:ascii="Arial" w:hAnsi="Arial" w:cs="Arial"/>
        </w:rPr>
        <w:t xml:space="preserve"> even a round table at Winchester,</w:t>
      </w:r>
      <w:r>
        <w:rPr>
          <w:rFonts w:ascii="Arial" w:hAnsi="Arial" w:cs="Arial"/>
          <w:vertAlign w:val="superscript"/>
        </w:rPr>
        <w:t>51</w:t>
      </w:r>
      <w:r w:rsidRPr="00EA6412">
        <w:rPr>
          <w:rFonts w:ascii="Arial" w:hAnsi="Arial" w:cs="Arial"/>
        </w:rPr>
        <w:t xml:space="preserve"> and </w:t>
      </w:r>
      <w:proofErr w:type="spellStart"/>
      <w:r w:rsidRPr="00EA6412">
        <w:rPr>
          <w:rFonts w:ascii="Arial" w:hAnsi="Arial" w:cs="Arial"/>
        </w:rPr>
        <w:t>Monthermer</w:t>
      </w:r>
      <w:proofErr w:type="spellEnd"/>
      <w:r w:rsidRPr="00EA6412">
        <w:rPr>
          <w:rFonts w:ascii="Arial" w:hAnsi="Arial" w:cs="Arial"/>
        </w:rPr>
        <w:t xml:space="preserve"> and Joan’s romance certainly mirrored the Arthurian tales of knights hopelessly in love with the wife of their lord.</w:t>
      </w:r>
      <w:r w:rsidRPr="00EA6412">
        <w:rPr>
          <w:rFonts w:ascii="Arial" w:hAnsi="Arial" w:cs="Arial"/>
          <w:vertAlign w:val="superscript"/>
        </w:rPr>
        <w:t>5</w:t>
      </w:r>
      <w:r>
        <w:rPr>
          <w:rFonts w:ascii="Arial" w:hAnsi="Arial" w:cs="Arial"/>
          <w:vertAlign w:val="superscript"/>
        </w:rPr>
        <w:t>2</w:t>
      </w:r>
      <w:r w:rsidRPr="00EA6412">
        <w:rPr>
          <w:rFonts w:ascii="Arial" w:hAnsi="Arial" w:cs="Arial"/>
        </w:rPr>
        <w:t xml:space="preserve"> Ralph had no power to change his status, only Joan could make their relationship a reality, with significant risk to both when their marriage became known by her father. Joan exercised agency in an extreme way, even given her previous history for acting as she chose, it could be argued that she did not necessarily make any contribution to the family’s success by marrying an untried knight. Despite Joan marrying for love she had made an intelligent decision overall. By marrying an inexperienced man of her own choice and below her in social standing Joan prevented her father sending her to a foreign country as her sisters had experienced</w:t>
      </w:r>
      <w:r w:rsidR="00985328">
        <w:rPr>
          <w:rFonts w:ascii="Arial" w:hAnsi="Arial" w:cs="Arial"/>
        </w:rPr>
        <w:t>,</w:t>
      </w:r>
      <w:r w:rsidRPr="00EA6412">
        <w:rPr>
          <w:rFonts w:ascii="Arial" w:hAnsi="Arial" w:cs="Arial"/>
        </w:rPr>
        <w:t xml:space="preserve"> whilst at the same time marrying a promising young man who could provide military power when needed but she would remain in charge of their land, property, and assets.</w:t>
      </w:r>
    </w:p>
    <w:p w14:paraId="1E212DA5" w14:textId="43F9C301" w:rsidR="00EA6412" w:rsidRDefault="00EA6412" w:rsidP="00FE5D65">
      <w:pPr>
        <w:spacing w:line="360" w:lineRule="auto"/>
        <w:rPr>
          <w:rFonts w:ascii="Arial" w:hAnsi="Arial" w:cs="Arial"/>
          <w:b/>
          <w:bCs/>
          <w:iCs/>
          <w:vertAlign w:val="superscript"/>
        </w:rPr>
      </w:pPr>
    </w:p>
    <w:p w14:paraId="3857AB9F" w14:textId="77777777" w:rsidR="00FC27E6" w:rsidRDefault="00FC27E6" w:rsidP="00FC27E6">
      <w:pPr>
        <w:rPr>
          <w:rFonts w:ascii="Arial" w:hAnsi="Arial" w:cs="Arial"/>
          <w:sz w:val="20"/>
          <w:szCs w:val="20"/>
          <w:vertAlign w:val="superscript"/>
        </w:rPr>
      </w:pPr>
    </w:p>
    <w:p w14:paraId="720E3A93" w14:textId="77777777" w:rsidR="00FC27E6" w:rsidRDefault="00FC27E6" w:rsidP="00FC27E6">
      <w:pPr>
        <w:rPr>
          <w:rFonts w:ascii="Arial" w:hAnsi="Arial" w:cs="Arial"/>
          <w:sz w:val="20"/>
          <w:szCs w:val="20"/>
          <w:vertAlign w:val="superscript"/>
        </w:rPr>
      </w:pPr>
    </w:p>
    <w:p w14:paraId="7C4A1378" w14:textId="77777777" w:rsidR="00FC27E6" w:rsidRDefault="00FC27E6" w:rsidP="00FC27E6">
      <w:pPr>
        <w:rPr>
          <w:rFonts w:ascii="Arial" w:hAnsi="Arial" w:cs="Arial"/>
          <w:sz w:val="20"/>
          <w:szCs w:val="20"/>
          <w:vertAlign w:val="superscript"/>
        </w:rPr>
      </w:pPr>
    </w:p>
    <w:p w14:paraId="03E106C9" w14:textId="77777777" w:rsidR="00FC27E6" w:rsidRDefault="00FC27E6" w:rsidP="00FC27E6">
      <w:pPr>
        <w:rPr>
          <w:rFonts w:ascii="Arial" w:hAnsi="Arial" w:cs="Arial"/>
          <w:sz w:val="20"/>
          <w:szCs w:val="20"/>
          <w:vertAlign w:val="superscript"/>
        </w:rPr>
      </w:pPr>
    </w:p>
    <w:p w14:paraId="7CAAF1A8" w14:textId="77777777" w:rsidR="00FC27E6" w:rsidRDefault="00FC27E6" w:rsidP="00FC27E6">
      <w:pPr>
        <w:rPr>
          <w:rFonts w:ascii="Arial" w:hAnsi="Arial" w:cs="Arial"/>
          <w:sz w:val="20"/>
          <w:szCs w:val="20"/>
          <w:vertAlign w:val="superscript"/>
        </w:rPr>
      </w:pPr>
    </w:p>
    <w:p w14:paraId="090E12CE" w14:textId="77777777" w:rsidR="00FC27E6" w:rsidRDefault="00FC27E6" w:rsidP="00FC27E6">
      <w:pPr>
        <w:rPr>
          <w:rFonts w:ascii="Arial" w:hAnsi="Arial" w:cs="Arial"/>
          <w:sz w:val="20"/>
          <w:szCs w:val="20"/>
          <w:vertAlign w:val="superscript"/>
        </w:rPr>
      </w:pPr>
    </w:p>
    <w:p w14:paraId="5E7EDFC7" w14:textId="77777777" w:rsidR="00FC27E6" w:rsidRDefault="00FC27E6" w:rsidP="00FC27E6">
      <w:pPr>
        <w:rPr>
          <w:rFonts w:ascii="Arial" w:hAnsi="Arial" w:cs="Arial"/>
          <w:sz w:val="20"/>
          <w:szCs w:val="20"/>
          <w:vertAlign w:val="superscript"/>
        </w:rPr>
      </w:pPr>
    </w:p>
    <w:p w14:paraId="0D62F121" w14:textId="77777777" w:rsidR="00FC27E6" w:rsidRDefault="00FC27E6" w:rsidP="00FC27E6">
      <w:pPr>
        <w:rPr>
          <w:rFonts w:ascii="Arial" w:hAnsi="Arial" w:cs="Arial"/>
          <w:sz w:val="20"/>
          <w:szCs w:val="20"/>
          <w:vertAlign w:val="superscript"/>
        </w:rPr>
      </w:pPr>
    </w:p>
    <w:p w14:paraId="6D3D09EB" w14:textId="77777777" w:rsidR="00FC27E6" w:rsidRDefault="00FC27E6" w:rsidP="00FC27E6">
      <w:pPr>
        <w:rPr>
          <w:rFonts w:ascii="Arial" w:hAnsi="Arial" w:cs="Arial"/>
          <w:sz w:val="20"/>
          <w:szCs w:val="20"/>
          <w:vertAlign w:val="superscript"/>
        </w:rPr>
      </w:pPr>
    </w:p>
    <w:p w14:paraId="2AB61AF3" w14:textId="77777777" w:rsidR="00FC27E6" w:rsidRDefault="00FC27E6" w:rsidP="00FC27E6">
      <w:pPr>
        <w:rPr>
          <w:rFonts w:ascii="Arial" w:hAnsi="Arial" w:cs="Arial"/>
          <w:sz w:val="20"/>
          <w:szCs w:val="20"/>
          <w:vertAlign w:val="superscript"/>
        </w:rPr>
      </w:pPr>
    </w:p>
    <w:p w14:paraId="2B699803" w14:textId="77777777" w:rsidR="00FC27E6" w:rsidRDefault="00FC27E6" w:rsidP="00FC27E6">
      <w:pPr>
        <w:rPr>
          <w:rFonts w:ascii="Arial" w:hAnsi="Arial" w:cs="Arial"/>
          <w:sz w:val="20"/>
          <w:szCs w:val="20"/>
          <w:vertAlign w:val="superscript"/>
        </w:rPr>
      </w:pPr>
    </w:p>
    <w:p w14:paraId="5A735B62" w14:textId="77777777" w:rsidR="00FC27E6" w:rsidRDefault="00FC27E6" w:rsidP="00FC27E6">
      <w:pPr>
        <w:rPr>
          <w:rFonts w:ascii="Arial" w:hAnsi="Arial" w:cs="Arial"/>
          <w:sz w:val="20"/>
          <w:szCs w:val="20"/>
          <w:vertAlign w:val="superscript"/>
        </w:rPr>
      </w:pPr>
    </w:p>
    <w:p w14:paraId="2021829C" w14:textId="77777777" w:rsidR="00FC27E6" w:rsidRDefault="00FC27E6" w:rsidP="00FC27E6">
      <w:pPr>
        <w:rPr>
          <w:rFonts w:ascii="Arial" w:hAnsi="Arial" w:cs="Arial"/>
          <w:sz w:val="20"/>
          <w:szCs w:val="20"/>
          <w:vertAlign w:val="superscript"/>
        </w:rPr>
      </w:pPr>
    </w:p>
    <w:p w14:paraId="4AFE107B" w14:textId="77777777" w:rsidR="00FC27E6" w:rsidRDefault="00FC27E6" w:rsidP="00FC27E6">
      <w:pPr>
        <w:rPr>
          <w:rFonts w:ascii="Arial" w:hAnsi="Arial" w:cs="Arial"/>
          <w:sz w:val="20"/>
          <w:szCs w:val="20"/>
          <w:vertAlign w:val="superscript"/>
        </w:rPr>
      </w:pPr>
    </w:p>
    <w:p w14:paraId="7D19C29E" w14:textId="77777777" w:rsidR="00FC27E6" w:rsidRDefault="00FC27E6" w:rsidP="00FC27E6">
      <w:pPr>
        <w:rPr>
          <w:rFonts w:ascii="Arial" w:hAnsi="Arial" w:cs="Arial"/>
          <w:sz w:val="20"/>
          <w:szCs w:val="20"/>
          <w:vertAlign w:val="superscript"/>
        </w:rPr>
      </w:pPr>
    </w:p>
    <w:p w14:paraId="61E90F86" w14:textId="77777777" w:rsidR="00FC27E6" w:rsidRDefault="00FC27E6" w:rsidP="00FC27E6">
      <w:pPr>
        <w:rPr>
          <w:rFonts w:ascii="Arial" w:hAnsi="Arial" w:cs="Arial"/>
          <w:sz w:val="20"/>
          <w:szCs w:val="20"/>
          <w:vertAlign w:val="superscript"/>
        </w:rPr>
      </w:pPr>
    </w:p>
    <w:p w14:paraId="5E253FEF" w14:textId="77777777" w:rsidR="00FC27E6" w:rsidRDefault="00FC27E6" w:rsidP="00FC27E6">
      <w:pPr>
        <w:rPr>
          <w:rFonts w:ascii="Arial" w:hAnsi="Arial" w:cs="Arial"/>
          <w:sz w:val="20"/>
          <w:szCs w:val="20"/>
          <w:vertAlign w:val="superscript"/>
        </w:rPr>
      </w:pPr>
    </w:p>
    <w:p w14:paraId="23C5826B" w14:textId="77777777" w:rsidR="00FC27E6" w:rsidRDefault="00FC27E6" w:rsidP="00FC27E6">
      <w:pPr>
        <w:rPr>
          <w:rFonts w:ascii="Arial" w:hAnsi="Arial" w:cs="Arial"/>
          <w:sz w:val="20"/>
          <w:szCs w:val="20"/>
          <w:vertAlign w:val="superscript"/>
        </w:rPr>
      </w:pPr>
    </w:p>
    <w:p w14:paraId="21BB3540" w14:textId="621EC2B2" w:rsidR="00FC27E6" w:rsidRDefault="00FC27E6" w:rsidP="00FC27E6">
      <w:pPr>
        <w:rPr>
          <w:rFonts w:ascii="Arial" w:hAnsi="Arial" w:cs="Arial"/>
          <w:sz w:val="20"/>
          <w:szCs w:val="20"/>
          <w:vertAlign w:val="superscript"/>
        </w:rPr>
      </w:pPr>
    </w:p>
    <w:p w14:paraId="51200599" w14:textId="54839DBD" w:rsidR="00EF1BD3" w:rsidRDefault="00EF1BD3" w:rsidP="00FC27E6">
      <w:pPr>
        <w:rPr>
          <w:rFonts w:ascii="Arial" w:hAnsi="Arial" w:cs="Arial"/>
          <w:sz w:val="20"/>
          <w:szCs w:val="20"/>
          <w:vertAlign w:val="superscript"/>
        </w:rPr>
      </w:pPr>
    </w:p>
    <w:p w14:paraId="58474FB9" w14:textId="77777777" w:rsidR="00EF1BD3" w:rsidRDefault="00EF1BD3" w:rsidP="00FC27E6">
      <w:pPr>
        <w:rPr>
          <w:rFonts w:ascii="Arial" w:hAnsi="Arial" w:cs="Arial"/>
          <w:sz w:val="20"/>
          <w:szCs w:val="20"/>
          <w:vertAlign w:val="superscript"/>
        </w:rPr>
      </w:pPr>
    </w:p>
    <w:p w14:paraId="012F8FA8" w14:textId="77777777" w:rsidR="00FC27E6" w:rsidRDefault="00FC27E6" w:rsidP="00FC27E6">
      <w:pPr>
        <w:rPr>
          <w:rFonts w:ascii="Arial" w:hAnsi="Arial" w:cs="Arial"/>
          <w:sz w:val="20"/>
          <w:szCs w:val="20"/>
          <w:vertAlign w:val="superscript"/>
        </w:rPr>
      </w:pPr>
    </w:p>
    <w:p w14:paraId="52943955" w14:textId="77777777" w:rsidR="00FC27E6" w:rsidRDefault="00FC27E6" w:rsidP="00FC27E6">
      <w:pPr>
        <w:rPr>
          <w:rFonts w:ascii="Arial" w:hAnsi="Arial" w:cs="Arial"/>
          <w:sz w:val="20"/>
          <w:szCs w:val="20"/>
          <w:vertAlign w:val="superscript"/>
        </w:rPr>
      </w:pPr>
    </w:p>
    <w:p w14:paraId="0A0700D0" w14:textId="77777777" w:rsidR="00FC27E6" w:rsidRDefault="00FC27E6" w:rsidP="00FC27E6">
      <w:pPr>
        <w:rPr>
          <w:rFonts w:ascii="Arial" w:hAnsi="Arial" w:cs="Arial"/>
          <w:sz w:val="20"/>
          <w:szCs w:val="20"/>
          <w:vertAlign w:val="superscript"/>
        </w:rPr>
      </w:pPr>
    </w:p>
    <w:p w14:paraId="1CCDA3DA" w14:textId="1B68440A" w:rsidR="00FC27E6" w:rsidRPr="00EA6412" w:rsidRDefault="00FC27E6" w:rsidP="00FC27E6">
      <w:pPr>
        <w:rPr>
          <w:rFonts w:ascii="Arial" w:hAnsi="Arial" w:cs="Arial"/>
          <w:sz w:val="20"/>
          <w:szCs w:val="20"/>
        </w:rPr>
      </w:pPr>
      <w:r>
        <w:rPr>
          <w:rFonts w:ascii="Arial" w:hAnsi="Arial" w:cs="Arial"/>
          <w:sz w:val="20"/>
          <w:szCs w:val="20"/>
          <w:vertAlign w:val="superscript"/>
        </w:rPr>
        <w:t>51</w:t>
      </w:r>
      <w:r w:rsidRPr="00EA6412">
        <w:rPr>
          <w:rFonts w:ascii="Arial" w:hAnsi="Arial" w:cs="Arial"/>
          <w:sz w:val="20"/>
          <w:szCs w:val="20"/>
          <w:vertAlign w:val="superscript"/>
        </w:rPr>
        <w:t xml:space="preserve"> </w:t>
      </w:r>
      <w:r w:rsidRPr="00EA6412">
        <w:rPr>
          <w:rFonts w:ascii="Arial" w:hAnsi="Arial" w:cs="Arial"/>
          <w:sz w:val="20"/>
          <w:szCs w:val="20"/>
        </w:rPr>
        <w:t xml:space="preserve">Morris, </w:t>
      </w:r>
      <w:r w:rsidRPr="00EA6412">
        <w:rPr>
          <w:rFonts w:ascii="Arial" w:hAnsi="Arial" w:cs="Arial"/>
          <w:i/>
          <w:iCs/>
          <w:sz w:val="20"/>
          <w:szCs w:val="20"/>
        </w:rPr>
        <w:t>Edward I</w:t>
      </w:r>
      <w:r w:rsidRPr="00EA6412">
        <w:rPr>
          <w:rFonts w:ascii="Arial" w:hAnsi="Arial" w:cs="Arial"/>
          <w:sz w:val="20"/>
          <w:szCs w:val="20"/>
        </w:rPr>
        <w:t>, p. 203</w:t>
      </w:r>
    </w:p>
    <w:p w14:paraId="18139D17" w14:textId="77777777" w:rsidR="00FC27E6" w:rsidRPr="00EA6412" w:rsidRDefault="00FC27E6" w:rsidP="00FC27E6">
      <w:pPr>
        <w:rPr>
          <w:rFonts w:ascii="Arial" w:hAnsi="Arial" w:cs="Arial"/>
          <w:sz w:val="20"/>
          <w:szCs w:val="20"/>
        </w:rPr>
      </w:pPr>
      <w:r w:rsidRPr="00EA6412">
        <w:rPr>
          <w:rFonts w:ascii="Arial" w:hAnsi="Arial" w:cs="Arial"/>
          <w:sz w:val="20"/>
          <w:szCs w:val="20"/>
          <w:vertAlign w:val="superscript"/>
        </w:rPr>
        <w:t>5</w:t>
      </w:r>
      <w:r>
        <w:rPr>
          <w:rFonts w:ascii="Arial" w:hAnsi="Arial" w:cs="Arial"/>
          <w:sz w:val="20"/>
          <w:szCs w:val="20"/>
          <w:vertAlign w:val="superscript"/>
        </w:rPr>
        <w:t>2</w:t>
      </w:r>
      <w:r w:rsidRPr="00EA6412">
        <w:rPr>
          <w:rFonts w:ascii="Arial" w:hAnsi="Arial" w:cs="Arial"/>
          <w:sz w:val="20"/>
          <w:szCs w:val="20"/>
          <w:vertAlign w:val="superscript"/>
        </w:rPr>
        <w:t xml:space="preserve"> </w:t>
      </w:r>
      <w:r w:rsidRPr="00EA6412">
        <w:rPr>
          <w:rFonts w:ascii="Arial" w:hAnsi="Arial" w:cs="Arial"/>
          <w:iCs/>
          <w:sz w:val="20"/>
          <w:szCs w:val="20"/>
        </w:rPr>
        <w:t xml:space="preserve">Chretien De Troyes, </w:t>
      </w:r>
      <w:r w:rsidRPr="00EA6412">
        <w:rPr>
          <w:rFonts w:ascii="Arial" w:hAnsi="Arial" w:cs="Arial"/>
          <w:i/>
          <w:sz w:val="20"/>
          <w:szCs w:val="20"/>
        </w:rPr>
        <w:t xml:space="preserve">Arthurian Romances </w:t>
      </w:r>
      <w:r w:rsidRPr="00EA6412">
        <w:rPr>
          <w:rFonts w:ascii="Arial" w:hAnsi="Arial" w:cs="Arial"/>
          <w:sz w:val="20"/>
          <w:szCs w:val="20"/>
        </w:rPr>
        <w:t>(London: Orion Publish Group, 1993), p. xviii.</w:t>
      </w:r>
    </w:p>
    <w:p w14:paraId="5FBAD015" w14:textId="2AE50FC0" w:rsidR="00FC27E6" w:rsidRPr="006E53A4" w:rsidRDefault="006E53A4" w:rsidP="006E53A4">
      <w:pPr>
        <w:spacing w:line="360" w:lineRule="auto"/>
        <w:jc w:val="right"/>
        <w:rPr>
          <w:rFonts w:ascii="Arial" w:hAnsi="Arial" w:cs="Arial"/>
          <w:iCs/>
        </w:rPr>
      </w:pPr>
      <w:r>
        <w:rPr>
          <w:rFonts w:ascii="Arial" w:hAnsi="Arial" w:cs="Arial"/>
          <w:iCs/>
        </w:rPr>
        <w:lastRenderedPageBreak/>
        <w:t>16</w:t>
      </w:r>
    </w:p>
    <w:p w14:paraId="792BF196" w14:textId="35C1530B" w:rsidR="000D1F64" w:rsidRPr="00A1317E" w:rsidRDefault="000D1F64" w:rsidP="00FE5D65">
      <w:pPr>
        <w:spacing w:line="360" w:lineRule="auto"/>
        <w:rPr>
          <w:rFonts w:ascii="Arial" w:hAnsi="Arial" w:cs="Arial"/>
        </w:rPr>
      </w:pPr>
      <w:r w:rsidRPr="00A1317E">
        <w:rPr>
          <w:rFonts w:ascii="Arial" w:hAnsi="Arial" w:cs="Arial"/>
        </w:rPr>
        <w:t xml:space="preserve">When the king first heard the rumours that his daughter, the Countess of Gloucester and Hertford was in love with her late husband’s squire he did not believe them. However, as the rumours continued, erring on the side of caution, the king charged Malcolm </w:t>
      </w:r>
      <w:proofErr w:type="spellStart"/>
      <w:r w:rsidRPr="00A1317E">
        <w:rPr>
          <w:rFonts w:ascii="Arial" w:hAnsi="Arial" w:cs="Arial"/>
        </w:rPr>
        <w:t>Harlegh</w:t>
      </w:r>
      <w:proofErr w:type="spellEnd"/>
      <w:r w:rsidRPr="00A1317E">
        <w:rPr>
          <w:rFonts w:ascii="Arial" w:hAnsi="Arial" w:cs="Arial"/>
        </w:rPr>
        <w:t xml:space="preserve"> to seize all of Joan’s possessions,</w:t>
      </w:r>
      <w:r w:rsidR="00CC1C55" w:rsidRPr="00A1317E">
        <w:rPr>
          <w:rFonts w:ascii="Arial" w:hAnsi="Arial" w:cs="Arial"/>
          <w:vertAlign w:val="superscript"/>
        </w:rPr>
        <w:t>5</w:t>
      </w:r>
      <w:r w:rsidR="00CD5EC7">
        <w:rPr>
          <w:rFonts w:ascii="Arial" w:hAnsi="Arial" w:cs="Arial"/>
          <w:vertAlign w:val="superscript"/>
        </w:rPr>
        <w:t>3</w:t>
      </w:r>
      <w:r w:rsidRPr="00A1317E">
        <w:rPr>
          <w:rFonts w:ascii="Arial" w:hAnsi="Arial" w:cs="Arial"/>
        </w:rPr>
        <w:t xml:space="preserve"> and ordered his confessor to travel to Glamorgan to find Joan and hear the truth from herself, however Joan had already travelled to Goodrich Castle for sanctuary. Unfortunately, Edward had received a request from the Count of Savoy for Joan’s hand in marriage and had forged ahead with arrangements, even going so far as formally announcing the marriage</w:t>
      </w:r>
      <w:r w:rsidR="001926F5">
        <w:rPr>
          <w:rFonts w:ascii="Arial" w:hAnsi="Arial" w:cs="Arial"/>
        </w:rPr>
        <w:t>.</w:t>
      </w:r>
      <w:r w:rsidR="00CC1C55" w:rsidRPr="00A1317E">
        <w:rPr>
          <w:rFonts w:ascii="Arial" w:hAnsi="Arial" w:cs="Arial"/>
          <w:vertAlign w:val="superscript"/>
        </w:rPr>
        <w:t>5</w:t>
      </w:r>
      <w:r w:rsidR="00CD5EC7">
        <w:rPr>
          <w:rFonts w:ascii="Arial" w:hAnsi="Arial" w:cs="Arial"/>
          <w:vertAlign w:val="superscript"/>
        </w:rPr>
        <w:t>4</w:t>
      </w:r>
      <w:r w:rsidR="001926F5">
        <w:rPr>
          <w:rFonts w:ascii="Arial" w:hAnsi="Arial" w:cs="Arial"/>
          <w:vertAlign w:val="superscript"/>
        </w:rPr>
        <w:t xml:space="preserve"> </w:t>
      </w:r>
    </w:p>
    <w:p w14:paraId="68175051" w14:textId="2FC4271C" w:rsidR="00FC27E6" w:rsidRDefault="00FC27E6" w:rsidP="00FC27E6">
      <w:pPr>
        <w:contextualSpacing/>
        <w:rPr>
          <w:rFonts w:ascii="Arial" w:hAnsi="Arial" w:cs="Arial"/>
          <w:sz w:val="20"/>
          <w:szCs w:val="20"/>
          <w:vertAlign w:val="superscript"/>
        </w:rPr>
      </w:pPr>
    </w:p>
    <w:p w14:paraId="131D378A" w14:textId="62E85EDB" w:rsidR="00BD2266" w:rsidRDefault="00BD2266" w:rsidP="00FC27E6">
      <w:pPr>
        <w:contextualSpacing/>
        <w:rPr>
          <w:rFonts w:ascii="Arial" w:hAnsi="Arial" w:cs="Arial"/>
          <w:sz w:val="20"/>
          <w:szCs w:val="20"/>
          <w:vertAlign w:val="superscript"/>
        </w:rPr>
      </w:pPr>
    </w:p>
    <w:p w14:paraId="078BDA78" w14:textId="1B48D815" w:rsidR="00BD2266" w:rsidRDefault="00BD2266" w:rsidP="00FC27E6">
      <w:pPr>
        <w:contextualSpacing/>
        <w:rPr>
          <w:rFonts w:ascii="Arial" w:hAnsi="Arial" w:cs="Arial"/>
          <w:sz w:val="20"/>
          <w:szCs w:val="20"/>
          <w:vertAlign w:val="superscript"/>
        </w:rPr>
      </w:pPr>
    </w:p>
    <w:p w14:paraId="549650BB" w14:textId="25A3EB21" w:rsidR="00BD2266" w:rsidRDefault="00BD2266" w:rsidP="00FC27E6">
      <w:pPr>
        <w:contextualSpacing/>
        <w:rPr>
          <w:rFonts w:ascii="Arial" w:hAnsi="Arial" w:cs="Arial"/>
          <w:sz w:val="20"/>
          <w:szCs w:val="20"/>
          <w:vertAlign w:val="superscript"/>
        </w:rPr>
      </w:pPr>
    </w:p>
    <w:p w14:paraId="1C80189F" w14:textId="793D581C" w:rsidR="00BD2266" w:rsidRDefault="00BD2266" w:rsidP="00FC27E6">
      <w:pPr>
        <w:contextualSpacing/>
        <w:rPr>
          <w:rFonts w:ascii="Arial" w:hAnsi="Arial" w:cs="Arial"/>
          <w:sz w:val="20"/>
          <w:szCs w:val="20"/>
          <w:vertAlign w:val="superscript"/>
        </w:rPr>
      </w:pPr>
    </w:p>
    <w:p w14:paraId="416A2DE5" w14:textId="216F909F" w:rsidR="00BD2266" w:rsidRDefault="00BD2266" w:rsidP="00FC27E6">
      <w:pPr>
        <w:contextualSpacing/>
        <w:rPr>
          <w:rFonts w:ascii="Arial" w:hAnsi="Arial" w:cs="Arial"/>
          <w:sz w:val="20"/>
          <w:szCs w:val="20"/>
          <w:vertAlign w:val="superscript"/>
        </w:rPr>
      </w:pPr>
    </w:p>
    <w:p w14:paraId="500BE2DA" w14:textId="730A9CC9" w:rsidR="00BD2266" w:rsidRDefault="00BD2266" w:rsidP="00FC27E6">
      <w:pPr>
        <w:contextualSpacing/>
        <w:rPr>
          <w:rFonts w:ascii="Arial" w:hAnsi="Arial" w:cs="Arial"/>
          <w:sz w:val="20"/>
          <w:szCs w:val="20"/>
          <w:vertAlign w:val="superscript"/>
        </w:rPr>
      </w:pPr>
    </w:p>
    <w:p w14:paraId="792DB1D1" w14:textId="690BA738" w:rsidR="00BD2266" w:rsidRDefault="00BD2266" w:rsidP="00FC27E6">
      <w:pPr>
        <w:contextualSpacing/>
        <w:rPr>
          <w:rFonts w:ascii="Arial" w:hAnsi="Arial" w:cs="Arial"/>
          <w:sz w:val="20"/>
          <w:szCs w:val="20"/>
          <w:vertAlign w:val="superscript"/>
        </w:rPr>
      </w:pPr>
    </w:p>
    <w:p w14:paraId="7F1AF8C4" w14:textId="48C666D9" w:rsidR="00BD2266" w:rsidRDefault="00BD2266" w:rsidP="00FC27E6">
      <w:pPr>
        <w:contextualSpacing/>
        <w:rPr>
          <w:rFonts w:ascii="Arial" w:hAnsi="Arial" w:cs="Arial"/>
          <w:sz w:val="20"/>
          <w:szCs w:val="20"/>
          <w:vertAlign w:val="superscript"/>
        </w:rPr>
      </w:pPr>
    </w:p>
    <w:p w14:paraId="7E645F2E" w14:textId="6BA46B6F" w:rsidR="00BD2266" w:rsidRDefault="00BD2266" w:rsidP="00FC27E6">
      <w:pPr>
        <w:contextualSpacing/>
        <w:rPr>
          <w:rFonts w:ascii="Arial" w:hAnsi="Arial" w:cs="Arial"/>
          <w:sz w:val="20"/>
          <w:szCs w:val="20"/>
          <w:vertAlign w:val="superscript"/>
        </w:rPr>
      </w:pPr>
    </w:p>
    <w:p w14:paraId="1DBA67C1" w14:textId="132B1648" w:rsidR="00BD2266" w:rsidRDefault="00BD2266" w:rsidP="00FC27E6">
      <w:pPr>
        <w:contextualSpacing/>
        <w:rPr>
          <w:rFonts w:ascii="Arial" w:hAnsi="Arial" w:cs="Arial"/>
          <w:sz w:val="20"/>
          <w:szCs w:val="20"/>
          <w:vertAlign w:val="superscript"/>
        </w:rPr>
      </w:pPr>
    </w:p>
    <w:p w14:paraId="77028059" w14:textId="3602DF60" w:rsidR="00BD2266" w:rsidRDefault="00BD2266" w:rsidP="00FC27E6">
      <w:pPr>
        <w:contextualSpacing/>
        <w:rPr>
          <w:rFonts w:ascii="Arial" w:hAnsi="Arial" w:cs="Arial"/>
          <w:sz w:val="20"/>
          <w:szCs w:val="20"/>
          <w:vertAlign w:val="superscript"/>
        </w:rPr>
      </w:pPr>
    </w:p>
    <w:p w14:paraId="27404842" w14:textId="6820D268" w:rsidR="00BD2266" w:rsidRDefault="00BD2266" w:rsidP="00FC27E6">
      <w:pPr>
        <w:contextualSpacing/>
        <w:rPr>
          <w:rFonts w:ascii="Arial" w:hAnsi="Arial" w:cs="Arial"/>
          <w:sz w:val="20"/>
          <w:szCs w:val="20"/>
          <w:vertAlign w:val="superscript"/>
        </w:rPr>
      </w:pPr>
    </w:p>
    <w:p w14:paraId="4E34D618" w14:textId="5C06294A" w:rsidR="00BD2266" w:rsidRDefault="00BD2266" w:rsidP="00FC27E6">
      <w:pPr>
        <w:contextualSpacing/>
        <w:rPr>
          <w:rFonts w:ascii="Arial" w:hAnsi="Arial" w:cs="Arial"/>
          <w:sz w:val="20"/>
          <w:szCs w:val="20"/>
          <w:vertAlign w:val="superscript"/>
        </w:rPr>
      </w:pPr>
    </w:p>
    <w:p w14:paraId="736ADC2A" w14:textId="658D20C1" w:rsidR="00BD2266" w:rsidRDefault="00BD2266" w:rsidP="00FC27E6">
      <w:pPr>
        <w:contextualSpacing/>
        <w:rPr>
          <w:rFonts w:ascii="Arial" w:hAnsi="Arial" w:cs="Arial"/>
          <w:sz w:val="20"/>
          <w:szCs w:val="20"/>
          <w:vertAlign w:val="superscript"/>
        </w:rPr>
      </w:pPr>
    </w:p>
    <w:p w14:paraId="722E82B9" w14:textId="7D59E1A6" w:rsidR="00BD2266" w:rsidRDefault="00BD2266" w:rsidP="00FC27E6">
      <w:pPr>
        <w:contextualSpacing/>
        <w:rPr>
          <w:rFonts w:ascii="Arial" w:hAnsi="Arial" w:cs="Arial"/>
          <w:sz w:val="20"/>
          <w:szCs w:val="20"/>
          <w:vertAlign w:val="superscript"/>
        </w:rPr>
      </w:pPr>
    </w:p>
    <w:p w14:paraId="7C32939D" w14:textId="3B55E70C" w:rsidR="00BD2266" w:rsidRDefault="00BD2266" w:rsidP="00FC27E6">
      <w:pPr>
        <w:contextualSpacing/>
        <w:rPr>
          <w:rFonts w:ascii="Arial" w:hAnsi="Arial" w:cs="Arial"/>
          <w:sz w:val="20"/>
          <w:szCs w:val="20"/>
          <w:vertAlign w:val="superscript"/>
        </w:rPr>
      </w:pPr>
    </w:p>
    <w:p w14:paraId="698D7852" w14:textId="734DCE22" w:rsidR="00BD2266" w:rsidRDefault="00BD2266" w:rsidP="00FC27E6">
      <w:pPr>
        <w:contextualSpacing/>
        <w:rPr>
          <w:rFonts w:ascii="Arial" w:hAnsi="Arial" w:cs="Arial"/>
          <w:sz w:val="20"/>
          <w:szCs w:val="20"/>
          <w:vertAlign w:val="superscript"/>
        </w:rPr>
      </w:pPr>
    </w:p>
    <w:p w14:paraId="0AE9E138" w14:textId="4971E65A" w:rsidR="00BD2266" w:rsidRDefault="00BD2266" w:rsidP="00FC27E6">
      <w:pPr>
        <w:contextualSpacing/>
        <w:rPr>
          <w:rFonts w:ascii="Arial" w:hAnsi="Arial" w:cs="Arial"/>
          <w:sz w:val="20"/>
          <w:szCs w:val="20"/>
          <w:vertAlign w:val="superscript"/>
        </w:rPr>
      </w:pPr>
    </w:p>
    <w:p w14:paraId="319EEFB3" w14:textId="395E7A2C" w:rsidR="00BD2266" w:rsidRDefault="00BD2266" w:rsidP="00FC27E6">
      <w:pPr>
        <w:contextualSpacing/>
        <w:rPr>
          <w:rFonts w:ascii="Arial" w:hAnsi="Arial" w:cs="Arial"/>
          <w:sz w:val="20"/>
          <w:szCs w:val="20"/>
          <w:vertAlign w:val="superscript"/>
        </w:rPr>
      </w:pPr>
    </w:p>
    <w:p w14:paraId="7881C325" w14:textId="2528687D" w:rsidR="00BD2266" w:rsidRDefault="00BD2266" w:rsidP="00FC27E6">
      <w:pPr>
        <w:contextualSpacing/>
        <w:rPr>
          <w:rFonts w:ascii="Arial" w:hAnsi="Arial" w:cs="Arial"/>
          <w:sz w:val="20"/>
          <w:szCs w:val="20"/>
          <w:vertAlign w:val="superscript"/>
        </w:rPr>
      </w:pPr>
    </w:p>
    <w:p w14:paraId="1A3D5B9A" w14:textId="3EEFF4C4" w:rsidR="00BD2266" w:rsidRDefault="00BD2266" w:rsidP="00FC27E6">
      <w:pPr>
        <w:contextualSpacing/>
        <w:rPr>
          <w:rFonts w:ascii="Arial" w:hAnsi="Arial" w:cs="Arial"/>
          <w:sz w:val="20"/>
          <w:szCs w:val="20"/>
          <w:vertAlign w:val="superscript"/>
        </w:rPr>
      </w:pPr>
    </w:p>
    <w:p w14:paraId="168DEA88" w14:textId="5D6B2963" w:rsidR="00BD2266" w:rsidRDefault="00BD2266" w:rsidP="00FC27E6">
      <w:pPr>
        <w:contextualSpacing/>
        <w:rPr>
          <w:rFonts w:ascii="Arial" w:hAnsi="Arial" w:cs="Arial"/>
          <w:sz w:val="20"/>
          <w:szCs w:val="20"/>
          <w:vertAlign w:val="superscript"/>
        </w:rPr>
      </w:pPr>
    </w:p>
    <w:p w14:paraId="731FADD4" w14:textId="215C8951" w:rsidR="00BD2266" w:rsidRDefault="00BD2266" w:rsidP="00FC27E6">
      <w:pPr>
        <w:contextualSpacing/>
        <w:rPr>
          <w:rFonts w:ascii="Arial" w:hAnsi="Arial" w:cs="Arial"/>
          <w:sz w:val="20"/>
          <w:szCs w:val="20"/>
          <w:vertAlign w:val="superscript"/>
        </w:rPr>
      </w:pPr>
    </w:p>
    <w:p w14:paraId="760CA018" w14:textId="5D66B759" w:rsidR="00BD2266" w:rsidRDefault="00BD2266" w:rsidP="00FC27E6">
      <w:pPr>
        <w:contextualSpacing/>
        <w:rPr>
          <w:rFonts w:ascii="Arial" w:hAnsi="Arial" w:cs="Arial"/>
          <w:sz w:val="20"/>
          <w:szCs w:val="20"/>
          <w:vertAlign w:val="superscript"/>
        </w:rPr>
      </w:pPr>
    </w:p>
    <w:p w14:paraId="4894AA46" w14:textId="0A550A36" w:rsidR="00BD2266" w:rsidRDefault="00BD2266" w:rsidP="00FC27E6">
      <w:pPr>
        <w:contextualSpacing/>
        <w:rPr>
          <w:rFonts w:ascii="Arial" w:hAnsi="Arial" w:cs="Arial"/>
          <w:sz w:val="20"/>
          <w:szCs w:val="20"/>
          <w:vertAlign w:val="superscript"/>
        </w:rPr>
      </w:pPr>
    </w:p>
    <w:p w14:paraId="7B7577BB" w14:textId="647F3106" w:rsidR="00BD2266" w:rsidRDefault="00BD2266" w:rsidP="00FC27E6">
      <w:pPr>
        <w:contextualSpacing/>
        <w:rPr>
          <w:rFonts w:ascii="Arial" w:hAnsi="Arial" w:cs="Arial"/>
          <w:sz w:val="20"/>
          <w:szCs w:val="20"/>
          <w:vertAlign w:val="superscript"/>
        </w:rPr>
      </w:pPr>
    </w:p>
    <w:p w14:paraId="7E88A930" w14:textId="5BCF99DC" w:rsidR="00BD2266" w:rsidRDefault="00BD2266" w:rsidP="00FC27E6">
      <w:pPr>
        <w:contextualSpacing/>
        <w:rPr>
          <w:rFonts w:ascii="Arial" w:hAnsi="Arial" w:cs="Arial"/>
          <w:sz w:val="20"/>
          <w:szCs w:val="20"/>
          <w:vertAlign w:val="superscript"/>
        </w:rPr>
      </w:pPr>
    </w:p>
    <w:p w14:paraId="464E7DD7" w14:textId="4C3E70AE" w:rsidR="00BD2266" w:rsidRDefault="00BD2266" w:rsidP="00FC27E6">
      <w:pPr>
        <w:contextualSpacing/>
        <w:rPr>
          <w:rFonts w:ascii="Arial" w:hAnsi="Arial" w:cs="Arial"/>
          <w:sz w:val="20"/>
          <w:szCs w:val="20"/>
          <w:vertAlign w:val="superscript"/>
        </w:rPr>
      </w:pPr>
    </w:p>
    <w:p w14:paraId="1275994F" w14:textId="448713DC" w:rsidR="00BD2266" w:rsidRDefault="00BD2266" w:rsidP="00FC27E6">
      <w:pPr>
        <w:contextualSpacing/>
        <w:rPr>
          <w:rFonts w:ascii="Arial" w:hAnsi="Arial" w:cs="Arial"/>
          <w:sz w:val="20"/>
          <w:szCs w:val="20"/>
          <w:vertAlign w:val="superscript"/>
        </w:rPr>
      </w:pPr>
    </w:p>
    <w:p w14:paraId="0D11C68D" w14:textId="7DFACAB6" w:rsidR="00BD2266" w:rsidRDefault="00BD2266" w:rsidP="00FC27E6">
      <w:pPr>
        <w:contextualSpacing/>
        <w:rPr>
          <w:rFonts w:ascii="Arial" w:hAnsi="Arial" w:cs="Arial"/>
          <w:sz w:val="20"/>
          <w:szCs w:val="20"/>
          <w:vertAlign w:val="superscript"/>
        </w:rPr>
      </w:pPr>
    </w:p>
    <w:p w14:paraId="193FB0DD" w14:textId="3B70D4CB" w:rsidR="00BD2266" w:rsidRDefault="00BD2266" w:rsidP="00FC27E6">
      <w:pPr>
        <w:contextualSpacing/>
        <w:rPr>
          <w:rFonts w:ascii="Arial" w:hAnsi="Arial" w:cs="Arial"/>
          <w:sz w:val="20"/>
          <w:szCs w:val="20"/>
          <w:vertAlign w:val="superscript"/>
        </w:rPr>
      </w:pPr>
    </w:p>
    <w:p w14:paraId="72A046A9" w14:textId="09C3B636" w:rsidR="00BD2266" w:rsidRDefault="00BD2266" w:rsidP="00FC27E6">
      <w:pPr>
        <w:contextualSpacing/>
        <w:rPr>
          <w:rFonts w:ascii="Arial" w:hAnsi="Arial" w:cs="Arial"/>
          <w:sz w:val="20"/>
          <w:szCs w:val="20"/>
          <w:vertAlign w:val="superscript"/>
        </w:rPr>
      </w:pPr>
    </w:p>
    <w:p w14:paraId="3431EFFD" w14:textId="7AD0837D" w:rsidR="00BD2266" w:rsidRDefault="00BD2266" w:rsidP="00FC27E6">
      <w:pPr>
        <w:contextualSpacing/>
        <w:rPr>
          <w:rFonts w:ascii="Arial" w:hAnsi="Arial" w:cs="Arial"/>
          <w:sz w:val="20"/>
          <w:szCs w:val="20"/>
          <w:vertAlign w:val="superscript"/>
        </w:rPr>
      </w:pPr>
    </w:p>
    <w:p w14:paraId="2C5156A9" w14:textId="47765BCC" w:rsidR="00BD2266" w:rsidRDefault="00BD2266" w:rsidP="00FC27E6">
      <w:pPr>
        <w:contextualSpacing/>
        <w:rPr>
          <w:rFonts w:ascii="Arial" w:hAnsi="Arial" w:cs="Arial"/>
          <w:sz w:val="20"/>
          <w:szCs w:val="20"/>
          <w:vertAlign w:val="superscript"/>
        </w:rPr>
      </w:pPr>
    </w:p>
    <w:p w14:paraId="22AC891D" w14:textId="5014D582" w:rsidR="00BD2266" w:rsidRDefault="00BD2266" w:rsidP="00FC27E6">
      <w:pPr>
        <w:contextualSpacing/>
        <w:rPr>
          <w:rFonts w:ascii="Arial" w:hAnsi="Arial" w:cs="Arial"/>
          <w:sz w:val="20"/>
          <w:szCs w:val="20"/>
          <w:vertAlign w:val="superscript"/>
        </w:rPr>
      </w:pPr>
    </w:p>
    <w:p w14:paraId="4A4FAA00" w14:textId="6D39B0AB" w:rsidR="00BD2266" w:rsidRDefault="00BD2266" w:rsidP="00FC27E6">
      <w:pPr>
        <w:contextualSpacing/>
        <w:rPr>
          <w:rFonts w:ascii="Arial" w:hAnsi="Arial" w:cs="Arial"/>
          <w:sz w:val="20"/>
          <w:szCs w:val="20"/>
          <w:vertAlign w:val="superscript"/>
        </w:rPr>
      </w:pPr>
    </w:p>
    <w:p w14:paraId="593B74D3" w14:textId="77777777" w:rsidR="00BD2266" w:rsidRDefault="00BD2266" w:rsidP="00FC27E6">
      <w:pPr>
        <w:contextualSpacing/>
        <w:rPr>
          <w:rFonts w:ascii="Arial" w:hAnsi="Arial" w:cs="Arial"/>
          <w:sz w:val="20"/>
          <w:szCs w:val="20"/>
          <w:vertAlign w:val="superscript"/>
        </w:rPr>
      </w:pPr>
    </w:p>
    <w:p w14:paraId="473D85AF" w14:textId="61712F95" w:rsidR="00FC27E6" w:rsidRPr="00A1317E" w:rsidRDefault="00FC27E6" w:rsidP="00FC27E6">
      <w:pPr>
        <w:contextualSpacing/>
        <w:rPr>
          <w:rFonts w:ascii="Arial" w:hAnsi="Arial" w:cs="Arial"/>
          <w:sz w:val="20"/>
          <w:szCs w:val="20"/>
        </w:rPr>
      </w:pPr>
      <w:r w:rsidRPr="00A1317E">
        <w:rPr>
          <w:rFonts w:ascii="Arial" w:hAnsi="Arial" w:cs="Arial"/>
          <w:sz w:val="20"/>
          <w:szCs w:val="20"/>
          <w:vertAlign w:val="superscript"/>
        </w:rPr>
        <w:t>5</w:t>
      </w:r>
      <w:r>
        <w:rPr>
          <w:rFonts w:ascii="Arial" w:hAnsi="Arial" w:cs="Arial"/>
          <w:sz w:val="20"/>
          <w:szCs w:val="20"/>
          <w:vertAlign w:val="superscript"/>
        </w:rPr>
        <w:t>3</w:t>
      </w:r>
      <w:r w:rsidRPr="00A1317E">
        <w:rPr>
          <w:rFonts w:ascii="Arial" w:hAnsi="Arial" w:cs="Arial"/>
          <w:vertAlign w:val="superscript"/>
        </w:rPr>
        <w:t xml:space="preserve"> </w:t>
      </w:r>
      <w:r w:rsidRPr="00A1317E">
        <w:rPr>
          <w:rFonts w:ascii="Arial" w:hAnsi="Arial" w:cs="Arial"/>
          <w:i/>
          <w:iCs/>
          <w:sz w:val="20"/>
          <w:szCs w:val="20"/>
        </w:rPr>
        <w:t xml:space="preserve">Calendar </w:t>
      </w:r>
      <w:proofErr w:type="gramStart"/>
      <w:r w:rsidRPr="00A1317E">
        <w:rPr>
          <w:rFonts w:ascii="Arial" w:hAnsi="Arial" w:cs="Arial"/>
          <w:i/>
          <w:iCs/>
          <w:sz w:val="20"/>
          <w:szCs w:val="20"/>
        </w:rPr>
        <w:t>Of</w:t>
      </w:r>
      <w:proofErr w:type="gramEnd"/>
      <w:r w:rsidRPr="00A1317E">
        <w:rPr>
          <w:rFonts w:ascii="Arial" w:hAnsi="Arial" w:cs="Arial"/>
          <w:i/>
          <w:iCs/>
          <w:sz w:val="20"/>
          <w:szCs w:val="20"/>
        </w:rPr>
        <w:t xml:space="preserve"> The Close Rolls Preserved In The Public Record Office: Edward I., A.D. 1296-1302 </w:t>
      </w:r>
      <w:r w:rsidRPr="00A1317E">
        <w:rPr>
          <w:rFonts w:ascii="Arial" w:hAnsi="Arial" w:cs="Arial"/>
          <w:sz w:val="20"/>
          <w:szCs w:val="20"/>
        </w:rPr>
        <w:t xml:space="preserve">(London: Eyre &amp; </w:t>
      </w:r>
      <w:proofErr w:type="spellStart"/>
      <w:r w:rsidRPr="00A1317E">
        <w:rPr>
          <w:rFonts w:ascii="Arial" w:hAnsi="Arial" w:cs="Arial"/>
          <w:sz w:val="20"/>
          <w:szCs w:val="20"/>
        </w:rPr>
        <w:t>Spottiswoode</w:t>
      </w:r>
      <w:proofErr w:type="spellEnd"/>
      <w:r w:rsidRPr="00A1317E">
        <w:rPr>
          <w:rFonts w:ascii="Arial" w:hAnsi="Arial" w:cs="Arial"/>
          <w:sz w:val="20"/>
          <w:szCs w:val="20"/>
        </w:rPr>
        <w:t>, 1906), p. 12.</w:t>
      </w:r>
    </w:p>
    <w:p w14:paraId="1602FD5B" w14:textId="0CE7BB45" w:rsidR="00A1317E" w:rsidRPr="00A1317E" w:rsidRDefault="00A1317E" w:rsidP="00A1317E">
      <w:pPr>
        <w:contextualSpacing/>
        <w:rPr>
          <w:rFonts w:ascii="Arial" w:hAnsi="Arial" w:cs="Arial"/>
          <w:sz w:val="20"/>
          <w:szCs w:val="20"/>
        </w:rPr>
      </w:pPr>
      <w:r w:rsidRPr="00A1317E">
        <w:rPr>
          <w:rFonts w:ascii="Arial" w:hAnsi="Arial" w:cs="Arial"/>
          <w:sz w:val="20"/>
          <w:szCs w:val="20"/>
          <w:vertAlign w:val="superscript"/>
        </w:rPr>
        <w:t>5</w:t>
      </w:r>
      <w:r w:rsidR="00CD5EC7">
        <w:rPr>
          <w:rFonts w:ascii="Arial" w:hAnsi="Arial" w:cs="Arial"/>
          <w:sz w:val="20"/>
          <w:szCs w:val="20"/>
          <w:vertAlign w:val="superscript"/>
        </w:rPr>
        <w:t>4</w:t>
      </w:r>
      <w:r w:rsidRPr="00A1317E">
        <w:rPr>
          <w:rFonts w:ascii="Arial" w:hAnsi="Arial" w:cs="Arial"/>
          <w:vertAlign w:val="superscript"/>
        </w:rPr>
        <w:t xml:space="preserve"> </w:t>
      </w:r>
      <w:r w:rsidRPr="00A1317E">
        <w:rPr>
          <w:rFonts w:ascii="Arial" w:hAnsi="Arial" w:cs="Arial"/>
          <w:i/>
          <w:iCs/>
          <w:sz w:val="20"/>
          <w:szCs w:val="20"/>
        </w:rPr>
        <w:t xml:space="preserve">Calendar </w:t>
      </w:r>
      <w:proofErr w:type="gramStart"/>
      <w:r w:rsidRPr="00A1317E">
        <w:rPr>
          <w:rFonts w:ascii="Arial" w:hAnsi="Arial" w:cs="Arial"/>
          <w:i/>
          <w:iCs/>
          <w:sz w:val="20"/>
          <w:szCs w:val="20"/>
        </w:rPr>
        <w:t>Of</w:t>
      </w:r>
      <w:proofErr w:type="gramEnd"/>
      <w:r w:rsidRPr="00A1317E">
        <w:rPr>
          <w:rFonts w:ascii="Arial" w:hAnsi="Arial" w:cs="Arial"/>
          <w:i/>
          <w:iCs/>
          <w:sz w:val="20"/>
          <w:szCs w:val="20"/>
        </w:rPr>
        <w:t xml:space="preserve"> The Patent Rolls, Preserved In The Public Record Office: Edward I. A.D. 1292-1301 </w:t>
      </w:r>
      <w:r w:rsidRPr="00A1317E">
        <w:rPr>
          <w:rFonts w:ascii="Arial" w:hAnsi="Arial" w:cs="Arial"/>
          <w:sz w:val="20"/>
          <w:szCs w:val="20"/>
        </w:rPr>
        <w:t xml:space="preserve">(London: Eyre &amp; </w:t>
      </w:r>
      <w:proofErr w:type="spellStart"/>
      <w:r w:rsidRPr="00A1317E">
        <w:rPr>
          <w:rFonts w:ascii="Arial" w:hAnsi="Arial" w:cs="Arial"/>
          <w:sz w:val="20"/>
          <w:szCs w:val="20"/>
        </w:rPr>
        <w:t>Spottiswoode</w:t>
      </w:r>
      <w:proofErr w:type="spellEnd"/>
      <w:r w:rsidRPr="00A1317E">
        <w:rPr>
          <w:rFonts w:ascii="Arial" w:hAnsi="Arial" w:cs="Arial"/>
          <w:sz w:val="20"/>
          <w:szCs w:val="20"/>
        </w:rPr>
        <w:t>, 1895), p. 243.</w:t>
      </w:r>
    </w:p>
    <w:p w14:paraId="02DC4027" w14:textId="4C33A4CC" w:rsidR="006E53A4" w:rsidRDefault="006E53A4" w:rsidP="006E53A4">
      <w:pPr>
        <w:spacing w:line="360" w:lineRule="auto"/>
        <w:contextualSpacing/>
        <w:jc w:val="right"/>
        <w:rPr>
          <w:rFonts w:ascii="Arial" w:hAnsi="Arial" w:cs="Arial"/>
        </w:rPr>
      </w:pPr>
      <w:r>
        <w:rPr>
          <w:rFonts w:ascii="Arial" w:hAnsi="Arial" w:cs="Arial"/>
        </w:rPr>
        <w:lastRenderedPageBreak/>
        <w:t>17</w:t>
      </w:r>
    </w:p>
    <w:p w14:paraId="1E12AF4F" w14:textId="66833B6A" w:rsidR="000D1F64" w:rsidRPr="00097214" w:rsidRDefault="000D1F64" w:rsidP="0001754D">
      <w:pPr>
        <w:spacing w:line="360" w:lineRule="auto"/>
        <w:contextualSpacing/>
        <w:rPr>
          <w:rFonts w:ascii="Arial" w:hAnsi="Arial" w:cs="Arial"/>
          <w:sz w:val="20"/>
          <w:szCs w:val="20"/>
        </w:rPr>
      </w:pPr>
      <w:r w:rsidRPr="00097214">
        <w:rPr>
          <w:rFonts w:ascii="Arial" w:hAnsi="Arial" w:cs="Arial"/>
        </w:rPr>
        <w:t>Joan’s lands were confiscated although such was the respect</w:t>
      </w:r>
      <w:r w:rsidR="00A923DC">
        <w:rPr>
          <w:rFonts w:ascii="Arial" w:hAnsi="Arial" w:cs="Arial"/>
        </w:rPr>
        <w:t xml:space="preserve"> that</w:t>
      </w:r>
      <w:r w:rsidRPr="00097214">
        <w:rPr>
          <w:rFonts w:ascii="Arial" w:hAnsi="Arial" w:cs="Arial"/>
        </w:rPr>
        <w:t xml:space="preserve"> she engendered that her constable of Tonbridge Castle refused to surrender to the king’s men and in retaliation the king ordered </w:t>
      </w:r>
      <w:proofErr w:type="gramStart"/>
      <w:r w:rsidRPr="00097214">
        <w:rPr>
          <w:rFonts w:ascii="Arial" w:hAnsi="Arial" w:cs="Arial"/>
        </w:rPr>
        <w:t>all of</w:t>
      </w:r>
      <w:proofErr w:type="gramEnd"/>
      <w:r w:rsidRPr="00097214">
        <w:rPr>
          <w:rFonts w:ascii="Arial" w:hAnsi="Arial" w:cs="Arial"/>
        </w:rPr>
        <w:t xml:space="preserve"> the</w:t>
      </w:r>
      <w:r w:rsidR="00DB2341" w:rsidRPr="00097214">
        <w:rPr>
          <w:rFonts w:ascii="Arial" w:hAnsi="Arial" w:cs="Arial"/>
        </w:rPr>
        <w:t xml:space="preserve"> property belonging to the</w:t>
      </w:r>
      <w:r w:rsidRPr="00097214">
        <w:rPr>
          <w:rFonts w:ascii="Arial" w:hAnsi="Arial" w:cs="Arial"/>
        </w:rPr>
        <w:t xml:space="preserve"> constable and his family to be confiscated.</w:t>
      </w:r>
      <w:r w:rsidRPr="00097214">
        <w:rPr>
          <w:rFonts w:ascii="Arial" w:hAnsi="Arial" w:cs="Arial"/>
          <w:vertAlign w:val="superscript"/>
        </w:rPr>
        <w:t>5</w:t>
      </w:r>
      <w:r w:rsidR="00CD5EC7">
        <w:rPr>
          <w:rFonts w:ascii="Arial" w:hAnsi="Arial" w:cs="Arial"/>
          <w:vertAlign w:val="superscript"/>
        </w:rPr>
        <w:t>5</w:t>
      </w:r>
      <w:r w:rsidRPr="00097214">
        <w:rPr>
          <w:rFonts w:ascii="Arial" w:hAnsi="Arial" w:cs="Arial"/>
        </w:rPr>
        <w:t xml:space="preserve"> </w:t>
      </w:r>
      <w:proofErr w:type="spellStart"/>
      <w:r w:rsidRPr="00097214">
        <w:rPr>
          <w:rFonts w:ascii="Arial" w:hAnsi="Arial" w:cs="Arial"/>
        </w:rPr>
        <w:t>Monthermer</w:t>
      </w:r>
      <w:proofErr w:type="spellEnd"/>
      <w:r w:rsidRPr="00097214">
        <w:rPr>
          <w:rFonts w:ascii="Arial" w:hAnsi="Arial" w:cs="Arial"/>
        </w:rPr>
        <w:t xml:space="preserve"> was reportedly arrested and imprisoned in Bristol Castle</w:t>
      </w:r>
      <w:r w:rsidR="00A923DC">
        <w:rPr>
          <w:rFonts w:ascii="Arial" w:hAnsi="Arial" w:cs="Arial"/>
        </w:rPr>
        <w:t>, this was the closest</w:t>
      </w:r>
      <w:r w:rsidR="00746B3E">
        <w:rPr>
          <w:rFonts w:ascii="Arial" w:hAnsi="Arial" w:cs="Arial"/>
        </w:rPr>
        <w:t xml:space="preserve"> that</w:t>
      </w:r>
      <w:r w:rsidR="00A923DC">
        <w:rPr>
          <w:rFonts w:ascii="Arial" w:hAnsi="Arial" w:cs="Arial"/>
        </w:rPr>
        <w:t xml:space="preserve"> Joan had come to losing her agency where her father was concerned. Recognising</w:t>
      </w:r>
      <w:r w:rsidRPr="00097214">
        <w:rPr>
          <w:rFonts w:ascii="Arial" w:hAnsi="Arial" w:cs="Arial"/>
        </w:rPr>
        <w:t xml:space="preserve"> that it was time to talk to her father face to face and for perhaps the first time in her life</w:t>
      </w:r>
      <w:r w:rsidR="00A923DC">
        <w:rPr>
          <w:rFonts w:ascii="Arial" w:hAnsi="Arial" w:cs="Arial"/>
        </w:rPr>
        <w:t>, Joan</w:t>
      </w:r>
      <w:r w:rsidRPr="00097214">
        <w:rPr>
          <w:rFonts w:ascii="Arial" w:hAnsi="Arial" w:cs="Arial"/>
        </w:rPr>
        <w:t xml:space="preserve"> attempted diplomacy rather than bravado and strategy over bullish argument. Joan sent her daughters to the king anticipating that they would lessen his anger by pleading for her. Joan’s propensity for wielding her own power and being indulged by her father no doubt helped to bolster her confidence when alone she faced him and his magnates. It was suggested that her marriage was dishonourable and Joan replied that an earl would not be shamed for marrying a woman of low rank and so it should be no different for her to marry a strong young man.</w:t>
      </w:r>
      <w:r w:rsidRPr="00097214">
        <w:rPr>
          <w:rFonts w:ascii="Arial" w:hAnsi="Arial" w:cs="Arial"/>
          <w:vertAlign w:val="superscript"/>
        </w:rPr>
        <w:t>5</w:t>
      </w:r>
      <w:r w:rsidR="00CD5EC7">
        <w:rPr>
          <w:rFonts w:ascii="Arial" w:hAnsi="Arial" w:cs="Arial"/>
          <w:vertAlign w:val="superscript"/>
        </w:rPr>
        <w:t>6</w:t>
      </w:r>
      <w:r w:rsidRPr="00097214">
        <w:rPr>
          <w:rFonts w:ascii="Arial" w:hAnsi="Arial" w:cs="Arial"/>
        </w:rPr>
        <w:t xml:space="preserve"> </w:t>
      </w:r>
      <w:bookmarkStart w:id="3" w:name="_Hlk88842084"/>
      <w:r w:rsidRPr="00097214">
        <w:rPr>
          <w:rFonts w:ascii="Arial" w:hAnsi="Arial" w:cs="Arial"/>
        </w:rPr>
        <w:t>Joan’s answer pacified the magnates and more importantly her father, although it may have also been the fact that Joan was visibly pregnant and it was obvious that the marriage could not be annulled and would</w:t>
      </w:r>
      <w:r w:rsidR="00746B3E">
        <w:rPr>
          <w:rFonts w:ascii="Arial" w:hAnsi="Arial" w:cs="Arial"/>
        </w:rPr>
        <w:t xml:space="preserve"> therefore</w:t>
      </w:r>
      <w:r w:rsidRPr="00097214">
        <w:rPr>
          <w:rFonts w:ascii="Arial" w:hAnsi="Arial" w:cs="Arial"/>
        </w:rPr>
        <w:t xml:space="preserve"> have to be accepted</w:t>
      </w:r>
      <w:r w:rsidR="00DE4BC2" w:rsidRPr="00097214">
        <w:rPr>
          <w:rFonts w:ascii="Arial" w:hAnsi="Arial" w:cs="Arial"/>
        </w:rPr>
        <w:t xml:space="preserve"> that accounted for his acceptance of the situation</w:t>
      </w:r>
      <w:r w:rsidRPr="00097214">
        <w:rPr>
          <w:rFonts w:ascii="Arial" w:hAnsi="Arial" w:cs="Arial"/>
        </w:rPr>
        <w:t>.</w:t>
      </w:r>
      <w:bookmarkEnd w:id="3"/>
      <w:r w:rsidRPr="00097214">
        <w:rPr>
          <w:rFonts w:ascii="Arial" w:hAnsi="Arial" w:cs="Arial"/>
          <w:vertAlign w:val="superscript"/>
        </w:rPr>
        <w:t>5</w:t>
      </w:r>
      <w:r w:rsidR="00CD5EC7">
        <w:rPr>
          <w:rFonts w:ascii="Arial" w:hAnsi="Arial" w:cs="Arial"/>
          <w:vertAlign w:val="superscript"/>
        </w:rPr>
        <w:t>7</w:t>
      </w:r>
      <w:r w:rsidRPr="00097214">
        <w:rPr>
          <w:rFonts w:ascii="Arial" w:hAnsi="Arial" w:cs="Arial"/>
        </w:rPr>
        <w:t xml:space="preserve"> The king ordered all of Joan’s lands to be restored except for Tonbridge as penance for </w:t>
      </w:r>
      <w:r w:rsidR="00DE4BC2" w:rsidRPr="00097214">
        <w:rPr>
          <w:rFonts w:ascii="Arial" w:hAnsi="Arial" w:cs="Arial"/>
        </w:rPr>
        <w:t>its</w:t>
      </w:r>
      <w:r w:rsidRPr="00097214">
        <w:rPr>
          <w:rFonts w:ascii="Arial" w:hAnsi="Arial" w:cs="Arial"/>
        </w:rPr>
        <w:t xml:space="preserve"> loyalty to her. The king’s order stated that although her land had been returned</w:t>
      </w:r>
      <w:r w:rsidR="00F214F0" w:rsidRPr="00097214">
        <w:rPr>
          <w:rFonts w:ascii="Arial" w:hAnsi="Arial" w:cs="Arial"/>
        </w:rPr>
        <w:t xml:space="preserve">, </w:t>
      </w:r>
      <w:r w:rsidRPr="00097214">
        <w:rPr>
          <w:rFonts w:ascii="Arial" w:hAnsi="Arial" w:cs="Arial"/>
        </w:rPr>
        <w:t xml:space="preserve">she would need </w:t>
      </w:r>
      <w:r w:rsidR="00DE4BC2" w:rsidRPr="00097214">
        <w:rPr>
          <w:rFonts w:ascii="Arial" w:hAnsi="Arial" w:cs="Arial"/>
        </w:rPr>
        <w:t>one hundred</w:t>
      </w:r>
      <w:r w:rsidRPr="00097214">
        <w:rPr>
          <w:rFonts w:ascii="Arial" w:hAnsi="Arial" w:cs="Arial"/>
        </w:rPr>
        <w:t xml:space="preserve"> armed men to fight for her father in his war against the </w:t>
      </w:r>
      <w:r w:rsidR="00C35857" w:rsidRPr="00097214">
        <w:rPr>
          <w:rFonts w:ascii="Arial" w:hAnsi="Arial" w:cs="Arial"/>
        </w:rPr>
        <w:t>K</w:t>
      </w:r>
      <w:r w:rsidRPr="00097214">
        <w:rPr>
          <w:rFonts w:ascii="Arial" w:hAnsi="Arial" w:cs="Arial"/>
        </w:rPr>
        <w:t xml:space="preserve">ing of France and that </w:t>
      </w:r>
      <w:proofErr w:type="spellStart"/>
      <w:r w:rsidRPr="00097214">
        <w:rPr>
          <w:rFonts w:ascii="Arial" w:hAnsi="Arial" w:cs="Arial"/>
        </w:rPr>
        <w:t>Monthermer</w:t>
      </w:r>
      <w:proofErr w:type="spellEnd"/>
      <w:r w:rsidRPr="00097214">
        <w:rPr>
          <w:rFonts w:ascii="Arial" w:hAnsi="Arial" w:cs="Arial"/>
        </w:rPr>
        <w:t xml:space="preserve"> must remain in England.</w:t>
      </w:r>
      <w:r w:rsidRPr="00097214">
        <w:rPr>
          <w:rFonts w:ascii="Arial" w:hAnsi="Arial" w:cs="Arial"/>
          <w:vertAlign w:val="superscript"/>
        </w:rPr>
        <w:t>5</w:t>
      </w:r>
      <w:r w:rsidR="00CD5EC7">
        <w:rPr>
          <w:rFonts w:ascii="Arial" w:hAnsi="Arial" w:cs="Arial"/>
          <w:vertAlign w:val="superscript"/>
        </w:rPr>
        <w:t>8</w:t>
      </w:r>
      <w:r w:rsidRPr="00097214">
        <w:rPr>
          <w:rFonts w:ascii="Arial" w:hAnsi="Arial" w:cs="Arial"/>
          <w:vertAlign w:val="superscript"/>
        </w:rPr>
        <w:t xml:space="preserve"> </w:t>
      </w:r>
      <w:r w:rsidRPr="00097214">
        <w:rPr>
          <w:rFonts w:ascii="Arial" w:hAnsi="Arial" w:cs="Arial"/>
        </w:rPr>
        <w:t>This stipulation is likely to have been Joan’s father symbolically flexing his muscles by exerting control over the situation, but for Joan</w:t>
      </w:r>
      <w:r w:rsidR="00097214" w:rsidRPr="00097214">
        <w:rPr>
          <w:rFonts w:ascii="Arial" w:hAnsi="Arial" w:cs="Arial"/>
        </w:rPr>
        <w:t xml:space="preserve"> she</w:t>
      </w:r>
      <w:r w:rsidRPr="00097214">
        <w:rPr>
          <w:rFonts w:ascii="Arial" w:hAnsi="Arial" w:cs="Arial"/>
        </w:rPr>
        <w:t xml:space="preserve"> w</w:t>
      </w:r>
      <w:r w:rsidR="00097214" w:rsidRPr="00097214">
        <w:rPr>
          <w:rFonts w:ascii="Arial" w:hAnsi="Arial" w:cs="Arial"/>
        </w:rPr>
        <w:t>ould</w:t>
      </w:r>
      <w:r w:rsidR="00097214">
        <w:rPr>
          <w:rFonts w:ascii="Arial" w:hAnsi="Arial" w:cs="Arial"/>
        </w:rPr>
        <w:t xml:space="preserve"> p</w:t>
      </w:r>
      <w:r w:rsidRPr="00097214">
        <w:rPr>
          <w:rFonts w:ascii="Arial" w:hAnsi="Arial" w:cs="Arial"/>
        </w:rPr>
        <w:t>robably</w:t>
      </w:r>
      <w:r w:rsidR="00097214" w:rsidRPr="00097214">
        <w:rPr>
          <w:rFonts w:ascii="Arial" w:hAnsi="Arial" w:cs="Arial"/>
        </w:rPr>
        <w:t xml:space="preserve"> have found it</w:t>
      </w:r>
      <w:r w:rsidR="00097214">
        <w:rPr>
          <w:rFonts w:ascii="Arial" w:hAnsi="Arial" w:cs="Arial"/>
        </w:rPr>
        <w:t xml:space="preserve"> more</w:t>
      </w:r>
      <w:r w:rsidRPr="00097214">
        <w:rPr>
          <w:rFonts w:ascii="Arial" w:hAnsi="Arial" w:cs="Arial"/>
        </w:rPr>
        <w:t xml:space="preserve"> preferable to have her new husband remaining with her</w:t>
      </w:r>
      <w:r w:rsidR="006E6870">
        <w:rPr>
          <w:rFonts w:ascii="Arial" w:hAnsi="Arial" w:cs="Arial"/>
        </w:rPr>
        <w:t xml:space="preserve"> and therefore not argued against his decision</w:t>
      </w:r>
      <w:r w:rsidRPr="00097214">
        <w:rPr>
          <w:rFonts w:ascii="Arial" w:hAnsi="Arial" w:cs="Arial"/>
        </w:rPr>
        <w:t>.</w:t>
      </w:r>
      <w:r w:rsidR="00196C50">
        <w:rPr>
          <w:rFonts w:ascii="Arial" w:hAnsi="Arial" w:cs="Arial"/>
        </w:rPr>
        <w:t xml:space="preserve"> Joan had got her own way once more.</w:t>
      </w:r>
    </w:p>
    <w:p w14:paraId="4DDC244B" w14:textId="776DC7A4" w:rsidR="000D1F64" w:rsidRDefault="000D1F64" w:rsidP="0001754D">
      <w:pPr>
        <w:spacing w:line="360" w:lineRule="auto"/>
        <w:rPr>
          <w:rFonts w:ascii="Arial" w:hAnsi="Arial" w:cs="Arial"/>
          <w:b/>
          <w:bCs/>
        </w:rPr>
      </w:pPr>
    </w:p>
    <w:p w14:paraId="5CC195C7" w14:textId="5B3F8CA8" w:rsidR="00FC27E6" w:rsidRDefault="00FC27E6" w:rsidP="0001754D">
      <w:pPr>
        <w:spacing w:line="360" w:lineRule="auto"/>
        <w:rPr>
          <w:rFonts w:ascii="Arial" w:hAnsi="Arial" w:cs="Arial"/>
          <w:b/>
          <w:bCs/>
        </w:rPr>
      </w:pPr>
    </w:p>
    <w:p w14:paraId="3003E6C5" w14:textId="20B8CFF6" w:rsidR="006E6870" w:rsidRDefault="006E6870" w:rsidP="0001754D">
      <w:pPr>
        <w:spacing w:line="360" w:lineRule="auto"/>
        <w:rPr>
          <w:rFonts w:ascii="Arial" w:hAnsi="Arial" w:cs="Arial"/>
          <w:b/>
          <w:bCs/>
        </w:rPr>
      </w:pPr>
    </w:p>
    <w:p w14:paraId="6A73206C" w14:textId="77777777" w:rsidR="00FC27E6" w:rsidRDefault="00FC27E6" w:rsidP="00FC27E6">
      <w:pPr>
        <w:contextualSpacing/>
        <w:rPr>
          <w:rFonts w:ascii="Arial" w:hAnsi="Arial" w:cs="Arial"/>
          <w:sz w:val="20"/>
          <w:szCs w:val="20"/>
          <w:vertAlign w:val="superscript"/>
        </w:rPr>
      </w:pPr>
    </w:p>
    <w:p w14:paraId="674FA652" w14:textId="77777777" w:rsidR="00FC27E6" w:rsidRDefault="00FC27E6" w:rsidP="00FC27E6">
      <w:pPr>
        <w:contextualSpacing/>
        <w:rPr>
          <w:rFonts w:ascii="Arial" w:hAnsi="Arial" w:cs="Arial"/>
          <w:sz w:val="20"/>
          <w:szCs w:val="20"/>
          <w:vertAlign w:val="superscript"/>
        </w:rPr>
      </w:pPr>
    </w:p>
    <w:p w14:paraId="066B572A" w14:textId="4655DEC3" w:rsidR="00FC27E6" w:rsidRPr="00097214" w:rsidRDefault="00FC27E6" w:rsidP="00FC27E6">
      <w:pPr>
        <w:contextualSpacing/>
        <w:rPr>
          <w:rFonts w:ascii="Arial" w:hAnsi="Arial" w:cs="Arial"/>
          <w:sz w:val="20"/>
          <w:szCs w:val="20"/>
        </w:rPr>
      </w:pPr>
      <w:r w:rsidRPr="00097214">
        <w:rPr>
          <w:rFonts w:ascii="Arial" w:hAnsi="Arial" w:cs="Arial"/>
          <w:sz w:val="20"/>
          <w:szCs w:val="20"/>
          <w:vertAlign w:val="superscript"/>
        </w:rPr>
        <w:t>5</w:t>
      </w:r>
      <w:r>
        <w:rPr>
          <w:rFonts w:ascii="Arial" w:hAnsi="Arial" w:cs="Arial"/>
          <w:sz w:val="20"/>
          <w:szCs w:val="20"/>
          <w:vertAlign w:val="superscript"/>
        </w:rPr>
        <w:t>5</w:t>
      </w:r>
      <w:r w:rsidRPr="00097214">
        <w:rPr>
          <w:rFonts w:ascii="Arial" w:hAnsi="Arial" w:cs="Arial"/>
          <w:sz w:val="20"/>
          <w:szCs w:val="20"/>
          <w:vertAlign w:val="superscript"/>
        </w:rPr>
        <w:t xml:space="preserve"> </w:t>
      </w:r>
      <w:r w:rsidRPr="00097214">
        <w:rPr>
          <w:rFonts w:ascii="Arial" w:hAnsi="Arial" w:cs="Arial"/>
          <w:i/>
          <w:iCs/>
          <w:sz w:val="20"/>
          <w:szCs w:val="20"/>
        </w:rPr>
        <w:t xml:space="preserve">Calendar </w:t>
      </w:r>
      <w:proofErr w:type="gramStart"/>
      <w:r w:rsidRPr="00097214">
        <w:rPr>
          <w:rFonts w:ascii="Arial" w:hAnsi="Arial" w:cs="Arial"/>
          <w:i/>
          <w:iCs/>
          <w:sz w:val="20"/>
          <w:szCs w:val="20"/>
        </w:rPr>
        <w:t>Of</w:t>
      </w:r>
      <w:proofErr w:type="gramEnd"/>
      <w:r w:rsidRPr="00097214">
        <w:rPr>
          <w:rFonts w:ascii="Arial" w:hAnsi="Arial" w:cs="Arial"/>
          <w:i/>
          <w:iCs/>
          <w:sz w:val="20"/>
          <w:szCs w:val="20"/>
        </w:rPr>
        <w:t xml:space="preserve"> The Fine Rolls, Preserved In The Public Record Office: Edward I., A.D. 1272-1307 </w:t>
      </w:r>
      <w:r w:rsidRPr="00097214">
        <w:rPr>
          <w:rFonts w:ascii="Arial" w:hAnsi="Arial" w:cs="Arial"/>
          <w:sz w:val="20"/>
          <w:szCs w:val="20"/>
        </w:rPr>
        <w:t>(Hereford: The Hereford Times, 1911), p. 363.</w:t>
      </w:r>
    </w:p>
    <w:p w14:paraId="5EFBA4BF" w14:textId="77777777" w:rsidR="00FC27E6" w:rsidRPr="00097214" w:rsidRDefault="00FC27E6" w:rsidP="00FC27E6">
      <w:pPr>
        <w:contextualSpacing/>
        <w:rPr>
          <w:rFonts w:ascii="Arial" w:hAnsi="Arial" w:cs="Arial"/>
          <w:sz w:val="20"/>
          <w:szCs w:val="20"/>
          <w:vertAlign w:val="superscript"/>
        </w:rPr>
      </w:pPr>
      <w:r w:rsidRPr="00097214">
        <w:rPr>
          <w:rFonts w:ascii="Arial" w:hAnsi="Arial" w:cs="Arial"/>
          <w:sz w:val="20"/>
          <w:szCs w:val="20"/>
          <w:vertAlign w:val="superscript"/>
        </w:rPr>
        <w:t>5</w:t>
      </w:r>
      <w:r>
        <w:rPr>
          <w:rFonts w:ascii="Arial" w:hAnsi="Arial" w:cs="Arial"/>
          <w:sz w:val="20"/>
          <w:szCs w:val="20"/>
          <w:vertAlign w:val="superscript"/>
        </w:rPr>
        <w:t xml:space="preserve">6 </w:t>
      </w:r>
      <w:proofErr w:type="spellStart"/>
      <w:r w:rsidRPr="00097214">
        <w:rPr>
          <w:rFonts w:ascii="Arial" w:hAnsi="Arial" w:cs="Arial"/>
          <w:sz w:val="20"/>
          <w:szCs w:val="20"/>
        </w:rPr>
        <w:t>Johannis</w:t>
      </w:r>
      <w:proofErr w:type="spellEnd"/>
      <w:r w:rsidRPr="00097214">
        <w:rPr>
          <w:rFonts w:ascii="Arial" w:hAnsi="Arial" w:cs="Arial"/>
          <w:sz w:val="20"/>
          <w:szCs w:val="20"/>
        </w:rPr>
        <w:t xml:space="preserve"> </w:t>
      </w:r>
      <w:proofErr w:type="spellStart"/>
      <w:r w:rsidRPr="00097214">
        <w:rPr>
          <w:rFonts w:ascii="Arial" w:hAnsi="Arial" w:cs="Arial"/>
          <w:sz w:val="20"/>
          <w:szCs w:val="20"/>
        </w:rPr>
        <w:t>Trokelowe</w:t>
      </w:r>
      <w:proofErr w:type="spellEnd"/>
      <w:r w:rsidRPr="00097214">
        <w:rPr>
          <w:rFonts w:ascii="Arial" w:hAnsi="Arial" w:cs="Arial"/>
          <w:sz w:val="20"/>
          <w:szCs w:val="20"/>
        </w:rPr>
        <w:t xml:space="preserve"> and Henrici De </w:t>
      </w:r>
      <w:proofErr w:type="spellStart"/>
      <w:r w:rsidRPr="00097214">
        <w:rPr>
          <w:rFonts w:ascii="Arial" w:hAnsi="Arial" w:cs="Arial"/>
          <w:sz w:val="20"/>
          <w:szCs w:val="20"/>
        </w:rPr>
        <w:t>Blaneforde</w:t>
      </w:r>
      <w:proofErr w:type="spellEnd"/>
      <w:r w:rsidRPr="00097214">
        <w:rPr>
          <w:rFonts w:ascii="Arial" w:hAnsi="Arial" w:cs="Arial"/>
          <w:sz w:val="20"/>
          <w:szCs w:val="20"/>
        </w:rPr>
        <w:t xml:space="preserve">, </w:t>
      </w:r>
      <w:proofErr w:type="spellStart"/>
      <w:r w:rsidRPr="00097214">
        <w:rPr>
          <w:rFonts w:ascii="Arial" w:hAnsi="Arial" w:cs="Arial"/>
          <w:i/>
          <w:iCs/>
          <w:color w:val="000000" w:themeColor="text1"/>
          <w:sz w:val="20"/>
          <w:szCs w:val="20"/>
          <w:shd w:val="clear" w:color="auto" w:fill="FFFFFF"/>
        </w:rPr>
        <w:t>Chronica</w:t>
      </w:r>
      <w:proofErr w:type="spellEnd"/>
      <w:r w:rsidRPr="00097214">
        <w:rPr>
          <w:rFonts w:ascii="Arial" w:hAnsi="Arial" w:cs="Arial"/>
          <w:i/>
          <w:iCs/>
          <w:color w:val="000000" w:themeColor="text1"/>
          <w:sz w:val="20"/>
          <w:szCs w:val="20"/>
          <w:shd w:val="clear" w:color="auto" w:fill="FFFFFF"/>
        </w:rPr>
        <w:t xml:space="preserve"> </w:t>
      </w:r>
      <w:proofErr w:type="spellStart"/>
      <w:r w:rsidRPr="00097214">
        <w:rPr>
          <w:rFonts w:ascii="Arial" w:hAnsi="Arial" w:cs="Arial"/>
          <w:i/>
          <w:iCs/>
          <w:color w:val="000000" w:themeColor="text1"/>
          <w:sz w:val="20"/>
          <w:szCs w:val="20"/>
          <w:shd w:val="clear" w:color="auto" w:fill="FFFFFF"/>
        </w:rPr>
        <w:t>Monasterii</w:t>
      </w:r>
      <w:proofErr w:type="spellEnd"/>
      <w:r w:rsidRPr="00097214">
        <w:rPr>
          <w:rFonts w:ascii="Arial" w:hAnsi="Arial" w:cs="Arial"/>
          <w:i/>
          <w:iCs/>
          <w:color w:val="000000" w:themeColor="text1"/>
          <w:sz w:val="20"/>
          <w:szCs w:val="20"/>
          <w:shd w:val="clear" w:color="auto" w:fill="FFFFFF"/>
        </w:rPr>
        <w:t xml:space="preserve"> S. </w:t>
      </w:r>
      <w:proofErr w:type="spellStart"/>
      <w:r w:rsidRPr="00097214">
        <w:rPr>
          <w:rFonts w:ascii="Arial" w:hAnsi="Arial" w:cs="Arial"/>
          <w:i/>
          <w:iCs/>
          <w:color w:val="000000" w:themeColor="text1"/>
          <w:sz w:val="20"/>
          <w:szCs w:val="20"/>
          <w:shd w:val="clear" w:color="auto" w:fill="FFFFFF"/>
        </w:rPr>
        <w:t>Albani</w:t>
      </w:r>
      <w:proofErr w:type="spellEnd"/>
      <w:r w:rsidRPr="00097214">
        <w:rPr>
          <w:rFonts w:ascii="Arial" w:hAnsi="Arial" w:cs="Arial"/>
          <w:i/>
          <w:iCs/>
          <w:color w:val="000000" w:themeColor="text1"/>
          <w:sz w:val="20"/>
          <w:szCs w:val="20"/>
          <w:shd w:val="clear" w:color="auto" w:fill="FFFFFF"/>
        </w:rPr>
        <w:t xml:space="preserve"> </w:t>
      </w:r>
      <w:r w:rsidRPr="00097214">
        <w:rPr>
          <w:rFonts w:ascii="Arial" w:hAnsi="Arial" w:cs="Arial"/>
          <w:color w:val="000000" w:themeColor="text1"/>
          <w:sz w:val="20"/>
          <w:szCs w:val="20"/>
          <w:shd w:val="clear" w:color="auto" w:fill="FFFFFF"/>
        </w:rPr>
        <w:t xml:space="preserve">(London: Longman, Green, Reader </w:t>
      </w:r>
      <w:proofErr w:type="gramStart"/>
      <w:r w:rsidRPr="00097214">
        <w:rPr>
          <w:rFonts w:ascii="Arial" w:hAnsi="Arial" w:cs="Arial"/>
          <w:color w:val="000000" w:themeColor="text1"/>
          <w:sz w:val="20"/>
          <w:szCs w:val="20"/>
          <w:shd w:val="clear" w:color="auto" w:fill="FFFFFF"/>
        </w:rPr>
        <w:t>And</w:t>
      </w:r>
      <w:proofErr w:type="gramEnd"/>
      <w:r w:rsidRPr="00097214">
        <w:rPr>
          <w:rFonts w:ascii="Arial" w:hAnsi="Arial" w:cs="Arial"/>
          <w:color w:val="000000" w:themeColor="text1"/>
          <w:sz w:val="20"/>
          <w:szCs w:val="20"/>
          <w:shd w:val="clear" w:color="auto" w:fill="FFFFFF"/>
        </w:rPr>
        <w:t xml:space="preserve"> Dyer, 1866),</w:t>
      </w:r>
      <w:r w:rsidRPr="00097214">
        <w:rPr>
          <w:rFonts w:ascii="Arial" w:hAnsi="Arial" w:cs="Arial"/>
          <w:sz w:val="20"/>
          <w:szCs w:val="20"/>
          <w:vertAlign w:val="superscript"/>
        </w:rPr>
        <w:t xml:space="preserve"> </w:t>
      </w:r>
      <w:r w:rsidRPr="00097214">
        <w:rPr>
          <w:rFonts w:ascii="Arial" w:hAnsi="Arial" w:cs="Arial"/>
          <w:sz w:val="20"/>
          <w:szCs w:val="20"/>
        </w:rPr>
        <w:t>p. 27.</w:t>
      </w:r>
      <w:r w:rsidRPr="00097214">
        <w:rPr>
          <w:rFonts w:ascii="Arial" w:hAnsi="Arial" w:cs="Arial"/>
          <w:sz w:val="20"/>
          <w:szCs w:val="20"/>
          <w:vertAlign w:val="superscript"/>
        </w:rPr>
        <w:t xml:space="preserve"> </w:t>
      </w:r>
    </w:p>
    <w:p w14:paraId="76EC1FF4" w14:textId="77777777" w:rsidR="00FC27E6" w:rsidRPr="00A71518" w:rsidRDefault="00FC27E6" w:rsidP="00FC27E6">
      <w:pPr>
        <w:contextualSpacing/>
        <w:rPr>
          <w:rFonts w:ascii="Arial" w:hAnsi="Arial" w:cs="Arial"/>
          <w:sz w:val="20"/>
          <w:szCs w:val="20"/>
        </w:rPr>
      </w:pPr>
      <w:r w:rsidRPr="00A71518">
        <w:rPr>
          <w:rFonts w:ascii="Arial" w:hAnsi="Arial" w:cs="Arial"/>
          <w:sz w:val="20"/>
          <w:szCs w:val="20"/>
          <w:vertAlign w:val="superscript"/>
        </w:rPr>
        <w:t>5</w:t>
      </w:r>
      <w:r>
        <w:rPr>
          <w:rFonts w:ascii="Arial" w:hAnsi="Arial" w:cs="Arial"/>
          <w:sz w:val="20"/>
          <w:szCs w:val="20"/>
          <w:vertAlign w:val="superscript"/>
        </w:rPr>
        <w:t>7</w:t>
      </w:r>
      <w:r w:rsidRPr="00A71518">
        <w:rPr>
          <w:rFonts w:ascii="Arial" w:hAnsi="Arial" w:cs="Arial"/>
          <w:vertAlign w:val="superscript"/>
        </w:rPr>
        <w:t xml:space="preserve"> </w:t>
      </w:r>
      <w:r w:rsidRPr="00A71518">
        <w:rPr>
          <w:rFonts w:ascii="Arial" w:hAnsi="Arial" w:cs="Arial"/>
          <w:sz w:val="20"/>
          <w:szCs w:val="20"/>
        </w:rPr>
        <w:t xml:space="preserve">Wilson-Lee, </w:t>
      </w:r>
      <w:r w:rsidRPr="00A71518">
        <w:rPr>
          <w:rFonts w:ascii="Arial" w:hAnsi="Arial" w:cs="Arial"/>
          <w:i/>
          <w:iCs/>
          <w:sz w:val="20"/>
          <w:szCs w:val="20"/>
        </w:rPr>
        <w:t xml:space="preserve">Daughters </w:t>
      </w:r>
      <w:proofErr w:type="gramStart"/>
      <w:r w:rsidRPr="00A71518">
        <w:rPr>
          <w:rFonts w:ascii="Arial" w:hAnsi="Arial" w:cs="Arial"/>
          <w:i/>
          <w:iCs/>
          <w:sz w:val="20"/>
          <w:szCs w:val="20"/>
        </w:rPr>
        <w:t>Of</w:t>
      </w:r>
      <w:proofErr w:type="gramEnd"/>
      <w:r w:rsidRPr="00A71518">
        <w:rPr>
          <w:rFonts w:ascii="Arial" w:hAnsi="Arial" w:cs="Arial"/>
          <w:i/>
          <w:iCs/>
          <w:sz w:val="20"/>
          <w:szCs w:val="20"/>
        </w:rPr>
        <w:t xml:space="preserve"> </w:t>
      </w:r>
      <w:r w:rsidRPr="00A71518">
        <w:rPr>
          <w:rFonts w:ascii="Arial" w:hAnsi="Arial" w:cs="Arial"/>
          <w:sz w:val="20"/>
          <w:szCs w:val="20"/>
        </w:rPr>
        <w:t>Chivalry, p.</w:t>
      </w:r>
      <w:r w:rsidRPr="00A71518">
        <w:rPr>
          <w:rFonts w:ascii="Arial" w:hAnsi="Arial" w:cs="Arial"/>
          <w:sz w:val="20"/>
          <w:szCs w:val="20"/>
          <w:vertAlign w:val="superscript"/>
        </w:rPr>
        <w:t xml:space="preserve"> </w:t>
      </w:r>
      <w:r w:rsidRPr="00A71518">
        <w:rPr>
          <w:rFonts w:ascii="Arial" w:hAnsi="Arial" w:cs="Arial"/>
          <w:sz w:val="20"/>
          <w:szCs w:val="20"/>
        </w:rPr>
        <w:t xml:space="preserve">177. </w:t>
      </w:r>
    </w:p>
    <w:p w14:paraId="5B92DB69" w14:textId="77777777" w:rsidR="00FC27E6" w:rsidRPr="00097214" w:rsidRDefault="00FC27E6" w:rsidP="00FC27E6">
      <w:pPr>
        <w:contextualSpacing/>
        <w:rPr>
          <w:rFonts w:ascii="Arial" w:hAnsi="Arial" w:cs="Arial"/>
          <w:sz w:val="20"/>
          <w:szCs w:val="20"/>
          <w:vertAlign w:val="superscript"/>
        </w:rPr>
      </w:pPr>
      <w:r w:rsidRPr="00097214">
        <w:rPr>
          <w:rFonts w:ascii="Arial" w:hAnsi="Arial" w:cs="Arial"/>
          <w:sz w:val="20"/>
          <w:szCs w:val="20"/>
          <w:vertAlign w:val="superscript"/>
        </w:rPr>
        <w:t>5</w:t>
      </w:r>
      <w:r>
        <w:rPr>
          <w:rFonts w:ascii="Arial" w:hAnsi="Arial" w:cs="Arial"/>
          <w:sz w:val="20"/>
          <w:szCs w:val="20"/>
          <w:vertAlign w:val="superscript"/>
        </w:rPr>
        <w:t>8</w:t>
      </w:r>
      <w:r w:rsidRPr="00097214">
        <w:rPr>
          <w:rFonts w:ascii="Arial" w:hAnsi="Arial" w:cs="Arial"/>
          <w:sz w:val="20"/>
          <w:szCs w:val="20"/>
          <w:vertAlign w:val="superscript"/>
        </w:rPr>
        <w:t xml:space="preserve"> </w:t>
      </w:r>
      <w:r w:rsidRPr="00097214">
        <w:rPr>
          <w:rFonts w:ascii="Arial" w:hAnsi="Arial" w:cs="Arial"/>
          <w:i/>
          <w:iCs/>
          <w:sz w:val="20"/>
          <w:szCs w:val="20"/>
        </w:rPr>
        <w:t>Fine Rolls: 1272-1307</w:t>
      </w:r>
      <w:r w:rsidRPr="00097214">
        <w:rPr>
          <w:rFonts w:ascii="Arial" w:hAnsi="Arial" w:cs="Arial"/>
          <w:sz w:val="20"/>
          <w:szCs w:val="20"/>
        </w:rPr>
        <w:t>, p. 389.</w:t>
      </w:r>
    </w:p>
    <w:p w14:paraId="053A99CD" w14:textId="71F56EC1" w:rsidR="006E53A4" w:rsidRDefault="006E53A4" w:rsidP="006E53A4">
      <w:pPr>
        <w:spacing w:line="360" w:lineRule="auto"/>
        <w:jc w:val="right"/>
        <w:rPr>
          <w:rFonts w:ascii="Arial" w:hAnsi="Arial" w:cs="Arial"/>
        </w:rPr>
      </w:pPr>
      <w:r>
        <w:rPr>
          <w:rFonts w:ascii="Arial" w:hAnsi="Arial" w:cs="Arial"/>
        </w:rPr>
        <w:lastRenderedPageBreak/>
        <w:t>18</w:t>
      </w:r>
    </w:p>
    <w:p w14:paraId="456300E1" w14:textId="490D5FD3" w:rsidR="000D1F64" w:rsidRPr="007C414F" w:rsidRDefault="000D1F64" w:rsidP="0001754D">
      <w:pPr>
        <w:spacing w:line="360" w:lineRule="auto"/>
        <w:rPr>
          <w:rFonts w:ascii="Arial" w:hAnsi="Arial" w:cs="Arial"/>
          <w:vertAlign w:val="superscript"/>
        </w:rPr>
      </w:pPr>
      <w:r w:rsidRPr="007C414F">
        <w:rPr>
          <w:rFonts w:ascii="Arial" w:hAnsi="Arial" w:cs="Arial"/>
        </w:rPr>
        <w:t>Joan’s father eventually became attached to his</w:t>
      </w:r>
      <w:r w:rsidR="00097214" w:rsidRPr="007C414F">
        <w:rPr>
          <w:rFonts w:ascii="Arial" w:hAnsi="Arial" w:cs="Arial"/>
        </w:rPr>
        <w:t xml:space="preserve"> new</w:t>
      </w:r>
      <w:r w:rsidRPr="007C414F">
        <w:rPr>
          <w:rFonts w:ascii="Arial" w:hAnsi="Arial" w:cs="Arial"/>
        </w:rPr>
        <w:t xml:space="preserve"> son in law,</w:t>
      </w:r>
      <w:r w:rsidRPr="007C414F">
        <w:rPr>
          <w:rFonts w:ascii="Arial" w:hAnsi="Arial" w:cs="Arial"/>
          <w:vertAlign w:val="superscript"/>
        </w:rPr>
        <w:t>5</w:t>
      </w:r>
      <w:r w:rsidR="005140FC">
        <w:rPr>
          <w:rFonts w:ascii="Arial" w:hAnsi="Arial" w:cs="Arial"/>
          <w:vertAlign w:val="superscript"/>
        </w:rPr>
        <w:t>9</w:t>
      </w:r>
      <w:r w:rsidRPr="007C414F">
        <w:rPr>
          <w:rFonts w:ascii="Arial" w:hAnsi="Arial" w:cs="Arial"/>
          <w:vertAlign w:val="superscript"/>
        </w:rPr>
        <w:t xml:space="preserve"> </w:t>
      </w:r>
      <w:r w:rsidR="00097214" w:rsidRPr="007C414F">
        <w:rPr>
          <w:rFonts w:ascii="Arial" w:hAnsi="Arial" w:cs="Arial"/>
        </w:rPr>
        <w:t>reinforc</w:t>
      </w:r>
      <w:r w:rsidRPr="007C414F">
        <w:rPr>
          <w:rFonts w:ascii="Arial" w:hAnsi="Arial" w:cs="Arial"/>
        </w:rPr>
        <w:t>ing that Joan had made the right decision to marry him.</w:t>
      </w:r>
      <w:r w:rsidRPr="007C414F">
        <w:rPr>
          <w:rFonts w:ascii="Arial" w:hAnsi="Arial" w:cs="Arial"/>
          <w:vertAlign w:val="superscript"/>
        </w:rPr>
        <w:t xml:space="preserve"> </w:t>
      </w:r>
      <w:r w:rsidRPr="007C414F">
        <w:rPr>
          <w:rFonts w:ascii="Arial" w:hAnsi="Arial" w:cs="Arial"/>
        </w:rPr>
        <w:t xml:space="preserve">One Scottish chronicler wrote that </w:t>
      </w:r>
      <w:proofErr w:type="spellStart"/>
      <w:r w:rsidRPr="007C414F">
        <w:rPr>
          <w:rFonts w:ascii="Arial" w:hAnsi="Arial" w:cs="Arial"/>
        </w:rPr>
        <w:t>Monthermer</w:t>
      </w:r>
      <w:proofErr w:type="spellEnd"/>
      <w:r w:rsidRPr="007C414F">
        <w:rPr>
          <w:rFonts w:ascii="Arial" w:hAnsi="Arial" w:cs="Arial"/>
        </w:rPr>
        <w:t xml:space="preserve"> suffered for a long time so in love had he been with Joan,</w:t>
      </w:r>
      <w:r w:rsidR="005140FC">
        <w:rPr>
          <w:rFonts w:ascii="Arial" w:hAnsi="Arial" w:cs="Arial"/>
          <w:vertAlign w:val="superscript"/>
        </w:rPr>
        <w:t>60</w:t>
      </w:r>
      <w:r w:rsidRPr="007C414F">
        <w:rPr>
          <w:rFonts w:ascii="Arial" w:hAnsi="Arial" w:cs="Arial"/>
          <w:vertAlign w:val="superscript"/>
        </w:rPr>
        <w:t xml:space="preserve"> </w:t>
      </w:r>
      <w:r w:rsidRPr="007C414F">
        <w:rPr>
          <w:rFonts w:ascii="Arial" w:hAnsi="Arial" w:cs="Arial"/>
        </w:rPr>
        <w:t xml:space="preserve">such was her power over him. It is possible that </w:t>
      </w:r>
      <w:proofErr w:type="spellStart"/>
      <w:r w:rsidRPr="007C414F">
        <w:rPr>
          <w:rFonts w:ascii="Arial" w:hAnsi="Arial" w:cs="Arial"/>
        </w:rPr>
        <w:t>Monthermer</w:t>
      </w:r>
      <w:proofErr w:type="spellEnd"/>
      <w:r w:rsidRPr="007C414F">
        <w:rPr>
          <w:rFonts w:ascii="Arial" w:hAnsi="Arial" w:cs="Arial"/>
        </w:rPr>
        <w:t xml:space="preserve"> may have been teased by his male companions for being similar to the eponymous hero Guy of Warwick who was in love with Felice who refused to love him unless he first became a knight.</w:t>
      </w:r>
      <w:r w:rsidR="005140FC">
        <w:rPr>
          <w:rFonts w:ascii="Arial" w:hAnsi="Arial" w:cs="Arial"/>
          <w:vertAlign w:val="superscript"/>
        </w:rPr>
        <w:t>61</w:t>
      </w:r>
      <w:r w:rsidRPr="007C414F">
        <w:rPr>
          <w:rFonts w:ascii="Arial" w:hAnsi="Arial" w:cs="Arial"/>
        </w:rPr>
        <w:t xml:space="preserve"> Her first husband had been a powerful lord who matched her in temperament, but her second marriage put Joan firmly in control, Joan was more than an equal, she was the head of the household and no doubt felt relief and reassured in her </w:t>
      </w:r>
      <w:r w:rsidR="00D45DE8">
        <w:rPr>
          <w:rFonts w:ascii="Arial" w:hAnsi="Arial" w:cs="Arial"/>
        </w:rPr>
        <w:t xml:space="preserve">own </w:t>
      </w:r>
      <w:r w:rsidRPr="007C414F">
        <w:rPr>
          <w:rFonts w:ascii="Arial" w:hAnsi="Arial" w:cs="Arial"/>
        </w:rPr>
        <w:t>power when she knelt beside her husband and performed homage for her lands.</w:t>
      </w:r>
      <w:r w:rsidR="00CC1C55" w:rsidRPr="007C414F">
        <w:rPr>
          <w:rFonts w:ascii="Arial" w:hAnsi="Arial" w:cs="Arial"/>
          <w:vertAlign w:val="superscript"/>
        </w:rPr>
        <w:t>6</w:t>
      </w:r>
      <w:r w:rsidR="005140FC">
        <w:rPr>
          <w:rFonts w:ascii="Arial" w:hAnsi="Arial" w:cs="Arial"/>
          <w:vertAlign w:val="superscript"/>
        </w:rPr>
        <w:t>2</w:t>
      </w:r>
      <w:r w:rsidRPr="007C414F">
        <w:rPr>
          <w:rFonts w:ascii="Arial" w:hAnsi="Arial" w:cs="Arial"/>
          <w:vertAlign w:val="superscript"/>
        </w:rPr>
        <w:t xml:space="preserve"> </w:t>
      </w:r>
    </w:p>
    <w:p w14:paraId="02257F00" w14:textId="23469864" w:rsidR="000D1F64" w:rsidRDefault="000D1F64" w:rsidP="002A4A43">
      <w:pPr>
        <w:spacing w:line="360" w:lineRule="auto"/>
        <w:rPr>
          <w:rFonts w:ascii="Arial" w:hAnsi="Arial" w:cs="Arial"/>
          <w:b/>
          <w:bCs/>
          <w:vertAlign w:val="superscript"/>
        </w:rPr>
      </w:pPr>
    </w:p>
    <w:p w14:paraId="7385CC82" w14:textId="7DA98FE6" w:rsidR="000D1F64" w:rsidRPr="00734656" w:rsidRDefault="000D1F64" w:rsidP="0001754D">
      <w:pPr>
        <w:spacing w:line="360" w:lineRule="auto"/>
        <w:rPr>
          <w:rFonts w:ascii="Arial" w:hAnsi="Arial" w:cs="Arial"/>
          <w:vertAlign w:val="superscript"/>
        </w:rPr>
      </w:pPr>
      <w:r w:rsidRPr="00734656">
        <w:rPr>
          <w:rFonts w:ascii="Arial" w:hAnsi="Arial" w:cs="Arial"/>
        </w:rPr>
        <w:t>Always ready to expand her family’s fortunes in her own way, it appears Joan had been keen to make improvements once she was no longer answerable to Clare. The countess replaced the Cardiff receivership with a treasurer in control of an exchequer to improve financial administration of her lands.</w:t>
      </w:r>
      <w:r w:rsidR="00CC1C55" w:rsidRPr="00734656">
        <w:rPr>
          <w:rFonts w:ascii="Arial" w:hAnsi="Arial" w:cs="Arial"/>
          <w:vertAlign w:val="superscript"/>
        </w:rPr>
        <w:t>6</w:t>
      </w:r>
      <w:r w:rsidR="005140FC">
        <w:rPr>
          <w:rFonts w:ascii="Arial" w:hAnsi="Arial" w:cs="Arial"/>
          <w:vertAlign w:val="superscript"/>
        </w:rPr>
        <w:t>3</w:t>
      </w:r>
      <w:r w:rsidRPr="00734656">
        <w:rPr>
          <w:rFonts w:ascii="Arial" w:hAnsi="Arial" w:cs="Arial"/>
          <w:vertAlign w:val="superscript"/>
        </w:rPr>
        <w:t xml:space="preserve"> </w:t>
      </w:r>
      <w:r w:rsidRPr="00734656">
        <w:rPr>
          <w:rFonts w:ascii="Arial" w:hAnsi="Arial" w:cs="Arial"/>
        </w:rPr>
        <w:t>Joan’s husband was also improving their standing as one of the few supporting her father and proving to be a loyal, capable knig</w:t>
      </w:r>
      <w:r w:rsidR="00734656" w:rsidRPr="00734656">
        <w:rPr>
          <w:rFonts w:ascii="Arial" w:hAnsi="Arial" w:cs="Arial"/>
        </w:rPr>
        <w:t>ht</w:t>
      </w:r>
      <w:r w:rsidRPr="00734656">
        <w:rPr>
          <w:rFonts w:ascii="Arial" w:hAnsi="Arial" w:cs="Arial"/>
        </w:rPr>
        <w:t xml:space="preserve">. It is interesting to note that instead of his own coat of arms, </w:t>
      </w:r>
      <w:proofErr w:type="spellStart"/>
      <w:r w:rsidRPr="00734656">
        <w:rPr>
          <w:rFonts w:ascii="Arial" w:hAnsi="Arial" w:cs="Arial"/>
        </w:rPr>
        <w:t>Monthermer</w:t>
      </w:r>
      <w:proofErr w:type="spellEnd"/>
      <w:r w:rsidRPr="00734656">
        <w:rPr>
          <w:rFonts w:ascii="Arial" w:hAnsi="Arial" w:cs="Arial"/>
        </w:rPr>
        <w:t xml:space="preserve"> regularly fought under the Clare banner</w:t>
      </w:r>
      <w:r w:rsidR="00734656" w:rsidRPr="00734656">
        <w:rPr>
          <w:rFonts w:ascii="Arial" w:hAnsi="Arial" w:cs="Arial"/>
        </w:rPr>
        <w:t>, a symbol of her power rather than his</w:t>
      </w:r>
      <w:r w:rsidRPr="00734656">
        <w:rPr>
          <w:rFonts w:ascii="Arial" w:hAnsi="Arial" w:cs="Arial"/>
        </w:rPr>
        <w:t>.</w:t>
      </w:r>
      <w:r w:rsidR="00817423">
        <w:rPr>
          <w:rFonts w:ascii="Arial" w:hAnsi="Arial" w:cs="Arial"/>
          <w:vertAlign w:val="superscript"/>
        </w:rPr>
        <w:t>6</w:t>
      </w:r>
      <w:r w:rsidR="005140FC">
        <w:rPr>
          <w:rFonts w:ascii="Arial" w:hAnsi="Arial" w:cs="Arial"/>
          <w:vertAlign w:val="superscript"/>
        </w:rPr>
        <w:t>4</w:t>
      </w:r>
    </w:p>
    <w:p w14:paraId="4B57967E" w14:textId="6F9174DE" w:rsidR="007C414F" w:rsidRDefault="007C414F" w:rsidP="0001754D">
      <w:pPr>
        <w:spacing w:line="360" w:lineRule="auto"/>
        <w:rPr>
          <w:rFonts w:ascii="Arial" w:hAnsi="Arial" w:cs="Arial"/>
          <w:b/>
          <w:bCs/>
        </w:rPr>
      </w:pPr>
    </w:p>
    <w:p w14:paraId="3A3D56F2" w14:textId="5E3D43C6" w:rsidR="00FC27E6" w:rsidRDefault="00FC27E6" w:rsidP="0001754D">
      <w:pPr>
        <w:spacing w:line="360" w:lineRule="auto"/>
        <w:rPr>
          <w:rFonts w:ascii="Arial" w:hAnsi="Arial" w:cs="Arial"/>
          <w:b/>
          <w:bCs/>
        </w:rPr>
      </w:pPr>
    </w:p>
    <w:p w14:paraId="6F5DF62B" w14:textId="02B9B767" w:rsidR="00FC27E6" w:rsidRDefault="00FC27E6" w:rsidP="0001754D">
      <w:pPr>
        <w:spacing w:line="360" w:lineRule="auto"/>
        <w:rPr>
          <w:rFonts w:ascii="Arial" w:hAnsi="Arial" w:cs="Arial"/>
          <w:b/>
          <w:bCs/>
        </w:rPr>
      </w:pPr>
    </w:p>
    <w:p w14:paraId="29BD8D90" w14:textId="67EC880E" w:rsidR="00FC27E6" w:rsidRDefault="00FC27E6" w:rsidP="0001754D">
      <w:pPr>
        <w:spacing w:line="360" w:lineRule="auto"/>
        <w:rPr>
          <w:rFonts w:ascii="Arial" w:hAnsi="Arial" w:cs="Arial"/>
          <w:b/>
          <w:bCs/>
        </w:rPr>
      </w:pPr>
    </w:p>
    <w:p w14:paraId="782C8183" w14:textId="5E71652A" w:rsidR="00FC27E6" w:rsidRDefault="00FC27E6" w:rsidP="0001754D">
      <w:pPr>
        <w:spacing w:line="360" w:lineRule="auto"/>
        <w:rPr>
          <w:rFonts w:ascii="Arial" w:hAnsi="Arial" w:cs="Arial"/>
          <w:b/>
          <w:bCs/>
        </w:rPr>
      </w:pPr>
    </w:p>
    <w:p w14:paraId="3F42EFB9" w14:textId="05F36287" w:rsidR="00FC27E6" w:rsidRDefault="00FC27E6" w:rsidP="0001754D">
      <w:pPr>
        <w:spacing w:line="360" w:lineRule="auto"/>
        <w:rPr>
          <w:rFonts w:ascii="Arial" w:hAnsi="Arial" w:cs="Arial"/>
          <w:b/>
          <w:bCs/>
        </w:rPr>
      </w:pPr>
    </w:p>
    <w:p w14:paraId="3C03F583" w14:textId="6C9861AD" w:rsidR="00FC27E6" w:rsidRDefault="00FC27E6" w:rsidP="0001754D">
      <w:pPr>
        <w:spacing w:line="360" w:lineRule="auto"/>
        <w:rPr>
          <w:rFonts w:ascii="Arial" w:hAnsi="Arial" w:cs="Arial"/>
          <w:b/>
          <w:bCs/>
        </w:rPr>
      </w:pPr>
    </w:p>
    <w:p w14:paraId="2CE81BAA" w14:textId="77777777" w:rsidR="00B41F0E" w:rsidRDefault="00B41F0E" w:rsidP="0001754D">
      <w:pPr>
        <w:spacing w:line="360" w:lineRule="auto"/>
        <w:rPr>
          <w:rFonts w:ascii="Arial" w:hAnsi="Arial" w:cs="Arial"/>
          <w:b/>
          <w:bCs/>
        </w:rPr>
      </w:pPr>
    </w:p>
    <w:p w14:paraId="6BFAC6FD" w14:textId="77777777" w:rsidR="003E4E2C" w:rsidRDefault="003E4E2C" w:rsidP="0001754D">
      <w:pPr>
        <w:spacing w:line="360" w:lineRule="auto"/>
        <w:rPr>
          <w:rFonts w:ascii="Arial" w:hAnsi="Arial" w:cs="Arial"/>
          <w:b/>
          <w:bCs/>
        </w:rPr>
      </w:pPr>
    </w:p>
    <w:p w14:paraId="7A1F335D" w14:textId="77777777" w:rsidR="003E4E2C" w:rsidRDefault="003E4E2C" w:rsidP="00FC27E6">
      <w:pPr>
        <w:contextualSpacing/>
        <w:rPr>
          <w:rFonts w:ascii="Arial" w:hAnsi="Arial" w:cs="Arial"/>
          <w:sz w:val="20"/>
          <w:szCs w:val="20"/>
          <w:vertAlign w:val="superscript"/>
        </w:rPr>
      </w:pPr>
    </w:p>
    <w:p w14:paraId="2DD85038" w14:textId="0C1E1BDA" w:rsidR="00FC27E6" w:rsidRPr="007C414F" w:rsidRDefault="00FC27E6" w:rsidP="00FC27E6">
      <w:pPr>
        <w:contextualSpacing/>
        <w:rPr>
          <w:rFonts w:ascii="Arial" w:hAnsi="Arial" w:cs="Arial"/>
          <w:sz w:val="20"/>
          <w:szCs w:val="20"/>
        </w:rPr>
      </w:pPr>
      <w:r w:rsidRPr="007C414F">
        <w:rPr>
          <w:rFonts w:ascii="Arial" w:hAnsi="Arial" w:cs="Arial"/>
          <w:sz w:val="20"/>
          <w:szCs w:val="20"/>
          <w:vertAlign w:val="superscript"/>
        </w:rPr>
        <w:t>5</w:t>
      </w:r>
      <w:r>
        <w:rPr>
          <w:rFonts w:ascii="Arial" w:hAnsi="Arial" w:cs="Arial"/>
          <w:sz w:val="20"/>
          <w:szCs w:val="20"/>
          <w:vertAlign w:val="superscript"/>
        </w:rPr>
        <w:t>9</w:t>
      </w:r>
      <w:r w:rsidRPr="007C414F">
        <w:rPr>
          <w:rFonts w:ascii="Arial" w:hAnsi="Arial" w:cs="Arial"/>
          <w:sz w:val="20"/>
          <w:szCs w:val="20"/>
          <w:vertAlign w:val="superscript"/>
        </w:rPr>
        <w:t xml:space="preserve"> </w:t>
      </w:r>
      <w:r w:rsidRPr="007C414F">
        <w:rPr>
          <w:rFonts w:ascii="Arial" w:hAnsi="Arial" w:cs="Arial"/>
          <w:sz w:val="20"/>
          <w:szCs w:val="20"/>
        </w:rPr>
        <w:t xml:space="preserve">William </w:t>
      </w:r>
      <w:proofErr w:type="spellStart"/>
      <w:r w:rsidRPr="007C414F">
        <w:rPr>
          <w:rFonts w:ascii="Arial" w:hAnsi="Arial" w:cs="Arial"/>
          <w:sz w:val="20"/>
          <w:szCs w:val="20"/>
        </w:rPr>
        <w:t>Rishanger</w:t>
      </w:r>
      <w:proofErr w:type="spellEnd"/>
      <w:r w:rsidRPr="007C414F">
        <w:rPr>
          <w:rFonts w:ascii="Arial" w:hAnsi="Arial" w:cs="Arial"/>
          <w:sz w:val="20"/>
          <w:szCs w:val="20"/>
        </w:rPr>
        <w:t xml:space="preserve">, </w:t>
      </w:r>
      <w:r w:rsidRPr="007C414F">
        <w:rPr>
          <w:rFonts w:ascii="Arial" w:hAnsi="Arial" w:cs="Arial"/>
          <w:i/>
          <w:iCs/>
          <w:sz w:val="20"/>
          <w:szCs w:val="20"/>
        </w:rPr>
        <w:t xml:space="preserve">Chronicles </w:t>
      </w:r>
      <w:proofErr w:type="gramStart"/>
      <w:r w:rsidRPr="007C414F">
        <w:rPr>
          <w:rFonts w:ascii="Arial" w:hAnsi="Arial" w:cs="Arial"/>
          <w:i/>
          <w:iCs/>
          <w:sz w:val="20"/>
          <w:szCs w:val="20"/>
        </w:rPr>
        <w:t>And</w:t>
      </w:r>
      <w:proofErr w:type="gramEnd"/>
      <w:r w:rsidRPr="007C414F">
        <w:rPr>
          <w:rFonts w:ascii="Arial" w:hAnsi="Arial" w:cs="Arial"/>
          <w:i/>
          <w:iCs/>
          <w:sz w:val="20"/>
          <w:szCs w:val="20"/>
        </w:rPr>
        <w:t xml:space="preserve"> Memorials Of Great Britain And Ireland During The Middle Ages</w:t>
      </w:r>
      <w:r w:rsidRPr="007C414F">
        <w:rPr>
          <w:rFonts w:ascii="Arial" w:hAnsi="Arial" w:cs="Arial"/>
          <w:sz w:val="20"/>
          <w:szCs w:val="20"/>
        </w:rPr>
        <w:t xml:space="preserve"> (London: Longman, Roberts And Green, 1865), p. xxxv.</w:t>
      </w:r>
    </w:p>
    <w:p w14:paraId="5E8A4531" w14:textId="77777777" w:rsidR="00FC27E6" w:rsidRPr="007C414F" w:rsidRDefault="00FC27E6" w:rsidP="00FC27E6">
      <w:pPr>
        <w:contextualSpacing/>
        <w:rPr>
          <w:rFonts w:ascii="Arial" w:hAnsi="Arial" w:cs="Arial"/>
          <w:iCs/>
        </w:rPr>
      </w:pPr>
      <w:r>
        <w:rPr>
          <w:rFonts w:ascii="Arial" w:hAnsi="Arial" w:cs="Arial"/>
          <w:sz w:val="20"/>
          <w:szCs w:val="20"/>
          <w:vertAlign w:val="superscript"/>
        </w:rPr>
        <w:t>60</w:t>
      </w:r>
      <w:r w:rsidRPr="007C414F">
        <w:rPr>
          <w:rFonts w:ascii="Arial" w:hAnsi="Arial" w:cs="Arial"/>
        </w:rPr>
        <w:t xml:space="preserve"> </w:t>
      </w:r>
      <w:r w:rsidRPr="007C414F">
        <w:rPr>
          <w:rFonts w:ascii="Arial" w:hAnsi="Arial" w:cs="Arial"/>
          <w:iCs/>
          <w:sz w:val="20"/>
          <w:szCs w:val="20"/>
        </w:rPr>
        <w:t xml:space="preserve">Nicholas Harris Nicolas, </w:t>
      </w:r>
      <w:r w:rsidRPr="007C414F">
        <w:rPr>
          <w:rFonts w:ascii="Arial" w:hAnsi="Arial" w:cs="Arial"/>
          <w:i/>
          <w:sz w:val="20"/>
          <w:szCs w:val="20"/>
        </w:rPr>
        <w:t xml:space="preserve">The Siege </w:t>
      </w:r>
      <w:proofErr w:type="gramStart"/>
      <w:r w:rsidRPr="007C414F">
        <w:rPr>
          <w:rFonts w:ascii="Arial" w:hAnsi="Arial" w:cs="Arial"/>
          <w:i/>
          <w:sz w:val="20"/>
          <w:szCs w:val="20"/>
        </w:rPr>
        <w:t>Of</w:t>
      </w:r>
      <w:proofErr w:type="gramEnd"/>
      <w:r w:rsidRPr="007C414F">
        <w:rPr>
          <w:rFonts w:ascii="Arial" w:hAnsi="Arial" w:cs="Arial"/>
          <w:i/>
          <w:sz w:val="20"/>
          <w:szCs w:val="20"/>
        </w:rPr>
        <w:t xml:space="preserve"> </w:t>
      </w:r>
      <w:proofErr w:type="spellStart"/>
      <w:r w:rsidRPr="007C414F">
        <w:rPr>
          <w:rFonts w:ascii="Arial" w:hAnsi="Arial" w:cs="Arial"/>
          <w:i/>
          <w:sz w:val="20"/>
          <w:szCs w:val="20"/>
        </w:rPr>
        <w:t>Carlaverock</w:t>
      </w:r>
      <w:proofErr w:type="spellEnd"/>
      <w:r w:rsidRPr="007C414F">
        <w:rPr>
          <w:rFonts w:ascii="Arial" w:hAnsi="Arial" w:cs="Arial"/>
          <w:i/>
          <w:sz w:val="20"/>
          <w:szCs w:val="20"/>
        </w:rPr>
        <w:t xml:space="preserve"> </w:t>
      </w:r>
      <w:r w:rsidRPr="007C414F">
        <w:rPr>
          <w:rFonts w:ascii="Arial" w:hAnsi="Arial" w:cs="Arial"/>
          <w:iCs/>
          <w:sz w:val="20"/>
          <w:szCs w:val="20"/>
        </w:rPr>
        <w:t>(London: J. B. Nichols &amp; Son, 1828), p. 49.</w:t>
      </w:r>
    </w:p>
    <w:p w14:paraId="798D4243" w14:textId="77777777" w:rsidR="00FC27E6" w:rsidRPr="007C414F" w:rsidRDefault="00FC27E6" w:rsidP="00FC27E6">
      <w:pPr>
        <w:pStyle w:val="Heading1"/>
        <w:shd w:val="clear" w:color="auto" w:fill="FFFFFF"/>
        <w:spacing w:before="0" w:beforeAutospacing="0" w:after="0" w:afterAutospacing="0"/>
        <w:rPr>
          <w:rFonts w:ascii="Arial" w:hAnsi="Arial" w:cs="Arial"/>
          <w:b w:val="0"/>
          <w:bCs w:val="0"/>
          <w:color w:val="000000" w:themeColor="text1"/>
          <w:sz w:val="20"/>
          <w:szCs w:val="20"/>
        </w:rPr>
      </w:pPr>
      <w:r>
        <w:rPr>
          <w:rFonts w:ascii="Arial" w:hAnsi="Arial" w:cs="Arial"/>
          <w:b w:val="0"/>
          <w:bCs w:val="0"/>
          <w:sz w:val="20"/>
          <w:szCs w:val="20"/>
          <w:vertAlign w:val="superscript"/>
        </w:rPr>
        <w:t xml:space="preserve">61 </w:t>
      </w:r>
      <w:proofErr w:type="spellStart"/>
      <w:r w:rsidRPr="007C414F">
        <w:rPr>
          <w:rFonts w:ascii="Arial" w:hAnsi="Arial" w:cs="Arial"/>
          <w:b w:val="0"/>
          <w:bCs w:val="0"/>
          <w:sz w:val="20"/>
          <w:szCs w:val="20"/>
        </w:rPr>
        <w:t>Julias</w:t>
      </w:r>
      <w:proofErr w:type="spellEnd"/>
      <w:r w:rsidRPr="007C414F">
        <w:rPr>
          <w:rFonts w:ascii="Arial" w:hAnsi="Arial" w:cs="Arial"/>
          <w:b w:val="0"/>
          <w:bCs w:val="0"/>
          <w:sz w:val="24"/>
          <w:szCs w:val="24"/>
        </w:rPr>
        <w:t xml:space="preserve"> </w:t>
      </w:r>
      <w:proofErr w:type="spellStart"/>
      <w:r w:rsidRPr="007C414F">
        <w:rPr>
          <w:rStyle w:val="name"/>
          <w:rFonts w:ascii="Arial" w:hAnsi="Arial" w:cs="Arial"/>
          <w:b w:val="0"/>
          <w:bCs w:val="0"/>
          <w:color w:val="000000" w:themeColor="text1"/>
          <w:sz w:val="20"/>
          <w:szCs w:val="20"/>
        </w:rPr>
        <w:t>Zupitza</w:t>
      </w:r>
      <w:proofErr w:type="spellEnd"/>
      <w:r w:rsidRPr="007C414F">
        <w:rPr>
          <w:rStyle w:val="name"/>
          <w:rFonts w:ascii="Arial" w:hAnsi="Arial" w:cs="Arial"/>
          <w:b w:val="0"/>
          <w:bCs w:val="0"/>
          <w:color w:val="000000" w:themeColor="text1"/>
          <w:sz w:val="20"/>
          <w:szCs w:val="20"/>
        </w:rPr>
        <w:t xml:space="preserve">, </w:t>
      </w:r>
      <w:r w:rsidRPr="007C414F">
        <w:rPr>
          <w:rStyle w:val="name"/>
          <w:rFonts w:ascii="Arial" w:hAnsi="Arial" w:cs="Arial"/>
          <w:b w:val="0"/>
          <w:bCs w:val="0"/>
          <w:i/>
          <w:iCs/>
          <w:color w:val="000000" w:themeColor="text1"/>
          <w:sz w:val="20"/>
          <w:szCs w:val="20"/>
        </w:rPr>
        <w:t xml:space="preserve">The Romance </w:t>
      </w:r>
      <w:proofErr w:type="gramStart"/>
      <w:r w:rsidRPr="007C414F">
        <w:rPr>
          <w:rStyle w:val="name"/>
          <w:rFonts w:ascii="Arial" w:hAnsi="Arial" w:cs="Arial"/>
          <w:b w:val="0"/>
          <w:bCs w:val="0"/>
          <w:i/>
          <w:iCs/>
          <w:color w:val="000000" w:themeColor="text1"/>
          <w:sz w:val="20"/>
          <w:szCs w:val="20"/>
        </w:rPr>
        <w:t>Of</w:t>
      </w:r>
      <w:proofErr w:type="gramEnd"/>
      <w:r w:rsidRPr="007C414F">
        <w:rPr>
          <w:rStyle w:val="name"/>
          <w:rFonts w:ascii="Arial" w:hAnsi="Arial" w:cs="Arial"/>
          <w:b w:val="0"/>
          <w:bCs w:val="0"/>
          <w:i/>
          <w:iCs/>
          <w:color w:val="000000" w:themeColor="text1"/>
          <w:sz w:val="20"/>
          <w:szCs w:val="20"/>
        </w:rPr>
        <w:t xml:space="preserve"> Guy Of Warwick </w:t>
      </w:r>
      <w:r w:rsidRPr="007C414F">
        <w:rPr>
          <w:rStyle w:val="name"/>
          <w:rFonts w:ascii="Arial" w:hAnsi="Arial" w:cs="Arial"/>
          <w:b w:val="0"/>
          <w:bCs w:val="0"/>
          <w:color w:val="000000" w:themeColor="text1"/>
          <w:sz w:val="20"/>
          <w:szCs w:val="20"/>
        </w:rPr>
        <w:t xml:space="preserve">(London: N. </w:t>
      </w:r>
      <w:proofErr w:type="spellStart"/>
      <w:r w:rsidRPr="007C414F">
        <w:rPr>
          <w:rStyle w:val="name"/>
          <w:rFonts w:ascii="Arial" w:hAnsi="Arial" w:cs="Arial"/>
          <w:b w:val="0"/>
          <w:bCs w:val="0"/>
          <w:color w:val="000000" w:themeColor="text1"/>
          <w:sz w:val="20"/>
          <w:szCs w:val="20"/>
        </w:rPr>
        <w:t>Trubner</w:t>
      </w:r>
      <w:proofErr w:type="spellEnd"/>
      <w:r w:rsidRPr="007C414F">
        <w:rPr>
          <w:rStyle w:val="name"/>
          <w:rFonts w:ascii="Arial" w:hAnsi="Arial" w:cs="Arial"/>
          <w:b w:val="0"/>
          <w:bCs w:val="0"/>
          <w:color w:val="000000" w:themeColor="text1"/>
          <w:sz w:val="20"/>
          <w:szCs w:val="20"/>
        </w:rPr>
        <w:t xml:space="preserve"> &amp; Co, 1875)</w:t>
      </w:r>
      <w:r w:rsidRPr="007C414F">
        <w:rPr>
          <w:rFonts w:ascii="Arial" w:hAnsi="Arial" w:cs="Arial"/>
          <w:b w:val="0"/>
          <w:bCs w:val="0"/>
          <w:sz w:val="20"/>
          <w:szCs w:val="20"/>
        </w:rPr>
        <w:t>,</w:t>
      </w:r>
      <w:r w:rsidRPr="007C414F">
        <w:rPr>
          <w:rFonts w:ascii="Arial" w:hAnsi="Arial" w:cs="Arial"/>
          <w:b w:val="0"/>
          <w:bCs w:val="0"/>
          <w:sz w:val="20"/>
          <w:szCs w:val="20"/>
          <w:vertAlign w:val="superscript"/>
        </w:rPr>
        <w:t xml:space="preserve"> </w:t>
      </w:r>
      <w:r w:rsidRPr="007C414F">
        <w:rPr>
          <w:rFonts w:ascii="Arial" w:hAnsi="Arial" w:cs="Arial"/>
          <w:b w:val="0"/>
          <w:bCs w:val="0"/>
          <w:sz w:val="20"/>
          <w:szCs w:val="20"/>
        </w:rPr>
        <w:t>pp. 6-11.</w:t>
      </w:r>
    </w:p>
    <w:p w14:paraId="3B33FFE6" w14:textId="77777777" w:rsidR="00FC27E6" w:rsidRPr="007C414F" w:rsidRDefault="00FC27E6" w:rsidP="00FC27E6">
      <w:pPr>
        <w:contextualSpacing/>
        <w:rPr>
          <w:rFonts w:ascii="Arial" w:hAnsi="Arial" w:cs="Arial"/>
          <w:sz w:val="20"/>
          <w:szCs w:val="20"/>
          <w:vertAlign w:val="superscript"/>
        </w:rPr>
      </w:pPr>
      <w:r w:rsidRPr="007C414F">
        <w:rPr>
          <w:rFonts w:ascii="Arial" w:hAnsi="Arial" w:cs="Arial"/>
          <w:sz w:val="20"/>
          <w:szCs w:val="20"/>
          <w:vertAlign w:val="superscript"/>
        </w:rPr>
        <w:t>6</w:t>
      </w:r>
      <w:r>
        <w:rPr>
          <w:rFonts w:ascii="Arial" w:hAnsi="Arial" w:cs="Arial"/>
          <w:sz w:val="20"/>
          <w:szCs w:val="20"/>
          <w:vertAlign w:val="superscript"/>
        </w:rPr>
        <w:t>2</w:t>
      </w:r>
      <w:r w:rsidRPr="007C414F">
        <w:rPr>
          <w:rFonts w:ascii="Arial" w:hAnsi="Arial" w:cs="Arial"/>
          <w:sz w:val="20"/>
          <w:szCs w:val="20"/>
          <w:vertAlign w:val="superscript"/>
        </w:rPr>
        <w:t xml:space="preserve"> </w:t>
      </w:r>
      <w:r w:rsidRPr="007C414F">
        <w:rPr>
          <w:rFonts w:ascii="Arial" w:hAnsi="Arial" w:cs="Arial"/>
          <w:i/>
          <w:iCs/>
          <w:sz w:val="20"/>
          <w:szCs w:val="20"/>
        </w:rPr>
        <w:t>Fine Rolls: 1272-1307</w:t>
      </w:r>
      <w:r w:rsidRPr="007C414F">
        <w:rPr>
          <w:rFonts w:ascii="Arial" w:hAnsi="Arial" w:cs="Arial"/>
          <w:sz w:val="20"/>
          <w:szCs w:val="20"/>
        </w:rPr>
        <w:t>, p. 389.</w:t>
      </w:r>
    </w:p>
    <w:p w14:paraId="186450BC" w14:textId="77777777" w:rsidR="00FC27E6" w:rsidRDefault="00FC27E6" w:rsidP="003E4E2C">
      <w:pPr>
        <w:jc w:val="both"/>
        <w:rPr>
          <w:rFonts w:ascii="Arial" w:hAnsi="Arial" w:cs="Arial"/>
          <w:sz w:val="20"/>
          <w:szCs w:val="20"/>
        </w:rPr>
      </w:pPr>
      <w:r w:rsidRPr="00734656">
        <w:rPr>
          <w:rFonts w:ascii="Arial" w:hAnsi="Arial" w:cs="Arial"/>
          <w:sz w:val="20"/>
          <w:szCs w:val="20"/>
          <w:vertAlign w:val="superscript"/>
        </w:rPr>
        <w:t>6</w:t>
      </w:r>
      <w:r>
        <w:rPr>
          <w:rFonts w:ascii="Arial" w:hAnsi="Arial" w:cs="Arial"/>
          <w:sz w:val="20"/>
          <w:szCs w:val="20"/>
          <w:vertAlign w:val="superscript"/>
        </w:rPr>
        <w:t>3</w:t>
      </w:r>
      <w:r w:rsidRPr="00734656">
        <w:rPr>
          <w:rFonts w:ascii="Arial" w:hAnsi="Arial" w:cs="Arial"/>
          <w:vertAlign w:val="superscript"/>
        </w:rPr>
        <w:t xml:space="preserve"> </w:t>
      </w:r>
      <w:proofErr w:type="spellStart"/>
      <w:r w:rsidRPr="00734656">
        <w:rPr>
          <w:rFonts w:ascii="Arial" w:hAnsi="Arial" w:cs="Arial"/>
          <w:sz w:val="20"/>
          <w:szCs w:val="20"/>
        </w:rPr>
        <w:t>Altschul</w:t>
      </w:r>
      <w:proofErr w:type="spellEnd"/>
      <w:r w:rsidRPr="00734656">
        <w:rPr>
          <w:rFonts w:ascii="Arial" w:hAnsi="Arial" w:cs="Arial"/>
          <w:sz w:val="20"/>
          <w:szCs w:val="20"/>
        </w:rPr>
        <w:t xml:space="preserve">, </w:t>
      </w:r>
      <w:r w:rsidRPr="00734656">
        <w:rPr>
          <w:rFonts w:ascii="Arial" w:hAnsi="Arial" w:cs="Arial"/>
          <w:i/>
          <w:iCs/>
          <w:sz w:val="20"/>
          <w:szCs w:val="20"/>
        </w:rPr>
        <w:t xml:space="preserve">A Baronial </w:t>
      </w:r>
      <w:r w:rsidRPr="00734656">
        <w:rPr>
          <w:rFonts w:ascii="Arial" w:hAnsi="Arial" w:cs="Arial"/>
          <w:sz w:val="20"/>
          <w:szCs w:val="20"/>
        </w:rPr>
        <w:t>Family, p. 266.</w:t>
      </w:r>
    </w:p>
    <w:p w14:paraId="5B79ED4C" w14:textId="77777777" w:rsidR="00FC27E6" w:rsidRPr="00817423" w:rsidRDefault="00FC27E6" w:rsidP="00FC27E6">
      <w:pPr>
        <w:rPr>
          <w:rFonts w:ascii="Arial" w:hAnsi="Arial" w:cs="Arial"/>
          <w:iCs/>
          <w:sz w:val="20"/>
          <w:szCs w:val="20"/>
        </w:rPr>
      </w:pPr>
      <w:r w:rsidRPr="001D4B06">
        <w:rPr>
          <w:rFonts w:ascii="Arial" w:hAnsi="Arial" w:cs="Arial"/>
          <w:sz w:val="20"/>
          <w:szCs w:val="20"/>
          <w:vertAlign w:val="superscript"/>
        </w:rPr>
        <w:t>6</w:t>
      </w:r>
      <w:r>
        <w:rPr>
          <w:rFonts w:ascii="Arial" w:hAnsi="Arial" w:cs="Arial"/>
          <w:sz w:val="20"/>
          <w:szCs w:val="20"/>
          <w:vertAlign w:val="superscript"/>
        </w:rPr>
        <w:t>4</w:t>
      </w:r>
      <w:r w:rsidRPr="001D4B06">
        <w:rPr>
          <w:rFonts w:ascii="Arial" w:hAnsi="Arial" w:cs="Arial"/>
          <w:vertAlign w:val="superscript"/>
        </w:rPr>
        <w:t xml:space="preserve"> </w:t>
      </w:r>
      <w:r w:rsidRPr="001D4B06">
        <w:rPr>
          <w:rFonts w:ascii="Arial" w:hAnsi="Arial" w:cs="Arial"/>
          <w:iCs/>
          <w:sz w:val="20"/>
          <w:szCs w:val="20"/>
        </w:rPr>
        <w:t xml:space="preserve">Nicolas, </w:t>
      </w:r>
      <w:r w:rsidRPr="00817423">
        <w:rPr>
          <w:rFonts w:ascii="Arial" w:hAnsi="Arial" w:cs="Arial"/>
          <w:i/>
          <w:sz w:val="20"/>
          <w:szCs w:val="20"/>
        </w:rPr>
        <w:t xml:space="preserve">The Siege </w:t>
      </w:r>
      <w:proofErr w:type="gramStart"/>
      <w:r w:rsidRPr="00817423">
        <w:rPr>
          <w:rFonts w:ascii="Arial" w:hAnsi="Arial" w:cs="Arial"/>
          <w:i/>
          <w:sz w:val="20"/>
          <w:szCs w:val="20"/>
        </w:rPr>
        <w:t>Of</w:t>
      </w:r>
      <w:proofErr w:type="gramEnd"/>
      <w:r w:rsidRPr="00817423">
        <w:rPr>
          <w:rFonts w:ascii="Arial" w:hAnsi="Arial" w:cs="Arial"/>
          <w:i/>
          <w:sz w:val="20"/>
          <w:szCs w:val="20"/>
        </w:rPr>
        <w:t xml:space="preserve"> </w:t>
      </w:r>
      <w:proofErr w:type="spellStart"/>
      <w:r w:rsidRPr="00817423">
        <w:rPr>
          <w:rFonts w:ascii="Arial" w:hAnsi="Arial" w:cs="Arial"/>
          <w:i/>
          <w:sz w:val="20"/>
          <w:szCs w:val="20"/>
        </w:rPr>
        <w:t>Carlaverock</w:t>
      </w:r>
      <w:proofErr w:type="spellEnd"/>
      <w:r w:rsidRPr="00817423">
        <w:rPr>
          <w:rFonts w:ascii="Arial" w:hAnsi="Arial" w:cs="Arial"/>
          <w:iCs/>
          <w:sz w:val="20"/>
          <w:szCs w:val="20"/>
        </w:rPr>
        <w:t>, p. 49.</w:t>
      </w:r>
    </w:p>
    <w:p w14:paraId="6B0F9EF1" w14:textId="2909383F" w:rsidR="00B41F0E" w:rsidRDefault="00B41F0E" w:rsidP="00B41F0E">
      <w:pPr>
        <w:spacing w:line="360" w:lineRule="auto"/>
        <w:jc w:val="right"/>
        <w:rPr>
          <w:rFonts w:ascii="Arial" w:hAnsi="Arial" w:cs="Arial"/>
        </w:rPr>
      </w:pPr>
      <w:r>
        <w:rPr>
          <w:rFonts w:ascii="Arial" w:hAnsi="Arial" w:cs="Arial"/>
        </w:rPr>
        <w:lastRenderedPageBreak/>
        <w:t>19</w:t>
      </w:r>
    </w:p>
    <w:p w14:paraId="0BD0A0F5" w14:textId="5F7A1F4C" w:rsidR="000D1F64" w:rsidRPr="001D4B06" w:rsidRDefault="000D1F64" w:rsidP="0001754D">
      <w:pPr>
        <w:spacing w:line="360" w:lineRule="auto"/>
        <w:rPr>
          <w:rFonts w:ascii="Arial" w:hAnsi="Arial" w:cs="Arial"/>
        </w:rPr>
      </w:pPr>
      <w:r w:rsidRPr="001D4B06">
        <w:rPr>
          <w:rFonts w:ascii="Arial" w:hAnsi="Arial" w:cs="Arial"/>
        </w:rPr>
        <w:t>Despite spending her early years in France</w:t>
      </w:r>
      <w:r w:rsidR="00734656" w:rsidRPr="001D4B06">
        <w:rPr>
          <w:rFonts w:ascii="Arial" w:hAnsi="Arial" w:cs="Arial"/>
        </w:rPr>
        <w:t>,</w:t>
      </w:r>
      <w:r w:rsidRPr="001D4B06">
        <w:rPr>
          <w:rFonts w:ascii="Arial" w:hAnsi="Arial" w:cs="Arial"/>
        </w:rPr>
        <w:t xml:space="preserve"> Joan had enjoyed a close relationship with her mother and although her father had been grief stricken when Eleanor died, he had remarried as was his duty. Joan met her twenty-year-old stepmother, a woman seven years younger than herself and initially they appeared to get along.</w:t>
      </w:r>
      <w:r w:rsidR="00CC1C55" w:rsidRPr="001D4B06">
        <w:rPr>
          <w:rFonts w:ascii="Arial" w:hAnsi="Arial" w:cs="Arial"/>
          <w:vertAlign w:val="superscript"/>
        </w:rPr>
        <w:t xml:space="preserve"> </w:t>
      </w:r>
      <w:r w:rsidRPr="001D4B06">
        <w:rPr>
          <w:rFonts w:ascii="Arial" w:hAnsi="Arial" w:cs="Arial"/>
        </w:rPr>
        <w:t>However</w:t>
      </w:r>
      <w:r w:rsidR="00817423">
        <w:rPr>
          <w:rFonts w:ascii="Arial" w:hAnsi="Arial" w:cs="Arial"/>
        </w:rPr>
        <w:t>,</w:t>
      </w:r>
      <w:r w:rsidRPr="001D4B06">
        <w:rPr>
          <w:rFonts w:ascii="Arial" w:hAnsi="Arial" w:cs="Arial"/>
        </w:rPr>
        <w:t xml:space="preserve"> when the queen gave birth to her second son Edmund in 1301, Joan did not attend the queen, she had also not accompanied her husband and father to Scotland as she was pregnant.</w:t>
      </w:r>
      <w:r w:rsidRPr="001D4B06">
        <w:rPr>
          <w:rFonts w:ascii="Arial" w:hAnsi="Arial" w:cs="Arial"/>
          <w:vertAlign w:val="superscript"/>
        </w:rPr>
        <w:t>6</w:t>
      </w:r>
      <w:r w:rsidR="005140FC">
        <w:rPr>
          <w:rFonts w:ascii="Arial" w:hAnsi="Arial" w:cs="Arial"/>
          <w:vertAlign w:val="superscript"/>
        </w:rPr>
        <w:t>5</w:t>
      </w:r>
      <w:r w:rsidRPr="001D4B06">
        <w:rPr>
          <w:rFonts w:ascii="Arial" w:hAnsi="Arial" w:cs="Arial"/>
        </w:rPr>
        <w:t xml:space="preserve"> Pregnancy may have been a convenient excuse for Joan not attending the queen but was still unusual </w:t>
      </w:r>
      <w:r w:rsidR="001D4B06" w:rsidRPr="001D4B06">
        <w:rPr>
          <w:rFonts w:ascii="Arial" w:hAnsi="Arial" w:cs="Arial"/>
        </w:rPr>
        <w:t>consider</w:t>
      </w:r>
      <w:r w:rsidRPr="001D4B06">
        <w:rPr>
          <w:rFonts w:ascii="Arial" w:hAnsi="Arial" w:cs="Arial"/>
        </w:rPr>
        <w:t>ing that she was a close female family member with significant birthing experience. The following month the king wrote to Joan at Clare Castle requesting that she relinquish her son, even though he had his own household</w:t>
      </w:r>
      <w:r w:rsidR="001D4B06" w:rsidRPr="001D4B06">
        <w:rPr>
          <w:rFonts w:ascii="Arial" w:hAnsi="Arial" w:cs="Arial"/>
        </w:rPr>
        <w:t>,</w:t>
      </w:r>
      <w:r w:rsidRPr="001D4B06">
        <w:rPr>
          <w:rFonts w:ascii="Arial" w:hAnsi="Arial" w:cs="Arial"/>
        </w:rPr>
        <w:t xml:space="preserve"> stating that he should be sent to live with the queen.</w:t>
      </w:r>
      <w:r w:rsidRPr="001D4B06">
        <w:rPr>
          <w:rFonts w:ascii="Arial" w:hAnsi="Arial" w:cs="Arial"/>
          <w:vertAlign w:val="superscript"/>
        </w:rPr>
        <w:t>6</w:t>
      </w:r>
      <w:r w:rsidR="005140FC">
        <w:rPr>
          <w:rFonts w:ascii="Arial" w:hAnsi="Arial" w:cs="Arial"/>
          <w:vertAlign w:val="superscript"/>
        </w:rPr>
        <w:t>6</w:t>
      </w:r>
      <w:r w:rsidRPr="001D4B06">
        <w:rPr>
          <w:rFonts w:ascii="Arial" w:hAnsi="Arial" w:cs="Arial"/>
        </w:rPr>
        <w:t xml:space="preserve"> Clearly Joan was reluctant, had she been agreeable there would have been no need for a formal request from the king to comply,</w:t>
      </w:r>
      <w:r w:rsidRPr="001D4B06">
        <w:rPr>
          <w:rFonts w:ascii="Arial" w:hAnsi="Arial" w:cs="Arial"/>
          <w:vertAlign w:val="superscript"/>
        </w:rPr>
        <w:t>6</w:t>
      </w:r>
      <w:r w:rsidR="005140FC">
        <w:rPr>
          <w:rFonts w:ascii="Arial" w:hAnsi="Arial" w:cs="Arial"/>
          <w:vertAlign w:val="superscript"/>
        </w:rPr>
        <w:t>7</w:t>
      </w:r>
      <w:r w:rsidRPr="001D4B06">
        <w:rPr>
          <w:rFonts w:ascii="Arial" w:hAnsi="Arial" w:cs="Arial"/>
        </w:rPr>
        <w:t xml:space="preserve"> perhaps this explains her absence at her stepmother’s confinement and even though she was the second most powerful woman in the country and used to getting her own way she obviously did not have authority over her own son. Two years later in 1303 Joan was back in royal favour, travelling with her pregnant stepmother and had borrowed money from her father whilst at Tynemouth,</w:t>
      </w:r>
      <w:r w:rsidRPr="001D4B06">
        <w:rPr>
          <w:rFonts w:ascii="Arial" w:hAnsi="Arial" w:cs="Arial"/>
          <w:vertAlign w:val="superscript"/>
        </w:rPr>
        <w:t>6</w:t>
      </w:r>
      <w:r w:rsidR="005140FC">
        <w:rPr>
          <w:rFonts w:ascii="Arial" w:hAnsi="Arial" w:cs="Arial"/>
          <w:vertAlign w:val="superscript"/>
        </w:rPr>
        <w:t>8</w:t>
      </w:r>
      <w:r w:rsidRPr="001D4B06">
        <w:rPr>
          <w:rFonts w:ascii="Arial" w:hAnsi="Arial" w:cs="Arial"/>
          <w:vertAlign w:val="superscript"/>
        </w:rPr>
        <w:t xml:space="preserve"> </w:t>
      </w:r>
      <w:r w:rsidRPr="001D4B06">
        <w:rPr>
          <w:rFonts w:ascii="Arial" w:hAnsi="Arial" w:cs="Arial"/>
        </w:rPr>
        <w:t>perhaps Joan had realised that she gained more by playing the dutiful daughter</w:t>
      </w:r>
      <w:r w:rsidR="00E7169E">
        <w:rPr>
          <w:rFonts w:ascii="Arial" w:hAnsi="Arial" w:cs="Arial"/>
        </w:rPr>
        <w:t xml:space="preserve"> and used her agency in subtle manipulation of her father and stepmother</w:t>
      </w:r>
      <w:r w:rsidRPr="001D4B06">
        <w:rPr>
          <w:rFonts w:ascii="Arial" w:hAnsi="Arial" w:cs="Arial"/>
        </w:rPr>
        <w:t xml:space="preserve">. </w:t>
      </w:r>
    </w:p>
    <w:p w14:paraId="5DBB7CD7" w14:textId="77777777" w:rsidR="000D1F64" w:rsidRPr="00680F28" w:rsidRDefault="000D1F64" w:rsidP="0001754D">
      <w:pPr>
        <w:spacing w:line="360" w:lineRule="auto"/>
        <w:rPr>
          <w:rFonts w:ascii="Arial" w:hAnsi="Arial" w:cs="Arial"/>
          <w:b/>
          <w:bCs/>
          <w:vertAlign w:val="superscript"/>
        </w:rPr>
      </w:pPr>
    </w:p>
    <w:p w14:paraId="7CB139E4" w14:textId="7F58F481" w:rsidR="000D1F64" w:rsidRPr="00E25551" w:rsidRDefault="000D1F64" w:rsidP="0001754D">
      <w:pPr>
        <w:spacing w:line="360" w:lineRule="auto"/>
        <w:rPr>
          <w:rFonts w:ascii="Arial" w:hAnsi="Arial" w:cs="Arial"/>
        </w:rPr>
      </w:pPr>
      <w:r w:rsidRPr="001D4B06">
        <w:rPr>
          <w:rFonts w:ascii="Arial" w:hAnsi="Arial" w:cs="Arial"/>
        </w:rPr>
        <w:t xml:space="preserve">Joan was never </w:t>
      </w:r>
      <w:r w:rsidR="001D4B06" w:rsidRPr="001D4B06">
        <w:rPr>
          <w:rFonts w:ascii="Arial" w:hAnsi="Arial" w:cs="Arial"/>
        </w:rPr>
        <w:t>what could really be considered</w:t>
      </w:r>
      <w:r w:rsidRPr="001D4B06">
        <w:rPr>
          <w:rFonts w:ascii="Arial" w:hAnsi="Arial" w:cs="Arial"/>
        </w:rPr>
        <w:t xml:space="preserve"> a pawn, she frequently exercised her agency and appeared actively astute in furthering the family’s success. In the spring of 1307 whilst at Clare Castle Joan took responsibility for arranging a double marriage for her son Gilbert and her daughter Elizabeth to the Earl of Ulster’s son and daughter</w:t>
      </w:r>
      <w:r w:rsidR="00E25551">
        <w:rPr>
          <w:rFonts w:ascii="Arial" w:hAnsi="Arial" w:cs="Arial"/>
        </w:rPr>
        <w:t>,</w:t>
      </w:r>
      <w:r w:rsidRPr="001D4B06">
        <w:rPr>
          <w:rFonts w:ascii="Arial" w:hAnsi="Arial" w:cs="Arial"/>
          <w:vertAlign w:val="superscript"/>
        </w:rPr>
        <w:t>6</w:t>
      </w:r>
      <w:r w:rsidR="005140FC">
        <w:rPr>
          <w:rFonts w:ascii="Arial" w:hAnsi="Arial" w:cs="Arial"/>
          <w:vertAlign w:val="superscript"/>
        </w:rPr>
        <w:t>9</w:t>
      </w:r>
      <w:r w:rsidRPr="001D4B06">
        <w:rPr>
          <w:rFonts w:ascii="Arial" w:hAnsi="Arial" w:cs="Arial"/>
          <w:vertAlign w:val="superscript"/>
        </w:rPr>
        <w:t xml:space="preserve"> </w:t>
      </w:r>
      <w:r w:rsidR="00E25551">
        <w:rPr>
          <w:rFonts w:ascii="Arial" w:hAnsi="Arial" w:cs="Arial"/>
        </w:rPr>
        <w:t xml:space="preserve">taking on the role that their father would have fulfilled rather than giving the job to </w:t>
      </w:r>
      <w:proofErr w:type="spellStart"/>
      <w:r w:rsidR="00E25551">
        <w:rPr>
          <w:rFonts w:ascii="Arial" w:hAnsi="Arial" w:cs="Arial"/>
        </w:rPr>
        <w:t>Monthermer</w:t>
      </w:r>
      <w:proofErr w:type="spellEnd"/>
      <w:r w:rsidR="00E25551">
        <w:rPr>
          <w:rFonts w:ascii="Arial" w:hAnsi="Arial" w:cs="Arial"/>
        </w:rPr>
        <w:t>.</w:t>
      </w:r>
    </w:p>
    <w:p w14:paraId="06C8BE73" w14:textId="5E3EE84A" w:rsidR="001D4B06" w:rsidRDefault="001D4B06" w:rsidP="000D1F64">
      <w:pPr>
        <w:rPr>
          <w:rFonts w:ascii="Arial" w:hAnsi="Arial" w:cs="Arial"/>
          <w:b/>
          <w:bCs/>
          <w:vertAlign w:val="superscript"/>
        </w:rPr>
      </w:pPr>
    </w:p>
    <w:p w14:paraId="1FD3875E" w14:textId="10FCF0E0" w:rsidR="001D4B06" w:rsidRDefault="001D4B06" w:rsidP="000D1F64">
      <w:pPr>
        <w:rPr>
          <w:rFonts w:ascii="Arial" w:hAnsi="Arial" w:cs="Arial"/>
          <w:b/>
          <w:bCs/>
          <w:vertAlign w:val="superscript"/>
        </w:rPr>
      </w:pPr>
    </w:p>
    <w:p w14:paraId="53C48DF2" w14:textId="77777777" w:rsidR="00FC27E6" w:rsidRDefault="00FC27E6" w:rsidP="000D1F64">
      <w:pPr>
        <w:rPr>
          <w:rFonts w:ascii="Arial" w:hAnsi="Arial" w:cs="Arial"/>
          <w:b/>
          <w:bCs/>
          <w:vertAlign w:val="superscript"/>
        </w:rPr>
      </w:pPr>
    </w:p>
    <w:p w14:paraId="0747C003" w14:textId="1F7589D5" w:rsidR="001D4B06" w:rsidRPr="00404B51" w:rsidRDefault="001D4B06" w:rsidP="001D4B06">
      <w:pPr>
        <w:rPr>
          <w:rFonts w:ascii="Arial" w:hAnsi="Arial" w:cs="Arial"/>
        </w:rPr>
      </w:pPr>
      <w:r w:rsidRPr="00404B51">
        <w:rPr>
          <w:rFonts w:ascii="Arial" w:hAnsi="Arial" w:cs="Arial"/>
          <w:iCs/>
          <w:sz w:val="20"/>
          <w:szCs w:val="20"/>
          <w:vertAlign w:val="superscript"/>
        </w:rPr>
        <w:t>6</w:t>
      </w:r>
      <w:r w:rsidR="005140FC">
        <w:rPr>
          <w:rFonts w:ascii="Arial" w:hAnsi="Arial" w:cs="Arial"/>
          <w:iCs/>
          <w:sz w:val="20"/>
          <w:szCs w:val="20"/>
          <w:vertAlign w:val="superscript"/>
        </w:rPr>
        <w:t>5</w:t>
      </w:r>
      <w:r w:rsidRPr="00404B51">
        <w:rPr>
          <w:rFonts w:ascii="Arial" w:hAnsi="Arial" w:cs="Arial"/>
          <w:iCs/>
          <w:sz w:val="20"/>
          <w:szCs w:val="20"/>
          <w:vertAlign w:val="superscript"/>
        </w:rPr>
        <w:t xml:space="preserve"> </w:t>
      </w:r>
      <w:r w:rsidRPr="00404B51">
        <w:rPr>
          <w:rFonts w:ascii="Arial" w:hAnsi="Arial" w:cs="Arial"/>
          <w:iCs/>
          <w:sz w:val="20"/>
          <w:szCs w:val="20"/>
        </w:rPr>
        <w:t xml:space="preserve">Wilson-Lee, </w:t>
      </w:r>
      <w:r w:rsidRPr="00404B51">
        <w:rPr>
          <w:rFonts w:ascii="Arial" w:hAnsi="Arial" w:cs="Arial"/>
          <w:i/>
          <w:iCs/>
          <w:sz w:val="20"/>
          <w:szCs w:val="20"/>
        </w:rPr>
        <w:t>Daughters of Chivalry</w:t>
      </w:r>
      <w:r w:rsidRPr="00404B51">
        <w:rPr>
          <w:rFonts w:ascii="Arial" w:hAnsi="Arial" w:cs="Arial"/>
          <w:sz w:val="20"/>
          <w:szCs w:val="20"/>
        </w:rPr>
        <w:t>, pp. 21</w:t>
      </w:r>
      <w:r w:rsidR="00B6688E" w:rsidRPr="00404B51">
        <w:rPr>
          <w:rFonts w:ascii="Arial" w:hAnsi="Arial" w:cs="Arial"/>
          <w:sz w:val="20"/>
          <w:szCs w:val="20"/>
        </w:rPr>
        <w:t>0</w:t>
      </w:r>
      <w:r w:rsidRPr="00404B51">
        <w:rPr>
          <w:rFonts w:ascii="Arial" w:hAnsi="Arial" w:cs="Arial"/>
          <w:sz w:val="20"/>
          <w:szCs w:val="20"/>
        </w:rPr>
        <w:t>-212.</w:t>
      </w:r>
    </w:p>
    <w:p w14:paraId="669DF014" w14:textId="4A6CD86B" w:rsidR="001D4B06" w:rsidRPr="001D4B06" w:rsidRDefault="001D4B06" w:rsidP="001D4B06">
      <w:pPr>
        <w:rPr>
          <w:rFonts w:ascii="Arial" w:hAnsi="Arial" w:cs="Arial"/>
        </w:rPr>
      </w:pPr>
      <w:r w:rsidRPr="001D4B06">
        <w:rPr>
          <w:rFonts w:ascii="Arial" w:hAnsi="Arial" w:cs="Arial"/>
          <w:sz w:val="20"/>
          <w:szCs w:val="20"/>
          <w:vertAlign w:val="superscript"/>
        </w:rPr>
        <w:t>6</w:t>
      </w:r>
      <w:r w:rsidR="005140FC">
        <w:rPr>
          <w:rFonts w:ascii="Arial" w:hAnsi="Arial" w:cs="Arial"/>
          <w:sz w:val="20"/>
          <w:szCs w:val="20"/>
          <w:vertAlign w:val="superscript"/>
        </w:rPr>
        <w:t>6</w:t>
      </w:r>
      <w:r w:rsidRPr="001D4B06">
        <w:rPr>
          <w:rFonts w:ascii="Arial" w:hAnsi="Arial" w:cs="Arial"/>
        </w:rPr>
        <w:t xml:space="preserve"> </w:t>
      </w:r>
      <w:r w:rsidRPr="001D4B06">
        <w:rPr>
          <w:rFonts w:ascii="Arial" w:hAnsi="Arial" w:cs="Arial"/>
          <w:i/>
          <w:iCs/>
          <w:sz w:val="20"/>
          <w:szCs w:val="20"/>
        </w:rPr>
        <w:t>Patent Rolls: 1292-1301</w:t>
      </w:r>
      <w:r w:rsidRPr="001D4B06">
        <w:rPr>
          <w:rFonts w:ascii="Arial" w:hAnsi="Arial" w:cs="Arial"/>
          <w:sz w:val="20"/>
          <w:szCs w:val="20"/>
        </w:rPr>
        <w:t>, p. 606.</w:t>
      </w:r>
    </w:p>
    <w:p w14:paraId="541029EC" w14:textId="33E8A9B8" w:rsidR="001D4B06" w:rsidRPr="001D4B06" w:rsidRDefault="001D4B06" w:rsidP="001D4B06">
      <w:pPr>
        <w:contextualSpacing/>
        <w:rPr>
          <w:rFonts w:ascii="Arial" w:hAnsi="Arial" w:cs="Arial"/>
          <w:sz w:val="20"/>
          <w:szCs w:val="20"/>
        </w:rPr>
      </w:pPr>
      <w:r w:rsidRPr="001D4B06">
        <w:rPr>
          <w:rFonts w:ascii="Arial" w:hAnsi="Arial" w:cs="Arial"/>
          <w:sz w:val="20"/>
          <w:szCs w:val="20"/>
          <w:vertAlign w:val="superscript"/>
        </w:rPr>
        <w:t>6</w:t>
      </w:r>
      <w:r w:rsidR="005140FC">
        <w:rPr>
          <w:rFonts w:ascii="Arial" w:hAnsi="Arial" w:cs="Arial"/>
          <w:sz w:val="20"/>
          <w:szCs w:val="20"/>
          <w:vertAlign w:val="superscript"/>
        </w:rPr>
        <w:t>7</w:t>
      </w:r>
      <w:r w:rsidRPr="001D4B06">
        <w:rPr>
          <w:rFonts w:ascii="Arial" w:hAnsi="Arial" w:cs="Arial"/>
          <w:sz w:val="20"/>
          <w:szCs w:val="20"/>
        </w:rPr>
        <w:t xml:space="preserve"> </w:t>
      </w:r>
      <w:r w:rsidRPr="001D4B06">
        <w:rPr>
          <w:rFonts w:ascii="Arial" w:hAnsi="Arial" w:cs="Arial"/>
          <w:i/>
          <w:iCs/>
          <w:sz w:val="20"/>
          <w:szCs w:val="20"/>
        </w:rPr>
        <w:t xml:space="preserve">Calendar </w:t>
      </w:r>
      <w:proofErr w:type="gramStart"/>
      <w:r w:rsidRPr="001D4B06">
        <w:rPr>
          <w:rFonts w:ascii="Arial" w:hAnsi="Arial" w:cs="Arial"/>
          <w:i/>
          <w:iCs/>
          <w:sz w:val="20"/>
          <w:szCs w:val="20"/>
        </w:rPr>
        <w:t>Of</w:t>
      </w:r>
      <w:proofErr w:type="gramEnd"/>
      <w:r w:rsidRPr="001D4B06">
        <w:rPr>
          <w:rFonts w:ascii="Arial" w:hAnsi="Arial" w:cs="Arial"/>
          <w:i/>
          <w:iCs/>
          <w:sz w:val="20"/>
          <w:szCs w:val="20"/>
        </w:rPr>
        <w:t xml:space="preserve"> The Patent Rolls, Preserved In The Public Record Office: Edward I. A.D. 1272-1281 </w:t>
      </w:r>
      <w:r w:rsidRPr="001D4B06">
        <w:rPr>
          <w:rFonts w:ascii="Arial" w:hAnsi="Arial" w:cs="Arial"/>
          <w:iCs/>
          <w:sz w:val="20"/>
          <w:szCs w:val="20"/>
        </w:rPr>
        <w:t xml:space="preserve">(London: Eyre &amp; </w:t>
      </w:r>
      <w:proofErr w:type="spellStart"/>
      <w:r w:rsidRPr="001D4B06">
        <w:rPr>
          <w:rFonts w:ascii="Arial" w:hAnsi="Arial" w:cs="Arial"/>
          <w:iCs/>
          <w:sz w:val="20"/>
          <w:szCs w:val="20"/>
        </w:rPr>
        <w:t>Spottiswoode</w:t>
      </w:r>
      <w:proofErr w:type="spellEnd"/>
      <w:r w:rsidRPr="001D4B06">
        <w:rPr>
          <w:rFonts w:ascii="Arial" w:hAnsi="Arial" w:cs="Arial"/>
          <w:iCs/>
          <w:sz w:val="20"/>
          <w:szCs w:val="20"/>
        </w:rPr>
        <w:t>, 1901)</w:t>
      </w:r>
      <w:r w:rsidRPr="001D4B06">
        <w:rPr>
          <w:rFonts w:ascii="Arial" w:hAnsi="Arial" w:cs="Arial"/>
          <w:sz w:val="20"/>
          <w:szCs w:val="20"/>
        </w:rPr>
        <w:t>, p. 606.</w:t>
      </w:r>
    </w:p>
    <w:p w14:paraId="0B2529D7" w14:textId="128FE372" w:rsidR="001D4B06" w:rsidRPr="001D4B06" w:rsidRDefault="001D4B06" w:rsidP="001D4B06">
      <w:pPr>
        <w:rPr>
          <w:rFonts w:ascii="Arial" w:hAnsi="Arial" w:cs="Arial"/>
          <w:sz w:val="20"/>
          <w:szCs w:val="20"/>
        </w:rPr>
      </w:pPr>
      <w:r w:rsidRPr="001D4B06">
        <w:rPr>
          <w:rFonts w:ascii="Arial" w:hAnsi="Arial" w:cs="Arial"/>
          <w:sz w:val="20"/>
          <w:szCs w:val="20"/>
          <w:vertAlign w:val="superscript"/>
        </w:rPr>
        <w:t>6</w:t>
      </w:r>
      <w:r w:rsidR="005140FC">
        <w:rPr>
          <w:rFonts w:ascii="Arial" w:hAnsi="Arial" w:cs="Arial"/>
          <w:sz w:val="20"/>
          <w:szCs w:val="20"/>
          <w:vertAlign w:val="superscript"/>
        </w:rPr>
        <w:t>8</w:t>
      </w:r>
      <w:r w:rsidRPr="001D4B06">
        <w:rPr>
          <w:rFonts w:ascii="Arial" w:hAnsi="Arial" w:cs="Arial"/>
        </w:rPr>
        <w:t xml:space="preserve"> </w:t>
      </w:r>
      <w:r w:rsidRPr="001D4B06">
        <w:rPr>
          <w:rFonts w:ascii="Arial" w:hAnsi="Arial" w:cs="Arial"/>
          <w:sz w:val="20"/>
          <w:szCs w:val="20"/>
        </w:rPr>
        <w:t xml:space="preserve">Green, </w:t>
      </w:r>
      <w:r w:rsidRPr="001D4B06">
        <w:rPr>
          <w:rFonts w:ascii="Arial" w:hAnsi="Arial" w:cs="Arial"/>
          <w:i/>
          <w:iCs/>
          <w:sz w:val="20"/>
          <w:szCs w:val="20"/>
        </w:rPr>
        <w:t xml:space="preserve">Princesses </w:t>
      </w:r>
      <w:proofErr w:type="gramStart"/>
      <w:r w:rsidRPr="001D4B06">
        <w:rPr>
          <w:rFonts w:ascii="Arial" w:hAnsi="Arial" w:cs="Arial"/>
          <w:i/>
          <w:iCs/>
          <w:sz w:val="20"/>
          <w:szCs w:val="20"/>
        </w:rPr>
        <w:t>Of</w:t>
      </w:r>
      <w:proofErr w:type="gramEnd"/>
      <w:r w:rsidRPr="001D4B06">
        <w:rPr>
          <w:rFonts w:ascii="Arial" w:hAnsi="Arial" w:cs="Arial"/>
          <w:i/>
          <w:iCs/>
          <w:sz w:val="20"/>
          <w:szCs w:val="20"/>
        </w:rPr>
        <w:t xml:space="preserve"> England II</w:t>
      </w:r>
      <w:r w:rsidRPr="001D4B06">
        <w:rPr>
          <w:rFonts w:ascii="Arial" w:hAnsi="Arial" w:cs="Arial"/>
          <w:sz w:val="20"/>
          <w:szCs w:val="20"/>
        </w:rPr>
        <w:t>, p. 353.</w:t>
      </w:r>
    </w:p>
    <w:p w14:paraId="10F213B2" w14:textId="0A7D684C" w:rsidR="001D4B06" w:rsidRPr="0011515A" w:rsidRDefault="001D4B06" w:rsidP="001D4B06">
      <w:pPr>
        <w:rPr>
          <w:rFonts w:ascii="Arial" w:hAnsi="Arial" w:cs="Arial"/>
        </w:rPr>
      </w:pPr>
      <w:r w:rsidRPr="0011515A">
        <w:rPr>
          <w:rFonts w:ascii="Arial" w:hAnsi="Arial" w:cs="Arial"/>
          <w:sz w:val="20"/>
          <w:szCs w:val="20"/>
          <w:vertAlign w:val="superscript"/>
        </w:rPr>
        <w:t>6</w:t>
      </w:r>
      <w:r w:rsidR="005140FC">
        <w:rPr>
          <w:rFonts w:ascii="Arial" w:hAnsi="Arial" w:cs="Arial"/>
          <w:sz w:val="20"/>
          <w:szCs w:val="20"/>
          <w:vertAlign w:val="superscript"/>
        </w:rPr>
        <w:t>9</w:t>
      </w:r>
      <w:r w:rsidRPr="0011515A">
        <w:rPr>
          <w:rFonts w:ascii="Arial" w:hAnsi="Arial" w:cs="Arial"/>
          <w:sz w:val="20"/>
          <w:szCs w:val="20"/>
          <w:vertAlign w:val="superscript"/>
        </w:rPr>
        <w:t xml:space="preserve"> </w:t>
      </w:r>
      <w:r w:rsidRPr="0011515A">
        <w:rPr>
          <w:rFonts w:ascii="Arial" w:hAnsi="Arial" w:cs="Arial"/>
          <w:sz w:val="20"/>
          <w:szCs w:val="20"/>
        </w:rPr>
        <w:t xml:space="preserve">Wilson-Lee, </w:t>
      </w:r>
      <w:r w:rsidRPr="0011515A">
        <w:rPr>
          <w:rFonts w:ascii="Arial" w:hAnsi="Arial" w:cs="Arial"/>
          <w:i/>
          <w:iCs/>
          <w:sz w:val="20"/>
          <w:szCs w:val="20"/>
        </w:rPr>
        <w:t xml:space="preserve">Daughters </w:t>
      </w:r>
      <w:proofErr w:type="gramStart"/>
      <w:r w:rsidRPr="0011515A">
        <w:rPr>
          <w:rFonts w:ascii="Arial" w:hAnsi="Arial" w:cs="Arial"/>
          <w:i/>
          <w:iCs/>
          <w:sz w:val="20"/>
          <w:szCs w:val="20"/>
        </w:rPr>
        <w:t>Of</w:t>
      </w:r>
      <w:proofErr w:type="gramEnd"/>
      <w:r w:rsidRPr="0011515A">
        <w:rPr>
          <w:rFonts w:ascii="Arial" w:hAnsi="Arial" w:cs="Arial"/>
          <w:i/>
          <w:iCs/>
          <w:sz w:val="20"/>
          <w:szCs w:val="20"/>
        </w:rPr>
        <w:t xml:space="preserve"> Chivalry</w:t>
      </w:r>
      <w:r w:rsidRPr="0011515A">
        <w:rPr>
          <w:rFonts w:ascii="Arial" w:hAnsi="Arial" w:cs="Arial"/>
          <w:sz w:val="20"/>
          <w:szCs w:val="20"/>
        </w:rPr>
        <w:t>, p. 271.</w:t>
      </w:r>
    </w:p>
    <w:p w14:paraId="22EF8C7E" w14:textId="647FDA81" w:rsidR="00B41F0E" w:rsidRDefault="00B41F0E" w:rsidP="00B41F0E">
      <w:pPr>
        <w:spacing w:line="360" w:lineRule="auto"/>
        <w:jc w:val="right"/>
        <w:rPr>
          <w:rFonts w:ascii="Arial" w:hAnsi="Arial" w:cs="Arial"/>
        </w:rPr>
      </w:pPr>
      <w:r>
        <w:rPr>
          <w:rFonts w:ascii="Arial" w:hAnsi="Arial" w:cs="Arial"/>
        </w:rPr>
        <w:lastRenderedPageBreak/>
        <w:t>20</w:t>
      </w:r>
    </w:p>
    <w:p w14:paraId="3E27032D" w14:textId="5785116E" w:rsidR="000D1F64" w:rsidRPr="00850600" w:rsidRDefault="000D1F64" w:rsidP="0001754D">
      <w:pPr>
        <w:spacing w:line="360" w:lineRule="auto"/>
        <w:rPr>
          <w:rFonts w:ascii="Arial" w:hAnsi="Arial" w:cs="Arial"/>
        </w:rPr>
      </w:pPr>
      <w:r w:rsidRPr="001D4B06">
        <w:rPr>
          <w:rFonts w:ascii="Arial" w:hAnsi="Arial" w:cs="Arial"/>
        </w:rPr>
        <w:t>On 23</w:t>
      </w:r>
      <w:r w:rsidRPr="001D4B06">
        <w:rPr>
          <w:rFonts w:ascii="Arial" w:hAnsi="Arial" w:cs="Arial"/>
          <w:vertAlign w:val="superscript"/>
        </w:rPr>
        <w:t xml:space="preserve"> </w:t>
      </w:r>
      <w:r w:rsidRPr="001D4B06">
        <w:rPr>
          <w:rFonts w:ascii="Arial" w:hAnsi="Arial" w:cs="Arial"/>
        </w:rPr>
        <w:t>April 1307 at the age of thirty-five Joan died. Joan had lived her life on her own terms and her last act of autonomy was her request t</w:t>
      </w:r>
      <w:r w:rsidR="001D4B06" w:rsidRPr="001D4B06">
        <w:rPr>
          <w:rFonts w:ascii="Arial" w:hAnsi="Arial" w:cs="Arial"/>
        </w:rPr>
        <w:t>o</w:t>
      </w:r>
      <w:r w:rsidRPr="001D4B06">
        <w:rPr>
          <w:rFonts w:ascii="Arial" w:hAnsi="Arial" w:cs="Arial"/>
        </w:rPr>
        <w:t xml:space="preserve"> be buried in the Augustinian priory she had founded at Clare</w:t>
      </w:r>
      <w:r w:rsidR="00E25551">
        <w:rPr>
          <w:rFonts w:ascii="Arial" w:hAnsi="Arial" w:cs="Arial"/>
        </w:rPr>
        <w:t>,</w:t>
      </w:r>
      <w:r w:rsidRPr="001D4B06">
        <w:rPr>
          <w:rFonts w:ascii="Arial" w:hAnsi="Arial" w:cs="Arial"/>
        </w:rPr>
        <w:t xml:space="preserve"> in a chapel dedicated to St Vincent of Zaragoza. The choice of chapel emphasises Joan’s connection with her mother and her Spanish roots.</w:t>
      </w:r>
      <w:r w:rsidR="005140FC">
        <w:rPr>
          <w:rFonts w:ascii="Arial" w:hAnsi="Arial" w:cs="Arial"/>
          <w:vertAlign w:val="superscript"/>
        </w:rPr>
        <w:t>70</w:t>
      </w:r>
      <w:r w:rsidRPr="001D4B06">
        <w:rPr>
          <w:rFonts w:ascii="Arial" w:hAnsi="Arial" w:cs="Arial"/>
          <w:vertAlign w:val="superscript"/>
        </w:rPr>
        <w:t xml:space="preserve"> </w:t>
      </w:r>
      <w:r w:rsidR="00850600">
        <w:rPr>
          <w:rFonts w:ascii="Arial" w:hAnsi="Arial" w:cs="Arial"/>
        </w:rPr>
        <w:t>Joan was still adding to her family’s legacy even after her</w:t>
      </w:r>
      <w:r w:rsidRPr="001D4B06">
        <w:rPr>
          <w:rFonts w:ascii="Arial" w:hAnsi="Arial" w:cs="Arial"/>
        </w:rPr>
        <w:t xml:space="preserve"> death, miracles were reported at her tomb and reputed to be specifically efficacious for back pain, fever, and toothache</w:t>
      </w:r>
      <w:r w:rsidR="00850600">
        <w:rPr>
          <w:rFonts w:ascii="Arial" w:hAnsi="Arial" w:cs="Arial"/>
        </w:rPr>
        <w:t>,</w:t>
      </w:r>
      <w:r w:rsidR="005140FC">
        <w:rPr>
          <w:rFonts w:ascii="Arial" w:hAnsi="Arial" w:cs="Arial"/>
          <w:vertAlign w:val="superscript"/>
        </w:rPr>
        <w:t>71</w:t>
      </w:r>
      <w:r w:rsidR="00850600">
        <w:rPr>
          <w:rFonts w:ascii="Arial" w:hAnsi="Arial" w:cs="Arial"/>
          <w:vertAlign w:val="superscript"/>
        </w:rPr>
        <w:t xml:space="preserve"> </w:t>
      </w:r>
      <w:r w:rsidR="00850600">
        <w:rPr>
          <w:rFonts w:ascii="Arial" w:hAnsi="Arial" w:cs="Arial"/>
        </w:rPr>
        <w:t>which would no doubt have added to the Clare chapel coffers through the visits of pilgrims.</w:t>
      </w:r>
    </w:p>
    <w:p w14:paraId="79B19CD3" w14:textId="77777777" w:rsidR="000D1F64" w:rsidRPr="001D4B06" w:rsidRDefault="000D1F64" w:rsidP="0001754D">
      <w:pPr>
        <w:spacing w:line="360" w:lineRule="auto"/>
        <w:rPr>
          <w:rFonts w:ascii="Arial" w:hAnsi="Arial" w:cs="Arial"/>
          <w:vertAlign w:val="superscript"/>
        </w:rPr>
      </w:pPr>
    </w:p>
    <w:p w14:paraId="2DDA55CC" w14:textId="26FA9216" w:rsidR="000D1F64" w:rsidRPr="001D4B06" w:rsidRDefault="000D1F64" w:rsidP="0001754D">
      <w:pPr>
        <w:spacing w:line="360" w:lineRule="auto"/>
        <w:rPr>
          <w:rFonts w:ascii="Arial" w:hAnsi="Arial" w:cs="Arial"/>
        </w:rPr>
      </w:pPr>
      <w:r w:rsidRPr="001D4B06">
        <w:rPr>
          <w:rFonts w:ascii="Arial" w:hAnsi="Arial" w:cs="Arial"/>
        </w:rPr>
        <w:t>When she died Joan left her husband and their four children</w:t>
      </w:r>
      <w:r w:rsidR="00E25551">
        <w:rPr>
          <w:rFonts w:ascii="Arial" w:hAnsi="Arial" w:cs="Arial"/>
        </w:rPr>
        <w:t>,</w:t>
      </w:r>
      <w:r w:rsidRPr="001D4B06">
        <w:rPr>
          <w:rFonts w:ascii="Arial" w:hAnsi="Arial" w:cs="Arial"/>
        </w:rPr>
        <w:t xml:space="preserve"> along with those from her first marriage, Gilbert, Eleanor, Elizabeth, and Margaret who were all orphaned at a young age. </w:t>
      </w:r>
    </w:p>
    <w:p w14:paraId="2C1A326D" w14:textId="77777777" w:rsidR="000D1F64" w:rsidRPr="001D4B06" w:rsidRDefault="000D1F64" w:rsidP="0001754D">
      <w:pPr>
        <w:spacing w:line="360" w:lineRule="auto"/>
        <w:contextualSpacing/>
        <w:rPr>
          <w:rFonts w:ascii="Arial" w:hAnsi="Arial" w:cs="Arial"/>
          <w:sz w:val="20"/>
          <w:szCs w:val="20"/>
          <w:vertAlign w:val="superscript"/>
        </w:rPr>
      </w:pPr>
    </w:p>
    <w:p w14:paraId="040D45BC" w14:textId="77777777" w:rsidR="000D1F64" w:rsidRPr="001D4B06" w:rsidRDefault="000D1F64" w:rsidP="0001754D">
      <w:pPr>
        <w:spacing w:line="360" w:lineRule="auto"/>
        <w:contextualSpacing/>
        <w:rPr>
          <w:rFonts w:ascii="Arial" w:hAnsi="Arial" w:cs="Arial"/>
          <w:sz w:val="20"/>
          <w:szCs w:val="20"/>
          <w:vertAlign w:val="superscript"/>
        </w:rPr>
      </w:pPr>
    </w:p>
    <w:p w14:paraId="0C38F160" w14:textId="77777777" w:rsidR="000D1F64" w:rsidRPr="00680F28" w:rsidRDefault="000D1F64" w:rsidP="0001754D">
      <w:pPr>
        <w:spacing w:line="360" w:lineRule="auto"/>
        <w:contextualSpacing/>
        <w:rPr>
          <w:rFonts w:ascii="Arial" w:hAnsi="Arial" w:cs="Arial"/>
          <w:b/>
          <w:bCs/>
          <w:sz w:val="20"/>
          <w:szCs w:val="20"/>
          <w:vertAlign w:val="superscript"/>
        </w:rPr>
      </w:pPr>
    </w:p>
    <w:p w14:paraId="7F90AC90" w14:textId="77777777" w:rsidR="000D1F64" w:rsidRPr="00680F28" w:rsidRDefault="000D1F64" w:rsidP="0001754D">
      <w:pPr>
        <w:spacing w:line="360" w:lineRule="auto"/>
        <w:contextualSpacing/>
        <w:rPr>
          <w:rFonts w:ascii="Arial" w:hAnsi="Arial" w:cs="Arial"/>
          <w:b/>
          <w:bCs/>
          <w:sz w:val="20"/>
          <w:szCs w:val="20"/>
          <w:vertAlign w:val="superscript"/>
        </w:rPr>
      </w:pPr>
    </w:p>
    <w:p w14:paraId="6C391575" w14:textId="77777777" w:rsidR="000D1F64" w:rsidRPr="00680F28" w:rsidRDefault="000D1F64" w:rsidP="0001754D">
      <w:pPr>
        <w:spacing w:line="360" w:lineRule="auto"/>
        <w:contextualSpacing/>
        <w:rPr>
          <w:rFonts w:ascii="Arial" w:hAnsi="Arial" w:cs="Arial"/>
          <w:b/>
          <w:bCs/>
          <w:sz w:val="20"/>
          <w:szCs w:val="20"/>
          <w:vertAlign w:val="superscript"/>
        </w:rPr>
      </w:pPr>
    </w:p>
    <w:p w14:paraId="64F9212A" w14:textId="77777777" w:rsidR="000D1F64" w:rsidRPr="00680F28" w:rsidRDefault="000D1F64" w:rsidP="0001754D">
      <w:pPr>
        <w:spacing w:line="360" w:lineRule="auto"/>
        <w:contextualSpacing/>
        <w:rPr>
          <w:rFonts w:ascii="Arial" w:hAnsi="Arial" w:cs="Arial"/>
          <w:b/>
          <w:bCs/>
          <w:sz w:val="20"/>
          <w:szCs w:val="20"/>
          <w:vertAlign w:val="superscript"/>
        </w:rPr>
      </w:pPr>
    </w:p>
    <w:p w14:paraId="447A253E" w14:textId="77777777" w:rsidR="000D1F64" w:rsidRPr="00680F28" w:rsidRDefault="000D1F64" w:rsidP="0001754D">
      <w:pPr>
        <w:spacing w:line="360" w:lineRule="auto"/>
        <w:rPr>
          <w:rFonts w:ascii="Arial" w:hAnsi="Arial" w:cs="Arial"/>
          <w:b/>
          <w:bCs/>
          <w:sz w:val="20"/>
          <w:szCs w:val="20"/>
          <w:vertAlign w:val="superscript"/>
        </w:rPr>
      </w:pPr>
    </w:p>
    <w:p w14:paraId="1CF3A553" w14:textId="22DB415E" w:rsidR="000D1F64" w:rsidRDefault="000D1F64" w:rsidP="0001754D">
      <w:pPr>
        <w:spacing w:line="360" w:lineRule="auto"/>
        <w:rPr>
          <w:rFonts w:ascii="Arial" w:hAnsi="Arial" w:cs="Arial"/>
          <w:b/>
          <w:bCs/>
          <w:sz w:val="20"/>
          <w:szCs w:val="20"/>
          <w:vertAlign w:val="superscript"/>
        </w:rPr>
      </w:pPr>
    </w:p>
    <w:p w14:paraId="50676700" w14:textId="29E73927" w:rsidR="001D4B06" w:rsidRDefault="001D4B06" w:rsidP="0001754D">
      <w:pPr>
        <w:spacing w:line="360" w:lineRule="auto"/>
        <w:rPr>
          <w:rFonts w:ascii="Arial" w:hAnsi="Arial" w:cs="Arial"/>
          <w:b/>
          <w:bCs/>
          <w:sz w:val="20"/>
          <w:szCs w:val="20"/>
          <w:vertAlign w:val="superscript"/>
        </w:rPr>
      </w:pPr>
    </w:p>
    <w:p w14:paraId="268851F4" w14:textId="56BCCDBD" w:rsidR="001D4B06" w:rsidRDefault="001D4B06" w:rsidP="0001754D">
      <w:pPr>
        <w:spacing w:line="360" w:lineRule="auto"/>
        <w:rPr>
          <w:rFonts w:ascii="Arial" w:hAnsi="Arial" w:cs="Arial"/>
          <w:b/>
          <w:bCs/>
          <w:sz w:val="20"/>
          <w:szCs w:val="20"/>
          <w:vertAlign w:val="superscript"/>
        </w:rPr>
      </w:pPr>
    </w:p>
    <w:p w14:paraId="242DAC2B" w14:textId="0732C5AA" w:rsidR="001D4B06" w:rsidRDefault="001D4B06" w:rsidP="0001754D">
      <w:pPr>
        <w:spacing w:line="360" w:lineRule="auto"/>
        <w:rPr>
          <w:rFonts w:ascii="Arial" w:hAnsi="Arial" w:cs="Arial"/>
          <w:b/>
          <w:bCs/>
          <w:sz w:val="20"/>
          <w:szCs w:val="20"/>
          <w:vertAlign w:val="superscript"/>
        </w:rPr>
      </w:pPr>
    </w:p>
    <w:p w14:paraId="41D5CEA5" w14:textId="42655926" w:rsidR="001D4B06" w:rsidRDefault="001D4B06" w:rsidP="0001754D">
      <w:pPr>
        <w:spacing w:line="360" w:lineRule="auto"/>
        <w:rPr>
          <w:rFonts w:ascii="Arial" w:hAnsi="Arial" w:cs="Arial"/>
          <w:b/>
          <w:bCs/>
          <w:sz w:val="20"/>
          <w:szCs w:val="20"/>
          <w:vertAlign w:val="superscript"/>
        </w:rPr>
      </w:pPr>
    </w:p>
    <w:p w14:paraId="4519CC0A" w14:textId="09B56F2E" w:rsidR="001D4B06" w:rsidRDefault="001D4B06" w:rsidP="0001754D">
      <w:pPr>
        <w:spacing w:line="360" w:lineRule="auto"/>
        <w:rPr>
          <w:rFonts w:ascii="Arial" w:hAnsi="Arial" w:cs="Arial"/>
          <w:b/>
          <w:bCs/>
          <w:sz w:val="20"/>
          <w:szCs w:val="20"/>
          <w:vertAlign w:val="superscript"/>
        </w:rPr>
      </w:pPr>
    </w:p>
    <w:p w14:paraId="1076FF7F" w14:textId="40345F10" w:rsidR="001D4B06" w:rsidRDefault="001D4B06" w:rsidP="0001754D">
      <w:pPr>
        <w:spacing w:line="360" w:lineRule="auto"/>
        <w:rPr>
          <w:rFonts w:ascii="Arial" w:hAnsi="Arial" w:cs="Arial"/>
          <w:b/>
          <w:bCs/>
          <w:sz w:val="20"/>
          <w:szCs w:val="20"/>
          <w:vertAlign w:val="superscript"/>
        </w:rPr>
      </w:pPr>
    </w:p>
    <w:p w14:paraId="342FBDEF" w14:textId="26963A7D" w:rsidR="001D4B06" w:rsidRDefault="001D4B06" w:rsidP="0001754D">
      <w:pPr>
        <w:spacing w:line="360" w:lineRule="auto"/>
        <w:rPr>
          <w:rFonts w:ascii="Arial" w:hAnsi="Arial" w:cs="Arial"/>
          <w:b/>
          <w:bCs/>
          <w:sz w:val="20"/>
          <w:szCs w:val="20"/>
          <w:vertAlign w:val="superscript"/>
        </w:rPr>
      </w:pPr>
    </w:p>
    <w:p w14:paraId="6C4E9DE1" w14:textId="1F0BC417" w:rsidR="001D4B06" w:rsidRDefault="001D4B06" w:rsidP="0001754D">
      <w:pPr>
        <w:spacing w:line="360" w:lineRule="auto"/>
        <w:rPr>
          <w:rFonts w:ascii="Arial" w:hAnsi="Arial" w:cs="Arial"/>
          <w:b/>
          <w:bCs/>
          <w:sz w:val="20"/>
          <w:szCs w:val="20"/>
          <w:vertAlign w:val="superscript"/>
        </w:rPr>
      </w:pPr>
    </w:p>
    <w:p w14:paraId="6B92DAB6" w14:textId="7BDD7026" w:rsidR="001D4B06" w:rsidRDefault="001D4B06" w:rsidP="0001754D">
      <w:pPr>
        <w:spacing w:line="360" w:lineRule="auto"/>
        <w:rPr>
          <w:rFonts w:ascii="Arial" w:hAnsi="Arial" w:cs="Arial"/>
          <w:b/>
          <w:bCs/>
          <w:sz w:val="20"/>
          <w:szCs w:val="20"/>
          <w:vertAlign w:val="superscript"/>
        </w:rPr>
      </w:pPr>
    </w:p>
    <w:p w14:paraId="792461B4" w14:textId="03C538FF" w:rsidR="001D4B06" w:rsidRDefault="001D4B06" w:rsidP="0001754D">
      <w:pPr>
        <w:spacing w:line="360" w:lineRule="auto"/>
        <w:rPr>
          <w:rFonts w:ascii="Arial" w:hAnsi="Arial" w:cs="Arial"/>
          <w:b/>
          <w:bCs/>
          <w:sz w:val="20"/>
          <w:szCs w:val="20"/>
          <w:vertAlign w:val="superscript"/>
        </w:rPr>
      </w:pPr>
    </w:p>
    <w:p w14:paraId="75C05418" w14:textId="6E6724F0" w:rsidR="001D4B06" w:rsidRDefault="001D4B06" w:rsidP="0001754D">
      <w:pPr>
        <w:spacing w:line="360" w:lineRule="auto"/>
        <w:rPr>
          <w:rFonts w:ascii="Arial" w:hAnsi="Arial" w:cs="Arial"/>
          <w:b/>
          <w:bCs/>
          <w:sz w:val="20"/>
          <w:szCs w:val="20"/>
          <w:vertAlign w:val="superscript"/>
        </w:rPr>
      </w:pPr>
    </w:p>
    <w:p w14:paraId="0600EDB9" w14:textId="6CAC8049" w:rsidR="001D4B06" w:rsidRDefault="001D4B06" w:rsidP="0001754D">
      <w:pPr>
        <w:spacing w:line="360" w:lineRule="auto"/>
        <w:rPr>
          <w:rFonts w:ascii="Arial" w:hAnsi="Arial" w:cs="Arial"/>
          <w:b/>
          <w:bCs/>
          <w:sz w:val="20"/>
          <w:szCs w:val="20"/>
          <w:vertAlign w:val="superscript"/>
        </w:rPr>
      </w:pPr>
    </w:p>
    <w:p w14:paraId="7031F669" w14:textId="52E25EEB" w:rsidR="00400F28" w:rsidRPr="003B2501" w:rsidRDefault="005140FC" w:rsidP="00400F28">
      <w:pPr>
        <w:spacing w:after="100" w:afterAutospacing="1"/>
        <w:contextualSpacing/>
        <w:rPr>
          <w:rFonts w:ascii="Arial" w:hAnsi="Arial" w:cs="Arial"/>
          <w:color w:val="000000" w:themeColor="text1"/>
        </w:rPr>
      </w:pPr>
      <w:r>
        <w:rPr>
          <w:rFonts w:ascii="Arial" w:hAnsi="Arial" w:cs="Arial"/>
          <w:sz w:val="20"/>
          <w:szCs w:val="20"/>
          <w:vertAlign w:val="superscript"/>
        </w:rPr>
        <w:t>70</w:t>
      </w:r>
      <w:r w:rsidR="000D1F64" w:rsidRPr="001D4B06">
        <w:rPr>
          <w:rFonts w:ascii="Arial" w:hAnsi="Arial" w:cs="Arial"/>
          <w:sz w:val="20"/>
          <w:szCs w:val="20"/>
          <w:vertAlign w:val="superscript"/>
        </w:rPr>
        <w:t xml:space="preserve"> </w:t>
      </w:r>
      <w:r w:rsidR="00BB0151">
        <w:rPr>
          <w:rFonts w:ascii="Arial" w:hAnsi="Arial" w:cs="Arial"/>
          <w:sz w:val="20"/>
          <w:szCs w:val="20"/>
        </w:rPr>
        <w:t xml:space="preserve">John </w:t>
      </w:r>
      <w:proofErr w:type="spellStart"/>
      <w:r w:rsidR="00BB0151">
        <w:rPr>
          <w:rFonts w:ascii="Arial" w:hAnsi="Arial" w:cs="Arial"/>
          <w:sz w:val="20"/>
          <w:szCs w:val="20"/>
        </w:rPr>
        <w:t>Weever</w:t>
      </w:r>
      <w:proofErr w:type="spellEnd"/>
      <w:r w:rsidR="00BB0151">
        <w:rPr>
          <w:rFonts w:ascii="Arial" w:hAnsi="Arial" w:cs="Arial"/>
          <w:sz w:val="20"/>
          <w:szCs w:val="20"/>
        </w:rPr>
        <w:t xml:space="preserve">, </w:t>
      </w:r>
      <w:r w:rsidR="00BB0151">
        <w:rPr>
          <w:rFonts w:ascii="Arial" w:hAnsi="Arial" w:cs="Arial"/>
          <w:i/>
          <w:iCs/>
          <w:sz w:val="20"/>
          <w:szCs w:val="20"/>
        </w:rPr>
        <w:t xml:space="preserve">Ancient </w:t>
      </w:r>
      <w:proofErr w:type="spellStart"/>
      <w:r w:rsidR="00BB0151">
        <w:rPr>
          <w:rFonts w:ascii="Arial" w:hAnsi="Arial" w:cs="Arial"/>
          <w:i/>
          <w:iCs/>
          <w:sz w:val="20"/>
          <w:szCs w:val="20"/>
        </w:rPr>
        <w:t>Funerall</w:t>
      </w:r>
      <w:proofErr w:type="spellEnd"/>
      <w:r w:rsidR="00BB0151">
        <w:rPr>
          <w:rFonts w:ascii="Arial" w:hAnsi="Arial" w:cs="Arial"/>
          <w:i/>
          <w:iCs/>
          <w:sz w:val="20"/>
          <w:szCs w:val="20"/>
        </w:rPr>
        <w:t xml:space="preserve"> Monuments Within </w:t>
      </w:r>
      <w:proofErr w:type="gramStart"/>
      <w:r w:rsidR="00BB0151">
        <w:rPr>
          <w:rFonts w:ascii="Arial" w:hAnsi="Arial" w:cs="Arial"/>
          <w:i/>
          <w:iCs/>
          <w:sz w:val="20"/>
          <w:szCs w:val="20"/>
        </w:rPr>
        <w:t>The</w:t>
      </w:r>
      <w:proofErr w:type="gramEnd"/>
      <w:r w:rsidR="00BB0151">
        <w:rPr>
          <w:rFonts w:ascii="Arial" w:hAnsi="Arial" w:cs="Arial"/>
          <w:i/>
          <w:iCs/>
          <w:sz w:val="20"/>
          <w:szCs w:val="20"/>
        </w:rPr>
        <w:t xml:space="preserve"> United </w:t>
      </w:r>
      <w:proofErr w:type="spellStart"/>
      <w:r w:rsidR="00BB0151">
        <w:rPr>
          <w:rFonts w:ascii="Arial" w:hAnsi="Arial" w:cs="Arial"/>
          <w:i/>
          <w:iCs/>
          <w:sz w:val="20"/>
          <w:szCs w:val="20"/>
        </w:rPr>
        <w:t>Monarchie</w:t>
      </w:r>
      <w:proofErr w:type="spellEnd"/>
      <w:r w:rsidR="00BB0151">
        <w:rPr>
          <w:rFonts w:ascii="Arial" w:hAnsi="Arial" w:cs="Arial"/>
          <w:i/>
          <w:iCs/>
          <w:sz w:val="20"/>
          <w:szCs w:val="20"/>
        </w:rPr>
        <w:t xml:space="preserve"> Of Great </w:t>
      </w:r>
      <w:proofErr w:type="spellStart"/>
      <w:r w:rsidR="00BB0151">
        <w:rPr>
          <w:rFonts w:ascii="Arial" w:hAnsi="Arial" w:cs="Arial"/>
          <w:i/>
          <w:iCs/>
          <w:sz w:val="20"/>
          <w:szCs w:val="20"/>
        </w:rPr>
        <w:t>Britaine</w:t>
      </w:r>
      <w:proofErr w:type="spellEnd"/>
      <w:r w:rsidR="00BB0151">
        <w:rPr>
          <w:rFonts w:ascii="Arial" w:hAnsi="Arial" w:cs="Arial"/>
          <w:i/>
          <w:iCs/>
          <w:sz w:val="20"/>
          <w:szCs w:val="20"/>
        </w:rPr>
        <w:t xml:space="preserve">, Ireland And The Islands Adjacent With The </w:t>
      </w:r>
      <w:proofErr w:type="spellStart"/>
      <w:r w:rsidR="00BB0151">
        <w:rPr>
          <w:rFonts w:ascii="Arial" w:hAnsi="Arial" w:cs="Arial"/>
          <w:i/>
          <w:iCs/>
          <w:sz w:val="20"/>
          <w:szCs w:val="20"/>
        </w:rPr>
        <w:t>Dissolued</w:t>
      </w:r>
      <w:proofErr w:type="spellEnd"/>
      <w:r w:rsidR="00BB0151">
        <w:rPr>
          <w:rFonts w:ascii="Arial" w:hAnsi="Arial" w:cs="Arial"/>
          <w:i/>
          <w:iCs/>
          <w:sz w:val="20"/>
          <w:szCs w:val="20"/>
        </w:rPr>
        <w:t xml:space="preserve"> Monasteries Therein Contained: Their Founders, And What Eminent Persons Have </w:t>
      </w:r>
      <w:proofErr w:type="spellStart"/>
      <w:r w:rsidR="00BB0151">
        <w:rPr>
          <w:rFonts w:ascii="Arial" w:hAnsi="Arial" w:cs="Arial"/>
          <w:i/>
          <w:iCs/>
          <w:sz w:val="20"/>
          <w:szCs w:val="20"/>
        </w:rPr>
        <w:t>Beene</w:t>
      </w:r>
      <w:proofErr w:type="spellEnd"/>
      <w:r w:rsidR="00BB0151">
        <w:rPr>
          <w:rFonts w:ascii="Arial" w:hAnsi="Arial" w:cs="Arial"/>
          <w:i/>
          <w:iCs/>
          <w:sz w:val="20"/>
          <w:szCs w:val="20"/>
        </w:rPr>
        <w:t xml:space="preserve"> In The Same Interred. As Also </w:t>
      </w:r>
      <w:proofErr w:type="gramStart"/>
      <w:r w:rsidR="00BB0151">
        <w:rPr>
          <w:rFonts w:ascii="Arial" w:hAnsi="Arial" w:cs="Arial"/>
          <w:i/>
          <w:iCs/>
          <w:sz w:val="20"/>
          <w:szCs w:val="20"/>
        </w:rPr>
        <w:t>The</w:t>
      </w:r>
      <w:proofErr w:type="gramEnd"/>
      <w:r w:rsidR="00BB0151">
        <w:rPr>
          <w:rFonts w:ascii="Arial" w:hAnsi="Arial" w:cs="Arial"/>
          <w:i/>
          <w:iCs/>
          <w:sz w:val="20"/>
          <w:szCs w:val="20"/>
        </w:rPr>
        <w:t xml:space="preserve"> Death And </w:t>
      </w:r>
      <w:proofErr w:type="spellStart"/>
      <w:r w:rsidR="00BB0151">
        <w:rPr>
          <w:rFonts w:ascii="Arial" w:hAnsi="Arial" w:cs="Arial"/>
          <w:i/>
          <w:iCs/>
          <w:sz w:val="20"/>
          <w:szCs w:val="20"/>
        </w:rPr>
        <w:t>Buriall</w:t>
      </w:r>
      <w:proofErr w:type="spellEnd"/>
      <w:r w:rsidR="00BB0151">
        <w:rPr>
          <w:rFonts w:ascii="Arial" w:hAnsi="Arial" w:cs="Arial"/>
          <w:i/>
          <w:iCs/>
          <w:sz w:val="20"/>
          <w:szCs w:val="20"/>
        </w:rPr>
        <w:t xml:space="preserve"> Of </w:t>
      </w:r>
      <w:proofErr w:type="spellStart"/>
      <w:r w:rsidR="00BB0151">
        <w:rPr>
          <w:rFonts w:ascii="Arial" w:hAnsi="Arial" w:cs="Arial"/>
          <w:i/>
          <w:iCs/>
          <w:sz w:val="20"/>
          <w:szCs w:val="20"/>
        </w:rPr>
        <w:t>Certaine</w:t>
      </w:r>
      <w:proofErr w:type="spellEnd"/>
      <w:r w:rsidR="00BB0151">
        <w:rPr>
          <w:rFonts w:ascii="Arial" w:hAnsi="Arial" w:cs="Arial"/>
          <w:i/>
          <w:iCs/>
          <w:sz w:val="20"/>
          <w:szCs w:val="20"/>
        </w:rPr>
        <w:t xml:space="preserve"> Of The </w:t>
      </w:r>
      <w:proofErr w:type="spellStart"/>
      <w:r w:rsidR="00BB0151">
        <w:rPr>
          <w:rFonts w:ascii="Arial" w:hAnsi="Arial" w:cs="Arial"/>
          <w:i/>
          <w:iCs/>
          <w:sz w:val="20"/>
          <w:szCs w:val="20"/>
        </w:rPr>
        <w:t>Bloud</w:t>
      </w:r>
      <w:proofErr w:type="spellEnd"/>
      <w:r w:rsidR="00BB0151">
        <w:rPr>
          <w:rFonts w:ascii="Arial" w:hAnsi="Arial" w:cs="Arial"/>
          <w:i/>
          <w:iCs/>
          <w:sz w:val="20"/>
          <w:szCs w:val="20"/>
        </w:rPr>
        <w:t xml:space="preserve"> Royall: The </w:t>
      </w:r>
      <w:proofErr w:type="spellStart"/>
      <w:r w:rsidR="00BB0151">
        <w:rPr>
          <w:rFonts w:ascii="Arial" w:hAnsi="Arial" w:cs="Arial"/>
          <w:i/>
          <w:iCs/>
          <w:sz w:val="20"/>
          <w:szCs w:val="20"/>
        </w:rPr>
        <w:t>Nobilitie</w:t>
      </w:r>
      <w:proofErr w:type="spellEnd"/>
      <w:r w:rsidR="00BB0151">
        <w:rPr>
          <w:rFonts w:ascii="Arial" w:hAnsi="Arial" w:cs="Arial"/>
          <w:i/>
          <w:iCs/>
          <w:sz w:val="20"/>
          <w:szCs w:val="20"/>
        </w:rPr>
        <w:t xml:space="preserve"> And </w:t>
      </w:r>
      <w:proofErr w:type="spellStart"/>
      <w:r w:rsidR="00BB0151">
        <w:rPr>
          <w:rFonts w:ascii="Arial" w:hAnsi="Arial" w:cs="Arial"/>
          <w:i/>
          <w:iCs/>
          <w:sz w:val="20"/>
          <w:szCs w:val="20"/>
        </w:rPr>
        <w:t>Gentrie</w:t>
      </w:r>
      <w:proofErr w:type="spellEnd"/>
      <w:r w:rsidR="00BB0151">
        <w:rPr>
          <w:rFonts w:ascii="Arial" w:hAnsi="Arial" w:cs="Arial"/>
          <w:i/>
          <w:iCs/>
          <w:sz w:val="20"/>
          <w:szCs w:val="20"/>
        </w:rPr>
        <w:t xml:space="preserve"> Of These </w:t>
      </w:r>
      <w:proofErr w:type="spellStart"/>
      <w:r w:rsidR="00BB0151">
        <w:rPr>
          <w:rFonts w:ascii="Arial" w:hAnsi="Arial" w:cs="Arial"/>
          <w:i/>
          <w:iCs/>
          <w:sz w:val="20"/>
          <w:szCs w:val="20"/>
        </w:rPr>
        <w:t>Kingdomes</w:t>
      </w:r>
      <w:proofErr w:type="spellEnd"/>
      <w:r w:rsidR="00BB0151">
        <w:rPr>
          <w:rFonts w:ascii="Arial" w:hAnsi="Arial" w:cs="Arial"/>
          <w:i/>
          <w:iCs/>
          <w:sz w:val="20"/>
          <w:szCs w:val="20"/>
        </w:rPr>
        <w:t xml:space="preserve"> Entombed In </w:t>
      </w:r>
      <w:proofErr w:type="spellStart"/>
      <w:r w:rsidR="00BB0151">
        <w:rPr>
          <w:rFonts w:ascii="Arial" w:hAnsi="Arial" w:cs="Arial"/>
          <w:i/>
          <w:iCs/>
          <w:sz w:val="20"/>
          <w:szCs w:val="20"/>
        </w:rPr>
        <w:t>Forraine</w:t>
      </w:r>
      <w:proofErr w:type="spellEnd"/>
      <w:r w:rsidR="00BB0151">
        <w:rPr>
          <w:rFonts w:ascii="Arial" w:hAnsi="Arial" w:cs="Arial"/>
          <w:i/>
          <w:iCs/>
          <w:sz w:val="20"/>
          <w:szCs w:val="20"/>
        </w:rPr>
        <w:t xml:space="preserve"> </w:t>
      </w:r>
      <w:r w:rsidR="000130F3">
        <w:rPr>
          <w:rFonts w:ascii="Arial" w:hAnsi="Arial" w:cs="Arial"/>
          <w:i/>
          <w:iCs/>
          <w:sz w:val="20"/>
          <w:szCs w:val="20"/>
        </w:rPr>
        <w:t xml:space="preserve">Nations. A </w:t>
      </w:r>
      <w:proofErr w:type="spellStart"/>
      <w:r w:rsidR="000130F3">
        <w:rPr>
          <w:rFonts w:ascii="Arial" w:hAnsi="Arial" w:cs="Arial"/>
          <w:i/>
          <w:iCs/>
          <w:sz w:val="20"/>
          <w:szCs w:val="20"/>
        </w:rPr>
        <w:t>Worke</w:t>
      </w:r>
      <w:proofErr w:type="spellEnd"/>
      <w:r w:rsidR="000130F3">
        <w:rPr>
          <w:rFonts w:ascii="Arial" w:hAnsi="Arial" w:cs="Arial"/>
          <w:i/>
          <w:iCs/>
          <w:sz w:val="20"/>
          <w:szCs w:val="20"/>
        </w:rPr>
        <w:t xml:space="preserve"> Reviving </w:t>
      </w:r>
      <w:proofErr w:type="gramStart"/>
      <w:r w:rsidR="000130F3">
        <w:rPr>
          <w:rFonts w:ascii="Arial" w:hAnsi="Arial" w:cs="Arial"/>
          <w:i/>
          <w:iCs/>
          <w:sz w:val="20"/>
          <w:szCs w:val="20"/>
        </w:rPr>
        <w:t>The</w:t>
      </w:r>
      <w:proofErr w:type="gramEnd"/>
      <w:r w:rsidR="000130F3">
        <w:rPr>
          <w:rFonts w:ascii="Arial" w:hAnsi="Arial" w:cs="Arial"/>
          <w:i/>
          <w:iCs/>
          <w:sz w:val="20"/>
          <w:szCs w:val="20"/>
        </w:rPr>
        <w:t xml:space="preserve"> Dead Memory Of The Royal </w:t>
      </w:r>
      <w:proofErr w:type="spellStart"/>
      <w:r w:rsidR="000130F3">
        <w:rPr>
          <w:rFonts w:ascii="Arial" w:hAnsi="Arial" w:cs="Arial"/>
          <w:i/>
          <w:iCs/>
          <w:sz w:val="20"/>
          <w:szCs w:val="20"/>
        </w:rPr>
        <w:t>Progenie</w:t>
      </w:r>
      <w:proofErr w:type="spellEnd"/>
      <w:r w:rsidR="000130F3">
        <w:rPr>
          <w:rFonts w:ascii="Arial" w:hAnsi="Arial" w:cs="Arial"/>
          <w:i/>
          <w:iCs/>
          <w:sz w:val="20"/>
          <w:szCs w:val="20"/>
        </w:rPr>
        <w:t xml:space="preserve">, The </w:t>
      </w:r>
      <w:proofErr w:type="spellStart"/>
      <w:r w:rsidR="000130F3">
        <w:rPr>
          <w:rFonts w:ascii="Arial" w:hAnsi="Arial" w:cs="Arial"/>
          <w:i/>
          <w:iCs/>
          <w:sz w:val="20"/>
          <w:szCs w:val="20"/>
        </w:rPr>
        <w:t>Nobilitie</w:t>
      </w:r>
      <w:proofErr w:type="spellEnd"/>
      <w:r w:rsidR="000130F3">
        <w:rPr>
          <w:rFonts w:ascii="Arial" w:hAnsi="Arial" w:cs="Arial"/>
          <w:i/>
          <w:iCs/>
          <w:sz w:val="20"/>
          <w:szCs w:val="20"/>
        </w:rPr>
        <w:t xml:space="preserve">, </w:t>
      </w:r>
      <w:proofErr w:type="spellStart"/>
      <w:r w:rsidR="000130F3">
        <w:rPr>
          <w:rFonts w:ascii="Arial" w:hAnsi="Arial" w:cs="Arial"/>
          <w:i/>
          <w:iCs/>
          <w:sz w:val="20"/>
          <w:szCs w:val="20"/>
        </w:rPr>
        <w:t>Gentrie</w:t>
      </w:r>
      <w:proofErr w:type="spellEnd"/>
      <w:r w:rsidR="000130F3">
        <w:rPr>
          <w:rFonts w:ascii="Arial" w:hAnsi="Arial" w:cs="Arial"/>
          <w:i/>
          <w:iCs/>
          <w:sz w:val="20"/>
          <w:szCs w:val="20"/>
        </w:rPr>
        <w:t xml:space="preserve"> And </w:t>
      </w:r>
      <w:proofErr w:type="spellStart"/>
      <w:r w:rsidR="000130F3">
        <w:rPr>
          <w:rFonts w:ascii="Arial" w:hAnsi="Arial" w:cs="Arial"/>
          <w:i/>
          <w:iCs/>
          <w:sz w:val="20"/>
          <w:szCs w:val="20"/>
        </w:rPr>
        <w:t>Communaltie</w:t>
      </w:r>
      <w:proofErr w:type="spellEnd"/>
      <w:r w:rsidR="000130F3">
        <w:rPr>
          <w:rFonts w:ascii="Arial" w:hAnsi="Arial" w:cs="Arial"/>
          <w:i/>
          <w:iCs/>
          <w:sz w:val="20"/>
          <w:szCs w:val="20"/>
        </w:rPr>
        <w:t xml:space="preserve">, Of These His Majesties Dominions </w:t>
      </w:r>
      <w:r w:rsidR="000130F3">
        <w:rPr>
          <w:rFonts w:ascii="Arial" w:hAnsi="Arial" w:cs="Arial"/>
          <w:sz w:val="20"/>
          <w:szCs w:val="20"/>
        </w:rPr>
        <w:t>(London: Thomas Harper, 1631), p. 737.</w:t>
      </w:r>
      <w:r w:rsidR="00BB0151">
        <w:rPr>
          <w:rFonts w:ascii="Arial" w:hAnsi="Arial" w:cs="Arial"/>
          <w:i/>
          <w:iCs/>
          <w:sz w:val="20"/>
          <w:szCs w:val="20"/>
        </w:rPr>
        <w:t xml:space="preserve"> </w:t>
      </w:r>
      <w:r w:rsidR="00BB0151">
        <w:rPr>
          <w:rFonts w:ascii="Arial" w:hAnsi="Arial" w:cs="Arial"/>
          <w:sz w:val="20"/>
          <w:szCs w:val="20"/>
        </w:rPr>
        <w:t xml:space="preserve"> </w:t>
      </w:r>
    </w:p>
    <w:p w14:paraId="1EE81E98" w14:textId="49BB417B" w:rsidR="000D1F64" w:rsidRPr="001D4B06" w:rsidRDefault="005140FC" w:rsidP="000D1F64">
      <w:pPr>
        <w:rPr>
          <w:rFonts w:ascii="Arial" w:hAnsi="Arial" w:cs="Arial"/>
          <w:iCs/>
          <w:sz w:val="20"/>
          <w:szCs w:val="20"/>
        </w:rPr>
      </w:pPr>
      <w:r>
        <w:rPr>
          <w:rFonts w:ascii="Arial" w:hAnsi="Arial" w:cs="Arial"/>
          <w:sz w:val="20"/>
          <w:szCs w:val="20"/>
          <w:vertAlign w:val="superscript"/>
        </w:rPr>
        <w:t>71</w:t>
      </w:r>
      <w:r w:rsidR="000D1F64" w:rsidRPr="001D4B06">
        <w:rPr>
          <w:rFonts w:ascii="Arial" w:hAnsi="Arial" w:cs="Arial"/>
          <w:vertAlign w:val="superscript"/>
        </w:rPr>
        <w:t xml:space="preserve"> </w:t>
      </w:r>
      <w:r w:rsidR="000D1F64" w:rsidRPr="001D4B06">
        <w:rPr>
          <w:rFonts w:ascii="Arial" w:hAnsi="Arial" w:cs="Arial"/>
          <w:sz w:val="20"/>
          <w:szCs w:val="20"/>
        </w:rPr>
        <w:t xml:space="preserve">Underhill, </w:t>
      </w:r>
      <w:r w:rsidR="000D1F64" w:rsidRPr="001D4B06">
        <w:rPr>
          <w:rFonts w:ascii="Arial" w:hAnsi="Arial" w:cs="Arial"/>
          <w:i/>
          <w:iCs/>
          <w:sz w:val="20"/>
          <w:szCs w:val="20"/>
        </w:rPr>
        <w:t>Good Estate</w:t>
      </w:r>
      <w:r w:rsidR="000D1F64" w:rsidRPr="001D4B06">
        <w:rPr>
          <w:rFonts w:ascii="Arial" w:hAnsi="Arial" w:cs="Arial"/>
          <w:iCs/>
          <w:sz w:val="20"/>
          <w:szCs w:val="20"/>
        </w:rPr>
        <w:t xml:space="preserve">, p. 7. </w:t>
      </w:r>
    </w:p>
    <w:p w14:paraId="7DC81234" w14:textId="3CEFAADA" w:rsidR="00E25551" w:rsidRPr="00E25551" w:rsidRDefault="00E25551" w:rsidP="00E25551">
      <w:pPr>
        <w:jc w:val="right"/>
        <w:rPr>
          <w:rFonts w:ascii="Arial" w:hAnsi="Arial" w:cs="Arial"/>
        </w:rPr>
      </w:pPr>
      <w:r>
        <w:rPr>
          <w:rFonts w:ascii="Arial" w:hAnsi="Arial" w:cs="Arial"/>
        </w:rPr>
        <w:lastRenderedPageBreak/>
        <w:t>21</w:t>
      </w:r>
    </w:p>
    <w:p w14:paraId="6CE6CE0D" w14:textId="77777777" w:rsidR="00E25551" w:rsidRDefault="00E25551" w:rsidP="001D4B06">
      <w:pPr>
        <w:jc w:val="center"/>
        <w:rPr>
          <w:rFonts w:ascii="Arial" w:hAnsi="Arial" w:cs="Arial"/>
          <w:b/>
          <w:bCs/>
          <w:u w:val="single"/>
        </w:rPr>
      </w:pPr>
    </w:p>
    <w:p w14:paraId="49EA7047" w14:textId="4F66E009" w:rsidR="000D1F64" w:rsidRPr="00680F28" w:rsidRDefault="000D1F64" w:rsidP="001D4B06">
      <w:pPr>
        <w:jc w:val="center"/>
        <w:rPr>
          <w:rFonts w:ascii="Arial" w:hAnsi="Arial" w:cs="Arial"/>
          <w:b/>
          <w:bCs/>
          <w:u w:val="single"/>
        </w:rPr>
      </w:pPr>
      <w:r w:rsidRPr="00680F28">
        <w:rPr>
          <w:rFonts w:ascii="Arial" w:hAnsi="Arial" w:cs="Arial"/>
          <w:b/>
          <w:bCs/>
          <w:u w:val="single"/>
        </w:rPr>
        <w:t>Chapter Two</w:t>
      </w:r>
      <w:r w:rsidR="00E25551">
        <w:rPr>
          <w:rFonts w:ascii="Arial" w:hAnsi="Arial" w:cs="Arial"/>
          <w:b/>
          <w:bCs/>
          <w:u w:val="single"/>
        </w:rPr>
        <w:t xml:space="preserve"> - Margaret </w:t>
      </w:r>
    </w:p>
    <w:p w14:paraId="41E24370" w14:textId="77777777" w:rsidR="000D1F64" w:rsidRPr="00680F28" w:rsidRDefault="000D1F64" w:rsidP="000D1F64">
      <w:pPr>
        <w:rPr>
          <w:rFonts w:ascii="Arial" w:hAnsi="Arial" w:cs="Arial"/>
          <w:b/>
          <w:bCs/>
          <w:u w:val="single"/>
        </w:rPr>
      </w:pPr>
      <w:r w:rsidRPr="00680F28">
        <w:rPr>
          <w:b/>
          <w:bCs/>
          <w:noProof/>
        </w:rPr>
        <w:drawing>
          <wp:anchor distT="0" distB="0" distL="114300" distR="114300" simplePos="0" relativeHeight="251659264" behindDoc="0" locked="0" layoutInCell="1" allowOverlap="1" wp14:anchorId="47A21F95" wp14:editId="38A04B06">
            <wp:simplePos x="0" y="0"/>
            <wp:positionH relativeFrom="margin">
              <wp:align>left</wp:align>
            </wp:positionH>
            <wp:positionV relativeFrom="paragraph">
              <wp:posOffset>175260</wp:posOffset>
            </wp:positionV>
            <wp:extent cx="1577340" cy="2072639"/>
            <wp:effectExtent l="0" t="0" r="3810" b="4445"/>
            <wp:wrapNone/>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2717" cy="207970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41EBE4" w14:textId="77777777" w:rsidR="000D1F64" w:rsidRPr="00680F28" w:rsidRDefault="000D1F64" w:rsidP="000D1F64">
      <w:pPr>
        <w:rPr>
          <w:rFonts w:ascii="Arial" w:hAnsi="Arial" w:cs="Arial"/>
          <w:b/>
          <w:bCs/>
          <w:u w:val="single"/>
        </w:rPr>
      </w:pPr>
    </w:p>
    <w:p w14:paraId="1C035941" w14:textId="77777777" w:rsidR="000D1F64" w:rsidRPr="00680F28" w:rsidRDefault="000D1F64" w:rsidP="000D1F64">
      <w:pPr>
        <w:rPr>
          <w:rFonts w:ascii="Arial" w:hAnsi="Arial" w:cs="Arial"/>
          <w:b/>
          <w:bCs/>
          <w:u w:val="single"/>
        </w:rPr>
      </w:pPr>
    </w:p>
    <w:p w14:paraId="4783DAC5" w14:textId="77777777" w:rsidR="000D1F64" w:rsidRPr="00680F28" w:rsidRDefault="000D1F64" w:rsidP="000D1F64">
      <w:pPr>
        <w:rPr>
          <w:rFonts w:ascii="Arial" w:hAnsi="Arial" w:cs="Arial"/>
          <w:b/>
          <w:bCs/>
          <w:u w:val="single"/>
        </w:rPr>
      </w:pPr>
    </w:p>
    <w:p w14:paraId="286C8E56" w14:textId="1F444F38" w:rsidR="000D1F64" w:rsidRDefault="000D1F64" w:rsidP="000D1F64">
      <w:pPr>
        <w:rPr>
          <w:rFonts w:ascii="Arial" w:hAnsi="Arial" w:cs="Arial"/>
          <w:b/>
          <w:bCs/>
          <w:u w:val="single"/>
        </w:rPr>
      </w:pPr>
    </w:p>
    <w:p w14:paraId="1A9FE4AC" w14:textId="77777777" w:rsidR="00400F28" w:rsidRPr="00680F28" w:rsidRDefault="00400F28" w:rsidP="000D1F64">
      <w:pPr>
        <w:rPr>
          <w:rFonts w:ascii="Arial" w:hAnsi="Arial" w:cs="Arial"/>
          <w:b/>
          <w:bCs/>
          <w:u w:val="single"/>
        </w:rPr>
      </w:pPr>
    </w:p>
    <w:p w14:paraId="679D39C1" w14:textId="77777777" w:rsidR="000D1F64" w:rsidRPr="00680F28" w:rsidRDefault="000D1F64" w:rsidP="000D1F64">
      <w:pPr>
        <w:rPr>
          <w:rFonts w:ascii="Arial" w:hAnsi="Arial" w:cs="Arial"/>
          <w:b/>
          <w:bCs/>
          <w:u w:val="single"/>
        </w:rPr>
      </w:pPr>
    </w:p>
    <w:p w14:paraId="15BD8A04" w14:textId="77777777" w:rsidR="000D1F64" w:rsidRPr="00680F28" w:rsidRDefault="000D1F64" w:rsidP="000D1F64">
      <w:pPr>
        <w:rPr>
          <w:rFonts w:ascii="Arial" w:hAnsi="Arial" w:cs="Arial"/>
          <w:b/>
          <w:bCs/>
          <w:u w:val="single"/>
        </w:rPr>
      </w:pPr>
    </w:p>
    <w:p w14:paraId="23647A52" w14:textId="77777777" w:rsidR="000D1F64" w:rsidRPr="00680F28" w:rsidRDefault="000D1F64" w:rsidP="000D1F64">
      <w:pPr>
        <w:rPr>
          <w:rFonts w:ascii="Arial" w:hAnsi="Arial" w:cs="Arial"/>
          <w:b/>
          <w:bCs/>
          <w:u w:val="single"/>
        </w:rPr>
      </w:pPr>
    </w:p>
    <w:p w14:paraId="60B55E79" w14:textId="77777777" w:rsidR="000D1F64" w:rsidRPr="00680F28" w:rsidRDefault="000D1F64" w:rsidP="000D1F64">
      <w:pPr>
        <w:rPr>
          <w:rFonts w:ascii="Arial" w:hAnsi="Arial" w:cs="Arial"/>
          <w:b/>
          <w:bCs/>
          <w:u w:val="single"/>
        </w:rPr>
      </w:pPr>
    </w:p>
    <w:p w14:paraId="167DEB14" w14:textId="77777777" w:rsidR="0094262C" w:rsidRDefault="0094262C" w:rsidP="000D1F64">
      <w:pPr>
        <w:rPr>
          <w:rFonts w:ascii="Arial" w:hAnsi="Arial" w:cs="Arial"/>
          <w:b/>
          <w:bCs/>
          <w:u w:val="single"/>
        </w:rPr>
      </w:pPr>
    </w:p>
    <w:p w14:paraId="391E3244" w14:textId="77777777" w:rsidR="0094262C" w:rsidRDefault="0094262C" w:rsidP="000D1F64">
      <w:pPr>
        <w:rPr>
          <w:rFonts w:ascii="Arial" w:hAnsi="Arial" w:cs="Arial"/>
          <w:b/>
          <w:bCs/>
          <w:u w:val="single"/>
        </w:rPr>
      </w:pPr>
    </w:p>
    <w:p w14:paraId="6F09F06C" w14:textId="77777777" w:rsidR="0094262C" w:rsidRDefault="000D1F64" w:rsidP="000D1F64">
      <w:pPr>
        <w:rPr>
          <w:rFonts w:ascii="Arial" w:hAnsi="Arial" w:cs="Arial"/>
          <w:b/>
          <w:bCs/>
          <w:vertAlign w:val="superscript"/>
        </w:rPr>
      </w:pPr>
      <w:r w:rsidRPr="00680F28">
        <w:rPr>
          <w:rFonts w:ascii="Arial" w:hAnsi="Arial" w:cs="Arial"/>
          <w:b/>
          <w:bCs/>
          <w:vertAlign w:val="superscript"/>
        </w:rPr>
        <w:t xml:space="preserve">                            </w:t>
      </w:r>
    </w:p>
    <w:p w14:paraId="18BB54F8" w14:textId="5C208BBC" w:rsidR="000D1F64" w:rsidRPr="00D45D01" w:rsidRDefault="000D1F64" w:rsidP="000D1F64">
      <w:pPr>
        <w:rPr>
          <w:rFonts w:ascii="Arial" w:hAnsi="Arial" w:cs="Arial"/>
          <w:vertAlign w:val="superscript"/>
        </w:rPr>
      </w:pPr>
      <w:r w:rsidRPr="00AD7781">
        <w:rPr>
          <w:rFonts w:ascii="Arial" w:hAnsi="Arial" w:cs="Arial"/>
          <w:sz w:val="20"/>
          <w:szCs w:val="20"/>
          <w:vertAlign w:val="superscript"/>
        </w:rPr>
        <w:t>7</w:t>
      </w:r>
      <w:r w:rsidR="005140FC">
        <w:rPr>
          <w:rFonts w:ascii="Arial" w:hAnsi="Arial" w:cs="Arial"/>
          <w:sz w:val="20"/>
          <w:szCs w:val="20"/>
          <w:vertAlign w:val="superscript"/>
        </w:rPr>
        <w:t>2</w:t>
      </w:r>
      <w:r w:rsidRPr="00AD7781">
        <w:rPr>
          <w:rFonts w:ascii="Arial" w:hAnsi="Arial" w:cs="Arial"/>
          <w:sz w:val="20"/>
          <w:szCs w:val="20"/>
          <w:vertAlign w:val="superscript"/>
        </w:rPr>
        <w:t xml:space="preserve"> </w:t>
      </w:r>
      <w:r w:rsidRPr="00AD7781">
        <w:rPr>
          <w:rFonts w:ascii="Arial" w:hAnsi="Arial" w:cs="Arial"/>
          <w:sz w:val="20"/>
          <w:szCs w:val="20"/>
        </w:rPr>
        <w:t xml:space="preserve">Family Search, </w:t>
      </w:r>
      <w:r w:rsidRPr="00AD7781">
        <w:rPr>
          <w:rFonts w:ascii="Arial" w:hAnsi="Arial" w:cs="Arial"/>
          <w:i/>
          <w:iCs/>
          <w:sz w:val="20"/>
          <w:szCs w:val="20"/>
        </w:rPr>
        <w:t xml:space="preserve">Lady Margaret De Clare Countess </w:t>
      </w:r>
      <w:proofErr w:type="gramStart"/>
      <w:r w:rsidRPr="00AD7781">
        <w:rPr>
          <w:rFonts w:ascii="Arial" w:hAnsi="Arial" w:cs="Arial"/>
          <w:i/>
          <w:iCs/>
          <w:sz w:val="20"/>
          <w:szCs w:val="20"/>
        </w:rPr>
        <w:t>Of</w:t>
      </w:r>
      <w:proofErr w:type="gramEnd"/>
      <w:r w:rsidRPr="00AD7781">
        <w:rPr>
          <w:rFonts w:ascii="Arial" w:hAnsi="Arial" w:cs="Arial"/>
          <w:i/>
          <w:iCs/>
          <w:sz w:val="20"/>
          <w:szCs w:val="20"/>
        </w:rPr>
        <w:t xml:space="preserve"> Gloucester </w:t>
      </w:r>
      <w:r w:rsidRPr="00AD7781">
        <w:rPr>
          <w:rFonts w:ascii="Arial" w:hAnsi="Arial" w:cs="Arial"/>
          <w:sz w:val="20"/>
          <w:szCs w:val="20"/>
        </w:rPr>
        <w:t>(2021) &lt;https://ancestorsbeta.familysearch.org/en/KN8D-HH9/lady-margaret-de-clare-countess-of-gloucester-1293-1342&gt; [accessed 18 December 2021</w:t>
      </w:r>
      <w:r w:rsidRPr="00D45D01">
        <w:rPr>
          <w:rFonts w:ascii="Arial" w:hAnsi="Arial" w:cs="Arial"/>
          <w:sz w:val="20"/>
          <w:szCs w:val="20"/>
        </w:rPr>
        <w:t>].</w:t>
      </w:r>
    </w:p>
    <w:p w14:paraId="65B77C3E" w14:textId="77777777" w:rsidR="000D1F64" w:rsidRPr="00680F28" w:rsidRDefault="000D1F64" w:rsidP="000D1F64">
      <w:pPr>
        <w:rPr>
          <w:rFonts w:ascii="Arial" w:hAnsi="Arial" w:cs="Arial"/>
          <w:b/>
          <w:bCs/>
        </w:rPr>
      </w:pPr>
    </w:p>
    <w:p w14:paraId="4B2641AC" w14:textId="1772E8B9" w:rsidR="000D1F64" w:rsidRPr="00CD3678" w:rsidRDefault="000D1F64" w:rsidP="0001754D">
      <w:pPr>
        <w:spacing w:line="360" w:lineRule="auto"/>
        <w:rPr>
          <w:rFonts w:ascii="Arial" w:hAnsi="Arial" w:cs="Arial"/>
        </w:rPr>
      </w:pPr>
      <w:r w:rsidRPr="00CD3678">
        <w:rPr>
          <w:rFonts w:ascii="Arial" w:hAnsi="Arial" w:cs="Arial"/>
        </w:rPr>
        <w:t>On Joan</w:t>
      </w:r>
      <w:r w:rsidR="00A07F57" w:rsidRPr="00CD3678">
        <w:rPr>
          <w:rFonts w:ascii="Arial" w:hAnsi="Arial" w:cs="Arial"/>
        </w:rPr>
        <w:t xml:space="preserve"> of Acre</w:t>
      </w:r>
      <w:r w:rsidRPr="00CD3678">
        <w:rPr>
          <w:rFonts w:ascii="Arial" w:hAnsi="Arial" w:cs="Arial"/>
        </w:rPr>
        <w:t>’s death</w:t>
      </w:r>
      <w:r w:rsidR="00A07F57" w:rsidRPr="00CD3678">
        <w:rPr>
          <w:rFonts w:ascii="Arial" w:hAnsi="Arial" w:cs="Arial"/>
        </w:rPr>
        <w:t>,</w:t>
      </w:r>
      <w:r w:rsidRPr="00CD3678">
        <w:rPr>
          <w:rFonts w:ascii="Arial" w:hAnsi="Arial" w:cs="Arial"/>
        </w:rPr>
        <w:t xml:space="preserve"> her three Clare daughters became wards of their uncle Edward II. Born in 1294, Margaret had been thirteen years old when she lost her mother. </w:t>
      </w:r>
    </w:p>
    <w:p w14:paraId="15B23396" w14:textId="63A0254A" w:rsidR="000D1F64" w:rsidRDefault="000D1F64" w:rsidP="0001754D">
      <w:pPr>
        <w:spacing w:line="360" w:lineRule="auto"/>
        <w:rPr>
          <w:rFonts w:ascii="Arial" w:hAnsi="Arial" w:cs="Arial"/>
          <w:b/>
          <w:bCs/>
        </w:rPr>
      </w:pPr>
    </w:p>
    <w:p w14:paraId="11C3616D" w14:textId="0F7D4866" w:rsidR="00560B86" w:rsidRDefault="00560B86" w:rsidP="0001754D">
      <w:pPr>
        <w:spacing w:line="360" w:lineRule="auto"/>
        <w:rPr>
          <w:rFonts w:ascii="Arial" w:hAnsi="Arial" w:cs="Arial"/>
          <w:b/>
          <w:bCs/>
        </w:rPr>
      </w:pPr>
    </w:p>
    <w:p w14:paraId="544F3490" w14:textId="7DA06B66" w:rsidR="00560B86" w:rsidRDefault="00560B86" w:rsidP="0001754D">
      <w:pPr>
        <w:spacing w:line="360" w:lineRule="auto"/>
        <w:rPr>
          <w:rFonts w:ascii="Arial" w:hAnsi="Arial" w:cs="Arial"/>
          <w:b/>
          <w:bCs/>
        </w:rPr>
      </w:pPr>
    </w:p>
    <w:p w14:paraId="0E452843" w14:textId="0E263DBA" w:rsidR="00560B86" w:rsidRDefault="00560B86" w:rsidP="0001754D">
      <w:pPr>
        <w:spacing w:line="360" w:lineRule="auto"/>
        <w:rPr>
          <w:rFonts w:ascii="Arial" w:hAnsi="Arial" w:cs="Arial"/>
          <w:b/>
          <w:bCs/>
        </w:rPr>
      </w:pPr>
    </w:p>
    <w:p w14:paraId="6C1AC290" w14:textId="59A6FEC7" w:rsidR="00560B86" w:rsidRDefault="00560B86" w:rsidP="0001754D">
      <w:pPr>
        <w:spacing w:line="360" w:lineRule="auto"/>
        <w:rPr>
          <w:rFonts w:ascii="Arial" w:hAnsi="Arial" w:cs="Arial"/>
          <w:b/>
          <w:bCs/>
        </w:rPr>
      </w:pPr>
    </w:p>
    <w:p w14:paraId="76890ADB" w14:textId="0272695A" w:rsidR="00560B86" w:rsidRDefault="00560B86" w:rsidP="0001754D">
      <w:pPr>
        <w:spacing w:line="360" w:lineRule="auto"/>
        <w:rPr>
          <w:rFonts w:ascii="Arial" w:hAnsi="Arial" w:cs="Arial"/>
          <w:b/>
          <w:bCs/>
        </w:rPr>
      </w:pPr>
    </w:p>
    <w:p w14:paraId="7A40437C" w14:textId="0E69E92F" w:rsidR="00560B86" w:rsidRDefault="00560B86" w:rsidP="0001754D">
      <w:pPr>
        <w:spacing w:line="360" w:lineRule="auto"/>
        <w:rPr>
          <w:rFonts w:ascii="Arial" w:hAnsi="Arial" w:cs="Arial"/>
          <w:b/>
          <w:bCs/>
        </w:rPr>
      </w:pPr>
    </w:p>
    <w:p w14:paraId="1023614E" w14:textId="3858ADC6" w:rsidR="00560B86" w:rsidRDefault="00560B86" w:rsidP="0001754D">
      <w:pPr>
        <w:spacing w:line="360" w:lineRule="auto"/>
        <w:rPr>
          <w:rFonts w:ascii="Arial" w:hAnsi="Arial" w:cs="Arial"/>
          <w:b/>
          <w:bCs/>
        </w:rPr>
      </w:pPr>
    </w:p>
    <w:p w14:paraId="3D0F66DD" w14:textId="12E9EF46" w:rsidR="00560B86" w:rsidRDefault="00560B86" w:rsidP="0001754D">
      <w:pPr>
        <w:spacing w:line="360" w:lineRule="auto"/>
        <w:rPr>
          <w:rFonts w:ascii="Arial" w:hAnsi="Arial" w:cs="Arial"/>
          <w:b/>
          <w:bCs/>
        </w:rPr>
      </w:pPr>
    </w:p>
    <w:p w14:paraId="338D12BE" w14:textId="4614D359" w:rsidR="00560B86" w:rsidRDefault="00560B86" w:rsidP="0001754D">
      <w:pPr>
        <w:spacing w:line="360" w:lineRule="auto"/>
        <w:rPr>
          <w:rFonts w:ascii="Arial" w:hAnsi="Arial" w:cs="Arial"/>
          <w:b/>
          <w:bCs/>
        </w:rPr>
      </w:pPr>
    </w:p>
    <w:p w14:paraId="27FCCC62" w14:textId="28399748" w:rsidR="00560B86" w:rsidRDefault="00560B86" w:rsidP="0001754D">
      <w:pPr>
        <w:spacing w:line="360" w:lineRule="auto"/>
        <w:rPr>
          <w:rFonts w:ascii="Arial" w:hAnsi="Arial" w:cs="Arial"/>
          <w:b/>
          <w:bCs/>
        </w:rPr>
      </w:pPr>
    </w:p>
    <w:p w14:paraId="446D6A2A" w14:textId="348EB243" w:rsidR="00560B86" w:rsidRDefault="00560B86" w:rsidP="0001754D">
      <w:pPr>
        <w:spacing w:line="360" w:lineRule="auto"/>
        <w:rPr>
          <w:rFonts w:ascii="Arial" w:hAnsi="Arial" w:cs="Arial"/>
          <w:b/>
          <w:bCs/>
        </w:rPr>
      </w:pPr>
    </w:p>
    <w:p w14:paraId="6159887C" w14:textId="42D5D636" w:rsidR="00560B86" w:rsidRDefault="00560B86" w:rsidP="0001754D">
      <w:pPr>
        <w:spacing w:line="360" w:lineRule="auto"/>
        <w:rPr>
          <w:rFonts w:ascii="Arial" w:hAnsi="Arial" w:cs="Arial"/>
          <w:b/>
          <w:bCs/>
        </w:rPr>
      </w:pPr>
    </w:p>
    <w:p w14:paraId="2087B54E" w14:textId="11432317" w:rsidR="00560B86" w:rsidRDefault="00560B86" w:rsidP="0001754D">
      <w:pPr>
        <w:spacing w:line="360" w:lineRule="auto"/>
        <w:rPr>
          <w:rFonts w:ascii="Arial" w:hAnsi="Arial" w:cs="Arial"/>
          <w:b/>
          <w:bCs/>
        </w:rPr>
      </w:pPr>
    </w:p>
    <w:p w14:paraId="57A5F435" w14:textId="149680B4" w:rsidR="00560B86" w:rsidRDefault="00560B86" w:rsidP="0001754D">
      <w:pPr>
        <w:spacing w:line="360" w:lineRule="auto"/>
        <w:rPr>
          <w:rFonts w:ascii="Arial" w:hAnsi="Arial" w:cs="Arial"/>
          <w:b/>
          <w:bCs/>
        </w:rPr>
      </w:pPr>
    </w:p>
    <w:p w14:paraId="6CD43EFF" w14:textId="2581B306" w:rsidR="00560B86" w:rsidRDefault="00560B86" w:rsidP="0001754D">
      <w:pPr>
        <w:spacing w:line="360" w:lineRule="auto"/>
        <w:rPr>
          <w:rFonts w:ascii="Arial" w:hAnsi="Arial" w:cs="Arial"/>
          <w:b/>
          <w:bCs/>
        </w:rPr>
      </w:pPr>
    </w:p>
    <w:p w14:paraId="7BBDC6B7" w14:textId="3A7D5D02" w:rsidR="00560B86" w:rsidRDefault="00560B86" w:rsidP="0001754D">
      <w:pPr>
        <w:spacing w:line="360" w:lineRule="auto"/>
        <w:rPr>
          <w:rFonts w:ascii="Arial" w:hAnsi="Arial" w:cs="Arial"/>
          <w:b/>
          <w:bCs/>
        </w:rPr>
      </w:pPr>
    </w:p>
    <w:p w14:paraId="7665D962" w14:textId="3C5185A1" w:rsidR="00560B86" w:rsidRDefault="00560B86" w:rsidP="0001754D">
      <w:pPr>
        <w:spacing w:line="360" w:lineRule="auto"/>
        <w:rPr>
          <w:rFonts w:ascii="Arial" w:hAnsi="Arial" w:cs="Arial"/>
          <w:b/>
          <w:bCs/>
        </w:rPr>
      </w:pPr>
    </w:p>
    <w:p w14:paraId="1E80433D" w14:textId="6F43E3D8" w:rsidR="00560B86" w:rsidRPr="00637830" w:rsidRDefault="00637830" w:rsidP="00637830">
      <w:pPr>
        <w:spacing w:line="360" w:lineRule="auto"/>
        <w:jc w:val="right"/>
        <w:rPr>
          <w:rFonts w:ascii="Arial" w:hAnsi="Arial" w:cs="Arial"/>
        </w:rPr>
      </w:pPr>
      <w:r w:rsidRPr="00637830">
        <w:rPr>
          <w:rFonts w:ascii="Arial" w:hAnsi="Arial" w:cs="Arial"/>
        </w:rPr>
        <w:lastRenderedPageBreak/>
        <w:t>22</w:t>
      </w:r>
    </w:p>
    <w:p w14:paraId="7071BBA2" w14:textId="28FFCF91" w:rsidR="000D1F64" w:rsidRPr="0056130D" w:rsidRDefault="000D1F64" w:rsidP="0001754D">
      <w:pPr>
        <w:spacing w:line="360" w:lineRule="auto"/>
        <w:rPr>
          <w:rFonts w:ascii="Arial" w:hAnsi="Arial" w:cs="Arial"/>
        </w:rPr>
      </w:pPr>
      <w:r w:rsidRPr="0056130D">
        <w:rPr>
          <w:rFonts w:ascii="Arial" w:hAnsi="Arial" w:cs="Arial"/>
        </w:rPr>
        <w:t>Six months after the loss of the only parent</w:t>
      </w:r>
      <w:r w:rsidR="004E3A91">
        <w:rPr>
          <w:rFonts w:ascii="Arial" w:hAnsi="Arial" w:cs="Arial"/>
        </w:rPr>
        <w:t xml:space="preserve"> that</w:t>
      </w:r>
      <w:r w:rsidRPr="0056130D">
        <w:rPr>
          <w:rFonts w:ascii="Arial" w:hAnsi="Arial" w:cs="Arial"/>
        </w:rPr>
        <w:t xml:space="preserve"> she had ever really known and less than a week after losing her grandfather Edward I, </w:t>
      </w:r>
      <w:r w:rsidR="009D5C63" w:rsidRPr="0056130D">
        <w:rPr>
          <w:rFonts w:ascii="Arial" w:hAnsi="Arial" w:cs="Arial"/>
        </w:rPr>
        <w:t xml:space="preserve">on 1 November 1307 </w:t>
      </w:r>
      <w:r w:rsidRPr="0056130D">
        <w:rPr>
          <w:rFonts w:ascii="Arial" w:hAnsi="Arial" w:cs="Arial"/>
        </w:rPr>
        <w:t>Margaret married her uncle’s favourite Piers Gaveston.</w:t>
      </w:r>
      <w:r w:rsidR="00CC1C55" w:rsidRPr="0056130D">
        <w:rPr>
          <w:rFonts w:ascii="Arial" w:hAnsi="Arial" w:cs="Arial"/>
          <w:vertAlign w:val="superscript"/>
        </w:rPr>
        <w:t>7</w:t>
      </w:r>
      <w:r w:rsidR="005140FC">
        <w:rPr>
          <w:rFonts w:ascii="Arial" w:hAnsi="Arial" w:cs="Arial"/>
          <w:vertAlign w:val="superscript"/>
        </w:rPr>
        <w:t>3</w:t>
      </w:r>
      <w:r w:rsidRPr="0056130D">
        <w:rPr>
          <w:rFonts w:ascii="Arial" w:hAnsi="Arial" w:cs="Arial"/>
          <w:vertAlign w:val="superscript"/>
        </w:rPr>
        <w:t xml:space="preserve"> </w:t>
      </w:r>
      <w:bookmarkStart w:id="4" w:name="_Hlk88842230"/>
      <w:r w:rsidRPr="0056130D">
        <w:rPr>
          <w:rFonts w:ascii="Arial" w:hAnsi="Arial" w:cs="Arial"/>
        </w:rPr>
        <w:t xml:space="preserve">Interestingly, three months before the wedding the king had granted Cornwall to </w:t>
      </w:r>
      <w:proofErr w:type="spellStart"/>
      <w:r w:rsidRPr="0056130D">
        <w:rPr>
          <w:rFonts w:ascii="Arial" w:hAnsi="Arial" w:cs="Arial"/>
        </w:rPr>
        <w:t>Gaveston</w:t>
      </w:r>
      <w:proofErr w:type="spellEnd"/>
      <w:r w:rsidRPr="0056130D">
        <w:rPr>
          <w:rFonts w:ascii="Arial" w:hAnsi="Arial" w:cs="Arial"/>
        </w:rPr>
        <w:t>, the grant had been decorated with the Clare symbols suggesting that the king had been planning the match for some time</w:t>
      </w:r>
      <w:bookmarkEnd w:id="4"/>
      <w:r w:rsidRPr="0056130D">
        <w:rPr>
          <w:rFonts w:ascii="Arial" w:hAnsi="Arial" w:cs="Arial"/>
        </w:rPr>
        <w:t>.</w:t>
      </w:r>
      <w:r w:rsidR="00CC1C55" w:rsidRPr="0056130D">
        <w:rPr>
          <w:rFonts w:ascii="Arial" w:hAnsi="Arial" w:cs="Arial"/>
          <w:vertAlign w:val="superscript"/>
        </w:rPr>
        <w:t>7</w:t>
      </w:r>
      <w:r w:rsidR="005140FC">
        <w:rPr>
          <w:rFonts w:ascii="Arial" w:hAnsi="Arial" w:cs="Arial"/>
          <w:vertAlign w:val="superscript"/>
        </w:rPr>
        <w:t>4</w:t>
      </w:r>
      <w:r w:rsidRPr="0056130D">
        <w:rPr>
          <w:rFonts w:ascii="Arial" w:hAnsi="Arial" w:cs="Arial"/>
          <w:vertAlign w:val="superscript"/>
        </w:rPr>
        <w:t xml:space="preserve"> </w:t>
      </w:r>
      <w:r w:rsidRPr="0056130D">
        <w:rPr>
          <w:rFonts w:ascii="Arial" w:hAnsi="Arial" w:cs="Arial"/>
        </w:rPr>
        <w:t>Upon her marriage Margaret became a countess, in addition she gained a husband with an income of</w:t>
      </w:r>
      <w:r w:rsidR="00CD3678" w:rsidRPr="0056130D">
        <w:rPr>
          <w:rFonts w:ascii="Arial" w:hAnsi="Arial" w:cs="Arial"/>
        </w:rPr>
        <w:t xml:space="preserve"> two thousand</w:t>
      </w:r>
      <w:r w:rsidRPr="0056130D">
        <w:rPr>
          <w:rFonts w:ascii="Arial" w:hAnsi="Arial" w:cs="Arial"/>
        </w:rPr>
        <w:t xml:space="preserve"> per year, in comparison her elder sister Eleanor’s husband only earned </w:t>
      </w:r>
      <w:r w:rsidR="00CD3678" w:rsidRPr="0056130D">
        <w:rPr>
          <w:rFonts w:ascii="Arial" w:hAnsi="Arial" w:cs="Arial"/>
        </w:rPr>
        <w:t>two hundred pounds</w:t>
      </w:r>
      <w:r w:rsidRPr="0056130D">
        <w:rPr>
          <w:rFonts w:ascii="Arial" w:hAnsi="Arial" w:cs="Arial"/>
        </w:rPr>
        <w:t xml:space="preserve"> per year. So important was Margaret’s husband to her uncle that he was appointed regent whilst the king travelled to France for his wedding.</w:t>
      </w:r>
      <w:r w:rsidRPr="0056130D">
        <w:rPr>
          <w:rFonts w:ascii="Arial" w:hAnsi="Arial" w:cs="Arial"/>
          <w:vertAlign w:val="superscript"/>
        </w:rPr>
        <w:t>7</w:t>
      </w:r>
      <w:r w:rsidR="005140FC">
        <w:rPr>
          <w:rFonts w:ascii="Arial" w:hAnsi="Arial" w:cs="Arial"/>
          <w:vertAlign w:val="superscript"/>
        </w:rPr>
        <w:t>5</w:t>
      </w:r>
      <w:r w:rsidR="00DF5F27" w:rsidRPr="0056130D">
        <w:rPr>
          <w:rFonts w:ascii="Arial" w:hAnsi="Arial" w:cs="Arial"/>
          <w:vertAlign w:val="superscript"/>
        </w:rPr>
        <w:t xml:space="preserve"> </w:t>
      </w:r>
      <w:r w:rsidRPr="0056130D">
        <w:rPr>
          <w:rFonts w:ascii="Arial" w:hAnsi="Arial" w:cs="Arial"/>
        </w:rPr>
        <w:t xml:space="preserve">Margaret had no parents or grandparents to oppose the marriage and </w:t>
      </w:r>
      <w:r w:rsidR="00CD3678" w:rsidRPr="0056130D">
        <w:rPr>
          <w:rFonts w:ascii="Arial" w:hAnsi="Arial" w:cs="Arial"/>
        </w:rPr>
        <w:t>could not refuse the king</w:t>
      </w:r>
      <w:r w:rsidRPr="0056130D">
        <w:rPr>
          <w:rFonts w:ascii="Arial" w:hAnsi="Arial" w:cs="Arial"/>
        </w:rPr>
        <w:t>. As the daughter of a princess</w:t>
      </w:r>
      <w:r w:rsidR="00CD3678" w:rsidRPr="0056130D">
        <w:rPr>
          <w:rFonts w:ascii="Arial" w:hAnsi="Arial" w:cs="Arial"/>
        </w:rPr>
        <w:t>,</w:t>
      </w:r>
      <w:r w:rsidRPr="0056130D">
        <w:rPr>
          <w:rFonts w:ascii="Arial" w:hAnsi="Arial" w:cs="Arial"/>
        </w:rPr>
        <w:t xml:space="preserve"> Margaret would have known that </w:t>
      </w:r>
      <w:r w:rsidR="007C302D">
        <w:rPr>
          <w:rFonts w:ascii="Arial" w:hAnsi="Arial" w:cs="Arial"/>
        </w:rPr>
        <w:t xml:space="preserve">a </w:t>
      </w:r>
      <w:r w:rsidR="00CD3678" w:rsidRPr="0056130D">
        <w:rPr>
          <w:rFonts w:ascii="Arial" w:hAnsi="Arial" w:cs="Arial"/>
        </w:rPr>
        <w:t xml:space="preserve">noblewoman and particularly </w:t>
      </w:r>
      <w:r w:rsidRPr="0056130D">
        <w:rPr>
          <w:rFonts w:ascii="Arial" w:hAnsi="Arial" w:cs="Arial"/>
        </w:rPr>
        <w:t>a ward</w:t>
      </w:r>
      <w:r w:rsidR="00CD3678" w:rsidRPr="0056130D">
        <w:rPr>
          <w:rFonts w:ascii="Arial" w:hAnsi="Arial" w:cs="Arial"/>
        </w:rPr>
        <w:t>,</w:t>
      </w:r>
      <w:r w:rsidRPr="0056130D">
        <w:rPr>
          <w:rFonts w:ascii="Arial" w:hAnsi="Arial" w:cs="Arial"/>
        </w:rPr>
        <w:t xml:space="preserve"> married where they were directed</w:t>
      </w:r>
      <w:r w:rsidR="00353C4C">
        <w:rPr>
          <w:rFonts w:ascii="Arial" w:hAnsi="Arial" w:cs="Arial"/>
        </w:rPr>
        <w:t>, the epitome of a political pawn</w:t>
      </w:r>
      <w:r w:rsidRPr="0056130D">
        <w:rPr>
          <w:rFonts w:ascii="Arial" w:hAnsi="Arial" w:cs="Arial"/>
        </w:rPr>
        <w:t xml:space="preserve">. </w:t>
      </w:r>
      <w:r w:rsidR="00353C4C">
        <w:rPr>
          <w:rFonts w:ascii="Arial" w:hAnsi="Arial" w:cs="Arial"/>
        </w:rPr>
        <w:t xml:space="preserve">There is no evidence to suggest </w:t>
      </w:r>
      <w:proofErr w:type="gramStart"/>
      <w:r w:rsidR="00353C4C">
        <w:rPr>
          <w:rFonts w:ascii="Arial" w:hAnsi="Arial" w:cs="Arial"/>
        </w:rPr>
        <w:t>whether or not</w:t>
      </w:r>
      <w:proofErr w:type="gramEnd"/>
      <w:r w:rsidR="00353C4C">
        <w:rPr>
          <w:rFonts w:ascii="Arial" w:hAnsi="Arial" w:cs="Arial"/>
        </w:rPr>
        <w:t xml:space="preserve"> Margaret was</w:t>
      </w:r>
      <w:r w:rsidRPr="0056130D">
        <w:rPr>
          <w:rFonts w:ascii="Arial" w:hAnsi="Arial" w:cs="Arial"/>
        </w:rPr>
        <w:t xml:space="preserve"> happy at the prospect of marrying </w:t>
      </w:r>
      <w:proofErr w:type="spellStart"/>
      <w:r w:rsidRPr="0056130D">
        <w:rPr>
          <w:rFonts w:ascii="Arial" w:hAnsi="Arial" w:cs="Arial"/>
        </w:rPr>
        <w:t>Gaveston</w:t>
      </w:r>
      <w:proofErr w:type="spellEnd"/>
      <w:r w:rsidR="00353C4C">
        <w:rPr>
          <w:rFonts w:ascii="Arial" w:hAnsi="Arial" w:cs="Arial"/>
        </w:rPr>
        <w:t>, if she was not entirely convinced,</w:t>
      </w:r>
      <w:r w:rsidRPr="0056130D">
        <w:rPr>
          <w:rFonts w:ascii="Arial" w:hAnsi="Arial" w:cs="Arial"/>
        </w:rPr>
        <w:t xml:space="preserve"> she may have taken the practical view that she would </w:t>
      </w:r>
      <w:r w:rsidR="00CD3678" w:rsidRPr="0056130D">
        <w:rPr>
          <w:rFonts w:ascii="Arial" w:hAnsi="Arial" w:cs="Arial"/>
        </w:rPr>
        <w:t xml:space="preserve">please </w:t>
      </w:r>
      <w:r w:rsidRPr="0056130D">
        <w:rPr>
          <w:rFonts w:ascii="Arial" w:hAnsi="Arial" w:cs="Arial"/>
        </w:rPr>
        <w:t>the king and would not want for anything financially</w:t>
      </w:r>
      <w:r w:rsidR="00353C4C">
        <w:rPr>
          <w:rFonts w:ascii="Arial" w:hAnsi="Arial" w:cs="Arial"/>
        </w:rPr>
        <w:t xml:space="preserve"> although this pragmatism may have been difficult to maintain when faced with the </w:t>
      </w:r>
      <w:r w:rsidRPr="0056130D">
        <w:rPr>
          <w:rFonts w:ascii="Arial" w:hAnsi="Arial" w:cs="Arial"/>
        </w:rPr>
        <w:t>closeness between her uncle and her husband who was so disliked at court.</w:t>
      </w:r>
    </w:p>
    <w:p w14:paraId="56383441" w14:textId="77777777" w:rsidR="000D1F64" w:rsidRPr="0056130D" w:rsidRDefault="000D1F64" w:rsidP="0001754D">
      <w:pPr>
        <w:spacing w:line="360" w:lineRule="auto"/>
        <w:rPr>
          <w:rFonts w:ascii="Arial" w:hAnsi="Arial" w:cs="Arial"/>
        </w:rPr>
      </w:pPr>
    </w:p>
    <w:p w14:paraId="45398BF0" w14:textId="77777777" w:rsidR="000D1F64" w:rsidRPr="0056130D" w:rsidRDefault="000D1F64" w:rsidP="000D1F64">
      <w:pPr>
        <w:rPr>
          <w:rFonts w:ascii="Arial" w:hAnsi="Arial" w:cs="Arial"/>
        </w:rPr>
      </w:pPr>
    </w:p>
    <w:p w14:paraId="1EF0317A" w14:textId="77777777" w:rsidR="000D1F64" w:rsidRPr="0056130D" w:rsidRDefault="000D1F64" w:rsidP="000D1F64">
      <w:pPr>
        <w:rPr>
          <w:rFonts w:ascii="Arial" w:hAnsi="Arial" w:cs="Arial"/>
        </w:rPr>
      </w:pPr>
    </w:p>
    <w:p w14:paraId="7FA6D994" w14:textId="77777777" w:rsidR="000D1F64" w:rsidRPr="0056130D" w:rsidRDefault="000D1F64" w:rsidP="000D1F64">
      <w:pPr>
        <w:rPr>
          <w:rFonts w:ascii="Arial" w:hAnsi="Arial" w:cs="Arial"/>
        </w:rPr>
      </w:pPr>
    </w:p>
    <w:p w14:paraId="3EF5EED0" w14:textId="77777777" w:rsidR="000D1F64" w:rsidRPr="0056130D" w:rsidRDefault="000D1F64" w:rsidP="000D1F64">
      <w:pPr>
        <w:rPr>
          <w:rFonts w:ascii="Arial" w:hAnsi="Arial" w:cs="Arial"/>
        </w:rPr>
      </w:pPr>
    </w:p>
    <w:p w14:paraId="7BD778B3" w14:textId="5752AC81" w:rsidR="000D1F64" w:rsidRDefault="000D1F64" w:rsidP="000D1F64">
      <w:pPr>
        <w:rPr>
          <w:rFonts w:ascii="Arial" w:hAnsi="Arial" w:cs="Arial"/>
        </w:rPr>
      </w:pPr>
    </w:p>
    <w:p w14:paraId="19B0C36E" w14:textId="0E5EB95A" w:rsidR="00EA4CBA" w:rsidRDefault="00EA4CBA" w:rsidP="000D1F64">
      <w:pPr>
        <w:rPr>
          <w:rFonts w:ascii="Arial" w:hAnsi="Arial" w:cs="Arial"/>
        </w:rPr>
      </w:pPr>
    </w:p>
    <w:p w14:paraId="62F95FC6" w14:textId="13DC23F8" w:rsidR="00560B86" w:rsidRDefault="00560B86" w:rsidP="000D1F64">
      <w:pPr>
        <w:rPr>
          <w:rFonts w:ascii="Arial" w:hAnsi="Arial" w:cs="Arial"/>
        </w:rPr>
      </w:pPr>
    </w:p>
    <w:p w14:paraId="7F5CB04A" w14:textId="06095902" w:rsidR="00560B86" w:rsidRDefault="00560B86" w:rsidP="000D1F64">
      <w:pPr>
        <w:rPr>
          <w:rFonts w:ascii="Arial" w:hAnsi="Arial" w:cs="Arial"/>
        </w:rPr>
      </w:pPr>
    </w:p>
    <w:p w14:paraId="2FA86550" w14:textId="6A4381C1" w:rsidR="0034406B" w:rsidRDefault="0034406B" w:rsidP="000D1F64">
      <w:pPr>
        <w:rPr>
          <w:rFonts w:ascii="Arial" w:hAnsi="Arial" w:cs="Arial"/>
        </w:rPr>
      </w:pPr>
    </w:p>
    <w:p w14:paraId="3AD5C532" w14:textId="77777777" w:rsidR="0034406B" w:rsidRPr="0056130D" w:rsidRDefault="0034406B" w:rsidP="000D1F64">
      <w:pPr>
        <w:rPr>
          <w:rFonts w:ascii="Arial" w:hAnsi="Arial" w:cs="Arial"/>
        </w:rPr>
      </w:pPr>
    </w:p>
    <w:p w14:paraId="749EAA7B" w14:textId="77777777" w:rsidR="0034406B" w:rsidRDefault="0034406B" w:rsidP="00D45D01">
      <w:pPr>
        <w:contextualSpacing/>
        <w:rPr>
          <w:rFonts w:ascii="Arial" w:hAnsi="Arial" w:cs="Arial"/>
          <w:sz w:val="20"/>
          <w:szCs w:val="20"/>
          <w:vertAlign w:val="superscript"/>
        </w:rPr>
      </w:pPr>
    </w:p>
    <w:p w14:paraId="2AEEFB9C" w14:textId="77777777" w:rsidR="0034406B" w:rsidRDefault="0034406B" w:rsidP="00D45D01">
      <w:pPr>
        <w:contextualSpacing/>
        <w:rPr>
          <w:rFonts w:ascii="Arial" w:hAnsi="Arial" w:cs="Arial"/>
          <w:sz w:val="20"/>
          <w:szCs w:val="20"/>
          <w:vertAlign w:val="superscript"/>
        </w:rPr>
      </w:pPr>
    </w:p>
    <w:p w14:paraId="0485604D" w14:textId="77777777" w:rsidR="0034406B" w:rsidRDefault="0034406B" w:rsidP="00D45D01">
      <w:pPr>
        <w:contextualSpacing/>
        <w:rPr>
          <w:rFonts w:ascii="Arial" w:hAnsi="Arial" w:cs="Arial"/>
          <w:sz w:val="20"/>
          <w:szCs w:val="20"/>
          <w:vertAlign w:val="superscript"/>
        </w:rPr>
      </w:pPr>
    </w:p>
    <w:p w14:paraId="30F1722F" w14:textId="77777777" w:rsidR="0034406B" w:rsidRDefault="0034406B" w:rsidP="00D45D01">
      <w:pPr>
        <w:contextualSpacing/>
        <w:rPr>
          <w:rFonts w:ascii="Arial" w:hAnsi="Arial" w:cs="Arial"/>
          <w:sz w:val="20"/>
          <w:szCs w:val="20"/>
          <w:vertAlign w:val="superscript"/>
        </w:rPr>
      </w:pPr>
    </w:p>
    <w:p w14:paraId="1ECAFD8A" w14:textId="77777777" w:rsidR="0034406B" w:rsidRDefault="0034406B" w:rsidP="00D45D01">
      <w:pPr>
        <w:contextualSpacing/>
        <w:rPr>
          <w:rFonts w:ascii="Arial" w:hAnsi="Arial" w:cs="Arial"/>
          <w:sz w:val="20"/>
          <w:szCs w:val="20"/>
          <w:vertAlign w:val="superscript"/>
        </w:rPr>
      </w:pPr>
    </w:p>
    <w:p w14:paraId="3B4C4C62" w14:textId="77777777" w:rsidR="0034406B" w:rsidRDefault="0034406B" w:rsidP="00D45D01">
      <w:pPr>
        <w:contextualSpacing/>
        <w:rPr>
          <w:rFonts w:ascii="Arial" w:hAnsi="Arial" w:cs="Arial"/>
          <w:sz w:val="20"/>
          <w:szCs w:val="20"/>
          <w:vertAlign w:val="superscript"/>
        </w:rPr>
      </w:pPr>
    </w:p>
    <w:p w14:paraId="474BAE3E" w14:textId="6C6D61C2" w:rsidR="00D45D01" w:rsidRDefault="00DF5F27" w:rsidP="00D45D01">
      <w:pPr>
        <w:contextualSpacing/>
        <w:rPr>
          <w:rFonts w:ascii="Arial" w:hAnsi="Arial" w:cs="Arial"/>
          <w:iCs/>
          <w:sz w:val="20"/>
          <w:szCs w:val="20"/>
        </w:rPr>
      </w:pPr>
      <w:r w:rsidRPr="00D45D01">
        <w:rPr>
          <w:rFonts w:ascii="Arial" w:hAnsi="Arial" w:cs="Arial"/>
          <w:sz w:val="20"/>
          <w:szCs w:val="20"/>
          <w:vertAlign w:val="superscript"/>
        </w:rPr>
        <w:t>7</w:t>
      </w:r>
      <w:r w:rsidR="005140FC">
        <w:rPr>
          <w:rFonts w:ascii="Arial" w:hAnsi="Arial" w:cs="Arial"/>
          <w:sz w:val="20"/>
          <w:szCs w:val="20"/>
          <w:vertAlign w:val="superscript"/>
        </w:rPr>
        <w:t>3</w:t>
      </w:r>
      <w:r w:rsidR="000D1F64" w:rsidRPr="00131F86">
        <w:rPr>
          <w:rFonts w:ascii="Arial" w:hAnsi="Arial" w:cs="Arial"/>
          <w:b/>
          <w:bCs/>
          <w:vertAlign w:val="superscript"/>
        </w:rPr>
        <w:t xml:space="preserve"> </w:t>
      </w:r>
      <w:r w:rsidR="00D45D01" w:rsidRPr="003C1B30">
        <w:rPr>
          <w:rFonts w:ascii="Arial" w:hAnsi="Arial" w:cs="Arial"/>
          <w:iCs/>
          <w:sz w:val="20"/>
          <w:szCs w:val="20"/>
        </w:rPr>
        <w:t xml:space="preserve">Childs, </w:t>
      </w:r>
      <w:r w:rsidR="00D45D01" w:rsidRPr="003C1B30">
        <w:rPr>
          <w:rFonts w:ascii="Arial" w:hAnsi="Arial" w:cs="Arial"/>
          <w:i/>
          <w:sz w:val="20"/>
          <w:szCs w:val="20"/>
        </w:rPr>
        <w:t>Vita</w:t>
      </w:r>
      <w:r w:rsidR="00D45D01" w:rsidRPr="003C1B30">
        <w:rPr>
          <w:rFonts w:ascii="Arial" w:hAnsi="Arial" w:cs="Arial"/>
          <w:iCs/>
          <w:sz w:val="20"/>
          <w:szCs w:val="20"/>
        </w:rPr>
        <w:t>, p</w:t>
      </w:r>
      <w:r w:rsidR="00D45D01">
        <w:rPr>
          <w:rFonts w:ascii="Arial" w:hAnsi="Arial" w:cs="Arial"/>
          <w:iCs/>
          <w:sz w:val="20"/>
          <w:szCs w:val="20"/>
        </w:rPr>
        <w:t>. 6</w:t>
      </w:r>
      <w:r w:rsidR="00D45D01" w:rsidRPr="003C1B30">
        <w:rPr>
          <w:rFonts w:ascii="Arial" w:hAnsi="Arial" w:cs="Arial"/>
          <w:iCs/>
          <w:sz w:val="20"/>
          <w:szCs w:val="20"/>
        </w:rPr>
        <w:t>.</w:t>
      </w:r>
    </w:p>
    <w:p w14:paraId="210E023D" w14:textId="7E768344" w:rsidR="00EA4CBA" w:rsidRPr="00EA4CBA" w:rsidRDefault="00DF5F27" w:rsidP="00D45D01">
      <w:pPr>
        <w:contextualSpacing/>
        <w:rPr>
          <w:rFonts w:ascii="Arial" w:hAnsi="Arial" w:cs="Arial"/>
          <w:iCs/>
          <w:sz w:val="20"/>
          <w:szCs w:val="20"/>
        </w:rPr>
      </w:pPr>
      <w:r w:rsidRPr="004E7CCB">
        <w:rPr>
          <w:rFonts w:ascii="Arial" w:hAnsi="Arial" w:cs="Arial"/>
          <w:iCs/>
          <w:sz w:val="20"/>
          <w:szCs w:val="20"/>
          <w:vertAlign w:val="superscript"/>
        </w:rPr>
        <w:t>7</w:t>
      </w:r>
      <w:r w:rsidR="005140FC">
        <w:rPr>
          <w:rFonts w:ascii="Arial" w:hAnsi="Arial" w:cs="Arial"/>
          <w:iCs/>
          <w:sz w:val="20"/>
          <w:szCs w:val="20"/>
          <w:vertAlign w:val="superscript"/>
        </w:rPr>
        <w:t>4</w:t>
      </w:r>
      <w:r w:rsidR="00EA4CBA">
        <w:rPr>
          <w:rFonts w:ascii="Arial" w:hAnsi="Arial" w:cs="Arial"/>
          <w:iCs/>
          <w:sz w:val="20"/>
          <w:szCs w:val="20"/>
          <w:vertAlign w:val="superscript"/>
        </w:rPr>
        <w:t xml:space="preserve"> </w:t>
      </w:r>
      <w:r w:rsidR="00EA4CBA" w:rsidRPr="00EA4CBA">
        <w:rPr>
          <w:rFonts w:ascii="Arial" w:hAnsi="Arial" w:cs="Arial"/>
          <w:color w:val="000000"/>
          <w:sz w:val="20"/>
          <w:szCs w:val="20"/>
          <w:shd w:val="clear" w:color="auto" w:fill="FFFFFF"/>
        </w:rPr>
        <w:t xml:space="preserve">London, The National Archives, </w:t>
      </w:r>
      <w:r w:rsidR="00EA4CBA" w:rsidRPr="00EA4CBA">
        <w:rPr>
          <w:rFonts w:ascii="Arial" w:hAnsi="Arial" w:cs="Arial"/>
          <w:i/>
          <w:sz w:val="20"/>
          <w:szCs w:val="20"/>
        </w:rPr>
        <w:t xml:space="preserve">Exchequer </w:t>
      </w:r>
      <w:proofErr w:type="gramStart"/>
      <w:r w:rsidR="00EA4CBA" w:rsidRPr="00EA4CBA">
        <w:rPr>
          <w:rFonts w:ascii="Arial" w:hAnsi="Arial" w:cs="Arial"/>
          <w:i/>
          <w:sz w:val="20"/>
          <w:szCs w:val="20"/>
        </w:rPr>
        <w:t>Of</w:t>
      </w:r>
      <w:proofErr w:type="gramEnd"/>
      <w:r w:rsidR="00EA4CBA" w:rsidRPr="00EA4CBA">
        <w:rPr>
          <w:rFonts w:ascii="Arial" w:hAnsi="Arial" w:cs="Arial"/>
          <w:i/>
          <w:sz w:val="20"/>
          <w:szCs w:val="20"/>
        </w:rPr>
        <w:t xml:space="preserve"> First Fruits And Tenths, And The Court Of Augmentations</w:t>
      </w:r>
      <w:r w:rsidR="00EA4CBA" w:rsidRPr="00EA4CBA">
        <w:rPr>
          <w:rFonts w:ascii="Arial" w:hAnsi="Arial" w:cs="Arial"/>
          <w:color w:val="000000"/>
          <w:sz w:val="20"/>
          <w:szCs w:val="20"/>
          <w:shd w:val="clear" w:color="auto" w:fill="FFFFFF"/>
        </w:rPr>
        <w:t>, E</w:t>
      </w:r>
      <w:r w:rsidR="00EA4CBA" w:rsidRPr="00EA4CBA">
        <w:rPr>
          <w:rFonts w:ascii="Arial" w:hAnsi="Arial" w:cs="Arial"/>
          <w:iCs/>
          <w:sz w:val="20"/>
          <w:szCs w:val="20"/>
        </w:rPr>
        <w:t xml:space="preserve"> 41/460.</w:t>
      </w:r>
      <w:bookmarkStart w:id="5" w:name="_Hlk88842146"/>
    </w:p>
    <w:bookmarkEnd w:id="5"/>
    <w:p w14:paraId="2CFA950E" w14:textId="6B9F5418" w:rsidR="000D1F64" w:rsidRPr="0056130D" w:rsidRDefault="000D1F64" w:rsidP="000D1F64">
      <w:pPr>
        <w:rPr>
          <w:rFonts w:ascii="Arial" w:hAnsi="Arial" w:cs="Arial"/>
          <w:color w:val="2C2C2C"/>
        </w:rPr>
      </w:pPr>
      <w:r w:rsidRPr="0056130D">
        <w:rPr>
          <w:rFonts w:ascii="Arial" w:hAnsi="Arial" w:cs="Arial"/>
          <w:iCs/>
          <w:sz w:val="20"/>
          <w:szCs w:val="20"/>
          <w:vertAlign w:val="superscript"/>
        </w:rPr>
        <w:t>7</w:t>
      </w:r>
      <w:r w:rsidR="005140FC">
        <w:rPr>
          <w:rFonts w:ascii="Arial" w:hAnsi="Arial" w:cs="Arial"/>
          <w:iCs/>
          <w:sz w:val="20"/>
          <w:szCs w:val="20"/>
          <w:vertAlign w:val="superscript"/>
        </w:rPr>
        <w:t>5</w:t>
      </w:r>
      <w:r w:rsidRPr="0056130D">
        <w:rPr>
          <w:rFonts w:ascii="Arial" w:hAnsi="Arial" w:cs="Arial"/>
          <w:iCs/>
          <w:vertAlign w:val="superscript"/>
        </w:rPr>
        <w:t xml:space="preserve"> </w:t>
      </w:r>
      <w:proofErr w:type="spellStart"/>
      <w:r w:rsidRPr="0056130D">
        <w:rPr>
          <w:rFonts w:ascii="Arial" w:hAnsi="Arial" w:cs="Arial"/>
          <w:sz w:val="20"/>
          <w:szCs w:val="20"/>
        </w:rPr>
        <w:t>Godefroy</w:t>
      </w:r>
      <w:proofErr w:type="spellEnd"/>
      <w:r w:rsidRPr="0056130D">
        <w:rPr>
          <w:rFonts w:ascii="Arial" w:hAnsi="Arial" w:cs="Arial"/>
          <w:sz w:val="20"/>
          <w:szCs w:val="20"/>
        </w:rPr>
        <w:t xml:space="preserve"> De Paris, </w:t>
      </w:r>
      <w:proofErr w:type="spellStart"/>
      <w:r w:rsidRPr="0056130D">
        <w:rPr>
          <w:rStyle w:val="name"/>
          <w:rFonts w:ascii="Arial" w:eastAsiaTheme="majorEastAsia" w:hAnsi="Arial" w:cs="Arial"/>
          <w:i/>
          <w:iCs/>
          <w:color w:val="000000" w:themeColor="text1"/>
          <w:sz w:val="20"/>
          <w:szCs w:val="20"/>
        </w:rPr>
        <w:t>Chronique</w:t>
      </w:r>
      <w:proofErr w:type="spellEnd"/>
      <w:r w:rsidRPr="0056130D">
        <w:rPr>
          <w:rStyle w:val="name"/>
          <w:rFonts w:ascii="Arial" w:eastAsiaTheme="majorEastAsia" w:hAnsi="Arial" w:cs="Arial"/>
          <w:i/>
          <w:iCs/>
          <w:color w:val="000000" w:themeColor="text1"/>
          <w:sz w:val="20"/>
          <w:szCs w:val="20"/>
        </w:rPr>
        <w:t xml:space="preserve"> </w:t>
      </w:r>
      <w:proofErr w:type="spellStart"/>
      <w:r w:rsidR="0056130D">
        <w:rPr>
          <w:rStyle w:val="name"/>
          <w:rFonts w:ascii="Arial" w:eastAsiaTheme="majorEastAsia" w:hAnsi="Arial" w:cs="Arial"/>
          <w:i/>
          <w:iCs/>
          <w:color w:val="000000" w:themeColor="text1"/>
          <w:sz w:val="20"/>
          <w:szCs w:val="20"/>
        </w:rPr>
        <w:t>M</w:t>
      </w:r>
      <w:r w:rsidRPr="0056130D">
        <w:rPr>
          <w:rStyle w:val="name"/>
          <w:rFonts w:ascii="Arial" w:eastAsiaTheme="majorEastAsia" w:hAnsi="Arial" w:cs="Arial"/>
          <w:i/>
          <w:iCs/>
          <w:color w:val="000000" w:themeColor="text1"/>
          <w:sz w:val="20"/>
          <w:szCs w:val="20"/>
        </w:rPr>
        <w:t>étrique</w:t>
      </w:r>
      <w:proofErr w:type="spellEnd"/>
      <w:r w:rsidRPr="0056130D">
        <w:rPr>
          <w:rStyle w:val="name"/>
          <w:rFonts w:ascii="Arial" w:eastAsiaTheme="majorEastAsia" w:hAnsi="Arial" w:cs="Arial"/>
          <w:i/>
          <w:iCs/>
          <w:color w:val="000000" w:themeColor="text1"/>
          <w:sz w:val="20"/>
          <w:szCs w:val="20"/>
        </w:rPr>
        <w:t xml:space="preserve"> </w:t>
      </w:r>
      <w:r w:rsidR="0056130D">
        <w:rPr>
          <w:rStyle w:val="name"/>
          <w:rFonts w:ascii="Arial" w:eastAsiaTheme="majorEastAsia" w:hAnsi="Arial" w:cs="Arial"/>
          <w:i/>
          <w:iCs/>
          <w:color w:val="000000" w:themeColor="text1"/>
          <w:sz w:val="20"/>
          <w:szCs w:val="20"/>
        </w:rPr>
        <w:t>D</w:t>
      </w:r>
      <w:r w:rsidRPr="0056130D">
        <w:rPr>
          <w:rStyle w:val="name"/>
          <w:rFonts w:ascii="Arial" w:eastAsiaTheme="majorEastAsia" w:hAnsi="Arial" w:cs="Arial"/>
          <w:i/>
          <w:iCs/>
          <w:color w:val="000000" w:themeColor="text1"/>
          <w:sz w:val="20"/>
          <w:szCs w:val="20"/>
        </w:rPr>
        <w:t xml:space="preserve">e </w:t>
      </w:r>
      <w:proofErr w:type="spellStart"/>
      <w:r w:rsidRPr="0056130D">
        <w:rPr>
          <w:rStyle w:val="name"/>
          <w:rFonts w:ascii="Arial" w:eastAsiaTheme="majorEastAsia" w:hAnsi="Arial" w:cs="Arial"/>
          <w:i/>
          <w:iCs/>
          <w:color w:val="000000" w:themeColor="text1"/>
          <w:sz w:val="20"/>
          <w:szCs w:val="20"/>
        </w:rPr>
        <w:t>Godefroy</w:t>
      </w:r>
      <w:proofErr w:type="spellEnd"/>
      <w:r w:rsidRPr="0056130D">
        <w:rPr>
          <w:rStyle w:val="name"/>
          <w:rFonts w:ascii="Arial" w:eastAsiaTheme="majorEastAsia" w:hAnsi="Arial" w:cs="Arial"/>
          <w:i/>
          <w:iCs/>
          <w:color w:val="000000" w:themeColor="text1"/>
          <w:sz w:val="20"/>
          <w:szCs w:val="20"/>
        </w:rPr>
        <w:t xml:space="preserve"> </w:t>
      </w:r>
      <w:r w:rsidR="0056130D">
        <w:rPr>
          <w:rStyle w:val="name"/>
          <w:rFonts w:ascii="Arial" w:eastAsiaTheme="majorEastAsia" w:hAnsi="Arial" w:cs="Arial"/>
          <w:i/>
          <w:iCs/>
          <w:color w:val="000000" w:themeColor="text1"/>
          <w:sz w:val="20"/>
          <w:szCs w:val="20"/>
        </w:rPr>
        <w:t>D</w:t>
      </w:r>
      <w:r w:rsidRPr="0056130D">
        <w:rPr>
          <w:rStyle w:val="name"/>
          <w:rFonts w:ascii="Arial" w:eastAsiaTheme="majorEastAsia" w:hAnsi="Arial" w:cs="Arial"/>
          <w:i/>
          <w:iCs/>
          <w:color w:val="000000" w:themeColor="text1"/>
          <w:sz w:val="20"/>
          <w:szCs w:val="20"/>
        </w:rPr>
        <w:t xml:space="preserve">e Paris, </w:t>
      </w:r>
      <w:proofErr w:type="spellStart"/>
      <w:r w:rsidR="0056130D">
        <w:rPr>
          <w:rStyle w:val="name"/>
          <w:rFonts w:ascii="Arial" w:eastAsiaTheme="majorEastAsia" w:hAnsi="Arial" w:cs="Arial"/>
          <w:i/>
          <w:iCs/>
          <w:color w:val="000000" w:themeColor="text1"/>
          <w:sz w:val="20"/>
          <w:szCs w:val="20"/>
        </w:rPr>
        <w:t>S</w:t>
      </w:r>
      <w:r w:rsidRPr="0056130D">
        <w:rPr>
          <w:rStyle w:val="name"/>
          <w:rFonts w:ascii="Arial" w:eastAsiaTheme="majorEastAsia" w:hAnsi="Arial" w:cs="Arial"/>
          <w:i/>
          <w:iCs/>
          <w:color w:val="000000" w:themeColor="text1"/>
          <w:sz w:val="20"/>
          <w:szCs w:val="20"/>
        </w:rPr>
        <w:t>uivie</w:t>
      </w:r>
      <w:proofErr w:type="spellEnd"/>
      <w:r w:rsidRPr="0056130D">
        <w:rPr>
          <w:rStyle w:val="name"/>
          <w:rFonts w:ascii="Arial" w:eastAsiaTheme="majorEastAsia" w:hAnsi="Arial" w:cs="Arial"/>
          <w:i/>
          <w:iCs/>
          <w:color w:val="000000" w:themeColor="text1"/>
          <w:sz w:val="20"/>
          <w:szCs w:val="20"/>
        </w:rPr>
        <w:t xml:space="preserve"> </w:t>
      </w:r>
      <w:r w:rsidR="0056130D">
        <w:rPr>
          <w:rStyle w:val="name"/>
          <w:rFonts w:ascii="Arial" w:eastAsiaTheme="majorEastAsia" w:hAnsi="Arial" w:cs="Arial"/>
          <w:i/>
          <w:iCs/>
          <w:color w:val="000000" w:themeColor="text1"/>
          <w:sz w:val="20"/>
          <w:szCs w:val="20"/>
        </w:rPr>
        <w:t>D</w:t>
      </w:r>
      <w:r w:rsidRPr="0056130D">
        <w:rPr>
          <w:rStyle w:val="name"/>
          <w:rFonts w:ascii="Arial" w:eastAsiaTheme="majorEastAsia" w:hAnsi="Arial" w:cs="Arial"/>
          <w:i/>
          <w:iCs/>
          <w:color w:val="000000" w:themeColor="text1"/>
          <w:sz w:val="20"/>
          <w:szCs w:val="20"/>
        </w:rPr>
        <w:t xml:space="preserve">e </w:t>
      </w:r>
      <w:r w:rsidR="0056130D">
        <w:rPr>
          <w:rStyle w:val="name"/>
          <w:rFonts w:ascii="Arial" w:eastAsiaTheme="majorEastAsia" w:hAnsi="Arial" w:cs="Arial"/>
          <w:i/>
          <w:iCs/>
          <w:color w:val="000000" w:themeColor="text1"/>
          <w:sz w:val="20"/>
          <w:szCs w:val="20"/>
        </w:rPr>
        <w:t>L</w:t>
      </w:r>
      <w:r w:rsidRPr="0056130D">
        <w:rPr>
          <w:rStyle w:val="name"/>
          <w:rFonts w:ascii="Arial" w:eastAsiaTheme="majorEastAsia" w:hAnsi="Arial" w:cs="Arial"/>
          <w:i/>
          <w:iCs/>
          <w:color w:val="000000" w:themeColor="text1"/>
          <w:sz w:val="20"/>
          <w:szCs w:val="20"/>
        </w:rPr>
        <w:t xml:space="preserve">a </w:t>
      </w:r>
      <w:r w:rsidR="0056130D">
        <w:rPr>
          <w:rStyle w:val="name"/>
          <w:rFonts w:ascii="Arial" w:eastAsiaTheme="majorEastAsia" w:hAnsi="Arial" w:cs="Arial"/>
          <w:i/>
          <w:iCs/>
          <w:color w:val="000000" w:themeColor="text1"/>
          <w:sz w:val="20"/>
          <w:szCs w:val="20"/>
        </w:rPr>
        <w:t>T</w:t>
      </w:r>
      <w:r w:rsidRPr="0056130D">
        <w:rPr>
          <w:rStyle w:val="name"/>
          <w:rFonts w:ascii="Arial" w:eastAsiaTheme="majorEastAsia" w:hAnsi="Arial" w:cs="Arial"/>
          <w:i/>
          <w:iCs/>
          <w:color w:val="000000" w:themeColor="text1"/>
          <w:sz w:val="20"/>
          <w:szCs w:val="20"/>
        </w:rPr>
        <w:t xml:space="preserve">aille </w:t>
      </w:r>
      <w:r w:rsidR="0056130D">
        <w:rPr>
          <w:rStyle w:val="name"/>
          <w:rFonts w:ascii="Arial" w:eastAsiaTheme="majorEastAsia" w:hAnsi="Arial" w:cs="Arial"/>
          <w:i/>
          <w:iCs/>
          <w:color w:val="000000" w:themeColor="text1"/>
          <w:sz w:val="20"/>
          <w:szCs w:val="20"/>
        </w:rPr>
        <w:t>D</w:t>
      </w:r>
      <w:r w:rsidRPr="0056130D">
        <w:rPr>
          <w:rStyle w:val="name"/>
          <w:rFonts w:ascii="Arial" w:eastAsiaTheme="majorEastAsia" w:hAnsi="Arial" w:cs="Arial"/>
          <w:i/>
          <w:iCs/>
          <w:color w:val="000000" w:themeColor="text1"/>
          <w:sz w:val="20"/>
          <w:szCs w:val="20"/>
        </w:rPr>
        <w:t xml:space="preserve">e Paris, </w:t>
      </w:r>
      <w:proofErr w:type="spellStart"/>
      <w:r w:rsidR="0056130D">
        <w:rPr>
          <w:rStyle w:val="name"/>
          <w:rFonts w:ascii="Arial" w:eastAsiaTheme="majorEastAsia" w:hAnsi="Arial" w:cs="Arial"/>
          <w:i/>
          <w:iCs/>
          <w:color w:val="000000" w:themeColor="text1"/>
          <w:sz w:val="20"/>
          <w:szCs w:val="20"/>
        </w:rPr>
        <w:t>E</w:t>
      </w:r>
      <w:r w:rsidRPr="0056130D">
        <w:rPr>
          <w:rStyle w:val="name"/>
          <w:rFonts w:ascii="Arial" w:eastAsiaTheme="majorEastAsia" w:hAnsi="Arial" w:cs="Arial"/>
          <w:i/>
          <w:iCs/>
          <w:color w:val="000000" w:themeColor="text1"/>
          <w:sz w:val="20"/>
          <w:szCs w:val="20"/>
        </w:rPr>
        <w:t>n</w:t>
      </w:r>
      <w:proofErr w:type="spellEnd"/>
      <w:r w:rsidRPr="0056130D">
        <w:rPr>
          <w:rStyle w:val="name"/>
          <w:rFonts w:ascii="Arial" w:eastAsiaTheme="majorEastAsia" w:hAnsi="Arial" w:cs="Arial"/>
          <w:i/>
          <w:iCs/>
          <w:color w:val="000000" w:themeColor="text1"/>
          <w:sz w:val="20"/>
          <w:szCs w:val="20"/>
        </w:rPr>
        <w:t xml:space="preserve"> 1313, </w:t>
      </w:r>
      <w:r w:rsidR="0056130D">
        <w:rPr>
          <w:rStyle w:val="name"/>
          <w:rFonts w:ascii="Arial" w:eastAsiaTheme="majorEastAsia" w:hAnsi="Arial" w:cs="Arial"/>
          <w:i/>
          <w:iCs/>
          <w:color w:val="000000" w:themeColor="text1"/>
          <w:sz w:val="20"/>
          <w:szCs w:val="20"/>
        </w:rPr>
        <w:t>P</w:t>
      </w:r>
      <w:r w:rsidRPr="0056130D">
        <w:rPr>
          <w:rStyle w:val="name"/>
          <w:rFonts w:ascii="Arial" w:eastAsiaTheme="majorEastAsia" w:hAnsi="Arial" w:cs="Arial"/>
          <w:i/>
          <w:iCs/>
          <w:color w:val="000000" w:themeColor="text1"/>
          <w:sz w:val="20"/>
          <w:szCs w:val="20"/>
        </w:rPr>
        <w:t xml:space="preserve">ub. </w:t>
      </w:r>
      <w:r w:rsidR="0056130D">
        <w:rPr>
          <w:rStyle w:val="name"/>
          <w:rFonts w:ascii="Arial" w:eastAsiaTheme="majorEastAsia" w:hAnsi="Arial" w:cs="Arial"/>
          <w:i/>
          <w:iCs/>
          <w:color w:val="000000" w:themeColor="text1"/>
          <w:sz w:val="20"/>
          <w:szCs w:val="20"/>
        </w:rPr>
        <w:t>P</w:t>
      </w:r>
      <w:r w:rsidRPr="0056130D">
        <w:rPr>
          <w:rStyle w:val="name"/>
          <w:rFonts w:ascii="Arial" w:eastAsiaTheme="majorEastAsia" w:hAnsi="Arial" w:cs="Arial"/>
          <w:i/>
          <w:iCs/>
          <w:color w:val="000000" w:themeColor="text1"/>
          <w:sz w:val="20"/>
          <w:szCs w:val="20"/>
        </w:rPr>
        <w:t xml:space="preserve">our </w:t>
      </w:r>
      <w:r w:rsidR="0056130D">
        <w:rPr>
          <w:rStyle w:val="name"/>
          <w:rFonts w:ascii="Arial" w:eastAsiaTheme="majorEastAsia" w:hAnsi="Arial" w:cs="Arial"/>
          <w:i/>
          <w:iCs/>
          <w:color w:val="000000" w:themeColor="text1"/>
          <w:sz w:val="20"/>
          <w:szCs w:val="20"/>
        </w:rPr>
        <w:t>L</w:t>
      </w:r>
      <w:r w:rsidRPr="0056130D">
        <w:rPr>
          <w:rStyle w:val="name"/>
          <w:rFonts w:ascii="Arial" w:eastAsiaTheme="majorEastAsia" w:hAnsi="Arial" w:cs="Arial"/>
          <w:i/>
          <w:iCs/>
          <w:color w:val="000000" w:themeColor="text1"/>
          <w:sz w:val="20"/>
          <w:szCs w:val="20"/>
        </w:rPr>
        <w:t xml:space="preserve">a </w:t>
      </w:r>
      <w:r w:rsidR="0056130D">
        <w:rPr>
          <w:rStyle w:val="name"/>
          <w:rFonts w:ascii="Arial" w:eastAsiaTheme="majorEastAsia" w:hAnsi="Arial" w:cs="Arial"/>
          <w:i/>
          <w:iCs/>
          <w:color w:val="000000" w:themeColor="text1"/>
          <w:sz w:val="20"/>
          <w:szCs w:val="20"/>
        </w:rPr>
        <w:t>P</w:t>
      </w:r>
      <w:r w:rsidRPr="0056130D">
        <w:rPr>
          <w:rStyle w:val="name"/>
          <w:rFonts w:ascii="Arial" w:eastAsiaTheme="majorEastAsia" w:hAnsi="Arial" w:cs="Arial"/>
          <w:i/>
          <w:iCs/>
          <w:color w:val="000000" w:themeColor="text1"/>
          <w:sz w:val="20"/>
          <w:szCs w:val="20"/>
        </w:rPr>
        <w:t xml:space="preserve">remière </w:t>
      </w:r>
      <w:proofErr w:type="spellStart"/>
      <w:r w:rsidR="0056130D">
        <w:rPr>
          <w:rStyle w:val="name"/>
          <w:rFonts w:ascii="Arial" w:eastAsiaTheme="majorEastAsia" w:hAnsi="Arial" w:cs="Arial"/>
          <w:i/>
          <w:iCs/>
          <w:color w:val="000000" w:themeColor="text1"/>
          <w:sz w:val="20"/>
          <w:szCs w:val="20"/>
        </w:rPr>
        <w:t>F</w:t>
      </w:r>
      <w:r w:rsidRPr="0056130D">
        <w:rPr>
          <w:rStyle w:val="name"/>
          <w:rFonts w:ascii="Arial" w:eastAsiaTheme="majorEastAsia" w:hAnsi="Arial" w:cs="Arial"/>
          <w:i/>
          <w:iCs/>
          <w:color w:val="000000" w:themeColor="text1"/>
          <w:sz w:val="20"/>
          <w:szCs w:val="20"/>
        </w:rPr>
        <w:t>ois</w:t>
      </w:r>
      <w:proofErr w:type="spellEnd"/>
      <w:r w:rsidRPr="0056130D">
        <w:rPr>
          <w:rStyle w:val="name"/>
          <w:rFonts w:ascii="Arial" w:eastAsiaTheme="majorEastAsia" w:hAnsi="Arial" w:cs="Arial"/>
          <w:i/>
          <w:iCs/>
          <w:color w:val="000000" w:themeColor="text1"/>
          <w:sz w:val="20"/>
          <w:szCs w:val="20"/>
        </w:rPr>
        <w:t xml:space="preserve">, </w:t>
      </w:r>
      <w:proofErr w:type="spellStart"/>
      <w:r w:rsidR="0056130D">
        <w:rPr>
          <w:rStyle w:val="name"/>
          <w:rFonts w:ascii="Arial" w:eastAsiaTheme="majorEastAsia" w:hAnsi="Arial" w:cs="Arial"/>
          <w:i/>
          <w:iCs/>
          <w:color w:val="000000" w:themeColor="text1"/>
          <w:sz w:val="20"/>
          <w:szCs w:val="20"/>
        </w:rPr>
        <w:t>D</w:t>
      </w:r>
      <w:r w:rsidRPr="0056130D">
        <w:rPr>
          <w:rStyle w:val="name"/>
          <w:rFonts w:ascii="Arial" w:eastAsiaTheme="majorEastAsia" w:hAnsi="Arial" w:cs="Arial"/>
          <w:i/>
          <w:iCs/>
          <w:color w:val="000000" w:themeColor="text1"/>
          <w:sz w:val="20"/>
          <w:szCs w:val="20"/>
        </w:rPr>
        <w:t>'aprés</w:t>
      </w:r>
      <w:proofErr w:type="spellEnd"/>
      <w:r w:rsidRPr="0056130D">
        <w:rPr>
          <w:rStyle w:val="name"/>
          <w:rFonts w:ascii="Arial" w:eastAsiaTheme="majorEastAsia" w:hAnsi="Arial" w:cs="Arial"/>
          <w:i/>
          <w:iCs/>
          <w:color w:val="000000" w:themeColor="text1"/>
          <w:sz w:val="20"/>
          <w:szCs w:val="20"/>
        </w:rPr>
        <w:t xml:space="preserve"> </w:t>
      </w:r>
      <w:r w:rsidR="0056130D">
        <w:rPr>
          <w:rStyle w:val="name"/>
          <w:rFonts w:ascii="Arial" w:eastAsiaTheme="majorEastAsia" w:hAnsi="Arial" w:cs="Arial"/>
          <w:i/>
          <w:iCs/>
          <w:color w:val="000000" w:themeColor="text1"/>
          <w:sz w:val="20"/>
          <w:szCs w:val="20"/>
        </w:rPr>
        <w:t>L</w:t>
      </w:r>
      <w:r w:rsidRPr="0056130D">
        <w:rPr>
          <w:rStyle w:val="name"/>
          <w:rFonts w:ascii="Arial" w:eastAsiaTheme="majorEastAsia" w:hAnsi="Arial" w:cs="Arial"/>
          <w:i/>
          <w:iCs/>
          <w:color w:val="000000" w:themeColor="text1"/>
          <w:sz w:val="20"/>
          <w:szCs w:val="20"/>
        </w:rPr>
        <w:t xml:space="preserve">es </w:t>
      </w:r>
      <w:proofErr w:type="spellStart"/>
      <w:r w:rsidR="0056130D">
        <w:rPr>
          <w:rStyle w:val="name"/>
          <w:rFonts w:ascii="Arial" w:eastAsiaTheme="majorEastAsia" w:hAnsi="Arial" w:cs="Arial"/>
          <w:i/>
          <w:iCs/>
          <w:color w:val="000000" w:themeColor="text1"/>
          <w:sz w:val="20"/>
          <w:szCs w:val="20"/>
        </w:rPr>
        <w:t>M</w:t>
      </w:r>
      <w:r w:rsidRPr="0056130D">
        <w:rPr>
          <w:rStyle w:val="name"/>
          <w:rFonts w:ascii="Arial" w:eastAsiaTheme="majorEastAsia" w:hAnsi="Arial" w:cs="Arial"/>
          <w:i/>
          <w:iCs/>
          <w:color w:val="000000" w:themeColor="text1"/>
          <w:sz w:val="20"/>
          <w:szCs w:val="20"/>
        </w:rPr>
        <w:t>anuscrits</w:t>
      </w:r>
      <w:proofErr w:type="spellEnd"/>
      <w:r w:rsidRPr="0056130D">
        <w:rPr>
          <w:rStyle w:val="name"/>
          <w:rFonts w:ascii="Arial" w:eastAsiaTheme="majorEastAsia" w:hAnsi="Arial" w:cs="Arial"/>
          <w:i/>
          <w:iCs/>
          <w:color w:val="000000" w:themeColor="text1"/>
          <w:sz w:val="20"/>
          <w:szCs w:val="20"/>
        </w:rPr>
        <w:t xml:space="preserve"> </w:t>
      </w:r>
      <w:r w:rsidR="0056130D">
        <w:rPr>
          <w:rStyle w:val="name"/>
          <w:rFonts w:ascii="Arial" w:eastAsiaTheme="majorEastAsia" w:hAnsi="Arial" w:cs="Arial"/>
          <w:i/>
          <w:iCs/>
          <w:color w:val="000000" w:themeColor="text1"/>
          <w:sz w:val="20"/>
          <w:szCs w:val="20"/>
        </w:rPr>
        <w:t>D</w:t>
      </w:r>
      <w:r w:rsidRPr="0056130D">
        <w:rPr>
          <w:rStyle w:val="name"/>
          <w:rFonts w:ascii="Arial" w:eastAsiaTheme="majorEastAsia" w:hAnsi="Arial" w:cs="Arial"/>
          <w:i/>
          <w:iCs/>
          <w:color w:val="000000" w:themeColor="text1"/>
          <w:sz w:val="20"/>
          <w:szCs w:val="20"/>
        </w:rPr>
        <w:t xml:space="preserve">e </w:t>
      </w:r>
      <w:r w:rsidR="0056130D">
        <w:rPr>
          <w:rStyle w:val="name"/>
          <w:rFonts w:ascii="Arial" w:eastAsiaTheme="majorEastAsia" w:hAnsi="Arial" w:cs="Arial"/>
          <w:i/>
          <w:iCs/>
          <w:color w:val="000000" w:themeColor="text1"/>
          <w:sz w:val="20"/>
          <w:szCs w:val="20"/>
        </w:rPr>
        <w:t>L</w:t>
      </w:r>
      <w:r w:rsidRPr="0056130D">
        <w:rPr>
          <w:rStyle w:val="name"/>
          <w:rFonts w:ascii="Arial" w:eastAsiaTheme="majorEastAsia" w:hAnsi="Arial" w:cs="Arial"/>
          <w:i/>
          <w:iCs/>
          <w:color w:val="000000" w:themeColor="text1"/>
          <w:sz w:val="20"/>
          <w:szCs w:val="20"/>
        </w:rPr>
        <w:t xml:space="preserve">a </w:t>
      </w:r>
      <w:proofErr w:type="spellStart"/>
      <w:r w:rsidRPr="0056130D">
        <w:rPr>
          <w:rStyle w:val="name"/>
          <w:rFonts w:ascii="Arial" w:eastAsiaTheme="majorEastAsia" w:hAnsi="Arial" w:cs="Arial"/>
          <w:i/>
          <w:iCs/>
          <w:color w:val="000000" w:themeColor="text1"/>
          <w:sz w:val="20"/>
          <w:szCs w:val="20"/>
        </w:rPr>
        <w:t>Bibliothèque</w:t>
      </w:r>
      <w:proofErr w:type="spellEnd"/>
      <w:r w:rsidRPr="0056130D">
        <w:rPr>
          <w:rStyle w:val="name"/>
          <w:rFonts w:ascii="Arial" w:eastAsiaTheme="majorEastAsia" w:hAnsi="Arial" w:cs="Arial"/>
          <w:i/>
          <w:iCs/>
          <w:color w:val="000000" w:themeColor="text1"/>
          <w:sz w:val="20"/>
          <w:szCs w:val="20"/>
        </w:rPr>
        <w:t xml:space="preserve"> </w:t>
      </w:r>
      <w:r w:rsidR="0056130D">
        <w:rPr>
          <w:rStyle w:val="name"/>
          <w:rFonts w:ascii="Arial" w:eastAsiaTheme="majorEastAsia" w:hAnsi="Arial" w:cs="Arial"/>
          <w:i/>
          <w:iCs/>
          <w:color w:val="000000" w:themeColor="text1"/>
          <w:sz w:val="20"/>
          <w:szCs w:val="20"/>
        </w:rPr>
        <w:t>D</w:t>
      </w:r>
      <w:r w:rsidRPr="0056130D">
        <w:rPr>
          <w:rStyle w:val="name"/>
          <w:rFonts w:ascii="Arial" w:eastAsiaTheme="majorEastAsia" w:hAnsi="Arial" w:cs="Arial"/>
          <w:i/>
          <w:iCs/>
          <w:color w:val="000000" w:themeColor="text1"/>
          <w:sz w:val="20"/>
          <w:szCs w:val="20"/>
        </w:rPr>
        <w:t xml:space="preserve">u </w:t>
      </w:r>
      <w:r w:rsidR="0056130D">
        <w:rPr>
          <w:rStyle w:val="name"/>
          <w:rFonts w:ascii="Arial" w:eastAsiaTheme="majorEastAsia" w:hAnsi="Arial" w:cs="Arial"/>
          <w:i/>
          <w:iCs/>
          <w:color w:val="000000" w:themeColor="text1"/>
          <w:sz w:val="20"/>
          <w:szCs w:val="20"/>
        </w:rPr>
        <w:t>R</w:t>
      </w:r>
      <w:r w:rsidRPr="0056130D">
        <w:rPr>
          <w:rStyle w:val="name"/>
          <w:rFonts w:ascii="Arial" w:eastAsiaTheme="majorEastAsia" w:hAnsi="Arial" w:cs="Arial"/>
          <w:i/>
          <w:iCs/>
          <w:color w:val="000000" w:themeColor="text1"/>
          <w:sz w:val="20"/>
          <w:szCs w:val="20"/>
        </w:rPr>
        <w:t>oi</w:t>
      </w:r>
      <w:r w:rsidRPr="0056130D">
        <w:rPr>
          <w:rStyle w:val="name"/>
          <w:rFonts w:ascii="Arial" w:hAnsi="Arial" w:cs="Arial"/>
          <w:i/>
          <w:iCs/>
          <w:color w:val="000000" w:themeColor="text1"/>
          <w:sz w:val="20"/>
          <w:szCs w:val="20"/>
        </w:rPr>
        <w:t xml:space="preserve"> </w:t>
      </w:r>
      <w:r w:rsidRPr="0056130D">
        <w:rPr>
          <w:rStyle w:val="name"/>
          <w:rFonts w:ascii="Arial" w:hAnsi="Arial" w:cs="Arial"/>
          <w:color w:val="000000" w:themeColor="text1"/>
          <w:sz w:val="20"/>
          <w:szCs w:val="20"/>
        </w:rPr>
        <w:t xml:space="preserve">(Paris: </w:t>
      </w:r>
      <w:proofErr w:type="spellStart"/>
      <w:r w:rsidRPr="0056130D">
        <w:rPr>
          <w:rStyle w:val="name"/>
          <w:rFonts w:ascii="Arial" w:hAnsi="Arial" w:cs="Arial"/>
          <w:color w:val="000000" w:themeColor="text1"/>
          <w:sz w:val="20"/>
          <w:szCs w:val="20"/>
        </w:rPr>
        <w:t>Veridiere</w:t>
      </w:r>
      <w:proofErr w:type="spellEnd"/>
      <w:r w:rsidRPr="0056130D">
        <w:rPr>
          <w:rStyle w:val="name"/>
          <w:rFonts w:ascii="Arial" w:hAnsi="Arial" w:cs="Arial"/>
          <w:color w:val="000000" w:themeColor="text1"/>
          <w:sz w:val="20"/>
          <w:szCs w:val="20"/>
        </w:rPr>
        <w:t>, 1827), p. 183.</w:t>
      </w:r>
    </w:p>
    <w:p w14:paraId="65C26C27" w14:textId="3C27C312" w:rsidR="00F537DC" w:rsidRDefault="00F537DC" w:rsidP="00F537DC">
      <w:pPr>
        <w:spacing w:line="360" w:lineRule="auto"/>
        <w:jc w:val="right"/>
        <w:rPr>
          <w:rFonts w:ascii="Arial" w:hAnsi="Arial" w:cs="Arial"/>
        </w:rPr>
      </w:pPr>
      <w:r>
        <w:rPr>
          <w:rFonts w:ascii="Arial" w:hAnsi="Arial" w:cs="Arial"/>
        </w:rPr>
        <w:lastRenderedPageBreak/>
        <w:t>23</w:t>
      </w:r>
    </w:p>
    <w:p w14:paraId="2435094A" w14:textId="595083F2" w:rsidR="000D1F64" w:rsidRPr="00680F28" w:rsidRDefault="000D1F64" w:rsidP="0001754D">
      <w:pPr>
        <w:spacing w:line="360" w:lineRule="auto"/>
        <w:rPr>
          <w:rFonts w:ascii="Arial" w:hAnsi="Arial" w:cs="Arial"/>
          <w:b/>
          <w:bCs/>
        </w:rPr>
      </w:pPr>
      <w:r w:rsidRPr="00294F45">
        <w:rPr>
          <w:rFonts w:ascii="Arial" w:hAnsi="Arial" w:cs="Arial"/>
        </w:rPr>
        <w:t xml:space="preserve">When the king was forced to temporarily send </w:t>
      </w:r>
      <w:proofErr w:type="spellStart"/>
      <w:r w:rsidRPr="00294F45">
        <w:rPr>
          <w:rFonts w:ascii="Arial" w:hAnsi="Arial" w:cs="Arial"/>
        </w:rPr>
        <w:t>Gaveston</w:t>
      </w:r>
      <w:proofErr w:type="spellEnd"/>
      <w:r w:rsidRPr="00294F45">
        <w:rPr>
          <w:rFonts w:ascii="Arial" w:hAnsi="Arial" w:cs="Arial"/>
        </w:rPr>
        <w:t xml:space="preserve"> away, Margaret was not required to accompany him into exile.</w:t>
      </w:r>
      <w:r w:rsidR="00294F45" w:rsidRPr="00294F45">
        <w:rPr>
          <w:rFonts w:ascii="Arial" w:hAnsi="Arial" w:cs="Arial"/>
        </w:rPr>
        <w:t xml:space="preserve"> Being a female in this instance allowed her to use her own autonomy as she was not deemed a threat or restricted as her husband due to being a woman and so was able to live where she chose.</w:t>
      </w:r>
      <w:r w:rsidRPr="00294F45">
        <w:rPr>
          <w:rFonts w:ascii="Arial" w:hAnsi="Arial" w:cs="Arial"/>
        </w:rPr>
        <w:t xml:space="preserve"> </w:t>
      </w:r>
      <w:r w:rsidR="00294F45">
        <w:rPr>
          <w:rFonts w:ascii="Arial" w:hAnsi="Arial" w:cs="Arial"/>
        </w:rPr>
        <w:t>Interestingly</w:t>
      </w:r>
      <w:r w:rsidR="00894A43" w:rsidRPr="00894A43">
        <w:rPr>
          <w:rFonts w:ascii="Arial" w:hAnsi="Arial" w:cs="Arial"/>
        </w:rPr>
        <w:t>,</w:t>
      </w:r>
      <w:r w:rsidR="00294F45" w:rsidRPr="00894A43">
        <w:rPr>
          <w:rFonts w:ascii="Arial" w:hAnsi="Arial" w:cs="Arial"/>
        </w:rPr>
        <w:t xml:space="preserve"> </w:t>
      </w:r>
      <w:r w:rsidRPr="00894A43">
        <w:rPr>
          <w:rFonts w:ascii="Arial" w:hAnsi="Arial" w:cs="Arial"/>
        </w:rPr>
        <w:t>Margaret was offered</w:t>
      </w:r>
      <w:r w:rsidR="00294F45" w:rsidRPr="00894A43">
        <w:rPr>
          <w:rFonts w:ascii="Arial" w:hAnsi="Arial" w:cs="Arial"/>
        </w:rPr>
        <w:t xml:space="preserve"> two thousand</w:t>
      </w:r>
      <w:r w:rsidRPr="00894A43">
        <w:rPr>
          <w:rFonts w:ascii="Arial" w:hAnsi="Arial" w:cs="Arial"/>
        </w:rPr>
        <w:t xml:space="preserve"> per year if she remained in England.</w:t>
      </w:r>
      <w:r w:rsidRPr="00894A43">
        <w:rPr>
          <w:rFonts w:ascii="Arial" w:hAnsi="Arial" w:cs="Arial"/>
          <w:vertAlign w:val="superscript"/>
        </w:rPr>
        <w:t>7</w:t>
      </w:r>
      <w:r w:rsidR="005140FC">
        <w:rPr>
          <w:rFonts w:ascii="Arial" w:hAnsi="Arial" w:cs="Arial"/>
          <w:vertAlign w:val="superscript"/>
        </w:rPr>
        <w:t>6</w:t>
      </w:r>
      <w:r w:rsidRPr="00894A43">
        <w:rPr>
          <w:rFonts w:ascii="Arial" w:hAnsi="Arial" w:cs="Arial"/>
        </w:rPr>
        <w:t xml:space="preserve"> </w:t>
      </w:r>
      <w:bookmarkStart w:id="6" w:name="_Hlk88842285"/>
      <w:r w:rsidRPr="00894A43">
        <w:rPr>
          <w:rFonts w:ascii="Arial" w:hAnsi="Arial" w:cs="Arial"/>
        </w:rPr>
        <w:t xml:space="preserve">It is possible that affection existed between Margaret and her husband, because she accompanied him despite financial inducement not to do so. Margaret and </w:t>
      </w:r>
      <w:proofErr w:type="spellStart"/>
      <w:r w:rsidRPr="00894A43">
        <w:rPr>
          <w:rFonts w:ascii="Arial" w:hAnsi="Arial" w:cs="Arial"/>
        </w:rPr>
        <w:t>Gaveston</w:t>
      </w:r>
      <w:proofErr w:type="spellEnd"/>
      <w:r w:rsidRPr="00894A43">
        <w:rPr>
          <w:rFonts w:ascii="Arial" w:hAnsi="Arial" w:cs="Arial"/>
        </w:rPr>
        <w:t xml:space="preserve"> remained in Ireland for a year</w:t>
      </w:r>
      <w:bookmarkEnd w:id="6"/>
      <w:r w:rsidRPr="00894A43">
        <w:rPr>
          <w:rFonts w:ascii="Arial" w:hAnsi="Arial" w:cs="Arial"/>
        </w:rPr>
        <w:t>,</w:t>
      </w:r>
      <w:r w:rsidRPr="00894A43">
        <w:rPr>
          <w:rFonts w:ascii="Arial" w:hAnsi="Arial" w:cs="Arial"/>
          <w:vertAlign w:val="superscript"/>
        </w:rPr>
        <w:t>7</w:t>
      </w:r>
      <w:r w:rsidR="005140FC">
        <w:rPr>
          <w:rFonts w:ascii="Arial" w:hAnsi="Arial" w:cs="Arial"/>
          <w:vertAlign w:val="superscript"/>
        </w:rPr>
        <w:t>7</w:t>
      </w:r>
      <w:r w:rsidRPr="00894A43">
        <w:rPr>
          <w:rFonts w:ascii="Arial" w:hAnsi="Arial" w:cs="Arial"/>
          <w:vertAlign w:val="superscript"/>
        </w:rPr>
        <w:t xml:space="preserve"> </w:t>
      </w:r>
      <w:r w:rsidRPr="00894A43">
        <w:rPr>
          <w:rFonts w:ascii="Arial" w:hAnsi="Arial" w:cs="Arial"/>
        </w:rPr>
        <w:t>Margaret may have felt relief when they returned to England in June 1309 with their land and properties returned</w:t>
      </w:r>
      <w:r w:rsidR="00894A43" w:rsidRPr="00894A43">
        <w:rPr>
          <w:rFonts w:ascii="Arial" w:hAnsi="Arial" w:cs="Arial"/>
        </w:rPr>
        <w:t>,</w:t>
      </w:r>
      <w:r w:rsidRPr="00894A43">
        <w:rPr>
          <w:rFonts w:ascii="Arial" w:hAnsi="Arial" w:cs="Arial"/>
        </w:rPr>
        <w:t xml:space="preserve"> however she also found herself married to the most hated man in the country.</w:t>
      </w:r>
      <w:r w:rsidRPr="00894A43">
        <w:rPr>
          <w:rFonts w:ascii="Arial" w:hAnsi="Arial" w:cs="Arial"/>
          <w:vertAlign w:val="superscript"/>
        </w:rPr>
        <w:t>7</w:t>
      </w:r>
      <w:r w:rsidR="005140FC">
        <w:rPr>
          <w:rFonts w:ascii="Arial" w:hAnsi="Arial" w:cs="Arial"/>
          <w:vertAlign w:val="superscript"/>
        </w:rPr>
        <w:t>8</w:t>
      </w:r>
      <w:r w:rsidRPr="00680F28">
        <w:rPr>
          <w:rFonts w:ascii="Arial" w:hAnsi="Arial" w:cs="Arial"/>
          <w:b/>
          <w:bCs/>
          <w:vertAlign w:val="superscript"/>
        </w:rPr>
        <w:t xml:space="preserve"> </w:t>
      </w:r>
    </w:p>
    <w:p w14:paraId="21B20F23" w14:textId="77777777" w:rsidR="000D1F64" w:rsidRPr="00680F28" w:rsidRDefault="000D1F64" w:rsidP="0001754D">
      <w:pPr>
        <w:spacing w:line="360" w:lineRule="auto"/>
        <w:rPr>
          <w:rFonts w:ascii="Arial" w:hAnsi="Arial" w:cs="Arial"/>
          <w:b/>
          <w:bCs/>
        </w:rPr>
      </w:pPr>
    </w:p>
    <w:p w14:paraId="46FB6E7B" w14:textId="5AD1E072" w:rsidR="000D1F64" w:rsidRPr="003C1B30" w:rsidRDefault="000D1F64" w:rsidP="0001754D">
      <w:pPr>
        <w:spacing w:line="360" w:lineRule="auto"/>
        <w:rPr>
          <w:rFonts w:ascii="Arial" w:hAnsi="Arial" w:cs="Arial"/>
        </w:rPr>
      </w:pPr>
      <w:r w:rsidRPr="003C1B30">
        <w:rPr>
          <w:rFonts w:ascii="Arial" w:hAnsi="Arial" w:cs="Arial"/>
        </w:rPr>
        <w:t xml:space="preserve">This journey </w:t>
      </w:r>
      <w:r w:rsidR="004D6437">
        <w:rPr>
          <w:rFonts w:ascii="Arial" w:hAnsi="Arial" w:cs="Arial"/>
        </w:rPr>
        <w:t>is not clear</w:t>
      </w:r>
      <w:r w:rsidR="0007032C" w:rsidRPr="003C1B30">
        <w:rPr>
          <w:rFonts w:ascii="Arial" w:hAnsi="Arial" w:cs="Arial"/>
        </w:rPr>
        <w:t xml:space="preserve"> evidence of</w:t>
      </w:r>
      <w:r w:rsidRPr="003C1B30">
        <w:rPr>
          <w:rFonts w:ascii="Arial" w:hAnsi="Arial" w:cs="Arial"/>
        </w:rPr>
        <w:t xml:space="preserve"> </w:t>
      </w:r>
      <w:r w:rsidR="004D6437">
        <w:rPr>
          <w:rFonts w:ascii="Arial" w:hAnsi="Arial" w:cs="Arial"/>
        </w:rPr>
        <w:t xml:space="preserve">Margaret’s </w:t>
      </w:r>
      <w:r w:rsidRPr="003C1B30">
        <w:rPr>
          <w:rFonts w:ascii="Arial" w:hAnsi="Arial" w:cs="Arial"/>
        </w:rPr>
        <w:t xml:space="preserve">autonomy as this may have been a command rather than a choice. Margaret’s life experienced more upheaval as her husband was again ordered into exile on 22 October 1311. The king gave </w:t>
      </w:r>
      <w:proofErr w:type="spellStart"/>
      <w:r w:rsidRPr="003C1B30">
        <w:rPr>
          <w:rFonts w:ascii="Arial" w:hAnsi="Arial" w:cs="Arial"/>
        </w:rPr>
        <w:t>Gaveston</w:t>
      </w:r>
      <w:proofErr w:type="spellEnd"/>
      <w:r w:rsidRPr="003C1B30">
        <w:rPr>
          <w:rFonts w:ascii="Arial" w:hAnsi="Arial" w:cs="Arial"/>
        </w:rPr>
        <w:t xml:space="preserve"> letters of protection however this time </w:t>
      </w:r>
      <w:proofErr w:type="spellStart"/>
      <w:r w:rsidRPr="003C1B30">
        <w:rPr>
          <w:rFonts w:ascii="Arial" w:hAnsi="Arial" w:cs="Arial"/>
        </w:rPr>
        <w:t>Gaveston</w:t>
      </w:r>
      <w:proofErr w:type="spellEnd"/>
      <w:r w:rsidRPr="003C1B30">
        <w:rPr>
          <w:rFonts w:ascii="Arial" w:hAnsi="Arial" w:cs="Arial"/>
        </w:rPr>
        <w:t xml:space="preserve"> went</w:t>
      </w:r>
      <w:r w:rsidR="00706BC9">
        <w:rPr>
          <w:rFonts w:ascii="Arial" w:hAnsi="Arial" w:cs="Arial"/>
        </w:rPr>
        <w:t xml:space="preserve"> </w:t>
      </w:r>
      <w:r w:rsidRPr="003C1B30">
        <w:rPr>
          <w:rFonts w:ascii="Arial" w:hAnsi="Arial" w:cs="Arial"/>
        </w:rPr>
        <w:t xml:space="preserve">alone, this may have been because Margaret was pregnant at the time, but </w:t>
      </w:r>
      <w:r w:rsidR="007D3128">
        <w:rPr>
          <w:rFonts w:ascii="Arial" w:hAnsi="Arial" w:cs="Arial"/>
        </w:rPr>
        <w:t>equally this could have been Margaret exercising her own agency where her husband’s exile was concerned once again</w:t>
      </w:r>
      <w:r w:rsidRPr="003C1B30">
        <w:rPr>
          <w:rFonts w:ascii="Arial" w:hAnsi="Arial" w:cs="Arial"/>
        </w:rPr>
        <w:t xml:space="preserve">. Her own brother wrote a letter of </w:t>
      </w:r>
      <w:proofErr w:type="spellStart"/>
      <w:r w:rsidRPr="003C1B30">
        <w:rPr>
          <w:rFonts w:ascii="Arial" w:hAnsi="Arial" w:cs="Arial"/>
        </w:rPr>
        <w:t>Gaveston’s</w:t>
      </w:r>
      <w:proofErr w:type="spellEnd"/>
      <w:r w:rsidRPr="003C1B30">
        <w:rPr>
          <w:rFonts w:ascii="Arial" w:hAnsi="Arial" w:cs="Arial"/>
        </w:rPr>
        <w:t xml:space="preserve"> good conduct but changed his mind and destroyed it,</w:t>
      </w:r>
      <w:r w:rsidR="00995298">
        <w:rPr>
          <w:rFonts w:ascii="Arial" w:hAnsi="Arial" w:cs="Arial"/>
          <w:vertAlign w:val="superscript"/>
        </w:rPr>
        <w:t>79</w:t>
      </w:r>
      <w:r w:rsidRPr="003C1B30">
        <w:rPr>
          <w:rFonts w:ascii="Arial" w:hAnsi="Arial" w:cs="Arial"/>
          <w:vertAlign w:val="superscript"/>
        </w:rPr>
        <w:t xml:space="preserve"> </w:t>
      </w:r>
      <w:r w:rsidRPr="003C1B30">
        <w:rPr>
          <w:rFonts w:ascii="Arial" w:hAnsi="Arial" w:cs="Arial"/>
        </w:rPr>
        <w:t xml:space="preserve">Margaret </w:t>
      </w:r>
      <w:r w:rsidR="007D3128">
        <w:rPr>
          <w:rFonts w:ascii="Arial" w:hAnsi="Arial" w:cs="Arial"/>
        </w:rPr>
        <w:t>had found herself</w:t>
      </w:r>
      <w:r w:rsidRPr="003C1B30">
        <w:rPr>
          <w:rFonts w:ascii="Arial" w:hAnsi="Arial" w:cs="Arial"/>
        </w:rPr>
        <w:t xml:space="preserve"> in the middle of </w:t>
      </w:r>
      <w:r w:rsidR="003C1B30" w:rsidRPr="003C1B30">
        <w:rPr>
          <w:rFonts w:ascii="Arial" w:hAnsi="Arial" w:cs="Arial"/>
        </w:rPr>
        <w:t xml:space="preserve">a </w:t>
      </w:r>
      <w:r w:rsidRPr="003C1B30">
        <w:rPr>
          <w:rFonts w:ascii="Arial" w:hAnsi="Arial" w:cs="Arial"/>
        </w:rPr>
        <w:t>situation, not of her own making. Her uncle the king and her husband were on one side together and on the other was the rest of the country including her own brother, she could only watch passively as her husband and uncle made decisions which would affect her future without her consent or consultation</w:t>
      </w:r>
      <w:r w:rsidR="007D3128">
        <w:rPr>
          <w:rFonts w:ascii="Arial" w:hAnsi="Arial" w:cs="Arial"/>
        </w:rPr>
        <w:t xml:space="preserve"> as the two men spent </w:t>
      </w:r>
      <w:proofErr w:type="gramStart"/>
      <w:r w:rsidR="007D3128">
        <w:rPr>
          <w:rFonts w:ascii="Arial" w:hAnsi="Arial" w:cs="Arial"/>
        </w:rPr>
        <w:t>all of</w:t>
      </w:r>
      <w:proofErr w:type="gramEnd"/>
      <w:r w:rsidR="007D3128">
        <w:rPr>
          <w:rFonts w:ascii="Arial" w:hAnsi="Arial" w:cs="Arial"/>
        </w:rPr>
        <w:t xml:space="preserve"> their time together, away from Margaret</w:t>
      </w:r>
      <w:r w:rsidRPr="003C1B30">
        <w:rPr>
          <w:rFonts w:ascii="Arial" w:hAnsi="Arial" w:cs="Arial"/>
        </w:rPr>
        <w:t>.</w:t>
      </w:r>
    </w:p>
    <w:p w14:paraId="36CA4A70" w14:textId="77777777" w:rsidR="000D1F64" w:rsidRPr="00680F28" w:rsidRDefault="000D1F64" w:rsidP="000D1F64">
      <w:pPr>
        <w:rPr>
          <w:rFonts w:ascii="Arial" w:hAnsi="Arial" w:cs="Arial"/>
          <w:b/>
          <w:bCs/>
          <w:iCs/>
        </w:rPr>
      </w:pPr>
    </w:p>
    <w:p w14:paraId="41D091AA" w14:textId="2C9C3125" w:rsidR="000D1F64" w:rsidRDefault="000D1F64" w:rsidP="000D1F64">
      <w:pPr>
        <w:contextualSpacing/>
        <w:rPr>
          <w:rFonts w:ascii="Arial" w:hAnsi="Arial" w:cs="Arial"/>
          <w:b/>
          <w:bCs/>
          <w:iCs/>
          <w:sz w:val="20"/>
          <w:szCs w:val="20"/>
          <w:vertAlign w:val="superscript"/>
        </w:rPr>
      </w:pPr>
    </w:p>
    <w:p w14:paraId="7F1628D6" w14:textId="4887E132" w:rsidR="0034406B" w:rsidRDefault="0034406B" w:rsidP="000D1F64">
      <w:pPr>
        <w:contextualSpacing/>
        <w:rPr>
          <w:rFonts w:ascii="Arial" w:hAnsi="Arial" w:cs="Arial"/>
          <w:b/>
          <w:bCs/>
          <w:iCs/>
          <w:sz w:val="20"/>
          <w:szCs w:val="20"/>
          <w:vertAlign w:val="superscript"/>
        </w:rPr>
      </w:pPr>
    </w:p>
    <w:p w14:paraId="1FD71B13" w14:textId="1A366E90" w:rsidR="00995298" w:rsidRDefault="00995298" w:rsidP="000D1F64">
      <w:pPr>
        <w:contextualSpacing/>
        <w:rPr>
          <w:rFonts w:ascii="Arial" w:hAnsi="Arial" w:cs="Arial"/>
          <w:b/>
          <w:bCs/>
          <w:iCs/>
          <w:sz w:val="20"/>
          <w:szCs w:val="20"/>
          <w:vertAlign w:val="superscript"/>
        </w:rPr>
      </w:pPr>
    </w:p>
    <w:p w14:paraId="353C48CE" w14:textId="64C1CD0B" w:rsidR="00995298" w:rsidRDefault="00995298" w:rsidP="000D1F64">
      <w:pPr>
        <w:contextualSpacing/>
        <w:rPr>
          <w:rFonts w:ascii="Arial" w:hAnsi="Arial" w:cs="Arial"/>
          <w:b/>
          <w:bCs/>
          <w:iCs/>
          <w:sz w:val="20"/>
          <w:szCs w:val="20"/>
          <w:vertAlign w:val="superscript"/>
        </w:rPr>
      </w:pPr>
    </w:p>
    <w:p w14:paraId="79E40066" w14:textId="7347D405" w:rsidR="00995298" w:rsidRDefault="00995298" w:rsidP="000D1F64">
      <w:pPr>
        <w:contextualSpacing/>
        <w:rPr>
          <w:rFonts w:ascii="Arial" w:hAnsi="Arial" w:cs="Arial"/>
          <w:b/>
          <w:bCs/>
          <w:iCs/>
          <w:sz w:val="20"/>
          <w:szCs w:val="20"/>
          <w:vertAlign w:val="superscript"/>
        </w:rPr>
      </w:pPr>
    </w:p>
    <w:p w14:paraId="259DACF1" w14:textId="77777777" w:rsidR="00F2233A" w:rsidRDefault="00F2233A" w:rsidP="000D1F64">
      <w:pPr>
        <w:contextualSpacing/>
        <w:rPr>
          <w:rFonts w:ascii="Arial" w:hAnsi="Arial" w:cs="Arial"/>
          <w:b/>
          <w:bCs/>
          <w:iCs/>
          <w:sz w:val="20"/>
          <w:szCs w:val="20"/>
          <w:vertAlign w:val="superscript"/>
        </w:rPr>
      </w:pPr>
    </w:p>
    <w:p w14:paraId="7E0BF191" w14:textId="77777777" w:rsidR="00995298" w:rsidRPr="00680F28" w:rsidRDefault="00995298" w:rsidP="000D1F64">
      <w:pPr>
        <w:contextualSpacing/>
        <w:rPr>
          <w:rFonts w:ascii="Arial" w:hAnsi="Arial" w:cs="Arial"/>
          <w:b/>
          <w:bCs/>
          <w:iCs/>
          <w:sz w:val="20"/>
          <w:szCs w:val="20"/>
          <w:vertAlign w:val="superscript"/>
        </w:rPr>
      </w:pPr>
    </w:p>
    <w:p w14:paraId="7970FECC" w14:textId="77777777" w:rsidR="000D1F64" w:rsidRPr="00680F28" w:rsidRDefault="000D1F64" w:rsidP="000D1F64">
      <w:pPr>
        <w:contextualSpacing/>
        <w:rPr>
          <w:rFonts w:ascii="Arial" w:hAnsi="Arial" w:cs="Arial"/>
          <w:b/>
          <w:bCs/>
          <w:iCs/>
          <w:sz w:val="20"/>
          <w:szCs w:val="20"/>
          <w:vertAlign w:val="superscript"/>
        </w:rPr>
      </w:pPr>
    </w:p>
    <w:p w14:paraId="358C0CC7" w14:textId="77777777" w:rsidR="000D1F64" w:rsidRPr="00680F28" w:rsidRDefault="000D1F64" w:rsidP="000D1F64">
      <w:pPr>
        <w:contextualSpacing/>
        <w:rPr>
          <w:rFonts w:ascii="Arial" w:hAnsi="Arial" w:cs="Arial"/>
          <w:b/>
          <w:bCs/>
          <w:iCs/>
          <w:sz w:val="20"/>
          <w:szCs w:val="20"/>
          <w:vertAlign w:val="superscript"/>
        </w:rPr>
      </w:pPr>
    </w:p>
    <w:p w14:paraId="1A71626C" w14:textId="3773F6CF" w:rsidR="000D1F64" w:rsidRPr="00894A43" w:rsidRDefault="004D6437" w:rsidP="000D1F64">
      <w:pPr>
        <w:contextualSpacing/>
        <w:rPr>
          <w:rFonts w:ascii="Arial" w:hAnsi="Arial" w:cs="Arial"/>
          <w:iCs/>
          <w:sz w:val="20"/>
          <w:szCs w:val="20"/>
        </w:rPr>
      </w:pPr>
      <w:r>
        <w:rPr>
          <w:rFonts w:ascii="Arial" w:hAnsi="Arial" w:cs="Arial"/>
          <w:b/>
          <w:bCs/>
          <w:iCs/>
          <w:sz w:val="20"/>
          <w:szCs w:val="20"/>
          <w:vertAlign w:val="superscript"/>
        </w:rPr>
        <w:t>/</w:t>
      </w:r>
      <w:r w:rsidR="000D1F64" w:rsidRPr="00894A43">
        <w:rPr>
          <w:rFonts w:ascii="Arial" w:hAnsi="Arial" w:cs="Arial"/>
          <w:iCs/>
          <w:sz w:val="20"/>
          <w:szCs w:val="20"/>
          <w:vertAlign w:val="superscript"/>
        </w:rPr>
        <w:t>7</w:t>
      </w:r>
      <w:r w:rsidR="005140FC">
        <w:rPr>
          <w:rFonts w:ascii="Arial" w:hAnsi="Arial" w:cs="Arial"/>
          <w:iCs/>
          <w:sz w:val="20"/>
          <w:szCs w:val="20"/>
          <w:vertAlign w:val="superscript"/>
        </w:rPr>
        <w:t>6</w:t>
      </w:r>
      <w:r w:rsidR="000D1F64" w:rsidRPr="00894A43">
        <w:rPr>
          <w:rFonts w:ascii="Arial" w:hAnsi="Arial" w:cs="Arial"/>
          <w:iCs/>
          <w:sz w:val="20"/>
          <w:szCs w:val="20"/>
        </w:rPr>
        <w:t xml:space="preserve"> Haines, </w:t>
      </w:r>
      <w:r w:rsidR="000D1F64" w:rsidRPr="00894A43">
        <w:rPr>
          <w:rFonts w:ascii="Arial" w:hAnsi="Arial" w:cs="Arial"/>
          <w:i/>
          <w:sz w:val="20"/>
          <w:szCs w:val="20"/>
        </w:rPr>
        <w:t>King Edward II</w:t>
      </w:r>
      <w:r w:rsidR="000D1F64" w:rsidRPr="00894A43">
        <w:rPr>
          <w:rFonts w:ascii="Arial" w:hAnsi="Arial" w:cs="Arial"/>
          <w:iCs/>
          <w:sz w:val="20"/>
          <w:szCs w:val="20"/>
        </w:rPr>
        <w:t>, pp. 61-62.</w:t>
      </w:r>
    </w:p>
    <w:p w14:paraId="0AD997FD" w14:textId="2C051373" w:rsidR="000D1F64" w:rsidRPr="00894A43" w:rsidRDefault="000D1F64" w:rsidP="000D1F64">
      <w:pPr>
        <w:contextualSpacing/>
        <w:rPr>
          <w:rFonts w:ascii="Arial" w:hAnsi="Arial" w:cs="Arial"/>
          <w:sz w:val="20"/>
          <w:szCs w:val="20"/>
        </w:rPr>
      </w:pPr>
      <w:r w:rsidRPr="00894A43">
        <w:rPr>
          <w:rFonts w:ascii="Arial" w:hAnsi="Arial" w:cs="Arial"/>
          <w:iCs/>
          <w:sz w:val="20"/>
          <w:szCs w:val="20"/>
          <w:vertAlign w:val="superscript"/>
        </w:rPr>
        <w:t>7</w:t>
      </w:r>
      <w:r w:rsidR="005140FC">
        <w:rPr>
          <w:rFonts w:ascii="Arial" w:hAnsi="Arial" w:cs="Arial"/>
          <w:iCs/>
          <w:sz w:val="20"/>
          <w:szCs w:val="20"/>
          <w:vertAlign w:val="superscript"/>
        </w:rPr>
        <w:t>7</w:t>
      </w:r>
      <w:r w:rsidRPr="00894A43">
        <w:rPr>
          <w:rFonts w:ascii="Arial" w:hAnsi="Arial" w:cs="Arial"/>
          <w:iCs/>
          <w:sz w:val="20"/>
          <w:szCs w:val="20"/>
          <w:vertAlign w:val="superscript"/>
        </w:rPr>
        <w:t xml:space="preserve"> </w:t>
      </w:r>
      <w:r w:rsidRPr="00894A43">
        <w:rPr>
          <w:rFonts w:ascii="Arial" w:hAnsi="Arial" w:cs="Arial"/>
          <w:sz w:val="20"/>
          <w:szCs w:val="20"/>
        </w:rPr>
        <w:t xml:space="preserve">Pierre </w:t>
      </w:r>
      <w:proofErr w:type="spellStart"/>
      <w:r w:rsidRPr="00894A43">
        <w:rPr>
          <w:rFonts w:ascii="Arial" w:hAnsi="Arial" w:cs="Arial"/>
          <w:sz w:val="20"/>
          <w:szCs w:val="20"/>
        </w:rPr>
        <w:t>Chaplais</w:t>
      </w:r>
      <w:proofErr w:type="spellEnd"/>
      <w:r w:rsidRPr="00894A43">
        <w:rPr>
          <w:rFonts w:ascii="Arial" w:hAnsi="Arial" w:cs="Arial"/>
          <w:sz w:val="20"/>
          <w:szCs w:val="20"/>
        </w:rPr>
        <w:t xml:space="preserve">, </w:t>
      </w:r>
      <w:r w:rsidRPr="00894A43">
        <w:rPr>
          <w:rFonts w:ascii="Arial" w:hAnsi="Arial" w:cs="Arial"/>
          <w:i/>
          <w:iCs/>
          <w:sz w:val="20"/>
          <w:szCs w:val="20"/>
        </w:rPr>
        <w:t xml:space="preserve">Piers </w:t>
      </w:r>
      <w:proofErr w:type="spellStart"/>
      <w:r w:rsidRPr="00894A43">
        <w:rPr>
          <w:rFonts w:ascii="Arial" w:hAnsi="Arial" w:cs="Arial"/>
          <w:i/>
          <w:iCs/>
          <w:sz w:val="20"/>
          <w:szCs w:val="20"/>
        </w:rPr>
        <w:t>Gaveston</w:t>
      </w:r>
      <w:proofErr w:type="spellEnd"/>
      <w:r w:rsidRPr="00894A43">
        <w:rPr>
          <w:rFonts w:ascii="Arial" w:hAnsi="Arial" w:cs="Arial"/>
          <w:i/>
          <w:iCs/>
          <w:sz w:val="20"/>
          <w:szCs w:val="20"/>
        </w:rPr>
        <w:t xml:space="preserve">: Edward II’s Adoptive Brother </w:t>
      </w:r>
      <w:r w:rsidRPr="00894A43">
        <w:rPr>
          <w:rFonts w:ascii="Arial" w:hAnsi="Arial" w:cs="Arial"/>
          <w:sz w:val="20"/>
          <w:szCs w:val="20"/>
        </w:rPr>
        <w:t>(Oxford: Clarendon Press, 1994), p. 45.</w:t>
      </w:r>
    </w:p>
    <w:p w14:paraId="519265F9" w14:textId="4E761468" w:rsidR="000D1F64" w:rsidRPr="00995298" w:rsidRDefault="000D1F64" w:rsidP="00995298">
      <w:pPr>
        <w:rPr>
          <w:rFonts w:ascii="Arial" w:hAnsi="Arial" w:cs="Arial"/>
          <w:iCs/>
        </w:rPr>
      </w:pPr>
      <w:r w:rsidRPr="00894A43">
        <w:rPr>
          <w:rFonts w:ascii="Arial" w:hAnsi="Arial" w:cs="Arial"/>
          <w:iCs/>
          <w:sz w:val="20"/>
          <w:szCs w:val="20"/>
          <w:vertAlign w:val="superscript"/>
        </w:rPr>
        <w:t>7</w:t>
      </w:r>
      <w:r w:rsidR="005140FC">
        <w:rPr>
          <w:rFonts w:ascii="Arial" w:hAnsi="Arial" w:cs="Arial"/>
          <w:iCs/>
          <w:sz w:val="20"/>
          <w:szCs w:val="20"/>
          <w:vertAlign w:val="superscript"/>
        </w:rPr>
        <w:t>8</w:t>
      </w:r>
      <w:r w:rsidRPr="00894A43">
        <w:rPr>
          <w:rFonts w:ascii="Arial" w:hAnsi="Arial" w:cs="Arial"/>
          <w:iCs/>
          <w:sz w:val="20"/>
          <w:szCs w:val="20"/>
          <w:vertAlign w:val="superscript"/>
        </w:rPr>
        <w:t xml:space="preserve"> </w:t>
      </w:r>
      <w:r w:rsidRPr="00894A43">
        <w:rPr>
          <w:rFonts w:ascii="Arial" w:hAnsi="Arial" w:cs="Arial"/>
          <w:sz w:val="20"/>
          <w:szCs w:val="20"/>
        </w:rPr>
        <w:t>Warner,</w:t>
      </w:r>
      <w:r w:rsidRPr="00894A43">
        <w:rPr>
          <w:rFonts w:ascii="Arial" w:hAnsi="Arial" w:cs="Arial"/>
          <w:i/>
          <w:iCs/>
          <w:sz w:val="20"/>
          <w:szCs w:val="20"/>
        </w:rPr>
        <w:t xml:space="preserve"> The Unconventional King</w:t>
      </w:r>
      <w:r w:rsidRPr="00894A43">
        <w:rPr>
          <w:rFonts w:ascii="Arial" w:hAnsi="Arial" w:cs="Arial"/>
          <w:sz w:val="20"/>
          <w:szCs w:val="20"/>
        </w:rPr>
        <w:t>,</w:t>
      </w:r>
      <w:r w:rsidRPr="00894A43">
        <w:rPr>
          <w:rFonts w:ascii="Arial" w:hAnsi="Arial" w:cs="Arial"/>
          <w:iCs/>
          <w:sz w:val="20"/>
          <w:szCs w:val="20"/>
        </w:rPr>
        <w:t xml:space="preserve"> p. 62. </w:t>
      </w:r>
    </w:p>
    <w:p w14:paraId="785EE4F5" w14:textId="6B2243D0" w:rsidR="000D1F64" w:rsidRPr="003C1B30" w:rsidRDefault="00995298" w:rsidP="000D1F64">
      <w:pPr>
        <w:spacing w:after="100" w:afterAutospacing="1"/>
        <w:contextualSpacing/>
        <w:rPr>
          <w:rFonts w:ascii="Arial" w:hAnsi="Arial" w:cs="Arial"/>
          <w:iCs/>
        </w:rPr>
      </w:pPr>
      <w:r>
        <w:rPr>
          <w:rFonts w:ascii="Arial" w:hAnsi="Arial" w:cs="Arial"/>
          <w:iCs/>
          <w:sz w:val="20"/>
          <w:szCs w:val="20"/>
          <w:vertAlign w:val="superscript"/>
        </w:rPr>
        <w:t>79</w:t>
      </w:r>
      <w:r w:rsidR="000D1F64" w:rsidRPr="003C1B30">
        <w:rPr>
          <w:rFonts w:ascii="Arial" w:hAnsi="Arial" w:cs="Arial"/>
          <w:iCs/>
        </w:rPr>
        <w:t xml:space="preserve"> </w:t>
      </w:r>
      <w:r w:rsidR="000D1F64" w:rsidRPr="003C1B30">
        <w:rPr>
          <w:rFonts w:ascii="Arial" w:hAnsi="Arial" w:cs="Arial"/>
          <w:iCs/>
          <w:sz w:val="20"/>
          <w:szCs w:val="20"/>
        </w:rPr>
        <w:t xml:space="preserve">Childs, </w:t>
      </w:r>
      <w:r w:rsidR="000D1F64" w:rsidRPr="003C1B30">
        <w:rPr>
          <w:rFonts w:ascii="Arial" w:hAnsi="Arial" w:cs="Arial"/>
          <w:i/>
          <w:sz w:val="20"/>
          <w:szCs w:val="20"/>
        </w:rPr>
        <w:t>Vita</w:t>
      </w:r>
      <w:r w:rsidR="000D1F64" w:rsidRPr="003C1B30">
        <w:rPr>
          <w:rFonts w:ascii="Arial" w:hAnsi="Arial" w:cs="Arial"/>
          <w:iCs/>
          <w:sz w:val="20"/>
          <w:szCs w:val="20"/>
        </w:rPr>
        <w:t>, p. xlviii.</w:t>
      </w:r>
    </w:p>
    <w:p w14:paraId="6A838DAE" w14:textId="33C926A0" w:rsidR="00E00F02" w:rsidRDefault="00E00F02" w:rsidP="00E00F02">
      <w:pPr>
        <w:spacing w:line="360" w:lineRule="auto"/>
        <w:jc w:val="right"/>
        <w:rPr>
          <w:rFonts w:ascii="Arial" w:hAnsi="Arial" w:cs="Arial"/>
          <w:iCs/>
        </w:rPr>
      </w:pPr>
      <w:r>
        <w:rPr>
          <w:rFonts w:ascii="Arial" w:hAnsi="Arial" w:cs="Arial"/>
          <w:iCs/>
        </w:rPr>
        <w:lastRenderedPageBreak/>
        <w:t>24</w:t>
      </w:r>
    </w:p>
    <w:p w14:paraId="6B829399" w14:textId="3E57CCCB" w:rsidR="000D1F64" w:rsidRPr="00E67125" w:rsidRDefault="000D1F64" w:rsidP="0001754D">
      <w:pPr>
        <w:spacing w:line="360" w:lineRule="auto"/>
        <w:rPr>
          <w:rFonts w:ascii="Arial" w:hAnsi="Arial" w:cs="Arial"/>
          <w:iCs/>
        </w:rPr>
      </w:pPr>
      <w:r w:rsidRPr="00E67125">
        <w:rPr>
          <w:rFonts w:ascii="Arial" w:hAnsi="Arial" w:cs="Arial"/>
          <w:iCs/>
        </w:rPr>
        <w:t xml:space="preserve">Margaret travelled to Wallingford Castle where a letter from the queen appeared to </w:t>
      </w:r>
      <w:r w:rsidR="00417DF0" w:rsidRPr="00E67125">
        <w:rPr>
          <w:rFonts w:ascii="Arial" w:hAnsi="Arial" w:cs="Arial"/>
          <w:iCs/>
        </w:rPr>
        <w:t>afford</w:t>
      </w:r>
      <w:r w:rsidRPr="00E67125">
        <w:rPr>
          <w:rFonts w:ascii="Arial" w:hAnsi="Arial" w:cs="Arial"/>
          <w:iCs/>
        </w:rPr>
        <w:t xml:space="preserve"> her respect by addressing her as the Countess of Cornwall even though </w:t>
      </w:r>
      <w:proofErr w:type="spellStart"/>
      <w:r w:rsidRPr="00E67125">
        <w:rPr>
          <w:rFonts w:ascii="Arial" w:hAnsi="Arial" w:cs="Arial"/>
          <w:iCs/>
        </w:rPr>
        <w:t>Gaveston’s</w:t>
      </w:r>
      <w:proofErr w:type="spellEnd"/>
      <w:r w:rsidRPr="00E67125">
        <w:rPr>
          <w:rFonts w:ascii="Arial" w:hAnsi="Arial" w:cs="Arial"/>
          <w:iCs/>
        </w:rPr>
        <w:t xml:space="preserve"> title had been revoked</w:t>
      </w:r>
      <w:r w:rsidR="00C24BA2">
        <w:rPr>
          <w:rFonts w:ascii="Arial" w:hAnsi="Arial" w:cs="Arial"/>
          <w:iCs/>
        </w:rPr>
        <w:t>, this display of support would seem to suggest a friendship existed between the two women despite the issues being caused by their husbands</w:t>
      </w:r>
      <w:r w:rsidRPr="00E67125">
        <w:rPr>
          <w:rFonts w:ascii="Arial" w:hAnsi="Arial" w:cs="Arial"/>
          <w:iCs/>
        </w:rPr>
        <w:t>. She did not remain there for long as the king arrived at Oxford and forced a heavily pregnant Margaret to travel to Yorkshire with him. It must have been quite an ordeal to travel two hundred miles when she was due to give birth at any time. The king clearly had his own reasons for wanting Margaret in Yorkshire but equally clearly, he gave no consideration to her wellbeing or that of her unborn child. Margaret was the pawn her mother never had been. The king had ordered her husband to return home and days later Margaret gave birth to a daughter whom she named Joan</w:t>
      </w:r>
      <w:r w:rsidR="00C24BA2">
        <w:rPr>
          <w:rFonts w:ascii="Arial" w:hAnsi="Arial" w:cs="Arial"/>
          <w:iCs/>
        </w:rPr>
        <w:t>.</w:t>
      </w:r>
      <w:r w:rsidR="005140FC">
        <w:rPr>
          <w:rFonts w:ascii="Arial" w:hAnsi="Arial" w:cs="Arial"/>
          <w:iCs/>
          <w:vertAlign w:val="superscript"/>
        </w:rPr>
        <w:t>8</w:t>
      </w:r>
      <w:r w:rsidR="00995298">
        <w:rPr>
          <w:rFonts w:ascii="Arial" w:hAnsi="Arial" w:cs="Arial"/>
          <w:iCs/>
          <w:vertAlign w:val="superscript"/>
        </w:rPr>
        <w:t>0</w:t>
      </w:r>
      <w:r w:rsidRPr="00E67125">
        <w:rPr>
          <w:rFonts w:ascii="Arial" w:hAnsi="Arial" w:cs="Arial"/>
          <w:iCs/>
          <w:vertAlign w:val="superscript"/>
        </w:rPr>
        <w:t xml:space="preserve"> </w:t>
      </w:r>
      <w:r w:rsidR="00C24BA2">
        <w:rPr>
          <w:rFonts w:ascii="Arial" w:hAnsi="Arial" w:cs="Arial"/>
          <w:iCs/>
        </w:rPr>
        <w:t>The child’s name may have been</w:t>
      </w:r>
      <w:r w:rsidRPr="00E67125">
        <w:rPr>
          <w:rFonts w:ascii="Arial" w:hAnsi="Arial" w:cs="Arial"/>
          <w:iCs/>
        </w:rPr>
        <w:t xml:space="preserve"> a display of agency</w:t>
      </w:r>
      <w:r w:rsidR="00C24BA2">
        <w:rPr>
          <w:rFonts w:ascii="Arial" w:hAnsi="Arial" w:cs="Arial"/>
          <w:iCs/>
        </w:rPr>
        <w:t xml:space="preserve"> on Margaret’s part</w:t>
      </w:r>
      <w:r w:rsidRPr="00E67125">
        <w:rPr>
          <w:rFonts w:ascii="Arial" w:hAnsi="Arial" w:cs="Arial"/>
          <w:iCs/>
        </w:rPr>
        <w:t xml:space="preserve">, although </w:t>
      </w:r>
      <w:r w:rsidR="00C24BA2">
        <w:rPr>
          <w:rFonts w:ascii="Arial" w:hAnsi="Arial" w:cs="Arial"/>
          <w:iCs/>
        </w:rPr>
        <w:t xml:space="preserve">equally </w:t>
      </w:r>
      <w:r w:rsidRPr="00E67125">
        <w:rPr>
          <w:rFonts w:ascii="Arial" w:hAnsi="Arial" w:cs="Arial"/>
          <w:iCs/>
        </w:rPr>
        <w:t xml:space="preserve">this may have only been accepted because of the king’s affection for his sister. The king was in a </w:t>
      </w:r>
      <w:r w:rsidR="00417DF0" w:rsidRPr="00E67125">
        <w:rPr>
          <w:rFonts w:ascii="Arial" w:hAnsi="Arial" w:cs="Arial"/>
          <w:iCs/>
        </w:rPr>
        <w:t>congratulatory</w:t>
      </w:r>
      <w:r w:rsidRPr="00E67125">
        <w:rPr>
          <w:rFonts w:ascii="Arial" w:hAnsi="Arial" w:cs="Arial"/>
          <w:iCs/>
        </w:rPr>
        <w:t xml:space="preserve"> mood as he restored </w:t>
      </w:r>
      <w:proofErr w:type="spellStart"/>
      <w:r w:rsidRPr="00E67125">
        <w:rPr>
          <w:rFonts w:ascii="Arial" w:hAnsi="Arial" w:cs="Arial"/>
          <w:iCs/>
        </w:rPr>
        <w:t>Gaveston’s</w:t>
      </w:r>
      <w:proofErr w:type="spellEnd"/>
      <w:r w:rsidRPr="00E67125">
        <w:rPr>
          <w:rFonts w:ascii="Arial" w:hAnsi="Arial" w:cs="Arial"/>
          <w:iCs/>
        </w:rPr>
        <w:t xml:space="preserve"> earldom and held a large celebration for Margaret’s purification.</w:t>
      </w:r>
      <w:r w:rsidR="00DF5F27" w:rsidRPr="00E67125">
        <w:rPr>
          <w:rFonts w:ascii="Arial" w:hAnsi="Arial" w:cs="Arial"/>
          <w:iCs/>
          <w:vertAlign w:val="superscript"/>
        </w:rPr>
        <w:t>8</w:t>
      </w:r>
      <w:r w:rsidR="00995298">
        <w:rPr>
          <w:rFonts w:ascii="Arial" w:hAnsi="Arial" w:cs="Arial"/>
          <w:iCs/>
          <w:vertAlign w:val="superscript"/>
        </w:rPr>
        <w:t>1</w:t>
      </w:r>
      <w:r w:rsidRPr="00E67125">
        <w:rPr>
          <w:rFonts w:ascii="Arial" w:hAnsi="Arial" w:cs="Arial"/>
          <w:iCs/>
          <w:vertAlign w:val="superscript"/>
        </w:rPr>
        <w:t xml:space="preserve"> </w:t>
      </w:r>
      <w:r w:rsidRPr="00E67125">
        <w:rPr>
          <w:rFonts w:ascii="Arial" w:hAnsi="Arial" w:cs="Arial"/>
          <w:iCs/>
        </w:rPr>
        <w:t xml:space="preserve">Margaret could not have failed to have been struck by how the king only rewarded her when she complied with his wishes and the celebration was possibly more likely to </w:t>
      </w:r>
      <w:r w:rsidR="00E67125" w:rsidRPr="00E67125">
        <w:rPr>
          <w:rFonts w:ascii="Arial" w:hAnsi="Arial" w:cs="Arial"/>
          <w:iCs/>
        </w:rPr>
        <w:t>commemorate</w:t>
      </w:r>
      <w:r w:rsidRPr="00E67125">
        <w:rPr>
          <w:rFonts w:ascii="Arial" w:hAnsi="Arial" w:cs="Arial"/>
          <w:iCs/>
        </w:rPr>
        <w:t xml:space="preserve"> </w:t>
      </w:r>
      <w:proofErr w:type="spellStart"/>
      <w:r w:rsidRPr="00E67125">
        <w:rPr>
          <w:rFonts w:ascii="Arial" w:hAnsi="Arial" w:cs="Arial"/>
          <w:iCs/>
        </w:rPr>
        <w:t>Gaveston’s</w:t>
      </w:r>
      <w:proofErr w:type="spellEnd"/>
      <w:r w:rsidRPr="00E67125">
        <w:rPr>
          <w:rFonts w:ascii="Arial" w:hAnsi="Arial" w:cs="Arial"/>
          <w:iCs/>
        </w:rPr>
        <w:t xml:space="preserve"> return</w:t>
      </w:r>
      <w:r w:rsidR="00E00F02">
        <w:rPr>
          <w:rFonts w:ascii="Arial" w:hAnsi="Arial" w:cs="Arial"/>
          <w:iCs/>
        </w:rPr>
        <w:t>,</w:t>
      </w:r>
      <w:r w:rsidRPr="00E67125">
        <w:rPr>
          <w:rFonts w:ascii="Arial" w:hAnsi="Arial" w:cs="Arial"/>
          <w:iCs/>
        </w:rPr>
        <w:t xml:space="preserve"> and the birth of his child rather than the child’s mother</w:t>
      </w:r>
      <w:r w:rsidR="00E00F02">
        <w:rPr>
          <w:rFonts w:ascii="Arial" w:hAnsi="Arial" w:cs="Arial"/>
          <w:iCs/>
        </w:rPr>
        <w:t xml:space="preserve"> given the king’s treatment of her</w:t>
      </w:r>
      <w:r w:rsidRPr="00E67125">
        <w:rPr>
          <w:rFonts w:ascii="Arial" w:hAnsi="Arial" w:cs="Arial"/>
          <w:iCs/>
        </w:rPr>
        <w:t>.</w:t>
      </w:r>
    </w:p>
    <w:p w14:paraId="0B653385" w14:textId="5826825B" w:rsidR="000D1F64" w:rsidRDefault="000D1F64" w:rsidP="0001754D">
      <w:pPr>
        <w:spacing w:line="360" w:lineRule="auto"/>
        <w:rPr>
          <w:rFonts w:ascii="Arial" w:hAnsi="Arial" w:cs="Arial"/>
          <w:b/>
          <w:bCs/>
          <w:iCs/>
          <w:vertAlign w:val="superscript"/>
        </w:rPr>
      </w:pPr>
    </w:p>
    <w:p w14:paraId="5863B77F" w14:textId="04836632" w:rsidR="00E00F02" w:rsidRDefault="00E00F02" w:rsidP="0001754D">
      <w:pPr>
        <w:spacing w:line="360" w:lineRule="auto"/>
        <w:rPr>
          <w:rFonts w:ascii="Arial" w:hAnsi="Arial" w:cs="Arial"/>
          <w:b/>
          <w:bCs/>
          <w:iCs/>
          <w:vertAlign w:val="superscript"/>
        </w:rPr>
      </w:pPr>
    </w:p>
    <w:p w14:paraId="3FF44496" w14:textId="18F7FFB8" w:rsidR="00E00F02" w:rsidRDefault="00E00F02" w:rsidP="0001754D">
      <w:pPr>
        <w:spacing w:line="360" w:lineRule="auto"/>
        <w:rPr>
          <w:rFonts w:ascii="Arial" w:hAnsi="Arial" w:cs="Arial"/>
          <w:b/>
          <w:bCs/>
          <w:iCs/>
          <w:vertAlign w:val="superscript"/>
        </w:rPr>
      </w:pPr>
    </w:p>
    <w:p w14:paraId="7D19E56B" w14:textId="6583472F" w:rsidR="00E00F02" w:rsidRDefault="00E00F02" w:rsidP="0001754D">
      <w:pPr>
        <w:spacing w:line="360" w:lineRule="auto"/>
        <w:rPr>
          <w:rFonts w:ascii="Arial" w:hAnsi="Arial" w:cs="Arial"/>
          <w:b/>
          <w:bCs/>
          <w:iCs/>
          <w:vertAlign w:val="superscript"/>
        </w:rPr>
      </w:pPr>
    </w:p>
    <w:p w14:paraId="784EC617" w14:textId="01124F67" w:rsidR="00E00F02" w:rsidRDefault="00E00F02" w:rsidP="0001754D">
      <w:pPr>
        <w:spacing w:line="360" w:lineRule="auto"/>
        <w:rPr>
          <w:rFonts w:ascii="Arial" w:hAnsi="Arial" w:cs="Arial"/>
          <w:b/>
          <w:bCs/>
          <w:iCs/>
          <w:vertAlign w:val="superscript"/>
        </w:rPr>
      </w:pPr>
    </w:p>
    <w:p w14:paraId="367CDD63" w14:textId="6F45F6EE" w:rsidR="00E00F02" w:rsidRDefault="00E00F02" w:rsidP="0001754D">
      <w:pPr>
        <w:spacing w:line="360" w:lineRule="auto"/>
        <w:rPr>
          <w:rFonts w:ascii="Arial" w:hAnsi="Arial" w:cs="Arial"/>
          <w:b/>
          <w:bCs/>
          <w:iCs/>
          <w:vertAlign w:val="superscript"/>
        </w:rPr>
      </w:pPr>
    </w:p>
    <w:p w14:paraId="6A1EF734" w14:textId="40FE71B6" w:rsidR="00E00F02" w:rsidRDefault="00E00F02" w:rsidP="0001754D">
      <w:pPr>
        <w:spacing w:line="360" w:lineRule="auto"/>
        <w:rPr>
          <w:rFonts w:ascii="Arial" w:hAnsi="Arial" w:cs="Arial"/>
          <w:b/>
          <w:bCs/>
          <w:iCs/>
          <w:vertAlign w:val="superscript"/>
        </w:rPr>
      </w:pPr>
    </w:p>
    <w:p w14:paraId="7C5D3B90" w14:textId="1FC30B76" w:rsidR="00E00F02" w:rsidRDefault="00E00F02" w:rsidP="0001754D">
      <w:pPr>
        <w:spacing w:line="360" w:lineRule="auto"/>
        <w:rPr>
          <w:rFonts w:ascii="Arial" w:hAnsi="Arial" w:cs="Arial"/>
          <w:b/>
          <w:bCs/>
          <w:iCs/>
          <w:vertAlign w:val="superscript"/>
        </w:rPr>
      </w:pPr>
    </w:p>
    <w:p w14:paraId="189B62FE" w14:textId="7B4B7369" w:rsidR="00E00F02" w:rsidRDefault="00E00F02" w:rsidP="0001754D">
      <w:pPr>
        <w:spacing w:line="360" w:lineRule="auto"/>
        <w:rPr>
          <w:rFonts w:ascii="Arial" w:hAnsi="Arial" w:cs="Arial"/>
          <w:b/>
          <w:bCs/>
          <w:iCs/>
          <w:vertAlign w:val="superscript"/>
        </w:rPr>
      </w:pPr>
    </w:p>
    <w:p w14:paraId="18978D3D" w14:textId="09122E03" w:rsidR="00E00F02" w:rsidRDefault="00E00F02" w:rsidP="0001754D">
      <w:pPr>
        <w:spacing w:line="360" w:lineRule="auto"/>
        <w:rPr>
          <w:rFonts w:ascii="Arial" w:hAnsi="Arial" w:cs="Arial"/>
          <w:b/>
          <w:bCs/>
          <w:iCs/>
          <w:vertAlign w:val="superscript"/>
        </w:rPr>
      </w:pPr>
    </w:p>
    <w:p w14:paraId="3BE5A847" w14:textId="495864E2" w:rsidR="00E00F02" w:rsidRDefault="00E00F02" w:rsidP="0001754D">
      <w:pPr>
        <w:spacing w:line="360" w:lineRule="auto"/>
        <w:rPr>
          <w:rFonts w:ascii="Arial" w:hAnsi="Arial" w:cs="Arial"/>
          <w:b/>
          <w:bCs/>
          <w:iCs/>
          <w:vertAlign w:val="superscript"/>
        </w:rPr>
      </w:pPr>
    </w:p>
    <w:p w14:paraId="5F230379" w14:textId="77777777" w:rsidR="00995298" w:rsidRDefault="00995298" w:rsidP="0001754D">
      <w:pPr>
        <w:spacing w:line="360" w:lineRule="auto"/>
        <w:rPr>
          <w:rFonts w:ascii="Arial" w:hAnsi="Arial" w:cs="Arial"/>
          <w:b/>
          <w:bCs/>
          <w:iCs/>
          <w:vertAlign w:val="superscript"/>
        </w:rPr>
      </w:pPr>
    </w:p>
    <w:p w14:paraId="5959C6C7" w14:textId="58E41C73" w:rsidR="00E00F02" w:rsidRPr="00CC4134" w:rsidRDefault="00E00F02" w:rsidP="00E00F02">
      <w:pPr>
        <w:spacing w:after="100" w:afterAutospacing="1"/>
        <w:contextualSpacing/>
        <w:rPr>
          <w:rFonts w:ascii="Arial" w:hAnsi="Arial" w:cs="Arial"/>
          <w:iCs/>
          <w:sz w:val="20"/>
          <w:szCs w:val="20"/>
        </w:rPr>
      </w:pPr>
      <w:r>
        <w:rPr>
          <w:rFonts w:ascii="Arial" w:hAnsi="Arial" w:cs="Arial"/>
          <w:iCs/>
          <w:sz w:val="20"/>
          <w:szCs w:val="20"/>
          <w:vertAlign w:val="superscript"/>
        </w:rPr>
        <w:t>8</w:t>
      </w:r>
      <w:r w:rsidR="00995298">
        <w:rPr>
          <w:rFonts w:ascii="Arial" w:hAnsi="Arial" w:cs="Arial"/>
          <w:iCs/>
          <w:sz w:val="20"/>
          <w:szCs w:val="20"/>
          <w:vertAlign w:val="superscript"/>
        </w:rPr>
        <w:t>0</w:t>
      </w:r>
      <w:r w:rsidRPr="00CC4134">
        <w:rPr>
          <w:rFonts w:ascii="Arial" w:hAnsi="Arial" w:cs="Arial"/>
          <w:iCs/>
          <w:sz w:val="20"/>
          <w:szCs w:val="20"/>
          <w:vertAlign w:val="superscript"/>
        </w:rPr>
        <w:t xml:space="preserve"> </w:t>
      </w:r>
      <w:r w:rsidRPr="00CC4134">
        <w:rPr>
          <w:rFonts w:ascii="Arial" w:hAnsi="Arial" w:cs="Arial"/>
          <w:sz w:val="20"/>
          <w:szCs w:val="20"/>
        </w:rPr>
        <w:t xml:space="preserve">Weir, </w:t>
      </w:r>
      <w:r w:rsidRPr="00CC4134">
        <w:rPr>
          <w:rFonts w:ascii="Arial" w:hAnsi="Arial" w:cs="Arial"/>
          <w:i/>
          <w:sz w:val="20"/>
          <w:szCs w:val="20"/>
        </w:rPr>
        <w:t xml:space="preserve">Isabella She-Wolf </w:t>
      </w:r>
      <w:proofErr w:type="gramStart"/>
      <w:r w:rsidRPr="00CC4134">
        <w:rPr>
          <w:rFonts w:ascii="Arial" w:hAnsi="Arial" w:cs="Arial"/>
          <w:i/>
          <w:sz w:val="20"/>
          <w:szCs w:val="20"/>
        </w:rPr>
        <w:t>Of</w:t>
      </w:r>
      <w:proofErr w:type="gramEnd"/>
      <w:r w:rsidRPr="00CC4134">
        <w:rPr>
          <w:rFonts w:ascii="Arial" w:hAnsi="Arial" w:cs="Arial"/>
          <w:i/>
          <w:sz w:val="20"/>
          <w:szCs w:val="20"/>
        </w:rPr>
        <w:t xml:space="preserve"> France</w:t>
      </w:r>
      <w:r w:rsidRPr="00CC4134">
        <w:rPr>
          <w:rFonts w:ascii="Arial" w:hAnsi="Arial" w:cs="Arial"/>
          <w:iCs/>
          <w:sz w:val="20"/>
          <w:szCs w:val="20"/>
        </w:rPr>
        <w:t>, p. 61.</w:t>
      </w:r>
    </w:p>
    <w:p w14:paraId="642BB1A8" w14:textId="075FF4C2" w:rsidR="00E00F02" w:rsidRPr="00CC4134" w:rsidRDefault="00E00F02" w:rsidP="00E00F02">
      <w:pPr>
        <w:spacing w:after="100" w:afterAutospacing="1"/>
        <w:contextualSpacing/>
        <w:rPr>
          <w:rFonts w:ascii="Arial" w:hAnsi="Arial" w:cs="Arial"/>
          <w:sz w:val="20"/>
          <w:szCs w:val="20"/>
        </w:rPr>
      </w:pPr>
      <w:r w:rsidRPr="00CC4134">
        <w:rPr>
          <w:rFonts w:ascii="Arial" w:hAnsi="Arial" w:cs="Arial"/>
          <w:iCs/>
          <w:sz w:val="20"/>
          <w:szCs w:val="20"/>
          <w:vertAlign w:val="superscript"/>
        </w:rPr>
        <w:t>8</w:t>
      </w:r>
      <w:r w:rsidR="00995298">
        <w:rPr>
          <w:rFonts w:ascii="Arial" w:hAnsi="Arial" w:cs="Arial"/>
          <w:iCs/>
          <w:sz w:val="20"/>
          <w:szCs w:val="20"/>
          <w:vertAlign w:val="superscript"/>
        </w:rPr>
        <w:t>1</w:t>
      </w:r>
      <w:r w:rsidRPr="00CC4134">
        <w:rPr>
          <w:rFonts w:ascii="Arial" w:hAnsi="Arial" w:cs="Arial"/>
          <w:sz w:val="20"/>
          <w:szCs w:val="20"/>
        </w:rPr>
        <w:t xml:space="preserve"> </w:t>
      </w:r>
      <w:proofErr w:type="spellStart"/>
      <w:r w:rsidRPr="00CC4134">
        <w:rPr>
          <w:rFonts w:ascii="Arial" w:hAnsi="Arial" w:cs="Arial"/>
          <w:sz w:val="20"/>
          <w:szCs w:val="20"/>
        </w:rPr>
        <w:t>Spinks</w:t>
      </w:r>
      <w:proofErr w:type="spellEnd"/>
      <w:r w:rsidRPr="00CC4134">
        <w:rPr>
          <w:rFonts w:ascii="Arial" w:hAnsi="Arial" w:cs="Arial"/>
          <w:sz w:val="20"/>
          <w:szCs w:val="20"/>
        </w:rPr>
        <w:t xml:space="preserve">, </w:t>
      </w:r>
      <w:r w:rsidRPr="00CC4134">
        <w:rPr>
          <w:rFonts w:ascii="Arial" w:hAnsi="Arial" w:cs="Arial"/>
          <w:i/>
          <w:iCs/>
          <w:sz w:val="20"/>
          <w:szCs w:val="20"/>
        </w:rPr>
        <w:t>Edward II</w:t>
      </w:r>
      <w:r w:rsidRPr="00CC4134">
        <w:rPr>
          <w:rFonts w:ascii="Arial" w:hAnsi="Arial" w:cs="Arial"/>
          <w:sz w:val="20"/>
          <w:szCs w:val="20"/>
        </w:rPr>
        <w:t>, p. 99.</w:t>
      </w:r>
    </w:p>
    <w:p w14:paraId="31670C90" w14:textId="64ADA020" w:rsidR="00E00F02" w:rsidRPr="00D3541E" w:rsidRDefault="00D3541E" w:rsidP="00D3541E">
      <w:pPr>
        <w:spacing w:line="360" w:lineRule="auto"/>
        <w:jc w:val="right"/>
        <w:rPr>
          <w:rFonts w:ascii="Arial" w:hAnsi="Arial" w:cs="Arial"/>
          <w:iCs/>
        </w:rPr>
      </w:pPr>
      <w:r w:rsidRPr="00D3541E">
        <w:rPr>
          <w:rFonts w:ascii="Arial" w:hAnsi="Arial" w:cs="Arial"/>
          <w:iCs/>
        </w:rPr>
        <w:lastRenderedPageBreak/>
        <w:t>25</w:t>
      </w:r>
    </w:p>
    <w:p w14:paraId="44762E30" w14:textId="4A9676CE" w:rsidR="000D1F64" w:rsidRDefault="000D1F64" w:rsidP="0001754D">
      <w:pPr>
        <w:spacing w:line="360" w:lineRule="auto"/>
        <w:contextualSpacing/>
        <w:rPr>
          <w:rFonts w:ascii="Arial" w:hAnsi="Arial" w:cs="Arial"/>
          <w:iCs/>
        </w:rPr>
      </w:pPr>
      <w:r w:rsidRPr="008B0EE9">
        <w:rPr>
          <w:rFonts w:ascii="Arial" w:hAnsi="Arial" w:cs="Arial"/>
          <w:iCs/>
        </w:rPr>
        <w:t xml:space="preserve">On 19 June 1312 </w:t>
      </w:r>
      <w:proofErr w:type="spellStart"/>
      <w:r w:rsidRPr="008B0EE9">
        <w:rPr>
          <w:rFonts w:ascii="Arial" w:hAnsi="Arial" w:cs="Arial"/>
          <w:iCs/>
        </w:rPr>
        <w:t>Gaveston</w:t>
      </w:r>
      <w:proofErr w:type="spellEnd"/>
      <w:r w:rsidRPr="008B0EE9">
        <w:rPr>
          <w:rFonts w:ascii="Arial" w:hAnsi="Arial" w:cs="Arial"/>
          <w:iCs/>
        </w:rPr>
        <w:t xml:space="preserve"> was murdered, his body discarded at the side of the road. </w:t>
      </w:r>
      <w:r w:rsidR="00A21222" w:rsidRPr="008B0EE9">
        <w:rPr>
          <w:rFonts w:ascii="Arial" w:hAnsi="Arial" w:cs="Arial"/>
          <w:iCs/>
        </w:rPr>
        <w:t>As</w:t>
      </w:r>
      <w:r w:rsidRPr="008B0EE9">
        <w:rPr>
          <w:rFonts w:ascii="Arial" w:hAnsi="Arial" w:cs="Arial"/>
          <w:iCs/>
        </w:rPr>
        <w:t xml:space="preserve"> her mother</w:t>
      </w:r>
      <w:r w:rsidR="00A21222" w:rsidRPr="008B0EE9">
        <w:rPr>
          <w:rFonts w:ascii="Arial" w:hAnsi="Arial" w:cs="Arial"/>
          <w:iCs/>
        </w:rPr>
        <w:t xml:space="preserve"> before her</w:t>
      </w:r>
      <w:r w:rsidRPr="008B0EE9">
        <w:rPr>
          <w:rFonts w:ascii="Arial" w:hAnsi="Arial" w:cs="Arial"/>
          <w:iCs/>
        </w:rPr>
        <w:t>, Margaret suddenly became a young widow at eighteen years old. The king oversaw the funeral arrangements,</w:t>
      </w:r>
      <w:r w:rsidR="00995298">
        <w:rPr>
          <w:rFonts w:ascii="Arial" w:hAnsi="Arial" w:cs="Arial"/>
          <w:iCs/>
          <w:vertAlign w:val="superscript"/>
        </w:rPr>
        <w:t>82</w:t>
      </w:r>
      <w:r w:rsidRPr="00680F28">
        <w:rPr>
          <w:rFonts w:ascii="Arial" w:hAnsi="Arial" w:cs="Arial"/>
          <w:b/>
          <w:bCs/>
          <w:iCs/>
          <w:vertAlign w:val="superscript"/>
        </w:rPr>
        <w:t xml:space="preserve"> </w:t>
      </w:r>
      <w:r w:rsidRPr="00CC4134">
        <w:rPr>
          <w:rFonts w:ascii="Arial" w:hAnsi="Arial" w:cs="Arial"/>
          <w:iCs/>
        </w:rPr>
        <w:t xml:space="preserve">however, Margaret </w:t>
      </w:r>
      <w:r w:rsidR="00FF6545" w:rsidRPr="00CC4134">
        <w:rPr>
          <w:rFonts w:ascii="Arial" w:hAnsi="Arial" w:cs="Arial"/>
          <w:iCs/>
        </w:rPr>
        <w:t>paid for</w:t>
      </w:r>
      <w:r w:rsidRPr="00CC4134">
        <w:rPr>
          <w:rFonts w:ascii="Arial" w:hAnsi="Arial" w:cs="Arial"/>
          <w:iCs/>
        </w:rPr>
        <w:t xml:space="preserve"> two clerks to guard </w:t>
      </w:r>
      <w:proofErr w:type="spellStart"/>
      <w:r w:rsidRPr="00CC4134">
        <w:rPr>
          <w:rFonts w:ascii="Arial" w:hAnsi="Arial" w:cs="Arial"/>
          <w:iCs/>
        </w:rPr>
        <w:t>Gaveston’s</w:t>
      </w:r>
      <w:proofErr w:type="spellEnd"/>
      <w:r w:rsidRPr="00CC4134">
        <w:rPr>
          <w:rFonts w:ascii="Arial" w:hAnsi="Arial" w:cs="Arial"/>
          <w:iCs/>
        </w:rPr>
        <w:t xml:space="preserve"> body and cloth of gold </w:t>
      </w:r>
      <w:r w:rsidR="00CC4134" w:rsidRPr="00CC4134">
        <w:rPr>
          <w:rFonts w:ascii="Arial" w:hAnsi="Arial" w:cs="Arial"/>
          <w:iCs/>
        </w:rPr>
        <w:t>to dress his body</w:t>
      </w:r>
      <w:r w:rsidRPr="00CC4134">
        <w:rPr>
          <w:rFonts w:ascii="Arial" w:hAnsi="Arial" w:cs="Arial"/>
          <w:iCs/>
        </w:rPr>
        <w:t xml:space="preserve">, in a small display of control as </w:t>
      </w:r>
      <w:proofErr w:type="spellStart"/>
      <w:r w:rsidRPr="00CC4134">
        <w:rPr>
          <w:rFonts w:ascii="Arial" w:hAnsi="Arial" w:cs="Arial"/>
          <w:iCs/>
        </w:rPr>
        <w:t>Gaveston’s</w:t>
      </w:r>
      <w:proofErr w:type="spellEnd"/>
      <w:r w:rsidRPr="00CC4134">
        <w:rPr>
          <w:rFonts w:ascii="Arial" w:hAnsi="Arial" w:cs="Arial"/>
          <w:iCs/>
        </w:rPr>
        <w:t xml:space="preserve"> widow.</w:t>
      </w:r>
      <w:r w:rsidRPr="00680F28">
        <w:rPr>
          <w:rFonts w:ascii="Arial" w:hAnsi="Arial" w:cs="Arial"/>
          <w:b/>
          <w:bCs/>
          <w:iCs/>
        </w:rPr>
        <w:t xml:space="preserve"> </w:t>
      </w:r>
      <w:r w:rsidRPr="00CC4134">
        <w:rPr>
          <w:rFonts w:ascii="Arial" w:hAnsi="Arial" w:cs="Arial"/>
          <w:iCs/>
        </w:rPr>
        <w:t>Margaret was not completely abandoned</w:t>
      </w:r>
      <w:r w:rsidR="00CC4134" w:rsidRPr="00CC4134">
        <w:rPr>
          <w:rFonts w:ascii="Arial" w:hAnsi="Arial" w:cs="Arial"/>
          <w:iCs/>
        </w:rPr>
        <w:t xml:space="preserve"> however</w:t>
      </w:r>
      <w:r w:rsidRPr="00CC4134">
        <w:rPr>
          <w:rFonts w:ascii="Arial" w:hAnsi="Arial" w:cs="Arial"/>
          <w:iCs/>
        </w:rPr>
        <w:t xml:space="preserve">, the king awarded her land worth </w:t>
      </w:r>
      <w:r w:rsidR="00CC4134" w:rsidRPr="00CC4134">
        <w:rPr>
          <w:rFonts w:ascii="Arial" w:hAnsi="Arial" w:cs="Arial"/>
          <w:iCs/>
        </w:rPr>
        <w:t>one thousand three hundred and thirty-three pounds</w:t>
      </w:r>
      <w:r w:rsidRPr="00CC4134">
        <w:rPr>
          <w:rFonts w:ascii="Arial" w:hAnsi="Arial" w:cs="Arial"/>
          <w:iCs/>
        </w:rPr>
        <w:t xml:space="preserve"> a year,</w:t>
      </w:r>
      <w:r w:rsidR="00CC4134" w:rsidRPr="00CC4134">
        <w:rPr>
          <w:rFonts w:ascii="Arial" w:hAnsi="Arial" w:cs="Arial"/>
          <w:iCs/>
        </w:rPr>
        <w:t xml:space="preserve"> this was</w:t>
      </w:r>
      <w:r w:rsidRPr="00CC4134">
        <w:rPr>
          <w:rFonts w:ascii="Arial" w:hAnsi="Arial" w:cs="Arial"/>
          <w:iCs/>
        </w:rPr>
        <w:t xml:space="preserve"> less than she was accustomed to</w:t>
      </w:r>
      <w:r w:rsidR="00CC4134" w:rsidRPr="00CC4134">
        <w:rPr>
          <w:rFonts w:ascii="Arial" w:hAnsi="Arial" w:cs="Arial"/>
          <w:iCs/>
        </w:rPr>
        <w:t>,</w:t>
      </w:r>
      <w:r w:rsidRPr="00CC4134">
        <w:rPr>
          <w:rFonts w:ascii="Arial" w:hAnsi="Arial" w:cs="Arial"/>
          <w:iCs/>
        </w:rPr>
        <w:t xml:space="preserve"> but still far more than her</w:t>
      </w:r>
      <w:r w:rsidR="008B2D73">
        <w:rPr>
          <w:rFonts w:ascii="Arial" w:hAnsi="Arial" w:cs="Arial"/>
          <w:iCs/>
        </w:rPr>
        <w:t xml:space="preserve"> Despenser</w:t>
      </w:r>
      <w:r w:rsidRPr="00CC4134">
        <w:rPr>
          <w:rFonts w:ascii="Arial" w:hAnsi="Arial" w:cs="Arial"/>
          <w:iCs/>
        </w:rPr>
        <w:t xml:space="preserve"> brother-in-law earned. She was also given various properties and land and made high sheriff of Rutland. Margaret was one of the wealthiest women in England,</w:t>
      </w:r>
      <w:r w:rsidR="00DF5F27" w:rsidRPr="00CC4134">
        <w:rPr>
          <w:rFonts w:ascii="Arial" w:hAnsi="Arial" w:cs="Arial"/>
          <w:iCs/>
          <w:vertAlign w:val="superscript"/>
        </w:rPr>
        <w:t>8</w:t>
      </w:r>
      <w:r w:rsidR="00995298">
        <w:rPr>
          <w:rFonts w:ascii="Arial" w:hAnsi="Arial" w:cs="Arial"/>
          <w:iCs/>
          <w:vertAlign w:val="superscript"/>
        </w:rPr>
        <w:t>3</w:t>
      </w:r>
      <w:r w:rsidRPr="00CC4134">
        <w:rPr>
          <w:rFonts w:ascii="Arial" w:hAnsi="Arial" w:cs="Arial"/>
          <w:iCs/>
          <w:vertAlign w:val="superscript"/>
        </w:rPr>
        <w:t xml:space="preserve"> </w:t>
      </w:r>
      <w:r w:rsidRPr="00CC4134">
        <w:rPr>
          <w:rFonts w:ascii="Arial" w:hAnsi="Arial" w:cs="Arial"/>
          <w:iCs/>
        </w:rPr>
        <w:t xml:space="preserve">for the first time </w:t>
      </w:r>
      <w:r w:rsidR="00CC4134" w:rsidRPr="00CC4134">
        <w:rPr>
          <w:rFonts w:ascii="Arial" w:hAnsi="Arial" w:cs="Arial"/>
          <w:iCs/>
        </w:rPr>
        <w:t>she</w:t>
      </w:r>
      <w:r w:rsidRPr="00CC4134">
        <w:rPr>
          <w:rFonts w:ascii="Arial" w:hAnsi="Arial" w:cs="Arial"/>
          <w:iCs/>
        </w:rPr>
        <w:t xml:space="preserve"> appeared to have been given the tools to control her own life.</w:t>
      </w:r>
      <w:r w:rsidR="008B0EE9" w:rsidRPr="00CC4134">
        <w:rPr>
          <w:rFonts w:ascii="Arial" w:hAnsi="Arial" w:cs="Arial"/>
          <w:iCs/>
        </w:rPr>
        <w:t xml:space="preserve"> </w:t>
      </w:r>
    </w:p>
    <w:p w14:paraId="29582DF9" w14:textId="77777777" w:rsidR="00E67125" w:rsidRPr="00680F28" w:rsidRDefault="00E67125" w:rsidP="003E4E2C">
      <w:pPr>
        <w:spacing w:line="360" w:lineRule="auto"/>
        <w:rPr>
          <w:rFonts w:ascii="Arial" w:hAnsi="Arial" w:cs="Arial"/>
          <w:b/>
          <w:bCs/>
          <w:iCs/>
        </w:rPr>
      </w:pPr>
    </w:p>
    <w:p w14:paraId="3CFB3B64" w14:textId="58FC1FF5" w:rsidR="000D1F64" w:rsidRPr="00680F28" w:rsidRDefault="000D1F64" w:rsidP="0001754D">
      <w:pPr>
        <w:spacing w:line="360" w:lineRule="auto"/>
        <w:rPr>
          <w:rFonts w:ascii="Arial" w:hAnsi="Arial" w:cs="Arial"/>
          <w:b/>
          <w:bCs/>
          <w:iCs/>
        </w:rPr>
      </w:pPr>
      <w:r w:rsidRPr="00FD1D9B">
        <w:rPr>
          <w:rFonts w:ascii="Arial" w:hAnsi="Arial" w:cs="Arial"/>
          <w:iCs/>
        </w:rPr>
        <w:t xml:space="preserve">Notwithstanding her new status, when it came to her uncle, Margaret appeared submissive. Curiously she was clearly not embarrassed by her association with </w:t>
      </w:r>
      <w:proofErr w:type="spellStart"/>
      <w:r w:rsidRPr="00FD1D9B">
        <w:rPr>
          <w:rFonts w:ascii="Arial" w:hAnsi="Arial" w:cs="Arial"/>
          <w:iCs/>
        </w:rPr>
        <w:t>Gaveston</w:t>
      </w:r>
      <w:proofErr w:type="spellEnd"/>
      <w:r w:rsidRPr="00FD1D9B">
        <w:rPr>
          <w:rFonts w:ascii="Arial" w:hAnsi="Arial" w:cs="Arial"/>
          <w:iCs/>
        </w:rPr>
        <w:t xml:space="preserve"> and in a rare display of independence she named herself as ‘Margarete de </w:t>
      </w:r>
      <w:proofErr w:type="spellStart"/>
      <w:r w:rsidRPr="00FD1D9B">
        <w:rPr>
          <w:rFonts w:ascii="Arial" w:hAnsi="Arial" w:cs="Arial"/>
          <w:iCs/>
        </w:rPr>
        <w:t>Gavastoun</w:t>
      </w:r>
      <w:proofErr w:type="spellEnd"/>
      <w:r w:rsidRPr="00FD1D9B">
        <w:rPr>
          <w:rFonts w:ascii="Arial" w:hAnsi="Arial" w:cs="Arial"/>
          <w:iCs/>
        </w:rPr>
        <w:t>, Countess of Cornwall’ in a petition and went on to address the king as being ‘very dear and very honourable.’ Interestingly the petition requests that the king advise her on a matter of debate amongst her tenants, as she stated that she did not wish to decide what was best</w:t>
      </w:r>
      <w:r w:rsidR="00D3541E">
        <w:rPr>
          <w:rFonts w:ascii="Arial" w:hAnsi="Arial" w:cs="Arial"/>
          <w:iCs/>
        </w:rPr>
        <w:t xml:space="preserve"> by herself</w:t>
      </w:r>
      <w:r w:rsidR="00FD1D9B">
        <w:rPr>
          <w:rFonts w:ascii="Arial" w:hAnsi="Arial" w:cs="Arial"/>
          <w:iCs/>
        </w:rPr>
        <w:t>.</w:t>
      </w:r>
      <w:r w:rsidRPr="00FD1D9B">
        <w:rPr>
          <w:rFonts w:ascii="Arial" w:hAnsi="Arial" w:cs="Arial"/>
          <w:iCs/>
          <w:vertAlign w:val="superscript"/>
        </w:rPr>
        <w:t>8</w:t>
      </w:r>
      <w:r w:rsidR="00995298">
        <w:rPr>
          <w:rFonts w:ascii="Arial" w:hAnsi="Arial" w:cs="Arial"/>
          <w:iCs/>
          <w:vertAlign w:val="superscript"/>
        </w:rPr>
        <w:t>4</w:t>
      </w:r>
      <w:r w:rsidRPr="00FD1D9B">
        <w:rPr>
          <w:rFonts w:ascii="Arial" w:hAnsi="Arial" w:cs="Arial"/>
          <w:iCs/>
          <w:vertAlign w:val="superscript"/>
        </w:rPr>
        <w:t xml:space="preserve"> </w:t>
      </w:r>
      <w:r w:rsidRPr="00FD1D9B">
        <w:rPr>
          <w:rFonts w:ascii="Arial" w:hAnsi="Arial" w:cs="Arial"/>
          <w:iCs/>
        </w:rPr>
        <w:t>Margaret was clearly very different to her headstrong mother</w:t>
      </w:r>
      <w:r w:rsidR="00FD1D9B">
        <w:rPr>
          <w:rFonts w:ascii="Arial" w:hAnsi="Arial" w:cs="Arial"/>
          <w:b/>
          <w:bCs/>
          <w:iCs/>
        </w:rPr>
        <w:t xml:space="preserve"> </w:t>
      </w:r>
      <w:r w:rsidR="00FD1D9B" w:rsidRPr="003269C7">
        <w:rPr>
          <w:rFonts w:ascii="Arial" w:hAnsi="Arial" w:cs="Arial"/>
          <w:iCs/>
        </w:rPr>
        <w:t>and t</w:t>
      </w:r>
      <w:r w:rsidRPr="003269C7">
        <w:rPr>
          <w:rFonts w:ascii="Arial" w:hAnsi="Arial" w:cs="Arial"/>
          <w:iCs/>
        </w:rPr>
        <w:t xml:space="preserve">he king still had use for her. </w:t>
      </w:r>
      <w:r w:rsidRPr="00DC653B">
        <w:rPr>
          <w:rFonts w:ascii="Arial" w:hAnsi="Arial" w:cs="Arial"/>
          <w:iCs/>
        </w:rPr>
        <w:t>In June 1314</w:t>
      </w:r>
      <w:r w:rsidR="003269C7" w:rsidRPr="00DC653B">
        <w:rPr>
          <w:rFonts w:ascii="Arial" w:hAnsi="Arial" w:cs="Arial"/>
          <w:iCs/>
        </w:rPr>
        <w:t>,</w:t>
      </w:r>
      <w:r w:rsidRPr="00DC653B">
        <w:rPr>
          <w:rFonts w:ascii="Arial" w:hAnsi="Arial" w:cs="Arial"/>
          <w:iCs/>
        </w:rPr>
        <w:t xml:space="preserve"> Margaret’s brother Gilbert died </w:t>
      </w:r>
      <w:r w:rsidR="00FD1D9B" w:rsidRPr="00DC653B">
        <w:rPr>
          <w:rFonts w:ascii="Arial" w:hAnsi="Arial" w:cs="Arial"/>
          <w:iCs/>
        </w:rPr>
        <w:t xml:space="preserve">without </w:t>
      </w:r>
      <w:r w:rsidR="00DC653B" w:rsidRPr="00DC653B">
        <w:rPr>
          <w:rFonts w:ascii="Arial" w:hAnsi="Arial" w:cs="Arial"/>
          <w:iCs/>
        </w:rPr>
        <w:t>issue</w:t>
      </w:r>
      <w:r w:rsidRPr="00DC653B">
        <w:rPr>
          <w:rFonts w:ascii="Arial" w:hAnsi="Arial" w:cs="Arial"/>
          <w:iCs/>
        </w:rPr>
        <w:t>. Shortly after her brother’s death the king arranged for Margaret to be moved into his household,</w:t>
      </w:r>
      <w:r w:rsidRPr="00DC653B">
        <w:rPr>
          <w:rFonts w:ascii="Arial" w:hAnsi="Arial" w:cs="Arial"/>
          <w:iCs/>
          <w:vertAlign w:val="superscript"/>
        </w:rPr>
        <w:t>8</w:t>
      </w:r>
      <w:r w:rsidR="00995298">
        <w:rPr>
          <w:rFonts w:ascii="Arial" w:hAnsi="Arial" w:cs="Arial"/>
          <w:iCs/>
          <w:vertAlign w:val="superscript"/>
        </w:rPr>
        <w:t>5</w:t>
      </w:r>
      <w:r w:rsidRPr="00DC653B">
        <w:rPr>
          <w:rFonts w:ascii="Arial" w:hAnsi="Arial" w:cs="Arial"/>
          <w:iCs/>
        </w:rPr>
        <w:t xml:space="preserve"> </w:t>
      </w:r>
      <w:r w:rsidR="00D3541E">
        <w:rPr>
          <w:rFonts w:ascii="Arial" w:hAnsi="Arial" w:cs="Arial"/>
          <w:iCs/>
        </w:rPr>
        <w:t>perhaps he did not want to</w:t>
      </w:r>
      <w:r w:rsidRPr="00DC653B">
        <w:rPr>
          <w:rFonts w:ascii="Arial" w:hAnsi="Arial" w:cs="Arial"/>
          <w:iCs/>
        </w:rPr>
        <w:t xml:space="preserve"> risk Margaret marrying without his consent as her mother had done.</w:t>
      </w:r>
    </w:p>
    <w:p w14:paraId="3BB4DDE5" w14:textId="78744DCB" w:rsidR="00D3541E" w:rsidRDefault="00D3541E" w:rsidP="00D3541E">
      <w:pPr>
        <w:rPr>
          <w:rFonts w:ascii="Arial" w:hAnsi="Arial" w:cs="Arial"/>
          <w:iCs/>
          <w:sz w:val="20"/>
          <w:szCs w:val="20"/>
          <w:vertAlign w:val="superscript"/>
        </w:rPr>
      </w:pPr>
    </w:p>
    <w:p w14:paraId="20D94EC6" w14:textId="4BAFB64E" w:rsidR="00D3541E" w:rsidRDefault="00D3541E" w:rsidP="00D3541E">
      <w:pPr>
        <w:rPr>
          <w:rFonts w:ascii="Arial" w:hAnsi="Arial" w:cs="Arial"/>
          <w:iCs/>
          <w:sz w:val="20"/>
          <w:szCs w:val="20"/>
          <w:vertAlign w:val="superscript"/>
        </w:rPr>
      </w:pPr>
    </w:p>
    <w:p w14:paraId="2EF1A6E7" w14:textId="079CBA39" w:rsidR="00D3541E" w:rsidRDefault="00D3541E" w:rsidP="00D3541E">
      <w:pPr>
        <w:rPr>
          <w:rFonts w:ascii="Arial" w:hAnsi="Arial" w:cs="Arial"/>
          <w:iCs/>
          <w:sz w:val="20"/>
          <w:szCs w:val="20"/>
          <w:vertAlign w:val="superscript"/>
        </w:rPr>
      </w:pPr>
    </w:p>
    <w:p w14:paraId="22A0C911" w14:textId="0D4E5909" w:rsidR="00D3541E" w:rsidRDefault="00D3541E" w:rsidP="00D3541E">
      <w:pPr>
        <w:rPr>
          <w:rFonts w:ascii="Arial" w:hAnsi="Arial" w:cs="Arial"/>
          <w:iCs/>
          <w:sz w:val="20"/>
          <w:szCs w:val="20"/>
          <w:vertAlign w:val="superscript"/>
        </w:rPr>
      </w:pPr>
    </w:p>
    <w:p w14:paraId="11BA692B" w14:textId="37614142" w:rsidR="00D3541E" w:rsidRDefault="00D3541E" w:rsidP="00D3541E">
      <w:pPr>
        <w:rPr>
          <w:rFonts w:ascii="Arial" w:hAnsi="Arial" w:cs="Arial"/>
          <w:iCs/>
          <w:sz w:val="20"/>
          <w:szCs w:val="20"/>
          <w:vertAlign w:val="superscript"/>
        </w:rPr>
      </w:pPr>
    </w:p>
    <w:p w14:paraId="29114204" w14:textId="161E6068" w:rsidR="00D3541E" w:rsidRDefault="00D3541E" w:rsidP="00D3541E">
      <w:pPr>
        <w:rPr>
          <w:rFonts w:ascii="Arial" w:hAnsi="Arial" w:cs="Arial"/>
          <w:iCs/>
          <w:sz w:val="20"/>
          <w:szCs w:val="20"/>
          <w:vertAlign w:val="superscript"/>
        </w:rPr>
      </w:pPr>
    </w:p>
    <w:p w14:paraId="26653E2A" w14:textId="150E9692" w:rsidR="00D3541E" w:rsidRDefault="00D3541E" w:rsidP="00D3541E">
      <w:pPr>
        <w:rPr>
          <w:rFonts w:ascii="Arial" w:hAnsi="Arial" w:cs="Arial"/>
          <w:iCs/>
          <w:sz w:val="20"/>
          <w:szCs w:val="20"/>
          <w:vertAlign w:val="superscript"/>
        </w:rPr>
      </w:pPr>
    </w:p>
    <w:p w14:paraId="6BB31330" w14:textId="4FF40276" w:rsidR="00D3541E" w:rsidRDefault="00D3541E" w:rsidP="00D3541E">
      <w:pPr>
        <w:rPr>
          <w:rFonts w:ascii="Arial" w:hAnsi="Arial" w:cs="Arial"/>
          <w:iCs/>
          <w:sz w:val="20"/>
          <w:szCs w:val="20"/>
          <w:vertAlign w:val="superscript"/>
        </w:rPr>
      </w:pPr>
    </w:p>
    <w:p w14:paraId="5F0F439B" w14:textId="67A169DF" w:rsidR="00D3541E" w:rsidRDefault="00D3541E" w:rsidP="00D3541E">
      <w:pPr>
        <w:rPr>
          <w:rFonts w:ascii="Arial" w:hAnsi="Arial" w:cs="Arial"/>
          <w:iCs/>
          <w:sz w:val="20"/>
          <w:szCs w:val="20"/>
          <w:vertAlign w:val="superscript"/>
        </w:rPr>
      </w:pPr>
    </w:p>
    <w:p w14:paraId="366784AD" w14:textId="3C59B392" w:rsidR="00D3541E" w:rsidRDefault="00D3541E" w:rsidP="00D3541E">
      <w:pPr>
        <w:rPr>
          <w:rFonts w:ascii="Arial" w:hAnsi="Arial" w:cs="Arial"/>
          <w:iCs/>
          <w:sz w:val="20"/>
          <w:szCs w:val="20"/>
          <w:vertAlign w:val="superscript"/>
        </w:rPr>
      </w:pPr>
    </w:p>
    <w:p w14:paraId="03859DC7" w14:textId="38029C55" w:rsidR="00D3541E" w:rsidRDefault="00D3541E" w:rsidP="00D3541E">
      <w:pPr>
        <w:rPr>
          <w:rFonts w:ascii="Arial" w:hAnsi="Arial" w:cs="Arial"/>
          <w:iCs/>
          <w:sz w:val="20"/>
          <w:szCs w:val="20"/>
          <w:vertAlign w:val="superscript"/>
        </w:rPr>
      </w:pPr>
    </w:p>
    <w:p w14:paraId="2B17A226" w14:textId="77777777" w:rsidR="00D3541E" w:rsidRDefault="00D3541E" w:rsidP="00D3541E">
      <w:pPr>
        <w:rPr>
          <w:rFonts w:ascii="Arial" w:hAnsi="Arial" w:cs="Arial"/>
          <w:iCs/>
          <w:sz w:val="20"/>
          <w:szCs w:val="20"/>
          <w:vertAlign w:val="superscript"/>
        </w:rPr>
      </w:pPr>
    </w:p>
    <w:p w14:paraId="572A3D53" w14:textId="7A06CFE5" w:rsidR="00D3541E" w:rsidRPr="00CC4134" w:rsidRDefault="00D3541E" w:rsidP="00D3541E">
      <w:pPr>
        <w:rPr>
          <w:rFonts w:ascii="Arial" w:hAnsi="Arial" w:cs="Arial"/>
          <w:iCs/>
        </w:rPr>
      </w:pPr>
      <w:r w:rsidRPr="00CC4134">
        <w:rPr>
          <w:rFonts w:ascii="Arial" w:hAnsi="Arial" w:cs="Arial"/>
          <w:iCs/>
          <w:sz w:val="20"/>
          <w:szCs w:val="20"/>
          <w:vertAlign w:val="superscript"/>
        </w:rPr>
        <w:t>8</w:t>
      </w:r>
      <w:r w:rsidR="00995298">
        <w:rPr>
          <w:rFonts w:ascii="Arial" w:hAnsi="Arial" w:cs="Arial"/>
          <w:iCs/>
          <w:sz w:val="20"/>
          <w:szCs w:val="20"/>
          <w:vertAlign w:val="superscript"/>
        </w:rPr>
        <w:t>2</w:t>
      </w:r>
      <w:r w:rsidRPr="00CC4134">
        <w:rPr>
          <w:rFonts w:ascii="Arial" w:hAnsi="Arial" w:cs="Arial"/>
          <w:iCs/>
          <w:vertAlign w:val="superscript"/>
        </w:rPr>
        <w:t xml:space="preserve"> </w:t>
      </w:r>
      <w:r w:rsidRPr="00CC4134">
        <w:rPr>
          <w:rFonts w:ascii="Arial" w:hAnsi="Arial" w:cs="Arial"/>
          <w:iCs/>
          <w:sz w:val="20"/>
          <w:szCs w:val="20"/>
        </w:rPr>
        <w:t xml:space="preserve">Childs, </w:t>
      </w:r>
      <w:r w:rsidRPr="00CC4134">
        <w:rPr>
          <w:rFonts w:ascii="Arial" w:hAnsi="Arial" w:cs="Arial"/>
          <w:i/>
          <w:sz w:val="20"/>
          <w:szCs w:val="20"/>
        </w:rPr>
        <w:t>Vita</w:t>
      </w:r>
      <w:r w:rsidRPr="00CC4134">
        <w:rPr>
          <w:rFonts w:ascii="Arial" w:hAnsi="Arial" w:cs="Arial"/>
          <w:iCs/>
          <w:sz w:val="20"/>
          <w:szCs w:val="20"/>
        </w:rPr>
        <w:t>, pp. 100-103.</w:t>
      </w:r>
    </w:p>
    <w:p w14:paraId="0A7F6C67" w14:textId="4855AA40" w:rsidR="00D3541E" w:rsidRPr="00CC4134" w:rsidRDefault="00D3541E" w:rsidP="00D3541E">
      <w:pPr>
        <w:spacing w:after="100" w:afterAutospacing="1"/>
        <w:contextualSpacing/>
        <w:rPr>
          <w:rFonts w:ascii="Arial" w:hAnsi="Arial" w:cs="Arial"/>
          <w:iCs/>
        </w:rPr>
      </w:pPr>
      <w:r w:rsidRPr="00CC4134">
        <w:rPr>
          <w:rFonts w:ascii="Arial" w:hAnsi="Arial" w:cs="Arial"/>
          <w:iCs/>
          <w:sz w:val="20"/>
          <w:szCs w:val="20"/>
          <w:vertAlign w:val="superscript"/>
        </w:rPr>
        <w:t>8</w:t>
      </w:r>
      <w:r w:rsidR="00995298">
        <w:rPr>
          <w:rFonts w:ascii="Arial" w:hAnsi="Arial" w:cs="Arial"/>
          <w:iCs/>
          <w:sz w:val="20"/>
          <w:szCs w:val="20"/>
          <w:vertAlign w:val="superscript"/>
        </w:rPr>
        <w:t>3</w:t>
      </w:r>
      <w:r w:rsidRPr="00CC4134">
        <w:rPr>
          <w:rFonts w:ascii="Arial" w:hAnsi="Arial" w:cs="Arial"/>
          <w:iCs/>
          <w:sz w:val="20"/>
          <w:szCs w:val="20"/>
          <w:vertAlign w:val="superscript"/>
        </w:rPr>
        <w:t xml:space="preserve"> </w:t>
      </w:r>
      <w:r w:rsidRPr="00CC4134">
        <w:rPr>
          <w:rFonts w:ascii="Arial" w:hAnsi="Arial" w:cs="Arial"/>
          <w:i/>
          <w:iCs/>
          <w:sz w:val="20"/>
          <w:szCs w:val="20"/>
        </w:rPr>
        <w:t xml:space="preserve">Calendar </w:t>
      </w:r>
      <w:proofErr w:type="gramStart"/>
      <w:r w:rsidRPr="00CC4134">
        <w:rPr>
          <w:rFonts w:ascii="Arial" w:hAnsi="Arial" w:cs="Arial"/>
          <w:i/>
          <w:iCs/>
          <w:sz w:val="20"/>
          <w:szCs w:val="20"/>
        </w:rPr>
        <w:t>Of</w:t>
      </w:r>
      <w:proofErr w:type="gramEnd"/>
      <w:r w:rsidRPr="00CC4134">
        <w:rPr>
          <w:rFonts w:ascii="Arial" w:hAnsi="Arial" w:cs="Arial"/>
          <w:i/>
          <w:iCs/>
          <w:sz w:val="20"/>
          <w:szCs w:val="20"/>
        </w:rPr>
        <w:t xml:space="preserve"> The Patent Rolls, Preserved In The Public Record Office: Edward II. A.D. 1307-1313 </w:t>
      </w:r>
      <w:r w:rsidRPr="00CC4134">
        <w:rPr>
          <w:rFonts w:ascii="Arial" w:hAnsi="Arial" w:cs="Arial"/>
          <w:sz w:val="20"/>
          <w:szCs w:val="20"/>
        </w:rPr>
        <w:t xml:space="preserve">(London: Eyre &amp; </w:t>
      </w:r>
      <w:proofErr w:type="spellStart"/>
      <w:r w:rsidRPr="00CC4134">
        <w:rPr>
          <w:rFonts w:ascii="Arial" w:hAnsi="Arial" w:cs="Arial"/>
          <w:sz w:val="20"/>
          <w:szCs w:val="20"/>
        </w:rPr>
        <w:t>Spottiswoode</w:t>
      </w:r>
      <w:proofErr w:type="spellEnd"/>
      <w:r w:rsidRPr="00CC4134">
        <w:rPr>
          <w:rFonts w:ascii="Arial" w:hAnsi="Arial" w:cs="Arial"/>
          <w:sz w:val="20"/>
          <w:szCs w:val="20"/>
        </w:rPr>
        <w:t>, 1894)</w:t>
      </w:r>
      <w:r w:rsidRPr="00CC4134">
        <w:rPr>
          <w:rFonts w:ascii="Arial" w:hAnsi="Arial" w:cs="Arial"/>
          <w:iCs/>
          <w:sz w:val="20"/>
          <w:szCs w:val="20"/>
        </w:rPr>
        <w:t>, pp. 497-502.</w:t>
      </w:r>
      <w:r w:rsidRPr="00CC4134">
        <w:rPr>
          <w:rFonts w:ascii="Arial" w:hAnsi="Arial" w:cs="Arial"/>
          <w:iCs/>
        </w:rPr>
        <w:t xml:space="preserve"> </w:t>
      </w:r>
    </w:p>
    <w:p w14:paraId="407ED56D" w14:textId="24E4A07F" w:rsidR="00D3541E" w:rsidRPr="00790513" w:rsidRDefault="00D3541E" w:rsidP="00D3541E">
      <w:pPr>
        <w:rPr>
          <w:rFonts w:ascii="Arial" w:hAnsi="Arial" w:cs="Arial"/>
          <w:color w:val="000000" w:themeColor="text1"/>
          <w:kern w:val="36"/>
          <w:sz w:val="20"/>
          <w:szCs w:val="20"/>
          <w:lang w:eastAsia="en-GB"/>
        </w:rPr>
      </w:pPr>
      <w:r w:rsidRPr="00790513">
        <w:rPr>
          <w:rFonts w:ascii="Arial" w:hAnsi="Arial" w:cs="Arial"/>
          <w:iCs/>
          <w:sz w:val="20"/>
          <w:szCs w:val="20"/>
          <w:vertAlign w:val="superscript"/>
        </w:rPr>
        <w:t>8</w:t>
      </w:r>
      <w:r w:rsidR="00995298">
        <w:rPr>
          <w:rFonts w:ascii="Arial" w:hAnsi="Arial" w:cs="Arial"/>
          <w:iCs/>
          <w:sz w:val="20"/>
          <w:szCs w:val="20"/>
          <w:vertAlign w:val="superscript"/>
        </w:rPr>
        <w:t>4</w:t>
      </w:r>
      <w:r w:rsidRPr="00790513">
        <w:rPr>
          <w:rFonts w:ascii="Arial" w:hAnsi="Arial" w:cs="Arial"/>
          <w:iCs/>
          <w:vertAlign w:val="superscript"/>
        </w:rPr>
        <w:t xml:space="preserve"> </w:t>
      </w:r>
      <w:r w:rsidRPr="00790513">
        <w:rPr>
          <w:rFonts w:ascii="Arial" w:hAnsi="Arial" w:cs="Arial"/>
          <w:iCs/>
          <w:sz w:val="20"/>
          <w:szCs w:val="20"/>
        </w:rPr>
        <w:t xml:space="preserve">London, The National Archives, </w:t>
      </w:r>
      <w:r w:rsidRPr="00790513">
        <w:rPr>
          <w:rFonts w:ascii="Arial" w:hAnsi="Arial" w:cs="Arial"/>
          <w:i/>
          <w:sz w:val="20"/>
          <w:szCs w:val="20"/>
        </w:rPr>
        <w:t>Special Collections: Ancient Petitions</w:t>
      </w:r>
      <w:r w:rsidRPr="00790513">
        <w:rPr>
          <w:rFonts w:ascii="Arial" w:hAnsi="Arial" w:cs="Arial"/>
          <w:iCs/>
          <w:sz w:val="20"/>
          <w:szCs w:val="20"/>
        </w:rPr>
        <w:t xml:space="preserve">, </w:t>
      </w:r>
      <w:r w:rsidRPr="00790513">
        <w:rPr>
          <w:rFonts w:ascii="Arial" w:hAnsi="Arial" w:cs="Arial"/>
          <w:color w:val="000000" w:themeColor="text1"/>
          <w:kern w:val="36"/>
          <w:sz w:val="20"/>
          <w:szCs w:val="20"/>
          <w:lang w:eastAsia="en-GB"/>
        </w:rPr>
        <w:t>SC 8/192/9551.</w:t>
      </w:r>
    </w:p>
    <w:p w14:paraId="5CCE7BE8" w14:textId="51C63164" w:rsidR="00D3541E" w:rsidRPr="005B6F2D" w:rsidRDefault="00D3541E" w:rsidP="00D3541E">
      <w:pPr>
        <w:rPr>
          <w:rFonts w:ascii="Arial" w:hAnsi="Arial" w:cs="Arial"/>
          <w:iCs/>
          <w:sz w:val="20"/>
          <w:szCs w:val="20"/>
        </w:rPr>
      </w:pPr>
      <w:r w:rsidRPr="00790513">
        <w:rPr>
          <w:rFonts w:ascii="Arial" w:hAnsi="Arial" w:cs="Arial"/>
          <w:iCs/>
          <w:sz w:val="20"/>
          <w:szCs w:val="20"/>
          <w:vertAlign w:val="superscript"/>
        </w:rPr>
        <w:t>8</w:t>
      </w:r>
      <w:r w:rsidR="00995298">
        <w:rPr>
          <w:rFonts w:ascii="Arial" w:hAnsi="Arial" w:cs="Arial"/>
          <w:iCs/>
          <w:sz w:val="20"/>
          <w:szCs w:val="20"/>
          <w:vertAlign w:val="superscript"/>
        </w:rPr>
        <w:t>5</w:t>
      </w:r>
      <w:r w:rsidRPr="00790513">
        <w:rPr>
          <w:rFonts w:ascii="Arial" w:hAnsi="Arial" w:cs="Arial"/>
          <w:iCs/>
          <w:sz w:val="20"/>
          <w:szCs w:val="20"/>
          <w:vertAlign w:val="superscript"/>
        </w:rPr>
        <w:t xml:space="preserve"> </w:t>
      </w:r>
      <w:r w:rsidRPr="005B6F2D">
        <w:rPr>
          <w:rFonts w:ascii="Arial" w:hAnsi="Arial" w:cs="Arial"/>
          <w:sz w:val="20"/>
          <w:szCs w:val="20"/>
        </w:rPr>
        <w:t xml:space="preserve">Warner, </w:t>
      </w:r>
      <w:r w:rsidRPr="005B6F2D">
        <w:rPr>
          <w:rFonts w:ascii="Arial" w:hAnsi="Arial" w:cs="Arial"/>
          <w:i/>
          <w:sz w:val="20"/>
          <w:szCs w:val="20"/>
        </w:rPr>
        <w:t>The Clare Sisters</w:t>
      </w:r>
      <w:r w:rsidRPr="005B6F2D">
        <w:rPr>
          <w:rFonts w:ascii="Arial" w:hAnsi="Arial" w:cs="Arial"/>
          <w:iCs/>
          <w:sz w:val="20"/>
          <w:szCs w:val="20"/>
        </w:rPr>
        <w:t>, p. 40.</w:t>
      </w:r>
      <w:r w:rsidRPr="005B6F2D">
        <w:rPr>
          <w:rFonts w:ascii="Arial" w:hAnsi="Arial" w:cs="Arial"/>
          <w:iCs/>
        </w:rPr>
        <w:t xml:space="preserve"> </w:t>
      </w:r>
    </w:p>
    <w:p w14:paraId="0D222E2B" w14:textId="3DC9F1A6" w:rsidR="000D1F64" w:rsidRPr="00D3541E" w:rsidRDefault="00D3541E" w:rsidP="00D3541E">
      <w:pPr>
        <w:spacing w:line="360" w:lineRule="auto"/>
        <w:jc w:val="right"/>
        <w:rPr>
          <w:rFonts w:ascii="Arial" w:hAnsi="Arial" w:cs="Arial"/>
          <w:iCs/>
        </w:rPr>
      </w:pPr>
      <w:r>
        <w:rPr>
          <w:rFonts w:ascii="Arial" w:hAnsi="Arial" w:cs="Arial"/>
          <w:iCs/>
        </w:rPr>
        <w:lastRenderedPageBreak/>
        <w:t>26</w:t>
      </w:r>
    </w:p>
    <w:p w14:paraId="11DF57F0" w14:textId="3048AAFE" w:rsidR="000D1F64" w:rsidRPr="0046240F" w:rsidRDefault="000D1F64" w:rsidP="0001754D">
      <w:pPr>
        <w:spacing w:line="360" w:lineRule="auto"/>
        <w:rPr>
          <w:rFonts w:ascii="Arial" w:hAnsi="Arial" w:cs="Arial"/>
          <w:color w:val="000000" w:themeColor="text1"/>
          <w:kern w:val="36"/>
          <w:sz w:val="20"/>
          <w:szCs w:val="20"/>
          <w:lang w:eastAsia="en-GB"/>
        </w:rPr>
      </w:pPr>
      <w:r w:rsidRPr="00790513">
        <w:rPr>
          <w:rFonts w:ascii="Arial" w:hAnsi="Arial" w:cs="Arial"/>
          <w:iCs/>
        </w:rPr>
        <w:t>Although Joan and her brot</w:t>
      </w:r>
      <w:r w:rsidR="00790513" w:rsidRPr="00790513">
        <w:rPr>
          <w:rFonts w:ascii="Arial" w:hAnsi="Arial" w:cs="Arial"/>
          <w:iCs/>
        </w:rPr>
        <w:t xml:space="preserve">her had enjoyed a </w:t>
      </w:r>
      <w:r w:rsidRPr="00790513">
        <w:rPr>
          <w:rFonts w:ascii="Arial" w:hAnsi="Arial" w:cs="Arial"/>
          <w:iCs/>
        </w:rPr>
        <w:t>close</w:t>
      </w:r>
      <w:r w:rsidR="00790513" w:rsidRPr="00790513">
        <w:rPr>
          <w:rFonts w:ascii="Arial" w:hAnsi="Arial" w:cs="Arial"/>
          <w:iCs/>
        </w:rPr>
        <w:t xml:space="preserve"> relationship</w:t>
      </w:r>
      <w:r w:rsidRPr="00790513">
        <w:rPr>
          <w:rFonts w:ascii="Arial" w:hAnsi="Arial" w:cs="Arial"/>
          <w:iCs/>
        </w:rPr>
        <w:t xml:space="preserve">, Margaret lacked her mother’s wilfulness and temper </w:t>
      </w:r>
      <w:r w:rsidR="00D3541E">
        <w:rPr>
          <w:rFonts w:ascii="Arial" w:hAnsi="Arial" w:cs="Arial"/>
          <w:iCs/>
        </w:rPr>
        <w:t>however</w:t>
      </w:r>
      <w:r w:rsidRPr="00790513">
        <w:rPr>
          <w:rFonts w:ascii="Arial" w:hAnsi="Arial" w:cs="Arial"/>
          <w:iCs/>
        </w:rPr>
        <w:t xml:space="preserve"> this mildness of temperament seemed to appeal to the king who appeared to favour Margaret, at least at first. Margaret and her sister Eleanor were among two of the few who received a gift of costly green miniver lined cloth from the king, their sister Elizabeth did not.</w:t>
      </w:r>
      <w:r w:rsidRPr="00790513">
        <w:rPr>
          <w:rFonts w:ascii="Arial" w:hAnsi="Arial" w:cs="Arial"/>
          <w:iCs/>
          <w:vertAlign w:val="superscript"/>
        </w:rPr>
        <w:t>8</w:t>
      </w:r>
      <w:r w:rsidR="00995298">
        <w:rPr>
          <w:rFonts w:ascii="Arial" w:hAnsi="Arial" w:cs="Arial"/>
          <w:iCs/>
          <w:vertAlign w:val="superscript"/>
        </w:rPr>
        <w:t>6</w:t>
      </w:r>
      <w:r w:rsidR="00D3541E">
        <w:rPr>
          <w:rFonts w:ascii="Arial" w:hAnsi="Arial" w:cs="Arial"/>
          <w:iCs/>
          <w:vertAlign w:val="superscript"/>
        </w:rPr>
        <w:t xml:space="preserve"> </w:t>
      </w:r>
      <w:r w:rsidRPr="00B72C1C">
        <w:rPr>
          <w:rFonts w:ascii="Arial" w:hAnsi="Arial" w:cs="Arial"/>
          <w:iCs/>
        </w:rPr>
        <w:t>In the summer of 1316 Margaret travelled to York with her uncle where they stayed at a Franciscan convent for five weeks. By Christmas they were still together in Nottinghamshire</w:t>
      </w:r>
      <w:r w:rsidR="00B72C1C" w:rsidRPr="00B72C1C">
        <w:rPr>
          <w:rFonts w:ascii="Arial" w:hAnsi="Arial" w:cs="Arial"/>
          <w:iCs/>
        </w:rPr>
        <w:t>,</w:t>
      </w:r>
      <w:r w:rsidRPr="00B72C1C">
        <w:rPr>
          <w:rFonts w:ascii="Arial" w:hAnsi="Arial" w:cs="Arial"/>
          <w:iCs/>
        </w:rPr>
        <w:t xml:space="preserve"> Margaret was evidently in royal favour as her uncle awarded her various land grants and she spent Christmas with </w:t>
      </w:r>
      <w:r w:rsidR="00B72C1C" w:rsidRPr="00B72C1C">
        <w:rPr>
          <w:rFonts w:ascii="Arial" w:hAnsi="Arial" w:cs="Arial"/>
          <w:iCs/>
        </w:rPr>
        <w:t>the king</w:t>
      </w:r>
      <w:r w:rsidRPr="00B72C1C">
        <w:rPr>
          <w:rFonts w:ascii="Arial" w:hAnsi="Arial" w:cs="Arial"/>
          <w:iCs/>
        </w:rPr>
        <w:t xml:space="preserve"> and </w:t>
      </w:r>
      <w:r w:rsidR="00B72C1C" w:rsidRPr="00B72C1C">
        <w:rPr>
          <w:rFonts w:ascii="Arial" w:hAnsi="Arial" w:cs="Arial"/>
          <w:iCs/>
        </w:rPr>
        <w:t xml:space="preserve">her sister </w:t>
      </w:r>
      <w:r w:rsidRPr="00B72C1C">
        <w:rPr>
          <w:rFonts w:ascii="Arial" w:hAnsi="Arial" w:cs="Arial"/>
          <w:iCs/>
        </w:rPr>
        <w:t>Eleanor.</w:t>
      </w:r>
      <w:r w:rsidRPr="00B72C1C">
        <w:rPr>
          <w:rFonts w:ascii="Arial" w:hAnsi="Arial" w:cs="Arial"/>
          <w:iCs/>
          <w:vertAlign w:val="superscript"/>
        </w:rPr>
        <w:t>8</w:t>
      </w:r>
      <w:r w:rsidR="00995298">
        <w:rPr>
          <w:rFonts w:ascii="Arial" w:hAnsi="Arial" w:cs="Arial"/>
          <w:iCs/>
          <w:vertAlign w:val="superscript"/>
        </w:rPr>
        <w:t>7</w:t>
      </w:r>
      <w:r w:rsidRPr="00B72C1C">
        <w:rPr>
          <w:rFonts w:ascii="Arial" w:hAnsi="Arial" w:cs="Arial"/>
          <w:iCs/>
          <w:vertAlign w:val="superscript"/>
        </w:rPr>
        <w:t xml:space="preserve"> </w:t>
      </w:r>
      <w:r w:rsidRPr="00B72C1C">
        <w:rPr>
          <w:rFonts w:ascii="Arial" w:hAnsi="Arial" w:cs="Arial"/>
          <w:iCs/>
        </w:rPr>
        <w:t>Being submissive appeared to work for Margaret in terms of financial gains</w:t>
      </w:r>
      <w:r w:rsidR="00E360BC">
        <w:rPr>
          <w:rFonts w:ascii="Arial" w:hAnsi="Arial" w:cs="Arial"/>
          <w:iCs/>
        </w:rPr>
        <w:t xml:space="preserve"> which was beneficial to maintaining her finances but did not allow her to practise any agency</w:t>
      </w:r>
      <w:r w:rsidRPr="00B72C1C">
        <w:rPr>
          <w:rFonts w:ascii="Arial" w:hAnsi="Arial" w:cs="Arial"/>
          <w:iCs/>
        </w:rPr>
        <w:t>.</w:t>
      </w:r>
    </w:p>
    <w:p w14:paraId="2624BA96" w14:textId="350B6D1E" w:rsidR="0097233F" w:rsidRDefault="0097233F" w:rsidP="001B487B">
      <w:pPr>
        <w:spacing w:line="360" w:lineRule="auto"/>
        <w:contextualSpacing/>
        <w:rPr>
          <w:rFonts w:ascii="Arial" w:hAnsi="Arial" w:cs="Arial"/>
          <w:sz w:val="20"/>
          <w:szCs w:val="20"/>
          <w:vertAlign w:val="superscript"/>
        </w:rPr>
      </w:pPr>
    </w:p>
    <w:p w14:paraId="1D0EA0AE" w14:textId="77777777" w:rsidR="001B487B" w:rsidRDefault="001B487B" w:rsidP="001B487B">
      <w:pPr>
        <w:rPr>
          <w:rFonts w:ascii="Arial" w:hAnsi="Arial" w:cs="Arial"/>
          <w:iCs/>
          <w:sz w:val="20"/>
          <w:szCs w:val="20"/>
          <w:vertAlign w:val="superscript"/>
        </w:rPr>
      </w:pPr>
    </w:p>
    <w:p w14:paraId="39FFB449" w14:textId="77777777" w:rsidR="001B487B" w:rsidRDefault="001B487B" w:rsidP="001B487B">
      <w:pPr>
        <w:rPr>
          <w:rFonts w:ascii="Arial" w:hAnsi="Arial" w:cs="Arial"/>
          <w:iCs/>
          <w:sz w:val="20"/>
          <w:szCs w:val="20"/>
          <w:vertAlign w:val="superscript"/>
        </w:rPr>
      </w:pPr>
    </w:p>
    <w:p w14:paraId="186630F8" w14:textId="77777777" w:rsidR="001B487B" w:rsidRDefault="001B487B" w:rsidP="001B487B">
      <w:pPr>
        <w:rPr>
          <w:rFonts w:ascii="Arial" w:hAnsi="Arial" w:cs="Arial"/>
          <w:iCs/>
          <w:sz w:val="20"/>
          <w:szCs w:val="20"/>
          <w:vertAlign w:val="superscript"/>
        </w:rPr>
      </w:pPr>
    </w:p>
    <w:p w14:paraId="4C0A5399" w14:textId="7C323721" w:rsidR="001B487B" w:rsidRDefault="001B487B" w:rsidP="001B487B">
      <w:pPr>
        <w:rPr>
          <w:rFonts w:ascii="Arial" w:hAnsi="Arial" w:cs="Arial"/>
          <w:iCs/>
          <w:sz w:val="20"/>
          <w:szCs w:val="20"/>
          <w:vertAlign w:val="superscript"/>
        </w:rPr>
      </w:pPr>
    </w:p>
    <w:p w14:paraId="2D79DEE1" w14:textId="37683B2D" w:rsidR="0046240F" w:rsidRDefault="0046240F" w:rsidP="001B487B">
      <w:pPr>
        <w:rPr>
          <w:rFonts w:ascii="Arial" w:hAnsi="Arial" w:cs="Arial"/>
          <w:iCs/>
          <w:sz w:val="20"/>
          <w:szCs w:val="20"/>
          <w:vertAlign w:val="superscript"/>
        </w:rPr>
      </w:pPr>
    </w:p>
    <w:p w14:paraId="34B2F43B" w14:textId="50504ED4" w:rsidR="0046240F" w:rsidRDefault="0046240F" w:rsidP="001B487B">
      <w:pPr>
        <w:rPr>
          <w:rFonts w:ascii="Arial" w:hAnsi="Arial" w:cs="Arial"/>
          <w:iCs/>
          <w:sz w:val="20"/>
          <w:szCs w:val="20"/>
          <w:vertAlign w:val="superscript"/>
        </w:rPr>
      </w:pPr>
    </w:p>
    <w:p w14:paraId="33ECFB3A" w14:textId="256E9C3D" w:rsidR="0046240F" w:rsidRDefault="0046240F" w:rsidP="001B487B">
      <w:pPr>
        <w:rPr>
          <w:rFonts w:ascii="Arial" w:hAnsi="Arial" w:cs="Arial"/>
          <w:iCs/>
          <w:sz w:val="20"/>
          <w:szCs w:val="20"/>
          <w:vertAlign w:val="superscript"/>
        </w:rPr>
      </w:pPr>
    </w:p>
    <w:p w14:paraId="1F6CA488" w14:textId="25F0BD1D" w:rsidR="0046240F" w:rsidRDefault="0046240F" w:rsidP="001B487B">
      <w:pPr>
        <w:rPr>
          <w:rFonts w:ascii="Arial" w:hAnsi="Arial" w:cs="Arial"/>
          <w:iCs/>
          <w:sz w:val="20"/>
          <w:szCs w:val="20"/>
          <w:vertAlign w:val="superscript"/>
        </w:rPr>
      </w:pPr>
    </w:p>
    <w:p w14:paraId="1F93D4DC" w14:textId="0559AECD" w:rsidR="0046240F" w:rsidRDefault="0046240F" w:rsidP="001B487B">
      <w:pPr>
        <w:rPr>
          <w:rFonts w:ascii="Arial" w:hAnsi="Arial" w:cs="Arial"/>
          <w:iCs/>
          <w:sz w:val="20"/>
          <w:szCs w:val="20"/>
          <w:vertAlign w:val="superscript"/>
        </w:rPr>
      </w:pPr>
    </w:p>
    <w:p w14:paraId="5C93AEC2" w14:textId="28A442D6" w:rsidR="0046240F" w:rsidRDefault="0046240F" w:rsidP="001B487B">
      <w:pPr>
        <w:rPr>
          <w:rFonts w:ascii="Arial" w:hAnsi="Arial" w:cs="Arial"/>
          <w:iCs/>
          <w:sz w:val="20"/>
          <w:szCs w:val="20"/>
          <w:vertAlign w:val="superscript"/>
        </w:rPr>
      </w:pPr>
    </w:p>
    <w:p w14:paraId="40A4D6F8" w14:textId="0ED7D006" w:rsidR="0046240F" w:rsidRDefault="0046240F" w:rsidP="001B487B">
      <w:pPr>
        <w:rPr>
          <w:rFonts w:ascii="Arial" w:hAnsi="Arial" w:cs="Arial"/>
          <w:iCs/>
          <w:sz w:val="20"/>
          <w:szCs w:val="20"/>
          <w:vertAlign w:val="superscript"/>
        </w:rPr>
      </w:pPr>
    </w:p>
    <w:p w14:paraId="08542730" w14:textId="1F7007F9" w:rsidR="0046240F" w:rsidRDefault="0046240F" w:rsidP="001B487B">
      <w:pPr>
        <w:rPr>
          <w:rFonts w:ascii="Arial" w:hAnsi="Arial" w:cs="Arial"/>
          <w:iCs/>
          <w:sz w:val="20"/>
          <w:szCs w:val="20"/>
          <w:vertAlign w:val="superscript"/>
        </w:rPr>
      </w:pPr>
    </w:p>
    <w:p w14:paraId="27EEA364" w14:textId="08FEF532" w:rsidR="0046240F" w:rsidRDefault="0046240F" w:rsidP="001B487B">
      <w:pPr>
        <w:rPr>
          <w:rFonts w:ascii="Arial" w:hAnsi="Arial" w:cs="Arial"/>
          <w:iCs/>
          <w:sz w:val="20"/>
          <w:szCs w:val="20"/>
          <w:vertAlign w:val="superscript"/>
        </w:rPr>
      </w:pPr>
    </w:p>
    <w:p w14:paraId="381125AE" w14:textId="04DF45A1" w:rsidR="0046240F" w:rsidRDefault="0046240F" w:rsidP="001B487B">
      <w:pPr>
        <w:rPr>
          <w:rFonts w:ascii="Arial" w:hAnsi="Arial" w:cs="Arial"/>
          <w:iCs/>
          <w:sz w:val="20"/>
          <w:szCs w:val="20"/>
          <w:vertAlign w:val="superscript"/>
        </w:rPr>
      </w:pPr>
    </w:p>
    <w:p w14:paraId="047ED48F" w14:textId="10AD25BA" w:rsidR="0046240F" w:rsidRDefault="0046240F" w:rsidP="001B487B">
      <w:pPr>
        <w:rPr>
          <w:rFonts w:ascii="Arial" w:hAnsi="Arial" w:cs="Arial"/>
          <w:iCs/>
          <w:sz w:val="20"/>
          <w:szCs w:val="20"/>
          <w:vertAlign w:val="superscript"/>
        </w:rPr>
      </w:pPr>
    </w:p>
    <w:p w14:paraId="5D8D17C0" w14:textId="08D51006" w:rsidR="0046240F" w:rsidRDefault="0046240F" w:rsidP="001B487B">
      <w:pPr>
        <w:rPr>
          <w:rFonts w:ascii="Arial" w:hAnsi="Arial" w:cs="Arial"/>
          <w:iCs/>
          <w:sz w:val="20"/>
          <w:szCs w:val="20"/>
          <w:vertAlign w:val="superscript"/>
        </w:rPr>
      </w:pPr>
    </w:p>
    <w:p w14:paraId="70D45F8A" w14:textId="1E62152A" w:rsidR="0046240F" w:rsidRDefault="0046240F" w:rsidP="001B487B">
      <w:pPr>
        <w:rPr>
          <w:rFonts w:ascii="Arial" w:hAnsi="Arial" w:cs="Arial"/>
          <w:iCs/>
          <w:sz w:val="20"/>
          <w:szCs w:val="20"/>
          <w:vertAlign w:val="superscript"/>
        </w:rPr>
      </w:pPr>
    </w:p>
    <w:p w14:paraId="33D2B29E" w14:textId="351B2061" w:rsidR="0046240F" w:rsidRDefault="0046240F" w:rsidP="001B487B">
      <w:pPr>
        <w:rPr>
          <w:rFonts w:ascii="Arial" w:hAnsi="Arial" w:cs="Arial"/>
          <w:iCs/>
          <w:sz w:val="20"/>
          <w:szCs w:val="20"/>
          <w:vertAlign w:val="superscript"/>
        </w:rPr>
      </w:pPr>
    </w:p>
    <w:p w14:paraId="6CB5FFEE" w14:textId="1D282D5F" w:rsidR="0046240F" w:rsidRDefault="0046240F" w:rsidP="001B487B">
      <w:pPr>
        <w:rPr>
          <w:rFonts w:ascii="Arial" w:hAnsi="Arial" w:cs="Arial"/>
          <w:iCs/>
          <w:sz w:val="20"/>
          <w:szCs w:val="20"/>
          <w:vertAlign w:val="superscript"/>
        </w:rPr>
      </w:pPr>
    </w:p>
    <w:p w14:paraId="29615C2C" w14:textId="1719C27A" w:rsidR="0046240F" w:rsidRDefault="0046240F" w:rsidP="001B487B">
      <w:pPr>
        <w:rPr>
          <w:rFonts w:ascii="Arial" w:hAnsi="Arial" w:cs="Arial"/>
          <w:iCs/>
          <w:sz w:val="20"/>
          <w:szCs w:val="20"/>
          <w:vertAlign w:val="superscript"/>
        </w:rPr>
      </w:pPr>
    </w:p>
    <w:p w14:paraId="52468887" w14:textId="76F08472" w:rsidR="0046240F" w:rsidRDefault="0046240F" w:rsidP="001B487B">
      <w:pPr>
        <w:rPr>
          <w:rFonts w:ascii="Arial" w:hAnsi="Arial" w:cs="Arial"/>
          <w:iCs/>
          <w:sz w:val="20"/>
          <w:szCs w:val="20"/>
          <w:vertAlign w:val="superscript"/>
        </w:rPr>
      </w:pPr>
    </w:p>
    <w:p w14:paraId="04160EB7" w14:textId="5D3F3B59" w:rsidR="0046240F" w:rsidRDefault="0046240F" w:rsidP="001B487B">
      <w:pPr>
        <w:rPr>
          <w:rFonts w:ascii="Arial" w:hAnsi="Arial" w:cs="Arial"/>
          <w:iCs/>
          <w:sz w:val="20"/>
          <w:szCs w:val="20"/>
          <w:vertAlign w:val="superscript"/>
        </w:rPr>
      </w:pPr>
    </w:p>
    <w:p w14:paraId="5DD4C05D" w14:textId="45E4935D" w:rsidR="0046240F" w:rsidRDefault="0046240F" w:rsidP="001B487B">
      <w:pPr>
        <w:rPr>
          <w:rFonts w:ascii="Arial" w:hAnsi="Arial" w:cs="Arial"/>
          <w:iCs/>
          <w:sz w:val="20"/>
          <w:szCs w:val="20"/>
          <w:vertAlign w:val="superscript"/>
        </w:rPr>
      </w:pPr>
    </w:p>
    <w:p w14:paraId="6CF63FFB" w14:textId="3E018149" w:rsidR="0046240F" w:rsidRDefault="0046240F" w:rsidP="001B487B">
      <w:pPr>
        <w:rPr>
          <w:rFonts w:ascii="Arial" w:hAnsi="Arial" w:cs="Arial"/>
          <w:iCs/>
          <w:sz w:val="20"/>
          <w:szCs w:val="20"/>
          <w:vertAlign w:val="superscript"/>
        </w:rPr>
      </w:pPr>
    </w:p>
    <w:p w14:paraId="5AC9A629" w14:textId="04F8482B" w:rsidR="0046240F" w:rsidRDefault="0046240F" w:rsidP="001B487B">
      <w:pPr>
        <w:rPr>
          <w:rFonts w:ascii="Arial" w:hAnsi="Arial" w:cs="Arial"/>
          <w:iCs/>
          <w:sz w:val="20"/>
          <w:szCs w:val="20"/>
          <w:vertAlign w:val="superscript"/>
        </w:rPr>
      </w:pPr>
    </w:p>
    <w:p w14:paraId="43F541DC" w14:textId="32EC5D27" w:rsidR="0046240F" w:rsidRDefault="0046240F" w:rsidP="001B487B">
      <w:pPr>
        <w:rPr>
          <w:rFonts w:ascii="Arial" w:hAnsi="Arial" w:cs="Arial"/>
          <w:iCs/>
          <w:sz w:val="20"/>
          <w:szCs w:val="20"/>
          <w:vertAlign w:val="superscript"/>
        </w:rPr>
      </w:pPr>
    </w:p>
    <w:p w14:paraId="30BE7EE8" w14:textId="171746AD" w:rsidR="0046240F" w:rsidRDefault="0046240F" w:rsidP="001B487B">
      <w:pPr>
        <w:rPr>
          <w:rFonts w:ascii="Arial" w:hAnsi="Arial" w:cs="Arial"/>
          <w:iCs/>
          <w:sz w:val="20"/>
          <w:szCs w:val="20"/>
          <w:vertAlign w:val="superscript"/>
        </w:rPr>
      </w:pPr>
    </w:p>
    <w:p w14:paraId="72FF1DC1" w14:textId="77777777" w:rsidR="0046240F" w:rsidRDefault="0046240F" w:rsidP="001B487B">
      <w:pPr>
        <w:rPr>
          <w:rFonts w:ascii="Arial" w:hAnsi="Arial" w:cs="Arial"/>
          <w:iCs/>
          <w:sz w:val="20"/>
          <w:szCs w:val="20"/>
          <w:vertAlign w:val="superscript"/>
        </w:rPr>
      </w:pPr>
    </w:p>
    <w:p w14:paraId="70881E72" w14:textId="40257D2F" w:rsidR="0046240F" w:rsidRDefault="0046240F" w:rsidP="001B487B">
      <w:pPr>
        <w:rPr>
          <w:rFonts w:ascii="Arial" w:hAnsi="Arial" w:cs="Arial"/>
          <w:iCs/>
          <w:sz w:val="20"/>
          <w:szCs w:val="20"/>
          <w:vertAlign w:val="superscript"/>
        </w:rPr>
      </w:pPr>
    </w:p>
    <w:p w14:paraId="79404884" w14:textId="322AE4FE" w:rsidR="0046240F" w:rsidRDefault="0046240F" w:rsidP="001B487B">
      <w:pPr>
        <w:rPr>
          <w:rFonts w:ascii="Arial" w:hAnsi="Arial" w:cs="Arial"/>
          <w:iCs/>
          <w:sz w:val="20"/>
          <w:szCs w:val="20"/>
          <w:vertAlign w:val="superscript"/>
        </w:rPr>
      </w:pPr>
    </w:p>
    <w:p w14:paraId="329FB3A0" w14:textId="33BAC250" w:rsidR="0046240F" w:rsidRDefault="0046240F" w:rsidP="001B487B">
      <w:pPr>
        <w:rPr>
          <w:rFonts w:ascii="Arial" w:hAnsi="Arial" w:cs="Arial"/>
          <w:iCs/>
          <w:sz w:val="20"/>
          <w:szCs w:val="20"/>
          <w:vertAlign w:val="superscript"/>
        </w:rPr>
      </w:pPr>
    </w:p>
    <w:p w14:paraId="1EBD51F4" w14:textId="77777777" w:rsidR="0046240F" w:rsidRDefault="0046240F" w:rsidP="001B487B">
      <w:pPr>
        <w:rPr>
          <w:rFonts w:ascii="Arial" w:hAnsi="Arial" w:cs="Arial"/>
          <w:iCs/>
          <w:sz w:val="20"/>
          <w:szCs w:val="20"/>
          <w:vertAlign w:val="superscript"/>
        </w:rPr>
      </w:pPr>
    </w:p>
    <w:p w14:paraId="249ACC27" w14:textId="6196AB2A" w:rsidR="0046240F" w:rsidRDefault="0046240F" w:rsidP="001B487B">
      <w:pPr>
        <w:rPr>
          <w:rFonts w:ascii="Arial" w:hAnsi="Arial" w:cs="Arial"/>
          <w:iCs/>
          <w:sz w:val="20"/>
          <w:szCs w:val="20"/>
          <w:vertAlign w:val="superscript"/>
        </w:rPr>
      </w:pPr>
    </w:p>
    <w:p w14:paraId="6C315088" w14:textId="77777777" w:rsidR="0046240F" w:rsidRDefault="0046240F" w:rsidP="001B487B">
      <w:pPr>
        <w:rPr>
          <w:rFonts w:ascii="Arial" w:hAnsi="Arial" w:cs="Arial"/>
          <w:iCs/>
          <w:sz w:val="20"/>
          <w:szCs w:val="20"/>
          <w:vertAlign w:val="superscript"/>
        </w:rPr>
      </w:pPr>
    </w:p>
    <w:p w14:paraId="0A24B316" w14:textId="77777777" w:rsidR="001B487B" w:rsidRDefault="001B487B" w:rsidP="001B487B">
      <w:pPr>
        <w:rPr>
          <w:rFonts w:ascii="Arial" w:hAnsi="Arial" w:cs="Arial"/>
          <w:iCs/>
          <w:sz w:val="20"/>
          <w:szCs w:val="20"/>
          <w:vertAlign w:val="superscript"/>
        </w:rPr>
      </w:pPr>
    </w:p>
    <w:p w14:paraId="2C009077" w14:textId="7D2803BE" w:rsidR="001B487B" w:rsidRPr="00B36B3B" w:rsidRDefault="001B487B" w:rsidP="001B487B">
      <w:pPr>
        <w:rPr>
          <w:rFonts w:ascii="Arial" w:hAnsi="Arial" w:cs="Arial"/>
          <w:b/>
          <w:bCs/>
          <w:iCs/>
          <w:sz w:val="20"/>
          <w:szCs w:val="20"/>
        </w:rPr>
      </w:pPr>
      <w:r w:rsidRPr="00CE1126">
        <w:rPr>
          <w:rFonts w:ascii="Arial" w:hAnsi="Arial" w:cs="Arial"/>
          <w:iCs/>
          <w:sz w:val="20"/>
          <w:szCs w:val="20"/>
          <w:vertAlign w:val="superscript"/>
        </w:rPr>
        <w:t>8</w:t>
      </w:r>
      <w:r w:rsidR="00995298">
        <w:rPr>
          <w:rFonts w:ascii="Arial" w:hAnsi="Arial" w:cs="Arial"/>
          <w:iCs/>
          <w:sz w:val="20"/>
          <w:szCs w:val="20"/>
          <w:vertAlign w:val="superscript"/>
        </w:rPr>
        <w:t>6</w:t>
      </w:r>
      <w:r w:rsidRPr="0053041A">
        <w:rPr>
          <w:rFonts w:ascii="Arial" w:hAnsi="Arial" w:cs="Arial"/>
          <w:b/>
          <w:bCs/>
          <w:iCs/>
          <w:sz w:val="20"/>
          <w:szCs w:val="20"/>
          <w:vertAlign w:val="superscript"/>
        </w:rPr>
        <w:t xml:space="preserve"> </w:t>
      </w:r>
      <w:r w:rsidRPr="00790513">
        <w:rPr>
          <w:rFonts w:ascii="Arial" w:hAnsi="Arial" w:cs="Arial"/>
          <w:iCs/>
          <w:sz w:val="20"/>
          <w:szCs w:val="20"/>
        </w:rPr>
        <w:t xml:space="preserve">London, The National Archives, </w:t>
      </w:r>
      <w:r>
        <w:rPr>
          <w:rFonts w:ascii="Arial" w:hAnsi="Arial" w:cs="Arial"/>
          <w:i/>
          <w:sz w:val="20"/>
          <w:szCs w:val="20"/>
        </w:rPr>
        <w:t xml:space="preserve">Roll </w:t>
      </w:r>
      <w:proofErr w:type="gramStart"/>
      <w:r>
        <w:rPr>
          <w:rFonts w:ascii="Arial" w:hAnsi="Arial" w:cs="Arial"/>
          <w:i/>
          <w:sz w:val="20"/>
          <w:szCs w:val="20"/>
        </w:rPr>
        <w:t>Of</w:t>
      </w:r>
      <w:proofErr w:type="gramEnd"/>
      <w:r>
        <w:rPr>
          <w:rFonts w:ascii="Arial" w:hAnsi="Arial" w:cs="Arial"/>
          <w:i/>
          <w:sz w:val="20"/>
          <w:szCs w:val="20"/>
        </w:rPr>
        <w:t xml:space="preserve"> Liveries, 9 </w:t>
      </w:r>
      <w:proofErr w:type="spellStart"/>
      <w:r>
        <w:rPr>
          <w:rFonts w:ascii="Arial" w:hAnsi="Arial" w:cs="Arial"/>
          <w:i/>
          <w:sz w:val="20"/>
          <w:szCs w:val="20"/>
        </w:rPr>
        <w:t>Edw</w:t>
      </w:r>
      <w:proofErr w:type="spellEnd"/>
      <w:r>
        <w:rPr>
          <w:rFonts w:ascii="Arial" w:hAnsi="Arial" w:cs="Arial"/>
          <w:i/>
          <w:sz w:val="20"/>
          <w:szCs w:val="20"/>
        </w:rPr>
        <w:t xml:space="preserve"> II</w:t>
      </w:r>
      <w:r>
        <w:rPr>
          <w:rFonts w:ascii="Arial" w:hAnsi="Arial" w:cs="Arial"/>
          <w:iCs/>
          <w:sz w:val="20"/>
          <w:szCs w:val="20"/>
        </w:rPr>
        <w:t>, E 101/376/22.</w:t>
      </w:r>
    </w:p>
    <w:p w14:paraId="2CB2E78B" w14:textId="2B73419E" w:rsidR="001B487B" w:rsidRDefault="001B487B" w:rsidP="001B487B">
      <w:pPr>
        <w:rPr>
          <w:rFonts w:ascii="Arial" w:hAnsi="Arial" w:cs="Arial"/>
          <w:sz w:val="20"/>
          <w:szCs w:val="20"/>
        </w:rPr>
      </w:pPr>
      <w:r w:rsidRPr="00B72C1C">
        <w:rPr>
          <w:rFonts w:ascii="Arial" w:hAnsi="Arial" w:cs="Arial"/>
          <w:iCs/>
          <w:sz w:val="20"/>
          <w:szCs w:val="20"/>
          <w:vertAlign w:val="superscript"/>
        </w:rPr>
        <w:t>8</w:t>
      </w:r>
      <w:r w:rsidR="00995298">
        <w:rPr>
          <w:rFonts w:ascii="Arial" w:hAnsi="Arial" w:cs="Arial"/>
          <w:iCs/>
          <w:sz w:val="20"/>
          <w:szCs w:val="20"/>
          <w:vertAlign w:val="superscript"/>
        </w:rPr>
        <w:t>7</w:t>
      </w:r>
      <w:r w:rsidRPr="00B72C1C">
        <w:rPr>
          <w:rFonts w:ascii="Arial" w:hAnsi="Arial" w:cs="Arial"/>
          <w:iCs/>
          <w:sz w:val="20"/>
          <w:szCs w:val="20"/>
          <w:vertAlign w:val="superscript"/>
        </w:rPr>
        <w:t xml:space="preserve"> </w:t>
      </w:r>
      <w:r w:rsidRPr="00B72C1C">
        <w:rPr>
          <w:rFonts w:ascii="Arial" w:hAnsi="Arial" w:cs="Arial"/>
          <w:i/>
          <w:iCs/>
          <w:sz w:val="20"/>
          <w:szCs w:val="20"/>
        </w:rPr>
        <w:t xml:space="preserve">Calendar </w:t>
      </w:r>
      <w:proofErr w:type="gramStart"/>
      <w:r w:rsidRPr="00B72C1C">
        <w:rPr>
          <w:rFonts w:ascii="Arial" w:hAnsi="Arial" w:cs="Arial"/>
          <w:i/>
          <w:iCs/>
          <w:sz w:val="20"/>
          <w:szCs w:val="20"/>
        </w:rPr>
        <w:t>Of</w:t>
      </w:r>
      <w:proofErr w:type="gramEnd"/>
      <w:r w:rsidRPr="00B72C1C">
        <w:rPr>
          <w:rFonts w:ascii="Arial" w:hAnsi="Arial" w:cs="Arial"/>
          <w:i/>
          <w:iCs/>
          <w:sz w:val="20"/>
          <w:szCs w:val="20"/>
        </w:rPr>
        <w:t xml:space="preserve"> The Patent Rolls, 1313-1317 </w:t>
      </w:r>
      <w:r w:rsidRPr="00B72C1C">
        <w:rPr>
          <w:rFonts w:ascii="Arial" w:hAnsi="Arial" w:cs="Arial"/>
          <w:sz w:val="20"/>
          <w:szCs w:val="20"/>
        </w:rPr>
        <w:t xml:space="preserve">(London: Eyre &amp; </w:t>
      </w:r>
      <w:proofErr w:type="spellStart"/>
      <w:r w:rsidRPr="00B72C1C">
        <w:rPr>
          <w:rFonts w:ascii="Arial" w:hAnsi="Arial" w:cs="Arial"/>
          <w:sz w:val="20"/>
          <w:szCs w:val="20"/>
        </w:rPr>
        <w:t>Spottiswoode</w:t>
      </w:r>
      <w:proofErr w:type="spellEnd"/>
      <w:r w:rsidRPr="00B72C1C">
        <w:rPr>
          <w:rFonts w:ascii="Arial" w:hAnsi="Arial" w:cs="Arial"/>
          <w:sz w:val="20"/>
          <w:szCs w:val="20"/>
        </w:rPr>
        <w:t>,</w:t>
      </w:r>
      <w:r>
        <w:rPr>
          <w:rFonts w:ascii="Arial" w:hAnsi="Arial" w:cs="Arial"/>
          <w:sz w:val="20"/>
          <w:szCs w:val="20"/>
        </w:rPr>
        <w:t xml:space="preserve"> </w:t>
      </w:r>
      <w:r w:rsidRPr="00B72C1C">
        <w:rPr>
          <w:rFonts w:ascii="Arial" w:hAnsi="Arial" w:cs="Arial"/>
          <w:sz w:val="20"/>
          <w:szCs w:val="20"/>
        </w:rPr>
        <w:t>1898). pp. 576-578.</w:t>
      </w:r>
    </w:p>
    <w:p w14:paraId="459FB1FD" w14:textId="235F35A6" w:rsidR="001B487B" w:rsidRDefault="001B487B" w:rsidP="001B487B">
      <w:pPr>
        <w:spacing w:line="360" w:lineRule="auto"/>
        <w:jc w:val="right"/>
        <w:rPr>
          <w:rFonts w:ascii="Arial" w:hAnsi="Arial" w:cs="Arial"/>
          <w:iCs/>
        </w:rPr>
      </w:pPr>
      <w:r>
        <w:rPr>
          <w:rFonts w:ascii="Arial" w:hAnsi="Arial" w:cs="Arial"/>
          <w:iCs/>
        </w:rPr>
        <w:lastRenderedPageBreak/>
        <w:t>27</w:t>
      </w:r>
    </w:p>
    <w:p w14:paraId="311EB446" w14:textId="7DDA1E0A" w:rsidR="0097233F" w:rsidRPr="00F0468C" w:rsidRDefault="0097233F" w:rsidP="0001754D">
      <w:pPr>
        <w:spacing w:line="360" w:lineRule="auto"/>
        <w:rPr>
          <w:rFonts w:ascii="Arial" w:hAnsi="Arial" w:cs="Arial"/>
          <w:iCs/>
        </w:rPr>
      </w:pPr>
      <w:r w:rsidRPr="00F0468C">
        <w:rPr>
          <w:rFonts w:ascii="Arial" w:hAnsi="Arial" w:cs="Arial"/>
          <w:iCs/>
        </w:rPr>
        <w:t>It would seem that in Margaret’s willingness to accept his advice, her uncle spotted an opportunity, and on 28 April 1317 Margaret married another of the king’s favourites, Sir Hugh Audley.</w:t>
      </w:r>
      <w:r w:rsidRPr="00F0468C">
        <w:rPr>
          <w:rFonts w:ascii="Arial" w:hAnsi="Arial" w:cs="Arial"/>
          <w:iCs/>
          <w:vertAlign w:val="superscript"/>
        </w:rPr>
        <w:t>8</w:t>
      </w:r>
      <w:r w:rsidR="00995298">
        <w:rPr>
          <w:rFonts w:ascii="Arial" w:hAnsi="Arial" w:cs="Arial"/>
          <w:iCs/>
          <w:vertAlign w:val="superscript"/>
        </w:rPr>
        <w:t>8</w:t>
      </w:r>
      <w:r w:rsidRPr="00F0468C">
        <w:rPr>
          <w:rFonts w:ascii="Arial" w:hAnsi="Arial" w:cs="Arial"/>
          <w:iCs/>
          <w:vertAlign w:val="superscript"/>
        </w:rPr>
        <w:t xml:space="preserve"> </w:t>
      </w:r>
      <w:r w:rsidRPr="00F0468C">
        <w:rPr>
          <w:rFonts w:ascii="Arial" w:hAnsi="Arial" w:cs="Arial"/>
          <w:iCs/>
        </w:rPr>
        <w:t>Swiftly after the wedding the king settled the long running dispute over her brother’s inheritance and agreed that it would be divided between Margaret and her sisters.</w:t>
      </w:r>
      <w:r w:rsidR="00995298">
        <w:rPr>
          <w:rFonts w:ascii="Arial" w:hAnsi="Arial" w:cs="Arial"/>
          <w:iCs/>
          <w:vertAlign w:val="superscript"/>
        </w:rPr>
        <w:t>89</w:t>
      </w:r>
      <w:r w:rsidRPr="00F0468C">
        <w:rPr>
          <w:rFonts w:ascii="Arial" w:hAnsi="Arial" w:cs="Arial"/>
          <w:iCs/>
          <w:vertAlign w:val="superscript"/>
        </w:rPr>
        <w:t xml:space="preserve"> </w:t>
      </w:r>
      <w:bookmarkStart w:id="7" w:name="_Hlk88848630"/>
      <w:r w:rsidRPr="00F0468C">
        <w:rPr>
          <w:rFonts w:ascii="Arial" w:hAnsi="Arial" w:cs="Arial"/>
          <w:iCs/>
        </w:rPr>
        <w:t xml:space="preserve">Margaret and her husband received estates in the south-east of England which included Tonbridge and the lordship of </w:t>
      </w:r>
      <w:proofErr w:type="spellStart"/>
      <w:r w:rsidRPr="00F0468C">
        <w:rPr>
          <w:rFonts w:ascii="Arial" w:hAnsi="Arial" w:cs="Arial"/>
          <w:iCs/>
        </w:rPr>
        <w:t>Gwynllwg</w:t>
      </w:r>
      <w:proofErr w:type="spellEnd"/>
      <w:r w:rsidRPr="00F0468C">
        <w:rPr>
          <w:rFonts w:ascii="Arial" w:hAnsi="Arial" w:cs="Arial"/>
          <w:iCs/>
        </w:rPr>
        <w:t xml:space="preserve">. In marrying Audley, Margaret was used by her uncle to advance his own interests, however by marrying another favourite she could help contribute to the Clare family’s success through the king’s goodwill and largesse. She may also have hoped her new husband would offer her the freedom to decide her own actions and prevent her from constantly attending the king, or possibly been relieved that she would have a husband who could settle matters such as tenant disputes for her. The total amount of the inheritance was worth just </w:t>
      </w:r>
      <w:bookmarkEnd w:id="7"/>
      <w:r>
        <w:rPr>
          <w:rFonts w:ascii="Arial" w:hAnsi="Arial" w:cs="Arial"/>
          <w:iCs/>
        </w:rPr>
        <w:t>over one</w:t>
      </w:r>
      <w:r w:rsidRPr="00F0468C">
        <w:rPr>
          <w:rFonts w:ascii="Arial" w:hAnsi="Arial" w:cs="Arial"/>
          <w:iCs/>
        </w:rPr>
        <w:t xml:space="preserve"> thousand </w:t>
      </w:r>
      <w:r>
        <w:rPr>
          <w:rFonts w:ascii="Arial" w:hAnsi="Arial" w:cs="Arial"/>
          <w:iCs/>
        </w:rPr>
        <w:t xml:space="preserve">two hundred </w:t>
      </w:r>
      <w:r w:rsidRPr="00F0468C">
        <w:rPr>
          <w:rFonts w:ascii="Arial" w:hAnsi="Arial" w:cs="Arial"/>
          <w:iCs/>
        </w:rPr>
        <w:t>pounds,</w:t>
      </w:r>
      <w:r w:rsidR="00CE1126">
        <w:rPr>
          <w:rFonts w:ascii="Arial" w:hAnsi="Arial" w:cs="Arial"/>
          <w:iCs/>
          <w:vertAlign w:val="superscript"/>
        </w:rPr>
        <w:t>9</w:t>
      </w:r>
      <w:r w:rsidR="00995298">
        <w:rPr>
          <w:rFonts w:ascii="Arial" w:hAnsi="Arial" w:cs="Arial"/>
          <w:iCs/>
          <w:vertAlign w:val="superscript"/>
        </w:rPr>
        <w:t>0</w:t>
      </w:r>
      <w:r w:rsidRPr="00F0468C">
        <w:rPr>
          <w:rFonts w:ascii="Arial" w:hAnsi="Arial" w:cs="Arial"/>
          <w:iCs/>
          <w:vertAlign w:val="superscript"/>
        </w:rPr>
        <w:t xml:space="preserve"> </w:t>
      </w:r>
      <w:r w:rsidRPr="00F0468C">
        <w:rPr>
          <w:rFonts w:ascii="Arial" w:hAnsi="Arial" w:cs="Arial"/>
          <w:iCs/>
        </w:rPr>
        <w:t>but Audley’s closeness to the king was to prove ephemeral</w:t>
      </w:r>
      <w:r w:rsidR="00BD611D">
        <w:rPr>
          <w:rFonts w:ascii="Arial" w:hAnsi="Arial" w:cs="Arial"/>
          <w:iCs/>
        </w:rPr>
        <w:t xml:space="preserve"> and Margaret’s life was to be disrupted through no fault of her own</w:t>
      </w:r>
      <w:r w:rsidR="0046240F">
        <w:rPr>
          <w:rFonts w:ascii="Arial" w:hAnsi="Arial" w:cs="Arial"/>
          <w:iCs/>
        </w:rPr>
        <w:t>,</w:t>
      </w:r>
      <w:r w:rsidR="00BD611D">
        <w:rPr>
          <w:rFonts w:ascii="Arial" w:hAnsi="Arial" w:cs="Arial"/>
          <w:iCs/>
        </w:rPr>
        <w:t xml:space="preserve"> </w:t>
      </w:r>
      <w:r w:rsidR="0046240F">
        <w:rPr>
          <w:rFonts w:ascii="Arial" w:hAnsi="Arial" w:cs="Arial"/>
          <w:iCs/>
        </w:rPr>
        <w:t>once again Margaret had no agency and was powerless to resist</w:t>
      </w:r>
      <w:r w:rsidRPr="00F0468C">
        <w:rPr>
          <w:rFonts w:ascii="Arial" w:hAnsi="Arial" w:cs="Arial"/>
          <w:iCs/>
        </w:rPr>
        <w:t>.</w:t>
      </w:r>
    </w:p>
    <w:p w14:paraId="7405B943" w14:textId="77777777" w:rsidR="001B487B" w:rsidRDefault="001B487B" w:rsidP="0001754D">
      <w:pPr>
        <w:spacing w:line="360" w:lineRule="auto"/>
        <w:contextualSpacing/>
        <w:rPr>
          <w:rFonts w:ascii="Arial" w:hAnsi="Arial" w:cs="Arial"/>
          <w:sz w:val="20"/>
          <w:szCs w:val="20"/>
          <w:vertAlign w:val="superscript"/>
        </w:rPr>
      </w:pPr>
    </w:p>
    <w:p w14:paraId="490D0ED0" w14:textId="1BC7B862" w:rsidR="000D1F64" w:rsidRPr="00C82E7D" w:rsidRDefault="000D1F64" w:rsidP="0001754D">
      <w:pPr>
        <w:spacing w:line="360" w:lineRule="auto"/>
        <w:rPr>
          <w:rFonts w:ascii="Arial" w:hAnsi="Arial" w:cs="Arial"/>
          <w:iCs/>
        </w:rPr>
      </w:pPr>
      <w:r w:rsidRPr="00C82E7D">
        <w:rPr>
          <w:rFonts w:ascii="Arial" w:hAnsi="Arial" w:cs="Arial"/>
          <w:iCs/>
        </w:rPr>
        <w:t xml:space="preserve">Margaret may have felt a familiar sense of dread when she realised that she was married to another favourite whom the magnates had decided to act against. Audley was swiftly replaced in Edward’s affections by her Despenser brother-in-law. Audley refused to answer a summons which angered the king and subsequently Margaret and her husband’s lands and goods were confiscated. Margaret’s Despenser brother-in-law set himself in opposition to </w:t>
      </w:r>
      <w:r w:rsidR="004A1B80" w:rsidRPr="00C82E7D">
        <w:rPr>
          <w:rFonts w:ascii="Arial" w:hAnsi="Arial" w:cs="Arial"/>
          <w:iCs/>
        </w:rPr>
        <w:t>Audley</w:t>
      </w:r>
      <w:r w:rsidRPr="00C82E7D">
        <w:rPr>
          <w:rFonts w:ascii="Arial" w:hAnsi="Arial" w:cs="Arial"/>
          <w:iCs/>
        </w:rPr>
        <w:t xml:space="preserve"> and began writing to others to convince them to find </w:t>
      </w:r>
      <w:r w:rsidR="004A1B80" w:rsidRPr="00C82E7D">
        <w:rPr>
          <w:rFonts w:ascii="Arial" w:hAnsi="Arial" w:cs="Arial"/>
          <w:iCs/>
        </w:rPr>
        <w:t>him</w:t>
      </w:r>
      <w:r w:rsidRPr="00C82E7D">
        <w:rPr>
          <w:rFonts w:ascii="Arial" w:hAnsi="Arial" w:cs="Arial"/>
          <w:iCs/>
        </w:rPr>
        <w:t xml:space="preserve"> guilty of rebelling.</w:t>
      </w:r>
      <w:r w:rsidR="00DF5F27" w:rsidRPr="00C82E7D">
        <w:rPr>
          <w:rFonts w:ascii="Arial" w:hAnsi="Arial" w:cs="Arial"/>
          <w:iCs/>
          <w:vertAlign w:val="superscript"/>
        </w:rPr>
        <w:t>9</w:t>
      </w:r>
      <w:r w:rsidR="00995298">
        <w:rPr>
          <w:rFonts w:ascii="Arial" w:hAnsi="Arial" w:cs="Arial"/>
          <w:iCs/>
          <w:vertAlign w:val="superscript"/>
        </w:rPr>
        <w:t>1</w:t>
      </w:r>
      <w:r w:rsidRPr="00C82E7D">
        <w:rPr>
          <w:rFonts w:ascii="Arial" w:hAnsi="Arial" w:cs="Arial"/>
          <w:iCs/>
          <w:vertAlign w:val="superscript"/>
        </w:rPr>
        <w:t xml:space="preserve"> </w:t>
      </w:r>
      <w:r w:rsidRPr="00C82E7D">
        <w:rPr>
          <w:rFonts w:ascii="Arial" w:hAnsi="Arial" w:cs="Arial"/>
          <w:iCs/>
        </w:rPr>
        <w:t>Margaret had lost everything she had worked to achieve, through the actions of her husband and uncle and had no power to regain her assets.</w:t>
      </w:r>
    </w:p>
    <w:p w14:paraId="781A7660" w14:textId="2A9F92D7" w:rsidR="0034406B" w:rsidRDefault="0034406B" w:rsidP="0034406B">
      <w:pPr>
        <w:contextualSpacing/>
        <w:rPr>
          <w:rFonts w:ascii="Arial" w:hAnsi="Arial" w:cs="Arial"/>
          <w:sz w:val="20"/>
          <w:szCs w:val="20"/>
          <w:vertAlign w:val="superscript"/>
        </w:rPr>
      </w:pPr>
    </w:p>
    <w:p w14:paraId="2AE3A4FF" w14:textId="1378509B" w:rsidR="001B487B" w:rsidRPr="000F4A63" w:rsidRDefault="001B487B" w:rsidP="001B487B">
      <w:pPr>
        <w:contextualSpacing/>
        <w:rPr>
          <w:rFonts w:ascii="Arial" w:hAnsi="Arial" w:cs="Arial"/>
          <w:sz w:val="20"/>
          <w:szCs w:val="20"/>
        </w:rPr>
      </w:pPr>
      <w:r w:rsidRPr="00F0468C">
        <w:rPr>
          <w:rFonts w:ascii="Arial" w:hAnsi="Arial" w:cs="Arial"/>
          <w:sz w:val="20"/>
          <w:szCs w:val="20"/>
          <w:vertAlign w:val="superscript"/>
        </w:rPr>
        <w:t>8</w:t>
      </w:r>
      <w:r w:rsidR="00995298">
        <w:rPr>
          <w:rFonts w:ascii="Arial" w:hAnsi="Arial" w:cs="Arial"/>
          <w:sz w:val="20"/>
          <w:szCs w:val="20"/>
          <w:vertAlign w:val="superscript"/>
        </w:rPr>
        <w:t>8</w:t>
      </w:r>
      <w:r w:rsidRPr="00F0468C">
        <w:rPr>
          <w:rFonts w:ascii="Arial" w:hAnsi="Arial" w:cs="Arial"/>
          <w:sz w:val="20"/>
          <w:szCs w:val="20"/>
          <w:vertAlign w:val="superscript"/>
        </w:rPr>
        <w:t xml:space="preserve"> </w:t>
      </w:r>
      <w:r>
        <w:rPr>
          <w:rFonts w:ascii="Arial" w:hAnsi="Arial" w:cs="Arial"/>
          <w:sz w:val="20"/>
          <w:szCs w:val="20"/>
        </w:rPr>
        <w:t xml:space="preserve">Thomas Stapleton, ‘XII. A Brief Summary </w:t>
      </w:r>
      <w:proofErr w:type="gramStart"/>
      <w:r>
        <w:rPr>
          <w:rFonts w:ascii="Arial" w:hAnsi="Arial" w:cs="Arial"/>
          <w:sz w:val="20"/>
          <w:szCs w:val="20"/>
        </w:rPr>
        <w:t>Of</w:t>
      </w:r>
      <w:proofErr w:type="gramEnd"/>
      <w:r>
        <w:rPr>
          <w:rFonts w:ascii="Arial" w:hAnsi="Arial" w:cs="Arial"/>
          <w:sz w:val="20"/>
          <w:szCs w:val="20"/>
        </w:rPr>
        <w:t xml:space="preserve"> The Wardrobe Accounts Of The Tenth, Eleventh And Fourteenth Years Of King Edward The Second, Contained In A Letter Addressed By Thomas Stapleton </w:t>
      </w:r>
      <w:proofErr w:type="spellStart"/>
      <w:r>
        <w:rPr>
          <w:rFonts w:ascii="Arial" w:hAnsi="Arial" w:cs="Arial"/>
          <w:sz w:val="20"/>
          <w:szCs w:val="20"/>
        </w:rPr>
        <w:t>Esq.</w:t>
      </w:r>
      <w:proofErr w:type="spellEnd"/>
      <w:r>
        <w:rPr>
          <w:rFonts w:ascii="Arial" w:hAnsi="Arial" w:cs="Arial"/>
          <w:sz w:val="20"/>
          <w:szCs w:val="20"/>
        </w:rPr>
        <w:t xml:space="preserve"> F.S.A. To John Gage, </w:t>
      </w:r>
      <w:proofErr w:type="spellStart"/>
      <w:r>
        <w:rPr>
          <w:rFonts w:ascii="Arial" w:hAnsi="Arial" w:cs="Arial"/>
          <w:sz w:val="20"/>
          <w:szCs w:val="20"/>
        </w:rPr>
        <w:t>Esq.</w:t>
      </w:r>
      <w:proofErr w:type="spellEnd"/>
      <w:r>
        <w:rPr>
          <w:rFonts w:ascii="Arial" w:hAnsi="Arial" w:cs="Arial"/>
          <w:sz w:val="20"/>
          <w:szCs w:val="20"/>
        </w:rPr>
        <w:t xml:space="preserve"> F.R.S., Director’, </w:t>
      </w:r>
      <w:proofErr w:type="spellStart"/>
      <w:r>
        <w:rPr>
          <w:rFonts w:ascii="Arial" w:hAnsi="Arial" w:cs="Arial"/>
          <w:i/>
          <w:iCs/>
          <w:sz w:val="20"/>
          <w:szCs w:val="20"/>
        </w:rPr>
        <w:t>Archaeologia</w:t>
      </w:r>
      <w:proofErr w:type="spellEnd"/>
      <w:r>
        <w:rPr>
          <w:rFonts w:ascii="Arial" w:hAnsi="Arial" w:cs="Arial"/>
          <w:sz w:val="20"/>
          <w:szCs w:val="20"/>
        </w:rPr>
        <w:t>, 26 (1836) 318-345 (p. 337) &lt;DOI:</w:t>
      </w:r>
      <w:r w:rsidRPr="0093163A">
        <w:rPr>
          <w:rFonts w:ascii="Arial" w:hAnsi="Arial" w:cs="Arial"/>
          <w:sz w:val="20"/>
          <w:szCs w:val="20"/>
        </w:rPr>
        <w:t xml:space="preserve"> </w:t>
      </w:r>
      <w:r>
        <w:rPr>
          <w:rFonts w:ascii="Arial" w:hAnsi="Arial" w:cs="Arial"/>
          <w:sz w:val="20"/>
          <w:szCs w:val="20"/>
        </w:rPr>
        <w:t>10.1017/S0261340900018919&gt;</w:t>
      </w:r>
      <w:r>
        <w:rPr>
          <w:rFonts w:ascii="Noto Sans" w:hAnsi="Noto Sans" w:cs="Noto Sans"/>
          <w:color w:val="181817"/>
          <w:shd w:val="clear" w:color="auto" w:fill="CAE7FF"/>
        </w:rPr>
        <w:t>.</w:t>
      </w:r>
    </w:p>
    <w:p w14:paraId="7A3D8B39" w14:textId="1445FE48" w:rsidR="001B487B" w:rsidRPr="00F0468C" w:rsidRDefault="00995298" w:rsidP="001B487B">
      <w:pPr>
        <w:contextualSpacing/>
        <w:rPr>
          <w:rFonts w:ascii="Arial" w:hAnsi="Arial" w:cs="Arial"/>
          <w:sz w:val="20"/>
          <w:szCs w:val="20"/>
        </w:rPr>
      </w:pPr>
      <w:r>
        <w:rPr>
          <w:rFonts w:ascii="Arial" w:hAnsi="Arial" w:cs="Arial"/>
          <w:sz w:val="20"/>
          <w:szCs w:val="20"/>
          <w:vertAlign w:val="superscript"/>
        </w:rPr>
        <w:t>89</w:t>
      </w:r>
      <w:r w:rsidR="001B487B" w:rsidRPr="00F0468C">
        <w:rPr>
          <w:rFonts w:ascii="Arial" w:hAnsi="Arial" w:cs="Arial"/>
          <w:sz w:val="20"/>
          <w:szCs w:val="20"/>
          <w:vertAlign w:val="superscript"/>
        </w:rPr>
        <w:t xml:space="preserve"> </w:t>
      </w:r>
      <w:r w:rsidR="001B487B" w:rsidRPr="00F0468C">
        <w:rPr>
          <w:rFonts w:ascii="Arial" w:hAnsi="Arial" w:cs="Arial"/>
          <w:i/>
          <w:iCs/>
          <w:sz w:val="20"/>
          <w:szCs w:val="20"/>
        </w:rPr>
        <w:t xml:space="preserve">Calendar </w:t>
      </w:r>
      <w:proofErr w:type="gramStart"/>
      <w:r w:rsidR="001B487B" w:rsidRPr="00F0468C">
        <w:rPr>
          <w:rFonts w:ascii="Arial" w:hAnsi="Arial" w:cs="Arial"/>
          <w:i/>
          <w:iCs/>
          <w:sz w:val="20"/>
          <w:szCs w:val="20"/>
        </w:rPr>
        <w:t>Of</w:t>
      </w:r>
      <w:proofErr w:type="gramEnd"/>
      <w:r w:rsidR="001B487B" w:rsidRPr="00F0468C">
        <w:rPr>
          <w:rFonts w:ascii="Arial" w:hAnsi="Arial" w:cs="Arial"/>
          <w:i/>
          <w:iCs/>
          <w:sz w:val="20"/>
          <w:szCs w:val="20"/>
        </w:rPr>
        <w:t xml:space="preserve"> The Patent Rolls, 1313-1317</w:t>
      </w:r>
      <w:r w:rsidR="001B487B" w:rsidRPr="00F0468C">
        <w:rPr>
          <w:rFonts w:ascii="Arial" w:hAnsi="Arial" w:cs="Arial"/>
          <w:sz w:val="20"/>
          <w:szCs w:val="20"/>
        </w:rPr>
        <w:t>, p. 660.</w:t>
      </w:r>
    </w:p>
    <w:p w14:paraId="2612F994" w14:textId="09067990" w:rsidR="001B487B" w:rsidRPr="00F0468C" w:rsidRDefault="001B487B" w:rsidP="001B487B">
      <w:pPr>
        <w:pStyle w:val="scopecontent"/>
        <w:spacing w:before="0" w:beforeAutospacing="0" w:after="0" w:afterAutospacing="0"/>
        <w:contextualSpacing/>
        <w:rPr>
          <w:rFonts w:ascii="Arial" w:hAnsi="Arial" w:cs="Arial"/>
          <w:iCs/>
          <w:sz w:val="20"/>
          <w:szCs w:val="20"/>
        </w:rPr>
      </w:pPr>
      <w:r>
        <w:rPr>
          <w:rFonts w:ascii="Arial" w:hAnsi="Arial" w:cs="Arial"/>
          <w:iCs/>
          <w:sz w:val="20"/>
          <w:szCs w:val="20"/>
          <w:vertAlign w:val="superscript"/>
        </w:rPr>
        <w:t>9</w:t>
      </w:r>
      <w:r w:rsidR="00995298">
        <w:rPr>
          <w:rFonts w:ascii="Arial" w:hAnsi="Arial" w:cs="Arial"/>
          <w:iCs/>
          <w:sz w:val="20"/>
          <w:szCs w:val="20"/>
          <w:vertAlign w:val="superscript"/>
        </w:rPr>
        <w:t>0</w:t>
      </w:r>
      <w:r w:rsidRPr="00F0468C">
        <w:rPr>
          <w:rFonts w:ascii="Arial" w:hAnsi="Arial" w:cs="Arial"/>
          <w:iCs/>
          <w:sz w:val="20"/>
          <w:szCs w:val="20"/>
          <w:vertAlign w:val="superscript"/>
        </w:rPr>
        <w:t xml:space="preserve"> </w:t>
      </w:r>
      <w:bookmarkStart w:id="8" w:name="_Hlk88848590"/>
      <w:r w:rsidRPr="00790513">
        <w:rPr>
          <w:rFonts w:ascii="Arial" w:hAnsi="Arial" w:cs="Arial"/>
          <w:iCs/>
          <w:sz w:val="20"/>
          <w:szCs w:val="20"/>
        </w:rPr>
        <w:t xml:space="preserve">London, The National Archives, </w:t>
      </w:r>
      <w:r w:rsidRPr="00EF77CF">
        <w:rPr>
          <w:rFonts w:ascii="Arial" w:hAnsi="Arial" w:cs="Arial"/>
          <w:i/>
          <w:iCs/>
          <w:color w:val="000000"/>
          <w:sz w:val="20"/>
          <w:szCs w:val="20"/>
        </w:rPr>
        <w:t xml:space="preserve">Partition of the lands and fees of Gilbert de Clare, Earl of </w:t>
      </w:r>
      <w:proofErr w:type="gramStart"/>
      <w:r w:rsidRPr="00EF77CF">
        <w:rPr>
          <w:rFonts w:ascii="Arial" w:hAnsi="Arial" w:cs="Arial"/>
          <w:i/>
          <w:iCs/>
          <w:color w:val="000000"/>
          <w:sz w:val="20"/>
          <w:szCs w:val="20"/>
        </w:rPr>
        <w:t>Gloucester</w:t>
      </w:r>
      <w:proofErr w:type="gramEnd"/>
      <w:r w:rsidRPr="00EF77CF">
        <w:rPr>
          <w:rFonts w:ascii="Arial" w:hAnsi="Arial" w:cs="Arial"/>
          <w:i/>
          <w:iCs/>
          <w:color w:val="000000"/>
          <w:sz w:val="20"/>
          <w:szCs w:val="20"/>
        </w:rPr>
        <w:t xml:space="preserve"> and Hereford: </w:t>
      </w:r>
      <w:proofErr w:type="spellStart"/>
      <w:r w:rsidRPr="00EF77CF">
        <w:rPr>
          <w:rFonts w:ascii="Arial" w:hAnsi="Arial" w:cs="Arial"/>
          <w:i/>
          <w:iCs/>
          <w:color w:val="000000"/>
          <w:sz w:val="20"/>
          <w:szCs w:val="20"/>
        </w:rPr>
        <w:t>purparty</w:t>
      </w:r>
      <w:proofErr w:type="spellEnd"/>
      <w:r w:rsidRPr="00EF77CF">
        <w:rPr>
          <w:rFonts w:ascii="Arial" w:hAnsi="Arial" w:cs="Arial"/>
          <w:i/>
          <w:iCs/>
          <w:color w:val="000000"/>
          <w:sz w:val="20"/>
          <w:szCs w:val="20"/>
        </w:rPr>
        <w:t xml:space="preserve"> of Hugh de </w:t>
      </w:r>
      <w:proofErr w:type="spellStart"/>
      <w:r w:rsidRPr="00EF77CF">
        <w:rPr>
          <w:rFonts w:ascii="Arial" w:hAnsi="Arial" w:cs="Arial"/>
          <w:i/>
          <w:iCs/>
          <w:color w:val="000000"/>
          <w:sz w:val="20"/>
          <w:szCs w:val="20"/>
        </w:rPr>
        <w:t>Audele</w:t>
      </w:r>
      <w:proofErr w:type="spellEnd"/>
      <w:r w:rsidRPr="00EF77CF">
        <w:rPr>
          <w:rFonts w:ascii="Arial" w:hAnsi="Arial" w:cs="Arial"/>
          <w:i/>
          <w:iCs/>
          <w:color w:val="000000"/>
          <w:sz w:val="20"/>
          <w:szCs w:val="20"/>
        </w:rPr>
        <w:t xml:space="preserve"> and Margaret his wife; with copies of writs to the escheator and the Chancellor of Ireland 6mm, [11 </w:t>
      </w:r>
      <w:proofErr w:type="spellStart"/>
      <w:r w:rsidRPr="00EF77CF">
        <w:rPr>
          <w:rFonts w:ascii="Arial" w:hAnsi="Arial" w:cs="Arial"/>
          <w:i/>
          <w:iCs/>
          <w:color w:val="000000"/>
          <w:sz w:val="20"/>
          <w:szCs w:val="20"/>
        </w:rPr>
        <w:t>Edw</w:t>
      </w:r>
      <w:proofErr w:type="spellEnd"/>
      <w:r w:rsidRPr="00EF77CF">
        <w:rPr>
          <w:rFonts w:ascii="Arial" w:hAnsi="Arial" w:cs="Arial"/>
          <w:i/>
          <w:iCs/>
          <w:color w:val="000000"/>
          <w:sz w:val="20"/>
          <w:szCs w:val="20"/>
        </w:rPr>
        <w:t xml:space="preserve"> II]</w:t>
      </w:r>
      <w:r>
        <w:rPr>
          <w:rFonts w:ascii="Arial" w:hAnsi="Arial" w:cs="Arial"/>
          <w:color w:val="000000"/>
          <w:sz w:val="20"/>
          <w:szCs w:val="20"/>
        </w:rPr>
        <w:t xml:space="preserve">, </w:t>
      </w:r>
      <w:r>
        <w:rPr>
          <w:rFonts w:ascii="Arial" w:hAnsi="Arial" w:cs="Arial"/>
          <w:color w:val="000000" w:themeColor="text1"/>
          <w:kern w:val="36"/>
          <w:sz w:val="20"/>
          <w:szCs w:val="20"/>
        </w:rPr>
        <w:t>C</w:t>
      </w:r>
      <w:r w:rsidRPr="00790513">
        <w:rPr>
          <w:rFonts w:ascii="Arial" w:hAnsi="Arial" w:cs="Arial"/>
          <w:color w:val="000000" w:themeColor="text1"/>
          <w:kern w:val="36"/>
          <w:sz w:val="20"/>
          <w:szCs w:val="20"/>
        </w:rPr>
        <w:t xml:space="preserve"> </w:t>
      </w:r>
      <w:r>
        <w:rPr>
          <w:rFonts w:ascii="Arial" w:hAnsi="Arial" w:cs="Arial"/>
          <w:color w:val="000000" w:themeColor="text1"/>
          <w:kern w:val="36"/>
          <w:sz w:val="20"/>
          <w:szCs w:val="20"/>
        </w:rPr>
        <w:t>47</w:t>
      </w:r>
      <w:r w:rsidRPr="00790513">
        <w:rPr>
          <w:rFonts w:ascii="Arial" w:hAnsi="Arial" w:cs="Arial"/>
          <w:color w:val="000000" w:themeColor="text1"/>
          <w:kern w:val="36"/>
          <w:sz w:val="20"/>
          <w:szCs w:val="20"/>
        </w:rPr>
        <w:t>/9/</w:t>
      </w:r>
      <w:r>
        <w:rPr>
          <w:rFonts w:ascii="Arial" w:hAnsi="Arial" w:cs="Arial"/>
          <w:color w:val="000000" w:themeColor="text1"/>
          <w:kern w:val="36"/>
          <w:sz w:val="20"/>
          <w:szCs w:val="20"/>
        </w:rPr>
        <w:t>23</w:t>
      </w:r>
      <w:r w:rsidRPr="00790513">
        <w:rPr>
          <w:rFonts w:ascii="Arial" w:hAnsi="Arial" w:cs="Arial"/>
          <w:color w:val="000000" w:themeColor="text1"/>
          <w:kern w:val="36"/>
          <w:sz w:val="20"/>
          <w:szCs w:val="20"/>
        </w:rPr>
        <w:t>.</w:t>
      </w:r>
    </w:p>
    <w:bookmarkEnd w:id="8"/>
    <w:p w14:paraId="0513B70D" w14:textId="4A0D9A4F" w:rsidR="001B487B" w:rsidRPr="00C82E7D" w:rsidRDefault="001B487B" w:rsidP="001B487B">
      <w:pPr>
        <w:rPr>
          <w:rFonts w:ascii="Arial" w:hAnsi="Arial" w:cs="Arial"/>
          <w:iCs/>
          <w:sz w:val="20"/>
          <w:szCs w:val="20"/>
        </w:rPr>
      </w:pPr>
      <w:r w:rsidRPr="00C82E7D">
        <w:rPr>
          <w:rFonts w:ascii="Arial" w:hAnsi="Arial" w:cs="Arial"/>
          <w:iCs/>
          <w:sz w:val="20"/>
          <w:szCs w:val="20"/>
          <w:vertAlign w:val="superscript"/>
        </w:rPr>
        <w:t>9</w:t>
      </w:r>
      <w:r w:rsidR="00995298">
        <w:rPr>
          <w:rFonts w:ascii="Arial" w:hAnsi="Arial" w:cs="Arial"/>
          <w:iCs/>
          <w:sz w:val="20"/>
          <w:szCs w:val="20"/>
          <w:vertAlign w:val="superscript"/>
        </w:rPr>
        <w:t>1</w:t>
      </w:r>
      <w:r w:rsidRPr="00C82E7D">
        <w:rPr>
          <w:rFonts w:ascii="Arial" w:hAnsi="Arial" w:cs="Arial"/>
          <w:iCs/>
          <w:sz w:val="20"/>
          <w:szCs w:val="20"/>
          <w:vertAlign w:val="superscript"/>
        </w:rPr>
        <w:t xml:space="preserve"> </w:t>
      </w:r>
      <w:r w:rsidRPr="00C82E7D">
        <w:rPr>
          <w:rFonts w:ascii="Arial" w:hAnsi="Arial" w:cs="Arial"/>
          <w:iCs/>
          <w:sz w:val="20"/>
          <w:szCs w:val="20"/>
        </w:rPr>
        <w:t xml:space="preserve">W. H. Stevenson, ‘A Letter </w:t>
      </w:r>
      <w:proofErr w:type="gramStart"/>
      <w:r w:rsidRPr="00C82E7D">
        <w:rPr>
          <w:rFonts w:ascii="Arial" w:hAnsi="Arial" w:cs="Arial"/>
          <w:iCs/>
          <w:sz w:val="20"/>
          <w:szCs w:val="20"/>
        </w:rPr>
        <w:t>Of</w:t>
      </w:r>
      <w:proofErr w:type="gramEnd"/>
      <w:r w:rsidRPr="00C82E7D">
        <w:rPr>
          <w:rFonts w:ascii="Arial" w:hAnsi="Arial" w:cs="Arial"/>
          <w:iCs/>
          <w:sz w:val="20"/>
          <w:szCs w:val="20"/>
        </w:rPr>
        <w:t xml:space="preserve"> The Younger Despenser On The Eve Of The Barons’ Rebellion, 21, March 1321’, </w:t>
      </w:r>
      <w:r w:rsidRPr="00C82E7D">
        <w:rPr>
          <w:rFonts w:ascii="Arial" w:hAnsi="Arial" w:cs="Arial"/>
          <w:i/>
          <w:sz w:val="20"/>
          <w:szCs w:val="20"/>
        </w:rPr>
        <w:t xml:space="preserve">The Historical Review, </w:t>
      </w:r>
      <w:r w:rsidRPr="00C82E7D">
        <w:rPr>
          <w:rFonts w:ascii="Arial" w:hAnsi="Arial" w:cs="Arial"/>
          <w:iCs/>
          <w:sz w:val="20"/>
          <w:szCs w:val="20"/>
        </w:rPr>
        <w:t>12.48 (1897), 755-761.</w:t>
      </w:r>
    </w:p>
    <w:p w14:paraId="62FC5C5D" w14:textId="5F44267D" w:rsidR="0034406B" w:rsidRPr="00BD611D" w:rsidRDefault="00BD611D" w:rsidP="00BD611D">
      <w:pPr>
        <w:contextualSpacing/>
        <w:jc w:val="right"/>
        <w:rPr>
          <w:rFonts w:ascii="Arial" w:hAnsi="Arial" w:cs="Arial"/>
        </w:rPr>
      </w:pPr>
      <w:r>
        <w:rPr>
          <w:rFonts w:ascii="Arial" w:hAnsi="Arial" w:cs="Arial"/>
        </w:rPr>
        <w:lastRenderedPageBreak/>
        <w:t>28</w:t>
      </w:r>
    </w:p>
    <w:p w14:paraId="081F7C02" w14:textId="351A5CF7" w:rsidR="000D1F64" w:rsidRPr="00B73D4F" w:rsidRDefault="000D1F64" w:rsidP="0001754D">
      <w:pPr>
        <w:spacing w:line="360" w:lineRule="auto"/>
        <w:rPr>
          <w:rFonts w:ascii="Arial" w:hAnsi="Arial" w:cs="Arial"/>
        </w:rPr>
      </w:pPr>
      <w:r w:rsidRPr="00C82E7D">
        <w:rPr>
          <w:rFonts w:ascii="Arial" w:hAnsi="Arial" w:cs="Arial"/>
        </w:rPr>
        <w:t xml:space="preserve">War broke out between Audley and Despenser putting Margaret and Eleanor on opposing sides. Audley and his allies attacked the </w:t>
      </w:r>
      <w:proofErr w:type="spellStart"/>
      <w:r w:rsidRPr="00C82E7D">
        <w:rPr>
          <w:rFonts w:ascii="Arial" w:hAnsi="Arial" w:cs="Arial"/>
        </w:rPr>
        <w:t>Despensers</w:t>
      </w:r>
      <w:proofErr w:type="spellEnd"/>
      <w:r w:rsidRPr="00C82E7D">
        <w:rPr>
          <w:rFonts w:ascii="Arial" w:hAnsi="Arial" w:cs="Arial"/>
        </w:rPr>
        <w:t xml:space="preserve">’ castle of Newport and three months later the king ordered Margaret’s husband, and her </w:t>
      </w:r>
      <w:proofErr w:type="spellStart"/>
      <w:r w:rsidRPr="00C82E7D">
        <w:rPr>
          <w:rFonts w:ascii="Arial" w:hAnsi="Arial" w:cs="Arial"/>
        </w:rPr>
        <w:t>Damory</w:t>
      </w:r>
      <w:proofErr w:type="spellEnd"/>
      <w:r w:rsidRPr="00C82E7D">
        <w:rPr>
          <w:rFonts w:ascii="Arial" w:hAnsi="Arial" w:cs="Arial"/>
        </w:rPr>
        <w:t xml:space="preserve"> brother-in-law </w:t>
      </w:r>
      <w:r w:rsidR="00C82E7D" w:rsidRPr="00C82E7D">
        <w:rPr>
          <w:rFonts w:ascii="Arial" w:hAnsi="Arial" w:cs="Arial"/>
        </w:rPr>
        <w:t>to</w:t>
      </w:r>
      <w:r w:rsidRPr="00C82E7D">
        <w:rPr>
          <w:rFonts w:ascii="Arial" w:hAnsi="Arial" w:cs="Arial"/>
        </w:rPr>
        <w:t xml:space="preserve"> return the estates of Glamorgan and </w:t>
      </w:r>
      <w:proofErr w:type="spellStart"/>
      <w:r w:rsidRPr="00C82E7D">
        <w:rPr>
          <w:rFonts w:ascii="Arial" w:hAnsi="Arial" w:cs="Arial"/>
        </w:rPr>
        <w:t>Gwynllwg</w:t>
      </w:r>
      <w:proofErr w:type="spellEnd"/>
      <w:r w:rsidRPr="00C82E7D">
        <w:rPr>
          <w:rFonts w:ascii="Arial" w:hAnsi="Arial" w:cs="Arial"/>
        </w:rPr>
        <w:t xml:space="preserve"> to the </w:t>
      </w:r>
      <w:proofErr w:type="spellStart"/>
      <w:r w:rsidRPr="00C82E7D">
        <w:rPr>
          <w:rFonts w:ascii="Arial" w:hAnsi="Arial" w:cs="Arial"/>
        </w:rPr>
        <w:t>Despensers</w:t>
      </w:r>
      <w:proofErr w:type="spellEnd"/>
      <w:r w:rsidRPr="00C82E7D">
        <w:rPr>
          <w:rFonts w:ascii="Arial" w:hAnsi="Arial" w:cs="Arial"/>
        </w:rPr>
        <w:t>, but the</w:t>
      </w:r>
      <w:r w:rsidR="00B73D4F">
        <w:rPr>
          <w:rFonts w:ascii="Arial" w:hAnsi="Arial" w:cs="Arial"/>
        </w:rPr>
        <w:t xml:space="preserve"> order was refused</w:t>
      </w:r>
      <w:r w:rsidRPr="00C82E7D">
        <w:rPr>
          <w:rFonts w:ascii="Arial" w:hAnsi="Arial" w:cs="Arial"/>
        </w:rPr>
        <w:t xml:space="preserve">. Audley argued that </w:t>
      </w:r>
      <w:proofErr w:type="spellStart"/>
      <w:r w:rsidRPr="00C82E7D">
        <w:rPr>
          <w:rFonts w:ascii="Arial" w:hAnsi="Arial" w:cs="Arial"/>
        </w:rPr>
        <w:t>Gwynllwg</w:t>
      </w:r>
      <w:proofErr w:type="spellEnd"/>
      <w:r w:rsidRPr="00C82E7D">
        <w:rPr>
          <w:rFonts w:ascii="Arial" w:hAnsi="Arial" w:cs="Arial"/>
        </w:rPr>
        <w:t xml:space="preserve"> formed part of Margaret’s inheritance and not Eleanor’s, however the king was unmoved and ordered Audley and </w:t>
      </w:r>
      <w:proofErr w:type="spellStart"/>
      <w:r w:rsidRPr="00C82E7D">
        <w:rPr>
          <w:rFonts w:ascii="Arial" w:hAnsi="Arial" w:cs="Arial"/>
        </w:rPr>
        <w:t>Damory</w:t>
      </w:r>
      <w:r w:rsidR="00C82E7D" w:rsidRPr="00C82E7D">
        <w:rPr>
          <w:rFonts w:ascii="Arial" w:hAnsi="Arial" w:cs="Arial"/>
        </w:rPr>
        <w:t>’s</w:t>
      </w:r>
      <w:proofErr w:type="spellEnd"/>
      <w:r w:rsidRPr="00C82E7D">
        <w:rPr>
          <w:rFonts w:ascii="Arial" w:hAnsi="Arial" w:cs="Arial"/>
        </w:rPr>
        <w:t xml:space="preserve"> arrest.</w:t>
      </w:r>
      <w:r w:rsidR="00DF5F27" w:rsidRPr="00C82E7D">
        <w:rPr>
          <w:rFonts w:ascii="Arial" w:hAnsi="Arial" w:cs="Arial"/>
          <w:vertAlign w:val="superscript"/>
        </w:rPr>
        <w:t>9</w:t>
      </w:r>
      <w:r w:rsidR="00995298">
        <w:rPr>
          <w:rFonts w:ascii="Arial" w:hAnsi="Arial" w:cs="Arial"/>
          <w:vertAlign w:val="superscript"/>
        </w:rPr>
        <w:t>2</w:t>
      </w:r>
      <w:r w:rsidR="00B73D4F">
        <w:rPr>
          <w:rFonts w:ascii="Arial" w:hAnsi="Arial" w:cs="Arial"/>
          <w:vertAlign w:val="superscript"/>
        </w:rPr>
        <w:t xml:space="preserve"> </w:t>
      </w:r>
      <w:r w:rsidR="00B73D4F">
        <w:rPr>
          <w:rFonts w:ascii="Arial" w:hAnsi="Arial" w:cs="Arial"/>
        </w:rPr>
        <w:t>Margaret had spent her life acquiescing to the king and so it is doubtful whether Margaret was contributing to the decision being made on her behalf, concerning her lands.</w:t>
      </w:r>
    </w:p>
    <w:p w14:paraId="3AE510D9" w14:textId="77777777" w:rsidR="000D1F64" w:rsidRPr="00C82E7D" w:rsidRDefault="000D1F64" w:rsidP="0001754D">
      <w:pPr>
        <w:spacing w:line="360" w:lineRule="auto"/>
        <w:rPr>
          <w:rFonts w:ascii="Arial" w:hAnsi="Arial" w:cs="Arial"/>
          <w:sz w:val="20"/>
          <w:szCs w:val="20"/>
          <w:vertAlign w:val="superscript"/>
        </w:rPr>
      </w:pPr>
    </w:p>
    <w:p w14:paraId="03F9F8B1" w14:textId="7570D477" w:rsidR="00B73D4F" w:rsidRDefault="000D1F64" w:rsidP="0001754D">
      <w:pPr>
        <w:spacing w:line="360" w:lineRule="auto"/>
        <w:rPr>
          <w:rFonts w:ascii="Arial" w:hAnsi="Arial" w:cs="Arial"/>
          <w:iCs/>
        </w:rPr>
      </w:pPr>
      <w:r w:rsidRPr="00C82E7D">
        <w:rPr>
          <w:rFonts w:ascii="Arial" w:hAnsi="Arial" w:cs="Arial"/>
        </w:rPr>
        <w:t>Despite their previous closeness</w:t>
      </w:r>
      <w:r w:rsidR="00C82E7D" w:rsidRPr="00C82E7D">
        <w:rPr>
          <w:rFonts w:ascii="Arial" w:hAnsi="Arial" w:cs="Arial"/>
        </w:rPr>
        <w:t>,</w:t>
      </w:r>
      <w:r w:rsidR="00B73D4F">
        <w:rPr>
          <w:rFonts w:ascii="Arial" w:hAnsi="Arial" w:cs="Arial"/>
        </w:rPr>
        <w:t xml:space="preserve"> and how easily she had submitted to him in the past,</w:t>
      </w:r>
      <w:r w:rsidRPr="00C82E7D">
        <w:rPr>
          <w:rFonts w:ascii="Arial" w:hAnsi="Arial" w:cs="Arial"/>
        </w:rPr>
        <w:t xml:space="preserve"> the king blamed Margaret</w:t>
      </w:r>
      <w:r w:rsidR="00C82E7D" w:rsidRPr="00C82E7D">
        <w:rPr>
          <w:rFonts w:ascii="Arial" w:hAnsi="Arial" w:cs="Arial"/>
        </w:rPr>
        <w:t>,</w:t>
      </w:r>
      <w:r w:rsidRPr="00C82E7D">
        <w:rPr>
          <w:rFonts w:ascii="Arial" w:hAnsi="Arial" w:cs="Arial"/>
        </w:rPr>
        <w:t xml:space="preserve"> claiming that she was complicit in Audley’s actions and had encouraged rebellion.</w:t>
      </w:r>
      <w:r w:rsidRPr="00C82E7D">
        <w:rPr>
          <w:rFonts w:ascii="Arial" w:hAnsi="Arial" w:cs="Arial"/>
          <w:vertAlign w:val="superscript"/>
        </w:rPr>
        <w:t>9</w:t>
      </w:r>
      <w:r w:rsidR="00995298">
        <w:rPr>
          <w:rFonts w:ascii="Arial" w:hAnsi="Arial" w:cs="Arial"/>
          <w:vertAlign w:val="superscript"/>
        </w:rPr>
        <w:t>3</w:t>
      </w:r>
      <w:r w:rsidRPr="00C82E7D">
        <w:rPr>
          <w:rFonts w:ascii="Arial" w:hAnsi="Arial" w:cs="Arial"/>
          <w:vertAlign w:val="superscript"/>
        </w:rPr>
        <w:t xml:space="preserve"> </w:t>
      </w:r>
      <w:bookmarkStart w:id="9" w:name="_Hlk88849111"/>
      <w:r w:rsidRPr="00C82E7D">
        <w:rPr>
          <w:rFonts w:ascii="Arial" w:hAnsi="Arial" w:cs="Arial"/>
        </w:rPr>
        <w:t>Regardless of the king’s allegations Margaret showed rare inner strength by not distancing herself from Audley who had been branded a traitor. Her</w:t>
      </w:r>
      <w:r w:rsidRPr="00C82E7D">
        <w:rPr>
          <w:rFonts w:ascii="Arial" w:hAnsi="Arial" w:cs="Arial"/>
          <w:iCs/>
        </w:rPr>
        <w:t xml:space="preserve"> pleas to spare her husband’s life were ignored and Audley remained imprisoned for years. Margaret was also detained, albeit in a slightly more comfortable prison. Edward paid her expenses and those of her servants at </w:t>
      </w:r>
      <w:proofErr w:type="spellStart"/>
      <w:r w:rsidRPr="00C82E7D">
        <w:rPr>
          <w:rFonts w:ascii="Arial" w:hAnsi="Arial" w:cs="Arial"/>
          <w:iCs/>
        </w:rPr>
        <w:t>Sempringham</w:t>
      </w:r>
      <w:proofErr w:type="spellEnd"/>
      <w:r w:rsidRPr="00C82E7D">
        <w:rPr>
          <w:rFonts w:ascii="Arial" w:hAnsi="Arial" w:cs="Arial"/>
          <w:iCs/>
        </w:rPr>
        <w:t xml:space="preserve"> Priory, however she was only permitted five shillings a day</w:t>
      </w:r>
      <w:bookmarkEnd w:id="9"/>
      <w:r w:rsidRPr="00C82E7D">
        <w:rPr>
          <w:rFonts w:ascii="Arial" w:hAnsi="Arial" w:cs="Arial"/>
          <w:iCs/>
        </w:rPr>
        <w:t>,</w:t>
      </w:r>
      <w:r w:rsidRPr="00C82E7D">
        <w:rPr>
          <w:rFonts w:ascii="Arial" w:hAnsi="Arial" w:cs="Arial"/>
          <w:iCs/>
          <w:vertAlign w:val="superscript"/>
        </w:rPr>
        <w:t>9</w:t>
      </w:r>
      <w:r w:rsidR="00995298">
        <w:rPr>
          <w:rFonts w:ascii="Arial" w:hAnsi="Arial" w:cs="Arial"/>
          <w:iCs/>
          <w:vertAlign w:val="superscript"/>
        </w:rPr>
        <w:t>4</w:t>
      </w:r>
      <w:r w:rsidRPr="00C82E7D">
        <w:rPr>
          <w:rFonts w:ascii="Arial" w:hAnsi="Arial" w:cs="Arial"/>
          <w:iCs/>
          <w:vertAlign w:val="superscript"/>
        </w:rPr>
        <w:t xml:space="preserve"> </w:t>
      </w:r>
      <w:r w:rsidRPr="00C82E7D">
        <w:rPr>
          <w:rFonts w:ascii="Arial" w:hAnsi="Arial" w:cs="Arial"/>
          <w:iCs/>
        </w:rPr>
        <w:t xml:space="preserve">and was not allowed to venture outside of the gates. </w:t>
      </w:r>
      <w:proofErr w:type="gramStart"/>
      <w:r w:rsidR="007A158C">
        <w:rPr>
          <w:rFonts w:ascii="Arial" w:hAnsi="Arial" w:cs="Arial"/>
          <w:iCs/>
        </w:rPr>
        <w:t>However</w:t>
      </w:r>
      <w:proofErr w:type="gramEnd"/>
      <w:r w:rsidR="007A158C">
        <w:rPr>
          <w:rFonts w:ascii="Arial" w:hAnsi="Arial" w:cs="Arial"/>
          <w:iCs/>
        </w:rPr>
        <w:t xml:space="preserve"> lacking in agency Margaret must have felt, she did have some small influence with the king. </w:t>
      </w:r>
    </w:p>
    <w:p w14:paraId="7CDD60BD" w14:textId="77777777" w:rsidR="00B73D4F" w:rsidRDefault="00B73D4F" w:rsidP="0001754D">
      <w:pPr>
        <w:spacing w:line="360" w:lineRule="auto"/>
        <w:rPr>
          <w:rFonts w:ascii="Arial" w:hAnsi="Arial" w:cs="Arial"/>
          <w:iCs/>
        </w:rPr>
      </w:pPr>
    </w:p>
    <w:p w14:paraId="00C4308C" w14:textId="7F78DAB2" w:rsidR="000D1F64" w:rsidRPr="00C82E7D" w:rsidRDefault="000D1F64" w:rsidP="0001754D">
      <w:pPr>
        <w:spacing w:line="360" w:lineRule="auto"/>
        <w:rPr>
          <w:rFonts w:ascii="Arial" w:hAnsi="Arial" w:cs="Arial"/>
          <w:iCs/>
        </w:rPr>
      </w:pPr>
      <w:r w:rsidRPr="00C82E7D">
        <w:rPr>
          <w:rFonts w:ascii="Arial" w:hAnsi="Arial" w:cs="Arial"/>
          <w:iCs/>
        </w:rPr>
        <w:t xml:space="preserve">Margaret would remain at </w:t>
      </w:r>
      <w:proofErr w:type="spellStart"/>
      <w:r w:rsidRPr="00C82E7D">
        <w:rPr>
          <w:rFonts w:ascii="Arial" w:hAnsi="Arial" w:cs="Arial"/>
          <w:iCs/>
        </w:rPr>
        <w:t>Sempringham</w:t>
      </w:r>
      <w:proofErr w:type="spellEnd"/>
      <w:r w:rsidRPr="00C82E7D">
        <w:rPr>
          <w:rFonts w:ascii="Arial" w:hAnsi="Arial" w:cs="Arial"/>
          <w:iCs/>
        </w:rPr>
        <w:t xml:space="preserve"> until 1326, </w:t>
      </w:r>
      <w:r w:rsidR="007A158C">
        <w:rPr>
          <w:rFonts w:ascii="Arial" w:hAnsi="Arial" w:cs="Arial"/>
          <w:iCs/>
        </w:rPr>
        <w:t>however</w:t>
      </w:r>
      <w:r w:rsidRPr="00C82E7D">
        <w:rPr>
          <w:rFonts w:ascii="Arial" w:hAnsi="Arial" w:cs="Arial"/>
          <w:iCs/>
        </w:rPr>
        <w:t xml:space="preserve"> in 1323 a priory was granted a favour</w:t>
      </w:r>
      <w:r w:rsidR="00C82E7D" w:rsidRPr="00C82E7D">
        <w:rPr>
          <w:rFonts w:ascii="Arial" w:hAnsi="Arial" w:cs="Arial"/>
          <w:iCs/>
        </w:rPr>
        <w:t xml:space="preserve"> by the king which the rolls state was</w:t>
      </w:r>
      <w:r w:rsidRPr="00C82E7D">
        <w:rPr>
          <w:rFonts w:ascii="Arial" w:hAnsi="Arial" w:cs="Arial"/>
          <w:iCs/>
        </w:rPr>
        <w:t xml:space="preserve"> ‘at the insistence of Margaret Countess of Cornwall’</w:t>
      </w:r>
      <w:r w:rsidR="008C309C">
        <w:rPr>
          <w:rFonts w:ascii="Arial" w:hAnsi="Arial" w:cs="Arial"/>
          <w:iCs/>
        </w:rPr>
        <w:t>.</w:t>
      </w:r>
      <w:r w:rsidRPr="00C82E7D">
        <w:rPr>
          <w:rFonts w:ascii="Arial" w:hAnsi="Arial" w:cs="Arial"/>
          <w:iCs/>
          <w:vertAlign w:val="superscript"/>
        </w:rPr>
        <w:t>9</w:t>
      </w:r>
      <w:r w:rsidR="00995298">
        <w:rPr>
          <w:rFonts w:ascii="Arial" w:hAnsi="Arial" w:cs="Arial"/>
          <w:iCs/>
          <w:vertAlign w:val="superscript"/>
        </w:rPr>
        <w:t>5</w:t>
      </w:r>
      <w:r w:rsidRPr="00C82E7D">
        <w:rPr>
          <w:rFonts w:ascii="Arial" w:hAnsi="Arial" w:cs="Arial"/>
          <w:iCs/>
        </w:rPr>
        <w:t xml:space="preserve"> Margaret had clearly been somewhat forgiven by the king as not only did he agree to her request he also honoured her by referring to her as a countess, despite these concessions she was still held captive. </w:t>
      </w:r>
    </w:p>
    <w:p w14:paraId="01872AED" w14:textId="2851B398" w:rsidR="000D1F64" w:rsidRDefault="000D1F64" w:rsidP="0001754D">
      <w:pPr>
        <w:spacing w:line="360" w:lineRule="auto"/>
        <w:rPr>
          <w:rFonts w:ascii="Arial" w:hAnsi="Arial" w:cs="Arial"/>
          <w:b/>
          <w:bCs/>
          <w:iCs/>
        </w:rPr>
      </w:pPr>
    </w:p>
    <w:p w14:paraId="6CF67E7D" w14:textId="54E11EB7" w:rsidR="0034406B" w:rsidRDefault="0034406B" w:rsidP="0034406B">
      <w:pPr>
        <w:contextualSpacing/>
        <w:rPr>
          <w:rFonts w:ascii="Arial" w:hAnsi="Arial" w:cs="Arial"/>
          <w:iCs/>
          <w:sz w:val="20"/>
          <w:szCs w:val="20"/>
          <w:vertAlign w:val="superscript"/>
        </w:rPr>
      </w:pPr>
    </w:p>
    <w:p w14:paraId="5B642B0B" w14:textId="77777777" w:rsidR="00B73D4F" w:rsidRDefault="00B73D4F" w:rsidP="0034406B">
      <w:pPr>
        <w:contextualSpacing/>
        <w:rPr>
          <w:rFonts w:ascii="Arial" w:hAnsi="Arial" w:cs="Arial"/>
          <w:iCs/>
          <w:sz w:val="20"/>
          <w:szCs w:val="20"/>
          <w:vertAlign w:val="superscript"/>
        </w:rPr>
      </w:pPr>
    </w:p>
    <w:p w14:paraId="55BF6FE0" w14:textId="77777777" w:rsidR="00F2233A" w:rsidRDefault="00F2233A" w:rsidP="0034406B">
      <w:pPr>
        <w:contextualSpacing/>
        <w:rPr>
          <w:rFonts w:ascii="Arial" w:hAnsi="Arial" w:cs="Arial"/>
          <w:iCs/>
          <w:sz w:val="20"/>
          <w:szCs w:val="20"/>
          <w:vertAlign w:val="superscript"/>
        </w:rPr>
      </w:pPr>
    </w:p>
    <w:p w14:paraId="532A8D9B" w14:textId="7C5EA3D0" w:rsidR="0034406B" w:rsidRPr="00C82E7D" w:rsidRDefault="0034406B" w:rsidP="0034406B">
      <w:pPr>
        <w:contextualSpacing/>
        <w:rPr>
          <w:rFonts w:ascii="Arial" w:hAnsi="Arial" w:cs="Arial"/>
          <w:sz w:val="20"/>
          <w:szCs w:val="20"/>
        </w:rPr>
      </w:pPr>
      <w:r w:rsidRPr="00C82E7D">
        <w:rPr>
          <w:rFonts w:ascii="Arial" w:hAnsi="Arial" w:cs="Arial"/>
          <w:iCs/>
          <w:sz w:val="20"/>
          <w:szCs w:val="20"/>
          <w:vertAlign w:val="superscript"/>
        </w:rPr>
        <w:t>9</w:t>
      </w:r>
      <w:r w:rsidR="00995298">
        <w:rPr>
          <w:rFonts w:ascii="Arial" w:hAnsi="Arial" w:cs="Arial"/>
          <w:iCs/>
          <w:sz w:val="20"/>
          <w:szCs w:val="20"/>
          <w:vertAlign w:val="superscript"/>
        </w:rPr>
        <w:t>2</w:t>
      </w:r>
      <w:r w:rsidRPr="00C82E7D">
        <w:rPr>
          <w:rFonts w:ascii="Arial" w:hAnsi="Arial" w:cs="Arial"/>
          <w:iCs/>
          <w:sz w:val="20"/>
          <w:szCs w:val="20"/>
          <w:vertAlign w:val="superscript"/>
        </w:rPr>
        <w:t xml:space="preserve"> </w:t>
      </w:r>
      <w:r w:rsidRPr="00C82E7D">
        <w:rPr>
          <w:rFonts w:ascii="Arial" w:hAnsi="Arial" w:cs="Arial"/>
          <w:i/>
          <w:iCs/>
          <w:sz w:val="20"/>
          <w:szCs w:val="20"/>
        </w:rPr>
        <w:t xml:space="preserve">Calendar </w:t>
      </w:r>
      <w:proofErr w:type="gramStart"/>
      <w:r w:rsidRPr="00C82E7D">
        <w:rPr>
          <w:rFonts w:ascii="Arial" w:hAnsi="Arial" w:cs="Arial"/>
          <w:i/>
          <w:iCs/>
          <w:sz w:val="20"/>
          <w:szCs w:val="20"/>
        </w:rPr>
        <w:t>Of</w:t>
      </w:r>
      <w:proofErr w:type="gramEnd"/>
      <w:r w:rsidRPr="00C82E7D">
        <w:rPr>
          <w:rFonts w:ascii="Arial" w:hAnsi="Arial" w:cs="Arial"/>
          <w:i/>
          <w:iCs/>
          <w:sz w:val="20"/>
          <w:szCs w:val="20"/>
        </w:rPr>
        <w:t xml:space="preserve"> The Close Rolls Preserved In The Public Record Office: Edward II., A.D. 1318-1323 </w:t>
      </w:r>
      <w:r w:rsidRPr="00C82E7D">
        <w:rPr>
          <w:rFonts w:ascii="Arial" w:hAnsi="Arial" w:cs="Arial"/>
          <w:sz w:val="20"/>
          <w:szCs w:val="20"/>
        </w:rPr>
        <w:t xml:space="preserve">(London: Eyre &amp; </w:t>
      </w:r>
      <w:proofErr w:type="spellStart"/>
      <w:r w:rsidRPr="00C82E7D">
        <w:rPr>
          <w:rFonts w:ascii="Arial" w:hAnsi="Arial" w:cs="Arial"/>
          <w:sz w:val="20"/>
          <w:szCs w:val="20"/>
        </w:rPr>
        <w:t>Spottiswoode</w:t>
      </w:r>
      <w:proofErr w:type="spellEnd"/>
      <w:r w:rsidRPr="00C82E7D">
        <w:rPr>
          <w:rFonts w:ascii="Arial" w:hAnsi="Arial" w:cs="Arial"/>
          <w:sz w:val="20"/>
          <w:szCs w:val="20"/>
        </w:rPr>
        <w:t xml:space="preserve">, 1895), </w:t>
      </w:r>
      <w:r w:rsidRPr="00C82E7D">
        <w:rPr>
          <w:rFonts w:ascii="Arial" w:hAnsi="Arial" w:cs="Arial"/>
          <w:iCs/>
          <w:sz w:val="20"/>
          <w:szCs w:val="20"/>
        </w:rPr>
        <w:t>p. 519.</w:t>
      </w:r>
    </w:p>
    <w:p w14:paraId="34ACCA22" w14:textId="638F9F52" w:rsidR="0034406B" w:rsidRPr="00C82E7D" w:rsidRDefault="0034406B" w:rsidP="0034406B">
      <w:pPr>
        <w:rPr>
          <w:rFonts w:ascii="Arial" w:hAnsi="Arial" w:cs="Arial"/>
          <w:iCs/>
          <w:sz w:val="20"/>
          <w:szCs w:val="20"/>
        </w:rPr>
      </w:pPr>
      <w:r w:rsidRPr="00C82E7D">
        <w:rPr>
          <w:rFonts w:ascii="Arial" w:hAnsi="Arial" w:cs="Arial"/>
          <w:iCs/>
          <w:sz w:val="20"/>
          <w:szCs w:val="20"/>
          <w:vertAlign w:val="superscript"/>
        </w:rPr>
        <w:t>9</w:t>
      </w:r>
      <w:r w:rsidR="00995298">
        <w:rPr>
          <w:rFonts w:ascii="Arial" w:hAnsi="Arial" w:cs="Arial"/>
          <w:iCs/>
          <w:sz w:val="20"/>
          <w:szCs w:val="20"/>
          <w:vertAlign w:val="superscript"/>
        </w:rPr>
        <w:t>3</w:t>
      </w:r>
      <w:r w:rsidRPr="00C82E7D">
        <w:rPr>
          <w:rFonts w:ascii="Arial" w:hAnsi="Arial" w:cs="Arial"/>
          <w:iCs/>
          <w:sz w:val="20"/>
          <w:szCs w:val="20"/>
          <w:vertAlign w:val="superscript"/>
        </w:rPr>
        <w:t xml:space="preserve"> </w:t>
      </w:r>
      <w:r w:rsidRPr="00C82E7D">
        <w:rPr>
          <w:rFonts w:ascii="Arial" w:hAnsi="Arial" w:cs="Arial"/>
          <w:sz w:val="20"/>
          <w:szCs w:val="20"/>
        </w:rPr>
        <w:t xml:space="preserve">Warner, </w:t>
      </w:r>
      <w:r w:rsidRPr="00C82E7D">
        <w:rPr>
          <w:rFonts w:ascii="Arial" w:hAnsi="Arial" w:cs="Arial"/>
          <w:i/>
          <w:sz w:val="20"/>
          <w:szCs w:val="20"/>
        </w:rPr>
        <w:t>The Clare Sisters</w:t>
      </w:r>
      <w:r w:rsidRPr="00C82E7D">
        <w:rPr>
          <w:rFonts w:ascii="Arial" w:hAnsi="Arial" w:cs="Arial"/>
          <w:iCs/>
          <w:sz w:val="20"/>
          <w:szCs w:val="20"/>
        </w:rPr>
        <w:t xml:space="preserve">, p. 83. </w:t>
      </w:r>
    </w:p>
    <w:p w14:paraId="63D355FD" w14:textId="068255EE" w:rsidR="0034406B" w:rsidRPr="00C82E7D" w:rsidRDefault="0034406B" w:rsidP="0034406B">
      <w:pPr>
        <w:rPr>
          <w:rFonts w:ascii="Helvetica" w:hAnsi="Helvetica"/>
          <w:color w:val="000000" w:themeColor="text1"/>
          <w:sz w:val="20"/>
          <w:szCs w:val="20"/>
        </w:rPr>
      </w:pPr>
      <w:r w:rsidRPr="00C82E7D">
        <w:rPr>
          <w:rFonts w:ascii="Arial" w:hAnsi="Arial" w:cs="Arial"/>
          <w:iCs/>
          <w:sz w:val="20"/>
          <w:szCs w:val="20"/>
          <w:vertAlign w:val="superscript"/>
        </w:rPr>
        <w:t>9</w:t>
      </w:r>
      <w:r w:rsidR="00995298">
        <w:rPr>
          <w:rFonts w:ascii="Arial" w:hAnsi="Arial" w:cs="Arial"/>
          <w:iCs/>
          <w:sz w:val="20"/>
          <w:szCs w:val="20"/>
          <w:vertAlign w:val="superscript"/>
        </w:rPr>
        <w:t>4</w:t>
      </w:r>
      <w:r w:rsidRPr="00C82E7D">
        <w:rPr>
          <w:rFonts w:ascii="Arial" w:hAnsi="Arial" w:cs="Arial"/>
          <w:iCs/>
          <w:sz w:val="20"/>
          <w:szCs w:val="20"/>
          <w:vertAlign w:val="superscript"/>
        </w:rPr>
        <w:t xml:space="preserve"> </w:t>
      </w:r>
      <w:bookmarkStart w:id="10" w:name="_Hlk88849066"/>
      <w:r w:rsidRPr="00C82E7D">
        <w:rPr>
          <w:rFonts w:ascii="Arial" w:hAnsi="Arial" w:cs="Arial"/>
          <w:color w:val="000000" w:themeColor="text1"/>
          <w:sz w:val="20"/>
          <w:szCs w:val="20"/>
        </w:rPr>
        <w:t xml:space="preserve">Peter John Glover, </w:t>
      </w:r>
      <w:r w:rsidRPr="00C82E7D">
        <w:rPr>
          <w:rStyle w:val="breaker-breaker"/>
          <w:rFonts w:ascii="Arial" w:eastAsiaTheme="majorEastAsia" w:hAnsi="Arial" w:cs="Arial"/>
          <w:i/>
          <w:iCs/>
          <w:color w:val="000000" w:themeColor="text1"/>
          <w:sz w:val="20"/>
          <w:szCs w:val="20"/>
        </w:rPr>
        <w:t xml:space="preserve">Le </w:t>
      </w:r>
      <w:proofErr w:type="spellStart"/>
      <w:r w:rsidRPr="00C82E7D">
        <w:rPr>
          <w:rStyle w:val="breaker-breaker"/>
          <w:rFonts w:ascii="Arial" w:eastAsiaTheme="majorEastAsia" w:hAnsi="Arial" w:cs="Arial"/>
          <w:i/>
          <w:iCs/>
          <w:color w:val="000000" w:themeColor="text1"/>
          <w:sz w:val="20"/>
          <w:szCs w:val="20"/>
        </w:rPr>
        <w:t>Livere</w:t>
      </w:r>
      <w:proofErr w:type="spellEnd"/>
      <w:r w:rsidRPr="00C82E7D">
        <w:rPr>
          <w:rStyle w:val="breaker-breaker"/>
          <w:rFonts w:ascii="Arial" w:eastAsiaTheme="majorEastAsia" w:hAnsi="Arial" w:cs="Arial"/>
          <w:i/>
          <w:iCs/>
          <w:color w:val="000000" w:themeColor="text1"/>
          <w:sz w:val="20"/>
          <w:szCs w:val="20"/>
        </w:rPr>
        <w:t xml:space="preserve"> De Reis De Brittanie: E, Le </w:t>
      </w:r>
      <w:proofErr w:type="spellStart"/>
      <w:r w:rsidRPr="00C82E7D">
        <w:rPr>
          <w:rStyle w:val="breaker-breaker"/>
          <w:rFonts w:ascii="Arial" w:eastAsiaTheme="majorEastAsia" w:hAnsi="Arial" w:cs="Arial"/>
          <w:i/>
          <w:iCs/>
          <w:color w:val="000000" w:themeColor="text1"/>
          <w:sz w:val="20"/>
          <w:szCs w:val="20"/>
        </w:rPr>
        <w:t>Livere</w:t>
      </w:r>
      <w:proofErr w:type="spellEnd"/>
      <w:r w:rsidRPr="00C82E7D">
        <w:rPr>
          <w:rStyle w:val="breaker-breaker"/>
          <w:rFonts w:ascii="Arial" w:eastAsiaTheme="majorEastAsia" w:hAnsi="Arial" w:cs="Arial"/>
          <w:i/>
          <w:iCs/>
          <w:color w:val="000000" w:themeColor="text1"/>
          <w:sz w:val="20"/>
          <w:szCs w:val="20"/>
        </w:rPr>
        <w:t xml:space="preserve"> De Reis De </w:t>
      </w:r>
      <w:proofErr w:type="spellStart"/>
      <w:r w:rsidRPr="00C82E7D">
        <w:rPr>
          <w:rStyle w:val="breaker-breaker"/>
          <w:rFonts w:ascii="Arial" w:eastAsiaTheme="majorEastAsia" w:hAnsi="Arial" w:cs="Arial"/>
          <w:i/>
          <w:iCs/>
          <w:color w:val="000000" w:themeColor="text1"/>
          <w:sz w:val="20"/>
          <w:szCs w:val="20"/>
        </w:rPr>
        <w:t>Engleterre</w:t>
      </w:r>
      <w:proofErr w:type="spellEnd"/>
      <w:r w:rsidRPr="00C82E7D">
        <w:rPr>
          <w:rFonts w:ascii="Arial" w:hAnsi="Arial" w:cs="Arial"/>
          <w:i/>
          <w:iCs/>
          <w:color w:val="000000" w:themeColor="text1"/>
          <w:sz w:val="20"/>
          <w:szCs w:val="20"/>
        </w:rPr>
        <w:t xml:space="preserve"> </w:t>
      </w:r>
      <w:r w:rsidRPr="00C82E7D">
        <w:rPr>
          <w:rFonts w:ascii="Arial" w:hAnsi="Arial" w:cs="Arial"/>
          <w:color w:val="000000" w:themeColor="text1"/>
          <w:sz w:val="20"/>
          <w:szCs w:val="20"/>
        </w:rPr>
        <w:t xml:space="preserve">(London: Longmans, Green, </w:t>
      </w:r>
      <w:proofErr w:type="gramStart"/>
      <w:r w:rsidRPr="00C82E7D">
        <w:rPr>
          <w:rFonts w:ascii="Arial" w:hAnsi="Arial" w:cs="Arial"/>
          <w:color w:val="000000" w:themeColor="text1"/>
          <w:sz w:val="20"/>
          <w:szCs w:val="20"/>
        </w:rPr>
        <w:t>Reader</w:t>
      </w:r>
      <w:proofErr w:type="gramEnd"/>
      <w:r w:rsidRPr="00C82E7D">
        <w:rPr>
          <w:rFonts w:ascii="Arial" w:hAnsi="Arial" w:cs="Arial"/>
          <w:color w:val="000000" w:themeColor="text1"/>
          <w:sz w:val="20"/>
          <w:szCs w:val="20"/>
        </w:rPr>
        <w:t xml:space="preserve"> and Dyer, 1865), p. 346.</w:t>
      </w:r>
    </w:p>
    <w:bookmarkEnd w:id="10"/>
    <w:p w14:paraId="7C6FF28E" w14:textId="6A7B0549" w:rsidR="0034406B" w:rsidRPr="00C82E7D" w:rsidRDefault="0034406B" w:rsidP="0034406B">
      <w:pPr>
        <w:contextualSpacing/>
        <w:rPr>
          <w:rFonts w:ascii="Arial" w:hAnsi="Arial" w:cs="Arial"/>
          <w:sz w:val="20"/>
          <w:szCs w:val="20"/>
        </w:rPr>
      </w:pPr>
      <w:r w:rsidRPr="00C82E7D">
        <w:rPr>
          <w:rFonts w:ascii="Arial" w:hAnsi="Arial" w:cs="Arial"/>
          <w:iCs/>
          <w:sz w:val="20"/>
          <w:szCs w:val="20"/>
          <w:vertAlign w:val="superscript"/>
        </w:rPr>
        <w:t>9</w:t>
      </w:r>
      <w:r w:rsidR="00995298">
        <w:rPr>
          <w:rFonts w:ascii="Arial" w:hAnsi="Arial" w:cs="Arial"/>
          <w:iCs/>
          <w:sz w:val="20"/>
          <w:szCs w:val="20"/>
          <w:vertAlign w:val="superscript"/>
        </w:rPr>
        <w:t>5</w:t>
      </w:r>
      <w:r w:rsidRPr="00C82E7D">
        <w:rPr>
          <w:rFonts w:ascii="Arial" w:hAnsi="Arial" w:cs="Arial"/>
          <w:iCs/>
          <w:sz w:val="20"/>
          <w:szCs w:val="20"/>
          <w:vertAlign w:val="superscript"/>
        </w:rPr>
        <w:t xml:space="preserve"> </w:t>
      </w:r>
      <w:r w:rsidRPr="00C82E7D">
        <w:rPr>
          <w:rFonts w:ascii="Arial" w:hAnsi="Arial" w:cs="Arial"/>
          <w:i/>
          <w:iCs/>
          <w:sz w:val="20"/>
          <w:szCs w:val="20"/>
        </w:rPr>
        <w:t xml:space="preserve">Calendar </w:t>
      </w:r>
      <w:proofErr w:type="gramStart"/>
      <w:r w:rsidRPr="00C82E7D">
        <w:rPr>
          <w:rFonts w:ascii="Arial" w:hAnsi="Arial" w:cs="Arial"/>
          <w:i/>
          <w:iCs/>
          <w:sz w:val="20"/>
          <w:szCs w:val="20"/>
        </w:rPr>
        <w:t>Of</w:t>
      </w:r>
      <w:proofErr w:type="gramEnd"/>
      <w:r w:rsidRPr="00C82E7D">
        <w:rPr>
          <w:rFonts w:ascii="Arial" w:hAnsi="Arial" w:cs="Arial"/>
          <w:i/>
          <w:iCs/>
          <w:sz w:val="20"/>
          <w:szCs w:val="20"/>
        </w:rPr>
        <w:t xml:space="preserve"> The Patent Rolls, Preserved In The Public Record Office: Edward II. Vol IV. A.D. 1321-1324 </w:t>
      </w:r>
      <w:r w:rsidRPr="00C82E7D">
        <w:rPr>
          <w:rFonts w:ascii="Arial" w:hAnsi="Arial" w:cs="Arial"/>
          <w:sz w:val="20"/>
          <w:szCs w:val="20"/>
        </w:rPr>
        <w:t xml:space="preserve">(London: Eyre &amp; </w:t>
      </w:r>
      <w:proofErr w:type="spellStart"/>
      <w:r w:rsidRPr="00C82E7D">
        <w:rPr>
          <w:rFonts w:ascii="Arial" w:hAnsi="Arial" w:cs="Arial"/>
          <w:sz w:val="20"/>
          <w:szCs w:val="20"/>
        </w:rPr>
        <w:t>Spottiswoode</w:t>
      </w:r>
      <w:proofErr w:type="spellEnd"/>
      <w:r w:rsidRPr="00C82E7D">
        <w:rPr>
          <w:rFonts w:ascii="Arial" w:hAnsi="Arial" w:cs="Arial"/>
          <w:sz w:val="20"/>
          <w:szCs w:val="20"/>
        </w:rPr>
        <w:t>, 1904), p. 269.</w:t>
      </w:r>
    </w:p>
    <w:p w14:paraId="638DE042" w14:textId="64B4DB1D" w:rsidR="00B73D4F" w:rsidRDefault="00B73D4F" w:rsidP="00B73D4F">
      <w:pPr>
        <w:spacing w:line="360" w:lineRule="auto"/>
        <w:jc w:val="right"/>
        <w:rPr>
          <w:rFonts w:ascii="Arial" w:hAnsi="Arial" w:cs="Arial"/>
          <w:iCs/>
        </w:rPr>
      </w:pPr>
      <w:r>
        <w:rPr>
          <w:rFonts w:ascii="Arial" w:hAnsi="Arial" w:cs="Arial"/>
          <w:iCs/>
        </w:rPr>
        <w:lastRenderedPageBreak/>
        <w:t>29</w:t>
      </w:r>
    </w:p>
    <w:p w14:paraId="241BC7AE" w14:textId="0324F295" w:rsidR="000D1F64" w:rsidRPr="0066288D" w:rsidRDefault="000D1F64" w:rsidP="0001754D">
      <w:pPr>
        <w:spacing w:line="360" w:lineRule="auto"/>
        <w:rPr>
          <w:rFonts w:ascii="Arial" w:hAnsi="Arial" w:cs="Arial"/>
          <w:iCs/>
        </w:rPr>
      </w:pPr>
      <w:r w:rsidRPr="0066288D">
        <w:rPr>
          <w:rFonts w:ascii="Arial" w:hAnsi="Arial" w:cs="Arial"/>
          <w:iCs/>
        </w:rPr>
        <w:t>When Queen Isabella returned from France and deposed the king, Margaret and her husband were once again close to the throne and resumed their lives together, she was free</w:t>
      </w:r>
      <w:r w:rsidR="00D42382">
        <w:rPr>
          <w:rFonts w:ascii="Arial" w:hAnsi="Arial" w:cs="Arial"/>
          <w:iCs/>
        </w:rPr>
        <w:t xml:space="preserve"> at last</w:t>
      </w:r>
      <w:r w:rsidRPr="0066288D">
        <w:rPr>
          <w:rFonts w:ascii="Arial" w:hAnsi="Arial" w:cs="Arial"/>
          <w:iCs/>
        </w:rPr>
        <w:t xml:space="preserve"> to live her life as she chose, and</w:t>
      </w:r>
      <w:r w:rsidR="00D42382">
        <w:rPr>
          <w:rFonts w:ascii="Arial" w:hAnsi="Arial" w:cs="Arial"/>
          <w:iCs/>
        </w:rPr>
        <w:t xml:space="preserve"> possibly surprisingly</w:t>
      </w:r>
      <w:r w:rsidRPr="0066288D">
        <w:rPr>
          <w:rFonts w:ascii="Arial" w:hAnsi="Arial" w:cs="Arial"/>
          <w:iCs/>
        </w:rPr>
        <w:t xml:space="preserve"> she chose to spend it with Audley.</w:t>
      </w:r>
      <w:r w:rsidR="00DF5F27" w:rsidRPr="0066288D">
        <w:rPr>
          <w:rFonts w:ascii="Arial" w:hAnsi="Arial" w:cs="Arial"/>
          <w:iCs/>
          <w:vertAlign w:val="superscript"/>
        </w:rPr>
        <w:t>9</w:t>
      </w:r>
      <w:r w:rsidR="00995298">
        <w:rPr>
          <w:rFonts w:ascii="Arial" w:hAnsi="Arial" w:cs="Arial"/>
          <w:iCs/>
          <w:vertAlign w:val="superscript"/>
        </w:rPr>
        <w:t>6</w:t>
      </w:r>
      <w:r w:rsidRPr="0066288D">
        <w:rPr>
          <w:rFonts w:ascii="Arial" w:hAnsi="Arial" w:cs="Arial"/>
          <w:iCs/>
        </w:rPr>
        <w:t xml:space="preserve"> Margaret and Audley had formed an attachment that years in prison had </w:t>
      </w:r>
      <w:r w:rsidR="00D42382">
        <w:rPr>
          <w:rFonts w:ascii="Arial" w:hAnsi="Arial" w:cs="Arial"/>
          <w:iCs/>
        </w:rPr>
        <w:t>done nothing to</w:t>
      </w:r>
      <w:r w:rsidRPr="0066288D">
        <w:rPr>
          <w:rFonts w:ascii="Arial" w:hAnsi="Arial" w:cs="Arial"/>
          <w:iCs/>
        </w:rPr>
        <w:t xml:space="preserve"> lessen</w:t>
      </w:r>
      <w:r w:rsidR="00D42382">
        <w:rPr>
          <w:rFonts w:ascii="Arial" w:hAnsi="Arial" w:cs="Arial"/>
          <w:iCs/>
        </w:rPr>
        <w:t>,</w:t>
      </w:r>
      <w:r w:rsidRPr="0066288D">
        <w:rPr>
          <w:rFonts w:ascii="Arial" w:hAnsi="Arial" w:cs="Arial"/>
          <w:iCs/>
        </w:rPr>
        <w:t xml:space="preserve"> Audley bec</w:t>
      </w:r>
      <w:r w:rsidR="008C309C">
        <w:rPr>
          <w:rFonts w:ascii="Arial" w:hAnsi="Arial" w:cs="Arial"/>
          <w:iCs/>
        </w:rPr>
        <w:t>a</w:t>
      </w:r>
      <w:r w:rsidRPr="0066288D">
        <w:rPr>
          <w:rFonts w:ascii="Arial" w:hAnsi="Arial" w:cs="Arial"/>
          <w:iCs/>
        </w:rPr>
        <w:t xml:space="preserve">me </w:t>
      </w:r>
      <w:r w:rsidR="00D42382">
        <w:rPr>
          <w:rFonts w:ascii="Arial" w:hAnsi="Arial" w:cs="Arial"/>
          <w:iCs/>
        </w:rPr>
        <w:t xml:space="preserve">a </w:t>
      </w:r>
      <w:r w:rsidRPr="0066288D">
        <w:rPr>
          <w:rFonts w:ascii="Arial" w:hAnsi="Arial" w:cs="Arial"/>
          <w:iCs/>
        </w:rPr>
        <w:t xml:space="preserve">close </w:t>
      </w:r>
      <w:r w:rsidR="00D42382">
        <w:rPr>
          <w:rFonts w:ascii="Arial" w:hAnsi="Arial" w:cs="Arial"/>
          <w:iCs/>
        </w:rPr>
        <w:t>and trusted envoy of</w:t>
      </w:r>
      <w:r w:rsidRPr="0066288D">
        <w:rPr>
          <w:rFonts w:ascii="Arial" w:hAnsi="Arial" w:cs="Arial"/>
          <w:iCs/>
        </w:rPr>
        <w:t xml:space="preserve"> Edward III.</w:t>
      </w:r>
      <w:r w:rsidRPr="0066288D">
        <w:rPr>
          <w:rFonts w:ascii="Arial" w:hAnsi="Arial" w:cs="Arial"/>
          <w:iCs/>
          <w:vertAlign w:val="superscript"/>
        </w:rPr>
        <w:t>9</w:t>
      </w:r>
      <w:r w:rsidR="00995298">
        <w:rPr>
          <w:rFonts w:ascii="Arial" w:hAnsi="Arial" w:cs="Arial"/>
          <w:iCs/>
          <w:vertAlign w:val="superscript"/>
        </w:rPr>
        <w:t>7</w:t>
      </w:r>
      <w:r w:rsidRPr="0066288D">
        <w:rPr>
          <w:rFonts w:ascii="Arial" w:hAnsi="Arial" w:cs="Arial"/>
          <w:iCs/>
          <w:vertAlign w:val="superscript"/>
        </w:rPr>
        <w:t xml:space="preserve"> </w:t>
      </w:r>
      <w:r w:rsidRPr="0066288D">
        <w:rPr>
          <w:rFonts w:ascii="Arial" w:hAnsi="Arial" w:cs="Arial"/>
          <w:iCs/>
        </w:rPr>
        <w:t xml:space="preserve">This new life would no doubt have been a relief to Margaret, there must </w:t>
      </w:r>
      <w:r w:rsidR="00D42382">
        <w:rPr>
          <w:rFonts w:ascii="Arial" w:hAnsi="Arial" w:cs="Arial"/>
          <w:iCs/>
        </w:rPr>
        <w:t xml:space="preserve">surely </w:t>
      </w:r>
      <w:r w:rsidRPr="0066288D">
        <w:rPr>
          <w:rFonts w:ascii="Arial" w:hAnsi="Arial" w:cs="Arial"/>
          <w:iCs/>
        </w:rPr>
        <w:t xml:space="preserve">have been times when she had thought that she would never be released from </w:t>
      </w:r>
      <w:proofErr w:type="spellStart"/>
      <w:r w:rsidRPr="0066288D">
        <w:rPr>
          <w:rFonts w:ascii="Arial" w:hAnsi="Arial" w:cs="Arial"/>
          <w:iCs/>
        </w:rPr>
        <w:t>Sempringham</w:t>
      </w:r>
      <w:proofErr w:type="spellEnd"/>
      <w:r w:rsidRPr="0066288D">
        <w:rPr>
          <w:rFonts w:ascii="Arial" w:hAnsi="Arial" w:cs="Arial"/>
          <w:iCs/>
        </w:rPr>
        <w:t>. When her husband was made</w:t>
      </w:r>
      <w:r w:rsidR="002D114E">
        <w:rPr>
          <w:rFonts w:ascii="Arial" w:hAnsi="Arial" w:cs="Arial"/>
          <w:iCs/>
        </w:rPr>
        <w:t xml:space="preserve"> the new</w:t>
      </w:r>
      <w:r w:rsidRPr="0066288D">
        <w:rPr>
          <w:rFonts w:ascii="Arial" w:hAnsi="Arial" w:cs="Arial"/>
          <w:iCs/>
        </w:rPr>
        <w:t xml:space="preserve"> Earl of Gloucester, Margaret may have felt that </w:t>
      </w:r>
      <w:proofErr w:type="gramStart"/>
      <w:r w:rsidRPr="0066288D">
        <w:rPr>
          <w:rFonts w:ascii="Arial" w:hAnsi="Arial" w:cs="Arial"/>
          <w:iCs/>
        </w:rPr>
        <w:t>all of</w:t>
      </w:r>
      <w:proofErr w:type="gramEnd"/>
      <w:r w:rsidRPr="0066288D">
        <w:rPr>
          <w:rFonts w:ascii="Arial" w:hAnsi="Arial" w:cs="Arial"/>
          <w:iCs/>
        </w:rPr>
        <w:t xml:space="preserve"> her endeavours had finally been rewarded, she was now doubly a countess</w:t>
      </w:r>
      <w:r w:rsidR="00A03C81">
        <w:rPr>
          <w:rFonts w:ascii="Arial" w:hAnsi="Arial" w:cs="Arial"/>
          <w:iCs/>
        </w:rPr>
        <w:t xml:space="preserve"> and had managed to retain her father’s title after all that her family had been through</w:t>
      </w:r>
      <w:r w:rsidRPr="0066288D">
        <w:rPr>
          <w:rFonts w:ascii="Arial" w:hAnsi="Arial" w:cs="Arial"/>
          <w:iCs/>
        </w:rPr>
        <w:t>.</w:t>
      </w:r>
      <w:r w:rsidRPr="0066288D">
        <w:rPr>
          <w:rFonts w:ascii="Arial" w:hAnsi="Arial" w:cs="Arial"/>
          <w:iCs/>
          <w:vertAlign w:val="superscript"/>
        </w:rPr>
        <w:t>9</w:t>
      </w:r>
      <w:r w:rsidR="00995298">
        <w:rPr>
          <w:rFonts w:ascii="Arial" w:hAnsi="Arial" w:cs="Arial"/>
          <w:iCs/>
          <w:vertAlign w:val="superscript"/>
        </w:rPr>
        <w:t>8</w:t>
      </w:r>
      <w:r w:rsidRPr="0066288D">
        <w:rPr>
          <w:rFonts w:ascii="Arial" w:hAnsi="Arial" w:cs="Arial"/>
          <w:iCs/>
          <w:vertAlign w:val="superscript"/>
        </w:rPr>
        <w:t xml:space="preserve"> </w:t>
      </w:r>
      <w:r w:rsidR="00522DC9">
        <w:rPr>
          <w:rFonts w:ascii="Arial" w:hAnsi="Arial" w:cs="Arial"/>
          <w:iCs/>
        </w:rPr>
        <w:t xml:space="preserve">For the least independent of her sisters, it was Margaret who managed to maintain her father’s title and continue the legacy. </w:t>
      </w:r>
      <w:r w:rsidRPr="0066288D">
        <w:rPr>
          <w:rFonts w:ascii="Arial" w:hAnsi="Arial" w:cs="Arial"/>
          <w:iCs/>
        </w:rPr>
        <w:t xml:space="preserve">Decades before, </w:t>
      </w:r>
      <w:r w:rsidR="00A03C81">
        <w:rPr>
          <w:rFonts w:ascii="Arial" w:hAnsi="Arial" w:cs="Arial"/>
          <w:iCs/>
        </w:rPr>
        <w:t>Margaret</w:t>
      </w:r>
      <w:r w:rsidRPr="0066288D">
        <w:rPr>
          <w:rFonts w:ascii="Arial" w:hAnsi="Arial" w:cs="Arial"/>
          <w:iCs/>
        </w:rPr>
        <w:t xml:space="preserve"> had spent Christmas with </w:t>
      </w:r>
      <w:proofErr w:type="spellStart"/>
      <w:r w:rsidRPr="0066288D">
        <w:rPr>
          <w:rFonts w:ascii="Arial" w:hAnsi="Arial" w:cs="Arial"/>
          <w:iCs/>
        </w:rPr>
        <w:t>Gaveston</w:t>
      </w:r>
      <w:proofErr w:type="spellEnd"/>
      <w:r w:rsidRPr="0066288D">
        <w:rPr>
          <w:rFonts w:ascii="Arial" w:hAnsi="Arial" w:cs="Arial"/>
          <w:iCs/>
        </w:rPr>
        <w:t xml:space="preserve"> and the king and queen at the king’s manor of Langley and the men were said to have spent their time talking secretly with each other.</w:t>
      </w:r>
      <w:r w:rsidR="00995298">
        <w:rPr>
          <w:rFonts w:ascii="Arial" w:hAnsi="Arial" w:cs="Arial"/>
          <w:iCs/>
          <w:vertAlign w:val="superscript"/>
        </w:rPr>
        <w:t>99</w:t>
      </w:r>
      <w:r w:rsidRPr="0066288D">
        <w:rPr>
          <w:rFonts w:ascii="Arial" w:hAnsi="Arial" w:cs="Arial"/>
          <w:iCs/>
        </w:rPr>
        <w:t xml:space="preserve"> Perhaps as their husbands busily discussed their next course of action and possibly their feelings for one another, the two women had formed a friendship. </w:t>
      </w:r>
      <w:proofErr w:type="gramStart"/>
      <w:r w:rsidRPr="0066288D">
        <w:rPr>
          <w:rFonts w:ascii="Arial" w:hAnsi="Arial" w:cs="Arial"/>
          <w:iCs/>
        </w:rPr>
        <w:t>However</w:t>
      </w:r>
      <w:proofErr w:type="gramEnd"/>
      <w:r w:rsidRPr="0066288D">
        <w:rPr>
          <w:rFonts w:ascii="Arial" w:hAnsi="Arial" w:cs="Arial"/>
          <w:iCs/>
        </w:rPr>
        <w:t xml:space="preserve"> the</w:t>
      </w:r>
      <w:r w:rsidR="007A75FE">
        <w:rPr>
          <w:rFonts w:ascii="Arial" w:hAnsi="Arial" w:cs="Arial"/>
          <w:iCs/>
        </w:rPr>
        <w:t>ir connection</w:t>
      </w:r>
      <w:r w:rsidRPr="0066288D">
        <w:rPr>
          <w:rFonts w:ascii="Arial" w:hAnsi="Arial" w:cs="Arial"/>
          <w:iCs/>
        </w:rPr>
        <w:t xml:space="preserve"> was forge</w:t>
      </w:r>
      <w:r w:rsidR="00267D98">
        <w:rPr>
          <w:rFonts w:ascii="Arial" w:hAnsi="Arial" w:cs="Arial"/>
          <w:iCs/>
        </w:rPr>
        <w:t>d</w:t>
      </w:r>
      <w:r w:rsidR="00280EF6">
        <w:rPr>
          <w:rFonts w:ascii="Arial" w:hAnsi="Arial" w:cs="Arial"/>
          <w:iCs/>
        </w:rPr>
        <w:t>,</w:t>
      </w:r>
      <w:r w:rsidRPr="0066288D">
        <w:rPr>
          <w:rFonts w:ascii="Arial" w:hAnsi="Arial" w:cs="Arial"/>
          <w:iCs/>
        </w:rPr>
        <w:t xml:space="preserve"> it seemed to have endured over the years and </w:t>
      </w:r>
      <w:r w:rsidR="00267D98">
        <w:rPr>
          <w:rFonts w:ascii="Arial" w:hAnsi="Arial" w:cs="Arial"/>
          <w:iCs/>
        </w:rPr>
        <w:t xml:space="preserve">due to Margaret’s </w:t>
      </w:r>
      <w:r w:rsidR="00522DC9">
        <w:rPr>
          <w:rFonts w:ascii="Arial" w:hAnsi="Arial" w:cs="Arial"/>
          <w:iCs/>
        </w:rPr>
        <w:t>continuance</w:t>
      </w:r>
      <w:r w:rsidR="00267D98">
        <w:rPr>
          <w:rFonts w:ascii="Arial" w:hAnsi="Arial" w:cs="Arial"/>
          <w:iCs/>
        </w:rPr>
        <w:t xml:space="preserve"> of the</w:t>
      </w:r>
      <w:r w:rsidRPr="0066288D">
        <w:rPr>
          <w:rFonts w:ascii="Arial" w:hAnsi="Arial" w:cs="Arial"/>
          <w:iCs/>
        </w:rPr>
        <w:t xml:space="preserve"> friendship </w:t>
      </w:r>
      <w:r w:rsidR="00267D98">
        <w:rPr>
          <w:rFonts w:ascii="Arial" w:hAnsi="Arial" w:cs="Arial"/>
          <w:iCs/>
        </w:rPr>
        <w:t>she</w:t>
      </w:r>
      <w:r w:rsidRPr="0066288D">
        <w:rPr>
          <w:rFonts w:ascii="Arial" w:hAnsi="Arial" w:cs="Arial"/>
          <w:iCs/>
        </w:rPr>
        <w:t xml:space="preserve"> was reunited with her child and allowed to live in the comfort and honour befitting</w:t>
      </w:r>
      <w:r w:rsidR="00267D98">
        <w:rPr>
          <w:rFonts w:ascii="Arial" w:hAnsi="Arial" w:cs="Arial"/>
          <w:iCs/>
        </w:rPr>
        <w:t xml:space="preserve"> a countess,</w:t>
      </w:r>
      <w:r w:rsidRPr="0066288D">
        <w:rPr>
          <w:rFonts w:ascii="Arial" w:hAnsi="Arial" w:cs="Arial"/>
          <w:iCs/>
        </w:rPr>
        <w:t xml:space="preserve"> the daughter of a princess.</w:t>
      </w:r>
    </w:p>
    <w:p w14:paraId="58C81C7A" w14:textId="77777777" w:rsidR="000D1F64" w:rsidRPr="0066288D" w:rsidRDefault="000D1F64" w:rsidP="0001754D">
      <w:pPr>
        <w:spacing w:line="360" w:lineRule="auto"/>
        <w:rPr>
          <w:rFonts w:ascii="Arial" w:hAnsi="Arial" w:cs="Arial"/>
          <w:iCs/>
        </w:rPr>
      </w:pPr>
    </w:p>
    <w:p w14:paraId="0FF94BFD" w14:textId="709E648E" w:rsidR="000D1F64" w:rsidRPr="0066288D" w:rsidRDefault="000D1F64" w:rsidP="0001754D">
      <w:pPr>
        <w:spacing w:line="360" w:lineRule="auto"/>
        <w:rPr>
          <w:rFonts w:ascii="Arial" w:hAnsi="Arial" w:cs="Arial"/>
          <w:iCs/>
          <w:vertAlign w:val="superscript"/>
        </w:rPr>
      </w:pPr>
      <w:r w:rsidRPr="0066288D">
        <w:rPr>
          <w:rFonts w:ascii="Arial" w:hAnsi="Arial" w:cs="Arial"/>
          <w:iCs/>
        </w:rPr>
        <w:t>In April 1342 Margaret died and was laid to rest in Tonbridge priory.</w:t>
      </w:r>
      <w:r w:rsidR="00110719">
        <w:rPr>
          <w:rFonts w:ascii="Arial" w:hAnsi="Arial" w:cs="Arial"/>
          <w:iCs/>
          <w:vertAlign w:val="superscript"/>
        </w:rPr>
        <w:t>10</w:t>
      </w:r>
      <w:r w:rsidR="00995298">
        <w:rPr>
          <w:rFonts w:ascii="Arial" w:hAnsi="Arial" w:cs="Arial"/>
          <w:iCs/>
          <w:vertAlign w:val="superscript"/>
        </w:rPr>
        <w:t>0</w:t>
      </w:r>
      <w:r w:rsidRPr="0066288D">
        <w:rPr>
          <w:rFonts w:ascii="Arial" w:hAnsi="Arial" w:cs="Arial"/>
          <w:iCs/>
          <w:vertAlign w:val="superscript"/>
        </w:rPr>
        <w:t xml:space="preserve"> </w:t>
      </w:r>
    </w:p>
    <w:p w14:paraId="69E4F051" w14:textId="3199D4F5" w:rsidR="000D1F64" w:rsidRDefault="000D1F64" w:rsidP="0001754D">
      <w:pPr>
        <w:spacing w:line="360" w:lineRule="auto"/>
        <w:rPr>
          <w:rFonts w:ascii="Arial" w:hAnsi="Arial" w:cs="Arial"/>
          <w:iCs/>
          <w:vertAlign w:val="superscript"/>
        </w:rPr>
      </w:pPr>
    </w:p>
    <w:p w14:paraId="0572A44F" w14:textId="67D097CD" w:rsidR="0097233F" w:rsidRPr="0066288D" w:rsidRDefault="0097233F" w:rsidP="0001754D">
      <w:pPr>
        <w:spacing w:line="360" w:lineRule="auto"/>
        <w:rPr>
          <w:rFonts w:ascii="Arial" w:hAnsi="Arial" w:cs="Arial"/>
          <w:iCs/>
        </w:rPr>
      </w:pPr>
      <w:r w:rsidRPr="0066288D">
        <w:rPr>
          <w:rFonts w:ascii="Arial" w:hAnsi="Arial" w:cs="Arial"/>
          <w:iCs/>
        </w:rPr>
        <w:t xml:space="preserve">At the time of her death, she had been on speaking terms and corresponding with her sister Elizabeth, but she had </w:t>
      </w:r>
      <w:r w:rsidR="00267D98">
        <w:rPr>
          <w:rFonts w:ascii="Arial" w:hAnsi="Arial" w:cs="Arial"/>
          <w:iCs/>
        </w:rPr>
        <w:t xml:space="preserve">chosen </w:t>
      </w:r>
      <w:r w:rsidRPr="0066288D">
        <w:rPr>
          <w:rFonts w:ascii="Arial" w:hAnsi="Arial" w:cs="Arial"/>
          <w:iCs/>
        </w:rPr>
        <w:t xml:space="preserve">never </w:t>
      </w:r>
      <w:r w:rsidR="00267D98">
        <w:rPr>
          <w:rFonts w:ascii="Arial" w:hAnsi="Arial" w:cs="Arial"/>
          <w:iCs/>
        </w:rPr>
        <w:t xml:space="preserve">to </w:t>
      </w:r>
      <w:r w:rsidRPr="0066288D">
        <w:rPr>
          <w:rFonts w:ascii="Arial" w:hAnsi="Arial" w:cs="Arial"/>
          <w:iCs/>
        </w:rPr>
        <w:t>reconcile with</w:t>
      </w:r>
      <w:r w:rsidR="00C216B8">
        <w:rPr>
          <w:rFonts w:ascii="Arial" w:hAnsi="Arial" w:cs="Arial"/>
          <w:iCs/>
        </w:rPr>
        <w:t xml:space="preserve"> </w:t>
      </w:r>
      <w:r w:rsidRPr="0066288D">
        <w:rPr>
          <w:rFonts w:ascii="Arial" w:hAnsi="Arial" w:cs="Arial"/>
          <w:iCs/>
        </w:rPr>
        <w:t>Eleanor</w:t>
      </w:r>
      <w:r w:rsidR="00C216B8">
        <w:rPr>
          <w:rFonts w:ascii="Arial" w:hAnsi="Arial" w:cs="Arial"/>
          <w:iCs/>
        </w:rPr>
        <w:t xml:space="preserve"> in what would have been one of her last acts of agency</w:t>
      </w:r>
      <w:r w:rsidRPr="0066288D">
        <w:rPr>
          <w:rFonts w:ascii="Arial" w:hAnsi="Arial" w:cs="Arial"/>
          <w:iCs/>
        </w:rPr>
        <w:t xml:space="preserve">,  </w:t>
      </w:r>
    </w:p>
    <w:p w14:paraId="5D1105DF" w14:textId="4DB6CF76" w:rsidR="0097233F" w:rsidRDefault="0097233F" w:rsidP="0001754D">
      <w:pPr>
        <w:spacing w:line="360" w:lineRule="auto"/>
        <w:rPr>
          <w:rFonts w:ascii="Arial" w:hAnsi="Arial" w:cs="Arial"/>
          <w:iCs/>
          <w:vertAlign w:val="superscript"/>
        </w:rPr>
      </w:pPr>
    </w:p>
    <w:p w14:paraId="3EE3D278" w14:textId="77777777" w:rsidR="0034406B" w:rsidRDefault="0034406B" w:rsidP="000D1F64">
      <w:pPr>
        <w:rPr>
          <w:rFonts w:ascii="Arial" w:hAnsi="Arial" w:cs="Arial"/>
          <w:iCs/>
          <w:vertAlign w:val="superscript"/>
        </w:rPr>
      </w:pPr>
    </w:p>
    <w:p w14:paraId="1DD47C7C" w14:textId="77777777" w:rsidR="00C216B8" w:rsidRDefault="00C216B8" w:rsidP="000D1F64">
      <w:pPr>
        <w:rPr>
          <w:rFonts w:ascii="Arial" w:hAnsi="Arial" w:cs="Arial"/>
          <w:iCs/>
          <w:vertAlign w:val="superscript"/>
        </w:rPr>
      </w:pPr>
    </w:p>
    <w:p w14:paraId="25AEA6B7" w14:textId="02A7852C" w:rsidR="0097233F" w:rsidRPr="0066288D" w:rsidRDefault="0097233F" w:rsidP="0097233F">
      <w:pPr>
        <w:pStyle w:val="Heading1"/>
        <w:shd w:val="clear" w:color="auto" w:fill="FFFFFF"/>
        <w:spacing w:before="0" w:beforeAutospacing="0" w:after="0" w:afterAutospacing="0"/>
        <w:contextualSpacing/>
        <w:rPr>
          <w:rFonts w:ascii="Arial" w:hAnsi="Arial" w:cs="Arial"/>
          <w:b w:val="0"/>
          <w:bCs w:val="0"/>
          <w:sz w:val="20"/>
          <w:szCs w:val="20"/>
        </w:rPr>
      </w:pPr>
      <w:r w:rsidRPr="0066288D">
        <w:rPr>
          <w:rFonts w:ascii="Arial" w:hAnsi="Arial" w:cs="Arial"/>
          <w:b w:val="0"/>
          <w:bCs w:val="0"/>
          <w:iCs/>
          <w:sz w:val="20"/>
          <w:szCs w:val="20"/>
          <w:vertAlign w:val="superscript"/>
        </w:rPr>
        <w:t>9</w:t>
      </w:r>
      <w:r w:rsidR="00995298">
        <w:rPr>
          <w:rFonts w:ascii="Arial" w:hAnsi="Arial" w:cs="Arial"/>
          <w:b w:val="0"/>
          <w:bCs w:val="0"/>
          <w:iCs/>
          <w:sz w:val="20"/>
          <w:szCs w:val="20"/>
          <w:vertAlign w:val="superscript"/>
        </w:rPr>
        <w:t>6</w:t>
      </w:r>
      <w:r w:rsidRPr="0066288D">
        <w:rPr>
          <w:rFonts w:ascii="Arial" w:hAnsi="Arial" w:cs="Arial"/>
          <w:b w:val="0"/>
          <w:bCs w:val="0"/>
          <w:iCs/>
          <w:sz w:val="20"/>
          <w:szCs w:val="20"/>
          <w:vertAlign w:val="superscript"/>
        </w:rPr>
        <w:t xml:space="preserve"> </w:t>
      </w:r>
      <w:r w:rsidRPr="0066288D">
        <w:rPr>
          <w:rFonts w:ascii="Arial" w:hAnsi="Arial" w:cs="Arial"/>
          <w:b w:val="0"/>
          <w:bCs w:val="0"/>
          <w:i/>
          <w:iCs/>
          <w:sz w:val="20"/>
          <w:szCs w:val="20"/>
        </w:rPr>
        <w:t xml:space="preserve">Calendar </w:t>
      </w:r>
      <w:proofErr w:type="gramStart"/>
      <w:r w:rsidRPr="0066288D">
        <w:rPr>
          <w:rFonts w:ascii="Arial" w:hAnsi="Arial" w:cs="Arial"/>
          <w:b w:val="0"/>
          <w:bCs w:val="0"/>
          <w:i/>
          <w:iCs/>
          <w:sz w:val="20"/>
          <w:szCs w:val="20"/>
        </w:rPr>
        <w:t>Of</w:t>
      </w:r>
      <w:proofErr w:type="gramEnd"/>
      <w:r w:rsidRPr="0066288D">
        <w:rPr>
          <w:rFonts w:ascii="Arial" w:hAnsi="Arial" w:cs="Arial"/>
          <w:b w:val="0"/>
          <w:bCs w:val="0"/>
          <w:i/>
          <w:iCs/>
          <w:sz w:val="20"/>
          <w:szCs w:val="20"/>
        </w:rPr>
        <w:t xml:space="preserve"> The Patent Rolls, Preserved In The Public Record Office: Edward III. A.D. 1327-1330 </w:t>
      </w:r>
      <w:r w:rsidRPr="0066288D">
        <w:rPr>
          <w:rFonts w:ascii="Arial" w:hAnsi="Arial" w:cs="Arial"/>
          <w:b w:val="0"/>
          <w:bCs w:val="0"/>
          <w:sz w:val="20"/>
          <w:szCs w:val="20"/>
        </w:rPr>
        <w:t xml:space="preserve">(London: Eyre &amp; </w:t>
      </w:r>
      <w:proofErr w:type="spellStart"/>
      <w:r w:rsidRPr="0066288D">
        <w:rPr>
          <w:rFonts w:ascii="Arial" w:hAnsi="Arial" w:cs="Arial"/>
          <w:b w:val="0"/>
          <w:bCs w:val="0"/>
          <w:sz w:val="20"/>
          <w:szCs w:val="20"/>
        </w:rPr>
        <w:t>Spottiswoode</w:t>
      </w:r>
      <w:proofErr w:type="spellEnd"/>
      <w:r w:rsidRPr="0066288D">
        <w:rPr>
          <w:rFonts w:ascii="Arial" w:hAnsi="Arial" w:cs="Arial"/>
          <w:b w:val="0"/>
          <w:bCs w:val="0"/>
          <w:sz w:val="20"/>
          <w:szCs w:val="20"/>
        </w:rPr>
        <w:t>, 1891), p. 30.</w:t>
      </w:r>
    </w:p>
    <w:p w14:paraId="383E91EC" w14:textId="4BB34FC6" w:rsidR="0097233F" w:rsidRPr="0066288D" w:rsidRDefault="0097233F" w:rsidP="0097233F">
      <w:pPr>
        <w:contextualSpacing/>
        <w:rPr>
          <w:rFonts w:ascii="Arial" w:hAnsi="Arial" w:cs="Arial"/>
          <w:sz w:val="20"/>
          <w:szCs w:val="20"/>
        </w:rPr>
      </w:pPr>
      <w:r w:rsidRPr="0066288D">
        <w:rPr>
          <w:rFonts w:ascii="Arial" w:hAnsi="Arial" w:cs="Arial"/>
          <w:iCs/>
          <w:sz w:val="20"/>
          <w:szCs w:val="20"/>
          <w:vertAlign w:val="superscript"/>
        </w:rPr>
        <w:t>9</w:t>
      </w:r>
      <w:r w:rsidR="00995298">
        <w:rPr>
          <w:rFonts w:ascii="Arial" w:hAnsi="Arial" w:cs="Arial"/>
          <w:iCs/>
          <w:sz w:val="20"/>
          <w:szCs w:val="20"/>
          <w:vertAlign w:val="superscript"/>
        </w:rPr>
        <w:t>7</w:t>
      </w:r>
      <w:r w:rsidRPr="0066288D">
        <w:rPr>
          <w:rFonts w:ascii="Arial" w:hAnsi="Arial" w:cs="Arial"/>
          <w:iCs/>
          <w:sz w:val="20"/>
          <w:szCs w:val="20"/>
          <w:vertAlign w:val="superscript"/>
        </w:rPr>
        <w:t xml:space="preserve"> </w:t>
      </w:r>
      <w:r w:rsidRPr="0066288D">
        <w:rPr>
          <w:rFonts w:ascii="Arial" w:hAnsi="Arial" w:cs="Arial"/>
          <w:i/>
          <w:iCs/>
          <w:sz w:val="20"/>
          <w:szCs w:val="20"/>
        </w:rPr>
        <w:t xml:space="preserve">Calendar </w:t>
      </w:r>
      <w:proofErr w:type="gramStart"/>
      <w:r w:rsidRPr="0066288D">
        <w:rPr>
          <w:rFonts w:ascii="Arial" w:hAnsi="Arial" w:cs="Arial"/>
          <w:i/>
          <w:iCs/>
          <w:sz w:val="20"/>
          <w:szCs w:val="20"/>
        </w:rPr>
        <w:t>Of</w:t>
      </w:r>
      <w:proofErr w:type="gramEnd"/>
      <w:r w:rsidRPr="0066288D">
        <w:rPr>
          <w:rFonts w:ascii="Arial" w:hAnsi="Arial" w:cs="Arial"/>
          <w:i/>
          <w:iCs/>
          <w:sz w:val="20"/>
          <w:szCs w:val="20"/>
        </w:rPr>
        <w:t xml:space="preserve"> The Patent Rolls, Preserved In The Public Record Office: Edward III. A.D. 1330-1334 </w:t>
      </w:r>
      <w:r w:rsidRPr="0066288D">
        <w:rPr>
          <w:rFonts w:ascii="Arial" w:hAnsi="Arial" w:cs="Arial"/>
          <w:sz w:val="20"/>
          <w:szCs w:val="20"/>
        </w:rPr>
        <w:t xml:space="preserve">(London: Eyre &amp; </w:t>
      </w:r>
      <w:proofErr w:type="spellStart"/>
      <w:r w:rsidRPr="0066288D">
        <w:rPr>
          <w:rFonts w:ascii="Arial" w:hAnsi="Arial" w:cs="Arial"/>
          <w:sz w:val="20"/>
          <w:szCs w:val="20"/>
        </w:rPr>
        <w:t>Spottiswoode</w:t>
      </w:r>
      <w:proofErr w:type="spellEnd"/>
      <w:r w:rsidRPr="0066288D">
        <w:rPr>
          <w:rFonts w:ascii="Arial" w:hAnsi="Arial" w:cs="Arial"/>
          <w:sz w:val="20"/>
          <w:szCs w:val="20"/>
        </w:rPr>
        <w:t>, 1893), p. 41.</w:t>
      </w:r>
    </w:p>
    <w:p w14:paraId="5370E399" w14:textId="0D091D23" w:rsidR="0097233F" w:rsidRPr="00EB6167" w:rsidRDefault="0097233F" w:rsidP="0097233F">
      <w:pPr>
        <w:rPr>
          <w:rFonts w:ascii="Arial" w:hAnsi="Arial" w:cs="Arial"/>
          <w:sz w:val="20"/>
          <w:szCs w:val="20"/>
        </w:rPr>
      </w:pPr>
      <w:r w:rsidRPr="0066288D">
        <w:rPr>
          <w:rFonts w:ascii="Arial" w:hAnsi="Arial" w:cs="Arial"/>
          <w:iCs/>
          <w:sz w:val="20"/>
          <w:szCs w:val="20"/>
          <w:vertAlign w:val="superscript"/>
        </w:rPr>
        <w:t>9</w:t>
      </w:r>
      <w:r w:rsidR="00995298">
        <w:rPr>
          <w:rFonts w:ascii="Arial" w:hAnsi="Arial" w:cs="Arial"/>
          <w:iCs/>
          <w:sz w:val="20"/>
          <w:szCs w:val="20"/>
          <w:vertAlign w:val="superscript"/>
        </w:rPr>
        <w:t>8</w:t>
      </w:r>
      <w:r w:rsidRPr="0066288D">
        <w:rPr>
          <w:rFonts w:ascii="Arial" w:hAnsi="Arial" w:cs="Arial"/>
          <w:iCs/>
          <w:sz w:val="20"/>
          <w:szCs w:val="20"/>
          <w:vertAlign w:val="superscript"/>
        </w:rPr>
        <w:t xml:space="preserve"> </w:t>
      </w:r>
      <w:r w:rsidR="00EB6167">
        <w:rPr>
          <w:rFonts w:ascii="Arial" w:hAnsi="Arial" w:cs="Arial"/>
          <w:sz w:val="20"/>
          <w:szCs w:val="20"/>
        </w:rPr>
        <w:t xml:space="preserve">Thomas Gray, </w:t>
      </w:r>
      <w:proofErr w:type="spellStart"/>
      <w:r w:rsidR="00EB6167">
        <w:rPr>
          <w:rFonts w:ascii="Arial" w:hAnsi="Arial" w:cs="Arial"/>
          <w:i/>
          <w:iCs/>
          <w:sz w:val="20"/>
          <w:szCs w:val="20"/>
        </w:rPr>
        <w:t>Scalacronica</w:t>
      </w:r>
      <w:proofErr w:type="spellEnd"/>
      <w:r w:rsidR="00EB6167">
        <w:rPr>
          <w:rFonts w:ascii="Arial" w:hAnsi="Arial" w:cs="Arial"/>
          <w:i/>
          <w:iCs/>
          <w:sz w:val="20"/>
          <w:szCs w:val="20"/>
        </w:rPr>
        <w:t xml:space="preserve"> </w:t>
      </w:r>
      <w:r w:rsidR="00EB6167" w:rsidRPr="00EB6167">
        <w:rPr>
          <w:rFonts w:ascii="Arial" w:hAnsi="Arial" w:cs="Arial"/>
          <w:iCs/>
          <w:sz w:val="20"/>
          <w:szCs w:val="20"/>
        </w:rPr>
        <w:t>(Edinburgh: Maitland Club, 1836)</w:t>
      </w:r>
      <w:r w:rsidR="00EB6167">
        <w:rPr>
          <w:rFonts w:ascii="Arial" w:hAnsi="Arial" w:cs="Arial"/>
          <w:iCs/>
          <w:sz w:val="20"/>
          <w:szCs w:val="20"/>
        </w:rPr>
        <w:t>, p. 152.</w:t>
      </w:r>
    </w:p>
    <w:p w14:paraId="2CD84EC2" w14:textId="3572B91C" w:rsidR="0097233F" w:rsidRPr="0066288D" w:rsidRDefault="00995298" w:rsidP="0097233F">
      <w:pPr>
        <w:contextualSpacing/>
        <w:rPr>
          <w:rFonts w:ascii="Arial" w:hAnsi="Arial" w:cs="Arial"/>
          <w:iCs/>
          <w:sz w:val="20"/>
          <w:szCs w:val="20"/>
        </w:rPr>
      </w:pPr>
      <w:r>
        <w:rPr>
          <w:rFonts w:ascii="Arial" w:hAnsi="Arial" w:cs="Arial"/>
          <w:iCs/>
          <w:sz w:val="20"/>
          <w:szCs w:val="20"/>
          <w:vertAlign w:val="superscript"/>
        </w:rPr>
        <w:t>99</w:t>
      </w:r>
      <w:r w:rsidR="0097233F" w:rsidRPr="0066288D">
        <w:rPr>
          <w:rFonts w:ascii="Arial" w:hAnsi="Arial" w:cs="Arial"/>
          <w:iCs/>
          <w:vertAlign w:val="superscript"/>
        </w:rPr>
        <w:t xml:space="preserve"> </w:t>
      </w:r>
      <w:r w:rsidR="0097233F" w:rsidRPr="0066288D">
        <w:rPr>
          <w:rFonts w:ascii="Arial" w:hAnsi="Arial" w:cs="Arial"/>
          <w:iCs/>
          <w:sz w:val="20"/>
          <w:szCs w:val="20"/>
        </w:rPr>
        <w:t xml:space="preserve">Childs, </w:t>
      </w:r>
      <w:r w:rsidR="0097233F" w:rsidRPr="0066288D">
        <w:rPr>
          <w:rFonts w:ascii="Arial" w:hAnsi="Arial" w:cs="Arial"/>
          <w:i/>
          <w:sz w:val="20"/>
          <w:szCs w:val="20"/>
        </w:rPr>
        <w:t>Vita</w:t>
      </w:r>
      <w:r w:rsidR="0097233F" w:rsidRPr="0066288D">
        <w:rPr>
          <w:rFonts w:ascii="Arial" w:hAnsi="Arial" w:cs="Arial"/>
          <w:iCs/>
          <w:sz w:val="20"/>
          <w:szCs w:val="20"/>
        </w:rPr>
        <w:t>, p. 17.</w:t>
      </w:r>
    </w:p>
    <w:p w14:paraId="3F3CD203" w14:textId="26675C04" w:rsidR="0097233F" w:rsidRPr="00813765" w:rsidRDefault="00110719" w:rsidP="000D1F64">
      <w:pPr>
        <w:rPr>
          <w:rFonts w:ascii="Arial" w:hAnsi="Arial" w:cs="Arial"/>
          <w:iCs/>
          <w:sz w:val="20"/>
          <w:szCs w:val="20"/>
        </w:rPr>
      </w:pPr>
      <w:r>
        <w:rPr>
          <w:rFonts w:ascii="Arial" w:hAnsi="Arial" w:cs="Arial"/>
          <w:iCs/>
          <w:sz w:val="20"/>
          <w:szCs w:val="20"/>
          <w:vertAlign w:val="superscript"/>
        </w:rPr>
        <w:t>10</w:t>
      </w:r>
      <w:r w:rsidR="00995298">
        <w:rPr>
          <w:rFonts w:ascii="Arial" w:hAnsi="Arial" w:cs="Arial"/>
          <w:iCs/>
          <w:sz w:val="20"/>
          <w:szCs w:val="20"/>
          <w:vertAlign w:val="superscript"/>
        </w:rPr>
        <w:t>0</w:t>
      </w:r>
      <w:r w:rsidR="0097233F" w:rsidRPr="00813765">
        <w:rPr>
          <w:rFonts w:ascii="Arial" w:hAnsi="Arial" w:cs="Arial"/>
          <w:iCs/>
          <w:sz w:val="20"/>
          <w:szCs w:val="20"/>
          <w:vertAlign w:val="superscript"/>
        </w:rPr>
        <w:t xml:space="preserve"> </w:t>
      </w:r>
      <w:r w:rsidR="0097233F" w:rsidRPr="00813765">
        <w:rPr>
          <w:rFonts w:ascii="Arial" w:hAnsi="Arial" w:cs="Arial"/>
          <w:sz w:val="20"/>
          <w:szCs w:val="20"/>
        </w:rPr>
        <w:t xml:space="preserve">Warner, </w:t>
      </w:r>
      <w:r w:rsidR="0097233F" w:rsidRPr="00813765">
        <w:rPr>
          <w:rFonts w:ascii="Arial" w:hAnsi="Arial" w:cs="Arial"/>
          <w:i/>
          <w:sz w:val="20"/>
          <w:szCs w:val="20"/>
        </w:rPr>
        <w:t>The Clare Sisters</w:t>
      </w:r>
      <w:r w:rsidR="0097233F" w:rsidRPr="00813765">
        <w:rPr>
          <w:rFonts w:ascii="Arial" w:hAnsi="Arial" w:cs="Arial"/>
          <w:iCs/>
          <w:sz w:val="20"/>
          <w:szCs w:val="20"/>
        </w:rPr>
        <w:t>, p. 182.</w:t>
      </w:r>
    </w:p>
    <w:p w14:paraId="649BB63A" w14:textId="1EE1F233" w:rsidR="000F3A81" w:rsidRPr="000F3A81" w:rsidRDefault="000F3A81" w:rsidP="000F3A81">
      <w:pPr>
        <w:jc w:val="right"/>
        <w:rPr>
          <w:rFonts w:ascii="Arial" w:hAnsi="Arial" w:cs="Arial"/>
        </w:rPr>
      </w:pPr>
      <w:r>
        <w:rPr>
          <w:rFonts w:ascii="Arial" w:hAnsi="Arial" w:cs="Arial"/>
        </w:rPr>
        <w:lastRenderedPageBreak/>
        <w:t>30</w:t>
      </w:r>
    </w:p>
    <w:p w14:paraId="15553DBC" w14:textId="77777777" w:rsidR="000F3A81" w:rsidRDefault="000F3A81" w:rsidP="0066288D">
      <w:pPr>
        <w:jc w:val="center"/>
        <w:rPr>
          <w:rFonts w:ascii="Arial" w:hAnsi="Arial" w:cs="Arial"/>
          <w:b/>
          <w:bCs/>
          <w:u w:val="single"/>
        </w:rPr>
      </w:pPr>
    </w:p>
    <w:p w14:paraId="6F27A70B" w14:textId="12CDB3A4" w:rsidR="000D1F64" w:rsidRPr="00680F28" w:rsidRDefault="000D1F64" w:rsidP="0066288D">
      <w:pPr>
        <w:jc w:val="center"/>
        <w:rPr>
          <w:rFonts w:ascii="Arial" w:hAnsi="Arial" w:cs="Arial"/>
          <w:b/>
          <w:bCs/>
          <w:u w:val="single"/>
        </w:rPr>
      </w:pPr>
      <w:r w:rsidRPr="00680F28">
        <w:rPr>
          <w:rFonts w:ascii="Arial" w:hAnsi="Arial" w:cs="Arial"/>
          <w:b/>
          <w:bCs/>
          <w:u w:val="single"/>
        </w:rPr>
        <w:t>Chapter Three</w:t>
      </w:r>
      <w:r w:rsidR="000F3A81">
        <w:rPr>
          <w:rFonts w:ascii="Arial" w:hAnsi="Arial" w:cs="Arial"/>
          <w:b/>
          <w:bCs/>
          <w:u w:val="single"/>
        </w:rPr>
        <w:t xml:space="preserve"> – Elizabeth </w:t>
      </w:r>
    </w:p>
    <w:p w14:paraId="5F403A45" w14:textId="77777777" w:rsidR="000D1F64" w:rsidRPr="00680F28" w:rsidRDefault="000D1F64" w:rsidP="000D1F64">
      <w:pPr>
        <w:rPr>
          <w:rFonts w:ascii="Arial" w:hAnsi="Arial" w:cs="Arial"/>
          <w:b/>
          <w:bCs/>
          <w:u w:val="single"/>
        </w:rPr>
      </w:pPr>
    </w:p>
    <w:p w14:paraId="3E084AD9" w14:textId="77777777" w:rsidR="000D1F64" w:rsidRPr="00680F28" w:rsidRDefault="000D1F64" w:rsidP="000D1F64">
      <w:pPr>
        <w:rPr>
          <w:rFonts w:ascii="Arial" w:hAnsi="Arial" w:cs="Arial"/>
          <w:b/>
          <w:bCs/>
          <w:vertAlign w:val="subscript"/>
        </w:rPr>
      </w:pPr>
      <w:r w:rsidRPr="00680F28">
        <w:rPr>
          <w:b/>
          <w:bCs/>
          <w:noProof/>
        </w:rPr>
        <w:drawing>
          <wp:inline distT="0" distB="0" distL="0" distR="0" wp14:anchorId="3E3F5E00" wp14:editId="20060503">
            <wp:extent cx="2583180" cy="3071987"/>
            <wp:effectExtent l="0" t="0" r="7620" b="0"/>
            <wp:docPr id="6" name="Picture 6" descr="A picture containing text, newspaper,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newspaper, old&#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1240" cy="3105356"/>
                    </a:xfrm>
                    <a:prstGeom prst="rect">
                      <a:avLst/>
                    </a:prstGeom>
                    <a:noFill/>
                    <a:ln>
                      <a:noFill/>
                    </a:ln>
                  </pic:spPr>
                </pic:pic>
              </a:graphicData>
            </a:graphic>
          </wp:inline>
        </w:drawing>
      </w:r>
    </w:p>
    <w:p w14:paraId="5F2C423E" w14:textId="720F4296" w:rsidR="000D1F64" w:rsidRPr="0066288D" w:rsidRDefault="0083491D" w:rsidP="000D1F64">
      <w:pPr>
        <w:rPr>
          <w:rFonts w:ascii="Arial" w:hAnsi="Arial" w:cs="Arial"/>
          <w:u w:val="single"/>
        </w:rPr>
      </w:pPr>
      <w:r w:rsidRPr="0066288D">
        <w:rPr>
          <w:rFonts w:ascii="Arial" w:hAnsi="Arial" w:cs="Arial"/>
          <w:vertAlign w:val="superscript"/>
        </w:rPr>
        <w:t>10</w:t>
      </w:r>
      <w:r w:rsidR="00D9065B">
        <w:rPr>
          <w:rFonts w:ascii="Arial" w:hAnsi="Arial" w:cs="Arial"/>
          <w:vertAlign w:val="superscript"/>
        </w:rPr>
        <w:t>1</w:t>
      </w:r>
      <w:r w:rsidR="000D1F64" w:rsidRPr="0066288D">
        <w:rPr>
          <w:rFonts w:ascii="Arial" w:hAnsi="Arial" w:cs="Arial"/>
          <w:vertAlign w:val="subscript"/>
        </w:rPr>
        <w:t xml:space="preserve"> </w:t>
      </w:r>
      <w:r w:rsidR="000D1F64" w:rsidRPr="0066288D">
        <w:rPr>
          <w:rFonts w:ascii="Arial" w:hAnsi="Arial" w:cs="Arial"/>
          <w:sz w:val="20"/>
          <w:szCs w:val="20"/>
        </w:rPr>
        <w:t xml:space="preserve">John Faber Senior, </w:t>
      </w:r>
      <w:r w:rsidR="000D1F64" w:rsidRPr="0066288D">
        <w:rPr>
          <w:rFonts w:ascii="Arial" w:hAnsi="Arial" w:cs="Arial"/>
          <w:i/>
          <w:iCs/>
          <w:sz w:val="20"/>
          <w:szCs w:val="20"/>
        </w:rPr>
        <w:t>Elizabeth De Clare, Lady De Burgh</w:t>
      </w:r>
      <w:r w:rsidR="000D1F64" w:rsidRPr="0066288D">
        <w:rPr>
          <w:rFonts w:ascii="Arial" w:hAnsi="Arial" w:cs="Arial"/>
          <w:sz w:val="20"/>
          <w:szCs w:val="20"/>
        </w:rPr>
        <w:t xml:space="preserve"> [mezzotint]. (1714) </w:t>
      </w:r>
      <w:hyperlink r:id="rId12" w:history="1">
        <w:r w:rsidR="000D1F64" w:rsidRPr="0066288D">
          <w:rPr>
            <w:rStyle w:val="Hyperlink"/>
            <w:rFonts w:ascii="Arial" w:eastAsiaTheme="majorEastAsia" w:hAnsi="Arial" w:cs="Arial"/>
            <w:color w:val="000000" w:themeColor="text1"/>
            <w:sz w:val="20"/>
            <w:szCs w:val="20"/>
            <w:u w:val="none"/>
          </w:rPr>
          <w:t>https://www.npg.org.uk/collections/search/portrait/mw35598/Elizabeth-de-Clare-Lady-de-Burgh</w:t>
        </w:r>
      </w:hyperlink>
      <w:r w:rsidR="000D1F64" w:rsidRPr="0066288D">
        <w:rPr>
          <w:rFonts w:ascii="Arial" w:hAnsi="Arial" w:cs="Arial"/>
          <w:sz w:val="20"/>
          <w:szCs w:val="20"/>
        </w:rPr>
        <w:t xml:space="preserve"> [accessed 18 December 2021].</w:t>
      </w:r>
    </w:p>
    <w:p w14:paraId="3FF63571" w14:textId="77777777" w:rsidR="000D1F64" w:rsidRPr="00680F28" w:rsidRDefault="000D1F64" w:rsidP="000D1F64">
      <w:pPr>
        <w:rPr>
          <w:rFonts w:ascii="Arial" w:hAnsi="Arial" w:cs="Arial"/>
          <w:b/>
          <w:bCs/>
          <w:u w:val="single"/>
        </w:rPr>
      </w:pPr>
    </w:p>
    <w:p w14:paraId="636CFF9F" w14:textId="784C0B1F" w:rsidR="000D1F64" w:rsidRPr="00C55A8A" w:rsidRDefault="000D1F64" w:rsidP="0001754D">
      <w:pPr>
        <w:spacing w:line="360" w:lineRule="auto"/>
        <w:rPr>
          <w:rFonts w:ascii="Arial" w:hAnsi="Arial" w:cs="Arial"/>
        </w:rPr>
      </w:pPr>
      <w:r w:rsidRPr="00C55A8A">
        <w:rPr>
          <w:rFonts w:ascii="Arial" w:hAnsi="Arial" w:cs="Arial"/>
        </w:rPr>
        <w:t>Elizabeth De Clare, daughter of Joan of Acre, born on 16 September 1295 at Tewkesbury</w:t>
      </w:r>
      <w:r w:rsidR="00280EF6">
        <w:rPr>
          <w:rFonts w:ascii="Arial" w:hAnsi="Arial" w:cs="Arial"/>
        </w:rPr>
        <w:t>,</w:t>
      </w:r>
      <w:r w:rsidRPr="00C55A8A">
        <w:rPr>
          <w:rFonts w:ascii="Arial" w:hAnsi="Arial" w:cs="Arial"/>
        </w:rPr>
        <w:t xml:space="preserve"> was eleven years old when her mother died. Unlike her sister Margaret, Elizabeth was initially spared having to marry one of her uncle’s favourites. Two weeks after her thirteenth birthday on the 30 September 1308 Elizabeth married John De Burgh in a double wedding previously arranged by </w:t>
      </w:r>
      <w:r w:rsidR="00280EF6">
        <w:rPr>
          <w:rFonts w:ascii="Arial" w:hAnsi="Arial" w:cs="Arial"/>
        </w:rPr>
        <w:t>he</w:t>
      </w:r>
      <w:r w:rsidRPr="00C55A8A">
        <w:rPr>
          <w:rFonts w:ascii="Arial" w:hAnsi="Arial" w:cs="Arial"/>
        </w:rPr>
        <w:t xml:space="preserve">r mother, with this marriage Elizabeth actively contributed to her family’s success by </w:t>
      </w:r>
      <w:r w:rsidR="00E739FA">
        <w:rPr>
          <w:rFonts w:ascii="Arial" w:hAnsi="Arial" w:cs="Arial"/>
        </w:rPr>
        <w:t xml:space="preserve">being </w:t>
      </w:r>
      <w:r w:rsidRPr="00C55A8A">
        <w:rPr>
          <w:rFonts w:ascii="Arial" w:hAnsi="Arial" w:cs="Arial"/>
        </w:rPr>
        <w:t>align</w:t>
      </w:r>
      <w:r w:rsidR="00E739FA">
        <w:rPr>
          <w:rFonts w:ascii="Arial" w:hAnsi="Arial" w:cs="Arial"/>
        </w:rPr>
        <w:t xml:space="preserve">ed with </w:t>
      </w:r>
      <w:r w:rsidRPr="00C55A8A">
        <w:rPr>
          <w:rFonts w:ascii="Arial" w:hAnsi="Arial" w:cs="Arial"/>
        </w:rPr>
        <w:t>a powerful Irish family</w:t>
      </w:r>
      <w:r w:rsidR="00FA35BB" w:rsidRPr="00C55A8A">
        <w:rPr>
          <w:rFonts w:ascii="Arial" w:hAnsi="Arial" w:cs="Arial"/>
        </w:rPr>
        <w:t>;</w:t>
      </w:r>
      <w:r w:rsidRPr="00C55A8A">
        <w:rPr>
          <w:rFonts w:ascii="Arial" w:hAnsi="Arial" w:cs="Arial"/>
        </w:rPr>
        <w:t xml:space="preserve"> although as was custom at the time she had no choice in doing so. Too young to travel to her husband’s home following the marriage, Elizabeth remained with Joan’s sister Mary who was a nun at Amesbury</w:t>
      </w:r>
      <w:r w:rsidR="00FA35BB" w:rsidRPr="00C55A8A">
        <w:rPr>
          <w:rFonts w:ascii="Arial" w:hAnsi="Arial" w:cs="Arial"/>
        </w:rPr>
        <w:t xml:space="preserve"> Priory</w:t>
      </w:r>
      <w:r w:rsidR="00E739FA">
        <w:rPr>
          <w:rFonts w:ascii="Arial" w:hAnsi="Arial" w:cs="Arial"/>
        </w:rPr>
        <w:t xml:space="preserve">, until </w:t>
      </w:r>
      <w:r w:rsidRPr="00C55A8A">
        <w:rPr>
          <w:rFonts w:ascii="Arial" w:hAnsi="Arial" w:cs="Arial"/>
        </w:rPr>
        <w:t>she was fourteen</w:t>
      </w:r>
      <w:r w:rsidR="0043455C">
        <w:rPr>
          <w:rFonts w:ascii="Arial" w:hAnsi="Arial" w:cs="Arial"/>
        </w:rPr>
        <w:t xml:space="preserve"> when</w:t>
      </w:r>
      <w:r w:rsidRPr="00C55A8A">
        <w:rPr>
          <w:rFonts w:ascii="Arial" w:hAnsi="Arial" w:cs="Arial"/>
        </w:rPr>
        <w:t xml:space="preserve"> she travelled to Ireland to her new home and family.</w:t>
      </w:r>
      <w:r w:rsidR="00405315" w:rsidRPr="00C55A8A">
        <w:rPr>
          <w:rFonts w:ascii="Arial" w:hAnsi="Arial" w:cs="Arial"/>
          <w:vertAlign w:val="superscript"/>
        </w:rPr>
        <w:t>10</w:t>
      </w:r>
      <w:r w:rsidR="00D9065B">
        <w:rPr>
          <w:rFonts w:ascii="Arial" w:hAnsi="Arial" w:cs="Arial"/>
          <w:vertAlign w:val="superscript"/>
        </w:rPr>
        <w:t>2</w:t>
      </w:r>
      <w:r w:rsidRPr="00C55A8A">
        <w:rPr>
          <w:rFonts w:ascii="Arial" w:hAnsi="Arial" w:cs="Arial"/>
        </w:rPr>
        <w:t xml:space="preserve"> The marriage ended over four years later in June 1313, when, like her mother and </w:t>
      </w:r>
      <w:r w:rsidR="00913B29">
        <w:rPr>
          <w:rFonts w:ascii="Arial" w:hAnsi="Arial" w:cs="Arial"/>
        </w:rPr>
        <w:t>Margaret</w:t>
      </w:r>
      <w:r w:rsidRPr="00C55A8A">
        <w:rPr>
          <w:rFonts w:ascii="Arial" w:hAnsi="Arial" w:cs="Arial"/>
        </w:rPr>
        <w:t xml:space="preserve"> she too became a young widow, she was seventeen and mother to a son not yet two years of age. Elizabeth seems to have been more independent than her sister Margaret, as around this time she founded an Augustinian priory in County Mayo for her son,</w:t>
      </w:r>
      <w:r w:rsidR="00405315" w:rsidRPr="00C55A8A">
        <w:rPr>
          <w:rFonts w:ascii="Arial" w:hAnsi="Arial" w:cs="Arial"/>
          <w:vertAlign w:val="superscript"/>
        </w:rPr>
        <w:t>10</w:t>
      </w:r>
      <w:r w:rsidR="00D9065B">
        <w:rPr>
          <w:rFonts w:ascii="Arial" w:hAnsi="Arial" w:cs="Arial"/>
          <w:vertAlign w:val="superscript"/>
        </w:rPr>
        <w:t>3</w:t>
      </w:r>
      <w:r w:rsidRPr="00C55A8A">
        <w:rPr>
          <w:rFonts w:ascii="Arial" w:hAnsi="Arial" w:cs="Arial"/>
          <w:vertAlign w:val="superscript"/>
        </w:rPr>
        <w:t xml:space="preserve"> </w:t>
      </w:r>
      <w:r w:rsidRPr="00C55A8A">
        <w:rPr>
          <w:rFonts w:ascii="Arial" w:hAnsi="Arial" w:cs="Arial"/>
        </w:rPr>
        <w:t>but interestingly</w:t>
      </w:r>
      <w:r w:rsidR="00C55A8A">
        <w:rPr>
          <w:rFonts w:ascii="Arial" w:hAnsi="Arial" w:cs="Arial"/>
        </w:rPr>
        <w:t>,</w:t>
      </w:r>
      <w:r w:rsidRPr="00C55A8A">
        <w:rPr>
          <w:rFonts w:ascii="Arial" w:hAnsi="Arial" w:cs="Arial"/>
        </w:rPr>
        <w:t xml:space="preserve"> not for the soul of her husband.</w:t>
      </w:r>
    </w:p>
    <w:p w14:paraId="6369FBD1" w14:textId="77777777" w:rsidR="000D1F64" w:rsidRPr="00FA35BB" w:rsidRDefault="000D1F64" w:rsidP="000D1F64">
      <w:pPr>
        <w:rPr>
          <w:rFonts w:ascii="Arial" w:hAnsi="Arial" w:cs="Arial"/>
        </w:rPr>
      </w:pPr>
    </w:p>
    <w:p w14:paraId="73EE6D58" w14:textId="7DDA0E35" w:rsidR="000D1F64" w:rsidRPr="0053041A" w:rsidRDefault="00405315" w:rsidP="000D1F64">
      <w:pPr>
        <w:spacing w:after="100" w:afterAutospacing="1"/>
        <w:contextualSpacing/>
        <w:rPr>
          <w:rFonts w:ascii="Arial" w:hAnsi="Arial" w:cs="Arial"/>
          <w:b/>
          <w:bCs/>
          <w:iCs/>
          <w:sz w:val="20"/>
          <w:szCs w:val="20"/>
        </w:rPr>
      </w:pPr>
      <w:bookmarkStart w:id="11" w:name="_Hlk90713131"/>
      <w:r w:rsidRPr="00FA35BB">
        <w:rPr>
          <w:rFonts w:ascii="Arial" w:hAnsi="Arial" w:cs="Arial"/>
          <w:sz w:val="20"/>
          <w:szCs w:val="20"/>
          <w:vertAlign w:val="superscript"/>
        </w:rPr>
        <w:t>10</w:t>
      </w:r>
      <w:r w:rsidR="00D9065B">
        <w:rPr>
          <w:rFonts w:ascii="Arial" w:hAnsi="Arial" w:cs="Arial"/>
          <w:sz w:val="20"/>
          <w:szCs w:val="20"/>
          <w:vertAlign w:val="superscript"/>
        </w:rPr>
        <w:t>2</w:t>
      </w:r>
      <w:r w:rsidR="000D1F64" w:rsidRPr="00FA35BB">
        <w:rPr>
          <w:rFonts w:ascii="Arial" w:hAnsi="Arial" w:cs="Arial"/>
          <w:sz w:val="20"/>
          <w:szCs w:val="20"/>
        </w:rPr>
        <w:t xml:space="preserve"> </w:t>
      </w:r>
      <w:bookmarkEnd w:id="11"/>
      <w:r w:rsidR="002E7DA8" w:rsidRPr="003E014C">
        <w:rPr>
          <w:rFonts w:ascii="Arial" w:hAnsi="Arial" w:cs="Arial"/>
          <w:sz w:val="20"/>
          <w:szCs w:val="20"/>
        </w:rPr>
        <w:t xml:space="preserve">Underhill, </w:t>
      </w:r>
      <w:r w:rsidR="002E7DA8" w:rsidRPr="003E014C">
        <w:rPr>
          <w:rFonts w:ascii="Arial" w:hAnsi="Arial" w:cs="Arial"/>
          <w:i/>
          <w:iCs/>
          <w:sz w:val="20"/>
          <w:szCs w:val="20"/>
        </w:rPr>
        <w:t>Good Estate</w:t>
      </w:r>
      <w:r w:rsidR="002E7DA8" w:rsidRPr="003E014C">
        <w:rPr>
          <w:rFonts w:ascii="Arial" w:hAnsi="Arial" w:cs="Arial"/>
          <w:iCs/>
          <w:sz w:val="20"/>
          <w:szCs w:val="20"/>
        </w:rPr>
        <w:t>, p. 1</w:t>
      </w:r>
      <w:r w:rsidR="002E7DA8">
        <w:rPr>
          <w:rFonts w:ascii="Arial" w:hAnsi="Arial" w:cs="Arial"/>
          <w:iCs/>
          <w:sz w:val="20"/>
          <w:szCs w:val="20"/>
        </w:rPr>
        <w:t>0</w:t>
      </w:r>
      <w:r w:rsidR="002E7DA8" w:rsidRPr="003E014C">
        <w:rPr>
          <w:rFonts w:ascii="Arial" w:hAnsi="Arial" w:cs="Arial"/>
          <w:iCs/>
          <w:sz w:val="20"/>
          <w:szCs w:val="20"/>
        </w:rPr>
        <w:t>.</w:t>
      </w:r>
    </w:p>
    <w:p w14:paraId="1CE5C2CE" w14:textId="4DD3F0C3" w:rsidR="000D1F64" w:rsidRPr="002E7DA8" w:rsidRDefault="00405315" w:rsidP="000D1F64">
      <w:pPr>
        <w:rPr>
          <w:rFonts w:ascii="Arial" w:hAnsi="Arial" w:cs="Arial"/>
          <w:sz w:val="20"/>
          <w:szCs w:val="20"/>
          <w:vertAlign w:val="superscript"/>
        </w:rPr>
      </w:pPr>
      <w:r w:rsidRPr="002E7DA8">
        <w:rPr>
          <w:rFonts w:ascii="Arial" w:hAnsi="Arial" w:cs="Arial"/>
          <w:iCs/>
          <w:sz w:val="20"/>
          <w:szCs w:val="20"/>
          <w:vertAlign w:val="superscript"/>
        </w:rPr>
        <w:t>10</w:t>
      </w:r>
      <w:r w:rsidR="00D9065B">
        <w:rPr>
          <w:rFonts w:ascii="Arial" w:hAnsi="Arial" w:cs="Arial"/>
          <w:iCs/>
          <w:sz w:val="20"/>
          <w:szCs w:val="20"/>
          <w:vertAlign w:val="superscript"/>
        </w:rPr>
        <w:t>3</w:t>
      </w:r>
      <w:r w:rsidR="000D1F64" w:rsidRPr="002E7DA8">
        <w:rPr>
          <w:rFonts w:ascii="Arial" w:hAnsi="Arial" w:cs="Arial"/>
          <w:iCs/>
          <w:sz w:val="20"/>
          <w:szCs w:val="20"/>
          <w:vertAlign w:val="superscript"/>
        </w:rPr>
        <w:t xml:space="preserve"> </w:t>
      </w:r>
      <w:r w:rsidR="000D1F64" w:rsidRPr="002E7DA8">
        <w:rPr>
          <w:rFonts w:ascii="Arial" w:hAnsi="Arial" w:cs="Arial"/>
          <w:sz w:val="20"/>
          <w:szCs w:val="20"/>
        </w:rPr>
        <w:t xml:space="preserve">Warner, </w:t>
      </w:r>
      <w:r w:rsidR="000D1F64" w:rsidRPr="002E7DA8">
        <w:rPr>
          <w:rFonts w:ascii="Arial" w:hAnsi="Arial" w:cs="Arial"/>
          <w:i/>
          <w:sz w:val="20"/>
          <w:szCs w:val="20"/>
        </w:rPr>
        <w:t>The Clare Sisters</w:t>
      </w:r>
      <w:r w:rsidR="000D1F64" w:rsidRPr="002E7DA8">
        <w:rPr>
          <w:rFonts w:ascii="Arial" w:hAnsi="Arial" w:cs="Arial"/>
          <w:iCs/>
          <w:sz w:val="20"/>
          <w:szCs w:val="20"/>
        </w:rPr>
        <w:t>, p. 36.</w:t>
      </w:r>
    </w:p>
    <w:p w14:paraId="2034759B" w14:textId="1F803272" w:rsidR="00AC5B5E" w:rsidRDefault="00AC5B5E" w:rsidP="00AC5B5E">
      <w:pPr>
        <w:spacing w:line="360" w:lineRule="auto"/>
        <w:jc w:val="right"/>
        <w:rPr>
          <w:rFonts w:ascii="Arial" w:hAnsi="Arial" w:cs="Arial"/>
        </w:rPr>
      </w:pPr>
      <w:r>
        <w:rPr>
          <w:rFonts w:ascii="Arial" w:hAnsi="Arial" w:cs="Arial"/>
        </w:rPr>
        <w:lastRenderedPageBreak/>
        <w:t>31</w:t>
      </w:r>
    </w:p>
    <w:p w14:paraId="356F19CD" w14:textId="6408052E" w:rsidR="000D1F64" w:rsidRPr="003E014C" w:rsidRDefault="000D1F64" w:rsidP="0001754D">
      <w:pPr>
        <w:spacing w:line="360" w:lineRule="auto"/>
        <w:rPr>
          <w:rFonts w:ascii="Arial" w:hAnsi="Arial" w:cs="Arial"/>
        </w:rPr>
      </w:pPr>
      <w:r w:rsidRPr="003E014C">
        <w:rPr>
          <w:rFonts w:ascii="Arial" w:hAnsi="Arial" w:cs="Arial"/>
        </w:rPr>
        <w:t xml:space="preserve">The king was unwilling to allow Elizabeth any autonomy in widowhood, he demanded that </w:t>
      </w:r>
      <w:r w:rsidR="00C55A8A" w:rsidRPr="003E014C">
        <w:rPr>
          <w:rFonts w:ascii="Arial" w:hAnsi="Arial" w:cs="Arial"/>
        </w:rPr>
        <w:t>she</w:t>
      </w:r>
      <w:r w:rsidRPr="003E014C">
        <w:rPr>
          <w:rFonts w:ascii="Arial" w:hAnsi="Arial" w:cs="Arial"/>
        </w:rPr>
        <w:t xml:space="preserve"> return to England rather than remaining in Ireland with her husband’s family. </w:t>
      </w:r>
      <w:r w:rsidR="002D0046">
        <w:rPr>
          <w:rFonts w:ascii="Arial" w:hAnsi="Arial" w:cs="Arial"/>
        </w:rPr>
        <w:t>W</w:t>
      </w:r>
      <w:r w:rsidRPr="003E014C">
        <w:rPr>
          <w:rFonts w:ascii="Arial" w:hAnsi="Arial" w:cs="Arial"/>
        </w:rPr>
        <w:t>hether</w:t>
      </w:r>
      <w:r w:rsidR="002D0046">
        <w:rPr>
          <w:rFonts w:ascii="Arial" w:hAnsi="Arial" w:cs="Arial"/>
        </w:rPr>
        <w:t xml:space="preserve"> or not</w:t>
      </w:r>
      <w:r w:rsidRPr="003E014C">
        <w:rPr>
          <w:rFonts w:ascii="Arial" w:hAnsi="Arial" w:cs="Arial"/>
        </w:rPr>
        <w:t xml:space="preserve"> Elizabeth looked forward to returning home, she did </w:t>
      </w:r>
      <w:r w:rsidR="00C55A8A" w:rsidRPr="003E014C">
        <w:rPr>
          <w:rFonts w:ascii="Arial" w:hAnsi="Arial" w:cs="Arial"/>
        </w:rPr>
        <w:t>as she was bid</w:t>
      </w:r>
      <w:r w:rsidRPr="003E014C">
        <w:rPr>
          <w:rFonts w:ascii="Arial" w:hAnsi="Arial" w:cs="Arial"/>
        </w:rPr>
        <w:t xml:space="preserve">, arriving in Bristol on 4 February 1316 to stay at the castle as ordered by her uncle. Almost </w:t>
      </w:r>
      <w:r w:rsidR="00C55A8A" w:rsidRPr="003E014C">
        <w:rPr>
          <w:rFonts w:ascii="Arial" w:hAnsi="Arial" w:cs="Arial"/>
        </w:rPr>
        <w:t>as soon as she arrived</w:t>
      </w:r>
      <w:r w:rsidRPr="003E014C">
        <w:rPr>
          <w:rFonts w:ascii="Arial" w:hAnsi="Arial" w:cs="Arial"/>
        </w:rPr>
        <w:t xml:space="preserve"> in Bristol Elizabeth was abducted by Theobald Verdon, Lord of Alton. The couple were immediately married, Verdon was seventeen years older than Elizabeth and had already fathered three daughters. Verdon was Justiciar of Ireland and claimed that he had not abducted her but that the two were betrothed before they came to Bristol and that Elizabeth had willingly and freely married him.</w:t>
      </w:r>
      <w:r w:rsidRPr="003E014C">
        <w:rPr>
          <w:rFonts w:ascii="Arial" w:hAnsi="Arial" w:cs="Arial"/>
          <w:vertAlign w:val="superscript"/>
        </w:rPr>
        <w:t>10</w:t>
      </w:r>
      <w:r w:rsidR="00D9065B">
        <w:rPr>
          <w:rFonts w:ascii="Arial" w:hAnsi="Arial" w:cs="Arial"/>
          <w:vertAlign w:val="superscript"/>
        </w:rPr>
        <w:t>4</w:t>
      </w:r>
      <w:r w:rsidRPr="003E014C">
        <w:rPr>
          <w:rFonts w:ascii="Arial" w:hAnsi="Arial" w:cs="Arial"/>
          <w:vertAlign w:val="superscript"/>
        </w:rPr>
        <w:t xml:space="preserve"> </w:t>
      </w:r>
      <w:r w:rsidRPr="003E014C">
        <w:rPr>
          <w:rFonts w:ascii="Arial" w:hAnsi="Arial" w:cs="Arial"/>
        </w:rPr>
        <w:t xml:space="preserve">It is difficult to ascertain whether </w:t>
      </w:r>
      <w:r w:rsidR="00C55A8A" w:rsidRPr="003E014C">
        <w:rPr>
          <w:rFonts w:ascii="Arial" w:hAnsi="Arial" w:cs="Arial"/>
        </w:rPr>
        <w:t>Elizabeth</w:t>
      </w:r>
      <w:r w:rsidRPr="003E014C">
        <w:rPr>
          <w:rFonts w:ascii="Arial" w:hAnsi="Arial" w:cs="Arial"/>
        </w:rPr>
        <w:t xml:space="preserve"> had been used as an object of a man’s ambitions or whether she was a willing participant in thwarting the king’s right to choose her husband, just as her mother had done</w:t>
      </w:r>
      <w:r w:rsidR="0001177F">
        <w:rPr>
          <w:rFonts w:ascii="Arial" w:hAnsi="Arial" w:cs="Arial"/>
        </w:rPr>
        <w:t xml:space="preserve"> and had actively used her own agency, the king’s attitude towards her in later life seems to support this assumption</w:t>
      </w:r>
      <w:r w:rsidRPr="003E014C">
        <w:rPr>
          <w:rFonts w:ascii="Arial" w:hAnsi="Arial" w:cs="Arial"/>
        </w:rPr>
        <w:t xml:space="preserve">. </w:t>
      </w:r>
      <w:r w:rsidR="003E014C" w:rsidRPr="003E014C">
        <w:rPr>
          <w:rFonts w:ascii="Arial" w:hAnsi="Arial" w:cs="Arial"/>
        </w:rPr>
        <w:t>Verdon</w:t>
      </w:r>
      <w:r w:rsidRPr="003E014C">
        <w:rPr>
          <w:rFonts w:ascii="Arial" w:hAnsi="Arial" w:cs="Arial"/>
        </w:rPr>
        <w:t>’s lands ran close to the Burgh’s Irish lands, and both</w:t>
      </w:r>
      <w:r w:rsidR="003E014C" w:rsidRPr="003E014C">
        <w:rPr>
          <w:rFonts w:ascii="Arial" w:hAnsi="Arial" w:cs="Arial"/>
        </w:rPr>
        <w:t xml:space="preserve"> Verdon and Elizabeth</w:t>
      </w:r>
      <w:r w:rsidR="002D0046">
        <w:rPr>
          <w:rFonts w:ascii="Arial" w:hAnsi="Arial" w:cs="Arial"/>
        </w:rPr>
        <w:t xml:space="preserve"> would have known him at least socially and the timing was opportune as they</w:t>
      </w:r>
      <w:r w:rsidRPr="003E014C">
        <w:rPr>
          <w:rFonts w:ascii="Arial" w:hAnsi="Arial" w:cs="Arial"/>
        </w:rPr>
        <w:t xml:space="preserve"> </w:t>
      </w:r>
      <w:r w:rsidR="0001177F">
        <w:rPr>
          <w:rFonts w:ascii="Arial" w:hAnsi="Arial" w:cs="Arial"/>
        </w:rPr>
        <w:t xml:space="preserve">had </w:t>
      </w:r>
      <w:r w:rsidR="002D0046">
        <w:rPr>
          <w:rFonts w:ascii="Arial" w:hAnsi="Arial" w:cs="Arial"/>
        </w:rPr>
        <w:t xml:space="preserve">each </w:t>
      </w:r>
      <w:r w:rsidR="0001177F">
        <w:rPr>
          <w:rFonts w:ascii="Arial" w:hAnsi="Arial" w:cs="Arial"/>
        </w:rPr>
        <w:t>found themselves</w:t>
      </w:r>
      <w:r w:rsidRPr="003E014C">
        <w:rPr>
          <w:rFonts w:ascii="Arial" w:hAnsi="Arial" w:cs="Arial"/>
        </w:rPr>
        <w:t xml:space="preserve"> recently widowed. Elizabeth remained on good terms with her late husband’s father after she left Ireland suggesting that he was not displeased with her new marriage.</w:t>
      </w:r>
      <w:r w:rsidRPr="003E014C">
        <w:rPr>
          <w:rFonts w:ascii="Arial" w:hAnsi="Arial" w:cs="Arial"/>
          <w:vertAlign w:val="superscript"/>
        </w:rPr>
        <w:t>10</w:t>
      </w:r>
      <w:r w:rsidR="00D9065B">
        <w:rPr>
          <w:rFonts w:ascii="Arial" w:hAnsi="Arial" w:cs="Arial"/>
          <w:vertAlign w:val="superscript"/>
        </w:rPr>
        <w:t>5</w:t>
      </w:r>
      <w:r w:rsidRPr="003E014C">
        <w:rPr>
          <w:rFonts w:ascii="Arial" w:hAnsi="Arial" w:cs="Arial"/>
          <w:vertAlign w:val="superscript"/>
        </w:rPr>
        <w:t xml:space="preserve"> </w:t>
      </w:r>
      <w:r w:rsidRPr="003E014C">
        <w:rPr>
          <w:rFonts w:ascii="Arial" w:hAnsi="Arial" w:cs="Arial"/>
        </w:rPr>
        <w:t xml:space="preserve">Whether consensual or not, </w:t>
      </w:r>
      <w:r w:rsidR="002D0046">
        <w:rPr>
          <w:rFonts w:ascii="Arial" w:hAnsi="Arial" w:cs="Arial"/>
        </w:rPr>
        <w:t>her</w:t>
      </w:r>
      <w:r w:rsidRPr="003E014C">
        <w:rPr>
          <w:rFonts w:ascii="Arial" w:hAnsi="Arial" w:cs="Arial"/>
        </w:rPr>
        <w:t xml:space="preserve"> second marriage did not last. After less than six months of marriage Verdon died on 27 July 1316 </w:t>
      </w:r>
      <w:r w:rsidR="002D0046">
        <w:rPr>
          <w:rFonts w:ascii="Arial" w:hAnsi="Arial" w:cs="Arial"/>
        </w:rPr>
        <w:t xml:space="preserve">at </w:t>
      </w:r>
      <w:r w:rsidRPr="003E014C">
        <w:rPr>
          <w:rFonts w:ascii="Arial" w:hAnsi="Arial" w:cs="Arial"/>
        </w:rPr>
        <w:t xml:space="preserve">age thirty-seven. Elizabeth was widowed </w:t>
      </w:r>
      <w:r w:rsidR="002D0046">
        <w:rPr>
          <w:rFonts w:ascii="Arial" w:hAnsi="Arial" w:cs="Arial"/>
        </w:rPr>
        <w:t>for a second time</w:t>
      </w:r>
      <w:r w:rsidRPr="003E014C">
        <w:rPr>
          <w:rFonts w:ascii="Arial" w:hAnsi="Arial" w:cs="Arial"/>
        </w:rPr>
        <w:t xml:space="preserve"> at the age of twenty.</w:t>
      </w:r>
    </w:p>
    <w:p w14:paraId="023D9376" w14:textId="77777777" w:rsidR="000D1F64" w:rsidRPr="00680F28" w:rsidRDefault="000D1F64" w:rsidP="0001754D">
      <w:pPr>
        <w:spacing w:line="360" w:lineRule="auto"/>
        <w:rPr>
          <w:rFonts w:ascii="Arial" w:hAnsi="Arial" w:cs="Arial"/>
          <w:b/>
          <w:bCs/>
        </w:rPr>
      </w:pPr>
    </w:p>
    <w:p w14:paraId="0798B17F" w14:textId="77777777" w:rsidR="0034406B" w:rsidRDefault="0034406B" w:rsidP="0001754D">
      <w:pPr>
        <w:spacing w:line="360" w:lineRule="auto"/>
        <w:rPr>
          <w:rFonts w:ascii="Arial" w:hAnsi="Arial" w:cs="Arial"/>
        </w:rPr>
      </w:pPr>
    </w:p>
    <w:p w14:paraId="6BDAC242" w14:textId="77777777" w:rsidR="0034406B" w:rsidRDefault="0034406B" w:rsidP="0001754D">
      <w:pPr>
        <w:spacing w:line="360" w:lineRule="auto"/>
        <w:rPr>
          <w:rFonts w:ascii="Arial" w:hAnsi="Arial" w:cs="Arial"/>
        </w:rPr>
      </w:pPr>
    </w:p>
    <w:p w14:paraId="42114C4F" w14:textId="77777777" w:rsidR="0034406B" w:rsidRDefault="0034406B" w:rsidP="0001754D">
      <w:pPr>
        <w:spacing w:line="360" w:lineRule="auto"/>
        <w:rPr>
          <w:rFonts w:ascii="Arial" w:hAnsi="Arial" w:cs="Arial"/>
        </w:rPr>
      </w:pPr>
    </w:p>
    <w:p w14:paraId="756E815D" w14:textId="77777777" w:rsidR="0034406B" w:rsidRDefault="0034406B" w:rsidP="0001754D">
      <w:pPr>
        <w:spacing w:line="360" w:lineRule="auto"/>
        <w:rPr>
          <w:rFonts w:ascii="Arial" w:hAnsi="Arial" w:cs="Arial"/>
        </w:rPr>
      </w:pPr>
    </w:p>
    <w:p w14:paraId="317864B6" w14:textId="77777777" w:rsidR="0034406B" w:rsidRDefault="0034406B" w:rsidP="0001754D">
      <w:pPr>
        <w:spacing w:line="360" w:lineRule="auto"/>
        <w:rPr>
          <w:rFonts w:ascii="Arial" w:hAnsi="Arial" w:cs="Arial"/>
        </w:rPr>
      </w:pPr>
    </w:p>
    <w:p w14:paraId="3E38A389" w14:textId="77777777" w:rsidR="0034406B" w:rsidRDefault="0034406B" w:rsidP="0001754D">
      <w:pPr>
        <w:spacing w:line="360" w:lineRule="auto"/>
        <w:rPr>
          <w:rFonts w:ascii="Arial" w:hAnsi="Arial" w:cs="Arial"/>
        </w:rPr>
      </w:pPr>
    </w:p>
    <w:p w14:paraId="1F7E02B0" w14:textId="77777777" w:rsidR="0034406B" w:rsidRDefault="0034406B" w:rsidP="0034406B">
      <w:pPr>
        <w:rPr>
          <w:rFonts w:ascii="Arial" w:hAnsi="Arial" w:cs="Arial"/>
          <w:sz w:val="20"/>
          <w:szCs w:val="20"/>
          <w:vertAlign w:val="superscript"/>
        </w:rPr>
      </w:pPr>
    </w:p>
    <w:p w14:paraId="06225AD2" w14:textId="77777777" w:rsidR="0034406B" w:rsidRDefault="0034406B" w:rsidP="0034406B">
      <w:pPr>
        <w:rPr>
          <w:rFonts w:ascii="Arial" w:hAnsi="Arial" w:cs="Arial"/>
          <w:sz w:val="20"/>
          <w:szCs w:val="20"/>
          <w:vertAlign w:val="superscript"/>
        </w:rPr>
      </w:pPr>
    </w:p>
    <w:p w14:paraId="5A7B8B76" w14:textId="77777777" w:rsidR="0034406B" w:rsidRDefault="0034406B" w:rsidP="0034406B">
      <w:pPr>
        <w:rPr>
          <w:rFonts w:ascii="Arial" w:hAnsi="Arial" w:cs="Arial"/>
          <w:sz w:val="20"/>
          <w:szCs w:val="20"/>
          <w:vertAlign w:val="superscript"/>
        </w:rPr>
      </w:pPr>
    </w:p>
    <w:p w14:paraId="7683D497" w14:textId="77777777" w:rsidR="0034406B" w:rsidRDefault="0034406B" w:rsidP="0034406B">
      <w:pPr>
        <w:rPr>
          <w:rFonts w:ascii="Arial" w:hAnsi="Arial" w:cs="Arial"/>
          <w:sz w:val="20"/>
          <w:szCs w:val="20"/>
          <w:vertAlign w:val="superscript"/>
        </w:rPr>
      </w:pPr>
    </w:p>
    <w:p w14:paraId="4D5C48A9" w14:textId="77777777" w:rsidR="0034406B" w:rsidRDefault="0034406B" w:rsidP="0034406B">
      <w:pPr>
        <w:rPr>
          <w:rFonts w:ascii="Arial" w:hAnsi="Arial" w:cs="Arial"/>
          <w:sz w:val="20"/>
          <w:szCs w:val="20"/>
          <w:vertAlign w:val="superscript"/>
        </w:rPr>
      </w:pPr>
    </w:p>
    <w:p w14:paraId="3C5AECA5" w14:textId="77777777" w:rsidR="0034406B" w:rsidRDefault="0034406B" w:rsidP="0034406B">
      <w:pPr>
        <w:rPr>
          <w:rFonts w:ascii="Arial" w:hAnsi="Arial" w:cs="Arial"/>
          <w:sz w:val="20"/>
          <w:szCs w:val="20"/>
          <w:vertAlign w:val="superscript"/>
        </w:rPr>
      </w:pPr>
    </w:p>
    <w:p w14:paraId="7B66E3A8" w14:textId="1583CC17" w:rsidR="0034406B" w:rsidRPr="003E014C" w:rsidRDefault="0034406B" w:rsidP="0034406B">
      <w:pPr>
        <w:rPr>
          <w:rFonts w:ascii="Arial" w:hAnsi="Arial" w:cs="Arial"/>
          <w:iCs/>
          <w:sz w:val="20"/>
          <w:szCs w:val="20"/>
        </w:rPr>
      </w:pPr>
      <w:r w:rsidRPr="003E014C">
        <w:rPr>
          <w:rFonts w:ascii="Arial" w:hAnsi="Arial" w:cs="Arial"/>
          <w:sz w:val="20"/>
          <w:szCs w:val="20"/>
          <w:vertAlign w:val="superscript"/>
        </w:rPr>
        <w:t>10</w:t>
      </w:r>
      <w:r w:rsidR="00D9065B">
        <w:rPr>
          <w:rFonts w:ascii="Arial" w:hAnsi="Arial" w:cs="Arial"/>
          <w:sz w:val="20"/>
          <w:szCs w:val="20"/>
          <w:vertAlign w:val="superscript"/>
        </w:rPr>
        <w:t>4</w:t>
      </w:r>
      <w:r w:rsidRPr="003E014C">
        <w:rPr>
          <w:rFonts w:ascii="Arial" w:hAnsi="Arial" w:cs="Arial"/>
          <w:sz w:val="20"/>
          <w:szCs w:val="20"/>
          <w:vertAlign w:val="superscript"/>
        </w:rPr>
        <w:t xml:space="preserve"> </w:t>
      </w:r>
      <w:proofErr w:type="spellStart"/>
      <w:r w:rsidRPr="003E014C">
        <w:rPr>
          <w:rFonts w:ascii="Arial" w:hAnsi="Arial" w:cs="Arial"/>
          <w:sz w:val="20"/>
          <w:szCs w:val="20"/>
        </w:rPr>
        <w:t>Altschul</w:t>
      </w:r>
      <w:proofErr w:type="spellEnd"/>
      <w:r w:rsidRPr="003E014C">
        <w:rPr>
          <w:rFonts w:ascii="Arial" w:hAnsi="Arial" w:cs="Arial"/>
          <w:sz w:val="20"/>
          <w:szCs w:val="20"/>
        </w:rPr>
        <w:t xml:space="preserve">, </w:t>
      </w:r>
      <w:r w:rsidRPr="003E014C">
        <w:rPr>
          <w:rFonts w:ascii="Arial" w:hAnsi="Arial" w:cs="Arial"/>
          <w:i/>
          <w:iCs/>
          <w:sz w:val="20"/>
          <w:szCs w:val="20"/>
        </w:rPr>
        <w:t xml:space="preserve">A Baronial </w:t>
      </w:r>
      <w:r w:rsidRPr="003E014C">
        <w:rPr>
          <w:rFonts w:ascii="Arial" w:hAnsi="Arial" w:cs="Arial"/>
          <w:sz w:val="20"/>
          <w:szCs w:val="20"/>
        </w:rPr>
        <w:t xml:space="preserve">Family, </w:t>
      </w:r>
      <w:r w:rsidRPr="003E014C">
        <w:rPr>
          <w:rFonts w:ascii="Arial" w:hAnsi="Arial" w:cs="Arial"/>
          <w:iCs/>
          <w:sz w:val="20"/>
          <w:szCs w:val="20"/>
        </w:rPr>
        <w:t>p. 169.</w:t>
      </w:r>
    </w:p>
    <w:p w14:paraId="3538A103" w14:textId="3B743BFE" w:rsidR="0034406B" w:rsidRPr="003E014C" w:rsidRDefault="0034406B" w:rsidP="0034406B">
      <w:pPr>
        <w:rPr>
          <w:rFonts w:ascii="Arial" w:hAnsi="Arial" w:cs="Arial"/>
          <w:sz w:val="20"/>
          <w:szCs w:val="20"/>
        </w:rPr>
      </w:pPr>
      <w:r w:rsidRPr="003E014C">
        <w:rPr>
          <w:rFonts w:ascii="Arial" w:hAnsi="Arial" w:cs="Arial"/>
          <w:sz w:val="20"/>
          <w:szCs w:val="20"/>
          <w:vertAlign w:val="superscript"/>
        </w:rPr>
        <w:t>10</w:t>
      </w:r>
      <w:r w:rsidR="00D9065B">
        <w:rPr>
          <w:rFonts w:ascii="Arial" w:hAnsi="Arial" w:cs="Arial"/>
          <w:sz w:val="20"/>
          <w:szCs w:val="20"/>
          <w:vertAlign w:val="superscript"/>
        </w:rPr>
        <w:t>5</w:t>
      </w:r>
      <w:r w:rsidRPr="003E014C">
        <w:rPr>
          <w:rFonts w:ascii="Arial" w:hAnsi="Arial" w:cs="Arial"/>
          <w:sz w:val="20"/>
          <w:szCs w:val="20"/>
          <w:vertAlign w:val="superscript"/>
        </w:rPr>
        <w:t xml:space="preserve"> </w:t>
      </w:r>
      <w:r w:rsidRPr="003E014C">
        <w:rPr>
          <w:rFonts w:ascii="Arial" w:hAnsi="Arial" w:cs="Arial"/>
          <w:sz w:val="20"/>
          <w:szCs w:val="20"/>
        </w:rPr>
        <w:t xml:space="preserve">Underhill, </w:t>
      </w:r>
      <w:r w:rsidRPr="003E014C">
        <w:rPr>
          <w:rFonts w:ascii="Arial" w:hAnsi="Arial" w:cs="Arial"/>
          <w:i/>
          <w:iCs/>
          <w:sz w:val="20"/>
          <w:szCs w:val="20"/>
        </w:rPr>
        <w:t>Good Estate</w:t>
      </w:r>
      <w:r w:rsidRPr="003E014C">
        <w:rPr>
          <w:rFonts w:ascii="Arial" w:hAnsi="Arial" w:cs="Arial"/>
          <w:iCs/>
          <w:sz w:val="20"/>
          <w:szCs w:val="20"/>
        </w:rPr>
        <w:t>, p. 16.</w:t>
      </w:r>
    </w:p>
    <w:p w14:paraId="1DCE1A60" w14:textId="6FF48DF5" w:rsidR="00BC20D8" w:rsidRDefault="00BC20D8" w:rsidP="00BC20D8">
      <w:pPr>
        <w:spacing w:line="360" w:lineRule="auto"/>
        <w:jc w:val="right"/>
        <w:rPr>
          <w:rFonts w:ascii="Arial" w:hAnsi="Arial" w:cs="Arial"/>
        </w:rPr>
      </w:pPr>
      <w:r>
        <w:rPr>
          <w:rFonts w:ascii="Arial" w:hAnsi="Arial" w:cs="Arial"/>
        </w:rPr>
        <w:lastRenderedPageBreak/>
        <w:t>32</w:t>
      </w:r>
    </w:p>
    <w:p w14:paraId="0F4EBC02" w14:textId="2ABBAEDB" w:rsidR="000D1F64" w:rsidRPr="003E014C" w:rsidRDefault="000D1F64" w:rsidP="0001754D">
      <w:pPr>
        <w:spacing w:line="360" w:lineRule="auto"/>
        <w:rPr>
          <w:rFonts w:ascii="Arial" w:hAnsi="Arial" w:cs="Arial"/>
          <w:vertAlign w:val="superscript"/>
        </w:rPr>
      </w:pPr>
      <w:r w:rsidRPr="003E014C">
        <w:rPr>
          <w:rFonts w:ascii="Arial" w:hAnsi="Arial" w:cs="Arial"/>
        </w:rPr>
        <w:t>Before Verdon was even buried</w:t>
      </w:r>
      <w:r w:rsidR="003E014C" w:rsidRPr="003E014C">
        <w:rPr>
          <w:rFonts w:ascii="Arial" w:hAnsi="Arial" w:cs="Arial"/>
        </w:rPr>
        <w:t>,</w:t>
      </w:r>
      <w:r w:rsidRPr="003E014C">
        <w:rPr>
          <w:rFonts w:ascii="Arial" w:hAnsi="Arial" w:cs="Arial"/>
        </w:rPr>
        <w:t xml:space="preserve"> Elizabeth received a </w:t>
      </w:r>
      <w:r w:rsidR="007103CA">
        <w:rPr>
          <w:rFonts w:ascii="Arial" w:hAnsi="Arial" w:cs="Arial"/>
        </w:rPr>
        <w:t xml:space="preserve">visit from the king’s chamberlain </w:t>
      </w:r>
      <w:r w:rsidRPr="003E014C">
        <w:rPr>
          <w:rFonts w:ascii="Arial" w:hAnsi="Arial" w:cs="Arial"/>
        </w:rPr>
        <w:t>Sir John Charlton</w:t>
      </w:r>
      <w:r w:rsidR="00DC728D">
        <w:rPr>
          <w:rFonts w:ascii="Arial" w:hAnsi="Arial" w:cs="Arial"/>
        </w:rPr>
        <w:t xml:space="preserve"> who delivered a </w:t>
      </w:r>
      <w:r w:rsidR="00D04364">
        <w:rPr>
          <w:rFonts w:ascii="Arial" w:hAnsi="Arial" w:cs="Arial"/>
        </w:rPr>
        <w:t xml:space="preserve">cryptic and ominous </w:t>
      </w:r>
      <w:r w:rsidR="00DC728D">
        <w:rPr>
          <w:rFonts w:ascii="Arial" w:hAnsi="Arial" w:cs="Arial"/>
        </w:rPr>
        <w:t>letter from her uncle informing her tha</w:t>
      </w:r>
      <w:r w:rsidR="00D04364">
        <w:rPr>
          <w:rFonts w:ascii="Arial" w:hAnsi="Arial" w:cs="Arial"/>
        </w:rPr>
        <w:t xml:space="preserve">t Charlton was to pass on information </w:t>
      </w:r>
      <w:r w:rsidR="0019265F">
        <w:rPr>
          <w:rFonts w:ascii="Arial" w:hAnsi="Arial" w:cs="Arial"/>
        </w:rPr>
        <w:t>to her concerning</w:t>
      </w:r>
      <w:r w:rsidR="00D04364">
        <w:rPr>
          <w:rFonts w:ascii="Arial" w:hAnsi="Arial" w:cs="Arial"/>
        </w:rPr>
        <w:t xml:space="preserve"> her honour and her estate</w:t>
      </w:r>
      <w:r w:rsidRPr="003E014C">
        <w:rPr>
          <w:rFonts w:ascii="Arial" w:hAnsi="Arial" w:cs="Arial"/>
        </w:rPr>
        <w:t xml:space="preserve">. </w:t>
      </w:r>
      <w:r w:rsidR="00D04364">
        <w:rPr>
          <w:rFonts w:ascii="Arial" w:hAnsi="Arial" w:cs="Arial"/>
        </w:rPr>
        <w:t>It impressed</w:t>
      </w:r>
      <w:r w:rsidR="00913B29">
        <w:rPr>
          <w:rFonts w:ascii="Arial" w:hAnsi="Arial" w:cs="Arial"/>
        </w:rPr>
        <w:t xml:space="preserve"> on her</w:t>
      </w:r>
      <w:r w:rsidR="00D04364">
        <w:rPr>
          <w:rFonts w:ascii="Arial" w:hAnsi="Arial" w:cs="Arial"/>
        </w:rPr>
        <w:t xml:space="preserve"> that she should listen to Charlton </w:t>
      </w:r>
      <w:r w:rsidRPr="003E014C">
        <w:rPr>
          <w:rFonts w:ascii="Arial" w:hAnsi="Arial" w:cs="Arial"/>
        </w:rPr>
        <w:t>and willingly</w:t>
      </w:r>
      <w:r w:rsidR="00D04364">
        <w:rPr>
          <w:rFonts w:ascii="Arial" w:hAnsi="Arial" w:cs="Arial"/>
        </w:rPr>
        <w:t xml:space="preserve"> do as she was told </w:t>
      </w:r>
      <w:r w:rsidR="0019265F">
        <w:rPr>
          <w:rFonts w:ascii="Arial" w:hAnsi="Arial" w:cs="Arial"/>
        </w:rPr>
        <w:t>if she wanted the king to be generous to her and that John would relay her response back to the king.</w:t>
      </w:r>
      <w:r w:rsidRPr="003E014C">
        <w:rPr>
          <w:rFonts w:ascii="Arial" w:hAnsi="Arial" w:cs="Arial"/>
          <w:vertAlign w:val="superscript"/>
        </w:rPr>
        <w:t>10</w:t>
      </w:r>
      <w:r w:rsidR="00D9065B">
        <w:rPr>
          <w:rFonts w:ascii="Arial" w:hAnsi="Arial" w:cs="Arial"/>
          <w:vertAlign w:val="superscript"/>
        </w:rPr>
        <w:t>6</w:t>
      </w:r>
      <w:r w:rsidRPr="003E014C">
        <w:rPr>
          <w:rFonts w:ascii="Arial" w:hAnsi="Arial" w:cs="Arial"/>
          <w:vertAlign w:val="superscript"/>
        </w:rPr>
        <w:t xml:space="preserve"> </w:t>
      </w:r>
      <w:r w:rsidRPr="003E014C">
        <w:rPr>
          <w:rFonts w:ascii="Arial" w:hAnsi="Arial" w:cs="Arial"/>
        </w:rPr>
        <w:t xml:space="preserve">Couched in warm </w:t>
      </w:r>
      <w:r w:rsidR="0019265F">
        <w:rPr>
          <w:rFonts w:ascii="Arial" w:hAnsi="Arial" w:cs="Arial"/>
        </w:rPr>
        <w:t>language</w:t>
      </w:r>
      <w:r w:rsidRPr="003E014C">
        <w:rPr>
          <w:rFonts w:ascii="Arial" w:hAnsi="Arial" w:cs="Arial"/>
        </w:rPr>
        <w:t>, this letter would have left Elizabeth in no doubt</w:t>
      </w:r>
      <w:r w:rsidR="0019265F">
        <w:rPr>
          <w:rFonts w:ascii="Arial" w:hAnsi="Arial" w:cs="Arial"/>
        </w:rPr>
        <w:t xml:space="preserve"> of its </w:t>
      </w:r>
      <w:r w:rsidR="007A098C">
        <w:rPr>
          <w:rFonts w:ascii="Arial" w:hAnsi="Arial" w:cs="Arial"/>
        </w:rPr>
        <w:t>intention</w:t>
      </w:r>
      <w:r w:rsidR="0019265F">
        <w:rPr>
          <w:rFonts w:ascii="Arial" w:hAnsi="Arial" w:cs="Arial"/>
        </w:rPr>
        <w:t>,</w:t>
      </w:r>
      <w:r w:rsidRPr="003E014C">
        <w:rPr>
          <w:rFonts w:ascii="Arial" w:hAnsi="Arial" w:cs="Arial"/>
        </w:rPr>
        <w:t xml:space="preserve"> the king would turn against her if she refused to marry Roger </w:t>
      </w:r>
      <w:proofErr w:type="spellStart"/>
      <w:r w:rsidRPr="003E014C">
        <w:rPr>
          <w:rFonts w:ascii="Arial" w:hAnsi="Arial" w:cs="Arial"/>
        </w:rPr>
        <w:t>Damory</w:t>
      </w:r>
      <w:proofErr w:type="spellEnd"/>
      <w:r w:rsidRPr="003E014C">
        <w:rPr>
          <w:rFonts w:ascii="Arial" w:hAnsi="Arial" w:cs="Arial"/>
        </w:rPr>
        <w:t>, everything she owned was through him and she and her children could be left penniless if she resisted. Her uncle was clearly not allowing her time to think as he requested an immediate answer</w:t>
      </w:r>
      <w:r w:rsidR="007A098C">
        <w:rPr>
          <w:rFonts w:ascii="Arial" w:hAnsi="Arial" w:cs="Arial"/>
        </w:rPr>
        <w:t xml:space="preserve"> and Elizabeth was not given any agency to determine the course of her future</w:t>
      </w:r>
      <w:r w:rsidRPr="003E014C">
        <w:rPr>
          <w:rFonts w:ascii="Arial" w:hAnsi="Arial" w:cs="Arial"/>
        </w:rPr>
        <w:t xml:space="preserve">. </w:t>
      </w:r>
      <w:proofErr w:type="spellStart"/>
      <w:r w:rsidRPr="003E014C">
        <w:rPr>
          <w:rFonts w:ascii="Arial" w:hAnsi="Arial" w:cs="Arial"/>
        </w:rPr>
        <w:t>Damory</w:t>
      </w:r>
      <w:proofErr w:type="spellEnd"/>
      <w:r w:rsidRPr="003E014C">
        <w:rPr>
          <w:rFonts w:ascii="Arial" w:hAnsi="Arial" w:cs="Arial"/>
        </w:rPr>
        <w:t xml:space="preserve"> was her inferior in rank</w:t>
      </w:r>
      <w:r w:rsidR="00475EEE">
        <w:rPr>
          <w:rFonts w:ascii="Arial" w:hAnsi="Arial" w:cs="Arial"/>
        </w:rPr>
        <w:t>, and</w:t>
      </w:r>
      <w:r w:rsidRPr="003E014C">
        <w:rPr>
          <w:rFonts w:ascii="Arial" w:hAnsi="Arial" w:cs="Arial"/>
        </w:rPr>
        <w:t xml:space="preserve"> he was </w:t>
      </w:r>
      <w:r w:rsidR="003A6837">
        <w:rPr>
          <w:rFonts w:ascii="Arial" w:hAnsi="Arial" w:cs="Arial"/>
        </w:rPr>
        <w:t>one</w:t>
      </w:r>
      <w:r w:rsidRPr="003E014C">
        <w:rPr>
          <w:rFonts w:ascii="Arial" w:hAnsi="Arial" w:cs="Arial"/>
        </w:rPr>
        <w:t xml:space="preserve"> of the king’s favourites.</w:t>
      </w:r>
      <w:r w:rsidRPr="003E014C">
        <w:rPr>
          <w:rFonts w:ascii="Arial" w:hAnsi="Arial" w:cs="Arial"/>
          <w:vertAlign w:val="superscript"/>
        </w:rPr>
        <w:t xml:space="preserve"> </w:t>
      </w:r>
      <w:r w:rsidRPr="003E014C">
        <w:rPr>
          <w:rFonts w:ascii="Arial" w:hAnsi="Arial" w:cs="Arial"/>
        </w:rPr>
        <w:t xml:space="preserve">Two months before she gave birth to Verdon’s child and four months prior to the wedding, the king gave </w:t>
      </w:r>
      <w:proofErr w:type="spellStart"/>
      <w:r w:rsidRPr="003E014C">
        <w:rPr>
          <w:rFonts w:ascii="Arial" w:hAnsi="Arial" w:cs="Arial"/>
        </w:rPr>
        <w:t>Damory</w:t>
      </w:r>
      <w:proofErr w:type="spellEnd"/>
      <w:r w:rsidRPr="003E014C">
        <w:rPr>
          <w:rFonts w:ascii="Arial" w:hAnsi="Arial" w:cs="Arial"/>
        </w:rPr>
        <w:t xml:space="preserve"> the marriage rights of Verdon’s two youngest daughters and Verdon’s main residence at Alton.</w:t>
      </w:r>
      <w:r w:rsidRPr="003E014C">
        <w:rPr>
          <w:rFonts w:ascii="Arial" w:hAnsi="Arial" w:cs="Arial"/>
          <w:vertAlign w:val="superscript"/>
        </w:rPr>
        <w:t>10</w:t>
      </w:r>
      <w:r w:rsidR="00D9065B">
        <w:rPr>
          <w:rFonts w:ascii="Arial" w:hAnsi="Arial" w:cs="Arial"/>
          <w:vertAlign w:val="superscript"/>
        </w:rPr>
        <w:t>7</w:t>
      </w:r>
      <w:r w:rsidRPr="003E014C">
        <w:rPr>
          <w:rFonts w:ascii="Arial" w:hAnsi="Arial" w:cs="Arial"/>
          <w:vertAlign w:val="superscript"/>
        </w:rPr>
        <w:t xml:space="preserve"> </w:t>
      </w:r>
      <w:r w:rsidRPr="003E014C">
        <w:rPr>
          <w:rFonts w:ascii="Arial" w:hAnsi="Arial" w:cs="Arial"/>
        </w:rPr>
        <w:t>This correspondence is the only extant proof of the king threatening one of his nieces.</w:t>
      </w:r>
    </w:p>
    <w:p w14:paraId="2211FF4E" w14:textId="4E2A7C62" w:rsidR="00673537" w:rsidRDefault="00673537" w:rsidP="000D1F64">
      <w:pPr>
        <w:rPr>
          <w:rFonts w:ascii="Arial" w:hAnsi="Arial" w:cs="Arial"/>
          <w:b/>
          <w:bCs/>
        </w:rPr>
      </w:pPr>
    </w:p>
    <w:p w14:paraId="4EF2918B" w14:textId="4AC66872" w:rsidR="007103CA" w:rsidRDefault="007103CA" w:rsidP="000D1F64">
      <w:pPr>
        <w:rPr>
          <w:rFonts w:ascii="Arial" w:hAnsi="Arial" w:cs="Arial"/>
          <w:b/>
          <w:bCs/>
        </w:rPr>
      </w:pPr>
    </w:p>
    <w:p w14:paraId="38A1CD48" w14:textId="324D2444" w:rsidR="007103CA" w:rsidRDefault="007103CA" w:rsidP="000D1F64">
      <w:pPr>
        <w:rPr>
          <w:rFonts w:ascii="Arial" w:hAnsi="Arial" w:cs="Arial"/>
          <w:b/>
          <w:bCs/>
        </w:rPr>
      </w:pPr>
    </w:p>
    <w:p w14:paraId="547507C3" w14:textId="28B7B37C" w:rsidR="007103CA" w:rsidRDefault="007103CA" w:rsidP="000D1F64">
      <w:pPr>
        <w:rPr>
          <w:rFonts w:ascii="Arial" w:hAnsi="Arial" w:cs="Arial"/>
          <w:b/>
          <w:bCs/>
        </w:rPr>
      </w:pPr>
    </w:p>
    <w:p w14:paraId="2A6D6840" w14:textId="42452EAD" w:rsidR="007103CA" w:rsidRDefault="007103CA" w:rsidP="000D1F64">
      <w:pPr>
        <w:rPr>
          <w:rFonts w:ascii="Arial" w:hAnsi="Arial" w:cs="Arial"/>
          <w:b/>
          <w:bCs/>
        </w:rPr>
      </w:pPr>
    </w:p>
    <w:p w14:paraId="0DA6C505" w14:textId="20B8317D" w:rsidR="007103CA" w:rsidRDefault="007103CA" w:rsidP="000D1F64">
      <w:pPr>
        <w:rPr>
          <w:rFonts w:ascii="Arial" w:hAnsi="Arial" w:cs="Arial"/>
          <w:b/>
          <w:bCs/>
        </w:rPr>
      </w:pPr>
    </w:p>
    <w:p w14:paraId="554F5330" w14:textId="5F373CEA" w:rsidR="00475EEE" w:rsidRDefault="00475EEE" w:rsidP="000D1F64">
      <w:pPr>
        <w:rPr>
          <w:rFonts w:ascii="Arial" w:hAnsi="Arial" w:cs="Arial"/>
          <w:b/>
          <w:bCs/>
        </w:rPr>
      </w:pPr>
    </w:p>
    <w:p w14:paraId="6528CD19" w14:textId="69512E18" w:rsidR="00475EEE" w:rsidRDefault="00475EEE" w:rsidP="000D1F64">
      <w:pPr>
        <w:rPr>
          <w:rFonts w:ascii="Arial" w:hAnsi="Arial" w:cs="Arial"/>
          <w:b/>
          <w:bCs/>
        </w:rPr>
      </w:pPr>
    </w:p>
    <w:p w14:paraId="6A622BC7" w14:textId="5336620F" w:rsidR="00475EEE" w:rsidRDefault="00475EEE" w:rsidP="000D1F64">
      <w:pPr>
        <w:rPr>
          <w:rFonts w:ascii="Arial" w:hAnsi="Arial" w:cs="Arial"/>
          <w:b/>
          <w:bCs/>
        </w:rPr>
      </w:pPr>
    </w:p>
    <w:p w14:paraId="685CC173" w14:textId="4976371D" w:rsidR="00475EEE" w:rsidRDefault="00475EEE" w:rsidP="000D1F64">
      <w:pPr>
        <w:rPr>
          <w:rFonts w:ascii="Arial" w:hAnsi="Arial" w:cs="Arial"/>
          <w:b/>
          <w:bCs/>
        </w:rPr>
      </w:pPr>
    </w:p>
    <w:p w14:paraId="572D214F" w14:textId="7963C25D" w:rsidR="00475EEE" w:rsidRDefault="00475EEE" w:rsidP="000D1F64">
      <w:pPr>
        <w:rPr>
          <w:rFonts w:ascii="Arial" w:hAnsi="Arial" w:cs="Arial"/>
          <w:b/>
          <w:bCs/>
        </w:rPr>
      </w:pPr>
    </w:p>
    <w:p w14:paraId="032474DB" w14:textId="28A3ADD5" w:rsidR="00475EEE" w:rsidRDefault="00475EEE" w:rsidP="000D1F64">
      <w:pPr>
        <w:rPr>
          <w:rFonts w:ascii="Arial" w:hAnsi="Arial" w:cs="Arial"/>
          <w:b/>
          <w:bCs/>
        </w:rPr>
      </w:pPr>
    </w:p>
    <w:p w14:paraId="2A5087AB" w14:textId="77777777" w:rsidR="00475EEE" w:rsidRPr="00680F28" w:rsidRDefault="00475EEE" w:rsidP="000D1F64">
      <w:pPr>
        <w:rPr>
          <w:rFonts w:ascii="Arial" w:hAnsi="Arial" w:cs="Arial"/>
          <w:b/>
          <w:bCs/>
        </w:rPr>
      </w:pPr>
    </w:p>
    <w:p w14:paraId="595C4C2C" w14:textId="26871059" w:rsidR="000D1F64" w:rsidRPr="003E014C" w:rsidRDefault="000D1F64" w:rsidP="000D1F64">
      <w:pPr>
        <w:rPr>
          <w:rFonts w:ascii="Arial" w:hAnsi="Arial" w:cs="Arial"/>
          <w:iCs/>
          <w:sz w:val="20"/>
          <w:szCs w:val="20"/>
        </w:rPr>
      </w:pPr>
      <w:r w:rsidRPr="003E014C">
        <w:rPr>
          <w:rFonts w:ascii="Arial" w:hAnsi="Arial" w:cs="Arial"/>
          <w:sz w:val="20"/>
          <w:szCs w:val="20"/>
          <w:vertAlign w:val="superscript"/>
        </w:rPr>
        <w:t>10</w:t>
      </w:r>
      <w:r w:rsidR="00D9065B">
        <w:rPr>
          <w:rFonts w:ascii="Arial" w:hAnsi="Arial" w:cs="Arial"/>
          <w:sz w:val="20"/>
          <w:szCs w:val="20"/>
          <w:vertAlign w:val="superscript"/>
        </w:rPr>
        <w:t>6</w:t>
      </w:r>
      <w:r w:rsidRPr="003E014C">
        <w:rPr>
          <w:rFonts w:ascii="Arial" w:hAnsi="Arial" w:cs="Arial"/>
          <w:vertAlign w:val="superscript"/>
        </w:rPr>
        <w:t xml:space="preserve"> </w:t>
      </w:r>
      <w:r w:rsidRPr="003E014C">
        <w:rPr>
          <w:rFonts w:ascii="Arial" w:hAnsi="Arial" w:cs="Arial"/>
          <w:color w:val="000000"/>
          <w:sz w:val="20"/>
          <w:szCs w:val="20"/>
          <w:shd w:val="clear" w:color="auto" w:fill="FFFFFF"/>
        </w:rPr>
        <w:t xml:space="preserve">London, The National Archives, </w:t>
      </w:r>
      <w:r w:rsidRPr="003E014C">
        <w:rPr>
          <w:rFonts w:ascii="Arial" w:hAnsi="Arial" w:cs="Arial"/>
          <w:i/>
          <w:sz w:val="20"/>
          <w:szCs w:val="20"/>
        </w:rPr>
        <w:t xml:space="preserve">Special Collections: Records </w:t>
      </w:r>
      <w:proofErr w:type="gramStart"/>
      <w:r w:rsidRPr="003E014C">
        <w:rPr>
          <w:rFonts w:ascii="Arial" w:hAnsi="Arial" w:cs="Arial"/>
          <w:i/>
          <w:sz w:val="20"/>
          <w:szCs w:val="20"/>
        </w:rPr>
        <w:t>Of</w:t>
      </w:r>
      <w:proofErr w:type="gramEnd"/>
      <w:r w:rsidRPr="003E014C">
        <w:rPr>
          <w:rFonts w:ascii="Arial" w:hAnsi="Arial" w:cs="Arial"/>
          <w:i/>
          <w:sz w:val="20"/>
          <w:szCs w:val="20"/>
        </w:rPr>
        <w:t xml:space="preserve"> Various Departments, Arranged According To Type, </w:t>
      </w:r>
      <w:r w:rsidRPr="003E014C">
        <w:rPr>
          <w:rFonts w:ascii="Arial" w:hAnsi="Arial" w:cs="Arial"/>
          <w:iCs/>
          <w:sz w:val="20"/>
          <w:szCs w:val="20"/>
        </w:rPr>
        <w:t>SC 1/63/150.</w:t>
      </w:r>
      <w:r w:rsidR="007103CA">
        <w:rPr>
          <w:rFonts w:ascii="Arial" w:hAnsi="Arial" w:cs="Arial"/>
          <w:iCs/>
          <w:sz w:val="20"/>
          <w:szCs w:val="20"/>
        </w:rPr>
        <w:t xml:space="preserve"> The content states: </w:t>
      </w:r>
      <w:r w:rsidR="007103CA" w:rsidRPr="007103CA">
        <w:rPr>
          <w:rFonts w:ascii="Arial" w:hAnsi="Arial" w:cs="Arial"/>
          <w:iCs/>
          <w:sz w:val="20"/>
          <w:szCs w:val="20"/>
        </w:rPr>
        <w:t>‘</w:t>
      </w:r>
      <w:r w:rsidR="007103CA" w:rsidRPr="007103CA">
        <w:rPr>
          <w:rFonts w:ascii="Arial" w:hAnsi="Arial" w:cs="Arial"/>
          <w:sz w:val="20"/>
          <w:szCs w:val="20"/>
        </w:rPr>
        <w:t>very dear and well-beloved niece, because of the special affection we have for you above all our other nieces, we wholeheartedly desire your well-being and your honour, and we are sending to you our dear bachelor Sir John Charlton, our chamberlain who is one of our closest confidants and whom we trust most with our personal affairs, to tell you certain things with which we have entrusted him concerning your estate and your honour. And we beseech you that you sincerely give credence to what he tells you from us (the last six words were crossed out and altered to ‘give credence to him’) and do willingly what he requests of you on our behalf if you wish to have generous lordship from us and wish to take to heart all matters which concern you, and (we beseech you) that you send back to us, via him, your will on the aforesaid matters.’</w:t>
      </w:r>
    </w:p>
    <w:p w14:paraId="44E3176A" w14:textId="380C2949" w:rsidR="000D1F64" w:rsidRPr="003E014C" w:rsidRDefault="000D1F64" w:rsidP="000D1F64">
      <w:pPr>
        <w:contextualSpacing/>
        <w:rPr>
          <w:rFonts w:ascii="Arial" w:hAnsi="Arial" w:cs="Arial"/>
          <w:sz w:val="20"/>
          <w:szCs w:val="20"/>
        </w:rPr>
      </w:pPr>
      <w:r w:rsidRPr="003E014C">
        <w:rPr>
          <w:rFonts w:ascii="Arial" w:hAnsi="Arial" w:cs="Arial"/>
          <w:sz w:val="20"/>
          <w:szCs w:val="20"/>
          <w:vertAlign w:val="superscript"/>
        </w:rPr>
        <w:t>10</w:t>
      </w:r>
      <w:r w:rsidR="00D9065B">
        <w:rPr>
          <w:rFonts w:ascii="Arial" w:hAnsi="Arial" w:cs="Arial"/>
          <w:sz w:val="20"/>
          <w:szCs w:val="20"/>
          <w:vertAlign w:val="superscript"/>
        </w:rPr>
        <w:t>7</w:t>
      </w:r>
      <w:r w:rsidRPr="003E014C">
        <w:rPr>
          <w:rFonts w:ascii="Arial" w:hAnsi="Arial" w:cs="Arial"/>
          <w:sz w:val="20"/>
          <w:szCs w:val="20"/>
          <w:vertAlign w:val="superscript"/>
        </w:rPr>
        <w:t xml:space="preserve"> </w:t>
      </w:r>
      <w:r w:rsidRPr="003E014C">
        <w:rPr>
          <w:rFonts w:ascii="Arial" w:hAnsi="Arial" w:cs="Arial"/>
          <w:i/>
          <w:iCs/>
          <w:sz w:val="20"/>
          <w:szCs w:val="20"/>
        </w:rPr>
        <w:t xml:space="preserve">Calendar </w:t>
      </w:r>
      <w:proofErr w:type="gramStart"/>
      <w:r w:rsidRPr="003E014C">
        <w:rPr>
          <w:rFonts w:ascii="Arial" w:hAnsi="Arial" w:cs="Arial"/>
          <w:i/>
          <w:iCs/>
          <w:sz w:val="20"/>
          <w:szCs w:val="20"/>
        </w:rPr>
        <w:t>Of</w:t>
      </w:r>
      <w:proofErr w:type="gramEnd"/>
      <w:r w:rsidRPr="003E014C">
        <w:rPr>
          <w:rFonts w:ascii="Arial" w:hAnsi="Arial" w:cs="Arial"/>
          <w:i/>
          <w:iCs/>
          <w:sz w:val="20"/>
          <w:szCs w:val="20"/>
        </w:rPr>
        <w:t xml:space="preserve"> The Fine Rolls, Preserved In The Public Record Office: Edward II., A.D. 1307-1319: Vol II </w:t>
      </w:r>
      <w:r w:rsidRPr="003E014C">
        <w:rPr>
          <w:rFonts w:ascii="Arial" w:hAnsi="Arial" w:cs="Arial"/>
          <w:sz w:val="20"/>
          <w:szCs w:val="20"/>
        </w:rPr>
        <w:t>(London: Forgotten Books, 2018),</w:t>
      </w:r>
      <w:r w:rsidRPr="003E014C">
        <w:rPr>
          <w:rFonts w:ascii="Arial" w:hAnsi="Arial" w:cs="Arial"/>
          <w:iCs/>
          <w:sz w:val="20"/>
          <w:szCs w:val="20"/>
        </w:rPr>
        <w:t xml:space="preserve"> pp. 316-317.</w:t>
      </w:r>
    </w:p>
    <w:p w14:paraId="3FE099B4" w14:textId="77777777" w:rsidR="003A6837" w:rsidRDefault="003A6837" w:rsidP="0001754D">
      <w:pPr>
        <w:spacing w:line="360" w:lineRule="auto"/>
        <w:rPr>
          <w:rFonts w:ascii="Arial" w:hAnsi="Arial" w:cs="Arial"/>
        </w:rPr>
      </w:pPr>
    </w:p>
    <w:p w14:paraId="00ADF6CD" w14:textId="6B6993D4" w:rsidR="003A6837" w:rsidRDefault="003A6837" w:rsidP="003A6837">
      <w:pPr>
        <w:spacing w:line="360" w:lineRule="auto"/>
        <w:jc w:val="right"/>
        <w:rPr>
          <w:rFonts w:ascii="Arial" w:hAnsi="Arial" w:cs="Arial"/>
        </w:rPr>
      </w:pPr>
      <w:r>
        <w:rPr>
          <w:rFonts w:ascii="Arial" w:hAnsi="Arial" w:cs="Arial"/>
        </w:rPr>
        <w:lastRenderedPageBreak/>
        <w:t>33</w:t>
      </w:r>
    </w:p>
    <w:p w14:paraId="570618C5" w14:textId="26FE0D39" w:rsidR="000D1F64" w:rsidRPr="003A4D49" w:rsidRDefault="000D1F64" w:rsidP="0001754D">
      <w:pPr>
        <w:spacing w:line="360" w:lineRule="auto"/>
        <w:rPr>
          <w:rFonts w:ascii="Arial" w:hAnsi="Arial" w:cs="Arial"/>
          <w:vertAlign w:val="superscript"/>
        </w:rPr>
      </w:pPr>
      <w:r w:rsidRPr="003A4D49">
        <w:rPr>
          <w:rFonts w:ascii="Arial" w:hAnsi="Arial" w:cs="Arial"/>
        </w:rPr>
        <w:t xml:space="preserve">Elizabeth spent the last three months of her pregnancy with her aunt Mary at Amesbury Priory, this may have been a pleasant sanctuary for Elizabeth as it </w:t>
      </w:r>
      <w:r w:rsidR="003A6837">
        <w:rPr>
          <w:rFonts w:ascii="Arial" w:hAnsi="Arial" w:cs="Arial"/>
        </w:rPr>
        <w:t>ha</w:t>
      </w:r>
      <w:r w:rsidR="00786B39">
        <w:rPr>
          <w:rFonts w:ascii="Arial" w:hAnsi="Arial" w:cs="Arial"/>
        </w:rPr>
        <w:t>d</w:t>
      </w:r>
      <w:r w:rsidR="003A6837">
        <w:rPr>
          <w:rFonts w:ascii="Arial" w:hAnsi="Arial" w:cs="Arial"/>
        </w:rPr>
        <w:t xml:space="preserve"> been her home</w:t>
      </w:r>
      <w:r w:rsidRPr="003A4D49">
        <w:rPr>
          <w:rFonts w:ascii="Arial" w:hAnsi="Arial" w:cs="Arial"/>
        </w:rPr>
        <w:t xml:space="preserve"> before she had left for Ireland. On 21 March 1317 her daughter Isabella was born, with the queen in attendance at the christening as godparent of the baby who had been named for her. It appeared on the surface that Elizabeth was in royal favour and still enjoyed a friendship with the queen,</w:t>
      </w:r>
      <w:r w:rsidRPr="003A4D49">
        <w:rPr>
          <w:rFonts w:ascii="Arial" w:hAnsi="Arial" w:cs="Arial"/>
          <w:vertAlign w:val="superscript"/>
        </w:rPr>
        <w:t>10</w:t>
      </w:r>
      <w:r w:rsidR="00D9065B">
        <w:rPr>
          <w:rFonts w:ascii="Arial" w:hAnsi="Arial" w:cs="Arial"/>
          <w:vertAlign w:val="superscript"/>
        </w:rPr>
        <w:t>8</w:t>
      </w:r>
      <w:r w:rsidRPr="003A4D49">
        <w:rPr>
          <w:rFonts w:ascii="Arial" w:hAnsi="Arial" w:cs="Arial"/>
          <w:vertAlign w:val="superscript"/>
        </w:rPr>
        <w:t xml:space="preserve"> </w:t>
      </w:r>
      <w:r w:rsidRPr="003A4D49">
        <w:rPr>
          <w:rFonts w:ascii="Arial" w:hAnsi="Arial" w:cs="Arial"/>
        </w:rPr>
        <w:t>however this may have been from the king’s desire to keep her under observation and ordered Isabella to report back to him</w:t>
      </w:r>
      <w:r w:rsidR="003E014C" w:rsidRPr="003A4D49">
        <w:rPr>
          <w:rFonts w:ascii="Arial" w:hAnsi="Arial" w:cs="Arial"/>
        </w:rPr>
        <w:t xml:space="preserve"> or to use their friendship to convince her to marry </w:t>
      </w:r>
      <w:proofErr w:type="spellStart"/>
      <w:r w:rsidR="003E014C" w:rsidRPr="003A4D49">
        <w:rPr>
          <w:rFonts w:ascii="Arial" w:hAnsi="Arial" w:cs="Arial"/>
        </w:rPr>
        <w:t>Damory</w:t>
      </w:r>
      <w:proofErr w:type="spellEnd"/>
      <w:r w:rsidRPr="003A4D49">
        <w:rPr>
          <w:rFonts w:ascii="Arial" w:hAnsi="Arial" w:cs="Arial"/>
        </w:rPr>
        <w:t xml:space="preserve">. Elizabeth was a wealthy woman, and </w:t>
      </w:r>
      <w:r w:rsidR="0004015B">
        <w:rPr>
          <w:rFonts w:ascii="Arial" w:hAnsi="Arial" w:cs="Arial"/>
        </w:rPr>
        <w:t>the king</w:t>
      </w:r>
      <w:r w:rsidRPr="003A4D49">
        <w:rPr>
          <w:rFonts w:ascii="Arial" w:hAnsi="Arial" w:cs="Arial"/>
        </w:rPr>
        <w:t xml:space="preserve"> would not want another “abduction” when she was already promised to one of his favourites. This was further highlighted by a visit Elizabeth received from the king and </w:t>
      </w:r>
      <w:proofErr w:type="spellStart"/>
      <w:r w:rsidRPr="003A4D49">
        <w:rPr>
          <w:rFonts w:ascii="Arial" w:hAnsi="Arial" w:cs="Arial"/>
        </w:rPr>
        <w:t>Damory</w:t>
      </w:r>
      <w:proofErr w:type="spellEnd"/>
      <w:r w:rsidRPr="003A4D49">
        <w:rPr>
          <w:rFonts w:ascii="Arial" w:hAnsi="Arial" w:cs="Arial"/>
        </w:rPr>
        <w:t xml:space="preserve"> at Amesbury three weeks after giving birth</w:t>
      </w:r>
      <w:r w:rsidR="0004015B">
        <w:rPr>
          <w:rFonts w:ascii="Arial" w:hAnsi="Arial" w:cs="Arial"/>
        </w:rPr>
        <w:t>.</w:t>
      </w:r>
      <w:r w:rsidRPr="003A4D49">
        <w:rPr>
          <w:rFonts w:ascii="Arial" w:hAnsi="Arial" w:cs="Arial"/>
          <w:vertAlign w:val="superscript"/>
        </w:rPr>
        <w:t>1</w:t>
      </w:r>
      <w:r w:rsidR="00E65993">
        <w:rPr>
          <w:rFonts w:ascii="Arial" w:hAnsi="Arial" w:cs="Arial"/>
          <w:vertAlign w:val="superscript"/>
        </w:rPr>
        <w:t>0</w:t>
      </w:r>
      <w:r w:rsidR="00D9065B">
        <w:rPr>
          <w:rFonts w:ascii="Arial" w:hAnsi="Arial" w:cs="Arial"/>
          <w:vertAlign w:val="superscript"/>
        </w:rPr>
        <w:t>9</w:t>
      </w:r>
      <w:r w:rsidRPr="003A4D49">
        <w:rPr>
          <w:rFonts w:ascii="Arial" w:hAnsi="Arial" w:cs="Arial"/>
        </w:rPr>
        <w:t xml:space="preserve"> </w:t>
      </w:r>
      <w:r w:rsidR="0004015B">
        <w:rPr>
          <w:rFonts w:ascii="Arial" w:hAnsi="Arial" w:cs="Arial"/>
        </w:rPr>
        <w:t>T</w:t>
      </w:r>
      <w:r w:rsidRPr="003A4D49">
        <w:rPr>
          <w:rFonts w:ascii="Arial" w:hAnsi="Arial" w:cs="Arial"/>
        </w:rPr>
        <w:t>he king</w:t>
      </w:r>
      <w:r w:rsidR="0004015B">
        <w:rPr>
          <w:rFonts w:ascii="Arial" w:hAnsi="Arial" w:cs="Arial"/>
        </w:rPr>
        <w:t>’s behaviour towards Elizabeth appears</w:t>
      </w:r>
      <w:r w:rsidRPr="003A4D49">
        <w:rPr>
          <w:rFonts w:ascii="Arial" w:hAnsi="Arial" w:cs="Arial"/>
        </w:rPr>
        <w:t xml:space="preserve"> the most forceful and menacing </w:t>
      </w:r>
      <w:r w:rsidR="003A4D49" w:rsidRPr="003A4D49">
        <w:rPr>
          <w:rFonts w:ascii="Arial" w:hAnsi="Arial" w:cs="Arial"/>
        </w:rPr>
        <w:t>he</w:t>
      </w:r>
      <w:r w:rsidRPr="003A4D49">
        <w:rPr>
          <w:rFonts w:ascii="Arial" w:hAnsi="Arial" w:cs="Arial"/>
        </w:rPr>
        <w:t xml:space="preserve"> had </w:t>
      </w:r>
      <w:r w:rsidR="0004015B">
        <w:rPr>
          <w:rFonts w:ascii="Arial" w:hAnsi="Arial" w:cs="Arial"/>
        </w:rPr>
        <w:t>exhibited</w:t>
      </w:r>
      <w:r w:rsidRPr="003A4D49">
        <w:rPr>
          <w:rFonts w:ascii="Arial" w:hAnsi="Arial" w:cs="Arial"/>
        </w:rPr>
        <w:t xml:space="preserve"> with one</w:t>
      </w:r>
      <w:r w:rsidR="00005581">
        <w:rPr>
          <w:rFonts w:ascii="Arial" w:hAnsi="Arial" w:cs="Arial"/>
        </w:rPr>
        <w:t xml:space="preserve"> of</w:t>
      </w:r>
      <w:r w:rsidRPr="003A4D49">
        <w:rPr>
          <w:rFonts w:ascii="Arial" w:hAnsi="Arial" w:cs="Arial"/>
        </w:rPr>
        <w:t xml:space="preserve"> his nieces</w:t>
      </w:r>
      <w:r w:rsidR="0004015B">
        <w:rPr>
          <w:rFonts w:ascii="Arial" w:hAnsi="Arial" w:cs="Arial"/>
        </w:rPr>
        <w:t>. This treatment</w:t>
      </w:r>
      <w:r w:rsidRPr="003A4D49">
        <w:rPr>
          <w:rFonts w:ascii="Arial" w:hAnsi="Arial" w:cs="Arial"/>
        </w:rPr>
        <w:t xml:space="preserve"> emphasi</w:t>
      </w:r>
      <w:r w:rsidR="0004015B">
        <w:rPr>
          <w:rFonts w:ascii="Arial" w:hAnsi="Arial" w:cs="Arial"/>
        </w:rPr>
        <w:t>sed</w:t>
      </w:r>
      <w:r w:rsidRPr="003A4D49">
        <w:rPr>
          <w:rFonts w:ascii="Arial" w:hAnsi="Arial" w:cs="Arial"/>
        </w:rPr>
        <w:t xml:space="preserve"> Elizabeth’s lack of ability to refuse and his determination to marry her to his choice of groom. It may be that Elizabeth had been </w:t>
      </w:r>
      <w:r w:rsidR="0004015B">
        <w:rPr>
          <w:rFonts w:ascii="Arial" w:hAnsi="Arial" w:cs="Arial"/>
        </w:rPr>
        <w:t>attempt</w:t>
      </w:r>
      <w:r w:rsidRPr="003A4D49">
        <w:rPr>
          <w:rFonts w:ascii="Arial" w:hAnsi="Arial" w:cs="Arial"/>
        </w:rPr>
        <w:t>ing to practise agency by refusing, as had she simply agreed the king would not have needed to have employed such intimidating tactics.</w:t>
      </w:r>
      <w:r w:rsidR="00AC508E">
        <w:rPr>
          <w:rFonts w:ascii="Arial" w:hAnsi="Arial" w:cs="Arial"/>
        </w:rPr>
        <w:t xml:space="preserve"> </w:t>
      </w:r>
    </w:p>
    <w:p w14:paraId="1FF1208D" w14:textId="77777777" w:rsidR="000D1F64" w:rsidRPr="00680F28" w:rsidRDefault="000D1F64" w:rsidP="0001754D">
      <w:pPr>
        <w:spacing w:line="360" w:lineRule="auto"/>
        <w:rPr>
          <w:rFonts w:ascii="Arial" w:hAnsi="Arial" w:cs="Arial"/>
          <w:b/>
          <w:bCs/>
          <w:vertAlign w:val="superscript"/>
        </w:rPr>
      </w:pPr>
    </w:p>
    <w:p w14:paraId="323FA5C6" w14:textId="4974A3A9" w:rsidR="00673537" w:rsidRDefault="00673537" w:rsidP="00673537">
      <w:pPr>
        <w:rPr>
          <w:rFonts w:ascii="Arial" w:hAnsi="Arial" w:cs="Arial"/>
        </w:rPr>
      </w:pPr>
    </w:p>
    <w:p w14:paraId="1AB77505" w14:textId="0B110681" w:rsidR="00E07148" w:rsidRDefault="00E07148" w:rsidP="00673537">
      <w:pPr>
        <w:rPr>
          <w:rFonts w:ascii="Arial" w:hAnsi="Arial" w:cs="Arial"/>
        </w:rPr>
      </w:pPr>
    </w:p>
    <w:p w14:paraId="2733337E" w14:textId="724B3E30" w:rsidR="00E07148" w:rsidRDefault="00E07148" w:rsidP="00673537">
      <w:pPr>
        <w:rPr>
          <w:rFonts w:ascii="Arial" w:hAnsi="Arial" w:cs="Arial"/>
        </w:rPr>
      </w:pPr>
    </w:p>
    <w:p w14:paraId="4B9DBA56" w14:textId="7D025BAA" w:rsidR="00E07148" w:rsidRDefault="00E07148" w:rsidP="00673537">
      <w:pPr>
        <w:rPr>
          <w:rFonts w:ascii="Arial" w:hAnsi="Arial" w:cs="Arial"/>
        </w:rPr>
      </w:pPr>
    </w:p>
    <w:p w14:paraId="5E839493" w14:textId="78E7A324" w:rsidR="00E07148" w:rsidRDefault="00E07148" w:rsidP="00673537">
      <w:pPr>
        <w:rPr>
          <w:rFonts w:ascii="Arial" w:hAnsi="Arial" w:cs="Arial"/>
        </w:rPr>
      </w:pPr>
    </w:p>
    <w:p w14:paraId="696A90D0" w14:textId="38427BC4" w:rsidR="00E07148" w:rsidRDefault="00E07148" w:rsidP="00673537">
      <w:pPr>
        <w:rPr>
          <w:rFonts w:ascii="Arial" w:hAnsi="Arial" w:cs="Arial"/>
        </w:rPr>
      </w:pPr>
    </w:p>
    <w:p w14:paraId="6992DFDF" w14:textId="42A36DC4" w:rsidR="00E07148" w:rsidRDefault="00E07148" w:rsidP="00673537">
      <w:pPr>
        <w:rPr>
          <w:rFonts w:ascii="Arial" w:hAnsi="Arial" w:cs="Arial"/>
        </w:rPr>
      </w:pPr>
    </w:p>
    <w:p w14:paraId="12B6C66E" w14:textId="08E735B8" w:rsidR="00E07148" w:rsidRDefault="00E07148" w:rsidP="00673537">
      <w:pPr>
        <w:rPr>
          <w:rFonts w:ascii="Arial" w:hAnsi="Arial" w:cs="Arial"/>
        </w:rPr>
      </w:pPr>
    </w:p>
    <w:p w14:paraId="29047976" w14:textId="2BB45E63" w:rsidR="00E07148" w:rsidRDefault="00E07148" w:rsidP="00673537">
      <w:pPr>
        <w:rPr>
          <w:rFonts w:ascii="Arial" w:hAnsi="Arial" w:cs="Arial"/>
        </w:rPr>
      </w:pPr>
    </w:p>
    <w:p w14:paraId="4195D07C" w14:textId="2B6BFAB1" w:rsidR="00E07148" w:rsidRDefault="00E07148" w:rsidP="00673537">
      <w:pPr>
        <w:rPr>
          <w:rFonts w:ascii="Arial" w:hAnsi="Arial" w:cs="Arial"/>
        </w:rPr>
      </w:pPr>
    </w:p>
    <w:p w14:paraId="687D2360" w14:textId="23C31A3B" w:rsidR="00E07148" w:rsidRDefault="00E07148" w:rsidP="00673537">
      <w:pPr>
        <w:rPr>
          <w:rFonts w:ascii="Arial" w:hAnsi="Arial" w:cs="Arial"/>
        </w:rPr>
      </w:pPr>
    </w:p>
    <w:p w14:paraId="0ED202AF" w14:textId="29BD9E5C" w:rsidR="00E07148" w:rsidRDefault="00E07148" w:rsidP="00673537">
      <w:pPr>
        <w:rPr>
          <w:rFonts w:ascii="Arial" w:hAnsi="Arial" w:cs="Arial"/>
        </w:rPr>
      </w:pPr>
    </w:p>
    <w:p w14:paraId="6A70FE65" w14:textId="0BDC53C4" w:rsidR="00E07148" w:rsidRDefault="00E07148" w:rsidP="00673537">
      <w:pPr>
        <w:rPr>
          <w:rFonts w:ascii="Arial" w:hAnsi="Arial" w:cs="Arial"/>
        </w:rPr>
      </w:pPr>
    </w:p>
    <w:p w14:paraId="1E864F56" w14:textId="219E5483" w:rsidR="00E07148" w:rsidRDefault="00E07148" w:rsidP="00673537">
      <w:pPr>
        <w:rPr>
          <w:rFonts w:ascii="Arial" w:hAnsi="Arial" w:cs="Arial"/>
        </w:rPr>
      </w:pPr>
    </w:p>
    <w:p w14:paraId="521CD6E4" w14:textId="376CD699" w:rsidR="00E07148" w:rsidRDefault="00E07148" w:rsidP="00673537">
      <w:pPr>
        <w:rPr>
          <w:rFonts w:ascii="Arial" w:hAnsi="Arial" w:cs="Arial"/>
        </w:rPr>
      </w:pPr>
    </w:p>
    <w:p w14:paraId="65718964" w14:textId="4FB0AB0D" w:rsidR="00E07148" w:rsidRDefault="00E07148" w:rsidP="00673537">
      <w:pPr>
        <w:rPr>
          <w:rFonts w:ascii="Arial" w:hAnsi="Arial" w:cs="Arial"/>
        </w:rPr>
      </w:pPr>
    </w:p>
    <w:p w14:paraId="479EF6E0" w14:textId="3871D175" w:rsidR="00E07148" w:rsidRDefault="00E07148" w:rsidP="00673537">
      <w:pPr>
        <w:rPr>
          <w:rFonts w:ascii="Arial" w:hAnsi="Arial" w:cs="Arial"/>
        </w:rPr>
      </w:pPr>
    </w:p>
    <w:p w14:paraId="017D466E" w14:textId="3E03A408" w:rsidR="00E07148" w:rsidRDefault="00E07148" w:rsidP="00673537">
      <w:pPr>
        <w:rPr>
          <w:rFonts w:ascii="Arial" w:hAnsi="Arial" w:cs="Arial"/>
        </w:rPr>
      </w:pPr>
    </w:p>
    <w:p w14:paraId="2CB897FB" w14:textId="40AB4BA7" w:rsidR="00E07148" w:rsidRDefault="00E07148" w:rsidP="00673537">
      <w:pPr>
        <w:rPr>
          <w:rFonts w:ascii="Arial" w:hAnsi="Arial" w:cs="Arial"/>
        </w:rPr>
      </w:pPr>
    </w:p>
    <w:p w14:paraId="06822CD9" w14:textId="77777777" w:rsidR="00E07148" w:rsidRDefault="00E07148" w:rsidP="00673537">
      <w:pPr>
        <w:rPr>
          <w:rFonts w:ascii="Arial" w:hAnsi="Arial" w:cs="Arial"/>
          <w:sz w:val="20"/>
          <w:szCs w:val="20"/>
          <w:vertAlign w:val="superscript"/>
        </w:rPr>
      </w:pPr>
    </w:p>
    <w:p w14:paraId="4D2CC74F" w14:textId="484485DA" w:rsidR="00673537" w:rsidRPr="00D66EB4" w:rsidRDefault="00673537" w:rsidP="00673537">
      <w:pPr>
        <w:rPr>
          <w:rFonts w:ascii="Arial" w:hAnsi="Arial" w:cs="Arial"/>
          <w:iCs/>
          <w:sz w:val="20"/>
          <w:szCs w:val="20"/>
        </w:rPr>
      </w:pPr>
      <w:r w:rsidRPr="00D66EB4">
        <w:rPr>
          <w:rFonts w:ascii="Arial" w:hAnsi="Arial" w:cs="Arial"/>
          <w:sz w:val="20"/>
          <w:szCs w:val="20"/>
          <w:vertAlign w:val="superscript"/>
        </w:rPr>
        <w:t>10</w:t>
      </w:r>
      <w:r w:rsidR="00D9065B">
        <w:rPr>
          <w:rFonts w:ascii="Arial" w:hAnsi="Arial" w:cs="Arial"/>
          <w:sz w:val="20"/>
          <w:szCs w:val="20"/>
          <w:vertAlign w:val="superscript"/>
        </w:rPr>
        <w:t>8</w:t>
      </w:r>
      <w:r w:rsidRPr="00D66EB4">
        <w:rPr>
          <w:rFonts w:ascii="Arial" w:hAnsi="Arial" w:cs="Arial"/>
          <w:sz w:val="20"/>
          <w:szCs w:val="20"/>
        </w:rPr>
        <w:t xml:space="preserve"> Underhill, </w:t>
      </w:r>
      <w:r w:rsidRPr="00D66EB4">
        <w:rPr>
          <w:rFonts w:ascii="Arial" w:hAnsi="Arial" w:cs="Arial"/>
          <w:i/>
          <w:iCs/>
          <w:sz w:val="20"/>
          <w:szCs w:val="20"/>
        </w:rPr>
        <w:t>Good Estate</w:t>
      </w:r>
      <w:r w:rsidRPr="00D66EB4">
        <w:rPr>
          <w:rFonts w:ascii="Arial" w:hAnsi="Arial" w:cs="Arial"/>
          <w:iCs/>
          <w:sz w:val="20"/>
          <w:szCs w:val="20"/>
        </w:rPr>
        <w:t>, p. 18.</w:t>
      </w:r>
    </w:p>
    <w:p w14:paraId="49E6F34C" w14:textId="5585AC19" w:rsidR="00673537" w:rsidRPr="00D66EB4" w:rsidRDefault="00673537" w:rsidP="00673537">
      <w:pPr>
        <w:rPr>
          <w:rFonts w:ascii="Arial" w:hAnsi="Arial" w:cs="Arial"/>
          <w:iCs/>
          <w:sz w:val="20"/>
          <w:szCs w:val="20"/>
        </w:rPr>
      </w:pPr>
      <w:r w:rsidRPr="00D66EB4">
        <w:rPr>
          <w:rFonts w:ascii="Arial" w:hAnsi="Arial" w:cs="Arial"/>
          <w:iCs/>
          <w:sz w:val="20"/>
          <w:szCs w:val="20"/>
          <w:vertAlign w:val="superscript"/>
        </w:rPr>
        <w:t>1</w:t>
      </w:r>
      <w:r w:rsidR="00D9065B">
        <w:rPr>
          <w:rFonts w:ascii="Arial" w:hAnsi="Arial" w:cs="Arial"/>
          <w:iCs/>
          <w:sz w:val="20"/>
          <w:szCs w:val="20"/>
          <w:vertAlign w:val="superscript"/>
        </w:rPr>
        <w:t>09</w:t>
      </w:r>
      <w:r w:rsidRPr="00D66EB4">
        <w:rPr>
          <w:rFonts w:ascii="Arial" w:hAnsi="Arial" w:cs="Arial"/>
          <w:iCs/>
          <w:sz w:val="20"/>
          <w:szCs w:val="20"/>
          <w:vertAlign w:val="superscript"/>
        </w:rPr>
        <w:t xml:space="preserve"> </w:t>
      </w:r>
      <w:r w:rsidRPr="00D66EB4">
        <w:rPr>
          <w:rFonts w:ascii="Arial" w:hAnsi="Arial" w:cs="Arial"/>
          <w:iCs/>
          <w:sz w:val="20"/>
          <w:szCs w:val="20"/>
        </w:rPr>
        <w:t xml:space="preserve">Warner, </w:t>
      </w:r>
      <w:r w:rsidRPr="00D66EB4">
        <w:rPr>
          <w:rFonts w:ascii="Arial" w:hAnsi="Arial" w:cs="Arial"/>
          <w:i/>
          <w:sz w:val="20"/>
          <w:szCs w:val="20"/>
        </w:rPr>
        <w:t xml:space="preserve">The Clare Sisters, </w:t>
      </w:r>
      <w:r w:rsidRPr="00D66EB4">
        <w:rPr>
          <w:rFonts w:ascii="Arial" w:hAnsi="Arial" w:cs="Arial"/>
          <w:iCs/>
          <w:sz w:val="20"/>
          <w:szCs w:val="20"/>
        </w:rPr>
        <w:t>p. 55.</w:t>
      </w:r>
    </w:p>
    <w:p w14:paraId="366D1DC7" w14:textId="3C828746" w:rsidR="00E07148" w:rsidRDefault="00E07148" w:rsidP="00E07148">
      <w:pPr>
        <w:spacing w:line="360" w:lineRule="auto"/>
        <w:jc w:val="right"/>
        <w:rPr>
          <w:rFonts w:ascii="Arial" w:hAnsi="Arial" w:cs="Arial"/>
        </w:rPr>
      </w:pPr>
      <w:r>
        <w:rPr>
          <w:rFonts w:ascii="Arial" w:hAnsi="Arial" w:cs="Arial"/>
        </w:rPr>
        <w:lastRenderedPageBreak/>
        <w:t>34</w:t>
      </w:r>
    </w:p>
    <w:p w14:paraId="7A8B2D3A" w14:textId="0C10703C" w:rsidR="00E07148" w:rsidRPr="00AC508E" w:rsidRDefault="00E07148" w:rsidP="00E07148">
      <w:pPr>
        <w:spacing w:line="360" w:lineRule="auto"/>
        <w:rPr>
          <w:rFonts w:ascii="Arial" w:hAnsi="Arial" w:cs="Arial"/>
        </w:rPr>
      </w:pPr>
      <w:r w:rsidRPr="00E821AA">
        <w:rPr>
          <w:rFonts w:ascii="Arial" w:hAnsi="Arial" w:cs="Arial"/>
        </w:rPr>
        <w:t xml:space="preserve">Once Elizabeth had married </w:t>
      </w:r>
      <w:proofErr w:type="spellStart"/>
      <w:r w:rsidRPr="00E821AA">
        <w:rPr>
          <w:rFonts w:ascii="Arial" w:hAnsi="Arial" w:cs="Arial"/>
        </w:rPr>
        <w:t>Damory</w:t>
      </w:r>
      <w:proofErr w:type="spellEnd"/>
      <w:r w:rsidRPr="00E821AA">
        <w:rPr>
          <w:rFonts w:ascii="Arial" w:hAnsi="Arial" w:cs="Arial"/>
        </w:rPr>
        <w:t xml:space="preserve"> she was </w:t>
      </w:r>
      <w:r w:rsidR="00AC508E">
        <w:rPr>
          <w:rFonts w:ascii="Arial" w:hAnsi="Arial" w:cs="Arial"/>
        </w:rPr>
        <w:t>enjoyed</w:t>
      </w:r>
      <w:r w:rsidRPr="00E821AA">
        <w:rPr>
          <w:rFonts w:ascii="Arial" w:hAnsi="Arial" w:cs="Arial"/>
        </w:rPr>
        <w:t xml:space="preserve"> a little more freedom; during her time at Amesbury, Elizabeth had clearly formed a bond with her aunt Mary and the two were often on pilgrimages together both before and after her marriage, possibly to spend as much time as possible apart from </w:t>
      </w:r>
      <w:proofErr w:type="spellStart"/>
      <w:r w:rsidRPr="00E821AA">
        <w:rPr>
          <w:rFonts w:ascii="Arial" w:hAnsi="Arial" w:cs="Arial"/>
        </w:rPr>
        <w:t>Damory</w:t>
      </w:r>
      <w:proofErr w:type="spellEnd"/>
      <w:r w:rsidRPr="00E821AA">
        <w:rPr>
          <w:rFonts w:ascii="Arial" w:hAnsi="Arial" w:cs="Arial"/>
        </w:rPr>
        <w:t>.</w:t>
      </w:r>
      <w:r w:rsidRPr="00E821AA">
        <w:rPr>
          <w:rFonts w:ascii="Arial" w:hAnsi="Arial" w:cs="Arial"/>
          <w:vertAlign w:val="superscript"/>
        </w:rPr>
        <w:t xml:space="preserve"> </w:t>
      </w:r>
      <w:proofErr w:type="gramStart"/>
      <w:r w:rsidRPr="00E821AA">
        <w:rPr>
          <w:rFonts w:ascii="Arial" w:hAnsi="Arial" w:cs="Arial"/>
        </w:rPr>
        <w:t>It would seem that her</w:t>
      </w:r>
      <w:proofErr w:type="gramEnd"/>
      <w:r w:rsidRPr="00E821AA">
        <w:rPr>
          <w:rFonts w:ascii="Arial" w:hAnsi="Arial" w:cs="Arial"/>
        </w:rPr>
        <w:t xml:space="preserve"> new husband </w:t>
      </w:r>
      <w:r>
        <w:rPr>
          <w:rFonts w:ascii="Arial" w:hAnsi="Arial" w:cs="Arial"/>
        </w:rPr>
        <w:t xml:space="preserve">reciprocated Elizabeth’s </w:t>
      </w:r>
      <w:r w:rsidRPr="00E821AA">
        <w:rPr>
          <w:rFonts w:ascii="Arial" w:hAnsi="Arial" w:cs="Arial"/>
        </w:rPr>
        <w:t>unhapp</w:t>
      </w:r>
      <w:r>
        <w:rPr>
          <w:rFonts w:ascii="Arial" w:hAnsi="Arial" w:cs="Arial"/>
        </w:rPr>
        <w:t>iness at the match as</w:t>
      </w:r>
      <w:r w:rsidRPr="00E821AA">
        <w:rPr>
          <w:rFonts w:ascii="Arial" w:hAnsi="Arial" w:cs="Arial"/>
        </w:rPr>
        <w:t xml:space="preserve"> in 1317 he founded a chancery dedicated to himself and Edward rather than Elizabeth.</w:t>
      </w:r>
      <w:r w:rsidRPr="00E821AA">
        <w:rPr>
          <w:rFonts w:ascii="Arial" w:hAnsi="Arial" w:cs="Arial"/>
          <w:vertAlign w:val="superscript"/>
        </w:rPr>
        <w:t>1</w:t>
      </w:r>
      <w:r>
        <w:rPr>
          <w:rFonts w:ascii="Arial" w:hAnsi="Arial" w:cs="Arial"/>
          <w:vertAlign w:val="superscript"/>
        </w:rPr>
        <w:t>1</w:t>
      </w:r>
      <w:r w:rsidR="00D9065B">
        <w:rPr>
          <w:rFonts w:ascii="Arial" w:hAnsi="Arial" w:cs="Arial"/>
          <w:vertAlign w:val="superscript"/>
        </w:rPr>
        <w:t>0</w:t>
      </w:r>
      <w:r w:rsidRPr="00E821AA">
        <w:rPr>
          <w:rFonts w:ascii="Arial" w:hAnsi="Arial" w:cs="Arial"/>
          <w:vertAlign w:val="superscript"/>
        </w:rPr>
        <w:t xml:space="preserve"> </w:t>
      </w:r>
      <w:r w:rsidRPr="00E821AA">
        <w:rPr>
          <w:rFonts w:ascii="Arial" w:hAnsi="Arial" w:cs="Arial"/>
        </w:rPr>
        <w:t xml:space="preserve">Shortly after their wedding the inheritance of Elizabeth’s brother was settled and, in the division, the </w:t>
      </w:r>
      <w:proofErr w:type="spellStart"/>
      <w:r w:rsidRPr="00E821AA">
        <w:rPr>
          <w:rFonts w:ascii="Arial" w:hAnsi="Arial" w:cs="Arial"/>
        </w:rPr>
        <w:t>Damory’s</w:t>
      </w:r>
      <w:proofErr w:type="spellEnd"/>
      <w:r w:rsidRPr="00E821AA">
        <w:rPr>
          <w:rFonts w:ascii="Arial" w:hAnsi="Arial" w:cs="Arial"/>
        </w:rPr>
        <w:t xml:space="preserve"> took possession of lands in Essex, Suffolk and the lordship of </w:t>
      </w:r>
      <w:proofErr w:type="spellStart"/>
      <w:r w:rsidRPr="00E821AA">
        <w:rPr>
          <w:rFonts w:ascii="Arial" w:hAnsi="Arial" w:cs="Arial"/>
        </w:rPr>
        <w:t>Usk</w:t>
      </w:r>
      <w:proofErr w:type="spellEnd"/>
      <w:r w:rsidRPr="00E821AA">
        <w:rPr>
          <w:rFonts w:ascii="Arial" w:hAnsi="Arial" w:cs="Arial"/>
        </w:rPr>
        <w:t>, the value amounted to one thousand two hundred and eighty-seven pounds. Perhaps more importantly to Elizabeth than the finances</w:t>
      </w:r>
      <w:r>
        <w:rPr>
          <w:rFonts w:ascii="Arial" w:hAnsi="Arial" w:cs="Arial"/>
        </w:rPr>
        <w:t>,</w:t>
      </w:r>
      <w:r w:rsidRPr="00E821AA">
        <w:rPr>
          <w:rFonts w:ascii="Arial" w:hAnsi="Arial" w:cs="Arial"/>
        </w:rPr>
        <w:t xml:space="preserve"> this</w:t>
      </w:r>
      <w:r>
        <w:rPr>
          <w:rFonts w:ascii="Arial" w:hAnsi="Arial" w:cs="Arial"/>
        </w:rPr>
        <w:t xml:space="preserve"> distribution</w:t>
      </w:r>
      <w:r w:rsidRPr="00E821AA">
        <w:rPr>
          <w:rFonts w:ascii="Arial" w:hAnsi="Arial" w:cs="Arial"/>
        </w:rPr>
        <w:t xml:space="preserve"> meant that they owned Clare and subsequently the place where her mother was buried.</w:t>
      </w:r>
      <w:r w:rsidRPr="00E821AA">
        <w:rPr>
          <w:rFonts w:ascii="Arial" w:hAnsi="Arial" w:cs="Arial"/>
          <w:vertAlign w:val="superscript"/>
        </w:rPr>
        <w:t>11</w:t>
      </w:r>
      <w:r w:rsidR="00D9065B">
        <w:rPr>
          <w:rFonts w:ascii="Arial" w:hAnsi="Arial" w:cs="Arial"/>
          <w:vertAlign w:val="superscript"/>
        </w:rPr>
        <w:t>1</w:t>
      </w:r>
      <w:r w:rsidR="00AC508E">
        <w:rPr>
          <w:rFonts w:ascii="Arial" w:hAnsi="Arial" w:cs="Arial"/>
          <w:vertAlign w:val="superscript"/>
        </w:rPr>
        <w:t xml:space="preserve"> </w:t>
      </w:r>
      <w:r w:rsidR="00AC508E">
        <w:rPr>
          <w:rFonts w:ascii="Arial" w:hAnsi="Arial" w:cs="Arial"/>
        </w:rPr>
        <w:t>Elizabeth was able to contribute to her family’s success and had begun to practice more agency.</w:t>
      </w:r>
    </w:p>
    <w:p w14:paraId="3C35E47C" w14:textId="77777777" w:rsidR="00E07148" w:rsidRDefault="00E07148" w:rsidP="003E4E2C">
      <w:pPr>
        <w:spacing w:line="360" w:lineRule="auto"/>
        <w:contextualSpacing/>
        <w:rPr>
          <w:rFonts w:ascii="Arial" w:hAnsi="Arial" w:cs="Arial"/>
          <w:sz w:val="20"/>
          <w:szCs w:val="20"/>
          <w:vertAlign w:val="superscript"/>
        </w:rPr>
      </w:pPr>
    </w:p>
    <w:p w14:paraId="0D422960" w14:textId="500CF8C4" w:rsidR="000D1F64" w:rsidRPr="00D66EB4" w:rsidRDefault="00E07148" w:rsidP="0001754D">
      <w:pPr>
        <w:spacing w:line="360" w:lineRule="auto"/>
        <w:rPr>
          <w:rFonts w:ascii="Arial" w:hAnsi="Arial" w:cs="Arial"/>
        </w:rPr>
      </w:pPr>
      <w:r>
        <w:rPr>
          <w:rFonts w:ascii="Arial" w:hAnsi="Arial" w:cs="Arial"/>
        </w:rPr>
        <w:t xml:space="preserve">Similar to the experience of her </w:t>
      </w:r>
      <w:r w:rsidR="000D1F64" w:rsidRPr="00D66EB4">
        <w:rPr>
          <w:rFonts w:ascii="Arial" w:hAnsi="Arial" w:cs="Arial"/>
        </w:rPr>
        <w:t>sister Margaret, the magnates turned against Elizabeth’s husband, fearing his influence with the king.</w:t>
      </w:r>
      <w:r w:rsidR="000D1F64" w:rsidRPr="00D66EB4">
        <w:rPr>
          <w:rFonts w:ascii="Arial" w:hAnsi="Arial" w:cs="Arial"/>
          <w:vertAlign w:val="superscript"/>
        </w:rPr>
        <w:t>1</w:t>
      </w:r>
      <w:r w:rsidR="008772F1" w:rsidRPr="00D66EB4">
        <w:rPr>
          <w:rFonts w:ascii="Arial" w:hAnsi="Arial" w:cs="Arial"/>
          <w:vertAlign w:val="superscript"/>
        </w:rPr>
        <w:t>1</w:t>
      </w:r>
      <w:r w:rsidR="00D9065B">
        <w:rPr>
          <w:rFonts w:ascii="Arial" w:hAnsi="Arial" w:cs="Arial"/>
          <w:vertAlign w:val="superscript"/>
        </w:rPr>
        <w:t>2</w:t>
      </w:r>
      <w:r w:rsidR="000D1F64" w:rsidRPr="00D66EB4">
        <w:rPr>
          <w:rFonts w:ascii="Arial" w:hAnsi="Arial" w:cs="Arial"/>
          <w:vertAlign w:val="superscript"/>
        </w:rPr>
        <w:t xml:space="preserve"> </w:t>
      </w:r>
      <w:r w:rsidR="000D1F64" w:rsidRPr="00D66EB4">
        <w:rPr>
          <w:rFonts w:ascii="Arial" w:hAnsi="Arial" w:cs="Arial"/>
        </w:rPr>
        <w:t xml:space="preserve">Things eventually turned sour between </w:t>
      </w:r>
      <w:proofErr w:type="spellStart"/>
      <w:r w:rsidR="000D1F64" w:rsidRPr="00D66EB4">
        <w:rPr>
          <w:rFonts w:ascii="Arial" w:hAnsi="Arial" w:cs="Arial"/>
        </w:rPr>
        <w:t>Damory</w:t>
      </w:r>
      <w:proofErr w:type="spellEnd"/>
      <w:r w:rsidR="000D1F64" w:rsidRPr="00D66EB4">
        <w:rPr>
          <w:rFonts w:ascii="Arial" w:hAnsi="Arial" w:cs="Arial"/>
        </w:rPr>
        <w:t xml:space="preserve"> and the king and on 22 November 1321 the king seized their lands and ordered </w:t>
      </w:r>
      <w:proofErr w:type="spellStart"/>
      <w:r w:rsidR="000D1F64" w:rsidRPr="00D66EB4">
        <w:rPr>
          <w:rFonts w:ascii="Arial" w:hAnsi="Arial" w:cs="Arial"/>
        </w:rPr>
        <w:t>Damory’s</w:t>
      </w:r>
      <w:proofErr w:type="spellEnd"/>
      <w:r w:rsidR="000D1F64" w:rsidRPr="00D66EB4">
        <w:rPr>
          <w:rFonts w:ascii="Arial" w:hAnsi="Arial" w:cs="Arial"/>
        </w:rPr>
        <w:t xml:space="preserve"> arrest for joining forces with her Audley brother-in-law, against her Despenser brother-in-law who </w:t>
      </w:r>
      <w:r w:rsidR="00DD33B0">
        <w:rPr>
          <w:rFonts w:ascii="Arial" w:hAnsi="Arial" w:cs="Arial"/>
        </w:rPr>
        <w:t>had become</w:t>
      </w:r>
      <w:r w:rsidR="000D1F64" w:rsidRPr="00D66EB4">
        <w:rPr>
          <w:rFonts w:ascii="Arial" w:hAnsi="Arial" w:cs="Arial"/>
        </w:rPr>
        <w:t xml:space="preserve"> the king’s new favourite and was </w:t>
      </w:r>
      <w:r w:rsidR="00DD33B0">
        <w:rPr>
          <w:rFonts w:ascii="Arial" w:hAnsi="Arial" w:cs="Arial"/>
        </w:rPr>
        <w:t>intent on appropriating</w:t>
      </w:r>
      <w:r w:rsidR="000D1F64" w:rsidRPr="00D66EB4">
        <w:rPr>
          <w:rFonts w:ascii="Arial" w:hAnsi="Arial" w:cs="Arial"/>
        </w:rPr>
        <w:t xml:space="preserve"> Margaret and Elizabeth’s share of their inheritance.</w:t>
      </w:r>
      <w:r w:rsidR="000D1F64" w:rsidRPr="00D66EB4">
        <w:rPr>
          <w:rFonts w:ascii="Arial" w:hAnsi="Arial" w:cs="Arial"/>
          <w:vertAlign w:val="superscript"/>
        </w:rPr>
        <w:t>1</w:t>
      </w:r>
      <w:r w:rsidR="008772F1" w:rsidRPr="00D66EB4">
        <w:rPr>
          <w:rFonts w:ascii="Arial" w:hAnsi="Arial" w:cs="Arial"/>
          <w:vertAlign w:val="superscript"/>
        </w:rPr>
        <w:t>1</w:t>
      </w:r>
      <w:r w:rsidR="00D9065B">
        <w:rPr>
          <w:rFonts w:ascii="Arial" w:hAnsi="Arial" w:cs="Arial"/>
          <w:vertAlign w:val="superscript"/>
        </w:rPr>
        <w:t>3</w:t>
      </w:r>
      <w:r w:rsidR="000D1F64" w:rsidRPr="00D66EB4">
        <w:rPr>
          <w:rFonts w:ascii="Arial" w:hAnsi="Arial" w:cs="Arial"/>
          <w:vertAlign w:val="superscript"/>
        </w:rPr>
        <w:t xml:space="preserve"> </w:t>
      </w:r>
      <w:r w:rsidR="000D1F64" w:rsidRPr="00D66EB4">
        <w:rPr>
          <w:rFonts w:ascii="Arial" w:hAnsi="Arial" w:cs="Arial"/>
        </w:rPr>
        <w:t>Elizabeth was firmly back under her uncle’s control, through no fault of her own, she had lost all</w:t>
      </w:r>
      <w:r w:rsidR="00DD33B0">
        <w:rPr>
          <w:rFonts w:ascii="Arial" w:hAnsi="Arial" w:cs="Arial"/>
        </w:rPr>
        <w:t xml:space="preserve"> that</w:t>
      </w:r>
      <w:r w:rsidR="000D1F64" w:rsidRPr="00D66EB4">
        <w:rPr>
          <w:rFonts w:ascii="Arial" w:hAnsi="Arial" w:cs="Arial"/>
        </w:rPr>
        <w:t xml:space="preserve"> she had striven to achieve by agreeing to a match </w:t>
      </w:r>
      <w:r w:rsidR="00DD33B0">
        <w:rPr>
          <w:rFonts w:ascii="Arial" w:hAnsi="Arial" w:cs="Arial"/>
        </w:rPr>
        <w:t xml:space="preserve">which </w:t>
      </w:r>
      <w:r w:rsidR="000D1F64" w:rsidRPr="00D66EB4">
        <w:rPr>
          <w:rFonts w:ascii="Arial" w:hAnsi="Arial" w:cs="Arial"/>
        </w:rPr>
        <w:t>she had never sought but that the king had been so determined to secure.</w:t>
      </w:r>
    </w:p>
    <w:p w14:paraId="6501D014" w14:textId="7573B493" w:rsidR="00E07148" w:rsidRDefault="00E07148" w:rsidP="00E07148">
      <w:pPr>
        <w:contextualSpacing/>
        <w:rPr>
          <w:rFonts w:ascii="Arial" w:hAnsi="Arial" w:cs="Arial"/>
          <w:b/>
          <w:bCs/>
        </w:rPr>
      </w:pPr>
    </w:p>
    <w:p w14:paraId="72E35712" w14:textId="77777777" w:rsidR="00CE6293" w:rsidRDefault="00CE6293" w:rsidP="00E07148">
      <w:pPr>
        <w:contextualSpacing/>
        <w:rPr>
          <w:rFonts w:ascii="Arial" w:hAnsi="Arial" w:cs="Arial"/>
          <w:sz w:val="20"/>
          <w:szCs w:val="20"/>
          <w:vertAlign w:val="superscript"/>
        </w:rPr>
      </w:pPr>
    </w:p>
    <w:p w14:paraId="1F9A7BC2" w14:textId="77777777" w:rsidR="00E07148" w:rsidRDefault="00E07148" w:rsidP="00E07148">
      <w:pPr>
        <w:contextualSpacing/>
        <w:rPr>
          <w:rFonts w:ascii="Arial" w:hAnsi="Arial" w:cs="Arial"/>
          <w:sz w:val="20"/>
          <w:szCs w:val="20"/>
          <w:vertAlign w:val="superscript"/>
        </w:rPr>
      </w:pPr>
    </w:p>
    <w:p w14:paraId="5105ABAC" w14:textId="77777777" w:rsidR="00E07148" w:rsidRDefault="00E07148" w:rsidP="00E07148">
      <w:pPr>
        <w:contextualSpacing/>
        <w:rPr>
          <w:rFonts w:ascii="Arial" w:hAnsi="Arial" w:cs="Arial"/>
          <w:sz w:val="20"/>
          <w:szCs w:val="20"/>
          <w:vertAlign w:val="superscript"/>
        </w:rPr>
      </w:pPr>
    </w:p>
    <w:p w14:paraId="14C4AE23" w14:textId="77777777" w:rsidR="00E07148" w:rsidRDefault="00E07148" w:rsidP="00E07148">
      <w:pPr>
        <w:contextualSpacing/>
        <w:rPr>
          <w:rFonts w:ascii="Arial" w:hAnsi="Arial" w:cs="Arial"/>
          <w:sz w:val="20"/>
          <w:szCs w:val="20"/>
          <w:vertAlign w:val="superscript"/>
        </w:rPr>
      </w:pPr>
    </w:p>
    <w:p w14:paraId="738F419F" w14:textId="77777777" w:rsidR="00E07148" w:rsidRDefault="00E07148" w:rsidP="00E07148">
      <w:pPr>
        <w:contextualSpacing/>
        <w:rPr>
          <w:rFonts w:ascii="Arial" w:hAnsi="Arial" w:cs="Arial"/>
          <w:sz w:val="20"/>
          <w:szCs w:val="20"/>
          <w:vertAlign w:val="superscript"/>
        </w:rPr>
      </w:pPr>
    </w:p>
    <w:p w14:paraId="680037A7" w14:textId="77777777" w:rsidR="00E07148" w:rsidRDefault="00E07148" w:rsidP="00E07148">
      <w:pPr>
        <w:contextualSpacing/>
        <w:rPr>
          <w:rFonts w:ascii="Arial" w:hAnsi="Arial" w:cs="Arial"/>
          <w:sz w:val="20"/>
          <w:szCs w:val="20"/>
          <w:vertAlign w:val="superscript"/>
        </w:rPr>
      </w:pPr>
    </w:p>
    <w:p w14:paraId="11733D4B" w14:textId="77777777" w:rsidR="00E07148" w:rsidRDefault="00E07148" w:rsidP="00E07148">
      <w:pPr>
        <w:contextualSpacing/>
        <w:rPr>
          <w:rFonts w:ascii="Arial" w:hAnsi="Arial" w:cs="Arial"/>
          <w:sz w:val="20"/>
          <w:szCs w:val="20"/>
          <w:vertAlign w:val="superscript"/>
        </w:rPr>
      </w:pPr>
    </w:p>
    <w:p w14:paraId="49B40EC0" w14:textId="77777777" w:rsidR="00E07148" w:rsidRDefault="00E07148" w:rsidP="00E07148">
      <w:pPr>
        <w:contextualSpacing/>
        <w:rPr>
          <w:rFonts w:ascii="Arial" w:hAnsi="Arial" w:cs="Arial"/>
          <w:sz w:val="20"/>
          <w:szCs w:val="20"/>
          <w:vertAlign w:val="superscript"/>
        </w:rPr>
      </w:pPr>
    </w:p>
    <w:p w14:paraId="67883CE5" w14:textId="77777777" w:rsidR="00E07148" w:rsidRDefault="00E07148" w:rsidP="00E07148">
      <w:pPr>
        <w:contextualSpacing/>
        <w:rPr>
          <w:rFonts w:ascii="Arial" w:hAnsi="Arial" w:cs="Arial"/>
          <w:sz w:val="20"/>
          <w:szCs w:val="20"/>
          <w:vertAlign w:val="superscript"/>
        </w:rPr>
      </w:pPr>
    </w:p>
    <w:p w14:paraId="1EEC9309" w14:textId="77777777" w:rsidR="00E07148" w:rsidRDefault="00E07148" w:rsidP="00E07148">
      <w:pPr>
        <w:contextualSpacing/>
        <w:rPr>
          <w:rFonts w:ascii="Arial" w:hAnsi="Arial" w:cs="Arial"/>
          <w:sz w:val="20"/>
          <w:szCs w:val="20"/>
          <w:vertAlign w:val="superscript"/>
        </w:rPr>
      </w:pPr>
    </w:p>
    <w:p w14:paraId="6493186B" w14:textId="368BBD5B" w:rsidR="00E07148" w:rsidRPr="00D66EB4" w:rsidRDefault="00E07148" w:rsidP="00E07148">
      <w:pPr>
        <w:contextualSpacing/>
        <w:rPr>
          <w:rFonts w:ascii="Arial" w:hAnsi="Arial" w:cs="Arial"/>
          <w:sz w:val="20"/>
          <w:szCs w:val="20"/>
        </w:rPr>
      </w:pPr>
      <w:r w:rsidRPr="00D66EB4">
        <w:rPr>
          <w:rFonts w:ascii="Arial" w:hAnsi="Arial" w:cs="Arial"/>
          <w:sz w:val="20"/>
          <w:szCs w:val="20"/>
          <w:vertAlign w:val="superscript"/>
        </w:rPr>
        <w:t>1</w:t>
      </w:r>
      <w:r>
        <w:rPr>
          <w:rFonts w:ascii="Arial" w:hAnsi="Arial" w:cs="Arial"/>
          <w:sz w:val="20"/>
          <w:szCs w:val="20"/>
          <w:vertAlign w:val="superscript"/>
        </w:rPr>
        <w:t>1</w:t>
      </w:r>
      <w:r w:rsidR="00D9065B">
        <w:rPr>
          <w:rFonts w:ascii="Arial" w:hAnsi="Arial" w:cs="Arial"/>
          <w:sz w:val="20"/>
          <w:szCs w:val="20"/>
          <w:vertAlign w:val="superscript"/>
        </w:rPr>
        <w:t>0</w:t>
      </w:r>
      <w:r w:rsidRPr="00D66EB4">
        <w:rPr>
          <w:rFonts w:ascii="Arial" w:hAnsi="Arial" w:cs="Arial"/>
          <w:sz w:val="20"/>
          <w:szCs w:val="20"/>
          <w:vertAlign w:val="superscript"/>
        </w:rPr>
        <w:t xml:space="preserve"> </w:t>
      </w:r>
      <w:r w:rsidRPr="00D66EB4">
        <w:rPr>
          <w:rFonts w:ascii="Arial" w:hAnsi="Arial" w:cs="Arial"/>
          <w:i/>
          <w:iCs/>
          <w:sz w:val="20"/>
          <w:szCs w:val="20"/>
        </w:rPr>
        <w:t xml:space="preserve">Calendar </w:t>
      </w:r>
      <w:proofErr w:type="gramStart"/>
      <w:r w:rsidRPr="00D66EB4">
        <w:rPr>
          <w:rFonts w:ascii="Arial" w:hAnsi="Arial" w:cs="Arial"/>
          <w:i/>
          <w:iCs/>
          <w:sz w:val="20"/>
          <w:szCs w:val="20"/>
        </w:rPr>
        <w:t>Of</w:t>
      </w:r>
      <w:proofErr w:type="gramEnd"/>
      <w:r w:rsidRPr="00D66EB4">
        <w:rPr>
          <w:rFonts w:ascii="Arial" w:hAnsi="Arial" w:cs="Arial"/>
          <w:i/>
          <w:iCs/>
          <w:sz w:val="20"/>
          <w:szCs w:val="20"/>
        </w:rPr>
        <w:t xml:space="preserve"> The Patent Rolls, Preserved In The Public Record Office: Edward II. A.D. 1317-1321 </w:t>
      </w:r>
      <w:r w:rsidRPr="00D66EB4">
        <w:rPr>
          <w:rFonts w:ascii="Arial" w:hAnsi="Arial" w:cs="Arial"/>
          <w:sz w:val="20"/>
          <w:szCs w:val="20"/>
        </w:rPr>
        <w:t xml:space="preserve">(London: Eyre &amp; </w:t>
      </w:r>
      <w:proofErr w:type="spellStart"/>
      <w:r w:rsidRPr="00D66EB4">
        <w:rPr>
          <w:rFonts w:ascii="Arial" w:hAnsi="Arial" w:cs="Arial"/>
          <w:sz w:val="20"/>
          <w:szCs w:val="20"/>
        </w:rPr>
        <w:t>Spottiswoode</w:t>
      </w:r>
      <w:proofErr w:type="spellEnd"/>
      <w:r w:rsidRPr="00D66EB4">
        <w:rPr>
          <w:rFonts w:ascii="Arial" w:hAnsi="Arial" w:cs="Arial"/>
          <w:sz w:val="20"/>
          <w:szCs w:val="20"/>
        </w:rPr>
        <w:t>, 1903), p. 42.</w:t>
      </w:r>
    </w:p>
    <w:p w14:paraId="7A1CABCA" w14:textId="5F9FA674" w:rsidR="00E07148" w:rsidRPr="00D66EB4" w:rsidRDefault="00E07148" w:rsidP="00E07148">
      <w:pPr>
        <w:rPr>
          <w:rFonts w:ascii="Arial" w:hAnsi="Arial" w:cs="Arial"/>
          <w:sz w:val="20"/>
          <w:szCs w:val="20"/>
        </w:rPr>
      </w:pPr>
      <w:r w:rsidRPr="00D66EB4">
        <w:rPr>
          <w:rFonts w:ascii="Arial" w:hAnsi="Arial" w:cs="Arial"/>
          <w:iCs/>
          <w:sz w:val="20"/>
          <w:szCs w:val="20"/>
          <w:vertAlign w:val="superscript"/>
        </w:rPr>
        <w:t>11</w:t>
      </w:r>
      <w:r w:rsidR="00D9065B">
        <w:rPr>
          <w:rFonts w:ascii="Arial" w:hAnsi="Arial" w:cs="Arial"/>
          <w:iCs/>
          <w:sz w:val="20"/>
          <w:szCs w:val="20"/>
          <w:vertAlign w:val="superscript"/>
        </w:rPr>
        <w:t>1</w:t>
      </w:r>
      <w:r w:rsidRPr="00D66EB4">
        <w:rPr>
          <w:rFonts w:ascii="Arial" w:hAnsi="Arial" w:cs="Arial"/>
          <w:iCs/>
          <w:vertAlign w:val="superscript"/>
        </w:rPr>
        <w:t xml:space="preserve"> </w:t>
      </w:r>
      <w:r w:rsidRPr="00D66EB4">
        <w:rPr>
          <w:rFonts w:ascii="Arial" w:hAnsi="Arial" w:cs="Arial"/>
          <w:sz w:val="20"/>
          <w:szCs w:val="20"/>
        </w:rPr>
        <w:t xml:space="preserve">Underhill, </w:t>
      </w:r>
      <w:r w:rsidRPr="00D66EB4">
        <w:rPr>
          <w:rFonts w:ascii="Arial" w:hAnsi="Arial" w:cs="Arial"/>
          <w:i/>
          <w:iCs/>
          <w:sz w:val="20"/>
          <w:szCs w:val="20"/>
        </w:rPr>
        <w:t>Good Estate</w:t>
      </w:r>
      <w:r w:rsidRPr="00D66EB4">
        <w:rPr>
          <w:rFonts w:ascii="Arial" w:hAnsi="Arial" w:cs="Arial"/>
          <w:iCs/>
          <w:sz w:val="20"/>
          <w:szCs w:val="20"/>
        </w:rPr>
        <w:t>, p. 21.</w:t>
      </w:r>
    </w:p>
    <w:p w14:paraId="1E6A1876" w14:textId="420483BF" w:rsidR="00673537" w:rsidRPr="00D66EB4" w:rsidRDefault="00673537" w:rsidP="00673537">
      <w:pPr>
        <w:contextualSpacing/>
        <w:rPr>
          <w:rFonts w:ascii="Arial" w:hAnsi="Arial" w:cs="Arial"/>
          <w:sz w:val="20"/>
          <w:szCs w:val="20"/>
        </w:rPr>
      </w:pPr>
      <w:r w:rsidRPr="00D66EB4">
        <w:rPr>
          <w:rFonts w:ascii="Arial" w:hAnsi="Arial" w:cs="Arial"/>
          <w:iCs/>
          <w:sz w:val="20"/>
          <w:szCs w:val="20"/>
          <w:vertAlign w:val="superscript"/>
        </w:rPr>
        <w:t>11</w:t>
      </w:r>
      <w:r w:rsidR="00D9065B">
        <w:rPr>
          <w:rFonts w:ascii="Arial" w:hAnsi="Arial" w:cs="Arial"/>
          <w:iCs/>
          <w:sz w:val="20"/>
          <w:szCs w:val="20"/>
          <w:vertAlign w:val="superscript"/>
        </w:rPr>
        <w:t>2</w:t>
      </w:r>
      <w:r w:rsidRPr="00D66EB4">
        <w:rPr>
          <w:rFonts w:ascii="Arial" w:hAnsi="Arial" w:cs="Arial"/>
          <w:iCs/>
          <w:sz w:val="20"/>
          <w:szCs w:val="20"/>
          <w:vertAlign w:val="superscript"/>
        </w:rPr>
        <w:t xml:space="preserve"> </w:t>
      </w:r>
      <w:r w:rsidRPr="00D66EB4">
        <w:rPr>
          <w:rFonts w:ascii="Arial" w:hAnsi="Arial" w:cs="Arial"/>
          <w:sz w:val="20"/>
          <w:szCs w:val="20"/>
        </w:rPr>
        <w:t xml:space="preserve">J. R. S. Phillips, </w:t>
      </w:r>
      <w:proofErr w:type="spellStart"/>
      <w:r w:rsidRPr="00D66EB4">
        <w:rPr>
          <w:rFonts w:ascii="Arial" w:hAnsi="Arial" w:cs="Arial"/>
          <w:i/>
          <w:iCs/>
          <w:sz w:val="20"/>
          <w:szCs w:val="20"/>
        </w:rPr>
        <w:t>Aymer</w:t>
      </w:r>
      <w:proofErr w:type="spellEnd"/>
      <w:r w:rsidRPr="00D66EB4">
        <w:rPr>
          <w:rFonts w:ascii="Arial" w:hAnsi="Arial" w:cs="Arial"/>
          <w:i/>
          <w:iCs/>
          <w:sz w:val="20"/>
          <w:szCs w:val="20"/>
        </w:rPr>
        <w:t xml:space="preserve"> De Valence, Earl </w:t>
      </w:r>
      <w:proofErr w:type="gramStart"/>
      <w:r w:rsidRPr="00D66EB4">
        <w:rPr>
          <w:rFonts w:ascii="Arial" w:hAnsi="Arial" w:cs="Arial"/>
          <w:i/>
          <w:iCs/>
          <w:sz w:val="20"/>
          <w:szCs w:val="20"/>
        </w:rPr>
        <w:t>Of</w:t>
      </w:r>
      <w:proofErr w:type="gramEnd"/>
      <w:r w:rsidRPr="00D66EB4">
        <w:rPr>
          <w:rFonts w:ascii="Arial" w:hAnsi="Arial" w:cs="Arial"/>
          <w:i/>
          <w:iCs/>
          <w:sz w:val="20"/>
          <w:szCs w:val="20"/>
        </w:rPr>
        <w:t xml:space="preserve"> Pembroke 1307-1324: Baronial Politics In The Reign Of Edward II </w:t>
      </w:r>
      <w:r w:rsidRPr="00D66EB4">
        <w:rPr>
          <w:rFonts w:ascii="Arial" w:hAnsi="Arial" w:cs="Arial"/>
          <w:sz w:val="20"/>
          <w:szCs w:val="20"/>
        </w:rPr>
        <w:t>(Oxford: Clarendon Press, 1972), p.134.</w:t>
      </w:r>
    </w:p>
    <w:p w14:paraId="6739244E" w14:textId="088690EF" w:rsidR="00673537" w:rsidRPr="00D66EB4" w:rsidRDefault="00673537" w:rsidP="00673537">
      <w:pPr>
        <w:rPr>
          <w:rFonts w:ascii="Arial" w:hAnsi="Arial" w:cs="Arial"/>
          <w:iCs/>
          <w:sz w:val="20"/>
          <w:szCs w:val="20"/>
        </w:rPr>
      </w:pPr>
      <w:r w:rsidRPr="00D66EB4">
        <w:rPr>
          <w:rFonts w:ascii="Arial" w:hAnsi="Arial" w:cs="Arial"/>
          <w:iCs/>
          <w:sz w:val="20"/>
          <w:szCs w:val="20"/>
          <w:vertAlign w:val="superscript"/>
        </w:rPr>
        <w:t>11</w:t>
      </w:r>
      <w:r w:rsidR="00D9065B">
        <w:rPr>
          <w:rFonts w:ascii="Arial" w:hAnsi="Arial" w:cs="Arial"/>
          <w:iCs/>
          <w:sz w:val="20"/>
          <w:szCs w:val="20"/>
          <w:vertAlign w:val="superscript"/>
        </w:rPr>
        <w:t>3</w:t>
      </w:r>
      <w:r w:rsidRPr="00D66EB4">
        <w:rPr>
          <w:rFonts w:ascii="Arial" w:hAnsi="Arial" w:cs="Arial"/>
          <w:iCs/>
          <w:sz w:val="20"/>
          <w:szCs w:val="20"/>
          <w:vertAlign w:val="superscript"/>
        </w:rPr>
        <w:t xml:space="preserve"> </w:t>
      </w:r>
      <w:r w:rsidRPr="00D66EB4">
        <w:rPr>
          <w:rFonts w:ascii="Arial" w:hAnsi="Arial" w:cs="Arial"/>
          <w:sz w:val="20"/>
          <w:szCs w:val="20"/>
        </w:rPr>
        <w:t xml:space="preserve">Warner, </w:t>
      </w:r>
      <w:r w:rsidRPr="00D66EB4">
        <w:rPr>
          <w:rFonts w:ascii="Arial" w:hAnsi="Arial" w:cs="Arial"/>
          <w:i/>
          <w:sz w:val="20"/>
          <w:szCs w:val="20"/>
        </w:rPr>
        <w:t>The Clare Sisters</w:t>
      </w:r>
      <w:r w:rsidRPr="00D66EB4">
        <w:rPr>
          <w:rFonts w:ascii="Arial" w:hAnsi="Arial" w:cs="Arial"/>
          <w:iCs/>
          <w:sz w:val="20"/>
          <w:szCs w:val="20"/>
        </w:rPr>
        <w:t>, p. 81.</w:t>
      </w:r>
    </w:p>
    <w:p w14:paraId="39EB3632" w14:textId="60AD7A4D" w:rsidR="00DD33B0" w:rsidRDefault="00DD33B0" w:rsidP="00DD33B0">
      <w:pPr>
        <w:spacing w:line="360" w:lineRule="auto"/>
        <w:jc w:val="right"/>
        <w:rPr>
          <w:rFonts w:ascii="Arial" w:hAnsi="Arial" w:cs="Arial"/>
        </w:rPr>
      </w:pPr>
      <w:r>
        <w:rPr>
          <w:rFonts w:ascii="Arial" w:hAnsi="Arial" w:cs="Arial"/>
        </w:rPr>
        <w:lastRenderedPageBreak/>
        <w:t>35</w:t>
      </w:r>
    </w:p>
    <w:p w14:paraId="0F8E3911" w14:textId="2C103F93" w:rsidR="00E07148" w:rsidRPr="001F58DC" w:rsidRDefault="00E07148" w:rsidP="00E07148">
      <w:pPr>
        <w:spacing w:line="360" w:lineRule="auto"/>
        <w:rPr>
          <w:rFonts w:ascii="Arial" w:hAnsi="Arial" w:cs="Arial"/>
          <w:vertAlign w:val="superscript"/>
        </w:rPr>
      </w:pPr>
      <w:r w:rsidRPr="001F58DC">
        <w:rPr>
          <w:rFonts w:ascii="Arial" w:hAnsi="Arial" w:cs="Arial"/>
        </w:rPr>
        <w:t xml:space="preserve">Like </w:t>
      </w:r>
      <w:r w:rsidR="00B75658">
        <w:rPr>
          <w:rFonts w:ascii="Arial" w:hAnsi="Arial" w:cs="Arial"/>
        </w:rPr>
        <w:t xml:space="preserve">her sister </w:t>
      </w:r>
      <w:r w:rsidRPr="001F58DC">
        <w:rPr>
          <w:rFonts w:ascii="Arial" w:hAnsi="Arial" w:cs="Arial"/>
        </w:rPr>
        <w:t xml:space="preserve">Margaret, whilst their husbands rebelled, Elizabeth remained at home, </w:t>
      </w:r>
      <w:r w:rsidR="00B75658">
        <w:rPr>
          <w:rFonts w:ascii="Arial" w:hAnsi="Arial" w:cs="Arial"/>
        </w:rPr>
        <w:t xml:space="preserve">in </w:t>
      </w:r>
      <w:r w:rsidRPr="001F58DC">
        <w:rPr>
          <w:rFonts w:ascii="Arial" w:hAnsi="Arial" w:cs="Arial"/>
        </w:rPr>
        <w:t>her</w:t>
      </w:r>
      <w:r w:rsidR="00B75658">
        <w:rPr>
          <w:rFonts w:ascii="Arial" w:hAnsi="Arial" w:cs="Arial"/>
        </w:rPr>
        <w:t xml:space="preserve"> case at</w:t>
      </w:r>
      <w:r w:rsidRPr="001F58DC">
        <w:rPr>
          <w:rFonts w:ascii="Arial" w:hAnsi="Arial" w:cs="Arial"/>
        </w:rPr>
        <w:t xml:space="preserve"> </w:t>
      </w:r>
      <w:proofErr w:type="spellStart"/>
      <w:r w:rsidRPr="001F58DC">
        <w:rPr>
          <w:rFonts w:ascii="Arial" w:hAnsi="Arial" w:cs="Arial"/>
        </w:rPr>
        <w:t>Usk</w:t>
      </w:r>
      <w:proofErr w:type="spellEnd"/>
      <w:r w:rsidRPr="001F58DC">
        <w:rPr>
          <w:rFonts w:ascii="Arial" w:hAnsi="Arial" w:cs="Arial"/>
        </w:rPr>
        <w:t>. When cornered, the men had written to Robert the Bruce to invade and help their cause however their letters were intercepted, and the men were found guilty of treason. As with Margaret, the king believed that Elizabeth had encouraged her husband to rebel</w:t>
      </w:r>
      <w:r>
        <w:rPr>
          <w:rFonts w:ascii="Arial" w:hAnsi="Arial" w:cs="Arial"/>
        </w:rPr>
        <w:t>.</w:t>
      </w:r>
      <w:r w:rsidRPr="001F58DC">
        <w:rPr>
          <w:rFonts w:ascii="Arial" w:hAnsi="Arial" w:cs="Arial"/>
          <w:vertAlign w:val="superscript"/>
        </w:rPr>
        <w:t xml:space="preserve"> </w:t>
      </w:r>
      <w:proofErr w:type="spellStart"/>
      <w:r w:rsidRPr="001F58DC">
        <w:rPr>
          <w:rFonts w:ascii="Arial" w:hAnsi="Arial" w:cs="Arial"/>
        </w:rPr>
        <w:t>Damory</w:t>
      </w:r>
      <w:proofErr w:type="spellEnd"/>
      <w:r w:rsidRPr="001F58DC">
        <w:rPr>
          <w:rFonts w:ascii="Arial" w:hAnsi="Arial" w:cs="Arial"/>
        </w:rPr>
        <w:t xml:space="preserve"> was injured during the fighting and despite being sentenced to death he died from his injuries a day later. Elizabeth had been arrested and was held at the abbey at Barking along with her children when she became a widow for the third time at the age of twenty-six.</w:t>
      </w:r>
      <w:r w:rsidRPr="001F58DC">
        <w:rPr>
          <w:rFonts w:ascii="Arial" w:hAnsi="Arial" w:cs="Arial"/>
          <w:vertAlign w:val="superscript"/>
        </w:rPr>
        <w:t>11</w:t>
      </w:r>
      <w:r w:rsidR="00D9065B">
        <w:rPr>
          <w:rFonts w:ascii="Arial" w:hAnsi="Arial" w:cs="Arial"/>
          <w:vertAlign w:val="superscript"/>
        </w:rPr>
        <w:t>4</w:t>
      </w:r>
    </w:p>
    <w:p w14:paraId="081C1C9F" w14:textId="16117AEE" w:rsidR="00673537" w:rsidRPr="00D51D38" w:rsidRDefault="00673537" w:rsidP="003403D9">
      <w:pPr>
        <w:spacing w:line="360" w:lineRule="auto"/>
        <w:contextualSpacing/>
        <w:rPr>
          <w:rFonts w:ascii="Arial" w:hAnsi="Arial" w:cs="Arial"/>
          <w:sz w:val="20"/>
          <w:szCs w:val="20"/>
        </w:rPr>
      </w:pPr>
    </w:p>
    <w:p w14:paraId="47CF5888" w14:textId="3920027A" w:rsidR="000D1F64" w:rsidRPr="001F58DC" w:rsidRDefault="000D1F64" w:rsidP="0001754D">
      <w:pPr>
        <w:spacing w:line="360" w:lineRule="auto"/>
        <w:rPr>
          <w:rFonts w:ascii="Arial" w:hAnsi="Arial" w:cs="Arial"/>
        </w:rPr>
      </w:pPr>
      <w:r w:rsidRPr="001F58DC">
        <w:rPr>
          <w:rFonts w:ascii="Arial" w:hAnsi="Arial" w:cs="Arial"/>
        </w:rPr>
        <w:t xml:space="preserve">Although her marriage to </w:t>
      </w:r>
      <w:proofErr w:type="spellStart"/>
      <w:r w:rsidRPr="001F58DC">
        <w:rPr>
          <w:rFonts w:ascii="Arial" w:hAnsi="Arial" w:cs="Arial"/>
        </w:rPr>
        <w:t>Damory</w:t>
      </w:r>
      <w:proofErr w:type="spellEnd"/>
      <w:r w:rsidRPr="001F58DC">
        <w:rPr>
          <w:rFonts w:ascii="Arial" w:hAnsi="Arial" w:cs="Arial"/>
        </w:rPr>
        <w:t xml:space="preserve"> had not begun with the most promising of starts it seems that, </w:t>
      </w:r>
      <w:proofErr w:type="gramStart"/>
      <w:r w:rsidRPr="001F58DC">
        <w:rPr>
          <w:rFonts w:ascii="Arial" w:hAnsi="Arial" w:cs="Arial"/>
        </w:rPr>
        <w:t>similar to</w:t>
      </w:r>
      <w:proofErr w:type="gramEnd"/>
      <w:r w:rsidRPr="001F58DC">
        <w:rPr>
          <w:rFonts w:ascii="Arial" w:hAnsi="Arial" w:cs="Arial"/>
        </w:rPr>
        <w:t xml:space="preserve"> the marriages of her sisters to </w:t>
      </w:r>
      <w:r w:rsidR="00B93B90">
        <w:rPr>
          <w:rFonts w:ascii="Arial" w:hAnsi="Arial" w:cs="Arial"/>
        </w:rPr>
        <w:t>the king</w:t>
      </w:r>
      <w:r w:rsidRPr="001F58DC">
        <w:rPr>
          <w:rFonts w:ascii="Arial" w:hAnsi="Arial" w:cs="Arial"/>
        </w:rPr>
        <w:t xml:space="preserve">’s other favourites, an affection had grown between the spouses. Campaigning on her husband’s behalf, in an act of considerable bravery and agency Elizabeth wrote that </w:t>
      </w:r>
      <w:proofErr w:type="spellStart"/>
      <w:r w:rsidRPr="001F58DC">
        <w:rPr>
          <w:rFonts w:ascii="Arial" w:hAnsi="Arial" w:cs="Arial"/>
        </w:rPr>
        <w:t>Damory</w:t>
      </w:r>
      <w:proofErr w:type="spellEnd"/>
      <w:r w:rsidRPr="001F58DC">
        <w:rPr>
          <w:rFonts w:ascii="Arial" w:hAnsi="Arial" w:cs="Arial"/>
        </w:rPr>
        <w:t xml:space="preserve"> had been ‘opposed and oppressed until he died’ and referred to herself as ‘formerly the consort of Sir Roger </w:t>
      </w:r>
      <w:proofErr w:type="spellStart"/>
      <w:r w:rsidRPr="001F58DC">
        <w:rPr>
          <w:rFonts w:ascii="Arial" w:hAnsi="Arial" w:cs="Arial"/>
        </w:rPr>
        <w:t>Damory</w:t>
      </w:r>
      <w:proofErr w:type="spellEnd"/>
      <w:r w:rsidRPr="001F58DC">
        <w:rPr>
          <w:rFonts w:ascii="Arial" w:hAnsi="Arial" w:cs="Arial"/>
        </w:rPr>
        <w:t>’ calling him ‘my lord, Sir Roger’</w:t>
      </w:r>
      <w:r w:rsidR="00CE6293">
        <w:rPr>
          <w:rFonts w:ascii="Arial" w:hAnsi="Arial" w:cs="Arial"/>
        </w:rPr>
        <w:t>.</w:t>
      </w:r>
      <w:r w:rsidRPr="001F58DC">
        <w:rPr>
          <w:rFonts w:ascii="Arial" w:hAnsi="Arial" w:cs="Arial"/>
          <w:vertAlign w:val="superscript"/>
        </w:rPr>
        <w:t>11</w:t>
      </w:r>
      <w:r w:rsidR="00D9065B">
        <w:rPr>
          <w:rFonts w:ascii="Arial" w:hAnsi="Arial" w:cs="Arial"/>
          <w:vertAlign w:val="superscript"/>
        </w:rPr>
        <w:t>5</w:t>
      </w:r>
      <w:r w:rsidRPr="001F58DC">
        <w:rPr>
          <w:rFonts w:ascii="Arial" w:hAnsi="Arial" w:cs="Arial"/>
          <w:vertAlign w:val="superscript"/>
        </w:rPr>
        <w:t xml:space="preserve"> </w:t>
      </w:r>
      <w:r w:rsidRPr="001F58DC">
        <w:rPr>
          <w:rFonts w:ascii="Arial" w:hAnsi="Arial" w:cs="Arial"/>
        </w:rPr>
        <w:t>Due to her wealth, Elizabeth</w:t>
      </w:r>
      <w:r w:rsidR="00977B7D">
        <w:rPr>
          <w:rFonts w:ascii="Arial" w:hAnsi="Arial" w:cs="Arial"/>
        </w:rPr>
        <w:t xml:space="preserve"> was able to make</w:t>
      </w:r>
      <w:r w:rsidRPr="001F58DC">
        <w:rPr>
          <w:rFonts w:ascii="Arial" w:hAnsi="Arial" w:cs="Arial"/>
        </w:rPr>
        <w:t xml:space="preserve"> a vow of chastity to the church and avoid another marriage, without </w:t>
      </w:r>
      <w:r w:rsidR="00C81292">
        <w:rPr>
          <w:rFonts w:ascii="Arial" w:hAnsi="Arial" w:cs="Arial"/>
        </w:rPr>
        <w:t>being required</w:t>
      </w:r>
      <w:r w:rsidRPr="001F58DC">
        <w:rPr>
          <w:rFonts w:ascii="Arial" w:hAnsi="Arial" w:cs="Arial"/>
        </w:rPr>
        <w:t xml:space="preserve"> to take holy orders</w:t>
      </w:r>
      <w:r w:rsidR="002A5CF8">
        <w:rPr>
          <w:rFonts w:ascii="Arial" w:hAnsi="Arial" w:cs="Arial"/>
        </w:rPr>
        <w:t>,</w:t>
      </w:r>
      <w:r w:rsidRPr="001F58DC">
        <w:rPr>
          <w:rFonts w:ascii="Arial" w:hAnsi="Arial" w:cs="Arial"/>
          <w:vertAlign w:val="superscript"/>
        </w:rPr>
        <w:t>11</w:t>
      </w:r>
      <w:r w:rsidR="00D9065B">
        <w:rPr>
          <w:rFonts w:ascii="Arial" w:hAnsi="Arial" w:cs="Arial"/>
          <w:vertAlign w:val="superscript"/>
        </w:rPr>
        <w:t>6</w:t>
      </w:r>
      <w:r w:rsidRPr="001F58DC">
        <w:rPr>
          <w:rFonts w:ascii="Arial" w:hAnsi="Arial" w:cs="Arial"/>
        </w:rPr>
        <w:t xml:space="preserve"> </w:t>
      </w:r>
      <w:r w:rsidR="003403D9">
        <w:rPr>
          <w:rFonts w:ascii="Arial" w:hAnsi="Arial" w:cs="Arial"/>
        </w:rPr>
        <w:t xml:space="preserve">this shows </w:t>
      </w:r>
      <w:r w:rsidR="002A5CF8">
        <w:rPr>
          <w:rFonts w:ascii="Arial" w:hAnsi="Arial" w:cs="Arial"/>
        </w:rPr>
        <w:t>evidenc</w:t>
      </w:r>
      <w:r w:rsidR="003403D9">
        <w:rPr>
          <w:rFonts w:ascii="Arial" w:hAnsi="Arial" w:cs="Arial"/>
        </w:rPr>
        <w:t>e</w:t>
      </w:r>
      <w:r w:rsidR="002A5CF8">
        <w:rPr>
          <w:rFonts w:ascii="Arial" w:hAnsi="Arial" w:cs="Arial"/>
        </w:rPr>
        <w:t xml:space="preserve"> that she was determined to plan her own future and </w:t>
      </w:r>
      <w:r w:rsidR="00B93B90">
        <w:rPr>
          <w:rFonts w:ascii="Arial" w:hAnsi="Arial" w:cs="Arial"/>
        </w:rPr>
        <w:t>it</w:t>
      </w:r>
      <w:r w:rsidR="00977B7D">
        <w:rPr>
          <w:rFonts w:ascii="Arial" w:hAnsi="Arial" w:cs="Arial"/>
        </w:rPr>
        <w:t xml:space="preserve"> evidently</w:t>
      </w:r>
      <w:r w:rsidR="002A5CF8">
        <w:rPr>
          <w:rFonts w:ascii="Arial" w:hAnsi="Arial" w:cs="Arial"/>
        </w:rPr>
        <w:t xml:space="preserve"> did not include a husband. </w:t>
      </w:r>
      <w:r w:rsidRPr="001F58DC">
        <w:rPr>
          <w:rFonts w:ascii="Arial" w:hAnsi="Arial" w:cs="Arial"/>
        </w:rPr>
        <w:t xml:space="preserve">Her great wealth </w:t>
      </w:r>
      <w:r w:rsidR="001A087C">
        <w:rPr>
          <w:rFonts w:ascii="Arial" w:hAnsi="Arial" w:cs="Arial"/>
        </w:rPr>
        <w:t xml:space="preserve">did however continue to </w:t>
      </w:r>
      <w:r w:rsidRPr="001F58DC">
        <w:rPr>
          <w:rFonts w:ascii="Arial" w:hAnsi="Arial" w:cs="Arial"/>
        </w:rPr>
        <w:t>cause a problem</w:t>
      </w:r>
      <w:r w:rsidR="00977B7D">
        <w:rPr>
          <w:rFonts w:ascii="Arial" w:hAnsi="Arial" w:cs="Arial"/>
        </w:rPr>
        <w:t xml:space="preserve"> as Elizabeth was</w:t>
      </w:r>
      <w:r w:rsidRPr="001F58DC">
        <w:rPr>
          <w:rFonts w:ascii="Arial" w:hAnsi="Arial" w:cs="Arial"/>
        </w:rPr>
        <w:t xml:space="preserve"> unprotected by a husband who could intervene with the king</w:t>
      </w:r>
      <w:r w:rsidR="00977B7D">
        <w:rPr>
          <w:rFonts w:ascii="Arial" w:hAnsi="Arial" w:cs="Arial"/>
        </w:rPr>
        <w:t xml:space="preserve"> and </w:t>
      </w:r>
      <w:proofErr w:type="gramStart"/>
      <w:r w:rsidR="00977B7D">
        <w:rPr>
          <w:rFonts w:ascii="Arial" w:hAnsi="Arial" w:cs="Arial"/>
        </w:rPr>
        <w:t>as a consequence</w:t>
      </w:r>
      <w:proofErr w:type="gramEnd"/>
      <w:r w:rsidRPr="001F58DC">
        <w:rPr>
          <w:rFonts w:ascii="Arial" w:hAnsi="Arial" w:cs="Arial"/>
        </w:rPr>
        <w:t xml:space="preserve"> became a focus for Despenser’s aspirations, as had Alice De Lacy who had been imprisoned and </w:t>
      </w:r>
      <w:r w:rsidR="00977B7D">
        <w:rPr>
          <w:rFonts w:ascii="Arial" w:hAnsi="Arial" w:cs="Arial"/>
        </w:rPr>
        <w:t xml:space="preserve">was </w:t>
      </w:r>
      <w:r w:rsidRPr="001F58DC">
        <w:rPr>
          <w:rFonts w:ascii="Arial" w:hAnsi="Arial" w:cs="Arial"/>
        </w:rPr>
        <w:t xml:space="preserve">powerless to prevent her most </w:t>
      </w:r>
      <w:r w:rsidR="00005581" w:rsidRPr="001F58DC">
        <w:rPr>
          <w:rFonts w:ascii="Arial" w:hAnsi="Arial" w:cs="Arial"/>
        </w:rPr>
        <w:t>lucrative</w:t>
      </w:r>
      <w:r w:rsidRPr="001F58DC">
        <w:rPr>
          <w:rFonts w:ascii="Arial" w:hAnsi="Arial" w:cs="Arial"/>
        </w:rPr>
        <w:t xml:space="preserve"> lands being taken by Despenser and his father.</w:t>
      </w:r>
      <w:r w:rsidRPr="001F58DC">
        <w:rPr>
          <w:rFonts w:ascii="Arial" w:hAnsi="Arial" w:cs="Arial"/>
          <w:vertAlign w:val="superscript"/>
        </w:rPr>
        <w:t>11</w:t>
      </w:r>
      <w:r w:rsidR="00D9065B">
        <w:rPr>
          <w:rFonts w:ascii="Arial" w:hAnsi="Arial" w:cs="Arial"/>
          <w:vertAlign w:val="superscript"/>
        </w:rPr>
        <w:t>7</w:t>
      </w:r>
    </w:p>
    <w:p w14:paraId="788436D7" w14:textId="053E8FB8" w:rsidR="000D1F64" w:rsidRDefault="000D1F64" w:rsidP="0001754D">
      <w:pPr>
        <w:spacing w:line="360" w:lineRule="auto"/>
        <w:rPr>
          <w:rFonts w:ascii="Arial" w:hAnsi="Arial" w:cs="Arial"/>
          <w:b/>
          <w:bCs/>
        </w:rPr>
      </w:pPr>
    </w:p>
    <w:p w14:paraId="36C264AE" w14:textId="77777777" w:rsidR="00C81292" w:rsidRDefault="00C81292" w:rsidP="00C81292">
      <w:pPr>
        <w:contextualSpacing/>
        <w:rPr>
          <w:rFonts w:ascii="Arial" w:hAnsi="Arial" w:cs="Arial"/>
          <w:iCs/>
          <w:sz w:val="20"/>
          <w:szCs w:val="20"/>
          <w:vertAlign w:val="superscript"/>
        </w:rPr>
      </w:pPr>
    </w:p>
    <w:p w14:paraId="5C87F065" w14:textId="77777777" w:rsidR="00C81292" w:rsidRDefault="00C81292" w:rsidP="00C81292">
      <w:pPr>
        <w:contextualSpacing/>
        <w:rPr>
          <w:rFonts w:ascii="Arial" w:hAnsi="Arial" w:cs="Arial"/>
          <w:iCs/>
          <w:sz w:val="20"/>
          <w:szCs w:val="20"/>
          <w:vertAlign w:val="superscript"/>
        </w:rPr>
      </w:pPr>
    </w:p>
    <w:p w14:paraId="31345156" w14:textId="77777777" w:rsidR="00C81292" w:rsidRDefault="00C81292" w:rsidP="00C81292">
      <w:pPr>
        <w:contextualSpacing/>
        <w:rPr>
          <w:rFonts w:ascii="Arial" w:hAnsi="Arial" w:cs="Arial"/>
          <w:iCs/>
          <w:sz w:val="20"/>
          <w:szCs w:val="20"/>
          <w:vertAlign w:val="superscript"/>
        </w:rPr>
      </w:pPr>
    </w:p>
    <w:p w14:paraId="723668E4" w14:textId="77777777" w:rsidR="00C81292" w:rsidRDefault="00C81292" w:rsidP="00C81292">
      <w:pPr>
        <w:contextualSpacing/>
        <w:rPr>
          <w:rFonts w:ascii="Arial" w:hAnsi="Arial" w:cs="Arial"/>
          <w:iCs/>
          <w:sz w:val="20"/>
          <w:szCs w:val="20"/>
          <w:vertAlign w:val="superscript"/>
        </w:rPr>
      </w:pPr>
    </w:p>
    <w:p w14:paraId="684F2B77" w14:textId="77777777" w:rsidR="00C81292" w:rsidRDefault="00C81292" w:rsidP="00C81292">
      <w:pPr>
        <w:contextualSpacing/>
        <w:rPr>
          <w:rFonts w:ascii="Arial" w:hAnsi="Arial" w:cs="Arial"/>
          <w:iCs/>
          <w:sz w:val="20"/>
          <w:szCs w:val="20"/>
          <w:vertAlign w:val="superscript"/>
        </w:rPr>
      </w:pPr>
    </w:p>
    <w:p w14:paraId="748392C3" w14:textId="77777777" w:rsidR="00C81292" w:rsidRDefault="00C81292" w:rsidP="00C81292">
      <w:pPr>
        <w:contextualSpacing/>
        <w:rPr>
          <w:rFonts w:ascii="Arial" w:hAnsi="Arial" w:cs="Arial"/>
          <w:iCs/>
          <w:sz w:val="20"/>
          <w:szCs w:val="20"/>
          <w:vertAlign w:val="superscript"/>
        </w:rPr>
      </w:pPr>
    </w:p>
    <w:p w14:paraId="09A1DDCA" w14:textId="77777777" w:rsidR="00C81292" w:rsidRDefault="00C81292" w:rsidP="00C81292">
      <w:pPr>
        <w:contextualSpacing/>
        <w:rPr>
          <w:rFonts w:ascii="Arial" w:hAnsi="Arial" w:cs="Arial"/>
          <w:iCs/>
          <w:sz w:val="20"/>
          <w:szCs w:val="20"/>
          <w:vertAlign w:val="superscript"/>
        </w:rPr>
      </w:pPr>
    </w:p>
    <w:p w14:paraId="4DC8275F" w14:textId="77777777" w:rsidR="00C81292" w:rsidRDefault="00C81292" w:rsidP="00C81292">
      <w:pPr>
        <w:contextualSpacing/>
        <w:rPr>
          <w:rFonts w:ascii="Arial" w:hAnsi="Arial" w:cs="Arial"/>
          <w:iCs/>
          <w:sz w:val="20"/>
          <w:szCs w:val="20"/>
          <w:vertAlign w:val="superscript"/>
        </w:rPr>
      </w:pPr>
    </w:p>
    <w:p w14:paraId="670A83AE" w14:textId="35D40320" w:rsidR="00C81292" w:rsidRDefault="00C81292" w:rsidP="00C81292">
      <w:pPr>
        <w:contextualSpacing/>
        <w:rPr>
          <w:rFonts w:ascii="Arial" w:hAnsi="Arial" w:cs="Arial"/>
          <w:iCs/>
          <w:sz w:val="20"/>
          <w:szCs w:val="20"/>
          <w:vertAlign w:val="superscript"/>
        </w:rPr>
      </w:pPr>
    </w:p>
    <w:p w14:paraId="2188B57F" w14:textId="77777777" w:rsidR="00977B7D" w:rsidRDefault="00977B7D" w:rsidP="00C81292">
      <w:pPr>
        <w:contextualSpacing/>
        <w:rPr>
          <w:rFonts w:ascii="Arial" w:hAnsi="Arial" w:cs="Arial"/>
          <w:iCs/>
          <w:sz w:val="20"/>
          <w:szCs w:val="20"/>
          <w:vertAlign w:val="superscript"/>
        </w:rPr>
      </w:pPr>
    </w:p>
    <w:p w14:paraId="6FBC0862" w14:textId="483ACC2D" w:rsidR="00C81292" w:rsidRPr="00C81292" w:rsidRDefault="00C81292" w:rsidP="00C81292">
      <w:pPr>
        <w:contextualSpacing/>
        <w:rPr>
          <w:rFonts w:ascii="Arial" w:hAnsi="Arial" w:cs="Arial"/>
          <w:b/>
          <w:bCs/>
        </w:rPr>
      </w:pPr>
      <w:r w:rsidRPr="00D51D38">
        <w:rPr>
          <w:rFonts w:ascii="Arial" w:hAnsi="Arial" w:cs="Arial"/>
          <w:iCs/>
          <w:sz w:val="20"/>
          <w:szCs w:val="20"/>
          <w:vertAlign w:val="superscript"/>
        </w:rPr>
        <w:t>11</w:t>
      </w:r>
      <w:r w:rsidR="00D9065B">
        <w:rPr>
          <w:rFonts w:ascii="Arial" w:hAnsi="Arial" w:cs="Arial"/>
          <w:iCs/>
          <w:sz w:val="20"/>
          <w:szCs w:val="20"/>
          <w:vertAlign w:val="superscript"/>
        </w:rPr>
        <w:t>4</w:t>
      </w:r>
      <w:r w:rsidRPr="0053041A">
        <w:rPr>
          <w:rFonts w:ascii="Arial" w:hAnsi="Arial" w:cs="Arial"/>
          <w:b/>
          <w:bCs/>
          <w:iCs/>
          <w:sz w:val="20"/>
          <w:szCs w:val="20"/>
          <w:vertAlign w:val="superscript"/>
        </w:rPr>
        <w:t xml:space="preserve"> </w:t>
      </w:r>
      <w:r w:rsidRPr="00D51D38">
        <w:rPr>
          <w:rFonts w:ascii="Arial" w:hAnsi="Arial" w:cs="Arial"/>
          <w:i/>
          <w:iCs/>
          <w:sz w:val="20"/>
          <w:szCs w:val="20"/>
        </w:rPr>
        <w:t xml:space="preserve">Calendar </w:t>
      </w:r>
      <w:proofErr w:type="gramStart"/>
      <w:r w:rsidRPr="00D51D38">
        <w:rPr>
          <w:rFonts w:ascii="Arial" w:hAnsi="Arial" w:cs="Arial"/>
          <w:i/>
          <w:iCs/>
          <w:sz w:val="20"/>
          <w:szCs w:val="20"/>
        </w:rPr>
        <w:t>Of</w:t>
      </w:r>
      <w:proofErr w:type="gramEnd"/>
      <w:r w:rsidRPr="00D51D38">
        <w:rPr>
          <w:rFonts w:ascii="Arial" w:hAnsi="Arial" w:cs="Arial"/>
          <w:i/>
          <w:iCs/>
          <w:sz w:val="20"/>
          <w:szCs w:val="20"/>
        </w:rPr>
        <w:t xml:space="preserve"> The Close Rolls 1318-1323</w:t>
      </w:r>
      <w:r w:rsidRPr="00D51D38">
        <w:rPr>
          <w:rFonts w:ascii="Arial" w:hAnsi="Arial" w:cs="Arial"/>
          <w:sz w:val="20"/>
          <w:szCs w:val="20"/>
        </w:rPr>
        <w:t xml:space="preserve">, </w:t>
      </w:r>
      <w:r w:rsidRPr="00D51D38">
        <w:rPr>
          <w:rFonts w:ascii="Arial" w:hAnsi="Arial" w:cs="Arial"/>
          <w:iCs/>
          <w:sz w:val="20"/>
          <w:szCs w:val="20"/>
        </w:rPr>
        <w:t>p. 4</w:t>
      </w:r>
      <w:r>
        <w:rPr>
          <w:rFonts w:ascii="Arial" w:hAnsi="Arial" w:cs="Arial"/>
          <w:iCs/>
          <w:sz w:val="20"/>
          <w:szCs w:val="20"/>
        </w:rPr>
        <w:t>28</w:t>
      </w:r>
      <w:r w:rsidRPr="00D51D38">
        <w:rPr>
          <w:rFonts w:ascii="Arial" w:hAnsi="Arial" w:cs="Arial"/>
          <w:iCs/>
          <w:sz w:val="20"/>
          <w:szCs w:val="20"/>
        </w:rPr>
        <w:t>.</w:t>
      </w:r>
    </w:p>
    <w:p w14:paraId="1B9A927D" w14:textId="2BBF302A" w:rsidR="00C81292" w:rsidRDefault="00C81292" w:rsidP="00C81292">
      <w:pPr>
        <w:rPr>
          <w:rFonts w:ascii="Arial" w:hAnsi="Arial" w:cs="Arial"/>
          <w:iCs/>
          <w:sz w:val="20"/>
          <w:szCs w:val="20"/>
          <w:vertAlign w:val="superscript"/>
        </w:rPr>
      </w:pPr>
      <w:r w:rsidRPr="001F58DC">
        <w:rPr>
          <w:rFonts w:ascii="Arial" w:hAnsi="Arial" w:cs="Arial"/>
          <w:iCs/>
          <w:sz w:val="20"/>
          <w:szCs w:val="20"/>
          <w:vertAlign w:val="superscript"/>
        </w:rPr>
        <w:t>11</w:t>
      </w:r>
      <w:r w:rsidR="00D9065B">
        <w:rPr>
          <w:rFonts w:ascii="Arial" w:hAnsi="Arial" w:cs="Arial"/>
          <w:iCs/>
          <w:sz w:val="20"/>
          <w:szCs w:val="20"/>
          <w:vertAlign w:val="superscript"/>
        </w:rPr>
        <w:t>5</w:t>
      </w:r>
      <w:r w:rsidRPr="001F58DC">
        <w:rPr>
          <w:rFonts w:ascii="Arial" w:hAnsi="Arial" w:cs="Arial"/>
          <w:iCs/>
          <w:sz w:val="20"/>
          <w:szCs w:val="20"/>
          <w:vertAlign w:val="superscript"/>
        </w:rPr>
        <w:t xml:space="preserve"> </w:t>
      </w:r>
      <w:r w:rsidRPr="001F58DC">
        <w:rPr>
          <w:rFonts w:ascii="Arial" w:hAnsi="Arial" w:cs="Arial"/>
          <w:sz w:val="20"/>
          <w:szCs w:val="20"/>
        </w:rPr>
        <w:t xml:space="preserve">G. A. Holmes, ‘A Protest Against </w:t>
      </w:r>
      <w:proofErr w:type="gramStart"/>
      <w:r w:rsidRPr="001F58DC">
        <w:rPr>
          <w:rFonts w:ascii="Arial" w:hAnsi="Arial" w:cs="Arial"/>
          <w:sz w:val="20"/>
          <w:szCs w:val="20"/>
        </w:rPr>
        <w:t>The</w:t>
      </w:r>
      <w:proofErr w:type="gramEnd"/>
      <w:r w:rsidRPr="001F58DC">
        <w:rPr>
          <w:rFonts w:ascii="Arial" w:hAnsi="Arial" w:cs="Arial"/>
          <w:sz w:val="20"/>
          <w:szCs w:val="20"/>
        </w:rPr>
        <w:t xml:space="preserve"> </w:t>
      </w:r>
      <w:proofErr w:type="spellStart"/>
      <w:r w:rsidRPr="001F58DC">
        <w:rPr>
          <w:rFonts w:ascii="Arial" w:hAnsi="Arial" w:cs="Arial"/>
          <w:sz w:val="20"/>
          <w:szCs w:val="20"/>
        </w:rPr>
        <w:t>Despensers</w:t>
      </w:r>
      <w:proofErr w:type="spellEnd"/>
      <w:r w:rsidRPr="001F58DC">
        <w:rPr>
          <w:rFonts w:ascii="Arial" w:hAnsi="Arial" w:cs="Arial"/>
          <w:sz w:val="20"/>
          <w:szCs w:val="20"/>
        </w:rPr>
        <w:t xml:space="preserve">, 1326’, </w:t>
      </w:r>
      <w:r w:rsidRPr="001F58DC">
        <w:rPr>
          <w:rFonts w:ascii="Arial" w:hAnsi="Arial" w:cs="Arial"/>
          <w:i/>
          <w:iCs/>
          <w:sz w:val="20"/>
          <w:szCs w:val="20"/>
        </w:rPr>
        <w:t xml:space="preserve">The University of                                         Chicago Press Journals, </w:t>
      </w:r>
      <w:r w:rsidRPr="001F58DC">
        <w:rPr>
          <w:rFonts w:ascii="Arial" w:hAnsi="Arial" w:cs="Arial"/>
          <w:sz w:val="20"/>
          <w:szCs w:val="20"/>
        </w:rPr>
        <w:t>30.2 (1955), 207-212</w:t>
      </w:r>
      <w:r>
        <w:rPr>
          <w:rFonts w:ascii="Arial" w:hAnsi="Arial" w:cs="Arial"/>
          <w:sz w:val="20"/>
          <w:szCs w:val="20"/>
        </w:rPr>
        <w:t xml:space="preserve"> (p. 210)</w:t>
      </w:r>
      <w:r w:rsidRPr="001F58DC">
        <w:rPr>
          <w:rFonts w:ascii="Arial" w:hAnsi="Arial" w:cs="Arial"/>
          <w:sz w:val="20"/>
          <w:szCs w:val="20"/>
        </w:rPr>
        <w:t xml:space="preserve"> &lt;DOI: 10.2307/2848467&gt;.</w:t>
      </w:r>
    </w:p>
    <w:p w14:paraId="13F274B1" w14:textId="153B5259" w:rsidR="00C81292" w:rsidRPr="001F58DC" w:rsidRDefault="00C81292" w:rsidP="00C81292">
      <w:pPr>
        <w:rPr>
          <w:rFonts w:ascii="Arial" w:hAnsi="Arial" w:cs="Arial"/>
          <w:iCs/>
          <w:sz w:val="20"/>
          <w:szCs w:val="20"/>
        </w:rPr>
      </w:pPr>
      <w:r w:rsidRPr="001F58DC">
        <w:rPr>
          <w:rFonts w:ascii="Arial" w:hAnsi="Arial" w:cs="Arial"/>
          <w:sz w:val="20"/>
          <w:szCs w:val="20"/>
          <w:vertAlign w:val="superscript"/>
        </w:rPr>
        <w:t>11</w:t>
      </w:r>
      <w:r w:rsidR="00D9065B">
        <w:rPr>
          <w:rFonts w:ascii="Arial" w:hAnsi="Arial" w:cs="Arial"/>
          <w:sz w:val="20"/>
          <w:szCs w:val="20"/>
          <w:vertAlign w:val="superscript"/>
        </w:rPr>
        <w:t>6</w:t>
      </w:r>
      <w:r w:rsidRPr="001F58DC">
        <w:rPr>
          <w:rFonts w:ascii="Arial" w:hAnsi="Arial" w:cs="Arial"/>
          <w:sz w:val="20"/>
          <w:szCs w:val="20"/>
          <w:vertAlign w:val="superscript"/>
        </w:rPr>
        <w:t xml:space="preserve"> </w:t>
      </w:r>
      <w:r w:rsidRPr="001F58DC">
        <w:rPr>
          <w:rFonts w:ascii="Arial" w:hAnsi="Arial" w:cs="Arial"/>
          <w:sz w:val="20"/>
          <w:szCs w:val="20"/>
        </w:rPr>
        <w:t xml:space="preserve">Underhill, </w:t>
      </w:r>
      <w:r w:rsidRPr="001F58DC">
        <w:rPr>
          <w:rFonts w:ascii="Arial" w:hAnsi="Arial" w:cs="Arial"/>
          <w:i/>
          <w:iCs/>
          <w:sz w:val="20"/>
          <w:szCs w:val="20"/>
        </w:rPr>
        <w:t>Good Estate</w:t>
      </w:r>
      <w:r w:rsidRPr="001F58DC">
        <w:rPr>
          <w:rFonts w:ascii="Arial" w:hAnsi="Arial" w:cs="Arial"/>
          <w:iCs/>
          <w:sz w:val="20"/>
          <w:szCs w:val="20"/>
        </w:rPr>
        <w:t>, p. 44.</w:t>
      </w:r>
    </w:p>
    <w:p w14:paraId="57737561" w14:textId="766AB9FD" w:rsidR="00C81292" w:rsidRPr="001F58DC" w:rsidRDefault="00C81292" w:rsidP="00C81292">
      <w:pPr>
        <w:contextualSpacing/>
        <w:rPr>
          <w:rFonts w:ascii="Arial" w:hAnsi="Arial" w:cs="Arial"/>
          <w:sz w:val="20"/>
          <w:szCs w:val="20"/>
        </w:rPr>
      </w:pPr>
      <w:r w:rsidRPr="001F58DC">
        <w:rPr>
          <w:rFonts w:ascii="Arial" w:hAnsi="Arial" w:cs="Arial"/>
          <w:iCs/>
          <w:sz w:val="20"/>
          <w:szCs w:val="20"/>
          <w:vertAlign w:val="superscript"/>
        </w:rPr>
        <w:t>11</w:t>
      </w:r>
      <w:r w:rsidR="00D9065B">
        <w:rPr>
          <w:rFonts w:ascii="Arial" w:hAnsi="Arial" w:cs="Arial"/>
          <w:iCs/>
          <w:sz w:val="20"/>
          <w:szCs w:val="20"/>
          <w:vertAlign w:val="superscript"/>
        </w:rPr>
        <w:t>7</w:t>
      </w:r>
      <w:r w:rsidRPr="001F58DC">
        <w:rPr>
          <w:rFonts w:ascii="Arial" w:hAnsi="Arial" w:cs="Arial"/>
          <w:iCs/>
          <w:sz w:val="20"/>
          <w:szCs w:val="20"/>
          <w:vertAlign w:val="superscript"/>
        </w:rPr>
        <w:t xml:space="preserve"> </w:t>
      </w:r>
      <w:r w:rsidRPr="001F58DC">
        <w:rPr>
          <w:rFonts w:ascii="Arial" w:hAnsi="Arial" w:cs="Arial"/>
          <w:sz w:val="20"/>
          <w:szCs w:val="20"/>
        </w:rPr>
        <w:t xml:space="preserve">Holmes, ‘A Protest’, </w:t>
      </w:r>
      <w:r>
        <w:rPr>
          <w:rFonts w:ascii="Arial" w:hAnsi="Arial" w:cs="Arial"/>
          <w:sz w:val="20"/>
          <w:szCs w:val="20"/>
        </w:rPr>
        <w:t>p. 209</w:t>
      </w:r>
      <w:r w:rsidRPr="001F58DC">
        <w:rPr>
          <w:rFonts w:ascii="Arial" w:hAnsi="Arial" w:cs="Arial"/>
          <w:sz w:val="20"/>
          <w:szCs w:val="20"/>
        </w:rPr>
        <w:t>.</w:t>
      </w:r>
    </w:p>
    <w:p w14:paraId="4C1C2B75" w14:textId="00DDBB66" w:rsidR="00C81292" w:rsidRPr="00710EBB" w:rsidRDefault="00710EBB" w:rsidP="00710EBB">
      <w:pPr>
        <w:spacing w:line="360" w:lineRule="auto"/>
        <w:jc w:val="right"/>
        <w:rPr>
          <w:rFonts w:ascii="Arial" w:hAnsi="Arial" w:cs="Arial"/>
        </w:rPr>
      </w:pPr>
      <w:r w:rsidRPr="00710EBB">
        <w:rPr>
          <w:rFonts w:ascii="Arial" w:hAnsi="Arial" w:cs="Arial"/>
        </w:rPr>
        <w:lastRenderedPageBreak/>
        <w:t>36</w:t>
      </w:r>
    </w:p>
    <w:p w14:paraId="0338C35B" w14:textId="29EDB651" w:rsidR="000D1F64" w:rsidRPr="00710EBB" w:rsidRDefault="000D1F64" w:rsidP="0001754D">
      <w:pPr>
        <w:spacing w:line="360" w:lineRule="auto"/>
        <w:rPr>
          <w:rFonts w:ascii="Arial" w:hAnsi="Arial" w:cs="Arial"/>
        </w:rPr>
      </w:pPr>
      <w:r w:rsidRPr="001F58DC">
        <w:rPr>
          <w:rFonts w:ascii="Arial" w:hAnsi="Arial" w:cs="Arial"/>
        </w:rPr>
        <w:t xml:space="preserve">Despenser was well practised in obtaining land with menaces and he forced Elizabeth to exchange her profitable lordships in </w:t>
      </w:r>
      <w:proofErr w:type="spellStart"/>
      <w:r w:rsidRPr="001F58DC">
        <w:rPr>
          <w:rFonts w:ascii="Arial" w:hAnsi="Arial" w:cs="Arial"/>
        </w:rPr>
        <w:t>Usk</w:t>
      </w:r>
      <w:proofErr w:type="spellEnd"/>
      <w:r w:rsidRPr="001F58DC">
        <w:rPr>
          <w:rFonts w:ascii="Arial" w:hAnsi="Arial" w:cs="Arial"/>
        </w:rPr>
        <w:t xml:space="preserve"> and Caerleon in return for the Gower which provided less revenue. Elizabeth was only freed from Barking Abbey when she agreed to Despenser’s terms. Despenser also</w:t>
      </w:r>
      <w:r w:rsidR="00710EBB">
        <w:rPr>
          <w:rFonts w:ascii="Arial" w:hAnsi="Arial" w:cs="Arial"/>
        </w:rPr>
        <w:t xml:space="preserve"> subsequently</w:t>
      </w:r>
      <w:r w:rsidRPr="001F58DC">
        <w:rPr>
          <w:rFonts w:ascii="Arial" w:hAnsi="Arial" w:cs="Arial"/>
        </w:rPr>
        <w:t xml:space="preserve"> ordered William De </w:t>
      </w:r>
      <w:proofErr w:type="spellStart"/>
      <w:r w:rsidRPr="001F58DC">
        <w:rPr>
          <w:rFonts w:ascii="Arial" w:hAnsi="Arial" w:cs="Arial"/>
        </w:rPr>
        <w:t>Braose</w:t>
      </w:r>
      <w:proofErr w:type="spellEnd"/>
      <w:r w:rsidRPr="001F58DC">
        <w:rPr>
          <w:rFonts w:ascii="Arial" w:hAnsi="Arial" w:cs="Arial"/>
        </w:rPr>
        <w:t xml:space="preserve"> to take legal action against Elizabeth so that he could remove the Gower from her. Elizabeth was completely at the mercy of Despenser’s political ambition with the king in full </w:t>
      </w:r>
      <w:r w:rsidR="00710EBB">
        <w:rPr>
          <w:rFonts w:ascii="Arial" w:hAnsi="Arial" w:cs="Arial"/>
        </w:rPr>
        <w:t>approval</w:t>
      </w:r>
      <w:r w:rsidRPr="001F58DC">
        <w:rPr>
          <w:rFonts w:ascii="Arial" w:hAnsi="Arial" w:cs="Arial"/>
        </w:rPr>
        <w:t>. To add insult to injury Despenser’s father was awarded Elizabeth’s manor at Kennington.</w:t>
      </w:r>
      <w:r w:rsidRPr="001F58DC">
        <w:rPr>
          <w:rFonts w:ascii="Arial" w:hAnsi="Arial" w:cs="Arial"/>
          <w:vertAlign w:val="superscript"/>
        </w:rPr>
        <w:t>11</w:t>
      </w:r>
      <w:r w:rsidR="00D9065B">
        <w:rPr>
          <w:rFonts w:ascii="Arial" w:hAnsi="Arial" w:cs="Arial"/>
          <w:vertAlign w:val="superscript"/>
        </w:rPr>
        <w:t>8</w:t>
      </w:r>
      <w:r w:rsidR="00710EBB">
        <w:rPr>
          <w:rFonts w:ascii="Arial" w:hAnsi="Arial" w:cs="Arial"/>
          <w:vertAlign w:val="superscript"/>
        </w:rPr>
        <w:t xml:space="preserve"> </w:t>
      </w:r>
      <w:r w:rsidR="00710EBB">
        <w:rPr>
          <w:rFonts w:ascii="Arial" w:hAnsi="Arial" w:cs="Arial"/>
        </w:rPr>
        <w:t xml:space="preserve">At this point, although she had managed to prevent herself from another forced marriage, Elizabeth had lost most of her property and lands and had no ability to fight against her imprisonment and </w:t>
      </w:r>
      <w:r w:rsidR="00007274">
        <w:rPr>
          <w:rFonts w:ascii="Arial" w:hAnsi="Arial" w:cs="Arial"/>
        </w:rPr>
        <w:t xml:space="preserve">the </w:t>
      </w:r>
      <w:r w:rsidR="00710EBB">
        <w:rPr>
          <w:rFonts w:ascii="Arial" w:hAnsi="Arial" w:cs="Arial"/>
        </w:rPr>
        <w:t>aggression of Despenser.</w:t>
      </w:r>
    </w:p>
    <w:p w14:paraId="33AB273E" w14:textId="77777777" w:rsidR="000D1F64" w:rsidRPr="001B0BCC" w:rsidRDefault="000D1F64" w:rsidP="003E4E2C">
      <w:pPr>
        <w:spacing w:line="360" w:lineRule="auto"/>
        <w:rPr>
          <w:rFonts w:ascii="Arial" w:hAnsi="Arial" w:cs="Arial"/>
          <w:iCs/>
        </w:rPr>
      </w:pPr>
    </w:p>
    <w:p w14:paraId="1DE78F12" w14:textId="69E19964" w:rsidR="000D1F64" w:rsidRPr="00703409" w:rsidRDefault="000D1F64" w:rsidP="0001754D">
      <w:pPr>
        <w:spacing w:line="360" w:lineRule="auto"/>
        <w:rPr>
          <w:rFonts w:ascii="Arial" w:hAnsi="Arial" w:cs="Arial"/>
        </w:rPr>
      </w:pPr>
      <w:r w:rsidRPr="00703409">
        <w:rPr>
          <w:rFonts w:ascii="Arial" w:hAnsi="Arial" w:cs="Arial"/>
        </w:rPr>
        <w:t>The evidence suggests that the king was far harsher in his treatment of Elizabeth than h</w:t>
      </w:r>
      <w:r w:rsidR="00710EBB">
        <w:rPr>
          <w:rFonts w:ascii="Arial" w:hAnsi="Arial" w:cs="Arial"/>
        </w:rPr>
        <w:t>er sisters</w:t>
      </w:r>
      <w:r w:rsidRPr="00703409">
        <w:rPr>
          <w:rFonts w:ascii="Arial" w:hAnsi="Arial" w:cs="Arial"/>
        </w:rPr>
        <w:t xml:space="preserve"> and was constantly using her assets </w:t>
      </w:r>
      <w:r w:rsidR="00710EBB">
        <w:rPr>
          <w:rFonts w:ascii="Arial" w:hAnsi="Arial" w:cs="Arial"/>
        </w:rPr>
        <w:t xml:space="preserve">to reward </w:t>
      </w:r>
      <w:r w:rsidRPr="00703409">
        <w:rPr>
          <w:rFonts w:ascii="Arial" w:hAnsi="Arial" w:cs="Arial"/>
        </w:rPr>
        <w:t>his</w:t>
      </w:r>
      <w:r w:rsidR="001F58DC" w:rsidRPr="00703409">
        <w:rPr>
          <w:rFonts w:ascii="Arial" w:hAnsi="Arial" w:cs="Arial"/>
        </w:rPr>
        <w:t xml:space="preserve"> </w:t>
      </w:r>
      <w:r w:rsidRPr="00703409">
        <w:rPr>
          <w:rFonts w:ascii="Arial" w:hAnsi="Arial" w:cs="Arial"/>
        </w:rPr>
        <w:t xml:space="preserve">favourites. Elizabeth had never been more dangerously vulnerable </w:t>
      </w:r>
      <w:r w:rsidR="00CE5D95" w:rsidRPr="00703409">
        <w:rPr>
          <w:rFonts w:ascii="Arial" w:hAnsi="Arial" w:cs="Arial"/>
        </w:rPr>
        <w:t>where her</w:t>
      </w:r>
      <w:r w:rsidRPr="00703409">
        <w:rPr>
          <w:rFonts w:ascii="Arial" w:hAnsi="Arial" w:cs="Arial"/>
        </w:rPr>
        <w:t xml:space="preserve"> uncle</w:t>
      </w:r>
      <w:r w:rsidR="00CE5D95" w:rsidRPr="00703409">
        <w:rPr>
          <w:rFonts w:ascii="Arial" w:hAnsi="Arial" w:cs="Arial"/>
        </w:rPr>
        <w:t xml:space="preserve"> was concerned</w:t>
      </w:r>
      <w:r w:rsidRPr="00703409">
        <w:rPr>
          <w:rFonts w:ascii="Arial" w:hAnsi="Arial" w:cs="Arial"/>
        </w:rPr>
        <w:t xml:space="preserve"> as</w:t>
      </w:r>
      <w:r w:rsidR="007F782C">
        <w:rPr>
          <w:rFonts w:ascii="Arial" w:hAnsi="Arial" w:cs="Arial"/>
        </w:rPr>
        <w:t xml:space="preserve"> she was</w:t>
      </w:r>
      <w:r w:rsidRPr="00703409">
        <w:rPr>
          <w:rFonts w:ascii="Arial" w:hAnsi="Arial" w:cs="Arial"/>
        </w:rPr>
        <w:t xml:space="preserve"> at the end of 1322 when he demanded that Elizabeth spend Christmas in York with him. As soon as she arrived at court the king attempted to have her sign over all her rights to </w:t>
      </w:r>
      <w:proofErr w:type="spellStart"/>
      <w:r w:rsidRPr="00703409">
        <w:rPr>
          <w:rFonts w:ascii="Arial" w:hAnsi="Arial" w:cs="Arial"/>
        </w:rPr>
        <w:t>Usk</w:t>
      </w:r>
      <w:proofErr w:type="spellEnd"/>
      <w:r w:rsidRPr="00703409">
        <w:rPr>
          <w:rFonts w:ascii="Arial" w:hAnsi="Arial" w:cs="Arial"/>
        </w:rPr>
        <w:t xml:space="preserve"> and her other Welsh properties. Elizabeth refused his demands and fled. </w:t>
      </w:r>
      <w:r w:rsidR="007F782C">
        <w:rPr>
          <w:rFonts w:ascii="Arial" w:hAnsi="Arial" w:cs="Arial"/>
        </w:rPr>
        <w:t>The king’s</w:t>
      </w:r>
      <w:r w:rsidRPr="00703409">
        <w:rPr>
          <w:rFonts w:ascii="Arial" w:hAnsi="Arial" w:cs="Arial"/>
        </w:rPr>
        <w:t xml:space="preserve"> men chased her and informed her that her lands would be confiscated if she refused t</w:t>
      </w:r>
      <w:r w:rsidR="00BC676F">
        <w:rPr>
          <w:rFonts w:ascii="Arial" w:hAnsi="Arial" w:cs="Arial"/>
        </w:rPr>
        <w:t>o comply</w:t>
      </w:r>
      <w:r w:rsidRPr="00703409">
        <w:rPr>
          <w:rFonts w:ascii="Arial" w:hAnsi="Arial" w:cs="Arial"/>
        </w:rPr>
        <w:t xml:space="preserve">. Ultimately Elizabeth had to agree or lose everything, </w:t>
      </w:r>
      <w:r w:rsidR="00BC676F">
        <w:rPr>
          <w:rFonts w:ascii="Arial" w:hAnsi="Arial" w:cs="Arial"/>
        </w:rPr>
        <w:t>including her</w:t>
      </w:r>
      <w:r w:rsidRPr="00703409">
        <w:rPr>
          <w:rFonts w:ascii="Arial" w:hAnsi="Arial" w:cs="Arial"/>
        </w:rPr>
        <w:t xml:space="preserve"> Clare inheritance</w:t>
      </w:r>
      <w:r w:rsidR="00BC676F">
        <w:rPr>
          <w:rFonts w:ascii="Arial" w:hAnsi="Arial" w:cs="Arial"/>
        </w:rPr>
        <w:t>.</w:t>
      </w:r>
      <w:r w:rsidRPr="00703409">
        <w:rPr>
          <w:rFonts w:ascii="Arial" w:hAnsi="Arial" w:cs="Arial"/>
          <w:vertAlign w:val="superscript"/>
        </w:rPr>
        <w:t>1</w:t>
      </w:r>
      <w:r w:rsidR="00D9065B">
        <w:rPr>
          <w:rFonts w:ascii="Arial" w:hAnsi="Arial" w:cs="Arial"/>
          <w:vertAlign w:val="superscript"/>
        </w:rPr>
        <w:t>19</w:t>
      </w:r>
      <w:r w:rsidRPr="00703409">
        <w:rPr>
          <w:rFonts w:ascii="Arial" w:hAnsi="Arial" w:cs="Arial"/>
          <w:vertAlign w:val="superscript"/>
        </w:rPr>
        <w:t xml:space="preserve"> </w:t>
      </w:r>
      <w:r w:rsidRPr="00703409">
        <w:rPr>
          <w:rFonts w:ascii="Arial" w:hAnsi="Arial" w:cs="Arial"/>
        </w:rPr>
        <w:t xml:space="preserve">For a time all Elizabeth could do was watch as Despenser was rewarded with ever more land, whilst her petitions </w:t>
      </w:r>
      <w:r w:rsidR="00A1309A">
        <w:rPr>
          <w:rFonts w:ascii="Arial" w:hAnsi="Arial" w:cs="Arial"/>
        </w:rPr>
        <w:t>for the return of her lands</w:t>
      </w:r>
      <w:r w:rsidRPr="00703409">
        <w:rPr>
          <w:rFonts w:ascii="Arial" w:hAnsi="Arial" w:cs="Arial"/>
        </w:rPr>
        <w:t xml:space="preserve"> were ignored. </w:t>
      </w:r>
      <w:r w:rsidR="00A1309A">
        <w:rPr>
          <w:rFonts w:ascii="Arial" w:hAnsi="Arial" w:cs="Arial"/>
        </w:rPr>
        <w:t xml:space="preserve">Despite the treatment she endured, </w:t>
      </w:r>
      <w:r w:rsidRPr="00703409">
        <w:rPr>
          <w:rFonts w:ascii="Arial" w:hAnsi="Arial" w:cs="Arial"/>
        </w:rPr>
        <w:t>Elizabeth must have been acutely aware that she had her freedom, unlike her sister Margaret, who served as a</w:t>
      </w:r>
      <w:r w:rsidR="00A1309A">
        <w:rPr>
          <w:rFonts w:ascii="Arial" w:hAnsi="Arial" w:cs="Arial"/>
        </w:rPr>
        <w:t>n all too clear</w:t>
      </w:r>
      <w:r w:rsidRPr="00703409">
        <w:rPr>
          <w:rFonts w:ascii="Arial" w:hAnsi="Arial" w:cs="Arial"/>
        </w:rPr>
        <w:t xml:space="preserve"> warning of what would happen if she angered the king or Despenser</w:t>
      </w:r>
      <w:r w:rsidR="00A1309A">
        <w:rPr>
          <w:rFonts w:ascii="Arial" w:hAnsi="Arial" w:cs="Arial"/>
        </w:rPr>
        <w:t xml:space="preserve">, thereby </w:t>
      </w:r>
      <w:r w:rsidR="00905ACA">
        <w:rPr>
          <w:rFonts w:ascii="Arial" w:hAnsi="Arial" w:cs="Arial"/>
        </w:rPr>
        <w:t>removing Elizabeth’s agency to govern her own lands and oversee her family’s assets</w:t>
      </w:r>
      <w:r w:rsidRPr="00703409">
        <w:rPr>
          <w:rFonts w:ascii="Arial" w:hAnsi="Arial" w:cs="Arial"/>
        </w:rPr>
        <w:t xml:space="preserve">. </w:t>
      </w:r>
    </w:p>
    <w:p w14:paraId="57685BDC" w14:textId="6F7CB02D" w:rsidR="000D1F64" w:rsidRDefault="000D1F64" w:rsidP="0001754D">
      <w:pPr>
        <w:spacing w:line="360" w:lineRule="auto"/>
        <w:rPr>
          <w:rFonts w:ascii="Arial" w:hAnsi="Arial" w:cs="Arial"/>
          <w:b/>
          <w:bCs/>
        </w:rPr>
      </w:pPr>
    </w:p>
    <w:p w14:paraId="506DCEFC" w14:textId="77777777" w:rsidR="00710EBB" w:rsidRDefault="00710EBB" w:rsidP="00710EBB">
      <w:pPr>
        <w:contextualSpacing/>
        <w:rPr>
          <w:rFonts w:ascii="Arial" w:hAnsi="Arial" w:cs="Arial"/>
          <w:iCs/>
          <w:color w:val="000000" w:themeColor="text1"/>
          <w:sz w:val="20"/>
          <w:szCs w:val="20"/>
          <w:vertAlign w:val="superscript"/>
        </w:rPr>
      </w:pPr>
    </w:p>
    <w:p w14:paraId="68A673CF" w14:textId="77777777" w:rsidR="00710EBB" w:rsidRDefault="00710EBB" w:rsidP="00710EBB">
      <w:pPr>
        <w:contextualSpacing/>
        <w:rPr>
          <w:rFonts w:ascii="Arial" w:hAnsi="Arial" w:cs="Arial"/>
          <w:iCs/>
          <w:color w:val="000000" w:themeColor="text1"/>
          <w:sz w:val="20"/>
          <w:szCs w:val="20"/>
          <w:vertAlign w:val="superscript"/>
        </w:rPr>
      </w:pPr>
    </w:p>
    <w:p w14:paraId="59534C6C" w14:textId="77777777" w:rsidR="00710EBB" w:rsidRDefault="00710EBB" w:rsidP="00710EBB">
      <w:pPr>
        <w:contextualSpacing/>
        <w:rPr>
          <w:rFonts w:ascii="Arial" w:hAnsi="Arial" w:cs="Arial"/>
          <w:iCs/>
          <w:color w:val="000000" w:themeColor="text1"/>
          <w:sz w:val="20"/>
          <w:szCs w:val="20"/>
          <w:vertAlign w:val="superscript"/>
        </w:rPr>
      </w:pPr>
    </w:p>
    <w:p w14:paraId="1B350767" w14:textId="77777777" w:rsidR="00710EBB" w:rsidRDefault="00710EBB" w:rsidP="00710EBB">
      <w:pPr>
        <w:contextualSpacing/>
        <w:rPr>
          <w:rFonts w:ascii="Arial" w:hAnsi="Arial" w:cs="Arial"/>
          <w:iCs/>
          <w:color w:val="000000" w:themeColor="text1"/>
          <w:sz w:val="20"/>
          <w:szCs w:val="20"/>
          <w:vertAlign w:val="superscript"/>
        </w:rPr>
      </w:pPr>
    </w:p>
    <w:p w14:paraId="46E0C285" w14:textId="77777777" w:rsidR="00710EBB" w:rsidRDefault="00710EBB" w:rsidP="00710EBB">
      <w:pPr>
        <w:contextualSpacing/>
        <w:rPr>
          <w:rFonts w:ascii="Arial" w:hAnsi="Arial" w:cs="Arial"/>
          <w:iCs/>
          <w:color w:val="000000" w:themeColor="text1"/>
          <w:sz w:val="20"/>
          <w:szCs w:val="20"/>
          <w:vertAlign w:val="superscript"/>
        </w:rPr>
      </w:pPr>
    </w:p>
    <w:p w14:paraId="43EB44E7" w14:textId="6FD30238" w:rsidR="00710EBB" w:rsidRPr="001F58DC" w:rsidRDefault="00710EBB" w:rsidP="00710EBB">
      <w:pPr>
        <w:contextualSpacing/>
        <w:rPr>
          <w:rFonts w:ascii="Arial" w:hAnsi="Arial" w:cs="Arial"/>
          <w:iCs/>
          <w:color w:val="000000" w:themeColor="text1"/>
          <w:sz w:val="20"/>
          <w:szCs w:val="20"/>
        </w:rPr>
      </w:pPr>
      <w:r w:rsidRPr="001F58DC">
        <w:rPr>
          <w:rFonts w:ascii="Arial" w:hAnsi="Arial" w:cs="Arial"/>
          <w:iCs/>
          <w:color w:val="000000" w:themeColor="text1"/>
          <w:sz w:val="20"/>
          <w:szCs w:val="20"/>
          <w:vertAlign w:val="superscript"/>
        </w:rPr>
        <w:t>11</w:t>
      </w:r>
      <w:r w:rsidR="00D9065B">
        <w:rPr>
          <w:rFonts w:ascii="Arial" w:hAnsi="Arial" w:cs="Arial"/>
          <w:iCs/>
          <w:color w:val="000000" w:themeColor="text1"/>
          <w:sz w:val="20"/>
          <w:szCs w:val="20"/>
          <w:vertAlign w:val="superscript"/>
        </w:rPr>
        <w:t>8</w:t>
      </w:r>
      <w:r w:rsidRPr="001F58DC">
        <w:rPr>
          <w:rFonts w:ascii="Arial" w:hAnsi="Arial" w:cs="Arial"/>
          <w:iCs/>
          <w:color w:val="000000" w:themeColor="text1"/>
          <w:sz w:val="20"/>
          <w:szCs w:val="20"/>
          <w:vertAlign w:val="superscript"/>
        </w:rPr>
        <w:t xml:space="preserve"> </w:t>
      </w:r>
      <w:r w:rsidRPr="001F58DC">
        <w:rPr>
          <w:rFonts w:ascii="Arial" w:hAnsi="Arial" w:cs="Arial"/>
          <w:i/>
          <w:color w:val="000000" w:themeColor="text1"/>
          <w:sz w:val="20"/>
          <w:szCs w:val="20"/>
        </w:rPr>
        <w:t xml:space="preserve">Calendar </w:t>
      </w:r>
      <w:proofErr w:type="gramStart"/>
      <w:r w:rsidRPr="001F58DC">
        <w:rPr>
          <w:rFonts w:ascii="Arial" w:hAnsi="Arial" w:cs="Arial"/>
          <w:i/>
          <w:color w:val="000000" w:themeColor="text1"/>
          <w:sz w:val="20"/>
          <w:szCs w:val="20"/>
        </w:rPr>
        <w:t>Of</w:t>
      </w:r>
      <w:proofErr w:type="gramEnd"/>
      <w:r w:rsidRPr="001F58DC">
        <w:rPr>
          <w:rFonts w:ascii="Arial" w:hAnsi="Arial" w:cs="Arial"/>
          <w:i/>
          <w:color w:val="000000" w:themeColor="text1"/>
          <w:sz w:val="20"/>
          <w:szCs w:val="20"/>
        </w:rPr>
        <w:t xml:space="preserve"> The Charter Rolls Preserved In The Public Record Office, Vol III: Edward I. Edward II. A.D. 1300–1326 </w:t>
      </w:r>
      <w:r w:rsidRPr="001F58DC">
        <w:rPr>
          <w:rFonts w:ascii="Arial" w:hAnsi="Arial" w:cs="Arial"/>
          <w:iCs/>
          <w:color w:val="000000" w:themeColor="text1"/>
          <w:sz w:val="20"/>
          <w:szCs w:val="20"/>
        </w:rPr>
        <w:t>(London: Mackie &amp; Co Ltd, 1908), p. 44.</w:t>
      </w:r>
    </w:p>
    <w:p w14:paraId="051D1778" w14:textId="1551FA81" w:rsidR="00710EBB" w:rsidRPr="00424FE8" w:rsidRDefault="00710EBB" w:rsidP="00710EBB">
      <w:pPr>
        <w:rPr>
          <w:rFonts w:ascii="Arial" w:hAnsi="Arial" w:cs="Arial"/>
          <w:iCs/>
          <w:sz w:val="20"/>
          <w:szCs w:val="20"/>
        </w:rPr>
      </w:pPr>
      <w:r w:rsidRPr="00424FE8">
        <w:rPr>
          <w:rFonts w:ascii="Arial" w:hAnsi="Arial" w:cs="Arial"/>
          <w:sz w:val="20"/>
          <w:szCs w:val="20"/>
          <w:vertAlign w:val="superscript"/>
        </w:rPr>
        <w:t>1</w:t>
      </w:r>
      <w:r w:rsidR="00D9065B">
        <w:rPr>
          <w:rFonts w:ascii="Arial" w:hAnsi="Arial" w:cs="Arial"/>
          <w:sz w:val="20"/>
          <w:szCs w:val="20"/>
          <w:vertAlign w:val="superscript"/>
        </w:rPr>
        <w:t>19</w:t>
      </w:r>
      <w:r w:rsidRPr="00424FE8">
        <w:rPr>
          <w:sz w:val="20"/>
          <w:szCs w:val="20"/>
        </w:rPr>
        <w:t xml:space="preserve"> </w:t>
      </w:r>
      <w:r w:rsidRPr="00424FE8">
        <w:rPr>
          <w:rFonts w:ascii="Arial" w:hAnsi="Arial" w:cs="Arial"/>
          <w:sz w:val="20"/>
          <w:szCs w:val="20"/>
        </w:rPr>
        <w:t xml:space="preserve">Underhill, </w:t>
      </w:r>
      <w:r w:rsidRPr="00424FE8">
        <w:rPr>
          <w:rFonts w:ascii="Arial" w:hAnsi="Arial" w:cs="Arial"/>
          <w:i/>
          <w:iCs/>
          <w:sz w:val="20"/>
          <w:szCs w:val="20"/>
        </w:rPr>
        <w:t>Good Estate</w:t>
      </w:r>
      <w:r w:rsidRPr="00424FE8">
        <w:rPr>
          <w:rFonts w:ascii="Arial" w:hAnsi="Arial" w:cs="Arial"/>
          <w:iCs/>
          <w:sz w:val="20"/>
          <w:szCs w:val="20"/>
        </w:rPr>
        <w:t>, p. 32.</w:t>
      </w:r>
    </w:p>
    <w:p w14:paraId="2AD4962D" w14:textId="53F4A8F1" w:rsidR="00215685" w:rsidRDefault="00215685" w:rsidP="00215685">
      <w:pPr>
        <w:spacing w:line="360" w:lineRule="auto"/>
        <w:jc w:val="right"/>
        <w:rPr>
          <w:rFonts w:ascii="Arial" w:hAnsi="Arial" w:cs="Arial"/>
        </w:rPr>
      </w:pPr>
      <w:r>
        <w:rPr>
          <w:rFonts w:ascii="Arial" w:hAnsi="Arial" w:cs="Arial"/>
        </w:rPr>
        <w:lastRenderedPageBreak/>
        <w:t>37</w:t>
      </w:r>
    </w:p>
    <w:p w14:paraId="5998FB36" w14:textId="019C791B" w:rsidR="000D1F64" w:rsidRPr="00703409" w:rsidRDefault="000D1F64" w:rsidP="0001754D">
      <w:pPr>
        <w:spacing w:line="360" w:lineRule="auto"/>
        <w:rPr>
          <w:rFonts w:ascii="Arial" w:hAnsi="Arial" w:cs="Arial"/>
        </w:rPr>
      </w:pPr>
      <w:r w:rsidRPr="00703409">
        <w:rPr>
          <w:rFonts w:ascii="Arial" w:hAnsi="Arial" w:cs="Arial"/>
        </w:rPr>
        <w:t>Finally</w:t>
      </w:r>
      <w:r w:rsidR="00295A1E">
        <w:rPr>
          <w:rFonts w:ascii="Arial" w:hAnsi="Arial" w:cs="Arial"/>
        </w:rPr>
        <w:t>,</w:t>
      </w:r>
      <w:r w:rsidRPr="00703409">
        <w:rPr>
          <w:rFonts w:ascii="Arial" w:hAnsi="Arial" w:cs="Arial"/>
        </w:rPr>
        <w:t xml:space="preserve"> Elizabeth and Margaret</w:t>
      </w:r>
      <w:r w:rsidR="009E76F5">
        <w:rPr>
          <w:rFonts w:ascii="Arial" w:hAnsi="Arial" w:cs="Arial"/>
        </w:rPr>
        <w:t xml:space="preserve"> were offered salvation through the arrival </w:t>
      </w:r>
      <w:r w:rsidRPr="00703409">
        <w:rPr>
          <w:rFonts w:ascii="Arial" w:hAnsi="Arial" w:cs="Arial"/>
        </w:rPr>
        <w:t>of the queen. Isabella had refused to return from France with her son because of Despenser’s power over her husband. When the king refused to give Despenser up, Isabella invaded England. Elizabeth had remained on good terms with the quee</w:t>
      </w:r>
      <w:r w:rsidR="00703409" w:rsidRPr="00703409">
        <w:rPr>
          <w:rFonts w:ascii="Arial" w:hAnsi="Arial" w:cs="Arial"/>
        </w:rPr>
        <w:t>n</w:t>
      </w:r>
      <w:r w:rsidRPr="00703409">
        <w:rPr>
          <w:rFonts w:ascii="Arial" w:hAnsi="Arial" w:cs="Arial"/>
        </w:rPr>
        <w:t>,</w:t>
      </w:r>
      <w:r w:rsidR="00295A1E">
        <w:rPr>
          <w:rFonts w:ascii="Arial" w:hAnsi="Arial" w:cs="Arial"/>
        </w:rPr>
        <w:t xml:space="preserve"> so much so that</w:t>
      </w:r>
      <w:r w:rsidRPr="00703409">
        <w:rPr>
          <w:rFonts w:ascii="Arial" w:hAnsi="Arial" w:cs="Arial"/>
        </w:rPr>
        <w:t xml:space="preserve"> Isabella even pardoned her the sum of</w:t>
      </w:r>
      <w:r w:rsidR="00703409" w:rsidRPr="00703409">
        <w:rPr>
          <w:rFonts w:ascii="Arial" w:hAnsi="Arial" w:cs="Arial"/>
        </w:rPr>
        <w:t xml:space="preserve"> two thousand pounds </w:t>
      </w:r>
      <w:r w:rsidRPr="00703409">
        <w:rPr>
          <w:rFonts w:ascii="Arial" w:hAnsi="Arial" w:cs="Arial"/>
        </w:rPr>
        <w:t>from a debt accrued by Damory.</w:t>
      </w:r>
      <w:r w:rsidRPr="00703409">
        <w:rPr>
          <w:rFonts w:ascii="Arial" w:hAnsi="Arial" w:cs="Arial"/>
          <w:vertAlign w:val="superscript"/>
        </w:rPr>
        <w:t>1</w:t>
      </w:r>
      <w:r w:rsidR="00E65993">
        <w:rPr>
          <w:rFonts w:ascii="Arial" w:hAnsi="Arial" w:cs="Arial"/>
          <w:vertAlign w:val="superscript"/>
        </w:rPr>
        <w:t>2</w:t>
      </w:r>
      <w:r w:rsidR="00D9065B">
        <w:rPr>
          <w:rFonts w:ascii="Arial" w:hAnsi="Arial" w:cs="Arial"/>
          <w:vertAlign w:val="superscript"/>
        </w:rPr>
        <w:t>0</w:t>
      </w:r>
      <w:r w:rsidRPr="00703409">
        <w:rPr>
          <w:rFonts w:ascii="Arial" w:hAnsi="Arial" w:cs="Arial"/>
          <w:vertAlign w:val="superscript"/>
        </w:rPr>
        <w:t xml:space="preserve"> </w:t>
      </w:r>
      <w:r w:rsidRPr="00703409">
        <w:rPr>
          <w:rFonts w:ascii="Arial" w:hAnsi="Arial" w:cs="Arial"/>
        </w:rPr>
        <w:t>Isabella and Elizabeth had known each other for many years</w:t>
      </w:r>
      <w:r w:rsidR="002A7160">
        <w:rPr>
          <w:rFonts w:ascii="Arial" w:hAnsi="Arial" w:cs="Arial"/>
        </w:rPr>
        <w:t xml:space="preserve"> and thankfully for Elizabeth </w:t>
      </w:r>
      <w:r w:rsidRPr="00703409">
        <w:rPr>
          <w:rFonts w:ascii="Arial" w:hAnsi="Arial" w:cs="Arial"/>
        </w:rPr>
        <w:t>the queen deliver</w:t>
      </w:r>
      <w:r w:rsidR="002A7160">
        <w:rPr>
          <w:rFonts w:ascii="Arial" w:hAnsi="Arial" w:cs="Arial"/>
        </w:rPr>
        <w:t>ed</w:t>
      </w:r>
      <w:r w:rsidRPr="00703409">
        <w:rPr>
          <w:rFonts w:ascii="Arial" w:hAnsi="Arial" w:cs="Arial"/>
        </w:rPr>
        <w:t xml:space="preserve"> her from the savageries of her own brother-in-law and uncle, two men who should have protected her but instead exploited her for their own uses and restricted her agency with blackmail and threats.</w:t>
      </w:r>
    </w:p>
    <w:p w14:paraId="6FD2CD5B" w14:textId="77777777" w:rsidR="00710EBB" w:rsidRDefault="00710EBB" w:rsidP="00086C4C">
      <w:pPr>
        <w:spacing w:line="360" w:lineRule="auto"/>
        <w:contextualSpacing/>
        <w:rPr>
          <w:rFonts w:ascii="Arial" w:hAnsi="Arial" w:cs="Arial"/>
          <w:b/>
          <w:bCs/>
          <w:iCs/>
          <w:sz w:val="20"/>
          <w:szCs w:val="20"/>
          <w:vertAlign w:val="superscript"/>
        </w:rPr>
      </w:pPr>
    </w:p>
    <w:p w14:paraId="76B58EFB" w14:textId="4C490460" w:rsidR="000D1F64" w:rsidRDefault="000D1F64" w:rsidP="0001754D">
      <w:pPr>
        <w:spacing w:line="360" w:lineRule="auto"/>
        <w:rPr>
          <w:rFonts w:ascii="Arial" w:hAnsi="Arial" w:cs="Arial"/>
        </w:rPr>
      </w:pPr>
      <w:r w:rsidRPr="008C40B2">
        <w:rPr>
          <w:rFonts w:ascii="Arial" w:hAnsi="Arial" w:cs="Arial"/>
        </w:rPr>
        <w:t>Isabella was victorious and Elizabeth</w:t>
      </w:r>
      <w:r w:rsidR="00703409" w:rsidRPr="008C40B2">
        <w:rPr>
          <w:rFonts w:ascii="Arial" w:hAnsi="Arial" w:cs="Arial"/>
        </w:rPr>
        <w:t xml:space="preserve"> obviously felt safe enough to</w:t>
      </w:r>
      <w:r w:rsidRPr="008C40B2">
        <w:rPr>
          <w:rFonts w:ascii="Arial" w:hAnsi="Arial" w:cs="Arial"/>
        </w:rPr>
        <w:t xml:space="preserve"> </w:t>
      </w:r>
      <w:r w:rsidR="007403BE">
        <w:rPr>
          <w:rFonts w:ascii="Arial" w:hAnsi="Arial" w:cs="Arial"/>
        </w:rPr>
        <w:t>express</w:t>
      </w:r>
      <w:r w:rsidRPr="008C40B2">
        <w:rPr>
          <w:rFonts w:ascii="Arial" w:hAnsi="Arial" w:cs="Arial"/>
        </w:rPr>
        <w:t xml:space="preserve"> her anger by writing a protest about the treatment of </w:t>
      </w:r>
      <w:proofErr w:type="spellStart"/>
      <w:r w:rsidRPr="008C40B2">
        <w:rPr>
          <w:rFonts w:ascii="Arial" w:hAnsi="Arial" w:cs="Arial"/>
        </w:rPr>
        <w:t>Damory</w:t>
      </w:r>
      <w:proofErr w:type="spellEnd"/>
      <w:r w:rsidR="007403BE">
        <w:rPr>
          <w:rFonts w:ascii="Arial" w:hAnsi="Arial" w:cs="Arial"/>
        </w:rPr>
        <w:t xml:space="preserve"> by Despenser and the king</w:t>
      </w:r>
      <w:r w:rsidRPr="008C40B2">
        <w:rPr>
          <w:rFonts w:ascii="Arial" w:hAnsi="Arial" w:cs="Arial"/>
        </w:rPr>
        <w:t>.</w:t>
      </w:r>
      <w:r w:rsidRPr="008C40B2">
        <w:rPr>
          <w:rFonts w:ascii="Arial" w:hAnsi="Arial" w:cs="Arial"/>
          <w:vertAlign w:val="superscript"/>
        </w:rPr>
        <w:t>1</w:t>
      </w:r>
      <w:r w:rsidR="008772F1" w:rsidRPr="008C40B2">
        <w:rPr>
          <w:rFonts w:ascii="Arial" w:hAnsi="Arial" w:cs="Arial"/>
          <w:vertAlign w:val="superscript"/>
        </w:rPr>
        <w:t>2</w:t>
      </w:r>
      <w:r w:rsidR="00D9065B">
        <w:rPr>
          <w:rFonts w:ascii="Arial" w:hAnsi="Arial" w:cs="Arial"/>
          <w:vertAlign w:val="superscript"/>
        </w:rPr>
        <w:t>1</w:t>
      </w:r>
      <w:r w:rsidRPr="008C40B2">
        <w:rPr>
          <w:rFonts w:ascii="Arial" w:hAnsi="Arial" w:cs="Arial"/>
          <w:vertAlign w:val="superscript"/>
        </w:rPr>
        <w:t xml:space="preserve"> </w:t>
      </w:r>
      <w:r w:rsidR="007403BE">
        <w:rPr>
          <w:rFonts w:ascii="Arial" w:hAnsi="Arial" w:cs="Arial"/>
        </w:rPr>
        <w:t xml:space="preserve">Isabella </w:t>
      </w:r>
      <w:r w:rsidRPr="008C40B2">
        <w:rPr>
          <w:rFonts w:ascii="Arial" w:hAnsi="Arial" w:cs="Arial"/>
        </w:rPr>
        <w:t xml:space="preserve">ruled on behalf of her son, but many felt that Isabella’s partner Roger Mortimer was simply another Despenser. Elizabeth knew that Mortimer could be dangerous and so was careful to remain cordial with him. </w:t>
      </w:r>
      <w:r w:rsidR="007403BE">
        <w:rPr>
          <w:rFonts w:ascii="Arial" w:hAnsi="Arial" w:cs="Arial"/>
        </w:rPr>
        <w:t xml:space="preserve">Through her insight in how to manage Mortimer </w:t>
      </w:r>
      <w:r w:rsidRPr="008C40B2">
        <w:rPr>
          <w:rFonts w:ascii="Arial" w:hAnsi="Arial" w:cs="Arial"/>
        </w:rPr>
        <w:t xml:space="preserve">Elizabeth </w:t>
      </w:r>
      <w:r w:rsidR="007403BE">
        <w:rPr>
          <w:rFonts w:ascii="Arial" w:hAnsi="Arial" w:cs="Arial"/>
        </w:rPr>
        <w:t xml:space="preserve">was able to </w:t>
      </w:r>
      <w:r w:rsidRPr="008C40B2">
        <w:rPr>
          <w:rFonts w:ascii="Arial" w:hAnsi="Arial" w:cs="Arial"/>
        </w:rPr>
        <w:t>protect her lands and revenue</w:t>
      </w:r>
      <w:r w:rsidR="000A6028">
        <w:rPr>
          <w:rFonts w:ascii="Arial" w:hAnsi="Arial" w:cs="Arial"/>
        </w:rPr>
        <w:t xml:space="preserve"> but more importantly to Elizabeth, her</w:t>
      </w:r>
      <w:r w:rsidRPr="008C40B2">
        <w:rPr>
          <w:rFonts w:ascii="Arial" w:hAnsi="Arial" w:cs="Arial"/>
        </w:rPr>
        <w:t xml:space="preserve"> son was knighted and sent to govern over their lands in Ireland</w:t>
      </w:r>
      <w:r w:rsidR="007403BE">
        <w:rPr>
          <w:rFonts w:ascii="Arial" w:hAnsi="Arial" w:cs="Arial"/>
        </w:rPr>
        <w:t>.</w:t>
      </w:r>
      <w:r w:rsidRPr="008C40B2">
        <w:rPr>
          <w:rFonts w:ascii="Arial" w:hAnsi="Arial" w:cs="Arial"/>
          <w:vertAlign w:val="superscript"/>
        </w:rPr>
        <w:t>1</w:t>
      </w:r>
      <w:r w:rsidR="008772F1" w:rsidRPr="008C40B2">
        <w:rPr>
          <w:rFonts w:ascii="Arial" w:hAnsi="Arial" w:cs="Arial"/>
          <w:vertAlign w:val="superscript"/>
        </w:rPr>
        <w:t>2</w:t>
      </w:r>
      <w:r w:rsidR="00D9065B">
        <w:rPr>
          <w:rFonts w:ascii="Arial" w:hAnsi="Arial" w:cs="Arial"/>
          <w:vertAlign w:val="superscript"/>
        </w:rPr>
        <w:t>2</w:t>
      </w:r>
      <w:r w:rsidRPr="008C40B2">
        <w:rPr>
          <w:rFonts w:ascii="Arial" w:hAnsi="Arial" w:cs="Arial"/>
          <w:vertAlign w:val="superscript"/>
        </w:rPr>
        <w:t xml:space="preserve"> </w:t>
      </w:r>
      <w:r w:rsidRPr="008C40B2">
        <w:rPr>
          <w:rFonts w:ascii="Arial" w:hAnsi="Arial" w:cs="Arial"/>
        </w:rPr>
        <w:t>Elizabeth’s presence of mind ensured her son’s advancement including his marriage to Maud of Lancaster, his new father-in-law was one of the most important noblemen in the country and before he was fifteen</w:t>
      </w:r>
      <w:r w:rsidR="000A6028">
        <w:rPr>
          <w:rFonts w:ascii="Arial" w:hAnsi="Arial" w:cs="Arial"/>
        </w:rPr>
        <w:t>,</w:t>
      </w:r>
      <w:r w:rsidRPr="008C40B2">
        <w:rPr>
          <w:rFonts w:ascii="Arial" w:hAnsi="Arial" w:cs="Arial"/>
        </w:rPr>
        <w:t xml:space="preserve"> he became an earl</w:t>
      </w:r>
      <w:r w:rsidR="000A6028">
        <w:rPr>
          <w:rFonts w:ascii="Arial" w:hAnsi="Arial" w:cs="Arial"/>
        </w:rPr>
        <w:t xml:space="preserve">. Despite Despenser and the king’s intimidation </w:t>
      </w:r>
      <w:r w:rsidRPr="008C40B2">
        <w:rPr>
          <w:rFonts w:ascii="Arial" w:hAnsi="Arial" w:cs="Arial"/>
        </w:rPr>
        <w:t>Elizabeth had secured her family legacy. Her Verdon daughters also married into the Lancaster side of the family,</w:t>
      </w:r>
      <w:r w:rsidRPr="008C40B2">
        <w:rPr>
          <w:rFonts w:ascii="Arial" w:hAnsi="Arial" w:cs="Arial"/>
          <w:vertAlign w:val="superscript"/>
        </w:rPr>
        <w:t>12</w:t>
      </w:r>
      <w:r w:rsidR="00D9065B">
        <w:rPr>
          <w:rFonts w:ascii="Arial" w:hAnsi="Arial" w:cs="Arial"/>
          <w:vertAlign w:val="superscript"/>
        </w:rPr>
        <w:t>3</w:t>
      </w:r>
      <w:r w:rsidRPr="008C40B2">
        <w:rPr>
          <w:rFonts w:ascii="Arial" w:hAnsi="Arial" w:cs="Arial"/>
        </w:rPr>
        <w:t xml:space="preserve"> no doubt much to Elizabeth’s relief. Diplomatically Elizabeth had continued corresponding with both the king and queen until she was certain of the outcome of the king’s future.</w:t>
      </w:r>
      <w:r w:rsidRPr="008C40B2">
        <w:rPr>
          <w:rFonts w:ascii="Arial" w:hAnsi="Arial" w:cs="Arial"/>
          <w:vertAlign w:val="superscript"/>
        </w:rPr>
        <w:t>12</w:t>
      </w:r>
      <w:r w:rsidR="00D9065B">
        <w:rPr>
          <w:rFonts w:ascii="Arial" w:hAnsi="Arial" w:cs="Arial"/>
          <w:vertAlign w:val="superscript"/>
        </w:rPr>
        <w:t>4</w:t>
      </w:r>
      <w:r w:rsidRPr="008C40B2">
        <w:rPr>
          <w:rFonts w:ascii="Arial" w:hAnsi="Arial" w:cs="Arial"/>
          <w:vertAlign w:val="superscript"/>
        </w:rPr>
        <w:t xml:space="preserve"> </w:t>
      </w:r>
      <w:r w:rsidRPr="008C40B2">
        <w:rPr>
          <w:rFonts w:ascii="Arial" w:hAnsi="Arial" w:cs="Arial"/>
        </w:rPr>
        <w:t>Having a foot in both camps was a clever strategic move to protect her assets and her heir as much as she could.</w:t>
      </w:r>
    </w:p>
    <w:p w14:paraId="314C1FB6" w14:textId="07944209" w:rsidR="00673537" w:rsidRDefault="00673537" w:rsidP="0001754D">
      <w:pPr>
        <w:spacing w:line="360" w:lineRule="auto"/>
        <w:rPr>
          <w:rFonts w:ascii="Arial" w:hAnsi="Arial" w:cs="Arial"/>
        </w:rPr>
      </w:pPr>
    </w:p>
    <w:p w14:paraId="51184C34" w14:textId="77777777" w:rsidR="00086C4C" w:rsidRDefault="00086C4C" w:rsidP="00086C4C">
      <w:pPr>
        <w:contextualSpacing/>
        <w:rPr>
          <w:rFonts w:ascii="Arial" w:hAnsi="Arial" w:cs="Arial"/>
          <w:iCs/>
          <w:sz w:val="20"/>
          <w:szCs w:val="20"/>
          <w:vertAlign w:val="superscript"/>
        </w:rPr>
      </w:pPr>
    </w:p>
    <w:p w14:paraId="48DE380E" w14:textId="77777777" w:rsidR="00086C4C" w:rsidRDefault="00086C4C" w:rsidP="00086C4C">
      <w:pPr>
        <w:contextualSpacing/>
        <w:rPr>
          <w:rFonts w:ascii="Arial" w:hAnsi="Arial" w:cs="Arial"/>
          <w:iCs/>
          <w:sz w:val="20"/>
          <w:szCs w:val="20"/>
          <w:vertAlign w:val="superscript"/>
        </w:rPr>
      </w:pPr>
    </w:p>
    <w:p w14:paraId="72F0D6AD" w14:textId="77777777" w:rsidR="00547DC5" w:rsidRDefault="00547DC5" w:rsidP="00086C4C">
      <w:pPr>
        <w:contextualSpacing/>
        <w:rPr>
          <w:rFonts w:ascii="Arial" w:hAnsi="Arial" w:cs="Arial"/>
          <w:iCs/>
          <w:sz w:val="20"/>
          <w:szCs w:val="20"/>
          <w:vertAlign w:val="superscript"/>
        </w:rPr>
      </w:pPr>
    </w:p>
    <w:p w14:paraId="381018B5" w14:textId="77777777" w:rsidR="00547DC5" w:rsidRDefault="00547DC5" w:rsidP="00086C4C">
      <w:pPr>
        <w:contextualSpacing/>
        <w:rPr>
          <w:rFonts w:ascii="Arial" w:hAnsi="Arial" w:cs="Arial"/>
          <w:iCs/>
          <w:sz w:val="20"/>
          <w:szCs w:val="20"/>
          <w:vertAlign w:val="superscript"/>
        </w:rPr>
      </w:pPr>
    </w:p>
    <w:p w14:paraId="2B5E7CDD" w14:textId="47A4D502" w:rsidR="00086C4C" w:rsidRDefault="00086C4C" w:rsidP="00086C4C">
      <w:pPr>
        <w:contextualSpacing/>
        <w:rPr>
          <w:rFonts w:ascii="Arial" w:hAnsi="Arial" w:cs="Arial"/>
          <w:vertAlign w:val="superscript"/>
        </w:rPr>
      </w:pPr>
      <w:r w:rsidRPr="00424FE8">
        <w:rPr>
          <w:rFonts w:ascii="Arial" w:hAnsi="Arial" w:cs="Arial"/>
          <w:iCs/>
          <w:sz w:val="20"/>
          <w:szCs w:val="20"/>
          <w:vertAlign w:val="superscript"/>
        </w:rPr>
        <w:t>1</w:t>
      </w:r>
      <w:r>
        <w:rPr>
          <w:rFonts w:ascii="Arial" w:hAnsi="Arial" w:cs="Arial"/>
          <w:iCs/>
          <w:sz w:val="20"/>
          <w:szCs w:val="20"/>
          <w:vertAlign w:val="superscript"/>
        </w:rPr>
        <w:t>2</w:t>
      </w:r>
      <w:r w:rsidR="00D9065B">
        <w:rPr>
          <w:rFonts w:ascii="Arial" w:hAnsi="Arial" w:cs="Arial"/>
          <w:iCs/>
          <w:sz w:val="20"/>
          <w:szCs w:val="20"/>
          <w:vertAlign w:val="superscript"/>
        </w:rPr>
        <w:t>0</w:t>
      </w:r>
      <w:r w:rsidRPr="00424FE8">
        <w:rPr>
          <w:rFonts w:ascii="Arial" w:hAnsi="Arial" w:cs="Arial"/>
          <w:iCs/>
          <w:sz w:val="20"/>
          <w:szCs w:val="20"/>
          <w:vertAlign w:val="superscript"/>
        </w:rPr>
        <w:t xml:space="preserve"> </w:t>
      </w:r>
      <w:r w:rsidRPr="00424FE8">
        <w:rPr>
          <w:rFonts w:ascii="Arial" w:hAnsi="Arial" w:cs="Arial"/>
          <w:i/>
          <w:iCs/>
          <w:sz w:val="20"/>
          <w:szCs w:val="20"/>
        </w:rPr>
        <w:t xml:space="preserve">Calendar </w:t>
      </w:r>
      <w:proofErr w:type="gramStart"/>
      <w:r w:rsidRPr="00424FE8">
        <w:rPr>
          <w:rFonts w:ascii="Arial" w:hAnsi="Arial" w:cs="Arial"/>
          <w:i/>
          <w:iCs/>
          <w:sz w:val="20"/>
          <w:szCs w:val="20"/>
        </w:rPr>
        <w:t>Of</w:t>
      </w:r>
      <w:proofErr w:type="gramEnd"/>
      <w:r w:rsidRPr="00424FE8">
        <w:rPr>
          <w:rFonts w:ascii="Arial" w:hAnsi="Arial" w:cs="Arial"/>
          <w:i/>
          <w:iCs/>
          <w:sz w:val="20"/>
          <w:szCs w:val="20"/>
        </w:rPr>
        <w:t xml:space="preserve"> The Close Rolls Preserved</w:t>
      </w:r>
      <w:r w:rsidRPr="008C40B2">
        <w:rPr>
          <w:rFonts w:ascii="Arial" w:hAnsi="Arial" w:cs="Arial"/>
          <w:i/>
          <w:iCs/>
          <w:sz w:val="20"/>
          <w:szCs w:val="20"/>
        </w:rPr>
        <w:t xml:space="preserve"> In The Public Record Office: Edward III., A.D. 1327-1330 </w:t>
      </w:r>
      <w:r w:rsidRPr="008C40B2">
        <w:rPr>
          <w:rFonts w:ascii="Arial" w:hAnsi="Arial" w:cs="Arial"/>
          <w:sz w:val="20"/>
          <w:szCs w:val="20"/>
        </w:rPr>
        <w:t xml:space="preserve">(London: Eyre &amp; </w:t>
      </w:r>
      <w:proofErr w:type="spellStart"/>
      <w:r w:rsidRPr="008C40B2">
        <w:rPr>
          <w:rFonts w:ascii="Arial" w:hAnsi="Arial" w:cs="Arial"/>
          <w:sz w:val="20"/>
          <w:szCs w:val="20"/>
        </w:rPr>
        <w:t>Spottiswoode</w:t>
      </w:r>
      <w:proofErr w:type="spellEnd"/>
      <w:r w:rsidRPr="008C40B2">
        <w:rPr>
          <w:rFonts w:ascii="Arial" w:hAnsi="Arial" w:cs="Arial"/>
          <w:sz w:val="20"/>
          <w:szCs w:val="20"/>
        </w:rPr>
        <w:t>, 1896),</w:t>
      </w:r>
      <w:r w:rsidRPr="008C40B2">
        <w:rPr>
          <w:rFonts w:ascii="Arial" w:hAnsi="Arial" w:cs="Arial"/>
          <w:iCs/>
          <w:sz w:val="20"/>
          <w:szCs w:val="20"/>
        </w:rPr>
        <w:t xml:space="preserve"> p. 501.</w:t>
      </w:r>
      <w:r w:rsidRPr="008C40B2">
        <w:rPr>
          <w:rFonts w:ascii="Arial" w:hAnsi="Arial" w:cs="Arial"/>
          <w:vertAlign w:val="superscript"/>
        </w:rPr>
        <w:t xml:space="preserve"> </w:t>
      </w:r>
    </w:p>
    <w:p w14:paraId="258420DD" w14:textId="3D650C6E" w:rsidR="00086C4C" w:rsidRPr="008C40B2" w:rsidRDefault="00086C4C" w:rsidP="00086C4C">
      <w:pPr>
        <w:rPr>
          <w:rFonts w:ascii="Arial" w:hAnsi="Arial" w:cs="Arial"/>
          <w:sz w:val="20"/>
          <w:szCs w:val="20"/>
        </w:rPr>
      </w:pPr>
      <w:r w:rsidRPr="008C40B2">
        <w:rPr>
          <w:rFonts w:ascii="Arial" w:hAnsi="Arial" w:cs="Arial"/>
          <w:iCs/>
          <w:sz w:val="20"/>
          <w:szCs w:val="20"/>
          <w:vertAlign w:val="superscript"/>
        </w:rPr>
        <w:t>12</w:t>
      </w:r>
      <w:r w:rsidR="00D9065B">
        <w:rPr>
          <w:rFonts w:ascii="Arial" w:hAnsi="Arial" w:cs="Arial"/>
          <w:iCs/>
          <w:sz w:val="20"/>
          <w:szCs w:val="20"/>
          <w:vertAlign w:val="superscript"/>
        </w:rPr>
        <w:t>1</w:t>
      </w:r>
      <w:r w:rsidRPr="008C40B2">
        <w:rPr>
          <w:rFonts w:ascii="Arial" w:hAnsi="Arial" w:cs="Arial"/>
          <w:iCs/>
          <w:sz w:val="20"/>
          <w:szCs w:val="20"/>
          <w:vertAlign w:val="superscript"/>
        </w:rPr>
        <w:t xml:space="preserve"> </w:t>
      </w:r>
      <w:r w:rsidRPr="008C40B2">
        <w:rPr>
          <w:rFonts w:ascii="Arial" w:hAnsi="Arial" w:cs="Arial"/>
          <w:sz w:val="20"/>
          <w:szCs w:val="20"/>
        </w:rPr>
        <w:t xml:space="preserve">Holmes, </w:t>
      </w:r>
      <w:r>
        <w:rPr>
          <w:rFonts w:ascii="Arial" w:hAnsi="Arial" w:cs="Arial"/>
          <w:sz w:val="20"/>
          <w:szCs w:val="20"/>
        </w:rPr>
        <w:t>‘</w:t>
      </w:r>
      <w:r w:rsidRPr="008C40B2">
        <w:rPr>
          <w:rFonts w:ascii="Arial" w:hAnsi="Arial" w:cs="Arial"/>
          <w:sz w:val="20"/>
          <w:szCs w:val="20"/>
        </w:rPr>
        <w:t>A Protest</w:t>
      </w:r>
      <w:r>
        <w:rPr>
          <w:rFonts w:ascii="Arial" w:hAnsi="Arial" w:cs="Arial"/>
          <w:sz w:val="20"/>
          <w:szCs w:val="20"/>
        </w:rPr>
        <w:t>’</w:t>
      </w:r>
      <w:r w:rsidRPr="008C40B2">
        <w:rPr>
          <w:rFonts w:ascii="Arial" w:hAnsi="Arial" w:cs="Arial"/>
          <w:sz w:val="20"/>
          <w:szCs w:val="20"/>
        </w:rPr>
        <w:t>, p. 37.</w:t>
      </w:r>
    </w:p>
    <w:p w14:paraId="58ED8CE2" w14:textId="0EC11862" w:rsidR="00086C4C" w:rsidRPr="00AB6ECC" w:rsidRDefault="00086C4C" w:rsidP="00086C4C">
      <w:pPr>
        <w:rPr>
          <w:rFonts w:ascii="Arial" w:hAnsi="Arial" w:cs="Arial"/>
          <w:iCs/>
          <w:sz w:val="20"/>
          <w:szCs w:val="20"/>
        </w:rPr>
      </w:pPr>
      <w:r w:rsidRPr="00AB6ECC">
        <w:rPr>
          <w:rFonts w:ascii="Arial" w:hAnsi="Arial" w:cs="Arial"/>
          <w:sz w:val="20"/>
          <w:szCs w:val="20"/>
          <w:vertAlign w:val="superscript"/>
        </w:rPr>
        <w:t>12</w:t>
      </w:r>
      <w:r w:rsidR="00D9065B">
        <w:rPr>
          <w:rFonts w:ascii="Arial" w:hAnsi="Arial" w:cs="Arial"/>
          <w:sz w:val="20"/>
          <w:szCs w:val="20"/>
          <w:vertAlign w:val="superscript"/>
        </w:rPr>
        <w:t>2</w:t>
      </w:r>
      <w:r w:rsidRPr="00AB6ECC">
        <w:rPr>
          <w:rFonts w:ascii="Arial" w:hAnsi="Arial" w:cs="Arial"/>
          <w:sz w:val="20"/>
          <w:szCs w:val="20"/>
          <w:vertAlign w:val="superscript"/>
        </w:rPr>
        <w:t xml:space="preserve"> </w:t>
      </w:r>
      <w:r w:rsidRPr="00AB6ECC">
        <w:rPr>
          <w:rFonts w:ascii="Arial" w:hAnsi="Arial" w:cs="Arial"/>
          <w:sz w:val="20"/>
          <w:szCs w:val="20"/>
        </w:rPr>
        <w:t xml:space="preserve">Underhill, </w:t>
      </w:r>
      <w:r w:rsidRPr="00AB6ECC">
        <w:rPr>
          <w:rFonts w:ascii="Arial" w:hAnsi="Arial" w:cs="Arial"/>
          <w:i/>
          <w:iCs/>
          <w:sz w:val="20"/>
          <w:szCs w:val="20"/>
        </w:rPr>
        <w:t>Good Estate</w:t>
      </w:r>
      <w:r w:rsidRPr="00AB6ECC">
        <w:rPr>
          <w:rFonts w:ascii="Arial" w:hAnsi="Arial" w:cs="Arial"/>
          <w:iCs/>
          <w:sz w:val="20"/>
          <w:szCs w:val="20"/>
        </w:rPr>
        <w:t>, p. 42.</w:t>
      </w:r>
    </w:p>
    <w:p w14:paraId="2C42A8B2" w14:textId="1475587F" w:rsidR="00086C4C" w:rsidRPr="00872DA6" w:rsidRDefault="00086C4C" w:rsidP="00086C4C">
      <w:pPr>
        <w:rPr>
          <w:rFonts w:ascii="Arial" w:hAnsi="Arial" w:cs="Arial"/>
          <w:iCs/>
          <w:sz w:val="20"/>
          <w:szCs w:val="20"/>
        </w:rPr>
      </w:pPr>
      <w:r w:rsidRPr="00872DA6">
        <w:rPr>
          <w:rFonts w:ascii="Arial" w:hAnsi="Arial" w:cs="Arial"/>
          <w:sz w:val="20"/>
          <w:szCs w:val="20"/>
          <w:vertAlign w:val="superscript"/>
        </w:rPr>
        <w:t>12</w:t>
      </w:r>
      <w:r w:rsidR="00D9065B">
        <w:rPr>
          <w:rFonts w:ascii="Arial" w:hAnsi="Arial" w:cs="Arial"/>
          <w:sz w:val="20"/>
          <w:szCs w:val="20"/>
          <w:vertAlign w:val="superscript"/>
        </w:rPr>
        <w:t>3</w:t>
      </w:r>
      <w:r w:rsidRPr="00872DA6">
        <w:rPr>
          <w:rFonts w:ascii="Arial" w:hAnsi="Arial" w:cs="Arial"/>
          <w:sz w:val="20"/>
          <w:szCs w:val="20"/>
          <w:vertAlign w:val="superscript"/>
        </w:rPr>
        <w:t xml:space="preserve"> </w:t>
      </w:r>
      <w:r w:rsidRPr="00872DA6">
        <w:rPr>
          <w:rFonts w:ascii="Arial" w:hAnsi="Arial" w:cs="Arial"/>
          <w:sz w:val="20"/>
          <w:szCs w:val="20"/>
        </w:rPr>
        <w:t xml:space="preserve">Warner, </w:t>
      </w:r>
      <w:r w:rsidRPr="00872DA6">
        <w:rPr>
          <w:rFonts w:ascii="Arial" w:hAnsi="Arial" w:cs="Arial"/>
          <w:i/>
          <w:sz w:val="20"/>
          <w:szCs w:val="20"/>
        </w:rPr>
        <w:t>The Clare Sisters</w:t>
      </w:r>
      <w:r w:rsidRPr="00872DA6">
        <w:rPr>
          <w:rFonts w:ascii="Arial" w:hAnsi="Arial" w:cs="Arial"/>
          <w:iCs/>
          <w:sz w:val="20"/>
          <w:szCs w:val="20"/>
        </w:rPr>
        <w:t>, pp. 145-146.</w:t>
      </w:r>
    </w:p>
    <w:p w14:paraId="144E9267" w14:textId="06D1F0D7" w:rsidR="00086C4C" w:rsidRPr="008D0320" w:rsidRDefault="00086C4C" w:rsidP="00086C4C">
      <w:pPr>
        <w:rPr>
          <w:rFonts w:ascii="Arial" w:hAnsi="Arial" w:cs="Arial"/>
          <w:vertAlign w:val="superscript"/>
        </w:rPr>
      </w:pPr>
      <w:r w:rsidRPr="008D0320">
        <w:rPr>
          <w:rFonts w:ascii="Arial" w:hAnsi="Arial" w:cs="Arial"/>
          <w:sz w:val="20"/>
          <w:szCs w:val="20"/>
          <w:vertAlign w:val="superscript"/>
        </w:rPr>
        <w:t>12</w:t>
      </w:r>
      <w:r w:rsidR="00D9065B">
        <w:rPr>
          <w:rFonts w:ascii="Arial" w:hAnsi="Arial" w:cs="Arial"/>
          <w:sz w:val="20"/>
          <w:szCs w:val="20"/>
          <w:vertAlign w:val="superscript"/>
        </w:rPr>
        <w:t>4</w:t>
      </w:r>
      <w:r w:rsidRPr="008D0320">
        <w:rPr>
          <w:rFonts w:ascii="Arial" w:hAnsi="Arial" w:cs="Arial"/>
          <w:vertAlign w:val="superscript"/>
        </w:rPr>
        <w:t xml:space="preserve"> </w:t>
      </w:r>
      <w:r w:rsidRPr="008D0320">
        <w:rPr>
          <w:rFonts w:ascii="Arial" w:hAnsi="Arial" w:cs="Arial"/>
          <w:sz w:val="20"/>
          <w:szCs w:val="20"/>
        </w:rPr>
        <w:t xml:space="preserve">Warner, </w:t>
      </w:r>
      <w:r w:rsidRPr="008D0320">
        <w:rPr>
          <w:rFonts w:ascii="Arial" w:hAnsi="Arial" w:cs="Arial"/>
          <w:i/>
          <w:sz w:val="20"/>
          <w:szCs w:val="20"/>
        </w:rPr>
        <w:t>The Clare Sisters</w:t>
      </w:r>
      <w:r w:rsidRPr="008D0320">
        <w:rPr>
          <w:rFonts w:ascii="Arial" w:hAnsi="Arial" w:cs="Arial"/>
          <w:iCs/>
          <w:sz w:val="20"/>
          <w:szCs w:val="20"/>
        </w:rPr>
        <w:t>, p. 135.</w:t>
      </w:r>
    </w:p>
    <w:p w14:paraId="72803D3E" w14:textId="5838956B" w:rsidR="00547DC5" w:rsidRDefault="00547DC5" w:rsidP="00547DC5">
      <w:pPr>
        <w:spacing w:line="360" w:lineRule="auto"/>
        <w:jc w:val="right"/>
        <w:rPr>
          <w:rFonts w:ascii="Arial" w:hAnsi="Arial" w:cs="Arial"/>
        </w:rPr>
      </w:pPr>
      <w:r>
        <w:rPr>
          <w:rFonts w:ascii="Arial" w:hAnsi="Arial" w:cs="Arial"/>
        </w:rPr>
        <w:lastRenderedPageBreak/>
        <w:t>38</w:t>
      </w:r>
    </w:p>
    <w:p w14:paraId="71085FDA" w14:textId="7ECC5BCF" w:rsidR="000D1F64" w:rsidRPr="00AC1B02" w:rsidRDefault="00AC1B02" w:rsidP="0001754D">
      <w:pPr>
        <w:spacing w:line="360" w:lineRule="auto"/>
        <w:rPr>
          <w:rFonts w:ascii="Arial" w:hAnsi="Arial" w:cs="Arial"/>
        </w:rPr>
      </w:pPr>
      <w:r w:rsidRPr="00AC1B02">
        <w:rPr>
          <w:rFonts w:ascii="Arial" w:hAnsi="Arial" w:cs="Arial"/>
        </w:rPr>
        <w:t xml:space="preserve">Following his death </w:t>
      </w:r>
      <w:r w:rsidR="000D1F64" w:rsidRPr="00AC1B02">
        <w:rPr>
          <w:rFonts w:ascii="Arial" w:hAnsi="Arial" w:cs="Arial"/>
        </w:rPr>
        <w:t>Elizabeth attended her uncle’s funeral</w:t>
      </w:r>
      <w:r w:rsidR="009A3BFE">
        <w:rPr>
          <w:rFonts w:ascii="Arial" w:hAnsi="Arial" w:cs="Arial"/>
        </w:rPr>
        <w:t>,</w:t>
      </w:r>
      <w:r w:rsidR="000D1F64" w:rsidRPr="00AC1B02">
        <w:rPr>
          <w:rFonts w:ascii="Arial" w:hAnsi="Arial" w:cs="Arial"/>
          <w:vertAlign w:val="superscript"/>
        </w:rPr>
        <w:t>12</w:t>
      </w:r>
      <w:r w:rsidR="00A74A6C">
        <w:rPr>
          <w:rFonts w:ascii="Arial" w:hAnsi="Arial" w:cs="Arial"/>
          <w:vertAlign w:val="superscript"/>
        </w:rPr>
        <w:t>5</w:t>
      </w:r>
      <w:r w:rsidR="000D1F64" w:rsidRPr="00AC1B02">
        <w:rPr>
          <w:rFonts w:ascii="Arial" w:hAnsi="Arial" w:cs="Arial"/>
          <w:vertAlign w:val="superscript"/>
        </w:rPr>
        <w:t xml:space="preserve"> </w:t>
      </w:r>
      <w:r w:rsidR="009A3BFE">
        <w:rPr>
          <w:rFonts w:ascii="Arial" w:hAnsi="Arial" w:cs="Arial"/>
        </w:rPr>
        <w:t>perhaps to mourn the uncle that she wished she</w:t>
      </w:r>
      <w:r w:rsidR="00336316">
        <w:rPr>
          <w:rFonts w:ascii="Arial" w:hAnsi="Arial" w:cs="Arial"/>
        </w:rPr>
        <w:t xml:space="preserve"> had</w:t>
      </w:r>
      <w:r w:rsidR="009A3BFE">
        <w:rPr>
          <w:rFonts w:ascii="Arial" w:hAnsi="Arial" w:cs="Arial"/>
        </w:rPr>
        <w:t xml:space="preserve"> known, the man her mother had loved, but who had been so cruel to Elizabeth. </w:t>
      </w:r>
      <w:r w:rsidR="000D1F64" w:rsidRPr="00AC1B02">
        <w:rPr>
          <w:rFonts w:ascii="Arial" w:hAnsi="Arial" w:cs="Arial"/>
        </w:rPr>
        <w:t>The king had always been far more generous with his gifts to her sisters, possibly he may never have forgiven her for marrying Verdon without his permission.</w:t>
      </w:r>
      <w:r w:rsidR="000D1F64" w:rsidRPr="00AC1B02">
        <w:rPr>
          <w:rFonts w:ascii="Arial" w:hAnsi="Arial" w:cs="Arial"/>
          <w:vertAlign w:val="superscript"/>
        </w:rPr>
        <w:t xml:space="preserve"> </w:t>
      </w:r>
      <w:r w:rsidR="000D1F64" w:rsidRPr="00AC1B02">
        <w:rPr>
          <w:rFonts w:ascii="Arial" w:hAnsi="Arial" w:cs="Arial"/>
        </w:rPr>
        <w:t>In 1326 Elizabeth spent an extravagant Christmas at Usk,</w:t>
      </w:r>
      <w:r w:rsidR="00AC025F" w:rsidRPr="00AC025F">
        <w:rPr>
          <w:rFonts w:ascii="Arial" w:hAnsi="Arial" w:cs="Arial"/>
          <w:vertAlign w:val="superscript"/>
        </w:rPr>
        <w:t>12</w:t>
      </w:r>
      <w:r w:rsidR="00A74A6C">
        <w:rPr>
          <w:rFonts w:ascii="Arial" w:hAnsi="Arial" w:cs="Arial"/>
          <w:vertAlign w:val="superscript"/>
        </w:rPr>
        <w:t>6</w:t>
      </w:r>
      <w:r w:rsidR="000D1F64" w:rsidRPr="00AC1B02">
        <w:rPr>
          <w:rFonts w:ascii="Arial" w:hAnsi="Arial" w:cs="Arial"/>
        </w:rPr>
        <w:t xml:space="preserve"> no doubt far more relaxed than the previous one when she had been forced to flee court</w:t>
      </w:r>
      <w:r w:rsidR="00082459">
        <w:rPr>
          <w:rFonts w:ascii="Arial" w:hAnsi="Arial" w:cs="Arial"/>
        </w:rPr>
        <w:t xml:space="preserve">. It is interesting that Elizabeth decided to celebrate in the castle which had only recently been vacated by </w:t>
      </w:r>
      <w:r w:rsidR="00AC025F">
        <w:rPr>
          <w:rFonts w:ascii="Arial" w:hAnsi="Arial" w:cs="Arial"/>
        </w:rPr>
        <w:t>her sister Eleanor and her husband</w:t>
      </w:r>
      <w:r w:rsidR="000D1F64" w:rsidRPr="00AC1B02">
        <w:rPr>
          <w:rFonts w:ascii="Arial" w:hAnsi="Arial" w:cs="Arial"/>
        </w:rPr>
        <w:t>.</w:t>
      </w:r>
      <w:r w:rsidR="000D1F64" w:rsidRPr="00AC1B02">
        <w:rPr>
          <w:rFonts w:ascii="Arial" w:hAnsi="Arial" w:cs="Arial"/>
          <w:vertAlign w:val="superscript"/>
        </w:rPr>
        <w:t xml:space="preserve"> </w:t>
      </w:r>
      <w:r w:rsidR="000D1F64" w:rsidRPr="00AC1B02">
        <w:rPr>
          <w:rFonts w:ascii="Arial" w:hAnsi="Arial" w:cs="Arial"/>
        </w:rPr>
        <w:t>At last</w:t>
      </w:r>
      <w:r w:rsidR="002B43C4">
        <w:rPr>
          <w:rFonts w:ascii="Arial" w:hAnsi="Arial" w:cs="Arial"/>
        </w:rPr>
        <w:t>,</w:t>
      </w:r>
      <w:r w:rsidR="000D1F64" w:rsidRPr="00AC1B02">
        <w:rPr>
          <w:rFonts w:ascii="Arial" w:hAnsi="Arial" w:cs="Arial"/>
        </w:rPr>
        <w:t xml:space="preserve"> she was free of restriction and could act with as much </w:t>
      </w:r>
      <w:r w:rsidR="002140AA">
        <w:rPr>
          <w:rFonts w:ascii="Arial" w:hAnsi="Arial" w:cs="Arial"/>
        </w:rPr>
        <w:t>power</w:t>
      </w:r>
      <w:r w:rsidR="000D1F64" w:rsidRPr="00AC1B02">
        <w:rPr>
          <w:rFonts w:ascii="Arial" w:hAnsi="Arial" w:cs="Arial"/>
        </w:rPr>
        <w:t xml:space="preserve"> as her position allowed.</w:t>
      </w:r>
    </w:p>
    <w:p w14:paraId="44D5E410" w14:textId="2DDA5ACE" w:rsidR="00673537" w:rsidRPr="00082459" w:rsidRDefault="00673537" w:rsidP="00082459">
      <w:pPr>
        <w:spacing w:line="360" w:lineRule="auto"/>
        <w:rPr>
          <w:rFonts w:ascii="Arial" w:hAnsi="Arial" w:cs="Arial"/>
          <w:iCs/>
        </w:rPr>
      </w:pPr>
    </w:p>
    <w:p w14:paraId="0F01C54B" w14:textId="5C1DE929" w:rsidR="000D1F64" w:rsidRPr="00A11BCF" w:rsidRDefault="000D1F64" w:rsidP="0001754D">
      <w:pPr>
        <w:spacing w:line="360" w:lineRule="auto"/>
        <w:rPr>
          <w:rFonts w:ascii="Arial" w:hAnsi="Arial" w:cs="Arial"/>
          <w:vertAlign w:val="superscript"/>
        </w:rPr>
      </w:pPr>
      <w:r w:rsidRPr="00A11BCF">
        <w:rPr>
          <w:rFonts w:ascii="Arial" w:hAnsi="Arial" w:cs="Arial"/>
        </w:rPr>
        <w:t xml:space="preserve">Elizabeth’s main exercise of agency and enjoyment was </w:t>
      </w:r>
      <w:r w:rsidR="002140AA">
        <w:rPr>
          <w:rFonts w:ascii="Arial" w:hAnsi="Arial" w:cs="Arial"/>
        </w:rPr>
        <w:t xml:space="preserve">evidenced </w:t>
      </w:r>
      <w:r w:rsidRPr="00A11BCF">
        <w:rPr>
          <w:rFonts w:ascii="Arial" w:hAnsi="Arial" w:cs="Arial"/>
        </w:rPr>
        <w:t xml:space="preserve">through religion, she </w:t>
      </w:r>
      <w:r w:rsidR="002140AA">
        <w:rPr>
          <w:rFonts w:ascii="Arial" w:hAnsi="Arial" w:cs="Arial"/>
        </w:rPr>
        <w:t>was</w:t>
      </w:r>
      <w:r w:rsidRPr="00A11BCF">
        <w:rPr>
          <w:rFonts w:ascii="Arial" w:hAnsi="Arial" w:cs="Arial"/>
        </w:rPr>
        <w:t xml:space="preserve"> pious and devout, observed Lent, fasted on Good Friday, observed vigils prior to feast days, did not eat meat on Wednesdays, Fridays and Saturdays and regularly welcomed members of local religious communities to her home.</w:t>
      </w:r>
      <w:r w:rsidRPr="00A11BCF">
        <w:rPr>
          <w:rFonts w:ascii="Arial" w:hAnsi="Arial" w:cs="Arial"/>
          <w:vertAlign w:val="superscript"/>
        </w:rPr>
        <w:t>1</w:t>
      </w:r>
      <w:r w:rsidR="00D51D38">
        <w:rPr>
          <w:rFonts w:ascii="Arial" w:hAnsi="Arial" w:cs="Arial"/>
          <w:vertAlign w:val="superscript"/>
        </w:rPr>
        <w:t>2</w:t>
      </w:r>
      <w:r w:rsidR="00A74A6C">
        <w:rPr>
          <w:rFonts w:ascii="Arial" w:hAnsi="Arial" w:cs="Arial"/>
          <w:vertAlign w:val="superscript"/>
        </w:rPr>
        <w:t>7</w:t>
      </w:r>
      <w:r w:rsidRPr="00A11BCF">
        <w:rPr>
          <w:rFonts w:ascii="Arial" w:hAnsi="Arial" w:cs="Arial"/>
          <w:vertAlign w:val="superscript"/>
        </w:rPr>
        <w:t xml:space="preserve"> </w:t>
      </w:r>
      <w:r w:rsidRPr="00A11BCF">
        <w:rPr>
          <w:rFonts w:ascii="Arial" w:hAnsi="Arial" w:cs="Arial"/>
        </w:rPr>
        <w:t>In 1340 she resumed pilgrimage and travelled to Canterbury</w:t>
      </w:r>
      <w:r w:rsidR="002140AA">
        <w:rPr>
          <w:rFonts w:ascii="Arial" w:hAnsi="Arial" w:cs="Arial"/>
        </w:rPr>
        <w:t>, something she had always enjoyed and t</w:t>
      </w:r>
      <w:r w:rsidRPr="00A11BCF">
        <w:rPr>
          <w:rFonts w:ascii="Arial" w:hAnsi="Arial" w:cs="Arial"/>
        </w:rPr>
        <w:t>hree years later she founded a Franciscan house.</w:t>
      </w:r>
      <w:r w:rsidRPr="00A11BCF">
        <w:rPr>
          <w:rFonts w:ascii="Arial" w:hAnsi="Arial" w:cs="Arial"/>
          <w:vertAlign w:val="superscript"/>
        </w:rPr>
        <w:t>1</w:t>
      </w:r>
      <w:r w:rsidR="004F6EB6">
        <w:rPr>
          <w:rFonts w:ascii="Arial" w:hAnsi="Arial" w:cs="Arial"/>
          <w:vertAlign w:val="superscript"/>
        </w:rPr>
        <w:t>2</w:t>
      </w:r>
      <w:r w:rsidR="00A74A6C">
        <w:rPr>
          <w:rFonts w:ascii="Arial" w:hAnsi="Arial" w:cs="Arial"/>
          <w:vertAlign w:val="superscript"/>
        </w:rPr>
        <w:t>8</w:t>
      </w:r>
      <w:r w:rsidRPr="00A11BCF">
        <w:rPr>
          <w:rFonts w:ascii="Arial" w:hAnsi="Arial" w:cs="Arial"/>
          <w:vertAlign w:val="superscript"/>
        </w:rPr>
        <w:t xml:space="preserve"> </w:t>
      </w:r>
      <w:r w:rsidRPr="00A11BCF">
        <w:rPr>
          <w:rFonts w:ascii="Arial" w:hAnsi="Arial" w:cs="Arial"/>
        </w:rPr>
        <w:t>Elizabeth’s generosity and interests were not wholly ecclesiastical, she prevented the loss of hall</w:t>
      </w:r>
      <w:r w:rsidR="002140AA">
        <w:rPr>
          <w:rFonts w:ascii="Arial" w:hAnsi="Arial" w:cs="Arial"/>
        </w:rPr>
        <w:t>s</w:t>
      </w:r>
      <w:r w:rsidRPr="00A11BCF">
        <w:rPr>
          <w:rFonts w:ascii="Arial" w:hAnsi="Arial" w:cs="Arial"/>
        </w:rPr>
        <w:t xml:space="preserve"> at Cambridge University and Clare Hall</w:t>
      </w:r>
      <w:r w:rsidR="002140AA">
        <w:rPr>
          <w:rFonts w:ascii="Arial" w:hAnsi="Arial" w:cs="Arial"/>
        </w:rPr>
        <w:t>. Elizabeth</w:t>
      </w:r>
      <w:r w:rsidRPr="00A11BCF">
        <w:rPr>
          <w:rFonts w:ascii="Arial" w:hAnsi="Arial" w:cs="Arial"/>
        </w:rPr>
        <w:t xml:space="preserve"> wrote that she had don</w:t>
      </w:r>
      <w:r w:rsidR="002140AA">
        <w:rPr>
          <w:rFonts w:ascii="Arial" w:hAnsi="Arial" w:cs="Arial"/>
        </w:rPr>
        <w:t>ated to these causes</w:t>
      </w:r>
      <w:r w:rsidRPr="00A11BCF">
        <w:rPr>
          <w:rFonts w:ascii="Arial" w:hAnsi="Arial" w:cs="Arial"/>
        </w:rPr>
        <w:t xml:space="preserve"> </w:t>
      </w:r>
      <w:proofErr w:type="gramStart"/>
      <w:r w:rsidRPr="00A11BCF">
        <w:rPr>
          <w:rFonts w:ascii="Arial" w:hAnsi="Arial" w:cs="Arial"/>
        </w:rPr>
        <w:t>in order to</w:t>
      </w:r>
      <w:proofErr w:type="gramEnd"/>
      <w:r w:rsidRPr="00A11BCF">
        <w:rPr>
          <w:rFonts w:ascii="Arial" w:hAnsi="Arial" w:cs="Arial"/>
        </w:rPr>
        <w:t xml:space="preserve"> encourage learning as she believed that it </w:t>
      </w:r>
      <w:r w:rsidR="002140AA">
        <w:rPr>
          <w:rFonts w:ascii="Arial" w:hAnsi="Arial" w:cs="Arial"/>
        </w:rPr>
        <w:t>pleased</w:t>
      </w:r>
      <w:r w:rsidRPr="00A11BCF">
        <w:rPr>
          <w:rFonts w:ascii="Arial" w:hAnsi="Arial" w:cs="Arial"/>
        </w:rPr>
        <w:t xml:space="preserve"> God and that </w:t>
      </w:r>
      <w:r w:rsidR="002140AA">
        <w:rPr>
          <w:rFonts w:ascii="Arial" w:hAnsi="Arial" w:cs="Arial"/>
        </w:rPr>
        <w:t>to</w:t>
      </w:r>
      <w:r w:rsidRPr="00A11BCF">
        <w:rPr>
          <w:rFonts w:ascii="Arial" w:hAnsi="Arial" w:cs="Arial"/>
        </w:rPr>
        <w:t xml:space="preserve"> lack education </w:t>
      </w:r>
      <w:r w:rsidR="002140AA">
        <w:rPr>
          <w:rFonts w:ascii="Arial" w:hAnsi="Arial" w:cs="Arial"/>
        </w:rPr>
        <w:t>meant</w:t>
      </w:r>
      <w:r w:rsidRPr="00A11BCF">
        <w:rPr>
          <w:rFonts w:ascii="Arial" w:hAnsi="Arial" w:cs="Arial"/>
        </w:rPr>
        <w:t xml:space="preserve"> remaining in the darkness of ignorance.</w:t>
      </w:r>
      <w:r w:rsidRPr="00A11BCF">
        <w:rPr>
          <w:rFonts w:ascii="Arial" w:hAnsi="Arial" w:cs="Arial"/>
          <w:vertAlign w:val="superscript"/>
        </w:rPr>
        <w:t>1</w:t>
      </w:r>
      <w:r w:rsidR="00A74A6C">
        <w:rPr>
          <w:rFonts w:ascii="Arial" w:hAnsi="Arial" w:cs="Arial"/>
          <w:vertAlign w:val="superscript"/>
        </w:rPr>
        <w:t>29</w:t>
      </w:r>
      <w:r w:rsidRPr="00A11BCF">
        <w:rPr>
          <w:rFonts w:ascii="Arial" w:hAnsi="Arial" w:cs="Arial"/>
          <w:vertAlign w:val="superscript"/>
        </w:rPr>
        <w:t xml:space="preserve"> </w:t>
      </w:r>
      <w:r w:rsidR="005C1A64">
        <w:rPr>
          <w:rFonts w:ascii="Arial" w:hAnsi="Arial" w:cs="Arial"/>
        </w:rPr>
        <w:t>Elizabeth’s</w:t>
      </w:r>
      <w:r w:rsidRPr="00A11BCF">
        <w:rPr>
          <w:rFonts w:ascii="Arial" w:hAnsi="Arial" w:cs="Arial"/>
        </w:rPr>
        <w:t xml:space="preserve"> action</w:t>
      </w:r>
      <w:r w:rsidR="005C1A64">
        <w:rPr>
          <w:rFonts w:ascii="Arial" w:hAnsi="Arial" w:cs="Arial"/>
        </w:rPr>
        <w:t>s</w:t>
      </w:r>
      <w:r w:rsidRPr="00A11BCF">
        <w:rPr>
          <w:rFonts w:ascii="Arial" w:hAnsi="Arial" w:cs="Arial"/>
        </w:rPr>
        <w:t xml:space="preserve"> elevated the Clare</w:t>
      </w:r>
      <w:r w:rsidR="00A11BCF" w:rsidRPr="00A11BCF">
        <w:rPr>
          <w:rFonts w:ascii="Arial" w:hAnsi="Arial" w:cs="Arial"/>
        </w:rPr>
        <w:t xml:space="preserve"> family</w:t>
      </w:r>
      <w:r w:rsidRPr="00A11BCF">
        <w:rPr>
          <w:rFonts w:ascii="Arial" w:hAnsi="Arial" w:cs="Arial"/>
        </w:rPr>
        <w:t xml:space="preserve"> with her philanthropic deeds in their name</w:t>
      </w:r>
      <w:r w:rsidR="005C1A64">
        <w:rPr>
          <w:rFonts w:ascii="Arial" w:hAnsi="Arial" w:cs="Arial"/>
        </w:rPr>
        <w:t xml:space="preserve"> </w:t>
      </w:r>
      <w:r w:rsidR="00E65AA5">
        <w:rPr>
          <w:rFonts w:ascii="Arial" w:hAnsi="Arial" w:cs="Arial"/>
        </w:rPr>
        <w:t>which</w:t>
      </w:r>
      <w:r w:rsidR="005C1A64">
        <w:rPr>
          <w:rFonts w:ascii="Arial" w:hAnsi="Arial" w:cs="Arial"/>
        </w:rPr>
        <w:t xml:space="preserve"> was her way of preserving their legacy and reinforcing their importance</w:t>
      </w:r>
      <w:r w:rsidRPr="00A11BCF">
        <w:rPr>
          <w:rFonts w:ascii="Arial" w:hAnsi="Arial" w:cs="Arial"/>
        </w:rPr>
        <w:t>. Elizabeth was a passionate advocator of education</w:t>
      </w:r>
      <w:r w:rsidR="005C1A64">
        <w:rPr>
          <w:rFonts w:ascii="Arial" w:hAnsi="Arial" w:cs="Arial"/>
        </w:rPr>
        <w:t>, in her own household she ensured</w:t>
      </w:r>
      <w:r w:rsidRPr="00A11BCF">
        <w:rPr>
          <w:rFonts w:ascii="Arial" w:hAnsi="Arial" w:cs="Arial"/>
        </w:rPr>
        <w:t xml:space="preserve"> that her clerks were trained and educated.</w:t>
      </w:r>
      <w:r w:rsidRPr="00A11BCF">
        <w:rPr>
          <w:rFonts w:ascii="Arial" w:hAnsi="Arial" w:cs="Arial"/>
          <w:vertAlign w:val="superscript"/>
        </w:rPr>
        <w:t>1</w:t>
      </w:r>
      <w:r w:rsidR="000722D3">
        <w:rPr>
          <w:rFonts w:ascii="Arial" w:hAnsi="Arial" w:cs="Arial"/>
          <w:vertAlign w:val="superscript"/>
        </w:rPr>
        <w:t>3</w:t>
      </w:r>
      <w:r w:rsidR="00A74A6C">
        <w:rPr>
          <w:rFonts w:ascii="Arial" w:hAnsi="Arial" w:cs="Arial"/>
          <w:vertAlign w:val="superscript"/>
        </w:rPr>
        <w:t>0</w:t>
      </w:r>
    </w:p>
    <w:p w14:paraId="51FA8458" w14:textId="25D153B2" w:rsidR="000D1F64" w:rsidRDefault="000D1F64" w:rsidP="0001754D">
      <w:pPr>
        <w:spacing w:line="360" w:lineRule="auto"/>
        <w:rPr>
          <w:rFonts w:ascii="Arial" w:hAnsi="Arial" w:cs="Arial"/>
          <w:b/>
          <w:bCs/>
          <w:sz w:val="20"/>
          <w:szCs w:val="20"/>
          <w:vertAlign w:val="superscript"/>
        </w:rPr>
      </w:pPr>
    </w:p>
    <w:p w14:paraId="343BA939" w14:textId="77777777" w:rsidR="009A3BFE" w:rsidRDefault="009A3BFE" w:rsidP="009A3BFE">
      <w:pPr>
        <w:rPr>
          <w:rFonts w:ascii="Arial" w:hAnsi="Arial" w:cs="Arial"/>
          <w:iCs/>
          <w:sz w:val="20"/>
          <w:szCs w:val="20"/>
          <w:vertAlign w:val="superscript"/>
        </w:rPr>
      </w:pPr>
    </w:p>
    <w:p w14:paraId="450569E7" w14:textId="77777777" w:rsidR="009A3BFE" w:rsidRDefault="009A3BFE" w:rsidP="009A3BFE">
      <w:pPr>
        <w:rPr>
          <w:rFonts w:ascii="Arial" w:hAnsi="Arial" w:cs="Arial"/>
          <w:iCs/>
          <w:sz w:val="20"/>
          <w:szCs w:val="20"/>
          <w:vertAlign w:val="superscript"/>
        </w:rPr>
      </w:pPr>
    </w:p>
    <w:p w14:paraId="1C2A174D" w14:textId="77777777" w:rsidR="009A3BFE" w:rsidRDefault="009A3BFE" w:rsidP="009A3BFE">
      <w:pPr>
        <w:rPr>
          <w:rFonts w:ascii="Arial" w:hAnsi="Arial" w:cs="Arial"/>
          <w:iCs/>
          <w:sz w:val="20"/>
          <w:szCs w:val="20"/>
          <w:vertAlign w:val="superscript"/>
        </w:rPr>
      </w:pPr>
    </w:p>
    <w:p w14:paraId="11C819E9" w14:textId="77777777" w:rsidR="009A3BFE" w:rsidRDefault="009A3BFE" w:rsidP="009A3BFE">
      <w:pPr>
        <w:rPr>
          <w:rFonts w:ascii="Arial" w:hAnsi="Arial" w:cs="Arial"/>
          <w:iCs/>
          <w:sz w:val="20"/>
          <w:szCs w:val="20"/>
          <w:vertAlign w:val="superscript"/>
        </w:rPr>
      </w:pPr>
    </w:p>
    <w:p w14:paraId="7DA8260E" w14:textId="27DA1C27" w:rsidR="009A3BFE" w:rsidRPr="00CC754B" w:rsidRDefault="009A3BFE" w:rsidP="009A3BFE">
      <w:pPr>
        <w:rPr>
          <w:rFonts w:ascii="Arial" w:hAnsi="Arial" w:cs="Arial"/>
          <w:iCs/>
          <w:sz w:val="20"/>
          <w:szCs w:val="20"/>
        </w:rPr>
      </w:pPr>
      <w:r w:rsidRPr="00CC754B">
        <w:rPr>
          <w:rFonts w:ascii="Arial" w:hAnsi="Arial" w:cs="Arial"/>
          <w:iCs/>
          <w:sz w:val="20"/>
          <w:szCs w:val="20"/>
          <w:vertAlign w:val="superscript"/>
        </w:rPr>
        <w:t>12</w:t>
      </w:r>
      <w:r w:rsidR="00A74A6C">
        <w:rPr>
          <w:rFonts w:ascii="Arial" w:hAnsi="Arial" w:cs="Arial"/>
          <w:iCs/>
          <w:sz w:val="20"/>
          <w:szCs w:val="20"/>
          <w:vertAlign w:val="superscript"/>
        </w:rPr>
        <w:t>5</w:t>
      </w:r>
      <w:r w:rsidRPr="00CC754B">
        <w:rPr>
          <w:rFonts w:ascii="Arial" w:hAnsi="Arial" w:cs="Arial"/>
          <w:iCs/>
          <w:sz w:val="20"/>
          <w:szCs w:val="20"/>
          <w:vertAlign w:val="superscript"/>
        </w:rPr>
        <w:t xml:space="preserve"> </w:t>
      </w:r>
      <w:r w:rsidRPr="00CC754B">
        <w:rPr>
          <w:rFonts w:ascii="Arial" w:hAnsi="Arial" w:cs="Arial"/>
          <w:sz w:val="20"/>
          <w:szCs w:val="20"/>
        </w:rPr>
        <w:t xml:space="preserve">Underhill, </w:t>
      </w:r>
      <w:r w:rsidRPr="00CC754B">
        <w:rPr>
          <w:rFonts w:ascii="Arial" w:hAnsi="Arial" w:cs="Arial"/>
          <w:i/>
          <w:sz w:val="20"/>
          <w:szCs w:val="20"/>
        </w:rPr>
        <w:t>Good Estate</w:t>
      </w:r>
      <w:r w:rsidRPr="00CC754B">
        <w:rPr>
          <w:rFonts w:ascii="Arial" w:hAnsi="Arial" w:cs="Arial"/>
          <w:iCs/>
          <w:sz w:val="20"/>
          <w:szCs w:val="20"/>
        </w:rPr>
        <w:t>, p. 40.</w:t>
      </w:r>
    </w:p>
    <w:p w14:paraId="36C8D994" w14:textId="6ADF7387" w:rsidR="009A3BFE" w:rsidRDefault="009A3BFE" w:rsidP="009A3BFE">
      <w:pPr>
        <w:rPr>
          <w:rFonts w:ascii="Arial" w:hAnsi="Arial" w:cs="Arial"/>
          <w:iCs/>
          <w:sz w:val="20"/>
          <w:szCs w:val="20"/>
        </w:rPr>
      </w:pPr>
      <w:r w:rsidRPr="00AC025F">
        <w:rPr>
          <w:rFonts w:ascii="Arial" w:hAnsi="Arial" w:cs="Arial"/>
          <w:sz w:val="20"/>
          <w:szCs w:val="20"/>
          <w:vertAlign w:val="superscript"/>
        </w:rPr>
        <w:t>12</w:t>
      </w:r>
      <w:r w:rsidR="00A74A6C">
        <w:rPr>
          <w:rFonts w:ascii="Arial" w:hAnsi="Arial" w:cs="Arial"/>
          <w:sz w:val="20"/>
          <w:szCs w:val="20"/>
          <w:vertAlign w:val="superscript"/>
        </w:rPr>
        <w:t>6</w:t>
      </w:r>
      <w:r>
        <w:rPr>
          <w:rFonts w:ascii="Arial" w:hAnsi="Arial" w:cs="Arial"/>
          <w:sz w:val="20"/>
          <w:szCs w:val="20"/>
          <w:vertAlign w:val="superscript"/>
        </w:rPr>
        <w:t xml:space="preserve"> </w:t>
      </w:r>
      <w:r w:rsidRPr="00EA4CBA">
        <w:rPr>
          <w:rFonts w:ascii="Arial" w:hAnsi="Arial" w:cs="Arial"/>
          <w:color w:val="000000"/>
          <w:sz w:val="20"/>
          <w:szCs w:val="20"/>
          <w:shd w:val="clear" w:color="auto" w:fill="FFFFFF"/>
        </w:rPr>
        <w:t xml:space="preserve">London, The National Archives, </w:t>
      </w:r>
      <w:r w:rsidRPr="00EA4CBA">
        <w:rPr>
          <w:rFonts w:ascii="Arial" w:hAnsi="Arial" w:cs="Arial"/>
          <w:i/>
          <w:sz w:val="20"/>
          <w:szCs w:val="20"/>
        </w:rPr>
        <w:t>Exchequer Of</w:t>
      </w:r>
      <w:r>
        <w:rPr>
          <w:rFonts w:ascii="Arial" w:hAnsi="Arial" w:cs="Arial"/>
          <w:i/>
          <w:sz w:val="20"/>
          <w:szCs w:val="20"/>
        </w:rPr>
        <w:t xml:space="preserve">fice </w:t>
      </w:r>
      <w:proofErr w:type="gramStart"/>
      <w:r>
        <w:rPr>
          <w:rFonts w:ascii="Arial" w:hAnsi="Arial" w:cs="Arial"/>
          <w:i/>
          <w:sz w:val="20"/>
          <w:szCs w:val="20"/>
        </w:rPr>
        <w:t>Of</w:t>
      </w:r>
      <w:proofErr w:type="gramEnd"/>
      <w:r w:rsidRPr="00EA4CBA">
        <w:rPr>
          <w:rFonts w:ascii="Arial" w:hAnsi="Arial" w:cs="Arial"/>
          <w:i/>
          <w:sz w:val="20"/>
          <w:szCs w:val="20"/>
        </w:rPr>
        <w:t xml:space="preserve"> First Fruits And Tenths, And The Court Of Augmentations</w:t>
      </w:r>
      <w:r w:rsidRPr="00EA4CBA">
        <w:rPr>
          <w:rFonts w:ascii="Arial" w:hAnsi="Arial" w:cs="Arial"/>
          <w:color w:val="000000"/>
          <w:sz w:val="20"/>
          <w:szCs w:val="20"/>
          <w:shd w:val="clear" w:color="auto" w:fill="FFFFFF"/>
        </w:rPr>
        <w:t>, E</w:t>
      </w:r>
      <w:r w:rsidRPr="00EA4CBA">
        <w:rPr>
          <w:rFonts w:ascii="Arial" w:hAnsi="Arial" w:cs="Arial"/>
          <w:iCs/>
          <w:sz w:val="20"/>
          <w:szCs w:val="20"/>
        </w:rPr>
        <w:t xml:space="preserve"> </w:t>
      </w:r>
      <w:r>
        <w:rPr>
          <w:rFonts w:ascii="Arial" w:hAnsi="Arial" w:cs="Arial"/>
          <w:iCs/>
          <w:sz w:val="20"/>
          <w:szCs w:val="20"/>
        </w:rPr>
        <w:t>101</w:t>
      </w:r>
      <w:r w:rsidRPr="00EA4CBA">
        <w:rPr>
          <w:rFonts w:ascii="Arial" w:hAnsi="Arial" w:cs="Arial"/>
          <w:iCs/>
          <w:sz w:val="20"/>
          <w:szCs w:val="20"/>
        </w:rPr>
        <w:t>/</w:t>
      </w:r>
      <w:r>
        <w:rPr>
          <w:rFonts w:ascii="Arial" w:hAnsi="Arial" w:cs="Arial"/>
          <w:iCs/>
          <w:sz w:val="20"/>
          <w:szCs w:val="20"/>
        </w:rPr>
        <w:t>91/14</w:t>
      </w:r>
      <w:r w:rsidRPr="00EA4CBA">
        <w:rPr>
          <w:rFonts w:ascii="Arial" w:hAnsi="Arial" w:cs="Arial"/>
          <w:iCs/>
          <w:sz w:val="20"/>
          <w:szCs w:val="20"/>
        </w:rPr>
        <w:t>.</w:t>
      </w:r>
    </w:p>
    <w:p w14:paraId="2973A31B" w14:textId="10B959DD" w:rsidR="009A3BFE" w:rsidRPr="00A11BCF" w:rsidRDefault="009A3BFE" w:rsidP="009A3BFE">
      <w:pPr>
        <w:contextualSpacing/>
        <w:rPr>
          <w:rFonts w:ascii="Arial" w:hAnsi="Arial" w:cs="Arial"/>
          <w:iCs/>
          <w:sz w:val="20"/>
          <w:szCs w:val="20"/>
        </w:rPr>
      </w:pPr>
      <w:r w:rsidRPr="00A11BCF">
        <w:rPr>
          <w:rFonts w:ascii="Arial" w:hAnsi="Arial" w:cs="Arial"/>
          <w:iCs/>
          <w:sz w:val="20"/>
          <w:szCs w:val="20"/>
          <w:vertAlign w:val="superscript"/>
        </w:rPr>
        <w:t>1</w:t>
      </w:r>
      <w:r>
        <w:rPr>
          <w:rFonts w:ascii="Arial" w:hAnsi="Arial" w:cs="Arial"/>
          <w:iCs/>
          <w:sz w:val="20"/>
          <w:szCs w:val="20"/>
          <w:vertAlign w:val="superscript"/>
        </w:rPr>
        <w:t>2</w:t>
      </w:r>
      <w:r w:rsidR="00A74A6C">
        <w:rPr>
          <w:rFonts w:ascii="Arial" w:hAnsi="Arial" w:cs="Arial"/>
          <w:iCs/>
          <w:sz w:val="20"/>
          <w:szCs w:val="20"/>
          <w:vertAlign w:val="superscript"/>
        </w:rPr>
        <w:t>7</w:t>
      </w:r>
      <w:r w:rsidRPr="00A11BCF">
        <w:rPr>
          <w:rFonts w:ascii="Arial" w:hAnsi="Arial" w:cs="Arial"/>
          <w:iCs/>
          <w:sz w:val="20"/>
          <w:szCs w:val="20"/>
          <w:vertAlign w:val="superscript"/>
        </w:rPr>
        <w:t xml:space="preserve"> </w:t>
      </w:r>
      <w:r w:rsidRPr="00A11BCF">
        <w:rPr>
          <w:rFonts w:ascii="Arial" w:hAnsi="Arial" w:cs="Arial"/>
          <w:iCs/>
          <w:sz w:val="20"/>
          <w:szCs w:val="20"/>
        </w:rPr>
        <w:t xml:space="preserve">Susan Signe </w:t>
      </w:r>
      <w:r w:rsidRPr="00A11BCF">
        <w:rPr>
          <w:rFonts w:ascii="Arial" w:hAnsi="Arial" w:cs="Arial"/>
          <w:sz w:val="20"/>
          <w:szCs w:val="20"/>
        </w:rPr>
        <w:t xml:space="preserve">Morrison, </w:t>
      </w:r>
      <w:r w:rsidRPr="00A11BCF">
        <w:rPr>
          <w:rFonts w:ascii="Arial" w:hAnsi="Arial" w:cs="Arial"/>
          <w:i/>
          <w:iCs/>
          <w:sz w:val="20"/>
          <w:szCs w:val="20"/>
        </w:rPr>
        <w:t xml:space="preserve">A Medieval Woman’s Companion: Women’s Lives </w:t>
      </w:r>
      <w:proofErr w:type="gramStart"/>
      <w:r w:rsidRPr="00A11BCF">
        <w:rPr>
          <w:rFonts w:ascii="Arial" w:hAnsi="Arial" w:cs="Arial"/>
          <w:i/>
          <w:iCs/>
          <w:sz w:val="20"/>
          <w:szCs w:val="20"/>
        </w:rPr>
        <w:t>In</w:t>
      </w:r>
      <w:proofErr w:type="gramEnd"/>
      <w:r w:rsidRPr="00A11BCF">
        <w:rPr>
          <w:rFonts w:ascii="Arial" w:hAnsi="Arial" w:cs="Arial"/>
          <w:i/>
          <w:iCs/>
          <w:sz w:val="20"/>
          <w:szCs w:val="20"/>
        </w:rPr>
        <w:t xml:space="preserve"> The European Middle Ages </w:t>
      </w:r>
      <w:r w:rsidRPr="00A11BCF">
        <w:rPr>
          <w:rFonts w:ascii="Arial" w:hAnsi="Arial" w:cs="Arial"/>
          <w:iCs/>
          <w:sz w:val="20"/>
          <w:szCs w:val="20"/>
        </w:rPr>
        <w:t xml:space="preserve">(Oxford: Oxbow Books, 2016), p. 78. </w:t>
      </w:r>
    </w:p>
    <w:p w14:paraId="54451288" w14:textId="29A31AE6" w:rsidR="009A3BFE" w:rsidRPr="00A11BCF" w:rsidRDefault="009A3BFE" w:rsidP="009A3BFE">
      <w:pPr>
        <w:rPr>
          <w:rFonts w:ascii="Arial" w:hAnsi="Arial" w:cs="Arial"/>
          <w:iCs/>
          <w:sz w:val="20"/>
          <w:szCs w:val="20"/>
        </w:rPr>
      </w:pPr>
      <w:r w:rsidRPr="00A11BCF">
        <w:rPr>
          <w:rFonts w:ascii="Arial" w:hAnsi="Arial" w:cs="Arial"/>
          <w:sz w:val="20"/>
          <w:szCs w:val="20"/>
          <w:vertAlign w:val="superscript"/>
        </w:rPr>
        <w:t>1</w:t>
      </w:r>
      <w:r>
        <w:rPr>
          <w:rFonts w:ascii="Arial" w:hAnsi="Arial" w:cs="Arial"/>
          <w:sz w:val="20"/>
          <w:szCs w:val="20"/>
          <w:vertAlign w:val="superscript"/>
        </w:rPr>
        <w:t>2</w:t>
      </w:r>
      <w:r w:rsidR="00A74A6C">
        <w:rPr>
          <w:rFonts w:ascii="Arial" w:hAnsi="Arial" w:cs="Arial"/>
          <w:sz w:val="20"/>
          <w:szCs w:val="20"/>
          <w:vertAlign w:val="superscript"/>
        </w:rPr>
        <w:t>8</w:t>
      </w:r>
      <w:r w:rsidRPr="00A11BCF">
        <w:rPr>
          <w:rFonts w:ascii="Arial" w:hAnsi="Arial" w:cs="Arial"/>
          <w:sz w:val="20"/>
          <w:szCs w:val="20"/>
          <w:vertAlign w:val="superscript"/>
        </w:rPr>
        <w:t xml:space="preserve"> </w:t>
      </w:r>
      <w:r w:rsidRPr="00A11BCF">
        <w:rPr>
          <w:rFonts w:ascii="Arial" w:hAnsi="Arial" w:cs="Arial"/>
          <w:sz w:val="20"/>
          <w:szCs w:val="20"/>
        </w:rPr>
        <w:t xml:space="preserve">Warner, </w:t>
      </w:r>
      <w:r w:rsidRPr="00A11BCF">
        <w:rPr>
          <w:rFonts w:ascii="Arial" w:hAnsi="Arial" w:cs="Arial"/>
          <w:i/>
          <w:sz w:val="20"/>
          <w:szCs w:val="20"/>
        </w:rPr>
        <w:t>The Clare Sisters</w:t>
      </w:r>
      <w:r w:rsidRPr="00A11BCF">
        <w:rPr>
          <w:rFonts w:ascii="Arial" w:hAnsi="Arial" w:cs="Arial"/>
          <w:iCs/>
          <w:sz w:val="20"/>
          <w:szCs w:val="20"/>
        </w:rPr>
        <w:t>, p. 188.</w:t>
      </w:r>
    </w:p>
    <w:p w14:paraId="78E4CF6F" w14:textId="7D42C50D" w:rsidR="009A3BFE" w:rsidRPr="00A11BCF" w:rsidRDefault="009A3BFE" w:rsidP="009A3BFE">
      <w:pPr>
        <w:rPr>
          <w:rFonts w:ascii="Arial" w:hAnsi="Arial" w:cs="Arial"/>
          <w:sz w:val="20"/>
          <w:szCs w:val="20"/>
        </w:rPr>
      </w:pPr>
      <w:r w:rsidRPr="00A11BCF">
        <w:rPr>
          <w:rFonts w:ascii="Arial" w:hAnsi="Arial" w:cs="Arial"/>
          <w:sz w:val="20"/>
          <w:szCs w:val="20"/>
          <w:vertAlign w:val="superscript"/>
        </w:rPr>
        <w:t>1</w:t>
      </w:r>
      <w:r w:rsidR="00A74A6C">
        <w:rPr>
          <w:rFonts w:ascii="Arial" w:hAnsi="Arial" w:cs="Arial"/>
          <w:sz w:val="20"/>
          <w:szCs w:val="20"/>
          <w:vertAlign w:val="superscript"/>
        </w:rPr>
        <w:t>29</w:t>
      </w:r>
      <w:r w:rsidRPr="00A11BCF">
        <w:rPr>
          <w:rFonts w:ascii="Arial" w:hAnsi="Arial" w:cs="Arial"/>
          <w:sz w:val="20"/>
          <w:szCs w:val="20"/>
          <w:vertAlign w:val="superscript"/>
        </w:rPr>
        <w:t xml:space="preserve"> </w:t>
      </w:r>
      <w:r w:rsidRPr="00A11BCF">
        <w:rPr>
          <w:rFonts w:ascii="Arial" w:hAnsi="Arial" w:cs="Arial"/>
          <w:i/>
          <w:iCs/>
          <w:sz w:val="20"/>
          <w:szCs w:val="20"/>
        </w:rPr>
        <w:t xml:space="preserve">Statutes </w:t>
      </w:r>
      <w:proofErr w:type="gramStart"/>
      <w:r w:rsidRPr="00A11BCF">
        <w:rPr>
          <w:rFonts w:ascii="Arial" w:hAnsi="Arial" w:cs="Arial"/>
          <w:i/>
          <w:iCs/>
          <w:sz w:val="20"/>
          <w:szCs w:val="20"/>
        </w:rPr>
        <w:t>Of</w:t>
      </w:r>
      <w:proofErr w:type="gramEnd"/>
      <w:r w:rsidRPr="00A11BCF">
        <w:rPr>
          <w:rFonts w:ascii="Arial" w:hAnsi="Arial" w:cs="Arial"/>
          <w:i/>
          <w:iCs/>
          <w:sz w:val="20"/>
          <w:szCs w:val="20"/>
        </w:rPr>
        <w:t xml:space="preserve"> Clare College</w:t>
      </w:r>
      <w:r w:rsidRPr="00A11BCF">
        <w:rPr>
          <w:rFonts w:ascii="Arial" w:hAnsi="Arial" w:cs="Arial"/>
          <w:sz w:val="20"/>
          <w:szCs w:val="20"/>
        </w:rPr>
        <w:t>, Her Majesty &amp; The Privy Council, 2017, &lt;http://www.clare.cam.ac.uk/data/uploads/about/ClareCollegeStatutes.pdf&gt; [accessed 22 November 2021].</w:t>
      </w:r>
    </w:p>
    <w:p w14:paraId="629FD9CE" w14:textId="442EF1E3" w:rsidR="009A3BFE" w:rsidRPr="00417A4F" w:rsidRDefault="009A3BFE" w:rsidP="009A3BFE">
      <w:pPr>
        <w:rPr>
          <w:rFonts w:ascii="Arial" w:hAnsi="Arial" w:cs="Arial"/>
          <w:sz w:val="20"/>
          <w:szCs w:val="20"/>
          <w:vertAlign w:val="superscript"/>
        </w:rPr>
      </w:pPr>
      <w:r w:rsidRPr="00A11BCF">
        <w:rPr>
          <w:rFonts w:ascii="Arial" w:hAnsi="Arial" w:cs="Arial"/>
          <w:sz w:val="20"/>
          <w:szCs w:val="20"/>
          <w:vertAlign w:val="superscript"/>
        </w:rPr>
        <w:t>1</w:t>
      </w:r>
      <w:r>
        <w:rPr>
          <w:rFonts w:ascii="Arial" w:hAnsi="Arial" w:cs="Arial"/>
          <w:sz w:val="20"/>
          <w:szCs w:val="20"/>
          <w:vertAlign w:val="superscript"/>
        </w:rPr>
        <w:t>3</w:t>
      </w:r>
      <w:r w:rsidR="00A74A6C">
        <w:rPr>
          <w:rFonts w:ascii="Arial" w:hAnsi="Arial" w:cs="Arial"/>
          <w:sz w:val="20"/>
          <w:szCs w:val="20"/>
          <w:vertAlign w:val="superscript"/>
        </w:rPr>
        <w:t>0</w:t>
      </w:r>
      <w:r w:rsidRPr="00A11BCF">
        <w:rPr>
          <w:rFonts w:ascii="Arial" w:hAnsi="Arial" w:cs="Arial"/>
          <w:sz w:val="20"/>
          <w:szCs w:val="20"/>
          <w:vertAlign w:val="superscript"/>
        </w:rPr>
        <w:t xml:space="preserve"> </w:t>
      </w:r>
      <w:r w:rsidRPr="00A11BCF">
        <w:rPr>
          <w:rFonts w:ascii="Arial" w:hAnsi="Arial" w:cs="Arial"/>
          <w:sz w:val="20"/>
          <w:szCs w:val="20"/>
        </w:rPr>
        <w:t xml:space="preserve">Morrison, </w:t>
      </w:r>
      <w:r w:rsidRPr="00A11BCF">
        <w:rPr>
          <w:rFonts w:ascii="Arial" w:hAnsi="Arial" w:cs="Arial"/>
          <w:i/>
          <w:iCs/>
          <w:sz w:val="20"/>
          <w:szCs w:val="20"/>
        </w:rPr>
        <w:t>A Medieval Woman’s Companion</w:t>
      </w:r>
      <w:r w:rsidRPr="00A11BCF">
        <w:rPr>
          <w:rFonts w:ascii="Arial" w:hAnsi="Arial" w:cs="Arial"/>
          <w:sz w:val="20"/>
          <w:szCs w:val="20"/>
        </w:rPr>
        <w:t>, p. 157.</w:t>
      </w:r>
    </w:p>
    <w:p w14:paraId="65EB373C" w14:textId="68BFEC6F" w:rsidR="005C1A64" w:rsidRDefault="005C1A64" w:rsidP="005C1A64">
      <w:pPr>
        <w:spacing w:line="360" w:lineRule="auto"/>
        <w:jc w:val="right"/>
        <w:rPr>
          <w:rFonts w:ascii="Arial" w:hAnsi="Arial" w:cs="Arial"/>
        </w:rPr>
      </w:pPr>
      <w:r>
        <w:rPr>
          <w:rFonts w:ascii="Arial" w:hAnsi="Arial" w:cs="Arial"/>
        </w:rPr>
        <w:lastRenderedPageBreak/>
        <w:t>39</w:t>
      </w:r>
    </w:p>
    <w:p w14:paraId="12B4035B" w14:textId="31911AD4" w:rsidR="000D1F64" w:rsidRPr="00680F28" w:rsidRDefault="000D1F64" w:rsidP="0001754D">
      <w:pPr>
        <w:spacing w:line="360" w:lineRule="auto"/>
        <w:rPr>
          <w:rFonts w:ascii="Arial" w:hAnsi="Arial" w:cs="Arial"/>
          <w:b/>
          <w:bCs/>
        </w:rPr>
      </w:pPr>
      <w:r w:rsidRPr="00A11BCF">
        <w:rPr>
          <w:rFonts w:ascii="Arial" w:hAnsi="Arial" w:cs="Arial"/>
        </w:rPr>
        <w:t>Elizabeth’s character and her independence is highlighted in her interests</w:t>
      </w:r>
      <w:r w:rsidR="002A4A43">
        <w:rPr>
          <w:rFonts w:ascii="Arial" w:hAnsi="Arial" w:cs="Arial"/>
        </w:rPr>
        <w:t xml:space="preserve"> such as</w:t>
      </w:r>
      <w:r w:rsidRPr="00A11BCF">
        <w:rPr>
          <w:rFonts w:ascii="Arial" w:hAnsi="Arial" w:cs="Arial"/>
        </w:rPr>
        <w:t xml:space="preserve"> hawking, music, reading and playing games.</w:t>
      </w:r>
      <w:r w:rsidRPr="00A11BCF">
        <w:rPr>
          <w:rFonts w:ascii="Arial" w:hAnsi="Arial" w:cs="Arial"/>
          <w:vertAlign w:val="superscript"/>
        </w:rPr>
        <w:t>13</w:t>
      </w:r>
      <w:r w:rsidR="00A74A6C">
        <w:rPr>
          <w:rFonts w:ascii="Arial" w:hAnsi="Arial" w:cs="Arial"/>
          <w:vertAlign w:val="superscript"/>
        </w:rPr>
        <w:t>1</w:t>
      </w:r>
      <w:r w:rsidRPr="00680F28">
        <w:rPr>
          <w:rFonts w:ascii="Arial" w:hAnsi="Arial" w:cs="Arial"/>
          <w:b/>
          <w:bCs/>
          <w:vertAlign w:val="superscript"/>
        </w:rPr>
        <w:t xml:space="preserve"> </w:t>
      </w:r>
      <w:bookmarkStart w:id="12" w:name="_Hlk88849475"/>
      <w:r w:rsidR="00A11BCF">
        <w:rPr>
          <w:rFonts w:ascii="Arial" w:hAnsi="Arial" w:cs="Arial"/>
        </w:rPr>
        <w:t xml:space="preserve">Elizabeth was clearly a sociable person, but she </w:t>
      </w:r>
      <w:r w:rsidRPr="00A11BCF">
        <w:rPr>
          <w:rFonts w:ascii="Arial" w:hAnsi="Arial" w:cs="Arial"/>
        </w:rPr>
        <w:t>was not wholly given to indulging her own fancies, she was also an astute businesswoman and showcased her independence and desire to increase funds and maintain her legacy for the next generation. She had been interested in building mills in particular as she was aware of how lucrative they were.</w:t>
      </w:r>
      <w:bookmarkEnd w:id="12"/>
      <w:r w:rsidRPr="00A11BCF">
        <w:rPr>
          <w:rFonts w:ascii="Arial" w:hAnsi="Arial" w:cs="Arial"/>
          <w:vertAlign w:val="superscript"/>
        </w:rPr>
        <w:t>13</w:t>
      </w:r>
      <w:r w:rsidR="00A74A6C">
        <w:rPr>
          <w:rFonts w:ascii="Arial" w:hAnsi="Arial" w:cs="Arial"/>
          <w:vertAlign w:val="superscript"/>
        </w:rPr>
        <w:t>2</w:t>
      </w:r>
      <w:r w:rsidRPr="00A11BCF">
        <w:rPr>
          <w:rFonts w:ascii="Arial" w:hAnsi="Arial" w:cs="Arial"/>
          <w:vertAlign w:val="superscript"/>
        </w:rPr>
        <w:t xml:space="preserve"> </w:t>
      </w:r>
      <w:r w:rsidR="002A4A43">
        <w:rPr>
          <w:rFonts w:ascii="Arial" w:hAnsi="Arial" w:cs="Arial"/>
        </w:rPr>
        <w:t>Elizabeth</w:t>
      </w:r>
      <w:r w:rsidRPr="00A11BCF">
        <w:rPr>
          <w:rFonts w:ascii="Arial" w:hAnsi="Arial" w:cs="Arial"/>
        </w:rPr>
        <w:t xml:space="preserve"> had successfully petitioned for debts owed to </w:t>
      </w:r>
      <w:proofErr w:type="spellStart"/>
      <w:r w:rsidRPr="00A11BCF">
        <w:rPr>
          <w:rFonts w:ascii="Arial" w:hAnsi="Arial" w:cs="Arial"/>
        </w:rPr>
        <w:t>Damory</w:t>
      </w:r>
      <w:proofErr w:type="spellEnd"/>
      <w:r w:rsidRPr="00A11BCF">
        <w:rPr>
          <w:rFonts w:ascii="Arial" w:hAnsi="Arial" w:cs="Arial"/>
        </w:rPr>
        <w:t xml:space="preserve"> to be paid and </w:t>
      </w:r>
      <w:r w:rsidR="002A4A43">
        <w:rPr>
          <w:rFonts w:ascii="Arial" w:hAnsi="Arial" w:cs="Arial"/>
        </w:rPr>
        <w:t>with the money</w:t>
      </w:r>
      <w:r w:rsidRPr="00A11BCF">
        <w:rPr>
          <w:rFonts w:ascii="Arial" w:hAnsi="Arial" w:cs="Arial"/>
        </w:rPr>
        <w:t xml:space="preserve"> she shrewdly bought a wardship.</w:t>
      </w:r>
      <w:r w:rsidRPr="00A11BCF">
        <w:rPr>
          <w:rFonts w:ascii="Arial" w:hAnsi="Arial" w:cs="Arial"/>
          <w:vertAlign w:val="superscript"/>
        </w:rPr>
        <w:t>13</w:t>
      </w:r>
      <w:r w:rsidR="00A74A6C">
        <w:rPr>
          <w:rFonts w:ascii="Arial" w:hAnsi="Arial" w:cs="Arial"/>
          <w:vertAlign w:val="superscript"/>
        </w:rPr>
        <w:t>3</w:t>
      </w:r>
      <w:r w:rsidRPr="00A11BCF">
        <w:rPr>
          <w:rFonts w:ascii="Arial" w:hAnsi="Arial" w:cs="Arial"/>
          <w:vertAlign w:val="superscript"/>
        </w:rPr>
        <w:t xml:space="preserve"> </w:t>
      </w:r>
      <w:bookmarkStart w:id="13" w:name="_Hlk88849539"/>
      <w:r w:rsidRPr="00A11BCF">
        <w:rPr>
          <w:rFonts w:ascii="Arial" w:hAnsi="Arial" w:cs="Arial"/>
        </w:rPr>
        <w:t>Her time in Ireland had clearly had an impact on her and Elizabeth</w:t>
      </w:r>
      <w:r w:rsidR="003E4E2C">
        <w:rPr>
          <w:rFonts w:ascii="Arial" w:hAnsi="Arial" w:cs="Arial"/>
        </w:rPr>
        <w:t xml:space="preserve"> had</w:t>
      </w:r>
      <w:r w:rsidRPr="00A11BCF">
        <w:rPr>
          <w:rFonts w:ascii="Arial" w:hAnsi="Arial" w:cs="Arial"/>
        </w:rPr>
        <w:t xml:space="preserve"> maintained close friendships with the lords there so that she could keep abreast of developments relating to her lands </w:t>
      </w:r>
      <w:r w:rsidR="002A4A43">
        <w:rPr>
          <w:rFonts w:ascii="Arial" w:hAnsi="Arial" w:cs="Arial"/>
        </w:rPr>
        <w:t>which in turn</w:t>
      </w:r>
      <w:r w:rsidRPr="00A11BCF">
        <w:rPr>
          <w:rFonts w:ascii="Arial" w:hAnsi="Arial" w:cs="Arial"/>
        </w:rPr>
        <w:t xml:space="preserve"> provided her with a significant portion of her overall income.</w:t>
      </w:r>
      <w:bookmarkEnd w:id="13"/>
      <w:r w:rsidRPr="00A11BCF">
        <w:rPr>
          <w:rFonts w:ascii="Arial" w:hAnsi="Arial" w:cs="Arial"/>
          <w:vertAlign w:val="superscript"/>
        </w:rPr>
        <w:t>13</w:t>
      </w:r>
      <w:r w:rsidR="00A74A6C">
        <w:rPr>
          <w:rFonts w:ascii="Arial" w:hAnsi="Arial" w:cs="Arial"/>
          <w:vertAlign w:val="superscript"/>
        </w:rPr>
        <w:t>4</w:t>
      </w:r>
      <w:r w:rsidRPr="00A11BCF">
        <w:rPr>
          <w:rFonts w:ascii="Arial" w:hAnsi="Arial" w:cs="Arial"/>
          <w:vertAlign w:val="superscript"/>
        </w:rPr>
        <w:t xml:space="preserve"> </w:t>
      </w:r>
    </w:p>
    <w:p w14:paraId="30544350" w14:textId="7F35F85D" w:rsidR="000D1F64" w:rsidRDefault="000D1F64" w:rsidP="0001754D">
      <w:pPr>
        <w:spacing w:line="360" w:lineRule="auto"/>
        <w:rPr>
          <w:rFonts w:ascii="Arial" w:hAnsi="Arial" w:cs="Arial"/>
          <w:b/>
          <w:bCs/>
        </w:rPr>
      </w:pPr>
    </w:p>
    <w:p w14:paraId="32582467" w14:textId="085011C1" w:rsidR="002C3070" w:rsidRPr="00A11BCF" w:rsidRDefault="002C3070" w:rsidP="002C3070">
      <w:pPr>
        <w:spacing w:line="360" w:lineRule="auto"/>
        <w:rPr>
          <w:rFonts w:ascii="Arial" w:hAnsi="Arial" w:cs="Arial"/>
          <w:vertAlign w:val="superscript"/>
        </w:rPr>
      </w:pPr>
      <w:r w:rsidRPr="00A11BCF">
        <w:rPr>
          <w:rFonts w:ascii="Arial" w:hAnsi="Arial" w:cs="Arial"/>
        </w:rPr>
        <w:t>On 4 November 1360, at the age of sixty-five, Elizabeth died.</w:t>
      </w:r>
      <w:r w:rsidRPr="00A11BCF">
        <w:rPr>
          <w:rFonts w:ascii="Arial" w:hAnsi="Arial" w:cs="Arial"/>
          <w:vertAlign w:val="superscript"/>
        </w:rPr>
        <w:t>13</w:t>
      </w:r>
      <w:r w:rsidR="00A74A6C">
        <w:rPr>
          <w:rFonts w:ascii="Arial" w:hAnsi="Arial" w:cs="Arial"/>
          <w:vertAlign w:val="superscript"/>
        </w:rPr>
        <w:t>5</w:t>
      </w:r>
    </w:p>
    <w:p w14:paraId="7A795889" w14:textId="77777777" w:rsidR="002C3070" w:rsidRPr="002C3070" w:rsidRDefault="002C3070" w:rsidP="002C3070">
      <w:pPr>
        <w:spacing w:line="360" w:lineRule="auto"/>
        <w:rPr>
          <w:rFonts w:ascii="Arial" w:hAnsi="Arial" w:cs="Arial"/>
          <w:b/>
          <w:bCs/>
        </w:rPr>
      </w:pPr>
    </w:p>
    <w:p w14:paraId="1C4666CC" w14:textId="7B3AB805" w:rsidR="002C3070" w:rsidRPr="001D20D7" w:rsidRDefault="002C3070" w:rsidP="002C3070">
      <w:pPr>
        <w:spacing w:line="360" w:lineRule="auto"/>
        <w:rPr>
          <w:rFonts w:ascii="Arial" w:hAnsi="Arial" w:cs="Arial"/>
        </w:rPr>
      </w:pPr>
      <w:r w:rsidRPr="00F027CA">
        <w:rPr>
          <w:rFonts w:ascii="Arial" w:hAnsi="Arial" w:cs="Arial"/>
        </w:rPr>
        <w:t xml:space="preserve">In a final act of agency, </w:t>
      </w:r>
      <w:r w:rsidR="001D20D7">
        <w:rPr>
          <w:rFonts w:ascii="Arial" w:hAnsi="Arial" w:cs="Arial"/>
        </w:rPr>
        <w:t>Elizabeth</w:t>
      </w:r>
      <w:r w:rsidRPr="00F027CA">
        <w:rPr>
          <w:rFonts w:ascii="Arial" w:hAnsi="Arial" w:cs="Arial"/>
        </w:rPr>
        <w:t xml:space="preserve"> had requested that her remains be buried in the House of the Minoresses in London and although she chose not to lie near any of her husbands, she did bequeath money for prayers for their souls,</w:t>
      </w:r>
      <w:r w:rsidRPr="00F027CA">
        <w:rPr>
          <w:rFonts w:ascii="Arial" w:hAnsi="Arial" w:cs="Arial"/>
          <w:vertAlign w:val="superscript"/>
        </w:rPr>
        <w:t xml:space="preserve"> </w:t>
      </w:r>
      <w:r w:rsidRPr="00F027CA">
        <w:rPr>
          <w:rFonts w:ascii="Arial" w:hAnsi="Arial" w:cs="Arial"/>
        </w:rPr>
        <w:t>as well as leaving money to her daughter and grandchildren.</w:t>
      </w:r>
      <w:r w:rsidRPr="00F027CA">
        <w:rPr>
          <w:rFonts w:ascii="Arial" w:hAnsi="Arial" w:cs="Arial"/>
          <w:vertAlign w:val="superscript"/>
        </w:rPr>
        <w:t>1</w:t>
      </w:r>
      <w:r>
        <w:rPr>
          <w:rFonts w:ascii="Arial" w:hAnsi="Arial" w:cs="Arial"/>
          <w:vertAlign w:val="superscript"/>
        </w:rPr>
        <w:t>3</w:t>
      </w:r>
      <w:r w:rsidR="00A74A6C">
        <w:rPr>
          <w:rFonts w:ascii="Arial" w:hAnsi="Arial" w:cs="Arial"/>
          <w:vertAlign w:val="superscript"/>
        </w:rPr>
        <w:t>6</w:t>
      </w:r>
      <w:r w:rsidR="001D20D7">
        <w:rPr>
          <w:rFonts w:ascii="Arial" w:hAnsi="Arial" w:cs="Arial"/>
          <w:vertAlign w:val="superscript"/>
        </w:rPr>
        <w:t xml:space="preserve"> </w:t>
      </w:r>
      <w:r w:rsidR="001D20D7">
        <w:rPr>
          <w:rFonts w:ascii="Arial" w:hAnsi="Arial" w:cs="Arial"/>
        </w:rPr>
        <w:t>Elizabeth alone decided how to divide her assets.</w:t>
      </w:r>
    </w:p>
    <w:p w14:paraId="53E270A8" w14:textId="77777777" w:rsidR="002C3070" w:rsidRPr="00680F28" w:rsidRDefault="002C3070" w:rsidP="002C3070">
      <w:pPr>
        <w:spacing w:line="360" w:lineRule="auto"/>
        <w:rPr>
          <w:rFonts w:ascii="Arial" w:hAnsi="Arial" w:cs="Arial"/>
          <w:b/>
          <w:bCs/>
        </w:rPr>
      </w:pPr>
    </w:p>
    <w:p w14:paraId="5485F6C1" w14:textId="6C4D87BD" w:rsidR="002C3070" w:rsidRDefault="002C3070" w:rsidP="0001754D">
      <w:pPr>
        <w:spacing w:line="360" w:lineRule="auto"/>
        <w:rPr>
          <w:rFonts w:ascii="Arial" w:hAnsi="Arial" w:cs="Arial"/>
          <w:b/>
          <w:bCs/>
        </w:rPr>
      </w:pPr>
    </w:p>
    <w:p w14:paraId="755D54CB" w14:textId="188AE8C2" w:rsidR="001D20D7" w:rsidRDefault="001D20D7" w:rsidP="0001754D">
      <w:pPr>
        <w:spacing w:line="360" w:lineRule="auto"/>
        <w:rPr>
          <w:rFonts w:ascii="Arial" w:hAnsi="Arial" w:cs="Arial"/>
          <w:b/>
          <w:bCs/>
        </w:rPr>
      </w:pPr>
    </w:p>
    <w:p w14:paraId="48A44D52" w14:textId="6D45CA63" w:rsidR="001D20D7" w:rsidRDefault="001D20D7" w:rsidP="0001754D">
      <w:pPr>
        <w:spacing w:line="360" w:lineRule="auto"/>
        <w:rPr>
          <w:rFonts w:ascii="Arial" w:hAnsi="Arial" w:cs="Arial"/>
          <w:b/>
          <w:bCs/>
        </w:rPr>
      </w:pPr>
    </w:p>
    <w:p w14:paraId="29723506" w14:textId="77777777" w:rsidR="001D20D7" w:rsidRDefault="001D20D7" w:rsidP="0001754D">
      <w:pPr>
        <w:spacing w:line="360" w:lineRule="auto"/>
        <w:rPr>
          <w:rFonts w:ascii="Arial" w:hAnsi="Arial" w:cs="Arial"/>
          <w:b/>
          <w:bCs/>
        </w:rPr>
      </w:pPr>
    </w:p>
    <w:p w14:paraId="5BA348B7" w14:textId="1D68E0CD" w:rsidR="000D1F64" w:rsidRDefault="000D1F64" w:rsidP="000D1F64">
      <w:pPr>
        <w:rPr>
          <w:rFonts w:ascii="Arial" w:hAnsi="Arial" w:cs="Arial"/>
          <w:b/>
          <w:bCs/>
        </w:rPr>
      </w:pPr>
    </w:p>
    <w:p w14:paraId="5B84E619" w14:textId="77777777" w:rsidR="001D20D7" w:rsidRPr="00680F28" w:rsidRDefault="001D20D7" w:rsidP="000D1F64">
      <w:pPr>
        <w:rPr>
          <w:rFonts w:ascii="Arial" w:hAnsi="Arial" w:cs="Arial"/>
          <w:b/>
          <w:bCs/>
        </w:rPr>
      </w:pPr>
    </w:p>
    <w:p w14:paraId="7BBE9381" w14:textId="5E33CCD5" w:rsidR="000D1F64" w:rsidRPr="0067658B" w:rsidRDefault="000D1F64" w:rsidP="000D1F64">
      <w:pPr>
        <w:rPr>
          <w:rFonts w:ascii="Arial" w:hAnsi="Arial" w:cs="Arial"/>
          <w:iCs/>
          <w:color w:val="FF0000"/>
          <w:sz w:val="20"/>
          <w:szCs w:val="20"/>
        </w:rPr>
      </w:pPr>
      <w:r w:rsidRPr="0067658B">
        <w:rPr>
          <w:rFonts w:ascii="Arial" w:hAnsi="Arial" w:cs="Arial"/>
          <w:sz w:val="20"/>
          <w:szCs w:val="20"/>
          <w:vertAlign w:val="superscript"/>
        </w:rPr>
        <w:t>13</w:t>
      </w:r>
      <w:r w:rsidR="00A74A6C">
        <w:rPr>
          <w:rFonts w:ascii="Arial" w:hAnsi="Arial" w:cs="Arial"/>
          <w:sz w:val="20"/>
          <w:szCs w:val="20"/>
          <w:vertAlign w:val="superscript"/>
        </w:rPr>
        <w:t>1</w:t>
      </w:r>
      <w:r w:rsidRPr="0067658B">
        <w:rPr>
          <w:rFonts w:ascii="Arial" w:hAnsi="Arial" w:cs="Arial"/>
          <w:sz w:val="20"/>
          <w:szCs w:val="20"/>
          <w:vertAlign w:val="superscript"/>
        </w:rPr>
        <w:t xml:space="preserve"> </w:t>
      </w:r>
      <w:r w:rsidRPr="0067658B">
        <w:rPr>
          <w:rFonts w:ascii="Arial" w:hAnsi="Arial" w:cs="Arial"/>
          <w:sz w:val="20"/>
          <w:szCs w:val="20"/>
        </w:rPr>
        <w:t xml:space="preserve">Underhill, </w:t>
      </w:r>
      <w:r w:rsidRPr="0067658B">
        <w:rPr>
          <w:rFonts w:ascii="Arial" w:hAnsi="Arial" w:cs="Arial"/>
          <w:i/>
          <w:iCs/>
          <w:sz w:val="20"/>
          <w:szCs w:val="20"/>
        </w:rPr>
        <w:t>Good Estate</w:t>
      </w:r>
      <w:r w:rsidRPr="0067658B">
        <w:rPr>
          <w:rFonts w:ascii="Arial" w:hAnsi="Arial" w:cs="Arial"/>
          <w:iCs/>
          <w:sz w:val="20"/>
          <w:szCs w:val="20"/>
        </w:rPr>
        <w:t xml:space="preserve">, p. 50.  </w:t>
      </w:r>
    </w:p>
    <w:p w14:paraId="592DC4AE" w14:textId="0A4DB6F5" w:rsidR="000D1F64" w:rsidRPr="00A11BCF" w:rsidRDefault="000D1F64" w:rsidP="000D1F64">
      <w:pPr>
        <w:contextualSpacing/>
        <w:rPr>
          <w:rFonts w:ascii="Arial" w:eastAsiaTheme="majorEastAsia" w:hAnsi="Arial" w:cs="Arial"/>
          <w:color w:val="000000" w:themeColor="text1"/>
          <w:sz w:val="20"/>
          <w:szCs w:val="20"/>
        </w:rPr>
      </w:pPr>
      <w:r w:rsidRPr="00A11BCF">
        <w:rPr>
          <w:rFonts w:ascii="Arial" w:hAnsi="Arial" w:cs="Arial"/>
          <w:sz w:val="20"/>
          <w:szCs w:val="20"/>
          <w:vertAlign w:val="superscript"/>
        </w:rPr>
        <w:t>13</w:t>
      </w:r>
      <w:r w:rsidR="00A74A6C">
        <w:rPr>
          <w:rFonts w:ascii="Arial" w:hAnsi="Arial" w:cs="Arial"/>
          <w:sz w:val="20"/>
          <w:szCs w:val="20"/>
          <w:vertAlign w:val="superscript"/>
        </w:rPr>
        <w:t>2</w:t>
      </w:r>
      <w:r w:rsidRPr="00A11BCF">
        <w:rPr>
          <w:rFonts w:ascii="Arial" w:hAnsi="Arial" w:cs="Arial"/>
          <w:sz w:val="20"/>
          <w:szCs w:val="20"/>
          <w:vertAlign w:val="superscript"/>
        </w:rPr>
        <w:t xml:space="preserve"> </w:t>
      </w:r>
      <w:bookmarkStart w:id="14" w:name="_Hlk88849425"/>
      <w:r w:rsidRPr="00A11BCF">
        <w:rPr>
          <w:rFonts w:ascii="Arial" w:hAnsi="Arial" w:cs="Arial"/>
          <w:color w:val="000000" w:themeColor="text1"/>
          <w:sz w:val="20"/>
          <w:szCs w:val="20"/>
        </w:rPr>
        <w:t xml:space="preserve">Richard William Southern, </w:t>
      </w:r>
      <w:r w:rsidRPr="00A11BCF">
        <w:rPr>
          <w:rStyle w:val="breaker-breaker"/>
          <w:rFonts w:ascii="Arial" w:eastAsiaTheme="majorEastAsia" w:hAnsi="Arial" w:cs="Arial"/>
          <w:i/>
          <w:iCs/>
          <w:color w:val="000000" w:themeColor="text1"/>
          <w:sz w:val="20"/>
          <w:szCs w:val="20"/>
        </w:rPr>
        <w:t xml:space="preserve">Essays </w:t>
      </w:r>
      <w:proofErr w:type="gramStart"/>
      <w:r w:rsidR="00875E01" w:rsidRPr="00A11BCF">
        <w:rPr>
          <w:rStyle w:val="breaker-breaker"/>
          <w:rFonts w:ascii="Arial" w:eastAsiaTheme="majorEastAsia" w:hAnsi="Arial" w:cs="Arial"/>
          <w:i/>
          <w:iCs/>
          <w:color w:val="000000" w:themeColor="text1"/>
          <w:sz w:val="20"/>
          <w:szCs w:val="20"/>
        </w:rPr>
        <w:t>I</w:t>
      </w:r>
      <w:r w:rsidRPr="00A11BCF">
        <w:rPr>
          <w:rStyle w:val="breaker-breaker"/>
          <w:rFonts w:ascii="Arial" w:eastAsiaTheme="majorEastAsia" w:hAnsi="Arial" w:cs="Arial"/>
          <w:i/>
          <w:iCs/>
          <w:color w:val="000000" w:themeColor="text1"/>
          <w:sz w:val="20"/>
          <w:szCs w:val="20"/>
        </w:rPr>
        <w:t>n</w:t>
      </w:r>
      <w:proofErr w:type="gramEnd"/>
      <w:r w:rsidRPr="00A11BCF">
        <w:rPr>
          <w:rStyle w:val="breaker-breaker"/>
          <w:rFonts w:ascii="Arial" w:eastAsiaTheme="majorEastAsia" w:hAnsi="Arial" w:cs="Arial"/>
          <w:i/>
          <w:iCs/>
          <w:color w:val="000000" w:themeColor="text1"/>
          <w:sz w:val="20"/>
          <w:szCs w:val="20"/>
        </w:rPr>
        <w:t xml:space="preserve"> </w:t>
      </w:r>
      <w:r w:rsidR="00875E01" w:rsidRPr="00A11BCF">
        <w:rPr>
          <w:rStyle w:val="breaker-breaker"/>
          <w:rFonts w:ascii="Arial" w:eastAsiaTheme="majorEastAsia" w:hAnsi="Arial" w:cs="Arial"/>
          <w:i/>
          <w:iCs/>
          <w:color w:val="000000" w:themeColor="text1"/>
          <w:sz w:val="20"/>
          <w:szCs w:val="20"/>
        </w:rPr>
        <w:t>M</w:t>
      </w:r>
      <w:r w:rsidRPr="00A11BCF">
        <w:rPr>
          <w:rStyle w:val="breaker-breaker"/>
          <w:rFonts w:ascii="Arial" w:eastAsiaTheme="majorEastAsia" w:hAnsi="Arial" w:cs="Arial"/>
          <w:i/>
          <w:iCs/>
          <w:color w:val="000000" w:themeColor="text1"/>
          <w:sz w:val="20"/>
          <w:szCs w:val="20"/>
        </w:rPr>
        <w:t xml:space="preserve">edieval </w:t>
      </w:r>
      <w:r w:rsidR="00875E01" w:rsidRPr="00A11BCF">
        <w:rPr>
          <w:rStyle w:val="breaker-breaker"/>
          <w:rFonts w:ascii="Arial" w:eastAsiaTheme="majorEastAsia" w:hAnsi="Arial" w:cs="Arial"/>
          <w:i/>
          <w:iCs/>
          <w:color w:val="000000" w:themeColor="text1"/>
          <w:sz w:val="20"/>
          <w:szCs w:val="20"/>
        </w:rPr>
        <w:t>H</w:t>
      </w:r>
      <w:r w:rsidRPr="00A11BCF">
        <w:rPr>
          <w:rStyle w:val="breaker-breaker"/>
          <w:rFonts w:ascii="Arial" w:eastAsiaTheme="majorEastAsia" w:hAnsi="Arial" w:cs="Arial"/>
          <w:i/>
          <w:iCs/>
          <w:color w:val="000000" w:themeColor="text1"/>
          <w:sz w:val="20"/>
          <w:szCs w:val="20"/>
        </w:rPr>
        <w:t xml:space="preserve">istory, </w:t>
      </w:r>
      <w:r w:rsidR="00875E01" w:rsidRPr="00A11BCF">
        <w:rPr>
          <w:rStyle w:val="breaker-breaker"/>
          <w:rFonts w:ascii="Arial" w:eastAsiaTheme="majorEastAsia" w:hAnsi="Arial" w:cs="Arial"/>
          <w:i/>
          <w:iCs/>
          <w:color w:val="000000" w:themeColor="text1"/>
          <w:sz w:val="20"/>
          <w:szCs w:val="20"/>
        </w:rPr>
        <w:t>S</w:t>
      </w:r>
      <w:r w:rsidRPr="00A11BCF">
        <w:rPr>
          <w:rStyle w:val="breaker-breaker"/>
          <w:rFonts w:ascii="Arial" w:eastAsiaTheme="majorEastAsia" w:hAnsi="Arial" w:cs="Arial"/>
          <w:i/>
          <w:iCs/>
          <w:color w:val="000000" w:themeColor="text1"/>
          <w:sz w:val="20"/>
          <w:szCs w:val="20"/>
        </w:rPr>
        <w:t xml:space="preserve">elected </w:t>
      </w:r>
      <w:r w:rsidR="00875E01" w:rsidRPr="00A11BCF">
        <w:rPr>
          <w:rStyle w:val="breaker-breaker"/>
          <w:rFonts w:ascii="Arial" w:eastAsiaTheme="majorEastAsia" w:hAnsi="Arial" w:cs="Arial"/>
          <w:i/>
          <w:iCs/>
          <w:color w:val="000000" w:themeColor="text1"/>
          <w:sz w:val="20"/>
          <w:szCs w:val="20"/>
        </w:rPr>
        <w:t>F</w:t>
      </w:r>
      <w:r w:rsidRPr="00A11BCF">
        <w:rPr>
          <w:rStyle w:val="breaker-breaker"/>
          <w:rFonts w:ascii="Arial" w:eastAsiaTheme="majorEastAsia" w:hAnsi="Arial" w:cs="Arial"/>
          <w:i/>
          <w:iCs/>
          <w:color w:val="000000" w:themeColor="text1"/>
          <w:sz w:val="20"/>
          <w:szCs w:val="20"/>
        </w:rPr>
        <w:t xml:space="preserve">rom </w:t>
      </w:r>
      <w:r w:rsidR="00875E01" w:rsidRPr="00A11BCF">
        <w:rPr>
          <w:rStyle w:val="breaker-breaker"/>
          <w:rFonts w:ascii="Arial" w:eastAsiaTheme="majorEastAsia" w:hAnsi="Arial" w:cs="Arial"/>
          <w:i/>
          <w:iCs/>
          <w:color w:val="000000" w:themeColor="text1"/>
          <w:sz w:val="20"/>
          <w:szCs w:val="20"/>
        </w:rPr>
        <w:t>T</w:t>
      </w:r>
      <w:r w:rsidRPr="00A11BCF">
        <w:rPr>
          <w:rStyle w:val="breaker-breaker"/>
          <w:rFonts w:ascii="Arial" w:eastAsiaTheme="majorEastAsia" w:hAnsi="Arial" w:cs="Arial"/>
          <w:i/>
          <w:iCs/>
          <w:color w:val="000000" w:themeColor="text1"/>
          <w:sz w:val="20"/>
          <w:szCs w:val="20"/>
        </w:rPr>
        <w:t xml:space="preserve">he Transactions </w:t>
      </w:r>
      <w:r w:rsidR="00875E01" w:rsidRPr="00A11BCF">
        <w:rPr>
          <w:rStyle w:val="breaker-breaker"/>
          <w:rFonts w:ascii="Arial" w:eastAsiaTheme="majorEastAsia" w:hAnsi="Arial" w:cs="Arial"/>
          <w:i/>
          <w:iCs/>
          <w:color w:val="000000" w:themeColor="text1"/>
          <w:sz w:val="20"/>
          <w:szCs w:val="20"/>
        </w:rPr>
        <w:t>O</w:t>
      </w:r>
      <w:r w:rsidRPr="00A11BCF">
        <w:rPr>
          <w:rStyle w:val="breaker-breaker"/>
          <w:rFonts w:ascii="Arial" w:eastAsiaTheme="majorEastAsia" w:hAnsi="Arial" w:cs="Arial"/>
          <w:i/>
          <w:iCs/>
          <w:color w:val="000000" w:themeColor="text1"/>
          <w:sz w:val="20"/>
          <w:szCs w:val="20"/>
        </w:rPr>
        <w:t xml:space="preserve">f </w:t>
      </w:r>
      <w:r w:rsidR="00875E01" w:rsidRPr="00A11BCF">
        <w:rPr>
          <w:rStyle w:val="breaker-breaker"/>
          <w:rFonts w:ascii="Arial" w:eastAsiaTheme="majorEastAsia" w:hAnsi="Arial" w:cs="Arial"/>
          <w:i/>
          <w:iCs/>
          <w:color w:val="000000" w:themeColor="text1"/>
          <w:sz w:val="20"/>
          <w:szCs w:val="20"/>
        </w:rPr>
        <w:t>T</w:t>
      </w:r>
      <w:r w:rsidRPr="00A11BCF">
        <w:rPr>
          <w:rStyle w:val="breaker-breaker"/>
          <w:rFonts w:ascii="Arial" w:eastAsiaTheme="majorEastAsia" w:hAnsi="Arial" w:cs="Arial"/>
          <w:i/>
          <w:iCs/>
          <w:color w:val="000000" w:themeColor="text1"/>
          <w:sz w:val="20"/>
          <w:szCs w:val="20"/>
        </w:rPr>
        <w:t xml:space="preserve">he Royal Historical Society </w:t>
      </w:r>
      <w:r w:rsidR="00875E01" w:rsidRPr="00A11BCF">
        <w:rPr>
          <w:rStyle w:val="breaker-breaker"/>
          <w:rFonts w:ascii="Arial" w:eastAsiaTheme="majorEastAsia" w:hAnsi="Arial" w:cs="Arial"/>
          <w:i/>
          <w:iCs/>
          <w:color w:val="000000" w:themeColor="text1"/>
          <w:sz w:val="20"/>
          <w:szCs w:val="20"/>
        </w:rPr>
        <w:t>O</w:t>
      </w:r>
      <w:r w:rsidRPr="00A11BCF">
        <w:rPr>
          <w:rStyle w:val="breaker-breaker"/>
          <w:rFonts w:ascii="Arial" w:eastAsiaTheme="majorEastAsia" w:hAnsi="Arial" w:cs="Arial"/>
          <w:i/>
          <w:iCs/>
          <w:color w:val="000000" w:themeColor="text1"/>
          <w:sz w:val="20"/>
          <w:szCs w:val="20"/>
        </w:rPr>
        <w:t xml:space="preserve">n </w:t>
      </w:r>
      <w:r w:rsidR="00875E01" w:rsidRPr="00A11BCF">
        <w:rPr>
          <w:rStyle w:val="breaker-breaker"/>
          <w:rFonts w:ascii="Arial" w:eastAsiaTheme="majorEastAsia" w:hAnsi="Arial" w:cs="Arial"/>
          <w:i/>
          <w:iCs/>
          <w:color w:val="000000" w:themeColor="text1"/>
          <w:sz w:val="20"/>
          <w:szCs w:val="20"/>
        </w:rPr>
        <w:t>T</w:t>
      </w:r>
      <w:r w:rsidRPr="00A11BCF">
        <w:rPr>
          <w:rStyle w:val="breaker-breaker"/>
          <w:rFonts w:ascii="Arial" w:eastAsiaTheme="majorEastAsia" w:hAnsi="Arial" w:cs="Arial"/>
          <w:i/>
          <w:iCs/>
          <w:color w:val="000000" w:themeColor="text1"/>
          <w:sz w:val="20"/>
          <w:szCs w:val="20"/>
        </w:rPr>
        <w:t xml:space="preserve">he </w:t>
      </w:r>
      <w:r w:rsidR="00875E01" w:rsidRPr="00A11BCF">
        <w:rPr>
          <w:rStyle w:val="breaker-breaker"/>
          <w:rFonts w:ascii="Arial" w:eastAsiaTheme="majorEastAsia" w:hAnsi="Arial" w:cs="Arial"/>
          <w:i/>
          <w:iCs/>
          <w:color w:val="000000" w:themeColor="text1"/>
          <w:sz w:val="20"/>
          <w:szCs w:val="20"/>
        </w:rPr>
        <w:t>O</w:t>
      </w:r>
      <w:r w:rsidRPr="00A11BCF">
        <w:rPr>
          <w:rStyle w:val="breaker-breaker"/>
          <w:rFonts w:ascii="Arial" w:eastAsiaTheme="majorEastAsia" w:hAnsi="Arial" w:cs="Arial"/>
          <w:i/>
          <w:iCs/>
          <w:color w:val="000000" w:themeColor="text1"/>
          <w:sz w:val="20"/>
          <w:szCs w:val="20"/>
        </w:rPr>
        <w:t xml:space="preserve">ccasion </w:t>
      </w:r>
      <w:r w:rsidR="00875E01" w:rsidRPr="00A11BCF">
        <w:rPr>
          <w:rStyle w:val="breaker-breaker"/>
          <w:rFonts w:ascii="Arial" w:eastAsiaTheme="majorEastAsia" w:hAnsi="Arial" w:cs="Arial"/>
          <w:i/>
          <w:iCs/>
          <w:color w:val="000000" w:themeColor="text1"/>
          <w:sz w:val="20"/>
          <w:szCs w:val="20"/>
        </w:rPr>
        <w:t>O</w:t>
      </w:r>
      <w:r w:rsidRPr="00A11BCF">
        <w:rPr>
          <w:rStyle w:val="breaker-breaker"/>
          <w:rFonts w:ascii="Arial" w:eastAsiaTheme="majorEastAsia" w:hAnsi="Arial" w:cs="Arial"/>
          <w:i/>
          <w:iCs/>
          <w:color w:val="000000" w:themeColor="text1"/>
          <w:sz w:val="20"/>
          <w:szCs w:val="20"/>
        </w:rPr>
        <w:t xml:space="preserve">f </w:t>
      </w:r>
      <w:r w:rsidR="00875E01" w:rsidRPr="00A11BCF">
        <w:rPr>
          <w:rStyle w:val="breaker-breaker"/>
          <w:rFonts w:ascii="Arial" w:eastAsiaTheme="majorEastAsia" w:hAnsi="Arial" w:cs="Arial"/>
          <w:i/>
          <w:iCs/>
          <w:color w:val="000000" w:themeColor="text1"/>
          <w:sz w:val="20"/>
          <w:szCs w:val="20"/>
        </w:rPr>
        <w:t>I</w:t>
      </w:r>
      <w:r w:rsidRPr="00A11BCF">
        <w:rPr>
          <w:rStyle w:val="breaker-breaker"/>
          <w:rFonts w:ascii="Arial" w:eastAsiaTheme="majorEastAsia" w:hAnsi="Arial" w:cs="Arial"/>
          <w:i/>
          <w:iCs/>
          <w:color w:val="000000" w:themeColor="text1"/>
          <w:sz w:val="20"/>
          <w:szCs w:val="20"/>
        </w:rPr>
        <w:t xml:space="preserve">ts </w:t>
      </w:r>
      <w:r w:rsidR="00875E01" w:rsidRPr="00A11BCF">
        <w:rPr>
          <w:rStyle w:val="breaker-breaker"/>
          <w:rFonts w:ascii="Arial" w:eastAsiaTheme="majorEastAsia" w:hAnsi="Arial" w:cs="Arial"/>
          <w:i/>
          <w:iCs/>
          <w:color w:val="000000" w:themeColor="text1"/>
          <w:sz w:val="20"/>
          <w:szCs w:val="20"/>
        </w:rPr>
        <w:t>C</w:t>
      </w:r>
      <w:r w:rsidRPr="00A11BCF">
        <w:rPr>
          <w:rStyle w:val="breaker-breaker"/>
          <w:rFonts w:ascii="Arial" w:eastAsiaTheme="majorEastAsia" w:hAnsi="Arial" w:cs="Arial"/>
          <w:i/>
          <w:iCs/>
          <w:color w:val="000000" w:themeColor="text1"/>
          <w:sz w:val="20"/>
          <w:szCs w:val="20"/>
        </w:rPr>
        <w:t xml:space="preserve">entenary </w:t>
      </w:r>
      <w:r w:rsidRPr="00A11BCF">
        <w:rPr>
          <w:rStyle w:val="breaker-breaker"/>
          <w:rFonts w:ascii="Arial" w:eastAsiaTheme="majorEastAsia" w:hAnsi="Arial" w:cs="Arial"/>
          <w:color w:val="000000" w:themeColor="text1"/>
          <w:sz w:val="20"/>
          <w:szCs w:val="20"/>
        </w:rPr>
        <w:t>(New York: St Martin’s Press, 1968), p. 221.</w:t>
      </w:r>
    </w:p>
    <w:bookmarkEnd w:id="14"/>
    <w:p w14:paraId="09CB5196" w14:textId="10565DB3" w:rsidR="00ED6F31" w:rsidRPr="00ED6F31" w:rsidRDefault="000D1F64" w:rsidP="00ED6F31">
      <w:pPr>
        <w:spacing w:after="100" w:afterAutospacing="1"/>
        <w:contextualSpacing/>
        <w:rPr>
          <w:rFonts w:ascii="Arial" w:hAnsi="Arial" w:cs="Arial"/>
          <w:sz w:val="20"/>
          <w:szCs w:val="20"/>
        </w:rPr>
      </w:pPr>
      <w:r w:rsidRPr="00A11BCF">
        <w:rPr>
          <w:rFonts w:ascii="Arial" w:hAnsi="Arial" w:cs="Arial"/>
          <w:iCs/>
          <w:sz w:val="20"/>
          <w:szCs w:val="20"/>
          <w:vertAlign w:val="superscript"/>
        </w:rPr>
        <w:t>13</w:t>
      </w:r>
      <w:r w:rsidR="00A74A6C">
        <w:rPr>
          <w:rFonts w:ascii="Arial" w:hAnsi="Arial" w:cs="Arial"/>
          <w:iCs/>
          <w:sz w:val="20"/>
          <w:szCs w:val="20"/>
          <w:vertAlign w:val="superscript"/>
        </w:rPr>
        <w:t>3</w:t>
      </w:r>
      <w:r w:rsidRPr="00A11BCF">
        <w:rPr>
          <w:rFonts w:ascii="Arial" w:hAnsi="Arial" w:cs="Arial"/>
          <w:iCs/>
          <w:sz w:val="20"/>
          <w:szCs w:val="20"/>
          <w:vertAlign w:val="superscript"/>
        </w:rPr>
        <w:t xml:space="preserve"> </w:t>
      </w:r>
      <w:r w:rsidR="00ED6F31" w:rsidRPr="00ED6F31">
        <w:rPr>
          <w:rFonts w:ascii="Arial" w:hAnsi="Arial" w:cs="Arial"/>
          <w:i/>
          <w:iCs/>
          <w:sz w:val="20"/>
          <w:szCs w:val="20"/>
        </w:rPr>
        <w:t xml:space="preserve">Calendar </w:t>
      </w:r>
      <w:proofErr w:type="gramStart"/>
      <w:r w:rsidR="00ED6F31" w:rsidRPr="00ED6F31">
        <w:rPr>
          <w:rFonts w:ascii="Arial" w:hAnsi="Arial" w:cs="Arial"/>
          <w:i/>
          <w:iCs/>
          <w:sz w:val="20"/>
          <w:szCs w:val="20"/>
        </w:rPr>
        <w:t>Of</w:t>
      </w:r>
      <w:proofErr w:type="gramEnd"/>
      <w:r w:rsidR="00ED6F31" w:rsidRPr="00ED6F31">
        <w:rPr>
          <w:rFonts w:ascii="Arial" w:hAnsi="Arial" w:cs="Arial"/>
          <w:i/>
          <w:iCs/>
          <w:sz w:val="20"/>
          <w:szCs w:val="20"/>
        </w:rPr>
        <w:t xml:space="preserve"> The Close Rolls Preserved In The Public Record Office: Edward III., A.D. 1339-1341 </w:t>
      </w:r>
      <w:r w:rsidR="00ED6F31" w:rsidRPr="00ED6F31">
        <w:rPr>
          <w:rFonts w:ascii="Arial" w:hAnsi="Arial" w:cs="Arial"/>
          <w:sz w:val="20"/>
          <w:szCs w:val="20"/>
        </w:rPr>
        <w:t xml:space="preserve">(London: Eyre &amp; </w:t>
      </w:r>
      <w:proofErr w:type="spellStart"/>
      <w:r w:rsidR="00ED6F31" w:rsidRPr="00ED6F31">
        <w:rPr>
          <w:rFonts w:ascii="Arial" w:hAnsi="Arial" w:cs="Arial"/>
          <w:sz w:val="20"/>
          <w:szCs w:val="20"/>
        </w:rPr>
        <w:t>Spottiswoode</w:t>
      </w:r>
      <w:proofErr w:type="spellEnd"/>
      <w:r w:rsidR="00ED6F31" w:rsidRPr="00ED6F31">
        <w:rPr>
          <w:rFonts w:ascii="Arial" w:hAnsi="Arial" w:cs="Arial"/>
          <w:sz w:val="20"/>
          <w:szCs w:val="20"/>
        </w:rPr>
        <w:t>, 1896)</w:t>
      </w:r>
      <w:r w:rsidR="00ED6F31">
        <w:rPr>
          <w:rFonts w:ascii="Arial" w:hAnsi="Arial" w:cs="Arial"/>
          <w:sz w:val="20"/>
          <w:szCs w:val="20"/>
        </w:rPr>
        <w:t>.</w:t>
      </w:r>
    </w:p>
    <w:p w14:paraId="4DEC1463" w14:textId="4E314C8C" w:rsidR="000D1F64" w:rsidRPr="00A11BCF" w:rsidRDefault="000D1F64" w:rsidP="000D1F64">
      <w:pPr>
        <w:contextualSpacing/>
        <w:rPr>
          <w:rFonts w:ascii="Arial" w:hAnsi="Arial" w:cs="Arial"/>
          <w:sz w:val="20"/>
          <w:szCs w:val="20"/>
        </w:rPr>
      </w:pPr>
      <w:r w:rsidRPr="00A11BCF">
        <w:rPr>
          <w:rFonts w:ascii="Arial" w:hAnsi="Arial" w:cs="Arial"/>
          <w:iCs/>
          <w:sz w:val="20"/>
          <w:szCs w:val="20"/>
          <w:vertAlign w:val="superscript"/>
        </w:rPr>
        <w:t>13</w:t>
      </w:r>
      <w:r w:rsidR="00A74A6C">
        <w:rPr>
          <w:rFonts w:ascii="Arial" w:hAnsi="Arial" w:cs="Arial"/>
          <w:iCs/>
          <w:sz w:val="20"/>
          <w:szCs w:val="20"/>
          <w:vertAlign w:val="superscript"/>
        </w:rPr>
        <w:t>4</w:t>
      </w:r>
      <w:r w:rsidRPr="00A11BCF">
        <w:rPr>
          <w:rFonts w:ascii="Arial" w:hAnsi="Arial" w:cs="Arial"/>
          <w:iCs/>
          <w:sz w:val="20"/>
          <w:szCs w:val="20"/>
          <w:vertAlign w:val="superscript"/>
        </w:rPr>
        <w:t xml:space="preserve"> </w:t>
      </w:r>
      <w:bookmarkStart w:id="15" w:name="_Hlk88849496"/>
      <w:r w:rsidRPr="00A11BCF">
        <w:rPr>
          <w:rFonts w:ascii="Arial" w:hAnsi="Arial" w:cs="Arial"/>
          <w:sz w:val="20"/>
          <w:szCs w:val="20"/>
        </w:rPr>
        <w:t xml:space="preserve">Robin Frame, </w:t>
      </w:r>
      <w:r w:rsidRPr="00A11BCF">
        <w:rPr>
          <w:rFonts w:ascii="Arial" w:hAnsi="Arial" w:cs="Arial"/>
          <w:i/>
          <w:iCs/>
          <w:sz w:val="20"/>
          <w:szCs w:val="20"/>
        </w:rPr>
        <w:t xml:space="preserve">English Lordship </w:t>
      </w:r>
      <w:proofErr w:type="gramStart"/>
      <w:r w:rsidRPr="00A11BCF">
        <w:rPr>
          <w:rFonts w:ascii="Arial" w:hAnsi="Arial" w:cs="Arial"/>
          <w:i/>
          <w:iCs/>
          <w:sz w:val="20"/>
          <w:szCs w:val="20"/>
        </w:rPr>
        <w:t>In</w:t>
      </w:r>
      <w:proofErr w:type="gramEnd"/>
      <w:r w:rsidRPr="00A11BCF">
        <w:rPr>
          <w:rFonts w:ascii="Arial" w:hAnsi="Arial" w:cs="Arial"/>
          <w:i/>
          <w:iCs/>
          <w:sz w:val="20"/>
          <w:szCs w:val="20"/>
        </w:rPr>
        <w:t xml:space="preserve"> Ireland 1318-1361 </w:t>
      </w:r>
      <w:r w:rsidRPr="00A11BCF">
        <w:rPr>
          <w:rFonts w:ascii="Arial" w:hAnsi="Arial" w:cs="Arial"/>
          <w:sz w:val="20"/>
          <w:szCs w:val="20"/>
        </w:rPr>
        <w:t xml:space="preserve">(Oxford: Clarendon Press, 1982), </w:t>
      </w:r>
      <w:r w:rsidRPr="00A11BCF">
        <w:rPr>
          <w:rFonts w:ascii="Arial" w:hAnsi="Arial" w:cs="Arial"/>
          <w:iCs/>
          <w:sz w:val="20"/>
          <w:szCs w:val="20"/>
        </w:rPr>
        <w:t xml:space="preserve">p. 64. </w:t>
      </w:r>
    </w:p>
    <w:bookmarkEnd w:id="15"/>
    <w:p w14:paraId="378EF975" w14:textId="7875834F" w:rsidR="002C3070" w:rsidRPr="006666A1" w:rsidRDefault="002C3070" w:rsidP="002C3070">
      <w:pPr>
        <w:contextualSpacing/>
        <w:rPr>
          <w:rFonts w:ascii="Arial" w:hAnsi="Arial" w:cs="Arial"/>
          <w:sz w:val="20"/>
          <w:szCs w:val="20"/>
          <w:vertAlign w:val="superscript"/>
        </w:rPr>
      </w:pPr>
      <w:r w:rsidRPr="00F027CA">
        <w:rPr>
          <w:rFonts w:ascii="Arial" w:hAnsi="Arial" w:cs="Arial"/>
          <w:sz w:val="20"/>
          <w:szCs w:val="20"/>
          <w:vertAlign w:val="superscript"/>
        </w:rPr>
        <w:t>13</w:t>
      </w:r>
      <w:r w:rsidR="00A74A6C">
        <w:rPr>
          <w:rFonts w:ascii="Arial" w:hAnsi="Arial" w:cs="Arial"/>
          <w:sz w:val="20"/>
          <w:szCs w:val="20"/>
          <w:vertAlign w:val="superscript"/>
        </w:rPr>
        <w:t>5</w:t>
      </w:r>
      <w:r w:rsidRPr="00F027CA">
        <w:rPr>
          <w:rFonts w:ascii="Arial" w:hAnsi="Arial" w:cs="Arial"/>
          <w:sz w:val="20"/>
          <w:szCs w:val="20"/>
          <w:vertAlign w:val="superscript"/>
        </w:rPr>
        <w:t xml:space="preserve"> </w:t>
      </w:r>
      <w:r w:rsidRPr="006666A1">
        <w:rPr>
          <w:rFonts w:ascii="Arial" w:hAnsi="Arial" w:cs="Arial"/>
          <w:i/>
          <w:iCs/>
          <w:sz w:val="20"/>
          <w:szCs w:val="20"/>
        </w:rPr>
        <w:t xml:space="preserve">Calendar </w:t>
      </w:r>
      <w:proofErr w:type="gramStart"/>
      <w:r w:rsidRPr="006666A1">
        <w:rPr>
          <w:rFonts w:ascii="Arial" w:hAnsi="Arial" w:cs="Arial"/>
          <w:i/>
          <w:iCs/>
          <w:sz w:val="20"/>
          <w:szCs w:val="20"/>
        </w:rPr>
        <w:t>Of</w:t>
      </w:r>
      <w:proofErr w:type="gramEnd"/>
      <w:r w:rsidRPr="006666A1">
        <w:rPr>
          <w:rFonts w:ascii="Arial" w:hAnsi="Arial" w:cs="Arial"/>
          <w:i/>
          <w:iCs/>
          <w:sz w:val="20"/>
          <w:szCs w:val="20"/>
        </w:rPr>
        <w:t xml:space="preserve"> The Close Rolls Preserved In The Public Record Office: Edward III., A.D. 1360-1364 </w:t>
      </w:r>
      <w:r w:rsidRPr="006666A1">
        <w:rPr>
          <w:rFonts w:ascii="Arial" w:hAnsi="Arial" w:cs="Arial"/>
          <w:sz w:val="20"/>
          <w:szCs w:val="20"/>
        </w:rPr>
        <w:t>(London: Anthony Brothers Limited, 1909)</w:t>
      </w:r>
      <w:r w:rsidRPr="006666A1">
        <w:rPr>
          <w:rFonts w:ascii="Arial" w:hAnsi="Arial" w:cs="Arial"/>
          <w:b/>
          <w:bCs/>
          <w:sz w:val="20"/>
          <w:szCs w:val="20"/>
        </w:rPr>
        <w:t xml:space="preserve">. </w:t>
      </w:r>
      <w:r w:rsidRPr="006666A1">
        <w:rPr>
          <w:rFonts w:ascii="Arial" w:hAnsi="Arial" w:cs="Arial"/>
          <w:sz w:val="20"/>
          <w:szCs w:val="20"/>
        </w:rPr>
        <w:t>p. 79.</w:t>
      </w:r>
    </w:p>
    <w:p w14:paraId="0304DCD1" w14:textId="36AEE02F" w:rsidR="002C3070" w:rsidRPr="00F027CA" w:rsidRDefault="002C3070" w:rsidP="002C3070">
      <w:pPr>
        <w:contextualSpacing/>
        <w:rPr>
          <w:rStyle w:val="name"/>
          <w:rFonts w:ascii="Arial" w:hAnsi="Arial" w:cs="Arial"/>
          <w:b/>
          <w:bCs/>
          <w:color w:val="000000" w:themeColor="text1"/>
          <w:sz w:val="20"/>
          <w:szCs w:val="20"/>
        </w:rPr>
      </w:pPr>
      <w:r w:rsidRPr="00CF4180">
        <w:rPr>
          <w:rFonts w:ascii="Arial" w:hAnsi="Arial" w:cs="Arial"/>
          <w:sz w:val="20"/>
          <w:szCs w:val="20"/>
          <w:vertAlign w:val="superscript"/>
        </w:rPr>
        <w:t>13</w:t>
      </w:r>
      <w:r w:rsidR="00A74A6C">
        <w:rPr>
          <w:rFonts w:ascii="Arial" w:hAnsi="Arial" w:cs="Arial"/>
          <w:sz w:val="20"/>
          <w:szCs w:val="20"/>
          <w:vertAlign w:val="superscript"/>
        </w:rPr>
        <w:t>6</w:t>
      </w:r>
      <w:r w:rsidRPr="0053041A">
        <w:rPr>
          <w:rFonts w:ascii="Arial" w:hAnsi="Arial" w:cs="Arial"/>
          <w:b/>
          <w:bCs/>
          <w:sz w:val="20"/>
          <w:szCs w:val="20"/>
          <w:vertAlign w:val="superscript"/>
        </w:rPr>
        <w:t xml:space="preserve"> </w:t>
      </w:r>
      <w:r w:rsidRPr="00F027CA">
        <w:rPr>
          <w:rFonts w:ascii="Arial" w:hAnsi="Arial" w:cs="Arial"/>
          <w:sz w:val="20"/>
          <w:szCs w:val="20"/>
        </w:rPr>
        <w:t xml:space="preserve">John Nichols and Richard Gough, </w:t>
      </w:r>
      <w:r w:rsidRPr="00F027CA">
        <w:rPr>
          <w:rStyle w:val="name"/>
          <w:rFonts w:ascii="Arial" w:eastAsiaTheme="majorEastAsia" w:hAnsi="Arial" w:cs="Arial"/>
          <w:i/>
          <w:iCs/>
          <w:color w:val="000000" w:themeColor="text1"/>
          <w:sz w:val="20"/>
          <w:szCs w:val="20"/>
        </w:rPr>
        <w:t xml:space="preserve">A </w:t>
      </w:r>
      <w:r w:rsidRPr="00F027CA">
        <w:rPr>
          <w:rStyle w:val="name"/>
          <w:rFonts w:ascii="Arial" w:hAnsi="Arial" w:cs="Arial"/>
          <w:i/>
          <w:iCs/>
          <w:color w:val="000000" w:themeColor="text1"/>
          <w:sz w:val="20"/>
          <w:szCs w:val="20"/>
        </w:rPr>
        <w:t>C</w:t>
      </w:r>
      <w:r w:rsidRPr="00F027CA">
        <w:rPr>
          <w:rStyle w:val="name"/>
          <w:rFonts w:ascii="Arial" w:eastAsiaTheme="majorEastAsia" w:hAnsi="Arial" w:cs="Arial"/>
          <w:i/>
          <w:iCs/>
          <w:color w:val="000000" w:themeColor="text1"/>
          <w:sz w:val="20"/>
          <w:szCs w:val="20"/>
        </w:rPr>
        <w:t xml:space="preserve">ollection </w:t>
      </w:r>
      <w:proofErr w:type="gramStart"/>
      <w:r w:rsidRPr="00F027CA">
        <w:rPr>
          <w:rStyle w:val="name"/>
          <w:rFonts w:ascii="Arial" w:hAnsi="Arial" w:cs="Arial"/>
          <w:i/>
          <w:iCs/>
          <w:color w:val="000000" w:themeColor="text1"/>
          <w:sz w:val="20"/>
          <w:szCs w:val="20"/>
        </w:rPr>
        <w:t>O</w:t>
      </w:r>
      <w:r w:rsidRPr="00F027CA">
        <w:rPr>
          <w:rStyle w:val="name"/>
          <w:rFonts w:ascii="Arial" w:eastAsiaTheme="majorEastAsia" w:hAnsi="Arial" w:cs="Arial"/>
          <w:i/>
          <w:iCs/>
          <w:color w:val="000000" w:themeColor="text1"/>
          <w:sz w:val="20"/>
          <w:szCs w:val="20"/>
        </w:rPr>
        <w:t>f</w:t>
      </w:r>
      <w:proofErr w:type="gramEnd"/>
      <w:r w:rsidRPr="00F027CA">
        <w:rPr>
          <w:rStyle w:val="name"/>
          <w:rFonts w:ascii="Arial" w:eastAsiaTheme="majorEastAsia" w:hAnsi="Arial" w:cs="Arial"/>
          <w:i/>
          <w:iCs/>
          <w:color w:val="000000" w:themeColor="text1"/>
          <w:sz w:val="20"/>
          <w:szCs w:val="20"/>
        </w:rPr>
        <w:t xml:space="preserve"> </w:t>
      </w:r>
      <w:r w:rsidRPr="00F027CA">
        <w:rPr>
          <w:rStyle w:val="name"/>
          <w:rFonts w:ascii="Arial" w:hAnsi="Arial" w:cs="Arial"/>
          <w:i/>
          <w:iCs/>
          <w:color w:val="000000" w:themeColor="text1"/>
          <w:sz w:val="20"/>
          <w:szCs w:val="20"/>
        </w:rPr>
        <w:t>A</w:t>
      </w:r>
      <w:r w:rsidRPr="00F027CA">
        <w:rPr>
          <w:rStyle w:val="name"/>
          <w:rFonts w:ascii="Arial" w:eastAsiaTheme="majorEastAsia" w:hAnsi="Arial" w:cs="Arial"/>
          <w:i/>
          <w:iCs/>
          <w:color w:val="000000" w:themeColor="text1"/>
          <w:sz w:val="20"/>
          <w:szCs w:val="20"/>
        </w:rPr>
        <w:t xml:space="preserve">ll </w:t>
      </w:r>
      <w:r w:rsidRPr="00F027CA">
        <w:rPr>
          <w:rStyle w:val="name"/>
          <w:rFonts w:ascii="Arial" w:hAnsi="Arial" w:cs="Arial"/>
          <w:i/>
          <w:iCs/>
          <w:color w:val="000000" w:themeColor="text1"/>
          <w:sz w:val="20"/>
          <w:szCs w:val="20"/>
        </w:rPr>
        <w:t>T</w:t>
      </w:r>
      <w:r w:rsidRPr="00F027CA">
        <w:rPr>
          <w:rStyle w:val="name"/>
          <w:rFonts w:ascii="Arial" w:eastAsiaTheme="majorEastAsia" w:hAnsi="Arial" w:cs="Arial"/>
          <w:i/>
          <w:iCs/>
          <w:color w:val="000000" w:themeColor="text1"/>
          <w:sz w:val="20"/>
          <w:szCs w:val="20"/>
        </w:rPr>
        <w:t xml:space="preserve">he </w:t>
      </w:r>
      <w:r w:rsidRPr="00F027CA">
        <w:rPr>
          <w:rStyle w:val="name"/>
          <w:rFonts w:ascii="Arial" w:hAnsi="Arial" w:cs="Arial"/>
          <w:i/>
          <w:iCs/>
          <w:color w:val="000000" w:themeColor="text1"/>
          <w:sz w:val="20"/>
          <w:szCs w:val="20"/>
        </w:rPr>
        <w:t>W</w:t>
      </w:r>
      <w:r w:rsidRPr="00F027CA">
        <w:rPr>
          <w:rStyle w:val="name"/>
          <w:rFonts w:ascii="Arial" w:eastAsiaTheme="majorEastAsia" w:hAnsi="Arial" w:cs="Arial"/>
          <w:i/>
          <w:iCs/>
          <w:color w:val="000000" w:themeColor="text1"/>
          <w:sz w:val="20"/>
          <w:szCs w:val="20"/>
        </w:rPr>
        <w:t xml:space="preserve">ills, </w:t>
      </w:r>
      <w:r w:rsidRPr="00F027CA">
        <w:rPr>
          <w:rStyle w:val="name"/>
          <w:rFonts w:ascii="Arial" w:hAnsi="Arial" w:cs="Arial"/>
          <w:i/>
          <w:iCs/>
          <w:color w:val="000000" w:themeColor="text1"/>
          <w:sz w:val="20"/>
          <w:szCs w:val="20"/>
        </w:rPr>
        <w:t>No</w:t>
      </w:r>
      <w:r w:rsidRPr="00F027CA">
        <w:rPr>
          <w:rStyle w:val="name"/>
          <w:rFonts w:ascii="Arial" w:eastAsiaTheme="majorEastAsia" w:hAnsi="Arial" w:cs="Arial"/>
          <w:i/>
          <w:iCs/>
          <w:color w:val="000000" w:themeColor="text1"/>
          <w:sz w:val="20"/>
          <w:szCs w:val="20"/>
        </w:rPr>
        <w:t xml:space="preserve">w </w:t>
      </w:r>
      <w:r w:rsidRPr="00F027CA">
        <w:rPr>
          <w:rStyle w:val="name"/>
          <w:rFonts w:ascii="Arial" w:hAnsi="Arial" w:cs="Arial"/>
          <w:i/>
          <w:iCs/>
          <w:color w:val="000000" w:themeColor="text1"/>
          <w:sz w:val="20"/>
          <w:szCs w:val="20"/>
        </w:rPr>
        <w:t>K</w:t>
      </w:r>
      <w:r w:rsidRPr="00F027CA">
        <w:rPr>
          <w:rStyle w:val="name"/>
          <w:rFonts w:ascii="Arial" w:eastAsiaTheme="majorEastAsia" w:hAnsi="Arial" w:cs="Arial"/>
          <w:i/>
          <w:iCs/>
          <w:color w:val="000000" w:themeColor="text1"/>
          <w:sz w:val="20"/>
          <w:szCs w:val="20"/>
        </w:rPr>
        <w:t xml:space="preserve">nown </w:t>
      </w:r>
      <w:r w:rsidRPr="00F027CA">
        <w:rPr>
          <w:rStyle w:val="name"/>
          <w:rFonts w:ascii="Arial" w:hAnsi="Arial" w:cs="Arial"/>
          <w:i/>
          <w:iCs/>
          <w:color w:val="000000" w:themeColor="text1"/>
          <w:sz w:val="20"/>
          <w:szCs w:val="20"/>
        </w:rPr>
        <w:t>T</w:t>
      </w:r>
      <w:r w:rsidRPr="00F027CA">
        <w:rPr>
          <w:rStyle w:val="name"/>
          <w:rFonts w:ascii="Arial" w:eastAsiaTheme="majorEastAsia" w:hAnsi="Arial" w:cs="Arial"/>
          <w:i/>
          <w:iCs/>
          <w:color w:val="000000" w:themeColor="text1"/>
          <w:sz w:val="20"/>
          <w:szCs w:val="20"/>
        </w:rPr>
        <w:t xml:space="preserve">o </w:t>
      </w:r>
      <w:r w:rsidRPr="00F027CA">
        <w:rPr>
          <w:rStyle w:val="name"/>
          <w:rFonts w:ascii="Arial" w:hAnsi="Arial" w:cs="Arial"/>
          <w:i/>
          <w:iCs/>
          <w:color w:val="000000" w:themeColor="text1"/>
          <w:sz w:val="20"/>
          <w:szCs w:val="20"/>
        </w:rPr>
        <w:t>B</w:t>
      </w:r>
      <w:r w:rsidRPr="00F027CA">
        <w:rPr>
          <w:rStyle w:val="name"/>
          <w:rFonts w:ascii="Arial" w:eastAsiaTheme="majorEastAsia" w:hAnsi="Arial" w:cs="Arial"/>
          <w:i/>
          <w:iCs/>
          <w:color w:val="000000" w:themeColor="text1"/>
          <w:sz w:val="20"/>
          <w:szCs w:val="20"/>
        </w:rPr>
        <w:t xml:space="preserve">e </w:t>
      </w:r>
      <w:r w:rsidRPr="00F027CA">
        <w:rPr>
          <w:rStyle w:val="name"/>
          <w:rFonts w:ascii="Arial" w:hAnsi="Arial" w:cs="Arial"/>
          <w:i/>
          <w:iCs/>
          <w:color w:val="000000" w:themeColor="text1"/>
          <w:sz w:val="20"/>
          <w:szCs w:val="20"/>
        </w:rPr>
        <w:t>E</w:t>
      </w:r>
      <w:r w:rsidRPr="00F027CA">
        <w:rPr>
          <w:rStyle w:val="name"/>
          <w:rFonts w:ascii="Arial" w:eastAsiaTheme="majorEastAsia" w:hAnsi="Arial" w:cs="Arial"/>
          <w:i/>
          <w:iCs/>
          <w:color w:val="000000" w:themeColor="text1"/>
          <w:sz w:val="20"/>
          <w:szCs w:val="20"/>
        </w:rPr>
        <w:t xml:space="preserve">xtant, </w:t>
      </w:r>
      <w:r w:rsidRPr="00F027CA">
        <w:rPr>
          <w:rStyle w:val="name"/>
          <w:rFonts w:ascii="Arial" w:hAnsi="Arial" w:cs="Arial"/>
          <w:i/>
          <w:iCs/>
          <w:color w:val="000000" w:themeColor="text1"/>
          <w:sz w:val="20"/>
          <w:szCs w:val="20"/>
        </w:rPr>
        <w:t>O</w:t>
      </w:r>
      <w:r w:rsidRPr="00F027CA">
        <w:rPr>
          <w:rStyle w:val="name"/>
          <w:rFonts w:ascii="Arial" w:eastAsiaTheme="majorEastAsia" w:hAnsi="Arial" w:cs="Arial"/>
          <w:i/>
          <w:iCs/>
          <w:color w:val="000000" w:themeColor="text1"/>
          <w:sz w:val="20"/>
          <w:szCs w:val="20"/>
        </w:rPr>
        <w:t xml:space="preserve">f </w:t>
      </w:r>
      <w:r w:rsidRPr="00F027CA">
        <w:rPr>
          <w:rStyle w:val="name"/>
          <w:rFonts w:ascii="Arial" w:hAnsi="Arial" w:cs="Arial"/>
          <w:i/>
          <w:iCs/>
          <w:color w:val="000000" w:themeColor="text1"/>
          <w:sz w:val="20"/>
          <w:szCs w:val="20"/>
        </w:rPr>
        <w:t>T</w:t>
      </w:r>
      <w:r w:rsidRPr="00F027CA">
        <w:rPr>
          <w:rStyle w:val="name"/>
          <w:rFonts w:ascii="Arial" w:eastAsiaTheme="majorEastAsia" w:hAnsi="Arial" w:cs="Arial"/>
          <w:i/>
          <w:iCs/>
          <w:color w:val="000000" w:themeColor="text1"/>
          <w:sz w:val="20"/>
          <w:szCs w:val="20"/>
        </w:rPr>
        <w:t xml:space="preserve">he </w:t>
      </w:r>
      <w:r w:rsidRPr="00F027CA">
        <w:rPr>
          <w:rStyle w:val="name"/>
          <w:rFonts w:ascii="Arial" w:hAnsi="Arial" w:cs="Arial"/>
          <w:i/>
          <w:iCs/>
          <w:color w:val="000000" w:themeColor="text1"/>
          <w:sz w:val="20"/>
          <w:szCs w:val="20"/>
        </w:rPr>
        <w:t>K</w:t>
      </w:r>
      <w:r w:rsidRPr="00F027CA">
        <w:rPr>
          <w:rStyle w:val="name"/>
          <w:rFonts w:ascii="Arial" w:eastAsiaTheme="majorEastAsia" w:hAnsi="Arial" w:cs="Arial"/>
          <w:i/>
          <w:iCs/>
          <w:color w:val="000000" w:themeColor="text1"/>
          <w:sz w:val="20"/>
          <w:szCs w:val="20"/>
        </w:rPr>
        <w:t xml:space="preserve">ings </w:t>
      </w:r>
      <w:r w:rsidRPr="00F027CA">
        <w:rPr>
          <w:rStyle w:val="name"/>
          <w:rFonts w:ascii="Arial" w:hAnsi="Arial" w:cs="Arial"/>
          <w:i/>
          <w:iCs/>
          <w:color w:val="000000" w:themeColor="text1"/>
          <w:sz w:val="20"/>
          <w:szCs w:val="20"/>
        </w:rPr>
        <w:t>A</w:t>
      </w:r>
      <w:r w:rsidRPr="00F027CA">
        <w:rPr>
          <w:rStyle w:val="name"/>
          <w:rFonts w:ascii="Arial" w:eastAsiaTheme="majorEastAsia" w:hAnsi="Arial" w:cs="Arial"/>
          <w:i/>
          <w:iCs/>
          <w:color w:val="000000" w:themeColor="text1"/>
          <w:sz w:val="20"/>
          <w:szCs w:val="20"/>
        </w:rPr>
        <w:t xml:space="preserve">nd </w:t>
      </w:r>
      <w:r w:rsidRPr="00F027CA">
        <w:rPr>
          <w:rStyle w:val="name"/>
          <w:rFonts w:ascii="Arial" w:hAnsi="Arial" w:cs="Arial"/>
          <w:i/>
          <w:iCs/>
          <w:color w:val="000000" w:themeColor="text1"/>
          <w:sz w:val="20"/>
          <w:szCs w:val="20"/>
        </w:rPr>
        <w:t>Q</w:t>
      </w:r>
      <w:r w:rsidRPr="00F027CA">
        <w:rPr>
          <w:rStyle w:val="name"/>
          <w:rFonts w:ascii="Arial" w:eastAsiaTheme="majorEastAsia" w:hAnsi="Arial" w:cs="Arial"/>
          <w:i/>
          <w:iCs/>
          <w:color w:val="000000" w:themeColor="text1"/>
          <w:sz w:val="20"/>
          <w:szCs w:val="20"/>
        </w:rPr>
        <w:t xml:space="preserve">ueens </w:t>
      </w:r>
      <w:r w:rsidRPr="00F027CA">
        <w:rPr>
          <w:rStyle w:val="name"/>
          <w:rFonts w:ascii="Arial" w:hAnsi="Arial" w:cs="Arial"/>
          <w:i/>
          <w:iCs/>
          <w:color w:val="000000" w:themeColor="text1"/>
          <w:sz w:val="20"/>
          <w:szCs w:val="20"/>
        </w:rPr>
        <w:t>O</w:t>
      </w:r>
      <w:r w:rsidRPr="00F027CA">
        <w:rPr>
          <w:rStyle w:val="name"/>
          <w:rFonts w:ascii="Arial" w:eastAsiaTheme="majorEastAsia" w:hAnsi="Arial" w:cs="Arial"/>
          <w:i/>
          <w:iCs/>
          <w:color w:val="000000" w:themeColor="text1"/>
          <w:sz w:val="20"/>
          <w:szCs w:val="20"/>
        </w:rPr>
        <w:t xml:space="preserve">f England, </w:t>
      </w:r>
      <w:r w:rsidRPr="00F027CA">
        <w:rPr>
          <w:rStyle w:val="name"/>
          <w:rFonts w:ascii="Arial" w:hAnsi="Arial" w:cs="Arial"/>
          <w:i/>
          <w:iCs/>
          <w:color w:val="000000" w:themeColor="text1"/>
          <w:sz w:val="20"/>
          <w:szCs w:val="20"/>
        </w:rPr>
        <w:t>P</w:t>
      </w:r>
      <w:r w:rsidRPr="00F027CA">
        <w:rPr>
          <w:rStyle w:val="name"/>
          <w:rFonts w:ascii="Arial" w:eastAsiaTheme="majorEastAsia" w:hAnsi="Arial" w:cs="Arial"/>
          <w:i/>
          <w:iCs/>
          <w:color w:val="000000" w:themeColor="text1"/>
          <w:sz w:val="20"/>
          <w:szCs w:val="20"/>
        </w:rPr>
        <w:t xml:space="preserve">rinces </w:t>
      </w:r>
      <w:r w:rsidRPr="00F027CA">
        <w:rPr>
          <w:rStyle w:val="name"/>
          <w:rFonts w:ascii="Arial" w:hAnsi="Arial" w:cs="Arial"/>
          <w:i/>
          <w:iCs/>
          <w:color w:val="000000" w:themeColor="text1"/>
          <w:sz w:val="20"/>
          <w:szCs w:val="20"/>
        </w:rPr>
        <w:t>A</w:t>
      </w:r>
      <w:r w:rsidRPr="00F027CA">
        <w:rPr>
          <w:rStyle w:val="name"/>
          <w:rFonts w:ascii="Arial" w:eastAsiaTheme="majorEastAsia" w:hAnsi="Arial" w:cs="Arial"/>
          <w:i/>
          <w:iCs/>
          <w:color w:val="000000" w:themeColor="text1"/>
          <w:sz w:val="20"/>
          <w:szCs w:val="20"/>
        </w:rPr>
        <w:t xml:space="preserve">nd </w:t>
      </w:r>
      <w:r w:rsidRPr="00F027CA">
        <w:rPr>
          <w:rStyle w:val="name"/>
          <w:rFonts w:ascii="Arial" w:hAnsi="Arial" w:cs="Arial"/>
          <w:i/>
          <w:iCs/>
          <w:color w:val="000000" w:themeColor="text1"/>
          <w:sz w:val="20"/>
          <w:szCs w:val="20"/>
        </w:rPr>
        <w:t>P</w:t>
      </w:r>
      <w:r w:rsidRPr="00F027CA">
        <w:rPr>
          <w:rStyle w:val="name"/>
          <w:rFonts w:ascii="Arial" w:eastAsiaTheme="majorEastAsia" w:hAnsi="Arial" w:cs="Arial"/>
          <w:i/>
          <w:iCs/>
          <w:color w:val="000000" w:themeColor="text1"/>
          <w:sz w:val="20"/>
          <w:szCs w:val="20"/>
        </w:rPr>
        <w:t xml:space="preserve">rincesses </w:t>
      </w:r>
      <w:r w:rsidRPr="00F027CA">
        <w:rPr>
          <w:rStyle w:val="name"/>
          <w:rFonts w:ascii="Arial" w:hAnsi="Arial" w:cs="Arial"/>
          <w:i/>
          <w:iCs/>
          <w:color w:val="000000" w:themeColor="text1"/>
          <w:sz w:val="20"/>
          <w:szCs w:val="20"/>
        </w:rPr>
        <w:t>O</w:t>
      </w:r>
      <w:r w:rsidRPr="00F027CA">
        <w:rPr>
          <w:rStyle w:val="name"/>
          <w:rFonts w:ascii="Arial" w:eastAsiaTheme="majorEastAsia" w:hAnsi="Arial" w:cs="Arial"/>
          <w:i/>
          <w:iCs/>
          <w:color w:val="000000" w:themeColor="text1"/>
          <w:sz w:val="20"/>
          <w:szCs w:val="20"/>
        </w:rPr>
        <w:t>f Wales,</w:t>
      </w:r>
      <w:r w:rsidRPr="00F027CA">
        <w:rPr>
          <w:rStyle w:val="name"/>
          <w:rFonts w:ascii="Arial" w:hAnsi="Arial" w:cs="Arial"/>
          <w:i/>
          <w:iCs/>
          <w:color w:val="000000" w:themeColor="text1"/>
          <w:sz w:val="20"/>
          <w:szCs w:val="20"/>
        </w:rPr>
        <w:t xml:space="preserve"> A</w:t>
      </w:r>
      <w:r w:rsidRPr="00F027CA">
        <w:rPr>
          <w:rStyle w:val="name"/>
          <w:rFonts w:ascii="Arial" w:eastAsiaTheme="majorEastAsia" w:hAnsi="Arial" w:cs="Arial"/>
          <w:i/>
          <w:iCs/>
          <w:color w:val="000000" w:themeColor="text1"/>
          <w:sz w:val="20"/>
          <w:szCs w:val="20"/>
        </w:rPr>
        <w:t xml:space="preserve">nd </w:t>
      </w:r>
      <w:r w:rsidRPr="00F027CA">
        <w:rPr>
          <w:rStyle w:val="name"/>
          <w:rFonts w:ascii="Arial" w:hAnsi="Arial" w:cs="Arial"/>
          <w:i/>
          <w:iCs/>
          <w:color w:val="000000" w:themeColor="text1"/>
          <w:sz w:val="20"/>
          <w:szCs w:val="20"/>
        </w:rPr>
        <w:t>E</w:t>
      </w:r>
      <w:r w:rsidRPr="00F027CA">
        <w:rPr>
          <w:rStyle w:val="name"/>
          <w:rFonts w:ascii="Arial" w:eastAsiaTheme="majorEastAsia" w:hAnsi="Arial" w:cs="Arial"/>
          <w:i/>
          <w:iCs/>
          <w:color w:val="000000" w:themeColor="text1"/>
          <w:sz w:val="20"/>
          <w:szCs w:val="20"/>
        </w:rPr>
        <w:t xml:space="preserve">very </w:t>
      </w:r>
      <w:r w:rsidRPr="00F027CA">
        <w:rPr>
          <w:rStyle w:val="name"/>
          <w:rFonts w:ascii="Arial" w:hAnsi="Arial" w:cs="Arial"/>
          <w:i/>
          <w:iCs/>
          <w:color w:val="000000" w:themeColor="text1"/>
          <w:sz w:val="20"/>
          <w:szCs w:val="20"/>
        </w:rPr>
        <w:t>B</w:t>
      </w:r>
      <w:r w:rsidRPr="00F027CA">
        <w:rPr>
          <w:rStyle w:val="name"/>
          <w:rFonts w:ascii="Arial" w:eastAsiaTheme="majorEastAsia" w:hAnsi="Arial" w:cs="Arial"/>
          <w:i/>
          <w:iCs/>
          <w:color w:val="000000" w:themeColor="text1"/>
          <w:sz w:val="20"/>
          <w:szCs w:val="20"/>
        </w:rPr>
        <w:t xml:space="preserve">ranch </w:t>
      </w:r>
      <w:r w:rsidRPr="00F027CA">
        <w:rPr>
          <w:rStyle w:val="name"/>
          <w:rFonts w:ascii="Arial" w:hAnsi="Arial" w:cs="Arial"/>
          <w:i/>
          <w:iCs/>
          <w:color w:val="000000" w:themeColor="text1"/>
          <w:sz w:val="20"/>
          <w:szCs w:val="20"/>
        </w:rPr>
        <w:t>O</w:t>
      </w:r>
      <w:r w:rsidRPr="00F027CA">
        <w:rPr>
          <w:rStyle w:val="name"/>
          <w:rFonts w:ascii="Arial" w:eastAsiaTheme="majorEastAsia" w:hAnsi="Arial" w:cs="Arial"/>
          <w:i/>
          <w:iCs/>
          <w:color w:val="000000" w:themeColor="text1"/>
          <w:sz w:val="20"/>
          <w:szCs w:val="20"/>
        </w:rPr>
        <w:t xml:space="preserve">f </w:t>
      </w:r>
      <w:r w:rsidRPr="00F027CA">
        <w:rPr>
          <w:rStyle w:val="name"/>
          <w:rFonts w:ascii="Arial" w:hAnsi="Arial" w:cs="Arial"/>
          <w:i/>
          <w:iCs/>
          <w:color w:val="000000" w:themeColor="text1"/>
          <w:sz w:val="20"/>
          <w:szCs w:val="20"/>
        </w:rPr>
        <w:t>T</w:t>
      </w:r>
      <w:r w:rsidRPr="00F027CA">
        <w:rPr>
          <w:rStyle w:val="name"/>
          <w:rFonts w:ascii="Arial" w:eastAsiaTheme="majorEastAsia" w:hAnsi="Arial" w:cs="Arial"/>
          <w:i/>
          <w:iCs/>
          <w:color w:val="000000" w:themeColor="text1"/>
          <w:sz w:val="20"/>
          <w:szCs w:val="20"/>
        </w:rPr>
        <w:t xml:space="preserve">he </w:t>
      </w:r>
      <w:r w:rsidRPr="00F027CA">
        <w:rPr>
          <w:rStyle w:val="name"/>
          <w:rFonts w:ascii="Arial" w:hAnsi="Arial" w:cs="Arial"/>
          <w:i/>
          <w:iCs/>
          <w:color w:val="000000" w:themeColor="text1"/>
          <w:sz w:val="20"/>
          <w:szCs w:val="20"/>
        </w:rPr>
        <w:t>B</w:t>
      </w:r>
      <w:r w:rsidRPr="00F027CA">
        <w:rPr>
          <w:rStyle w:val="name"/>
          <w:rFonts w:ascii="Arial" w:eastAsiaTheme="majorEastAsia" w:hAnsi="Arial" w:cs="Arial"/>
          <w:i/>
          <w:iCs/>
          <w:color w:val="000000" w:themeColor="text1"/>
          <w:sz w:val="20"/>
          <w:szCs w:val="20"/>
        </w:rPr>
        <w:t xml:space="preserve">lood </w:t>
      </w:r>
      <w:r w:rsidRPr="00F027CA">
        <w:rPr>
          <w:rStyle w:val="name"/>
          <w:rFonts w:ascii="Arial" w:hAnsi="Arial" w:cs="Arial"/>
          <w:i/>
          <w:iCs/>
          <w:color w:val="000000" w:themeColor="text1"/>
          <w:sz w:val="20"/>
          <w:szCs w:val="20"/>
        </w:rPr>
        <w:t>R</w:t>
      </w:r>
      <w:r w:rsidRPr="00F027CA">
        <w:rPr>
          <w:rStyle w:val="name"/>
          <w:rFonts w:ascii="Arial" w:eastAsiaTheme="majorEastAsia" w:hAnsi="Arial" w:cs="Arial"/>
          <w:i/>
          <w:iCs/>
          <w:color w:val="000000" w:themeColor="text1"/>
          <w:sz w:val="20"/>
          <w:szCs w:val="20"/>
        </w:rPr>
        <w:t xml:space="preserve">oyal, </w:t>
      </w:r>
      <w:r w:rsidRPr="00F027CA">
        <w:rPr>
          <w:rStyle w:val="name"/>
          <w:rFonts w:ascii="Arial" w:hAnsi="Arial" w:cs="Arial"/>
          <w:i/>
          <w:iCs/>
          <w:color w:val="000000" w:themeColor="text1"/>
          <w:sz w:val="20"/>
          <w:szCs w:val="20"/>
        </w:rPr>
        <w:t>F</w:t>
      </w:r>
      <w:r w:rsidRPr="00F027CA">
        <w:rPr>
          <w:rStyle w:val="name"/>
          <w:rFonts w:ascii="Arial" w:eastAsiaTheme="majorEastAsia" w:hAnsi="Arial" w:cs="Arial"/>
          <w:i/>
          <w:iCs/>
          <w:color w:val="000000" w:themeColor="text1"/>
          <w:sz w:val="20"/>
          <w:szCs w:val="20"/>
        </w:rPr>
        <w:t xml:space="preserve">rom </w:t>
      </w:r>
      <w:r w:rsidRPr="00F027CA">
        <w:rPr>
          <w:rStyle w:val="name"/>
          <w:rFonts w:ascii="Arial" w:hAnsi="Arial" w:cs="Arial"/>
          <w:i/>
          <w:iCs/>
          <w:color w:val="000000" w:themeColor="text1"/>
          <w:sz w:val="20"/>
          <w:szCs w:val="20"/>
        </w:rPr>
        <w:t>T</w:t>
      </w:r>
      <w:r w:rsidRPr="00F027CA">
        <w:rPr>
          <w:rStyle w:val="name"/>
          <w:rFonts w:ascii="Arial" w:eastAsiaTheme="majorEastAsia" w:hAnsi="Arial" w:cs="Arial"/>
          <w:i/>
          <w:iCs/>
          <w:color w:val="000000" w:themeColor="text1"/>
          <w:sz w:val="20"/>
          <w:szCs w:val="20"/>
        </w:rPr>
        <w:t xml:space="preserve">he </w:t>
      </w:r>
      <w:r w:rsidRPr="00F027CA">
        <w:rPr>
          <w:rStyle w:val="name"/>
          <w:rFonts w:ascii="Arial" w:hAnsi="Arial" w:cs="Arial"/>
          <w:i/>
          <w:iCs/>
          <w:color w:val="000000" w:themeColor="text1"/>
          <w:sz w:val="20"/>
          <w:szCs w:val="20"/>
        </w:rPr>
        <w:t>R</w:t>
      </w:r>
      <w:r w:rsidRPr="00F027CA">
        <w:rPr>
          <w:rStyle w:val="name"/>
          <w:rFonts w:ascii="Arial" w:eastAsiaTheme="majorEastAsia" w:hAnsi="Arial" w:cs="Arial"/>
          <w:i/>
          <w:iCs/>
          <w:color w:val="000000" w:themeColor="text1"/>
          <w:sz w:val="20"/>
          <w:szCs w:val="20"/>
        </w:rPr>
        <w:t xml:space="preserve">eign </w:t>
      </w:r>
      <w:r w:rsidRPr="00F027CA">
        <w:rPr>
          <w:rStyle w:val="name"/>
          <w:rFonts w:ascii="Arial" w:hAnsi="Arial" w:cs="Arial"/>
          <w:i/>
          <w:iCs/>
          <w:color w:val="000000" w:themeColor="text1"/>
          <w:sz w:val="20"/>
          <w:szCs w:val="20"/>
        </w:rPr>
        <w:t>O</w:t>
      </w:r>
      <w:r w:rsidRPr="00F027CA">
        <w:rPr>
          <w:rStyle w:val="name"/>
          <w:rFonts w:ascii="Arial" w:eastAsiaTheme="majorEastAsia" w:hAnsi="Arial" w:cs="Arial"/>
          <w:i/>
          <w:iCs/>
          <w:color w:val="000000" w:themeColor="text1"/>
          <w:sz w:val="20"/>
          <w:szCs w:val="20"/>
        </w:rPr>
        <w:t xml:space="preserve">f William </w:t>
      </w:r>
      <w:r w:rsidRPr="00F027CA">
        <w:rPr>
          <w:rStyle w:val="name"/>
          <w:rFonts w:ascii="Arial" w:hAnsi="Arial" w:cs="Arial"/>
          <w:i/>
          <w:iCs/>
          <w:color w:val="000000" w:themeColor="text1"/>
          <w:sz w:val="20"/>
          <w:szCs w:val="20"/>
        </w:rPr>
        <w:t>T</w:t>
      </w:r>
      <w:r w:rsidRPr="00F027CA">
        <w:rPr>
          <w:rStyle w:val="name"/>
          <w:rFonts w:ascii="Arial" w:eastAsiaTheme="majorEastAsia" w:hAnsi="Arial" w:cs="Arial"/>
          <w:i/>
          <w:iCs/>
          <w:color w:val="000000" w:themeColor="text1"/>
          <w:sz w:val="20"/>
          <w:szCs w:val="20"/>
        </w:rPr>
        <w:t xml:space="preserve">he Conqueror, </w:t>
      </w:r>
      <w:r w:rsidRPr="00F027CA">
        <w:rPr>
          <w:rStyle w:val="name"/>
          <w:rFonts w:ascii="Arial" w:hAnsi="Arial" w:cs="Arial"/>
          <w:i/>
          <w:iCs/>
          <w:color w:val="000000" w:themeColor="text1"/>
          <w:sz w:val="20"/>
          <w:szCs w:val="20"/>
        </w:rPr>
        <w:t>T</w:t>
      </w:r>
      <w:r w:rsidRPr="00F027CA">
        <w:rPr>
          <w:rStyle w:val="name"/>
          <w:rFonts w:ascii="Arial" w:eastAsiaTheme="majorEastAsia" w:hAnsi="Arial" w:cs="Arial"/>
          <w:i/>
          <w:iCs/>
          <w:color w:val="000000" w:themeColor="text1"/>
          <w:sz w:val="20"/>
          <w:szCs w:val="20"/>
        </w:rPr>
        <w:t xml:space="preserve">o </w:t>
      </w:r>
      <w:r w:rsidRPr="00F027CA">
        <w:rPr>
          <w:rStyle w:val="name"/>
          <w:rFonts w:ascii="Arial" w:hAnsi="Arial" w:cs="Arial"/>
          <w:i/>
          <w:iCs/>
          <w:color w:val="000000" w:themeColor="text1"/>
          <w:sz w:val="20"/>
          <w:szCs w:val="20"/>
        </w:rPr>
        <w:t>T</w:t>
      </w:r>
      <w:r w:rsidRPr="00F027CA">
        <w:rPr>
          <w:rStyle w:val="name"/>
          <w:rFonts w:ascii="Arial" w:eastAsiaTheme="majorEastAsia" w:hAnsi="Arial" w:cs="Arial"/>
          <w:i/>
          <w:iCs/>
          <w:color w:val="000000" w:themeColor="text1"/>
          <w:sz w:val="20"/>
          <w:szCs w:val="20"/>
        </w:rPr>
        <w:t xml:space="preserve">hat </w:t>
      </w:r>
      <w:r w:rsidRPr="00F027CA">
        <w:rPr>
          <w:rStyle w:val="name"/>
          <w:rFonts w:ascii="Arial" w:hAnsi="Arial" w:cs="Arial"/>
          <w:i/>
          <w:iCs/>
          <w:color w:val="000000" w:themeColor="text1"/>
          <w:sz w:val="20"/>
          <w:szCs w:val="20"/>
        </w:rPr>
        <w:t>O</w:t>
      </w:r>
      <w:r w:rsidRPr="00F027CA">
        <w:rPr>
          <w:rStyle w:val="name"/>
          <w:rFonts w:ascii="Arial" w:eastAsiaTheme="majorEastAsia" w:hAnsi="Arial" w:cs="Arial"/>
          <w:i/>
          <w:iCs/>
          <w:color w:val="000000" w:themeColor="text1"/>
          <w:sz w:val="20"/>
          <w:szCs w:val="20"/>
        </w:rPr>
        <w:t xml:space="preserve">f Henry </w:t>
      </w:r>
      <w:r w:rsidRPr="00F027CA">
        <w:rPr>
          <w:rStyle w:val="name"/>
          <w:rFonts w:ascii="Arial" w:hAnsi="Arial" w:cs="Arial"/>
          <w:i/>
          <w:iCs/>
          <w:color w:val="000000" w:themeColor="text1"/>
          <w:sz w:val="20"/>
          <w:szCs w:val="20"/>
        </w:rPr>
        <w:t>T</w:t>
      </w:r>
      <w:r w:rsidRPr="00F027CA">
        <w:rPr>
          <w:rStyle w:val="name"/>
          <w:rFonts w:ascii="Arial" w:eastAsiaTheme="majorEastAsia" w:hAnsi="Arial" w:cs="Arial"/>
          <w:i/>
          <w:iCs/>
          <w:color w:val="000000" w:themeColor="text1"/>
          <w:sz w:val="20"/>
          <w:szCs w:val="20"/>
        </w:rPr>
        <w:t xml:space="preserve">he Seventh </w:t>
      </w:r>
      <w:r w:rsidRPr="00F027CA">
        <w:rPr>
          <w:rStyle w:val="name"/>
          <w:rFonts w:ascii="Arial" w:hAnsi="Arial" w:cs="Arial"/>
          <w:i/>
          <w:iCs/>
          <w:color w:val="000000" w:themeColor="text1"/>
          <w:sz w:val="20"/>
          <w:szCs w:val="20"/>
        </w:rPr>
        <w:t>E</w:t>
      </w:r>
      <w:r w:rsidRPr="00F027CA">
        <w:rPr>
          <w:rStyle w:val="name"/>
          <w:rFonts w:ascii="Arial" w:eastAsiaTheme="majorEastAsia" w:hAnsi="Arial" w:cs="Arial"/>
          <w:i/>
          <w:iCs/>
          <w:color w:val="000000" w:themeColor="text1"/>
          <w:sz w:val="20"/>
          <w:szCs w:val="20"/>
        </w:rPr>
        <w:t xml:space="preserve">xclusive: </w:t>
      </w:r>
      <w:r w:rsidRPr="00F027CA">
        <w:rPr>
          <w:rStyle w:val="name"/>
          <w:rFonts w:ascii="Arial" w:hAnsi="Arial" w:cs="Arial"/>
          <w:i/>
          <w:iCs/>
          <w:color w:val="000000" w:themeColor="text1"/>
          <w:sz w:val="20"/>
          <w:szCs w:val="20"/>
        </w:rPr>
        <w:t>W</w:t>
      </w:r>
      <w:r w:rsidRPr="00F027CA">
        <w:rPr>
          <w:rStyle w:val="name"/>
          <w:rFonts w:ascii="Arial" w:eastAsiaTheme="majorEastAsia" w:hAnsi="Arial" w:cs="Arial"/>
          <w:i/>
          <w:iCs/>
          <w:color w:val="000000" w:themeColor="text1"/>
          <w:sz w:val="20"/>
          <w:szCs w:val="20"/>
        </w:rPr>
        <w:t xml:space="preserve">ith </w:t>
      </w:r>
      <w:r w:rsidRPr="00F027CA">
        <w:rPr>
          <w:rStyle w:val="name"/>
          <w:rFonts w:ascii="Arial" w:hAnsi="Arial" w:cs="Arial"/>
          <w:i/>
          <w:iCs/>
          <w:color w:val="000000" w:themeColor="text1"/>
          <w:sz w:val="20"/>
          <w:szCs w:val="20"/>
        </w:rPr>
        <w:t>E</w:t>
      </w:r>
      <w:r w:rsidRPr="00F027CA">
        <w:rPr>
          <w:rStyle w:val="name"/>
          <w:rFonts w:ascii="Arial" w:eastAsiaTheme="majorEastAsia" w:hAnsi="Arial" w:cs="Arial"/>
          <w:i/>
          <w:iCs/>
          <w:color w:val="000000" w:themeColor="text1"/>
          <w:sz w:val="20"/>
          <w:szCs w:val="20"/>
        </w:rPr>
        <w:t xml:space="preserve">xplanatory </w:t>
      </w:r>
      <w:r w:rsidRPr="00F027CA">
        <w:rPr>
          <w:rStyle w:val="name"/>
          <w:rFonts w:ascii="Arial" w:hAnsi="Arial" w:cs="Arial"/>
          <w:i/>
          <w:iCs/>
          <w:color w:val="000000" w:themeColor="text1"/>
          <w:sz w:val="20"/>
          <w:szCs w:val="20"/>
        </w:rPr>
        <w:t>N</w:t>
      </w:r>
      <w:r w:rsidRPr="00F027CA">
        <w:rPr>
          <w:rStyle w:val="name"/>
          <w:rFonts w:ascii="Arial" w:eastAsiaTheme="majorEastAsia" w:hAnsi="Arial" w:cs="Arial"/>
          <w:i/>
          <w:iCs/>
          <w:color w:val="000000" w:themeColor="text1"/>
          <w:sz w:val="20"/>
          <w:szCs w:val="20"/>
        </w:rPr>
        <w:t xml:space="preserve">otes </w:t>
      </w:r>
      <w:r w:rsidRPr="00F027CA">
        <w:rPr>
          <w:rStyle w:val="name"/>
          <w:rFonts w:ascii="Arial" w:hAnsi="Arial" w:cs="Arial"/>
          <w:i/>
          <w:iCs/>
          <w:color w:val="000000" w:themeColor="text1"/>
          <w:sz w:val="20"/>
          <w:szCs w:val="20"/>
        </w:rPr>
        <w:t>A</w:t>
      </w:r>
      <w:r w:rsidRPr="00F027CA">
        <w:rPr>
          <w:rStyle w:val="name"/>
          <w:rFonts w:ascii="Arial" w:eastAsiaTheme="majorEastAsia" w:hAnsi="Arial" w:cs="Arial"/>
          <w:i/>
          <w:iCs/>
          <w:color w:val="000000" w:themeColor="text1"/>
          <w:sz w:val="20"/>
          <w:szCs w:val="20"/>
        </w:rPr>
        <w:t xml:space="preserve">nd </w:t>
      </w:r>
      <w:r w:rsidRPr="00F027CA">
        <w:rPr>
          <w:rStyle w:val="name"/>
          <w:rFonts w:ascii="Arial" w:hAnsi="Arial" w:cs="Arial"/>
          <w:i/>
          <w:iCs/>
          <w:color w:val="000000" w:themeColor="text1"/>
          <w:sz w:val="20"/>
          <w:szCs w:val="20"/>
        </w:rPr>
        <w:t>A</w:t>
      </w:r>
      <w:r w:rsidRPr="00F027CA">
        <w:rPr>
          <w:rStyle w:val="name"/>
          <w:rFonts w:ascii="Arial" w:eastAsiaTheme="majorEastAsia" w:hAnsi="Arial" w:cs="Arial"/>
          <w:i/>
          <w:iCs/>
          <w:color w:val="000000" w:themeColor="text1"/>
          <w:sz w:val="20"/>
          <w:szCs w:val="20"/>
        </w:rPr>
        <w:t xml:space="preserve"> </w:t>
      </w:r>
      <w:r w:rsidRPr="00F027CA">
        <w:rPr>
          <w:rStyle w:val="name"/>
          <w:rFonts w:ascii="Arial" w:hAnsi="Arial" w:cs="Arial"/>
          <w:i/>
          <w:iCs/>
          <w:color w:val="000000" w:themeColor="text1"/>
          <w:sz w:val="20"/>
          <w:szCs w:val="20"/>
        </w:rPr>
        <w:t>G</w:t>
      </w:r>
      <w:r w:rsidRPr="00F027CA">
        <w:rPr>
          <w:rStyle w:val="name"/>
          <w:rFonts w:ascii="Arial" w:eastAsiaTheme="majorEastAsia" w:hAnsi="Arial" w:cs="Arial"/>
          <w:i/>
          <w:iCs/>
          <w:color w:val="000000" w:themeColor="text1"/>
          <w:sz w:val="20"/>
          <w:szCs w:val="20"/>
        </w:rPr>
        <w:t>lossary</w:t>
      </w:r>
      <w:r w:rsidRPr="00F027CA">
        <w:rPr>
          <w:rStyle w:val="name"/>
          <w:rFonts w:ascii="Arial" w:hAnsi="Arial" w:cs="Arial"/>
          <w:i/>
          <w:iCs/>
          <w:color w:val="000000" w:themeColor="text1"/>
          <w:sz w:val="20"/>
          <w:szCs w:val="20"/>
        </w:rPr>
        <w:t xml:space="preserve"> </w:t>
      </w:r>
      <w:r w:rsidRPr="00F027CA">
        <w:rPr>
          <w:rStyle w:val="name"/>
          <w:rFonts w:ascii="Arial" w:hAnsi="Arial" w:cs="Arial"/>
          <w:color w:val="000000" w:themeColor="text1"/>
          <w:sz w:val="20"/>
          <w:szCs w:val="20"/>
        </w:rPr>
        <w:t>(London: J Nichols, 1780), p</w:t>
      </w:r>
      <w:r>
        <w:rPr>
          <w:rStyle w:val="name"/>
          <w:rFonts w:ascii="Arial" w:hAnsi="Arial" w:cs="Arial"/>
          <w:color w:val="000000" w:themeColor="text1"/>
          <w:sz w:val="20"/>
          <w:szCs w:val="20"/>
        </w:rPr>
        <w:t>p</w:t>
      </w:r>
      <w:r w:rsidRPr="00F027CA">
        <w:rPr>
          <w:rStyle w:val="name"/>
          <w:rFonts w:ascii="Arial" w:hAnsi="Arial" w:cs="Arial"/>
          <w:color w:val="000000" w:themeColor="text1"/>
          <w:sz w:val="20"/>
          <w:szCs w:val="20"/>
        </w:rPr>
        <w:t>.</w:t>
      </w:r>
      <w:r>
        <w:rPr>
          <w:rStyle w:val="name"/>
          <w:rFonts w:ascii="Arial" w:hAnsi="Arial" w:cs="Arial"/>
          <w:color w:val="000000" w:themeColor="text1"/>
          <w:sz w:val="20"/>
          <w:szCs w:val="20"/>
        </w:rPr>
        <w:t>22-43.</w:t>
      </w:r>
    </w:p>
    <w:p w14:paraId="0D63D325" w14:textId="7AF67181" w:rsidR="00417A4F" w:rsidRDefault="001D20D7" w:rsidP="001D20D7">
      <w:pPr>
        <w:spacing w:line="360" w:lineRule="auto"/>
        <w:jc w:val="right"/>
        <w:rPr>
          <w:rFonts w:ascii="Arial" w:hAnsi="Arial" w:cs="Arial"/>
        </w:rPr>
      </w:pPr>
      <w:r>
        <w:rPr>
          <w:rFonts w:ascii="Arial" w:hAnsi="Arial" w:cs="Arial"/>
        </w:rPr>
        <w:lastRenderedPageBreak/>
        <w:t>40</w:t>
      </w:r>
    </w:p>
    <w:p w14:paraId="0186619B" w14:textId="77777777" w:rsidR="000D1F64" w:rsidRPr="001D20D7" w:rsidRDefault="000D1F64" w:rsidP="0001754D">
      <w:pPr>
        <w:spacing w:line="360" w:lineRule="auto"/>
        <w:contextualSpacing/>
        <w:rPr>
          <w:rFonts w:ascii="Arial" w:hAnsi="Arial" w:cs="Arial"/>
          <w:b/>
          <w:bCs/>
          <w:sz w:val="20"/>
          <w:szCs w:val="20"/>
        </w:rPr>
      </w:pPr>
    </w:p>
    <w:p w14:paraId="1038965D" w14:textId="35AB436D" w:rsidR="000D1F64" w:rsidRPr="00680F28" w:rsidRDefault="000D1F64" w:rsidP="00F027CA">
      <w:pPr>
        <w:jc w:val="center"/>
        <w:rPr>
          <w:rFonts w:ascii="Arial" w:hAnsi="Arial" w:cs="Arial"/>
          <w:b/>
          <w:bCs/>
          <w:u w:val="single"/>
        </w:rPr>
      </w:pPr>
      <w:r w:rsidRPr="00680F28">
        <w:rPr>
          <w:rFonts w:ascii="Arial" w:hAnsi="Arial" w:cs="Arial"/>
          <w:b/>
          <w:bCs/>
          <w:u w:val="single"/>
        </w:rPr>
        <w:t>Chapter Four</w:t>
      </w:r>
      <w:r w:rsidR="002B2872">
        <w:rPr>
          <w:rFonts w:ascii="Arial" w:hAnsi="Arial" w:cs="Arial"/>
          <w:b/>
          <w:bCs/>
          <w:u w:val="single"/>
        </w:rPr>
        <w:t xml:space="preserve"> - Eleanor</w:t>
      </w:r>
    </w:p>
    <w:p w14:paraId="65ED1BDD" w14:textId="77777777" w:rsidR="000D1F64" w:rsidRPr="00680F28" w:rsidRDefault="000D1F64" w:rsidP="000D1F64">
      <w:pPr>
        <w:rPr>
          <w:rFonts w:ascii="Arial" w:hAnsi="Arial" w:cs="Arial"/>
          <w:b/>
          <w:bCs/>
        </w:rPr>
      </w:pPr>
    </w:p>
    <w:p w14:paraId="5452E252" w14:textId="77777777" w:rsidR="000D1F64" w:rsidRPr="00680F28" w:rsidRDefault="000D1F64" w:rsidP="000D1F64">
      <w:pPr>
        <w:rPr>
          <w:rFonts w:ascii="Arial" w:hAnsi="Arial" w:cs="Arial"/>
          <w:b/>
          <w:bCs/>
          <w:vertAlign w:val="subscript"/>
        </w:rPr>
      </w:pPr>
      <w:r w:rsidRPr="00680F28">
        <w:rPr>
          <w:b/>
          <w:bCs/>
          <w:noProof/>
        </w:rPr>
        <w:drawing>
          <wp:inline distT="0" distB="0" distL="0" distR="0" wp14:anchorId="21FB03DB" wp14:editId="35CFB224">
            <wp:extent cx="2377440" cy="2583180"/>
            <wp:effectExtent l="0" t="0" r="3810" b="7620"/>
            <wp:docPr id="8" name="Picture 8" descr="A stained glass wind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tained glass window&#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77440" cy="2583180"/>
                    </a:xfrm>
                    <a:prstGeom prst="rect">
                      <a:avLst/>
                    </a:prstGeom>
                    <a:noFill/>
                    <a:ln>
                      <a:noFill/>
                    </a:ln>
                  </pic:spPr>
                </pic:pic>
              </a:graphicData>
            </a:graphic>
          </wp:inline>
        </w:drawing>
      </w:r>
      <w:r w:rsidRPr="00680F28">
        <w:rPr>
          <w:rFonts w:ascii="Arial" w:hAnsi="Arial" w:cs="Arial"/>
          <w:b/>
          <w:bCs/>
          <w:vertAlign w:val="subscript"/>
        </w:rPr>
        <w:t xml:space="preserve"> </w:t>
      </w:r>
    </w:p>
    <w:p w14:paraId="0AC1595B" w14:textId="0FF8364C" w:rsidR="000D1F64" w:rsidRPr="00F027CA" w:rsidRDefault="000D1F64" w:rsidP="000D1F64">
      <w:pPr>
        <w:rPr>
          <w:rFonts w:ascii="Arial" w:hAnsi="Arial" w:cs="Arial"/>
          <w:vertAlign w:val="subscript"/>
        </w:rPr>
      </w:pPr>
      <w:r w:rsidRPr="00F027CA">
        <w:rPr>
          <w:rFonts w:ascii="Arial" w:hAnsi="Arial" w:cs="Arial"/>
          <w:vertAlign w:val="superscript"/>
        </w:rPr>
        <w:t>1</w:t>
      </w:r>
      <w:r w:rsidR="008405BD">
        <w:rPr>
          <w:rFonts w:ascii="Arial" w:hAnsi="Arial" w:cs="Arial"/>
          <w:vertAlign w:val="superscript"/>
        </w:rPr>
        <w:t>3</w:t>
      </w:r>
      <w:r w:rsidR="00A74A6C">
        <w:rPr>
          <w:rFonts w:ascii="Arial" w:hAnsi="Arial" w:cs="Arial"/>
          <w:vertAlign w:val="superscript"/>
        </w:rPr>
        <w:t>7</w:t>
      </w:r>
      <w:r w:rsidRPr="00F027CA">
        <w:rPr>
          <w:rFonts w:ascii="Arial" w:hAnsi="Arial" w:cs="Arial"/>
          <w:vertAlign w:val="subscript"/>
        </w:rPr>
        <w:t xml:space="preserve"> </w:t>
      </w:r>
      <w:r w:rsidRPr="00F027CA">
        <w:rPr>
          <w:rFonts w:ascii="Arial" w:hAnsi="Arial" w:cs="Arial"/>
          <w:color w:val="000000" w:themeColor="text1"/>
          <w:sz w:val="20"/>
          <w:szCs w:val="20"/>
          <w:shd w:val="clear" w:color="auto" w:fill="FFFFFF"/>
        </w:rPr>
        <w:t xml:space="preserve">The History Jar, </w:t>
      </w:r>
      <w:r w:rsidRPr="00F027CA">
        <w:rPr>
          <w:rFonts w:ascii="Arial" w:hAnsi="Arial" w:cs="Arial"/>
          <w:i/>
          <w:iCs/>
          <w:color w:val="000000" w:themeColor="text1"/>
          <w:sz w:val="20"/>
          <w:szCs w:val="20"/>
          <w:shd w:val="clear" w:color="auto" w:fill="FFFFFF"/>
        </w:rPr>
        <w:t xml:space="preserve">Eleanor De Clare – A Bartered, Imprisoned </w:t>
      </w:r>
      <w:proofErr w:type="gramStart"/>
      <w:r w:rsidRPr="00F027CA">
        <w:rPr>
          <w:rFonts w:ascii="Arial" w:hAnsi="Arial" w:cs="Arial"/>
          <w:i/>
          <w:iCs/>
          <w:color w:val="000000" w:themeColor="text1"/>
          <w:sz w:val="20"/>
          <w:szCs w:val="20"/>
          <w:shd w:val="clear" w:color="auto" w:fill="FFFFFF"/>
        </w:rPr>
        <w:t>And</w:t>
      </w:r>
      <w:proofErr w:type="gramEnd"/>
      <w:r w:rsidRPr="00F027CA">
        <w:rPr>
          <w:rFonts w:ascii="Arial" w:hAnsi="Arial" w:cs="Arial"/>
          <w:i/>
          <w:iCs/>
          <w:color w:val="000000" w:themeColor="text1"/>
          <w:sz w:val="20"/>
          <w:szCs w:val="20"/>
          <w:shd w:val="clear" w:color="auto" w:fill="FFFFFF"/>
        </w:rPr>
        <w:t xml:space="preserve"> Then Kidnapped Bride. Tough Times </w:t>
      </w:r>
      <w:proofErr w:type="gramStart"/>
      <w:r w:rsidRPr="00F027CA">
        <w:rPr>
          <w:rFonts w:ascii="Arial" w:hAnsi="Arial" w:cs="Arial"/>
          <w:i/>
          <w:iCs/>
          <w:color w:val="000000" w:themeColor="text1"/>
          <w:sz w:val="20"/>
          <w:szCs w:val="20"/>
          <w:shd w:val="clear" w:color="auto" w:fill="FFFFFF"/>
        </w:rPr>
        <w:t>For</w:t>
      </w:r>
      <w:proofErr w:type="gramEnd"/>
      <w:r w:rsidRPr="00F027CA">
        <w:rPr>
          <w:rFonts w:ascii="Arial" w:hAnsi="Arial" w:cs="Arial"/>
          <w:i/>
          <w:iCs/>
          <w:color w:val="000000" w:themeColor="text1"/>
          <w:sz w:val="20"/>
          <w:szCs w:val="20"/>
          <w:shd w:val="clear" w:color="auto" w:fill="FFFFFF"/>
        </w:rPr>
        <w:t xml:space="preserve"> Royal Women In The Fourteenth Century </w:t>
      </w:r>
      <w:r w:rsidRPr="00F027CA">
        <w:rPr>
          <w:rFonts w:ascii="Arial" w:hAnsi="Arial" w:cs="Arial"/>
          <w:color w:val="000000" w:themeColor="text1"/>
          <w:sz w:val="20"/>
          <w:szCs w:val="20"/>
          <w:shd w:val="clear" w:color="auto" w:fill="FFFFFF"/>
        </w:rPr>
        <w:t>(2019) &lt;https://thehistoryjar.com//tag/eleanor-de-clare/&gt; [accessed 18 December 2021].</w:t>
      </w:r>
    </w:p>
    <w:p w14:paraId="368DAB4F" w14:textId="77777777" w:rsidR="000D1F64" w:rsidRPr="00680F28" w:rsidRDefault="000D1F64" w:rsidP="000D1F64">
      <w:pPr>
        <w:rPr>
          <w:rFonts w:ascii="Arial" w:hAnsi="Arial" w:cs="Arial"/>
          <w:b/>
          <w:bCs/>
        </w:rPr>
      </w:pPr>
    </w:p>
    <w:p w14:paraId="73F1D8D4" w14:textId="181234A7" w:rsidR="000D1F64" w:rsidRPr="000F7AE6" w:rsidRDefault="000D1F64" w:rsidP="0001754D">
      <w:pPr>
        <w:spacing w:line="360" w:lineRule="auto"/>
        <w:rPr>
          <w:rFonts w:ascii="Arial" w:hAnsi="Arial" w:cs="Arial"/>
        </w:rPr>
      </w:pPr>
      <w:r w:rsidRPr="000F7AE6">
        <w:rPr>
          <w:rFonts w:ascii="Arial" w:hAnsi="Arial" w:cs="Arial"/>
        </w:rPr>
        <w:t>Joan of Acre</w:t>
      </w:r>
      <w:r w:rsidR="000F7AE6" w:rsidRPr="000F7AE6">
        <w:rPr>
          <w:rFonts w:ascii="Arial" w:hAnsi="Arial" w:cs="Arial"/>
        </w:rPr>
        <w:t>’s eldest daughter</w:t>
      </w:r>
      <w:r w:rsidRPr="000F7AE6">
        <w:rPr>
          <w:rFonts w:ascii="Arial" w:hAnsi="Arial" w:cs="Arial"/>
        </w:rPr>
        <w:t xml:space="preserve"> Eleanor</w:t>
      </w:r>
      <w:r w:rsidR="004106B6">
        <w:rPr>
          <w:rFonts w:ascii="Arial" w:hAnsi="Arial" w:cs="Arial"/>
        </w:rPr>
        <w:t xml:space="preserve"> was</w:t>
      </w:r>
      <w:r w:rsidRPr="000F7AE6">
        <w:rPr>
          <w:rFonts w:ascii="Arial" w:hAnsi="Arial" w:cs="Arial"/>
        </w:rPr>
        <w:t xml:space="preserve"> born in October 1292 at Caerphilly Castle. Eleanor was thirteen years and seven months old when she married Hugh Despenser, a match arranged by her grandfather </w:t>
      </w:r>
      <w:proofErr w:type="gramStart"/>
      <w:r w:rsidRPr="000F7AE6">
        <w:rPr>
          <w:rFonts w:ascii="Arial" w:hAnsi="Arial" w:cs="Arial"/>
        </w:rPr>
        <w:t>in order to</w:t>
      </w:r>
      <w:proofErr w:type="gramEnd"/>
      <w:r w:rsidRPr="000F7AE6">
        <w:rPr>
          <w:rFonts w:ascii="Arial" w:hAnsi="Arial" w:cs="Arial"/>
        </w:rPr>
        <w:t xml:space="preserve"> pay off a significant debt,</w:t>
      </w:r>
      <w:r w:rsidRPr="000F7AE6">
        <w:rPr>
          <w:rFonts w:ascii="Arial" w:hAnsi="Arial" w:cs="Arial"/>
          <w:vertAlign w:val="superscript"/>
        </w:rPr>
        <w:t>1</w:t>
      </w:r>
      <w:r w:rsidR="0012499B">
        <w:rPr>
          <w:rFonts w:ascii="Arial" w:hAnsi="Arial" w:cs="Arial"/>
          <w:vertAlign w:val="superscript"/>
        </w:rPr>
        <w:t>3</w:t>
      </w:r>
      <w:r w:rsidR="00A74A6C">
        <w:rPr>
          <w:rFonts w:ascii="Arial" w:hAnsi="Arial" w:cs="Arial"/>
          <w:vertAlign w:val="superscript"/>
        </w:rPr>
        <w:t>8</w:t>
      </w:r>
      <w:r w:rsidRPr="000F7AE6">
        <w:rPr>
          <w:rFonts w:ascii="Arial" w:hAnsi="Arial" w:cs="Arial"/>
        </w:rPr>
        <w:t xml:space="preserve"> Eleanor had been fourteen and a half when she had lost her mother. </w:t>
      </w:r>
    </w:p>
    <w:p w14:paraId="201822C5" w14:textId="77777777" w:rsidR="000D1F64" w:rsidRPr="00680F28" w:rsidRDefault="000D1F64" w:rsidP="0001754D">
      <w:pPr>
        <w:spacing w:line="360" w:lineRule="auto"/>
        <w:rPr>
          <w:rFonts w:ascii="Arial" w:hAnsi="Arial" w:cs="Arial"/>
          <w:b/>
          <w:bCs/>
        </w:rPr>
      </w:pPr>
    </w:p>
    <w:p w14:paraId="58FAACD1" w14:textId="1FC65447" w:rsidR="000D1F64" w:rsidRPr="000F7AE6" w:rsidRDefault="000D1F64" w:rsidP="0001754D">
      <w:pPr>
        <w:spacing w:line="360" w:lineRule="auto"/>
        <w:rPr>
          <w:rFonts w:ascii="Arial" w:hAnsi="Arial" w:cs="Arial"/>
        </w:rPr>
      </w:pPr>
      <w:r w:rsidRPr="000F7AE6">
        <w:rPr>
          <w:rFonts w:ascii="Arial" w:hAnsi="Arial" w:cs="Arial"/>
        </w:rPr>
        <w:t xml:space="preserve">Eleanor gave birth to their first child, a son named Hugh, also known as </w:t>
      </w:r>
      <w:proofErr w:type="spellStart"/>
      <w:r w:rsidRPr="000F7AE6">
        <w:rPr>
          <w:rFonts w:ascii="Arial" w:hAnsi="Arial" w:cs="Arial"/>
        </w:rPr>
        <w:t>Huchon</w:t>
      </w:r>
      <w:proofErr w:type="spellEnd"/>
      <w:r w:rsidRPr="000F7AE6">
        <w:rPr>
          <w:rFonts w:ascii="Arial" w:hAnsi="Arial" w:cs="Arial"/>
        </w:rPr>
        <w:t>, when she was sixteen years old. It was expected that a medieval wife would provide her husband with heirs and Eleanor certainly achieved this, on average she was pregnant every two years throughout their marriage.</w:t>
      </w:r>
      <w:r w:rsidRPr="000F7AE6">
        <w:rPr>
          <w:rFonts w:ascii="Arial" w:hAnsi="Arial" w:cs="Arial"/>
          <w:vertAlign w:val="superscript"/>
        </w:rPr>
        <w:t xml:space="preserve"> </w:t>
      </w:r>
      <w:r w:rsidRPr="000F7AE6">
        <w:rPr>
          <w:rFonts w:ascii="Arial" w:hAnsi="Arial" w:cs="Arial"/>
        </w:rPr>
        <w:t xml:space="preserve">Initially Despenser was not especially well thought of at court and their income was around </w:t>
      </w:r>
      <w:r w:rsidR="000F7AE6" w:rsidRPr="000F7AE6">
        <w:rPr>
          <w:rFonts w:ascii="Arial" w:hAnsi="Arial" w:cs="Arial"/>
        </w:rPr>
        <w:t xml:space="preserve">one hundred and </w:t>
      </w:r>
      <w:r w:rsidR="00995FB1" w:rsidRPr="000F7AE6">
        <w:rPr>
          <w:rFonts w:ascii="Arial" w:hAnsi="Arial" w:cs="Arial"/>
        </w:rPr>
        <w:t>fifty-five</w:t>
      </w:r>
      <w:r w:rsidR="000F7AE6" w:rsidRPr="000F7AE6">
        <w:rPr>
          <w:rFonts w:ascii="Arial" w:hAnsi="Arial" w:cs="Arial"/>
        </w:rPr>
        <w:t xml:space="preserve"> pounds</w:t>
      </w:r>
      <w:r w:rsidRPr="000F7AE6">
        <w:rPr>
          <w:rFonts w:ascii="Arial" w:hAnsi="Arial" w:cs="Arial"/>
        </w:rPr>
        <w:t xml:space="preserve"> per year, far lower than her brother who</w:t>
      </w:r>
      <w:r w:rsidR="000F7AE6" w:rsidRPr="000F7AE6">
        <w:rPr>
          <w:rFonts w:ascii="Arial" w:hAnsi="Arial" w:cs="Arial"/>
        </w:rPr>
        <w:t xml:space="preserve"> received seven thousand pounds</w:t>
      </w:r>
      <w:r w:rsidRPr="000F7AE6">
        <w:rPr>
          <w:rFonts w:ascii="Arial" w:hAnsi="Arial" w:cs="Arial"/>
        </w:rPr>
        <w:t xml:space="preserve"> per year.</w:t>
      </w:r>
      <w:r w:rsidRPr="000F7AE6">
        <w:rPr>
          <w:rFonts w:ascii="Arial" w:hAnsi="Arial" w:cs="Arial"/>
          <w:vertAlign w:val="superscript"/>
        </w:rPr>
        <w:t>1</w:t>
      </w:r>
      <w:r w:rsidR="00A74A6C">
        <w:rPr>
          <w:rFonts w:ascii="Arial" w:hAnsi="Arial" w:cs="Arial"/>
          <w:vertAlign w:val="superscript"/>
        </w:rPr>
        <w:t>39</w:t>
      </w:r>
      <w:r w:rsidRPr="000F7AE6">
        <w:rPr>
          <w:rFonts w:ascii="Arial" w:hAnsi="Arial" w:cs="Arial"/>
          <w:vertAlign w:val="superscript"/>
        </w:rPr>
        <w:t xml:space="preserve"> </w:t>
      </w:r>
      <w:r w:rsidRPr="000F7AE6">
        <w:rPr>
          <w:rFonts w:ascii="Arial" w:hAnsi="Arial" w:cs="Arial"/>
        </w:rPr>
        <w:t>As the eldest sister, her prospects for maintaining her family</w:t>
      </w:r>
      <w:r w:rsidR="000F7AE6" w:rsidRPr="000F7AE6">
        <w:rPr>
          <w:rFonts w:ascii="Arial" w:hAnsi="Arial" w:cs="Arial"/>
        </w:rPr>
        <w:t>’s success</w:t>
      </w:r>
      <w:r w:rsidRPr="000F7AE6">
        <w:rPr>
          <w:rFonts w:ascii="Arial" w:hAnsi="Arial" w:cs="Arial"/>
        </w:rPr>
        <w:t xml:space="preserve"> may have seemed quite bleak at the time of her marriage.</w:t>
      </w:r>
    </w:p>
    <w:p w14:paraId="23C4B22F" w14:textId="77777777" w:rsidR="000D1F64" w:rsidRPr="00680F28" w:rsidRDefault="000D1F64" w:rsidP="0001754D">
      <w:pPr>
        <w:spacing w:line="360" w:lineRule="auto"/>
        <w:rPr>
          <w:rFonts w:ascii="Arial" w:hAnsi="Arial" w:cs="Arial"/>
          <w:b/>
          <w:bCs/>
          <w:sz w:val="20"/>
          <w:szCs w:val="20"/>
          <w:vertAlign w:val="superscript"/>
        </w:rPr>
      </w:pPr>
    </w:p>
    <w:p w14:paraId="00606967" w14:textId="77777777" w:rsidR="000D1F64" w:rsidRPr="00680F28" w:rsidRDefault="000D1F64" w:rsidP="000D1F64">
      <w:pPr>
        <w:rPr>
          <w:rFonts w:ascii="Arial" w:hAnsi="Arial" w:cs="Arial"/>
          <w:b/>
          <w:bCs/>
          <w:sz w:val="20"/>
          <w:szCs w:val="20"/>
          <w:vertAlign w:val="superscript"/>
        </w:rPr>
      </w:pPr>
    </w:p>
    <w:p w14:paraId="71ED0AE3" w14:textId="77777777" w:rsidR="000D1F64" w:rsidRPr="00680F28" w:rsidRDefault="000D1F64" w:rsidP="000D1F64">
      <w:pPr>
        <w:rPr>
          <w:rFonts w:ascii="Arial" w:hAnsi="Arial" w:cs="Arial"/>
          <w:b/>
          <w:bCs/>
          <w:sz w:val="20"/>
          <w:szCs w:val="20"/>
          <w:vertAlign w:val="superscript"/>
        </w:rPr>
      </w:pPr>
    </w:p>
    <w:p w14:paraId="55944CBE" w14:textId="77777777" w:rsidR="00335C68" w:rsidRDefault="00335C68" w:rsidP="0032369B">
      <w:pPr>
        <w:spacing w:after="100" w:afterAutospacing="1"/>
        <w:contextualSpacing/>
        <w:rPr>
          <w:rFonts w:ascii="Arial" w:hAnsi="Arial" w:cs="Arial"/>
          <w:sz w:val="20"/>
          <w:szCs w:val="20"/>
          <w:vertAlign w:val="superscript"/>
        </w:rPr>
      </w:pPr>
    </w:p>
    <w:p w14:paraId="0450E7A3" w14:textId="794AFD48" w:rsidR="00CE6E26" w:rsidRPr="0032369B" w:rsidRDefault="000D1F64" w:rsidP="0032369B">
      <w:pPr>
        <w:spacing w:after="100" w:afterAutospacing="1"/>
        <w:contextualSpacing/>
        <w:rPr>
          <w:rFonts w:ascii="Arial" w:hAnsi="Arial" w:cs="Arial"/>
          <w:sz w:val="20"/>
          <w:szCs w:val="20"/>
        </w:rPr>
      </w:pPr>
      <w:r w:rsidRPr="0032369B">
        <w:rPr>
          <w:rFonts w:ascii="Arial" w:hAnsi="Arial" w:cs="Arial"/>
          <w:sz w:val="20"/>
          <w:szCs w:val="20"/>
          <w:vertAlign w:val="superscript"/>
        </w:rPr>
        <w:t>1</w:t>
      </w:r>
      <w:r w:rsidR="0012499B" w:rsidRPr="0032369B">
        <w:rPr>
          <w:rFonts w:ascii="Arial" w:hAnsi="Arial" w:cs="Arial"/>
          <w:sz w:val="20"/>
          <w:szCs w:val="20"/>
          <w:vertAlign w:val="superscript"/>
        </w:rPr>
        <w:t>3</w:t>
      </w:r>
      <w:r w:rsidR="00A74A6C">
        <w:rPr>
          <w:rFonts w:ascii="Arial" w:hAnsi="Arial" w:cs="Arial"/>
          <w:sz w:val="20"/>
          <w:szCs w:val="20"/>
          <w:vertAlign w:val="superscript"/>
        </w:rPr>
        <w:t>8</w:t>
      </w:r>
      <w:r w:rsidRPr="0053041A">
        <w:rPr>
          <w:rFonts w:ascii="Arial" w:hAnsi="Arial" w:cs="Arial"/>
          <w:b/>
          <w:bCs/>
          <w:sz w:val="20"/>
          <w:szCs w:val="20"/>
          <w:vertAlign w:val="superscript"/>
        </w:rPr>
        <w:t xml:space="preserve"> </w:t>
      </w:r>
      <w:r w:rsidR="0032369B" w:rsidRPr="0032369B">
        <w:rPr>
          <w:rFonts w:ascii="Arial" w:hAnsi="Arial" w:cs="Arial"/>
          <w:i/>
          <w:iCs/>
          <w:sz w:val="20"/>
          <w:szCs w:val="20"/>
        </w:rPr>
        <w:t xml:space="preserve">Calendar </w:t>
      </w:r>
      <w:proofErr w:type="gramStart"/>
      <w:r w:rsidR="0032369B" w:rsidRPr="0032369B">
        <w:rPr>
          <w:rFonts w:ascii="Arial" w:hAnsi="Arial" w:cs="Arial"/>
          <w:i/>
          <w:iCs/>
          <w:sz w:val="20"/>
          <w:szCs w:val="20"/>
        </w:rPr>
        <w:t>Of</w:t>
      </w:r>
      <w:proofErr w:type="gramEnd"/>
      <w:r w:rsidR="0032369B" w:rsidRPr="0032369B">
        <w:rPr>
          <w:rFonts w:ascii="Arial" w:hAnsi="Arial" w:cs="Arial"/>
          <w:i/>
          <w:iCs/>
          <w:sz w:val="20"/>
          <w:szCs w:val="20"/>
        </w:rPr>
        <w:t xml:space="preserve"> The Patent Rolls, Preserved In The Public Record Office: Edward I. A.D. 1301-1307 </w:t>
      </w:r>
      <w:r w:rsidR="0032369B" w:rsidRPr="0032369B">
        <w:rPr>
          <w:rFonts w:ascii="Arial" w:hAnsi="Arial" w:cs="Arial"/>
          <w:sz w:val="20"/>
          <w:szCs w:val="20"/>
        </w:rPr>
        <w:t xml:space="preserve">(London: Eyre &amp; </w:t>
      </w:r>
      <w:proofErr w:type="spellStart"/>
      <w:r w:rsidR="0032369B" w:rsidRPr="0032369B">
        <w:rPr>
          <w:rFonts w:ascii="Arial" w:hAnsi="Arial" w:cs="Arial"/>
          <w:sz w:val="20"/>
          <w:szCs w:val="20"/>
        </w:rPr>
        <w:t>Spottiswoode</w:t>
      </w:r>
      <w:proofErr w:type="spellEnd"/>
      <w:r w:rsidR="0032369B" w:rsidRPr="0032369B">
        <w:rPr>
          <w:rFonts w:ascii="Arial" w:hAnsi="Arial" w:cs="Arial"/>
          <w:sz w:val="20"/>
          <w:szCs w:val="20"/>
        </w:rPr>
        <w:t>, 1898)</w:t>
      </w:r>
      <w:r w:rsidR="0032369B">
        <w:rPr>
          <w:rFonts w:ascii="Arial" w:hAnsi="Arial" w:cs="Arial"/>
          <w:sz w:val="20"/>
          <w:szCs w:val="20"/>
        </w:rPr>
        <w:t>, p. 443.</w:t>
      </w:r>
    </w:p>
    <w:p w14:paraId="5554C7C5" w14:textId="11672B7D" w:rsidR="00335C68" w:rsidRDefault="000D1F64" w:rsidP="00335C68">
      <w:pPr>
        <w:rPr>
          <w:rFonts w:ascii="Arial" w:hAnsi="Arial" w:cs="Arial"/>
          <w:iCs/>
          <w:sz w:val="20"/>
          <w:szCs w:val="20"/>
        </w:rPr>
      </w:pPr>
      <w:r w:rsidRPr="00B15D72">
        <w:rPr>
          <w:rFonts w:ascii="Arial" w:hAnsi="Arial" w:cs="Arial"/>
          <w:sz w:val="20"/>
          <w:szCs w:val="20"/>
          <w:vertAlign w:val="superscript"/>
        </w:rPr>
        <w:t>1</w:t>
      </w:r>
      <w:r w:rsidR="00A74A6C">
        <w:rPr>
          <w:rFonts w:ascii="Arial" w:hAnsi="Arial" w:cs="Arial"/>
          <w:sz w:val="20"/>
          <w:szCs w:val="20"/>
          <w:vertAlign w:val="superscript"/>
        </w:rPr>
        <w:t>39</w:t>
      </w:r>
      <w:r w:rsidR="000722D3">
        <w:rPr>
          <w:rFonts w:ascii="Arial" w:hAnsi="Arial" w:cs="Arial"/>
          <w:sz w:val="20"/>
          <w:szCs w:val="20"/>
          <w:vertAlign w:val="superscript"/>
        </w:rPr>
        <w:t xml:space="preserve"> </w:t>
      </w:r>
      <w:r w:rsidRPr="000F7AE6">
        <w:rPr>
          <w:rFonts w:ascii="Arial" w:hAnsi="Arial" w:cs="Arial"/>
          <w:sz w:val="20"/>
          <w:szCs w:val="20"/>
        </w:rPr>
        <w:t xml:space="preserve">Kathryn Warner, </w:t>
      </w:r>
      <w:r w:rsidRPr="000F7AE6">
        <w:rPr>
          <w:rFonts w:ascii="Arial" w:hAnsi="Arial" w:cs="Arial"/>
          <w:i/>
          <w:iCs/>
          <w:sz w:val="20"/>
          <w:szCs w:val="20"/>
        </w:rPr>
        <w:t xml:space="preserve">The Rise </w:t>
      </w:r>
      <w:proofErr w:type="gramStart"/>
      <w:r w:rsidRPr="000F7AE6">
        <w:rPr>
          <w:rFonts w:ascii="Arial" w:hAnsi="Arial" w:cs="Arial"/>
          <w:i/>
          <w:iCs/>
          <w:sz w:val="20"/>
          <w:szCs w:val="20"/>
        </w:rPr>
        <w:t>And</w:t>
      </w:r>
      <w:proofErr w:type="gramEnd"/>
      <w:r w:rsidRPr="000F7AE6">
        <w:rPr>
          <w:rFonts w:ascii="Arial" w:hAnsi="Arial" w:cs="Arial"/>
          <w:i/>
          <w:iCs/>
          <w:sz w:val="20"/>
          <w:szCs w:val="20"/>
        </w:rPr>
        <w:t xml:space="preserve"> Fall Of A Medieval Family: The </w:t>
      </w:r>
      <w:proofErr w:type="spellStart"/>
      <w:r w:rsidRPr="000F7AE6">
        <w:rPr>
          <w:rFonts w:ascii="Arial" w:hAnsi="Arial" w:cs="Arial"/>
          <w:i/>
          <w:iCs/>
          <w:sz w:val="20"/>
          <w:szCs w:val="20"/>
        </w:rPr>
        <w:t>Despensers</w:t>
      </w:r>
      <w:proofErr w:type="spellEnd"/>
      <w:r w:rsidRPr="000F7AE6">
        <w:rPr>
          <w:rFonts w:ascii="Arial" w:hAnsi="Arial" w:cs="Arial"/>
          <w:i/>
          <w:iCs/>
          <w:sz w:val="20"/>
          <w:szCs w:val="20"/>
        </w:rPr>
        <w:t xml:space="preserve"> </w:t>
      </w:r>
      <w:r w:rsidRPr="000F7AE6">
        <w:rPr>
          <w:rFonts w:ascii="Arial" w:hAnsi="Arial" w:cs="Arial"/>
          <w:sz w:val="20"/>
          <w:szCs w:val="20"/>
        </w:rPr>
        <w:t>(</w:t>
      </w:r>
      <w:r w:rsidRPr="000F7AE6">
        <w:rPr>
          <w:rFonts w:ascii="Arial" w:hAnsi="Arial" w:cs="Arial"/>
          <w:iCs/>
          <w:sz w:val="20"/>
          <w:szCs w:val="20"/>
        </w:rPr>
        <w:t>Barnsley: Pen &amp; Sword Books Limited, 2020), p.35.</w:t>
      </w:r>
    </w:p>
    <w:p w14:paraId="2D1FC2A5" w14:textId="2A481DC5" w:rsidR="00335C68" w:rsidRPr="00335C68" w:rsidRDefault="00335C68" w:rsidP="00335C68">
      <w:pPr>
        <w:jc w:val="right"/>
        <w:rPr>
          <w:rFonts w:ascii="Arial" w:hAnsi="Arial" w:cs="Arial"/>
          <w:iCs/>
        </w:rPr>
      </w:pPr>
      <w:r w:rsidRPr="00335C68">
        <w:rPr>
          <w:rFonts w:ascii="Arial" w:hAnsi="Arial" w:cs="Arial"/>
          <w:iCs/>
        </w:rPr>
        <w:lastRenderedPageBreak/>
        <w:t>41</w:t>
      </w:r>
    </w:p>
    <w:p w14:paraId="3A2DE9A0" w14:textId="0B31B4AF" w:rsidR="000D1F64" w:rsidRPr="00461C26" w:rsidRDefault="000D1F64" w:rsidP="0001754D">
      <w:pPr>
        <w:spacing w:line="360" w:lineRule="auto"/>
        <w:rPr>
          <w:rFonts w:ascii="Arial" w:hAnsi="Arial" w:cs="Arial"/>
        </w:rPr>
      </w:pPr>
      <w:r w:rsidRPr="00461C26">
        <w:rPr>
          <w:rFonts w:ascii="Arial" w:hAnsi="Arial" w:cs="Arial"/>
        </w:rPr>
        <w:t>When Eleanor’s brother died</w:t>
      </w:r>
      <w:r w:rsidR="00461C26" w:rsidRPr="00461C26">
        <w:rPr>
          <w:rFonts w:ascii="Arial" w:hAnsi="Arial" w:cs="Arial"/>
        </w:rPr>
        <w:t xml:space="preserve"> h</w:t>
      </w:r>
      <w:r w:rsidRPr="00461C26">
        <w:rPr>
          <w:rFonts w:ascii="Arial" w:hAnsi="Arial" w:cs="Arial"/>
        </w:rPr>
        <w:t xml:space="preserve">is wife claimed that she was pregnant for many months after his death causing a significant delay before the inheritance </w:t>
      </w:r>
      <w:r w:rsidR="00122B81">
        <w:rPr>
          <w:rFonts w:ascii="Arial" w:hAnsi="Arial" w:cs="Arial"/>
        </w:rPr>
        <w:t>was</w:t>
      </w:r>
      <w:r w:rsidRPr="00461C26">
        <w:rPr>
          <w:rFonts w:ascii="Arial" w:hAnsi="Arial" w:cs="Arial"/>
        </w:rPr>
        <w:t xml:space="preserve"> set</w:t>
      </w:r>
      <w:r w:rsidR="00122B81">
        <w:rPr>
          <w:rFonts w:ascii="Arial" w:hAnsi="Arial" w:cs="Arial"/>
        </w:rPr>
        <w:t>tled</w:t>
      </w:r>
      <w:r w:rsidRPr="00461C26">
        <w:rPr>
          <w:rFonts w:ascii="Arial" w:hAnsi="Arial" w:cs="Arial"/>
        </w:rPr>
        <w:t xml:space="preserve">. As an equal partner with Despenser, Eleanor brought their case for the inheritance in front of the Lincoln parliament in 1316, they argued her sister-in-law could not be pregnant twenty months after her husband’s death, however their case was dismissed. </w:t>
      </w:r>
      <w:r w:rsidR="00461C26" w:rsidRPr="00461C26">
        <w:rPr>
          <w:rFonts w:ascii="Arial" w:hAnsi="Arial" w:cs="Arial"/>
        </w:rPr>
        <w:t>Despenser</w:t>
      </w:r>
      <w:r w:rsidRPr="00461C26">
        <w:rPr>
          <w:rFonts w:ascii="Arial" w:hAnsi="Arial" w:cs="Arial"/>
        </w:rPr>
        <w:t xml:space="preserve"> was so frustrated that he attacked a baron in Lincoln Cathedral </w:t>
      </w:r>
      <w:r w:rsidR="00122B81">
        <w:rPr>
          <w:rFonts w:ascii="Arial" w:hAnsi="Arial" w:cs="Arial"/>
        </w:rPr>
        <w:t>punching</w:t>
      </w:r>
      <w:r w:rsidRPr="00461C26">
        <w:rPr>
          <w:rFonts w:ascii="Arial" w:hAnsi="Arial" w:cs="Arial"/>
        </w:rPr>
        <w:t xml:space="preserve"> him several times in the face drawing blood.</w:t>
      </w:r>
      <w:r w:rsidRPr="00461C26">
        <w:rPr>
          <w:rFonts w:ascii="Arial" w:hAnsi="Arial" w:cs="Arial"/>
          <w:vertAlign w:val="superscript"/>
        </w:rPr>
        <w:t>1</w:t>
      </w:r>
      <w:r w:rsidR="000722D3">
        <w:rPr>
          <w:rFonts w:ascii="Arial" w:hAnsi="Arial" w:cs="Arial"/>
          <w:vertAlign w:val="superscript"/>
        </w:rPr>
        <w:t>4</w:t>
      </w:r>
      <w:r w:rsidR="00A74A6C">
        <w:rPr>
          <w:rFonts w:ascii="Arial" w:hAnsi="Arial" w:cs="Arial"/>
          <w:vertAlign w:val="superscript"/>
        </w:rPr>
        <w:t>0</w:t>
      </w:r>
      <w:r w:rsidRPr="00461C26">
        <w:rPr>
          <w:rFonts w:ascii="Arial" w:hAnsi="Arial" w:cs="Arial"/>
          <w:vertAlign w:val="superscript"/>
        </w:rPr>
        <w:t xml:space="preserve"> </w:t>
      </w:r>
      <w:r w:rsidRPr="00461C26">
        <w:rPr>
          <w:rFonts w:ascii="Arial" w:hAnsi="Arial" w:cs="Arial"/>
        </w:rPr>
        <w:t xml:space="preserve">The Clare siblings were at the mercy of a woman, one who fought to keep their inheritance and </w:t>
      </w:r>
      <w:proofErr w:type="gramStart"/>
      <w:r w:rsidRPr="00461C26">
        <w:rPr>
          <w:rFonts w:ascii="Arial" w:hAnsi="Arial" w:cs="Arial"/>
        </w:rPr>
        <w:t>all of</w:t>
      </w:r>
      <w:proofErr w:type="gramEnd"/>
      <w:r w:rsidRPr="00461C26">
        <w:rPr>
          <w:rFonts w:ascii="Arial" w:hAnsi="Arial" w:cs="Arial"/>
        </w:rPr>
        <w:t xml:space="preserve"> the Clare assets. It is perhaps lucky for the Clare</w:t>
      </w:r>
      <w:r w:rsidR="00122B81">
        <w:rPr>
          <w:rFonts w:ascii="Arial" w:hAnsi="Arial" w:cs="Arial"/>
        </w:rPr>
        <w:t xml:space="preserve"> sisters</w:t>
      </w:r>
      <w:r w:rsidRPr="00461C26">
        <w:rPr>
          <w:rFonts w:ascii="Arial" w:hAnsi="Arial" w:cs="Arial"/>
        </w:rPr>
        <w:t xml:space="preserve"> that </w:t>
      </w:r>
      <w:r w:rsidR="00461C26">
        <w:rPr>
          <w:rFonts w:ascii="Arial" w:hAnsi="Arial" w:cs="Arial"/>
        </w:rPr>
        <w:t xml:space="preserve">their brother’s </w:t>
      </w:r>
      <w:r w:rsidRPr="00461C26">
        <w:rPr>
          <w:rFonts w:ascii="Arial" w:hAnsi="Arial" w:cs="Arial"/>
        </w:rPr>
        <w:t xml:space="preserve">widow had not </w:t>
      </w:r>
      <w:r w:rsidR="00461C26" w:rsidRPr="00461C26">
        <w:rPr>
          <w:rFonts w:ascii="Arial" w:hAnsi="Arial" w:cs="Arial"/>
        </w:rPr>
        <w:t>contrived</w:t>
      </w:r>
      <w:r w:rsidRPr="00461C26">
        <w:rPr>
          <w:rFonts w:ascii="Arial" w:hAnsi="Arial" w:cs="Arial"/>
        </w:rPr>
        <w:t xml:space="preserve"> to become pregnant by another man following her husband’s death so as not to lose the </w:t>
      </w:r>
      <w:r w:rsidR="00122B81">
        <w:rPr>
          <w:rFonts w:ascii="Arial" w:hAnsi="Arial" w:cs="Arial"/>
        </w:rPr>
        <w:t>earldom</w:t>
      </w:r>
      <w:r w:rsidRPr="00461C26">
        <w:rPr>
          <w:rFonts w:ascii="Arial" w:hAnsi="Arial" w:cs="Arial"/>
        </w:rPr>
        <w:t>.</w:t>
      </w:r>
      <w:r w:rsidR="00773929">
        <w:rPr>
          <w:rFonts w:ascii="Arial" w:hAnsi="Arial" w:cs="Arial"/>
        </w:rPr>
        <w:t xml:space="preserve"> </w:t>
      </w:r>
    </w:p>
    <w:p w14:paraId="0E6877B2" w14:textId="77777777" w:rsidR="000D1F64" w:rsidRPr="00680F28" w:rsidRDefault="000D1F64" w:rsidP="0001754D">
      <w:pPr>
        <w:spacing w:line="360" w:lineRule="auto"/>
        <w:rPr>
          <w:rFonts w:ascii="Arial" w:hAnsi="Arial" w:cs="Arial"/>
          <w:b/>
          <w:bCs/>
        </w:rPr>
      </w:pPr>
    </w:p>
    <w:p w14:paraId="58C4A69A" w14:textId="08BB20D8" w:rsidR="000D1F64" w:rsidRPr="00A55DCD" w:rsidRDefault="000D1F64" w:rsidP="0001754D">
      <w:pPr>
        <w:spacing w:line="360" w:lineRule="auto"/>
        <w:rPr>
          <w:rFonts w:ascii="Arial" w:hAnsi="Arial" w:cs="Arial"/>
        </w:rPr>
      </w:pPr>
      <w:r w:rsidRPr="00A55DCD">
        <w:rPr>
          <w:rFonts w:ascii="Arial" w:hAnsi="Arial" w:cs="Arial"/>
        </w:rPr>
        <w:t xml:space="preserve">Finally in November 1317 the inheritance was </w:t>
      </w:r>
      <w:r w:rsidR="00122B81">
        <w:rPr>
          <w:rFonts w:ascii="Arial" w:hAnsi="Arial" w:cs="Arial"/>
        </w:rPr>
        <w:t>divided between the</w:t>
      </w:r>
      <w:r w:rsidRPr="00A55DCD">
        <w:rPr>
          <w:rFonts w:ascii="Arial" w:hAnsi="Arial" w:cs="Arial"/>
        </w:rPr>
        <w:t xml:space="preserve"> Clare sisters. Either because she was the king’s favourite niece, or because she was the eldest, Eleanor and Despenser were offered first choice of the land and property. Along with the lordship of Glamorgan, they chose lands in Wales and England worth </w:t>
      </w:r>
      <w:r w:rsidR="00461C26" w:rsidRPr="00A55DCD">
        <w:rPr>
          <w:rFonts w:ascii="Arial" w:hAnsi="Arial" w:cs="Arial"/>
        </w:rPr>
        <w:t>one thousand four hundred and fifteen pounds</w:t>
      </w:r>
      <w:r w:rsidRPr="00A55DCD">
        <w:rPr>
          <w:rFonts w:ascii="Arial" w:hAnsi="Arial" w:cs="Arial"/>
        </w:rPr>
        <w:t xml:space="preserve"> per year,</w:t>
      </w:r>
      <w:r w:rsidRPr="00A55DCD">
        <w:rPr>
          <w:rFonts w:ascii="Arial" w:hAnsi="Arial" w:cs="Arial"/>
          <w:vertAlign w:val="superscript"/>
        </w:rPr>
        <w:t xml:space="preserve"> </w:t>
      </w:r>
      <w:r w:rsidRPr="00A55DCD">
        <w:rPr>
          <w:rFonts w:ascii="Arial" w:hAnsi="Arial" w:cs="Arial"/>
        </w:rPr>
        <w:t xml:space="preserve">their annual income had increased tenfold. When their sister-in-law died </w:t>
      </w:r>
      <w:r w:rsidR="008F69E8">
        <w:rPr>
          <w:rFonts w:ascii="Arial" w:hAnsi="Arial" w:cs="Arial"/>
        </w:rPr>
        <w:t xml:space="preserve">without issue </w:t>
      </w:r>
      <w:r w:rsidRPr="00A55DCD">
        <w:rPr>
          <w:rFonts w:ascii="Arial" w:hAnsi="Arial" w:cs="Arial"/>
        </w:rPr>
        <w:t>the sisters were able to choose the remain</w:t>
      </w:r>
      <w:r w:rsidR="00461C26" w:rsidRPr="00A55DCD">
        <w:rPr>
          <w:rFonts w:ascii="Arial" w:hAnsi="Arial" w:cs="Arial"/>
        </w:rPr>
        <w:t>der</w:t>
      </w:r>
      <w:r w:rsidRPr="00A55DCD">
        <w:rPr>
          <w:rFonts w:ascii="Arial" w:hAnsi="Arial" w:cs="Arial"/>
        </w:rPr>
        <w:t xml:space="preserve"> of their brother’s lands and as before, Eleanor and Despenser chose first. As a result, the </w:t>
      </w:r>
      <w:proofErr w:type="spellStart"/>
      <w:r w:rsidRPr="00A55DCD">
        <w:rPr>
          <w:rFonts w:ascii="Arial" w:hAnsi="Arial" w:cs="Arial"/>
        </w:rPr>
        <w:t>Despensers</w:t>
      </w:r>
      <w:proofErr w:type="spellEnd"/>
      <w:r w:rsidRPr="00A55DCD">
        <w:rPr>
          <w:rFonts w:ascii="Arial" w:hAnsi="Arial" w:cs="Arial"/>
        </w:rPr>
        <w:t xml:space="preserve">’ income was boosted by another </w:t>
      </w:r>
      <w:r w:rsidR="00461C26" w:rsidRPr="00A55DCD">
        <w:rPr>
          <w:rFonts w:ascii="Arial" w:hAnsi="Arial" w:cs="Arial"/>
        </w:rPr>
        <w:t>nine hundred pounds</w:t>
      </w:r>
      <w:r w:rsidRPr="00A55DCD">
        <w:rPr>
          <w:rFonts w:ascii="Arial" w:hAnsi="Arial" w:cs="Arial"/>
        </w:rPr>
        <w:t xml:space="preserve"> per year, and </w:t>
      </w:r>
      <w:r w:rsidR="008F69E8">
        <w:rPr>
          <w:rFonts w:ascii="Arial" w:hAnsi="Arial" w:cs="Arial"/>
        </w:rPr>
        <w:t xml:space="preserve">in addition </w:t>
      </w:r>
      <w:r w:rsidRPr="00A55DCD">
        <w:rPr>
          <w:rFonts w:ascii="Arial" w:hAnsi="Arial" w:cs="Arial"/>
        </w:rPr>
        <w:t>they took possession of Eleanor’s birthplace Caerphilly Castle and Tewkesbury Manor including the abbey wh</w:t>
      </w:r>
      <w:r w:rsidR="008F69E8">
        <w:rPr>
          <w:rFonts w:ascii="Arial" w:hAnsi="Arial" w:cs="Arial"/>
        </w:rPr>
        <w:t>ich was her father’s resting place</w:t>
      </w:r>
      <w:r w:rsidRPr="00A55DCD">
        <w:rPr>
          <w:rFonts w:ascii="Arial" w:hAnsi="Arial" w:cs="Arial"/>
        </w:rPr>
        <w:t>.</w:t>
      </w:r>
      <w:r w:rsidRPr="00A55DCD">
        <w:rPr>
          <w:rFonts w:ascii="Arial" w:hAnsi="Arial" w:cs="Arial"/>
          <w:vertAlign w:val="superscript"/>
        </w:rPr>
        <w:t>14</w:t>
      </w:r>
      <w:r w:rsidR="00A74A6C">
        <w:rPr>
          <w:rFonts w:ascii="Arial" w:hAnsi="Arial" w:cs="Arial"/>
          <w:vertAlign w:val="superscript"/>
        </w:rPr>
        <w:t>1</w:t>
      </w:r>
      <w:r w:rsidR="000722D3">
        <w:rPr>
          <w:rFonts w:ascii="Arial" w:hAnsi="Arial" w:cs="Arial"/>
          <w:vertAlign w:val="superscript"/>
        </w:rPr>
        <w:t xml:space="preserve"> </w:t>
      </w:r>
      <w:r w:rsidRPr="00A55DCD">
        <w:rPr>
          <w:rFonts w:ascii="Arial" w:hAnsi="Arial" w:cs="Arial"/>
        </w:rPr>
        <w:t xml:space="preserve">It is unclear how much of a part Eleanor played in these </w:t>
      </w:r>
      <w:r w:rsidR="00447CB2" w:rsidRPr="00A55DCD">
        <w:rPr>
          <w:rFonts w:ascii="Arial" w:hAnsi="Arial" w:cs="Arial"/>
        </w:rPr>
        <w:t>discussions,</w:t>
      </w:r>
      <w:r w:rsidRPr="00A55DCD">
        <w:rPr>
          <w:rFonts w:ascii="Arial" w:hAnsi="Arial" w:cs="Arial"/>
        </w:rPr>
        <w:t xml:space="preserve"> but evidence </w:t>
      </w:r>
      <w:r w:rsidR="00447CB2">
        <w:rPr>
          <w:rFonts w:ascii="Arial" w:hAnsi="Arial" w:cs="Arial"/>
        </w:rPr>
        <w:t xml:space="preserve">supports the opinion that she </w:t>
      </w:r>
      <w:r w:rsidRPr="00A55DCD">
        <w:rPr>
          <w:rFonts w:ascii="Arial" w:hAnsi="Arial" w:cs="Arial"/>
        </w:rPr>
        <w:t>was as much involved as Despenser in all business matters.</w:t>
      </w:r>
    </w:p>
    <w:p w14:paraId="0B3851F7" w14:textId="65BA6C4F" w:rsidR="000D1F64" w:rsidRDefault="000D1F64" w:rsidP="0001754D">
      <w:pPr>
        <w:spacing w:line="360" w:lineRule="auto"/>
        <w:rPr>
          <w:rFonts w:ascii="Arial" w:hAnsi="Arial" w:cs="Arial"/>
          <w:b/>
          <w:bCs/>
          <w:sz w:val="20"/>
          <w:szCs w:val="20"/>
          <w:vertAlign w:val="superscript"/>
        </w:rPr>
      </w:pPr>
    </w:p>
    <w:p w14:paraId="3BD9F3BB" w14:textId="33682F64" w:rsidR="00E020BC" w:rsidRDefault="00E020BC" w:rsidP="0001754D">
      <w:pPr>
        <w:spacing w:line="360" w:lineRule="auto"/>
        <w:rPr>
          <w:rFonts w:ascii="Arial" w:hAnsi="Arial" w:cs="Arial"/>
          <w:b/>
          <w:bCs/>
          <w:sz w:val="20"/>
          <w:szCs w:val="20"/>
          <w:vertAlign w:val="superscript"/>
        </w:rPr>
      </w:pPr>
    </w:p>
    <w:p w14:paraId="3EEEDCBB" w14:textId="6C96BDC2" w:rsidR="00E020BC" w:rsidRDefault="00E020BC" w:rsidP="0001754D">
      <w:pPr>
        <w:spacing w:line="360" w:lineRule="auto"/>
        <w:rPr>
          <w:rFonts w:ascii="Arial" w:hAnsi="Arial" w:cs="Arial"/>
          <w:b/>
          <w:bCs/>
          <w:sz w:val="20"/>
          <w:szCs w:val="20"/>
          <w:vertAlign w:val="superscript"/>
        </w:rPr>
      </w:pPr>
    </w:p>
    <w:p w14:paraId="6DFAB4C8" w14:textId="45F65FDB" w:rsidR="00E020BC" w:rsidRDefault="00E020BC" w:rsidP="0001754D">
      <w:pPr>
        <w:spacing w:line="360" w:lineRule="auto"/>
        <w:rPr>
          <w:rFonts w:ascii="Arial" w:hAnsi="Arial" w:cs="Arial"/>
          <w:b/>
          <w:bCs/>
          <w:sz w:val="20"/>
          <w:szCs w:val="20"/>
          <w:vertAlign w:val="superscript"/>
        </w:rPr>
      </w:pPr>
    </w:p>
    <w:p w14:paraId="17C83080" w14:textId="75F94D1A" w:rsidR="00E020BC" w:rsidRDefault="00E020BC" w:rsidP="0001754D">
      <w:pPr>
        <w:spacing w:line="360" w:lineRule="auto"/>
        <w:rPr>
          <w:rFonts w:ascii="Arial" w:hAnsi="Arial" w:cs="Arial"/>
          <w:b/>
          <w:bCs/>
          <w:sz w:val="20"/>
          <w:szCs w:val="20"/>
          <w:vertAlign w:val="superscript"/>
        </w:rPr>
      </w:pPr>
    </w:p>
    <w:p w14:paraId="780FDDE5" w14:textId="13C09959" w:rsidR="00E020BC" w:rsidRDefault="00E020BC" w:rsidP="0001754D">
      <w:pPr>
        <w:spacing w:line="360" w:lineRule="auto"/>
        <w:rPr>
          <w:rFonts w:ascii="Arial" w:hAnsi="Arial" w:cs="Arial"/>
          <w:b/>
          <w:bCs/>
          <w:sz w:val="20"/>
          <w:szCs w:val="20"/>
          <w:vertAlign w:val="superscript"/>
        </w:rPr>
      </w:pPr>
    </w:p>
    <w:p w14:paraId="6EE82E9F" w14:textId="5C518731" w:rsidR="00E020BC" w:rsidRDefault="00E020BC" w:rsidP="0001754D">
      <w:pPr>
        <w:spacing w:line="360" w:lineRule="auto"/>
        <w:rPr>
          <w:rFonts w:ascii="Arial" w:hAnsi="Arial" w:cs="Arial"/>
          <w:b/>
          <w:bCs/>
          <w:sz w:val="20"/>
          <w:szCs w:val="20"/>
          <w:vertAlign w:val="superscript"/>
        </w:rPr>
      </w:pPr>
    </w:p>
    <w:p w14:paraId="498615DF" w14:textId="77777777" w:rsidR="00E020BC" w:rsidRDefault="00E020BC" w:rsidP="00E020BC">
      <w:pPr>
        <w:contextualSpacing/>
        <w:rPr>
          <w:rFonts w:ascii="Arial" w:hAnsi="Arial" w:cs="Arial"/>
          <w:sz w:val="20"/>
          <w:szCs w:val="20"/>
          <w:vertAlign w:val="superscript"/>
        </w:rPr>
      </w:pPr>
    </w:p>
    <w:p w14:paraId="56D6AC98" w14:textId="0E0112D0" w:rsidR="00E020BC" w:rsidRPr="007B75E4" w:rsidRDefault="00E020BC" w:rsidP="00E020BC">
      <w:pPr>
        <w:contextualSpacing/>
        <w:rPr>
          <w:rFonts w:ascii="Arial" w:hAnsi="Arial" w:cs="Arial"/>
          <w:sz w:val="20"/>
          <w:szCs w:val="20"/>
          <w:vertAlign w:val="superscript"/>
        </w:rPr>
      </w:pPr>
      <w:r w:rsidRPr="007B75E4">
        <w:rPr>
          <w:rFonts w:ascii="Arial" w:hAnsi="Arial" w:cs="Arial"/>
          <w:sz w:val="20"/>
          <w:szCs w:val="20"/>
          <w:vertAlign w:val="superscript"/>
        </w:rPr>
        <w:t>1</w:t>
      </w:r>
      <w:r>
        <w:rPr>
          <w:rFonts w:ascii="Arial" w:hAnsi="Arial" w:cs="Arial"/>
          <w:sz w:val="20"/>
          <w:szCs w:val="20"/>
          <w:vertAlign w:val="superscript"/>
        </w:rPr>
        <w:t>4</w:t>
      </w:r>
      <w:r w:rsidR="00A74A6C">
        <w:rPr>
          <w:rFonts w:ascii="Arial" w:hAnsi="Arial" w:cs="Arial"/>
          <w:sz w:val="20"/>
          <w:szCs w:val="20"/>
          <w:vertAlign w:val="superscript"/>
        </w:rPr>
        <w:t>0</w:t>
      </w:r>
      <w:r w:rsidRPr="007B75E4">
        <w:rPr>
          <w:rFonts w:ascii="Arial" w:hAnsi="Arial" w:cs="Arial"/>
          <w:sz w:val="20"/>
          <w:szCs w:val="20"/>
          <w:vertAlign w:val="superscript"/>
        </w:rPr>
        <w:t xml:space="preserve"> </w:t>
      </w:r>
      <w:r w:rsidRPr="007B75E4">
        <w:rPr>
          <w:rFonts w:ascii="Arial" w:hAnsi="Arial" w:cs="Arial"/>
          <w:sz w:val="20"/>
          <w:szCs w:val="20"/>
        </w:rPr>
        <w:t xml:space="preserve">Warner, </w:t>
      </w:r>
      <w:r w:rsidRPr="007B75E4">
        <w:rPr>
          <w:rFonts w:ascii="Arial" w:hAnsi="Arial" w:cs="Arial"/>
          <w:i/>
          <w:sz w:val="20"/>
          <w:szCs w:val="20"/>
        </w:rPr>
        <w:t>The Clare Sisters</w:t>
      </w:r>
      <w:r w:rsidRPr="007B75E4">
        <w:rPr>
          <w:rFonts w:ascii="Arial" w:hAnsi="Arial" w:cs="Arial"/>
          <w:iCs/>
          <w:sz w:val="20"/>
          <w:szCs w:val="20"/>
        </w:rPr>
        <w:t xml:space="preserve">, </w:t>
      </w:r>
      <w:r w:rsidRPr="007B75E4">
        <w:rPr>
          <w:rFonts w:ascii="Arial" w:hAnsi="Arial" w:cs="Arial"/>
          <w:sz w:val="20"/>
          <w:szCs w:val="20"/>
        </w:rPr>
        <w:t>pp. 47-48.</w:t>
      </w:r>
    </w:p>
    <w:p w14:paraId="04A821B5" w14:textId="338CFE11" w:rsidR="00E020BC" w:rsidRPr="007B75E4" w:rsidRDefault="00E020BC" w:rsidP="00E020BC">
      <w:pPr>
        <w:rPr>
          <w:rFonts w:ascii="Arial" w:hAnsi="Arial" w:cs="Arial"/>
          <w:sz w:val="20"/>
          <w:szCs w:val="20"/>
          <w:vertAlign w:val="superscript"/>
        </w:rPr>
      </w:pPr>
      <w:r w:rsidRPr="007B75E4">
        <w:rPr>
          <w:rFonts w:ascii="Arial" w:hAnsi="Arial" w:cs="Arial"/>
          <w:sz w:val="20"/>
          <w:szCs w:val="20"/>
          <w:vertAlign w:val="superscript"/>
        </w:rPr>
        <w:t>14</w:t>
      </w:r>
      <w:r w:rsidR="00A74A6C">
        <w:rPr>
          <w:rFonts w:ascii="Arial" w:hAnsi="Arial" w:cs="Arial"/>
          <w:sz w:val="20"/>
          <w:szCs w:val="20"/>
          <w:vertAlign w:val="superscript"/>
        </w:rPr>
        <w:t>1</w:t>
      </w:r>
      <w:r w:rsidRPr="007B75E4">
        <w:rPr>
          <w:rFonts w:ascii="Arial" w:hAnsi="Arial" w:cs="Arial"/>
          <w:sz w:val="20"/>
          <w:szCs w:val="20"/>
          <w:vertAlign w:val="superscript"/>
        </w:rPr>
        <w:t xml:space="preserve"> </w:t>
      </w:r>
      <w:r w:rsidRPr="007B75E4">
        <w:rPr>
          <w:rFonts w:ascii="Arial" w:hAnsi="Arial" w:cs="Arial"/>
          <w:sz w:val="20"/>
          <w:szCs w:val="20"/>
        </w:rPr>
        <w:t xml:space="preserve">Warner, </w:t>
      </w:r>
      <w:r w:rsidRPr="007B75E4">
        <w:rPr>
          <w:rFonts w:ascii="Arial" w:hAnsi="Arial" w:cs="Arial"/>
          <w:i/>
          <w:sz w:val="20"/>
          <w:szCs w:val="20"/>
        </w:rPr>
        <w:t>The Clare Sisters</w:t>
      </w:r>
      <w:r w:rsidRPr="007B75E4">
        <w:rPr>
          <w:rFonts w:ascii="Arial" w:hAnsi="Arial" w:cs="Arial"/>
          <w:iCs/>
          <w:sz w:val="20"/>
          <w:szCs w:val="20"/>
        </w:rPr>
        <w:t xml:space="preserve">, </w:t>
      </w:r>
      <w:r w:rsidRPr="007B75E4">
        <w:rPr>
          <w:rFonts w:ascii="Arial" w:hAnsi="Arial" w:cs="Arial"/>
          <w:sz w:val="20"/>
          <w:szCs w:val="20"/>
        </w:rPr>
        <w:t>pp. 61-62.</w:t>
      </w:r>
    </w:p>
    <w:p w14:paraId="0BEF7FE9" w14:textId="7BFBE6D0" w:rsidR="00447CB2" w:rsidRDefault="00447CB2" w:rsidP="00447CB2">
      <w:pPr>
        <w:spacing w:line="360" w:lineRule="auto"/>
        <w:jc w:val="right"/>
        <w:rPr>
          <w:rFonts w:ascii="Arial" w:hAnsi="Arial" w:cs="Arial"/>
        </w:rPr>
      </w:pPr>
      <w:r>
        <w:rPr>
          <w:rFonts w:ascii="Arial" w:hAnsi="Arial" w:cs="Arial"/>
        </w:rPr>
        <w:lastRenderedPageBreak/>
        <w:t>42</w:t>
      </w:r>
    </w:p>
    <w:p w14:paraId="0AAD396A" w14:textId="0F31EBCC" w:rsidR="000D1F64" w:rsidRPr="00A73423" w:rsidRDefault="000D1F64" w:rsidP="0001754D">
      <w:pPr>
        <w:spacing w:line="360" w:lineRule="auto"/>
        <w:rPr>
          <w:rFonts w:ascii="Arial" w:hAnsi="Arial" w:cs="Arial"/>
        </w:rPr>
      </w:pPr>
      <w:r w:rsidRPr="00A73423">
        <w:rPr>
          <w:rFonts w:ascii="Arial" w:hAnsi="Arial" w:cs="Arial"/>
        </w:rPr>
        <w:t>By 1318 Eleanor’s husband had become closer to the king and was often in his company,</w:t>
      </w:r>
      <w:r w:rsidRPr="00A73423">
        <w:rPr>
          <w:rFonts w:ascii="Arial" w:hAnsi="Arial" w:cs="Arial"/>
          <w:vertAlign w:val="superscript"/>
        </w:rPr>
        <w:t>1</w:t>
      </w:r>
      <w:r w:rsidR="00875E01" w:rsidRPr="00A73423">
        <w:rPr>
          <w:rFonts w:ascii="Arial" w:hAnsi="Arial" w:cs="Arial"/>
          <w:vertAlign w:val="superscript"/>
        </w:rPr>
        <w:t>4</w:t>
      </w:r>
      <w:r w:rsidR="00A74A6C">
        <w:rPr>
          <w:rFonts w:ascii="Arial" w:hAnsi="Arial" w:cs="Arial"/>
          <w:vertAlign w:val="superscript"/>
        </w:rPr>
        <w:t>2</w:t>
      </w:r>
      <w:r w:rsidRPr="00A73423">
        <w:rPr>
          <w:rFonts w:ascii="Arial" w:hAnsi="Arial" w:cs="Arial"/>
          <w:vertAlign w:val="superscript"/>
        </w:rPr>
        <w:t xml:space="preserve"> </w:t>
      </w:r>
      <w:r w:rsidRPr="00A73423">
        <w:rPr>
          <w:rFonts w:ascii="Arial" w:hAnsi="Arial" w:cs="Arial"/>
        </w:rPr>
        <w:t xml:space="preserve">he swiftly became one of the king’s favourites and like previous favourites the closeness brought jealousy and anger and there were calls for Despenser’s permanent exile. The ill feeling against Despenser was such that with the king’s approval he </w:t>
      </w:r>
      <w:r w:rsidR="00773929">
        <w:rPr>
          <w:rFonts w:ascii="Arial" w:hAnsi="Arial" w:cs="Arial"/>
        </w:rPr>
        <w:t>lived as</w:t>
      </w:r>
      <w:r w:rsidRPr="00A73423">
        <w:rPr>
          <w:rFonts w:ascii="Arial" w:hAnsi="Arial" w:cs="Arial"/>
        </w:rPr>
        <w:t xml:space="preserve"> a pirate raiding the English Channel. Eleanor was suddenly in a position known all too well by her sister Margaret, her husband had lost them </w:t>
      </w:r>
      <w:r w:rsidR="00773929" w:rsidRPr="00A73423">
        <w:rPr>
          <w:rFonts w:ascii="Arial" w:hAnsi="Arial" w:cs="Arial"/>
        </w:rPr>
        <w:t>everything,</w:t>
      </w:r>
      <w:r w:rsidR="00A73423" w:rsidRPr="00A73423">
        <w:rPr>
          <w:rFonts w:ascii="Arial" w:hAnsi="Arial" w:cs="Arial"/>
        </w:rPr>
        <w:t xml:space="preserve"> </w:t>
      </w:r>
      <w:r w:rsidR="00773929">
        <w:rPr>
          <w:rFonts w:ascii="Arial" w:hAnsi="Arial" w:cs="Arial"/>
        </w:rPr>
        <w:t>but</w:t>
      </w:r>
      <w:r w:rsidRPr="00A73423">
        <w:rPr>
          <w:rFonts w:ascii="Arial" w:hAnsi="Arial" w:cs="Arial"/>
        </w:rPr>
        <w:t xml:space="preserve"> she </w:t>
      </w:r>
      <w:r w:rsidR="00773929">
        <w:rPr>
          <w:rFonts w:ascii="Arial" w:hAnsi="Arial" w:cs="Arial"/>
        </w:rPr>
        <w:t>was not required</w:t>
      </w:r>
      <w:r w:rsidRPr="00A73423">
        <w:rPr>
          <w:rFonts w:ascii="Arial" w:hAnsi="Arial" w:cs="Arial"/>
        </w:rPr>
        <w:t xml:space="preserve"> to go into exile,</w:t>
      </w:r>
      <w:r w:rsidRPr="00A73423">
        <w:rPr>
          <w:rFonts w:ascii="Arial" w:hAnsi="Arial" w:cs="Arial"/>
          <w:vertAlign w:val="superscript"/>
        </w:rPr>
        <w:t>14</w:t>
      </w:r>
      <w:r w:rsidR="00A74A6C">
        <w:rPr>
          <w:rFonts w:ascii="Arial" w:hAnsi="Arial" w:cs="Arial"/>
          <w:vertAlign w:val="superscript"/>
        </w:rPr>
        <w:t>3</w:t>
      </w:r>
      <w:r w:rsidRPr="00A73423">
        <w:rPr>
          <w:rFonts w:ascii="Arial" w:hAnsi="Arial" w:cs="Arial"/>
        </w:rPr>
        <w:t xml:space="preserve"> and</w:t>
      </w:r>
      <w:r w:rsidR="00A73423" w:rsidRPr="00A73423">
        <w:rPr>
          <w:rFonts w:ascii="Arial" w:hAnsi="Arial" w:cs="Arial"/>
        </w:rPr>
        <w:t xml:space="preserve"> in an act of independence</w:t>
      </w:r>
      <w:r w:rsidRPr="00A73423">
        <w:rPr>
          <w:rFonts w:ascii="Arial" w:hAnsi="Arial" w:cs="Arial"/>
        </w:rPr>
        <w:t xml:space="preserve"> she chose not to accompany her husband.</w:t>
      </w:r>
      <w:r w:rsidRPr="00680F28">
        <w:rPr>
          <w:rFonts w:ascii="Arial" w:hAnsi="Arial" w:cs="Arial"/>
          <w:b/>
          <w:bCs/>
          <w:vertAlign w:val="superscript"/>
        </w:rPr>
        <w:t xml:space="preserve"> </w:t>
      </w:r>
      <w:r w:rsidRPr="00A73423">
        <w:rPr>
          <w:rFonts w:ascii="Arial" w:hAnsi="Arial" w:cs="Arial"/>
        </w:rPr>
        <w:t>The king could never bear to be parted from a favourite for long and Despenser was soon recalled home. On his return Eleanor’s husband began a war with both of her brothers-in-law.</w:t>
      </w:r>
      <w:r w:rsidRPr="00A73423">
        <w:rPr>
          <w:rFonts w:ascii="Arial" w:hAnsi="Arial" w:cs="Arial"/>
          <w:vertAlign w:val="superscript"/>
        </w:rPr>
        <w:t>14</w:t>
      </w:r>
      <w:r w:rsidR="00A74A6C">
        <w:rPr>
          <w:rFonts w:ascii="Arial" w:hAnsi="Arial" w:cs="Arial"/>
          <w:vertAlign w:val="superscript"/>
        </w:rPr>
        <w:t>4</w:t>
      </w:r>
      <w:r w:rsidRPr="00A73423">
        <w:rPr>
          <w:rFonts w:ascii="Arial" w:hAnsi="Arial" w:cs="Arial"/>
          <w:vertAlign w:val="superscript"/>
        </w:rPr>
        <w:t xml:space="preserve"> </w:t>
      </w:r>
      <w:r w:rsidRPr="00A73423">
        <w:rPr>
          <w:rFonts w:ascii="Arial" w:hAnsi="Arial" w:cs="Arial"/>
        </w:rPr>
        <w:t>Eleanor certainly reaped the rewards of all that her sisters had lost,</w:t>
      </w:r>
      <w:r w:rsidR="00A73423" w:rsidRPr="00A73423">
        <w:rPr>
          <w:rFonts w:ascii="Arial" w:hAnsi="Arial" w:cs="Arial"/>
        </w:rPr>
        <w:t xml:space="preserve"> which may account for the distance that continued between herself and her si</w:t>
      </w:r>
      <w:r w:rsidR="00773929">
        <w:rPr>
          <w:rFonts w:ascii="Arial" w:hAnsi="Arial" w:cs="Arial"/>
        </w:rPr>
        <w:t>bling</w:t>
      </w:r>
      <w:r w:rsidR="00A73423" w:rsidRPr="00A73423">
        <w:rPr>
          <w:rFonts w:ascii="Arial" w:hAnsi="Arial" w:cs="Arial"/>
        </w:rPr>
        <w:t>s. B</w:t>
      </w:r>
      <w:r w:rsidRPr="00A73423">
        <w:rPr>
          <w:rFonts w:ascii="Arial" w:hAnsi="Arial" w:cs="Arial"/>
        </w:rPr>
        <w:t xml:space="preserve">y 1321 alongside wardships, the </w:t>
      </w:r>
      <w:proofErr w:type="spellStart"/>
      <w:r w:rsidRPr="00A73423">
        <w:rPr>
          <w:rFonts w:ascii="Arial" w:hAnsi="Arial" w:cs="Arial"/>
        </w:rPr>
        <w:t>Despensers</w:t>
      </w:r>
      <w:proofErr w:type="spellEnd"/>
      <w:r w:rsidRPr="00A73423">
        <w:rPr>
          <w:rFonts w:ascii="Arial" w:hAnsi="Arial" w:cs="Arial"/>
        </w:rPr>
        <w:t xml:space="preserve"> owned sixty-six manors in eighteen counties,</w:t>
      </w:r>
      <w:r w:rsidRPr="00A73423">
        <w:rPr>
          <w:rFonts w:ascii="Arial" w:hAnsi="Arial" w:cs="Arial"/>
          <w:vertAlign w:val="superscript"/>
        </w:rPr>
        <w:t>1</w:t>
      </w:r>
      <w:r w:rsidR="000722D3">
        <w:rPr>
          <w:rFonts w:ascii="Arial" w:hAnsi="Arial" w:cs="Arial"/>
          <w:vertAlign w:val="superscript"/>
        </w:rPr>
        <w:t>4</w:t>
      </w:r>
      <w:r w:rsidR="00A74A6C">
        <w:rPr>
          <w:rFonts w:ascii="Arial" w:hAnsi="Arial" w:cs="Arial"/>
          <w:vertAlign w:val="superscript"/>
        </w:rPr>
        <w:t>5</w:t>
      </w:r>
      <w:r w:rsidR="008405BD">
        <w:rPr>
          <w:rFonts w:ascii="Arial" w:hAnsi="Arial" w:cs="Arial"/>
          <w:vertAlign w:val="superscript"/>
        </w:rPr>
        <w:t xml:space="preserve"> </w:t>
      </w:r>
      <w:r w:rsidR="00D6201E">
        <w:rPr>
          <w:rFonts w:ascii="Arial" w:hAnsi="Arial" w:cs="Arial"/>
        </w:rPr>
        <w:t xml:space="preserve">Eleanor was </w:t>
      </w:r>
      <w:r w:rsidRPr="00A73423">
        <w:rPr>
          <w:rFonts w:ascii="Arial" w:hAnsi="Arial" w:cs="Arial"/>
        </w:rPr>
        <w:t>contributing to the success of her family, at the expense of her sisters.</w:t>
      </w:r>
    </w:p>
    <w:p w14:paraId="32805254" w14:textId="77777777" w:rsidR="000D1F64" w:rsidRPr="00680F28" w:rsidRDefault="000D1F64" w:rsidP="000D1F64">
      <w:pPr>
        <w:rPr>
          <w:rFonts w:ascii="Arial" w:hAnsi="Arial" w:cs="Arial"/>
          <w:b/>
          <w:bCs/>
        </w:rPr>
      </w:pPr>
    </w:p>
    <w:p w14:paraId="7FE32A8B" w14:textId="77777777" w:rsidR="000D1F64" w:rsidRPr="00680F28" w:rsidRDefault="000D1F64" w:rsidP="000D1F64">
      <w:pPr>
        <w:contextualSpacing/>
        <w:rPr>
          <w:rFonts w:ascii="Arial" w:hAnsi="Arial" w:cs="Arial"/>
          <w:b/>
          <w:bCs/>
          <w:sz w:val="20"/>
          <w:szCs w:val="20"/>
          <w:vertAlign w:val="superscript"/>
        </w:rPr>
      </w:pPr>
    </w:p>
    <w:p w14:paraId="6E2E4677" w14:textId="77777777" w:rsidR="000D1F64" w:rsidRPr="00680F28" w:rsidRDefault="000D1F64" w:rsidP="000D1F64">
      <w:pPr>
        <w:contextualSpacing/>
        <w:rPr>
          <w:rFonts w:ascii="Arial" w:hAnsi="Arial" w:cs="Arial"/>
          <w:b/>
          <w:bCs/>
          <w:sz w:val="20"/>
          <w:szCs w:val="20"/>
          <w:vertAlign w:val="superscript"/>
        </w:rPr>
      </w:pPr>
    </w:p>
    <w:p w14:paraId="6DE6772C" w14:textId="77777777" w:rsidR="000D1F64" w:rsidRPr="00907802" w:rsidRDefault="000D1F64" w:rsidP="000D1F64">
      <w:pPr>
        <w:contextualSpacing/>
        <w:rPr>
          <w:rFonts w:ascii="Arial" w:hAnsi="Arial" w:cs="Arial"/>
          <w:b/>
          <w:bCs/>
          <w:sz w:val="20"/>
          <w:szCs w:val="20"/>
          <w:vertAlign w:val="superscript"/>
        </w:rPr>
      </w:pPr>
    </w:p>
    <w:p w14:paraId="13AB984A" w14:textId="77777777" w:rsidR="00E020BC" w:rsidRDefault="00E020BC" w:rsidP="000D1F64">
      <w:pPr>
        <w:rPr>
          <w:rFonts w:ascii="Arial" w:hAnsi="Arial" w:cs="Arial"/>
          <w:sz w:val="20"/>
          <w:szCs w:val="20"/>
          <w:vertAlign w:val="superscript"/>
        </w:rPr>
      </w:pPr>
    </w:p>
    <w:p w14:paraId="06005A54" w14:textId="77777777" w:rsidR="00E020BC" w:rsidRDefault="00E020BC" w:rsidP="000D1F64">
      <w:pPr>
        <w:rPr>
          <w:rFonts w:ascii="Arial" w:hAnsi="Arial" w:cs="Arial"/>
          <w:sz w:val="20"/>
          <w:szCs w:val="20"/>
          <w:vertAlign w:val="superscript"/>
        </w:rPr>
      </w:pPr>
    </w:p>
    <w:p w14:paraId="5184015E" w14:textId="77777777" w:rsidR="00E020BC" w:rsidRDefault="00E020BC" w:rsidP="000D1F64">
      <w:pPr>
        <w:rPr>
          <w:rFonts w:ascii="Arial" w:hAnsi="Arial" w:cs="Arial"/>
          <w:sz w:val="20"/>
          <w:szCs w:val="20"/>
          <w:vertAlign w:val="superscript"/>
        </w:rPr>
      </w:pPr>
    </w:p>
    <w:p w14:paraId="2B77CDD0" w14:textId="77777777" w:rsidR="00E020BC" w:rsidRDefault="00E020BC" w:rsidP="000D1F64">
      <w:pPr>
        <w:rPr>
          <w:rFonts w:ascii="Arial" w:hAnsi="Arial" w:cs="Arial"/>
          <w:sz w:val="20"/>
          <w:szCs w:val="20"/>
          <w:vertAlign w:val="superscript"/>
        </w:rPr>
      </w:pPr>
    </w:p>
    <w:p w14:paraId="052D960A" w14:textId="77777777" w:rsidR="00E020BC" w:rsidRDefault="00E020BC" w:rsidP="000D1F64">
      <w:pPr>
        <w:rPr>
          <w:rFonts w:ascii="Arial" w:hAnsi="Arial" w:cs="Arial"/>
          <w:sz w:val="20"/>
          <w:szCs w:val="20"/>
          <w:vertAlign w:val="superscript"/>
        </w:rPr>
      </w:pPr>
    </w:p>
    <w:p w14:paraId="2D3A7202" w14:textId="77777777" w:rsidR="00E020BC" w:rsidRDefault="00E020BC" w:rsidP="000D1F64">
      <w:pPr>
        <w:rPr>
          <w:rFonts w:ascii="Arial" w:hAnsi="Arial" w:cs="Arial"/>
          <w:sz w:val="20"/>
          <w:szCs w:val="20"/>
          <w:vertAlign w:val="superscript"/>
        </w:rPr>
      </w:pPr>
    </w:p>
    <w:p w14:paraId="1958BF53" w14:textId="77777777" w:rsidR="00E020BC" w:rsidRDefault="00E020BC" w:rsidP="000D1F64">
      <w:pPr>
        <w:rPr>
          <w:rFonts w:ascii="Arial" w:hAnsi="Arial" w:cs="Arial"/>
          <w:sz w:val="20"/>
          <w:szCs w:val="20"/>
          <w:vertAlign w:val="superscript"/>
        </w:rPr>
      </w:pPr>
    </w:p>
    <w:p w14:paraId="1DCD21C5" w14:textId="77777777" w:rsidR="00E020BC" w:rsidRDefault="00E020BC" w:rsidP="000D1F64">
      <w:pPr>
        <w:rPr>
          <w:rFonts w:ascii="Arial" w:hAnsi="Arial" w:cs="Arial"/>
          <w:sz w:val="20"/>
          <w:szCs w:val="20"/>
          <w:vertAlign w:val="superscript"/>
        </w:rPr>
      </w:pPr>
    </w:p>
    <w:p w14:paraId="38912444" w14:textId="77777777" w:rsidR="00E020BC" w:rsidRDefault="00E020BC" w:rsidP="000D1F64">
      <w:pPr>
        <w:rPr>
          <w:rFonts w:ascii="Arial" w:hAnsi="Arial" w:cs="Arial"/>
          <w:sz w:val="20"/>
          <w:szCs w:val="20"/>
          <w:vertAlign w:val="superscript"/>
        </w:rPr>
      </w:pPr>
    </w:p>
    <w:p w14:paraId="4B408F45" w14:textId="77777777" w:rsidR="00E020BC" w:rsidRDefault="00E020BC" w:rsidP="000D1F64">
      <w:pPr>
        <w:rPr>
          <w:rFonts w:ascii="Arial" w:hAnsi="Arial" w:cs="Arial"/>
          <w:sz w:val="20"/>
          <w:szCs w:val="20"/>
          <w:vertAlign w:val="superscript"/>
        </w:rPr>
      </w:pPr>
    </w:p>
    <w:p w14:paraId="5740E773" w14:textId="77777777" w:rsidR="00E020BC" w:rsidRDefault="00E020BC" w:rsidP="000D1F64">
      <w:pPr>
        <w:rPr>
          <w:rFonts w:ascii="Arial" w:hAnsi="Arial" w:cs="Arial"/>
          <w:sz w:val="20"/>
          <w:szCs w:val="20"/>
          <w:vertAlign w:val="superscript"/>
        </w:rPr>
      </w:pPr>
    </w:p>
    <w:p w14:paraId="30BF09EF" w14:textId="77777777" w:rsidR="00E020BC" w:rsidRDefault="00E020BC" w:rsidP="000D1F64">
      <w:pPr>
        <w:rPr>
          <w:rFonts w:ascii="Arial" w:hAnsi="Arial" w:cs="Arial"/>
          <w:sz w:val="20"/>
          <w:szCs w:val="20"/>
          <w:vertAlign w:val="superscript"/>
        </w:rPr>
      </w:pPr>
    </w:p>
    <w:p w14:paraId="3BCA1D65" w14:textId="77777777" w:rsidR="00E020BC" w:rsidRDefault="00E020BC" w:rsidP="000D1F64">
      <w:pPr>
        <w:rPr>
          <w:rFonts w:ascii="Arial" w:hAnsi="Arial" w:cs="Arial"/>
          <w:sz w:val="20"/>
          <w:szCs w:val="20"/>
          <w:vertAlign w:val="superscript"/>
        </w:rPr>
      </w:pPr>
    </w:p>
    <w:p w14:paraId="688B3B8A" w14:textId="77777777" w:rsidR="00E020BC" w:rsidRDefault="00E020BC" w:rsidP="000D1F64">
      <w:pPr>
        <w:rPr>
          <w:rFonts w:ascii="Arial" w:hAnsi="Arial" w:cs="Arial"/>
          <w:sz w:val="20"/>
          <w:szCs w:val="20"/>
          <w:vertAlign w:val="superscript"/>
        </w:rPr>
      </w:pPr>
    </w:p>
    <w:p w14:paraId="5A74C4A3" w14:textId="77777777" w:rsidR="00E020BC" w:rsidRDefault="00E020BC" w:rsidP="000D1F64">
      <w:pPr>
        <w:rPr>
          <w:rFonts w:ascii="Arial" w:hAnsi="Arial" w:cs="Arial"/>
          <w:sz w:val="20"/>
          <w:szCs w:val="20"/>
          <w:vertAlign w:val="superscript"/>
        </w:rPr>
      </w:pPr>
    </w:p>
    <w:p w14:paraId="79D2B3BC" w14:textId="77777777" w:rsidR="00E020BC" w:rsidRDefault="00E020BC" w:rsidP="000D1F64">
      <w:pPr>
        <w:rPr>
          <w:rFonts w:ascii="Arial" w:hAnsi="Arial" w:cs="Arial"/>
          <w:sz w:val="20"/>
          <w:szCs w:val="20"/>
          <w:vertAlign w:val="superscript"/>
        </w:rPr>
      </w:pPr>
    </w:p>
    <w:p w14:paraId="53C8AE90" w14:textId="77777777" w:rsidR="00E020BC" w:rsidRDefault="00E020BC" w:rsidP="000D1F64">
      <w:pPr>
        <w:rPr>
          <w:rFonts w:ascii="Arial" w:hAnsi="Arial" w:cs="Arial"/>
          <w:sz w:val="20"/>
          <w:szCs w:val="20"/>
          <w:vertAlign w:val="superscript"/>
        </w:rPr>
      </w:pPr>
    </w:p>
    <w:p w14:paraId="54EF6959" w14:textId="77777777" w:rsidR="00E020BC" w:rsidRDefault="00E020BC" w:rsidP="000D1F64">
      <w:pPr>
        <w:rPr>
          <w:rFonts w:ascii="Arial" w:hAnsi="Arial" w:cs="Arial"/>
          <w:sz w:val="20"/>
          <w:szCs w:val="20"/>
          <w:vertAlign w:val="superscript"/>
        </w:rPr>
      </w:pPr>
    </w:p>
    <w:p w14:paraId="215D0651" w14:textId="77777777" w:rsidR="00E020BC" w:rsidRDefault="00E020BC" w:rsidP="000D1F64">
      <w:pPr>
        <w:rPr>
          <w:rFonts w:ascii="Arial" w:hAnsi="Arial" w:cs="Arial"/>
          <w:sz w:val="20"/>
          <w:szCs w:val="20"/>
          <w:vertAlign w:val="superscript"/>
        </w:rPr>
      </w:pPr>
    </w:p>
    <w:p w14:paraId="01112E50" w14:textId="4C3A0FD8" w:rsidR="00E020BC" w:rsidRDefault="00E020BC" w:rsidP="000D1F64">
      <w:pPr>
        <w:rPr>
          <w:rFonts w:ascii="Arial" w:hAnsi="Arial" w:cs="Arial"/>
          <w:sz w:val="20"/>
          <w:szCs w:val="20"/>
          <w:vertAlign w:val="superscript"/>
        </w:rPr>
      </w:pPr>
    </w:p>
    <w:p w14:paraId="6A7EA383" w14:textId="77777777" w:rsidR="00613C68" w:rsidRDefault="00613C68" w:rsidP="000D1F64">
      <w:pPr>
        <w:rPr>
          <w:rFonts w:ascii="Arial" w:hAnsi="Arial" w:cs="Arial"/>
          <w:sz w:val="20"/>
          <w:szCs w:val="20"/>
          <w:vertAlign w:val="superscript"/>
        </w:rPr>
      </w:pPr>
    </w:p>
    <w:p w14:paraId="731FDFA6" w14:textId="77777777" w:rsidR="00E020BC" w:rsidRDefault="00E020BC" w:rsidP="000D1F64">
      <w:pPr>
        <w:rPr>
          <w:rFonts w:ascii="Arial" w:hAnsi="Arial" w:cs="Arial"/>
          <w:sz w:val="20"/>
          <w:szCs w:val="20"/>
          <w:vertAlign w:val="superscript"/>
        </w:rPr>
      </w:pPr>
    </w:p>
    <w:p w14:paraId="35DE5688" w14:textId="77777777" w:rsidR="00E020BC" w:rsidRDefault="00E020BC" w:rsidP="000D1F64">
      <w:pPr>
        <w:rPr>
          <w:rFonts w:ascii="Arial" w:hAnsi="Arial" w:cs="Arial"/>
          <w:sz w:val="20"/>
          <w:szCs w:val="20"/>
          <w:vertAlign w:val="superscript"/>
        </w:rPr>
      </w:pPr>
    </w:p>
    <w:p w14:paraId="7E2B6C60" w14:textId="77777777" w:rsidR="00E020BC" w:rsidRDefault="00E020BC" w:rsidP="000D1F64">
      <w:pPr>
        <w:rPr>
          <w:rFonts w:ascii="Arial" w:hAnsi="Arial" w:cs="Arial"/>
          <w:sz w:val="20"/>
          <w:szCs w:val="20"/>
          <w:vertAlign w:val="superscript"/>
        </w:rPr>
      </w:pPr>
    </w:p>
    <w:p w14:paraId="2A514F94" w14:textId="073F3856" w:rsidR="000D1F64" w:rsidRPr="00A73423" w:rsidRDefault="000D1F64" w:rsidP="000D1F64">
      <w:pPr>
        <w:rPr>
          <w:rFonts w:ascii="Arial" w:hAnsi="Arial" w:cs="Arial"/>
        </w:rPr>
      </w:pPr>
      <w:r w:rsidRPr="00A73423">
        <w:rPr>
          <w:rFonts w:ascii="Arial" w:hAnsi="Arial" w:cs="Arial"/>
          <w:sz w:val="20"/>
          <w:szCs w:val="20"/>
          <w:vertAlign w:val="superscript"/>
        </w:rPr>
        <w:t>14</w:t>
      </w:r>
      <w:r w:rsidR="00A74A6C">
        <w:rPr>
          <w:rFonts w:ascii="Arial" w:hAnsi="Arial" w:cs="Arial"/>
          <w:sz w:val="20"/>
          <w:szCs w:val="20"/>
          <w:vertAlign w:val="superscript"/>
        </w:rPr>
        <w:t>2</w:t>
      </w:r>
      <w:r w:rsidRPr="00A73423">
        <w:rPr>
          <w:rFonts w:ascii="Arial" w:hAnsi="Arial" w:cs="Arial"/>
          <w:vertAlign w:val="superscript"/>
        </w:rPr>
        <w:t xml:space="preserve"> </w:t>
      </w:r>
      <w:r w:rsidRPr="00A73423">
        <w:rPr>
          <w:rFonts w:ascii="Arial" w:hAnsi="Arial" w:cs="Arial"/>
          <w:sz w:val="20"/>
          <w:szCs w:val="20"/>
        </w:rPr>
        <w:t xml:space="preserve">Kathryn Warner, </w:t>
      </w:r>
      <w:r w:rsidRPr="00A73423">
        <w:rPr>
          <w:rFonts w:ascii="Arial" w:hAnsi="Arial" w:cs="Arial"/>
          <w:i/>
          <w:iCs/>
          <w:sz w:val="20"/>
          <w:szCs w:val="20"/>
        </w:rPr>
        <w:t xml:space="preserve">Hugh Despenser </w:t>
      </w:r>
      <w:proofErr w:type="gramStart"/>
      <w:r w:rsidRPr="00A73423">
        <w:rPr>
          <w:rFonts w:ascii="Arial" w:hAnsi="Arial" w:cs="Arial"/>
          <w:i/>
          <w:iCs/>
          <w:sz w:val="20"/>
          <w:szCs w:val="20"/>
        </w:rPr>
        <w:t>The</w:t>
      </w:r>
      <w:proofErr w:type="gramEnd"/>
      <w:r w:rsidRPr="00A73423">
        <w:rPr>
          <w:rFonts w:ascii="Arial" w:hAnsi="Arial" w:cs="Arial"/>
          <w:i/>
          <w:iCs/>
          <w:sz w:val="20"/>
          <w:szCs w:val="20"/>
        </w:rPr>
        <w:t xml:space="preserve"> Younger &amp; Edward II: Downfall Of A King’s Favourite </w:t>
      </w:r>
      <w:r w:rsidRPr="00A73423">
        <w:rPr>
          <w:rFonts w:ascii="Arial" w:hAnsi="Arial" w:cs="Arial"/>
          <w:sz w:val="20"/>
          <w:szCs w:val="20"/>
        </w:rPr>
        <w:t>(</w:t>
      </w:r>
      <w:r w:rsidRPr="00A73423">
        <w:rPr>
          <w:rFonts w:ascii="Arial" w:hAnsi="Arial" w:cs="Arial"/>
          <w:iCs/>
          <w:sz w:val="20"/>
          <w:szCs w:val="20"/>
        </w:rPr>
        <w:t>Barnsley: Pen &amp; Sword Books Limited, 2018), pp. 164-178.</w:t>
      </w:r>
    </w:p>
    <w:p w14:paraId="0C66B237" w14:textId="642320FB" w:rsidR="000D1F64" w:rsidRPr="0053041A" w:rsidRDefault="000D1F64" w:rsidP="000D1F64">
      <w:pPr>
        <w:rPr>
          <w:rFonts w:ascii="Arial" w:hAnsi="Arial" w:cs="Arial"/>
          <w:b/>
          <w:bCs/>
          <w:sz w:val="20"/>
          <w:szCs w:val="20"/>
          <w:vertAlign w:val="superscript"/>
        </w:rPr>
      </w:pPr>
      <w:r w:rsidRPr="00A73423">
        <w:rPr>
          <w:rFonts w:ascii="Arial" w:hAnsi="Arial" w:cs="Arial"/>
          <w:sz w:val="20"/>
          <w:szCs w:val="20"/>
          <w:vertAlign w:val="superscript"/>
        </w:rPr>
        <w:t>14</w:t>
      </w:r>
      <w:r w:rsidR="00A74A6C">
        <w:rPr>
          <w:rFonts w:ascii="Arial" w:hAnsi="Arial" w:cs="Arial"/>
          <w:sz w:val="20"/>
          <w:szCs w:val="20"/>
          <w:vertAlign w:val="superscript"/>
        </w:rPr>
        <w:t>3</w:t>
      </w:r>
      <w:r w:rsidRPr="00A73423">
        <w:rPr>
          <w:rFonts w:ascii="Arial" w:hAnsi="Arial" w:cs="Arial"/>
          <w:sz w:val="20"/>
          <w:szCs w:val="20"/>
          <w:vertAlign w:val="superscript"/>
        </w:rPr>
        <w:t xml:space="preserve"> </w:t>
      </w:r>
      <w:r w:rsidR="00EC24DC">
        <w:rPr>
          <w:rFonts w:ascii="Arial" w:hAnsi="Arial" w:cs="Arial"/>
          <w:sz w:val="20"/>
          <w:szCs w:val="20"/>
        </w:rPr>
        <w:t>Childs,</w:t>
      </w:r>
      <w:r w:rsidR="00EC24DC">
        <w:rPr>
          <w:rFonts w:ascii="Arial" w:hAnsi="Arial" w:cs="Arial"/>
          <w:b/>
          <w:bCs/>
          <w:sz w:val="20"/>
          <w:szCs w:val="20"/>
        </w:rPr>
        <w:t xml:space="preserve"> </w:t>
      </w:r>
      <w:r w:rsidR="00EC24DC">
        <w:rPr>
          <w:rFonts w:ascii="Arial" w:hAnsi="Arial" w:cs="Arial"/>
          <w:i/>
          <w:iCs/>
          <w:sz w:val="20"/>
          <w:szCs w:val="20"/>
        </w:rPr>
        <w:t>Vita</w:t>
      </w:r>
      <w:r w:rsidR="00EC24DC">
        <w:rPr>
          <w:rFonts w:ascii="Arial" w:hAnsi="Arial" w:cs="Arial"/>
          <w:sz w:val="20"/>
          <w:szCs w:val="20"/>
        </w:rPr>
        <w:t>,</w:t>
      </w:r>
      <w:r w:rsidR="00EC24DC">
        <w:rPr>
          <w:rFonts w:ascii="Arial" w:hAnsi="Arial" w:cs="Arial"/>
          <w:b/>
          <w:bCs/>
          <w:sz w:val="20"/>
          <w:szCs w:val="20"/>
        </w:rPr>
        <w:t xml:space="preserve"> </w:t>
      </w:r>
      <w:r w:rsidR="00EC24DC">
        <w:rPr>
          <w:rFonts w:ascii="Arial" w:hAnsi="Arial" w:cs="Arial"/>
          <w:sz w:val="20"/>
          <w:szCs w:val="20"/>
        </w:rPr>
        <w:t>p</w:t>
      </w:r>
      <w:r w:rsidR="00EC24DC" w:rsidRPr="00EC24DC">
        <w:rPr>
          <w:rFonts w:ascii="Arial" w:hAnsi="Arial" w:cs="Arial"/>
          <w:sz w:val="20"/>
          <w:szCs w:val="20"/>
        </w:rPr>
        <w:t>p.</w:t>
      </w:r>
      <w:r w:rsidR="00EC24DC">
        <w:rPr>
          <w:rFonts w:ascii="Arial" w:hAnsi="Arial" w:cs="Arial"/>
          <w:b/>
          <w:bCs/>
          <w:sz w:val="20"/>
          <w:szCs w:val="20"/>
        </w:rPr>
        <w:t xml:space="preserve"> </w:t>
      </w:r>
      <w:r w:rsidR="00EC24DC" w:rsidRPr="00EC24DC">
        <w:rPr>
          <w:rFonts w:ascii="Arial" w:hAnsi="Arial" w:cs="Arial"/>
          <w:sz w:val="20"/>
          <w:szCs w:val="20"/>
        </w:rPr>
        <w:t>195-197.</w:t>
      </w:r>
    </w:p>
    <w:p w14:paraId="5ACFAC77" w14:textId="6A51FB0E" w:rsidR="000D1F64" w:rsidRPr="00CE6E26" w:rsidRDefault="000D1F64" w:rsidP="000D1F64">
      <w:pPr>
        <w:contextualSpacing/>
        <w:rPr>
          <w:rFonts w:ascii="Arial" w:hAnsi="Arial" w:cs="Arial"/>
          <w:sz w:val="20"/>
          <w:szCs w:val="20"/>
        </w:rPr>
      </w:pPr>
      <w:r w:rsidRPr="00CE6E26">
        <w:rPr>
          <w:rFonts w:ascii="Arial" w:hAnsi="Arial" w:cs="Arial"/>
          <w:sz w:val="20"/>
          <w:szCs w:val="20"/>
          <w:vertAlign w:val="superscript"/>
        </w:rPr>
        <w:t>14</w:t>
      </w:r>
      <w:r w:rsidR="00A74A6C">
        <w:rPr>
          <w:rFonts w:ascii="Arial" w:hAnsi="Arial" w:cs="Arial"/>
          <w:sz w:val="20"/>
          <w:szCs w:val="20"/>
          <w:vertAlign w:val="superscript"/>
        </w:rPr>
        <w:t>4</w:t>
      </w:r>
      <w:r w:rsidRPr="00CE6E26">
        <w:rPr>
          <w:rFonts w:ascii="Arial" w:hAnsi="Arial" w:cs="Arial"/>
          <w:vertAlign w:val="superscript"/>
        </w:rPr>
        <w:t xml:space="preserve"> </w:t>
      </w:r>
      <w:r w:rsidRPr="00CE6E26">
        <w:rPr>
          <w:rFonts w:ascii="Arial" w:hAnsi="Arial" w:cs="Arial"/>
          <w:i/>
          <w:iCs/>
          <w:sz w:val="20"/>
          <w:szCs w:val="20"/>
        </w:rPr>
        <w:t>Close Rolls 1318-1323</w:t>
      </w:r>
      <w:r w:rsidRPr="00CE6E26">
        <w:rPr>
          <w:rFonts w:ascii="Arial" w:hAnsi="Arial" w:cs="Arial"/>
          <w:sz w:val="20"/>
          <w:szCs w:val="20"/>
        </w:rPr>
        <w:t xml:space="preserve">, </w:t>
      </w:r>
      <w:r w:rsidRPr="00CE6E26">
        <w:rPr>
          <w:rFonts w:ascii="Arial" w:hAnsi="Arial" w:cs="Arial"/>
          <w:iCs/>
          <w:sz w:val="20"/>
          <w:szCs w:val="20"/>
        </w:rPr>
        <w:t>p. 541.</w:t>
      </w:r>
    </w:p>
    <w:p w14:paraId="6C182BD1" w14:textId="6E7F0406" w:rsidR="000D1F64" w:rsidRPr="003C63F8" w:rsidRDefault="000D1F64" w:rsidP="000D1F64">
      <w:pPr>
        <w:contextualSpacing/>
        <w:rPr>
          <w:rFonts w:ascii="Arial" w:hAnsi="Arial" w:cs="Arial"/>
          <w:sz w:val="20"/>
          <w:szCs w:val="20"/>
        </w:rPr>
      </w:pPr>
      <w:r w:rsidRPr="003C63F8">
        <w:rPr>
          <w:rFonts w:ascii="Arial" w:hAnsi="Arial" w:cs="Arial"/>
          <w:sz w:val="20"/>
          <w:szCs w:val="20"/>
          <w:vertAlign w:val="superscript"/>
        </w:rPr>
        <w:t>1</w:t>
      </w:r>
      <w:r w:rsidR="000C53FF" w:rsidRPr="003C63F8">
        <w:rPr>
          <w:rFonts w:ascii="Arial" w:hAnsi="Arial" w:cs="Arial"/>
          <w:sz w:val="20"/>
          <w:szCs w:val="20"/>
          <w:vertAlign w:val="superscript"/>
        </w:rPr>
        <w:t>4</w:t>
      </w:r>
      <w:r w:rsidR="00A74A6C">
        <w:rPr>
          <w:rFonts w:ascii="Arial" w:hAnsi="Arial" w:cs="Arial"/>
          <w:sz w:val="20"/>
          <w:szCs w:val="20"/>
          <w:vertAlign w:val="superscript"/>
        </w:rPr>
        <w:t>5</w:t>
      </w:r>
      <w:r w:rsidRPr="003C63F8">
        <w:rPr>
          <w:rFonts w:ascii="Arial" w:hAnsi="Arial" w:cs="Arial"/>
          <w:sz w:val="20"/>
          <w:szCs w:val="20"/>
          <w:vertAlign w:val="superscript"/>
        </w:rPr>
        <w:t xml:space="preserve"> </w:t>
      </w:r>
      <w:r w:rsidRPr="003C63F8">
        <w:rPr>
          <w:rFonts w:ascii="Arial" w:hAnsi="Arial" w:cs="Arial"/>
          <w:sz w:val="20"/>
          <w:szCs w:val="20"/>
        </w:rPr>
        <w:t xml:space="preserve">Warner, </w:t>
      </w:r>
      <w:r w:rsidRPr="003C63F8">
        <w:rPr>
          <w:rFonts w:ascii="Arial" w:hAnsi="Arial" w:cs="Arial"/>
          <w:i/>
          <w:iCs/>
          <w:sz w:val="20"/>
          <w:szCs w:val="20"/>
        </w:rPr>
        <w:t xml:space="preserve">Downfall </w:t>
      </w:r>
      <w:proofErr w:type="gramStart"/>
      <w:r w:rsidRPr="003C63F8">
        <w:rPr>
          <w:rFonts w:ascii="Arial" w:hAnsi="Arial" w:cs="Arial"/>
          <w:i/>
          <w:iCs/>
          <w:sz w:val="20"/>
          <w:szCs w:val="20"/>
        </w:rPr>
        <w:t>Of</w:t>
      </w:r>
      <w:proofErr w:type="gramEnd"/>
      <w:r w:rsidRPr="003C63F8">
        <w:rPr>
          <w:rFonts w:ascii="Arial" w:hAnsi="Arial" w:cs="Arial"/>
          <w:i/>
          <w:iCs/>
          <w:sz w:val="20"/>
          <w:szCs w:val="20"/>
        </w:rPr>
        <w:t xml:space="preserve"> A King’s Favourite</w:t>
      </w:r>
      <w:r w:rsidRPr="003C63F8">
        <w:rPr>
          <w:rFonts w:ascii="Arial" w:hAnsi="Arial" w:cs="Arial"/>
          <w:iCs/>
          <w:sz w:val="20"/>
          <w:szCs w:val="20"/>
        </w:rPr>
        <w:t>, p. 4.</w:t>
      </w:r>
      <w:r w:rsidR="00C92EE1" w:rsidRPr="003C63F8">
        <w:rPr>
          <w:rFonts w:ascii="Arial" w:hAnsi="Arial" w:cs="Arial"/>
          <w:iCs/>
          <w:sz w:val="20"/>
          <w:szCs w:val="20"/>
        </w:rPr>
        <w:t xml:space="preserve"> </w:t>
      </w:r>
    </w:p>
    <w:p w14:paraId="06B8D76C" w14:textId="66F98AAC" w:rsidR="00773929" w:rsidRDefault="00773929" w:rsidP="00773929">
      <w:pPr>
        <w:spacing w:line="360" w:lineRule="auto"/>
        <w:jc w:val="right"/>
        <w:rPr>
          <w:rFonts w:ascii="Arial" w:hAnsi="Arial" w:cs="Arial"/>
        </w:rPr>
      </w:pPr>
      <w:r>
        <w:rPr>
          <w:rFonts w:ascii="Arial" w:hAnsi="Arial" w:cs="Arial"/>
        </w:rPr>
        <w:lastRenderedPageBreak/>
        <w:t>43</w:t>
      </w:r>
    </w:p>
    <w:p w14:paraId="7655E1EA" w14:textId="40751126" w:rsidR="000D1F64" w:rsidRPr="002047D9" w:rsidRDefault="000D1F64" w:rsidP="00033976">
      <w:pPr>
        <w:spacing w:line="360" w:lineRule="auto"/>
        <w:rPr>
          <w:rFonts w:ascii="Arial" w:hAnsi="Arial" w:cs="Arial"/>
        </w:rPr>
      </w:pPr>
      <w:r w:rsidRPr="002047D9">
        <w:rPr>
          <w:rFonts w:ascii="Arial" w:hAnsi="Arial" w:cs="Arial"/>
        </w:rPr>
        <w:t>On 3 July 1322 Eleanor was given custody of Isabella’s son John,</w:t>
      </w:r>
      <w:r w:rsidRPr="002047D9">
        <w:rPr>
          <w:rFonts w:ascii="Arial" w:hAnsi="Arial" w:cs="Arial"/>
          <w:vertAlign w:val="superscript"/>
        </w:rPr>
        <w:t>1</w:t>
      </w:r>
      <w:r w:rsidR="008405BD">
        <w:rPr>
          <w:rFonts w:ascii="Arial" w:hAnsi="Arial" w:cs="Arial"/>
          <w:vertAlign w:val="superscript"/>
        </w:rPr>
        <w:t>4</w:t>
      </w:r>
      <w:r w:rsidR="00A74A6C">
        <w:rPr>
          <w:rFonts w:ascii="Arial" w:hAnsi="Arial" w:cs="Arial"/>
          <w:vertAlign w:val="superscript"/>
        </w:rPr>
        <w:t>6</w:t>
      </w:r>
      <w:r w:rsidRPr="002047D9">
        <w:rPr>
          <w:rFonts w:ascii="Arial" w:hAnsi="Arial" w:cs="Arial"/>
          <w:vertAlign w:val="superscript"/>
        </w:rPr>
        <w:t xml:space="preserve"> </w:t>
      </w:r>
      <w:r w:rsidRPr="002047D9">
        <w:rPr>
          <w:rFonts w:ascii="Arial" w:hAnsi="Arial" w:cs="Arial"/>
        </w:rPr>
        <w:t>this was a prestigious appointment, highlighting her position as the king’s</w:t>
      </w:r>
      <w:r w:rsidR="009B353F" w:rsidRPr="002047D9">
        <w:rPr>
          <w:rFonts w:ascii="Arial" w:hAnsi="Arial" w:cs="Arial"/>
        </w:rPr>
        <w:t xml:space="preserve"> trusted</w:t>
      </w:r>
      <w:r w:rsidRPr="002047D9">
        <w:rPr>
          <w:rFonts w:ascii="Arial" w:hAnsi="Arial" w:cs="Arial"/>
        </w:rPr>
        <w:t xml:space="preserve"> kin</w:t>
      </w:r>
      <w:r w:rsidR="000F4F23">
        <w:rPr>
          <w:rFonts w:ascii="Arial" w:hAnsi="Arial" w:cs="Arial"/>
        </w:rPr>
        <w:t xml:space="preserve"> in her own right</w:t>
      </w:r>
      <w:r w:rsidRPr="002047D9">
        <w:rPr>
          <w:rFonts w:ascii="Arial" w:hAnsi="Arial" w:cs="Arial"/>
        </w:rPr>
        <w:t>.</w:t>
      </w:r>
      <w:r w:rsidR="00773929">
        <w:rPr>
          <w:rFonts w:ascii="Arial" w:hAnsi="Arial" w:cs="Arial"/>
        </w:rPr>
        <w:t xml:space="preserve"> As Despenser had risen in importance, so had Eleanor.</w:t>
      </w:r>
      <w:r w:rsidRPr="002047D9">
        <w:rPr>
          <w:rFonts w:ascii="Arial" w:hAnsi="Arial" w:cs="Arial"/>
          <w:vertAlign w:val="superscript"/>
        </w:rPr>
        <w:t xml:space="preserve"> </w:t>
      </w:r>
      <w:r w:rsidRPr="002047D9">
        <w:rPr>
          <w:rFonts w:ascii="Arial" w:hAnsi="Arial" w:cs="Arial"/>
        </w:rPr>
        <w:t xml:space="preserve">At Christmas in 1324 relations between the couples appeared cordial, the </w:t>
      </w:r>
      <w:proofErr w:type="spellStart"/>
      <w:r w:rsidRPr="002047D9">
        <w:rPr>
          <w:rFonts w:ascii="Arial" w:hAnsi="Arial" w:cs="Arial"/>
        </w:rPr>
        <w:t>Despensers</w:t>
      </w:r>
      <w:proofErr w:type="spellEnd"/>
      <w:r w:rsidRPr="002047D9">
        <w:rPr>
          <w:rFonts w:ascii="Arial" w:hAnsi="Arial" w:cs="Arial"/>
        </w:rPr>
        <w:t xml:space="preserve"> spent Christmas with the king and queen,</w:t>
      </w:r>
      <w:r w:rsidR="00747CDA" w:rsidRPr="002047D9">
        <w:rPr>
          <w:rFonts w:ascii="Arial" w:hAnsi="Arial" w:cs="Arial"/>
          <w:vertAlign w:val="superscript"/>
        </w:rPr>
        <w:t>1</w:t>
      </w:r>
      <w:r w:rsidR="00747CDA">
        <w:rPr>
          <w:rFonts w:ascii="Arial" w:hAnsi="Arial" w:cs="Arial"/>
          <w:vertAlign w:val="superscript"/>
        </w:rPr>
        <w:t>4</w:t>
      </w:r>
      <w:r w:rsidR="00A74A6C">
        <w:rPr>
          <w:rFonts w:ascii="Arial" w:hAnsi="Arial" w:cs="Arial"/>
          <w:vertAlign w:val="superscript"/>
        </w:rPr>
        <w:t>7</w:t>
      </w:r>
      <w:r w:rsidRPr="002047D9">
        <w:rPr>
          <w:rFonts w:ascii="Arial" w:hAnsi="Arial" w:cs="Arial"/>
        </w:rPr>
        <w:t xml:space="preserve"> before the men travelled to Derbyshire and Eleanor and Isabella travelled to Kenilworth.</w:t>
      </w:r>
      <w:r w:rsidRPr="002047D9">
        <w:rPr>
          <w:rFonts w:ascii="Arial" w:hAnsi="Arial" w:cs="Arial"/>
          <w:vertAlign w:val="superscript"/>
        </w:rPr>
        <w:t xml:space="preserve"> </w:t>
      </w:r>
      <w:r w:rsidRPr="002047D9">
        <w:rPr>
          <w:rFonts w:ascii="Arial" w:hAnsi="Arial" w:cs="Arial"/>
        </w:rPr>
        <w:t xml:space="preserve">Things eventually turned sour </w:t>
      </w:r>
      <w:r w:rsidR="00773929">
        <w:rPr>
          <w:rFonts w:ascii="Arial" w:hAnsi="Arial" w:cs="Arial"/>
        </w:rPr>
        <w:t xml:space="preserve">between them however </w:t>
      </w:r>
      <w:r w:rsidRPr="002047D9">
        <w:rPr>
          <w:rFonts w:ascii="Arial" w:hAnsi="Arial" w:cs="Arial"/>
        </w:rPr>
        <w:t xml:space="preserve">when Isabella reported feeling as though she was imprisoned and </w:t>
      </w:r>
      <w:r w:rsidR="009B353F" w:rsidRPr="002047D9">
        <w:rPr>
          <w:rFonts w:ascii="Arial" w:hAnsi="Arial" w:cs="Arial"/>
        </w:rPr>
        <w:t xml:space="preserve">accused </w:t>
      </w:r>
      <w:r w:rsidRPr="002047D9">
        <w:rPr>
          <w:rFonts w:ascii="Arial" w:hAnsi="Arial" w:cs="Arial"/>
        </w:rPr>
        <w:t xml:space="preserve">Eleanor </w:t>
      </w:r>
      <w:r w:rsidR="002047D9" w:rsidRPr="002047D9">
        <w:rPr>
          <w:rFonts w:ascii="Arial" w:hAnsi="Arial" w:cs="Arial"/>
        </w:rPr>
        <w:t>of</w:t>
      </w:r>
      <w:r w:rsidRPr="002047D9">
        <w:rPr>
          <w:rFonts w:ascii="Arial" w:hAnsi="Arial" w:cs="Arial"/>
        </w:rPr>
        <w:t xml:space="preserve"> spying on her and acting as a prison warden </w:t>
      </w:r>
      <w:r w:rsidR="00B36E37">
        <w:rPr>
          <w:rFonts w:ascii="Arial" w:hAnsi="Arial" w:cs="Arial"/>
        </w:rPr>
        <w:t xml:space="preserve">under the guise of being </w:t>
      </w:r>
      <w:r w:rsidRPr="002047D9">
        <w:rPr>
          <w:rFonts w:ascii="Arial" w:hAnsi="Arial" w:cs="Arial"/>
        </w:rPr>
        <w:t>one of the queen’s ladies.</w:t>
      </w:r>
      <w:r w:rsidRPr="002047D9">
        <w:rPr>
          <w:rFonts w:ascii="Arial" w:hAnsi="Arial" w:cs="Arial"/>
          <w:vertAlign w:val="superscript"/>
        </w:rPr>
        <w:t>1</w:t>
      </w:r>
      <w:r w:rsidR="00677F01">
        <w:rPr>
          <w:rFonts w:ascii="Arial" w:hAnsi="Arial" w:cs="Arial"/>
          <w:vertAlign w:val="superscript"/>
        </w:rPr>
        <w:t>4</w:t>
      </w:r>
      <w:r w:rsidR="00A74A6C">
        <w:rPr>
          <w:rFonts w:ascii="Arial" w:hAnsi="Arial" w:cs="Arial"/>
          <w:vertAlign w:val="superscript"/>
        </w:rPr>
        <w:t>8</w:t>
      </w:r>
      <w:r w:rsidR="00677F01">
        <w:rPr>
          <w:rFonts w:ascii="Arial" w:hAnsi="Arial" w:cs="Arial"/>
          <w:vertAlign w:val="superscript"/>
        </w:rPr>
        <w:t xml:space="preserve"> </w:t>
      </w:r>
      <w:r w:rsidRPr="002047D9">
        <w:rPr>
          <w:rFonts w:ascii="Arial" w:hAnsi="Arial" w:cs="Arial"/>
        </w:rPr>
        <w:t>I</w:t>
      </w:r>
      <w:r w:rsidR="002047D9" w:rsidRPr="002047D9">
        <w:rPr>
          <w:rFonts w:ascii="Arial" w:hAnsi="Arial" w:cs="Arial"/>
        </w:rPr>
        <w:t>sabella had made an extraordinary claim against Eleanor and it is in</w:t>
      </w:r>
      <w:r w:rsidRPr="002047D9">
        <w:rPr>
          <w:rFonts w:ascii="Arial" w:hAnsi="Arial" w:cs="Arial"/>
        </w:rPr>
        <w:t>teresting</w:t>
      </w:r>
      <w:r w:rsidR="002047D9" w:rsidRPr="002047D9">
        <w:rPr>
          <w:rFonts w:ascii="Arial" w:hAnsi="Arial" w:cs="Arial"/>
        </w:rPr>
        <w:t xml:space="preserve"> to note that </w:t>
      </w:r>
      <w:r w:rsidRPr="002047D9">
        <w:rPr>
          <w:rFonts w:ascii="Arial" w:hAnsi="Arial" w:cs="Arial"/>
        </w:rPr>
        <w:t xml:space="preserve">long before she openly accused Despenser she was vocal in her mistrust of Eleanor which would suggest that at this time Eleanor was closer to the king, than even the queen </w:t>
      </w:r>
      <w:r w:rsidR="00F71819">
        <w:rPr>
          <w:rFonts w:ascii="Arial" w:hAnsi="Arial" w:cs="Arial"/>
        </w:rPr>
        <w:t>herself</w:t>
      </w:r>
      <w:r w:rsidRPr="002047D9">
        <w:rPr>
          <w:rFonts w:ascii="Arial" w:hAnsi="Arial" w:cs="Arial"/>
        </w:rPr>
        <w:t>. She had risen higher at court than either of her sisters</w:t>
      </w:r>
      <w:r w:rsidR="001D2631">
        <w:rPr>
          <w:rFonts w:ascii="Arial" w:hAnsi="Arial" w:cs="Arial"/>
        </w:rPr>
        <w:t xml:space="preserve">, </w:t>
      </w:r>
      <w:proofErr w:type="gramStart"/>
      <w:r w:rsidR="001D2631">
        <w:rPr>
          <w:rFonts w:ascii="Arial" w:hAnsi="Arial" w:cs="Arial"/>
        </w:rPr>
        <w:t xml:space="preserve">despite </w:t>
      </w:r>
      <w:r w:rsidR="00F71819">
        <w:rPr>
          <w:rFonts w:ascii="Arial" w:hAnsi="Arial" w:cs="Arial"/>
        </w:rPr>
        <w:t>the fact that</w:t>
      </w:r>
      <w:proofErr w:type="gramEnd"/>
      <w:r w:rsidR="00F71819">
        <w:rPr>
          <w:rFonts w:ascii="Arial" w:hAnsi="Arial" w:cs="Arial"/>
        </w:rPr>
        <w:t xml:space="preserve"> </w:t>
      </w:r>
      <w:r w:rsidR="001D2631">
        <w:rPr>
          <w:rFonts w:ascii="Arial" w:hAnsi="Arial" w:cs="Arial"/>
        </w:rPr>
        <w:t xml:space="preserve">when they first got married, Eleanor had been the only Clare sister who had failed to marry a man who </w:t>
      </w:r>
      <w:r w:rsidR="00F71819">
        <w:rPr>
          <w:rFonts w:ascii="Arial" w:hAnsi="Arial" w:cs="Arial"/>
        </w:rPr>
        <w:t>was capable of making</w:t>
      </w:r>
      <w:r w:rsidR="001D2631">
        <w:rPr>
          <w:rFonts w:ascii="Arial" w:hAnsi="Arial" w:cs="Arial"/>
        </w:rPr>
        <w:t xml:space="preserve"> his wife a countess</w:t>
      </w:r>
      <w:r w:rsidRPr="002047D9">
        <w:rPr>
          <w:rFonts w:ascii="Arial" w:hAnsi="Arial" w:cs="Arial"/>
        </w:rPr>
        <w:t>.</w:t>
      </w:r>
    </w:p>
    <w:p w14:paraId="57C8CAEA" w14:textId="77777777" w:rsidR="000D1F64" w:rsidRPr="002047D9" w:rsidRDefault="000D1F64" w:rsidP="000D1F64">
      <w:pPr>
        <w:rPr>
          <w:rFonts w:ascii="Arial" w:hAnsi="Arial" w:cs="Arial"/>
        </w:rPr>
      </w:pPr>
    </w:p>
    <w:p w14:paraId="4D1D450E" w14:textId="77777777" w:rsidR="000D1F64" w:rsidRPr="00680F28" w:rsidRDefault="000D1F64" w:rsidP="000D1F64">
      <w:pPr>
        <w:rPr>
          <w:rFonts w:ascii="Arial" w:hAnsi="Arial" w:cs="Arial"/>
          <w:b/>
          <w:bCs/>
        </w:rPr>
      </w:pPr>
    </w:p>
    <w:p w14:paraId="76EEFFF3" w14:textId="77777777" w:rsidR="000D1F64" w:rsidRPr="00680F28" w:rsidRDefault="000D1F64" w:rsidP="000D1F64">
      <w:pPr>
        <w:rPr>
          <w:rFonts w:ascii="Arial" w:hAnsi="Arial" w:cs="Arial"/>
          <w:b/>
          <w:bCs/>
        </w:rPr>
      </w:pPr>
    </w:p>
    <w:p w14:paraId="49DE13A0" w14:textId="77777777" w:rsidR="000D1F64" w:rsidRPr="00680F28" w:rsidRDefault="000D1F64" w:rsidP="000D1F64">
      <w:pPr>
        <w:rPr>
          <w:rFonts w:ascii="Arial" w:hAnsi="Arial" w:cs="Arial"/>
          <w:b/>
          <w:bCs/>
        </w:rPr>
      </w:pPr>
    </w:p>
    <w:p w14:paraId="67A3AED3" w14:textId="77777777" w:rsidR="000D1F64" w:rsidRPr="00680F28" w:rsidRDefault="000D1F64" w:rsidP="000D1F64">
      <w:pPr>
        <w:rPr>
          <w:rFonts w:ascii="Arial" w:hAnsi="Arial" w:cs="Arial"/>
          <w:b/>
          <w:bCs/>
        </w:rPr>
      </w:pPr>
    </w:p>
    <w:p w14:paraId="0D76BC5B" w14:textId="77777777" w:rsidR="000D1F64" w:rsidRPr="00680F28" w:rsidRDefault="000D1F64" w:rsidP="000D1F64">
      <w:pPr>
        <w:rPr>
          <w:rFonts w:ascii="Arial" w:hAnsi="Arial" w:cs="Arial"/>
          <w:b/>
          <w:bCs/>
        </w:rPr>
      </w:pPr>
    </w:p>
    <w:p w14:paraId="1F24B186" w14:textId="77777777" w:rsidR="000D1F64" w:rsidRPr="00680F28" w:rsidRDefault="000D1F64" w:rsidP="000D1F64">
      <w:pPr>
        <w:rPr>
          <w:rFonts w:ascii="Arial" w:hAnsi="Arial" w:cs="Arial"/>
          <w:b/>
          <w:bCs/>
        </w:rPr>
      </w:pPr>
    </w:p>
    <w:p w14:paraId="5DBB1993" w14:textId="77777777" w:rsidR="000D1F64" w:rsidRPr="00680F28" w:rsidRDefault="000D1F64" w:rsidP="000D1F64">
      <w:pPr>
        <w:rPr>
          <w:rFonts w:ascii="Arial" w:hAnsi="Arial" w:cs="Arial"/>
          <w:b/>
          <w:bCs/>
        </w:rPr>
      </w:pPr>
    </w:p>
    <w:p w14:paraId="6DD10992" w14:textId="77777777" w:rsidR="000D1F64" w:rsidRPr="00680F28" w:rsidRDefault="000D1F64" w:rsidP="000D1F64">
      <w:pPr>
        <w:rPr>
          <w:rFonts w:ascii="Arial" w:hAnsi="Arial" w:cs="Arial"/>
          <w:b/>
          <w:bCs/>
        </w:rPr>
      </w:pPr>
    </w:p>
    <w:p w14:paraId="076918D5" w14:textId="77777777" w:rsidR="000D1F64" w:rsidRPr="00680F28" w:rsidRDefault="000D1F64" w:rsidP="000D1F64">
      <w:pPr>
        <w:rPr>
          <w:rFonts w:ascii="Arial" w:hAnsi="Arial" w:cs="Arial"/>
          <w:b/>
          <w:bCs/>
        </w:rPr>
      </w:pPr>
    </w:p>
    <w:p w14:paraId="65EA6158" w14:textId="77777777" w:rsidR="000D1F64" w:rsidRPr="00680F28" w:rsidRDefault="000D1F64" w:rsidP="000D1F64">
      <w:pPr>
        <w:rPr>
          <w:rFonts w:ascii="Arial" w:hAnsi="Arial" w:cs="Arial"/>
          <w:b/>
          <w:bCs/>
        </w:rPr>
      </w:pPr>
    </w:p>
    <w:p w14:paraId="6BA54F1F" w14:textId="77777777" w:rsidR="000D1F64" w:rsidRPr="00680F28" w:rsidRDefault="000D1F64" w:rsidP="000D1F64">
      <w:pPr>
        <w:rPr>
          <w:rFonts w:ascii="Arial" w:hAnsi="Arial" w:cs="Arial"/>
          <w:b/>
          <w:bCs/>
        </w:rPr>
      </w:pPr>
    </w:p>
    <w:p w14:paraId="3FD95684" w14:textId="77777777" w:rsidR="000D1F64" w:rsidRPr="00680F28" w:rsidRDefault="000D1F64" w:rsidP="000D1F64">
      <w:pPr>
        <w:rPr>
          <w:rFonts w:ascii="Arial" w:hAnsi="Arial" w:cs="Arial"/>
          <w:b/>
          <w:bCs/>
        </w:rPr>
      </w:pPr>
    </w:p>
    <w:p w14:paraId="0FD8E258" w14:textId="77777777" w:rsidR="000D1F64" w:rsidRPr="00680F28" w:rsidRDefault="000D1F64" w:rsidP="000D1F64">
      <w:pPr>
        <w:rPr>
          <w:rFonts w:ascii="Arial" w:hAnsi="Arial" w:cs="Arial"/>
          <w:b/>
          <w:bCs/>
        </w:rPr>
      </w:pPr>
    </w:p>
    <w:p w14:paraId="0E6FFC06" w14:textId="77777777" w:rsidR="000D1F64" w:rsidRPr="00680F28" w:rsidRDefault="000D1F64" w:rsidP="000D1F64">
      <w:pPr>
        <w:rPr>
          <w:rFonts w:ascii="Arial" w:hAnsi="Arial" w:cs="Arial"/>
          <w:b/>
          <w:bCs/>
        </w:rPr>
      </w:pPr>
    </w:p>
    <w:p w14:paraId="7924328A" w14:textId="77777777" w:rsidR="000D1F64" w:rsidRPr="00680F28" w:rsidRDefault="000D1F64" w:rsidP="000D1F64">
      <w:pPr>
        <w:rPr>
          <w:rFonts w:ascii="Arial" w:hAnsi="Arial" w:cs="Arial"/>
          <w:b/>
          <w:bCs/>
        </w:rPr>
      </w:pPr>
    </w:p>
    <w:p w14:paraId="7CB3D975" w14:textId="77777777" w:rsidR="000D1F64" w:rsidRPr="00680F28" w:rsidRDefault="000D1F64" w:rsidP="000D1F64">
      <w:pPr>
        <w:rPr>
          <w:rFonts w:ascii="Arial" w:hAnsi="Arial" w:cs="Arial"/>
          <w:b/>
          <w:bCs/>
        </w:rPr>
      </w:pPr>
    </w:p>
    <w:p w14:paraId="1AAA4B20" w14:textId="77777777" w:rsidR="000D1F64" w:rsidRPr="00680F28" w:rsidRDefault="000D1F64" w:rsidP="000D1F64">
      <w:pPr>
        <w:rPr>
          <w:rFonts w:ascii="Arial" w:hAnsi="Arial" w:cs="Arial"/>
          <w:b/>
          <w:bCs/>
        </w:rPr>
      </w:pPr>
    </w:p>
    <w:p w14:paraId="1210DA94" w14:textId="77777777" w:rsidR="000D1F64" w:rsidRPr="00680F28" w:rsidRDefault="000D1F64" w:rsidP="000D1F64">
      <w:pPr>
        <w:rPr>
          <w:rFonts w:ascii="Arial" w:hAnsi="Arial" w:cs="Arial"/>
          <w:b/>
          <w:bCs/>
        </w:rPr>
      </w:pPr>
    </w:p>
    <w:p w14:paraId="29EE5B86" w14:textId="77777777" w:rsidR="000D1F64" w:rsidRPr="00680F28" w:rsidRDefault="000D1F64" w:rsidP="000D1F64">
      <w:pPr>
        <w:rPr>
          <w:rFonts w:ascii="Arial" w:hAnsi="Arial" w:cs="Arial"/>
          <w:b/>
          <w:bCs/>
        </w:rPr>
      </w:pPr>
    </w:p>
    <w:p w14:paraId="3839F37B" w14:textId="77777777" w:rsidR="000D1F64" w:rsidRPr="00680F28" w:rsidRDefault="000D1F64" w:rsidP="000D1F64">
      <w:pPr>
        <w:rPr>
          <w:rFonts w:ascii="Arial" w:hAnsi="Arial" w:cs="Arial"/>
          <w:b/>
          <w:bCs/>
        </w:rPr>
      </w:pPr>
    </w:p>
    <w:p w14:paraId="4427F14B" w14:textId="77777777" w:rsidR="00E020BC" w:rsidRDefault="00E020BC" w:rsidP="000D1F64">
      <w:pPr>
        <w:contextualSpacing/>
        <w:rPr>
          <w:rFonts w:ascii="Arial" w:hAnsi="Arial" w:cs="Arial"/>
          <w:b/>
          <w:bCs/>
        </w:rPr>
      </w:pPr>
    </w:p>
    <w:p w14:paraId="34735ECD" w14:textId="12A1FB2E" w:rsidR="000D1F64" w:rsidRPr="002047D9" w:rsidRDefault="000D1F64" w:rsidP="000D1F64">
      <w:pPr>
        <w:contextualSpacing/>
        <w:rPr>
          <w:rFonts w:ascii="Arial" w:hAnsi="Arial" w:cs="Arial"/>
          <w:iCs/>
          <w:sz w:val="20"/>
          <w:szCs w:val="20"/>
        </w:rPr>
      </w:pPr>
      <w:r w:rsidRPr="002047D9">
        <w:rPr>
          <w:rFonts w:ascii="Arial" w:hAnsi="Arial" w:cs="Arial"/>
          <w:sz w:val="20"/>
          <w:szCs w:val="20"/>
          <w:vertAlign w:val="superscript"/>
        </w:rPr>
        <w:t>1</w:t>
      </w:r>
      <w:r w:rsidR="008405BD">
        <w:rPr>
          <w:rFonts w:ascii="Arial" w:hAnsi="Arial" w:cs="Arial"/>
          <w:sz w:val="20"/>
          <w:szCs w:val="20"/>
          <w:vertAlign w:val="superscript"/>
        </w:rPr>
        <w:t>4</w:t>
      </w:r>
      <w:r w:rsidR="00A74A6C">
        <w:rPr>
          <w:rFonts w:ascii="Arial" w:hAnsi="Arial" w:cs="Arial"/>
          <w:sz w:val="20"/>
          <w:szCs w:val="20"/>
          <w:vertAlign w:val="superscript"/>
        </w:rPr>
        <w:t>6</w:t>
      </w:r>
      <w:r w:rsidRPr="002047D9">
        <w:rPr>
          <w:rFonts w:ascii="Arial" w:hAnsi="Arial" w:cs="Arial"/>
          <w:sz w:val="20"/>
          <w:szCs w:val="20"/>
          <w:vertAlign w:val="superscript"/>
        </w:rPr>
        <w:t xml:space="preserve"> </w:t>
      </w:r>
      <w:r w:rsidRPr="002047D9">
        <w:rPr>
          <w:rFonts w:ascii="Arial" w:hAnsi="Arial" w:cs="Arial"/>
          <w:i/>
          <w:sz w:val="20"/>
          <w:szCs w:val="20"/>
        </w:rPr>
        <w:t xml:space="preserve">Calendar </w:t>
      </w:r>
      <w:proofErr w:type="gramStart"/>
      <w:r w:rsidRPr="002047D9">
        <w:rPr>
          <w:rFonts w:ascii="Arial" w:hAnsi="Arial" w:cs="Arial"/>
          <w:i/>
          <w:sz w:val="20"/>
          <w:szCs w:val="20"/>
        </w:rPr>
        <w:t>Of</w:t>
      </w:r>
      <w:proofErr w:type="gramEnd"/>
      <w:r w:rsidRPr="002047D9">
        <w:rPr>
          <w:rFonts w:ascii="Arial" w:hAnsi="Arial" w:cs="Arial"/>
          <w:i/>
          <w:sz w:val="20"/>
          <w:szCs w:val="20"/>
        </w:rPr>
        <w:t xml:space="preserve"> Memoranda Rolls Michaelmas 1326 - Michaelmas 1327 </w:t>
      </w:r>
      <w:r w:rsidRPr="002047D9">
        <w:rPr>
          <w:rFonts w:ascii="Arial" w:hAnsi="Arial" w:cs="Arial"/>
          <w:iCs/>
          <w:sz w:val="20"/>
          <w:szCs w:val="20"/>
        </w:rPr>
        <w:t xml:space="preserve">(London: Her Majesty’s Stationery Office, 1968), pp. 296-298. </w:t>
      </w:r>
    </w:p>
    <w:p w14:paraId="4D3FB61A" w14:textId="5A3EA011" w:rsidR="00A0102E" w:rsidRDefault="000D1F64" w:rsidP="000D1F64">
      <w:pPr>
        <w:rPr>
          <w:rFonts w:ascii="Arial" w:hAnsi="Arial" w:cs="Arial"/>
          <w:sz w:val="20"/>
          <w:szCs w:val="20"/>
        </w:rPr>
      </w:pPr>
      <w:r w:rsidRPr="002047D9">
        <w:rPr>
          <w:rFonts w:ascii="Arial" w:hAnsi="Arial" w:cs="Arial"/>
          <w:sz w:val="20"/>
          <w:szCs w:val="20"/>
          <w:vertAlign w:val="superscript"/>
        </w:rPr>
        <w:t>1</w:t>
      </w:r>
      <w:r w:rsidR="0012499B">
        <w:rPr>
          <w:rFonts w:ascii="Arial" w:hAnsi="Arial" w:cs="Arial"/>
          <w:sz w:val="20"/>
          <w:szCs w:val="20"/>
          <w:vertAlign w:val="superscript"/>
        </w:rPr>
        <w:t>4</w:t>
      </w:r>
      <w:r w:rsidR="00A74A6C">
        <w:rPr>
          <w:rFonts w:ascii="Arial" w:hAnsi="Arial" w:cs="Arial"/>
          <w:sz w:val="20"/>
          <w:szCs w:val="20"/>
          <w:vertAlign w:val="superscript"/>
        </w:rPr>
        <w:t>7</w:t>
      </w:r>
      <w:r w:rsidRPr="002047D9">
        <w:rPr>
          <w:rFonts w:ascii="Arial" w:hAnsi="Arial" w:cs="Arial"/>
        </w:rPr>
        <w:t xml:space="preserve"> </w:t>
      </w:r>
      <w:r w:rsidR="00A0102E" w:rsidRPr="00517073">
        <w:rPr>
          <w:rFonts w:ascii="Arial" w:hAnsi="Arial" w:cs="Arial"/>
          <w:i/>
          <w:iCs/>
          <w:sz w:val="20"/>
          <w:szCs w:val="20"/>
        </w:rPr>
        <w:t xml:space="preserve">Calendar </w:t>
      </w:r>
      <w:proofErr w:type="gramStart"/>
      <w:r w:rsidR="00A0102E" w:rsidRPr="00517073">
        <w:rPr>
          <w:rFonts w:ascii="Arial" w:hAnsi="Arial" w:cs="Arial"/>
          <w:i/>
          <w:iCs/>
          <w:sz w:val="20"/>
          <w:szCs w:val="20"/>
        </w:rPr>
        <w:t>Of</w:t>
      </w:r>
      <w:proofErr w:type="gramEnd"/>
      <w:r w:rsidR="00A0102E" w:rsidRPr="00517073">
        <w:rPr>
          <w:rFonts w:ascii="Arial" w:hAnsi="Arial" w:cs="Arial"/>
          <w:i/>
          <w:iCs/>
          <w:sz w:val="20"/>
          <w:szCs w:val="20"/>
        </w:rPr>
        <w:t xml:space="preserve"> The Close Rolls Preserved In The Public Record Office: Edward II., A.D. 1323-1327 </w:t>
      </w:r>
      <w:r w:rsidR="00A0102E" w:rsidRPr="00517073">
        <w:rPr>
          <w:rFonts w:ascii="Arial" w:hAnsi="Arial" w:cs="Arial"/>
          <w:sz w:val="20"/>
          <w:szCs w:val="20"/>
        </w:rPr>
        <w:t xml:space="preserve">(London: Eyre &amp; </w:t>
      </w:r>
      <w:proofErr w:type="spellStart"/>
      <w:r w:rsidR="00A0102E" w:rsidRPr="00517073">
        <w:rPr>
          <w:rFonts w:ascii="Arial" w:hAnsi="Arial" w:cs="Arial"/>
          <w:sz w:val="20"/>
          <w:szCs w:val="20"/>
        </w:rPr>
        <w:t>Spottiswoode</w:t>
      </w:r>
      <w:proofErr w:type="spellEnd"/>
      <w:r w:rsidR="00A0102E" w:rsidRPr="00517073">
        <w:rPr>
          <w:rFonts w:ascii="Arial" w:hAnsi="Arial" w:cs="Arial"/>
          <w:sz w:val="20"/>
          <w:szCs w:val="20"/>
        </w:rPr>
        <w:t xml:space="preserve">, 1898), p. </w:t>
      </w:r>
      <w:r w:rsidR="00A0102E">
        <w:rPr>
          <w:rFonts w:ascii="Arial" w:hAnsi="Arial" w:cs="Arial"/>
          <w:sz w:val="20"/>
          <w:szCs w:val="20"/>
        </w:rPr>
        <w:t>335.</w:t>
      </w:r>
    </w:p>
    <w:p w14:paraId="6FCA18C4" w14:textId="3464E777" w:rsidR="000D1F64" w:rsidRPr="002047D9" w:rsidRDefault="000D1F64" w:rsidP="000D1F64">
      <w:pPr>
        <w:rPr>
          <w:rFonts w:ascii="Arial" w:hAnsi="Arial" w:cs="Arial"/>
          <w:iCs/>
          <w:sz w:val="20"/>
          <w:szCs w:val="20"/>
        </w:rPr>
      </w:pPr>
      <w:r w:rsidRPr="002047D9">
        <w:rPr>
          <w:rFonts w:ascii="Arial" w:hAnsi="Arial" w:cs="Arial"/>
          <w:sz w:val="20"/>
          <w:szCs w:val="20"/>
          <w:vertAlign w:val="superscript"/>
        </w:rPr>
        <w:t>1</w:t>
      </w:r>
      <w:r w:rsidR="00677F01">
        <w:rPr>
          <w:rFonts w:ascii="Arial" w:hAnsi="Arial" w:cs="Arial"/>
          <w:sz w:val="20"/>
          <w:szCs w:val="20"/>
          <w:vertAlign w:val="superscript"/>
        </w:rPr>
        <w:t>4</w:t>
      </w:r>
      <w:r w:rsidR="00A74A6C">
        <w:rPr>
          <w:rFonts w:ascii="Arial" w:hAnsi="Arial" w:cs="Arial"/>
          <w:sz w:val="20"/>
          <w:szCs w:val="20"/>
          <w:vertAlign w:val="superscript"/>
        </w:rPr>
        <w:t>8</w:t>
      </w:r>
      <w:r w:rsidRPr="002047D9">
        <w:rPr>
          <w:rFonts w:ascii="Arial" w:hAnsi="Arial" w:cs="Arial"/>
          <w:sz w:val="20"/>
          <w:szCs w:val="20"/>
          <w:vertAlign w:val="superscript"/>
        </w:rPr>
        <w:t xml:space="preserve"> </w:t>
      </w:r>
      <w:r w:rsidRPr="002047D9">
        <w:rPr>
          <w:rFonts w:ascii="Arial" w:hAnsi="Arial" w:cs="Arial"/>
          <w:sz w:val="20"/>
          <w:szCs w:val="20"/>
        </w:rPr>
        <w:t xml:space="preserve">Weir, </w:t>
      </w:r>
      <w:r w:rsidRPr="002047D9">
        <w:rPr>
          <w:rFonts w:ascii="Arial" w:hAnsi="Arial" w:cs="Arial"/>
          <w:i/>
          <w:sz w:val="20"/>
          <w:szCs w:val="20"/>
        </w:rPr>
        <w:t>Isabella</w:t>
      </w:r>
      <w:r w:rsidRPr="002047D9">
        <w:rPr>
          <w:rFonts w:ascii="Arial" w:hAnsi="Arial" w:cs="Arial"/>
          <w:iCs/>
          <w:sz w:val="20"/>
          <w:szCs w:val="20"/>
        </w:rPr>
        <w:t>, p. 161.</w:t>
      </w:r>
    </w:p>
    <w:p w14:paraId="7A92B75B" w14:textId="7CCA5E89" w:rsidR="0082305D" w:rsidRDefault="0082305D" w:rsidP="0082305D">
      <w:pPr>
        <w:spacing w:line="360" w:lineRule="auto"/>
        <w:jc w:val="right"/>
        <w:rPr>
          <w:rFonts w:ascii="Arial" w:hAnsi="Arial" w:cs="Arial"/>
        </w:rPr>
      </w:pPr>
      <w:r>
        <w:rPr>
          <w:rFonts w:ascii="Arial" w:hAnsi="Arial" w:cs="Arial"/>
        </w:rPr>
        <w:lastRenderedPageBreak/>
        <w:t>44</w:t>
      </w:r>
    </w:p>
    <w:p w14:paraId="71EA42ED" w14:textId="2E5FD13E" w:rsidR="00E020BC" w:rsidRDefault="000D1F64" w:rsidP="00033976">
      <w:pPr>
        <w:spacing w:line="360" w:lineRule="auto"/>
        <w:rPr>
          <w:rFonts w:ascii="Arial" w:hAnsi="Arial" w:cs="Arial"/>
          <w:vertAlign w:val="superscript"/>
        </w:rPr>
      </w:pPr>
      <w:r w:rsidRPr="0053481F">
        <w:rPr>
          <w:rFonts w:ascii="Arial" w:hAnsi="Arial" w:cs="Arial"/>
        </w:rPr>
        <w:t>Eleanor is the only one of her siblings who was herself a favourite, rather than simply being married to one. Hainault chronicler</w:t>
      </w:r>
      <w:r w:rsidR="00110FD4">
        <w:rPr>
          <w:rFonts w:ascii="Arial" w:hAnsi="Arial" w:cs="Arial"/>
        </w:rPr>
        <w:t xml:space="preserve"> William </w:t>
      </w:r>
      <w:proofErr w:type="spellStart"/>
      <w:r w:rsidR="00110FD4">
        <w:rPr>
          <w:rFonts w:ascii="Arial" w:hAnsi="Arial" w:cs="Arial"/>
        </w:rPr>
        <w:t>Capellani</w:t>
      </w:r>
      <w:proofErr w:type="spellEnd"/>
      <w:r w:rsidRPr="0053481F">
        <w:rPr>
          <w:rFonts w:ascii="Arial" w:hAnsi="Arial" w:cs="Arial"/>
        </w:rPr>
        <w:t xml:space="preserve"> wrote that Eleanor had become her uncle’s mistress,</w:t>
      </w:r>
      <w:r w:rsidR="00D6201E">
        <w:rPr>
          <w:rFonts w:ascii="Arial" w:hAnsi="Arial" w:cs="Arial"/>
        </w:rPr>
        <w:t xml:space="preserve"> an allegation</w:t>
      </w:r>
      <w:r w:rsidRPr="0053481F">
        <w:rPr>
          <w:rFonts w:ascii="Arial" w:hAnsi="Arial" w:cs="Arial"/>
        </w:rPr>
        <w:t xml:space="preserve"> which was also </w:t>
      </w:r>
      <w:r w:rsidR="00D6201E">
        <w:rPr>
          <w:rFonts w:ascii="Arial" w:hAnsi="Arial" w:cs="Arial"/>
        </w:rPr>
        <w:t>repeated</w:t>
      </w:r>
      <w:r w:rsidRPr="0053481F">
        <w:rPr>
          <w:rFonts w:ascii="Arial" w:hAnsi="Arial" w:cs="Arial"/>
        </w:rPr>
        <w:t xml:space="preserve"> in a fifteenth century chronicle.</w:t>
      </w:r>
      <w:r w:rsidRPr="0053481F">
        <w:rPr>
          <w:rFonts w:ascii="Arial" w:hAnsi="Arial" w:cs="Arial"/>
          <w:vertAlign w:val="superscript"/>
        </w:rPr>
        <w:t>1</w:t>
      </w:r>
      <w:r w:rsidR="00A74A6C">
        <w:rPr>
          <w:rFonts w:ascii="Arial" w:hAnsi="Arial" w:cs="Arial"/>
          <w:vertAlign w:val="superscript"/>
        </w:rPr>
        <w:t>49</w:t>
      </w:r>
      <w:r w:rsidR="000C53FF">
        <w:rPr>
          <w:rFonts w:ascii="Arial" w:hAnsi="Arial" w:cs="Arial"/>
          <w:vertAlign w:val="superscript"/>
        </w:rPr>
        <w:t xml:space="preserve"> </w:t>
      </w:r>
      <w:r w:rsidRPr="0053481F">
        <w:rPr>
          <w:rFonts w:ascii="Arial" w:hAnsi="Arial" w:cs="Arial"/>
        </w:rPr>
        <w:t>Evidence suggests that this was very possible, however they may simply have been extremely close without a sexual relationship, which could</w:t>
      </w:r>
      <w:r w:rsidR="00D6201E">
        <w:rPr>
          <w:rFonts w:ascii="Arial" w:hAnsi="Arial" w:cs="Arial"/>
        </w:rPr>
        <w:t xml:space="preserve"> also</w:t>
      </w:r>
      <w:r w:rsidRPr="0053481F">
        <w:rPr>
          <w:rFonts w:ascii="Arial" w:hAnsi="Arial" w:cs="Arial"/>
        </w:rPr>
        <w:t xml:space="preserve"> be said for any of the king’s favourites. Whatever their relationship</w:t>
      </w:r>
      <w:r w:rsidR="005758C8">
        <w:rPr>
          <w:rFonts w:ascii="Arial" w:hAnsi="Arial" w:cs="Arial"/>
        </w:rPr>
        <w:t>,</w:t>
      </w:r>
      <w:r w:rsidRPr="0053481F">
        <w:rPr>
          <w:rFonts w:ascii="Arial" w:hAnsi="Arial" w:cs="Arial"/>
        </w:rPr>
        <w:t xml:space="preserve"> the king clearly enjoyed Eleanor’s company, he paid her expenses when she visited him and frequently gave her gifts of money.</w:t>
      </w:r>
      <w:r w:rsidRPr="0053481F">
        <w:rPr>
          <w:rFonts w:ascii="Arial" w:hAnsi="Arial" w:cs="Arial"/>
          <w:vertAlign w:val="superscript"/>
        </w:rPr>
        <w:t>1</w:t>
      </w:r>
      <w:r w:rsidR="00E1392A">
        <w:rPr>
          <w:rFonts w:ascii="Arial" w:hAnsi="Arial" w:cs="Arial"/>
          <w:vertAlign w:val="superscript"/>
        </w:rPr>
        <w:t>5</w:t>
      </w:r>
      <w:r w:rsidR="00A74A6C">
        <w:rPr>
          <w:rFonts w:ascii="Arial" w:hAnsi="Arial" w:cs="Arial"/>
          <w:vertAlign w:val="superscript"/>
        </w:rPr>
        <w:t>0</w:t>
      </w:r>
      <w:r w:rsidR="000F4F23">
        <w:rPr>
          <w:rFonts w:ascii="Arial" w:hAnsi="Arial" w:cs="Arial"/>
        </w:rPr>
        <w:t xml:space="preserve"> Eleanor was reaping the rewards of the king’s affection herself, rather than via a third party and f</w:t>
      </w:r>
      <w:bookmarkStart w:id="16" w:name="_Hlk88849623"/>
      <w:r w:rsidRPr="0053481F">
        <w:rPr>
          <w:rFonts w:ascii="Arial" w:hAnsi="Arial" w:cs="Arial"/>
        </w:rPr>
        <w:t xml:space="preserve">or a time </w:t>
      </w:r>
      <w:r w:rsidR="000F4F23">
        <w:rPr>
          <w:rFonts w:ascii="Arial" w:hAnsi="Arial" w:cs="Arial"/>
        </w:rPr>
        <w:t>she</w:t>
      </w:r>
      <w:r w:rsidRPr="0053481F">
        <w:rPr>
          <w:rFonts w:ascii="Arial" w:hAnsi="Arial" w:cs="Arial"/>
        </w:rPr>
        <w:t xml:space="preserve"> was the most important and influential female in the country. Rumours of an affair were not </w:t>
      </w:r>
      <w:r w:rsidR="000F4F23">
        <w:rPr>
          <w:rFonts w:ascii="Arial" w:hAnsi="Arial" w:cs="Arial"/>
        </w:rPr>
        <w:t xml:space="preserve">simply </w:t>
      </w:r>
      <w:r w:rsidRPr="0053481F">
        <w:rPr>
          <w:rFonts w:ascii="Arial" w:hAnsi="Arial" w:cs="Arial"/>
        </w:rPr>
        <w:t>confined to Eleanor and the king, Despenser had been referred to as the king’s husband and among those complaining about her husband was her sister Elizabeth.</w:t>
      </w:r>
      <w:r w:rsidRPr="00680F28">
        <w:rPr>
          <w:rFonts w:ascii="Arial" w:hAnsi="Arial" w:cs="Arial"/>
          <w:b/>
          <w:bCs/>
        </w:rPr>
        <w:t xml:space="preserve"> </w:t>
      </w:r>
      <w:r w:rsidRPr="0053481F">
        <w:rPr>
          <w:rFonts w:ascii="Arial" w:hAnsi="Arial" w:cs="Arial"/>
        </w:rPr>
        <w:t xml:space="preserve">The </w:t>
      </w:r>
      <w:proofErr w:type="spellStart"/>
      <w:r w:rsidRPr="0053481F">
        <w:rPr>
          <w:rFonts w:ascii="Arial" w:hAnsi="Arial" w:cs="Arial"/>
        </w:rPr>
        <w:t>Despensers</w:t>
      </w:r>
      <w:proofErr w:type="spellEnd"/>
      <w:r w:rsidRPr="0053481F">
        <w:rPr>
          <w:rFonts w:ascii="Arial" w:hAnsi="Arial" w:cs="Arial"/>
        </w:rPr>
        <w:t xml:space="preserve"> did nothing to dispel the rumours and remained constantly in the king’s presence. There is a record in the king’s accounts of medicine being ordered for himself and Eleanor as they were both ill at the same time</w:t>
      </w:r>
      <w:bookmarkEnd w:id="16"/>
      <w:r w:rsidR="00331FDF">
        <w:rPr>
          <w:rFonts w:ascii="Arial" w:hAnsi="Arial" w:cs="Arial"/>
        </w:rPr>
        <w:t>,</w:t>
      </w:r>
      <w:r w:rsidRPr="00D251D9">
        <w:rPr>
          <w:rFonts w:ascii="Arial" w:hAnsi="Arial" w:cs="Arial"/>
          <w:vertAlign w:val="superscript"/>
        </w:rPr>
        <w:t>15</w:t>
      </w:r>
      <w:r w:rsidR="00A74A6C">
        <w:rPr>
          <w:rFonts w:ascii="Arial" w:hAnsi="Arial" w:cs="Arial"/>
          <w:vertAlign w:val="superscript"/>
        </w:rPr>
        <w:t>1</w:t>
      </w:r>
      <w:r w:rsidRPr="00D251D9">
        <w:rPr>
          <w:rFonts w:ascii="Arial" w:hAnsi="Arial" w:cs="Arial"/>
          <w:vertAlign w:val="superscript"/>
        </w:rPr>
        <w:t xml:space="preserve"> </w:t>
      </w:r>
      <w:r w:rsidR="00331FDF">
        <w:rPr>
          <w:rFonts w:ascii="Arial" w:hAnsi="Arial" w:cs="Arial"/>
        </w:rPr>
        <w:t xml:space="preserve">which speaks of the closeness between them. </w:t>
      </w:r>
      <w:r w:rsidRPr="00D251D9">
        <w:rPr>
          <w:rFonts w:ascii="Arial" w:hAnsi="Arial" w:cs="Arial"/>
        </w:rPr>
        <w:t>As her sisters found themselves imprisoned</w:t>
      </w:r>
      <w:r w:rsidR="00331FDF">
        <w:rPr>
          <w:rFonts w:ascii="Arial" w:hAnsi="Arial" w:cs="Arial"/>
        </w:rPr>
        <w:t>,</w:t>
      </w:r>
      <w:r w:rsidRPr="00D251D9">
        <w:rPr>
          <w:rFonts w:ascii="Arial" w:hAnsi="Arial" w:cs="Arial"/>
        </w:rPr>
        <w:t xml:space="preserve"> Eleanor could not have been closer to their </w:t>
      </w:r>
      <w:r w:rsidR="00331FDF">
        <w:rPr>
          <w:rFonts w:ascii="Arial" w:hAnsi="Arial" w:cs="Arial"/>
        </w:rPr>
        <w:t>captor</w:t>
      </w:r>
      <w:r w:rsidRPr="00D251D9">
        <w:rPr>
          <w:rFonts w:ascii="Arial" w:hAnsi="Arial" w:cs="Arial"/>
        </w:rPr>
        <w:t xml:space="preserve">. </w:t>
      </w:r>
      <w:r w:rsidR="00331FDF">
        <w:rPr>
          <w:rFonts w:ascii="Arial" w:hAnsi="Arial" w:cs="Arial"/>
        </w:rPr>
        <w:t>B</w:t>
      </w:r>
      <w:r w:rsidRPr="00D251D9">
        <w:rPr>
          <w:rFonts w:ascii="Arial" w:hAnsi="Arial" w:cs="Arial"/>
        </w:rPr>
        <w:t>etween 1322 and 1326 Eleanor spent most of her time with the king. Alongside receiving ever increasing amounts of money, Eleanor exchanged gifts and correspondence with her uncle</w:t>
      </w:r>
      <w:r w:rsidRPr="00680F28">
        <w:rPr>
          <w:rFonts w:ascii="Arial" w:hAnsi="Arial" w:cs="Arial"/>
          <w:b/>
          <w:bCs/>
        </w:rPr>
        <w:t xml:space="preserve"> </w:t>
      </w:r>
      <w:r w:rsidRPr="00D251D9">
        <w:rPr>
          <w:rFonts w:ascii="Arial" w:hAnsi="Arial" w:cs="Arial"/>
        </w:rPr>
        <w:t>on the occasions when they were not together.</w:t>
      </w:r>
      <w:r w:rsidRPr="00680F28">
        <w:rPr>
          <w:rFonts w:ascii="Arial" w:hAnsi="Arial" w:cs="Arial"/>
          <w:b/>
          <w:bCs/>
        </w:rPr>
        <w:t xml:space="preserve"> </w:t>
      </w:r>
      <w:r w:rsidRPr="00D251D9">
        <w:rPr>
          <w:rFonts w:ascii="Arial" w:hAnsi="Arial" w:cs="Arial"/>
        </w:rPr>
        <w:t xml:space="preserve">When they were together, they often ate by themselves and </w:t>
      </w:r>
      <w:r w:rsidR="00331FDF">
        <w:rPr>
          <w:rFonts w:ascii="Arial" w:hAnsi="Arial" w:cs="Arial"/>
        </w:rPr>
        <w:t xml:space="preserve">even </w:t>
      </w:r>
      <w:r w:rsidRPr="00D251D9">
        <w:rPr>
          <w:rFonts w:ascii="Arial" w:hAnsi="Arial" w:cs="Arial"/>
        </w:rPr>
        <w:t>travelled in the king’s barge alone</w:t>
      </w:r>
      <w:r w:rsidR="007B75E4">
        <w:rPr>
          <w:rFonts w:ascii="Arial" w:hAnsi="Arial" w:cs="Arial"/>
        </w:rPr>
        <w:t>,</w:t>
      </w:r>
      <w:r w:rsidR="007B75E4" w:rsidRPr="007B75E4">
        <w:rPr>
          <w:rFonts w:ascii="Arial" w:hAnsi="Arial" w:cs="Arial"/>
          <w:vertAlign w:val="superscript"/>
        </w:rPr>
        <w:t xml:space="preserve"> </w:t>
      </w:r>
      <w:r w:rsidR="007B75E4" w:rsidRPr="00D251D9">
        <w:rPr>
          <w:rFonts w:ascii="Arial" w:hAnsi="Arial" w:cs="Arial"/>
          <w:vertAlign w:val="superscript"/>
        </w:rPr>
        <w:t>15</w:t>
      </w:r>
      <w:r w:rsidR="00A74A6C">
        <w:rPr>
          <w:rFonts w:ascii="Arial" w:hAnsi="Arial" w:cs="Arial"/>
          <w:vertAlign w:val="superscript"/>
        </w:rPr>
        <w:t>2</w:t>
      </w:r>
      <w:r w:rsidRPr="00D251D9">
        <w:rPr>
          <w:rFonts w:ascii="Arial" w:hAnsi="Arial" w:cs="Arial"/>
        </w:rPr>
        <w:t xml:space="preserve"> which may suggest that Eleanor was acting with autonomy rather than</w:t>
      </w:r>
      <w:r w:rsidR="00331FDF">
        <w:rPr>
          <w:rFonts w:ascii="Arial" w:hAnsi="Arial" w:cs="Arial"/>
        </w:rPr>
        <w:t xml:space="preserve"> under</w:t>
      </w:r>
      <w:r w:rsidRPr="00D251D9">
        <w:rPr>
          <w:rFonts w:ascii="Arial" w:hAnsi="Arial" w:cs="Arial"/>
        </w:rPr>
        <w:t xml:space="preserve"> her husband’s direction.</w:t>
      </w:r>
      <w:r w:rsidRPr="00680F28">
        <w:rPr>
          <w:rFonts w:ascii="Arial" w:hAnsi="Arial" w:cs="Arial"/>
          <w:b/>
          <w:bCs/>
          <w:vertAlign w:val="superscript"/>
        </w:rPr>
        <w:t xml:space="preserve"> </w:t>
      </w:r>
      <w:r w:rsidRPr="00D251D9">
        <w:rPr>
          <w:rFonts w:ascii="Arial" w:hAnsi="Arial" w:cs="Arial"/>
        </w:rPr>
        <w:t>Interestingly, even with so many manors of her own, Elizabeth gave birth at the king’s palace in Sheen.</w:t>
      </w:r>
      <w:r w:rsidRPr="00D251D9">
        <w:rPr>
          <w:rFonts w:ascii="Arial" w:hAnsi="Arial" w:cs="Arial"/>
          <w:vertAlign w:val="superscript"/>
        </w:rPr>
        <w:t>15</w:t>
      </w:r>
      <w:r w:rsidR="00A74A6C">
        <w:rPr>
          <w:rFonts w:ascii="Arial" w:hAnsi="Arial" w:cs="Arial"/>
          <w:vertAlign w:val="superscript"/>
        </w:rPr>
        <w:t>3</w:t>
      </w:r>
      <w:r w:rsidRPr="00D251D9">
        <w:rPr>
          <w:rFonts w:ascii="Arial" w:hAnsi="Arial" w:cs="Arial"/>
          <w:vertAlign w:val="superscript"/>
        </w:rPr>
        <w:t xml:space="preserve"> </w:t>
      </w:r>
    </w:p>
    <w:p w14:paraId="6A41E274" w14:textId="77777777" w:rsidR="00E020BC" w:rsidRDefault="00E020BC" w:rsidP="00E020BC">
      <w:pPr>
        <w:rPr>
          <w:rFonts w:ascii="Arial" w:hAnsi="Arial" w:cs="Arial"/>
          <w:sz w:val="20"/>
          <w:szCs w:val="20"/>
          <w:vertAlign w:val="superscript"/>
        </w:rPr>
      </w:pPr>
    </w:p>
    <w:p w14:paraId="42EA1DF0" w14:textId="2CEB05D3" w:rsidR="00E020BC" w:rsidRDefault="00E020BC" w:rsidP="00E020BC">
      <w:pPr>
        <w:rPr>
          <w:rFonts w:ascii="Arial" w:hAnsi="Arial" w:cs="Arial"/>
          <w:sz w:val="20"/>
          <w:szCs w:val="20"/>
          <w:vertAlign w:val="superscript"/>
        </w:rPr>
      </w:pPr>
    </w:p>
    <w:p w14:paraId="4F4B425F" w14:textId="153E24BC" w:rsidR="005758C8" w:rsidRDefault="005758C8" w:rsidP="00E020BC">
      <w:pPr>
        <w:rPr>
          <w:rFonts w:ascii="Arial" w:hAnsi="Arial" w:cs="Arial"/>
          <w:sz w:val="20"/>
          <w:szCs w:val="20"/>
          <w:vertAlign w:val="superscript"/>
        </w:rPr>
      </w:pPr>
    </w:p>
    <w:p w14:paraId="0C13FB32" w14:textId="759857CC" w:rsidR="005758C8" w:rsidRDefault="005758C8" w:rsidP="00E020BC">
      <w:pPr>
        <w:rPr>
          <w:rFonts w:ascii="Arial" w:hAnsi="Arial" w:cs="Arial"/>
          <w:sz w:val="20"/>
          <w:szCs w:val="20"/>
          <w:vertAlign w:val="superscript"/>
        </w:rPr>
      </w:pPr>
    </w:p>
    <w:p w14:paraId="706D1482" w14:textId="23B8B28B" w:rsidR="005758C8" w:rsidRDefault="005758C8" w:rsidP="00E020BC">
      <w:pPr>
        <w:rPr>
          <w:rFonts w:ascii="Arial" w:hAnsi="Arial" w:cs="Arial"/>
          <w:sz w:val="20"/>
          <w:szCs w:val="20"/>
          <w:vertAlign w:val="superscript"/>
        </w:rPr>
      </w:pPr>
    </w:p>
    <w:p w14:paraId="7FA646F3" w14:textId="77777777" w:rsidR="005758C8" w:rsidRDefault="005758C8" w:rsidP="00E020BC">
      <w:pPr>
        <w:rPr>
          <w:rFonts w:ascii="Arial" w:hAnsi="Arial" w:cs="Arial"/>
          <w:sz w:val="20"/>
          <w:szCs w:val="20"/>
          <w:vertAlign w:val="superscript"/>
        </w:rPr>
      </w:pPr>
    </w:p>
    <w:p w14:paraId="4070E00D" w14:textId="77777777" w:rsidR="00E020BC" w:rsidRDefault="00E020BC" w:rsidP="00E020BC">
      <w:pPr>
        <w:rPr>
          <w:rFonts w:ascii="Arial" w:hAnsi="Arial" w:cs="Arial"/>
          <w:sz w:val="20"/>
          <w:szCs w:val="20"/>
          <w:vertAlign w:val="superscript"/>
        </w:rPr>
      </w:pPr>
    </w:p>
    <w:p w14:paraId="2D439F16" w14:textId="77777777" w:rsidR="00E020BC" w:rsidRDefault="00E020BC" w:rsidP="00E020BC">
      <w:pPr>
        <w:rPr>
          <w:rFonts w:ascii="Arial" w:hAnsi="Arial" w:cs="Arial"/>
          <w:sz w:val="20"/>
          <w:szCs w:val="20"/>
          <w:vertAlign w:val="superscript"/>
        </w:rPr>
      </w:pPr>
    </w:p>
    <w:p w14:paraId="5D35CD10" w14:textId="3D270CB2" w:rsidR="00E020BC" w:rsidRPr="00110FD4" w:rsidRDefault="00E020BC" w:rsidP="00E020BC">
      <w:pPr>
        <w:rPr>
          <w:rFonts w:ascii="Arial" w:hAnsi="Arial" w:cs="Arial"/>
          <w:iCs/>
          <w:sz w:val="20"/>
          <w:szCs w:val="20"/>
        </w:rPr>
      </w:pPr>
      <w:r w:rsidRPr="00110FD4">
        <w:rPr>
          <w:rFonts w:ascii="Arial" w:hAnsi="Arial" w:cs="Arial"/>
          <w:sz w:val="20"/>
          <w:szCs w:val="20"/>
          <w:vertAlign w:val="superscript"/>
        </w:rPr>
        <w:t>1</w:t>
      </w:r>
      <w:r w:rsidR="00A74A6C">
        <w:rPr>
          <w:rFonts w:ascii="Arial" w:hAnsi="Arial" w:cs="Arial"/>
          <w:sz w:val="20"/>
          <w:szCs w:val="20"/>
          <w:vertAlign w:val="superscript"/>
        </w:rPr>
        <w:t>49</w:t>
      </w:r>
      <w:r w:rsidRPr="00110FD4">
        <w:rPr>
          <w:rFonts w:ascii="Arial" w:hAnsi="Arial" w:cs="Arial"/>
          <w:sz w:val="20"/>
          <w:szCs w:val="20"/>
          <w:vertAlign w:val="superscript"/>
        </w:rPr>
        <w:t xml:space="preserve"> </w:t>
      </w:r>
      <w:r w:rsidRPr="00110FD4">
        <w:rPr>
          <w:rFonts w:ascii="Arial" w:hAnsi="Arial" w:cs="Arial"/>
          <w:sz w:val="20"/>
          <w:szCs w:val="20"/>
        </w:rPr>
        <w:t xml:space="preserve">Weir, </w:t>
      </w:r>
      <w:r w:rsidRPr="00110FD4">
        <w:rPr>
          <w:rFonts w:ascii="Arial" w:hAnsi="Arial" w:cs="Arial"/>
          <w:i/>
          <w:sz w:val="20"/>
          <w:szCs w:val="20"/>
        </w:rPr>
        <w:t>Isabella</w:t>
      </w:r>
      <w:r w:rsidRPr="00110FD4">
        <w:rPr>
          <w:rFonts w:ascii="Arial" w:hAnsi="Arial" w:cs="Arial"/>
          <w:iCs/>
          <w:sz w:val="20"/>
          <w:szCs w:val="20"/>
        </w:rPr>
        <w:t>, pp. 212-213.</w:t>
      </w:r>
    </w:p>
    <w:p w14:paraId="7408C4C9" w14:textId="20ED0BA9" w:rsidR="00E020BC" w:rsidRPr="00D251D9" w:rsidRDefault="00E020BC" w:rsidP="00E020BC">
      <w:pPr>
        <w:contextualSpacing/>
        <w:rPr>
          <w:rFonts w:ascii="Arial" w:hAnsi="Arial" w:cs="Arial"/>
          <w:sz w:val="20"/>
          <w:szCs w:val="20"/>
        </w:rPr>
      </w:pPr>
      <w:r w:rsidRPr="00D251D9">
        <w:rPr>
          <w:rFonts w:ascii="Arial" w:hAnsi="Arial" w:cs="Arial"/>
          <w:sz w:val="20"/>
          <w:szCs w:val="20"/>
          <w:vertAlign w:val="superscript"/>
        </w:rPr>
        <w:t>1</w:t>
      </w:r>
      <w:r>
        <w:rPr>
          <w:rFonts w:ascii="Arial" w:hAnsi="Arial" w:cs="Arial"/>
          <w:sz w:val="20"/>
          <w:szCs w:val="20"/>
          <w:vertAlign w:val="superscript"/>
        </w:rPr>
        <w:t>5</w:t>
      </w:r>
      <w:r w:rsidR="00A74A6C">
        <w:rPr>
          <w:rFonts w:ascii="Arial" w:hAnsi="Arial" w:cs="Arial"/>
          <w:sz w:val="20"/>
          <w:szCs w:val="20"/>
          <w:vertAlign w:val="superscript"/>
        </w:rPr>
        <w:t>0</w:t>
      </w:r>
      <w:r w:rsidRPr="00D251D9">
        <w:rPr>
          <w:rFonts w:ascii="Arial" w:hAnsi="Arial" w:cs="Arial"/>
          <w:sz w:val="20"/>
          <w:szCs w:val="20"/>
          <w:vertAlign w:val="superscript"/>
        </w:rPr>
        <w:t xml:space="preserve"> </w:t>
      </w:r>
      <w:r w:rsidRPr="00D251D9">
        <w:rPr>
          <w:rFonts w:ascii="Arial" w:hAnsi="Arial" w:cs="Arial"/>
          <w:sz w:val="20"/>
          <w:szCs w:val="20"/>
        </w:rPr>
        <w:t xml:space="preserve">James Conway Davies, </w:t>
      </w:r>
      <w:r w:rsidRPr="00D251D9">
        <w:rPr>
          <w:rFonts w:ascii="Arial" w:hAnsi="Arial" w:cs="Arial"/>
          <w:i/>
          <w:iCs/>
          <w:sz w:val="20"/>
          <w:szCs w:val="20"/>
        </w:rPr>
        <w:t xml:space="preserve">The Baronial Opposition </w:t>
      </w:r>
      <w:proofErr w:type="gramStart"/>
      <w:r w:rsidRPr="00D251D9">
        <w:rPr>
          <w:rFonts w:ascii="Arial" w:hAnsi="Arial" w:cs="Arial"/>
          <w:i/>
          <w:iCs/>
          <w:sz w:val="20"/>
          <w:szCs w:val="20"/>
        </w:rPr>
        <w:t>To</w:t>
      </w:r>
      <w:proofErr w:type="gramEnd"/>
      <w:r w:rsidRPr="00D251D9">
        <w:rPr>
          <w:rFonts w:ascii="Arial" w:hAnsi="Arial" w:cs="Arial"/>
          <w:i/>
          <w:iCs/>
          <w:sz w:val="20"/>
          <w:szCs w:val="20"/>
        </w:rPr>
        <w:t xml:space="preserve"> Edward II: A Study In Administrative History </w:t>
      </w:r>
      <w:r w:rsidRPr="00D251D9">
        <w:rPr>
          <w:rFonts w:ascii="Arial" w:hAnsi="Arial" w:cs="Arial"/>
          <w:sz w:val="20"/>
          <w:szCs w:val="20"/>
        </w:rPr>
        <w:t>(Cambridge: Cambridge University Press, 1918) p. 91.</w:t>
      </w:r>
    </w:p>
    <w:p w14:paraId="0F725B64" w14:textId="2E6C7EAF" w:rsidR="00E020BC" w:rsidRPr="00712FBF" w:rsidRDefault="00E020BC" w:rsidP="00E020BC">
      <w:pPr>
        <w:contextualSpacing/>
        <w:rPr>
          <w:rFonts w:ascii="Arial" w:hAnsi="Arial" w:cs="Arial"/>
          <w:sz w:val="20"/>
          <w:szCs w:val="20"/>
        </w:rPr>
      </w:pPr>
      <w:r w:rsidRPr="00712FBF">
        <w:rPr>
          <w:rFonts w:ascii="Arial" w:hAnsi="Arial" w:cs="Arial"/>
          <w:sz w:val="20"/>
          <w:szCs w:val="20"/>
          <w:vertAlign w:val="superscript"/>
        </w:rPr>
        <w:t>15</w:t>
      </w:r>
      <w:r w:rsidR="00A74A6C">
        <w:rPr>
          <w:rFonts w:ascii="Arial" w:hAnsi="Arial" w:cs="Arial"/>
          <w:sz w:val="20"/>
          <w:szCs w:val="20"/>
          <w:vertAlign w:val="superscript"/>
        </w:rPr>
        <w:t>1</w:t>
      </w:r>
      <w:r w:rsidRPr="00712FBF">
        <w:rPr>
          <w:rFonts w:ascii="Arial" w:hAnsi="Arial" w:cs="Arial"/>
        </w:rPr>
        <w:t xml:space="preserve"> </w:t>
      </w:r>
      <w:r w:rsidRPr="00712FBF">
        <w:rPr>
          <w:rFonts w:ascii="Arial" w:hAnsi="Arial" w:cs="Arial"/>
          <w:sz w:val="20"/>
          <w:szCs w:val="20"/>
        </w:rPr>
        <w:t xml:space="preserve">Gwilym Dodd and Anthony Musson, </w:t>
      </w:r>
      <w:r w:rsidRPr="00712FBF">
        <w:rPr>
          <w:rFonts w:ascii="Arial" w:hAnsi="Arial" w:cs="Arial"/>
          <w:i/>
          <w:iCs/>
          <w:sz w:val="20"/>
          <w:szCs w:val="20"/>
        </w:rPr>
        <w:t xml:space="preserve">The Reign </w:t>
      </w:r>
      <w:proofErr w:type="gramStart"/>
      <w:r w:rsidRPr="00712FBF">
        <w:rPr>
          <w:rFonts w:ascii="Arial" w:hAnsi="Arial" w:cs="Arial"/>
          <w:i/>
          <w:iCs/>
          <w:sz w:val="20"/>
          <w:szCs w:val="20"/>
        </w:rPr>
        <w:t>Of</w:t>
      </w:r>
      <w:proofErr w:type="gramEnd"/>
      <w:r w:rsidRPr="00712FBF">
        <w:rPr>
          <w:rFonts w:ascii="Arial" w:hAnsi="Arial" w:cs="Arial"/>
          <w:i/>
          <w:iCs/>
          <w:sz w:val="20"/>
          <w:szCs w:val="20"/>
        </w:rPr>
        <w:t xml:space="preserve"> Edward II New Perspectives </w:t>
      </w:r>
      <w:r w:rsidRPr="00712FBF">
        <w:rPr>
          <w:rFonts w:ascii="Arial" w:hAnsi="Arial" w:cs="Arial"/>
          <w:sz w:val="20"/>
          <w:szCs w:val="20"/>
        </w:rPr>
        <w:t>(Suffolk: York Medieval Press, 2006)</w:t>
      </w:r>
      <w:r>
        <w:rPr>
          <w:rFonts w:ascii="Arial" w:hAnsi="Arial" w:cs="Arial"/>
          <w:sz w:val="20"/>
          <w:szCs w:val="20"/>
        </w:rPr>
        <w:t>, p. 71.</w:t>
      </w:r>
    </w:p>
    <w:p w14:paraId="3128D549" w14:textId="509DE87A" w:rsidR="00E020BC" w:rsidRPr="00A6241D" w:rsidRDefault="00E020BC" w:rsidP="00E020BC">
      <w:pPr>
        <w:rPr>
          <w:rFonts w:ascii="Arial" w:hAnsi="Arial" w:cs="Arial"/>
          <w:sz w:val="20"/>
          <w:szCs w:val="20"/>
          <w:vertAlign w:val="superscript"/>
        </w:rPr>
      </w:pPr>
      <w:r w:rsidRPr="00A6241D">
        <w:rPr>
          <w:rFonts w:ascii="Arial" w:hAnsi="Arial" w:cs="Arial"/>
          <w:sz w:val="20"/>
          <w:szCs w:val="20"/>
          <w:vertAlign w:val="superscript"/>
        </w:rPr>
        <w:t>15</w:t>
      </w:r>
      <w:r w:rsidR="00A74A6C">
        <w:rPr>
          <w:rFonts w:ascii="Arial" w:hAnsi="Arial" w:cs="Arial"/>
          <w:sz w:val="20"/>
          <w:szCs w:val="20"/>
          <w:vertAlign w:val="superscript"/>
        </w:rPr>
        <w:t>2</w:t>
      </w:r>
      <w:r w:rsidRPr="00A6241D">
        <w:rPr>
          <w:rFonts w:ascii="Arial" w:hAnsi="Arial" w:cs="Arial"/>
          <w:sz w:val="20"/>
          <w:szCs w:val="20"/>
          <w:vertAlign w:val="superscript"/>
        </w:rPr>
        <w:t xml:space="preserve"> </w:t>
      </w:r>
      <w:r w:rsidRPr="00A6241D">
        <w:rPr>
          <w:rFonts w:ascii="Arial" w:hAnsi="Arial" w:cs="Arial"/>
          <w:sz w:val="20"/>
          <w:szCs w:val="20"/>
        </w:rPr>
        <w:t xml:space="preserve">Warner, </w:t>
      </w:r>
      <w:r w:rsidRPr="00A6241D">
        <w:rPr>
          <w:rFonts w:ascii="Arial" w:hAnsi="Arial" w:cs="Arial"/>
          <w:i/>
          <w:sz w:val="20"/>
          <w:szCs w:val="20"/>
        </w:rPr>
        <w:t>The Clare Sisters</w:t>
      </w:r>
      <w:r w:rsidRPr="00A6241D">
        <w:rPr>
          <w:rFonts w:ascii="Arial" w:hAnsi="Arial" w:cs="Arial"/>
          <w:iCs/>
          <w:sz w:val="20"/>
          <w:szCs w:val="20"/>
        </w:rPr>
        <w:t xml:space="preserve">, </w:t>
      </w:r>
      <w:r w:rsidRPr="00A6241D">
        <w:rPr>
          <w:rFonts w:ascii="Arial" w:hAnsi="Arial" w:cs="Arial"/>
          <w:sz w:val="20"/>
          <w:szCs w:val="20"/>
        </w:rPr>
        <w:t>p. 91.</w:t>
      </w:r>
    </w:p>
    <w:p w14:paraId="068B0FB7" w14:textId="0C9A799B" w:rsidR="00E020BC" w:rsidRPr="008747CF" w:rsidRDefault="00E020BC" w:rsidP="00E020BC">
      <w:pPr>
        <w:rPr>
          <w:rFonts w:ascii="Arial" w:hAnsi="Arial" w:cs="Arial"/>
          <w:iCs/>
          <w:sz w:val="20"/>
          <w:szCs w:val="20"/>
        </w:rPr>
      </w:pPr>
      <w:r w:rsidRPr="008747CF">
        <w:rPr>
          <w:rFonts w:ascii="Arial" w:hAnsi="Arial" w:cs="Arial"/>
          <w:sz w:val="20"/>
          <w:szCs w:val="20"/>
          <w:vertAlign w:val="superscript"/>
        </w:rPr>
        <w:t>15</w:t>
      </w:r>
      <w:r w:rsidR="00A74A6C">
        <w:rPr>
          <w:rFonts w:ascii="Arial" w:hAnsi="Arial" w:cs="Arial"/>
          <w:sz w:val="20"/>
          <w:szCs w:val="20"/>
          <w:vertAlign w:val="superscript"/>
        </w:rPr>
        <w:t>3</w:t>
      </w:r>
      <w:r w:rsidRPr="008747CF">
        <w:rPr>
          <w:rFonts w:ascii="Arial" w:hAnsi="Arial" w:cs="Arial"/>
          <w:sz w:val="20"/>
          <w:szCs w:val="20"/>
          <w:vertAlign w:val="superscript"/>
        </w:rPr>
        <w:t xml:space="preserve"> </w:t>
      </w:r>
      <w:r w:rsidRPr="008747CF">
        <w:rPr>
          <w:rFonts w:ascii="Arial" w:hAnsi="Arial" w:cs="Arial"/>
          <w:sz w:val="20"/>
          <w:szCs w:val="20"/>
        </w:rPr>
        <w:t xml:space="preserve">Warner, </w:t>
      </w:r>
      <w:r w:rsidRPr="008747CF">
        <w:rPr>
          <w:rFonts w:ascii="Arial" w:hAnsi="Arial" w:cs="Arial"/>
          <w:i/>
          <w:iCs/>
          <w:sz w:val="20"/>
          <w:szCs w:val="20"/>
        </w:rPr>
        <w:t xml:space="preserve">Downfall </w:t>
      </w:r>
      <w:proofErr w:type="gramStart"/>
      <w:r w:rsidRPr="008747CF">
        <w:rPr>
          <w:rFonts w:ascii="Arial" w:hAnsi="Arial" w:cs="Arial"/>
          <w:i/>
          <w:iCs/>
          <w:sz w:val="20"/>
          <w:szCs w:val="20"/>
        </w:rPr>
        <w:t>Of</w:t>
      </w:r>
      <w:proofErr w:type="gramEnd"/>
      <w:r w:rsidRPr="008747CF">
        <w:rPr>
          <w:rFonts w:ascii="Arial" w:hAnsi="Arial" w:cs="Arial"/>
          <w:i/>
          <w:iCs/>
          <w:sz w:val="20"/>
          <w:szCs w:val="20"/>
        </w:rPr>
        <w:t xml:space="preserve"> A King’s Favourite</w:t>
      </w:r>
      <w:r w:rsidRPr="008747CF">
        <w:rPr>
          <w:rFonts w:ascii="Arial" w:hAnsi="Arial" w:cs="Arial"/>
          <w:iCs/>
          <w:sz w:val="20"/>
          <w:szCs w:val="20"/>
        </w:rPr>
        <w:t>, p. 127.</w:t>
      </w:r>
    </w:p>
    <w:p w14:paraId="6A577C16" w14:textId="73FD2DE9" w:rsidR="001A3CFE" w:rsidRDefault="001A3CFE" w:rsidP="001A3CFE">
      <w:pPr>
        <w:spacing w:line="360" w:lineRule="auto"/>
        <w:jc w:val="right"/>
        <w:rPr>
          <w:rFonts w:ascii="Arial" w:hAnsi="Arial" w:cs="Arial"/>
        </w:rPr>
      </w:pPr>
      <w:r>
        <w:rPr>
          <w:rFonts w:ascii="Arial" w:hAnsi="Arial" w:cs="Arial"/>
        </w:rPr>
        <w:lastRenderedPageBreak/>
        <w:t>45</w:t>
      </w:r>
    </w:p>
    <w:p w14:paraId="3724FFE1" w14:textId="0323D4C8" w:rsidR="000D1F64" w:rsidRPr="00680F28" w:rsidRDefault="000D1F64" w:rsidP="00033976">
      <w:pPr>
        <w:spacing w:line="360" w:lineRule="auto"/>
        <w:rPr>
          <w:rFonts w:ascii="Arial" w:hAnsi="Arial" w:cs="Arial"/>
          <w:b/>
          <w:bCs/>
        </w:rPr>
      </w:pPr>
      <w:r w:rsidRPr="00D251D9">
        <w:rPr>
          <w:rFonts w:ascii="Arial" w:hAnsi="Arial" w:cs="Arial"/>
        </w:rPr>
        <w:t>In the king’s records, Eleanor is the only woman to be named as ‘my lady’ other than the queen,</w:t>
      </w:r>
      <w:r w:rsidRPr="00D251D9">
        <w:rPr>
          <w:rFonts w:ascii="Arial" w:hAnsi="Arial" w:cs="Arial"/>
          <w:vertAlign w:val="superscript"/>
        </w:rPr>
        <w:t>15</w:t>
      </w:r>
      <w:r w:rsidR="00A74A6C">
        <w:rPr>
          <w:rFonts w:ascii="Arial" w:hAnsi="Arial" w:cs="Arial"/>
          <w:vertAlign w:val="superscript"/>
        </w:rPr>
        <w:t>4</w:t>
      </w:r>
      <w:r w:rsidRPr="00D251D9">
        <w:rPr>
          <w:rFonts w:ascii="Arial" w:hAnsi="Arial" w:cs="Arial"/>
          <w:vertAlign w:val="superscript"/>
        </w:rPr>
        <w:t xml:space="preserve"> </w:t>
      </w:r>
      <w:r w:rsidRPr="00D251D9">
        <w:rPr>
          <w:rFonts w:ascii="Arial" w:hAnsi="Arial" w:cs="Arial"/>
        </w:rPr>
        <w:t>she was a key political player and not just a passive wife in the eventual outcomes for the king and her family.</w:t>
      </w:r>
      <w:r w:rsidRPr="00680F28">
        <w:rPr>
          <w:rFonts w:ascii="Arial" w:hAnsi="Arial" w:cs="Arial"/>
          <w:b/>
          <w:bCs/>
        </w:rPr>
        <w:t xml:space="preserve"> </w:t>
      </w:r>
      <w:r w:rsidRPr="00D251D9">
        <w:rPr>
          <w:rFonts w:ascii="Arial" w:hAnsi="Arial" w:cs="Arial"/>
        </w:rPr>
        <w:t xml:space="preserve">However, being rewarded and pleasing the king did not make her less of a pawn, </w:t>
      </w:r>
      <w:r w:rsidR="008747CF">
        <w:rPr>
          <w:rFonts w:ascii="Arial" w:hAnsi="Arial" w:cs="Arial"/>
        </w:rPr>
        <w:t>Eleanor</w:t>
      </w:r>
      <w:r w:rsidRPr="00D251D9">
        <w:rPr>
          <w:rFonts w:ascii="Arial" w:hAnsi="Arial" w:cs="Arial"/>
        </w:rPr>
        <w:t xml:space="preserve"> was resourceful and could have been simply trying to avoid imprisonment like her sisters; yet all the evidence suggests that Eleanor acted of her own accord and even approved of her husband and uncle’s actions.</w:t>
      </w:r>
      <w:r w:rsidRPr="00680F28">
        <w:rPr>
          <w:rFonts w:ascii="Arial" w:hAnsi="Arial" w:cs="Arial"/>
          <w:b/>
          <w:bCs/>
        </w:rPr>
        <w:t xml:space="preserve"> </w:t>
      </w:r>
    </w:p>
    <w:p w14:paraId="21792B23" w14:textId="4B60A9A1" w:rsidR="000D1F64" w:rsidRDefault="000D1F64" w:rsidP="00033976">
      <w:pPr>
        <w:spacing w:line="360" w:lineRule="auto"/>
        <w:rPr>
          <w:rFonts w:ascii="Arial" w:hAnsi="Arial" w:cs="Arial"/>
          <w:b/>
          <w:bCs/>
        </w:rPr>
      </w:pPr>
    </w:p>
    <w:p w14:paraId="4078B3BC" w14:textId="63696B37" w:rsidR="000D1F64" w:rsidRPr="00D251D9" w:rsidRDefault="000D1F64" w:rsidP="00033976">
      <w:pPr>
        <w:spacing w:line="360" w:lineRule="auto"/>
        <w:rPr>
          <w:rFonts w:ascii="Arial" w:hAnsi="Arial" w:cs="Arial"/>
        </w:rPr>
      </w:pPr>
      <w:r w:rsidRPr="00D251D9">
        <w:rPr>
          <w:rFonts w:ascii="Arial" w:hAnsi="Arial" w:cs="Arial"/>
        </w:rPr>
        <w:t>Eleanor once more gave birth in one of the king’s manors and by new year was with her uncle and husband at Hanley Castle before removing to Tewkesbury. In February Eleanor remained in the company of her uncle and husband at Berkeley Castle. At this time Eleanor wrote a letter in which she referred to the queen as ‘our very dear lady’</w:t>
      </w:r>
      <w:r w:rsidR="001629BE">
        <w:rPr>
          <w:rFonts w:ascii="Arial" w:hAnsi="Arial" w:cs="Arial"/>
        </w:rPr>
        <w:t>,</w:t>
      </w:r>
      <w:r w:rsidRPr="00D251D9">
        <w:rPr>
          <w:rFonts w:ascii="Arial" w:hAnsi="Arial" w:cs="Arial"/>
          <w:vertAlign w:val="superscript"/>
        </w:rPr>
        <w:t>1</w:t>
      </w:r>
      <w:r w:rsidR="00634B74">
        <w:rPr>
          <w:rFonts w:ascii="Arial" w:hAnsi="Arial" w:cs="Arial"/>
          <w:vertAlign w:val="superscript"/>
        </w:rPr>
        <w:t>5</w:t>
      </w:r>
      <w:r w:rsidR="001629BE">
        <w:rPr>
          <w:rFonts w:ascii="Arial" w:hAnsi="Arial" w:cs="Arial"/>
          <w:vertAlign w:val="superscript"/>
        </w:rPr>
        <w:t>5</w:t>
      </w:r>
      <w:r w:rsidRPr="00D251D9">
        <w:rPr>
          <w:rFonts w:ascii="Arial" w:hAnsi="Arial" w:cs="Arial"/>
          <w:vertAlign w:val="superscript"/>
        </w:rPr>
        <w:t xml:space="preserve"> </w:t>
      </w:r>
      <w:r w:rsidRPr="00D251D9">
        <w:rPr>
          <w:rFonts w:ascii="Arial" w:hAnsi="Arial" w:cs="Arial"/>
        </w:rPr>
        <w:t>and was clearly attempting to foster warm relations with the queen despite spending most of her time with the king.</w:t>
      </w:r>
    </w:p>
    <w:p w14:paraId="5C430598" w14:textId="77777777" w:rsidR="00E020BC" w:rsidRPr="006102F8" w:rsidRDefault="00E020BC" w:rsidP="00280D49">
      <w:pPr>
        <w:spacing w:line="360" w:lineRule="auto"/>
        <w:rPr>
          <w:rFonts w:ascii="Arial" w:hAnsi="Arial" w:cs="Arial"/>
          <w:sz w:val="20"/>
          <w:szCs w:val="20"/>
        </w:rPr>
      </w:pPr>
    </w:p>
    <w:p w14:paraId="1ABAF816" w14:textId="0F2DB26B" w:rsidR="000D1F64" w:rsidRPr="004074F5" w:rsidRDefault="000D1F64" w:rsidP="00033976">
      <w:pPr>
        <w:spacing w:line="360" w:lineRule="auto"/>
        <w:rPr>
          <w:rFonts w:ascii="Arial" w:hAnsi="Arial" w:cs="Arial"/>
        </w:rPr>
      </w:pPr>
      <w:r w:rsidRPr="009B278E">
        <w:rPr>
          <w:rFonts w:ascii="Arial" w:hAnsi="Arial" w:cs="Arial"/>
        </w:rPr>
        <w:t xml:space="preserve">In early 1325 anger against Despenser </w:t>
      </w:r>
      <w:r w:rsidR="00BF69D3">
        <w:rPr>
          <w:rFonts w:ascii="Arial" w:hAnsi="Arial" w:cs="Arial"/>
        </w:rPr>
        <w:t xml:space="preserve">reached a </w:t>
      </w:r>
      <w:r w:rsidRPr="009B278E">
        <w:rPr>
          <w:rFonts w:ascii="Arial" w:hAnsi="Arial" w:cs="Arial"/>
        </w:rPr>
        <w:t xml:space="preserve">peak, the king was under pressure to travel to France to negotiate peace, but Despenser begged him not to leave and </w:t>
      </w:r>
      <w:r w:rsidR="001629BE">
        <w:rPr>
          <w:rFonts w:ascii="Arial" w:hAnsi="Arial" w:cs="Arial"/>
        </w:rPr>
        <w:t>subsequently</w:t>
      </w:r>
      <w:r w:rsidRPr="009B278E">
        <w:rPr>
          <w:rFonts w:ascii="Arial" w:hAnsi="Arial" w:cs="Arial"/>
        </w:rPr>
        <w:t xml:space="preserve"> Isabella and her son</w:t>
      </w:r>
      <w:r w:rsidRPr="00680F28">
        <w:rPr>
          <w:rFonts w:ascii="Arial" w:hAnsi="Arial" w:cs="Arial"/>
          <w:b/>
          <w:bCs/>
        </w:rPr>
        <w:t xml:space="preserve"> </w:t>
      </w:r>
      <w:r w:rsidR="009B278E" w:rsidRPr="009B278E">
        <w:rPr>
          <w:rFonts w:ascii="Arial" w:hAnsi="Arial" w:cs="Arial"/>
        </w:rPr>
        <w:t xml:space="preserve">were </w:t>
      </w:r>
      <w:r w:rsidR="008747CF">
        <w:rPr>
          <w:rFonts w:ascii="Arial" w:hAnsi="Arial" w:cs="Arial"/>
        </w:rPr>
        <w:t>ordered</w:t>
      </w:r>
      <w:r w:rsidR="009B278E" w:rsidRPr="009B278E">
        <w:rPr>
          <w:rFonts w:ascii="Arial" w:hAnsi="Arial" w:cs="Arial"/>
        </w:rPr>
        <w:t xml:space="preserve"> to </w:t>
      </w:r>
      <w:r w:rsidRPr="009B278E">
        <w:rPr>
          <w:rFonts w:ascii="Arial" w:hAnsi="Arial" w:cs="Arial"/>
        </w:rPr>
        <w:t xml:space="preserve">travel to France alone to negotiate whilst the king remained with Eleanor and Despenser. </w:t>
      </w:r>
      <w:r w:rsidRPr="004074F5">
        <w:rPr>
          <w:rFonts w:ascii="Arial" w:hAnsi="Arial" w:cs="Arial"/>
        </w:rPr>
        <w:t>Eleanor gave birth at the king’s manor of Sheen in this year and the king was a frequent visitor even very shortly before the birth which was unusual for a man who was not the child’s father, she received a gift of</w:t>
      </w:r>
      <w:r w:rsidR="009B278E" w:rsidRPr="004074F5">
        <w:rPr>
          <w:rFonts w:ascii="Arial" w:hAnsi="Arial" w:cs="Arial"/>
        </w:rPr>
        <w:t xml:space="preserve"> one hundred pounds</w:t>
      </w:r>
      <w:r w:rsidRPr="004074F5">
        <w:rPr>
          <w:rFonts w:ascii="Arial" w:hAnsi="Arial" w:cs="Arial"/>
        </w:rPr>
        <w:t xml:space="preserve"> from the king as reward,</w:t>
      </w:r>
      <w:r w:rsidRPr="004074F5">
        <w:rPr>
          <w:rFonts w:ascii="Arial" w:hAnsi="Arial" w:cs="Arial"/>
          <w:vertAlign w:val="superscript"/>
        </w:rPr>
        <w:t xml:space="preserve"> </w:t>
      </w:r>
      <w:r w:rsidRPr="004074F5">
        <w:rPr>
          <w:rFonts w:ascii="Arial" w:hAnsi="Arial" w:cs="Arial"/>
        </w:rPr>
        <w:t xml:space="preserve">he also </w:t>
      </w:r>
      <w:r w:rsidR="00F74552">
        <w:rPr>
          <w:rFonts w:ascii="Arial" w:hAnsi="Arial" w:cs="Arial"/>
        </w:rPr>
        <w:t>offere</w:t>
      </w:r>
      <w:r w:rsidRPr="004074F5">
        <w:rPr>
          <w:rFonts w:ascii="Arial" w:hAnsi="Arial" w:cs="Arial"/>
        </w:rPr>
        <w:t>d thirty shillings to the Virgin Mary to show how grateful he was that Eleanor had experienced a prompt delivery of her child.</w:t>
      </w:r>
      <w:r w:rsidRPr="004074F5">
        <w:rPr>
          <w:rFonts w:ascii="Arial" w:hAnsi="Arial" w:cs="Arial"/>
          <w:vertAlign w:val="superscript"/>
        </w:rPr>
        <w:t>1</w:t>
      </w:r>
      <w:r w:rsidR="0012499B">
        <w:rPr>
          <w:rFonts w:ascii="Arial" w:hAnsi="Arial" w:cs="Arial"/>
          <w:vertAlign w:val="superscript"/>
        </w:rPr>
        <w:t>5</w:t>
      </w:r>
      <w:r w:rsidR="001629BE">
        <w:rPr>
          <w:rFonts w:ascii="Arial" w:hAnsi="Arial" w:cs="Arial"/>
          <w:vertAlign w:val="superscript"/>
        </w:rPr>
        <w:t>6</w:t>
      </w:r>
      <w:r w:rsidRPr="00680F28">
        <w:rPr>
          <w:rFonts w:ascii="Arial" w:hAnsi="Arial" w:cs="Arial"/>
          <w:b/>
          <w:bCs/>
        </w:rPr>
        <w:t xml:space="preserve"> </w:t>
      </w:r>
      <w:r w:rsidRPr="004074F5">
        <w:rPr>
          <w:rFonts w:ascii="Arial" w:hAnsi="Arial" w:cs="Arial"/>
        </w:rPr>
        <w:t xml:space="preserve">When she arrived to stay with the king at Banstead, he had arranged a gift of forty-seven goldfinches to be waiting for her. Eleanor was a wealthy woman </w:t>
      </w:r>
      <w:r w:rsidR="00BF69D3">
        <w:rPr>
          <w:rFonts w:ascii="Arial" w:hAnsi="Arial" w:cs="Arial"/>
        </w:rPr>
        <w:t>who</w:t>
      </w:r>
      <w:r w:rsidRPr="004074F5">
        <w:rPr>
          <w:rFonts w:ascii="Arial" w:hAnsi="Arial" w:cs="Arial"/>
        </w:rPr>
        <w:t xml:space="preserve"> was lavished with money and gifts and even had both her husband and the king paying her expenses at the same time.</w:t>
      </w:r>
      <w:r w:rsidRPr="004074F5">
        <w:rPr>
          <w:rFonts w:ascii="Arial" w:hAnsi="Arial" w:cs="Arial"/>
          <w:vertAlign w:val="superscript"/>
        </w:rPr>
        <w:t>1</w:t>
      </w:r>
      <w:r w:rsidR="00677F01">
        <w:rPr>
          <w:rFonts w:ascii="Arial" w:hAnsi="Arial" w:cs="Arial"/>
          <w:vertAlign w:val="superscript"/>
        </w:rPr>
        <w:t>5</w:t>
      </w:r>
      <w:r w:rsidR="001629BE">
        <w:rPr>
          <w:rFonts w:ascii="Arial" w:hAnsi="Arial" w:cs="Arial"/>
          <w:vertAlign w:val="superscript"/>
        </w:rPr>
        <w:t>7</w:t>
      </w:r>
      <w:r w:rsidRPr="004074F5">
        <w:rPr>
          <w:rFonts w:ascii="Arial" w:hAnsi="Arial" w:cs="Arial"/>
          <w:vertAlign w:val="superscript"/>
        </w:rPr>
        <w:t xml:space="preserve"> </w:t>
      </w:r>
      <w:r w:rsidRPr="004074F5">
        <w:rPr>
          <w:rFonts w:ascii="Arial" w:hAnsi="Arial" w:cs="Arial"/>
        </w:rPr>
        <w:t>Clearly Eleanor was adept at contributing to the Despenser coffers every bit as much as her husband.</w:t>
      </w:r>
    </w:p>
    <w:p w14:paraId="03CF2E03" w14:textId="77777777" w:rsidR="00280D49" w:rsidRDefault="00280D49" w:rsidP="00280D49">
      <w:pPr>
        <w:rPr>
          <w:rFonts w:ascii="Arial" w:hAnsi="Arial" w:cs="Arial"/>
          <w:b/>
          <w:bCs/>
          <w:sz w:val="20"/>
          <w:szCs w:val="20"/>
          <w:vertAlign w:val="superscript"/>
        </w:rPr>
      </w:pPr>
    </w:p>
    <w:p w14:paraId="7197EB72" w14:textId="2F94AF2A" w:rsidR="00280D49" w:rsidRPr="00BF69D3" w:rsidRDefault="00280D49" w:rsidP="00280D49">
      <w:pPr>
        <w:rPr>
          <w:rFonts w:ascii="Arial" w:hAnsi="Arial" w:cs="Arial"/>
          <w:iCs/>
          <w:sz w:val="20"/>
          <w:szCs w:val="20"/>
        </w:rPr>
      </w:pPr>
      <w:r w:rsidRPr="00BF69D3">
        <w:rPr>
          <w:rFonts w:ascii="Arial" w:hAnsi="Arial" w:cs="Arial"/>
          <w:sz w:val="20"/>
          <w:szCs w:val="20"/>
          <w:vertAlign w:val="superscript"/>
        </w:rPr>
        <w:t>15</w:t>
      </w:r>
      <w:r w:rsidR="001629BE">
        <w:rPr>
          <w:rFonts w:ascii="Arial" w:hAnsi="Arial" w:cs="Arial"/>
          <w:sz w:val="20"/>
          <w:szCs w:val="20"/>
          <w:vertAlign w:val="superscript"/>
        </w:rPr>
        <w:t>4</w:t>
      </w:r>
      <w:r w:rsidRPr="00BF69D3">
        <w:rPr>
          <w:rFonts w:ascii="Arial" w:hAnsi="Arial" w:cs="Arial"/>
          <w:sz w:val="20"/>
          <w:szCs w:val="20"/>
          <w:vertAlign w:val="superscript"/>
        </w:rPr>
        <w:t xml:space="preserve"> </w:t>
      </w:r>
      <w:r w:rsidRPr="00BF69D3">
        <w:rPr>
          <w:rFonts w:ascii="Arial" w:hAnsi="Arial" w:cs="Arial"/>
          <w:sz w:val="20"/>
          <w:szCs w:val="20"/>
        </w:rPr>
        <w:t xml:space="preserve">Warner, </w:t>
      </w:r>
      <w:r w:rsidRPr="00BF69D3">
        <w:rPr>
          <w:rFonts w:ascii="Arial" w:hAnsi="Arial" w:cs="Arial"/>
          <w:i/>
          <w:iCs/>
          <w:sz w:val="20"/>
          <w:szCs w:val="20"/>
        </w:rPr>
        <w:t xml:space="preserve">Downfall </w:t>
      </w:r>
      <w:proofErr w:type="gramStart"/>
      <w:r w:rsidRPr="00BF69D3">
        <w:rPr>
          <w:rFonts w:ascii="Arial" w:hAnsi="Arial" w:cs="Arial"/>
          <w:i/>
          <w:iCs/>
          <w:sz w:val="20"/>
          <w:szCs w:val="20"/>
        </w:rPr>
        <w:t>Of</w:t>
      </w:r>
      <w:proofErr w:type="gramEnd"/>
      <w:r w:rsidRPr="00BF69D3">
        <w:rPr>
          <w:rFonts w:ascii="Arial" w:hAnsi="Arial" w:cs="Arial"/>
          <w:i/>
          <w:iCs/>
          <w:sz w:val="20"/>
          <w:szCs w:val="20"/>
        </w:rPr>
        <w:t xml:space="preserve"> A King’s Favourite</w:t>
      </w:r>
      <w:r w:rsidRPr="00BF69D3">
        <w:rPr>
          <w:rFonts w:ascii="Arial" w:hAnsi="Arial" w:cs="Arial"/>
          <w:iCs/>
          <w:sz w:val="20"/>
          <w:szCs w:val="20"/>
        </w:rPr>
        <w:t>, p. 98</w:t>
      </w:r>
    </w:p>
    <w:p w14:paraId="6C3067A7" w14:textId="774BAD17" w:rsidR="00280D49" w:rsidRDefault="00280D49" w:rsidP="00280D49">
      <w:pPr>
        <w:rPr>
          <w:rFonts w:ascii="Arial" w:hAnsi="Arial" w:cs="Arial"/>
          <w:sz w:val="20"/>
          <w:szCs w:val="20"/>
        </w:rPr>
      </w:pPr>
      <w:r w:rsidRPr="006102F8">
        <w:rPr>
          <w:rFonts w:ascii="Arial" w:hAnsi="Arial" w:cs="Arial"/>
          <w:sz w:val="20"/>
          <w:szCs w:val="20"/>
          <w:vertAlign w:val="superscript"/>
        </w:rPr>
        <w:t>15</w:t>
      </w:r>
      <w:r w:rsidR="001629BE">
        <w:rPr>
          <w:rFonts w:ascii="Arial" w:hAnsi="Arial" w:cs="Arial"/>
          <w:sz w:val="20"/>
          <w:szCs w:val="20"/>
          <w:vertAlign w:val="superscript"/>
        </w:rPr>
        <w:t>5</w:t>
      </w:r>
      <w:r>
        <w:rPr>
          <w:rFonts w:ascii="Arial" w:hAnsi="Arial" w:cs="Arial"/>
          <w:sz w:val="20"/>
          <w:szCs w:val="20"/>
          <w:vertAlign w:val="superscript"/>
        </w:rPr>
        <w:t xml:space="preserve"> </w:t>
      </w:r>
      <w:r>
        <w:rPr>
          <w:rFonts w:ascii="Arial" w:hAnsi="Arial" w:cs="Arial"/>
          <w:sz w:val="20"/>
          <w:szCs w:val="20"/>
        </w:rPr>
        <w:t xml:space="preserve">Charles Lethbridge Kingsford, </w:t>
      </w:r>
      <w:r>
        <w:rPr>
          <w:rFonts w:ascii="Arial" w:hAnsi="Arial" w:cs="Arial"/>
          <w:i/>
          <w:iCs/>
          <w:sz w:val="20"/>
          <w:szCs w:val="20"/>
        </w:rPr>
        <w:t xml:space="preserve">The </w:t>
      </w:r>
      <w:proofErr w:type="spellStart"/>
      <w:r>
        <w:rPr>
          <w:rFonts w:ascii="Arial" w:hAnsi="Arial" w:cs="Arial"/>
          <w:i/>
          <w:iCs/>
          <w:sz w:val="20"/>
          <w:szCs w:val="20"/>
        </w:rPr>
        <w:t>Stonor</w:t>
      </w:r>
      <w:proofErr w:type="spellEnd"/>
      <w:r>
        <w:rPr>
          <w:rFonts w:ascii="Arial" w:hAnsi="Arial" w:cs="Arial"/>
          <w:i/>
          <w:iCs/>
          <w:sz w:val="20"/>
          <w:szCs w:val="20"/>
        </w:rPr>
        <w:t xml:space="preserve"> Letters </w:t>
      </w:r>
      <w:proofErr w:type="gramStart"/>
      <w:r>
        <w:rPr>
          <w:rFonts w:ascii="Arial" w:hAnsi="Arial" w:cs="Arial"/>
          <w:i/>
          <w:iCs/>
          <w:sz w:val="20"/>
          <w:szCs w:val="20"/>
        </w:rPr>
        <w:t>And</w:t>
      </w:r>
      <w:proofErr w:type="gramEnd"/>
      <w:r>
        <w:rPr>
          <w:rFonts w:ascii="Arial" w:hAnsi="Arial" w:cs="Arial"/>
          <w:i/>
          <w:iCs/>
          <w:sz w:val="20"/>
          <w:szCs w:val="20"/>
        </w:rPr>
        <w:t xml:space="preserve"> Papers 1290-1483, Vol I </w:t>
      </w:r>
      <w:r>
        <w:rPr>
          <w:rFonts w:ascii="Arial" w:hAnsi="Arial" w:cs="Arial"/>
          <w:sz w:val="20"/>
          <w:szCs w:val="20"/>
        </w:rPr>
        <w:t>(London: Royal Historical Society, 1919), p. 3.</w:t>
      </w:r>
    </w:p>
    <w:p w14:paraId="18055999" w14:textId="7E2E330E" w:rsidR="00280D49" w:rsidRPr="0079616B" w:rsidRDefault="00280D49" w:rsidP="00280D49">
      <w:pPr>
        <w:rPr>
          <w:rFonts w:ascii="Arial" w:hAnsi="Arial" w:cs="Arial"/>
          <w:vertAlign w:val="superscript"/>
        </w:rPr>
      </w:pPr>
      <w:r w:rsidRPr="0079616B">
        <w:rPr>
          <w:rFonts w:ascii="Arial" w:hAnsi="Arial" w:cs="Arial"/>
          <w:sz w:val="20"/>
          <w:szCs w:val="20"/>
          <w:vertAlign w:val="superscript"/>
        </w:rPr>
        <w:t>15</w:t>
      </w:r>
      <w:r w:rsidR="001629BE">
        <w:rPr>
          <w:rFonts w:ascii="Arial" w:hAnsi="Arial" w:cs="Arial"/>
          <w:sz w:val="20"/>
          <w:szCs w:val="20"/>
          <w:vertAlign w:val="superscript"/>
        </w:rPr>
        <w:t>6</w:t>
      </w:r>
      <w:r w:rsidRPr="0079616B">
        <w:rPr>
          <w:rFonts w:ascii="Arial" w:hAnsi="Arial" w:cs="Arial"/>
          <w:vertAlign w:val="superscript"/>
        </w:rPr>
        <w:t xml:space="preserve"> </w:t>
      </w:r>
      <w:r w:rsidRPr="0079616B">
        <w:rPr>
          <w:rFonts w:ascii="Arial" w:hAnsi="Arial" w:cs="Arial"/>
          <w:sz w:val="20"/>
          <w:szCs w:val="20"/>
        </w:rPr>
        <w:t xml:space="preserve">Warner, </w:t>
      </w:r>
      <w:r w:rsidRPr="0079616B">
        <w:rPr>
          <w:rFonts w:ascii="Arial" w:hAnsi="Arial" w:cs="Arial"/>
          <w:i/>
          <w:iCs/>
          <w:sz w:val="20"/>
          <w:szCs w:val="20"/>
        </w:rPr>
        <w:t xml:space="preserve">Downfall </w:t>
      </w:r>
      <w:proofErr w:type="gramStart"/>
      <w:r w:rsidRPr="0079616B">
        <w:rPr>
          <w:rFonts w:ascii="Arial" w:hAnsi="Arial" w:cs="Arial"/>
          <w:i/>
          <w:iCs/>
          <w:sz w:val="20"/>
          <w:szCs w:val="20"/>
        </w:rPr>
        <w:t>Of</w:t>
      </w:r>
      <w:proofErr w:type="gramEnd"/>
      <w:r w:rsidRPr="0079616B">
        <w:rPr>
          <w:rFonts w:ascii="Arial" w:hAnsi="Arial" w:cs="Arial"/>
          <w:i/>
          <w:iCs/>
          <w:sz w:val="20"/>
          <w:szCs w:val="20"/>
        </w:rPr>
        <w:t xml:space="preserve"> A King’s Favourite</w:t>
      </w:r>
      <w:r w:rsidRPr="0079616B">
        <w:rPr>
          <w:rFonts w:ascii="Arial" w:hAnsi="Arial" w:cs="Arial"/>
          <w:iCs/>
          <w:sz w:val="20"/>
          <w:szCs w:val="20"/>
        </w:rPr>
        <w:t>, p. 127</w:t>
      </w:r>
      <w:r w:rsidR="0079616B" w:rsidRPr="0079616B">
        <w:rPr>
          <w:rFonts w:ascii="Arial" w:hAnsi="Arial" w:cs="Arial"/>
          <w:iCs/>
          <w:sz w:val="20"/>
          <w:szCs w:val="20"/>
        </w:rPr>
        <w:t>.</w:t>
      </w:r>
    </w:p>
    <w:p w14:paraId="204AF3AA" w14:textId="655A0988" w:rsidR="00280D49" w:rsidRPr="00FB1ED2" w:rsidRDefault="00280D49" w:rsidP="00280D49">
      <w:pPr>
        <w:rPr>
          <w:rFonts w:ascii="Arial" w:hAnsi="Arial" w:cs="Arial"/>
          <w:vertAlign w:val="superscript"/>
        </w:rPr>
      </w:pPr>
      <w:r w:rsidRPr="00FB1ED2">
        <w:rPr>
          <w:rFonts w:ascii="Arial" w:hAnsi="Arial" w:cs="Arial"/>
          <w:sz w:val="20"/>
          <w:szCs w:val="20"/>
          <w:vertAlign w:val="superscript"/>
        </w:rPr>
        <w:t>15</w:t>
      </w:r>
      <w:r w:rsidR="001629BE">
        <w:rPr>
          <w:rFonts w:ascii="Arial" w:hAnsi="Arial" w:cs="Arial"/>
          <w:sz w:val="20"/>
          <w:szCs w:val="20"/>
          <w:vertAlign w:val="superscript"/>
        </w:rPr>
        <w:t>7</w:t>
      </w:r>
      <w:r w:rsidRPr="00FB1ED2">
        <w:rPr>
          <w:rFonts w:ascii="Arial" w:hAnsi="Arial" w:cs="Arial"/>
          <w:sz w:val="20"/>
          <w:szCs w:val="20"/>
          <w:vertAlign w:val="superscript"/>
        </w:rPr>
        <w:t xml:space="preserve"> </w:t>
      </w:r>
      <w:r w:rsidRPr="00FB1ED2">
        <w:rPr>
          <w:rFonts w:ascii="Arial" w:hAnsi="Arial" w:cs="Arial"/>
          <w:sz w:val="20"/>
          <w:szCs w:val="20"/>
        </w:rPr>
        <w:t xml:space="preserve">Warner, </w:t>
      </w:r>
      <w:r w:rsidRPr="00FB1ED2">
        <w:rPr>
          <w:rFonts w:ascii="Arial" w:hAnsi="Arial" w:cs="Arial"/>
          <w:i/>
          <w:sz w:val="20"/>
          <w:szCs w:val="20"/>
        </w:rPr>
        <w:t>The Clare Sisters</w:t>
      </w:r>
      <w:r w:rsidRPr="00FB1ED2">
        <w:rPr>
          <w:rFonts w:ascii="Arial" w:hAnsi="Arial" w:cs="Arial"/>
          <w:iCs/>
          <w:sz w:val="20"/>
          <w:szCs w:val="20"/>
        </w:rPr>
        <w:t xml:space="preserve">, </w:t>
      </w:r>
      <w:r w:rsidRPr="00FB1ED2">
        <w:rPr>
          <w:rFonts w:ascii="Arial" w:hAnsi="Arial" w:cs="Arial"/>
          <w:sz w:val="20"/>
          <w:szCs w:val="20"/>
        </w:rPr>
        <w:t>p. 121.</w:t>
      </w:r>
      <w:r w:rsidRPr="00FB1ED2">
        <w:rPr>
          <w:rFonts w:ascii="Arial" w:hAnsi="Arial" w:cs="Arial"/>
        </w:rPr>
        <w:t xml:space="preserve"> </w:t>
      </w:r>
    </w:p>
    <w:p w14:paraId="113A148C" w14:textId="493442AA" w:rsidR="0079616B" w:rsidRDefault="0079616B" w:rsidP="0079616B">
      <w:pPr>
        <w:spacing w:line="360" w:lineRule="auto"/>
        <w:jc w:val="right"/>
        <w:rPr>
          <w:rFonts w:ascii="Arial" w:hAnsi="Arial" w:cs="Arial"/>
        </w:rPr>
      </w:pPr>
      <w:r>
        <w:rPr>
          <w:rFonts w:ascii="Arial" w:hAnsi="Arial" w:cs="Arial"/>
        </w:rPr>
        <w:lastRenderedPageBreak/>
        <w:t>46</w:t>
      </w:r>
    </w:p>
    <w:p w14:paraId="5CBBB321" w14:textId="22444877" w:rsidR="000D1F64" w:rsidRPr="00D1575E" w:rsidRDefault="0079616B" w:rsidP="00033976">
      <w:pPr>
        <w:spacing w:line="360" w:lineRule="auto"/>
        <w:rPr>
          <w:rFonts w:ascii="Arial" w:hAnsi="Arial" w:cs="Arial"/>
        </w:rPr>
      </w:pPr>
      <w:r>
        <w:rPr>
          <w:rFonts w:ascii="Arial" w:hAnsi="Arial" w:cs="Arial"/>
        </w:rPr>
        <w:t>T</w:t>
      </w:r>
      <w:r w:rsidR="004074F5" w:rsidRPr="00D1575E">
        <w:rPr>
          <w:rFonts w:ascii="Arial" w:hAnsi="Arial" w:cs="Arial"/>
        </w:rPr>
        <w:t xml:space="preserve">he queen </w:t>
      </w:r>
      <w:r w:rsidR="000D1F64" w:rsidRPr="00D1575E">
        <w:rPr>
          <w:rFonts w:ascii="Arial" w:hAnsi="Arial" w:cs="Arial"/>
        </w:rPr>
        <w:t>refus</w:t>
      </w:r>
      <w:r w:rsidR="002E6535">
        <w:rPr>
          <w:rFonts w:ascii="Arial" w:hAnsi="Arial" w:cs="Arial"/>
        </w:rPr>
        <w:t>ed</w:t>
      </w:r>
      <w:r w:rsidR="000D1F64" w:rsidRPr="00D1575E">
        <w:rPr>
          <w:rFonts w:ascii="Arial" w:hAnsi="Arial" w:cs="Arial"/>
        </w:rPr>
        <w:t xml:space="preserve"> to return to England whilst Despenser was still in favour.</w:t>
      </w:r>
      <w:r>
        <w:rPr>
          <w:rFonts w:ascii="Arial" w:hAnsi="Arial" w:cs="Arial"/>
        </w:rPr>
        <w:t xml:space="preserve"> Undeterred t</w:t>
      </w:r>
      <w:r w:rsidR="000D1F64" w:rsidRPr="00D1575E">
        <w:rPr>
          <w:rFonts w:ascii="Arial" w:hAnsi="Arial" w:cs="Arial"/>
        </w:rPr>
        <w:t xml:space="preserve">he king </w:t>
      </w:r>
      <w:r w:rsidR="004074F5" w:rsidRPr="00D1575E">
        <w:rPr>
          <w:rFonts w:ascii="Arial" w:hAnsi="Arial" w:cs="Arial"/>
        </w:rPr>
        <w:t>continued to send</w:t>
      </w:r>
      <w:r w:rsidR="000D1F64" w:rsidRPr="00D1575E">
        <w:rPr>
          <w:rFonts w:ascii="Arial" w:hAnsi="Arial" w:cs="Arial"/>
        </w:rPr>
        <w:t xml:space="preserve"> Eleanor money and paid for twenty-five sailors to escort her to the Tower of London to accompany him on his boat.</w:t>
      </w:r>
      <w:r w:rsidR="000D1F64" w:rsidRPr="00D1575E">
        <w:rPr>
          <w:rFonts w:ascii="Arial" w:hAnsi="Arial" w:cs="Arial"/>
          <w:vertAlign w:val="superscript"/>
        </w:rPr>
        <w:t>1</w:t>
      </w:r>
      <w:r w:rsidR="009F6408">
        <w:rPr>
          <w:rFonts w:ascii="Arial" w:hAnsi="Arial" w:cs="Arial"/>
          <w:vertAlign w:val="superscript"/>
        </w:rPr>
        <w:t>5</w:t>
      </w:r>
      <w:r w:rsidR="001629BE">
        <w:rPr>
          <w:rFonts w:ascii="Arial" w:hAnsi="Arial" w:cs="Arial"/>
          <w:vertAlign w:val="superscript"/>
        </w:rPr>
        <w:t>8</w:t>
      </w:r>
      <w:r w:rsidR="000D1F64" w:rsidRPr="00D1575E">
        <w:rPr>
          <w:rFonts w:ascii="Arial" w:hAnsi="Arial" w:cs="Arial"/>
          <w:vertAlign w:val="superscript"/>
        </w:rPr>
        <w:t xml:space="preserve"> </w:t>
      </w:r>
      <w:r w:rsidR="000D1F64" w:rsidRPr="00D1575E">
        <w:rPr>
          <w:rFonts w:ascii="Arial" w:hAnsi="Arial" w:cs="Arial"/>
        </w:rPr>
        <w:t>At this time, Eleanor and her uncle were even closer, as Despenser was away in Wales. The two ate privately in a secluded area of Windsor Park, which was described in the king’s accounts as dining ‘secretly’, the king paid the cook forty shillings to purchase a hackney horse and follow them, they also sailed together whilst the king’s men followed in a separate boat.</w:t>
      </w:r>
      <w:r w:rsidR="000D1F64" w:rsidRPr="00D1575E">
        <w:rPr>
          <w:rFonts w:ascii="Arial" w:hAnsi="Arial" w:cs="Arial"/>
          <w:vertAlign w:val="superscript"/>
        </w:rPr>
        <w:t>1</w:t>
      </w:r>
      <w:r w:rsidR="001629BE">
        <w:rPr>
          <w:rFonts w:ascii="Arial" w:hAnsi="Arial" w:cs="Arial"/>
          <w:vertAlign w:val="superscript"/>
        </w:rPr>
        <w:t>59</w:t>
      </w:r>
      <w:r w:rsidR="000D1F64" w:rsidRPr="00D1575E">
        <w:rPr>
          <w:rFonts w:ascii="Arial" w:hAnsi="Arial" w:cs="Arial"/>
          <w:vertAlign w:val="superscript"/>
        </w:rPr>
        <w:t xml:space="preserve"> </w:t>
      </w:r>
      <w:r w:rsidR="000D1F64" w:rsidRPr="00D1575E">
        <w:rPr>
          <w:rFonts w:ascii="Arial" w:hAnsi="Arial" w:cs="Arial"/>
        </w:rPr>
        <w:t>Despite the seemingly idyllic outdoor picnics and barge sailings Eleanor presumably must have been at least a little anxious at the deepening rift between the queen and Despenser, however</w:t>
      </w:r>
      <w:r w:rsidR="00036A82">
        <w:rPr>
          <w:rFonts w:ascii="Arial" w:hAnsi="Arial" w:cs="Arial"/>
        </w:rPr>
        <w:t>,</w:t>
      </w:r>
      <w:r w:rsidR="000D1F64" w:rsidRPr="00D1575E">
        <w:rPr>
          <w:rFonts w:ascii="Arial" w:hAnsi="Arial" w:cs="Arial"/>
        </w:rPr>
        <w:t xml:space="preserve"> she may have felt assured in her own place in the king’s affections and </w:t>
      </w:r>
      <w:r w:rsidR="00D1575E" w:rsidRPr="00D1575E">
        <w:rPr>
          <w:rFonts w:ascii="Arial" w:hAnsi="Arial" w:cs="Arial"/>
        </w:rPr>
        <w:t xml:space="preserve">was </w:t>
      </w:r>
      <w:r w:rsidR="000D1F64" w:rsidRPr="00D1575E">
        <w:rPr>
          <w:rFonts w:ascii="Arial" w:hAnsi="Arial" w:cs="Arial"/>
        </w:rPr>
        <w:t>not unduly worried, Eleanor was more powerful than the queen and the closest person to the king whilst her husband was away.</w:t>
      </w:r>
    </w:p>
    <w:p w14:paraId="27D3D347" w14:textId="77777777" w:rsidR="000D1F64" w:rsidRPr="00680F28" w:rsidRDefault="000D1F64" w:rsidP="00033976">
      <w:pPr>
        <w:spacing w:line="360" w:lineRule="auto"/>
        <w:rPr>
          <w:rFonts w:ascii="Arial" w:hAnsi="Arial" w:cs="Arial"/>
          <w:b/>
          <w:bCs/>
          <w:sz w:val="20"/>
          <w:szCs w:val="20"/>
          <w:vertAlign w:val="superscript"/>
        </w:rPr>
      </w:pPr>
    </w:p>
    <w:p w14:paraId="045D1FEA" w14:textId="4805D189" w:rsidR="000D1F64" w:rsidRPr="00680F28" w:rsidRDefault="000D1F64" w:rsidP="00033976">
      <w:pPr>
        <w:spacing w:line="360" w:lineRule="auto"/>
        <w:rPr>
          <w:rFonts w:ascii="Arial" w:hAnsi="Arial" w:cs="Arial"/>
          <w:b/>
          <w:bCs/>
        </w:rPr>
      </w:pPr>
      <w:r w:rsidRPr="00D1575E">
        <w:rPr>
          <w:rFonts w:ascii="Arial" w:hAnsi="Arial" w:cs="Arial"/>
        </w:rPr>
        <w:t>In France Isabella made a speech which contained the phrases ‘someone has come between my husband and myself’ and ‘until I am avenged of this Pharisee’</w:t>
      </w:r>
      <w:r w:rsidR="00036A82">
        <w:rPr>
          <w:rFonts w:ascii="Arial" w:hAnsi="Arial" w:cs="Arial"/>
        </w:rPr>
        <w:t>,</w:t>
      </w:r>
      <w:r w:rsidRPr="00D1575E">
        <w:rPr>
          <w:rFonts w:ascii="Arial" w:hAnsi="Arial" w:cs="Arial"/>
          <w:vertAlign w:val="superscript"/>
        </w:rPr>
        <w:t>1</w:t>
      </w:r>
      <w:r w:rsidR="00E1392A">
        <w:rPr>
          <w:rFonts w:ascii="Arial" w:hAnsi="Arial" w:cs="Arial"/>
          <w:vertAlign w:val="superscript"/>
        </w:rPr>
        <w:t>6</w:t>
      </w:r>
      <w:r w:rsidR="001629BE">
        <w:rPr>
          <w:rFonts w:ascii="Arial" w:hAnsi="Arial" w:cs="Arial"/>
          <w:vertAlign w:val="superscript"/>
        </w:rPr>
        <w:t>0</w:t>
      </w:r>
      <w:r w:rsidRPr="00680F28">
        <w:rPr>
          <w:rFonts w:ascii="Arial" w:hAnsi="Arial" w:cs="Arial"/>
          <w:b/>
          <w:bCs/>
          <w:vertAlign w:val="superscript"/>
        </w:rPr>
        <w:t xml:space="preserve"> </w:t>
      </w:r>
      <w:r w:rsidRPr="00D1575E">
        <w:rPr>
          <w:rFonts w:ascii="Arial" w:hAnsi="Arial" w:cs="Arial"/>
        </w:rPr>
        <w:t>It was assumed that she was talking about Despenser, but she equally could have been talking about Eleanor. Isabella may have heard the rumours that wh</w:t>
      </w:r>
      <w:r w:rsidR="0079616B">
        <w:rPr>
          <w:rFonts w:ascii="Arial" w:hAnsi="Arial" w:cs="Arial"/>
        </w:rPr>
        <w:t>ile</w:t>
      </w:r>
      <w:r w:rsidRPr="00D1575E">
        <w:rPr>
          <w:rFonts w:ascii="Arial" w:hAnsi="Arial" w:cs="Arial"/>
        </w:rPr>
        <w:t xml:space="preserve"> she was away, Eleanor acted as if she were the queen herself.</w:t>
      </w:r>
      <w:r w:rsidRPr="00D1575E">
        <w:rPr>
          <w:rFonts w:ascii="Arial" w:hAnsi="Arial" w:cs="Arial"/>
          <w:vertAlign w:val="superscript"/>
        </w:rPr>
        <w:t>16</w:t>
      </w:r>
      <w:r w:rsidR="001629BE">
        <w:rPr>
          <w:rFonts w:ascii="Arial" w:hAnsi="Arial" w:cs="Arial"/>
          <w:vertAlign w:val="superscript"/>
        </w:rPr>
        <w:t>1</w:t>
      </w:r>
      <w:r w:rsidRPr="00D1575E">
        <w:rPr>
          <w:rFonts w:ascii="Arial" w:hAnsi="Arial" w:cs="Arial"/>
          <w:vertAlign w:val="superscript"/>
        </w:rPr>
        <w:t xml:space="preserve"> </w:t>
      </w:r>
      <w:r w:rsidRPr="00D1575E">
        <w:rPr>
          <w:rFonts w:ascii="Arial" w:hAnsi="Arial" w:cs="Arial"/>
        </w:rPr>
        <w:t>It was</w:t>
      </w:r>
      <w:r w:rsidR="0079616B">
        <w:rPr>
          <w:rFonts w:ascii="Arial" w:hAnsi="Arial" w:cs="Arial"/>
        </w:rPr>
        <w:t xml:space="preserve"> even</w:t>
      </w:r>
      <w:r w:rsidRPr="00D1575E">
        <w:rPr>
          <w:rFonts w:ascii="Arial" w:hAnsi="Arial" w:cs="Arial"/>
        </w:rPr>
        <w:t xml:space="preserve"> reported by one </w:t>
      </w:r>
      <w:proofErr w:type="spellStart"/>
      <w:r w:rsidRPr="00D1575E">
        <w:rPr>
          <w:rFonts w:ascii="Arial" w:hAnsi="Arial" w:cs="Arial"/>
        </w:rPr>
        <w:t>Femish</w:t>
      </w:r>
      <w:proofErr w:type="spellEnd"/>
      <w:r w:rsidRPr="00D1575E">
        <w:rPr>
          <w:rFonts w:ascii="Arial" w:hAnsi="Arial" w:cs="Arial"/>
        </w:rPr>
        <w:t xml:space="preserve"> chronicler that Eleanor was suspected of being pregnant with her uncle’s child.</w:t>
      </w:r>
      <w:r w:rsidRPr="00D1575E">
        <w:rPr>
          <w:rFonts w:ascii="Arial" w:hAnsi="Arial" w:cs="Arial"/>
          <w:vertAlign w:val="superscript"/>
        </w:rPr>
        <w:t>16</w:t>
      </w:r>
      <w:r w:rsidR="001629BE">
        <w:rPr>
          <w:rFonts w:ascii="Arial" w:hAnsi="Arial" w:cs="Arial"/>
          <w:vertAlign w:val="superscript"/>
        </w:rPr>
        <w:t>2</w:t>
      </w:r>
      <w:r w:rsidRPr="00D1575E">
        <w:rPr>
          <w:rFonts w:ascii="Arial" w:hAnsi="Arial" w:cs="Arial"/>
          <w:vertAlign w:val="superscript"/>
        </w:rPr>
        <w:t xml:space="preserve"> </w:t>
      </w:r>
      <w:r w:rsidRPr="00D1575E">
        <w:rPr>
          <w:rFonts w:ascii="Arial" w:hAnsi="Arial" w:cs="Arial"/>
        </w:rPr>
        <w:t xml:space="preserve">It is perhaps </w:t>
      </w:r>
      <w:r w:rsidR="00D1575E" w:rsidRPr="00D1575E">
        <w:rPr>
          <w:rFonts w:ascii="Arial" w:hAnsi="Arial" w:cs="Arial"/>
        </w:rPr>
        <w:t>because Elea</w:t>
      </w:r>
      <w:r w:rsidRPr="00D1575E">
        <w:rPr>
          <w:rFonts w:ascii="Arial" w:hAnsi="Arial" w:cs="Arial"/>
        </w:rPr>
        <w:t>nor was female that the lords did not view her as a threat to their own ambitions and underestimated her influence with the king, believing</w:t>
      </w:r>
      <w:r w:rsidR="0079616B">
        <w:rPr>
          <w:rFonts w:ascii="Arial" w:hAnsi="Arial" w:cs="Arial"/>
        </w:rPr>
        <w:t xml:space="preserve"> tha</w:t>
      </w:r>
      <w:r w:rsidR="00036A82">
        <w:rPr>
          <w:rFonts w:ascii="Arial" w:hAnsi="Arial" w:cs="Arial"/>
        </w:rPr>
        <w:t>t</w:t>
      </w:r>
      <w:r w:rsidRPr="00D1575E">
        <w:rPr>
          <w:rFonts w:ascii="Arial" w:hAnsi="Arial" w:cs="Arial"/>
        </w:rPr>
        <w:t xml:space="preserve"> all the manipulation was coming from Despenser.</w:t>
      </w:r>
    </w:p>
    <w:p w14:paraId="039E14AD" w14:textId="77777777" w:rsidR="000D1F64" w:rsidRPr="00680F28" w:rsidRDefault="000D1F64" w:rsidP="00033976">
      <w:pPr>
        <w:spacing w:line="360" w:lineRule="auto"/>
        <w:rPr>
          <w:rFonts w:ascii="Arial" w:hAnsi="Arial" w:cs="Arial"/>
          <w:b/>
          <w:bCs/>
        </w:rPr>
      </w:pPr>
    </w:p>
    <w:p w14:paraId="628BDAF5" w14:textId="77777777" w:rsidR="000D1F64" w:rsidRPr="00680F28" w:rsidRDefault="000D1F64" w:rsidP="000D1F64">
      <w:pPr>
        <w:rPr>
          <w:rFonts w:ascii="Arial" w:hAnsi="Arial" w:cs="Arial"/>
          <w:b/>
          <w:bCs/>
        </w:rPr>
      </w:pPr>
    </w:p>
    <w:p w14:paraId="2A5BC5FE" w14:textId="048ED338" w:rsidR="000D1F64" w:rsidRPr="00680F28" w:rsidRDefault="00D1575E" w:rsidP="000D1F64">
      <w:pPr>
        <w:rPr>
          <w:rFonts w:ascii="Arial" w:hAnsi="Arial" w:cs="Arial"/>
          <w:b/>
          <w:bCs/>
        </w:rPr>
      </w:pPr>
      <w:r>
        <w:rPr>
          <w:rFonts w:ascii="Arial" w:hAnsi="Arial" w:cs="Arial"/>
          <w:b/>
          <w:bCs/>
        </w:rPr>
        <w:t xml:space="preserve">                    </w:t>
      </w:r>
    </w:p>
    <w:p w14:paraId="1DC764B6" w14:textId="1A1BDB1C" w:rsidR="000D1F64" w:rsidRDefault="000D1F64" w:rsidP="000D1F64">
      <w:pPr>
        <w:rPr>
          <w:rFonts w:ascii="Arial" w:hAnsi="Arial" w:cs="Arial"/>
          <w:b/>
          <w:bCs/>
        </w:rPr>
      </w:pPr>
    </w:p>
    <w:p w14:paraId="39B16EE1" w14:textId="66F77FEF" w:rsidR="00086EAD" w:rsidRDefault="00086EAD" w:rsidP="000D1F64">
      <w:pPr>
        <w:rPr>
          <w:rFonts w:ascii="Arial" w:hAnsi="Arial" w:cs="Arial"/>
          <w:b/>
          <w:bCs/>
        </w:rPr>
      </w:pPr>
    </w:p>
    <w:p w14:paraId="3FF3D7A1" w14:textId="77777777" w:rsidR="00086EAD" w:rsidRPr="00680F28" w:rsidRDefault="00086EAD" w:rsidP="000D1F64">
      <w:pPr>
        <w:rPr>
          <w:rFonts w:ascii="Arial" w:hAnsi="Arial" w:cs="Arial"/>
          <w:b/>
          <w:bCs/>
        </w:rPr>
      </w:pPr>
    </w:p>
    <w:p w14:paraId="1CBDF256" w14:textId="77777777" w:rsidR="000D1F64" w:rsidRPr="00680F28" w:rsidRDefault="000D1F64" w:rsidP="000D1F64">
      <w:pPr>
        <w:rPr>
          <w:rFonts w:ascii="Arial" w:hAnsi="Arial" w:cs="Arial"/>
          <w:b/>
          <w:bCs/>
        </w:rPr>
      </w:pPr>
    </w:p>
    <w:p w14:paraId="5BB284E8" w14:textId="77777777" w:rsidR="00280D49" w:rsidRDefault="00280D49" w:rsidP="000D1F64">
      <w:pPr>
        <w:rPr>
          <w:rFonts w:ascii="Arial" w:hAnsi="Arial" w:cs="Arial"/>
          <w:b/>
          <w:bCs/>
          <w:sz w:val="20"/>
          <w:szCs w:val="20"/>
          <w:vertAlign w:val="superscript"/>
        </w:rPr>
      </w:pPr>
    </w:p>
    <w:p w14:paraId="563580FD" w14:textId="77777777" w:rsidR="00280D49" w:rsidRDefault="00280D49" w:rsidP="000D1F64">
      <w:pPr>
        <w:rPr>
          <w:rFonts w:ascii="Arial" w:hAnsi="Arial" w:cs="Arial"/>
          <w:b/>
          <w:bCs/>
          <w:sz w:val="20"/>
          <w:szCs w:val="20"/>
          <w:vertAlign w:val="superscript"/>
        </w:rPr>
      </w:pPr>
    </w:p>
    <w:p w14:paraId="792A2FE4" w14:textId="37F425B4" w:rsidR="000D1F64" w:rsidRPr="0079616B" w:rsidRDefault="000D1F64" w:rsidP="000D1F64">
      <w:pPr>
        <w:rPr>
          <w:rFonts w:ascii="Arial" w:hAnsi="Arial" w:cs="Arial"/>
          <w:iCs/>
          <w:sz w:val="20"/>
          <w:szCs w:val="20"/>
        </w:rPr>
      </w:pPr>
      <w:r w:rsidRPr="0079616B">
        <w:rPr>
          <w:rFonts w:ascii="Arial" w:hAnsi="Arial" w:cs="Arial"/>
          <w:sz w:val="20"/>
          <w:szCs w:val="20"/>
          <w:vertAlign w:val="superscript"/>
        </w:rPr>
        <w:t>1</w:t>
      </w:r>
      <w:r w:rsidR="009F6408" w:rsidRPr="0079616B">
        <w:rPr>
          <w:rFonts w:ascii="Arial" w:hAnsi="Arial" w:cs="Arial"/>
          <w:sz w:val="20"/>
          <w:szCs w:val="20"/>
          <w:vertAlign w:val="superscript"/>
        </w:rPr>
        <w:t>5</w:t>
      </w:r>
      <w:r w:rsidR="001629BE">
        <w:rPr>
          <w:rFonts w:ascii="Arial" w:hAnsi="Arial" w:cs="Arial"/>
          <w:sz w:val="20"/>
          <w:szCs w:val="20"/>
          <w:vertAlign w:val="superscript"/>
        </w:rPr>
        <w:t>8</w:t>
      </w:r>
      <w:r w:rsidRPr="0079616B">
        <w:rPr>
          <w:rFonts w:ascii="Arial" w:hAnsi="Arial" w:cs="Arial"/>
          <w:sz w:val="20"/>
          <w:szCs w:val="20"/>
          <w:vertAlign w:val="superscript"/>
        </w:rPr>
        <w:t xml:space="preserve"> </w:t>
      </w:r>
      <w:r w:rsidRPr="0079616B">
        <w:rPr>
          <w:rFonts w:ascii="Arial" w:hAnsi="Arial" w:cs="Arial"/>
          <w:sz w:val="20"/>
          <w:szCs w:val="20"/>
        </w:rPr>
        <w:t xml:space="preserve">Warner, </w:t>
      </w:r>
      <w:r w:rsidRPr="0079616B">
        <w:rPr>
          <w:rFonts w:ascii="Arial" w:hAnsi="Arial" w:cs="Arial"/>
          <w:i/>
          <w:iCs/>
          <w:sz w:val="20"/>
          <w:szCs w:val="20"/>
        </w:rPr>
        <w:t xml:space="preserve">Downfall </w:t>
      </w:r>
      <w:proofErr w:type="gramStart"/>
      <w:r w:rsidRPr="0079616B">
        <w:rPr>
          <w:rFonts w:ascii="Arial" w:hAnsi="Arial" w:cs="Arial"/>
          <w:i/>
          <w:iCs/>
          <w:sz w:val="20"/>
          <w:szCs w:val="20"/>
        </w:rPr>
        <w:t>Of</w:t>
      </w:r>
      <w:proofErr w:type="gramEnd"/>
      <w:r w:rsidRPr="0079616B">
        <w:rPr>
          <w:rFonts w:ascii="Arial" w:hAnsi="Arial" w:cs="Arial"/>
          <w:i/>
          <w:iCs/>
          <w:sz w:val="20"/>
          <w:szCs w:val="20"/>
        </w:rPr>
        <w:t xml:space="preserve"> A King’s Favourite</w:t>
      </w:r>
      <w:r w:rsidRPr="0079616B">
        <w:rPr>
          <w:rFonts w:ascii="Arial" w:hAnsi="Arial" w:cs="Arial"/>
          <w:iCs/>
          <w:sz w:val="20"/>
          <w:szCs w:val="20"/>
        </w:rPr>
        <w:t>, p. 140</w:t>
      </w:r>
      <w:r w:rsidR="0079616B">
        <w:rPr>
          <w:rFonts w:ascii="Arial" w:hAnsi="Arial" w:cs="Arial"/>
          <w:iCs/>
          <w:sz w:val="20"/>
          <w:szCs w:val="20"/>
        </w:rPr>
        <w:t>.</w:t>
      </w:r>
    </w:p>
    <w:p w14:paraId="627C41C6" w14:textId="59829949" w:rsidR="000D1F64" w:rsidRPr="0079616B" w:rsidRDefault="000D1F64" w:rsidP="000D1F64">
      <w:pPr>
        <w:rPr>
          <w:rFonts w:ascii="Arial" w:hAnsi="Arial" w:cs="Arial"/>
          <w:sz w:val="20"/>
          <w:szCs w:val="20"/>
          <w:vertAlign w:val="superscript"/>
        </w:rPr>
      </w:pPr>
      <w:r w:rsidRPr="0079616B">
        <w:rPr>
          <w:rFonts w:ascii="Arial" w:hAnsi="Arial" w:cs="Arial"/>
          <w:sz w:val="20"/>
          <w:szCs w:val="20"/>
          <w:vertAlign w:val="superscript"/>
        </w:rPr>
        <w:t>1</w:t>
      </w:r>
      <w:r w:rsidR="001629BE">
        <w:rPr>
          <w:rFonts w:ascii="Arial" w:hAnsi="Arial" w:cs="Arial"/>
          <w:sz w:val="20"/>
          <w:szCs w:val="20"/>
          <w:vertAlign w:val="superscript"/>
        </w:rPr>
        <w:t>59</w:t>
      </w:r>
      <w:r w:rsidRPr="0079616B">
        <w:rPr>
          <w:rFonts w:ascii="Arial" w:hAnsi="Arial" w:cs="Arial"/>
          <w:sz w:val="20"/>
          <w:szCs w:val="20"/>
          <w:vertAlign w:val="superscript"/>
        </w:rPr>
        <w:t xml:space="preserve"> </w:t>
      </w:r>
      <w:r w:rsidRPr="0079616B">
        <w:rPr>
          <w:rFonts w:ascii="Arial" w:hAnsi="Arial" w:cs="Arial"/>
          <w:sz w:val="20"/>
          <w:szCs w:val="20"/>
        </w:rPr>
        <w:t xml:space="preserve">Warner, </w:t>
      </w:r>
      <w:r w:rsidRPr="0079616B">
        <w:rPr>
          <w:rFonts w:ascii="Arial" w:hAnsi="Arial" w:cs="Arial"/>
          <w:i/>
          <w:sz w:val="20"/>
          <w:szCs w:val="20"/>
        </w:rPr>
        <w:t>The Clare Sisters</w:t>
      </w:r>
      <w:r w:rsidRPr="0079616B">
        <w:rPr>
          <w:rFonts w:ascii="Arial" w:hAnsi="Arial" w:cs="Arial"/>
          <w:iCs/>
          <w:sz w:val="20"/>
          <w:szCs w:val="20"/>
        </w:rPr>
        <w:t xml:space="preserve">, </w:t>
      </w:r>
      <w:r w:rsidRPr="0079616B">
        <w:rPr>
          <w:rFonts w:ascii="Arial" w:hAnsi="Arial" w:cs="Arial"/>
          <w:sz w:val="20"/>
          <w:szCs w:val="20"/>
        </w:rPr>
        <w:t>p. 132</w:t>
      </w:r>
      <w:r w:rsidR="003D63DD" w:rsidRPr="0079616B">
        <w:rPr>
          <w:rFonts w:ascii="Arial" w:hAnsi="Arial" w:cs="Arial"/>
          <w:sz w:val="20"/>
          <w:szCs w:val="20"/>
        </w:rPr>
        <w:t>.</w:t>
      </w:r>
    </w:p>
    <w:p w14:paraId="53F44430" w14:textId="5653A5E9" w:rsidR="000D1F64" w:rsidRPr="00D1575E" w:rsidRDefault="000D1F64" w:rsidP="000D1F64">
      <w:pPr>
        <w:contextualSpacing/>
        <w:rPr>
          <w:rFonts w:ascii="Arial" w:hAnsi="Arial" w:cs="Arial"/>
          <w:iCs/>
          <w:sz w:val="20"/>
          <w:szCs w:val="20"/>
        </w:rPr>
      </w:pPr>
      <w:r w:rsidRPr="00D1575E">
        <w:rPr>
          <w:rFonts w:ascii="Arial" w:hAnsi="Arial" w:cs="Arial"/>
          <w:iCs/>
          <w:sz w:val="20"/>
          <w:szCs w:val="20"/>
          <w:vertAlign w:val="superscript"/>
        </w:rPr>
        <w:t>1</w:t>
      </w:r>
      <w:r w:rsidR="00E1392A">
        <w:rPr>
          <w:rFonts w:ascii="Arial" w:hAnsi="Arial" w:cs="Arial"/>
          <w:iCs/>
          <w:sz w:val="20"/>
          <w:szCs w:val="20"/>
          <w:vertAlign w:val="superscript"/>
        </w:rPr>
        <w:t>6</w:t>
      </w:r>
      <w:r w:rsidR="001629BE">
        <w:rPr>
          <w:rFonts w:ascii="Arial" w:hAnsi="Arial" w:cs="Arial"/>
          <w:iCs/>
          <w:sz w:val="20"/>
          <w:szCs w:val="20"/>
          <w:vertAlign w:val="superscript"/>
        </w:rPr>
        <w:t>0</w:t>
      </w:r>
      <w:r w:rsidRPr="00D1575E">
        <w:rPr>
          <w:rFonts w:ascii="Arial" w:hAnsi="Arial" w:cs="Arial"/>
          <w:iCs/>
          <w:sz w:val="20"/>
          <w:szCs w:val="20"/>
          <w:vertAlign w:val="superscript"/>
        </w:rPr>
        <w:t xml:space="preserve"> </w:t>
      </w:r>
      <w:r w:rsidR="00EC24DC">
        <w:rPr>
          <w:rFonts w:ascii="Arial" w:hAnsi="Arial" w:cs="Arial"/>
          <w:iCs/>
          <w:sz w:val="20"/>
          <w:szCs w:val="20"/>
        </w:rPr>
        <w:t>Childs</w:t>
      </w:r>
      <w:r w:rsidRPr="00D1575E">
        <w:rPr>
          <w:rFonts w:ascii="Arial" w:hAnsi="Arial" w:cs="Arial"/>
          <w:iCs/>
          <w:sz w:val="20"/>
          <w:szCs w:val="20"/>
        </w:rPr>
        <w:t xml:space="preserve">, </w:t>
      </w:r>
      <w:r w:rsidRPr="00D1575E">
        <w:rPr>
          <w:rFonts w:ascii="Arial" w:hAnsi="Arial" w:cs="Arial"/>
          <w:i/>
          <w:sz w:val="20"/>
          <w:szCs w:val="20"/>
        </w:rPr>
        <w:t>Vita</w:t>
      </w:r>
      <w:r w:rsidRPr="00D1575E">
        <w:rPr>
          <w:rFonts w:ascii="Arial" w:hAnsi="Arial" w:cs="Arial"/>
          <w:iCs/>
          <w:sz w:val="20"/>
          <w:szCs w:val="20"/>
        </w:rPr>
        <w:t>, p. 243.</w:t>
      </w:r>
    </w:p>
    <w:p w14:paraId="5CE8B78F" w14:textId="357CA551" w:rsidR="000D1F64" w:rsidRPr="00D1575E" w:rsidRDefault="000D1F64" w:rsidP="000D1F64">
      <w:pPr>
        <w:rPr>
          <w:rFonts w:ascii="Arial" w:hAnsi="Arial" w:cs="Arial"/>
          <w:sz w:val="20"/>
          <w:szCs w:val="20"/>
        </w:rPr>
      </w:pPr>
      <w:r w:rsidRPr="00D1575E">
        <w:rPr>
          <w:rFonts w:ascii="Arial" w:hAnsi="Arial" w:cs="Arial"/>
          <w:sz w:val="20"/>
          <w:szCs w:val="20"/>
          <w:vertAlign w:val="superscript"/>
        </w:rPr>
        <w:t>1</w:t>
      </w:r>
      <w:r w:rsidR="00E1392A">
        <w:rPr>
          <w:rFonts w:ascii="Arial" w:hAnsi="Arial" w:cs="Arial"/>
          <w:sz w:val="20"/>
          <w:szCs w:val="20"/>
          <w:vertAlign w:val="superscript"/>
        </w:rPr>
        <w:t>6</w:t>
      </w:r>
      <w:r w:rsidR="001629BE">
        <w:rPr>
          <w:rFonts w:ascii="Arial" w:hAnsi="Arial" w:cs="Arial"/>
          <w:sz w:val="20"/>
          <w:szCs w:val="20"/>
          <w:vertAlign w:val="superscript"/>
        </w:rPr>
        <w:t>1</w:t>
      </w:r>
      <w:r w:rsidRPr="00D1575E">
        <w:rPr>
          <w:rFonts w:ascii="Arial" w:hAnsi="Arial" w:cs="Arial"/>
          <w:sz w:val="20"/>
          <w:szCs w:val="20"/>
          <w:vertAlign w:val="superscript"/>
        </w:rPr>
        <w:t xml:space="preserve"> </w:t>
      </w:r>
      <w:r w:rsidRPr="00D1575E">
        <w:rPr>
          <w:rFonts w:ascii="Arial" w:hAnsi="Arial" w:cs="Arial"/>
          <w:sz w:val="20"/>
          <w:szCs w:val="20"/>
        </w:rPr>
        <w:t xml:space="preserve">Joseph Rawson Lumby, </w:t>
      </w:r>
      <w:r w:rsidRPr="00D1575E">
        <w:rPr>
          <w:rFonts w:ascii="Arial" w:hAnsi="Arial" w:cs="Arial"/>
          <w:i/>
          <w:iCs/>
          <w:sz w:val="20"/>
          <w:szCs w:val="20"/>
        </w:rPr>
        <w:t xml:space="preserve">Chronicon Henrici Knighton </w:t>
      </w:r>
      <w:proofErr w:type="spellStart"/>
      <w:r w:rsidRPr="00D1575E">
        <w:rPr>
          <w:rFonts w:ascii="Arial" w:hAnsi="Arial" w:cs="Arial"/>
          <w:i/>
          <w:iCs/>
          <w:sz w:val="20"/>
          <w:szCs w:val="20"/>
        </w:rPr>
        <w:t>Monachi</w:t>
      </w:r>
      <w:proofErr w:type="spellEnd"/>
      <w:r w:rsidRPr="00D1575E">
        <w:rPr>
          <w:rFonts w:ascii="Arial" w:hAnsi="Arial" w:cs="Arial"/>
          <w:i/>
          <w:iCs/>
          <w:sz w:val="20"/>
          <w:szCs w:val="20"/>
        </w:rPr>
        <w:t xml:space="preserve"> </w:t>
      </w:r>
      <w:proofErr w:type="spellStart"/>
      <w:r w:rsidRPr="00D1575E">
        <w:rPr>
          <w:rFonts w:ascii="Arial" w:hAnsi="Arial" w:cs="Arial"/>
          <w:i/>
          <w:iCs/>
          <w:sz w:val="20"/>
          <w:szCs w:val="20"/>
        </w:rPr>
        <w:t>Leycestrensis</w:t>
      </w:r>
      <w:proofErr w:type="spellEnd"/>
      <w:r w:rsidRPr="00D1575E">
        <w:rPr>
          <w:rFonts w:ascii="Arial" w:hAnsi="Arial" w:cs="Arial"/>
          <w:i/>
          <w:iCs/>
          <w:sz w:val="20"/>
          <w:szCs w:val="20"/>
        </w:rPr>
        <w:t xml:space="preserve">, Vol I </w:t>
      </w:r>
      <w:r w:rsidRPr="00D1575E">
        <w:rPr>
          <w:rFonts w:ascii="Arial" w:hAnsi="Arial" w:cs="Arial"/>
          <w:sz w:val="20"/>
          <w:szCs w:val="20"/>
        </w:rPr>
        <w:t xml:space="preserve">(London: Eyre &amp; </w:t>
      </w:r>
      <w:proofErr w:type="spellStart"/>
      <w:r w:rsidRPr="00D1575E">
        <w:rPr>
          <w:rFonts w:ascii="Arial" w:hAnsi="Arial" w:cs="Arial"/>
          <w:sz w:val="20"/>
          <w:szCs w:val="20"/>
        </w:rPr>
        <w:t>Spottiswoode</w:t>
      </w:r>
      <w:proofErr w:type="spellEnd"/>
      <w:r w:rsidRPr="00D1575E">
        <w:rPr>
          <w:rFonts w:ascii="Arial" w:hAnsi="Arial" w:cs="Arial"/>
          <w:sz w:val="20"/>
          <w:szCs w:val="20"/>
        </w:rPr>
        <w:t>, 1889), p. 434.</w:t>
      </w:r>
    </w:p>
    <w:p w14:paraId="66D6C5C9" w14:textId="49BAA91D" w:rsidR="000D1F64" w:rsidRPr="00CC0785" w:rsidRDefault="000D1F64" w:rsidP="000D1F64">
      <w:pPr>
        <w:rPr>
          <w:rFonts w:ascii="Arial" w:hAnsi="Arial" w:cs="Arial"/>
          <w:sz w:val="20"/>
          <w:szCs w:val="20"/>
        </w:rPr>
      </w:pPr>
      <w:r w:rsidRPr="00CC0785">
        <w:rPr>
          <w:rFonts w:ascii="Arial" w:hAnsi="Arial" w:cs="Arial"/>
          <w:sz w:val="20"/>
          <w:szCs w:val="20"/>
          <w:vertAlign w:val="superscript"/>
        </w:rPr>
        <w:t>16</w:t>
      </w:r>
      <w:r w:rsidR="001629BE">
        <w:rPr>
          <w:rFonts w:ascii="Arial" w:hAnsi="Arial" w:cs="Arial"/>
          <w:sz w:val="20"/>
          <w:szCs w:val="20"/>
          <w:vertAlign w:val="superscript"/>
        </w:rPr>
        <w:t>2</w:t>
      </w:r>
      <w:r w:rsidRPr="00CC0785">
        <w:rPr>
          <w:rFonts w:ascii="Arial" w:hAnsi="Arial" w:cs="Arial"/>
          <w:sz w:val="20"/>
          <w:szCs w:val="20"/>
          <w:vertAlign w:val="superscript"/>
        </w:rPr>
        <w:t xml:space="preserve"> </w:t>
      </w:r>
      <w:r w:rsidRPr="00CC0785">
        <w:rPr>
          <w:rFonts w:ascii="Arial" w:hAnsi="Arial" w:cs="Arial"/>
          <w:sz w:val="20"/>
          <w:szCs w:val="20"/>
        </w:rPr>
        <w:t xml:space="preserve">Warner, </w:t>
      </w:r>
      <w:r w:rsidRPr="00CC0785">
        <w:rPr>
          <w:rFonts w:ascii="Arial" w:hAnsi="Arial" w:cs="Arial"/>
          <w:i/>
          <w:sz w:val="20"/>
          <w:szCs w:val="20"/>
        </w:rPr>
        <w:t>The Clare Sisters</w:t>
      </w:r>
      <w:r w:rsidRPr="00CC0785">
        <w:rPr>
          <w:rFonts w:ascii="Arial" w:hAnsi="Arial" w:cs="Arial"/>
          <w:iCs/>
          <w:sz w:val="20"/>
          <w:szCs w:val="20"/>
        </w:rPr>
        <w:t xml:space="preserve">, </w:t>
      </w:r>
      <w:r w:rsidRPr="00CC0785">
        <w:rPr>
          <w:rFonts w:ascii="Arial" w:hAnsi="Arial" w:cs="Arial"/>
          <w:sz w:val="20"/>
          <w:szCs w:val="20"/>
        </w:rPr>
        <w:t>p. 123.</w:t>
      </w:r>
      <w:r w:rsidR="003D63DD" w:rsidRPr="00CC0785">
        <w:rPr>
          <w:rFonts w:ascii="Arial" w:hAnsi="Arial" w:cs="Arial"/>
          <w:sz w:val="20"/>
          <w:szCs w:val="20"/>
        </w:rPr>
        <w:t xml:space="preserve"> </w:t>
      </w:r>
    </w:p>
    <w:p w14:paraId="5E8DD392" w14:textId="7DB7C456" w:rsidR="0079616B" w:rsidRDefault="0079616B" w:rsidP="0079616B">
      <w:pPr>
        <w:spacing w:line="360" w:lineRule="auto"/>
        <w:jc w:val="right"/>
        <w:rPr>
          <w:rFonts w:ascii="Arial" w:hAnsi="Arial" w:cs="Arial"/>
        </w:rPr>
      </w:pPr>
      <w:r>
        <w:rPr>
          <w:rFonts w:ascii="Arial" w:hAnsi="Arial" w:cs="Arial"/>
        </w:rPr>
        <w:lastRenderedPageBreak/>
        <w:t>47</w:t>
      </w:r>
    </w:p>
    <w:p w14:paraId="586E8BE1" w14:textId="227E3130" w:rsidR="000D1F64" w:rsidRPr="00680F28" w:rsidRDefault="000D1F64" w:rsidP="00033976">
      <w:pPr>
        <w:spacing w:line="360" w:lineRule="auto"/>
        <w:rPr>
          <w:rFonts w:ascii="Arial" w:hAnsi="Arial" w:cs="Arial"/>
          <w:b/>
          <w:bCs/>
        </w:rPr>
      </w:pPr>
      <w:r w:rsidRPr="000E368F">
        <w:rPr>
          <w:rFonts w:ascii="Arial" w:hAnsi="Arial" w:cs="Arial"/>
        </w:rPr>
        <w:t xml:space="preserve">When news </w:t>
      </w:r>
      <w:r w:rsidR="0082650A">
        <w:rPr>
          <w:rFonts w:ascii="Arial" w:hAnsi="Arial" w:cs="Arial"/>
        </w:rPr>
        <w:t>arrived</w:t>
      </w:r>
      <w:r w:rsidRPr="000E368F">
        <w:rPr>
          <w:rFonts w:ascii="Arial" w:hAnsi="Arial" w:cs="Arial"/>
        </w:rPr>
        <w:t xml:space="preserve"> that Isabella and her army had landed, the threesome who had spent so much time together swiftly separated. Despenser and the king left Eleanor alone to hold the Tower of London as they made for Bristol in the hope of escaping to Ireland, </w:t>
      </w:r>
      <w:r w:rsidR="0082650A">
        <w:rPr>
          <w:rFonts w:ascii="Arial" w:hAnsi="Arial" w:cs="Arial"/>
        </w:rPr>
        <w:t xml:space="preserve">their plans went awry and </w:t>
      </w:r>
      <w:r w:rsidRPr="000E368F">
        <w:rPr>
          <w:rFonts w:ascii="Arial" w:hAnsi="Arial" w:cs="Arial"/>
        </w:rPr>
        <w:t>they were captured on their way to Caerphilly.</w:t>
      </w:r>
      <w:r w:rsidRPr="000E368F">
        <w:rPr>
          <w:rFonts w:ascii="Arial" w:hAnsi="Arial" w:cs="Arial"/>
          <w:vertAlign w:val="superscript"/>
        </w:rPr>
        <w:t>16</w:t>
      </w:r>
      <w:r w:rsidR="001629BE">
        <w:rPr>
          <w:rFonts w:ascii="Arial" w:hAnsi="Arial" w:cs="Arial"/>
          <w:vertAlign w:val="superscript"/>
        </w:rPr>
        <w:t>3</w:t>
      </w:r>
      <w:r w:rsidRPr="000E368F">
        <w:rPr>
          <w:rFonts w:ascii="Arial" w:hAnsi="Arial" w:cs="Arial"/>
          <w:vertAlign w:val="superscript"/>
        </w:rPr>
        <w:t xml:space="preserve"> </w:t>
      </w:r>
      <w:r w:rsidRPr="000E368F">
        <w:rPr>
          <w:rFonts w:ascii="Arial" w:hAnsi="Arial" w:cs="Arial"/>
        </w:rPr>
        <w:t xml:space="preserve">Eleanor failed to hold the Tower and was arrested by the queen’s men, at any point, Eleanor could have escaped but she held her position until she was taken prisoner. </w:t>
      </w:r>
      <w:r w:rsidR="0082650A">
        <w:rPr>
          <w:rFonts w:ascii="Arial" w:hAnsi="Arial" w:cs="Arial"/>
        </w:rPr>
        <w:t>I</w:t>
      </w:r>
      <w:r w:rsidRPr="000E368F">
        <w:rPr>
          <w:rFonts w:ascii="Arial" w:hAnsi="Arial" w:cs="Arial"/>
        </w:rPr>
        <w:t xml:space="preserve">t speaks of Eleanor’s fortitude that she did not </w:t>
      </w:r>
      <w:proofErr w:type="gramStart"/>
      <w:r w:rsidRPr="000E368F">
        <w:rPr>
          <w:rFonts w:ascii="Arial" w:hAnsi="Arial" w:cs="Arial"/>
        </w:rPr>
        <w:t>run</w:t>
      </w:r>
      <w:r w:rsidR="0082650A">
        <w:rPr>
          <w:rFonts w:ascii="Arial" w:hAnsi="Arial" w:cs="Arial"/>
        </w:rPr>
        <w:t>,</w:t>
      </w:r>
      <w:proofErr w:type="gramEnd"/>
      <w:r w:rsidR="0082650A">
        <w:rPr>
          <w:rFonts w:ascii="Arial" w:hAnsi="Arial" w:cs="Arial"/>
        </w:rPr>
        <w:t xml:space="preserve"> h</w:t>
      </w:r>
      <w:r w:rsidRPr="000E368F">
        <w:rPr>
          <w:rFonts w:ascii="Arial" w:hAnsi="Arial" w:cs="Arial"/>
        </w:rPr>
        <w:t xml:space="preserve">er efforts were in vain however as </w:t>
      </w:r>
      <w:r w:rsidR="00D1575E" w:rsidRPr="000E368F">
        <w:rPr>
          <w:rFonts w:ascii="Arial" w:hAnsi="Arial" w:cs="Arial"/>
        </w:rPr>
        <w:t>she</w:t>
      </w:r>
      <w:r w:rsidRPr="000E368F">
        <w:rPr>
          <w:rFonts w:ascii="Arial" w:hAnsi="Arial" w:cs="Arial"/>
        </w:rPr>
        <w:t xml:space="preserve"> was soon incarcerated in the very Tower </w:t>
      </w:r>
      <w:r w:rsidR="00D1575E" w:rsidRPr="000E368F">
        <w:rPr>
          <w:rFonts w:ascii="Arial" w:hAnsi="Arial" w:cs="Arial"/>
        </w:rPr>
        <w:t xml:space="preserve">that </w:t>
      </w:r>
      <w:r w:rsidRPr="000E368F">
        <w:rPr>
          <w:rFonts w:ascii="Arial" w:hAnsi="Arial" w:cs="Arial"/>
        </w:rPr>
        <w:t>she had so recently been in command of</w:t>
      </w:r>
      <w:r w:rsidR="00D9171E">
        <w:rPr>
          <w:rFonts w:ascii="Arial" w:hAnsi="Arial" w:cs="Arial"/>
        </w:rPr>
        <w:t>,</w:t>
      </w:r>
      <w:r w:rsidRPr="000E368F">
        <w:rPr>
          <w:rFonts w:ascii="Arial" w:hAnsi="Arial" w:cs="Arial"/>
          <w:vertAlign w:val="superscript"/>
        </w:rPr>
        <w:t>1</w:t>
      </w:r>
      <w:r w:rsidR="00634B74">
        <w:rPr>
          <w:rFonts w:ascii="Arial" w:hAnsi="Arial" w:cs="Arial"/>
          <w:vertAlign w:val="superscript"/>
        </w:rPr>
        <w:t>6</w:t>
      </w:r>
      <w:r w:rsidR="001629BE">
        <w:rPr>
          <w:rFonts w:ascii="Arial" w:hAnsi="Arial" w:cs="Arial"/>
          <w:vertAlign w:val="superscript"/>
        </w:rPr>
        <w:t>4</w:t>
      </w:r>
      <w:r w:rsidR="00D9171E">
        <w:rPr>
          <w:rFonts w:ascii="Arial" w:hAnsi="Arial" w:cs="Arial"/>
          <w:vertAlign w:val="superscript"/>
        </w:rPr>
        <w:t xml:space="preserve"> </w:t>
      </w:r>
      <w:r w:rsidR="00D9171E">
        <w:rPr>
          <w:rFonts w:ascii="Arial" w:hAnsi="Arial" w:cs="Arial"/>
        </w:rPr>
        <w:t>she w</w:t>
      </w:r>
      <w:r w:rsidR="0082650A">
        <w:rPr>
          <w:rFonts w:ascii="Arial" w:hAnsi="Arial" w:cs="Arial"/>
        </w:rPr>
        <w:t>as</w:t>
      </w:r>
      <w:r w:rsidR="00D9171E" w:rsidRPr="000E368F">
        <w:rPr>
          <w:rFonts w:ascii="Arial" w:hAnsi="Arial" w:cs="Arial"/>
        </w:rPr>
        <w:t xml:space="preserve"> </w:t>
      </w:r>
      <w:r w:rsidR="00D9171E">
        <w:rPr>
          <w:rFonts w:ascii="Arial" w:hAnsi="Arial" w:cs="Arial"/>
        </w:rPr>
        <w:t>detained</w:t>
      </w:r>
      <w:r w:rsidR="00D9171E" w:rsidRPr="000E368F">
        <w:rPr>
          <w:rFonts w:ascii="Arial" w:hAnsi="Arial" w:cs="Arial"/>
        </w:rPr>
        <w:t xml:space="preserve"> for fifteen months.</w:t>
      </w:r>
      <w:r w:rsidRPr="00680F28">
        <w:rPr>
          <w:rFonts w:ascii="Arial" w:hAnsi="Arial" w:cs="Arial"/>
          <w:b/>
          <w:bCs/>
          <w:vertAlign w:val="superscript"/>
        </w:rPr>
        <w:t xml:space="preserve"> </w:t>
      </w:r>
      <w:r w:rsidRPr="000E368F">
        <w:rPr>
          <w:rFonts w:ascii="Arial" w:hAnsi="Arial" w:cs="Arial"/>
        </w:rPr>
        <w:t xml:space="preserve">Whilst </w:t>
      </w:r>
      <w:r w:rsidR="000E368F" w:rsidRPr="000E368F">
        <w:rPr>
          <w:rFonts w:ascii="Arial" w:hAnsi="Arial" w:cs="Arial"/>
        </w:rPr>
        <w:t>Eleanor</w:t>
      </w:r>
      <w:r w:rsidRPr="000E368F">
        <w:rPr>
          <w:rFonts w:ascii="Arial" w:hAnsi="Arial" w:cs="Arial"/>
        </w:rPr>
        <w:t xml:space="preserve"> was imprisoned, the queen ensured that at least two of </w:t>
      </w:r>
      <w:r w:rsidR="000E368F" w:rsidRPr="000E368F">
        <w:rPr>
          <w:rFonts w:ascii="Arial" w:hAnsi="Arial" w:cs="Arial"/>
        </w:rPr>
        <w:t>her</w:t>
      </w:r>
      <w:r w:rsidRPr="000E368F">
        <w:rPr>
          <w:rFonts w:ascii="Arial" w:hAnsi="Arial" w:cs="Arial"/>
        </w:rPr>
        <w:t xml:space="preserve"> young </w:t>
      </w:r>
      <w:r w:rsidR="000E368F" w:rsidRPr="000E368F">
        <w:rPr>
          <w:rFonts w:ascii="Arial" w:hAnsi="Arial" w:cs="Arial"/>
        </w:rPr>
        <w:t>daughters</w:t>
      </w:r>
      <w:r w:rsidRPr="000E368F">
        <w:rPr>
          <w:rFonts w:ascii="Arial" w:hAnsi="Arial" w:cs="Arial"/>
        </w:rPr>
        <w:t xml:space="preserve">, one age three and one around the age of seven were forcibly veiled and sent to convents located far </w:t>
      </w:r>
      <w:r w:rsidR="000E368F" w:rsidRPr="000E368F">
        <w:rPr>
          <w:rFonts w:ascii="Arial" w:hAnsi="Arial" w:cs="Arial"/>
        </w:rPr>
        <w:t>distant</w:t>
      </w:r>
      <w:r w:rsidRPr="000E368F">
        <w:rPr>
          <w:rFonts w:ascii="Arial" w:hAnsi="Arial" w:cs="Arial"/>
        </w:rPr>
        <w:t xml:space="preserve"> from each other</w:t>
      </w:r>
      <w:r w:rsidR="002B32BE">
        <w:rPr>
          <w:rFonts w:ascii="Arial" w:hAnsi="Arial" w:cs="Arial"/>
        </w:rPr>
        <w:t xml:space="preserve"> and</w:t>
      </w:r>
      <w:r w:rsidR="00C34EE4">
        <w:rPr>
          <w:rFonts w:ascii="Arial" w:hAnsi="Arial" w:cs="Arial"/>
        </w:rPr>
        <w:t xml:space="preserve"> ordered that they </w:t>
      </w:r>
      <w:r w:rsidR="002B32BE">
        <w:rPr>
          <w:rFonts w:ascii="Arial" w:hAnsi="Arial" w:cs="Arial"/>
        </w:rPr>
        <w:t>be admitted as quickly as possible</w:t>
      </w:r>
      <w:r w:rsidR="00C34EE4">
        <w:rPr>
          <w:rFonts w:ascii="Arial" w:hAnsi="Arial" w:cs="Arial"/>
        </w:rPr>
        <w:t xml:space="preserve"> and to remain veiled for the rest of their lives</w:t>
      </w:r>
      <w:r w:rsidRPr="000E368F">
        <w:rPr>
          <w:rFonts w:ascii="Arial" w:hAnsi="Arial" w:cs="Arial"/>
        </w:rPr>
        <w:t>.</w:t>
      </w:r>
      <w:r w:rsidRPr="000E368F">
        <w:rPr>
          <w:rFonts w:ascii="Arial" w:hAnsi="Arial" w:cs="Arial"/>
          <w:vertAlign w:val="superscript"/>
        </w:rPr>
        <w:t>1</w:t>
      </w:r>
      <w:r w:rsidR="005C7048">
        <w:rPr>
          <w:rFonts w:ascii="Arial" w:hAnsi="Arial" w:cs="Arial"/>
          <w:vertAlign w:val="superscript"/>
        </w:rPr>
        <w:t>6</w:t>
      </w:r>
      <w:r w:rsidR="001629BE">
        <w:rPr>
          <w:rFonts w:ascii="Arial" w:hAnsi="Arial" w:cs="Arial"/>
          <w:vertAlign w:val="superscript"/>
        </w:rPr>
        <w:t>5</w:t>
      </w:r>
      <w:r w:rsidRPr="00680F28">
        <w:rPr>
          <w:rFonts w:ascii="Arial" w:hAnsi="Arial" w:cs="Arial"/>
          <w:b/>
          <w:bCs/>
        </w:rPr>
        <w:t xml:space="preserve"> </w:t>
      </w:r>
      <w:r w:rsidRPr="00517073">
        <w:rPr>
          <w:rFonts w:ascii="Arial" w:hAnsi="Arial" w:cs="Arial"/>
        </w:rPr>
        <w:t xml:space="preserve">It is believed that her </w:t>
      </w:r>
      <w:r w:rsidR="002B32BE" w:rsidRPr="00517073">
        <w:rPr>
          <w:rFonts w:ascii="Arial" w:hAnsi="Arial" w:cs="Arial"/>
        </w:rPr>
        <w:t>eleven-year-old</w:t>
      </w:r>
      <w:r w:rsidRPr="00517073">
        <w:rPr>
          <w:rFonts w:ascii="Arial" w:hAnsi="Arial" w:cs="Arial"/>
        </w:rPr>
        <w:t xml:space="preserve"> daughter Joan was also forcibly veiled at this time. Eleanor was at the mercy of the queen. Everything she had worked for </w:t>
      </w:r>
      <w:r w:rsidR="00C34EE4" w:rsidRPr="00517073">
        <w:rPr>
          <w:rFonts w:ascii="Arial" w:hAnsi="Arial" w:cs="Arial"/>
        </w:rPr>
        <w:t>was lost</w:t>
      </w:r>
      <w:r w:rsidR="00C34EE4">
        <w:rPr>
          <w:rFonts w:ascii="Arial" w:hAnsi="Arial" w:cs="Arial"/>
        </w:rPr>
        <w:t xml:space="preserve">; she </w:t>
      </w:r>
      <w:r w:rsidR="003A6195">
        <w:rPr>
          <w:rFonts w:ascii="Arial" w:hAnsi="Arial" w:cs="Arial"/>
        </w:rPr>
        <w:t xml:space="preserve">had lost </w:t>
      </w:r>
      <w:proofErr w:type="gramStart"/>
      <w:r w:rsidR="003A6195">
        <w:rPr>
          <w:rFonts w:ascii="Arial" w:hAnsi="Arial" w:cs="Arial"/>
        </w:rPr>
        <w:t>all of</w:t>
      </w:r>
      <w:proofErr w:type="gramEnd"/>
      <w:r w:rsidR="003A6195">
        <w:rPr>
          <w:rFonts w:ascii="Arial" w:hAnsi="Arial" w:cs="Arial"/>
        </w:rPr>
        <w:t xml:space="preserve"> her agency and </w:t>
      </w:r>
      <w:r w:rsidR="00C34EE4">
        <w:rPr>
          <w:rFonts w:ascii="Arial" w:hAnsi="Arial" w:cs="Arial"/>
        </w:rPr>
        <w:t>could not even protect her children</w:t>
      </w:r>
      <w:r w:rsidRPr="00517073">
        <w:rPr>
          <w:rFonts w:ascii="Arial" w:hAnsi="Arial" w:cs="Arial"/>
        </w:rPr>
        <w:t>.</w:t>
      </w:r>
    </w:p>
    <w:p w14:paraId="23F92B1B" w14:textId="77777777" w:rsidR="000D1F64" w:rsidRPr="00680F28" w:rsidRDefault="000D1F64" w:rsidP="00033976">
      <w:pPr>
        <w:spacing w:line="360" w:lineRule="auto"/>
        <w:rPr>
          <w:rFonts w:ascii="Arial" w:hAnsi="Arial" w:cs="Arial"/>
          <w:b/>
          <w:bCs/>
          <w:sz w:val="20"/>
          <w:szCs w:val="20"/>
          <w:vertAlign w:val="superscript"/>
        </w:rPr>
      </w:pPr>
    </w:p>
    <w:p w14:paraId="28F761A8" w14:textId="506892AC" w:rsidR="000D1F64" w:rsidRPr="00517073" w:rsidRDefault="000D1F64" w:rsidP="00033976">
      <w:pPr>
        <w:spacing w:line="360" w:lineRule="auto"/>
        <w:rPr>
          <w:rFonts w:ascii="Arial" w:hAnsi="Arial" w:cs="Arial"/>
        </w:rPr>
      </w:pPr>
      <w:r w:rsidRPr="00517073">
        <w:rPr>
          <w:rFonts w:ascii="Arial" w:hAnsi="Arial" w:cs="Arial"/>
        </w:rPr>
        <w:t>Despenser was hung, drawn, and quartered and</w:t>
      </w:r>
      <w:r w:rsidR="00C34EE4">
        <w:rPr>
          <w:rFonts w:ascii="Arial" w:hAnsi="Arial" w:cs="Arial"/>
        </w:rPr>
        <w:t xml:space="preserve"> just</w:t>
      </w:r>
      <w:r w:rsidRPr="00517073">
        <w:rPr>
          <w:rFonts w:ascii="Arial" w:hAnsi="Arial" w:cs="Arial"/>
        </w:rPr>
        <w:t xml:space="preserve"> like her mother and sisters</w:t>
      </w:r>
      <w:r w:rsidR="00C34EE4">
        <w:rPr>
          <w:rFonts w:ascii="Arial" w:hAnsi="Arial" w:cs="Arial"/>
        </w:rPr>
        <w:t>,</w:t>
      </w:r>
      <w:r w:rsidRPr="00517073">
        <w:rPr>
          <w:rFonts w:ascii="Arial" w:hAnsi="Arial" w:cs="Arial"/>
        </w:rPr>
        <w:t xml:space="preserve"> Eleanor became a </w:t>
      </w:r>
      <w:r w:rsidR="00517073" w:rsidRPr="00517073">
        <w:rPr>
          <w:rFonts w:ascii="Arial" w:hAnsi="Arial" w:cs="Arial"/>
        </w:rPr>
        <w:t xml:space="preserve">young </w:t>
      </w:r>
      <w:r w:rsidRPr="00517073">
        <w:rPr>
          <w:rFonts w:ascii="Arial" w:hAnsi="Arial" w:cs="Arial"/>
        </w:rPr>
        <w:t>widow, she was disgrace</w:t>
      </w:r>
      <w:r w:rsidR="00517073" w:rsidRPr="00517073">
        <w:rPr>
          <w:rFonts w:ascii="Arial" w:hAnsi="Arial" w:cs="Arial"/>
        </w:rPr>
        <w:t>d</w:t>
      </w:r>
      <w:r w:rsidRPr="00517073">
        <w:rPr>
          <w:rFonts w:ascii="Arial" w:hAnsi="Arial" w:cs="Arial"/>
        </w:rPr>
        <w:t xml:space="preserve"> and without her uncle’s protection. Eleanor’s husband had engendered fear in men and women alike, a man with violent tendencies</w:t>
      </w:r>
      <w:r w:rsidR="00517073" w:rsidRPr="00517073">
        <w:rPr>
          <w:rFonts w:ascii="Arial" w:hAnsi="Arial" w:cs="Arial"/>
        </w:rPr>
        <w:t>,</w:t>
      </w:r>
      <w:r w:rsidRPr="00517073">
        <w:rPr>
          <w:rFonts w:ascii="Arial" w:hAnsi="Arial" w:cs="Arial"/>
        </w:rPr>
        <w:t xml:space="preserve"> openly regarded in some quarters as the king’s lover and yet somehow Eleanor had found a way to make a successful life with him for two decades</w:t>
      </w:r>
      <w:r w:rsidR="00517073" w:rsidRPr="00517073">
        <w:rPr>
          <w:rFonts w:ascii="Arial" w:hAnsi="Arial" w:cs="Arial"/>
        </w:rPr>
        <w:t xml:space="preserve"> and</w:t>
      </w:r>
      <w:r w:rsidRPr="00517073">
        <w:rPr>
          <w:rFonts w:ascii="Arial" w:hAnsi="Arial" w:cs="Arial"/>
        </w:rPr>
        <w:t xml:space="preserve"> had given birth to ten children. </w:t>
      </w:r>
      <w:r w:rsidR="001D52EB">
        <w:rPr>
          <w:rFonts w:ascii="Arial" w:hAnsi="Arial" w:cs="Arial"/>
        </w:rPr>
        <w:t>She had helped them to achieve great rewards over the course of their marriage, but it had ended with the king’s deposition.</w:t>
      </w:r>
    </w:p>
    <w:p w14:paraId="356A425F" w14:textId="5AE08432" w:rsidR="000D1F64" w:rsidRDefault="000D1F64" w:rsidP="00033976">
      <w:pPr>
        <w:spacing w:line="360" w:lineRule="auto"/>
        <w:rPr>
          <w:rFonts w:ascii="Arial" w:hAnsi="Arial" w:cs="Arial"/>
          <w:b/>
          <w:bCs/>
        </w:rPr>
      </w:pPr>
    </w:p>
    <w:p w14:paraId="723C5704" w14:textId="0FE32107" w:rsidR="00280D49" w:rsidRDefault="00280D49" w:rsidP="00033976">
      <w:pPr>
        <w:spacing w:line="360" w:lineRule="auto"/>
        <w:rPr>
          <w:rFonts w:ascii="Arial" w:hAnsi="Arial" w:cs="Arial"/>
          <w:b/>
          <w:bCs/>
        </w:rPr>
      </w:pPr>
    </w:p>
    <w:p w14:paraId="1776C4AA" w14:textId="42636D4C" w:rsidR="00280D49" w:rsidRDefault="00280D49" w:rsidP="00033976">
      <w:pPr>
        <w:spacing w:line="360" w:lineRule="auto"/>
        <w:rPr>
          <w:rFonts w:ascii="Arial" w:hAnsi="Arial" w:cs="Arial"/>
          <w:b/>
          <w:bCs/>
        </w:rPr>
      </w:pPr>
    </w:p>
    <w:p w14:paraId="0669F146" w14:textId="2959C061" w:rsidR="00280D49" w:rsidRDefault="00280D49" w:rsidP="00033976">
      <w:pPr>
        <w:spacing w:line="360" w:lineRule="auto"/>
        <w:rPr>
          <w:rFonts w:ascii="Arial" w:hAnsi="Arial" w:cs="Arial"/>
          <w:b/>
          <w:bCs/>
        </w:rPr>
      </w:pPr>
    </w:p>
    <w:p w14:paraId="73361AAF" w14:textId="7DAA966B" w:rsidR="00280D49" w:rsidRDefault="00280D49" w:rsidP="00033976">
      <w:pPr>
        <w:spacing w:line="360" w:lineRule="auto"/>
        <w:rPr>
          <w:rFonts w:ascii="Arial" w:hAnsi="Arial" w:cs="Arial"/>
          <w:b/>
          <w:bCs/>
        </w:rPr>
      </w:pPr>
    </w:p>
    <w:p w14:paraId="00C5EFD8" w14:textId="77777777" w:rsidR="00280D49" w:rsidRDefault="00280D49" w:rsidP="00280D49">
      <w:pPr>
        <w:rPr>
          <w:rFonts w:ascii="Arial" w:hAnsi="Arial" w:cs="Arial"/>
          <w:b/>
          <w:bCs/>
          <w:sz w:val="20"/>
          <w:szCs w:val="20"/>
          <w:vertAlign w:val="superscript"/>
        </w:rPr>
      </w:pPr>
    </w:p>
    <w:p w14:paraId="49C23419" w14:textId="78B30BB7" w:rsidR="00280D49" w:rsidRPr="00980015" w:rsidRDefault="00280D49" w:rsidP="00280D49">
      <w:pPr>
        <w:rPr>
          <w:rFonts w:ascii="Arial" w:hAnsi="Arial" w:cs="Arial"/>
          <w:sz w:val="20"/>
          <w:szCs w:val="20"/>
        </w:rPr>
      </w:pPr>
      <w:r w:rsidRPr="00980015">
        <w:rPr>
          <w:rFonts w:ascii="Arial" w:hAnsi="Arial" w:cs="Arial"/>
          <w:sz w:val="20"/>
          <w:szCs w:val="20"/>
          <w:vertAlign w:val="superscript"/>
        </w:rPr>
        <w:t>16</w:t>
      </w:r>
      <w:r w:rsidR="001629BE">
        <w:rPr>
          <w:rFonts w:ascii="Arial" w:hAnsi="Arial" w:cs="Arial"/>
          <w:sz w:val="20"/>
          <w:szCs w:val="20"/>
          <w:vertAlign w:val="superscript"/>
        </w:rPr>
        <w:t>3</w:t>
      </w:r>
      <w:r w:rsidRPr="00980015">
        <w:rPr>
          <w:rFonts w:ascii="Arial" w:hAnsi="Arial" w:cs="Arial"/>
          <w:sz w:val="20"/>
          <w:szCs w:val="20"/>
          <w:vertAlign w:val="superscript"/>
        </w:rPr>
        <w:t xml:space="preserve"> </w:t>
      </w:r>
      <w:r w:rsidRPr="00980015">
        <w:rPr>
          <w:rFonts w:ascii="Arial" w:hAnsi="Arial" w:cs="Arial"/>
          <w:sz w:val="20"/>
          <w:szCs w:val="20"/>
        </w:rPr>
        <w:t xml:space="preserve">Warner, </w:t>
      </w:r>
      <w:r w:rsidRPr="00980015">
        <w:rPr>
          <w:rFonts w:ascii="Arial" w:hAnsi="Arial" w:cs="Arial"/>
          <w:i/>
          <w:iCs/>
          <w:sz w:val="20"/>
          <w:szCs w:val="20"/>
        </w:rPr>
        <w:t xml:space="preserve">The Rise </w:t>
      </w:r>
      <w:proofErr w:type="gramStart"/>
      <w:r w:rsidRPr="00980015">
        <w:rPr>
          <w:rFonts w:ascii="Arial" w:hAnsi="Arial" w:cs="Arial"/>
          <w:i/>
          <w:iCs/>
          <w:sz w:val="20"/>
          <w:szCs w:val="20"/>
        </w:rPr>
        <w:t>And</w:t>
      </w:r>
      <w:proofErr w:type="gramEnd"/>
      <w:r w:rsidRPr="00980015">
        <w:rPr>
          <w:rFonts w:ascii="Arial" w:hAnsi="Arial" w:cs="Arial"/>
          <w:i/>
          <w:iCs/>
          <w:sz w:val="20"/>
          <w:szCs w:val="20"/>
        </w:rPr>
        <w:t xml:space="preserve"> Fall</w:t>
      </w:r>
      <w:r w:rsidRPr="00980015">
        <w:rPr>
          <w:rFonts w:ascii="Arial" w:hAnsi="Arial" w:cs="Arial"/>
          <w:sz w:val="20"/>
          <w:szCs w:val="20"/>
        </w:rPr>
        <w:t>, pp. 72</w:t>
      </w:r>
      <w:r w:rsidR="00980015" w:rsidRPr="00980015">
        <w:rPr>
          <w:rFonts w:ascii="Arial" w:hAnsi="Arial" w:cs="Arial"/>
          <w:sz w:val="20"/>
          <w:szCs w:val="20"/>
        </w:rPr>
        <w:t>.</w:t>
      </w:r>
    </w:p>
    <w:p w14:paraId="3A55785A" w14:textId="217FAB19" w:rsidR="00280D49" w:rsidRPr="00D9171E" w:rsidRDefault="00280D49" w:rsidP="00280D49">
      <w:pPr>
        <w:rPr>
          <w:rFonts w:ascii="Arial" w:hAnsi="Arial" w:cs="Arial"/>
          <w:sz w:val="20"/>
          <w:szCs w:val="20"/>
        </w:rPr>
      </w:pPr>
      <w:r w:rsidRPr="00D9171E">
        <w:rPr>
          <w:rFonts w:ascii="Arial" w:hAnsi="Arial" w:cs="Arial"/>
          <w:sz w:val="20"/>
          <w:szCs w:val="20"/>
          <w:vertAlign w:val="superscript"/>
        </w:rPr>
        <w:t>16</w:t>
      </w:r>
      <w:r w:rsidR="001629BE">
        <w:rPr>
          <w:rFonts w:ascii="Arial" w:hAnsi="Arial" w:cs="Arial"/>
          <w:sz w:val="20"/>
          <w:szCs w:val="20"/>
          <w:vertAlign w:val="superscript"/>
        </w:rPr>
        <w:t>4</w:t>
      </w:r>
      <w:r w:rsidRPr="00D9171E">
        <w:rPr>
          <w:rFonts w:ascii="Arial" w:hAnsi="Arial" w:cs="Arial"/>
          <w:sz w:val="20"/>
          <w:szCs w:val="20"/>
          <w:vertAlign w:val="superscript"/>
        </w:rPr>
        <w:t xml:space="preserve"> </w:t>
      </w:r>
      <w:r w:rsidRPr="003E014C">
        <w:rPr>
          <w:rFonts w:ascii="Arial" w:hAnsi="Arial" w:cs="Arial"/>
          <w:sz w:val="20"/>
          <w:szCs w:val="20"/>
        </w:rPr>
        <w:t xml:space="preserve">Underhill, </w:t>
      </w:r>
      <w:r w:rsidRPr="003E014C">
        <w:rPr>
          <w:rFonts w:ascii="Arial" w:hAnsi="Arial" w:cs="Arial"/>
          <w:i/>
          <w:iCs/>
          <w:sz w:val="20"/>
          <w:szCs w:val="20"/>
        </w:rPr>
        <w:t>Good Estate</w:t>
      </w:r>
      <w:r w:rsidRPr="003E014C">
        <w:rPr>
          <w:rFonts w:ascii="Arial" w:hAnsi="Arial" w:cs="Arial"/>
          <w:iCs/>
          <w:sz w:val="20"/>
          <w:szCs w:val="20"/>
        </w:rPr>
        <w:t xml:space="preserve">, p. </w:t>
      </w:r>
      <w:r>
        <w:rPr>
          <w:rFonts w:ascii="Arial" w:hAnsi="Arial" w:cs="Arial"/>
          <w:iCs/>
          <w:sz w:val="20"/>
          <w:szCs w:val="20"/>
        </w:rPr>
        <w:t>39.</w:t>
      </w:r>
    </w:p>
    <w:p w14:paraId="7BF6E34B" w14:textId="093296B2" w:rsidR="00280D49" w:rsidRPr="00517073" w:rsidRDefault="00280D49" w:rsidP="00280D49">
      <w:pPr>
        <w:rPr>
          <w:rFonts w:ascii="Arial" w:hAnsi="Arial" w:cs="Arial"/>
          <w:i/>
          <w:iCs/>
          <w:sz w:val="20"/>
          <w:szCs w:val="20"/>
        </w:rPr>
      </w:pPr>
      <w:r w:rsidRPr="00517073">
        <w:rPr>
          <w:rFonts w:ascii="Arial" w:hAnsi="Arial" w:cs="Arial"/>
          <w:sz w:val="20"/>
          <w:szCs w:val="20"/>
          <w:vertAlign w:val="superscript"/>
        </w:rPr>
        <w:t>1</w:t>
      </w:r>
      <w:r>
        <w:rPr>
          <w:rFonts w:ascii="Arial" w:hAnsi="Arial" w:cs="Arial"/>
          <w:sz w:val="20"/>
          <w:szCs w:val="20"/>
          <w:vertAlign w:val="superscript"/>
        </w:rPr>
        <w:t>6</w:t>
      </w:r>
      <w:r w:rsidR="001629BE">
        <w:rPr>
          <w:rFonts w:ascii="Arial" w:hAnsi="Arial" w:cs="Arial"/>
          <w:sz w:val="20"/>
          <w:szCs w:val="20"/>
          <w:vertAlign w:val="superscript"/>
        </w:rPr>
        <w:t>5</w:t>
      </w:r>
      <w:r w:rsidRPr="00517073">
        <w:rPr>
          <w:rFonts w:ascii="Arial" w:hAnsi="Arial" w:cs="Arial"/>
          <w:sz w:val="20"/>
          <w:szCs w:val="20"/>
        </w:rPr>
        <w:t xml:space="preserve"> </w:t>
      </w:r>
      <w:r w:rsidRPr="00517073">
        <w:rPr>
          <w:rFonts w:ascii="Arial" w:hAnsi="Arial" w:cs="Arial"/>
          <w:i/>
          <w:iCs/>
          <w:sz w:val="20"/>
          <w:szCs w:val="20"/>
        </w:rPr>
        <w:t>Close Rolls</w:t>
      </w:r>
      <w:r>
        <w:rPr>
          <w:rFonts w:ascii="Arial" w:hAnsi="Arial" w:cs="Arial"/>
          <w:i/>
          <w:iCs/>
          <w:sz w:val="20"/>
          <w:szCs w:val="20"/>
        </w:rPr>
        <w:t xml:space="preserve">, </w:t>
      </w:r>
      <w:r w:rsidRPr="00517073">
        <w:rPr>
          <w:rFonts w:ascii="Arial" w:hAnsi="Arial" w:cs="Arial"/>
          <w:i/>
          <w:iCs/>
          <w:sz w:val="20"/>
          <w:szCs w:val="20"/>
        </w:rPr>
        <w:t>1323-1327</w:t>
      </w:r>
      <w:r w:rsidRPr="00517073">
        <w:rPr>
          <w:rFonts w:ascii="Arial" w:hAnsi="Arial" w:cs="Arial"/>
          <w:sz w:val="20"/>
          <w:szCs w:val="20"/>
        </w:rPr>
        <w:t>, p. 624.</w:t>
      </w:r>
      <w:r w:rsidRPr="00517073">
        <w:rPr>
          <w:rFonts w:ascii="Arial" w:hAnsi="Arial" w:cs="Arial"/>
          <w:i/>
          <w:iCs/>
          <w:sz w:val="20"/>
          <w:szCs w:val="20"/>
        </w:rPr>
        <w:t xml:space="preserve"> </w:t>
      </w:r>
    </w:p>
    <w:p w14:paraId="255C3DEC" w14:textId="12183DAD" w:rsidR="001D52EB" w:rsidRDefault="001D52EB" w:rsidP="001D52EB">
      <w:pPr>
        <w:spacing w:line="360" w:lineRule="auto"/>
        <w:jc w:val="right"/>
        <w:rPr>
          <w:rFonts w:ascii="Arial" w:hAnsi="Arial" w:cs="Arial"/>
        </w:rPr>
      </w:pPr>
      <w:r>
        <w:rPr>
          <w:rFonts w:ascii="Arial" w:hAnsi="Arial" w:cs="Arial"/>
        </w:rPr>
        <w:lastRenderedPageBreak/>
        <w:t>48</w:t>
      </w:r>
    </w:p>
    <w:p w14:paraId="48811645" w14:textId="4EDEB6BC" w:rsidR="000D1F64" w:rsidRPr="00517073" w:rsidRDefault="000D1F64" w:rsidP="00033976">
      <w:pPr>
        <w:spacing w:line="360" w:lineRule="auto"/>
        <w:rPr>
          <w:rFonts w:ascii="Arial" w:hAnsi="Arial" w:cs="Arial"/>
        </w:rPr>
      </w:pPr>
      <w:r w:rsidRPr="00517073">
        <w:rPr>
          <w:rFonts w:ascii="Arial" w:hAnsi="Arial" w:cs="Arial"/>
        </w:rPr>
        <w:t xml:space="preserve">The king’s refusal to travel to France and </w:t>
      </w:r>
      <w:r w:rsidR="001D52EB">
        <w:rPr>
          <w:rFonts w:ascii="Arial" w:hAnsi="Arial" w:cs="Arial"/>
        </w:rPr>
        <w:t>his decision to put</w:t>
      </w:r>
      <w:r w:rsidRPr="00517073">
        <w:rPr>
          <w:rFonts w:ascii="Arial" w:hAnsi="Arial" w:cs="Arial"/>
        </w:rPr>
        <w:t xml:space="preserve"> Despenser first was the catalyst which spelled the beginning of the end for him and the </w:t>
      </w:r>
      <w:proofErr w:type="spellStart"/>
      <w:r w:rsidRPr="00517073">
        <w:rPr>
          <w:rFonts w:ascii="Arial" w:hAnsi="Arial" w:cs="Arial"/>
        </w:rPr>
        <w:t>Despensers</w:t>
      </w:r>
      <w:proofErr w:type="spellEnd"/>
      <w:r w:rsidRPr="00517073">
        <w:rPr>
          <w:rFonts w:ascii="Arial" w:hAnsi="Arial" w:cs="Arial"/>
        </w:rPr>
        <w:t>.</w:t>
      </w:r>
      <w:r w:rsidRPr="00680F28">
        <w:rPr>
          <w:rFonts w:ascii="Arial" w:hAnsi="Arial" w:cs="Arial"/>
          <w:b/>
          <w:bCs/>
        </w:rPr>
        <w:t xml:space="preserve"> </w:t>
      </w:r>
      <w:r w:rsidRPr="00517073">
        <w:rPr>
          <w:rFonts w:ascii="Arial" w:hAnsi="Arial" w:cs="Arial"/>
        </w:rPr>
        <w:t xml:space="preserve">The king was imprisoned and </w:t>
      </w:r>
      <w:r w:rsidR="001D52EB">
        <w:rPr>
          <w:rFonts w:ascii="Arial" w:hAnsi="Arial" w:cs="Arial"/>
        </w:rPr>
        <w:t xml:space="preserve">had </w:t>
      </w:r>
      <w:r w:rsidRPr="00517073">
        <w:rPr>
          <w:rFonts w:ascii="Arial" w:hAnsi="Arial" w:cs="Arial"/>
        </w:rPr>
        <w:t>lost his crown, Despenser was killed, and Eleanor was imprisoned in the Tower, devoid of any power or prestige. Interestingly Isabella did not punish any other female members of Despenser’s family, except for Eleanor and her daughters. Isabella tried her best to kill Eleanor’s eldest son but eventually relented and imprisoned him for four years</w:t>
      </w:r>
      <w:r w:rsidR="001D52EB">
        <w:rPr>
          <w:rFonts w:ascii="Arial" w:hAnsi="Arial" w:cs="Arial"/>
        </w:rPr>
        <w:t>.</w:t>
      </w:r>
      <w:r w:rsidRPr="00517073">
        <w:rPr>
          <w:rFonts w:ascii="Arial" w:hAnsi="Arial" w:cs="Arial"/>
          <w:vertAlign w:val="superscript"/>
        </w:rPr>
        <w:t>1</w:t>
      </w:r>
      <w:r w:rsidR="00AA4EF8">
        <w:rPr>
          <w:rFonts w:ascii="Arial" w:hAnsi="Arial" w:cs="Arial"/>
          <w:vertAlign w:val="superscript"/>
        </w:rPr>
        <w:t>6</w:t>
      </w:r>
      <w:r w:rsidR="001629BE">
        <w:rPr>
          <w:rFonts w:ascii="Arial" w:hAnsi="Arial" w:cs="Arial"/>
          <w:vertAlign w:val="superscript"/>
        </w:rPr>
        <w:t>6</w:t>
      </w:r>
      <w:r w:rsidRPr="00517073">
        <w:rPr>
          <w:rFonts w:ascii="Arial" w:hAnsi="Arial" w:cs="Arial"/>
          <w:vertAlign w:val="superscript"/>
        </w:rPr>
        <w:t xml:space="preserve"> </w:t>
      </w:r>
      <w:r w:rsidRPr="00517073">
        <w:rPr>
          <w:rFonts w:ascii="Arial" w:hAnsi="Arial" w:cs="Arial"/>
        </w:rPr>
        <w:t>Eleanor’s most lucrative Lordship of Glamorgan</w:t>
      </w:r>
      <w:r w:rsidR="001A6EBF">
        <w:rPr>
          <w:rFonts w:ascii="Arial" w:hAnsi="Arial" w:cs="Arial"/>
        </w:rPr>
        <w:t xml:space="preserve"> was</w:t>
      </w:r>
      <w:r w:rsidRPr="00517073">
        <w:rPr>
          <w:rFonts w:ascii="Arial" w:hAnsi="Arial" w:cs="Arial"/>
        </w:rPr>
        <w:t xml:space="preserve"> given to Mortimer.</w:t>
      </w:r>
      <w:r w:rsidRPr="00517073">
        <w:rPr>
          <w:rFonts w:ascii="Arial" w:hAnsi="Arial" w:cs="Arial"/>
          <w:vertAlign w:val="superscript"/>
        </w:rPr>
        <w:t>1</w:t>
      </w:r>
      <w:r w:rsidR="00677F01">
        <w:rPr>
          <w:rFonts w:ascii="Arial" w:hAnsi="Arial" w:cs="Arial"/>
          <w:vertAlign w:val="superscript"/>
        </w:rPr>
        <w:t>6</w:t>
      </w:r>
      <w:r w:rsidR="001629BE">
        <w:rPr>
          <w:rFonts w:ascii="Arial" w:hAnsi="Arial" w:cs="Arial"/>
          <w:vertAlign w:val="superscript"/>
        </w:rPr>
        <w:t>7</w:t>
      </w:r>
      <w:r w:rsidRPr="00517073">
        <w:rPr>
          <w:rFonts w:ascii="Arial" w:hAnsi="Arial" w:cs="Arial"/>
          <w:vertAlign w:val="superscript"/>
        </w:rPr>
        <w:t xml:space="preserve"> </w:t>
      </w:r>
      <w:r w:rsidRPr="00517073">
        <w:rPr>
          <w:rFonts w:ascii="Arial" w:hAnsi="Arial" w:cs="Arial"/>
        </w:rPr>
        <w:t>This must have been the first time Eleanor had experienced the same treatment her sisters had been subjected to by Despenser and the king.</w:t>
      </w:r>
    </w:p>
    <w:p w14:paraId="1B403427" w14:textId="4F81F675" w:rsidR="000D1F64" w:rsidRDefault="000D1F64" w:rsidP="00033976">
      <w:pPr>
        <w:spacing w:line="360" w:lineRule="auto"/>
        <w:rPr>
          <w:rFonts w:ascii="Arial" w:hAnsi="Arial" w:cs="Arial"/>
        </w:rPr>
      </w:pPr>
    </w:p>
    <w:p w14:paraId="47D8C8A9" w14:textId="6296D349" w:rsidR="00280D49" w:rsidRDefault="00280D49" w:rsidP="00033976">
      <w:pPr>
        <w:spacing w:line="360" w:lineRule="auto"/>
        <w:rPr>
          <w:rFonts w:ascii="Arial" w:hAnsi="Arial" w:cs="Arial"/>
        </w:rPr>
      </w:pPr>
    </w:p>
    <w:p w14:paraId="4F3473D5" w14:textId="2A4C83D4" w:rsidR="00280D49" w:rsidRDefault="00280D49" w:rsidP="00033976">
      <w:pPr>
        <w:spacing w:line="360" w:lineRule="auto"/>
        <w:rPr>
          <w:rFonts w:ascii="Arial" w:hAnsi="Arial" w:cs="Arial"/>
        </w:rPr>
      </w:pPr>
    </w:p>
    <w:p w14:paraId="546A2080" w14:textId="066DA918" w:rsidR="00280D49" w:rsidRDefault="00280D49" w:rsidP="00033976">
      <w:pPr>
        <w:spacing w:line="360" w:lineRule="auto"/>
        <w:rPr>
          <w:rFonts w:ascii="Arial" w:hAnsi="Arial" w:cs="Arial"/>
        </w:rPr>
      </w:pPr>
    </w:p>
    <w:p w14:paraId="37FCA1FC" w14:textId="71DF1716" w:rsidR="00280D49" w:rsidRDefault="00280D49" w:rsidP="00033976">
      <w:pPr>
        <w:spacing w:line="360" w:lineRule="auto"/>
        <w:rPr>
          <w:rFonts w:ascii="Arial" w:hAnsi="Arial" w:cs="Arial"/>
        </w:rPr>
      </w:pPr>
    </w:p>
    <w:p w14:paraId="16859F54" w14:textId="1F3E2891" w:rsidR="00280D49" w:rsidRDefault="00280D49" w:rsidP="00033976">
      <w:pPr>
        <w:spacing w:line="360" w:lineRule="auto"/>
        <w:rPr>
          <w:rFonts w:ascii="Arial" w:hAnsi="Arial" w:cs="Arial"/>
        </w:rPr>
      </w:pPr>
    </w:p>
    <w:p w14:paraId="2EA70E5B" w14:textId="59DE7E11" w:rsidR="00280D49" w:rsidRDefault="00280D49" w:rsidP="00033976">
      <w:pPr>
        <w:spacing w:line="360" w:lineRule="auto"/>
        <w:rPr>
          <w:rFonts w:ascii="Arial" w:hAnsi="Arial" w:cs="Arial"/>
        </w:rPr>
      </w:pPr>
    </w:p>
    <w:p w14:paraId="4797372E" w14:textId="0F2CB3DC" w:rsidR="00280D49" w:rsidRDefault="00280D49" w:rsidP="00033976">
      <w:pPr>
        <w:spacing w:line="360" w:lineRule="auto"/>
        <w:rPr>
          <w:rFonts w:ascii="Arial" w:hAnsi="Arial" w:cs="Arial"/>
        </w:rPr>
      </w:pPr>
    </w:p>
    <w:p w14:paraId="40FCB1B9" w14:textId="393AE5E4" w:rsidR="00280D49" w:rsidRDefault="00280D49" w:rsidP="00033976">
      <w:pPr>
        <w:spacing w:line="360" w:lineRule="auto"/>
        <w:rPr>
          <w:rFonts w:ascii="Arial" w:hAnsi="Arial" w:cs="Arial"/>
        </w:rPr>
      </w:pPr>
    </w:p>
    <w:p w14:paraId="239233F2" w14:textId="3ADF95C5" w:rsidR="00280D49" w:rsidRDefault="00280D49" w:rsidP="00033976">
      <w:pPr>
        <w:spacing w:line="360" w:lineRule="auto"/>
        <w:rPr>
          <w:rFonts w:ascii="Arial" w:hAnsi="Arial" w:cs="Arial"/>
        </w:rPr>
      </w:pPr>
    </w:p>
    <w:p w14:paraId="2E816BA7" w14:textId="360BAB47" w:rsidR="00280D49" w:rsidRDefault="00280D49" w:rsidP="00033976">
      <w:pPr>
        <w:spacing w:line="360" w:lineRule="auto"/>
        <w:rPr>
          <w:rFonts w:ascii="Arial" w:hAnsi="Arial" w:cs="Arial"/>
        </w:rPr>
      </w:pPr>
    </w:p>
    <w:p w14:paraId="78B692D0" w14:textId="0F2B3578" w:rsidR="00280D49" w:rsidRDefault="00280D49" w:rsidP="00033976">
      <w:pPr>
        <w:spacing w:line="360" w:lineRule="auto"/>
        <w:rPr>
          <w:rFonts w:ascii="Arial" w:hAnsi="Arial" w:cs="Arial"/>
        </w:rPr>
      </w:pPr>
    </w:p>
    <w:p w14:paraId="07AEF279" w14:textId="5D98B012" w:rsidR="00280D49" w:rsidRDefault="00280D49" w:rsidP="00033976">
      <w:pPr>
        <w:spacing w:line="360" w:lineRule="auto"/>
        <w:rPr>
          <w:rFonts w:ascii="Arial" w:hAnsi="Arial" w:cs="Arial"/>
        </w:rPr>
      </w:pPr>
    </w:p>
    <w:p w14:paraId="45A79182" w14:textId="48860271" w:rsidR="00280D49" w:rsidRDefault="00280D49" w:rsidP="00033976">
      <w:pPr>
        <w:spacing w:line="360" w:lineRule="auto"/>
        <w:rPr>
          <w:rFonts w:ascii="Arial" w:hAnsi="Arial" w:cs="Arial"/>
        </w:rPr>
      </w:pPr>
    </w:p>
    <w:p w14:paraId="58187733" w14:textId="3DA1CAAD" w:rsidR="00280D49" w:rsidRDefault="00280D49" w:rsidP="00033976">
      <w:pPr>
        <w:spacing w:line="360" w:lineRule="auto"/>
        <w:rPr>
          <w:rFonts w:ascii="Arial" w:hAnsi="Arial" w:cs="Arial"/>
        </w:rPr>
      </w:pPr>
    </w:p>
    <w:p w14:paraId="02E91EF3" w14:textId="44550A6C" w:rsidR="00280D49" w:rsidRDefault="00280D49" w:rsidP="00033976">
      <w:pPr>
        <w:spacing w:line="360" w:lineRule="auto"/>
        <w:rPr>
          <w:rFonts w:ascii="Arial" w:hAnsi="Arial" w:cs="Arial"/>
        </w:rPr>
      </w:pPr>
    </w:p>
    <w:p w14:paraId="0D7DA948" w14:textId="28D3E3AF" w:rsidR="00280D49" w:rsidRDefault="00280D49" w:rsidP="00033976">
      <w:pPr>
        <w:spacing w:line="360" w:lineRule="auto"/>
        <w:rPr>
          <w:rFonts w:ascii="Arial" w:hAnsi="Arial" w:cs="Arial"/>
        </w:rPr>
      </w:pPr>
    </w:p>
    <w:p w14:paraId="63D270B6" w14:textId="678B4A1F" w:rsidR="00280D49" w:rsidRDefault="00280D49" w:rsidP="00033976">
      <w:pPr>
        <w:spacing w:line="360" w:lineRule="auto"/>
        <w:rPr>
          <w:rFonts w:ascii="Arial" w:hAnsi="Arial" w:cs="Arial"/>
        </w:rPr>
      </w:pPr>
    </w:p>
    <w:p w14:paraId="65A765AB" w14:textId="61F44C3A" w:rsidR="00280D49" w:rsidRDefault="00280D49" w:rsidP="00033976">
      <w:pPr>
        <w:spacing w:line="360" w:lineRule="auto"/>
        <w:rPr>
          <w:rFonts w:ascii="Arial" w:hAnsi="Arial" w:cs="Arial"/>
        </w:rPr>
      </w:pPr>
    </w:p>
    <w:p w14:paraId="741D379E" w14:textId="1FEB8D7B" w:rsidR="00280D49" w:rsidRDefault="00280D49" w:rsidP="00033976">
      <w:pPr>
        <w:spacing w:line="360" w:lineRule="auto"/>
        <w:rPr>
          <w:rFonts w:ascii="Arial" w:hAnsi="Arial" w:cs="Arial"/>
        </w:rPr>
      </w:pPr>
    </w:p>
    <w:p w14:paraId="7F39A1E6" w14:textId="77777777" w:rsidR="00280D49" w:rsidRDefault="00280D49" w:rsidP="00280D49">
      <w:pPr>
        <w:rPr>
          <w:rFonts w:ascii="Arial" w:hAnsi="Arial" w:cs="Arial"/>
          <w:sz w:val="20"/>
          <w:szCs w:val="20"/>
          <w:vertAlign w:val="superscript"/>
        </w:rPr>
      </w:pPr>
    </w:p>
    <w:p w14:paraId="134329DA" w14:textId="77777777" w:rsidR="00280D49" w:rsidRDefault="00280D49" w:rsidP="00280D49">
      <w:pPr>
        <w:rPr>
          <w:rFonts w:ascii="Arial" w:hAnsi="Arial" w:cs="Arial"/>
          <w:sz w:val="20"/>
          <w:szCs w:val="20"/>
          <w:vertAlign w:val="superscript"/>
        </w:rPr>
      </w:pPr>
    </w:p>
    <w:p w14:paraId="74AAAF0C" w14:textId="588B3C59" w:rsidR="00280D49" w:rsidRPr="00530254" w:rsidRDefault="00280D49" w:rsidP="00280D49">
      <w:pPr>
        <w:rPr>
          <w:rFonts w:ascii="Arial" w:hAnsi="Arial" w:cs="Arial"/>
          <w:sz w:val="20"/>
          <w:szCs w:val="20"/>
          <w:vertAlign w:val="superscript"/>
        </w:rPr>
      </w:pPr>
      <w:r w:rsidRPr="00530254">
        <w:rPr>
          <w:rFonts w:ascii="Arial" w:hAnsi="Arial" w:cs="Arial"/>
          <w:sz w:val="20"/>
          <w:szCs w:val="20"/>
          <w:vertAlign w:val="superscript"/>
        </w:rPr>
        <w:t>16</w:t>
      </w:r>
      <w:r w:rsidR="001629BE">
        <w:rPr>
          <w:rFonts w:ascii="Arial" w:hAnsi="Arial" w:cs="Arial"/>
          <w:sz w:val="20"/>
          <w:szCs w:val="20"/>
          <w:vertAlign w:val="superscript"/>
        </w:rPr>
        <w:t>6</w:t>
      </w:r>
      <w:r w:rsidRPr="00530254">
        <w:rPr>
          <w:rFonts w:ascii="Arial" w:hAnsi="Arial" w:cs="Arial"/>
          <w:sz w:val="20"/>
          <w:szCs w:val="20"/>
          <w:vertAlign w:val="superscript"/>
        </w:rPr>
        <w:t xml:space="preserve"> </w:t>
      </w:r>
      <w:r w:rsidRPr="00530254">
        <w:rPr>
          <w:rFonts w:ascii="Arial" w:hAnsi="Arial" w:cs="Arial"/>
          <w:sz w:val="20"/>
          <w:szCs w:val="20"/>
        </w:rPr>
        <w:t xml:space="preserve">Warner, </w:t>
      </w:r>
      <w:r w:rsidRPr="00530254">
        <w:rPr>
          <w:rFonts w:ascii="Arial" w:hAnsi="Arial" w:cs="Arial"/>
          <w:i/>
          <w:iCs/>
          <w:sz w:val="20"/>
          <w:szCs w:val="20"/>
        </w:rPr>
        <w:t xml:space="preserve">Downfall </w:t>
      </w:r>
      <w:proofErr w:type="gramStart"/>
      <w:r w:rsidRPr="00530254">
        <w:rPr>
          <w:rFonts w:ascii="Arial" w:hAnsi="Arial" w:cs="Arial"/>
          <w:i/>
          <w:iCs/>
          <w:sz w:val="20"/>
          <w:szCs w:val="20"/>
        </w:rPr>
        <w:t>Of</w:t>
      </w:r>
      <w:proofErr w:type="gramEnd"/>
      <w:r w:rsidRPr="00530254">
        <w:rPr>
          <w:rFonts w:ascii="Arial" w:hAnsi="Arial" w:cs="Arial"/>
          <w:i/>
          <w:iCs/>
          <w:sz w:val="20"/>
          <w:szCs w:val="20"/>
        </w:rPr>
        <w:t xml:space="preserve"> A King’s Favourite</w:t>
      </w:r>
      <w:r w:rsidRPr="00530254">
        <w:rPr>
          <w:rFonts w:ascii="Arial" w:hAnsi="Arial" w:cs="Arial"/>
          <w:iCs/>
          <w:sz w:val="20"/>
          <w:szCs w:val="20"/>
        </w:rPr>
        <w:t>, p</w:t>
      </w:r>
      <w:r w:rsidRPr="00530254">
        <w:rPr>
          <w:rFonts w:ascii="Arial" w:hAnsi="Arial" w:cs="Arial"/>
          <w:sz w:val="20"/>
          <w:szCs w:val="20"/>
        </w:rPr>
        <w:t xml:space="preserve">p. 154-156. </w:t>
      </w:r>
    </w:p>
    <w:p w14:paraId="530A5ED0" w14:textId="6BF30E8A" w:rsidR="00280D49" w:rsidRPr="00517073" w:rsidRDefault="00280D49" w:rsidP="00280D49">
      <w:pPr>
        <w:rPr>
          <w:rFonts w:ascii="Arial" w:hAnsi="Arial" w:cs="Arial"/>
          <w:iCs/>
          <w:sz w:val="20"/>
          <w:szCs w:val="20"/>
        </w:rPr>
      </w:pPr>
      <w:r w:rsidRPr="00517073">
        <w:rPr>
          <w:rFonts w:ascii="Arial" w:hAnsi="Arial" w:cs="Arial"/>
          <w:sz w:val="20"/>
          <w:szCs w:val="20"/>
          <w:vertAlign w:val="superscript"/>
        </w:rPr>
        <w:t>1</w:t>
      </w:r>
      <w:r>
        <w:rPr>
          <w:rFonts w:ascii="Arial" w:hAnsi="Arial" w:cs="Arial"/>
          <w:sz w:val="20"/>
          <w:szCs w:val="20"/>
          <w:vertAlign w:val="superscript"/>
        </w:rPr>
        <w:t>6</w:t>
      </w:r>
      <w:r w:rsidR="001629BE">
        <w:rPr>
          <w:rFonts w:ascii="Arial" w:hAnsi="Arial" w:cs="Arial"/>
          <w:sz w:val="20"/>
          <w:szCs w:val="20"/>
          <w:vertAlign w:val="superscript"/>
        </w:rPr>
        <w:t>7</w:t>
      </w:r>
      <w:r w:rsidRPr="00517073">
        <w:rPr>
          <w:rFonts w:ascii="Arial" w:hAnsi="Arial" w:cs="Arial"/>
          <w:sz w:val="20"/>
          <w:szCs w:val="20"/>
          <w:vertAlign w:val="superscript"/>
        </w:rPr>
        <w:t xml:space="preserve"> </w:t>
      </w:r>
      <w:r w:rsidRPr="00517073">
        <w:rPr>
          <w:rFonts w:ascii="Arial" w:hAnsi="Arial" w:cs="Arial"/>
          <w:sz w:val="20"/>
          <w:szCs w:val="20"/>
        </w:rPr>
        <w:t xml:space="preserve">Weir, </w:t>
      </w:r>
      <w:r w:rsidRPr="00517073">
        <w:rPr>
          <w:rFonts w:ascii="Arial" w:hAnsi="Arial" w:cs="Arial"/>
          <w:i/>
          <w:sz w:val="20"/>
          <w:szCs w:val="20"/>
        </w:rPr>
        <w:t>Isabella</w:t>
      </w:r>
      <w:r w:rsidRPr="00517073">
        <w:rPr>
          <w:rFonts w:ascii="Arial" w:hAnsi="Arial" w:cs="Arial"/>
          <w:iCs/>
          <w:sz w:val="20"/>
          <w:szCs w:val="20"/>
        </w:rPr>
        <w:t>, p. 237.</w:t>
      </w:r>
    </w:p>
    <w:p w14:paraId="48F2C031" w14:textId="2FD1E9F9" w:rsidR="001D52EB" w:rsidRDefault="001D52EB" w:rsidP="001D52EB">
      <w:pPr>
        <w:spacing w:line="360" w:lineRule="auto"/>
        <w:jc w:val="right"/>
        <w:rPr>
          <w:rFonts w:ascii="Arial" w:hAnsi="Arial" w:cs="Arial"/>
        </w:rPr>
      </w:pPr>
      <w:r>
        <w:rPr>
          <w:rFonts w:ascii="Arial" w:hAnsi="Arial" w:cs="Arial"/>
        </w:rPr>
        <w:lastRenderedPageBreak/>
        <w:t>49</w:t>
      </w:r>
    </w:p>
    <w:p w14:paraId="121D9829" w14:textId="69F5E44C" w:rsidR="000D1F64" w:rsidRPr="00680F28" w:rsidRDefault="000D1F64" w:rsidP="00033976">
      <w:pPr>
        <w:spacing w:line="360" w:lineRule="auto"/>
        <w:rPr>
          <w:rFonts w:ascii="Arial" w:hAnsi="Arial" w:cs="Arial"/>
          <w:b/>
          <w:bCs/>
          <w:vertAlign w:val="superscript"/>
        </w:rPr>
      </w:pPr>
      <w:r w:rsidRPr="00C664D9">
        <w:rPr>
          <w:rFonts w:ascii="Arial" w:hAnsi="Arial" w:cs="Arial"/>
        </w:rPr>
        <w:t xml:space="preserve">In February 1328 Eleanor was released from the Tower by her nephew Edward III, </w:t>
      </w:r>
      <w:r w:rsidR="00C664D9" w:rsidRPr="00C664D9">
        <w:rPr>
          <w:rFonts w:ascii="Arial" w:hAnsi="Arial" w:cs="Arial"/>
        </w:rPr>
        <w:t>with</w:t>
      </w:r>
      <w:r w:rsidRPr="00C664D9">
        <w:rPr>
          <w:rFonts w:ascii="Arial" w:hAnsi="Arial" w:cs="Arial"/>
        </w:rPr>
        <w:t xml:space="preserve"> </w:t>
      </w:r>
      <w:proofErr w:type="gramStart"/>
      <w:r w:rsidRPr="00C664D9">
        <w:rPr>
          <w:rFonts w:ascii="Arial" w:hAnsi="Arial" w:cs="Arial"/>
        </w:rPr>
        <w:t>all of</w:t>
      </w:r>
      <w:proofErr w:type="gramEnd"/>
      <w:r w:rsidRPr="00C664D9">
        <w:rPr>
          <w:rFonts w:ascii="Arial" w:hAnsi="Arial" w:cs="Arial"/>
        </w:rPr>
        <w:t xml:space="preserve"> her lands returned</w:t>
      </w:r>
      <w:r w:rsidR="00AE1A7F">
        <w:rPr>
          <w:rFonts w:ascii="Arial" w:hAnsi="Arial" w:cs="Arial"/>
        </w:rPr>
        <w:t>. In her first show of agency since the death of her husband and uncle</w:t>
      </w:r>
      <w:r w:rsidRPr="00C664D9">
        <w:rPr>
          <w:rFonts w:ascii="Arial" w:hAnsi="Arial" w:cs="Arial"/>
        </w:rPr>
        <w:t xml:space="preserve"> Eleanor went to live quietly at Hanley Castle</w:t>
      </w:r>
      <w:r w:rsidR="00E02CBF">
        <w:rPr>
          <w:rFonts w:ascii="Arial" w:hAnsi="Arial" w:cs="Arial"/>
        </w:rPr>
        <w:t>, her parents had once lived in the castle and this may have been why Eleanor chose to move there</w:t>
      </w:r>
      <w:r w:rsidRPr="00C664D9">
        <w:rPr>
          <w:rFonts w:ascii="Arial" w:hAnsi="Arial" w:cs="Arial"/>
        </w:rPr>
        <w:t>.</w:t>
      </w:r>
      <w:r w:rsidRPr="00C664D9">
        <w:rPr>
          <w:rFonts w:ascii="Arial" w:hAnsi="Arial" w:cs="Arial"/>
          <w:vertAlign w:val="superscript"/>
        </w:rPr>
        <w:t>1</w:t>
      </w:r>
      <w:r w:rsidR="009F6408">
        <w:rPr>
          <w:rFonts w:ascii="Arial" w:hAnsi="Arial" w:cs="Arial"/>
          <w:vertAlign w:val="superscript"/>
        </w:rPr>
        <w:t>6</w:t>
      </w:r>
      <w:r w:rsidR="001629BE">
        <w:rPr>
          <w:rFonts w:ascii="Arial" w:hAnsi="Arial" w:cs="Arial"/>
          <w:vertAlign w:val="superscript"/>
        </w:rPr>
        <w:t>8</w:t>
      </w:r>
      <w:r w:rsidR="00AA4EF8">
        <w:rPr>
          <w:rFonts w:ascii="Arial" w:hAnsi="Arial" w:cs="Arial"/>
          <w:vertAlign w:val="superscript"/>
        </w:rPr>
        <w:t xml:space="preserve"> </w:t>
      </w:r>
      <w:r w:rsidRPr="00C664D9">
        <w:rPr>
          <w:rFonts w:ascii="Arial" w:hAnsi="Arial" w:cs="Arial"/>
        </w:rPr>
        <w:t xml:space="preserve">Just under a year after she was released, whilst still at Hanley, William La </w:t>
      </w:r>
      <w:proofErr w:type="spellStart"/>
      <w:r w:rsidRPr="00C664D9">
        <w:rPr>
          <w:rFonts w:ascii="Arial" w:hAnsi="Arial" w:cs="Arial"/>
        </w:rPr>
        <w:t>Zouche</w:t>
      </w:r>
      <w:proofErr w:type="spellEnd"/>
      <w:r w:rsidRPr="00C664D9">
        <w:rPr>
          <w:rFonts w:ascii="Arial" w:hAnsi="Arial" w:cs="Arial"/>
        </w:rPr>
        <w:t>, Lord of Ashby</w:t>
      </w:r>
      <w:r w:rsidR="0016776F">
        <w:rPr>
          <w:rFonts w:ascii="Arial" w:hAnsi="Arial" w:cs="Arial"/>
        </w:rPr>
        <w:t>,</w:t>
      </w:r>
      <w:r w:rsidRPr="00C664D9">
        <w:rPr>
          <w:rFonts w:ascii="Arial" w:hAnsi="Arial" w:cs="Arial"/>
        </w:rPr>
        <w:t xml:space="preserve"> the man responsible for capturing her uncle and husband and who had attempted to capture and kill her eldest son, abducted and married Eleanor. This does not appear to be </w:t>
      </w:r>
      <w:proofErr w:type="gramStart"/>
      <w:r w:rsidR="00AE1A7F">
        <w:rPr>
          <w:rFonts w:ascii="Arial" w:hAnsi="Arial" w:cs="Arial"/>
        </w:rPr>
        <w:t>similar to</w:t>
      </w:r>
      <w:proofErr w:type="gramEnd"/>
      <w:r w:rsidRPr="00C664D9">
        <w:rPr>
          <w:rFonts w:ascii="Arial" w:hAnsi="Arial" w:cs="Arial"/>
        </w:rPr>
        <w:t xml:space="preserve"> </w:t>
      </w:r>
      <w:r w:rsidR="00C664D9" w:rsidRPr="00C664D9">
        <w:rPr>
          <w:rFonts w:ascii="Arial" w:hAnsi="Arial" w:cs="Arial"/>
        </w:rPr>
        <w:t>Elizabeth’s</w:t>
      </w:r>
      <w:r w:rsidRPr="00C664D9">
        <w:rPr>
          <w:rFonts w:ascii="Arial" w:hAnsi="Arial" w:cs="Arial"/>
        </w:rPr>
        <w:t xml:space="preserve"> possible abduction by Verdon, it seems that Eleanor was completely at his mercy. However</w:t>
      </w:r>
      <w:r w:rsidR="00C664D9" w:rsidRPr="00C664D9">
        <w:rPr>
          <w:rFonts w:ascii="Arial" w:hAnsi="Arial" w:cs="Arial"/>
        </w:rPr>
        <w:t>,</w:t>
      </w:r>
      <w:r w:rsidRPr="00C664D9">
        <w:rPr>
          <w:rFonts w:ascii="Arial" w:hAnsi="Arial" w:cs="Arial"/>
        </w:rPr>
        <w:t xml:space="preserve"> once married the couple rode for Caerphilly and laid siege to her birthplace,</w:t>
      </w:r>
      <w:r w:rsidRPr="00C664D9">
        <w:rPr>
          <w:rFonts w:ascii="Arial" w:hAnsi="Arial" w:cs="Arial"/>
          <w:vertAlign w:val="superscript"/>
        </w:rPr>
        <w:t>1</w:t>
      </w:r>
      <w:r w:rsidR="001629BE">
        <w:rPr>
          <w:rFonts w:ascii="Arial" w:hAnsi="Arial" w:cs="Arial"/>
          <w:vertAlign w:val="superscript"/>
        </w:rPr>
        <w:t>69</w:t>
      </w:r>
      <w:r w:rsidRPr="00C664D9">
        <w:rPr>
          <w:rFonts w:ascii="Arial" w:hAnsi="Arial" w:cs="Arial"/>
          <w:vertAlign w:val="superscript"/>
        </w:rPr>
        <w:t xml:space="preserve"> </w:t>
      </w:r>
      <w:r w:rsidRPr="00C664D9">
        <w:rPr>
          <w:rFonts w:ascii="Arial" w:hAnsi="Arial" w:cs="Arial"/>
        </w:rPr>
        <w:t xml:space="preserve">perhaps Eleanor realised that although she was an object of </w:t>
      </w:r>
      <w:proofErr w:type="spellStart"/>
      <w:r w:rsidRPr="00C664D9">
        <w:rPr>
          <w:rFonts w:ascii="Arial" w:hAnsi="Arial" w:cs="Arial"/>
        </w:rPr>
        <w:t>Zouche’s</w:t>
      </w:r>
      <w:proofErr w:type="spellEnd"/>
      <w:r w:rsidRPr="00C664D9">
        <w:rPr>
          <w:rFonts w:ascii="Arial" w:hAnsi="Arial" w:cs="Arial"/>
        </w:rPr>
        <w:t xml:space="preserve"> ambitions, he </w:t>
      </w:r>
      <w:r w:rsidR="00C664D9" w:rsidRPr="00C664D9">
        <w:rPr>
          <w:rFonts w:ascii="Arial" w:hAnsi="Arial" w:cs="Arial"/>
        </w:rPr>
        <w:t>could be</w:t>
      </w:r>
      <w:r w:rsidRPr="00C664D9">
        <w:rPr>
          <w:rFonts w:ascii="Arial" w:hAnsi="Arial" w:cs="Arial"/>
        </w:rPr>
        <w:t xml:space="preserve"> an object of hers and a way to regain all she had lost; it was one last chance to maintain the Clare legacy.</w:t>
      </w:r>
      <w:r w:rsidRPr="00680F28">
        <w:rPr>
          <w:rFonts w:ascii="Arial" w:hAnsi="Arial" w:cs="Arial"/>
          <w:b/>
          <w:bCs/>
          <w:vertAlign w:val="superscript"/>
        </w:rPr>
        <w:t xml:space="preserve"> </w:t>
      </w:r>
      <w:r w:rsidRPr="00F615F7">
        <w:rPr>
          <w:rFonts w:ascii="Arial" w:hAnsi="Arial" w:cs="Arial"/>
        </w:rPr>
        <w:t>Despite what he had done to her family members Eleanor’s self-preservation instincts may have recognised a man who was willing to help her fight for what was hers and possibly reminded her of Despenser. For her actions</w:t>
      </w:r>
      <w:r w:rsidRPr="00F615F7">
        <w:rPr>
          <w:rFonts w:ascii="Arial" w:hAnsi="Arial" w:cs="Arial"/>
          <w:vertAlign w:val="superscript"/>
        </w:rPr>
        <w:t xml:space="preserve"> </w:t>
      </w:r>
      <w:r w:rsidRPr="00F615F7">
        <w:rPr>
          <w:rFonts w:ascii="Arial" w:hAnsi="Arial" w:cs="Arial"/>
        </w:rPr>
        <w:t xml:space="preserve">Eleanor was imprisoned once again, this time in Devizes Castle. The couple were released but Eleanor’s husband and son were in trouble once again when they participated </w:t>
      </w:r>
      <w:proofErr w:type="gramStart"/>
      <w:r w:rsidRPr="00F615F7">
        <w:rPr>
          <w:rFonts w:ascii="Arial" w:hAnsi="Arial" w:cs="Arial"/>
        </w:rPr>
        <w:t>in an attempt to</w:t>
      </w:r>
      <w:proofErr w:type="gramEnd"/>
      <w:r w:rsidRPr="00F615F7">
        <w:rPr>
          <w:rFonts w:ascii="Arial" w:hAnsi="Arial" w:cs="Arial"/>
        </w:rPr>
        <w:t xml:space="preserve"> rescue Edward II who</w:t>
      </w:r>
      <w:r w:rsidR="00F615F7" w:rsidRPr="00F615F7">
        <w:rPr>
          <w:rFonts w:ascii="Arial" w:hAnsi="Arial" w:cs="Arial"/>
        </w:rPr>
        <w:t>m</w:t>
      </w:r>
      <w:r w:rsidRPr="00F615F7">
        <w:rPr>
          <w:rFonts w:ascii="Arial" w:hAnsi="Arial" w:cs="Arial"/>
        </w:rPr>
        <w:t xml:space="preserve"> they believed still lived. </w:t>
      </w:r>
      <w:proofErr w:type="spellStart"/>
      <w:r w:rsidRPr="00F615F7">
        <w:rPr>
          <w:rFonts w:ascii="Arial" w:hAnsi="Arial" w:cs="Arial"/>
        </w:rPr>
        <w:t>Zouche</w:t>
      </w:r>
      <w:proofErr w:type="spellEnd"/>
      <w:r w:rsidRPr="00F615F7">
        <w:rPr>
          <w:rFonts w:ascii="Arial" w:hAnsi="Arial" w:cs="Arial"/>
        </w:rPr>
        <w:t xml:space="preserve"> was arrested and around the same time Eleanor gave birth to their son,</w:t>
      </w:r>
      <w:r w:rsidRPr="00F615F7">
        <w:rPr>
          <w:rFonts w:ascii="Arial" w:hAnsi="Arial" w:cs="Arial"/>
          <w:vertAlign w:val="superscript"/>
        </w:rPr>
        <w:t>1</w:t>
      </w:r>
      <w:r w:rsidR="00E1392A">
        <w:rPr>
          <w:rFonts w:ascii="Arial" w:hAnsi="Arial" w:cs="Arial"/>
          <w:vertAlign w:val="superscript"/>
        </w:rPr>
        <w:t>7</w:t>
      </w:r>
      <w:r w:rsidR="001629BE">
        <w:rPr>
          <w:rFonts w:ascii="Arial" w:hAnsi="Arial" w:cs="Arial"/>
          <w:vertAlign w:val="superscript"/>
        </w:rPr>
        <w:t>0</w:t>
      </w:r>
      <w:r w:rsidRPr="00F615F7">
        <w:rPr>
          <w:rFonts w:ascii="Arial" w:hAnsi="Arial" w:cs="Arial"/>
          <w:vertAlign w:val="superscript"/>
        </w:rPr>
        <w:t xml:space="preserve"> </w:t>
      </w:r>
      <w:r w:rsidRPr="00F615F7">
        <w:rPr>
          <w:rFonts w:ascii="Arial" w:hAnsi="Arial" w:cs="Arial"/>
        </w:rPr>
        <w:t>Eleanor’s lands remained forfeited, but she herself was pardoned.</w:t>
      </w:r>
      <w:r w:rsidRPr="00F615F7">
        <w:rPr>
          <w:rFonts w:ascii="Arial" w:hAnsi="Arial" w:cs="Arial"/>
          <w:vertAlign w:val="superscript"/>
        </w:rPr>
        <w:t>17</w:t>
      </w:r>
      <w:r w:rsidR="001629BE">
        <w:rPr>
          <w:rFonts w:ascii="Arial" w:hAnsi="Arial" w:cs="Arial"/>
          <w:vertAlign w:val="superscript"/>
        </w:rPr>
        <w:t>1</w:t>
      </w:r>
    </w:p>
    <w:p w14:paraId="1FE84E65" w14:textId="557BCFBA" w:rsidR="00F30937" w:rsidRDefault="00F30937" w:rsidP="00280D49">
      <w:pPr>
        <w:spacing w:line="360" w:lineRule="auto"/>
        <w:rPr>
          <w:rFonts w:ascii="Arial" w:hAnsi="Arial" w:cs="Arial"/>
          <w:sz w:val="20"/>
          <w:szCs w:val="20"/>
        </w:rPr>
      </w:pPr>
    </w:p>
    <w:p w14:paraId="09DCEBF7" w14:textId="7B550A97" w:rsidR="00AE1A7F" w:rsidRDefault="00AE1A7F" w:rsidP="00280D49">
      <w:pPr>
        <w:spacing w:line="360" w:lineRule="auto"/>
        <w:rPr>
          <w:rFonts w:ascii="Arial" w:hAnsi="Arial" w:cs="Arial"/>
          <w:sz w:val="20"/>
          <w:szCs w:val="20"/>
        </w:rPr>
      </w:pPr>
    </w:p>
    <w:p w14:paraId="088434FA" w14:textId="52F10082" w:rsidR="00AE1A7F" w:rsidRDefault="00AE1A7F" w:rsidP="00280D49">
      <w:pPr>
        <w:spacing w:line="360" w:lineRule="auto"/>
        <w:rPr>
          <w:rFonts w:ascii="Arial" w:hAnsi="Arial" w:cs="Arial"/>
          <w:sz w:val="20"/>
          <w:szCs w:val="20"/>
        </w:rPr>
      </w:pPr>
    </w:p>
    <w:p w14:paraId="02AD6315" w14:textId="50BEC6AA" w:rsidR="00AE1A7F" w:rsidRDefault="00AE1A7F" w:rsidP="00280D49">
      <w:pPr>
        <w:spacing w:line="360" w:lineRule="auto"/>
        <w:rPr>
          <w:rFonts w:ascii="Arial" w:hAnsi="Arial" w:cs="Arial"/>
          <w:sz w:val="20"/>
          <w:szCs w:val="20"/>
        </w:rPr>
      </w:pPr>
    </w:p>
    <w:p w14:paraId="41D83DC7" w14:textId="1FC6D9DB" w:rsidR="00AE1A7F" w:rsidRDefault="00AE1A7F" w:rsidP="00280D49">
      <w:pPr>
        <w:spacing w:line="360" w:lineRule="auto"/>
        <w:rPr>
          <w:rFonts w:ascii="Arial" w:hAnsi="Arial" w:cs="Arial"/>
          <w:sz w:val="20"/>
          <w:szCs w:val="20"/>
        </w:rPr>
      </w:pPr>
    </w:p>
    <w:p w14:paraId="2AA062E1" w14:textId="65FE0DAE" w:rsidR="00AE1A7F" w:rsidRDefault="00AE1A7F" w:rsidP="00280D49">
      <w:pPr>
        <w:spacing w:line="360" w:lineRule="auto"/>
        <w:rPr>
          <w:rFonts w:ascii="Arial" w:hAnsi="Arial" w:cs="Arial"/>
          <w:sz w:val="20"/>
          <w:szCs w:val="20"/>
        </w:rPr>
      </w:pPr>
    </w:p>
    <w:p w14:paraId="5E5FB209" w14:textId="183DFDB5" w:rsidR="00AE1A7F" w:rsidRDefault="00AE1A7F" w:rsidP="00280D49">
      <w:pPr>
        <w:spacing w:line="360" w:lineRule="auto"/>
        <w:rPr>
          <w:rFonts w:ascii="Arial" w:hAnsi="Arial" w:cs="Arial"/>
          <w:sz w:val="20"/>
          <w:szCs w:val="20"/>
        </w:rPr>
      </w:pPr>
    </w:p>
    <w:p w14:paraId="27D0C81A" w14:textId="6AD98D25" w:rsidR="00AE1A7F" w:rsidRDefault="00AE1A7F" w:rsidP="00280D49">
      <w:pPr>
        <w:spacing w:line="360" w:lineRule="auto"/>
        <w:rPr>
          <w:rFonts w:ascii="Arial" w:hAnsi="Arial" w:cs="Arial"/>
          <w:sz w:val="20"/>
          <w:szCs w:val="20"/>
        </w:rPr>
      </w:pPr>
    </w:p>
    <w:p w14:paraId="3708B655" w14:textId="6447B850" w:rsidR="00AE1A7F" w:rsidRDefault="00AE1A7F" w:rsidP="00280D49">
      <w:pPr>
        <w:spacing w:line="360" w:lineRule="auto"/>
        <w:rPr>
          <w:rFonts w:ascii="Arial" w:hAnsi="Arial" w:cs="Arial"/>
          <w:sz w:val="20"/>
          <w:szCs w:val="20"/>
        </w:rPr>
      </w:pPr>
    </w:p>
    <w:p w14:paraId="2E76C24F" w14:textId="77777777" w:rsidR="00AE1A7F" w:rsidRPr="00280D49" w:rsidRDefault="00AE1A7F" w:rsidP="00280D49">
      <w:pPr>
        <w:spacing w:line="360" w:lineRule="auto"/>
        <w:rPr>
          <w:rFonts w:ascii="Arial" w:hAnsi="Arial" w:cs="Arial"/>
          <w:sz w:val="20"/>
          <w:szCs w:val="20"/>
        </w:rPr>
      </w:pPr>
    </w:p>
    <w:p w14:paraId="72768A9A" w14:textId="00E2661E" w:rsidR="00280D49" w:rsidRPr="00530254" w:rsidRDefault="00280D49" w:rsidP="00280D49">
      <w:pPr>
        <w:rPr>
          <w:rFonts w:ascii="Arial" w:hAnsi="Arial" w:cs="Arial"/>
          <w:sz w:val="20"/>
          <w:szCs w:val="20"/>
          <w:vertAlign w:val="superscript"/>
        </w:rPr>
      </w:pPr>
      <w:r w:rsidRPr="00530254">
        <w:rPr>
          <w:rFonts w:ascii="Arial" w:hAnsi="Arial" w:cs="Arial"/>
          <w:sz w:val="20"/>
          <w:szCs w:val="20"/>
          <w:vertAlign w:val="superscript"/>
        </w:rPr>
        <w:t>16</w:t>
      </w:r>
      <w:r w:rsidR="001629BE">
        <w:rPr>
          <w:rFonts w:ascii="Arial" w:hAnsi="Arial" w:cs="Arial"/>
          <w:sz w:val="20"/>
          <w:szCs w:val="20"/>
          <w:vertAlign w:val="superscript"/>
        </w:rPr>
        <w:t>6</w:t>
      </w:r>
      <w:r w:rsidRPr="00530254">
        <w:rPr>
          <w:rFonts w:ascii="Arial" w:hAnsi="Arial" w:cs="Arial"/>
          <w:sz w:val="20"/>
          <w:szCs w:val="20"/>
          <w:vertAlign w:val="superscript"/>
        </w:rPr>
        <w:t xml:space="preserve"> </w:t>
      </w:r>
      <w:r w:rsidRPr="00530254">
        <w:rPr>
          <w:rFonts w:ascii="Arial" w:hAnsi="Arial" w:cs="Arial"/>
          <w:sz w:val="20"/>
          <w:szCs w:val="20"/>
        </w:rPr>
        <w:t xml:space="preserve">Warner, </w:t>
      </w:r>
      <w:r w:rsidRPr="00530254">
        <w:rPr>
          <w:rFonts w:ascii="Arial" w:hAnsi="Arial" w:cs="Arial"/>
          <w:i/>
          <w:iCs/>
          <w:sz w:val="20"/>
          <w:szCs w:val="20"/>
        </w:rPr>
        <w:t xml:space="preserve">Downfall </w:t>
      </w:r>
      <w:proofErr w:type="gramStart"/>
      <w:r w:rsidRPr="00530254">
        <w:rPr>
          <w:rFonts w:ascii="Arial" w:hAnsi="Arial" w:cs="Arial"/>
          <w:i/>
          <w:iCs/>
          <w:sz w:val="20"/>
          <w:szCs w:val="20"/>
        </w:rPr>
        <w:t>Of</w:t>
      </w:r>
      <w:proofErr w:type="gramEnd"/>
      <w:r w:rsidRPr="00530254">
        <w:rPr>
          <w:rFonts w:ascii="Arial" w:hAnsi="Arial" w:cs="Arial"/>
          <w:i/>
          <w:iCs/>
          <w:sz w:val="20"/>
          <w:szCs w:val="20"/>
        </w:rPr>
        <w:t xml:space="preserve"> A King’s Favourite</w:t>
      </w:r>
      <w:r w:rsidRPr="00530254">
        <w:rPr>
          <w:rFonts w:ascii="Arial" w:hAnsi="Arial" w:cs="Arial"/>
          <w:iCs/>
          <w:sz w:val="20"/>
          <w:szCs w:val="20"/>
        </w:rPr>
        <w:t>, p</w:t>
      </w:r>
      <w:r w:rsidRPr="00530254">
        <w:rPr>
          <w:rFonts w:ascii="Arial" w:hAnsi="Arial" w:cs="Arial"/>
          <w:sz w:val="20"/>
          <w:szCs w:val="20"/>
        </w:rPr>
        <w:t xml:space="preserve">p. 154-156. </w:t>
      </w:r>
    </w:p>
    <w:p w14:paraId="48B01F4B" w14:textId="6CA02E06" w:rsidR="00280D49" w:rsidRPr="00517073" w:rsidRDefault="00280D49" w:rsidP="00280D49">
      <w:pPr>
        <w:rPr>
          <w:rFonts w:ascii="Arial" w:hAnsi="Arial" w:cs="Arial"/>
          <w:iCs/>
          <w:sz w:val="20"/>
          <w:szCs w:val="20"/>
        </w:rPr>
      </w:pPr>
      <w:r w:rsidRPr="00517073">
        <w:rPr>
          <w:rFonts w:ascii="Arial" w:hAnsi="Arial" w:cs="Arial"/>
          <w:sz w:val="20"/>
          <w:szCs w:val="20"/>
          <w:vertAlign w:val="superscript"/>
        </w:rPr>
        <w:t>1</w:t>
      </w:r>
      <w:r>
        <w:rPr>
          <w:rFonts w:ascii="Arial" w:hAnsi="Arial" w:cs="Arial"/>
          <w:sz w:val="20"/>
          <w:szCs w:val="20"/>
          <w:vertAlign w:val="superscript"/>
        </w:rPr>
        <w:t>6</w:t>
      </w:r>
      <w:r w:rsidR="001629BE">
        <w:rPr>
          <w:rFonts w:ascii="Arial" w:hAnsi="Arial" w:cs="Arial"/>
          <w:sz w:val="20"/>
          <w:szCs w:val="20"/>
          <w:vertAlign w:val="superscript"/>
        </w:rPr>
        <w:t>7</w:t>
      </w:r>
      <w:r w:rsidRPr="00517073">
        <w:rPr>
          <w:rFonts w:ascii="Arial" w:hAnsi="Arial" w:cs="Arial"/>
          <w:sz w:val="20"/>
          <w:szCs w:val="20"/>
          <w:vertAlign w:val="superscript"/>
        </w:rPr>
        <w:t xml:space="preserve"> </w:t>
      </w:r>
      <w:r w:rsidRPr="00517073">
        <w:rPr>
          <w:rFonts w:ascii="Arial" w:hAnsi="Arial" w:cs="Arial"/>
          <w:sz w:val="20"/>
          <w:szCs w:val="20"/>
        </w:rPr>
        <w:t xml:space="preserve">Weir, </w:t>
      </w:r>
      <w:r w:rsidRPr="00517073">
        <w:rPr>
          <w:rFonts w:ascii="Arial" w:hAnsi="Arial" w:cs="Arial"/>
          <w:i/>
          <w:sz w:val="20"/>
          <w:szCs w:val="20"/>
        </w:rPr>
        <w:t>Isabella</w:t>
      </w:r>
      <w:r w:rsidRPr="00517073">
        <w:rPr>
          <w:rFonts w:ascii="Arial" w:hAnsi="Arial" w:cs="Arial"/>
          <w:iCs/>
          <w:sz w:val="20"/>
          <w:szCs w:val="20"/>
        </w:rPr>
        <w:t>, p. 237.</w:t>
      </w:r>
    </w:p>
    <w:p w14:paraId="64AC0B19" w14:textId="59DD01B7" w:rsidR="00280D49" w:rsidRPr="00E02CBF" w:rsidRDefault="00280D49" w:rsidP="00280D49">
      <w:pPr>
        <w:rPr>
          <w:rFonts w:ascii="Arial" w:hAnsi="Arial" w:cs="Arial"/>
          <w:vertAlign w:val="superscript"/>
        </w:rPr>
      </w:pPr>
      <w:r w:rsidRPr="00FC229B">
        <w:rPr>
          <w:rFonts w:ascii="Arial" w:hAnsi="Arial" w:cs="Arial"/>
          <w:sz w:val="20"/>
          <w:szCs w:val="20"/>
          <w:vertAlign w:val="superscript"/>
        </w:rPr>
        <w:t>16</w:t>
      </w:r>
      <w:r w:rsidR="001629BE">
        <w:rPr>
          <w:rFonts w:ascii="Arial" w:hAnsi="Arial" w:cs="Arial"/>
          <w:sz w:val="20"/>
          <w:szCs w:val="20"/>
          <w:vertAlign w:val="superscript"/>
        </w:rPr>
        <w:t>8</w:t>
      </w:r>
      <w:r w:rsidRPr="0053041A">
        <w:rPr>
          <w:rFonts w:ascii="Arial" w:hAnsi="Arial" w:cs="Arial"/>
          <w:b/>
          <w:bCs/>
          <w:sz w:val="20"/>
          <w:szCs w:val="20"/>
          <w:vertAlign w:val="superscript"/>
        </w:rPr>
        <w:t xml:space="preserve"> </w:t>
      </w:r>
      <w:r>
        <w:rPr>
          <w:rFonts w:ascii="Arial" w:hAnsi="Arial" w:cs="Arial"/>
          <w:sz w:val="20"/>
          <w:szCs w:val="20"/>
        </w:rPr>
        <w:t xml:space="preserve">William Samuel Symonds, </w:t>
      </w:r>
      <w:r>
        <w:rPr>
          <w:rFonts w:ascii="Arial" w:hAnsi="Arial" w:cs="Arial"/>
          <w:i/>
          <w:iCs/>
          <w:sz w:val="20"/>
          <w:szCs w:val="20"/>
        </w:rPr>
        <w:t xml:space="preserve">Hanley Castle: An Episode </w:t>
      </w:r>
      <w:proofErr w:type="gramStart"/>
      <w:r>
        <w:rPr>
          <w:rFonts w:ascii="Arial" w:hAnsi="Arial" w:cs="Arial"/>
          <w:i/>
          <w:iCs/>
          <w:sz w:val="20"/>
          <w:szCs w:val="20"/>
        </w:rPr>
        <w:t>Of</w:t>
      </w:r>
      <w:proofErr w:type="gramEnd"/>
      <w:r>
        <w:rPr>
          <w:rFonts w:ascii="Arial" w:hAnsi="Arial" w:cs="Arial"/>
          <w:i/>
          <w:iCs/>
          <w:sz w:val="20"/>
          <w:szCs w:val="20"/>
        </w:rPr>
        <w:t xml:space="preserve"> The Civil Wars And The Battle Of Worcester </w:t>
      </w:r>
      <w:r>
        <w:rPr>
          <w:rFonts w:ascii="Arial" w:hAnsi="Arial" w:cs="Arial"/>
          <w:sz w:val="20"/>
          <w:szCs w:val="20"/>
        </w:rPr>
        <w:t>(Tewkesbury: William North, 1883), p. 2.</w:t>
      </w:r>
    </w:p>
    <w:p w14:paraId="3732B67E" w14:textId="24E88D41" w:rsidR="00280D49" w:rsidRPr="00F615F7" w:rsidRDefault="00280D49" w:rsidP="00280D49">
      <w:pPr>
        <w:contextualSpacing/>
        <w:rPr>
          <w:rFonts w:ascii="Arial" w:hAnsi="Arial" w:cs="Arial"/>
          <w:sz w:val="20"/>
          <w:szCs w:val="20"/>
        </w:rPr>
      </w:pPr>
      <w:r w:rsidRPr="00F615F7">
        <w:rPr>
          <w:rFonts w:ascii="Arial" w:hAnsi="Arial" w:cs="Arial"/>
          <w:sz w:val="20"/>
          <w:szCs w:val="20"/>
          <w:vertAlign w:val="superscript"/>
        </w:rPr>
        <w:t>1</w:t>
      </w:r>
      <w:r w:rsidR="001629BE">
        <w:rPr>
          <w:rFonts w:ascii="Arial" w:hAnsi="Arial" w:cs="Arial"/>
          <w:sz w:val="20"/>
          <w:szCs w:val="20"/>
          <w:vertAlign w:val="superscript"/>
        </w:rPr>
        <w:t>69</w:t>
      </w:r>
      <w:r w:rsidRPr="00F615F7">
        <w:rPr>
          <w:rFonts w:ascii="Arial" w:hAnsi="Arial" w:cs="Arial"/>
          <w:sz w:val="20"/>
          <w:szCs w:val="20"/>
          <w:vertAlign w:val="superscript"/>
        </w:rPr>
        <w:t xml:space="preserve"> </w:t>
      </w:r>
      <w:r w:rsidRPr="00F615F7">
        <w:rPr>
          <w:rFonts w:ascii="Arial" w:hAnsi="Arial" w:cs="Arial"/>
          <w:i/>
          <w:iCs/>
          <w:sz w:val="20"/>
          <w:szCs w:val="20"/>
        </w:rPr>
        <w:t>Patent Rolls</w:t>
      </w:r>
      <w:r>
        <w:rPr>
          <w:rFonts w:ascii="Arial" w:hAnsi="Arial" w:cs="Arial"/>
          <w:i/>
          <w:iCs/>
          <w:sz w:val="20"/>
          <w:szCs w:val="20"/>
        </w:rPr>
        <w:t>,</w:t>
      </w:r>
      <w:r w:rsidRPr="00F615F7">
        <w:rPr>
          <w:rFonts w:ascii="Arial" w:hAnsi="Arial" w:cs="Arial"/>
          <w:i/>
          <w:iCs/>
          <w:sz w:val="20"/>
          <w:szCs w:val="20"/>
        </w:rPr>
        <w:t xml:space="preserve"> 1327-1330</w:t>
      </w:r>
      <w:r w:rsidRPr="00F615F7">
        <w:rPr>
          <w:rFonts w:ascii="Arial" w:hAnsi="Arial" w:cs="Arial"/>
          <w:sz w:val="20"/>
          <w:szCs w:val="20"/>
        </w:rPr>
        <w:t>, p. 360.</w:t>
      </w:r>
    </w:p>
    <w:p w14:paraId="2F8FD5A5" w14:textId="2886F9AC" w:rsidR="00280D49" w:rsidRPr="00980015" w:rsidRDefault="00280D49" w:rsidP="00280D49">
      <w:pPr>
        <w:rPr>
          <w:rFonts w:ascii="Arial" w:hAnsi="Arial" w:cs="Arial"/>
          <w:sz w:val="20"/>
          <w:szCs w:val="20"/>
          <w:vertAlign w:val="superscript"/>
        </w:rPr>
      </w:pPr>
      <w:r w:rsidRPr="00980015">
        <w:rPr>
          <w:rFonts w:ascii="Arial" w:hAnsi="Arial" w:cs="Arial"/>
          <w:sz w:val="20"/>
          <w:szCs w:val="20"/>
          <w:vertAlign w:val="superscript"/>
        </w:rPr>
        <w:t>17</w:t>
      </w:r>
      <w:r w:rsidR="001629BE">
        <w:rPr>
          <w:rFonts w:ascii="Arial" w:hAnsi="Arial" w:cs="Arial"/>
          <w:sz w:val="20"/>
          <w:szCs w:val="20"/>
          <w:vertAlign w:val="superscript"/>
        </w:rPr>
        <w:t>0</w:t>
      </w:r>
      <w:r w:rsidRPr="00980015">
        <w:rPr>
          <w:rFonts w:ascii="Arial" w:hAnsi="Arial" w:cs="Arial"/>
          <w:sz w:val="20"/>
          <w:szCs w:val="20"/>
          <w:vertAlign w:val="superscript"/>
        </w:rPr>
        <w:t xml:space="preserve"> </w:t>
      </w:r>
      <w:r w:rsidRPr="00980015">
        <w:rPr>
          <w:rFonts w:ascii="Arial" w:hAnsi="Arial" w:cs="Arial"/>
          <w:sz w:val="20"/>
          <w:szCs w:val="20"/>
        </w:rPr>
        <w:t xml:space="preserve">Warner, </w:t>
      </w:r>
      <w:r w:rsidRPr="00980015">
        <w:rPr>
          <w:rFonts w:ascii="Arial" w:hAnsi="Arial" w:cs="Arial"/>
          <w:i/>
          <w:iCs/>
          <w:sz w:val="20"/>
          <w:szCs w:val="20"/>
        </w:rPr>
        <w:t xml:space="preserve">The Rise </w:t>
      </w:r>
      <w:proofErr w:type="gramStart"/>
      <w:r w:rsidRPr="00980015">
        <w:rPr>
          <w:rFonts w:ascii="Arial" w:hAnsi="Arial" w:cs="Arial"/>
          <w:i/>
          <w:iCs/>
          <w:sz w:val="20"/>
          <w:szCs w:val="20"/>
        </w:rPr>
        <w:t>And</w:t>
      </w:r>
      <w:proofErr w:type="gramEnd"/>
      <w:r w:rsidRPr="00980015">
        <w:rPr>
          <w:rFonts w:ascii="Arial" w:hAnsi="Arial" w:cs="Arial"/>
          <w:i/>
          <w:iCs/>
          <w:sz w:val="20"/>
          <w:szCs w:val="20"/>
        </w:rPr>
        <w:t xml:space="preserve"> Fall</w:t>
      </w:r>
      <w:r w:rsidRPr="00980015">
        <w:rPr>
          <w:rFonts w:ascii="Arial" w:hAnsi="Arial" w:cs="Arial"/>
          <w:sz w:val="20"/>
          <w:szCs w:val="20"/>
        </w:rPr>
        <w:t xml:space="preserve">, p. 81. </w:t>
      </w:r>
    </w:p>
    <w:p w14:paraId="43CABBA2" w14:textId="6DC1FB99" w:rsidR="00F30937" w:rsidRPr="00D80E40" w:rsidRDefault="00F30937" w:rsidP="00F30937">
      <w:pPr>
        <w:rPr>
          <w:rFonts w:ascii="Arial" w:hAnsi="Arial" w:cs="Arial"/>
          <w:sz w:val="20"/>
          <w:szCs w:val="20"/>
        </w:rPr>
      </w:pPr>
      <w:r w:rsidRPr="00D80E40">
        <w:rPr>
          <w:rFonts w:ascii="Arial" w:hAnsi="Arial" w:cs="Arial"/>
          <w:sz w:val="20"/>
          <w:szCs w:val="20"/>
          <w:vertAlign w:val="superscript"/>
        </w:rPr>
        <w:t>17</w:t>
      </w:r>
      <w:r w:rsidR="001629BE">
        <w:rPr>
          <w:rFonts w:ascii="Arial" w:hAnsi="Arial" w:cs="Arial"/>
          <w:sz w:val="20"/>
          <w:szCs w:val="20"/>
          <w:vertAlign w:val="superscript"/>
        </w:rPr>
        <w:t>1</w:t>
      </w:r>
      <w:r w:rsidRPr="00D80E40">
        <w:rPr>
          <w:rFonts w:ascii="Arial" w:hAnsi="Arial" w:cs="Arial"/>
          <w:sz w:val="20"/>
          <w:szCs w:val="20"/>
          <w:vertAlign w:val="superscript"/>
        </w:rPr>
        <w:t xml:space="preserve"> </w:t>
      </w:r>
      <w:r w:rsidRPr="00D80E40">
        <w:rPr>
          <w:rFonts w:ascii="Arial" w:hAnsi="Arial" w:cs="Arial"/>
          <w:sz w:val="20"/>
          <w:szCs w:val="20"/>
        </w:rPr>
        <w:t xml:space="preserve">Warner, </w:t>
      </w:r>
      <w:r w:rsidRPr="00D80E40">
        <w:rPr>
          <w:rFonts w:ascii="Arial" w:hAnsi="Arial" w:cs="Arial"/>
          <w:i/>
          <w:sz w:val="20"/>
          <w:szCs w:val="20"/>
        </w:rPr>
        <w:t>The Clare Sisters</w:t>
      </w:r>
      <w:r w:rsidRPr="00D80E40">
        <w:rPr>
          <w:rFonts w:ascii="Arial" w:hAnsi="Arial" w:cs="Arial"/>
          <w:iCs/>
          <w:sz w:val="20"/>
          <w:szCs w:val="20"/>
        </w:rPr>
        <w:t xml:space="preserve">, </w:t>
      </w:r>
      <w:r w:rsidRPr="00D80E40">
        <w:rPr>
          <w:rFonts w:ascii="Arial" w:hAnsi="Arial" w:cs="Arial"/>
          <w:sz w:val="20"/>
          <w:szCs w:val="20"/>
        </w:rPr>
        <w:t>p. 158.</w:t>
      </w:r>
    </w:p>
    <w:p w14:paraId="310B9E4A" w14:textId="77F22C5E" w:rsidR="00163D9F" w:rsidRDefault="00163D9F" w:rsidP="00163D9F">
      <w:pPr>
        <w:spacing w:line="360" w:lineRule="auto"/>
        <w:jc w:val="right"/>
        <w:rPr>
          <w:rFonts w:ascii="Arial" w:hAnsi="Arial" w:cs="Arial"/>
        </w:rPr>
      </w:pPr>
      <w:r>
        <w:rPr>
          <w:rFonts w:ascii="Arial" w:hAnsi="Arial" w:cs="Arial"/>
        </w:rPr>
        <w:lastRenderedPageBreak/>
        <w:t>50</w:t>
      </w:r>
    </w:p>
    <w:p w14:paraId="51254CA1" w14:textId="7EAEC78B" w:rsidR="00AE1A7F" w:rsidRPr="00F615F7" w:rsidRDefault="00AE1A7F" w:rsidP="00AE1A7F">
      <w:pPr>
        <w:spacing w:line="360" w:lineRule="auto"/>
        <w:rPr>
          <w:rFonts w:ascii="Arial" w:hAnsi="Arial" w:cs="Arial"/>
        </w:rPr>
      </w:pPr>
      <w:r w:rsidRPr="00F615F7">
        <w:rPr>
          <w:rFonts w:ascii="Arial" w:hAnsi="Arial" w:cs="Arial"/>
        </w:rPr>
        <w:t xml:space="preserve">Despite his disgrace, Eleanor had made the decision to keep her Despenser surname throughout her second marriage, perhaps this was in solidarity with her </w:t>
      </w:r>
      <w:r w:rsidR="00AA6833">
        <w:rPr>
          <w:rFonts w:ascii="Arial" w:hAnsi="Arial" w:cs="Arial"/>
        </w:rPr>
        <w:t xml:space="preserve">eldest </w:t>
      </w:r>
      <w:r w:rsidRPr="00F615F7">
        <w:rPr>
          <w:rFonts w:ascii="Arial" w:hAnsi="Arial" w:cs="Arial"/>
        </w:rPr>
        <w:t>son</w:t>
      </w:r>
      <w:r>
        <w:rPr>
          <w:rFonts w:ascii="Arial" w:hAnsi="Arial" w:cs="Arial"/>
        </w:rPr>
        <w:t>, or perhaps she had truly loved Despenser; whatever the reason she clearly did not seek to distance herself from association with him</w:t>
      </w:r>
      <w:r w:rsidRPr="00F615F7">
        <w:rPr>
          <w:rFonts w:ascii="Arial" w:hAnsi="Arial" w:cs="Arial"/>
        </w:rPr>
        <w:t>.</w:t>
      </w:r>
      <w:r w:rsidRPr="00F615F7">
        <w:rPr>
          <w:rFonts w:ascii="Arial" w:hAnsi="Arial" w:cs="Arial"/>
          <w:vertAlign w:val="superscript"/>
        </w:rPr>
        <w:t xml:space="preserve"> </w:t>
      </w:r>
      <w:r w:rsidRPr="00F615F7">
        <w:rPr>
          <w:rFonts w:ascii="Arial" w:hAnsi="Arial" w:cs="Arial"/>
        </w:rPr>
        <w:t xml:space="preserve">When </w:t>
      </w:r>
      <w:proofErr w:type="spellStart"/>
      <w:r w:rsidRPr="00F615F7">
        <w:rPr>
          <w:rFonts w:ascii="Arial" w:hAnsi="Arial" w:cs="Arial"/>
        </w:rPr>
        <w:t>Zouche</w:t>
      </w:r>
      <w:proofErr w:type="spellEnd"/>
      <w:r w:rsidRPr="00F615F7">
        <w:rPr>
          <w:rFonts w:ascii="Arial" w:hAnsi="Arial" w:cs="Arial"/>
        </w:rPr>
        <w:t xml:space="preserve"> died on 28 February 1337</w:t>
      </w:r>
      <w:r>
        <w:rPr>
          <w:rFonts w:ascii="Arial" w:hAnsi="Arial" w:cs="Arial"/>
        </w:rPr>
        <w:t xml:space="preserve"> after almost eight years of marriage</w:t>
      </w:r>
      <w:r w:rsidRPr="00F615F7">
        <w:rPr>
          <w:rFonts w:ascii="Arial" w:hAnsi="Arial" w:cs="Arial"/>
        </w:rPr>
        <w:t xml:space="preserve"> Eleanor became a widow for a second time, however less than four months later, on 30 June 1337 Eleanor herself died at the age of forty-four. </w:t>
      </w:r>
    </w:p>
    <w:p w14:paraId="1EF9AD1C" w14:textId="77777777" w:rsidR="00AE1A7F" w:rsidRDefault="00AE1A7F" w:rsidP="00AE1A7F">
      <w:pPr>
        <w:spacing w:line="360" w:lineRule="auto"/>
        <w:rPr>
          <w:rFonts w:ascii="Arial" w:hAnsi="Arial" w:cs="Arial"/>
          <w:sz w:val="20"/>
          <w:szCs w:val="20"/>
        </w:rPr>
      </w:pPr>
    </w:p>
    <w:p w14:paraId="6B72BEDF" w14:textId="701AF55B" w:rsidR="00AE1A7F" w:rsidRPr="00F615F7" w:rsidRDefault="00AE1A7F" w:rsidP="00AE1A7F">
      <w:pPr>
        <w:spacing w:line="360" w:lineRule="auto"/>
        <w:rPr>
          <w:rFonts w:ascii="Arial" w:hAnsi="Arial" w:cs="Arial"/>
          <w:vertAlign w:val="superscript"/>
        </w:rPr>
      </w:pPr>
      <w:r w:rsidRPr="00F615F7">
        <w:rPr>
          <w:rFonts w:ascii="Arial" w:hAnsi="Arial" w:cs="Arial"/>
        </w:rPr>
        <w:t>Eleanor was buried at Tewkesbury Abbey in the same place as her father and Despenser.</w:t>
      </w:r>
      <w:r w:rsidRPr="00F615F7">
        <w:rPr>
          <w:rFonts w:ascii="Arial" w:hAnsi="Arial" w:cs="Arial"/>
          <w:vertAlign w:val="superscript"/>
        </w:rPr>
        <w:t>17</w:t>
      </w:r>
      <w:r w:rsidR="001629BE">
        <w:rPr>
          <w:rFonts w:ascii="Arial" w:hAnsi="Arial" w:cs="Arial"/>
          <w:vertAlign w:val="superscript"/>
        </w:rPr>
        <w:t>2</w:t>
      </w:r>
    </w:p>
    <w:p w14:paraId="538D117D" w14:textId="4431FFE3" w:rsidR="00F30937" w:rsidRPr="0053041A" w:rsidRDefault="00F30937" w:rsidP="001634EB">
      <w:pPr>
        <w:spacing w:line="360" w:lineRule="auto"/>
        <w:rPr>
          <w:rFonts w:ascii="Arial" w:hAnsi="Arial" w:cs="Arial"/>
          <w:b/>
          <w:bCs/>
          <w:sz w:val="20"/>
          <w:szCs w:val="20"/>
        </w:rPr>
      </w:pPr>
    </w:p>
    <w:p w14:paraId="6302F7F8" w14:textId="1733908C" w:rsidR="000D1F64" w:rsidRPr="002143AA" w:rsidRDefault="000D1F64" w:rsidP="00033976">
      <w:pPr>
        <w:spacing w:line="360" w:lineRule="auto"/>
        <w:rPr>
          <w:rFonts w:ascii="Arial" w:hAnsi="Arial" w:cs="Arial"/>
        </w:rPr>
      </w:pPr>
      <w:r w:rsidRPr="00F615F7">
        <w:rPr>
          <w:rFonts w:ascii="Arial" w:hAnsi="Arial" w:cs="Arial"/>
        </w:rPr>
        <w:t>Eleanor had been the only one of her sisters to become one of the queen’s ladies and whenever she spent time with the queen, the king paid her expenses</w:t>
      </w:r>
      <w:r w:rsidR="002143AA">
        <w:rPr>
          <w:rFonts w:ascii="Arial" w:hAnsi="Arial" w:cs="Arial"/>
        </w:rPr>
        <w:t>,</w:t>
      </w:r>
      <w:r w:rsidRPr="00F615F7">
        <w:rPr>
          <w:rFonts w:ascii="Arial" w:hAnsi="Arial" w:cs="Arial"/>
          <w:vertAlign w:val="superscript"/>
        </w:rPr>
        <w:t>17</w:t>
      </w:r>
      <w:r w:rsidR="001629BE">
        <w:rPr>
          <w:rFonts w:ascii="Arial" w:hAnsi="Arial" w:cs="Arial"/>
          <w:vertAlign w:val="superscript"/>
        </w:rPr>
        <w:t>3</w:t>
      </w:r>
      <w:r w:rsidR="002143AA">
        <w:rPr>
          <w:rFonts w:ascii="Arial" w:hAnsi="Arial" w:cs="Arial"/>
          <w:vertAlign w:val="superscript"/>
        </w:rPr>
        <w:t xml:space="preserve"> </w:t>
      </w:r>
      <w:r w:rsidR="002143AA">
        <w:rPr>
          <w:rFonts w:ascii="Arial" w:hAnsi="Arial" w:cs="Arial"/>
        </w:rPr>
        <w:t>which might support Isabella’s accusations that Eleanor was in the king’s employment and spying on the queen.</w:t>
      </w:r>
      <w:r w:rsidRPr="00F615F7">
        <w:rPr>
          <w:rFonts w:ascii="Arial" w:hAnsi="Arial" w:cs="Arial"/>
          <w:vertAlign w:val="superscript"/>
        </w:rPr>
        <w:t xml:space="preserve"> </w:t>
      </w:r>
      <w:r w:rsidRPr="00F615F7">
        <w:rPr>
          <w:rFonts w:ascii="Arial" w:hAnsi="Arial" w:cs="Arial"/>
        </w:rPr>
        <w:t xml:space="preserve">The two </w:t>
      </w:r>
      <w:r w:rsidR="002143AA">
        <w:rPr>
          <w:rFonts w:ascii="Arial" w:hAnsi="Arial" w:cs="Arial"/>
        </w:rPr>
        <w:t>women</w:t>
      </w:r>
      <w:r w:rsidRPr="00F615F7">
        <w:rPr>
          <w:rFonts w:ascii="Arial" w:hAnsi="Arial" w:cs="Arial"/>
        </w:rPr>
        <w:t xml:space="preserve"> had once been close, even writing similar letters for the same cause of improving the living circumstances of Lady Mortimer.</w:t>
      </w:r>
      <w:r w:rsidRPr="00F615F7">
        <w:rPr>
          <w:rFonts w:ascii="Arial" w:hAnsi="Arial" w:cs="Arial"/>
          <w:vertAlign w:val="superscript"/>
        </w:rPr>
        <w:t>1</w:t>
      </w:r>
      <w:r w:rsidR="00634B74">
        <w:rPr>
          <w:rFonts w:ascii="Arial" w:hAnsi="Arial" w:cs="Arial"/>
          <w:vertAlign w:val="superscript"/>
        </w:rPr>
        <w:t>7</w:t>
      </w:r>
      <w:r w:rsidR="001629BE">
        <w:rPr>
          <w:rFonts w:ascii="Arial" w:hAnsi="Arial" w:cs="Arial"/>
          <w:vertAlign w:val="superscript"/>
        </w:rPr>
        <w:t>4</w:t>
      </w:r>
      <w:r w:rsidRPr="00F615F7">
        <w:rPr>
          <w:rFonts w:ascii="Arial" w:hAnsi="Arial" w:cs="Arial"/>
          <w:vertAlign w:val="superscript"/>
        </w:rPr>
        <w:t xml:space="preserve"> </w:t>
      </w:r>
      <w:r w:rsidRPr="00F615F7">
        <w:rPr>
          <w:rFonts w:ascii="Arial" w:hAnsi="Arial" w:cs="Arial"/>
        </w:rPr>
        <w:t>Just over a decade before, Eleanor had spent a year with the queen and when Isabella was given the palace at Eltham it was Eleanor who had travelled with her.</w:t>
      </w:r>
      <w:r w:rsidRPr="00F615F7">
        <w:rPr>
          <w:rFonts w:ascii="Arial" w:hAnsi="Arial" w:cs="Arial"/>
          <w:vertAlign w:val="superscript"/>
        </w:rPr>
        <w:t>1</w:t>
      </w:r>
      <w:r w:rsidR="005C7048">
        <w:rPr>
          <w:rFonts w:ascii="Arial" w:hAnsi="Arial" w:cs="Arial"/>
          <w:vertAlign w:val="superscript"/>
        </w:rPr>
        <w:t>7</w:t>
      </w:r>
      <w:r w:rsidR="001629BE">
        <w:rPr>
          <w:rFonts w:ascii="Arial" w:hAnsi="Arial" w:cs="Arial"/>
          <w:vertAlign w:val="superscript"/>
        </w:rPr>
        <w:t>5</w:t>
      </w:r>
      <w:r w:rsidR="002143AA">
        <w:rPr>
          <w:rFonts w:ascii="Arial" w:hAnsi="Arial" w:cs="Arial"/>
          <w:vertAlign w:val="superscript"/>
        </w:rPr>
        <w:t xml:space="preserve"> </w:t>
      </w:r>
      <w:r w:rsidR="002143AA">
        <w:rPr>
          <w:rFonts w:ascii="Arial" w:hAnsi="Arial" w:cs="Arial"/>
        </w:rPr>
        <w:t xml:space="preserve">Eleanor had used her agency to freely </w:t>
      </w:r>
      <w:r w:rsidR="00F50120">
        <w:rPr>
          <w:rFonts w:ascii="Arial" w:hAnsi="Arial" w:cs="Arial"/>
        </w:rPr>
        <w:t>move between the king and queen as she wished</w:t>
      </w:r>
      <w:r w:rsidR="002143AA">
        <w:rPr>
          <w:rFonts w:ascii="Arial" w:hAnsi="Arial" w:cs="Arial"/>
        </w:rPr>
        <w:t>.</w:t>
      </w:r>
    </w:p>
    <w:p w14:paraId="03EFE05B" w14:textId="7717C14B" w:rsidR="000D1F64" w:rsidRDefault="000D1F64" w:rsidP="00033976">
      <w:pPr>
        <w:spacing w:line="360" w:lineRule="auto"/>
        <w:rPr>
          <w:rFonts w:ascii="Arial" w:hAnsi="Arial" w:cs="Arial"/>
          <w:b/>
          <w:bCs/>
          <w:iCs/>
          <w:sz w:val="20"/>
          <w:szCs w:val="20"/>
          <w:vertAlign w:val="superscript"/>
        </w:rPr>
      </w:pPr>
    </w:p>
    <w:p w14:paraId="655F5BF2" w14:textId="16573CF1" w:rsidR="00F50120" w:rsidRDefault="00F50120" w:rsidP="00033976">
      <w:pPr>
        <w:spacing w:line="360" w:lineRule="auto"/>
        <w:rPr>
          <w:rFonts w:ascii="Arial" w:hAnsi="Arial" w:cs="Arial"/>
          <w:b/>
          <w:bCs/>
          <w:iCs/>
          <w:sz w:val="20"/>
          <w:szCs w:val="20"/>
          <w:vertAlign w:val="superscript"/>
        </w:rPr>
      </w:pPr>
    </w:p>
    <w:p w14:paraId="2BC99DDA" w14:textId="70B985CA" w:rsidR="00F50120" w:rsidRDefault="00F50120" w:rsidP="00033976">
      <w:pPr>
        <w:spacing w:line="360" w:lineRule="auto"/>
        <w:rPr>
          <w:rFonts w:ascii="Arial" w:hAnsi="Arial" w:cs="Arial"/>
          <w:b/>
          <w:bCs/>
          <w:iCs/>
          <w:sz w:val="20"/>
          <w:szCs w:val="20"/>
          <w:vertAlign w:val="superscript"/>
        </w:rPr>
      </w:pPr>
    </w:p>
    <w:p w14:paraId="184E8F2C" w14:textId="18D736F8" w:rsidR="00F50120" w:rsidRDefault="00F50120" w:rsidP="00033976">
      <w:pPr>
        <w:spacing w:line="360" w:lineRule="auto"/>
        <w:rPr>
          <w:rFonts w:ascii="Arial" w:hAnsi="Arial" w:cs="Arial"/>
          <w:b/>
          <w:bCs/>
          <w:iCs/>
          <w:sz w:val="20"/>
          <w:szCs w:val="20"/>
          <w:vertAlign w:val="superscript"/>
        </w:rPr>
      </w:pPr>
    </w:p>
    <w:p w14:paraId="1364937A" w14:textId="147A5875" w:rsidR="00F50120" w:rsidRDefault="00F50120" w:rsidP="00033976">
      <w:pPr>
        <w:spacing w:line="360" w:lineRule="auto"/>
        <w:rPr>
          <w:rFonts w:ascii="Arial" w:hAnsi="Arial" w:cs="Arial"/>
          <w:b/>
          <w:bCs/>
          <w:iCs/>
          <w:sz w:val="20"/>
          <w:szCs w:val="20"/>
          <w:vertAlign w:val="superscript"/>
        </w:rPr>
      </w:pPr>
    </w:p>
    <w:p w14:paraId="34A04FA1" w14:textId="051BA623" w:rsidR="00F50120" w:rsidRDefault="00F50120" w:rsidP="00033976">
      <w:pPr>
        <w:spacing w:line="360" w:lineRule="auto"/>
        <w:rPr>
          <w:rFonts w:ascii="Arial" w:hAnsi="Arial" w:cs="Arial"/>
          <w:b/>
          <w:bCs/>
          <w:iCs/>
          <w:sz w:val="20"/>
          <w:szCs w:val="20"/>
          <w:vertAlign w:val="superscript"/>
        </w:rPr>
      </w:pPr>
    </w:p>
    <w:p w14:paraId="10C14D9B" w14:textId="62CAF252" w:rsidR="00F50120" w:rsidRDefault="00F50120" w:rsidP="00033976">
      <w:pPr>
        <w:spacing w:line="360" w:lineRule="auto"/>
        <w:rPr>
          <w:rFonts w:ascii="Arial" w:hAnsi="Arial" w:cs="Arial"/>
          <w:b/>
          <w:bCs/>
          <w:iCs/>
          <w:sz w:val="20"/>
          <w:szCs w:val="20"/>
          <w:vertAlign w:val="superscript"/>
        </w:rPr>
      </w:pPr>
    </w:p>
    <w:p w14:paraId="1EBF2AC7" w14:textId="26D8D8DB" w:rsidR="00F50120" w:rsidRDefault="00F50120" w:rsidP="00033976">
      <w:pPr>
        <w:spacing w:line="360" w:lineRule="auto"/>
        <w:rPr>
          <w:rFonts w:ascii="Arial" w:hAnsi="Arial" w:cs="Arial"/>
          <w:b/>
          <w:bCs/>
          <w:iCs/>
          <w:sz w:val="20"/>
          <w:szCs w:val="20"/>
          <w:vertAlign w:val="superscript"/>
        </w:rPr>
      </w:pPr>
    </w:p>
    <w:p w14:paraId="680404C0" w14:textId="7D37269E" w:rsidR="00F50120" w:rsidRDefault="00F50120" w:rsidP="00033976">
      <w:pPr>
        <w:spacing w:line="360" w:lineRule="auto"/>
        <w:rPr>
          <w:rFonts w:ascii="Arial" w:hAnsi="Arial" w:cs="Arial"/>
          <w:b/>
          <w:bCs/>
          <w:iCs/>
          <w:sz w:val="20"/>
          <w:szCs w:val="20"/>
          <w:vertAlign w:val="superscript"/>
        </w:rPr>
      </w:pPr>
    </w:p>
    <w:p w14:paraId="47D178AE" w14:textId="4A0F79A9" w:rsidR="00F50120" w:rsidRDefault="00F50120" w:rsidP="00033976">
      <w:pPr>
        <w:spacing w:line="360" w:lineRule="auto"/>
        <w:rPr>
          <w:rFonts w:ascii="Arial" w:hAnsi="Arial" w:cs="Arial"/>
          <w:b/>
          <w:bCs/>
          <w:iCs/>
          <w:sz w:val="20"/>
          <w:szCs w:val="20"/>
          <w:vertAlign w:val="superscript"/>
        </w:rPr>
      </w:pPr>
    </w:p>
    <w:p w14:paraId="4EBB290D" w14:textId="7D22BDB2" w:rsidR="00F50120" w:rsidRDefault="00F50120" w:rsidP="00033976">
      <w:pPr>
        <w:spacing w:line="360" w:lineRule="auto"/>
        <w:rPr>
          <w:rFonts w:ascii="Arial" w:hAnsi="Arial" w:cs="Arial"/>
          <w:b/>
          <w:bCs/>
          <w:iCs/>
          <w:sz w:val="20"/>
          <w:szCs w:val="20"/>
          <w:vertAlign w:val="superscript"/>
        </w:rPr>
      </w:pPr>
    </w:p>
    <w:p w14:paraId="38D45E09" w14:textId="77777777" w:rsidR="00F50120" w:rsidRPr="00680F28" w:rsidRDefault="00F50120" w:rsidP="00033976">
      <w:pPr>
        <w:spacing w:line="360" w:lineRule="auto"/>
        <w:rPr>
          <w:rFonts w:ascii="Arial" w:hAnsi="Arial" w:cs="Arial"/>
          <w:b/>
          <w:bCs/>
          <w:iCs/>
          <w:sz w:val="20"/>
          <w:szCs w:val="20"/>
          <w:vertAlign w:val="superscript"/>
        </w:rPr>
      </w:pPr>
    </w:p>
    <w:p w14:paraId="6F176DBD" w14:textId="77777777" w:rsidR="00F30937" w:rsidRPr="009A08ED" w:rsidRDefault="00F30937" w:rsidP="00F30937">
      <w:pPr>
        <w:rPr>
          <w:rFonts w:ascii="Arial" w:hAnsi="Arial" w:cs="Arial"/>
          <w:iCs/>
          <w:sz w:val="20"/>
          <w:szCs w:val="20"/>
          <w:vertAlign w:val="superscript"/>
        </w:rPr>
      </w:pPr>
    </w:p>
    <w:p w14:paraId="335AD355" w14:textId="31BBFAF9" w:rsidR="00F30937" w:rsidRDefault="001634EB" w:rsidP="00F30937">
      <w:pPr>
        <w:rPr>
          <w:rFonts w:ascii="Arial" w:hAnsi="Arial" w:cs="Arial"/>
          <w:iCs/>
          <w:sz w:val="20"/>
          <w:szCs w:val="20"/>
          <w:vertAlign w:val="superscript"/>
        </w:rPr>
      </w:pPr>
      <w:r w:rsidRPr="009A08ED">
        <w:rPr>
          <w:rFonts w:ascii="Arial" w:hAnsi="Arial" w:cs="Arial"/>
          <w:sz w:val="20"/>
          <w:szCs w:val="20"/>
          <w:vertAlign w:val="superscript"/>
        </w:rPr>
        <w:t>17</w:t>
      </w:r>
      <w:r w:rsidR="001629BE">
        <w:rPr>
          <w:rFonts w:ascii="Arial" w:hAnsi="Arial" w:cs="Arial"/>
          <w:sz w:val="20"/>
          <w:szCs w:val="20"/>
          <w:vertAlign w:val="superscript"/>
        </w:rPr>
        <w:t>2</w:t>
      </w:r>
      <w:r w:rsidRPr="009A08ED">
        <w:rPr>
          <w:rFonts w:ascii="Arial" w:hAnsi="Arial" w:cs="Arial"/>
          <w:sz w:val="20"/>
          <w:szCs w:val="20"/>
        </w:rPr>
        <w:t xml:space="preserve"> Warner, </w:t>
      </w:r>
      <w:r w:rsidRPr="009A08ED">
        <w:rPr>
          <w:rFonts w:ascii="Arial" w:hAnsi="Arial" w:cs="Arial"/>
          <w:i/>
          <w:iCs/>
          <w:sz w:val="20"/>
          <w:szCs w:val="20"/>
        </w:rPr>
        <w:t xml:space="preserve">The Rise </w:t>
      </w:r>
      <w:proofErr w:type="gramStart"/>
      <w:r w:rsidRPr="009A08ED">
        <w:rPr>
          <w:rFonts w:ascii="Arial" w:hAnsi="Arial" w:cs="Arial"/>
          <w:i/>
          <w:iCs/>
          <w:sz w:val="20"/>
          <w:szCs w:val="20"/>
        </w:rPr>
        <w:t>And</w:t>
      </w:r>
      <w:proofErr w:type="gramEnd"/>
      <w:r w:rsidRPr="009A08ED">
        <w:rPr>
          <w:rFonts w:ascii="Arial" w:hAnsi="Arial" w:cs="Arial"/>
          <w:i/>
          <w:iCs/>
          <w:sz w:val="20"/>
          <w:szCs w:val="20"/>
        </w:rPr>
        <w:t xml:space="preserve"> Fall</w:t>
      </w:r>
      <w:r w:rsidRPr="009A08ED">
        <w:rPr>
          <w:rFonts w:ascii="Arial" w:hAnsi="Arial" w:cs="Arial"/>
          <w:sz w:val="20"/>
          <w:szCs w:val="20"/>
        </w:rPr>
        <w:t>, p. 90.</w:t>
      </w:r>
    </w:p>
    <w:p w14:paraId="0F8B5C67" w14:textId="4594C55D" w:rsidR="00F30937" w:rsidRPr="00F615F7" w:rsidRDefault="00F30937" w:rsidP="00F30937">
      <w:pPr>
        <w:rPr>
          <w:rFonts w:ascii="Arial" w:hAnsi="Arial" w:cs="Arial"/>
          <w:sz w:val="20"/>
          <w:szCs w:val="20"/>
        </w:rPr>
      </w:pPr>
      <w:r w:rsidRPr="00F615F7">
        <w:rPr>
          <w:rFonts w:ascii="Arial" w:hAnsi="Arial" w:cs="Arial"/>
          <w:iCs/>
          <w:sz w:val="20"/>
          <w:szCs w:val="20"/>
          <w:vertAlign w:val="superscript"/>
        </w:rPr>
        <w:t>17</w:t>
      </w:r>
      <w:r w:rsidR="001629BE">
        <w:rPr>
          <w:rFonts w:ascii="Arial" w:hAnsi="Arial" w:cs="Arial"/>
          <w:iCs/>
          <w:sz w:val="20"/>
          <w:szCs w:val="20"/>
          <w:vertAlign w:val="superscript"/>
        </w:rPr>
        <w:t>3</w:t>
      </w:r>
      <w:r w:rsidRPr="00F615F7">
        <w:rPr>
          <w:rFonts w:ascii="Arial" w:hAnsi="Arial" w:cs="Arial"/>
          <w:iCs/>
          <w:sz w:val="20"/>
          <w:szCs w:val="20"/>
          <w:vertAlign w:val="superscript"/>
        </w:rPr>
        <w:t xml:space="preserve"> </w:t>
      </w:r>
      <w:r w:rsidRPr="00F615F7">
        <w:rPr>
          <w:rFonts w:ascii="Arial" w:hAnsi="Arial" w:cs="Arial"/>
          <w:sz w:val="20"/>
          <w:szCs w:val="20"/>
        </w:rPr>
        <w:t xml:space="preserve">Davies, </w:t>
      </w:r>
      <w:r w:rsidRPr="00F615F7">
        <w:rPr>
          <w:rFonts w:ascii="Arial" w:hAnsi="Arial" w:cs="Arial"/>
          <w:i/>
          <w:iCs/>
          <w:sz w:val="20"/>
          <w:szCs w:val="20"/>
        </w:rPr>
        <w:t>Baronial Opposition</w:t>
      </w:r>
      <w:r w:rsidRPr="00F615F7">
        <w:rPr>
          <w:rFonts w:ascii="Arial" w:hAnsi="Arial" w:cs="Arial"/>
          <w:sz w:val="20"/>
          <w:szCs w:val="20"/>
        </w:rPr>
        <w:t>, p. 91.</w:t>
      </w:r>
    </w:p>
    <w:p w14:paraId="706489A5" w14:textId="5FB92083" w:rsidR="00F30937" w:rsidRPr="00F615F7" w:rsidRDefault="00F30937" w:rsidP="00F30937">
      <w:pPr>
        <w:rPr>
          <w:rFonts w:ascii="Arial" w:hAnsi="Arial" w:cs="Arial"/>
          <w:iCs/>
          <w:sz w:val="20"/>
          <w:szCs w:val="20"/>
        </w:rPr>
      </w:pPr>
      <w:r w:rsidRPr="00F615F7">
        <w:rPr>
          <w:rFonts w:ascii="Arial" w:hAnsi="Arial" w:cs="Arial"/>
          <w:iCs/>
          <w:sz w:val="20"/>
          <w:szCs w:val="20"/>
          <w:vertAlign w:val="superscript"/>
        </w:rPr>
        <w:t>1</w:t>
      </w:r>
      <w:r>
        <w:rPr>
          <w:rFonts w:ascii="Arial" w:hAnsi="Arial" w:cs="Arial"/>
          <w:iCs/>
          <w:sz w:val="20"/>
          <w:szCs w:val="20"/>
          <w:vertAlign w:val="superscript"/>
        </w:rPr>
        <w:t>7</w:t>
      </w:r>
      <w:r w:rsidR="001629BE">
        <w:rPr>
          <w:rFonts w:ascii="Arial" w:hAnsi="Arial" w:cs="Arial"/>
          <w:iCs/>
          <w:sz w:val="20"/>
          <w:szCs w:val="20"/>
          <w:vertAlign w:val="superscript"/>
        </w:rPr>
        <w:t>4</w:t>
      </w:r>
      <w:r w:rsidRPr="00F615F7">
        <w:rPr>
          <w:rFonts w:ascii="Arial" w:hAnsi="Arial" w:cs="Arial"/>
          <w:iCs/>
          <w:sz w:val="20"/>
          <w:szCs w:val="20"/>
          <w:vertAlign w:val="superscript"/>
        </w:rPr>
        <w:t xml:space="preserve"> </w:t>
      </w:r>
      <w:r w:rsidRPr="00F615F7">
        <w:rPr>
          <w:rFonts w:ascii="Arial" w:hAnsi="Arial" w:cs="Arial"/>
          <w:sz w:val="20"/>
          <w:szCs w:val="20"/>
        </w:rPr>
        <w:t xml:space="preserve">Weir, </w:t>
      </w:r>
      <w:r w:rsidRPr="00F615F7">
        <w:rPr>
          <w:rFonts w:ascii="Arial" w:hAnsi="Arial" w:cs="Arial"/>
          <w:i/>
          <w:sz w:val="20"/>
          <w:szCs w:val="20"/>
        </w:rPr>
        <w:t>Isabella</w:t>
      </w:r>
      <w:r w:rsidRPr="00F615F7">
        <w:rPr>
          <w:rFonts w:ascii="Arial" w:hAnsi="Arial" w:cs="Arial"/>
          <w:iCs/>
          <w:sz w:val="20"/>
          <w:szCs w:val="20"/>
        </w:rPr>
        <w:t>, p. 151.</w:t>
      </w:r>
    </w:p>
    <w:p w14:paraId="5C0181EA" w14:textId="7E904C56" w:rsidR="00F30937" w:rsidRPr="00530254" w:rsidRDefault="00F30937" w:rsidP="00F30937">
      <w:pPr>
        <w:rPr>
          <w:rFonts w:ascii="Arial" w:hAnsi="Arial" w:cs="Arial"/>
          <w:sz w:val="20"/>
          <w:szCs w:val="20"/>
        </w:rPr>
      </w:pPr>
      <w:r w:rsidRPr="00530254">
        <w:rPr>
          <w:rFonts w:ascii="Arial" w:hAnsi="Arial" w:cs="Arial"/>
          <w:iCs/>
          <w:sz w:val="20"/>
          <w:szCs w:val="20"/>
          <w:vertAlign w:val="superscript"/>
        </w:rPr>
        <w:t>17</w:t>
      </w:r>
      <w:r w:rsidR="001629BE">
        <w:rPr>
          <w:rFonts w:ascii="Arial" w:hAnsi="Arial" w:cs="Arial"/>
          <w:iCs/>
          <w:sz w:val="20"/>
          <w:szCs w:val="20"/>
          <w:vertAlign w:val="superscript"/>
        </w:rPr>
        <w:t>5</w:t>
      </w:r>
      <w:r w:rsidRPr="00530254">
        <w:rPr>
          <w:rFonts w:ascii="Arial" w:hAnsi="Arial" w:cs="Arial"/>
          <w:iCs/>
          <w:sz w:val="20"/>
          <w:szCs w:val="20"/>
          <w:vertAlign w:val="superscript"/>
        </w:rPr>
        <w:t xml:space="preserve"> </w:t>
      </w:r>
      <w:r w:rsidRPr="00530254">
        <w:rPr>
          <w:rFonts w:ascii="Arial" w:hAnsi="Arial" w:cs="Arial"/>
          <w:sz w:val="20"/>
          <w:szCs w:val="20"/>
        </w:rPr>
        <w:t xml:space="preserve">Warner, </w:t>
      </w:r>
      <w:r w:rsidRPr="00530254">
        <w:rPr>
          <w:rFonts w:ascii="Arial" w:hAnsi="Arial" w:cs="Arial"/>
          <w:i/>
          <w:sz w:val="20"/>
          <w:szCs w:val="20"/>
        </w:rPr>
        <w:t>The Clare Sisters</w:t>
      </w:r>
      <w:r w:rsidRPr="00530254">
        <w:rPr>
          <w:rFonts w:ascii="Arial" w:hAnsi="Arial" w:cs="Arial"/>
          <w:iCs/>
          <w:sz w:val="20"/>
          <w:szCs w:val="20"/>
        </w:rPr>
        <w:t xml:space="preserve">, </w:t>
      </w:r>
      <w:r w:rsidRPr="00530254">
        <w:rPr>
          <w:rFonts w:ascii="Arial" w:hAnsi="Arial" w:cs="Arial"/>
          <w:sz w:val="20"/>
          <w:szCs w:val="20"/>
        </w:rPr>
        <w:t xml:space="preserve">pp. 26-29. </w:t>
      </w:r>
    </w:p>
    <w:p w14:paraId="128DF444" w14:textId="41766E29" w:rsidR="00F50120" w:rsidRDefault="00F50120" w:rsidP="00F50120">
      <w:pPr>
        <w:spacing w:line="360" w:lineRule="auto"/>
        <w:jc w:val="right"/>
        <w:rPr>
          <w:rFonts w:ascii="Arial" w:hAnsi="Arial" w:cs="Arial"/>
        </w:rPr>
      </w:pPr>
      <w:r>
        <w:rPr>
          <w:rFonts w:ascii="Arial" w:hAnsi="Arial" w:cs="Arial"/>
        </w:rPr>
        <w:lastRenderedPageBreak/>
        <w:t>51</w:t>
      </w:r>
    </w:p>
    <w:p w14:paraId="3C67F607" w14:textId="1B868569" w:rsidR="00F50120" w:rsidRPr="00122493" w:rsidRDefault="00F50120" w:rsidP="00122493">
      <w:pPr>
        <w:spacing w:line="360" w:lineRule="auto"/>
        <w:rPr>
          <w:rFonts w:ascii="Arial" w:hAnsi="Arial" w:cs="Arial"/>
        </w:rPr>
      </w:pPr>
      <w:r w:rsidRPr="001217EF">
        <w:rPr>
          <w:rFonts w:ascii="Arial" w:hAnsi="Arial" w:cs="Arial"/>
        </w:rPr>
        <w:t>Eleanor had obviously been proud of her heritage</w:t>
      </w:r>
      <w:r>
        <w:rPr>
          <w:rFonts w:ascii="Arial" w:hAnsi="Arial" w:cs="Arial"/>
        </w:rPr>
        <w:t>. W</w:t>
      </w:r>
      <w:r w:rsidRPr="001217EF">
        <w:rPr>
          <w:rFonts w:ascii="Arial" w:hAnsi="Arial" w:cs="Arial"/>
        </w:rPr>
        <w:t>hilst she had owned Tewkesbury, she donated money to the abbey for new windows featuring her male Clare ancestors, thereby celebrating, and preserving the Clare name and their achievements, emphasising her contribution to the family legacy.</w:t>
      </w:r>
      <w:r w:rsidRPr="001217EF">
        <w:rPr>
          <w:rFonts w:ascii="Arial" w:hAnsi="Arial" w:cs="Arial"/>
          <w:vertAlign w:val="superscript"/>
        </w:rPr>
        <w:t>1</w:t>
      </w:r>
      <w:r>
        <w:rPr>
          <w:rFonts w:ascii="Arial" w:hAnsi="Arial" w:cs="Arial"/>
          <w:vertAlign w:val="superscript"/>
        </w:rPr>
        <w:t>7</w:t>
      </w:r>
      <w:r w:rsidR="001629BE">
        <w:rPr>
          <w:rFonts w:ascii="Arial" w:hAnsi="Arial" w:cs="Arial"/>
          <w:vertAlign w:val="superscript"/>
        </w:rPr>
        <w:t>6</w:t>
      </w:r>
      <w:r w:rsidRPr="001217EF">
        <w:rPr>
          <w:rFonts w:ascii="Arial" w:hAnsi="Arial" w:cs="Arial"/>
          <w:vertAlign w:val="superscript"/>
        </w:rPr>
        <w:t xml:space="preserve"> </w:t>
      </w:r>
      <w:r w:rsidRPr="001217EF">
        <w:rPr>
          <w:rFonts w:ascii="Arial" w:hAnsi="Arial" w:cs="Arial"/>
        </w:rPr>
        <w:t xml:space="preserve">Although Eleanor </w:t>
      </w:r>
      <w:r>
        <w:rPr>
          <w:rFonts w:ascii="Arial" w:hAnsi="Arial" w:cs="Arial"/>
        </w:rPr>
        <w:t>was</w:t>
      </w:r>
      <w:r w:rsidRPr="001217EF">
        <w:rPr>
          <w:rFonts w:ascii="Arial" w:hAnsi="Arial" w:cs="Arial"/>
        </w:rPr>
        <w:t xml:space="preserve"> aware of how much her sister Elizabeth </w:t>
      </w:r>
      <w:r>
        <w:rPr>
          <w:rFonts w:ascii="Arial" w:hAnsi="Arial" w:cs="Arial"/>
        </w:rPr>
        <w:t xml:space="preserve">had </w:t>
      </w:r>
      <w:r w:rsidRPr="001217EF">
        <w:rPr>
          <w:rFonts w:ascii="Arial" w:hAnsi="Arial" w:cs="Arial"/>
        </w:rPr>
        <w:t xml:space="preserve">suffered at the hands of Despenser, she clearly had a conscience. Eleanor had </w:t>
      </w:r>
      <w:r>
        <w:rPr>
          <w:rFonts w:ascii="Arial" w:hAnsi="Arial" w:cs="Arial"/>
        </w:rPr>
        <w:t xml:space="preserve">employed her own agency and </w:t>
      </w:r>
      <w:r w:rsidRPr="001217EF">
        <w:rPr>
          <w:rFonts w:ascii="Arial" w:hAnsi="Arial" w:cs="Arial"/>
        </w:rPr>
        <w:t>intervened on Elizabeth’s behalf</w:t>
      </w:r>
      <w:r>
        <w:rPr>
          <w:rFonts w:ascii="Arial" w:hAnsi="Arial" w:cs="Arial"/>
        </w:rPr>
        <w:t>, she</w:t>
      </w:r>
      <w:r w:rsidRPr="001217EF">
        <w:rPr>
          <w:rFonts w:ascii="Arial" w:hAnsi="Arial" w:cs="Arial"/>
        </w:rPr>
        <w:t xml:space="preserve"> wrote a letter concerning the manor of Holton</w:t>
      </w:r>
      <w:r>
        <w:rPr>
          <w:rFonts w:ascii="Arial" w:hAnsi="Arial" w:cs="Arial"/>
        </w:rPr>
        <w:t xml:space="preserve"> and a mere</w:t>
      </w:r>
      <w:r w:rsidRPr="001217EF">
        <w:rPr>
          <w:rFonts w:ascii="Arial" w:hAnsi="Arial" w:cs="Arial"/>
        </w:rPr>
        <w:t xml:space="preserve"> two days later it was returned to Elizabeth a</w:t>
      </w:r>
      <w:r w:rsidR="00122493">
        <w:rPr>
          <w:rFonts w:ascii="Arial" w:hAnsi="Arial" w:cs="Arial"/>
        </w:rPr>
        <w:t>long with</w:t>
      </w:r>
      <w:r w:rsidRPr="001217EF">
        <w:rPr>
          <w:rFonts w:ascii="Arial" w:hAnsi="Arial" w:cs="Arial"/>
        </w:rPr>
        <w:t xml:space="preserve"> her los</w:t>
      </w:r>
      <w:r w:rsidR="00122493">
        <w:rPr>
          <w:rFonts w:ascii="Arial" w:hAnsi="Arial" w:cs="Arial"/>
        </w:rPr>
        <w:t>t</w:t>
      </w:r>
      <w:r w:rsidRPr="001217EF">
        <w:rPr>
          <w:rFonts w:ascii="Arial" w:hAnsi="Arial" w:cs="Arial"/>
        </w:rPr>
        <w:t xml:space="preserve"> income backdated.</w:t>
      </w:r>
      <w:r w:rsidRPr="001217EF">
        <w:rPr>
          <w:rFonts w:ascii="Arial" w:hAnsi="Arial" w:cs="Arial"/>
          <w:vertAlign w:val="superscript"/>
        </w:rPr>
        <w:t>1</w:t>
      </w:r>
      <w:r>
        <w:rPr>
          <w:rFonts w:ascii="Arial" w:hAnsi="Arial" w:cs="Arial"/>
          <w:vertAlign w:val="superscript"/>
        </w:rPr>
        <w:t>7</w:t>
      </w:r>
      <w:r w:rsidR="001629BE">
        <w:rPr>
          <w:rFonts w:ascii="Arial" w:hAnsi="Arial" w:cs="Arial"/>
          <w:vertAlign w:val="superscript"/>
        </w:rPr>
        <w:t>7</w:t>
      </w:r>
      <w:r>
        <w:rPr>
          <w:rFonts w:ascii="Arial" w:hAnsi="Arial" w:cs="Arial"/>
          <w:vertAlign w:val="superscript"/>
        </w:rPr>
        <w:t xml:space="preserve"> </w:t>
      </w:r>
      <w:r w:rsidRPr="001217EF">
        <w:rPr>
          <w:rFonts w:ascii="Arial" w:hAnsi="Arial" w:cs="Arial"/>
        </w:rPr>
        <w:t>Eleanor and her sisters were not particularly close after their marriages took place however they did work together when business demanded and clearly Elizabeth’s fate was changed in some small way by her sister for the better.</w:t>
      </w:r>
      <w:r>
        <w:rPr>
          <w:rFonts w:ascii="Arial" w:hAnsi="Arial" w:cs="Arial"/>
        </w:rPr>
        <w:t xml:space="preserve"> Each of the women put their differences aside to contribute to the family’s assets.</w:t>
      </w:r>
    </w:p>
    <w:p w14:paraId="44B493A0" w14:textId="77777777" w:rsidR="00F50120" w:rsidRDefault="00F50120" w:rsidP="00122493">
      <w:pPr>
        <w:spacing w:line="360" w:lineRule="auto"/>
        <w:rPr>
          <w:rFonts w:ascii="Arial" w:hAnsi="Arial" w:cs="Arial"/>
          <w:sz w:val="20"/>
          <w:szCs w:val="20"/>
        </w:rPr>
      </w:pPr>
      <w:bookmarkStart w:id="17" w:name="_Hlk88849714"/>
    </w:p>
    <w:p w14:paraId="337F4893" w14:textId="7E896F24" w:rsidR="00F30937" w:rsidRPr="00C16040" w:rsidRDefault="00F30937" w:rsidP="00122493">
      <w:pPr>
        <w:spacing w:line="360" w:lineRule="auto"/>
        <w:rPr>
          <w:rFonts w:ascii="Arial" w:hAnsi="Arial" w:cs="Arial"/>
        </w:rPr>
      </w:pPr>
      <w:r w:rsidRPr="00C16040">
        <w:rPr>
          <w:rFonts w:ascii="Arial" w:hAnsi="Arial" w:cs="Arial"/>
        </w:rPr>
        <w:t>Despenser had frequently used intimidation, especially towards women and his correspondence shows how he used threats of execution to get his own way</w:t>
      </w:r>
      <w:bookmarkEnd w:id="17"/>
      <w:r w:rsidRPr="00C16040">
        <w:rPr>
          <w:rFonts w:ascii="Arial" w:hAnsi="Arial" w:cs="Arial"/>
        </w:rPr>
        <w:t>.</w:t>
      </w:r>
      <w:r w:rsidRPr="00C16040">
        <w:rPr>
          <w:rFonts w:ascii="Arial" w:hAnsi="Arial" w:cs="Arial"/>
          <w:vertAlign w:val="superscript"/>
        </w:rPr>
        <w:t>1</w:t>
      </w:r>
      <w:r>
        <w:rPr>
          <w:rFonts w:ascii="Arial" w:hAnsi="Arial" w:cs="Arial"/>
          <w:vertAlign w:val="superscript"/>
        </w:rPr>
        <w:t>7</w:t>
      </w:r>
      <w:r w:rsidR="001629BE">
        <w:rPr>
          <w:rFonts w:ascii="Arial" w:hAnsi="Arial" w:cs="Arial"/>
          <w:vertAlign w:val="superscript"/>
        </w:rPr>
        <w:t>8</w:t>
      </w:r>
      <w:r w:rsidRPr="00C16040">
        <w:rPr>
          <w:rFonts w:ascii="Arial" w:hAnsi="Arial" w:cs="Arial"/>
          <w:vertAlign w:val="superscript"/>
        </w:rPr>
        <w:t xml:space="preserve"> </w:t>
      </w:r>
      <w:r w:rsidRPr="00C16040">
        <w:rPr>
          <w:rFonts w:ascii="Arial" w:hAnsi="Arial" w:cs="Arial"/>
        </w:rPr>
        <w:t>In comparison Eleanor’s correspondence shows her agency and tact. Her letters reveal a woman who couched her language in warm and friendly tones. When she wrote to her sheriff in Glamorgan in 1322, she expressed an interest in his well-being, appreciating the work he had done for them, sending him ‘love and greetings’ referring to him as ‘our well-loved lord’ and suggesting a mutual affection.</w:t>
      </w:r>
      <w:r w:rsidRPr="00C16040">
        <w:rPr>
          <w:rFonts w:ascii="Arial" w:hAnsi="Arial" w:cs="Arial"/>
          <w:vertAlign w:val="superscript"/>
        </w:rPr>
        <w:t xml:space="preserve"> </w:t>
      </w:r>
      <w:r w:rsidRPr="00C16040">
        <w:rPr>
          <w:rFonts w:ascii="Arial" w:hAnsi="Arial" w:cs="Arial"/>
        </w:rPr>
        <w:t xml:space="preserve">In another of Eleanor’s letters, this time to John </w:t>
      </w:r>
      <w:proofErr w:type="spellStart"/>
      <w:r w:rsidRPr="00C16040">
        <w:rPr>
          <w:rFonts w:ascii="Arial" w:hAnsi="Arial" w:cs="Arial"/>
        </w:rPr>
        <w:t>Stonor</w:t>
      </w:r>
      <w:proofErr w:type="spellEnd"/>
      <w:r w:rsidRPr="00C16040">
        <w:rPr>
          <w:rFonts w:ascii="Arial" w:hAnsi="Arial" w:cs="Arial"/>
        </w:rPr>
        <w:t xml:space="preserve"> she wrote that her chaplain was well-loved and that she hoped </w:t>
      </w:r>
      <w:proofErr w:type="spellStart"/>
      <w:r w:rsidRPr="00C16040">
        <w:rPr>
          <w:rFonts w:ascii="Arial" w:hAnsi="Arial" w:cs="Arial"/>
        </w:rPr>
        <w:t>Stonor</w:t>
      </w:r>
      <w:proofErr w:type="spellEnd"/>
      <w:r w:rsidRPr="00C16040">
        <w:rPr>
          <w:rFonts w:ascii="Arial" w:hAnsi="Arial" w:cs="Arial"/>
        </w:rPr>
        <w:t xml:space="preserve"> would </w:t>
      </w:r>
      <w:proofErr w:type="gramStart"/>
      <w:r w:rsidRPr="00C16040">
        <w:rPr>
          <w:rFonts w:ascii="Arial" w:hAnsi="Arial" w:cs="Arial"/>
        </w:rPr>
        <w:t>help out</w:t>
      </w:r>
      <w:proofErr w:type="gramEnd"/>
      <w:r w:rsidRPr="00C16040">
        <w:rPr>
          <w:rFonts w:ascii="Arial" w:hAnsi="Arial" w:cs="Arial"/>
        </w:rPr>
        <w:t xml:space="preserve"> of love for her.</w:t>
      </w:r>
      <w:r w:rsidRPr="00C16040">
        <w:rPr>
          <w:rFonts w:ascii="Arial" w:hAnsi="Arial" w:cs="Arial"/>
          <w:vertAlign w:val="superscript"/>
        </w:rPr>
        <w:t>1</w:t>
      </w:r>
      <w:r w:rsidR="001629BE">
        <w:rPr>
          <w:rFonts w:ascii="Arial" w:hAnsi="Arial" w:cs="Arial"/>
          <w:vertAlign w:val="superscript"/>
        </w:rPr>
        <w:t>79</w:t>
      </w:r>
      <w:r w:rsidRPr="00C16040">
        <w:rPr>
          <w:rFonts w:ascii="Arial" w:hAnsi="Arial" w:cs="Arial"/>
        </w:rPr>
        <w:t xml:space="preserve"> Eleanor clearly valued her friends and connections and was personable and friendly</w:t>
      </w:r>
      <w:r w:rsidR="00B37CE4">
        <w:rPr>
          <w:rFonts w:ascii="Arial" w:hAnsi="Arial" w:cs="Arial"/>
        </w:rPr>
        <w:t>. She</w:t>
      </w:r>
      <w:r w:rsidRPr="00C16040">
        <w:rPr>
          <w:rFonts w:ascii="Arial" w:hAnsi="Arial" w:cs="Arial"/>
        </w:rPr>
        <w:t xml:space="preserve"> command</w:t>
      </w:r>
      <w:r w:rsidR="00B37CE4">
        <w:rPr>
          <w:rFonts w:ascii="Arial" w:hAnsi="Arial" w:cs="Arial"/>
        </w:rPr>
        <w:t>ed</w:t>
      </w:r>
      <w:r w:rsidRPr="00C16040">
        <w:rPr>
          <w:rFonts w:ascii="Arial" w:hAnsi="Arial" w:cs="Arial"/>
        </w:rPr>
        <w:t xml:space="preserve"> loyalty through love and affection rather than threats of imprisonment or intimidation</w:t>
      </w:r>
      <w:r w:rsidR="00B37CE4">
        <w:rPr>
          <w:rFonts w:ascii="Arial" w:hAnsi="Arial" w:cs="Arial"/>
        </w:rPr>
        <w:t xml:space="preserve"> and had helped in her part to maintain her part of the Clare legacy for her son</w:t>
      </w:r>
      <w:r w:rsidRPr="00C16040">
        <w:rPr>
          <w:rFonts w:ascii="Arial" w:hAnsi="Arial" w:cs="Arial"/>
        </w:rPr>
        <w:t>.</w:t>
      </w:r>
    </w:p>
    <w:p w14:paraId="3542A152" w14:textId="3E719B57" w:rsidR="00122493" w:rsidRDefault="00122493" w:rsidP="00122493">
      <w:pPr>
        <w:rPr>
          <w:rFonts w:ascii="Arial" w:hAnsi="Arial" w:cs="Arial"/>
          <w:sz w:val="20"/>
          <w:szCs w:val="20"/>
          <w:vertAlign w:val="superscript"/>
        </w:rPr>
      </w:pPr>
    </w:p>
    <w:p w14:paraId="27612735" w14:textId="5529E47C" w:rsidR="00122493" w:rsidRDefault="00122493" w:rsidP="00122493">
      <w:pPr>
        <w:rPr>
          <w:rFonts w:ascii="Arial" w:hAnsi="Arial" w:cs="Arial"/>
          <w:sz w:val="20"/>
          <w:szCs w:val="20"/>
          <w:vertAlign w:val="superscript"/>
        </w:rPr>
      </w:pPr>
    </w:p>
    <w:p w14:paraId="496C5D7A" w14:textId="5D4AE1CB" w:rsidR="00122493" w:rsidRDefault="00122493" w:rsidP="00122493">
      <w:pPr>
        <w:rPr>
          <w:rFonts w:ascii="Arial" w:hAnsi="Arial" w:cs="Arial"/>
          <w:sz w:val="20"/>
          <w:szCs w:val="20"/>
          <w:vertAlign w:val="superscript"/>
        </w:rPr>
      </w:pPr>
    </w:p>
    <w:p w14:paraId="1CC505BC" w14:textId="4D79C0BB" w:rsidR="00122493" w:rsidRDefault="00122493" w:rsidP="00122493">
      <w:pPr>
        <w:rPr>
          <w:rFonts w:ascii="Arial" w:hAnsi="Arial" w:cs="Arial"/>
          <w:sz w:val="20"/>
          <w:szCs w:val="20"/>
          <w:vertAlign w:val="superscript"/>
        </w:rPr>
      </w:pPr>
    </w:p>
    <w:p w14:paraId="52E3B20E" w14:textId="0432A10D" w:rsidR="00122493" w:rsidRDefault="00122493" w:rsidP="00122493">
      <w:pPr>
        <w:rPr>
          <w:rFonts w:ascii="Arial" w:hAnsi="Arial" w:cs="Arial"/>
          <w:sz w:val="20"/>
          <w:szCs w:val="20"/>
          <w:vertAlign w:val="superscript"/>
        </w:rPr>
      </w:pPr>
    </w:p>
    <w:p w14:paraId="25591AA9" w14:textId="66607BF1" w:rsidR="00122493" w:rsidRDefault="00122493" w:rsidP="00122493">
      <w:pPr>
        <w:rPr>
          <w:rFonts w:ascii="Arial" w:hAnsi="Arial" w:cs="Arial"/>
          <w:sz w:val="20"/>
          <w:szCs w:val="20"/>
          <w:vertAlign w:val="superscript"/>
        </w:rPr>
      </w:pPr>
    </w:p>
    <w:p w14:paraId="1E7FAF62" w14:textId="77777777" w:rsidR="00122493" w:rsidRDefault="00122493" w:rsidP="00122493">
      <w:pPr>
        <w:rPr>
          <w:rFonts w:ascii="Arial" w:hAnsi="Arial" w:cs="Arial"/>
          <w:sz w:val="20"/>
          <w:szCs w:val="20"/>
          <w:vertAlign w:val="superscript"/>
        </w:rPr>
      </w:pPr>
    </w:p>
    <w:p w14:paraId="5107A241" w14:textId="77777777" w:rsidR="00122493" w:rsidRDefault="00122493" w:rsidP="00122493">
      <w:pPr>
        <w:rPr>
          <w:rFonts w:ascii="Arial" w:hAnsi="Arial" w:cs="Arial"/>
          <w:sz w:val="20"/>
          <w:szCs w:val="20"/>
          <w:vertAlign w:val="superscript"/>
        </w:rPr>
      </w:pPr>
    </w:p>
    <w:p w14:paraId="1AE2F1B1" w14:textId="33525424" w:rsidR="00122493" w:rsidRPr="00597C33" w:rsidRDefault="00122493" w:rsidP="00122493">
      <w:pPr>
        <w:rPr>
          <w:rFonts w:ascii="Arial" w:hAnsi="Arial" w:cs="Arial"/>
          <w:sz w:val="20"/>
          <w:szCs w:val="20"/>
          <w:vertAlign w:val="superscript"/>
        </w:rPr>
      </w:pPr>
      <w:r w:rsidRPr="00597C33">
        <w:rPr>
          <w:rFonts w:ascii="Arial" w:hAnsi="Arial" w:cs="Arial"/>
          <w:sz w:val="20"/>
          <w:szCs w:val="20"/>
          <w:vertAlign w:val="superscript"/>
        </w:rPr>
        <w:t>17</w:t>
      </w:r>
      <w:r w:rsidR="001629BE">
        <w:rPr>
          <w:rFonts w:ascii="Arial" w:hAnsi="Arial" w:cs="Arial"/>
          <w:sz w:val="20"/>
          <w:szCs w:val="20"/>
          <w:vertAlign w:val="superscript"/>
        </w:rPr>
        <w:t>6</w:t>
      </w:r>
      <w:r w:rsidRPr="00597C33">
        <w:rPr>
          <w:rFonts w:ascii="Arial" w:hAnsi="Arial" w:cs="Arial"/>
          <w:sz w:val="20"/>
          <w:szCs w:val="20"/>
          <w:vertAlign w:val="superscript"/>
        </w:rPr>
        <w:t xml:space="preserve"> </w:t>
      </w:r>
      <w:r w:rsidRPr="00597C33">
        <w:rPr>
          <w:rFonts w:ascii="Arial" w:hAnsi="Arial" w:cs="Arial"/>
          <w:sz w:val="20"/>
          <w:szCs w:val="20"/>
        </w:rPr>
        <w:t xml:space="preserve">Underhill, </w:t>
      </w:r>
      <w:r w:rsidRPr="00597C33">
        <w:rPr>
          <w:rFonts w:ascii="Arial" w:hAnsi="Arial" w:cs="Arial"/>
          <w:i/>
          <w:iCs/>
          <w:sz w:val="20"/>
          <w:szCs w:val="20"/>
        </w:rPr>
        <w:t>Good Estate</w:t>
      </w:r>
      <w:r w:rsidRPr="00597C33">
        <w:rPr>
          <w:rFonts w:ascii="Arial" w:hAnsi="Arial" w:cs="Arial"/>
          <w:iCs/>
          <w:sz w:val="20"/>
          <w:szCs w:val="20"/>
        </w:rPr>
        <w:t xml:space="preserve">, p. 86. </w:t>
      </w:r>
    </w:p>
    <w:p w14:paraId="0F5EDC82" w14:textId="66281D7B" w:rsidR="00122493" w:rsidRDefault="00122493" w:rsidP="00122493">
      <w:pPr>
        <w:rPr>
          <w:rFonts w:ascii="Arial" w:hAnsi="Arial" w:cs="Arial"/>
          <w:sz w:val="20"/>
          <w:szCs w:val="20"/>
        </w:rPr>
      </w:pPr>
      <w:r w:rsidRPr="00C16040">
        <w:rPr>
          <w:rFonts w:ascii="Arial" w:hAnsi="Arial" w:cs="Arial"/>
          <w:sz w:val="20"/>
          <w:szCs w:val="20"/>
          <w:vertAlign w:val="superscript"/>
        </w:rPr>
        <w:t>1</w:t>
      </w:r>
      <w:r>
        <w:rPr>
          <w:rFonts w:ascii="Arial" w:hAnsi="Arial" w:cs="Arial"/>
          <w:sz w:val="20"/>
          <w:szCs w:val="20"/>
          <w:vertAlign w:val="superscript"/>
        </w:rPr>
        <w:t>7</w:t>
      </w:r>
      <w:r w:rsidR="001629BE">
        <w:rPr>
          <w:rFonts w:ascii="Arial" w:hAnsi="Arial" w:cs="Arial"/>
          <w:sz w:val="20"/>
          <w:szCs w:val="20"/>
          <w:vertAlign w:val="superscript"/>
        </w:rPr>
        <w:t>7</w:t>
      </w:r>
      <w:r w:rsidRPr="00C16040">
        <w:rPr>
          <w:rFonts w:ascii="Arial" w:hAnsi="Arial" w:cs="Arial"/>
          <w:sz w:val="20"/>
          <w:szCs w:val="20"/>
          <w:vertAlign w:val="superscript"/>
        </w:rPr>
        <w:t xml:space="preserve"> </w:t>
      </w:r>
      <w:r w:rsidRPr="00C16040">
        <w:rPr>
          <w:rFonts w:ascii="Arial" w:hAnsi="Arial" w:cs="Arial"/>
          <w:i/>
          <w:iCs/>
          <w:sz w:val="20"/>
          <w:szCs w:val="20"/>
        </w:rPr>
        <w:t>Close Rolls 1323-1327</w:t>
      </w:r>
      <w:r w:rsidRPr="00C16040">
        <w:rPr>
          <w:rFonts w:ascii="Arial" w:hAnsi="Arial" w:cs="Arial"/>
          <w:sz w:val="20"/>
          <w:szCs w:val="20"/>
        </w:rPr>
        <w:t>, p. 65.</w:t>
      </w:r>
    </w:p>
    <w:p w14:paraId="3548E575" w14:textId="1237FAC8" w:rsidR="000D1F64" w:rsidRPr="00983456" w:rsidRDefault="00122493" w:rsidP="000D1F64">
      <w:pPr>
        <w:rPr>
          <w:rFonts w:ascii="Arial" w:hAnsi="Arial" w:cs="Arial"/>
          <w:sz w:val="20"/>
          <w:szCs w:val="20"/>
          <w:vertAlign w:val="superscript"/>
        </w:rPr>
      </w:pPr>
      <w:r>
        <w:rPr>
          <w:rFonts w:ascii="Arial" w:hAnsi="Arial" w:cs="Arial"/>
          <w:sz w:val="20"/>
          <w:szCs w:val="20"/>
          <w:vertAlign w:val="superscript"/>
        </w:rPr>
        <w:t>1</w:t>
      </w:r>
      <w:r w:rsidR="009F6408" w:rsidRPr="00983456">
        <w:rPr>
          <w:rFonts w:ascii="Arial" w:hAnsi="Arial" w:cs="Arial"/>
          <w:sz w:val="20"/>
          <w:szCs w:val="20"/>
          <w:vertAlign w:val="superscript"/>
        </w:rPr>
        <w:t>7</w:t>
      </w:r>
      <w:r w:rsidR="001629BE">
        <w:rPr>
          <w:rFonts w:ascii="Arial" w:hAnsi="Arial" w:cs="Arial"/>
          <w:sz w:val="20"/>
          <w:szCs w:val="20"/>
          <w:vertAlign w:val="superscript"/>
        </w:rPr>
        <w:t>8</w:t>
      </w:r>
      <w:r w:rsidR="000D1F64" w:rsidRPr="00983456">
        <w:rPr>
          <w:rFonts w:ascii="Arial" w:hAnsi="Arial" w:cs="Arial"/>
          <w:sz w:val="20"/>
          <w:szCs w:val="20"/>
          <w:vertAlign w:val="superscript"/>
        </w:rPr>
        <w:t xml:space="preserve"> </w:t>
      </w:r>
      <w:r w:rsidR="000D1F64" w:rsidRPr="00983456">
        <w:rPr>
          <w:rFonts w:ascii="Arial" w:hAnsi="Arial" w:cs="Arial"/>
          <w:sz w:val="20"/>
          <w:szCs w:val="20"/>
        </w:rPr>
        <w:t xml:space="preserve">Warner, </w:t>
      </w:r>
      <w:r w:rsidR="000D1F64" w:rsidRPr="00983456">
        <w:rPr>
          <w:rFonts w:ascii="Arial" w:hAnsi="Arial" w:cs="Arial"/>
          <w:i/>
          <w:sz w:val="20"/>
          <w:szCs w:val="20"/>
        </w:rPr>
        <w:t>The Clare Sisters</w:t>
      </w:r>
      <w:r w:rsidR="000D1F64" w:rsidRPr="00983456">
        <w:rPr>
          <w:rFonts w:ascii="Arial" w:hAnsi="Arial" w:cs="Arial"/>
          <w:iCs/>
          <w:sz w:val="20"/>
          <w:szCs w:val="20"/>
        </w:rPr>
        <w:t xml:space="preserve">, </w:t>
      </w:r>
      <w:r w:rsidR="000D1F64" w:rsidRPr="00983456">
        <w:rPr>
          <w:rFonts w:ascii="Arial" w:hAnsi="Arial" w:cs="Arial"/>
          <w:sz w:val="20"/>
          <w:szCs w:val="20"/>
        </w:rPr>
        <w:t>p. 104.</w:t>
      </w:r>
    </w:p>
    <w:p w14:paraId="48979404" w14:textId="2208FE5C" w:rsidR="000D1F64" w:rsidRPr="00C16040" w:rsidRDefault="000D1F64" w:rsidP="000D1F64">
      <w:pPr>
        <w:contextualSpacing/>
        <w:rPr>
          <w:rFonts w:ascii="Arial" w:hAnsi="Arial" w:cs="Arial"/>
          <w:iCs/>
          <w:sz w:val="20"/>
          <w:szCs w:val="20"/>
        </w:rPr>
      </w:pPr>
      <w:r w:rsidRPr="00C16040">
        <w:rPr>
          <w:rFonts w:ascii="Arial" w:hAnsi="Arial" w:cs="Arial"/>
          <w:sz w:val="20"/>
          <w:szCs w:val="20"/>
          <w:vertAlign w:val="superscript"/>
        </w:rPr>
        <w:t>1</w:t>
      </w:r>
      <w:r w:rsidR="001629BE">
        <w:rPr>
          <w:rFonts w:ascii="Arial" w:hAnsi="Arial" w:cs="Arial"/>
          <w:sz w:val="20"/>
          <w:szCs w:val="20"/>
          <w:vertAlign w:val="superscript"/>
        </w:rPr>
        <w:t>79</w:t>
      </w:r>
      <w:r w:rsidRPr="00C16040">
        <w:rPr>
          <w:rFonts w:ascii="Arial" w:hAnsi="Arial" w:cs="Arial"/>
          <w:sz w:val="20"/>
          <w:szCs w:val="20"/>
          <w:vertAlign w:val="superscript"/>
        </w:rPr>
        <w:t xml:space="preserve"> </w:t>
      </w:r>
      <w:r w:rsidRPr="00C16040">
        <w:rPr>
          <w:rFonts w:ascii="Arial" w:hAnsi="Arial" w:cs="Arial"/>
          <w:iCs/>
          <w:sz w:val="20"/>
          <w:szCs w:val="20"/>
        </w:rPr>
        <w:t xml:space="preserve">Anne Crawford, </w:t>
      </w:r>
      <w:r w:rsidRPr="00C16040">
        <w:rPr>
          <w:rFonts w:ascii="Arial" w:hAnsi="Arial" w:cs="Arial"/>
          <w:i/>
          <w:sz w:val="20"/>
          <w:szCs w:val="20"/>
        </w:rPr>
        <w:t xml:space="preserve">Letters </w:t>
      </w:r>
      <w:proofErr w:type="gramStart"/>
      <w:r w:rsidRPr="00C16040">
        <w:rPr>
          <w:rFonts w:ascii="Arial" w:hAnsi="Arial" w:cs="Arial"/>
          <w:i/>
          <w:sz w:val="20"/>
          <w:szCs w:val="20"/>
        </w:rPr>
        <w:t>Of</w:t>
      </w:r>
      <w:proofErr w:type="gramEnd"/>
      <w:r w:rsidRPr="00C16040">
        <w:rPr>
          <w:rFonts w:ascii="Arial" w:hAnsi="Arial" w:cs="Arial"/>
          <w:i/>
          <w:sz w:val="20"/>
          <w:szCs w:val="20"/>
        </w:rPr>
        <w:t xml:space="preserve"> Medieval Women </w:t>
      </w:r>
      <w:r w:rsidRPr="00C16040">
        <w:rPr>
          <w:rFonts w:ascii="Arial" w:hAnsi="Arial" w:cs="Arial"/>
          <w:iCs/>
          <w:sz w:val="20"/>
          <w:szCs w:val="20"/>
        </w:rPr>
        <w:t>(Stroud: Sutton Publishing Limited, 2002), p. 170.</w:t>
      </w:r>
    </w:p>
    <w:p w14:paraId="655A6999" w14:textId="7480565D" w:rsidR="00122493" w:rsidRPr="00122493" w:rsidRDefault="00122493" w:rsidP="00122493">
      <w:pPr>
        <w:contextualSpacing/>
        <w:jc w:val="right"/>
        <w:rPr>
          <w:rFonts w:ascii="Arial" w:hAnsi="Arial" w:cs="Arial"/>
        </w:rPr>
      </w:pPr>
      <w:r w:rsidRPr="00122493">
        <w:rPr>
          <w:rFonts w:ascii="Arial" w:hAnsi="Arial" w:cs="Arial"/>
        </w:rPr>
        <w:lastRenderedPageBreak/>
        <w:t>52</w:t>
      </w:r>
    </w:p>
    <w:bookmarkEnd w:id="0"/>
    <w:p w14:paraId="020DB5A5" w14:textId="77777777" w:rsidR="00C3334F" w:rsidRDefault="00C3334F" w:rsidP="00C3334F"/>
    <w:p w14:paraId="62FE2400" w14:textId="77777777" w:rsidR="00C3334F" w:rsidRDefault="00C3334F" w:rsidP="00C3334F">
      <w:pPr>
        <w:contextualSpacing/>
        <w:jc w:val="center"/>
        <w:rPr>
          <w:rFonts w:ascii="Arial" w:hAnsi="Arial" w:cs="Arial"/>
          <w:b/>
          <w:bCs/>
          <w:u w:val="single"/>
        </w:rPr>
      </w:pPr>
      <w:r w:rsidRPr="00680F28">
        <w:rPr>
          <w:rFonts w:ascii="Arial" w:hAnsi="Arial" w:cs="Arial"/>
          <w:b/>
          <w:bCs/>
          <w:u w:val="single"/>
        </w:rPr>
        <w:t>Conclusion</w:t>
      </w:r>
    </w:p>
    <w:p w14:paraId="4AB80285" w14:textId="77777777" w:rsidR="00C3334F" w:rsidRDefault="00C3334F" w:rsidP="00C3334F">
      <w:pPr>
        <w:contextualSpacing/>
        <w:jc w:val="center"/>
        <w:rPr>
          <w:rFonts w:ascii="Arial" w:hAnsi="Arial" w:cs="Arial"/>
          <w:b/>
          <w:bCs/>
          <w:u w:val="single"/>
        </w:rPr>
      </w:pPr>
    </w:p>
    <w:p w14:paraId="10459617" w14:textId="77777777" w:rsidR="00C3334F" w:rsidRPr="00501265" w:rsidRDefault="00C3334F" w:rsidP="00C3334F">
      <w:pPr>
        <w:contextualSpacing/>
        <w:rPr>
          <w:rFonts w:ascii="Arial" w:hAnsi="Arial" w:cs="Arial"/>
        </w:rPr>
      </w:pPr>
    </w:p>
    <w:p w14:paraId="589BA7CD" w14:textId="34728A5B" w:rsidR="00C3334F" w:rsidRDefault="00C3334F" w:rsidP="00C3334F">
      <w:pPr>
        <w:spacing w:line="360" w:lineRule="auto"/>
        <w:contextualSpacing/>
        <w:rPr>
          <w:rFonts w:ascii="Arial" w:hAnsi="Arial" w:cs="Arial"/>
          <w:iCs/>
        </w:rPr>
      </w:pPr>
      <w:r w:rsidRPr="00501265">
        <w:rPr>
          <w:rFonts w:ascii="Arial" w:hAnsi="Arial" w:cs="Arial"/>
          <w:iCs/>
        </w:rPr>
        <w:t>This thesis has met its aims by</w:t>
      </w:r>
      <w:r w:rsidRPr="00E11D48">
        <w:rPr>
          <w:rFonts w:ascii="Arial" w:hAnsi="Arial" w:cs="Arial"/>
          <w:b/>
          <w:bCs/>
          <w:iCs/>
        </w:rPr>
        <w:t xml:space="preserve"> </w:t>
      </w:r>
      <w:r w:rsidRPr="00501265">
        <w:rPr>
          <w:rFonts w:ascii="Arial" w:hAnsi="Arial" w:cs="Arial"/>
          <w:iCs/>
        </w:rPr>
        <w:t xml:space="preserve">researching the individual lives of Joan of Acre and her Clare daughters </w:t>
      </w:r>
      <w:r w:rsidRPr="008B42D8">
        <w:rPr>
          <w:rFonts w:ascii="Arial" w:hAnsi="Arial" w:cs="Arial"/>
          <w:iCs/>
        </w:rPr>
        <w:t>and exploring the commonly held view that they were political pawns of their male relatives,</w:t>
      </w:r>
      <w:r w:rsidRPr="00E11D48">
        <w:rPr>
          <w:rFonts w:ascii="Arial" w:hAnsi="Arial" w:cs="Arial"/>
          <w:b/>
          <w:bCs/>
          <w:iCs/>
        </w:rPr>
        <w:t xml:space="preserve"> </w:t>
      </w:r>
      <w:r w:rsidRPr="008B42D8">
        <w:rPr>
          <w:rFonts w:ascii="Arial" w:hAnsi="Arial" w:cs="Arial"/>
          <w:iCs/>
        </w:rPr>
        <w:t>with little to no agency</w:t>
      </w:r>
      <w:r>
        <w:rPr>
          <w:rFonts w:ascii="Arial" w:hAnsi="Arial" w:cs="Arial"/>
          <w:iCs/>
        </w:rPr>
        <w:t>,</w:t>
      </w:r>
      <w:r w:rsidRPr="008B42D8">
        <w:rPr>
          <w:rFonts w:ascii="Arial" w:hAnsi="Arial" w:cs="Arial"/>
          <w:iCs/>
        </w:rPr>
        <w:t xml:space="preserve"> </w:t>
      </w:r>
      <w:r w:rsidR="00B73F86">
        <w:rPr>
          <w:rFonts w:ascii="Arial" w:hAnsi="Arial" w:cs="Arial"/>
          <w:iCs/>
        </w:rPr>
        <w:t xml:space="preserve">had no </w:t>
      </w:r>
      <w:proofErr w:type="gramStart"/>
      <w:r w:rsidRPr="008B42D8">
        <w:rPr>
          <w:rFonts w:ascii="Arial" w:hAnsi="Arial" w:cs="Arial"/>
          <w:iCs/>
        </w:rPr>
        <w:t>particular influence</w:t>
      </w:r>
      <w:proofErr w:type="gramEnd"/>
      <w:r w:rsidRPr="008B42D8">
        <w:rPr>
          <w:rFonts w:ascii="Arial" w:hAnsi="Arial" w:cs="Arial"/>
          <w:iCs/>
        </w:rPr>
        <w:t xml:space="preserve"> on their family’s</w:t>
      </w:r>
      <w:r>
        <w:rPr>
          <w:rFonts w:ascii="Arial" w:hAnsi="Arial" w:cs="Arial"/>
          <w:iCs/>
        </w:rPr>
        <w:t xml:space="preserve"> ultimate</w:t>
      </w:r>
      <w:r w:rsidRPr="008B42D8">
        <w:rPr>
          <w:rFonts w:ascii="Arial" w:hAnsi="Arial" w:cs="Arial"/>
          <w:iCs/>
        </w:rPr>
        <w:t xml:space="preserve"> successes or failures</w:t>
      </w:r>
      <w:r>
        <w:rPr>
          <w:rFonts w:ascii="Arial" w:hAnsi="Arial" w:cs="Arial"/>
          <w:iCs/>
        </w:rPr>
        <w:t xml:space="preserve"> and has added to the discussion of powerful medieval women</w:t>
      </w:r>
      <w:r w:rsidRPr="008B42D8">
        <w:rPr>
          <w:rFonts w:ascii="Arial" w:hAnsi="Arial" w:cs="Arial"/>
          <w:iCs/>
        </w:rPr>
        <w:t xml:space="preserve">. </w:t>
      </w:r>
      <w:r w:rsidRPr="005D780A">
        <w:rPr>
          <w:rFonts w:ascii="Arial" w:hAnsi="Arial" w:cs="Arial"/>
          <w:iCs/>
        </w:rPr>
        <w:t>Through analysis of sources such as biographies, medieval primary and secondary sources this study has demonstrated that Joan, Eleanor, Margaret, and Elizabeth were all powerful women who exercised agency to varying degrees. Through their upbringing, their marriages, their children, and their own determination, each of the women contributed in their own way to their family’s success; however, Eleanor was equally active in contributing to her family’s ultimate failure.</w:t>
      </w:r>
      <w:r w:rsidRPr="00E11D48">
        <w:rPr>
          <w:rFonts w:ascii="Arial" w:hAnsi="Arial" w:cs="Arial"/>
          <w:b/>
          <w:bCs/>
          <w:iCs/>
        </w:rPr>
        <w:t xml:space="preserve"> </w:t>
      </w:r>
      <w:r w:rsidRPr="00DF1207">
        <w:rPr>
          <w:rFonts w:ascii="Arial" w:hAnsi="Arial" w:cs="Arial"/>
          <w:iCs/>
        </w:rPr>
        <w:t xml:space="preserve">The question of whether they were political pawns at the mercy of men was more complex to address. Joan could not really be considered any man’s pawn; however, her daughters were used as pawns by virtue of being orphaned wards of the king and forced to marry favourites although this did not mean that they were always victims. Edward I and Edward II used their female relatives to forge desired marriage alliances and were not above punishing them if they refused to comply however despite their wrath, both kings exhibited a pattern of relenting and in Edward I’s case offering compensation after meting out harsh consequences. It was the queens who were the most unforgiving and cruel in their dealings with Joan and her daughters. </w:t>
      </w:r>
    </w:p>
    <w:p w14:paraId="66814D32" w14:textId="77777777" w:rsidR="00C3334F" w:rsidRDefault="00C3334F" w:rsidP="00C3334F">
      <w:pPr>
        <w:spacing w:line="360" w:lineRule="auto"/>
        <w:contextualSpacing/>
        <w:rPr>
          <w:rFonts w:ascii="Arial" w:hAnsi="Arial" w:cs="Arial"/>
          <w:iCs/>
        </w:rPr>
      </w:pPr>
    </w:p>
    <w:p w14:paraId="60419449" w14:textId="77777777" w:rsidR="00856815" w:rsidRDefault="00856815" w:rsidP="00C3334F">
      <w:pPr>
        <w:spacing w:line="360" w:lineRule="auto"/>
        <w:contextualSpacing/>
        <w:rPr>
          <w:rFonts w:ascii="Arial" w:hAnsi="Arial" w:cs="Arial"/>
          <w:iCs/>
        </w:rPr>
      </w:pPr>
    </w:p>
    <w:p w14:paraId="67FD08BE" w14:textId="77777777" w:rsidR="00856815" w:rsidRDefault="00856815" w:rsidP="00C3334F">
      <w:pPr>
        <w:spacing w:line="360" w:lineRule="auto"/>
        <w:contextualSpacing/>
        <w:rPr>
          <w:rFonts w:ascii="Arial" w:hAnsi="Arial" w:cs="Arial"/>
          <w:iCs/>
        </w:rPr>
      </w:pPr>
    </w:p>
    <w:p w14:paraId="0AA7A2AA" w14:textId="77777777" w:rsidR="00856815" w:rsidRDefault="00856815" w:rsidP="00C3334F">
      <w:pPr>
        <w:spacing w:line="360" w:lineRule="auto"/>
        <w:contextualSpacing/>
        <w:rPr>
          <w:rFonts w:ascii="Arial" w:hAnsi="Arial" w:cs="Arial"/>
          <w:iCs/>
        </w:rPr>
      </w:pPr>
    </w:p>
    <w:p w14:paraId="20CEDAFD" w14:textId="77777777" w:rsidR="00856815" w:rsidRDefault="00856815" w:rsidP="00C3334F">
      <w:pPr>
        <w:spacing w:line="360" w:lineRule="auto"/>
        <w:contextualSpacing/>
        <w:rPr>
          <w:rFonts w:ascii="Arial" w:hAnsi="Arial" w:cs="Arial"/>
          <w:iCs/>
        </w:rPr>
      </w:pPr>
    </w:p>
    <w:p w14:paraId="218EFEF7" w14:textId="77777777" w:rsidR="00856815" w:rsidRDefault="00856815" w:rsidP="00C3334F">
      <w:pPr>
        <w:spacing w:line="360" w:lineRule="auto"/>
        <w:contextualSpacing/>
        <w:rPr>
          <w:rFonts w:ascii="Arial" w:hAnsi="Arial" w:cs="Arial"/>
          <w:iCs/>
        </w:rPr>
      </w:pPr>
    </w:p>
    <w:p w14:paraId="4A19ABED" w14:textId="77777777" w:rsidR="00856815" w:rsidRDefault="00856815" w:rsidP="00C3334F">
      <w:pPr>
        <w:spacing w:line="360" w:lineRule="auto"/>
        <w:contextualSpacing/>
        <w:rPr>
          <w:rFonts w:ascii="Arial" w:hAnsi="Arial" w:cs="Arial"/>
          <w:iCs/>
        </w:rPr>
      </w:pPr>
    </w:p>
    <w:p w14:paraId="5FE595A2" w14:textId="77777777" w:rsidR="00856815" w:rsidRDefault="00856815" w:rsidP="00C3334F">
      <w:pPr>
        <w:spacing w:line="360" w:lineRule="auto"/>
        <w:contextualSpacing/>
        <w:rPr>
          <w:rFonts w:ascii="Arial" w:hAnsi="Arial" w:cs="Arial"/>
          <w:iCs/>
        </w:rPr>
      </w:pPr>
    </w:p>
    <w:p w14:paraId="734A4B11" w14:textId="77777777" w:rsidR="00856815" w:rsidRDefault="00856815" w:rsidP="00C3334F">
      <w:pPr>
        <w:spacing w:line="360" w:lineRule="auto"/>
        <w:contextualSpacing/>
        <w:rPr>
          <w:rFonts w:ascii="Arial" w:hAnsi="Arial" w:cs="Arial"/>
          <w:iCs/>
        </w:rPr>
      </w:pPr>
    </w:p>
    <w:p w14:paraId="134B4DD5" w14:textId="77777777" w:rsidR="00856815" w:rsidRDefault="00856815" w:rsidP="00C3334F">
      <w:pPr>
        <w:spacing w:line="360" w:lineRule="auto"/>
        <w:contextualSpacing/>
        <w:rPr>
          <w:rFonts w:ascii="Arial" w:hAnsi="Arial" w:cs="Arial"/>
          <w:iCs/>
        </w:rPr>
      </w:pPr>
    </w:p>
    <w:p w14:paraId="3BF79259" w14:textId="77777777" w:rsidR="00856815" w:rsidRDefault="00856815" w:rsidP="00856815">
      <w:pPr>
        <w:spacing w:line="360" w:lineRule="auto"/>
        <w:contextualSpacing/>
        <w:jc w:val="right"/>
        <w:rPr>
          <w:rFonts w:ascii="Arial" w:hAnsi="Arial" w:cs="Arial"/>
          <w:iCs/>
        </w:rPr>
      </w:pPr>
      <w:r>
        <w:rPr>
          <w:rFonts w:ascii="Arial" w:hAnsi="Arial" w:cs="Arial"/>
          <w:iCs/>
        </w:rPr>
        <w:lastRenderedPageBreak/>
        <w:t>53</w:t>
      </w:r>
    </w:p>
    <w:p w14:paraId="056C9866" w14:textId="4AF59AA0" w:rsidR="00C3334F" w:rsidRDefault="00C3334F" w:rsidP="00C3334F">
      <w:pPr>
        <w:spacing w:line="360" w:lineRule="auto"/>
        <w:contextualSpacing/>
        <w:rPr>
          <w:rFonts w:ascii="Arial" w:hAnsi="Arial" w:cs="Arial"/>
          <w:iCs/>
        </w:rPr>
      </w:pPr>
      <w:r>
        <w:rPr>
          <w:rFonts w:ascii="Arial" w:hAnsi="Arial" w:cs="Arial"/>
          <w:iCs/>
        </w:rPr>
        <w:t xml:space="preserve">This study is important as it highlights the differences in treatment of the lives of four closely related royal women between the reigns of Edward I and Edward II. Evidence shows that Edward I was far more indulgent with his female relatives than his son proved to be with his own female relations and Joan was able to use her agency far more than her daughters. Through researching Elizabeth and Margaret’s treatment at the hands of Despenser and the king, further evidence has shown that other noblewomen of some means were also victims of the same imprisonment and </w:t>
      </w:r>
    </w:p>
    <w:p w14:paraId="097B5C52" w14:textId="321F31FC" w:rsidR="00C3334F" w:rsidRDefault="00C3334F" w:rsidP="00C3334F">
      <w:pPr>
        <w:spacing w:line="360" w:lineRule="auto"/>
        <w:contextualSpacing/>
        <w:rPr>
          <w:rFonts w:ascii="Arial" w:hAnsi="Arial" w:cs="Arial"/>
          <w:iCs/>
        </w:rPr>
      </w:pPr>
      <w:r>
        <w:rPr>
          <w:rFonts w:ascii="Arial" w:hAnsi="Arial" w:cs="Arial"/>
          <w:iCs/>
        </w:rPr>
        <w:t xml:space="preserve">intimidation and highlights the need for further research into the agency of high-status women in the fourteenth century under Edward II </w:t>
      </w:r>
      <w:proofErr w:type="gramStart"/>
      <w:r>
        <w:rPr>
          <w:rFonts w:ascii="Arial" w:hAnsi="Arial" w:cs="Arial"/>
          <w:iCs/>
        </w:rPr>
        <w:t>in particular and</w:t>
      </w:r>
      <w:proofErr w:type="gramEnd"/>
      <w:r>
        <w:rPr>
          <w:rFonts w:ascii="Arial" w:hAnsi="Arial" w:cs="Arial"/>
          <w:iCs/>
        </w:rPr>
        <w:t xml:space="preserve"> how royal women treated each other.</w:t>
      </w:r>
    </w:p>
    <w:p w14:paraId="5C917181" w14:textId="77777777" w:rsidR="00C3334F" w:rsidRDefault="00C3334F" w:rsidP="00C3334F">
      <w:pPr>
        <w:spacing w:line="360" w:lineRule="auto"/>
        <w:contextualSpacing/>
        <w:rPr>
          <w:rFonts w:ascii="Arial" w:hAnsi="Arial" w:cs="Arial"/>
          <w:iCs/>
        </w:rPr>
      </w:pPr>
    </w:p>
    <w:p w14:paraId="52BC5926" w14:textId="3A807E12" w:rsidR="00C3334F" w:rsidRDefault="00C3334F" w:rsidP="00C3334F">
      <w:pPr>
        <w:spacing w:line="360" w:lineRule="auto"/>
        <w:contextualSpacing/>
        <w:rPr>
          <w:rFonts w:ascii="Arial" w:hAnsi="Arial" w:cs="Arial"/>
          <w:iCs/>
        </w:rPr>
      </w:pPr>
      <w:r>
        <w:rPr>
          <w:rFonts w:ascii="Arial" w:hAnsi="Arial" w:cs="Arial"/>
          <w:iCs/>
        </w:rPr>
        <w:t>Sources were used to assess the accepted narrative for possible bias and whether modern biographers have simply continued to repeat early chroniclers’ comments and records such as the close, patent, and fine rolls along with correspondence was used to verify theories and events. Extant evidence supports the commonly held views of both Edward I and Edward II. The narrative surrounding Isabella however appears to be significantly influenced by chroniclers more concerned that she may have disrupted the social order of women, rather than studying why she behaved as she did. Isabella’s modern biographers have provided a more rounded study of the queen and her motivation to invade England, rather than simply viewing her as an unnatural monster for possib</w:t>
      </w:r>
      <w:r w:rsidR="00261452">
        <w:rPr>
          <w:rFonts w:ascii="Arial" w:hAnsi="Arial" w:cs="Arial"/>
          <w:iCs/>
        </w:rPr>
        <w:t>l</w:t>
      </w:r>
      <w:r>
        <w:rPr>
          <w:rFonts w:ascii="Arial" w:hAnsi="Arial" w:cs="Arial"/>
          <w:iCs/>
        </w:rPr>
        <w:t>y having an affair and trying to free her husband from Despenser’s clutches. Biographers acknowledge that once Isabella had overthrown her husband, she was little better than her husband, and Mortimer was indulged as Despenser before him. What is rarely mentioned is Isabella’s role in liberating Elizabeth and Margaret who had wrongly been imprisoned and especially her very personal retaliation against Eleanor and her children. The censure aimed at Isabella seems to have been at least partly true but misplaced in its cause.</w:t>
      </w:r>
    </w:p>
    <w:p w14:paraId="1EB4E73D" w14:textId="77777777" w:rsidR="00C3334F" w:rsidRDefault="00C3334F" w:rsidP="00C3334F">
      <w:pPr>
        <w:spacing w:line="360" w:lineRule="auto"/>
        <w:contextualSpacing/>
        <w:rPr>
          <w:rFonts w:ascii="Arial" w:hAnsi="Arial" w:cs="Arial"/>
          <w:iCs/>
        </w:rPr>
      </w:pPr>
    </w:p>
    <w:p w14:paraId="1BF751E4" w14:textId="77777777" w:rsidR="00856815" w:rsidRDefault="00856815" w:rsidP="00C3334F">
      <w:pPr>
        <w:spacing w:line="360" w:lineRule="auto"/>
        <w:contextualSpacing/>
        <w:rPr>
          <w:rFonts w:ascii="Arial" w:hAnsi="Arial" w:cs="Arial"/>
          <w:iCs/>
        </w:rPr>
      </w:pPr>
    </w:p>
    <w:p w14:paraId="6CF1AB47" w14:textId="77777777" w:rsidR="00856815" w:rsidRDefault="00856815" w:rsidP="00C3334F">
      <w:pPr>
        <w:spacing w:line="360" w:lineRule="auto"/>
        <w:contextualSpacing/>
        <w:rPr>
          <w:rFonts w:ascii="Arial" w:hAnsi="Arial" w:cs="Arial"/>
          <w:iCs/>
        </w:rPr>
      </w:pPr>
    </w:p>
    <w:p w14:paraId="7EA90600" w14:textId="77777777" w:rsidR="00856815" w:rsidRDefault="00856815" w:rsidP="00C3334F">
      <w:pPr>
        <w:spacing w:line="360" w:lineRule="auto"/>
        <w:contextualSpacing/>
        <w:rPr>
          <w:rFonts w:ascii="Arial" w:hAnsi="Arial" w:cs="Arial"/>
          <w:iCs/>
        </w:rPr>
      </w:pPr>
    </w:p>
    <w:p w14:paraId="13F6E6F2" w14:textId="77777777" w:rsidR="00856815" w:rsidRDefault="00856815" w:rsidP="00C3334F">
      <w:pPr>
        <w:spacing w:line="360" w:lineRule="auto"/>
        <w:contextualSpacing/>
        <w:rPr>
          <w:rFonts w:ascii="Arial" w:hAnsi="Arial" w:cs="Arial"/>
          <w:iCs/>
        </w:rPr>
      </w:pPr>
    </w:p>
    <w:p w14:paraId="528818D9" w14:textId="77777777" w:rsidR="00856815" w:rsidRDefault="00856815" w:rsidP="00C3334F">
      <w:pPr>
        <w:spacing w:line="360" w:lineRule="auto"/>
        <w:contextualSpacing/>
        <w:rPr>
          <w:rFonts w:ascii="Arial" w:hAnsi="Arial" w:cs="Arial"/>
          <w:iCs/>
        </w:rPr>
      </w:pPr>
    </w:p>
    <w:p w14:paraId="2F958535" w14:textId="77777777" w:rsidR="00856815" w:rsidRDefault="00856815" w:rsidP="00856815">
      <w:pPr>
        <w:spacing w:line="360" w:lineRule="auto"/>
        <w:jc w:val="right"/>
        <w:rPr>
          <w:rFonts w:ascii="Arial" w:hAnsi="Arial" w:cs="Arial"/>
        </w:rPr>
      </w:pPr>
      <w:r>
        <w:rPr>
          <w:rFonts w:ascii="Arial" w:hAnsi="Arial" w:cs="Arial"/>
        </w:rPr>
        <w:lastRenderedPageBreak/>
        <w:t>54</w:t>
      </w:r>
    </w:p>
    <w:p w14:paraId="31A89DA6" w14:textId="77777777" w:rsidR="002475A2" w:rsidRDefault="002475A2" w:rsidP="00C3334F">
      <w:pPr>
        <w:spacing w:line="360" w:lineRule="auto"/>
        <w:contextualSpacing/>
        <w:rPr>
          <w:rFonts w:ascii="Arial" w:hAnsi="Arial" w:cs="Arial"/>
          <w:iCs/>
        </w:rPr>
      </w:pPr>
    </w:p>
    <w:p w14:paraId="1D17E03C" w14:textId="2AE516CE" w:rsidR="00C3334F" w:rsidRDefault="00C3334F" w:rsidP="00C3334F">
      <w:pPr>
        <w:spacing w:line="360" w:lineRule="auto"/>
        <w:contextualSpacing/>
        <w:rPr>
          <w:rFonts w:ascii="Arial" w:hAnsi="Arial" w:cs="Arial"/>
          <w:iCs/>
        </w:rPr>
      </w:pPr>
      <w:r>
        <w:rPr>
          <w:rFonts w:ascii="Arial" w:hAnsi="Arial" w:cs="Arial"/>
          <w:iCs/>
        </w:rPr>
        <w:t>This study has exhibited that the belief that there was a restriction of the power of women following the eleventh century is not wholly accurate, to some extent Joan had more freedom to behave how she wished than her brother, the future king. Joan was also clearly not kept in her place by patriarchy and both she and Eleanor acted exceptionally, by any royal female standards. Being female also often worked in the women’s favour as their power was underestimated and they were so disregarded that there was no question of them being exiled along with their husbands and allowed them more freedom.</w:t>
      </w:r>
    </w:p>
    <w:p w14:paraId="380225CE" w14:textId="77777777" w:rsidR="00C3334F" w:rsidRDefault="00C3334F" w:rsidP="00C3334F">
      <w:pPr>
        <w:spacing w:line="360" w:lineRule="auto"/>
        <w:contextualSpacing/>
        <w:rPr>
          <w:rFonts w:ascii="Arial" w:hAnsi="Arial" w:cs="Arial"/>
          <w:iCs/>
        </w:rPr>
      </w:pPr>
    </w:p>
    <w:p w14:paraId="3BF7DDEE" w14:textId="77777777" w:rsidR="00C3334F" w:rsidRDefault="00C3334F" w:rsidP="00C3334F">
      <w:pPr>
        <w:spacing w:line="360" w:lineRule="auto"/>
        <w:rPr>
          <w:rFonts w:ascii="Arial" w:hAnsi="Arial" w:cs="Arial"/>
        </w:rPr>
      </w:pPr>
      <w:r w:rsidRPr="00801F60">
        <w:rPr>
          <w:rFonts w:ascii="Arial" w:hAnsi="Arial" w:cs="Arial"/>
        </w:rPr>
        <w:t>Within the parameters of their lives as women of the royal family in the thirteenth and fourteenth centuries, each woman exercised varying degrees of agency.</w:t>
      </w:r>
      <w:r>
        <w:rPr>
          <w:rFonts w:ascii="Arial" w:hAnsi="Arial" w:cs="Arial"/>
        </w:rPr>
        <w:t xml:space="preserve"> </w:t>
      </w:r>
      <w:r w:rsidRPr="00034A8C">
        <w:rPr>
          <w:rFonts w:ascii="Arial" w:hAnsi="Arial" w:cs="Arial"/>
        </w:rPr>
        <w:t xml:space="preserve">From an extremely young age Joan commanded her own household and acted as she </w:t>
      </w:r>
    </w:p>
    <w:p w14:paraId="457118AB" w14:textId="2F09BE3E" w:rsidR="00C3334F" w:rsidRPr="00034A8C" w:rsidRDefault="00C3334F" w:rsidP="00C3334F">
      <w:pPr>
        <w:spacing w:line="360" w:lineRule="auto"/>
        <w:rPr>
          <w:rFonts w:ascii="Arial" w:hAnsi="Arial" w:cs="Arial"/>
        </w:rPr>
      </w:pPr>
      <w:r w:rsidRPr="00034A8C">
        <w:rPr>
          <w:rFonts w:ascii="Arial" w:hAnsi="Arial" w:cs="Arial"/>
        </w:rPr>
        <w:t xml:space="preserve">pleased. Offering her brother her seal is one of the strongest examples of Joan’s agency, it shows her autonomy and wilfulness and disregard for her father’s potential wrath. By far the greatest example of Joan’s agency was her decision to secretly marry her late husband’s squire. Joan had taken a huge gamble but due to her strategic quick-thinking she saved Ralph from imprisonment and regained her lands; living the rest of her life happily married to a man of her own choosing. Joan’s disobedience was more than most barons would have dared, although she often had her income and lands confiscated by her father, she was always easily able to convince him to return her properties and control of her children. </w:t>
      </w:r>
    </w:p>
    <w:p w14:paraId="1ECC20E1" w14:textId="77777777" w:rsidR="00C3334F" w:rsidRDefault="00C3334F" w:rsidP="00C3334F">
      <w:pPr>
        <w:spacing w:line="360" w:lineRule="auto"/>
        <w:contextualSpacing/>
        <w:rPr>
          <w:rFonts w:ascii="Arial" w:hAnsi="Arial" w:cs="Arial"/>
          <w:iCs/>
          <w:color w:val="FF0000"/>
        </w:rPr>
      </w:pPr>
    </w:p>
    <w:p w14:paraId="18161987" w14:textId="77777777" w:rsidR="00C3334F" w:rsidRPr="0016592F" w:rsidRDefault="00C3334F" w:rsidP="00C3334F">
      <w:pPr>
        <w:spacing w:line="360" w:lineRule="auto"/>
        <w:rPr>
          <w:rFonts w:ascii="Arial" w:hAnsi="Arial" w:cs="Arial"/>
        </w:rPr>
      </w:pPr>
      <w:r>
        <w:rPr>
          <w:rFonts w:ascii="Arial" w:hAnsi="Arial" w:cs="Arial"/>
        </w:rPr>
        <w:t xml:space="preserve">Margaret showed her first act of agency when she followed </w:t>
      </w:r>
      <w:proofErr w:type="spellStart"/>
      <w:r>
        <w:rPr>
          <w:rFonts w:ascii="Arial" w:hAnsi="Arial" w:cs="Arial"/>
        </w:rPr>
        <w:t>Gaveston</w:t>
      </w:r>
      <w:proofErr w:type="spellEnd"/>
      <w:r>
        <w:rPr>
          <w:rFonts w:ascii="Arial" w:hAnsi="Arial" w:cs="Arial"/>
        </w:rPr>
        <w:t xml:space="preserve"> into exile, despite being offered a financial reward to remain in England, she equally chose not to accompany him on his subsequent exile and remained at home. The king assumed all responsibility for arranging </w:t>
      </w:r>
      <w:proofErr w:type="spellStart"/>
      <w:r>
        <w:rPr>
          <w:rFonts w:ascii="Arial" w:hAnsi="Arial" w:cs="Arial"/>
        </w:rPr>
        <w:t>Gaveston’s</w:t>
      </w:r>
      <w:proofErr w:type="spellEnd"/>
      <w:r>
        <w:rPr>
          <w:rFonts w:ascii="Arial" w:hAnsi="Arial" w:cs="Arial"/>
        </w:rPr>
        <w:t xml:space="preserve"> funeral however Margaret </w:t>
      </w:r>
      <w:proofErr w:type="gramStart"/>
      <w:r>
        <w:rPr>
          <w:rFonts w:ascii="Arial" w:hAnsi="Arial" w:cs="Arial"/>
        </w:rPr>
        <w:t>made a contribution</w:t>
      </w:r>
      <w:proofErr w:type="gramEnd"/>
      <w:r>
        <w:rPr>
          <w:rFonts w:ascii="Arial" w:hAnsi="Arial" w:cs="Arial"/>
        </w:rPr>
        <w:t xml:space="preserve"> of clerks and cloth of gold, showing that she would not be completely pushed aside and reminding the king of her position. Margaret was high sheriff or Rutland and kept her </w:t>
      </w:r>
      <w:proofErr w:type="spellStart"/>
      <w:r>
        <w:rPr>
          <w:rFonts w:ascii="Arial" w:hAnsi="Arial" w:cs="Arial"/>
        </w:rPr>
        <w:t>Gaveston</w:t>
      </w:r>
      <w:proofErr w:type="spellEnd"/>
      <w:r>
        <w:rPr>
          <w:rFonts w:ascii="Arial" w:hAnsi="Arial" w:cs="Arial"/>
        </w:rPr>
        <w:t xml:space="preserve"> surname. She endured loss of agency when she was moved into the king’s household, when she was forced to marry Audley and in her imprisonment at </w:t>
      </w:r>
      <w:proofErr w:type="spellStart"/>
      <w:proofErr w:type="gramStart"/>
      <w:r>
        <w:rPr>
          <w:rFonts w:ascii="Arial" w:hAnsi="Arial" w:cs="Arial"/>
        </w:rPr>
        <w:t>Sempringham</w:t>
      </w:r>
      <w:proofErr w:type="spellEnd"/>
      <w:proofErr w:type="gramEnd"/>
      <w:r>
        <w:rPr>
          <w:rFonts w:ascii="Arial" w:hAnsi="Arial" w:cs="Arial"/>
        </w:rPr>
        <w:t xml:space="preserve"> but she emerged victorious when the king was overthrown and resumed her marriage with </w:t>
      </w:r>
      <w:proofErr w:type="spellStart"/>
      <w:r>
        <w:rPr>
          <w:rFonts w:ascii="Arial" w:hAnsi="Arial" w:cs="Arial"/>
        </w:rPr>
        <w:t>Damory</w:t>
      </w:r>
      <w:proofErr w:type="spellEnd"/>
      <w:r>
        <w:rPr>
          <w:rFonts w:ascii="Arial" w:hAnsi="Arial" w:cs="Arial"/>
        </w:rPr>
        <w:t>.</w:t>
      </w:r>
    </w:p>
    <w:p w14:paraId="0B2C3C74" w14:textId="77777777" w:rsidR="00F2233A" w:rsidRDefault="00F2233A" w:rsidP="00F2233A">
      <w:pPr>
        <w:spacing w:line="360" w:lineRule="auto"/>
        <w:jc w:val="right"/>
        <w:rPr>
          <w:rFonts w:ascii="Arial" w:hAnsi="Arial" w:cs="Arial"/>
        </w:rPr>
      </w:pPr>
      <w:r>
        <w:rPr>
          <w:rFonts w:ascii="Arial" w:hAnsi="Arial" w:cs="Arial"/>
        </w:rPr>
        <w:lastRenderedPageBreak/>
        <w:t>55</w:t>
      </w:r>
    </w:p>
    <w:p w14:paraId="5B3F0918" w14:textId="77777777" w:rsidR="00C3334F" w:rsidRDefault="00C3334F" w:rsidP="00C3334F">
      <w:pPr>
        <w:spacing w:line="360" w:lineRule="auto"/>
        <w:rPr>
          <w:rFonts w:ascii="Arial" w:hAnsi="Arial" w:cs="Arial"/>
        </w:rPr>
      </w:pPr>
      <w:r w:rsidRPr="007D2FAC">
        <w:rPr>
          <w:rFonts w:ascii="Arial" w:hAnsi="Arial" w:cs="Arial"/>
        </w:rPr>
        <w:t>Given her Burgh father in law’s acceptance of her marriage to Verdon, and the king’s subsequent treatment of her it is likely that Elizabeth was not abducted and instead married a man of her own choosing in an act of bravado mirroring her mother’s.</w:t>
      </w:r>
      <w:r>
        <w:rPr>
          <w:rFonts w:ascii="Arial" w:hAnsi="Arial" w:cs="Arial"/>
        </w:rPr>
        <w:t xml:space="preserve"> </w:t>
      </w:r>
      <w:r w:rsidRPr="007D2FAC">
        <w:rPr>
          <w:rFonts w:ascii="Arial" w:hAnsi="Arial" w:cs="Arial"/>
        </w:rPr>
        <w:t xml:space="preserve">One way in which Elizabeth repeatedly acted independently was through her many pilgrimages, which she made repeatedly throughout her life which she seems to have used to bond with her mother’s family but equally to escape an unhappy marriage. Elizabeth had been treated severely by the king however she was still a woman of great agency. Elizabeth founded a priory for her son, she petitioned for the return of her confiscated lands and was vocal in her damnation of her husband’s treatment, even daring to put her dissatisfaction in writing. Following her release Elizabeth was able to live where she pleased and indulged in her favoured pastimes. Once the king had died, she had pointedly spent Christmas in the home which her </w:t>
      </w:r>
    </w:p>
    <w:p w14:paraId="3CFCF72D" w14:textId="07144A42" w:rsidR="00C3334F" w:rsidRPr="007D2FAC" w:rsidRDefault="00C3334F" w:rsidP="00C3334F">
      <w:pPr>
        <w:spacing w:line="360" w:lineRule="auto"/>
        <w:rPr>
          <w:rFonts w:ascii="Arial" w:hAnsi="Arial" w:cs="Arial"/>
        </w:rPr>
      </w:pPr>
      <w:r w:rsidRPr="007D2FAC">
        <w:rPr>
          <w:rFonts w:ascii="Arial" w:hAnsi="Arial" w:cs="Arial"/>
        </w:rPr>
        <w:t>uncle and brother-in-law had tried to steal, emphasising her ability to make her own choices. Elizabeth may have not been as wilful as her mother, but her small acts of agency saw her triumph and live the rest of her life as she chose, deciding on her own resting place and choosing to rest alone rather than with her husbands.</w:t>
      </w:r>
    </w:p>
    <w:p w14:paraId="4FA34267" w14:textId="77777777" w:rsidR="00C3334F" w:rsidRPr="00E11D48" w:rsidRDefault="00C3334F" w:rsidP="00C3334F">
      <w:pPr>
        <w:spacing w:line="360" w:lineRule="auto"/>
        <w:rPr>
          <w:rFonts w:ascii="Arial" w:hAnsi="Arial" w:cs="Arial"/>
          <w:b/>
          <w:bCs/>
        </w:rPr>
      </w:pPr>
    </w:p>
    <w:p w14:paraId="45374714" w14:textId="77777777" w:rsidR="00C3334F" w:rsidRPr="00D503C2" w:rsidRDefault="00C3334F" w:rsidP="00C3334F">
      <w:pPr>
        <w:spacing w:line="360" w:lineRule="auto"/>
        <w:rPr>
          <w:rFonts w:ascii="Arial" w:hAnsi="Arial" w:cs="Arial"/>
        </w:rPr>
      </w:pPr>
      <w:r w:rsidRPr="00D503C2">
        <w:rPr>
          <w:rFonts w:ascii="Arial" w:hAnsi="Arial" w:cs="Arial"/>
        </w:rPr>
        <w:t>As her mother before her, Eleanor repeatedly acted with agency, such as retaining her Despenser surname for the rest of her life, a brave decision given how hated her husband had been. Eleanor’s donations to Tewkesbury Abbey and her desire to preserve the Clare legacy clearly evidence Eleanor’s own power, wealth, and interests. Her correspondence proved that she was warm and friendly and encouraged others to do her bidding through respect and love rather than fear. It is interesting that Eleanor decided to give birth in the king’s manors rather than her own and was referred to in his accounts as ‘my lady’, this points to an extraordinary relationship with a man who otherwise only nurtured close relationships with men. Unlike the king’s relationships with her sisters, when Eleanor spent time with him it was often alone, and records show evidence of a genuine affection and loyalty between the two. Eleanor happily accepted the rewards from cultivating this relationship and in a significant act of agency she bravely remained at the Tower awaiting the invasion, to give the men in her lifetime to escape.</w:t>
      </w:r>
    </w:p>
    <w:p w14:paraId="74AEA60D" w14:textId="15229787" w:rsidR="00C3334F" w:rsidRDefault="00C3334F" w:rsidP="00C3334F">
      <w:pPr>
        <w:spacing w:line="360" w:lineRule="auto"/>
        <w:contextualSpacing/>
        <w:rPr>
          <w:rFonts w:ascii="Arial" w:hAnsi="Arial" w:cs="Arial"/>
          <w:iCs/>
          <w:color w:val="FF0000"/>
        </w:rPr>
      </w:pPr>
    </w:p>
    <w:p w14:paraId="6B1BE325" w14:textId="27E5EFC3" w:rsidR="00F2233A" w:rsidRDefault="00F2233A" w:rsidP="00C3334F">
      <w:pPr>
        <w:spacing w:line="360" w:lineRule="auto"/>
        <w:contextualSpacing/>
        <w:rPr>
          <w:rFonts w:ascii="Arial" w:hAnsi="Arial" w:cs="Arial"/>
          <w:iCs/>
          <w:color w:val="FF0000"/>
        </w:rPr>
      </w:pPr>
    </w:p>
    <w:p w14:paraId="3B2BE647" w14:textId="2A5A8EB5" w:rsidR="00F2233A" w:rsidRPr="00F2233A" w:rsidRDefault="00F2233A" w:rsidP="00F2233A">
      <w:pPr>
        <w:spacing w:line="360" w:lineRule="auto"/>
        <w:jc w:val="right"/>
        <w:rPr>
          <w:rFonts w:ascii="Arial" w:hAnsi="Arial" w:cs="Arial"/>
        </w:rPr>
      </w:pPr>
      <w:r w:rsidRPr="00C3334F">
        <w:rPr>
          <w:rFonts w:ascii="Arial" w:hAnsi="Arial" w:cs="Arial"/>
        </w:rPr>
        <w:lastRenderedPageBreak/>
        <w:t>56</w:t>
      </w:r>
    </w:p>
    <w:p w14:paraId="6B252E1E" w14:textId="77777777" w:rsidR="00C3334F" w:rsidRPr="00837900" w:rsidRDefault="00C3334F" w:rsidP="00C3334F">
      <w:pPr>
        <w:spacing w:line="360" w:lineRule="auto"/>
        <w:contextualSpacing/>
        <w:rPr>
          <w:rFonts w:ascii="Arial" w:hAnsi="Arial" w:cs="Arial"/>
          <w:iCs/>
          <w:color w:val="FF0000"/>
        </w:rPr>
      </w:pPr>
      <w:r w:rsidRPr="00837900">
        <w:rPr>
          <w:rFonts w:ascii="Arial" w:hAnsi="Arial" w:cs="Arial"/>
        </w:rPr>
        <w:t>Following the division of their brother’s inheritance each sister was responsible for their portion of the Clare legacy and strove to preserve it with varying levels of success. Each woman fulfilled their duty in providing their husbands with</w:t>
      </w:r>
      <w:r>
        <w:rPr>
          <w:rFonts w:ascii="Arial" w:hAnsi="Arial" w:cs="Arial"/>
        </w:rPr>
        <w:t xml:space="preserve"> an</w:t>
      </w:r>
      <w:r w:rsidRPr="00837900">
        <w:rPr>
          <w:rFonts w:ascii="Arial" w:hAnsi="Arial" w:cs="Arial"/>
        </w:rPr>
        <w:t xml:space="preserve"> heir </w:t>
      </w:r>
      <w:r>
        <w:rPr>
          <w:rFonts w:ascii="Arial" w:hAnsi="Arial" w:cs="Arial"/>
        </w:rPr>
        <w:t>and therefore had a significant impact on the continuation of the Clare family line</w:t>
      </w:r>
      <w:r w:rsidRPr="00837900">
        <w:rPr>
          <w:rFonts w:ascii="Arial" w:hAnsi="Arial" w:cs="Arial"/>
        </w:rPr>
        <w:t>, Eleanor was particularly prodigious at this.</w:t>
      </w:r>
    </w:p>
    <w:p w14:paraId="0C67163C" w14:textId="77777777" w:rsidR="00C3334F" w:rsidRDefault="00C3334F" w:rsidP="00C3334F">
      <w:pPr>
        <w:spacing w:line="360" w:lineRule="auto"/>
        <w:contextualSpacing/>
        <w:rPr>
          <w:rFonts w:ascii="Arial" w:hAnsi="Arial" w:cs="Arial"/>
          <w:iCs/>
          <w:color w:val="FF0000"/>
        </w:rPr>
      </w:pPr>
    </w:p>
    <w:p w14:paraId="69CCAD79" w14:textId="77777777" w:rsidR="00C3334F" w:rsidRPr="00D503C2" w:rsidRDefault="00C3334F" w:rsidP="00C3334F">
      <w:pPr>
        <w:spacing w:line="360" w:lineRule="auto"/>
        <w:rPr>
          <w:rFonts w:ascii="Arial" w:hAnsi="Arial" w:cs="Arial"/>
          <w:b/>
          <w:bCs/>
        </w:rPr>
      </w:pPr>
      <w:r w:rsidRPr="00D503C2">
        <w:rPr>
          <w:rFonts w:ascii="Arial" w:hAnsi="Arial" w:cs="Arial"/>
        </w:rPr>
        <w:t>Joan was financially shrewd and improved the finances of their Cardiff estate. As a widow with a son in his minority, she very capably controlled vast amounts of land. Joan frequently accompanied both of her husbands on campaign, aiding both to become more powerful through their association with her</w:t>
      </w:r>
      <w:r>
        <w:rPr>
          <w:rFonts w:ascii="Arial" w:hAnsi="Arial" w:cs="Arial"/>
        </w:rPr>
        <w:t xml:space="preserve">. Joan chose her own husband who fought under the Clare banner, reinforcing the success of the </w:t>
      </w:r>
      <w:proofErr w:type="spellStart"/>
      <w:r>
        <w:rPr>
          <w:rFonts w:ascii="Arial" w:hAnsi="Arial" w:cs="Arial"/>
        </w:rPr>
        <w:t>Clares</w:t>
      </w:r>
      <w:proofErr w:type="spellEnd"/>
      <w:r>
        <w:rPr>
          <w:rFonts w:ascii="Arial" w:hAnsi="Arial" w:cs="Arial"/>
        </w:rPr>
        <w:t>. She ensured that the Clare lands and earldom were passed on to her eldest son and played her part in maintaining the Clare legacy.</w:t>
      </w:r>
      <w:r w:rsidRPr="00D503C2">
        <w:rPr>
          <w:rFonts w:ascii="Arial" w:hAnsi="Arial" w:cs="Arial"/>
          <w:b/>
          <w:bCs/>
        </w:rPr>
        <w:t xml:space="preserve"> </w:t>
      </w:r>
    </w:p>
    <w:p w14:paraId="0241107F" w14:textId="77777777" w:rsidR="00F2233A" w:rsidRDefault="00F2233A" w:rsidP="00C3334F">
      <w:pPr>
        <w:spacing w:line="360" w:lineRule="auto"/>
        <w:rPr>
          <w:rFonts w:ascii="Arial" w:hAnsi="Arial" w:cs="Arial"/>
        </w:rPr>
      </w:pPr>
    </w:p>
    <w:p w14:paraId="5190EB75" w14:textId="55D5B301" w:rsidR="00C3334F" w:rsidRPr="00B97EEF" w:rsidRDefault="00C3334F" w:rsidP="00C3334F">
      <w:pPr>
        <w:spacing w:line="360" w:lineRule="auto"/>
        <w:rPr>
          <w:rFonts w:ascii="Arial" w:hAnsi="Arial" w:cs="Arial"/>
        </w:rPr>
      </w:pPr>
      <w:r w:rsidRPr="00B97EEF">
        <w:rPr>
          <w:rFonts w:ascii="Arial" w:hAnsi="Arial" w:cs="Arial"/>
        </w:rPr>
        <w:t xml:space="preserve">Margaret was not as influential in contributing to her family’s success as her mother. The king was so enamoured by </w:t>
      </w:r>
      <w:proofErr w:type="spellStart"/>
      <w:r w:rsidRPr="00B97EEF">
        <w:rPr>
          <w:rFonts w:ascii="Arial" w:hAnsi="Arial" w:cs="Arial"/>
        </w:rPr>
        <w:t>Gaveston</w:t>
      </w:r>
      <w:proofErr w:type="spellEnd"/>
      <w:r w:rsidRPr="00B97EEF">
        <w:rPr>
          <w:rFonts w:ascii="Arial" w:hAnsi="Arial" w:cs="Arial"/>
        </w:rPr>
        <w:t xml:space="preserve"> that Margaret had little effect on any triumphs or failures. The king granted her the position of sheriff and she remained in his good graces by deferring decisions to him, however it is unclear whether this was a tactical strategy or evidence of her meekness. Any small influence she may have possessed ended with her forced marriage to Audley. Margaret attempted to save her husband but was imprisoned and would have possibly remained there for the rest of her life without the help of the queen. Margaret’s impact on the success of the family was less significant than the other women but her friendship with Isabella ensured that she did not ultimately lose </w:t>
      </w:r>
      <w:proofErr w:type="gramStart"/>
      <w:r w:rsidRPr="00B97EEF">
        <w:rPr>
          <w:rFonts w:ascii="Arial" w:hAnsi="Arial" w:cs="Arial"/>
        </w:rPr>
        <w:t>all of</w:t>
      </w:r>
      <w:proofErr w:type="gramEnd"/>
      <w:r w:rsidRPr="00B97EEF">
        <w:rPr>
          <w:rFonts w:ascii="Arial" w:hAnsi="Arial" w:cs="Arial"/>
        </w:rPr>
        <w:t xml:space="preserve"> the Clare legacy and therefore contributed to maintaining her lands and money for her heirs.</w:t>
      </w:r>
    </w:p>
    <w:p w14:paraId="3FA5D32D" w14:textId="77777777" w:rsidR="00C3334F" w:rsidRDefault="00C3334F" w:rsidP="00C3334F">
      <w:pPr>
        <w:spacing w:line="360" w:lineRule="auto"/>
        <w:contextualSpacing/>
        <w:rPr>
          <w:rFonts w:ascii="Arial" w:hAnsi="Arial" w:cs="Arial"/>
          <w:iCs/>
          <w:color w:val="FF0000"/>
        </w:rPr>
      </w:pPr>
    </w:p>
    <w:p w14:paraId="7FC8DFD4" w14:textId="77777777" w:rsidR="00642856" w:rsidRDefault="00C3334F" w:rsidP="00C3334F">
      <w:pPr>
        <w:spacing w:line="360" w:lineRule="auto"/>
        <w:rPr>
          <w:rFonts w:ascii="Arial" w:hAnsi="Arial" w:cs="Arial"/>
        </w:rPr>
      </w:pPr>
      <w:r w:rsidRPr="00D9408A">
        <w:rPr>
          <w:rFonts w:ascii="Arial" w:hAnsi="Arial" w:cs="Arial"/>
        </w:rPr>
        <w:t xml:space="preserve">Elizabeth was neither as submissive as Margaret or ambitious as Eleanor and Joan. Margaret had never been particularly close to her uncle and lacked the influence displayed by her sisters; however, she proved an astute businesswoman. To preserve what she could, Elizabeth had no choice but to marry </w:t>
      </w:r>
      <w:proofErr w:type="spellStart"/>
      <w:r w:rsidRPr="00D9408A">
        <w:rPr>
          <w:rFonts w:ascii="Arial" w:hAnsi="Arial" w:cs="Arial"/>
        </w:rPr>
        <w:t>Damory</w:t>
      </w:r>
      <w:proofErr w:type="spellEnd"/>
      <w:r w:rsidRPr="00D9408A">
        <w:rPr>
          <w:rFonts w:ascii="Arial" w:hAnsi="Arial" w:cs="Arial"/>
        </w:rPr>
        <w:t xml:space="preserve">, but she had agreed and maintained her properties and lands. Widowhood left her vulnerable to Despenser and the king and she was at the risk of losing her Clare assets when she was imprisoned at Barking Abbey. When Isabella freed her, Elizabeth regained her </w:t>
      </w:r>
    </w:p>
    <w:p w14:paraId="502A5CCE" w14:textId="77777777" w:rsidR="00642856" w:rsidRDefault="00642856" w:rsidP="00642856">
      <w:pPr>
        <w:spacing w:line="360" w:lineRule="auto"/>
        <w:jc w:val="right"/>
        <w:rPr>
          <w:rFonts w:ascii="Arial" w:hAnsi="Arial" w:cs="Arial"/>
        </w:rPr>
      </w:pPr>
      <w:r>
        <w:rPr>
          <w:rFonts w:ascii="Arial" w:hAnsi="Arial" w:cs="Arial"/>
        </w:rPr>
        <w:lastRenderedPageBreak/>
        <w:t>57</w:t>
      </w:r>
    </w:p>
    <w:p w14:paraId="57A33FDC" w14:textId="583FC2AC" w:rsidR="00C3334F" w:rsidRPr="00D9408A" w:rsidRDefault="00C3334F" w:rsidP="00C3334F">
      <w:pPr>
        <w:spacing w:line="360" w:lineRule="auto"/>
        <w:rPr>
          <w:rFonts w:ascii="Arial" w:hAnsi="Arial" w:cs="Arial"/>
        </w:rPr>
      </w:pPr>
      <w:r w:rsidRPr="00D9408A">
        <w:rPr>
          <w:rFonts w:ascii="Arial" w:hAnsi="Arial" w:cs="Arial"/>
        </w:rPr>
        <w:t xml:space="preserve">inheritance and increased her assets, endowing institutions to conserve the Clare name and becoming involved in various business ventures increasing her revenues. Elizabeth was a successful diplomat managing Mortimer and maintaining contact with both the king and queen until it was certain who was victorious. Through her careful cultivation of the victors following the king’s deposition, Elizabeth achieved her aim of having her son knighted and sent to manage her Irish lands. Elizabeth may have felt satisfied that her legacy was secure when she saw her son and her Verdon daughters married into the Lancaster family with her son created an earl at a young age.  </w:t>
      </w:r>
    </w:p>
    <w:p w14:paraId="2CD5C4F2" w14:textId="77777777" w:rsidR="00C3334F" w:rsidRDefault="00C3334F" w:rsidP="00C3334F">
      <w:pPr>
        <w:spacing w:line="360" w:lineRule="auto"/>
        <w:contextualSpacing/>
        <w:rPr>
          <w:rFonts w:ascii="Arial" w:hAnsi="Arial" w:cs="Arial"/>
          <w:iCs/>
          <w:color w:val="FF0000"/>
        </w:rPr>
      </w:pPr>
    </w:p>
    <w:p w14:paraId="71F307C0" w14:textId="77777777" w:rsidR="00C3334F" w:rsidRDefault="00C3334F" w:rsidP="00C3334F">
      <w:pPr>
        <w:spacing w:line="360" w:lineRule="auto"/>
        <w:rPr>
          <w:rFonts w:ascii="Arial" w:hAnsi="Arial" w:cs="Arial"/>
        </w:rPr>
      </w:pPr>
      <w:r w:rsidRPr="00EC14F4">
        <w:rPr>
          <w:rFonts w:ascii="Arial" w:hAnsi="Arial" w:cs="Arial"/>
        </w:rPr>
        <w:t xml:space="preserve">Eleanor had actively fought for her inheritance although her protests did not initially prove successful, her income eventually increased substantially through her inheritance and Despenser becoming a favourite. Unlike her sisters, Eleanor was the king’s only female favourite and through her, rather than solely Despenser, they rose </w:t>
      </w:r>
    </w:p>
    <w:p w14:paraId="1FF15294" w14:textId="3F085A44" w:rsidR="00C3334F" w:rsidRPr="007B0D42" w:rsidRDefault="00C3334F" w:rsidP="00C3334F">
      <w:pPr>
        <w:spacing w:line="360" w:lineRule="auto"/>
        <w:rPr>
          <w:rFonts w:ascii="Arial" w:hAnsi="Arial" w:cs="Arial"/>
        </w:rPr>
      </w:pPr>
      <w:r w:rsidRPr="00EC14F4">
        <w:rPr>
          <w:rFonts w:ascii="Arial" w:hAnsi="Arial" w:cs="Arial"/>
        </w:rPr>
        <w:t xml:space="preserve">in prominence increasing their influence, property, and lands. </w:t>
      </w:r>
      <w:r w:rsidRPr="007B0D42">
        <w:rPr>
          <w:rFonts w:ascii="Arial" w:hAnsi="Arial" w:cs="Arial"/>
        </w:rPr>
        <w:t xml:space="preserve">Astute, with a keen sense for self-preservation, Eleanor had incorrectly believed that she merely needed to please her uncle to maintain her rewards and royal goodwill, however the wheel of fortune turned, and it was in the queen’s favour. Eleanor had chosen erroneously and lost everything that she had worked for although ultimately her cousin Edward III would release her and return her properties. Even when she had been abducted and forced to marry a Despenser enemy Eleanor was still willing to risk her liberty by laying siege to Caerphilly. Always ready to stand with her husbands and to fight for what she perceived as hers, Eleanor fought hard to preserve as much of the Clare lands as possible. Despenser’s actions and Eleanor’s eagerness to step into the queen’s place resulted in the king’s deposition and disastrous consequences for the family. When Despenser died Eleanor did her utmost to ensure that her eldest son inherited and continued as much of the Clare legacy as possible. </w:t>
      </w:r>
    </w:p>
    <w:p w14:paraId="07F9C95E" w14:textId="77777777" w:rsidR="00C3334F" w:rsidRDefault="00C3334F" w:rsidP="00C3334F">
      <w:pPr>
        <w:spacing w:line="360" w:lineRule="auto"/>
        <w:contextualSpacing/>
        <w:rPr>
          <w:rFonts w:ascii="Arial" w:hAnsi="Arial" w:cs="Arial"/>
          <w:iCs/>
          <w:color w:val="FF0000"/>
        </w:rPr>
      </w:pPr>
    </w:p>
    <w:p w14:paraId="3F8C2B48" w14:textId="77777777" w:rsidR="00642856" w:rsidRDefault="00C3334F" w:rsidP="00C3334F">
      <w:pPr>
        <w:spacing w:line="360" w:lineRule="auto"/>
        <w:rPr>
          <w:rFonts w:ascii="Arial" w:hAnsi="Arial" w:cs="Arial"/>
        </w:rPr>
      </w:pPr>
      <w:r w:rsidRPr="00F67C5C">
        <w:rPr>
          <w:rFonts w:ascii="Arial" w:hAnsi="Arial" w:cs="Arial"/>
        </w:rPr>
        <w:t xml:space="preserve">It is possible to argue that Joan’s daughters were political pawns of the king. </w:t>
      </w:r>
      <w:proofErr w:type="gramStart"/>
      <w:r w:rsidRPr="00F67C5C">
        <w:rPr>
          <w:rFonts w:ascii="Arial" w:hAnsi="Arial" w:cs="Arial"/>
        </w:rPr>
        <w:t>With the exception of</w:t>
      </w:r>
      <w:proofErr w:type="gramEnd"/>
      <w:r w:rsidRPr="00F67C5C">
        <w:rPr>
          <w:rFonts w:ascii="Arial" w:hAnsi="Arial" w:cs="Arial"/>
        </w:rPr>
        <w:t xml:space="preserve"> Eleanor, the sisters were used as rewards</w:t>
      </w:r>
      <w:r w:rsidR="000E37B3">
        <w:rPr>
          <w:rFonts w:ascii="Arial" w:hAnsi="Arial" w:cs="Arial"/>
        </w:rPr>
        <w:t>, forced</w:t>
      </w:r>
      <w:r w:rsidRPr="00F67C5C">
        <w:rPr>
          <w:rFonts w:ascii="Arial" w:hAnsi="Arial" w:cs="Arial"/>
        </w:rPr>
        <w:t xml:space="preserve"> to marry favourites and were at the mercy of their husbands’ relationships with the king, when their husbands fell out of favour, they often lost everything including their own liberty.</w:t>
      </w:r>
      <w:r w:rsidRPr="00E11D48">
        <w:rPr>
          <w:rFonts w:ascii="Arial" w:hAnsi="Arial" w:cs="Arial"/>
          <w:b/>
          <w:bCs/>
        </w:rPr>
        <w:t xml:space="preserve"> </w:t>
      </w:r>
      <w:r w:rsidRPr="00F67C5C">
        <w:rPr>
          <w:rFonts w:ascii="Arial" w:hAnsi="Arial" w:cs="Arial"/>
        </w:rPr>
        <w:t xml:space="preserve">Despite being the king’s own kin, the siblings had little direct impact on their uncle, </w:t>
      </w:r>
    </w:p>
    <w:p w14:paraId="7A35CE1F" w14:textId="77777777" w:rsidR="00642856" w:rsidRDefault="00642856" w:rsidP="00642856">
      <w:pPr>
        <w:spacing w:line="360" w:lineRule="auto"/>
        <w:jc w:val="right"/>
        <w:rPr>
          <w:rFonts w:ascii="Arial" w:hAnsi="Arial" w:cs="Arial"/>
        </w:rPr>
      </w:pPr>
      <w:r>
        <w:rPr>
          <w:rFonts w:ascii="Arial" w:hAnsi="Arial" w:cs="Arial"/>
        </w:rPr>
        <w:lastRenderedPageBreak/>
        <w:t>58</w:t>
      </w:r>
    </w:p>
    <w:p w14:paraId="101D0E9A" w14:textId="7F654DEE" w:rsidR="00C3334F" w:rsidRPr="00E11D48" w:rsidRDefault="00C3334F" w:rsidP="00C3334F">
      <w:pPr>
        <w:spacing w:line="360" w:lineRule="auto"/>
        <w:rPr>
          <w:rFonts w:ascii="Arial" w:hAnsi="Arial" w:cs="Arial"/>
          <w:b/>
          <w:bCs/>
        </w:rPr>
      </w:pPr>
      <w:r w:rsidRPr="00F67C5C">
        <w:rPr>
          <w:rFonts w:ascii="Arial" w:hAnsi="Arial" w:cs="Arial"/>
        </w:rPr>
        <w:t xml:space="preserve">only Eleanor had any ability to influence the course of her life. </w:t>
      </w:r>
      <w:r>
        <w:rPr>
          <w:rFonts w:ascii="Arial" w:hAnsi="Arial" w:cs="Arial"/>
        </w:rPr>
        <w:t xml:space="preserve">As only favourites could marry the siblings, this may have been why </w:t>
      </w:r>
      <w:proofErr w:type="spellStart"/>
      <w:r>
        <w:rPr>
          <w:rFonts w:ascii="Arial" w:hAnsi="Arial" w:cs="Arial"/>
        </w:rPr>
        <w:t>Zouche</w:t>
      </w:r>
      <w:proofErr w:type="spellEnd"/>
      <w:r>
        <w:rPr>
          <w:rFonts w:ascii="Arial" w:hAnsi="Arial" w:cs="Arial"/>
        </w:rPr>
        <w:t xml:space="preserve"> and Verdon, if indeed Elizabeth had been abducted, to appropriate the </w:t>
      </w:r>
      <w:proofErr w:type="spellStart"/>
      <w:r>
        <w:rPr>
          <w:rFonts w:ascii="Arial" w:hAnsi="Arial" w:cs="Arial"/>
        </w:rPr>
        <w:t>womens</w:t>
      </w:r>
      <w:proofErr w:type="spellEnd"/>
      <w:r>
        <w:rPr>
          <w:rFonts w:ascii="Arial" w:hAnsi="Arial" w:cs="Arial"/>
        </w:rPr>
        <w:t xml:space="preserve">’ finances by capturing them. </w:t>
      </w:r>
      <w:r w:rsidRPr="003B54A1">
        <w:rPr>
          <w:rFonts w:ascii="Arial" w:hAnsi="Arial" w:cs="Arial"/>
        </w:rPr>
        <w:t>Joan managed to marry a man of her own choosing and possibly so did Elizabeth, however Eleanor seems to have resembled her mother most closely in character, both were willing to take risks to live the life they chose and became influential women at court. Interestingly Eleanor and Joan were also the two women closest to Edward II, whilst Margaret and Elizabeth were closer to Isabella, these friendships would be instrumental in how the women were dealt with.</w:t>
      </w:r>
    </w:p>
    <w:p w14:paraId="45C5F553" w14:textId="77777777" w:rsidR="00C3334F" w:rsidRPr="00E11D48" w:rsidRDefault="00C3334F" w:rsidP="00C3334F">
      <w:pPr>
        <w:spacing w:line="360" w:lineRule="auto"/>
        <w:rPr>
          <w:rFonts w:ascii="Arial" w:hAnsi="Arial" w:cs="Arial"/>
          <w:b/>
          <w:bCs/>
        </w:rPr>
      </w:pPr>
    </w:p>
    <w:p w14:paraId="1BC0DD30" w14:textId="77777777" w:rsidR="00C3334F" w:rsidRDefault="00C3334F" w:rsidP="00C3334F">
      <w:pPr>
        <w:spacing w:line="360" w:lineRule="auto"/>
        <w:rPr>
          <w:rFonts w:ascii="Arial" w:hAnsi="Arial" w:cs="Arial"/>
        </w:rPr>
      </w:pPr>
      <w:r w:rsidRPr="003B653B">
        <w:rPr>
          <w:rFonts w:ascii="Arial" w:hAnsi="Arial" w:cs="Arial"/>
        </w:rPr>
        <w:t>Joan spent most her life not being a man’s pawn. Even when she openly defied the king by breaking her oath and embarrassing him Joan was always forgiven. It is more accurate to say that Joan used men as pawns</w:t>
      </w:r>
      <w:r w:rsidRPr="00DA14A1">
        <w:rPr>
          <w:rFonts w:ascii="Arial" w:hAnsi="Arial" w:cs="Arial"/>
        </w:rPr>
        <w:t xml:space="preserve">. Joan’s first marriage was arranged by her father for political reasons; however, according to the evidence Joan </w:t>
      </w:r>
    </w:p>
    <w:p w14:paraId="566140A6" w14:textId="62C42F9A" w:rsidR="00C3334F" w:rsidRPr="00DA14A1" w:rsidRDefault="00C3334F" w:rsidP="00C3334F">
      <w:pPr>
        <w:spacing w:line="360" w:lineRule="auto"/>
        <w:rPr>
          <w:rFonts w:ascii="Arial" w:hAnsi="Arial" w:cs="Arial"/>
        </w:rPr>
      </w:pPr>
      <w:r w:rsidRPr="00DA14A1">
        <w:rPr>
          <w:rFonts w:ascii="Arial" w:hAnsi="Arial" w:cs="Arial"/>
        </w:rPr>
        <w:t xml:space="preserve">was eager for the match to take place and when she was widowed, she took matters into her own hands not to be used as a pawn </w:t>
      </w:r>
      <w:r w:rsidR="000E37B3">
        <w:rPr>
          <w:rFonts w:ascii="Arial" w:hAnsi="Arial" w:cs="Arial"/>
        </w:rPr>
        <w:t>forced into</w:t>
      </w:r>
      <w:r w:rsidRPr="00DA14A1">
        <w:rPr>
          <w:rFonts w:ascii="Arial" w:hAnsi="Arial" w:cs="Arial"/>
        </w:rPr>
        <w:t xml:space="preserve"> a second marriage</w:t>
      </w:r>
      <w:r w:rsidR="000E37B3">
        <w:rPr>
          <w:rFonts w:ascii="Arial" w:hAnsi="Arial" w:cs="Arial"/>
        </w:rPr>
        <w:t xml:space="preserve"> she did not want</w:t>
      </w:r>
      <w:r w:rsidRPr="00DA14A1">
        <w:rPr>
          <w:rFonts w:ascii="Arial" w:hAnsi="Arial" w:cs="Arial"/>
        </w:rPr>
        <w:t>. Joan used her own children to emotionally blackmail the king into relenting over the secret marriage and argued her case against the barons by challenging their misogynistic hypocrisy. When she married for the second time, she had chosen someone younger and far lower down the social scale, a man who was completely in love with her and would never forget how much he owed her. There was however one instance when it seems that she could not get her own way, when her father had to order her to hand over her son to her stepmother’s keeping. It was usual for noble families to send their children to homes of others to be raised but clearly Joan had been resistant. Evidence suggests that it was the queen who insisted on this, and it is notable that Joan was the sibling who was not as close to her stepmother.</w:t>
      </w:r>
    </w:p>
    <w:p w14:paraId="6BFA15CA" w14:textId="77777777" w:rsidR="00C3334F" w:rsidRPr="00E11D48" w:rsidRDefault="00C3334F" w:rsidP="00C3334F">
      <w:pPr>
        <w:spacing w:line="360" w:lineRule="auto"/>
        <w:rPr>
          <w:rFonts w:ascii="Arial" w:hAnsi="Arial" w:cs="Arial"/>
          <w:b/>
          <w:bCs/>
        </w:rPr>
      </w:pPr>
    </w:p>
    <w:p w14:paraId="2A4F3B3B" w14:textId="77777777" w:rsidR="00642856" w:rsidRDefault="00C3334F" w:rsidP="00C3334F">
      <w:pPr>
        <w:spacing w:line="360" w:lineRule="auto"/>
        <w:rPr>
          <w:rFonts w:ascii="Arial" w:hAnsi="Arial" w:cs="Arial"/>
        </w:rPr>
      </w:pPr>
      <w:r w:rsidRPr="00DA14A1">
        <w:rPr>
          <w:rFonts w:ascii="Arial" w:hAnsi="Arial" w:cs="Arial"/>
        </w:rPr>
        <w:t xml:space="preserve">Joan’s brother unscrupulously used each of her defenceless daughters as pawns. Margaret was given as a reward to </w:t>
      </w:r>
      <w:proofErr w:type="spellStart"/>
      <w:r w:rsidRPr="00DA14A1">
        <w:rPr>
          <w:rFonts w:ascii="Arial" w:hAnsi="Arial" w:cs="Arial"/>
        </w:rPr>
        <w:t>Gaveston</w:t>
      </w:r>
      <w:proofErr w:type="spellEnd"/>
      <w:r w:rsidRPr="00DA14A1">
        <w:rPr>
          <w:rFonts w:ascii="Arial" w:hAnsi="Arial" w:cs="Arial"/>
        </w:rPr>
        <w:t xml:space="preserve">. The king was uncommonly cruel in forcing her to ride two hundred miles when she was only days from giving birth and his anger at her is curious, she was providing her husband with an heir, it may be possible that the king hoped that harm would come to the baby or the mother on such a long ride and perhaps his motivation was jealousy. Was the king worried </w:t>
      </w:r>
      <w:proofErr w:type="gramStart"/>
      <w:r w:rsidRPr="00DA14A1">
        <w:rPr>
          <w:rFonts w:ascii="Arial" w:hAnsi="Arial" w:cs="Arial"/>
        </w:rPr>
        <w:t>that</w:t>
      </w:r>
      <w:proofErr w:type="gramEnd"/>
      <w:r w:rsidRPr="00DA14A1">
        <w:rPr>
          <w:rFonts w:ascii="Arial" w:hAnsi="Arial" w:cs="Arial"/>
        </w:rPr>
        <w:t xml:space="preserve"> </w:t>
      </w:r>
    </w:p>
    <w:p w14:paraId="6C67B715" w14:textId="77777777" w:rsidR="00642856" w:rsidRDefault="00642856" w:rsidP="00642856">
      <w:pPr>
        <w:spacing w:line="360" w:lineRule="auto"/>
        <w:jc w:val="right"/>
        <w:rPr>
          <w:rFonts w:ascii="Arial" w:hAnsi="Arial" w:cs="Arial"/>
        </w:rPr>
      </w:pPr>
      <w:r>
        <w:rPr>
          <w:rFonts w:ascii="Arial" w:hAnsi="Arial" w:cs="Arial"/>
        </w:rPr>
        <w:lastRenderedPageBreak/>
        <w:t>59</w:t>
      </w:r>
    </w:p>
    <w:p w14:paraId="7422DF64" w14:textId="3CA01CAD" w:rsidR="00C3334F" w:rsidRPr="00DA14A1" w:rsidRDefault="00C3334F" w:rsidP="00C3334F">
      <w:pPr>
        <w:spacing w:line="360" w:lineRule="auto"/>
        <w:rPr>
          <w:rFonts w:ascii="Arial" w:hAnsi="Arial" w:cs="Arial"/>
        </w:rPr>
      </w:pPr>
      <w:proofErr w:type="spellStart"/>
      <w:r w:rsidRPr="00DA14A1">
        <w:rPr>
          <w:rFonts w:ascii="Arial" w:hAnsi="Arial" w:cs="Arial"/>
        </w:rPr>
        <w:t>Gaveston</w:t>
      </w:r>
      <w:proofErr w:type="spellEnd"/>
      <w:r w:rsidRPr="00DA14A1">
        <w:rPr>
          <w:rFonts w:ascii="Arial" w:hAnsi="Arial" w:cs="Arial"/>
        </w:rPr>
        <w:t xml:space="preserve"> would pay too much attention to his wife and mother of his child on his return from exile? When </w:t>
      </w:r>
      <w:proofErr w:type="spellStart"/>
      <w:r w:rsidRPr="00DA14A1">
        <w:rPr>
          <w:rFonts w:ascii="Arial" w:hAnsi="Arial" w:cs="Arial"/>
        </w:rPr>
        <w:t>Gaveston</w:t>
      </w:r>
      <w:proofErr w:type="spellEnd"/>
      <w:r w:rsidRPr="00DA14A1">
        <w:rPr>
          <w:rFonts w:ascii="Arial" w:hAnsi="Arial" w:cs="Arial"/>
        </w:rPr>
        <w:t xml:space="preserve"> died Margaret was prevented from arranging his funeral, and she had been offered money not to accompany him on his first exile. The king wasted no time in marrying her off to another favourite and when she no longer served a purpose, he left her imprisoned at </w:t>
      </w:r>
      <w:proofErr w:type="spellStart"/>
      <w:r w:rsidRPr="00DA14A1">
        <w:rPr>
          <w:rFonts w:ascii="Arial" w:hAnsi="Arial" w:cs="Arial"/>
        </w:rPr>
        <w:t>Sempringham</w:t>
      </w:r>
      <w:proofErr w:type="spellEnd"/>
      <w:r w:rsidRPr="00DA14A1">
        <w:rPr>
          <w:rFonts w:ascii="Arial" w:hAnsi="Arial" w:cs="Arial"/>
        </w:rPr>
        <w:t xml:space="preserve">. </w:t>
      </w:r>
      <w:r>
        <w:rPr>
          <w:rFonts w:ascii="Arial" w:hAnsi="Arial" w:cs="Arial"/>
        </w:rPr>
        <w:t>Margaret’s whole life until his deposition had been controlled by the king.</w:t>
      </w:r>
    </w:p>
    <w:p w14:paraId="78E0E6A7" w14:textId="77777777" w:rsidR="00C3334F" w:rsidRPr="00E11D48" w:rsidRDefault="00C3334F" w:rsidP="00C3334F">
      <w:pPr>
        <w:rPr>
          <w:rFonts w:ascii="Arial" w:hAnsi="Arial" w:cs="Arial"/>
          <w:b/>
          <w:bCs/>
        </w:rPr>
      </w:pPr>
    </w:p>
    <w:p w14:paraId="66FD8116" w14:textId="77777777" w:rsidR="00C3334F" w:rsidRPr="00374844" w:rsidRDefault="00C3334F" w:rsidP="00C3334F">
      <w:pPr>
        <w:spacing w:line="360" w:lineRule="auto"/>
        <w:rPr>
          <w:rFonts w:ascii="Arial" w:hAnsi="Arial" w:cs="Arial"/>
        </w:rPr>
      </w:pPr>
      <w:r w:rsidRPr="00374844">
        <w:rPr>
          <w:rFonts w:ascii="Arial" w:hAnsi="Arial" w:cs="Arial"/>
        </w:rPr>
        <w:t>Like her sister Margaret, Elizabeth also faced the king’s cruelty when heavily pregnant and pressed into marriage. She fled from the court at Christmas when she was threatened but when given the ultimatum of agreeing to the king’s demands or losing everything she owned, she had no choice but to agree. Elizabeth petitioned for the return of her lands but was ignored. As with Margaret the king had controlled much of her life and her salvation only came through the queen.</w:t>
      </w:r>
    </w:p>
    <w:p w14:paraId="264E22E7" w14:textId="77777777" w:rsidR="00C3334F" w:rsidRDefault="00C3334F" w:rsidP="00C3334F">
      <w:pPr>
        <w:spacing w:line="360" w:lineRule="auto"/>
        <w:rPr>
          <w:rFonts w:ascii="Arial" w:hAnsi="Arial" w:cs="Arial"/>
          <w:b/>
          <w:bCs/>
        </w:rPr>
      </w:pPr>
    </w:p>
    <w:p w14:paraId="1E9DBFB4" w14:textId="025F5EF2" w:rsidR="00C3334F" w:rsidRPr="00E11D48" w:rsidRDefault="00C3334F" w:rsidP="00C3334F">
      <w:pPr>
        <w:spacing w:line="360" w:lineRule="auto"/>
        <w:rPr>
          <w:rFonts w:ascii="Arial" w:hAnsi="Arial" w:cs="Arial"/>
          <w:b/>
          <w:bCs/>
        </w:rPr>
      </w:pPr>
      <w:r w:rsidRPr="00780D4E">
        <w:rPr>
          <w:rFonts w:ascii="Arial" w:hAnsi="Arial" w:cs="Arial"/>
        </w:rPr>
        <w:t xml:space="preserve">Eleanor like many medieval noblewomen had no say in whom she would marry, which made her a pawn to a certain extent. Eleanor was not a pawn in the same regard as her sisters, she was more of an accomplice. </w:t>
      </w:r>
      <w:r w:rsidRPr="00A63BC9">
        <w:rPr>
          <w:rFonts w:ascii="Arial" w:hAnsi="Arial" w:cs="Arial"/>
        </w:rPr>
        <w:t>Eleanor’s three youngest daughters were taken from her, with their chance of having their own families taken from them. Although Eleanor was not a pawn like her sisters, her daughters were used as pawns, unlike their cousins. Eleanor’s husband suffered the most painful death that could be inflicted on a person and the queen tried all she could to kill Eleanor’s eldest son. If the queen had simply been angry with Despenser it is curious that she did not exact any revenge on other female members of Despenser’s family and Eleanor’s imprisonment proves the queen’s anger was directed at her and ultimately it was the queen who used Eleanor</w:t>
      </w:r>
      <w:r>
        <w:rPr>
          <w:rFonts w:ascii="Arial" w:hAnsi="Arial" w:cs="Arial"/>
        </w:rPr>
        <w:t xml:space="preserve"> and her children</w:t>
      </w:r>
      <w:r w:rsidRPr="00A63BC9">
        <w:rPr>
          <w:rFonts w:ascii="Arial" w:hAnsi="Arial" w:cs="Arial"/>
        </w:rPr>
        <w:t xml:space="preserve"> as pawn</w:t>
      </w:r>
      <w:r>
        <w:rPr>
          <w:rFonts w:ascii="Arial" w:hAnsi="Arial" w:cs="Arial"/>
        </w:rPr>
        <w:t>s</w:t>
      </w:r>
      <w:r w:rsidRPr="00A63BC9">
        <w:rPr>
          <w:rFonts w:ascii="Arial" w:hAnsi="Arial" w:cs="Arial"/>
        </w:rPr>
        <w:t>.</w:t>
      </w:r>
    </w:p>
    <w:p w14:paraId="24D01051" w14:textId="77777777" w:rsidR="00C3334F" w:rsidRPr="00E11D48" w:rsidRDefault="00C3334F" w:rsidP="00C3334F">
      <w:pPr>
        <w:spacing w:line="360" w:lineRule="auto"/>
        <w:rPr>
          <w:rFonts w:ascii="Arial" w:hAnsi="Arial" w:cs="Arial"/>
          <w:b/>
          <w:bCs/>
        </w:rPr>
      </w:pPr>
    </w:p>
    <w:p w14:paraId="1193888A" w14:textId="77777777" w:rsidR="00642856" w:rsidRDefault="00C3334F" w:rsidP="00C3334F">
      <w:pPr>
        <w:spacing w:line="360" w:lineRule="auto"/>
        <w:rPr>
          <w:rFonts w:ascii="Arial" w:hAnsi="Arial" w:cs="Arial"/>
        </w:rPr>
      </w:pPr>
      <w:r w:rsidRPr="00374844">
        <w:rPr>
          <w:rFonts w:ascii="Arial" w:hAnsi="Arial" w:cs="Arial"/>
        </w:rPr>
        <w:t>In all cases, the king had the final say on what happened to these women daily, however the men of the king’s court were also beholden to the king and needed permission to marry and lost everything if they crossed him.</w:t>
      </w:r>
      <w:r w:rsidRPr="00E11D48">
        <w:rPr>
          <w:rFonts w:ascii="Arial" w:hAnsi="Arial" w:cs="Arial"/>
          <w:b/>
          <w:bCs/>
        </w:rPr>
        <w:t xml:space="preserve"> </w:t>
      </w:r>
      <w:r w:rsidRPr="00374844">
        <w:rPr>
          <w:rFonts w:ascii="Arial" w:hAnsi="Arial" w:cs="Arial"/>
        </w:rPr>
        <w:t xml:space="preserve">Even when at their most angry, both kings had still treated the women with a modicum of respect and paid their expenses. However, on assessing </w:t>
      </w:r>
      <w:proofErr w:type="gramStart"/>
      <w:r w:rsidRPr="00374844">
        <w:rPr>
          <w:rFonts w:ascii="Arial" w:hAnsi="Arial" w:cs="Arial"/>
        </w:rPr>
        <w:t>all of</w:t>
      </w:r>
      <w:proofErr w:type="gramEnd"/>
      <w:r w:rsidRPr="00374844">
        <w:rPr>
          <w:rFonts w:ascii="Arial" w:hAnsi="Arial" w:cs="Arial"/>
        </w:rPr>
        <w:t xml:space="preserve"> the evidence it is apparent that the real power lay with the queen, a departure from the normal accepted narratives of the vengeful king and powerless women. To fall foul of the king meant temporary </w:t>
      </w:r>
    </w:p>
    <w:p w14:paraId="37F49F19" w14:textId="77777777" w:rsidR="00642856" w:rsidRPr="00AD1A66" w:rsidRDefault="00642856" w:rsidP="00642856">
      <w:pPr>
        <w:spacing w:line="360" w:lineRule="auto"/>
        <w:jc w:val="right"/>
        <w:rPr>
          <w:rFonts w:ascii="Arial" w:hAnsi="Arial" w:cs="Arial"/>
        </w:rPr>
      </w:pPr>
      <w:r>
        <w:rPr>
          <w:rFonts w:ascii="Arial" w:hAnsi="Arial" w:cs="Arial"/>
        </w:rPr>
        <w:lastRenderedPageBreak/>
        <w:t>60</w:t>
      </w:r>
    </w:p>
    <w:p w14:paraId="5D0EC88B" w14:textId="63E9D153" w:rsidR="00C3334F" w:rsidRPr="00E11D48" w:rsidRDefault="00C3334F" w:rsidP="00C3334F">
      <w:pPr>
        <w:spacing w:line="360" w:lineRule="auto"/>
        <w:rPr>
          <w:rFonts w:ascii="Arial" w:hAnsi="Arial" w:cs="Arial"/>
          <w:b/>
          <w:bCs/>
        </w:rPr>
      </w:pPr>
      <w:r w:rsidRPr="00374844">
        <w:rPr>
          <w:rFonts w:ascii="Arial" w:hAnsi="Arial" w:cs="Arial"/>
        </w:rPr>
        <w:t xml:space="preserve">discomfort with some privileges revoked, however, to cross a queen led to death and the loss of children. Those who had cultivated a relationship with the queen were able to lead their lives without fear, those who had failed to befriend the queen were dealt with far more harshly. Joan had resisted her child being taken from her and given to the queen and Isabella had ripped Eleanor’s children from her, taking away their chance of having their own families. Isabella could have taken the view that Eleanor was only doing what she had to do to survive at court, but she had punished her in the most personal way possible. Another mother would know that no matter what the century, </w:t>
      </w:r>
      <w:proofErr w:type="gramStart"/>
      <w:r w:rsidRPr="00374844">
        <w:rPr>
          <w:rFonts w:ascii="Arial" w:hAnsi="Arial" w:cs="Arial"/>
        </w:rPr>
        <w:t>in order to</w:t>
      </w:r>
      <w:proofErr w:type="gramEnd"/>
      <w:r w:rsidRPr="00374844">
        <w:rPr>
          <w:rFonts w:ascii="Arial" w:hAnsi="Arial" w:cs="Arial"/>
        </w:rPr>
        <w:t xml:space="preserve"> hurt a fellow mother in the worst way possible, you separate them from their children. Elizabeth and Margaret by contrast were reunited with their children. It was only by luck that </w:t>
      </w:r>
      <w:proofErr w:type="spellStart"/>
      <w:r w:rsidRPr="00374844">
        <w:rPr>
          <w:rFonts w:ascii="Arial" w:hAnsi="Arial" w:cs="Arial"/>
        </w:rPr>
        <w:t>Huchon</w:t>
      </w:r>
      <w:proofErr w:type="spellEnd"/>
      <w:r w:rsidRPr="00374844">
        <w:rPr>
          <w:rFonts w:ascii="Arial" w:hAnsi="Arial" w:cs="Arial"/>
        </w:rPr>
        <w:t xml:space="preserve"> was not killed despite the queen’s best efforts, and Eleanor at least was eventually reunited with her son. </w:t>
      </w:r>
    </w:p>
    <w:p w14:paraId="27BFC9D6" w14:textId="77777777" w:rsidR="00C3334F" w:rsidRDefault="00C3334F" w:rsidP="00C3334F">
      <w:pPr>
        <w:spacing w:line="360" w:lineRule="auto"/>
        <w:rPr>
          <w:rFonts w:ascii="Arial" w:hAnsi="Arial" w:cs="Arial"/>
        </w:rPr>
      </w:pPr>
    </w:p>
    <w:p w14:paraId="16EB3EF8" w14:textId="2F6D3850" w:rsidR="00C3334F" w:rsidRDefault="00C3334F" w:rsidP="00C3334F">
      <w:pPr>
        <w:spacing w:line="360" w:lineRule="auto"/>
        <w:rPr>
          <w:rFonts w:ascii="Arial" w:hAnsi="Arial" w:cs="Arial"/>
        </w:rPr>
      </w:pPr>
      <w:r w:rsidRPr="0016279C">
        <w:rPr>
          <w:rFonts w:ascii="Arial" w:hAnsi="Arial" w:cs="Arial"/>
        </w:rPr>
        <w:t>Eleanor was kind and warm to those who worked for her, however she was also fierce and ready to fight, as emphasised in her actions of holding the Tower in the knowledge that the invasion force was enroute. Isabella may also have heard the rumours that Eleanor was acting as if she were queen whilst the queen was in France and that she was accused of having an affair with the king, even possibly becoming pregnant by him. Isabella’s desire for vengeance was heightened when it concerned Eleanor and her retribution was more terrible and devastating for Eleanor and her daughters than any other female relatives connected with the king or Despenser. Eleanor rose to greater heights than her sisters but was punished far more severely than them.</w:t>
      </w:r>
    </w:p>
    <w:p w14:paraId="0C162CE2" w14:textId="49C48915" w:rsidR="00310F2E" w:rsidRDefault="00310F2E" w:rsidP="00C3334F">
      <w:pPr>
        <w:spacing w:line="360" w:lineRule="auto"/>
        <w:rPr>
          <w:rFonts w:ascii="Arial" w:hAnsi="Arial" w:cs="Arial"/>
        </w:rPr>
      </w:pPr>
    </w:p>
    <w:p w14:paraId="13CBC033" w14:textId="5DFF4354" w:rsidR="00310F2E" w:rsidRPr="0016279C" w:rsidRDefault="00310F2E" w:rsidP="00C3334F">
      <w:pPr>
        <w:spacing w:line="360" w:lineRule="auto"/>
        <w:rPr>
          <w:rFonts w:ascii="Arial" w:hAnsi="Arial" w:cs="Arial"/>
        </w:rPr>
      </w:pPr>
      <w:r>
        <w:rPr>
          <w:rFonts w:ascii="Arial" w:hAnsi="Arial" w:cs="Arial"/>
        </w:rPr>
        <w:t>In summary, each of the women were generally able to convince the king to allow them certain favours with varying degrees of success.</w:t>
      </w:r>
      <w:r w:rsidR="0088388A">
        <w:rPr>
          <w:rFonts w:ascii="Arial" w:hAnsi="Arial" w:cs="Arial"/>
        </w:rPr>
        <w:t xml:space="preserve"> All medieval noblemen and women were at the mercy of the king in relation to marriage and position in society.</w:t>
      </w:r>
      <w:r>
        <w:rPr>
          <w:rFonts w:ascii="Arial" w:hAnsi="Arial" w:cs="Arial"/>
        </w:rPr>
        <w:t xml:space="preserve"> </w:t>
      </w:r>
      <w:r w:rsidR="00A41E39">
        <w:rPr>
          <w:rFonts w:ascii="Arial" w:hAnsi="Arial" w:cs="Arial"/>
        </w:rPr>
        <w:t>Ultimately, they were pawns of queens, who could not be so easily talked around and only those who pleased the queen were able to live their lives as they wished. Each of the Clare women made contributions to the success of the family, whether voluntarily and involuntarily and passed their share onto their heirs. Joan and her Clare daughters exhibited agency throughout their lives, although Joan and Eleanor did this to a greater degree than the others.</w:t>
      </w:r>
    </w:p>
    <w:p w14:paraId="74DBC863" w14:textId="6BE25863" w:rsidR="00642856" w:rsidRDefault="00642856" w:rsidP="00642856">
      <w:pPr>
        <w:spacing w:line="360" w:lineRule="auto"/>
        <w:jc w:val="right"/>
        <w:rPr>
          <w:rFonts w:ascii="Arial" w:hAnsi="Arial" w:cs="Arial"/>
        </w:rPr>
      </w:pPr>
      <w:r>
        <w:rPr>
          <w:rFonts w:ascii="Arial" w:hAnsi="Arial" w:cs="Arial"/>
        </w:rPr>
        <w:lastRenderedPageBreak/>
        <w:t>61</w:t>
      </w:r>
    </w:p>
    <w:p w14:paraId="2CCAF6D6" w14:textId="520715CA" w:rsidR="00AD1A66" w:rsidRPr="0016279C" w:rsidRDefault="00AD1A66" w:rsidP="00AD1A66">
      <w:pPr>
        <w:spacing w:line="360" w:lineRule="auto"/>
        <w:rPr>
          <w:rFonts w:ascii="Arial" w:hAnsi="Arial" w:cs="Arial"/>
        </w:rPr>
      </w:pPr>
      <w:r w:rsidRPr="0016279C">
        <w:rPr>
          <w:rFonts w:ascii="Arial" w:hAnsi="Arial" w:cs="Arial"/>
        </w:rPr>
        <w:t xml:space="preserve">This study has highlighted how Isabella dealt with the Clare sisters and how she was far more powerful than the king in her impact on their lives and this warrants further study into the relationships between the four women, as royals, wives, </w:t>
      </w:r>
      <w:r w:rsidR="008A6819" w:rsidRPr="0016279C">
        <w:rPr>
          <w:rFonts w:ascii="Arial" w:hAnsi="Arial" w:cs="Arial"/>
        </w:rPr>
        <w:t>lovers,</w:t>
      </w:r>
      <w:r w:rsidRPr="0016279C">
        <w:rPr>
          <w:rFonts w:ascii="Arial" w:hAnsi="Arial" w:cs="Arial"/>
        </w:rPr>
        <w:t xml:space="preserve"> and enemies as this is an unexplored area of research. Joan’s stepmother may have been the only member of her family that she was unable to manipulate, and their relationship is also a subject needing further exploration.</w:t>
      </w:r>
    </w:p>
    <w:p w14:paraId="3955D4A1" w14:textId="77777777" w:rsidR="00AD1A66" w:rsidRPr="00E11D48" w:rsidRDefault="00AD1A66" w:rsidP="00C3334F">
      <w:pPr>
        <w:spacing w:line="360" w:lineRule="auto"/>
        <w:rPr>
          <w:rFonts w:ascii="Arial" w:hAnsi="Arial" w:cs="Arial"/>
          <w:b/>
          <w:bCs/>
        </w:rPr>
      </w:pPr>
    </w:p>
    <w:p w14:paraId="53450A28" w14:textId="77777777" w:rsidR="00C3334F" w:rsidRPr="0016279C" w:rsidRDefault="00C3334F" w:rsidP="00C3334F">
      <w:pPr>
        <w:spacing w:line="360" w:lineRule="auto"/>
        <w:contextualSpacing/>
        <w:rPr>
          <w:rFonts w:ascii="Arial" w:hAnsi="Arial" w:cs="Arial"/>
        </w:rPr>
      </w:pPr>
      <w:r w:rsidRPr="0016279C">
        <w:rPr>
          <w:rFonts w:ascii="Arial" w:hAnsi="Arial" w:cs="Arial"/>
        </w:rPr>
        <w:t xml:space="preserve">The lives of Joan, Eleanor, Margaret, and Elizabeth have dominated this discourse and given more definition to these women who have largely remained in the footnotes of history. A future study which explores the lives of Joan’s unresearched </w:t>
      </w:r>
      <w:proofErr w:type="spellStart"/>
      <w:r w:rsidRPr="0016279C">
        <w:rPr>
          <w:rFonts w:ascii="Arial" w:hAnsi="Arial" w:cs="Arial"/>
        </w:rPr>
        <w:t>Monthermer</w:t>
      </w:r>
      <w:proofErr w:type="spellEnd"/>
      <w:r w:rsidRPr="0016279C">
        <w:rPr>
          <w:rFonts w:ascii="Arial" w:hAnsi="Arial" w:cs="Arial"/>
        </w:rPr>
        <w:t xml:space="preserve"> daughters would make an interesting comparison with the lives of her Clare daughters to see how the </w:t>
      </w:r>
      <w:proofErr w:type="spellStart"/>
      <w:r w:rsidRPr="0016279C">
        <w:rPr>
          <w:rFonts w:ascii="Arial" w:hAnsi="Arial" w:cs="Arial"/>
        </w:rPr>
        <w:t>Monthermer’s</w:t>
      </w:r>
      <w:proofErr w:type="spellEnd"/>
      <w:r w:rsidRPr="0016279C">
        <w:rPr>
          <w:rFonts w:ascii="Arial" w:hAnsi="Arial" w:cs="Arial"/>
        </w:rPr>
        <w:t xml:space="preserve"> lives differed due to the protecting influence of their father. </w:t>
      </w:r>
    </w:p>
    <w:p w14:paraId="1AA371D5" w14:textId="77777777" w:rsidR="00C3334F" w:rsidRPr="00E11D48" w:rsidRDefault="00C3334F" w:rsidP="00C3334F">
      <w:pPr>
        <w:spacing w:line="360" w:lineRule="auto"/>
        <w:contextualSpacing/>
        <w:rPr>
          <w:rFonts w:ascii="Arial" w:hAnsi="Arial" w:cs="Arial"/>
          <w:b/>
          <w:bCs/>
        </w:rPr>
      </w:pPr>
    </w:p>
    <w:p w14:paraId="27DCF901" w14:textId="77777777" w:rsidR="00C3334F" w:rsidRDefault="00C3334F" w:rsidP="00C3334F">
      <w:pPr>
        <w:spacing w:line="360" w:lineRule="auto"/>
        <w:rPr>
          <w:rFonts w:ascii="Arial" w:hAnsi="Arial" w:cs="Arial"/>
        </w:rPr>
      </w:pPr>
      <w:r w:rsidRPr="0016279C">
        <w:rPr>
          <w:rFonts w:ascii="Arial" w:hAnsi="Arial" w:cs="Arial"/>
        </w:rPr>
        <w:t xml:space="preserve">These events occurred approximately seven hundred years ago and there is the tendency to view the Clare women as weak pawns living in a male dominated society where they could be married off to whomever the monarch ordered. Although society has thankfully evolved enormously over the intervening centuries it is worth noting that in the UK in 2022 the royal family still need to have the monarch’s permission to marry and are not legal guardians of their own children, they cannot even choose their own child’s name without the monarch’s approval, which begs the question have any princes or princesses ever truly possessed complete agency </w:t>
      </w:r>
    </w:p>
    <w:p w14:paraId="0B52AEEE" w14:textId="69EBA83C" w:rsidR="00C3334F" w:rsidRPr="0016279C" w:rsidRDefault="00C3334F" w:rsidP="00C3334F">
      <w:pPr>
        <w:spacing w:line="360" w:lineRule="auto"/>
        <w:rPr>
          <w:rFonts w:ascii="Arial" w:hAnsi="Arial" w:cs="Arial"/>
        </w:rPr>
      </w:pPr>
      <w:r w:rsidRPr="0016279C">
        <w:rPr>
          <w:rFonts w:ascii="Arial" w:hAnsi="Arial" w:cs="Arial"/>
        </w:rPr>
        <w:t xml:space="preserve">which is not simply a gender issue affecting only women. </w:t>
      </w:r>
    </w:p>
    <w:p w14:paraId="7E0D9CED" w14:textId="77777777" w:rsidR="00C3334F" w:rsidRPr="0016279C" w:rsidRDefault="00C3334F" w:rsidP="00C3334F">
      <w:pPr>
        <w:spacing w:line="360" w:lineRule="auto"/>
        <w:rPr>
          <w:rFonts w:ascii="Arial" w:hAnsi="Arial" w:cs="Arial"/>
        </w:rPr>
      </w:pPr>
    </w:p>
    <w:p w14:paraId="6B4A2057" w14:textId="68301ED9" w:rsidR="00C3334F" w:rsidRPr="0016279C" w:rsidRDefault="00C3334F" w:rsidP="00C3334F">
      <w:pPr>
        <w:spacing w:line="360" w:lineRule="auto"/>
      </w:pPr>
      <w:r w:rsidRPr="0016279C">
        <w:rPr>
          <w:rFonts w:ascii="Arial" w:hAnsi="Arial" w:cs="Arial"/>
        </w:rPr>
        <w:t xml:space="preserve">The </w:t>
      </w:r>
      <w:proofErr w:type="spellStart"/>
      <w:r w:rsidRPr="0016279C">
        <w:rPr>
          <w:rFonts w:ascii="Arial" w:hAnsi="Arial" w:cs="Arial"/>
        </w:rPr>
        <w:t>Clares</w:t>
      </w:r>
      <w:proofErr w:type="spellEnd"/>
      <w:r w:rsidRPr="0016279C">
        <w:rPr>
          <w:rFonts w:ascii="Arial" w:hAnsi="Arial" w:cs="Arial"/>
        </w:rPr>
        <w:t xml:space="preserve"> were a formidable and important family</w:t>
      </w:r>
      <w:r w:rsidR="00742985">
        <w:rPr>
          <w:rFonts w:ascii="Arial" w:hAnsi="Arial" w:cs="Arial"/>
        </w:rPr>
        <w:t xml:space="preserve">. </w:t>
      </w:r>
      <w:r w:rsidRPr="0016279C">
        <w:rPr>
          <w:rFonts w:ascii="Arial" w:hAnsi="Arial" w:cs="Arial"/>
        </w:rPr>
        <w:t xml:space="preserve">Whilst researching this dissertation their shield was still visible on buildings and in windows as far north as York Minster, Caerphilly Castle and Cardiff Royal Infirmary in the west and Tewkesbury Abbey, Bristol Cathedral, The Lord Mayor’s </w:t>
      </w:r>
      <w:r w:rsidR="00B329FC" w:rsidRPr="0016279C">
        <w:rPr>
          <w:rFonts w:ascii="Arial" w:hAnsi="Arial" w:cs="Arial"/>
        </w:rPr>
        <w:t>Chapel,</w:t>
      </w:r>
      <w:r w:rsidRPr="0016279C">
        <w:rPr>
          <w:rFonts w:ascii="Arial" w:hAnsi="Arial" w:cs="Arial"/>
        </w:rPr>
        <w:t xml:space="preserve"> and the Abbey Gatehouse in Bristol in the south-west. Their presence is still visible, still a part of our society and the voices of the Clare women deserve to be heard and although more academic scholarship is needed, a good start would be with organisations such as CADW and English Heritage including site specific stories of the female inhabitants in their guidebooks and at the relevant locations which they inhabited.</w:t>
      </w:r>
    </w:p>
    <w:p w14:paraId="655B4F6A" w14:textId="77777777" w:rsidR="000D1F64" w:rsidRPr="00285A33" w:rsidRDefault="000D1F64" w:rsidP="000D1F64">
      <w:pPr>
        <w:rPr>
          <w:b/>
          <w:bCs/>
        </w:rPr>
      </w:pPr>
    </w:p>
    <w:p w14:paraId="46444D9B" w14:textId="5E52352F" w:rsidR="00C3334F" w:rsidRPr="00C3334F" w:rsidRDefault="00C3334F" w:rsidP="00C3334F">
      <w:pPr>
        <w:contextualSpacing/>
        <w:jc w:val="right"/>
        <w:rPr>
          <w:rFonts w:ascii="Arial" w:hAnsi="Arial" w:cs="Arial"/>
        </w:rPr>
      </w:pPr>
      <w:r>
        <w:rPr>
          <w:rFonts w:ascii="Arial" w:hAnsi="Arial" w:cs="Arial"/>
        </w:rPr>
        <w:t>62</w:t>
      </w:r>
    </w:p>
    <w:p w14:paraId="5D645C36" w14:textId="70D8BFD5" w:rsidR="000D1F64" w:rsidRPr="00285A33" w:rsidRDefault="000D1F64" w:rsidP="008C27FF">
      <w:pPr>
        <w:contextualSpacing/>
        <w:jc w:val="center"/>
        <w:rPr>
          <w:rFonts w:ascii="Arial" w:hAnsi="Arial" w:cs="Arial"/>
          <w:b/>
          <w:bCs/>
          <w:i/>
          <w:iCs/>
          <w:u w:val="single"/>
        </w:rPr>
      </w:pPr>
      <w:r w:rsidRPr="00285A33">
        <w:rPr>
          <w:rFonts w:ascii="Arial" w:hAnsi="Arial" w:cs="Arial"/>
          <w:b/>
          <w:bCs/>
          <w:u w:val="single"/>
        </w:rPr>
        <w:t>Bibliography</w:t>
      </w:r>
    </w:p>
    <w:p w14:paraId="6E327A14" w14:textId="77777777" w:rsidR="000D1F64" w:rsidRPr="00285A33" w:rsidRDefault="000D1F64" w:rsidP="008C27FF">
      <w:pPr>
        <w:contextualSpacing/>
        <w:jc w:val="center"/>
        <w:rPr>
          <w:rFonts w:ascii="Arial" w:hAnsi="Arial" w:cs="Arial"/>
          <w:b/>
          <w:bCs/>
          <w:u w:val="single"/>
        </w:rPr>
      </w:pPr>
    </w:p>
    <w:p w14:paraId="218231C7" w14:textId="42612633" w:rsidR="000D1F64" w:rsidRPr="00285A33" w:rsidRDefault="000D1F64" w:rsidP="008C27FF">
      <w:pPr>
        <w:contextualSpacing/>
        <w:rPr>
          <w:rFonts w:ascii="Arial" w:hAnsi="Arial" w:cs="Arial"/>
          <w:b/>
          <w:bCs/>
          <w:iCs/>
          <w:u w:val="single"/>
        </w:rPr>
      </w:pPr>
      <w:r w:rsidRPr="00285A33">
        <w:rPr>
          <w:rFonts w:ascii="Arial" w:hAnsi="Arial" w:cs="Arial"/>
          <w:b/>
          <w:bCs/>
          <w:iCs/>
          <w:u w:val="single"/>
        </w:rPr>
        <w:t>Primary sources</w:t>
      </w:r>
    </w:p>
    <w:p w14:paraId="1ABC50F9" w14:textId="77777777" w:rsidR="000D1F64" w:rsidRPr="00285A33" w:rsidRDefault="000D1F64" w:rsidP="008C27FF">
      <w:pPr>
        <w:contextualSpacing/>
        <w:rPr>
          <w:rFonts w:ascii="Arial" w:hAnsi="Arial" w:cs="Arial"/>
          <w:b/>
          <w:bCs/>
          <w:iCs/>
        </w:rPr>
      </w:pPr>
    </w:p>
    <w:p w14:paraId="457B2458" w14:textId="77777777" w:rsidR="000D1F64" w:rsidRPr="009A0F9D" w:rsidRDefault="000D1F64" w:rsidP="008C27FF">
      <w:pPr>
        <w:spacing w:after="100" w:afterAutospacing="1"/>
        <w:contextualSpacing/>
        <w:rPr>
          <w:rFonts w:ascii="Arial" w:hAnsi="Arial" w:cs="Arial"/>
          <w:iCs/>
        </w:rPr>
      </w:pPr>
      <w:r w:rsidRPr="009A0F9D">
        <w:rPr>
          <w:rFonts w:ascii="Arial" w:hAnsi="Arial" w:cs="Arial"/>
        </w:rPr>
        <w:t xml:space="preserve">Bede, </w:t>
      </w:r>
      <w:r w:rsidRPr="009A0F9D">
        <w:rPr>
          <w:rFonts w:ascii="Arial" w:hAnsi="Arial" w:cs="Arial"/>
          <w:i/>
          <w:iCs/>
        </w:rPr>
        <w:t xml:space="preserve">Bede’s Ecclesiastical History </w:t>
      </w:r>
      <w:proofErr w:type="gramStart"/>
      <w:r w:rsidRPr="009A0F9D">
        <w:rPr>
          <w:rFonts w:ascii="Arial" w:hAnsi="Arial" w:cs="Arial"/>
          <w:i/>
          <w:iCs/>
        </w:rPr>
        <w:t>Of</w:t>
      </w:r>
      <w:proofErr w:type="gramEnd"/>
      <w:r w:rsidRPr="009A0F9D">
        <w:rPr>
          <w:rFonts w:ascii="Arial" w:hAnsi="Arial" w:cs="Arial"/>
          <w:i/>
          <w:iCs/>
        </w:rPr>
        <w:t xml:space="preserve"> England </w:t>
      </w:r>
      <w:r w:rsidRPr="009A0F9D">
        <w:rPr>
          <w:rFonts w:ascii="Arial" w:hAnsi="Arial" w:cs="Arial"/>
          <w:iCs/>
        </w:rPr>
        <w:t>(London: George Bell &amp; Sons, 1907)</w:t>
      </w:r>
    </w:p>
    <w:p w14:paraId="202E0D2D" w14:textId="77777777" w:rsidR="000D1F64" w:rsidRPr="009A0F9D" w:rsidRDefault="000D1F64" w:rsidP="008C27FF">
      <w:pPr>
        <w:contextualSpacing/>
        <w:rPr>
          <w:rFonts w:ascii="Arial" w:hAnsi="Arial" w:cs="Arial"/>
        </w:rPr>
      </w:pPr>
    </w:p>
    <w:p w14:paraId="21BC3C95" w14:textId="77777777" w:rsidR="000D1F64" w:rsidRPr="009A0F9D" w:rsidRDefault="000D1F64" w:rsidP="008C27FF">
      <w:pPr>
        <w:contextualSpacing/>
        <w:rPr>
          <w:rFonts w:ascii="Arial" w:hAnsi="Arial" w:cs="Arial"/>
        </w:rPr>
      </w:pPr>
      <w:r w:rsidRPr="009A0F9D">
        <w:rPr>
          <w:rFonts w:ascii="Arial" w:hAnsi="Arial" w:cs="Arial"/>
        </w:rPr>
        <w:t xml:space="preserve">Brie, Friedrich, </w:t>
      </w:r>
      <w:r w:rsidRPr="009A0F9D">
        <w:rPr>
          <w:rFonts w:ascii="Arial" w:hAnsi="Arial" w:cs="Arial"/>
          <w:i/>
        </w:rPr>
        <w:t xml:space="preserve">The Brut Or, The Chronicles </w:t>
      </w:r>
      <w:proofErr w:type="gramStart"/>
      <w:r w:rsidRPr="009A0F9D">
        <w:rPr>
          <w:rFonts w:ascii="Arial" w:hAnsi="Arial" w:cs="Arial"/>
          <w:i/>
        </w:rPr>
        <w:t>Of</w:t>
      </w:r>
      <w:proofErr w:type="gramEnd"/>
      <w:r w:rsidRPr="009A0F9D">
        <w:rPr>
          <w:rFonts w:ascii="Arial" w:hAnsi="Arial" w:cs="Arial"/>
          <w:i/>
        </w:rPr>
        <w:t xml:space="preserve"> England With Introduction, Notes, And Glossary Part 1 </w:t>
      </w:r>
      <w:r w:rsidRPr="009A0F9D">
        <w:rPr>
          <w:rFonts w:ascii="Arial" w:hAnsi="Arial" w:cs="Arial"/>
          <w:iCs/>
        </w:rPr>
        <w:t>(Bishops Stortford: Alpha Editions, 2020)</w:t>
      </w:r>
    </w:p>
    <w:p w14:paraId="4D6CF3AC" w14:textId="77777777" w:rsidR="000D1F64" w:rsidRPr="00285A33" w:rsidRDefault="000D1F64" w:rsidP="008C27FF">
      <w:pPr>
        <w:spacing w:after="100" w:afterAutospacing="1"/>
        <w:contextualSpacing/>
        <w:rPr>
          <w:rFonts w:ascii="Arial" w:hAnsi="Arial" w:cs="Arial"/>
          <w:b/>
          <w:bCs/>
          <w:iCs/>
        </w:rPr>
      </w:pPr>
    </w:p>
    <w:p w14:paraId="67CCFBA0" w14:textId="77777777" w:rsidR="000D1F64" w:rsidRPr="009A0F9D" w:rsidRDefault="000D1F64" w:rsidP="008C27FF">
      <w:pPr>
        <w:contextualSpacing/>
        <w:rPr>
          <w:rFonts w:ascii="Arial" w:hAnsi="Arial" w:cs="Arial"/>
        </w:rPr>
      </w:pPr>
      <w:r w:rsidRPr="009A0F9D">
        <w:rPr>
          <w:rFonts w:ascii="Arial" w:hAnsi="Arial" w:cs="Arial"/>
        </w:rPr>
        <w:t xml:space="preserve">Bullock-Davies, </w:t>
      </w:r>
      <w:r w:rsidRPr="009A0F9D">
        <w:rPr>
          <w:rFonts w:ascii="Arial" w:hAnsi="Arial" w:cs="Arial"/>
          <w:i/>
          <w:iCs/>
        </w:rPr>
        <w:t xml:space="preserve">Register </w:t>
      </w:r>
      <w:proofErr w:type="gramStart"/>
      <w:r w:rsidRPr="009A0F9D">
        <w:rPr>
          <w:rFonts w:ascii="Arial" w:hAnsi="Arial" w:cs="Arial"/>
          <w:i/>
          <w:iCs/>
        </w:rPr>
        <w:t>Of</w:t>
      </w:r>
      <w:proofErr w:type="gramEnd"/>
      <w:r w:rsidRPr="009A0F9D">
        <w:rPr>
          <w:rFonts w:ascii="Arial" w:hAnsi="Arial" w:cs="Arial"/>
          <w:i/>
          <w:iCs/>
        </w:rPr>
        <w:t xml:space="preserve"> Royal And Baronial Domestic Minstrels 1272 – 1327 </w:t>
      </w:r>
      <w:r w:rsidRPr="009A0F9D">
        <w:rPr>
          <w:rFonts w:ascii="Arial" w:hAnsi="Arial" w:cs="Arial"/>
        </w:rPr>
        <w:t>(Suffolk: The Boydell Press, 1986)</w:t>
      </w:r>
    </w:p>
    <w:p w14:paraId="3DDE29C7" w14:textId="77777777" w:rsidR="000D1F64" w:rsidRPr="00285A33" w:rsidRDefault="000D1F64" w:rsidP="008C27FF">
      <w:pPr>
        <w:spacing w:after="100" w:afterAutospacing="1"/>
        <w:contextualSpacing/>
        <w:rPr>
          <w:rFonts w:ascii="Arial" w:hAnsi="Arial" w:cs="Arial"/>
          <w:b/>
          <w:bCs/>
          <w:i/>
        </w:rPr>
      </w:pPr>
    </w:p>
    <w:p w14:paraId="0EF58C6A" w14:textId="77777777" w:rsidR="000D1F64" w:rsidRPr="009A0F9D" w:rsidRDefault="000D1F64" w:rsidP="008C27FF">
      <w:pPr>
        <w:spacing w:after="100" w:afterAutospacing="1"/>
        <w:contextualSpacing/>
        <w:rPr>
          <w:rFonts w:ascii="Arial" w:hAnsi="Arial" w:cs="Arial"/>
          <w:iCs/>
        </w:rPr>
      </w:pPr>
      <w:r w:rsidRPr="009A0F9D">
        <w:rPr>
          <w:rFonts w:ascii="Arial" w:hAnsi="Arial" w:cs="Arial"/>
          <w:i/>
        </w:rPr>
        <w:t xml:space="preserve">Calendar Of Inquisitions </w:t>
      </w:r>
      <w:proofErr w:type="gramStart"/>
      <w:r w:rsidRPr="009A0F9D">
        <w:rPr>
          <w:rFonts w:ascii="Arial" w:hAnsi="Arial" w:cs="Arial"/>
          <w:i/>
        </w:rPr>
        <w:t>And</w:t>
      </w:r>
      <w:proofErr w:type="gramEnd"/>
      <w:r w:rsidRPr="009A0F9D">
        <w:rPr>
          <w:rFonts w:ascii="Arial" w:hAnsi="Arial" w:cs="Arial"/>
          <w:i/>
        </w:rPr>
        <w:t xml:space="preserve"> Other Analogous Documents: Volume II, Edward I</w:t>
      </w:r>
      <w:r w:rsidRPr="009A0F9D">
        <w:rPr>
          <w:rFonts w:ascii="Arial" w:hAnsi="Arial" w:cs="Arial"/>
          <w:iCs/>
        </w:rPr>
        <w:t xml:space="preserve"> (London: His Majesty’s Stationery Office, 1906) </w:t>
      </w:r>
    </w:p>
    <w:p w14:paraId="7D187F2B" w14:textId="77777777" w:rsidR="000D1F64" w:rsidRPr="009A0F9D" w:rsidRDefault="000D1F64" w:rsidP="008C27FF">
      <w:pPr>
        <w:spacing w:after="100" w:afterAutospacing="1"/>
        <w:contextualSpacing/>
        <w:rPr>
          <w:rFonts w:ascii="Arial" w:hAnsi="Arial" w:cs="Arial"/>
          <w:iCs/>
        </w:rPr>
      </w:pPr>
    </w:p>
    <w:p w14:paraId="2FD38B75" w14:textId="77777777" w:rsidR="000D1F64" w:rsidRPr="009A0F9D" w:rsidRDefault="000D1F64" w:rsidP="008C27FF">
      <w:pPr>
        <w:spacing w:after="100" w:afterAutospacing="1"/>
        <w:contextualSpacing/>
        <w:rPr>
          <w:rFonts w:ascii="Arial" w:hAnsi="Arial" w:cs="Arial"/>
          <w:iCs/>
        </w:rPr>
      </w:pPr>
      <w:r w:rsidRPr="009A0F9D">
        <w:rPr>
          <w:rFonts w:ascii="Arial" w:hAnsi="Arial" w:cs="Arial"/>
          <w:i/>
        </w:rPr>
        <w:t xml:space="preserve">Calendar Of Inquisitions </w:t>
      </w:r>
      <w:proofErr w:type="gramStart"/>
      <w:r w:rsidRPr="009A0F9D">
        <w:rPr>
          <w:rFonts w:ascii="Arial" w:hAnsi="Arial" w:cs="Arial"/>
          <w:i/>
        </w:rPr>
        <w:t>And</w:t>
      </w:r>
      <w:proofErr w:type="gramEnd"/>
      <w:r w:rsidRPr="009A0F9D">
        <w:rPr>
          <w:rFonts w:ascii="Arial" w:hAnsi="Arial" w:cs="Arial"/>
          <w:i/>
        </w:rPr>
        <w:t xml:space="preserve"> Other Analogous Documents: Volume III, Edward I</w:t>
      </w:r>
      <w:r w:rsidRPr="009A0F9D">
        <w:rPr>
          <w:rFonts w:ascii="Arial" w:hAnsi="Arial" w:cs="Arial"/>
          <w:iCs/>
        </w:rPr>
        <w:t xml:space="preserve"> (London: His Majesty’s Stationery Office, 1912) </w:t>
      </w:r>
    </w:p>
    <w:p w14:paraId="6199E4A3" w14:textId="77777777" w:rsidR="000D1F64" w:rsidRPr="009A0F9D" w:rsidRDefault="000D1F64" w:rsidP="008C27FF">
      <w:pPr>
        <w:spacing w:after="100" w:afterAutospacing="1"/>
        <w:contextualSpacing/>
        <w:rPr>
          <w:rFonts w:ascii="Arial" w:hAnsi="Arial" w:cs="Arial"/>
          <w:iCs/>
        </w:rPr>
      </w:pPr>
    </w:p>
    <w:p w14:paraId="67E538F3" w14:textId="77777777" w:rsidR="000D1F64" w:rsidRPr="009A0F9D" w:rsidRDefault="000D1F64" w:rsidP="008C27FF">
      <w:pPr>
        <w:spacing w:after="100" w:afterAutospacing="1"/>
        <w:contextualSpacing/>
        <w:rPr>
          <w:rFonts w:ascii="Arial" w:hAnsi="Arial" w:cs="Arial"/>
          <w:iCs/>
        </w:rPr>
      </w:pPr>
      <w:r w:rsidRPr="009A0F9D">
        <w:rPr>
          <w:rFonts w:ascii="Arial" w:hAnsi="Arial" w:cs="Arial"/>
          <w:i/>
        </w:rPr>
        <w:t xml:space="preserve">Calendar Of Inquisitions </w:t>
      </w:r>
      <w:proofErr w:type="gramStart"/>
      <w:r w:rsidRPr="009A0F9D">
        <w:rPr>
          <w:rFonts w:ascii="Arial" w:hAnsi="Arial" w:cs="Arial"/>
          <w:i/>
        </w:rPr>
        <w:t>And</w:t>
      </w:r>
      <w:proofErr w:type="gramEnd"/>
      <w:r w:rsidRPr="009A0F9D">
        <w:rPr>
          <w:rFonts w:ascii="Arial" w:hAnsi="Arial" w:cs="Arial"/>
          <w:i/>
        </w:rPr>
        <w:t xml:space="preserve"> Other Analogous Documents: Volume IV, Edward I</w:t>
      </w:r>
      <w:r w:rsidRPr="009A0F9D">
        <w:rPr>
          <w:rFonts w:ascii="Arial" w:hAnsi="Arial" w:cs="Arial"/>
          <w:iCs/>
        </w:rPr>
        <w:t xml:space="preserve"> (London: His Majesty’s Stationery Office, 1913) </w:t>
      </w:r>
    </w:p>
    <w:p w14:paraId="5FC6A628" w14:textId="77777777" w:rsidR="000D1F64" w:rsidRPr="009A0F9D" w:rsidRDefault="000D1F64" w:rsidP="008C27FF">
      <w:pPr>
        <w:spacing w:after="100" w:afterAutospacing="1"/>
        <w:contextualSpacing/>
        <w:rPr>
          <w:rFonts w:ascii="Arial" w:hAnsi="Arial" w:cs="Arial"/>
          <w:iCs/>
        </w:rPr>
      </w:pPr>
    </w:p>
    <w:p w14:paraId="62E12B3D" w14:textId="77777777" w:rsidR="000D1F64" w:rsidRPr="009A0F9D" w:rsidRDefault="000D1F64" w:rsidP="008C27FF">
      <w:pPr>
        <w:spacing w:after="100" w:afterAutospacing="1"/>
        <w:contextualSpacing/>
        <w:rPr>
          <w:rFonts w:ascii="Arial" w:hAnsi="Arial" w:cs="Arial"/>
          <w:iCs/>
        </w:rPr>
      </w:pPr>
      <w:r w:rsidRPr="009A0F9D">
        <w:rPr>
          <w:rFonts w:ascii="Arial" w:hAnsi="Arial" w:cs="Arial"/>
          <w:i/>
        </w:rPr>
        <w:t xml:space="preserve">Calendar Of Inquisitions </w:t>
      </w:r>
      <w:proofErr w:type="gramStart"/>
      <w:r w:rsidRPr="009A0F9D">
        <w:rPr>
          <w:rFonts w:ascii="Arial" w:hAnsi="Arial" w:cs="Arial"/>
          <w:i/>
        </w:rPr>
        <w:t>And</w:t>
      </w:r>
      <w:proofErr w:type="gramEnd"/>
      <w:r w:rsidRPr="009A0F9D">
        <w:rPr>
          <w:rFonts w:ascii="Arial" w:hAnsi="Arial" w:cs="Arial"/>
          <w:i/>
        </w:rPr>
        <w:t xml:space="preserve"> Other Analogous Documents: Volume V, Edward II</w:t>
      </w:r>
      <w:r w:rsidRPr="009A0F9D">
        <w:rPr>
          <w:rFonts w:ascii="Arial" w:hAnsi="Arial" w:cs="Arial"/>
          <w:iCs/>
        </w:rPr>
        <w:t xml:space="preserve"> (London: His Majesty’s Stationery Office, 1908) </w:t>
      </w:r>
    </w:p>
    <w:p w14:paraId="7344B3C6" w14:textId="77777777" w:rsidR="000D1F64" w:rsidRPr="009A0F9D" w:rsidRDefault="000D1F64" w:rsidP="008C27FF">
      <w:pPr>
        <w:spacing w:after="100" w:afterAutospacing="1"/>
        <w:contextualSpacing/>
        <w:rPr>
          <w:rFonts w:ascii="Arial" w:hAnsi="Arial" w:cs="Arial"/>
          <w:i/>
        </w:rPr>
      </w:pPr>
    </w:p>
    <w:p w14:paraId="2DB1B35C" w14:textId="77777777" w:rsidR="000D1F64" w:rsidRPr="009A0F9D" w:rsidRDefault="000D1F64" w:rsidP="008C27FF">
      <w:pPr>
        <w:spacing w:after="100" w:afterAutospacing="1"/>
        <w:contextualSpacing/>
        <w:rPr>
          <w:rFonts w:ascii="Arial" w:hAnsi="Arial" w:cs="Arial"/>
          <w:iCs/>
        </w:rPr>
      </w:pPr>
      <w:r w:rsidRPr="009A0F9D">
        <w:rPr>
          <w:rFonts w:ascii="Arial" w:hAnsi="Arial" w:cs="Arial"/>
          <w:i/>
        </w:rPr>
        <w:t xml:space="preserve">Calendar Of Inquisitions </w:t>
      </w:r>
      <w:proofErr w:type="gramStart"/>
      <w:r w:rsidRPr="009A0F9D">
        <w:rPr>
          <w:rFonts w:ascii="Arial" w:hAnsi="Arial" w:cs="Arial"/>
          <w:i/>
        </w:rPr>
        <w:t>Post Mortem</w:t>
      </w:r>
      <w:proofErr w:type="gramEnd"/>
      <w:r w:rsidRPr="009A0F9D">
        <w:rPr>
          <w:rFonts w:ascii="Arial" w:hAnsi="Arial" w:cs="Arial"/>
          <w:i/>
        </w:rPr>
        <w:t xml:space="preserve"> Preserved In The Public Record Office Volume IV </w:t>
      </w:r>
      <w:r w:rsidRPr="009A0F9D">
        <w:rPr>
          <w:rFonts w:ascii="Arial" w:hAnsi="Arial" w:cs="Arial"/>
          <w:iCs/>
        </w:rPr>
        <w:t>(Hereford: The Hereford Times Limited, 1913)</w:t>
      </w:r>
    </w:p>
    <w:p w14:paraId="153A90CA" w14:textId="77777777" w:rsidR="000D1F64" w:rsidRPr="00285A33" w:rsidRDefault="000D1F64" w:rsidP="008C27FF">
      <w:pPr>
        <w:spacing w:after="100" w:afterAutospacing="1"/>
        <w:contextualSpacing/>
        <w:rPr>
          <w:rFonts w:ascii="Arial" w:hAnsi="Arial" w:cs="Arial"/>
          <w:b/>
          <w:bCs/>
          <w:iCs/>
        </w:rPr>
      </w:pPr>
    </w:p>
    <w:p w14:paraId="02D149FD" w14:textId="77777777" w:rsidR="000D1F64" w:rsidRPr="00285A33" w:rsidRDefault="000D1F64" w:rsidP="008C27FF">
      <w:pPr>
        <w:spacing w:after="100" w:afterAutospacing="1"/>
        <w:contextualSpacing/>
        <w:rPr>
          <w:rFonts w:ascii="Arial" w:hAnsi="Arial" w:cs="Arial"/>
          <w:iCs/>
        </w:rPr>
      </w:pPr>
      <w:bookmarkStart w:id="18" w:name="_Hlk90401401"/>
      <w:r w:rsidRPr="00285A33">
        <w:rPr>
          <w:rFonts w:ascii="Arial" w:hAnsi="Arial" w:cs="Arial"/>
          <w:i/>
        </w:rPr>
        <w:t xml:space="preserve">Calendar Of Memoranda Rolls Michaelmas 1326 - Michaelmas 1327 </w:t>
      </w:r>
      <w:r w:rsidRPr="00285A33">
        <w:rPr>
          <w:rFonts w:ascii="Arial" w:hAnsi="Arial" w:cs="Arial"/>
          <w:iCs/>
        </w:rPr>
        <w:t>(London: Her Majesty’s Stationery Office, 1968)</w:t>
      </w:r>
    </w:p>
    <w:bookmarkEnd w:id="18"/>
    <w:p w14:paraId="32100FA8" w14:textId="77777777" w:rsidR="000D1F64" w:rsidRPr="00285A33" w:rsidRDefault="000D1F64" w:rsidP="008C27FF">
      <w:pPr>
        <w:spacing w:after="100" w:afterAutospacing="1"/>
        <w:contextualSpacing/>
        <w:rPr>
          <w:rFonts w:ascii="Arial" w:hAnsi="Arial" w:cs="Arial"/>
          <w:b/>
          <w:bCs/>
          <w:iCs/>
        </w:rPr>
      </w:pPr>
    </w:p>
    <w:p w14:paraId="2D3561F9" w14:textId="77777777" w:rsidR="000D1F64" w:rsidRPr="00285A33" w:rsidRDefault="000D1F64" w:rsidP="008C27FF">
      <w:pPr>
        <w:spacing w:after="100" w:afterAutospacing="1"/>
        <w:contextualSpacing/>
        <w:rPr>
          <w:rFonts w:ascii="Arial" w:hAnsi="Arial" w:cs="Arial"/>
          <w:iCs/>
        </w:rPr>
      </w:pPr>
      <w:r w:rsidRPr="00285A33">
        <w:rPr>
          <w:rFonts w:ascii="Arial" w:hAnsi="Arial" w:cs="Arial"/>
          <w:i/>
        </w:rPr>
        <w:t xml:space="preserve">Calendar Of </w:t>
      </w:r>
      <w:proofErr w:type="gramStart"/>
      <w:r w:rsidRPr="00285A33">
        <w:rPr>
          <w:rFonts w:ascii="Arial" w:hAnsi="Arial" w:cs="Arial"/>
          <w:i/>
        </w:rPr>
        <w:t>The</w:t>
      </w:r>
      <w:proofErr w:type="gramEnd"/>
      <w:r w:rsidRPr="00285A33">
        <w:rPr>
          <w:rFonts w:ascii="Arial" w:hAnsi="Arial" w:cs="Arial"/>
          <w:i/>
        </w:rPr>
        <w:t xml:space="preserve"> Charter Rolls Preserved In The Public Record Office, Vol III: Edward I. Edward II. A.D. 1300–1326 </w:t>
      </w:r>
      <w:r w:rsidRPr="00285A33">
        <w:rPr>
          <w:rFonts w:ascii="Arial" w:hAnsi="Arial" w:cs="Arial"/>
          <w:iCs/>
        </w:rPr>
        <w:t>(London: Mackie &amp; Co Ltd, 1908)</w:t>
      </w:r>
    </w:p>
    <w:p w14:paraId="73FC51F0" w14:textId="77777777" w:rsidR="000D1F64" w:rsidRPr="00285A33" w:rsidRDefault="000D1F64" w:rsidP="008C27FF">
      <w:pPr>
        <w:spacing w:after="100" w:afterAutospacing="1"/>
        <w:contextualSpacing/>
        <w:rPr>
          <w:rFonts w:ascii="Arial" w:hAnsi="Arial" w:cs="Arial"/>
          <w:b/>
          <w:bCs/>
          <w:i/>
          <w:iCs/>
        </w:rPr>
      </w:pPr>
    </w:p>
    <w:p w14:paraId="31E06524"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Close Rolls Preserved In The Public Record Office: Edward I., A.D. 1272-1279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1900)</w:t>
      </w:r>
    </w:p>
    <w:p w14:paraId="0894E0C9" w14:textId="77777777" w:rsidR="000D1F64" w:rsidRPr="009A0F9D" w:rsidRDefault="000D1F64" w:rsidP="008C27FF">
      <w:pPr>
        <w:spacing w:after="100" w:afterAutospacing="1"/>
        <w:contextualSpacing/>
        <w:rPr>
          <w:rFonts w:ascii="Arial" w:hAnsi="Arial" w:cs="Arial"/>
        </w:rPr>
      </w:pPr>
    </w:p>
    <w:p w14:paraId="5280362A"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Close Rolls Preserved In The Public Record Office: Edward I., A.D. 1279-1288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1902)</w:t>
      </w:r>
    </w:p>
    <w:p w14:paraId="1BAADD79" w14:textId="77777777" w:rsidR="000D1F64" w:rsidRPr="009A0F9D" w:rsidRDefault="000D1F64" w:rsidP="008C27FF">
      <w:pPr>
        <w:spacing w:after="100" w:afterAutospacing="1"/>
        <w:contextualSpacing/>
        <w:rPr>
          <w:rFonts w:ascii="Arial" w:hAnsi="Arial" w:cs="Arial"/>
        </w:rPr>
      </w:pPr>
    </w:p>
    <w:p w14:paraId="04FF3A3C"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Close Rolls Preserved In The Public Record Office: Edward I., A.D. 1288-1296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1904)</w:t>
      </w:r>
    </w:p>
    <w:p w14:paraId="4E69CA04" w14:textId="77777777" w:rsidR="000D1F64" w:rsidRPr="009A0F9D" w:rsidRDefault="000D1F64" w:rsidP="008C27FF">
      <w:pPr>
        <w:spacing w:after="100" w:afterAutospacing="1"/>
        <w:contextualSpacing/>
        <w:rPr>
          <w:rFonts w:ascii="Arial" w:hAnsi="Arial" w:cs="Arial"/>
          <w:i/>
          <w:iCs/>
        </w:rPr>
      </w:pPr>
    </w:p>
    <w:p w14:paraId="4B77DA76"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Close Rolls Preserved In The Public Record Office: Edward I., A.D. 1296-1302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1906)</w:t>
      </w:r>
    </w:p>
    <w:p w14:paraId="5004C6FE" w14:textId="77777777" w:rsidR="000D1F64" w:rsidRPr="009A0F9D" w:rsidRDefault="000D1F64" w:rsidP="008C27FF">
      <w:pPr>
        <w:spacing w:after="100" w:afterAutospacing="1"/>
        <w:contextualSpacing/>
        <w:rPr>
          <w:rFonts w:ascii="Arial" w:hAnsi="Arial" w:cs="Arial"/>
          <w:i/>
          <w:iCs/>
        </w:rPr>
      </w:pPr>
    </w:p>
    <w:p w14:paraId="6252EE37"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Close Rolls Preserved In The Public Record Office: Edward I., A.D. 1302-1307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1908)</w:t>
      </w:r>
    </w:p>
    <w:p w14:paraId="22899C0F" w14:textId="77777777" w:rsidR="000D1F64" w:rsidRPr="00285A33" w:rsidRDefault="000D1F64" w:rsidP="008C27FF">
      <w:pPr>
        <w:spacing w:after="100" w:afterAutospacing="1"/>
        <w:contextualSpacing/>
        <w:rPr>
          <w:rFonts w:ascii="Arial" w:hAnsi="Arial" w:cs="Arial"/>
          <w:b/>
          <w:bCs/>
          <w:i/>
          <w:iCs/>
        </w:rPr>
      </w:pPr>
    </w:p>
    <w:p w14:paraId="318C410F" w14:textId="77777777" w:rsidR="00C3334F" w:rsidRDefault="00C3334F" w:rsidP="008C27FF">
      <w:pPr>
        <w:spacing w:after="100" w:afterAutospacing="1"/>
        <w:contextualSpacing/>
        <w:rPr>
          <w:rFonts w:ascii="Arial" w:hAnsi="Arial" w:cs="Arial"/>
          <w:i/>
          <w:iCs/>
        </w:rPr>
      </w:pPr>
    </w:p>
    <w:p w14:paraId="1CA2E65F" w14:textId="4F8B892A" w:rsidR="00C3334F" w:rsidRPr="00C3334F" w:rsidRDefault="00C3334F" w:rsidP="008C27FF">
      <w:pPr>
        <w:spacing w:after="100" w:afterAutospacing="1"/>
        <w:contextualSpacing/>
        <w:jc w:val="right"/>
        <w:rPr>
          <w:rFonts w:ascii="Arial" w:hAnsi="Arial" w:cs="Arial"/>
        </w:rPr>
      </w:pPr>
      <w:r>
        <w:rPr>
          <w:rFonts w:ascii="Arial" w:hAnsi="Arial" w:cs="Arial"/>
        </w:rPr>
        <w:t>63</w:t>
      </w:r>
    </w:p>
    <w:p w14:paraId="1434AA64" w14:textId="6CA8A3DA"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Close Rolls Preserved In The Public Record Office: Edward II., A.D. 1313-1318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1893)</w:t>
      </w:r>
    </w:p>
    <w:p w14:paraId="437987FC" w14:textId="77777777" w:rsidR="000D1F64" w:rsidRPr="009A0F9D" w:rsidRDefault="000D1F64" w:rsidP="008C27FF">
      <w:pPr>
        <w:spacing w:after="100" w:afterAutospacing="1"/>
        <w:contextualSpacing/>
        <w:rPr>
          <w:rFonts w:ascii="Arial" w:hAnsi="Arial" w:cs="Arial"/>
          <w:i/>
          <w:iCs/>
        </w:rPr>
      </w:pPr>
      <w:bookmarkStart w:id="19" w:name="_Hlk88373357"/>
    </w:p>
    <w:p w14:paraId="2862973B"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Close Rolls Preserved In The Public Record Office: Edward II., A.D. 1318-1323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1895)</w:t>
      </w:r>
      <w:bookmarkEnd w:id="19"/>
    </w:p>
    <w:p w14:paraId="69506D40" w14:textId="77777777" w:rsidR="000D1F64" w:rsidRPr="009A0F9D" w:rsidRDefault="000D1F64" w:rsidP="008C27FF">
      <w:pPr>
        <w:spacing w:after="100" w:afterAutospacing="1"/>
        <w:contextualSpacing/>
        <w:rPr>
          <w:rFonts w:ascii="Arial" w:hAnsi="Arial" w:cs="Arial"/>
        </w:rPr>
      </w:pPr>
    </w:p>
    <w:p w14:paraId="4D7C20A4"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Close Rolls Preserved In The Public Record Office: Edward II., A.D. 1323-1327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1898)</w:t>
      </w:r>
    </w:p>
    <w:p w14:paraId="2DFD1F1A" w14:textId="77777777" w:rsidR="000D1F64" w:rsidRPr="009A0F9D" w:rsidRDefault="000D1F64" w:rsidP="008C27FF">
      <w:pPr>
        <w:spacing w:after="100" w:afterAutospacing="1"/>
        <w:contextualSpacing/>
        <w:rPr>
          <w:rFonts w:ascii="Arial" w:hAnsi="Arial" w:cs="Arial"/>
        </w:rPr>
      </w:pPr>
    </w:p>
    <w:p w14:paraId="4497DCB3" w14:textId="448CEF25" w:rsidR="00ED6F31" w:rsidRPr="009A0F9D" w:rsidRDefault="000D1F64" w:rsidP="008C27FF">
      <w:pPr>
        <w:spacing w:after="100" w:afterAutospacing="1"/>
        <w:contextualSpacing/>
        <w:rPr>
          <w:rFonts w:ascii="Arial" w:hAnsi="Arial" w:cs="Arial"/>
        </w:rPr>
      </w:pPr>
      <w:bookmarkStart w:id="20" w:name="_Hlk88397721"/>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Close Rolls Preserved In The Public Record Office: Edward III., A.D. 1327-1330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1896)</w:t>
      </w:r>
    </w:p>
    <w:bookmarkEnd w:id="20"/>
    <w:p w14:paraId="072AB316" w14:textId="39F5442E" w:rsidR="000D1F64" w:rsidRDefault="000D1F64" w:rsidP="008C27FF">
      <w:pPr>
        <w:spacing w:after="100" w:afterAutospacing="1"/>
        <w:contextualSpacing/>
        <w:rPr>
          <w:rFonts w:ascii="Arial" w:hAnsi="Arial" w:cs="Arial"/>
          <w:i/>
          <w:iCs/>
        </w:rPr>
      </w:pPr>
    </w:p>
    <w:p w14:paraId="11456A89" w14:textId="395B5D38" w:rsidR="00ED6F31" w:rsidRDefault="00ED6F31"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Close Rolls Preserved In The Public Record Office: Edward III., A.D. 13</w:t>
      </w:r>
      <w:r>
        <w:rPr>
          <w:rFonts w:ascii="Arial" w:hAnsi="Arial" w:cs="Arial"/>
          <w:i/>
          <w:iCs/>
        </w:rPr>
        <w:t>39</w:t>
      </w:r>
      <w:r w:rsidRPr="009A0F9D">
        <w:rPr>
          <w:rFonts w:ascii="Arial" w:hAnsi="Arial" w:cs="Arial"/>
          <w:i/>
          <w:iCs/>
        </w:rPr>
        <w:t>-13</w:t>
      </w:r>
      <w:r>
        <w:rPr>
          <w:rFonts w:ascii="Arial" w:hAnsi="Arial" w:cs="Arial"/>
          <w:i/>
          <w:iCs/>
        </w:rPr>
        <w:t>41</w:t>
      </w:r>
      <w:r w:rsidRPr="009A0F9D">
        <w:rPr>
          <w:rFonts w:ascii="Arial" w:hAnsi="Arial" w:cs="Arial"/>
          <w:i/>
          <w:iCs/>
        </w:rPr>
        <w:t xml:space="preserve">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1896)</w:t>
      </w:r>
    </w:p>
    <w:p w14:paraId="0113FDBF" w14:textId="76FA380A" w:rsidR="006666A1" w:rsidRDefault="006666A1" w:rsidP="008C27FF">
      <w:pPr>
        <w:spacing w:after="100" w:afterAutospacing="1"/>
        <w:contextualSpacing/>
        <w:rPr>
          <w:rFonts w:ascii="Arial" w:hAnsi="Arial" w:cs="Arial"/>
        </w:rPr>
      </w:pPr>
    </w:p>
    <w:p w14:paraId="7844C58D" w14:textId="015BA996" w:rsidR="006666A1" w:rsidRPr="00ED6F31" w:rsidRDefault="006666A1"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Close Rolls Preserved In The Public Record Office: Edward III., A.D. 13</w:t>
      </w:r>
      <w:r>
        <w:rPr>
          <w:rFonts w:ascii="Arial" w:hAnsi="Arial" w:cs="Arial"/>
          <w:i/>
          <w:iCs/>
        </w:rPr>
        <w:t>60</w:t>
      </w:r>
      <w:r w:rsidRPr="009A0F9D">
        <w:rPr>
          <w:rFonts w:ascii="Arial" w:hAnsi="Arial" w:cs="Arial"/>
          <w:i/>
          <w:iCs/>
        </w:rPr>
        <w:t>-13</w:t>
      </w:r>
      <w:r>
        <w:rPr>
          <w:rFonts w:ascii="Arial" w:hAnsi="Arial" w:cs="Arial"/>
          <w:i/>
          <w:iCs/>
        </w:rPr>
        <w:t>64</w:t>
      </w:r>
      <w:r w:rsidRPr="009A0F9D">
        <w:rPr>
          <w:rFonts w:ascii="Arial" w:hAnsi="Arial" w:cs="Arial"/>
          <w:i/>
          <w:iCs/>
        </w:rPr>
        <w:t xml:space="preserve"> </w:t>
      </w:r>
      <w:r w:rsidRPr="009A0F9D">
        <w:rPr>
          <w:rFonts w:ascii="Arial" w:hAnsi="Arial" w:cs="Arial"/>
        </w:rPr>
        <w:t xml:space="preserve">(London: </w:t>
      </w:r>
      <w:r>
        <w:rPr>
          <w:rFonts w:ascii="Arial" w:hAnsi="Arial" w:cs="Arial"/>
        </w:rPr>
        <w:t>Anthony Brothers Limited</w:t>
      </w:r>
      <w:r w:rsidRPr="009A0F9D">
        <w:rPr>
          <w:rFonts w:ascii="Arial" w:hAnsi="Arial" w:cs="Arial"/>
        </w:rPr>
        <w:t>, 1</w:t>
      </w:r>
      <w:r>
        <w:rPr>
          <w:rFonts w:ascii="Arial" w:hAnsi="Arial" w:cs="Arial"/>
        </w:rPr>
        <w:t>909</w:t>
      </w:r>
      <w:r w:rsidRPr="009A0F9D">
        <w:rPr>
          <w:rFonts w:ascii="Arial" w:hAnsi="Arial" w:cs="Arial"/>
        </w:rPr>
        <w:t>)</w:t>
      </w:r>
    </w:p>
    <w:p w14:paraId="2A05C221" w14:textId="77777777" w:rsidR="00ED6F31" w:rsidRPr="009A0F9D" w:rsidRDefault="00ED6F31" w:rsidP="008C27FF">
      <w:pPr>
        <w:spacing w:after="100" w:afterAutospacing="1"/>
        <w:contextualSpacing/>
        <w:rPr>
          <w:rFonts w:ascii="Arial" w:hAnsi="Arial" w:cs="Arial"/>
          <w:i/>
          <w:iCs/>
        </w:rPr>
      </w:pPr>
    </w:p>
    <w:p w14:paraId="0C25068C"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Fine Rolls, Preserved In The Public Record Office: Edward I., A.D. 1272-1307: Vol I </w:t>
      </w:r>
      <w:r w:rsidRPr="009A0F9D">
        <w:rPr>
          <w:rFonts w:ascii="Arial" w:hAnsi="Arial" w:cs="Arial"/>
        </w:rPr>
        <w:t>(Hereford: The Hereford Times, 1911)</w:t>
      </w:r>
    </w:p>
    <w:p w14:paraId="0378DB24" w14:textId="77777777" w:rsidR="000D1F64" w:rsidRPr="009A0F9D" w:rsidRDefault="000D1F64" w:rsidP="008C27FF">
      <w:pPr>
        <w:spacing w:after="100" w:afterAutospacing="1"/>
        <w:contextualSpacing/>
        <w:rPr>
          <w:rFonts w:ascii="Arial" w:hAnsi="Arial" w:cs="Arial"/>
        </w:rPr>
      </w:pPr>
    </w:p>
    <w:p w14:paraId="4E7BA2FC"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Fine Rolls, Preserved In The Public Record Office: Edward II., A.D. 1307-1319: Vol II </w:t>
      </w:r>
      <w:r w:rsidRPr="009A0F9D">
        <w:rPr>
          <w:rFonts w:ascii="Arial" w:hAnsi="Arial" w:cs="Arial"/>
        </w:rPr>
        <w:t>(London: Forgotten Books, 2018)</w:t>
      </w:r>
    </w:p>
    <w:p w14:paraId="78286C25" w14:textId="77777777" w:rsidR="000D1F64" w:rsidRPr="009A0F9D" w:rsidRDefault="000D1F64" w:rsidP="008C27FF">
      <w:pPr>
        <w:spacing w:after="100" w:afterAutospacing="1"/>
        <w:contextualSpacing/>
        <w:rPr>
          <w:rFonts w:ascii="Arial" w:hAnsi="Arial" w:cs="Arial"/>
        </w:rPr>
      </w:pPr>
    </w:p>
    <w:p w14:paraId="41C9B609"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Fine Rolls, Preserved In The Public Record Office: Edward II., A.D. 1319-1327: Vol III </w:t>
      </w:r>
      <w:r w:rsidRPr="009A0F9D">
        <w:rPr>
          <w:rFonts w:ascii="Arial" w:hAnsi="Arial" w:cs="Arial"/>
        </w:rPr>
        <w:t>(Hereford: The Hereford Times, 1912)</w:t>
      </w:r>
    </w:p>
    <w:p w14:paraId="72595501" w14:textId="77777777" w:rsidR="000D1F64" w:rsidRPr="009A0F9D" w:rsidRDefault="000D1F64" w:rsidP="008C27FF">
      <w:pPr>
        <w:spacing w:after="100" w:afterAutospacing="1"/>
        <w:contextualSpacing/>
        <w:rPr>
          <w:rFonts w:ascii="Arial" w:hAnsi="Arial" w:cs="Arial"/>
          <w:i/>
          <w:iCs/>
        </w:rPr>
      </w:pPr>
    </w:p>
    <w:p w14:paraId="681EEA1E"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Patent Rolls, Preserved In The Public Record Office: Edward I. A.D. 1272-1281 </w:t>
      </w:r>
      <w:r w:rsidRPr="009A0F9D">
        <w:rPr>
          <w:rFonts w:ascii="Arial" w:hAnsi="Arial" w:cs="Arial"/>
          <w:iCs/>
        </w:rPr>
        <w:t xml:space="preserve">(London: Eyre &amp; </w:t>
      </w:r>
      <w:proofErr w:type="spellStart"/>
      <w:r w:rsidRPr="009A0F9D">
        <w:rPr>
          <w:rFonts w:ascii="Arial" w:hAnsi="Arial" w:cs="Arial"/>
          <w:iCs/>
        </w:rPr>
        <w:t>Spottiswoode</w:t>
      </w:r>
      <w:proofErr w:type="spellEnd"/>
      <w:r w:rsidRPr="009A0F9D">
        <w:rPr>
          <w:rFonts w:ascii="Arial" w:hAnsi="Arial" w:cs="Arial"/>
          <w:iCs/>
        </w:rPr>
        <w:t>, 1901)</w:t>
      </w:r>
    </w:p>
    <w:p w14:paraId="05086A54" w14:textId="77777777" w:rsidR="000D1F64" w:rsidRPr="009A0F9D" w:rsidRDefault="000D1F64" w:rsidP="008C27FF">
      <w:pPr>
        <w:spacing w:after="100" w:afterAutospacing="1"/>
        <w:contextualSpacing/>
        <w:rPr>
          <w:rFonts w:ascii="Arial" w:hAnsi="Arial" w:cs="Arial"/>
          <w:i/>
          <w:iCs/>
        </w:rPr>
      </w:pPr>
    </w:p>
    <w:p w14:paraId="2EE3BB6F"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Patent Rolls, Preserved In The Public Record Office: Edward I. A.D. 1292-1301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1895)</w:t>
      </w:r>
    </w:p>
    <w:p w14:paraId="719A5D86" w14:textId="77777777" w:rsidR="000D1F64" w:rsidRPr="009A0F9D" w:rsidRDefault="000D1F64" w:rsidP="008C27FF">
      <w:pPr>
        <w:spacing w:after="100" w:afterAutospacing="1"/>
        <w:contextualSpacing/>
        <w:rPr>
          <w:rFonts w:ascii="Arial" w:hAnsi="Arial" w:cs="Arial"/>
          <w:i/>
          <w:iCs/>
        </w:rPr>
      </w:pPr>
    </w:p>
    <w:p w14:paraId="4A02D377"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Patent Rolls, Preserved In The Public Record Office: Edward I. A.D. 1301-1307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1898)</w:t>
      </w:r>
    </w:p>
    <w:p w14:paraId="69776ABF" w14:textId="77777777" w:rsidR="000D1F64" w:rsidRPr="009A0F9D" w:rsidRDefault="000D1F64" w:rsidP="008C27FF">
      <w:pPr>
        <w:spacing w:after="100" w:afterAutospacing="1"/>
        <w:contextualSpacing/>
        <w:rPr>
          <w:rFonts w:ascii="Arial" w:hAnsi="Arial" w:cs="Arial"/>
          <w:i/>
          <w:iCs/>
        </w:rPr>
      </w:pPr>
    </w:p>
    <w:p w14:paraId="25471E85"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Patent Rolls, Preserved In The Public Record Office: Edward II. A.D. 1307-1313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xml:space="preserve">, 1894) </w:t>
      </w:r>
    </w:p>
    <w:p w14:paraId="346A94D5" w14:textId="77777777" w:rsidR="000D1F64" w:rsidRPr="009A0F9D" w:rsidRDefault="000D1F64" w:rsidP="008C27FF">
      <w:pPr>
        <w:spacing w:after="100" w:afterAutospacing="1"/>
        <w:contextualSpacing/>
        <w:rPr>
          <w:rFonts w:ascii="Arial" w:hAnsi="Arial" w:cs="Arial"/>
          <w:i/>
          <w:iCs/>
        </w:rPr>
      </w:pPr>
    </w:p>
    <w:p w14:paraId="77DC71EA"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Patent Rolls, Preserved In The Public Record Office: Edward II. A.D. 1313-1317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xml:space="preserve">, 1898) </w:t>
      </w:r>
    </w:p>
    <w:p w14:paraId="5F0B033C" w14:textId="77777777" w:rsidR="000D1F64" w:rsidRPr="009A0F9D" w:rsidRDefault="000D1F64" w:rsidP="008C27FF">
      <w:pPr>
        <w:spacing w:after="100" w:afterAutospacing="1"/>
        <w:contextualSpacing/>
        <w:rPr>
          <w:rFonts w:ascii="Arial" w:hAnsi="Arial" w:cs="Arial"/>
          <w:i/>
          <w:iCs/>
        </w:rPr>
      </w:pPr>
      <w:bookmarkStart w:id="21" w:name="_Hlk88388479"/>
    </w:p>
    <w:p w14:paraId="4487FDEC"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Patent Rolls, Preserved In The Public Record Office: Edward II. A.D. 1317-1321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1903)</w:t>
      </w:r>
    </w:p>
    <w:p w14:paraId="30251A81" w14:textId="77777777" w:rsidR="000D1F64" w:rsidRPr="009A0F9D" w:rsidRDefault="000D1F64" w:rsidP="008C27FF">
      <w:pPr>
        <w:spacing w:after="100" w:afterAutospacing="1"/>
        <w:contextualSpacing/>
        <w:rPr>
          <w:rFonts w:ascii="Arial" w:hAnsi="Arial" w:cs="Arial"/>
          <w:i/>
          <w:iCs/>
        </w:rPr>
      </w:pPr>
      <w:bookmarkStart w:id="22" w:name="_Hlk90748312"/>
      <w:bookmarkEnd w:id="21"/>
    </w:p>
    <w:p w14:paraId="1A76A38D" w14:textId="77777777"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Patent Rolls, Preserved In The Public Record Office: Edward II. Vol IV. A.D. 1321-1324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1904)</w:t>
      </w:r>
    </w:p>
    <w:bookmarkEnd w:id="22"/>
    <w:p w14:paraId="546D2626" w14:textId="77777777" w:rsidR="000D1F64" w:rsidRPr="009A0F9D" w:rsidRDefault="000D1F64" w:rsidP="008C27FF">
      <w:pPr>
        <w:spacing w:after="100" w:afterAutospacing="1"/>
        <w:contextualSpacing/>
        <w:rPr>
          <w:rFonts w:ascii="Arial" w:hAnsi="Arial" w:cs="Arial"/>
          <w:iCs/>
        </w:rPr>
      </w:pPr>
    </w:p>
    <w:p w14:paraId="7972C486" w14:textId="77777777" w:rsidR="00C3334F" w:rsidRDefault="00C3334F" w:rsidP="008C27FF">
      <w:pPr>
        <w:spacing w:after="100" w:afterAutospacing="1"/>
        <w:contextualSpacing/>
        <w:rPr>
          <w:rFonts w:ascii="Arial" w:hAnsi="Arial" w:cs="Arial"/>
          <w:i/>
          <w:iCs/>
        </w:rPr>
      </w:pPr>
      <w:bookmarkStart w:id="23" w:name="_Hlk88230258"/>
    </w:p>
    <w:p w14:paraId="31F7CC78" w14:textId="687933BF" w:rsidR="00C3334F" w:rsidRPr="00C3334F" w:rsidRDefault="00C3334F" w:rsidP="008C27FF">
      <w:pPr>
        <w:spacing w:after="100" w:afterAutospacing="1"/>
        <w:contextualSpacing/>
        <w:jc w:val="right"/>
        <w:rPr>
          <w:rFonts w:ascii="Arial" w:hAnsi="Arial" w:cs="Arial"/>
        </w:rPr>
      </w:pPr>
      <w:r>
        <w:rPr>
          <w:rFonts w:ascii="Arial" w:hAnsi="Arial" w:cs="Arial"/>
        </w:rPr>
        <w:t>64</w:t>
      </w:r>
    </w:p>
    <w:p w14:paraId="7A5D560B" w14:textId="42EA4F7A" w:rsidR="000D1F64" w:rsidRPr="009A0F9D"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Patent Rolls, Preserved In The Public Record Office: Edward III. A.D. 1327-1330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1891)</w:t>
      </w:r>
    </w:p>
    <w:p w14:paraId="69BAE6D2" w14:textId="77777777" w:rsidR="000D1F64" w:rsidRPr="009A0F9D" w:rsidRDefault="000D1F64" w:rsidP="008C27FF">
      <w:pPr>
        <w:spacing w:after="100" w:afterAutospacing="1"/>
        <w:contextualSpacing/>
        <w:rPr>
          <w:rFonts w:ascii="Arial" w:hAnsi="Arial" w:cs="Arial"/>
        </w:rPr>
      </w:pPr>
    </w:p>
    <w:p w14:paraId="4235E5D3" w14:textId="11F199DE" w:rsidR="000D1F64" w:rsidRDefault="000D1F64" w:rsidP="008C27FF">
      <w:pPr>
        <w:spacing w:after="100" w:afterAutospacing="1"/>
        <w:contextualSpacing/>
        <w:rPr>
          <w:rFonts w:ascii="Arial" w:hAnsi="Arial" w:cs="Arial"/>
        </w:rPr>
      </w:pPr>
      <w:r w:rsidRPr="009A0F9D">
        <w:rPr>
          <w:rFonts w:ascii="Arial" w:hAnsi="Arial" w:cs="Arial"/>
          <w:i/>
          <w:iCs/>
        </w:rPr>
        <w:t xml:space="preserve">Calendar Of </w:t>
      </w:r>
      <w:proofErr w:type="gramStart"/>
      <w:r w:rsidRPr="009A0F9D">
        <w:rPr>
          <w:rFonts w:ascii="Arial" w:hAnsi="Arial" w:cs="Arial"/>
          <w:i/>
          <w:iCs/>
        </w:rPr>
        <w:t>The</w:t>
      </w:r>
      <w:proofErr w:type="gramEnd"/>
      <w:r w:rsidRPr="009A0F9D">
        <w:rPr>
          <w:rFonts w:ascii="Arial" w:hAnsi="Arial" w:cs="Arial"/>
          <w:i/>
          <w:iCs/>
        </w:rPr>
        <w:t xml:space="preserve"> Patent Rolls, Preserved In The Public Record Office: Edward III. A.D. 1330-1334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1893</w:t>
      </w:r>
      <w:r w:rsidRPr="00CF2C8A">
        <w:rPr>
          <w:rFonts w:ascii="Arial" w:hAnsi="Arial" w:cs="Arial"/>
        </w:rPr>
        <w:t>)</w:t>
      </w:r>
    </w:p>
    <w:p w14:paraId="7CA88242" w14:textId="5DBEF149" w:rsidR="0061381D" w:rsidRDefault="0061381D" w:rsidP="008C27FF">
      <w:pPr>
        <w:spacing w:after="100" w:afterAutospacing="1"/>
        <w:contextualSpacing/>
        <w:rPr>
          <w:rFonts w:ascii="Arial" w:hAnsi="Arial" w:cs="Arial"/>
        </w:rPr>
      </w:pPr>
    </w:p>
    <w:p w14:paraId="5DCC87FF" w14:textId="77777777" w:rsidR="008A5EBC" w:rsidRDefault="008A5EBC" w:rsidP="008A5EBC">
      <w:pPr>
        <w:spacing w:after="100" w:afterAutospacing="1"/>
        <w:contextualSpacing/>
        <w:rPr>
          <w:rFonts w:ascii="Arial" w:hAnsi="Arial" w:cs="Arial"/>
        </w:rPr>
      </w:pPr>
      <w:proofErr w:type="spellStart"/>
      <w:r w:rsidRPr="009A0F9D">
        <w:rPr>
          <w:rFonts w:ascii="Arial" w:hAnsi="Arial" w:cs="Arial"/>
          <w:iCs/>
        </w:rPr>
        <w:t>Cambrensis</w:t>
      </w:r>
      <w:proofErr w:type="spellEnd"/>
      <w:r w:rsidRPr="009A0F9D">
        <w:rPr>
          <w:rFonts w:ascii="Arial" w:hAnsi="Arial" w:cs="Arial"/>
          <w:iCs/>
        </w:rPr>
        <w:t xml:space="preserve">, </w:t>
      </w:r>
      <w:proofErr w:type="spellStart"/>
      <w:r w:rsidRPr="009A0F9D">
        <w:rPr>
          <w:rFonts w:ascii="Arial" w:hAnsi="Arial" w:cs="Arial"/>
          <w:iCs/>
        </w:rPr>
        <w:t>Gilradus</w:t>
      </w:r>
      <w:proofErr w:type="spellEnd"/>
      <w:r w:rsidRPr="009A0F9D">
        <w:rPr>
          <w:rFonts w:ascii="Arial" w:hAnsi="Arial" w:cs="Arial"/>
          <w:iCs/>
        </w:rPr>
        <w:t xml:space="preserve"> and White, Thomas, </w:t>
      </w:r>
      <w:r w:rsidRPr="009A0F9D">
        <w:rPr>
          <w:rFonts w:ascii="Arial" w:hAnsi="Arial" w:cs="Arial"/>
          <w:i/>
        </w:rPr>
        <w:t xml:space="preserve">The Historical Works </w:t>
      </w:r>
      <w:proofErr w:type="gramStart"/>
      <w:r w:rsidRPr="009A0F9D">
        <w:rPr>
          <w:rFonts w:ascii="Arial" w:hAnsi="Arial" w:cs="Arial"/>
          <w:i/>
        </w:rPr>
        <w:t>Of</w:t>
      </w:r>
      <w:proofErr w:type="gramEnd"/>
      <w:r w:rsidRPr="009A0F9D">
        <w:rPr>
          <w:rFonts w:ascii="Arial" w:hAnsi="Arial" w:cs="Arial"/>
          <w:i/>
        </w:rPr>
        <w:t xml:space="preserve"> Gerald </w:t>
      </w:r>
      <w:proofErr w:type="spellStart"/>
      <w:r w:rsidRPr="009A0F9D">
        <w:rPr>
          <w:rFonts w:ascii="Arial" w:hAnsi="Arial" w:cs="Arial"/>
          <w:i/>
        </w:rPr>
        <w:t>Cambrensis</w:t>
      </w:r>
      <w:proofErr w:type="spellEnd"/>
      <w:r w:rsidRPr="009A0F9D">
        <w:rPr>
          <w:rFonts w:ascii="Arial" w:hAnsi="Arial" w:cs="Arial"/>
          <w:i/>
        </w:rPr>
        <w:t xml:space="preserve"> </w:t>
      </w:r>
      <w:r w:rsidRPr="009A0F9D">
        <w:rPr>
          <w:rFonts w:ascii="Arial" w:hAnsi="Arial" w:cs="Arial"/>
        </w:rPr>
        <w:t>(London: George Bell &amp; Sons, 1894)</w:t>
      </w:r>
    </w:p>
    <w:p w14:paraId="013B5F88" w14:textId="77777777" w:rsidR="008A5EBC" w:rsidRDefault="008A5EBC" w:rsidP="008C27FF">
      <w:pPr>
        <w:spacing w:after="100" w:afterAutospacing="1"/>
        <w:contextualSpacing/>
        <w:rPr>
          <w:rFonts w:ascii="Arial" w:hAnsi="Arial" w:cs="Arial"/>
        </w:rPr>
      </w:pPr>
    </w:p>
    <w:p w14:paraId="29B51D05" w14:textId="77777777" w:rsidR="0061381D" w:rsidRPr="003B2501" w:rsidRDefault="0061381D" w:rsidP="008C27FF">
      <w:pPr>
        <w:spacing w:after="100" w:afterAutospacing="1"/>
        <w:contextualSpacing/>
        <w:rPr>
          <w:rFonts w:ascii="Arial" w:hAnsi="Arial" w:cs="Arial"/>
          <w:color w:val="000000" w:themeColor="text1"/>
        </w:rPr>
      </w:pPr>
      <w:proofErr w:type="spellStart"/>
      <w:r w:rsidRPr="003B2501">
        <w:rPr>
          <w:rFonts w:ascii="Arial" w:hAnsi="Arial" w:cs="Arial"/>
          <w:color w:val="000000" w:themeColor="text1"/>
        </w:rPr>
        <w:t>Chartae</w:t>
      </w:r>
      <w:proofErr w:type="spellEnd"/>
      <w:r w:rsidRPr="003B2501">
        <w:rPr>
          <w:rFonts w:ascii="Arial" w:hAnsi="Arial" w:cs="Arial"/>
          <w:color w:val="000000" w:themeColor="text1"/>
        </w:rPr>
        <w:t xml:space="preserve">, </w:t>
      </w:r>
      <w:proofErr w:type="spellStart"/>
      <w:r w:rsidRPr="003B2501">
        <w:rPr>
          <w:rFonts w:ascii="Arial" w:hAnsi="Arial" w:cs="Arial"/>
          <w:color w:val="000000" w:themeColor="text1"/>
        </w:rPr>
        <w:t>Privilaegia</w:t>
      </w:r>
      <w:proofErr w:type="spellEnd"/>
      <w:r w:rsidRPr="003B2501">
        <w:rPr>
          <w:rFonts w:ascii="Arial" w:hAnsi="Arial" w:cs="Arial"/>
          <w:color w:val="000000" w:themeColor="text1"/>
        </w:rPr>
        <w:t xml:space="preserve"> Et </w:t>
      </w:r>
      <w:proofErr w:type="spellStart"/>
      <w:r w:rsidRPr="003B2501">
        <w:rPr>
          <w:rFonts w:ascii="Arial" w:hAnsi="Arial" w:cs="Arial"/>
          <w:color w:val="000000" w:themeColor="text1"/>
        </w:rPr>
        <w:t>Immunitates</w:t>
      </w:r>
      <w:proofErr w:type="spellEnd"/>
      <w:r w:rsidRPr="003B2501">
        <w:rPr>
          <w:rFonts w:ascii="Arial" w:hAnsi="Arial" w:cs="Arial"/>
          <w:color w:val="000000" w:themeColor="text1"/>
        </w:rPr>
        <w:t xml:space="preserve"> (Dublin: Irish Record Commission, 1889)</w:t>
      </w:r>
    </w:p>
    <w:p w14:paraId="2427194B" w14:textId="77777777" w:rsidR="0061381D" w:rsidRPr="003B2501" w:rsidRDefault="0061381D" w:rsidP="008C27FF">
      <w:pPr>
        <w:contextualSpacing/>
        <w:rPr>
          <w:rFonts w:ascii="Arial" w:hAnsi="Arial" w:cs="Arial"/>
          <w:iCs/>
        </w:rPr>
      </w:pPr>
    </w:p>
    <w:p w14:paraId="0B0208DF" w14:textId="77777777" w:rsidR="0061381D" w:rsidRPr="003B2501" w:rsidRDefault="0061381D" w:rsidP="008C27FF">
      <w:pPr>
        <w:contextualSpacing/>
        <w:rPr>
          <w:rFonts w:ascii="Arial" w:hAnsi="Arial" w:cs="Arial"/>
          <w:iCs/>
        </w:rPr>
      </w:pPr>
      <w:r w:rsidRPr="003B2501">
        <w:rPr>
          <w:rFonts w:ascii="Arial" w:hAnsi="Arial" w:cs="Arial"/>
          <w:iCs/>
        </w:rPr>
        <w:t xml:space="preserve">Chaucer, Geoffrey, </w:t>
      </w:r>
      <w:r w:rsidRPr="003B2501">
        <w:rPr>
          <w:rFonts w:ascii="Arial" w:hAnsi="Arial" w:cs="Arial"/>
          <w:i/>
        </w:rPr>
        <w:t xml:space="preserve">The Canterbury Tales </w:t>
      </w:r>
      <w:r w:rsidRPr="003B2501">
        <w:rPr>
          <w:rFonts w:ascii="Arial" w:hAnsi="Arial" w:cs="Arial"/>
          <w:iCs/>
        </w:rPr>
        <w:t>(London: Penguin Group, 2003)</w:t>
      </w:r>
    </w:p>
    <w:p w14:paraId="681B1672" w14:textId="77777777" w:rsidR="0061381D" w:rsidRPr="003B2501" w:rsidRDefault="0061381D" w:rsidP="008C27FF">
      <w:pPr>
        <w:pStyle w:val="ListParagraph"/>
        <w:rPr>
          <w:rFonts w:ascii="Arial" w:hAnsi="Arial" w:cs="Arial"/>
          <w:iCs/>
        </w:rPr>
      </w:pPr>
    </w:p>
    <w:p w14:paraId="7238FF88" w14:textId="77777777" w:rsidR="0061381D" w:rsidRPr="003B2501" w:rsidRDefault="0061381D" w:rsidP="008C27FF">
      <w:pPr>
        <w:contextualSpacing/>
        <w:rPr>
          <w:rFonts w:ascii="Arial" w:hAnsi="Arial" w:cs="Arial"/>
          <w:iCs/>
        </w:rPr>
      </w:pPr>
      <w:r w:rsidRPr="003B2501">
        <w:rPr>
          <w:rFonts w:ascii="Arial" w:hAnsi="Arial" w:cs="Arial"/>
          <w:iCs/>
        </w:rPr>
        <w:t xml:space="preserve">Chaucer, Geoffrey, </w:t>
      </w:r>
      <w:r w:rsidRPr="003B2501">
        <w:rPr>
          <w:rFonts w:ascii="Arial" w:hAnsi="Arial" w:cs="Arial"/>
          <w:i/>
        </w:rPr>
        <w:t xml:space="preserve">The Canterbury Tales </w:t>
      </w:r>
      <w:r w:rsidRPr="003B2501">
        <w:rPr>
          <w:rFonts w:ascii="Arial" w:hAnsi="Arial" w:cs="Arial"/>
          <w:iCs/>
        </w:rPr>
        <w:t>(London: Penguin Group, 2005)</w:t>
      </w:r>
    </w:p>
    <w:p w14:paraId="0FB008BC" w14:textId="77777777" w:rsidR="0061381D" w:rsidRPr="003B2501" w:rsidRDefault="0061381D" w:rsidP="008C27FF">
      <w:pPr>
        <w:spacing w:after="100" w:afterAutospacing="1"/>
        <w:contextualSpacing/>
        <w:rPr>
          <w:rFonts w:ascii="Arial" w:hAnsi="Arial" w:cs="Arial"/>
          <w:iCs/>
        </w:rPr>
      </w:pPr>
    </w:p>
    <w:p w14:paraId="6F4BBF61" w14:textId="77777777" w:rsidR="0061381D" w:rsidRPr="003B2501" w:rsidRDefault="0061381D" w:rsidP="008C27FF">
      <w:pPr>
        <w:spacing w:after="100" w:afterAutospacing="1"/>
        <w:contextualSpacing/>
        <w:rPr>
          <w:rFonts w:ascii="Arial" w:hAnsi="Arial" w:cs="Arial"/>
          <w:iCs/>
        </w:rPr>
      </w:pPr>
      <w:r w:rsidRPr="003B2501">
        <w:rPr>
          <w:rFonts w:ascii="Arial" w:hAnsi="Arial" w:cs="Arial"/>
          <w:iCs/>
        </w:rPr>
        <w:t xml:space="preserve">Childs, Wendy, R., </w:t>
      </w:r>
      <w:r>
        <w:rPr>
          <w:rFonts w:ascii="Arial" w:hAnsi="Arial" w:cs="Arial"/>
          <w:iCs/>
        </w:rPr>
        <w:t>A</w:t>
      </w:r>
      <w:r w:rsidRPr="003B2501">
        <w:rPr>
          <w:rFonts w:ascii="Arial" w:hAnsi="Arial" w:cs="Arial"/>
          <w:iCs/>
        </w:rPr>
        <w:t xml:space="preserve">nd Taylor, John, </w:t>
      </w:r>
      <w:r w:rsidRPr="003B2501">
        <w:rPr>
          <w:rFonts w:ascii="Arial" w:hAnsi="Arial" w:cs="Arial"/>
          <w:i/>
        </w:rPr>
        <w:t xml:space="preserve">The </w:t>
      </w:r>
      <w:proofErr w:type="spellStart"/>
      <w:r w:rsidRPr="003B2501">
        <w:rPr>
          <w:rFonts w:ascii="Arial" w:hAnsi="Arial" w:cs="Arial"/>
          <w:i/>
        </w:rPr>
        <w:t>Anonimalle</w:t>
      </w:r>
      <w:proofErr w:type="spellEnd"/>
      <w:r w:rsidRPr="003B2501">
        <w:rPr>
          <w:rFonts w:ascii="Arial" w:hAnsi="Arial" w:cs="Arial"/>
          <w:i/>
        </w:rPr>
        <w:t xml:space="preserve"> Chronicle 1307 To 1334 </w:t>
      </w:r>
      <w:r w:rsidRPr="003B2501">
        <w:rPr>
          <w:rFonts w:ascii="Arial" w:hAnsi="Arial" w:cs="Arial"/>
          <w:iCs/>
        </w:rPr>
        <w:t>(New York: Cambridge University Press, 2013)</w:t>
      </w:r>
    </w:p>
    <w:p w14:paraId="47F9D716" w14:textId="77777777" w:rsidR="0061381D" w:rsidRPr="009A0F9D" w:rsidRDefault="0061381D" w:rsidP="008C27FF">
      <w:pPr>
        <w:contextualSpacing/>
        <w:rPr>
          <w:rFonts w:ascii="Arial" w:hAnsi="Arial" w:cs="Arial"/>
        </w:rPr>
      </w:pPr>
    </w:p>
    <w:p w14:paraId="1A2A8667" w14:textId="61B32260" w:rsidR="0061381D" w:rsidRDefault="0061381D" w:rsidP="008C27FF">
      <w:pPr>
        <w:spacing w:after="100" w:afterAutospacing="1"/>
        <w:contextualSpacing/>
        <w:rPr>
          <w:rFonts w:ascii="Arial" w:hAnsi="Arial" w:cs="Arial"/>
          <w:iCs/>
        </w:rPr>
      </w:pPr>
      <w:r w:rsidRPr="009A0F9D">
        <w:rPr>
          <w:rFonts w:ascii="Arial" w:hAnsi="Arial" w:cs="Arial"/>
          <w:iCs/>
        </w:rPr>
        <w:t xml:space="preserve">Childs, Wendy, R., </w:t>
      </w:r>
      <w:r w:rsidRPr="009A0F9D">
        <w:rPr>
          <w:rFonts w:ascii="Arial" w:hAnsi="Arial" w:cs="Arial"/>
          <w:i/>
        </w:rPr>
        <w:t xml:space="preserve">Vita </w:t>
      </w:r>
      <w:proofErr w:type="spellStart"/>
      <w:r w:rsidRPr="009A0F9D">
        <w:rPr>
          <w:rFonts w:ascii="Arial" w:hAnsi="Arial" w:cs="Arial"/>
          <w:i/>
        </w:rPr>
        <w:t>Edwardi</w:t>
      </w:r>
      <w:proofErr w:type="spellEnd"/>
      <w:r w:rsidRPr="009A0F9D">
        <w:rPr>
          <w:rFonts w:ascii="Arial" w:hAnsi="Arial" w:cs="Arial"/>
          <w:i/>
        </w:rPr>
        <w:t xml:space="preserve"> </w:t>
      </w:r>
      <w:proofErr w:type="spellStart"/>
      <w:r w:rsidRPr="009A0F9D">
        <w:rPr>
          <w:rFonts w:ascii="Arial" w:hAnsi="Arial" w:cs="Arial"/>
          <w:i/>
        </w:rPr>
        <w:t>Secundi</w:t>
      </w:r>
      <w:proofErr w:type="spellEnd"/>
      <w:r w:rsidRPr="009A0F9D">
        <w:rPr>
          <w:rFonts w:ascii="Arial" w:hAnsi="Arial" w:cs="Arial"/>
          <w:i/>
        </w:rPr>
        <w:t xml:space="preserve">: The Life of Edward Second </w:t>
      </w:r>
      <w:r w:rsidRPr="009A0F9D">
        <w:rPr>
          <w:rFonts w:ascii="Arial" w:hAnsi="Arial" w:cs="Arial"/>
          <w:iCs/>
        </w:rPr>
        <w:t>(Oxford: Clarendon Press, 2005)</w:t>
      </w:r>
    </w:p>
    <w:p w14:paraId="303AB42A" w14:textId="1A179B1E" w:rsidR="0061381D" w:rsidRDefault="0061381D" w:rsidP="008C27FF">
      <w:pPr>
        <w:spacing w:after="100" w:afterAutospacing="1"/>
        <w:contextualSpacing/>
        <w:rPr>
          <w:rFonts w:ascii="Arial" w:hAnsi="Arial" w:cs="Arial"/>
          <w:iCs/>
        </w:rPr>
      </w:pPr>
    </w:p>
    <w:p w14:paraId="16A696A8" w14:textId="6D18D67C" w:rsidR="0061381D" w:rsidRPr="0061381D" w:rsidRDefault="0061381D" w:rsidP="008C27FF">
      <w:pPr>
        <w:spacing w:after="100" w:afterAutospacing="1"/>
        <w:contextualSpacing/>
        <w:rPr>
          <w:rFonts w:ascii="Arial" w:hAnsi="Arial" w:cs="Arial"/>
        </w:rPr>
      </w:pPr>
      <w:r w:rsidRPr="003B2501">
        <w:rPr>
          <w:rFonts w:ascii="Arial" w:hAnsi="Arial" w:cs="Arial"/>
        </w:rPr>
        <w:t xml:space="preserve">Clark, G. T. </w:t>
      </w:r>
      <w:proofErr w:type="spellStart"/>
      <w:r w:rsidRPr="003B2501">
        <w:rPr>
          <w:rFonts w:ascii="Arial" w:hAnsi="Arial" w:cs="Arial"/>
          <w:i/>
          <w:iCs/>
        </w:rPr>
        <w:t>Cartae</w:t>
      </w:r>
      <w:proofErr w:type="spellEnd"/>
      <w:r w:rsidRPr="003B2501">
        <w:rPr>
          <w:rFonts w:ascii="Arial" w:hAnsi="Arial" w:cs="Arial"/>
          <w:i/>
          <w:iCs/>
        </w:rPr>
        <w:t xml:space="preserve"> Et Alia </w:t>
      </w:r>
      <w:proofErr w:type="spellStart"/>
      <w:r w:rsidRPr="003B2501">
        <w:rPr>
          <w:rFonts w:ascii="Arial" w:hAnsi="Arial" w:cs="Arial"/>
          <w:i/>
          <w:iCs/>
        </w:rPr>
        <w:t>Munimenta</w:t>
      </w:r>
      <w:proofErr w:type="spellEnd"/>
      <w:r w:rsidRPr="003B2501">
        <w:rPr>
          <w:rFonts w:ascii="Arial" w:hAnsi="Arial" w:cs="Arial"/>
          <w:i/>
          <w:iCs/>
        </w:rPr>
        <w:t xml:space="preserve"> </w:t>
      </w:r>
      <w:r w:rsidRPr="003B2501">
        <w:rPr>
          <w:rFonts w:ascii="Arial" w:hAnsi="Arial" w:cs="Arial"/>
        </w:rPr>
        <w:t>(Cardiff: William Lewis, 1910)</w:t>
      </w:r>
    </w:p>
    <w:bookmarkEnd w:id="23"/>
    <w:p w14:paraId="28BE99D5" w14:textId="59CC78DD" w:rsidR="000D1F64" w:rsidRDefault="000D1F64" w:rsidP="008C27FF">
      <w:pPr>
        <w:spacing w:after="100" w:afterAutospacing="1"/>
        <w:contextualSpacing/>
        <w:rPr>
          <w:rFonts w:ascii="Arial" w:hAnsi="Arial" w:cs="Arial"/>
        </w:rPr>
      </w:pPr>
    </w:p>
    <w:p w14:paraId="4BCDEC43" w14:textId="77777777" w:rsidR="0061381D" w:rsidRPr="009A0F9D" w:rsidRDefault="0061381D" w:rsidP="008C27FF">
      <w:pPr>
        <w:contextualSpacing/>
        <w:rPr>
          <w:rFonts w:ascii="Arial" w:hAnsi="Arial" w:cs="Arial"/>
          <w:iCs/>
        </w:rPr>
      </w:pPr>
      <w:r w:rsidRPr="009A0F9D">
        <w:rPr>
          <w:rFonts w:ascii="Arial" w:hAnsi="Arial" w:cs="Arial"/>
          <w:iCs/>
        </w:rPr>
        <w:t xml:space="preserve">Crouch, David, </w:t>
      </w:r>
      <w:r w:rsidRPr="009A0F9D">
        <w:rPr>
          <w:rFonts w:ascii="Arial" w:hAnsi="Arial" w:cs="Arial"/>
          <w:i/>
        </w:rPr>
        <w:t xml:space="preserve">The Acts </w:t>
      </w:r>
      <w:proofErr w:type="gramStart"/>
      <w:r w:rsidRPr="009A0F9D">
        <w:rPr>
          <w:rFonts w:ascii="Arial" w:hAnsi="Arial" w:cs="Arial"/>
          <w:i/>
        </w:rPr>
        <w:t>And</w:t>
      </w:r>
      <w:proofErr w:type="gramEnd"/>
      <w:r w:rsidRPr="009A0F9D">
        <w:rPr>
          <w:rFonts w:ascii="Arial" w:hAnsi="Arial" w:cs="Arial"/>
          <w:i/>
        </w:rPr>
        <w:t xml:space="preserve"> Letters Of The Marshal Family: Marshals Of England And Earls Of Pembroke, 1145-1248 </w:t>
      </w:r>
      <w:r w:rsidRPr="009A0F9D">
        <w:rPr>
          <w:rFonts w:ascii="Arial" w:hAnsi="Arial" w:cs="Arial"/>
          <w:iCs/>
        </w:rPr>
        <w:t>(Cambridge: Cambridge University Press, 2015)</w:t>
      </w:r>
    </w:p>
    <w:p w14:paraId="144590BA" w14:textId="77777777" w:rsidR="0061381D" w:rsidRPr="003B2501" w:rsidRDefault="0061381D" w:rsidP="008C27FF">
      <w:pPr>
        <w:spacing w:after="100" w:afterAutospacing="1"/>
        <w:contextualSpacing/>
        <w:rPr>
          <w:rFonts w:ascii="Arial" w:hAnsi="Arial" w:cs="Arial"/>
        </w:rPr>
      </w:pPr>
    </w:p>
    <w:p w14:paraId="3320537A" w14:textId="77777777" w:rsidR="000D1F64" w:rsidRPr="003B2501" w:rsidRDefault="000D1F64" w:rsidP="008C27FF">
      <w:pPr>
        <w:spacing w:after="100" w:afterAutospacing="1"/>
        <w:contextualSpacing/>
        <w:rPr>
          <w:rFonts w:ascii="Arial" w:hAnsi="Arial" w:cs="Arial"/>
        </w:rPr>
      </w:pPr>
      <w:r w:rsidRPr="003B2501">
        <w:rPr>
          <w:rFonts w:ascii="Arial" w:hAnsi="Arial" w:cs="Arial"/>
        </w:rPr>
        <w:t xml:space="preserve">Curtis, Edmund, </w:t>
      </w:r>
      <w:r w:rsidRPr="003B2501">
        <w:rPr>
          <w:rFonts w:ascii="Arial" w:hAnsi="Arial" w:cs="Arial"/>
          <w:i/>
          <w:iCs/>
        </w:rPr>
        <w:t xml:space="preserve">Calendar </w:t>
      </w:r>
      <w:proofErr w:type="gramStart"/>
      <w:r w:rsidRPr="003B2501">
        <w:rPr>
          <w:rFonts w:ascii="Arial" w:hAnsi="Arial" w:cs="Arial"/>
          <w:i/>
          <w:iCs/>
        </w:rPr>
        <w:t>Of</w:t>
      </w:r>
      <w:proofErr w:type="gramEnd"/>
      <w:r w:rsidRPr="003B2501">
        <w:rPr>
          <w:rFonts w:ascii="Arial" w:hAnsi="Arial" w:cs="Arial"/>
          <w:i/>
          <w:iCs/>
        </w:rPr>
        <w:t xml:space="preserve"> Ormond Deeds 1172-1350 </w:t>
      </w:r>
      <w:r w:rsidRPr="003B2501">
        <w:rPr>
          <w:rFonts w:ascii="Arial" w:hAnsi="Arial" w:cs="Arial"/>
        </w:rPr>
        <w:t>(Dublin: The Stationery Office, 1932)</w:t>
      </w:r>
    </w:p>
    <w:p w14:paraId="7A2F33A7" w14:textId="73D43FBF" w:rsidR="000D1F64" w:rsidRPr="003D59E1" w:rsidRDefault="000D1F64" w:rsidP="008C27FF">
      <w:pPr>
        <w:spacing w:after="100" w:afterAutospacing="1"/>
        <w:contextualSpacing/>
        <w:rPr>
          <w:rFonts w:ascii="Arial" w:hAnsi="Arial" w:cs="Arial"/>
          <w:color w:val="000000" w:themeColor="text1"/>
        </w:rPr>
      </w:pPr>
    </w:p>
    <w:p w14:paraId="309E8A28" w14:textId="7C1CA551" w:rsidR="0061381D" w:rsidRPr="0061381D" w:rsidRDefault="0061381D" w:rsidP="008C27FF">
      <w:pPr>
        <w:contextualSpacing/>
        <w:rPr>
          <w:rFonts w:ascii="Arial" w:hAnsi="Arial" w:cs="Arial"/>
          <w:i/>
          <w:iCs/>
        </w:rPr>
      </w:pPr>
      <w:r w:rsidRPr="009A0F9D">
        <w:rPr>
          <w:rFonts w:ascii="Arial" w:hAnsi="Arial" w:cs="Arial"/>
        </w:rPr>
        <w:t xml:space="preserve">Davies, Sioned, </w:t>
      </w:r>
      <w:r w:rsidRPr="009A0F9D">
        <w:rPr>
          <w:rFonts w:ascii="Arial" w:hAnsi="Arial" w:cs="Arial"/>
          <w:i/>
          <w:iCs/>
        </w:rPr>
        <w:t xml:space="preserve">The </w:t>
      </w:r>
      <w:proofErr w:type="spellStart"/>
      <w:r w:rsidRPr="009A0F9D">
        <w:rPr>
          <w:rFonts w:ascii="Arial" w:hAnsi="Arial" w:cs="Arial"/>
          <w:i/>
          <w:iCs/>
        </w:rPr>
        <w:t>Mabinogion</w:t>
      </w:r>
      <w:proofErr w:type="spellEnd"/>
      <w:r w:rsidRPr="009A0F9D">
        <w:rPr>
          <w:rFonts w:ascii="Arial" w:hAnsi="Arial" w:cs="Arial"/>
          <w:i/>
          <w:iCs/>
        </w:rPr>
        <w:t xml:space="preserve"> </w:t>
      </w:r>
      <w:r w:rsidRPr="009A0F9D">
        <w:rPr>
          <w:rFonts w:ascii="Arial" w:hAnsi="Arial" w:cs="Arial"/>
        </w:rPr>
        <w:t>(Oxford: Oxford University Press, 2008)</w:t>
      </w:r>
    </w:p>
    <w:p w14:paraId="0EFF5107" w14:textId="1E9DC01A" w:rsidR="0061381D" w:rsidRPr="003D59E1" w:rsidRDefault="0061381D" w:rsidP="008C27FF">
      <w:pPr>
        <w:spacing w:after="100" w:afterAutospacing="1"/>
        <w:contextualSpacing/>
        <w:rPr>
          <w:rFonts w:ascii="Arial" w:hAnsi="Arial" w:cs="Arial"/>
          <w:color w:val="000000" w:themeColor="text1"/>
        </w:rPr>
      </w:pPr>
    </w:p>
    <w:p w14:paraId="26D92D9E" w14:textId="77777777" w:rsidR="0061381D" w:rsidRPr="009A0F9D" w:rsidRDefault="0061381D" w:rsidP="008C27FF">
      <w:pPr>
        <w:contextualSpacing/>
        <w:rPr>
          <w:rFonts w:ascii="Arial" w:hAnsi="Arial" w:cs="Arial"/>
        </w:rPr>
      </w:pPr>
      <w:r w:rsidRPr="009A0F9D">
        <w:rPr>
          <w:rFonts w:ascii="Arial" w:hAnsi="Arial" w:cs="Arial"/>
          <w:iCs/>
        </w:rPr>
        <w:t xml:space="preserve">De Troyes, Chretien, </w:t>
      </w:r>
      <w:r w:rsidRPr="009A0F9D">
        <w:rPr>
          <w:rFonts w:ascii="Arial" w:hAnsi="Arial" w:cs="Arial"/>
          <w:i/>
        </w:rPr>
        <w:t xml:space="preserve">Arthurian Romances </w:t>
      </w:r>
      <w:r w:rsidRPr="009A0F9D">
        <w:rPr>
          <w:rFonts w:ascii="Arial" w:hAnsi="Arial" w:cs="Arial"/>
        </w:rPr>
        <w:t>(London: Orion Publish Group, 1993)</w:t>
      </w:r>
    </w:p>
    <w:p w14:paraId="74B7BF6A" w14:textId="77777777" w:rsidR="0061381D" w:rsidRDefault="0061381D" w:rsidP="008C27FF">
      <w:pPr>
        <w:contextualSpacing/>
        <w:rPr>
          <w:rFonts w:ascii="Arial" w:hAnsi="Arial" w:cs="Arial"/>
        </w:rPr>
      </w:pPr>
    </w:p>
    <w:p w14:paraId="48374E7A" w14:textId="77777777" w:rsidR="0061381D" w:rsidRPr="003B2501" w:rsidRDefault="0061381D" w:rsidP="008C27FF">
      <w:pPr>
        <w:spacing w:after="100" w:afterAutospacing="1"/>
        <w:contextualSpacing/>
        <w:rPr>
          <w:rFonts w:ascii="Arial" w:hAnsi="Arial" w:cs="Arial"/>
        </w:rPr>
      </w:pPr>
      <w:r w:rsidRPr="003B2501">
        <w:rPr>
          <w:rFonts w:ascii="Arial" w:hAnsi="Arial" w:cs="Arial"/>
        </w:rPr>
        <w:t xml:space="preserve">Devon, Frederick, </w:t>
      </w:r>
      <w:r w:rsidRPr="003B2501">
        <w:rPr>
          <w:rFonts w:ascii="Arial" w:hAnsi="Arial" w:cs="Arial"/>
          <w:i/>
          <w:iCs/>
        </w:rPr>
        <w:t xml:space="preserve">Issues </w:t>
      </w:r>
      <w:proofErr w:type="gramStart"/>
      <w:r w:rsidRPr="003B2501">
        <w:rPr>
          <w:rFonts w:ascii="Arial" w:hAnsi="Arial" w:cs="Arial"/>
          <w:i/>
          <w:iCs/>
        </w:rPr>
        <w:t>Of</w:t>
      </w:r>
      <w:proofErr w:type="gramEnd"/>
      <w:r w:rsidRPr="003B2501">
        <w:rPr>
          <w:rFonts w:ascii="Arial" w:hAnsi="Arial" w:cs="Arial"/>
          <w:i/>
          <w:iCs/>
        </w:rPr>
        <w:t xml:space="preserve"> The Exchequer: Being A Collection Of Payments Made Out Of His Majesty’s Revenue From King Henry III to King Henry VI Inclusive </w:t>
      </w:r>
      <w:r w:rsidRPr="003B2501">
        <w:rPr>
          <w:rFonts w:ascii="Arial" w:hAnsi="Arial" w:cs="Arial"/>
        </w:rPr>
        <w:t xml:space="preserve">(Miami: </w:t>
      </w:r>
      <w:proofErr w:type="spellStart"/>
      <w:r w:rsidRPr="003B2501">
        <w:rPr>
          <w:rFonts w:ascii="Arial" w:hAnsi="Arial" w:cs="Arial"/>
        </w:rPr>
        <w:t>Hardpress</w:t>
      </w:r>
      <w:proofErr w:type="spellEnd"/>
      <w:r w:rsidRPr="003B2501">
        <w:rPr>
          <w:rFonts w:ascii="Arial" w:hAnsi="Arial" w:cs="Arial"/>
        </w:rPr>
        <w:t>, 2017)</w:t>
      </w:r>
    </w:p>
    <w:p w14:paraId="24DF5554" w14:textId="77777777" w:rsidR="0061381D" w:rsidRPr="003D59E1" w:rsidRDefault="0061381D" w:rsidP="008C27FF">
      <w:pPr>
        <w:spacing w:after="100" w:afterAutospacing="1"/>
        <w:contextualSpacing/>
        <w:rPr>
          <w:rFonts w:ascii="Arial" w:hAnsi="Arial" w:cs="Arial"/>
          <w:color w:val="000000" w:themeColor="text1"/>
        </w:rPr>
      </w:pPr>
    </w:p>
    <w:p w14:paraId="19CFFAED" w14:textId="77777777" w:rsidR="0061381D" w:rsidRDefault="000D1F64" w:rsidP="008C27FF">
      <w:pPr>
        <w:spacing w:after="100" w:afterAutospacing="1"/>
        <w:contextualSpacing/>
        <w:rPr>
          <w:rFonts w:ascii="Arial" w:hAnsi="Arial" w:cs="Arial"/>
          <w:color w:val="000000" w:themeColor="text1"/>
        </w:rPr>
      </w:pPr>
      <w:r w:rsidRPr="003B2501">
        <w:rPr>
          <w:rFonts w:ascii="Arial" w:hAnsi="Arial" w:cs="Arial"/>
          <w:color w:val="000000" w:themeColor="text1"/>
        </w:rPr>
        <w:t xml:space="preserve">Dublin, Representative Church Body Library, </w:t>
      </w:r>
      <w:r w:rsidRPr="003B2501">
        <w:rPr>
          <w:rFonts w:ascii="Arial" w:hAnsi="Arial" w:cs="Arial"/>
          <w:i/>
          <w:iCs/>
          <w:color w:val="000000" w:themeColor="text1"/>
        </w:rPr>
        <w:t xml:space="preserve">William Marshal, Notification That He Has Received </w:t>
      </w:r>
      <w:proofErr w:type="gramStart"/>
      <w:r w:rsidRPr="003B2501">
        <w:rPr>
          <w:rFonts w:ascii="Arial" w:hAnsi="Arial" w:cs="Arial"/>
          <w:i/>
          <w:iCs/>
          <w:color w:val="000000" w:themeColor="text1"/>
        </w:rPr>
        <w:t>From</w:t>
      </w:r>
      <w:proofErr w:type="gramEnd"/>
      <w:r w:rsidRPr="003B2501">
        <w:rPr>
          <w:rFonts w:ascii="Arial" w:hAnsi="Arial" w:cs="Arial"/>
          <w:i/>
          <w:iCs/>
          <w:color w:val="000000" w:themeColor="text1"/>
        </w:rPr>
        <w:t xml:space="preserve"> Bishop Hugh And His Chapter The Town And </w:t>
      </w:r>
      <w:proofErr w:type="spellStart"/>
      <w:r w:rsidRPr="003B2501">
        <w:rPr>
          <w:rFonts w:ascii="Arial" w:hAnsi="Arial" w:cs="Arial"/>
          <w:i/>
          <w:iCs/>
          <w:color w:val="000000" w:themeColor="text1"/>
        </w:rPr>
        <w:t>Cantred</w:t>
      </w:r>
      <w:proofErr w:type="spellEnd"/>
      <w:r w:rsidRPr="003B2501">
        <w:rPr>
          <w:rFonts w:ascii="Arial" w:hAnsi="Arial" w:cs="Arial"/>
          <w:i/>
          <w:iCs/>
          <w:color w:val="000000" w:themeColor="text1"/>
        </w:rPr>
        <w:t xml:space="preserve"> Of </w:t>
      </w:r>
      <w:proofErr w:type="spellStart"/>
      <w:r w:rsidRPr="003B2501">
        <w:rPr>
          <w:rFonts w:ascii="Arial" w:hAnsi="Arial" w:cs="Arial"/>
          <w:i/>
          <w:iCs/>
          <w:color w:val="000000" w:themeColor="text1"/>
        </w:rPr>
        <w:t>Aghaboe</w:t>
      </w:r>
      <w:proofErr w:type="spellEnd"/>
      <w:r w:rsidRPr="003B2501">
        <w:rPr>
          <w:rFonts w:ascii="Arial" w:hAnsi="Arial" w:cs="Arial"/>
          <w:i/>
          <w:iCs/>
          <w:color w:val="000000" w:themeColor="text1"/>
        </w:rPr>
        <w:t xml:space="preserve">, Co. Laois, To Hold Of The Bishop And His Successors For A Rent Of Two Candles Of Six Pounds Of Wax Payable At The Cathedral Of Kilkenny On The Feast Of St Canice (11 October). In Exchange </w:t>
      </w:r>
      <w:proofErr w:type="gramStart"/>
      <w:r w:rsidRPr="003B2501">
        <w:rPr>
          <w:rFonts w:ascii="Arial" w:hAnsi="Arial" w:cs="Arial"/>
          <w:i/>
          <w:iCs/>
          <w:color w:val="000000" w:themeColor="text1"/>
        </w:rPr>
        <w:t>The</w:t>
      </w:r>
      <w:proofErr w:type="gramEnd"/>
      <w:r w:rsidRPr="003B2501">
        <w:rPr>
          <w:rFonts w:ascii="Arial" w:hAnsi="Arial" w:cs="Arial"/>
          <w:i/>
          <w:iCs/>
          <w:color w:val="000000" w:themeColor="text1"/>
        </w:rPr>
        <w:t xml:space="preserve"> Earl, With The Consent And Advice Of His Wife, Countess Isabel Granted To The Bishop Eight </w:t>
      </w:r>
      <w:proofErr w:type="spellStart"/>
      <w:r w:rsidRPr="003B2501">
        <w:rPr>
          <w:rFonts w:ascii="Arial" w:hAnsi="Arial" w:cs="Arial"/>
          <w:i/>
          <w:iCs/>
          <w:color w:val="000000" w:themeColor="text1"/>
        </w:rPr>
        <w:t>Carrucates</w:t>
      </w:r>
      <w:proofErr w:type="spellEnd"/>
      <w:r w:rsidRPr="003B2501">
        <w:rPr>
          <w:rFonts w:ascii="Arial" w:hAnsi="Arial" w:cs="Arial"/>
          <w:i/>
          <w:iCs/>
          <w:color w:val="000000" w:themeColor="text1"/>
        </w:rPr>
        <w:t xml:space="preserve"> Of Land, Namely Three At </w:t>
      </w:r>
      <w:proofErr w:type="spellStart"/>
      <w:r w:rsidRPr="003B2501">
        <w:rPr>
          <w:rFonts w:ascii="Arial" w:hAnsi="Arial" w:cs="Arial"/>
          <w:i/>
          <w:iCs/>
          <w:color w:val="000000" w:themeColor="text1"/>
        </w:rPr>
        <w:t>Ballnaslee</w:t>
      </w:r>
      <w:proofErr w:type="spellEnd"/>
      <w:r w:rsidRPr="003B2501">
        <w:rPr>
          <w:rFonts w:ascii="Arial" w:hAnsi="Arial" w:cs="Arial"/>
          <w:i/>
          <w:iCs/>
          <w:color w:val="000000" w:themeColor="text1"/>
        </w:rPr>
        <w:t xml:space="preserve">, Co. Kilkenny, Four At </w:t>
      </w:r>
      <w:proofErr w:type="spellStart"/>
      <w:r w:rsidRPr="003B2501">
        <w:rPr>
          <w:rFonts w:ascii="Arial" w:hAnsi="Arial" w:cs="Arial"/>
          <w:i/>
          <w:iCs/>
          <w:color w:val="000000" w:themeColor="text1"/>
        </w:rPr>
        <w:t>Grevine</w:t>
      </w:r>
      <w:proofErr w:type="spellEnd"/>
      <w:r w:rsidRPr="003B2501">
        <w:rPr>
          <w:rFonts w:ascii="Arial" w:hAnsi="Arial" w:cs="Arial"/>
          <w:i/>
          <w:iCs/>
          <w:color w:val="000000" w:themeColor="text1"/>
        </w:rPr>
        <w:t xml:space="preserve">, Co. Kilkenny. In Exchange </w:t>
      </w:r>
      <w:proofErr w:type="gramStart"/>
      <w:r w:rsidRPr="003B2501">
        <w:rPr>
          <w:rFonts w:ascii="Arial" w:hAnsi="Arial" w:cs="Arial"/>
          <w:i/>
          <w:iCs/>
          <w:color w:val="000000" w:themeColor="text1"/>
        </w:rPr>
        <w:t>For</w:t>
      </w:r>
      <w:proofErr w:type="gramEnd"/>
      <w:r w:rsidRPr="003B2501">
        <w:rPr>
          <w:rFonts w:ascii="Arial" w:hAnsi="Arial" w:cs="Arial"/>
          <w:i/>
          <w:iCs/>
          <w:color w:val="000000" w:themeColor="text1"/>
        </w:rPr>
        <w:t xml:space="preserve"> The Church Of St Canice Of </w:t>
      </w:r>
      <w:proofErr w:type="spellStart"/>
      <w:r w:rsidRPr="003B2501">
        <w:rPr>
          <w:rFonts w:ascii="Arial" w:hAnsi="Arial" w:cs="Arial"/>
          <w:i/>
          <w:iCs/>
          <w:color w:val="000000" w:themeColor="text1"/>
        </w:rPr>
        <w:t>Aghaboe</w:t>
      </w:r>
      <w:proofErr w:type="spellEnd"/>
      <w:r w:rsidRPr="003B2501">
        <w:rPr>
          <w:rFonts w:ascii="Arial" w:hAnsi="Arial" w:cs="Arial"/>
          <w:i/>
          <w:iCs/>
          <w:color w:val="000000" w:themeColor="text1"/>
        </w:rPr>
        <w:t xml:space="preserve"> And The Other Churches Of The Town, The Earl Grants The Bishop The Patronage Of The Churches Of St Mary Of Kilkenny And St Patrick Of Donaghmore, </w:t>
      </w:r>
      <w:r w:rsidRPr="003B2501">
        <w:rPr>
          <w:rFonts w:ascii="Arial" w:hAnsi="Arial" w:cs="Arial"/>
          <w:color w:val="000000" w:themeColor="text1"/>
        </w:rPr>
        <w:t>MS D.11.1.3.</w:t>
      </w:r>
    </w:p>
    <w:p w14:paraId="7B070E8D" w14:textId="77777777" w:rsidR="0061381D" w:rsidRDefault="0061381D" w:rsidP="008C27FF">
      <w:pPr>
        <w:spacing w:after="100" w:afterAutospacing="1"/>
        <w:contextualSpacing/>
        <w:rPr>
          <w:rFonts w:ascii="Arial" w:hAnsi="Arial" w:cs="Arial"/>
          <w:color w:val="000000" w:themeColor="text1"/>
        </w:rPr>
      </w:pPr>
    </w:p>
    <w:p w14:paraId="662313A8" w14:textId="77777777" w:rsidR="00A00D9B" w:rsidRDefault="00A00D9B" w:rsidP="008C27FF">
      <w:pPr>
        <w:spacing w:after="100" w:afterAutospacing="1"/>
        <w:contextualSpacing/>
        <w:rPr>
          <w:rFonts w:ascii="Arial" w:hAnsi="Arial" w:cs="Arial"/>
          <w:color w:val="000000" w:themeColor="text1"/>
        </w:rPr>
      </w:pPr>
    </w:p>
    <w:p w14:paraId="623F40FD" w14:textId="20103967" w:rsidR="00A00D9B" w:rsidRDefault="00A00D9B" w:rsidP="00A00D9B">
      <w:pPr>
        <w:spacing w:after="100" w:afterAutospacing="1"/>
        <w:contextualSpacing/>
        <w:jc w:val="right"/>
        <w:rPr>
          <w:rFonts w:ascii="Arial" w:hAnsi="Arial" w:cs="Arial"/>
          <w:color w:val="000000" w:themeColor="text1"/>
        </w:rPr>
      </w:pPr>
      <w:r>
        <w:rPr>
          <w:rFonts w:ascii="Arial" w:hAnsi="Arial" w:cs="Arial"/>
          <w:color w:val="000000" w:themeColor="text1"/>
        </w:rPr>
        <w:t>65</w:t>
      </w:r>
    </w:p>
    <w:p w14:paraId="21E6892B" w14:textId="6AB5F9DB" w:rsidR="0061381D" w:rsidRPr="009A0F9D" w:rsidRDefault="0061381D" w:rsidP="008C27FF">
      <w:pPr>
        <w:spacing w:after="100" w:afterAutospacing="1"/>
        <w:contextualSpacing/>
        <w:rPr>
          <w:rFonts w:ascii="Arial" w:hAnsi="Arial" w:cs="Arial"/>
          <w:b/>
          <w:bCs/>
          <w:color w:val="000000" w:themeColor="text1"/>
        </w:rPr>
      </w:pPr>
      <w:proofErr w:type="spellStart"/>
      <w:r w:rsidRPr="009A0F9D">
        <w:rPr>
          <w:rFonts w:ascii="Arial" w:hAnsi="Arial" w:cs="Arial"/>
          <w:color w:val="000000" w:themeColor="text1"/>
        </w:rPr>
        <w:t>Eyton</w:t>
      </w:r>
      <w:proofErr w:type="spellEnd"/>
      <w:r w:rsidRPr="009A0F9D">
        <w:rPr>
          <w:rFonts w:ascii="Arial" w:hAnsi="Arial" w:cs="Arial"/>
          <w:color w:val="000000" w:themeColor="text1"/>
        </w:rPr>
        <w:t>, Robert, William</w:t>
      </w:r>
      <w:r w:rsidRPr="009A0F9D">
        <w:rPr>
          <w:rFonts w:ascii="Arial" w:hAnsi="Arial" w:cs="Arial"/>
        </w:rPr>
        <w:t xml:space="preserve">, </w:t>
      </w:r>
      <w:r w:rsidRPr="009A0F9D">
        <w:rPr>
          <w:rStyle w:val="breaker-breaker"/>
          <w:rFonts w:ascii="Arial" w:hAnsi="Arial" w:cs="Arial"/>
          <w:i/>
          <w:iCs/>
          <w:color w:val="000000" w:themeColor="text1"/>
        </w:rPr>
        <w:t xml:space="preserve">Court, Household </w:t>
      </w:r>
      <w:proofErr w:type="gramStart"/>
      <w:r w:rsidRPr="009A0F9D">
        <w:rPr>
          <w:rStyle w:val="breaker-breaker"/>
          <w:rFonts w:ascii="Arial" w:hAnsi="Arial" w:cs="Arial"/>
          <w:i/>
          <w:iCs/>
          <w:color w:val="000000" w:themeColor="text1"/>
        </w:rPr>
        <w:t>And</w:t>
      </w:r>
      <w:proofErr w:type="gramEnd"/>
      <w:r w:rsidRPr="009A0F9D">
        <w:rPr>
          <w:rStyle w:val="breaker-breaker"/>
          <w:rFonts w:ascii="Arial" w:hAnsi="Arial" w:cs="Arial"/>
          <w:i/>
          <w:iCs/>
          <w:color w:val="000000" w:themeColor="text1"/>
        </w:rPr>
        <w:t xml:space="preserve"> Itinerary Of King Henry II </w:t>
      </w:r>
      <w:r w:rsidRPr="009A0F9D">
        <w:rPr>
          <w:rStyle w:val="breaker-breaker"/>
          <w:rFonts w:ascii="Arial" w:hAnsi="Arial" w:cs="Arial"/>
          <w:color w:val="000000" w:themeColor="text1"/>
        </w:rPr>
        <w:t>(London: Taylor &amp; Co, 1878)</w:t>
      </w:r>
    </w:p>
    <w:p w14:paraId="7E29BA8C" w14:textId="25187468" w:rsidR="0061381D" w:rsidRDefault="0061381D" w:rsidP="008C27FF">
      <w:pPr>
        <w:contextualSpacing/>
        <w:rPr>
          <w:rFonts w:ascii="Arial" w:hAnsi="Arial" w:cs="Arial"/>
          <w:b/>
          <w:bCs/>
        </w:rPr>
      </w:pPr>
    </w:p>
    <w:p w14:paraId="266C7AD4" w14:textId="71617E09" w:rsidR="008C27FF" w:rsidRDefault="0061381D" w:rsidP="00A00D9B">
      <w:pPr>
        <w:contextualSpacing/>
        <w:rPr>
          <w:rFonts w:ascii="Arial" w:hAnsi="Arial" w:cs="Arial"/>
        </w:rPr>
      </w:pPr>
      <w:r w:rsidRPr="009A0F9D">
        <w:rPr>
          <w:rFonts w:ascii="Arial" w:hAnsi="Arial" w:cs="Arial"/>
        </w:rPr>
        <w:t xml:space="preserve">Froissart, Jean, </w:t>
      </w:r>
      <w:r w:rsidRPr="009A0F9D">
        <w:rPr>
          <w:rFonts w:ascii="Arial" w:hAnsi="Arial" w:cs="Arial"/>
          <w:i/>
          <w:iCs/>
        </w:rPr>
        <w:t xml:space="preserve">Froissart: Chronicles </w:t>
      </w:r>
      <w:r w:rsidRPr="009A0F9D">
        <w:rPr>
          <w:rFonts w:ascii="Arial" w:hAnsi="Arial" w:cs="Arial"/>
        </w:rPr>
        <w:t>(London: Penguin Group, 1978)</w:t>
      </w:r>
    </w:p>
    <w:p w14:paraId="442D2504" w14:textId="77777777" w:rsidR="00A00D9B" w:rsidRDefault="00A00D9B" w:rsidP="00A00D9B">
      <w:pPr>
        <w:contextualSpacing/>
        <w:rPr>
          <w:rFonts w:ascii="Arial" w:hAnsi="Arial" w:cs="Arial"/>
        </w:rPr>
      </w:pPr>
    </w:p>
    <w:p w14:paraId="577A30AD" w14:textId="212E8231" w:rsidR="0022513E" w:rsidRDefault="0022513E" w:rsidP="008C27FF">
      <w:pPr>
        <w:contextualSpacing/>
        <w:rPr>
          <w:rFonts w:ascii="Arial" w:hAnsi="Arial" w:cs="Arial"/>
        </w:rPr>
      </w:pPr>
      <w:r w:rsidRPr="009A0F9D">
        <w:rPr>
          <w:rFonts w:ascii="Arial" w:hAnsi="Arial" w:cs="Arial"/>
        </w:rPr>
        <w:t xml:space="preserve">Gilbert, John, T., </w:t>
      </w:r>
      <w:r w:rsidRPr="009A0F9D">
        <w:rPr>
          <w:rFonts w:ascii="Arial" w:hAnsi="Arial" w:cs="Arial"/>
          <w:i/>
          <w:iCs/>
        </w:rPr>
        <w:t xml:space="preserve">Chartularies </w:t>
      </w:r>
      <w:proofErr w:type="gramStart"/>
      <w:r w:rsidRPr="009A0F9D">
        <w:rPr>
          <w:rFonts w:ascii="Arial" w:hAnsi="Arial" w:cs="Arial"/>
          <w:i/>
          <w:iCs/>
        </w:rPr>
        <w:t>Of</w:t>
      </w:r>
      <w:proofErr w:type="gramEnd"/>
      <w:r w:rsidRPr="009A0F9D">
        <w:rPr>
          <w:rFonts w:ascii="Arial" w:hAnsi="Arial" w:cs="Arial"/>
          <w:i/>
          <w:iCs/>
        </w:rPr>
        <w:t xml:space="preserve"> St Mary’s Abbey Dublin </w:t>
      </w:r>
      <w:r w:rsidRPr="009A0F9D">
        <w:rPr>
          <w:rFonts w:ascii="Arial" w:hAnsi="Arial" w:cs="Arial"/>
        </w:rPr>
        <w:t>(London: Longman &amp; Co, 1884)</w:t>
      </w:r>
    </w:p>
    <w:p w14:paraId="1045674C" w14:textId="77777777" w:rsidR="003D59E1" w:rsidRPr="009A0F9D" w:rsidRDefault="003D59E1" w:rsidP="008C27FF">
      <w:pPr>
        <w:contextualSpacing/>
        <w:rPr>
          <w:rFonts w:ascii="Arial" w:hAnsi="Arial" w:cs="Arial"/>
        </w:rPr>
      </w:pPr>
    </w:p>
    <w:p w14:paraId="24E42B74" w14:textId="47E41516" w:rsidR="0022513E" w:rsidRDefault="0022513E" w:rsidP="003D59E1">
      <w:pPr>
        <w:pStyle w:val="Heading1"/>
        <w:shd w:val="clear" w:color="auto" w:fill="FFFFFF"/>
        <w:spacing w:before="0" w:beforeAutospacing="0"/>
        <w:contextualSpacing/>
        <w:rPr>
          <w:rStyle w:val="breaker-breaker"/>
          <w:rFonts w:ascii="Arial" w:hAnsi="Arial" w:cs="Arial"/>
          <w:b w:val="0"/>
          <w:bCs w:val="0"/>
          <w:color w:val="000000" w:themeColor="text1"/>
          <w:sz w:val="24"/>
          <w:szCs w:val="24"/>
        </w:rPr>
      </w:pPr>
      <w:bookmarkStart w:id="24" w:name="_Hlk90323549"/>
      <w:r w:rsidRPr="009A0F9D">
        <w:rPr>
          <w:rFonts w:ascii="Arial" w:hAnsi="Arial" w:cs="Arial"/>
          <w:b w:val="0"/>
          <w:bCs w:val="0"/>
          <w:color w:val="000000" w:themeColor="text1"/>
          <w:sz w:val="24"/>
          <w:szCs w:val="24"/>
        </w:rPr>
        <w:t xml:space="preserve">Glover, Peter, John, </w:t>
      </w:r>
      <w:r w:rsidRPr="009A0F9D">
        <w:rPr>
          <w:rStyle w:val="breaker-breaker"/>
          <w:rFonts w:ascii="Arial" w:hAnsi="Arial" w:cs="Arial"/>
          <w:b w:val="0"/>
          <w:bCs w:val="0"/>
          <w:i/>
          <w:iCs/>
          <w:color w:val="000000" w:themeColor="text1"/>
          <w:sz w:val="24"/>
          <w:szCs w:val="24"/>
        </w:rPr>
        <w:t xml:space="preserve">Le </w:t>
      </w:r>
      <w:proofErr w:type="spellStart"/>
      <w:r w:rsidRPr="009A0F9D">
        <w:rPr>
          <w:rStyle w:val="breaker-breaker"/>
          <w:rFonts w:ascii="Arial" w:hAnsi="Arial" w:cs="Arial"/>
          <w:b w:val="0"/>
          <w:bCs w:val="0"/>
          <w:i/>
          <w:iCs/>
          <w:color w:val="000000" w:themeColor="text1"/>
          <w:sz w:val="24"/>
          <w:szCs w:val="24"/>
        </w:rPr>
        <w:t>Livere</w:t>
      </w:r>
      <w:proofErr w:type="spellEnd"/>
      <w:r w:rsidRPr="009A0F9D">
        <w:rPr>
          <w:rStyle w:val="breaker-breaker"/>
          <w:rFonts w:ascii="Arial" w:hAnsi="Arial" w:cs="Arial"/>
          <w:b w:val="0"/>
          <w:bCs w:val="0"/>
          <w:i/>
          <w:iCs/>
          <w:color w:val="000000" w:themeColor="text1"/>
          <w:sz w:val="24"/>
          <w:szCs w:val="24"/>
        </w:rPr>
        <w:t xml:space="preserve"> </w:t>
      </w:r>
      <w:r>
        <w:rPr>
          <w:rStyle w:val="breaker-breaker"/>
          <w:rFonts w:ascii="Arial" w:hAnsi="Arial" w:cs="Arial"/>
          <w:b w:val="0"/>
          <w:bCs w:val="0"/>
          <w:i/>
          <w:iCs/>
          <w:color w:val="000000" w:themeColor="text1"/>
          <w:sz w:val="24"/>
          <w:szCs w:val="24"/>
        </w:rPr>
        <w:t>D</w:t>
      </w:r>
      <w:r w:rsidRPr="009A0F9D">
        <w:rPr>
          <w:rStyle w:val="breaker-breaker"/>
          <w:rFonts w:ascii="Arial" w:hAnsi="Arial" w:cs="Arial"/>
          <w:b w:val="0"/>
          <w:bCs w:val="0"/>
          <w:i/>
          <w:iCs/>
          <w:color w:val="000000" w:themeColor="text1"/>
          <w:sz w:val="24"/>
          <w:szCs w:val="24"/>
        </w:rPr>
        <w:t xml:space="preserve">e Reis </w:t>
      </w:r>
      <w:r>
        <w:rPr>
          <w:rStyle w:val="breaker-breaker"/>
          <w:rFonts w:ascii="Arial" w:hAnsi="Arial" w:cs="Arial"/>
          <w:b w:val="0"/>
          <w:bCs w:val="0"/>
          <w:i/>
          <w:iCs/>
          <w:color w:val="000000" w:themeColor="text1"/>
          <w:sz w:val="24"/>
          <w:szCs w:val="24"/>
        </w:rPr>
        <w:t>D</w:t>
      </w:r>
      <w:r w:rsidRPr="009A0F9D">
        <w:rPr>
          <w:rStyle w:val="breaker-breaker"/>
          <w:rFonts w:ascii="Arial" w:hAnsi="Arial" w:cs="Arial"/>
          <w:b w:val="0"/>
          <w:bCs w:val="0"/>
          <w:i/>
          <w:iCs/>
          <w:color w:val="000000" w:themeColor="text1"/>
          <w:sz w:val="24"/>
          <w:szCs w:val="24"/>
        </w:rPr>
        <w:t xml:space="preserve">e Brittanie: E, Le </w:t>
      </w:r>
      <w:proofErr w:type="spellStart"/>
      <w:r w:rsidRPr="009A0F9D">
        <w:rPr>
          <w:rStyle w:val="breaker-breaker"/>
          <w:rFonts w:ascii="Arial" w:hAnsi="Arial" w:cs="Arial"/>
          <w:b w:val="0"/>
          <w:bCs w:val="0"/>
          <w:i/>
          <w:iCs/>
          <w:color w:val="000000" w:themeColor="text1"/>
          <w:sz w:val="24"/>
          <w:szCs w:val="24"/>
        </w:rPr>
        <w:t>Livere</w:t>
      </w:r>
      <w:proofErr w:type="spellEnd"/>
      <w:r w:rsidRPr="009A0F9D">
        <w:rPr>
          <w:rStyle w:val="breaker-breaker"/>
          <w:rFonts w:ascii="Arial" w:hAnsi="Arial" w:cs="Arial"/>
          <w:b w:val="0"/>
          <w:bCs w:val="0"/>
          <w:i/>
          <w:iCs/>
          <w:color w:val="000000" w:themeColor="text1"/>
          <w:sz w:val="24"/>
          <w:szCs w:val="24"/>
        </w:rPr>
        <w:t xml:space="preserve"> </w:t>
      </w:r>
      <w:r>
        <w:rPr>
          <w:rStyle w:val="breaker-breaker"/>
          <w:rFonts w:ascii="Arial" w:hAnsi="Arial" w:cs="Arial"/>
          <w:b w:val="0"/>
          <w:bCs w:val="0"/>
          <w:i/>
          <w:iCs/>
          <w:color w:val="000000" w:themeColor="text1"/>
          <w:sz w:val="24"/>
          <w:szCs w:val="24"/>
        </w:rPr>
        <w:t>D</w:t>
      </w:r>
      <w:r w:rsidRPr="009A0F9D">
        <w:rPr>
          <w:rStyle w:val="breaker-breaker"/>
          <w:rFonts w:ascii="Arial" w:hAnsi="Arial" w:cs="Arial"/>
          <w:b w:val="0"/>
          <w:bCs w:val="0"/>
          <w:i/>
          <w:iCs/>
          <w:color w:val="000000" w:themeColor="text1"/>
          <w:sz w:val="24"/>
          <w:szCs w:val="24"/>
        </w:rPr>
        <w:t xml:space="preserve">e Reis </w:t>
      </w:r>
      <w:r>
        <w:rPr>
          <w:rStyle w:val="breaker-breaker"/>
          <w:rFonts w:ascii="Arial" w:hAnsi="Arial" w:cs="Arial"/>
          <w:b w:val="0"/>
          <w:bCs w:val="0"/>
          <w:i/>
          <w:iCs/>
          <w:color w:val="000000" w:themeColor="text1"/>
          <w:sz w:val="24"/>
          <w:szCs w:val="24"/>
        </w:rPr>
        <w:t>De</w:t>
      </w:r>
      <w:r w:rsidRPr="009A0F9D">
        <w:rPr>
          <w:rStyle w:val="breaker-breaker"/>
          <w:rFonts w:ascii="Arial" w:hAnsi="Arial" w:cs="Arial"/>
          <w:b w:val="0"/>
          <w:bCs w:val="0"/>
          <w:i/>
          <w:iCs/>
          <w:color w:val="000000" w:themeColor="text1"/>
          <w:sz w:val="24"/>
          <w:szCs w:val="24"/>
        </w:rPr>
        <w:t xml:space="preserve"> </w:t>
      </w:r>
      <w:proofErr w:type="spellStart"/>
      <w:r w:rsidRPr="009A0F9D">
        <w:rPr>
          <w:rStyle w:val="breaker-breaker"/>
          <w:rFonts w:ascii="Arial" w:hAnsi="Arial" w:cs="Arial"/>
          <w:b w:val="0"/>
          <w:bCs w:val="0"/>
          <w:i/>
          <w:iCs/>
          <w:color w:val="000000" w:themeColor="text1"/>
          <w:sz w:val="24"/>
          <w:szCs w:val="24"/>
        </w:rPr>
        <w:t>Engleterre</w:t>
      </w:r>
      <w:proofErr w:type="spellEnd"/>
      <w:r w:rsidRPr="009A0F9D">
        <w:rPr>
          <w:rStyle w:val="breaker-breaker"/>
          <w:rFonts w:ascii="Arial" w:hAnsi="Arial" w:cs="Arial"/>
          <w:b w:val="0"/>
          <w:bCs w:val="0"/>
          <w:i/>
          <w:iCs/>
          <w:color w:val="000000" w:themeColor="text1"/>
          <w:sz w:val="24"/>
          <w:szCs w:val="24"/>
        </w:rPr>
        <w:t xml:space="preserve"> </w:t>
      </w:r>
      <w:r w:rsidRPr="009A0F9D">
        <w:rPr>
          <w:rStyle w:val="breaker-breaker"/>
          <w:rFonts w:ascii="Arial" w:hAnsi="Arial" w:cs="Arial"/>
          <w:b w:val="0"/>
          <w:bCs w:val="0"/>
          <w:color w:val="000000" w:themeColor="text1"/>
          <w:sz w:val="24"/>
          <w:szCs w:val="24"/>
        </w:rPr>
        <w:t xml:space="preserve">(London: Longmans, Green, </w:t>
      </w:r>
      <w:proofErr w:type="gramStart"/>
      <w:r w:rsidRPr="009A0F9D">
        <w:rPr>
          <w:rStyle w:val="breaker-breaker"/>
          <w:rFonts w:ascii="Arial" w:hAnsi="Arial" w:cs="Arial"/>
          <w:b w:val="0"/>
          <w:bCs w:val="0"/>
          <w:color w:val="000000" w:themeColor="text1"/>
          <w:sz w:val="24"/>
          <w:szCs w:val="24"/>
        </w:rPr>
        <w:t>Reader</w:t>
      </w:r>
      <w:proofErr w:type="gramEnd"/>
      <w:r w:rsidRPr="009A0F9D">
        <w:rPr>
          <w:rStyle w:val="breaker-breaker"/>
          <w:rFonts w:ascii="Arial" w:hAnsi="Arial" w:cs="Arial"/>
          <w:b w:val="0"/>
          <w:bCs w:val="0"/>
          <w:color w:val="000000" w:themeColor="text1"/>
          <w:sz w:val="24"/>
          <w:szCs w:val="24"/>
        </w:rPr>
        <w:t xml:space="preserve"> and Dyer, 1865)</w:t>
      </w:r>
      <w:bookmarkEnd w:id="24"/>
    </w:p>
    <w:p w14:paraId="1409DA2A" w14:textId="590349AF" w:rsidR="003D59E1" w:rsidRDefault="003D59E1" w:rsidP="003D59E1">
      <w:pPr>
        <w:pStyle w:val="Heading1"/>
        <w:shd w:val="clear" w:color="auto" w:fill="FFFFFF"/>
        <w:spacing w:before="0" w:beforeAutospacing="0"/>
        <w:contextualSpacing/>
        <w:rPr>
          <w:rStyle w:val="breaker-breaker"/>
          <w:rFonts w:ascii="Arial" w:hAnsi="Arial" w:cs="Arial"/>
          <w:b w:val="0"/>
          <w:bCs w:val="0"/>
          <w:color w:val="000000" w:themeColor="text1"/>
          <w:sz w:val="24"/>
          <w:szCs w:val="24"/>
        </w:rPr>
      </w:pPr>
    </w:p>
    <w:p w14:paraId="6063B464" w14:textId="31797053" w:rsidR="0022513E" w:rsidRPr="003D59E1" w:rsidRDefault="003D59E1" w:rsidP="003D59E1">
      <w:pPr>
        <w:pStyle w:val="Heading1"/>
        <w:shd w:val="clear" w:color="auto" w:fill="FFFFFF"/>
        <w:spacing w:before="0" w:beforeAutospacing="0"/>
        <w:contextualSpacing/>
        <w:rPr>
          <w:rFonts w:ascii="Arial" w:hAnsi="Arial" w:cs="Arial"/>
          <w:b w:val="0"/>
          <w:bCs w:val="0"/>
          <w:sz w:val="24"/>
          <w:szCs w:val="24"/>
        </w:rPr>
      </w:pPr>
      <w:proofErr w:type="spellStart"/>
      <w:r>
        <w:rPr>
          <w:rStyle w:val="breaker-breaker"/>
          <w:rFonts w:ascii="Arial" w:hAnsi="Arial" w:cs="Arial"/>
          <w:b w:val="0"/>
          <w:bCs w:val="0"/>
          <w:color w:val="000000" w:themeColor="text1"/>
          <w:sz w:val="24"/>
          <w:szCs w:val="24"/>
        </w:rPr>
        <w:t>Gran</w:t>
      </w:r>
      <w:r w:rsidR="0022513E" w:rsidRPr="003D59E1">
        <w:rPr>
          <w:rFonts w:ascii="Arial" w:hAnsi="Arial" w:cs="Arial"/>
          <w:b w:val="0"/>
          <w:bCs w:val="0"/>
          <w:sz w:val="24"/>
          <w:szCs w:val="24"/>
        </w:rPr>
        <w:t>sden</w:t>
      </w:r>
      <w:proofErr w:type="spellEnd"/>
      <w:r w:rsidR="0022513E" w:rsidRPr="003D59E1">
        <w:rPr>
          <w:rFonts w:ascii="Arial" w:hAnsi="Arial" w:cs="Arial"/>
          <w:b w:val="0"/>
          <w:bCs w:val="0"/>
          <w:sz w:val="24"/>
          <w:szCs w:val="24"/>
        </w:rPr>
        <w:t xml:space="preserve">, Antonia, </w:t>
      </w:r>
      <w:r w:rsidR="0022513E" w:rsidRPr="003D59E1">
        <w:rPr>
          <w:rFonts w:ascii="Arial" w:hAnsi="Arial" w:cs="Arial"/>
          <w:b w:val="0"/>
          <w:bCs w:val="0"/>
          <w:i/>
          <w:iCs/>
          <w:sz w:val="24"/>
          <w:szCs w:val="24"/>
        </w:rPr>
        <w:t xml:space="preserve">The Chronicle </w:t>
      </w:r>
      <w:proofErr w:type="gramStart"/>
      <w:r w:rsidR="0022513E" w:rsidRPr="003D59E1">
        <w:rPr>
          <w:rFonts w:ascii="Arial" w:hAnsi="Arial" w:cs="Arial"/>
          <w:b w:val="0"/>
          <w:bCs w:val="0"/>
          <w:i/>
          <w:iCs/>
          <w:sz w:val="24"/>
          <w:szCs w:val="24"/>
        </w:rPr>
        <w:t>Of</w:t>
      </w:r>
      <w:proofErr w:type="gramEnd"/>
      <w:r w:rsidR="0022513E" w:rsidRPr="003D59E1">
        <w:rPr>
          <w:rFonts w:ascii="Arial" w:hAnsi="Arial" w:cs="Arial"/>
          <w:b w:val="0"/>
          <w:bCs w:val="0"/>
          <w:i/>
          <w:iCs/>
          <w:sz w:val="24"/>
          <w:szCs w:val="24"/>
        </w:rPr>
        <w:t xml:space="preserve"> Bury St Edmunds 1212-1301</w:t>
      </w:r>
      <w:r w:rsidR="0022513E" w:rsidRPr="003D59E1">
        <w:rPr>
          <w:rFonts w:ascii="Arial" w:hAnsi="Arial" w:cs="Arial"/>
          <w:b w:val="0"/>
          <w:bCs w:val="0"/>
          <w:sz w:val="24"/>
          <w:szCs w:val="24"/>
        </w:rPr>
        <w:t xml:space="preserve"> (London: Thomas Nelson And Sons Ltd, 1964)</w:t>
      </w:r>
    </w:p>
    <w:p w14:paraId="2D84C542" w14:textId="77777777" w:rsidR="0022513E" w:rsidRPr="009A0F9D" w:rsidRDefault="0022513E" w:rsidP="008C27FF">
      <w:pPr>
        <w:contextualSpacing/>
        <w:rPr>
          <w:rFonts w:ascii="Arial" w:hAnsi="Arial" w:cs="Arial"/>
          <w:iCs/>
        </w:rPr>
      </w:pPr>
      <w:r w:rsidRPr="009A0F9D">
        <w:rPr>
          <w:rFonts w:ascii="Arial" w:hAnsi="Arial" w:cs="Arial"/>
        </w:rPr>
        <w:t xml:space="preserve">Gray, Thomas, </w:t>
      </w:r>
      <w:proofErr w:type="spellStart"/>
      <w:r w:rsidRPr="009A0F9D">
        <w:rPr>
          <w:rFonts w:ascii="Arial" w:hAnsi="Arial" w:cs="Arial"/>
          <w:i/>
          <w:iCs/>
        </w:rPr>
        <w:t>Scalacronica</w:t>
      </w:r>
      <w:proofErr w:type="spellEnd"/>
      <w:r w:rsidRPr="009A0F9D">
        <w:rPr>
          <w:rFonts w:ascii="Arial" w:hAnsi="Arial" w:cs="Arial"/>
          <w:i/>
          <w:iCs/>
        </w:rPr>
        <w:t xml:space="preserve"> </w:t>
      </w:r>
      <w:r w:rsidRPr="009A0F9D">
        <w:rPr>
          <w:rFonts w:ascii="Arial" w:hAnsi="Arial" w:cs="Arial"/>
          <w:iCs/>
        </w:rPr>
        <w:t>(Edinburgh: Maitland Club, 1836)</w:t>
      </w:r>
    </w:p>
    <w:p w14:paraId="29FE8940" w14:textId="77777777" w:rsidR="0022513E" w:rsidRDefault="0022513E" w:rsidP="008C27FF">
      <w:pPr>
        <w:contextualSpacing/>
        <w:rPr>
          <w:rFonts w:ascii="Arial" w:hAnsi="Arial" w:cs="Arial"/>
        </w:rPr>
      </w:pPr>
    </w:p>
    <w:p w14:paraId="3081A727" w14:textId="7C7184BF" w:rsidR="000D1F64" w:rsidRPr="003B2501" w:rsidRDefault="000D1F64" w:rsidP="008C27FF">
      <w:pPr>
        <w:contextualSpacing/>
        <w:rPr>
          <w:rFonts w:ascii="Arial" w:hAnsi="Arial" w:cs="Arial"/>
        </w:rPr>
      </w:pPr>
      <w:r w:rsidRPr="003B2501">
        <w:rPr>
          <w:rFonts w:ascii="Arial" w:hAnsi="Arial" w:cs="Arial"/>
        </w:rPr>
        <w:t xml:space="preserve">Green, Emanuel, </w:t>
      </w:r>
      <w:r w:rsidRPr="003B2501">
        <w:rPr>
          <w:rFonts w:ascii="Arial" w:hAnsi="Arial" w:cs="Arial"/>
          <w:i/>
          <w:iCs/>
        </w:rPr>
        <w:t xml:space="preserve">Pedes </w:t>
      </w:r>
      <w:proofErr w:type="spellStart"/>
      <w:r w:rsidRPr="003B2501">
        <w:rPr>
          <w:rFonts w:ascii="Arial" w:hAnsi="Arial" w:cs="Arial"/>
          <w:i/>
          <w:iCs/>
        </w:rPr>
        <w:t>Finium</w:t>
      </w:r>
      <w:proofErr w:type="spellEnd"/>
      <w:r w:rsidRPr="003B2501">
        <w:rPr>
          <w:rFonts w:ascii="Arial" w:hAnsi="Arial" w:cs="Arial"/>
          <w:i/>
          <w:iCs/>
        </w:rPr>
        <w:t xml:space="preserve"> Commonly Called Feet </w:t>
      </w:r>
      <w:proofErr w:type="gramStart"/>
      <w:r w:rsidRPr="003B2501">
        <w:rPr>
          <w:rFonts w:ascii="Arial" w:hAnsi="Arial" w:cs="Arial"/>
          <w:i/>
          <w:iCs/>
        </w:rPr>
        <w:t>Of</w:t>
      </w:r>
      <w:proofErr w:type="gramEnd"/>
      <w:r w:rsidRPr="003B2501">
        <w:rPr>
          <w:rFonts w:ascii="Arial" w:hAnsi="Arial" w:cs="Arial"/>
          <w:i/>
          <w:iCs/>
        </w:rPr>
        <w:t xml:space="preserve"> Fines For The County Of Somerset Vol XII</w:t>
      </w:r>
      <w:r w:rsidRPr="003B2501">
        <w:rPr>
          <w:rFonts w:ascii="Arial" w:hAnsi="Arial" w:cs="Arial"/>
        </w:rPr>
        <w:t xml:space="preserve"> (London: Harrison &amp; Sons, 1898)</w:t>
      </w:r>
    </w:p>
    <w:p w14:paraId="78F65F1A" w14:textId="77777777" w:rsidR="000D1F64" w:rsidRPr="003B2501" w:rsidRDefault="000D1F64" w:rsidP="008C27FF">
      <w:pPr>
        <w:contextualSpacing/>
        <w:rPr>
          <w:rFonts w:ascii="Arial" w:hAnsi="Arial" w:cs="Arial"/>
        </w:rPr>
      </w:pPr>
    </w:p>
    <w:p w14:paraId="1EAB63C8" w14:textId="77777777" w:rsidR="000D1F64" w:rsidRPr="003B2501" w:rsidRDefault="000D1F64" w:rsidP="008C27FF">
      <w:pPr>
        <w:spacing w:after="100" w:afterAutospacing="1"/>
        <w:contextualSpacing/>
        <w:rPr>
          <w:rFonts w:ascii="Arial" w:hAnsi="Arial" w:cs="Arial"/>
          <w:color w:val="000000" w:themeColor="text1"/>
        </w:rPr>
      </w:pPr>
      <w:r w:rsidRPr="003B2501">
        <w:rPr>
          <w:rFonts w:ascii="Arial" w:hAnsi="Arial" w:cs="Arial"/>
          <w:color w:val="000000" w:themeColor="text1"/>
        </w:rPr>
        <w:t xml:space="preserve">Harper-Bill, Christopher, </w:t>
      </w:r>
      <w:r w:rsidRPr="003B2501">
        <w:rPr>
          <w:rFonts w:ascii="Arial" w:hAnsi="Arial" w:cs="Arial"/>
          <w:i/>
          <w:iCs/>
          <w:color w:val="000000" w:themeColor="text1"/>
        </w:rPr>
        <w:t xml:space="preserve">The Cartulary </w:t>
      </w:r>
      <w:proofErr w:type="gramStart"/>
      <w:r w:rsidRPr="003B2501">
        <w:rPr>
          <w:rFonts w:ascii="Arial" w:hAnsi="Arial" w:cs="Arial"/>
          <w:i/>
          <w:iCs/>
          <w:color w:val="000000" w:themeColor="text1"/>
        </w:rPr>
        <w:t>Of</w:t>
      </w:r>
      <w:proofErr w:type="gramEnd"/>
      <w:r w:rsidRPr="003B2501">
        <w:rPr>
          <w:rFonts w:ascii="Arial" w:hAnsi="Arial" w:cs="Arial"/>
          <w:i/>
          <w:iCs/>
          <w:color w:val="000000" w:themeColor="text1"/>
        </w:rPr>
        <w:t xml:space="preserve"> The Augustinian Friars </w:t>
      </w:r>
      <w:r w:rsidRPr="003B2501">
        <w:rPr>
          <w:rFonts w:ascii="Arial" w:hAnsi="Arial" w:cs="Arial"/>
          <w:color w:val="000000" w:themeColor="text1"/>
        </w:rPr>
        <w:t>(Suffolk: Suffolk Records Society, 1991)</w:t>
      </w:r>
    </w:p>
    <w:p w14:paraId="301FA289" w14:textId="37B816C5" w:rsidR="000D1F64" w:rsidRDefault="000D1F64" w:rsidP="008C27FF">
      <w:pPr>
        <w:spacing w:after="100" w:afterAutospacing="1"/>
        <w:contextualSpacing/>
        <w:rPr>
          <w:rFonts w:ascii="Arial" w:hAnsi="Arial" w:cs="Arial"/>
          <w:iCs/>
        </w:rPr>
      </w:pPr>
      <w:bookmarkStart w:id="25" w:name="_Hlk85903834"/>
    </w:p>
    <w:p w14:paraId="56F1BE7A" w14:textId="77777777" w:rsidR="0022513E" w:rsidRPr="0022513E" w:rsidRDefault="0022513E" w:rsidP="008C27FF">
      <w:pPr>
        <w:contextualSpacing/>
        <w:rPr>
          <w:rFonts w:ascii="Arial" w:hAnsi="Arial" w:cs="Arial"/>
          <w:iCs/>
        </w:rPr>
      </w:pPr>
      <w:r w:rsidRPr="009A0F9D">
        <w:rPr>
          <w:rFonts w:ascii="Arial" w:hAnsi="Arial" w:cs="Arial"/>
        </w:rPr>
        <w:t xml:space="preserve">Heaney, Seamus, </w:t>
      </w:r>
      <w:r w:rsidRPr="009A0F9D">
        <w:rPr>
          <w:rFonts w:ascii="Arial" w:hAnsi="Arial" w:cs="Arial"/>
          <w:i/>
          <w:iCs/>
        </w:rPr>
        <w:t xml:space="preserve">Beowulf: An Illustrated Edition </w:t>
      </w:r>
      <w:r w:rsidRPr="009A0F9D">
        <w:rPr>
          <w:rFonts w:ascii="Arial" w:hAnsi="Arial" w:cs="Arial"/>
          <w:iCs/>
        </w:rPr>
        <w:t>(New York: W. W, Norton &amp; Company Inc, 2008)</w:t>
      </w:r>
    </w:p>
    <w:p w14:paraId="2C4E67D2" w14:textId="22B72249" w:rsidR="0022513E" w:rsidRPr="0022513E" w:rsidRDefault="0022513E" w:rsidP="008C27FF">
      <w:pPr>
        <w:pStyle w:val="Heading1"/>
        <w:shd w:val="clear" w:color="auto" w:fill="FFFFFF"/>
        <w:spacing w:before="0" w:beforeAutospacing="0"/>
        <w:contextualSpacing/>
        <w:rPr>
          <w:rFonts w:ascii="Arial" w:hAnsi="Arial" w:cs="Arial"/>
          <w:b w:val="0"/>
          <w:bCs w:val="0"/>
          <w:color w:val="000000" w:themeColor="text1"/>
          <w:sz w:val="24"/>
          <w:szCs w:val="24"/>
        </w:rPr>
      </w:pPr>
      <w:r w:rsidRPr="003B2501">
        <w:rPr>
          <w:rFonts w:ascii="Arial" w:hAnsi="Arial" w:cs="Arial"/>
          <w:b w:val="0"/>
          <w:bCs w:val="0"/>
          <w:color w:val="000000" w:themeColor="text1"/>
          <w:sz w:val="24"/>
          <w:szCs w:val="24"/>
        </w:rPr>
        <w:t xml:space="preserve">Hemingford, Walter, De, </w:t>
      </w:r>
      <w:r w:rsidRPr="003B2501">
        <w:rPr>
          <w:rStyle w:val="breaker-breaker"/>
          <w:rFonts w:ascii="Arial" w:hAnsi="Arial" w:cs="Arial"/>
          <w:b w:val="0"/>
          <w:bCs w:val="0"/>
          <w:i/>
          <w:iCs/>
          <w:color w:val="000000" w:themeColor="text1"/>
          <w:sz w:val="24"/>
          <w:szCs w:val="24"/>
        </w:rPr>
        <w:t xml:space="preserve">Chronicon Domini </w:t>
      </w:r>
      <w:proofErr w:type="spellStart"/>
      <w:r w:rsidRPr="003B2501">
        <w:rPr>
          <w:rStyle w:val="breaker-breaker"/>
          <w:rFonts w:ascii="Arial" w:hAnsi="Arial" w:cs="Arial"/>
          <w:b w:val="0"/>
          <w:bCs w:val="0"/>
          <w:i/>
          <w:iCs/>
          <w:color w:val="000000" w:themeColor="text1"/>
          <w:sz w:val="24"/>
          <w:szCs w:val="24"/>
        </w:rPr>
        <w:t>Walteri</w:t>
      </w:r>
      <w:proofErr w:type="spellEnd"/>
      <w:r w:rsidRPr="003B2501">
        <w:rPr>
          <w:rStyle w:val="breaker-breaker"/>
          <w:rFonts w:ascii="Arial" w:hAnsi="Arial" w:cs="Arial"/>
          <w:b w:val="0"/>
          <w:bCs w:val="0"/>
          <w:i/>
          <w:iCs/>
          <w:color w:val="000000" w:themeColor="text1"/>
          <w:sz w:val="24"/>
          <w:szCs w:val="24"/>
        </w:rPr>
        <w:t xml:space="preserve"> De </w:t>
      </w:r>
      <w:proofErr w:type="spellStart"/>
      <w:r w:rsidRPr="003B2501">
        <w:rPr>
          <w:rStyle w:val="breaker-breaker"/>
          <w:rFonts w:ascii="Arial" w:hAnsi="Arial" w:cs="Arial"/>
          <w:b w:val="0"/>
          <w:bCs w:val="0"/>
          <w:i/>
          <w:iCs/>
          <w:color w:val="000000" w:themeColor="text1"/>
          <w:sz w:val="24"/>
          <w:szCs w:val="24"/>
        </w:rPr>
        <w:t>Hemingburgh</w:t>
      </w:r>
      <w:proofErr w:type="spellEnd"/>
      <w:r w:rsidRPr="003B2501">
        <w:rPr>
          <w:rStyle w:val="breaker-breaker"/>
          <w:rFonts w:ascii="Arial" w:hAnsi="Arial" w:cs="Arial"/>
          <w:b w:val="0"/>
          <w:bCs w:val="0"/>
          <w:i/>
          <w:iCs/>
          <w:color w:val="000000" w:themeColor="text1"/>
          <w:sz w:val="24"/>
          <w:szCs w:val="24"/>
        </w:rPr>
        <w:t xml:space="preserve">: Volume II </w:t>
      </w:r>
      <w:r w:rsidRPr="003B2501">
        <w:rPr>
          <w:rStyle w:val="breaker-breaker"/>
          <w:rFonts w:ascii="Arial" w:hAnsi="Arial" w:cs="Arial"/>
          <w:b w:val="0"/>
          <w:bCs w:val="0"/>
          <w:color w:val="000000" w:themeColor="text1"/>
          <w:sz w:val="24"/>
          <w:szCs w:val="24"/>
        </w:rPr>
        <w:t xml:space="preserve">(London: </w:t>
      </w:r>
      <w:proofErr w:type="spellStart"/>
      <w:r w:rsidRPr="003B2501">
        <w:rPr>
          <w:rFonts w:ascii="Arial" w:hAnsi="Arial" w:cs="Arial"/>
          <w:b w:val="0"/>
          <w:bCs w:val="0"/>
          <w:iCs/>
          <w:color w:val="000000" w:themeColor="text1"/>
          <w:sz w:val="24"/>
          <w:szCs w:val="24"/>
        </w:rPr>
        <w:t>Sumptibus</w:t>
      </w:r>
      <w:proofErr w:type="spellEnd"/>
      <w:r w:rsidRPr="003B2501">
        <w:rPr>
          <w:rFonts w:ascii="Arial" w:hAnsi="Arial" w:cs="Arial"/>
          <w:b w:val="0"/>
          <w:bCs w:val="0"/>
          <w:iCs/>
          <w:color w:val="000000" w:themeColor="text1"/>
          <w:sz w:val="24"/>
          <w:szCs w:val="24"/>
        </w:rPr>
        <w:t xml:space="preserve"> Socitatis</w:t>
      </w:r>
      <w:r w:rsidRPr="003B2501">
        <w:rPr>
          <w:rStyle w:val="breaker-breaker"/>
          <w:rFonts w:ascii="Arial" w:hAnsi="Arial" w:cs="Arial"/>
          <w:b w:val="0"/>
          <w:bCs w:val="0"/>
          <w:color w:val="000000" w:themeColor="text1"/>
          <w:sz w:val="24"/>
          <w:szCs w:val="24"/>
        </w:rPr>
        <w:t xml:space="preserve">,1849) </w:t>
      </w:r>
    </w:p>
    <w:p w14:paraId="7AEDA97A" w14:textId="77777777" w:rsidR="0022513E" w:rsidRPr="00FD7A4F" w:rsidRDefault="0022513E" w:rsidP="008C27FF">
      <w:pPr>
        <w:contextualSpacing/>
        <w:rPr>
          <w:rFonts w:ascii="Arial" w:hAnsi="Arial" w:cs="Arial"/>
          <w:iCs/>
        </w:rPr>
      </w:pPr>
      <w:r w:rsidRPr="006102F8">
        <w:rPr>
          <w:rFonts w:ascii="Arial" w:hAnsi="Arial" w:cs="Arial"/>
        </w:rPr>
        <w:t>Kingsford,</w:t>
      </w:r>
      <w:r>
        <w:rPr>
          <w:rFonts w:ascii="Arial" w:hAnsi="Arial" w:cs="Arial"/>
        </w:rPr>
        <w:t xml:space="preserve"> </w:t>
      </w:r>
      <w:r w:rsidRPr="006102F8">
        <w:rPr>
          <w:rFonts w:ascii="Arial" w:hAnsi="Arial" w:cs="Arial"/>
        </w:rPr>
        <w:t>Charles</w:t>
      </w:r>
      <w:r>
        <w:rPr>
          <w:rFonts w:ascii="Arial" w:hAnsi="Arial" w:cs="Arial"/>
        </w:rPr>
        <w:t>,</w:t>
      </w:r>
      <w:r w:rsidRPr="006102F8">
        <w:rPr>
          <w:rFonts w:ascii="Arial" w:hAnsi="Arial" w:cs="Arial"/>
        </w:rPr>
        <w:t xml:space="preserve"> Lethbridge</w:t>
      </w:r>
      <w:r>
        <w:rPr>
          <w:rFonts w:ascii="Arial" w:hAnsi="Arial" w:cs="Arial"/>
        </w:rPr>
        <w:t>,</w:t>
      </w:r>
      <w:r w:rsidRPr="006102F8">
        <w:rPr>
          <w:rFonts w:ascii="Arial" w:hAnsi="Arial" w:cs="Arial"/>
        </w:rPr>
        <w:t xml:space="preserve"> </w:t>
      </w:r>
      <w:r w:rsidRPr="006102F8">
        <w:rPr>
          <w:rFonts w:ascii="Arial" w:hAnsi="Arial" w:cs="Arial"/>
          <w:i/>
          <w:iCs/>
        </w:rPr>
        <w:t xml:space="preserve">The </w:t>
      </w:r>
      <w:proofErr w:type="spellStart"/>
      <w:r w:rsidRPr="006102F8">
        <w:rPr>
          <w:rFonts w:ascii="Arial" w:hAnsi="Arial" w:cs="Arial"/>
          <w:i/>
          <w:iCs/>
        </w:rPr>
        <w:t>Stonor</w:t>
      </w:r>
      <w:proofErr w:type="spellEnd"/>
      <w:r w:rsidRPr="006102F8">
        <w:rPr>
          <w:rFonts w:ascii="Arial" w:hAnsi="Arial" w:cs="Arial"/>
          <w:i/>
          <w:iCs/>
        </w:rPr>
        <w:t xml:space="preserve"> Letters </w:t>
      </w:r>
      <w:proofErr w:type="gramStart"/>
      <w:r w:rsidRPr="006102F8">
        <w:rPr>
          <w:rFonts w:ascii="Arial" w:hAnsi="Arial" w:cs="Arial"/>
          <w:i/>
          <w:iCs/>
        </w:rPr>
        <w:t>And</w:t>
      </w:r>
      <w:proofErr w:type="gramEnd"/>
      <w:r w:rsidRPr="006102F8">
        <w:rPr>
          <w:rFonts w:ascii="Arial" w:hAnsi="Arial" w:cs="Arial"/>
          <w:i/>
          <w:iCs/>
        </w:rPr>
        <w:t xml:space="preserve"> Papers 1290-1483, Vol I </w:t>
      </w:r>
      <w:r w:rsidRPr="006102F8">
        <w:rPr>
          <w:rFonts w:ascii="Arial" w:hAnsi="Arial" w:cs="Arial"/>
        </w:rPr>
        <w:t>(London: Royal Historical Society, 1919)</w:t>
      </w:r>
    </w:p>
    <w:p w14:paraId="1428C3D6" w14:textId="77777777" w:rsidR="0022513E" w:rsidRDefault="0022513E" w:rsidP="008C27FF">
      <w:pPr>
        <w:spacing w:after="100" w:afterAutospacing="1"/>
        <w:contextualSpacing/>
        <w:rPr>
          <w:rFonts w:ascii="Arial" w:hAnsi="Arial" w:cs="Arial"/>
          <w:color w:val="000000"/>
          <w:shd w:val="clear" w:color="auto" w:fill="FFFFFF"/>
        </w:rPr>
      </w:pPr>
    </w:p>
    <w:p w14:paraId="0036344A" w14:textId="2084727C" w:rsidR="00AC025F" w:rsidRPr="00AC025F" w:rsidRDefault="00AC025F" w:rsidP="008C27FF">
      <w:pPr>
        <w:spacing w:after="100" w:afterAutospacing="1"/>
        <w:contextualSpacing/>
        <w:rPr>
          <w:rFonts w:ascii="Arial" w:hAnsi="Arial" w:cs="Arial"/>
          <w:iCs/>
        </w:rPr>
      </w:pPr>
      <w:r w:rsidRPr="00AC025F">
        <w:rPr>
          <w:rFonts w:ascii="Arial" w:hAnsi="Arial" w:cs="Arial"/>
          <w:color w:val="000000"/>
          <w:shd w:val="clear" w:color="auto" w:fill="FFFFFF"/>
        </w:rPr>
        <w:t xml:space="preserve">London, The National Archives, </w:t>
      </w:r>
      <w:r w:rsidRPr="00AC025F">
        <w:rPr>
          <w:rFonts w:ascii="Arial" w:hAnsi="Arial" w:cs="Arial"/>
          <w:i/>
        </w:rPr>
        <w:t xml:space="preserve">Exchequer Office </w:t>
      </w:r>
      <w:proofErr w:type="gramStart"/>
      <w:r w:rsidRPr="00AC025F">
        <w:rPr>
          <w:rFonts w:ascii="Arial" w:hAnsi="Arial" w:cs="Arial"/>
          <w:i/>
        </w:rPr>
        <w:t>Of</w:t>
      </w:r>
      <w:proofErr w:type="gramEnd"/>
      <w:r w:rsidRPr="00AC025F">
        <w:rPr>
          <w:rFonts w:ascii="Arial" w:hAnsi="Arial" w:cs="Arial"/>
          <w:i/>
        </w:rPr>
        <w:t xml:space="preserve"> First Fruits And Tenths, And The Court Of Augmentations</w:t>
      </w:r>
      <w:r w:rsidRPr="00AC025F">
        <w:rPr>
          <w:rFonts w:ascii="Arial" w:hAnsi="Arial" w:cs="Arial"/>
          <w:color w:val="000000"/>
          <w:shd w:val="clear" w:color="auto" w:fill="FFFFFF"/>
        </w:rPr>
        <w:t>, E</w:t>
      </w:r>
      <w:r w:rsidRPr="00AC025F">
        <w:rPr>
          <w:rFonts w:ascii="Arial" w:hAnsi="Arial" w:cs="Arial"/>
          <w:iCs/>
        </w:rPr>
        <w:t xml:space="preserve"> 101/91/14</w:t>
      </w:r>
    </w:p>
    <w:p w14:paraId="72DCA3BA" w14:textId="77777777" w:rsidR="00AC025F" w:rsidRPr="00AC025F" w:rsidRDefault="00AC025F" w:rsidP="008C27FF">
      <w:pPr>
        <w:spacing w:after="100" w:afterAutospacing="1"/>
        <w:contextualSpacing/>
        <w:rPr>
          <w:rFonts w:ascii="Arial" w:hAnsi="Arial" w:cs="Arial"/>
          <w:iCs/>
          <w:sz w:val="20"/>
          <w:szCs w:val="20"/>
        </w:rPr>
      </w:pPr>
    </w:p>
    <w:p w14:paraId="3C476AD3" w14:textId="3CBBACA2" w:rsidR="00EA4CBA" w:rsidRDefault="00EA4CBA" w:rsidP="008C27FF">
      <w:pPr>
        <w:contextualSpacing/>
        <w:rPr>
          <w:rFonts w:ascii="Arial" w:hAnsi="Arial" w:cs="Arial"/>
          <w:iCs/>
        </w:rPr>
      </w:pPr>
      <w:r w:rsidRPr="00EA4CBA">
        <w:rPr>
          <w:rFonts w:ascii="Arial" w:hAnsi="Arial" w:cs="Arial"/>
          <w:color w:val="000000"/>
          <w:shd w:val="clear" w:color="auto" w:fill="FFFFFF"/>
        </w:rPr>
        <w:t xml:space="preserve">London, The National Archives, </w:t>
      </w:r>
      <w:r w:rsidRPr="00EA4CBA">
        <w:rPr>
          <w:rFonts w:ascii="Arial" w:hAnsi="Arial" w:cs="Arial"/>
          <w:i/>
        </w:rPr>
        <w:t xml:space="preserve">Exchequer </w:t>
      </w:r>
      <w:proofErr w:type="gramStart"/>
      <w:r w:rsidRPr="00EA4CBA">
        <w:rPr>
          <w:rFonts w:ascii="Arial" w:hAnsi="Arial" w:cs="Arial"/>
          <w:i/>
        </w:rPr>
        <w:t>Of</w:t>
      </w:r>
      <w:proofErr w:type="gramEnd"/>
      <w:r w:rsidRPr="00EA4CBA">
        <w:rPr>
          <w:rFonts w:ascii="Arial" w:hAnsi="Arial" w:cs="Arial"/>
          <w:i/>
        </w:rPr>
        <w:t xml:space="preserve"> First Fruits And Tenths, And The Court Of Augmentations</w:t>
      </w:r>
      <w:r w:rsidRPr="00EA4CBA">
        <w:rPr>
          <w:rFonts w:ascii="Arial" w:hAnsi="Arial" w:cs="Arial"/>
          <w:color w:val="000000"/>
          <w:shd w:val="clear" w:color="auto" w:fill="FFFFFF"/>
        </w:rPr>
        <w:t>, E</w:t>
      </w:r>
      <w:r w:rsidRPr="00EA4CBA">
        <w:rPr>
          <w:rFonts w:ascii="Arial" w:hAnsi="Arial" w:cs="Arial"/>
          <w:iCs/>
        </w:rPr>
        <w:t xml:space="preserve"> 41/460</w:t>
      </w:r>
    </w:p>
    <w:p w14:paraId="06DA9846" w14:textId="0B106B9B" w:rsidR="00291C73" w:rsidRDefault="00291C73" w:rsidP="008C27FF">
      <w:pPr>
        <w:contextualSpacing/>
        <w:rPr>
          <w:rFonts w:ascii="Arial" w:hAnsi="Arial" w:cs="Arial"/>
          <w:iCs/>
        </w:rPr>
      </w:pPr>
    </w:p>
    <w:p w14:paraId="72291717" w14:textId="77777777" w:rsidR="00291C73" w:rsidRPr="00291C73" w:rsidRDefault="00291C73" w:rsidP="008C27FF">
      <w:pPr>
        <w:contextualSpacing/>
        <w:rPr>
          <w:rFonts w:ascii="Arial" w:hAnsi="Arial" w:cs="Arial"/>
          <w:iCs/>
        </w:rPr>
      </w:pPr>
      <w:r w:rsidRPr="00291C73">
        <w:rPr>
          <w:rFonts w:ascii="Arial" w:hAnsi="Arial" w:cs="Arial"/>
          <w:iCs/>
        </w:rPr>
        <w:t xml:space="preserve">London, The National Archives, </w:t>
      </w:r>
      <w:r w:rsidRPr="00291C73">
        <w:rPr>
          <w:rFonts w:ascii="Arial" w:hAnsi="Arial" w:cs="Arial"/>
          <w:i/>
          <w:iCs/>
          <w:color w:val="000000"/>
        </w:rPr>
        <w:t xml:space="preserve">Partition of the lands and fees of Gilbert de Clare, Earl of </w:t>
      </w:r>
      <w:proofErr w:type="gramStart"/>
      <w:r w:rsidRPr="00291C73">
        <w:rPr>
          <w:rFonts w:ascii="Arial" w:hAnsi="Arial" w:cs="Arial"/>
          <w:i/>
          <w:iCs/>
          <w:color w:val="000000"/>
        </w:rPr>
        <w:t>Gloucester</w:t>
      </w:r>
      <w:proofErr w:type="gramEnd"/>
      <w:r w:rsidRPr="00291C73">
        <w:rPr>
          <w:rFonts w:ascii="Arial" w:hAnsi="Arial" w:cs="Arial"/>
          <w:i/>
          <w:iCs/>
          <w:color w:val="000000"/>
        </w:rPr>
        <w:t xml:space="preserve"> and Hereford: </w:t>
      </w:r>
      <w:proofErr w:type="spellStart"/>
      <w:r w:rsidRPr="00291C73">
        <w:rPr>
          <w:rFonts w:ascii="Arial" w:hAnsi="Arial" w:cs="Arial"/>
          <w:i/>
          <w:iCs/>
          <w:color w:val="000000"/>
        </w:rPr>
        <w:t>purparty</w:t>
      </w:r>
      <w:proofErr w:type="spellEnd"/>
      <w:r w:rsidRPr="00291C73">
        <w:rPr>
          <w:rFonts w:ascii="Arial" w:hAnsi="Arial" w:cs="Arial"/>
          <w:i/>
          <w:iCs/>
          <w:color w:val="000000"/>
        </w:rPr>
        <w:t xml:space="preserve"> of Hugh de </w:t>
      </w:r>
      <w:proofErr w:type="spellStart"/>
      <w:r w:rsidRPr="00291C73">
        <w:rPr>
          <w:rFonts w:ascii="Arial" w:hAnsi="Arial" w:cs="Arial"/>
          <w:i/>
          <w:iCs/>
          <w:color w:val="000000"/>
        </w:rPr>
        <w:t>Audele</w:t>
      </w:r>
      <w:proofErr w:type="spellEnd"/>
      <w:r w:rsidRPr="00291C73">
        <w:rPr>
          <w:rFonts w:ascii="Arial" w:hAnsi="Arial" w:cs="Arial"/>
          <w:i/>
          <w:iCs/>
          <w:color w:val="000000"/>
        </w:rPr>
        <w:t xml:space="preserve"> and Margaret his wife; with copies of writs to the escheator and the Chancellor of Ireland 6mm, [11 </w:t>
      </w:r>
      <w:proofErr w:type="spellStart"/>
      <w:r w:rsidRPr="00291C73">
        <w:rPr>
          <w:rFonts w:ascii="Arial" w:hAnsi="Arial" w:cs="Arial"/>
          <w:i/>
          <w:iCs/>
          <w:color w:val="000000"/>
        </w:rPr>
        <w:t>Edw</w:t>
      </w:r>
      <w:proofErr w:type="spellEnd"/>
      <w:r w:rsidRPr="00291C73">
        <w:rPr>
          <w:rFonts w:ascii="Arial" w:hAnsi="Arial" w:cs="Arial"/>
          <w:i/>
          <w:iCs/>
          <w:color w:val="000000"/>
        </w:rPr>
        <w:t xml:space="preserve"> II]</w:t>
      </w:r>
      <w:r w:rsidRPr="00291C73">
        <w:rPr>
          <w:rFonts w:ascii="Arial" w:hAnsi="Arial" w:cs="Arial"/>
          <w:color w:val="000000"/>
        </w:rPr>
        <w:t xml:space="preserve">, </w:t>
      </w:r>
      <w:r w:rsidRPr="00291C73">
        <w:rPr>
          <w:rFonts w:ascii="Arial" w:hAnsi="Arial" w:cs="Arial"/>
          <w:color w:val="000000" w:themeColor="text1"/>
          <w:kern w:val="36"/>
          <w:lang w:eastAsia="en-GB"/>
        </w:rPr>
        <w:t>C 47/9/23</w:t>
      </w:r>
    </w:p>
    <w:p w14:paraId="584F6779" w14:textId="77777777" w:rsidR="00EA4CBA" w:rsidRDefault="00EA4CBA" w:rsidP="008C27FF">
      <w:pPr>
        <w:spacing w:after="100" w:afterAutospacing="1"/>
        <w:contextualSpacing/>
        <w:rPr>
          <w:rFonts w:ascii="Arial" w:hAnsi="Arial" w:cs="Arial"/>
          <w:iCs/>
        </w:rPr>
      </w:pPr>
    </w:p>
    <w:p w14:paraId="48AB220F" w14:textId="5361A31B" w:rsidR="000D1F64" w:rsidRDefault="000D1F64" w:rsidP="008C27FF">
      <w:pPr>
        <w:spacing w:after="100" w:afterAutospacing="1"/>
        <w:contextualSpacing/>
        <w:rPr>
          <w:rFonts w:ascii="Arial" w:hAnsi="Arial" w:cs="Arial"/>
          <w:iCs/>
        </w:rPr>
      </w:pPr>
      <w:r w:rsidRPr="003B2501">
        <w:rPr>
          <w:rFonts w:ascii="Arial" w:hAnsi="Arial" w:cs="Arial"/>
          <w:iCs/>
        </w:rPr>
        <w:t xml:space="preserve">London, The National Archives, </w:t>
      </w:r>
      <w:r w:rsidRPr="003B2501">
        <w:rPr>
          <w:rFonts w:ascii="Arial" w:hAnsi="Arial" w:cs="Arial"/>
          <w:i/>
        </w:rPr>
        <w:t xml:space="preserve">Patent Roll </w:t>
      </w:r>
      <w:proofErr w:type="gramStart"/>
      <w:r w:rsidRPr="003B2501">
        <w:rPr>
          <w:rFonts w:ascii="Arial" w:hAnsi="Arial" w:cs="Arial"/>
          <w:i/>
        </w:rPr>
        <w:t>Of</w:t>
      </w:r>
      <w:proofErr w:type="gramEnd"/>
      <w:r w:rsidRPr="003B2501">
        <w:rPr>
          <w:rFonts w:ascii="Arial" w:hAnsi="Arial" w:cs="Arial"/>
          <w:i/>
        </w:rPr>
        <w:t xml:space="preserve"> Richard II, PT 2</w:t>
      </w:r>
      <w:r w:rsidRPr="003B2501">
        <w:rPr>
          <w:rFonts w:ascii="Arial" w:hAnsi="Arial" w:cs="Arial"/>
          <w:iCs/>
        </w:rPr>
        <w:t>, Type C66/312</w:t>
      </w:r>
    </w:p>
    <w:p w14:paraId="4F06AAC2" w14:textId="618DE708" w:rsidR="00B36B3B" w:rsidRDefault="00B36B3B" w:rsidP="008C27FF">
      <w:pPr>
        <w:spacing w:after="100" w:afterAutospacing="1"/>
        <w:contextualSpacing/>
        <w:rPr>
          <w:rFonts w:ascii="Arial" w:hAnsi="Arial" w:cs="Arial"/>
          <w:iCs/>
        </w:rPr>
      </w:pPr>
    </w:p>
    <w:p w14:paraId="7E05C82D" w14:textId="242C2672" w:rsidR="00B36B3B" w:rsidRPr="00B36B3B" w:rsidRDefault="00B36B3B" w:rsidP="008C27FF">
      <w:pPr>
        <w:spacing w:after="100" w:afterAutospacing="1"/>
        <w:contextualSpacing/>
        <w:rPr>
          <w:rFonts w:ascii="Arial" w:hAnsi="Arial" w:cs="Arial"/>
          <w:iCs/>
        </w:rPr>
      </w:pPr>
      <w:r w:rsidRPr="00B36B3B">
        <w:rPr>
          <w:rFonts w:ascii="Arial" w:hAnsi="Arial" w:cs="Arial"/>
          <w:iCs/>
        </w:rPr>
        <w:t xml:space="preserve">London, The National Archives, </w:t>
      </w:r>
      <w:r w:rsidRPr="00B36B3B">
        <w:rPr>
          <w:rFonts w:ascii="Arial" w:hAnsi="Arial" w:cs="Arial"/>
          <w:i/>
        </w:rPr>
        <w:t xml:space="preserve">Roll </w:t>
      </w:r>
      <w:proofErr w:type="gramStart"/>
      <w:r w:rsidRPr="00B36B3B">
        <w:rPr>
          <w:rFonts w:ascii="Arial" w:hAnsi="Arial" w:cs="Arial"/>
          <w:i/>
        </w:rPr>
        <w:t>Of</w:t>
      </w:r>
      <w:proofErr w:type="gramEnd"/>
      <w:r w:rsidRPr="00B36B3B">
        <w:rPr>
          <w:rFonts w:ascii="Arial" w:hAnsi="Arial" w:cs="Arial"/>
          <w:i/>
        </w:rPr>
        <w:t xml:space="preserve"> Liveries, 9 </w:t>
      </w:r>
      <w:proofErr w:type="spellStart"/>
      <w:r w:rsidRPr="00B36B3B">
        <w:rPr>
          <w:rFonts w:ascii="Arial" w:hAnsi="Arial" w:cs="Arial"/>
          <w:i/>
        </w:rPr>
        <w:t>Edw</w:t>
      </w:r>
      <w:proofErr w:type="spellEnd"/>
      <w:r w:rsidRPr="00B36B3B">
        <w:rPr>
          <w:rFonts w:ascii="Arial" w:hAnsi="Arial" w:cs="Arial"/>
          <w:i/>
        </w:rPr>
        <w:t xml:space="preserve"> II</w:t>
      </w:r>
      <w:r w:rsidRPr="00B36B3B">
        <w:rPr>
          <w:rFonts w:ascii="Arial" w:hAnsi="Arial" w:cs="Arial"/>
          <w:iCs/>
        </w:rPr>
        <w:t>, E 101/376/22</w:t>
      </w:r>
    </w:p>
    <w:bookmarkEnd w:id="25"/>
    <w:p w14:paraId="68466D71" w14:textId="77777777" w:rsidR="000D1F64" w:rsidRPr="003B2501" w:rsidRDefault="000D1F64" w:rsidP="008C27FF">
      <w:pPr>
        <w:spacing w:after="100" w:afterAutospacing="1"/>
        <w:contextualSpacing/>
        <w:rPr>
          <w:rFonts w:ascii="Arial" w:hAnsi="Arial" w:cs="Arial"/>
          <w:iCs/>
        </w:rPr>
      </w:pPr>
    </w:p>
    <w:p w14:paraId="70E179A4" w14:textId="77777777" w:rsidR="000D1F64" w:rsidRPr="003B2501" w:rsidRDefault="000D1F64" w:rsidP="008C27FF">
      <w:pPr>
        <w:spacing w:after="100" w:afterAutospacing="1"/>
        <w:contextualSpacing/>
        <w:rPr>
          <w:rFonts w:ascii="Arial" w:hAnsi="Arial" w:cs="Arial"/>
          <w:color w:val="000000" w:themeColor="text1"/>
          <w:kern w:val="36"/>
          <w:lang w:eastAsia="en-GB"/>
        </w:rPr>
      </w:pPr>
      <w:r w:rsidRPr="003B2501">
        <w:rPr>
          <w:rFonts w:ascii="Arial" w:hAnsi="Arial" w:cs="Arial"/>
          <w:iCs/>
        </w:rPr>
        <w:t xml:space="preserve">London, The National Archives, </w:t>
      </w:r>
      <w:r w:rsidRPr="003B2501">
        <w:rPr>
          <w:rFonts w:ascii="Arial" w:hAnsi="Arial" w:cs="Arial"/>
          <w:i/>
        </w:rPr>
        <w:t xml:space="preserve">Special Collections: Records </w:t>
      </w:r>
      <w:proofErr w:type="gramStart"/>
      <w:r w:rsidRPr="003B2501">
        <w:rPr>
          <w:rFonts w:ascii="Arial" w:hAnsi="Arial" w:cs="Arial"/>
          <w:i/>
        </w:rPr>
        <w:t>Of</w:t>
      </w:r>
      <w:proofErr w:type="gramEnd"/>
      <w:r w:rsidRPr="003B2501">
        <w:rPr>
          <w:rFonts w:ascii="Arial" w:hAnsi="Arial" w:cs="Arial"/>
          <w:i/>
        </w:rPr>
        <w:t xml:space="preserve"> Various Departments, Arranged According To Type, </w:t>
      </w:r>
      <w:r w:rsidRPr="003B2501">
        <w:rPr>
          <w:rFonts w:ascii="Arial" w:hAnsi="Arial" w:cs="Arial"/>
          <w:color w:val="000000" w:themeColor="text1"/>
          <w:kern w:val="36"/>
          <w:lang w:eastAsia="en-GB"/>
        </w:rPr>
        <w:t>SC 1/18/161</w:t>
      </w:r>
    </w:p>
    <w:p w14:paraId="15047082" w14:textId="77777777" w:rsidR="000D1F64" w:rsidRPr="003B2501" w:rsidRDefault="000D1F64" w:rsidP="008C27FF">
      <w:pPr>
        <w:spacing w:after="100" w:afterAutospacing="1"/>
        <w:contextualSpacing/>
        <w:rPr>
          <w:rFonts w:ascii="Arial" w:hAnsi="Arial" w:cs="Arial"/>
          <w:color w:val="000000" w:themeColor="text1"/>
          <w:kern w:val="36"/>
          <w:lang w:eastAsia="en-GB"/>
        </w:rPr>
      </w:pPr>
    </w:p>
    <w:p w14:paraId="778C296E" w14:textId="77777777" w:rsidR="00A00D9B" w:rsidRDefault="00A00D9B" w:rsidP="008C27FF">
      <w:pPr>
        <w:spacing w:after="100" w:afterAutospacing="1"/>
        <w:contextualSpacing/>
        <w:rPr>
          <w:rFonts w:ascii="Arial" w:hAnsi="Arial" w:cs="Arial"/>
          <w:color w:val="000000"/>
          <w:shd w:val="clear" w:color="auto" w:fill="FFFFFF"/>
        </w:rPr>
      </w:pPr>
      <w:bookmarkStart w:id="26" w:name="_Hlk85637771"/>
    </w:p>
    <w:p w14:paraId="43F554D5" w14:textId="5EFE0C83" w:rsidR="00A00D9B" w:rsidRPr="00A00D9B" w:rsidRDefault="00A00D9B" w:rsidP="00A00D9B">
      <w:pPr>
        <w:spacing w:after="100" w:afterAutospacing="1"/>
        <w:contextualSpacing/>
        <w:jc w:val="right"/>
        <w:rPr>
          <w:rFonts w:ascii="Arial" w:hAnsi="Arial" w:cs="Arial"/>
          <w:iCs/>
        </w:rPr>
      </w:pPr>
      <w:r>
        <w:rPr>
          <w:rFonts w:ascii="Arial" w:hAnsi="Arial" w:cs="Arial"/>
          <w:iCs/>
        </w:rPr>
        <w:t>66</w:t>
      </w:r>
    </w:p>
    <w:p w14:paraId="28A90FB4" w14:textId="571E6429" w:rsidR="000D1F64" w:rsidRPr="008C558F" w:rsidRDefault="000D1F64" w:rsidP="008C27FF">
      <w:pPr>
        <w:spacing w:after="100" w:afterAutospacing="1"/>
        <w:contextualSpacing/>
        <w:rPr>
          <w:rFonts w:ascii="Arial" w:hAnsi="Arial" w:cs="Arial"/>
          <w:color w:val="000000"/>
          <w:shd w:val="clear" w:color="auto" w:fill="FFFFFF"/>
        </w:rPr>
      </w:pPr>
      <w:r w:rsidRPr="008C558F">
        <w:rPr>
          <w:rFonts w:ascii="Arial" w:hAnsi="Arial" w:cs="Arial"/>
          <w:color w:val="000000"/>
          <w:shd w:val="clear" w:color="auto" w:fill="FFFFFF"/>
        </w:rPr>
        <w:t xml:space="preserve">London, The National Archives, </w:t>
      </w:r>
      <w:r w:rsidRPr="008C558F">
        <w:rPr>
          <w:rFonts w:ascii="Arial" w:hAnsi="Arial" w:cs="Arial"/>
          <w:i/>
        </w:rPr>
        <w:t xml:space="preserve">Special Collections: Records </w:t>
      </w:r>
      <w:proofErr w:type="gramStart"/>
      <w:r w:rsidRPr="008C558F">
        <w:rPr>
          <w:rFonts w:ascii="Arial" w:hAnsi="Arial" w:cs="Arial"/>
          <w:i/>
        </w:rPr>
        <w:t>Of</w:t>
      </w:r>
      <w:proofErr w:type="gramEnd"/>
      <w:r w:rsidRPr="008C558F">
        <w:rPr>
          <w:rFonts w:ascii="Arial" w:hAnsi="Arial" w:cs="Arial"/>
          <w:i/>
        </w:rPr>
        <w:t xml:space="preserve"> Various Departments, Arranged According To Type</w:t>
      </w:r>
      <w:r w:rsidRPr="008C558F">
        <w:rPr>
          <w:rFonts w:ascii="Arial" w:hAnsi="Arial" w:cs="Arial"/>
          <w:color w:val="000000"/>
          <w:shd w:val="clear" w:color="auto" w:fill="FFFFFF"/>
        </w:rPr>
        <w:t xml:space="preserve">, </w:t>
      </w:r>
      <w:r w:rsidRPr="008C558F">
        <w:rPr>
          <w:rFonts w:ascii="Arial" w:hAnsi="Arial" w:cs="Arial"/>
          <w:iCs/>
        </w:rPr>
        <w:t>SC 1/63/150</w:t>
      </w:r>
    </w:p>
    <w:bookmarkEnd w:id="26"/>
    <w:p w14:paraId="78CC2EA0" w14:textId="77777777" w:rsidR="000D1F64" w:rsidRPr="00285A33" w:rsidRDefault="000D1F64" w:rsidP="008C27FF">
      <w:pPr>
        <w:spacing w:after="100" w:afterAutospacing="1"/>
        <w:contextualSpacing/>
        <w:rPr>
          <w:rFonts w:ascii="Arial" w:hAnsi="Arial" w:cs="Arial"/>
          <w:b/>
          <w:bCs/>
          <w:iCs/>
        </w:rPr>
      </w:pPr>
    </w:p>
    <w:p w14:paraId="4C259FD8" w14:textId="77777777" w:rsidR="000D1F64" w:rsidRPr="00CF2C8A" w:rsidRDefault="000D1F64" w:rsidP="008C27FF">
      <w:pPr>
        <w:spacing w:after="100" w:afterAutospacing="1"/>
        <w:contextualSpacing/>
        <w:rPr>
          <w:rFonts w:ascii="Arial" w:hAnsi="Arial" w:cs="Arial"/>
          <w:iCs/>
        </w:rPr>
      </w:pPr>
      <w:r w:rsidRPr="00CF2C8A">
        <w:rPr>
          <w:rFonts w:ascii="Arial" w:hAnsi="Arial" w:cs="Arial"/>
          <w:iCs/>
        </w:rPr>
        <w:t xml:space="preserve">London, The National Archives, </w:t>
      </w:r>
      <w:r w:rsidRPr="00CF2C8A">
        <w:rPr>
          <w:rFonts w:ascii="Arial" w:hAnsi="Arial" w:cs="Arial"/>
          <w:i/>
        </w:rPr>
        <w:t>Special Collections: Ancient Petitions,</w:t>
      </w:r>
    </w:p>
    <w:p w14:paraId="5A71F4B6" w14:textId="16973A66" w:rsidR="000D1F64" w:rsidRDefault="000D1F64" w:rsidP="008C27FF">
      <w:pPr>
        <w:spacing w:after="100" w:afterAutospacing="1"/>
        <w:contextualSpacing/>
        <w:rPr>
          <w:rFonts w:ascii="Arial" w:hAnsi="Arial" w:cs="Arial"/>
          <w:color w:val="000000" w:themeColor="text1"/>
          <w:kern w:val="36"/>
          <w:lang w:eastAsia="en-GB"/>
        </w:rPr>
      </w:pPr>
      <w:r w:rsidRPr="00CF2C8A">
        <w:rPr>
          <w:rFonts w:ascii="Arial" w:hAnsi="Arial" w:cs="Arial"/>
          <w:color w:val="000000" w:themeColor="text1"/>
          <w:kern w:val="36"/>
          <w:lang w:eastAsia="en-GB"/>
        </w:rPr>
        <w:t>SC 8/192/9551</w:t>
      </w:r>
    </w:p>
    <w:p w14:paraId="16FDB637" w14:textId="77777777" w:rsidR="003D59E1" w:rsidRDefault="003D59E1" w:rsidP="008C27FF">
      <w:pPr>
        <w:spacing w:after="100" w:afterAutospacing="1"/>
        <w:contextualSpacing/>
        <w:rPr>
          <w:rFonts w:ascii="Arial" w:hAnsi="Arial" w:cs="Arial"/>
          <w:iCs/>
        </w:rPr>
      </w:pPr>
    </w:p>
    <w:p w14:paraId="13575072" w14:textId="0C1B739B" w:rsidR="008C27FF" w:rsidRPr="00873C13" w:rsidRDefault="008C27FF" w:rsidP="008C27FF">
      <w:pPr>
        <w:spacing w:after="100" w:afterAutospacing="1"/>
        <w:contextualSpacing/>
        <w:rPr>
          <w:rFonts w:ascii="Arial" w:hAnsi="Arial" w:cs="Arial"/>
          <w:color w:val="000000" w:themeColor="text1"/>
          <w:kern w:val="36"/>
          <w:lang w:eastAsia="en-GB"/>
        </w:rPr>
      </w:pPr>
      <w:r w:rsidRPr="00873C13">
        <w:rPr>
          <w:rFonts w:ascii="Arial" w:hAnsi="Arial" w:cs="Arial"/>
          <w:iCs/>
        </w:rPr>
        <w:t xml:space="preserve">London, The National Archives, </w:t>
      </w:r>
      <w:r w:rsidRPr="00873C13">
        <w:rPr>
          <w:rFonts w:ascii="Arial" w:hAnsi="Arial" w:cs="Arial"/>
          <w:i/>
        </w:rPr>
        <w:t xml:space="preserve">Special Collections: Records </w:t>
      </w:r>
      <w:proofErr w:type="gramStart"/>
      <w:r w:rsidRPr="00873C13">
        <w:rPr>
          <w:rFonts w:ascii="Arial" w:hAnsi="Arial" w:cs="Arial"/>
          <w:i/>
        </w:rPr>
        <w:t>Of</w:t>
      </w:r>
      <w:proofErr w:type="gramEnd"/>
      <w:r w:rsidRPr="00873C13">
        <w:rPr>
          <w:rFonts w:ascii="Arial" w:hAnsi="Arial" w:cs="Arial"/>
          <w:i/>
        </w:rPr>
        <w:t xml:space="preserve"> Various Departments, Arranged According To Type, </w:t>
      </w:r>
      <w:r w:rsidRPr="00873C13">
        <w:rPr>
          <w:rFonts w:ascii="Arial" w:hAnsi="Arial" w:cs="Arial"/>
          <w:color w:val="000000" w:themeColor="text1"/>
          <w:kern w:val="36"/>
          <w:lang w:eastAsia="en-GB"/>
        </w:rPr>
        <w:t>SC 8/120/5962</w:t>
      </w:r>
    </w:p>
    <w:p w14:paraId="1E35DC76" w14:textId="16114BA1" w:rsidR="008C27FF" w:rsidRDefault="008C27FF" w:rsidP="008C27FF">
      <w:pPr>
        <w:spacing w:after="100" w:afterAutospacing="1"/>
        <w:contextualSpacing/>
        <w:rPr>
          <w:rFonts w:ascii="Arial" w:hAnsi="Arial" w:cs="Arial"/>
          <w:color w:val="000000" w:themeColor="text1"/>
          <w:kern w:val="36"/>
          <w:lang w:eastAsia="en-GB"/>
        </w:rPr>
      </w:pPr>
    </w:p>
    <w:p w14:paraId="05953ABA" w14:textId="77777777" w:rsidR="000D1F64" w:rsidRPr="00873C13" w:rsidRDefault="000D1F64" w:rsidP="008C27FF">
      <w:pPr>
        <w:spacing w:after="100" w:afterAutospacing="1"/>
        <w:contextualSpacing/>
        <w:rPr>
          <w:rFonts w:ascii="Arial" w:hAnsi="Arial" w:cs="Arial"/>
          <w:color w:val="000000" w:themeColor="text1"/>
          <w:shd w:val="clear" w:color="auto" w:fill="FFFFFF"/>
        </w:rPr>
      </w:pPr>
      <w:r w:rsidRPr="00873C13">
        <w:rPr>
          <w:rFonts w:ascii="Arial" w:hAnsi="Arial" w:cs="Arial"/>
          <w:iCs/>
        </w:rPr>
        <w:t xml:space="preserve">London, The National Archives, </w:t>
      </w:r>
      <w:r w:rsidRPr="00873C13">
        <w:rPr>
          <w:rFonts w:ascii="Arial" w:hAnsi="Arial" w:cs="Arial"/>
          <w:i/>
        </w:rPr>
        <w:t xml:space="preserve">Special Collections: Records </w:t>
      </w:r>
      <w:proofErr w:type="gramStart"/>
      <w:r w:rsidRPr="00873C13">
        <w:rPr>
          <w:rFonts w:ascii="Arial" w:hAnsi="Arial" w:cs="Arial"/>
          <w:i/>
        </w:rPr>
        <w:t>Of</w:t>
      </w:r>
      <w:proofErr w:type="gramEnd"/>
      <w:r w:rsidRPr="00873C13">
        <w:rPr>
          <w:rFonts w:ascii="Arial" w:hAnsi="Arial" w:cs="Arial"/>
          <w:i/>
        </w:rPr>
        <w:t xml:space="preserve"> Various Departments, Arranged According To Type, </w:t>
      </w:r>
      <w:r w:rsidRPr="00873C13">
        <w:rPr>
          <w:rFonts w:ascii="Arial" w:hAnsi="Arial" w:cs="Arial"/>
          <w:color w:val="000000" w:themeColor="text1"/>
          <w:shd w:val="clear" w:color="auto" w:fill="FFFFFF"/>
        </w:rPr>
        <w:t>SC 8/174/8700</w:t>
      </w:r>
    </w:p>
    <w:p w14:paraId="48FAA160" w14:textId="77777777" w:rsidR="000D1F64" w:rsidRPr="00873C13" w:rsidRDefault="000D1F64" w:rsidP="008C27FF">
      <w:pPr>
        <w:spacing w:after="100" w:afterAutospacing="1"/>
        <w:contextualSpacing/>
        <w:rPr>
          <w:rFonts w:ascii="Arial" w:hAnsi="Arial" w:cs="Arial"/>
          <w:color w:val="000000" w:themeColor="text1"/>
          <w:shd w:val="clear" w:color="auto" w:fill="FFFFFF"/>
        </w:rPr>
      </w:pPr>
    </w:p>
    <w:p w14:paraId="520DB55E" w14:textId="77777777" w:rsidR="000D1F64" w:rsidRPr="00873C13" w:rsidRDefault="000D1F64" w:rsidP="008C27FF">
      <w:pPr>
        <w:spacing w:after="100" w:afterAutospacing="1"/>
        <w:contextualSpacing/>
        <w:rPr>
          <w:rFonts w:ascii="Arial" w:hAnsi="Arial" w:cs="Arial"/>
          <w:color w:val="000000" w:themeColor="text1"/>
          <w:shd w:val="clear" w:color="auto" w:fill="FFFFFF"/>
        </w:rPr>
      </w:pPr>
      <w:r w:rsidRPr="00873C13">
        <w:rPr>
          <w:rFonts w:ascii="Arial" w:hAnsi="Arial" w:cs="Arial"/>
          <w:iCs/>
        </w:rPr>
        <w:t xml:space="preserve">London, The National Archives, </w:t>
      </w:r>
      <w:r w:rsidRPr="00873C13">
        <w:rPr>
          <w:rFonts w:ascii="Arial" w:hAnsi="Arial" w:cs="Arial"/>
          <w:i/>
        </w:rPr>
        <w:t xml:space="preserve">Special Collections: Records </w:t>
      </w:r>
      <w:proofErr w:type="gramStart"/>
      <w:r w:rsidRPr="00873C13">
        <w:rPr>
          <w:rFonts w:ascii="Arial" w:hAnsi="Arial" w:cs="Arial"/>
          <w:i/>
        </w:rPr>
        <w:t>Of</w:t>
      </w:r>
      <w:proofErr w:type="gramEnd"/>
      <w:r w:rsidRPr="00873C13">
        <w:rPr>
          <w:rFonts w:ascii="Arial" w:hAnsi="Arial" w:cs="Arial"/>
          <w:i/>
        </w:rPr>
        <w:t xml:space="preserve"> Various Departments, Arranged According To Type, </w:t>
      </w:r>
      <w:r w:rsidRPr="00873C13">
        <w:rPr>
          <w:rFonts w:ascii="Arial" w:hAnsi="Arial" w:cs="Arial"/>
          <w:color w:val="000000" w:themeColor="text1"/>
          <w:shd w:val="clear" w:color="auto" w:fill="FFFFFF"/>
        </w:rPr>
        <w:t>SC 8/174/8702A</w:t>
      </w:r>
    </w:p>
    <w:p w14:paraId="72F3BAA7" w14:textId="77777777" w:rsidR="000D1F64" w:rsidRPr="00873C13" w:rsidRDefault="000D1F64" w:rsidP="008C27FF">
      <w:pPr>
        <w:spacing w:after="100" w:afterAutospacing="1"/>
        <w:contextualSpacing/>
        <w:rPr>
          <w:rFonts w:ascii="Arial" w:hAnsi="Arial" w:cs="Arial"/>
          <w:color w:val="000000" w:themeColor="text1"/>
          <w:shd w:val="clear" w:color="auto" w:fill="FFFFFF"/>
        </w:rPr>
      </w:pPr>
    </w:p>
    <w:p w14:paraId="0B4C7AE7" w14:textId="77777777" w:rsidR="000D1F64" w:rsidRPr="00873C13" w:rsidRDefault="000D1F64" w:rsidP="008C27FF">
      <w:pPr>
        <w:spacing w:after="100" w:afterAutospacing="1"/>
        <w:contextualSpacing/>
        <w:rPr>
          <w:rFonts w:ascii="Arial" w:hAnsi="Arial" w:cs="Arial"/>
          <w:color w:val="201F1E"/>
          <w:shd w:val="clear" w:color="auto" w:fill="FFFFFF"/>
        </w:rPr>
      </w:pPr>
      <w:r w:rsidRPr="00873C13">
        <w:rPr>
          <w:rFonts w:ascii="Arial" w:hAnsi="Arial" w:cs="Arial"/>
          <w:iCs/>
        </w:rPr>
        <w:t xml:space="preserve">London, The National Archives, </w:t>
      </w:r>
      <w:r w:rsidRPr="00873C13">
        <w:rPr>
          <w:rFonts w:ascii="Arial" w:hAnsi="Arial" w:cs="Arial"/>
          <w:i/>
        </w:rPr>
        <w:t xml:space="preserve">Special Collections: Records </w:t>
      </w:r>
      <w:proofErr w:type="gramStart"/>
      <w:r w:rsidRPr="00873C13">
        <w:rPr>
          <w:rFonts w:ascii="Arial" w:hAnsi="Arial" w:cs="Arial"/>
          <w:i/>
        </w:rPr>
        <w:t>Of</w:t>
      </w:r>
      <w:proofErr w:type="gramEnd"/>
      <w:r w:rsidRPr="00873C13">
        <w:rPr>
          <w:rFonts w:ascii="Arial" w:hAnsi="Arial" w:cs="Arial"/>
          <w:i/>
        </w:rPr>
        <w:t xml:space="preserve"> Various Departments, Arranged According To Type, </w:t>
      </w:r>
      <w:r w:rsidRPr="00873C13">
        <w:rPr>
          <w:rFonts w:ascii="Arial" w:hAnsi="Arial" w:cs="Arial"/>
          <w:color w:val="201F1E"/>
          <w:shd w:val="clear" w:color="auto" w:fill="FFFFFF"/>
        </w:rPr>
        <w:t>SC 8/265/13210</w:t>
      </w:r>
    </w:p>
    <w:p w14:paraId="1013A87E" w14:textId="77777777" w:rsidR="000D1F64" w:rsidRPr="00873C13" w:rsidRDefault="000D1F64" w:rsidP="008C27FF">
      <w:pPr>
        <w:spacing w:after="100" w:afterAutospacing="1"/>
        <w:contextualSpacing/>
        <w:rPr>
          <w:rFonts w:ascii="Segoe UI" w:hAnsi="Segoe UI" w:cs="Segoe UI"/>
          <w:color w:val="201F1E"/>
          <w:sz w:val="23"/>
          <w:szCs w:val="23"/>
          <w:shd w:val="clear" w:color="auto" w:fill="FFFFFF"/>
        </w:rPr>
      </w:pPr>
    </w:p>
    <w:p w14:paraId="5D33A291" w14:textId="77777777" w:rsidR="000D1F64" w:rsidRPr="00873C13" w:rsidRDefault="000D1F64" w:rsidP="008C27FF">
      <w:pPr>
        <w:spacing w:after="100" w:afterAutospacing="1"/>
        <w:contextualSpacing/>
        <w:rPr>
          <w:rFonts w:ascii="Arial" w:hAnsi="Arial" w:cs="Arial"/>
          <w:color w:val="201F1E"/>
          <w:shd w:val="clear" w:color="auto" w:fill="FFFFFF"/>
        </w:rPr>
      </w:pPr>
      <w:r w:rsidRPr="00873C13">
        <w:rPr>
          <w:rFonts w:ascii="Arial" w:hAnsi="Arial" w:cs="Arial"/>
          <w:iCs/>
        </w:rPr>
        <w:t xml:space="preserve">London, The National Archives, </w:t>
      </w:r>
      <w:r w:rsidRPr="00873C13">
        <w:rPr>
          <w:rFonts w:ascii="Arial" w:hAnsi="Arial" w:cs="Arial"/>
          <w:i/>
        </w:rPr>
        <w:t xml:space="preserve">Special Collections: Records </w:t>
      </w:r>
      <w:proofErr w:type="gramStart"/>
      <w:r w:rsidRPr="00873C13">
        <w:rPr>
          <w:rFonts w:ascii="Arial" w:hAnsi="Arial" w:cs="Arial"/>
          <w:i/>
        </w:rPr>
        <w:t>Of</w:t>
      </w:r>
      <w:proofErr w:type="gramEnd"/>
      <w:r w:rsidRPr="00873C13">
        <w:rPr>
          <w:rFonts w:ascii="Arial" w:hAnsi="Arial" w:cs="Arial"/>
          <w:i/>
        </w:rPr>
        <w:t xml:space="preserve"> Various Departments, Arranged According To Type, </w:t>
      </w:r>
      <w:r w:rsidRPr="00873C13">
        <w:rPr>
          <w:rFonts w:ascii="Arial" w:hAnsi="Arial" w:cs="Arial"/>
          <w:color w:val="201F1E"/>
          <w:shd w:val="clear" w:color="auto" w:fill="FFFFFF"/>
        </w:rPr>
        <w:t>SC 8/279/13917</w:t>
      </w:r>
    </w:p>
    <w:p w14:paraId="20F088BE" w14:textId="77777777" w:rsidR="000D1F64" w:rsidRPr="00873C13" w:rsidRDefault="000D1F64" w:rsidP="008C27FF">
      <w:pPr>
        <w:spacing w:after="100" w:afterAutospacing="1"/>
        <w:contextualSpacing/>
        <w:rPr>
          <w:rFonts w:ascii="Segoe UI" w:hAnsi="Segoe UI" w:cs="Segoe UI"/>
          <w:color w:val="201F1E"/>
          <w:sz w:val="23"/>
          <w:szCs w:val="23"/>
          <w:shd w:val="clear" w:color="auto" w:fill="FFFFFF"/>
        </w:rPr>
      </w:pPr>
    </w:p>
    <w:p w14:paraId="46BAA25C" w14:textId="77777777" w:rsidR="000D1F64" w:rsidRPr="00873C13" w:rsidRDefault="000D1F64" w:rsidP="008C27FF">
      <w:pPr>
        <w:spacing w:after="100" w:afterAutospacing="1"/>
        <w:contextualSpacing/>
        <w:rPr>
          <w:rFonts w:ascii="Arial" w:hAnsi="Arial" w:cs="Arial"/>
          <w:color w:val="201F1E"/>
          <w:shd w:val="clear" w:color="auto" w:fill="FFFFFF"/>
        </w:rPr>
      </w:pPr>
      <w:r w:rsidRPr="00873C13">
        <w:rPr>
          <w:rFonts w:ascii="Arial" w:hAnsi="Arial" w:cs="Arial"/>
          <w:iCs/>
        </w:rPr>
        <w:t xml:space="preserve">London, The National Archives, </w:t>
      </w:r>
      <w:r w:rsidRPr="00873C13">
        <w:rPr>
          <w:rFonts w:ascii="Arial" w:hAnsi="Arial" w:cs="Arial"/>
          <w:i/>
        </w:rPr>
        <w:t xml:space="preserve">Special Collections: Records </w:t>
      </w:r>
      <w:proofErr w:type="gramStart"/>
      <w:r w:rsidRPr="00873C13">
        <w:rPr>
          <w:rFonts w:ascii="Arial" w:hAnsi="Arial" w:cs="Arial"/>
          <w:i/>
        </w:rPr>
        <w:t>Of</w:t>
      </w:r>
      <w:proofErr w:type="gramEnd"/>
      <w:r w:rsidRPr="00873C13">
        <w:rPr>
          <w:rFonts w:ascii="Arial" w:hAnsi="Arial" w:cs="Arial"/>
          <w:i/>
        </w:rPr>
        <w:t xml:space="preserve"> Various Departments, Arranged According To Type, </w:t>
      </w:r>
      <w:r w:rsidRPr="00873C13">
        <w:rPr>
          <w:rFonts w:ascii="Arial" w:hAnsi="Arial" w:cs="Arial"/>
          <w:color w:val="201F1E"/>
          <w:shd w:val="clear" w:color="auto" w:fill="FFFFFF"/>
        </w:rPr>
        <w:t>SC 8/113/5625</w:t>
      </w:r>
    </w:p>
    <w:p w14:paraId="00F38C40" w14:textId="77777777" w:rsidR="000D1F64" w:rsidRPr="00285A33" w:rsidRDefault="000D1F64" w:rsidP="008C27FF">
      <w:pPr>
        <w:spacing w:after="100" w:afterAutospacing="1"/>
        <w:contextualSpacing/>
        <w:rPr>
          <w:rFonts w:ascii="Segoe UI" w:hAnsi="Segoe UI" w:cs="Segoe UI"/>
          <w:b/>
          <w:bCs/>
          <w:color w:val="201F1E"/>
          <w:sz w:val="23"/>
          <w:szCs w:val="23"/>
          <w:shd w:val="clear" w:color="auto" w:fill="FFFFFF"/>
        </w:rPr>
      </w:pPr>
    </w:p>
    <w:p w14:paraId="1A582B26" w14:textId="77777777" w:rsidR="000D1F64" w:rsidRPr="00873C13" w:rsidRDefault="000D1F64" w:rsidP="008C27FF">
      <w:pPr>
        <w:spacing w:after="100" w:afterAutospacing="1"/>
        <w:contextualSpacing/>
        <w:rPr>
          <w:rFonts w:ascii="Arial" w:hAnsi="Arial" w:cs="Arial"/>
          <w:color w:val="201F1E"/>
          <w:shd w:val="clear" w:color="auto" w:fill="FFFFFF"/>
        </w:rPr>
      </w:pPr>
      <w:r w:rsidRPr="00873C13">
        <w:rPr>
          <w:rFonts w:ascii="Arial" w:hAnsi="Arial" w:cs="Arial"/>
          <w:iCs/>
        </w:rPr>
        <w:t xml:space="preserve">London, The National Archives, </w:t>
      </w:r>
      <w:r w:rsidRPr="00873C13">
        <w:rPr>
          <w:rFonts w:ascii="Arial" w:hAnsi="Arial" w:cs="Arial"/>
          <w:i/>
        </w:rPr>
        <w:t xml:space="preserve">Special Collections: Records </w:t>
      </w:r>
      <w:proofErr w:type="gramStart"/>
      <w:r w:rsidRPr="00873C13">
        <w:rPr>
          <w:rFonts w:ascii="Arial" w:hAnsi="Arial" w:cs="Arial"/>
          <w:i/>
        </w:rPr>
        <w:t>Of</w:t>
      </w:r>
      <w:proofErr w:type="gramEnd"/>
      <w:r w:rsidRPr="00873C13">
        <w:rPr>
          <w:rFonts w:ascii="Arial" w:hAnsi="Arial" w:cs="Arial"/>
          <w:i/>
        </w:rPr>
        <w:t xml:space="preserve"> Various Departments, Arranged According To Type, </w:t>
      </w:r>
      <w:r w:rsidRPr="00873C13">
        <w:rPr>
          <w:rFonts w:ascii="Arial" w:hAnsi="Arial" w:cs="Arial"/>
          <w:color w:val="201F1E"/>
          <w:shd w:val="clear" w:color="auto" w:fill="FFFFFF"/>
        </w:rPr>
        <w:t>SC 8/128/6389</w:t>
      </w:r>
    </w:p>
    <w:p w14:paraId="437C179D" w14:textId="77777777" w:rsidR="000D1F64" w:rsidRPr="00873C13" w:rsidRDefault="000D1F64" w:rsidP="008C27FF">
      <w:pPr>
        <w:spacing w:after="100" w:afterAutospacing="1"/>
        <w:contextualSpacing/>
        <w:rPr>
          <w:rFonts w:ascii="Arial" w:hAnsi="Arial" w:cs="Arial"/>
          <w:color w:val="201F1E"/>
          <w:shd w:val="clear" w:color="auto" w:fill="FFFFFF"/>
        </w:rPr>
      </w:pPr>
    </w:p>
    <w:p w14:paraId="0AA2B9F8" w14:textId="77777777" w:rsidR="000D1F64" w:rsidRPr="00873C13" w:rsidRDefault="000D1F64" w:rsidP="008C27FF">
      <w:pPr>
        <w:spacing w:after="100" w:afterAutospacing="1"/>
        <w:contextualSpacing/>
        <w:rPr>
          <w:rFonts w:ascii="Arial" w:hAnsi="Arial" w:cs="Arial"/>
          <w:color w:val="201F1E"/>
          <w:shd w:val="clear" w:color="auto" w:fill="FFFFFF"/>
        </w:rPr>
      </w:pPr>
      <w:r w:rsidRPr="00873C13">
        <w:rPr>
          <w:rFonts w:ascii="Arial" w:hAnsi="Arial" w:cs="Arial"/>
          <w:iCs/>
        </w:rPr>
        <w:t xml:space="preserve">London, The National Archives, </w:t>
      </w:r>
      <w:r w:rsidRPr="00873C13">
        <w:rPr>
          <w:rFonts w:ascii="Arial" w:hAnsi="Arial" w:cs="Arial"/>
          <w:i/>
        </w:rPr>
        <w:t xml:space="preserve">Special Collections: Records </w:t>
      </w:r>
      <w:proofErr w:type="gramStart"/>
      <w:r w:rsidRPr="00873C13">
        <w:rPr>
          <w:rFonts w:ascii="Arial" w:hAnsi="Arial" w:cs="Arial"/>
          <w:i/>
        </w:rPr>
        <w:t>Of</w:t>
      </w:r>
      <w:proofErr w:type="gramEnd"/>
      <w:r w:rsidRPr="00873C13">
        <w:rPr>
          <w:rFonts w:ascii="Arial" w:hAnsi="Arial" w:cs="Arial"/>
          <w:i/>
        </w:rPr>
        <w:t xml:space="preserve"> Various Departments, Arranged According To Type, </w:t>
      </w:r>
      <w:r w:rsidRPr="00873C13">
        <w:rPr>
          <w:rFonts w:ascii="Arial" w:hAnsi="Arial" w:cs="Arial"/>
          <w:color w:val="201F1E"/>
          <w:shd w:val="clear" w:color="auto" w:fill="FFFFFF"/>
        </w:rPr>
        <w:t>SC 8/327/E825</w:t>
      </w:r>
    </w:p>
    <w:p w14:paraId="1FC5054F" w14:textId="77777777" w:rsidR="000D1F64" w:rsidRPr="00873C13" w:rsidRDefault="000D1F64" w:rsidP="008C27FF">
      <w:pPr>
        <w:spacing w:after="100" w:afterAutospacing="1"/>
        <w:contextualSpacing/>
        <w:rPr>
          <w:rFonts w:ascii="Segoe UI" w:hAnsi="Segoe UI" w:cs="Segoe UI"/>
          <w:color w:val="201F1E"/>
          <w:sz w:val="23"/>
          <w:szCs w:val="23"/>
          <w:shd w:val="clear" w:color="auto" w:fill="FFFFFF"/>
        </w:rPr>
      </w:pPr>
    </w:p>
    <w:p w14:paraId="6469739A" w14:textId="10B89D63" w:rsidR="000D1F64" w:rsidRDefault="000D1F64" w:rsidP="008C27FF">
      <w:pPr>
        <w:spacing w:after="100" w:afterAutospacing="1"/>
        <w:contextualSpacing/>
        <w:rPr>
          <w:rFonts w:ascii="Arial" w:hAnsi="Arial" w:cs="Arial"/>
          <w:color w:val="000000" w:themeColor="text1"/>
          <w:shd w:val="clear" w:color="auto" w:fill="FFFFFF"/>
        </w:rPr>
      </w:pPr>
      <w:r w:rsidRPr="00873C13">
        <w:rPr>
          <w:rFonts w:ascii="Arial" w:hAnsi="Arial" w:cs="Arial"/>
          <w:iCs/>
        </w:rPr>
        <w:t xml:space="preserve">London, The National Archives, </w:t>
      </w:r>
      <w:r w:rsidRPr="00873C13">
        <w:rPr>
          <w:rFonts w:ascii="Arial" w:hAnsi="Arial" w:cs="Arial"/>
          <w:i/>
        </w:rPr>
        <w:t xml:space="preserve">Special Collections: Records </w:t>
      </w:r>
      <w:proofErr w:type="gramStart"/>
      <w:r w:rsidRPr="00873C13">
        <w:rPr>
          <w:rFonts w:ascii="Arial" w:hAnsi="Arial" w:cs="Arial"/>
          <w:i/>
        </w:rPr>
        <w:t>Of</w:t>
      </w:r>
      <w:proofErr w:type="gramEnd"/>
      <w:r w:rsidRPr="00873C13">
        <w:rPr>
          <w:rFonts w:ascii="Arial" w:hAnsi="Arial" w:cs="Arial"/>
          <w:i/>
        </w:rPr>
        <w:t xml:space="preserve"> Various Departments, Arranged According To Type, </w:t>
      </w:r>
      <w:r w:rsidRPr="00873C13">
        <w:rPr>
          <w:rFonts w:ascii="Arial" w:hAnsi="Arial" w:cs="Arial"/>
          <w:color w:val="000000" w:themeColor="text1"/>
          <w:shd w:val="clear" w:color="auto" w:fill="FFFFFF"/>
        </w:rPr>
        <w:t>SC 8/82/4098</w:t>
      </w:r>
    </w:p>
    <w:p w14:paraId="157AA267" w14:textId="1CB50F2E" w:rsidR="00515AE9" w:rsidRDefault="00515AE9" w:rsidP="008C27FF">
      <w:pPr>
        <w:spacing w:after="100" w:afterAutospacing="1"/>
        <w:contextualSpacing/>
        <w:rPr>
          <w:rFonts w:ascii="Arial" w:hAnsi="Arial" w:cs="Arial"/>
          <w:color w:val="000000" w:themeColor="text1"/>
          <w:shd w:val="clear" w:color="auto" w:fill="FFFFFF"/>
        </w:rPr>
      </w:pPr>
    </w:p>
    <w:p w14:paraId="69140F4E" w14:textId="64C0062E" w:rsidR="00515AE9" w:rsidRPr="00515AE9" w:rsidRDefault="00515AE9" w:rsidP="008C27FF">
      <w:pPr>
        <w:spacing w:after="100" w:afterAutospacing="1"/>
        <w:contextualSpacing/>
        <w:rPr>
          <w:rFonts w:ascii="Arial" w:hAnsi="Arial" w:cs="Arial"/>
          <w:i/>
          <w:iCs/>
          <w:color w:val="000000"/>
          <w:lang w:eastAsia="en-GB"/>
        </w:rPr>
      </w:pPr>
      <w:r w:rsidRPr="003B2501">
        <w:rPr>
          <w:rFonts w:ascii="Arial" w:hAnsi="Arial" w:cs="Arial"/>
          <w:iCs/>
        </w:rPr>
        <w:t xml:space="preserve">London, The National Archives, </w:t>
      </w:r>
      <w:r w:rsidRPr="003B2501">
        <w:rPr>
          <w:rFonts w:ascii="Arial" w:hAnsi="Arial" w:cs="Arial"/>
          <w:i/>
          <w:iCs/>
          <w:color w:val="000000"/>
          <w:lang w:eastAsia="en-GB"/>
        </w:rPr>
        <w:t xml:space="preserve">William Marshal II, </w:t>
      </w:r>
      <w:r>
        <w:rPr>
          <w:rFonts w:ascii="Arial" w:hAnsi="Arial" w:cs="Arial"/>
          <w:i/>
          <w:iCs/>
          <w:color w:val="000000"/>
          <w:lang w:eastAsia="en-GB"/>
        </w:rPr>
        <w:t>E</w:t>
      </w:r>
      <w:r w:rsidRPr="003B2501">
        <w:rPr>
          <w:rFonts w:ascii="Arial" w:hAnsi="Arial" w:cs="Arial"/>
          <w:i/>
          <w:iCs/>
          <w:color w:val="000000"/>
          <w:lang w:eastAsia="en-GB"/>
        </w:rPr>
        <w:t xml:space="preserve">arl </w:t>
      </w:r>
      <w:r>
        <w:rPr>
          <w:rFonts w:ascii="Arial" w:hAnsi="Arial" w:cs="Arial"/>
          <w:i/>
          <w:iCs/>
          <w:color w:val="000000"/>
          <w:lang w:eastAsia="en-GB"/>
        </w:rPr>
        <w:t>O</w:t>
      </w:r>
      <w:r w:rsidRPr="003B2501">
        <w:rPr>
          <w:rFonts w:ascii="Arial" w:hAnsi="Arial" w:cs="Arial"/>
          <w:i/>
          <w:iCs/>
          <w:color w:val="000000"/>
          <w:lang w:eastAsia="en-GB"/>
        </w:rPr>
        <w:t xml:space="preserve">f Pembroke, </w:t>
      </w:r>
      <w:r>
        <w:rPr>
          <w:rFonts w:ascii="Arial" w:hAnsi="Arial" w:cs="Arial"/>
          <w:i/>
          <w:iCs/>
          <w:color w:val="000000"/>
          <w:lang w:eastAsia="en-GB"/>
        </w:rPr>
        <w:t>J</w:t>
      </w:r>
      <w:r w:rsidRPr="003B2501">
        <w:rPr>
          <w:rFonts w:ascii="Arial" w:hAnsi="Arial" w:cs="Arial"/>
          <w:i/>
          <w:iCs/>
          <w:color w:val="000000"/>
          <w:lang w:eastAsia="en-GB"/>
        </w:rPr>
        <w:t xml:space="preserve">usticiar </w:t>
      </w:r>
      <w:r>
        <w:rPr>
          <w:rFonts w:ascii="Arial" w:hAnsi="Arial" w:cs="Arial"/>
          <w:i/>
          <w:iCs/>
          <w:color w:val="000000"/>
          <w:lang w:eastAsia="en-GB"/>
        </w:rPr>
        <w:t>O</w:t>
      </w:r>
      <w:r w:rsidRPr="003B2501">
        <w:rPr>
          <w:rFonts w:ascii="Arial" w:hAnsi="Arial" w:cs="Arial"/>
          <w:i/>
          <w:iCs/>
          <w:color w:val="000000"/>
          <w:lang w:eastAsia="en-GB"/>
        </w:rPr>
        <w:t xml:space="preserve">f Ireland, </w:t>
      </w:r>
      <w:r>
        <w:rPr>
          <w:rFonts w:ascii="Arial" w:hAnsi="Arial" w:cs="Arial"/>
          <w:i/>
          <w:iCs/>
          <w:color w:val="000000"/>
          <w:lang w:eastAsia="en-GB"/>
        </w:rPr>
        <w:t>T</w:t>
      </w:r>
      <w:r w:rsidRPr="003B2501">
        <w:rPr>
          <w:rFonts w:ascii="Arial" w:hAnsi="Arial" w:cs="Arial"/>
          <w:i/>
          <w:iCs/>
          <w:color w:val="000000"/>
          <w:lang w:eastAsia="en-GB"/>
        </w:rPr>
        <w:t xml:space="preserve">o Henry III: </w:t>
      </w:r>
      <w:r>
        <w:rPr>
          <w:rFonts w:ascii="Arial" w:hAnsi="Arial" w:cs="Arial"/>
          <w:i/>
          <w:iCs/>
          <w:color w:val="000000"/>
          <w:lang w:eastAsia="en-GB"/>
        </w:rPr>
        <w:t>W</w:t>
      </w:r>
      <w:r w:rsidRPr="003B2501">
        <w:rPr>
          <w:rFonts w:ascii="Arial" w:hAnsi="Arial" w:cs="Arial"/>
          <w:i/>
          <w:iCs/>
          <w:color w:val="000000"/>
          <w:lang w:eastAsia="en-GB"/>
        </w:rPr>
        <w:t xml:space="preserve">hile </w:t>
      </w:r>
      <w:r>
        <w:rPr>
          <w:rFonts w:ascii="Arial" w:hAnsi="Arial" w:cs="Arial"/>
          <w:i/>
          <w:iCs/>
          <w:color w:val="000000"/>
          <w:lang w:eastAsia="en-GB"/>
        </w:rPr>
        <w:t>G</w:t>
      </w:r>
      <w:r w:rsidRPr="003B2501">
        <w:rPr>
          <w:rFonts w:ascii="Arial" w:hAnsi="Arial" w:cs="Arial"/>
          <w:i/>
          <w:iCs/>
          <w:color w:val="000000"/>
          <w:lang w:eastAsia="en-GB"/>
        </w:rPr>
        <w:t xml:space="preserve">oing </w:t>
      </w:r>
      <w:r>
        <w:rPr>
          <w:rFonts w:ascii="Arial" w:hAnsi="Arial" w:cs="Arial"/>
          <w:i/>
          <w:iCs/>
          <w:color w:val="000000"/>
          <w:lang w:eastAsia="en-GB"/>
        </w:rPr>
        <w:t>T</w:t>
      </w:r>
      <w:r w:rsidRPr="003B2501">
        <w:rPr>
          <w:rFonts w:ascii="Arial" w:hAnsi="Arial" w:cs="Arial"/>
          <w:i/>
          <w:iCs/>
          <w:color w:val="000000"/>
          <w:lang w:eastAsia="en-GB"/>
        </w:rPr>
        <w:t xml:space="preserve">o </w:t>
      </w:r>
      <w:r>
        <w:rPr>
          <w:rFonts w:ascii="Arial" w:hAnsi="Arial" w:cs="Arial"/>
          <w:i/>
          <w:iCs/>
          <w:color w:val="000000"/>
          <w:lang w:eastAsia="en-GB"/>
        </w:rPr>
        <w:t>S</w:t>
      </w:r>
      <w:r w:rsidRPr="003B2501">
        <w:rPr>
          <w:rFonts w:ascii="Arial" w:hAnsi="Arial" w:cs="Arial"/>
          <w:i/>
          <w:iCs/>
          <w:color w:val="000000"/>
          <w:lang w:eastAsia="en-GB"/>
        </w:rPr>
        <w:t xml:space="preserve">ee </w:t>
      </w:r>
      <w:r>
        <w:rPr>
          <w:rFonts w:ascii="Arial" w:hAnsi="Arial" w:cs="Arial"/>
          <w:i/>
          <w:iCs/>
          <w:color w:val="000000"/>
          <w:lang w:eastAsia="en-GB"/>
        </w:rPr>
        <w:t>H</w:t>
      </w:r>
      <w:r w:rsidRPr="003B2501">
        <w:rPr>
          <w:rFonts w:ascii="Arial" w:hAnsi="Arial" w:cs="Arial"/>
          <w:i/>
          <w:iCs/>
          <w:color w:val="000000"/>
          <w:lang w:eastAsia="en-GB"/>
        </w:rPr>
        <w:t xml:space="preserve">is </w:t>
      </w:r>
      <w:r>
        <w:rPr>
          <w:rFonts w:ascii="Arial" w:hAnsi="Arial" w:cs="Arial"/>
          <w:i/>
          <w:iCs/>
          <w:color w:val="000000"/>
          <w:lang w:eastAsia="en-GB"/>
        </w:rPr>
        <w:t>S</w:t>
      </w:r>
      <w:r w:rsidRPr="003B2501">
        <w:rPr>
          <w:rFonts w:ascii="Arial" w:hAnsi="Arial" w:cs="Arial"/>
          <w:i/>
          <w:iCs/>
          <w:color w:val="000000"/>
          <w:lang w:eastAsia="en-GB"/>
        </w:rPr>
        <w:t xml:space="preserve">ick </w:t>
      </w:r>
      <w:r>
        <w:rPr>
          <w:rFonts w:ascii="Arial" w:hAnsi="Arial" w:cs="Arial"/>
          <w:i/>
          <w:iCs/>
          <w:color w:val="000000"/>
          <w:lang w:eastAsia="en-GB"/>
        </w:rPr>
        <w:t>M</w:t>
      </w:r>
      <w:r w:rsidRPr="003B2501">
        <w:rPr>
          <w:rFonts w:ascii="Arial" w:hAnsi="Arial" w:cs="Arial"/>
          <w:i/>
          <w:iCs/>
          <w:color w:val="000000"/>
          <w:lang w:eastAsia="en-GB"/>
        </w:rPr>
        <w:t xml:space="preserve">other, </w:t>
      </w:r>
      <w:r>
        <w:rPr>
          <w:rFonts w:ascii="Arial" w:hAnsi="Arial" w:cs="Arial"/>
          <w:i/>
          <w:iCs/>
          <w:color w:val="000000"/>
          <w:lang w:eastAsia="en-GB"/>
        </w:rPr>
        <w:t>T</w:t>
      </w:r>
      <w:r w:rsidRPr="003B2501">
        <w:rPr>
          <w:rFonts w:ascii="Arial" w:hAnsi="Arial" w:cs="Arial"/>
          <w:i/>
          <w:iCs/>
          <w:color w:val="000000"/>
          <w:lang w:eastAsia="en-GB"/>
        </w:rPr>
        <w:t xml:space="preserve">he </w:t>
      </w:r>
      <w:r>
        <w:rPr>
          <w:rFonts w:ascii="Arial" w:hAnsi="Arial" w:cs="Arial"/>
          <w:i/>
          <w:iCs/>
          <w:color w:val="000000"/>
          <w:lang w:eastAsia="en-GB"/>
        </w:rPr>
        <w:t>K</w:t>
      </w:r>
      <w:r w:rsidRPr="003B2501">
        <w:rPr>
          <w:rFonts w:ascii="Arial" w:hAnsi="Arial" w:cs="Arial"/>
          <w:i/>
          <w:iCs/>
          <w:color w:val="000000"/>
          <w:lang w:eastAsia="en-GB"/>
        </w:rPr>
        <w:t xml:space="preserve">ing's </w:t>
      </w:r>
      <w:r>
        <w:rPr>
          <w:rFonts w:ascii="Arial" w:hAnsi="Arial" w:cs="Arial"/>
          <w:i/>
          <w:iCs/>
          <w:color w:val="000000"/>
          <w:lang w:eastAsia="en-GB"/>
        </w:rPr>
        <w:t>S</w:t>
      </w:r>
      <w:r w:rsidRPr="003B2501">
        <w:rPr>
          <w:rFonts w:ascii="Arial" w:hAnsi="Arial" w:cs="Arial"/>
          <w:i/>
          <w:iCs/>
          <w:color w:val="000000"/>
          <w:lang w:eastAsia="en-GB"/>
        </w:rPr>
        <w:t xml:space="preserve">ummons </w:t>
      </w:r>
      <w:r>
        <w:rPr>
          <w:rFonts w:ascii="Arial" w:hAnsi="Arial" w:cs="Arial"/>
          <w:i/>
          <w:iCs/>
          <w:color w:val="000000"/>
          <w:lang w:eastAsia="en-GB"/>
        </w:rPr>
        <w:t>H</w:t>
      </w:r>
      <w:r w:rsidRPr="003B2501">
        <w:rPr>
          <w:rFonts w:ascii="Arial" w:hAnsi="Arial" w:cs="Arial"/>
          <w:i/>
          <w:iCs/>
          <w:color w:val="000000"/>
          <w:lang w:eastAsia="en-GB"/>
        </w:rPr>
        <w:t xml:space="preserve">as </w:t>
      </w:r>
      <w:r>
        <w:rPr>
          <w:rFonts w:ascii="Arial" w:hAnsi="Arial" w:cs="Arial"/>
          <w:i/>
          <w:iCs/>
          <w:color w:val="000000"/>
          <w:lang w:eastAsia="en-GB"/>
        </w:rPr>
        <w:t>R</w:t>
      </w:r>
      <w:r w:rsidRPr="003B2501">
        <w:rPr>
          <w:rFonts w:ascii="Arial" w:hAnsi="Arial" w:cs="Arial"/>
          <w:i/>
          <w:iCs/>
          <w:color w:val="000000"/>
          <w:lang w:eastAsia="en-GB"/>
        </w:rPr>
        <w:t xml:space="preserve">eached </w:t>
      </w:r>
      <w:r>
        <w:rPr>
          <w:rFonts w:ascii="Arial" w:hAnsi="Arial" w:cs="Arial"/>
          <w:i/>
          <w:iCs/>
          <w:color w:val="000000"/>
          <w:lang w:eastAsia="en-GB"/>
        </w:rPr>
        <w:t>H</w:t>
      </w:r>
      <w:r w:rsidRPr="003B2501">
        <w:rPr>
          <w:rFonts w:ascii="Arial" w:hAnsi="Arial" w:cs="Arial"/>
          <w:i/>
          <w:iCs/>
          <w:color w:val="000000"/>
          <w:lang w:eastAsia="en-GB"/>
        </w:rPr>
        <w:t xml:space="preserve">im; </w:t>
      </w:r>
      <w:r>
        <w:rPr>
          <w:rFonts w:ascii="Arial" w:hAnsi="Arial" w:cs="Arial"/>
          <w:i/>
          <w:iCs/>
          <w:color w:val="000000"/>
          <w:lang w:eastAsia="en-GB"/>
        </w:rPr>
        <w:t>C</w:t>
      </w:r>
      <w:r w:rsidRPr="003B2501">
        <w:rPr>
          <w:rFonts w:ascii="Arial" w:hAnsi="Arial" w:cs="Arial"/>
          <w:i/>
          <w:iCs/>
          <w:color w:val="000000"/>
          <w:lang w:eastAsia="en-GB"/>
        </w:rPr>
        <w:t xml:space="preserve">ould </w:t>
      </w:r>
      <w:r>
        <w:rPr>
          <w:rFonts w:ascii="Arial" w:hAnsi="Arial" w:cs="Arial"/>
          <w:i/>
          <w:iCs/>
          <w:color w:val="000000"/>
          <w:lang w:eastAsia="en-GB"/>
        </w:rPr>
        <w:t>H</w:t>
      </w:r>
      <w:r w:rsidRPr="003B2501">
        <w:rPr>
          <w:rFonts w:ascii="Arial" w:hAnsi="Arial" w:cs="Arial"/>
          <w:i/>
          <w:iCs/>
          <w:color w:val="000000"/>
          <w:lang w:eastAsia="en-GB"/>
        </w:rPr>
        <w:t xml:space="preserve">e </w:t>
      </w:r>
      <w:r>
        <w:rPr>
          <w:rFonts w:ascii="Arial" w:hAnsi="Arial" w:cs="Arial"/>
          <w:i/>
          <w:iCs/>
          <w:color w:val="000000"/>
          <w:lang w:eastAsia="en-GB"/>
        </w:rPr>
        <w:t>H</w:t>
      </w:r>
      <w:r w:rsidRPr="003B2501">
        <w:rPr>
          <w:rFonts w:ascii="Arial" w:hAnsi="Arial" w:cs="Arial"/>
          <w:i/>
          <w:iCs/>
          <w:color w:val="000000"/>
          <w:lang w:eastAsia="en-GB"/>
        </w:rPr>
        <w:t xml:space="preserve">ave </w:t>
      </w:r>
      <w:r>
        <w:rPr>
          <w:rFonts w:ascii="Arial" w:hAnsi="Arial" w:cs="Arial"/>
          <w:i/>
          <w:iCs/>
          <w:color w:val="000000"/>
          <w:lang w:eastAsia="en-GB"/>
        </w:rPr>
        <w:t>A</w:t>
      </w:r>
      <w:r w:rsidRPr="003B2501">
        <w:rPr>
          <w:rFonts w:ascii="Arial" w:hAnsi="Arial" w:cs="Arial"/>
          <w:i/>
          <w:iCs/>
          <w:color w:val="000000"/>
          <w:lang w:eastAsia="en-GB"/>
        </w:rPr>
        <w:t xml:space="preserve"> </w:t>
      </w:r>
      <w:r>
        <w:rPr>
          <w:rFonts w:ascii="Arial" w:hAnsi="Arial" w:cs="Arial"/>
          <w:i/>
          <w:iCs/>
          <w:color w:val="000000"/>
          <w:lang w:eastAsia="en-GB"/>
        </w:rPr>
        <w:t>P</w:t>
      </w:r>
      <w:r w:rsidRPr="003B2501">
        <w:rPr>
          <w:rFonts w:ascii="Arial" w:hAnsi="Arial" w:cs="Arial"/>
          <w:i/>
          <w:iCs/>
          <w:color w:val="000000"/>
          <w:lang w:eastAsia="en-GB"/>
        </w:rPr>
        <w:t xml:space="preserve">recise </w:t>
      </w:r>
      <w:proofErr w:type="gramStart"/>
      <w:r>
        <w:rPr>
          <w:rFonts w:ascii="Arial" w:hAnsi="Arial" w:cs="Arial"/>
          <w:i/>
          <w:iCs/>
          <w:color w:val="000000"/>
          <w:lang w:eastAsia="en-GB"/>
        </w:rPr>
        <w:t>D</w:t>
      </w:r>
      <w:r w:rsidRPr="003B2501">
        <w:rPr>
          <w:rFonts w:ascii="Arial" w:hAnsi="Arial" w:cs="Arial"/>
          <w:i/>
          <w:iCs/>
          <w:color w:val="000000"/>
          <w:lang w:eastAsia="en-GB"/>
        </w:rPr>
        <w:t>ate?,</w:t>
      </w:r>
      <w:proofErr w:type="gramEnd"/>
      <w:r w:rsidRPr="003B2501">
        <w:rPr>
          <w:rFonts w:ascii="Arial" w:hAnsi="Arial" w:cs="Arial"/>
          <w:i/>
          <w:iCs/>
          <w:color w:val="000000"/>
          <w:lang w:eastAsia="en-GB"/>
        </w:rPr>
        <w:t xml:space="preserve"> </w:t>
      </w:r>
      <w:r w:rsidRPr="003B2501">
        <w:rPr>
          <w:rFonts w:ascii="Arial" w:hAnsi="Arial" w:cs="Arial"/>
          <w:i/>
        </w:rPr>
        <w:t>Type</w:t>
      </w:r>
      <w:r w:rsidRPr="003B2501">
        <w:rPr>
          <w:rFonts w:ascii="Arial" w:hAnsi="Arial" w:cs="Arial"/>
          <w:i/>
          <w:iCs/>
          <w:color w:val="000000"/>
          <w:lang w:eastAsia="en-GB"/>
        </w:rPr>
        <w:t xml:space="preserve"> </w:t>
      </w:r>
      <w:r w:rsidRPr="003B2501">
        <w:rPr>
          <w:rFonts w:ascii="Arial" w:hAnsi="Arial" w:cs="Arial"/>
          <w:color w:val="000000" w:themeColor="text1"/>
          <w:kern w:val="36"/>
          <w:lang w:eastAsia="en-GB"/>
        </w:rPr>
        <w:t xml:space="preserve">SC </w:t>
      </w:r>
      <w:r w:rsidRPr="003B2501">
        <w:rPr>
          <w:rFonts w:ascii="Arial" w:hAnsi="Arial" w:cs="Arial"/>
          <w:color w:val="000000"/>
          <w:shd w:val="clear" w:color="auto" w:fill="FFFFFF"/>
        </w:rPr>
        <w:t>1/4/74</w:t>
      </w:r>
    </w:p>
    <w:p w14:paraId="1B77BC6D" w14:textId="77777777" w:rsidR="001F2506" w:rsidRDefault="001F2506" w:rsidP="008C27FF">
      <w:pPr>
        <w:spacing w:after="100" w:afterAutospacing="1"/>
        <w:contextualSpacing/>
        <w:rPr>
          <w:rFonts w:ascii="Arial" w:hAnsi="Arial" w:cs="Arial"/>
        </w:rPr>
      </w:pPr>
    </w:p>
    <w:p w14:paraId="62C5CD9E" w14:textId="29401BD0" w:rsidR="001F2506" w:rsidRPr="009A0F9D" w:rsidRDefault="001F2506" w:rsidP="008C27FF">
      <w:pPr>
        <w:spacing w:after="100" w:afterAutospacing="1"/>
        <w:contextualSpacing/>
        <w:rPr>
          <w:rFonts w:ascii="Arial" w:hAnsi="Arial" w:cs="Arial"/>
        </w:rPr>
      </w:pPr>
      <w:r w:rsidRPr="009A0F9D">
        <w:rPr>
          <w:rFonts w:ascii="Arial" w:hAnsi="Arial" w:cs="Arial"/>
        </w:rPr>
        <w:t xml:space="preserve">Lumby, Joseph, Rawson, </w:t>
      </w:r>
      <w:r w:rsidRPr="009A0F9D">
        <w:rPr>
          <w:rFonts w:ascii="Arial" w:hAnsi="Arial" w:cs="Arial"/>
          <w:i/>
          <w:iCs/>
        </w:rPr>
        <w:t xml:space="preserve">Chronicon Henrici Knighton </w:t>
      </w:r>
      <w:proofErr w:type="spellStart"/>
      <w:r w:rsidRPr="009A0F9D">
        <w:rPr>
          <w:rFonts w:ascii="Arial" w:hAnsi="Arial" w:cs="Arial"/>
          <w:i/>
          <w:iCs/>
        </w:rPr>
        <w:t>Monachi</w:t>
      </w:r>
      <w:proofErr w:type="spellEnd"/>
      <w:r w:rsidRPr="009A0F9D">
        <w:rPr>
          <w:rFonts w:ascii="Arial" w:hAnsi="Arial" w:cs="Arial"/>
          <w:i/>
          <w:iCs/>
        </w:rPr>
        <w:t xml:space="preserve"> </w:t>
      </w:r>
      <w:proofErr w:type="spellStart"/>
      <w:r w:rsidRPr="009A0F9D">
        <w:rPr>
          <w:rFonts w:ascii="Arial" w:hAnsi="Arial" w:cs="Arial"/>
          <w:i/>
          <w:iCs/>
        </w:rPr>
        <w:t>Leycestrensis</w:t>
      </w:r>
      <w:proofErr w:type="spellEnd"/>
      <w:r w:rsidRPr="009A0F9D">
        <w:rPr>
          <w:rFonts w:ascii="Arial" w:hAnsi="Arial" w:cs="Arial"/>
          <w:i/>
          <w:iCs/>
        </w:rPr>
        <w:t xml:space="preserve">, Vol I </w:t>
      </w:r>
      <w:r w:rsidRPr="009A0F9D">
        <w:rPr>
          <w:rFonts w:ascii="Arial" w:hAnsi="Arial" w:cs="Arial"/>
        </w:rPr>
        <w:t xml:space="preserve">(London: Eyre &amp; </w:t>
      </w:r>
      <w:proofErr w:type="spellStart"/>
      <w:r w:rsidRPr="009A0F9D">
        <w:rPr>
          <w:rFonts w:ascii="Arial" w:hAnsi="Arial" w:cs="Arial"/>
        </w:rPr>
        <w:t>Spottiswoode</w:t>
      </w:r>
      <w:proofErr w:type="spellEnd"/>
      <w:r w:rsidRPr="009A0F9D">
        <w:rPr>
          <w:rFonts w:ascii="Arial" w:hAnsi="Arial" w:cs="Arial"/>
        </w:rPr>
        <w:t>, 1889)</w:t>
      </w:r>
    </w:p>
    <w:p w14:paraId="596E14C4" w14:textId="77777777" w:rsidR="001F2506" w:rsidRPr="009A0F9D" w:rsidRDefault="001F2506" w:rsidP="008C27FF">
      <w:pPr>
        <w:contextualSpacing/>
        <w:rPr>
          <w:rFonts w:ascii="Arial" w:hAnsi="Arial" w:cs="Arial"/>
        </w:rPr>
      </w:pPr>
    </w:p>
    <w:p w14:paraId="6F1F9265" w14:textId="77777777" w:rsidR="001F2506" w:rsidRPr="009A0F9D" w:rsidRDefault="001F2506" w:rsidP="008C27FF">
      <w:pPr>
        <w:contextualSpacing/>
        <w:rPr>
          <w:rFonts w:ascii="Arial" w:hAnsi="Arial" w:cs="Arial"/>
        </w:rPr>
      </w:pPr>
      <w:r w:rsidRPr="009A0F9D">
        <w:rPr>
          <w:rFonts w:ascii="Arial" w:hAnsi="Arial" w:cs="Arial"/>
        </w:rPr>
        <w:t xml:space="preserve">Map, Walter, </w:t>
      </w:r>
      <w:r w:rsidRPr="009A0F9D">
        <w:rPr>
          <w:rFonts w:ascii="Arial" w:hAnsi="Arial" w:cs="Arial"/>
          <w:i/>
        </w:rPr>
        <w:t xml:space="preserve">De </w:t>
      </w:r>
      <w:proofErr w:type="spellStart"/>
      <w:r w:rsidRPr="009A0F9D">
        <w:rPr>
          <w:rFonts w:ascii="Arial" w:hAnsi="Arial" w:cs="Arial"/>
          <w:i/>
        </w:rPr>
        <w:t>Nugis</w:t>
      </w:r>
      <w:proofErr w:type="spellEnd"/>
      <w:r w:rsidRPr="009A0F9D">
        <w:rPr>
          <w:rFonts w:ascii="Arial" w:hAnsi="Arial" w:cs="Arial"/>
          <w:i/>
        </w:rPr>
        <w:t xml:space="preserve"> </w:t>
      </w:r>
      <w:proofErr w:type="spellStart"/>
      <w:r w:rsidRPr="009A0F9D">
        <w:rPr>
          <w:rFonts w:ascii="Arial" w:hAnsi="Arial" w:cs="Arial"/>
          <w:i/>
        </w:rPr>
        <w:t>Curialium</w:t>
      </w:r>
      <w:proofErr w:type="spellEnd"/>
      <w:r w:rsidRPr="009A0F9D">
        <w:rPr>
          <w:rFonts w:ascii="Arial" w:hAnsi="Arial" w:cs="Arial"/>
          <w:i/>
        </w:rPr>
        <w:t xml:space="preserve"> </w:t>
      </w:r>
      <w:r w:rsidRPr="009A0F9D">
        <w:rPr>
          <w:rFonts w:ascii="Arial" w:hAnsi="Arial" w:cs="Arial"/>
        </w:rPr>
        <w:t>(Oxford: Clarendon Press, 1914)</w:t>
      </w:r>
    </w:p>
    <w:p w14:paraId="20D23026" w14:textId="77777777" w:rsidR="001F2506" w:rsidRDefault="001F2506" w:rsidP="008C27FF">
      <w:pPr>
        <w:contextualSpacing/>
        <w:rPr>
          <w:rFonts w:ascii="Arial" w:hAnsi="Arial" w:cs="Arial"/>
        </w:rPr>
      </w:pPr>
    </w:p>
    <w:p w14:paraId="4E1FBD2D" w14:textId="32A937E6" w:rsidR="001F2506" w:rsidRPr="009A0F9D" w:rsidRDefault="001F2506" w:rsidP="008C27FF">
      <w:pPr>
        <w:contextualSpacing/>
        <w:rPr>
          <w:rFonts w:ascii="Arial" w:hAnsi="Arial" w:cs="Arial"/>
        </w:rPr>
      </w:pPr>
      <w:r w:rsidRPr="009A0F9D">
        <w:rPr>
          <w:rFonts w:ascii="Arial" w:hAnsi="Arial" w:cs="Arial"/>
        </w:rPr>
        <w:t xml:space="preserve">Maxwell, Herbert, </w:t>
      </w:r>
      <w:r w:rsidRPr="009A0F9D">
        <w:rPr>
          <w:rFonts w:ascii="Arial" w:hAnsi="Arial" w:cs="Arial"/>
          <w:i/>
          <w:iCs/>
        </w:rPr>
        <w:t xml:space="preserve">The Chronicle </w:t>
      </w:r>
      <w:proofErr w:type="gramStart"/>
      <w:r>
        <w:rPr>
          <w:rFonts w:ascii="Arial" w:hAnsi="Arial" w:cs="Arial"/>
          <w:i/>
          <w:iCs/>
        </w:rPr>
        <w:t>O</w:t>
      </w:r>
      <w:r w:rsidRPr="009A0F9D">
        <w:rPr>
          <w:rFonts w:ascii="Arial" w:hAnsi="Arial" w:cs="Arial"/>
          <w:i/>
          <w:iCs/>
        </w:rPr>
        <w:t>f</w:t>
      </w:r>
      <w:proofErr w:type="gramEnd"/>
      <w:r w:rsidRPr="009A0F9D">
        <w:rPr>
          <w:rFonts w:ascii="Arial" w:hAnsi="Arial" w:cs="Arial"/>
          <w:i/>
          <w:iCs/>
        </w:rPr>
        <w:t xml:space="preserve"> </w:t>
      </w:r>
      <w:proofErr w:type="spellStart"/>
      <w:r w:rsidRPr="009A0F9D">
        <w:rPr>
          <w:rFonts w:ascii="Arial" w:hAnsi="Arial" w:cs="Arial"/>
          <w:i/>
          <w:iCs/>
        </w:rPr>
        <w:t>Lanercost</w:t>
      </w:r>
      <w:proofErr w:type="spellEnd"/>
      <w:r w:rsidRPr="009A0F9D">
        <w:rPr>
          <w:rFonts w:ascii="Arial" w:hAnsi="Arial" w:cs="Arial"/>
          <w:i/>
          <w:iCs/>
        </w:rPr>
        <w:t xml:space="preserve"> 1272 - 1346 </w:t>
      </w:r>
      <w:r w:rsidRPr="009A0F9D">
        <w:rPr>
          <w:rFonts w:ascii="Arial" w:hAnsi="Arial" w:cs="Arial"/>
        </w:rPr>
        <w:t xml:space="preserve">(Glasgow: James </w:t>
      </w:r>
      <w:proofErr w:type="spellStart"/>
      <w:r w:rsidRPr="009A0F9D">
        <w:rPr>
          <w:rFonts w:ascii="Arial" w:hAnsi="Arial" w:cs="Arial"/>
        </w:rPr>
        <w:t>Maclehose</w:t>
      </w:r>
      <w:proofErr w:type="spellEnd"/>
      <w:r w:rsidRPr="009A0F9D">
        <w:rPr>
          <w:rFonts w:ascii="Arial" w:hAnsi="Arial" w:cs="Arial"/>
        </w:rPr>
        <w:t xml:space="preserve"> and Sons, 1913)</w:t>
      </w:r>
    </w:p>
    <w:p w14:paraId="706EE5E8" w14:textId="77777777" w:rsidR="001F2506" w:rsidRDefault="001F2506" w:rsidP="008C27FF">
      <w:pPr>
        <w:contextualSpacing/>
        <w:rPr>
          <w:rFonts w:ascii="Arial" w:hAnsi="Arial" w:cs="Arial"/>
          <w:iCs/>
        </w:rPr>
      </w:pPr>
    </w:p>
    <w:p w14:paraId="08C28642" w14:textId="39587583" w:rsidR="001F2506" w:rsidRPr="003D59E1" w:rsidRDefault="001F2506" w:rsidP="003D59E1">
      <w:pPr>
        <w:contextualSpacing/>
        <w:rPr>
          <w:rFonts w:ascii="Arial" w:hAnsi="Arial" w:cs="Arial"/>
          <w:iCs/>
        </w:rPr>
      </w:pPr>
      <w:r w:rsidRPr="009A0F9D">
        <w:rPr>
          <w:rFonts w:ascii="Arial" w:hAnsi="Arial" w:cs="Arial"/>
          <w:iCs/>
        </w:rPr>
        <w:t xml:space="preserve">Nicolas, Harris, Nicholas, </w:t>
      </w:r>
      <w:r w:rsidRPr="009A0F9D">
        <w:rPr>
          <w:rFonts w:ascii="Arial" w:hAnsi="Arial" w:cs="Arial"/>
          <w:i/>
        </w:rPr>
        <w:t xml:space="preserve">The Siege </w:t>
      </w:r>
      <w:proofErr w:type="gramStart"/>
      <w:r w:rsidRPr="009A0F9D">
        <w:rPr>
          <w:rFonts w:ascii="Arial" w:hAnsi="Arial" w:cs="Arial"/>
          <w:i/>
        </w:rPr>
        <w:t>Of</w:t>
      </w:r>
      <w:proofErr w:type="gramEnd"/>
      <w:r w:rsidRPr="009A0F9D">
        <w:rPr>
          <w:rFonts w:ascii="Arial" w:hAnsi="Arial" w:cs="Arial"/>
          <w:i/>
        </w:rPr>
        <w:t xml:space="preserve"> </w:t>
      </w:r>
      <w:proofErr w:type="spellStart"/>
      <w:r w:rsidRPr="009A0F9D">
        <w:rPr>
          <w:rFonts w:ascii="Arial" w:hAnsi="Arial" w:cs="Arial"/>
          <w:i/>
        </w:rPr>
        <w:t>Carlaverock</w:t>
      </w:r>
      <w:proofErr w:type="spellEnd"/>
      <w:r w:rsidRPr="009A0F9D">
        <w:rPr>
          <w:rFonts w:ascii="Arial" w:hAnsi="Arial" w:cs="Arial"/>
          <w:i/>
        </w:rPr>
        <w:t xml:space="preserve"> </w:t>
      </w:r>
      <w:r w:rsidRPr="009A0F9D">
        <w:rPr>
          <w:rFonts w:ascii="Arial" w:hAnsi="Arial" w:cs="Arial"/>
          <w:iCs/>
        </w:rPr>
        <w:t>(London: J. B. Nichols &amp; Son, 1828)</w:t>
      </w:r>
    </w:p>
    <w:p w14:paraId="6925B7C8" w14:textId="77777777" w:rsidR="00A00D9B" w:rsidRDefault="00A00D9B" w:rsidP="008C27FF">
      <w:pPr>
        <w:pStyle w:val="Heading1"/>
        <w:shd w:val="clear" w:color="auto" w:fill="FFFFFF"/>
        <w:spacing w:before="0" w:after="0"/>
        <w:contextualSpacing/>
        <w:rPr>
          <w:rFonts w:ascii="Arial" w:hAnsi="Arial" w:cs="Arial"/>
          <w:b w:val="0"/>
          <w:bCs w:val="0"/>
          <w:color w:val="000000" w:themeColor="text1"/>
          <w:sz w:val="24"/>
          <w:szCs w:val="24"/>
        </w:rPr>
      </w:pPr>
    </w:p>
    <w:p w14:paraId="07560F1A" w14:textId="77777777" w:rsidR="00A00D9B" w:rsidRDefault="00A00D9B" w:rsidP="00A00D9B">
      <w:pPr>
        <w:contextualSpacing/>
        <w:jc w:val="right"/>
        <w:rPr>
          <w:rFonts w:ascii="Arial" w:hAnsi="Arial" w:cs="Arial"/>
        </w:rPr>
      </w:pPr>
      <w:r>
        <w:rPr>
          <w:rFonts w:ascii="Arial" w:hAnsi="Arial" w:cs="Arial"/>
        </w:rPr>
        <w:t>67</w:t>
      </w:r>
    </w:p>
    <w:p w14:paraId="29A556D6" w14:textId="0B8DFCF0" w:rsidR="001F2506" w:rsidRDefault="001F2506" w:rsidP="00A00D9B">
      <w:pPr>
        <w:contextualSpacing/>
        <w:rPr>
          <w:rStyle w:val="breaker-breaker"/>
          <w:rFonts w:ascii="Arial" w:hAnsi="Arial" w:cs="Arial"/>
          <w:color w:val="000000" w:themeColor="text1"/>
        </w:rPr>
      </w:pPr>
      <w:r w:rsidRPr="009A0F9D">
        <w:rPr>
          <w:rFonts w:ascii="Arial" w:hAnsi="Arial" w:cs="Arial"/>
          <w:color w:val="000000" w:themeColor="text1"/>
        </w:rPr>
        <w:t xml:space="preserve">Nichols, John and Gough, Richard, </w:t>
      </w:r>
      <w:r w:rsidRPr="009A0F9D">
        <w:rPr>
          <w:rStyle w:val="breaker-breaker"/>
          <w:rFonts w:ascii="Arial" w:hAnsi="Arial" w:cs="Arial"/>
          <w:i/>
          <w:iCs/>
          <w:color w:val="000000" w:themeColor="text1"/>
        </w:rPr>
        <w:t xml:space="preserve">A Collection </w:t>
      </w:r>
      <w:proofErr w:type="gramStart"/>
      <w:r w:rsidRPr="009A0F9D">
        <w:rPr>
          <w:rStyle w:val="breaker-breaker"/>
          <w:rFonts w:ascii="Arial" w:hAnsi="Arial" w:cs="Arial"/>
          <w:i/>
          <w:iCs/>
          <w:color w:val="000000" w:themeColor="text1"/>
        </w:rPr>
        <w:t>Of</w:t>
      </w:r>
      <w:proofErr w:type="gramEnd"/>
      <w:r w:rsidRPr="009A0F9D">
        <w:rPr>
          <w:rStyle w:val="breaker-breaker"/>
          <w:rFonts w:ascii="Arial" w:hAnsi="Arial" w:cs="Arial"/>
          <w:i/>
          <w:iCs/>
          <w:color w:val="000000" w:themeColor="text1"/>
        </w:rPr>
        <w:t xml:space="preserve"> All The Wills, Now Known To Be Extant, Of The Kings And Queens Of England, Princes And Princesses Of Wales, And Every Branch Of The Blood Royal, From The Reign Of William The Conqueror, To That Of Henry The Seventh Exclusive: With Explanatory Notes And A Glossary </w:t>
      </w:r>
      <w:r w:rsidRPr="009A0F9D">
        <w:rPr>
          <w:rStyle w:val="breaker-breaker"/>
          <w:rFonts w:ascii="Arial" w:hAnsi="Arial" w:cs="Arial"/>
          <w:color w:val="000000" w:themeColor="text1"/>
        </w:rPr>
        <w:t>(London: J Nichols, 1780)</w:t>
      </w:r>
    </w:p>
    <w:p w14:paraId="612D4845" w14:textId="77777777" w:rsidR="00A00D9B" w:rsidRPr="00A00D9B" w:rsidRDefault="00A00D9B" w:rsidP="00A00D9B">
      <w:pPr>
        <w:contextualSpacing/>
        <w:rPr>
          <w:rFonts w:ascii="Arial" w:hAnsi="Arial" w:cs="Arial"/>
        </w:rPr>
      </w:pPr>
    </w:p>
    <w:p w14:paraId="470126CF" w14:textId="1E6206F7" w:rsidR="001F2506" w:rsidRPr="009A0F9D" w:rsidRDefault="001F2506" w:rsidP="008C27FF">
      <w:pPr>
        <w:contextualSpacing/>
        <w:rPr>
          <w:rFonts w:ascii="Arial" w:hAnsi="Arial" w:cs="Arial"/>
        </w:rPr>
      </w:pPr>
      <w:proofErr w:type="spellStart"/>
      <w:r w:rsidRPr="009A0F9D">
        <w:rPr>
          <w:rFonts w:ascii="Arial" w:hAnsi="Arial" w:cs="Arial"/>
        </w:rPr>
        <w:t>Orpen</w:t>
      </w:r>
      <w:proofErr w:type="spellEnd"/>
      <w:r w:rsidRPr="009A0F9D">
        <w:rPr>
          <w:rFonts w:ascii="Arial" w:hAnsi="Arial" w:cs="Arial"/>
        </w:rPr>
        <w:t xml:space="preserve">, Goddard, Henry, </w:t>
      </w:r>
      <w:r w:rsidRPr="009A0F9D">
        <w:rPr>
          <w:rFonts w:ascii="Arial" w:hAnsi="Arial" w:cs="Arial"/>
          <w:i/>
          <w:iCs/>
        </w:rPr>
        <w:t xml:space="preserve">The Song </w:t>
      </w:r>
      <w:proofErr w:type="gramStart"/>
      <w:r w:rsidRPr="009A0F9D">
        <w:rPr>
          <w:rFonts w:ascii="Arial" w:hAnsi="Arial" w:cs="Arial"/>
          <w:i/>
          <w:iCs/>
        </w:rPr>
        <w:t>Of</w:t>
      </w:r>
      <w:proofErr w:type="gramEnd"/>
      <w:r w:rsidRPr="009A0F9D">
        <w:rPr>
          <w:rFonts w:ascii="Arial" w:hAnsi="Arial" w:cs="Arial"/>
          <w:i/>
          <w:iCs/>
        </w:rPr>
        <w:t xml:space="preserve"> Dermot And The Earl</w:t>
      </w:r>
      <w:r w:rsidRPr="009A0F9D">
        <w:rPr>
          <w:rFonts w:ascii="Arial" w:hAnsi="Arial" w:cs="Arial"/>
        </w:rPr>
        <w:t xml:space="preserve"> (Oxford: Clarendon Press, 1892)</w:t>
      </w:r>
    </w:p>
    <w:p w14:paraId="6CC64111" w14:textId="77777777" w:rsidR="001F2506" w:rsidRDefault="001F2506" w:rsidP="008C27FF">
      <w:pPr>
        <w:pStyle w:val="Heading1"/>
        <w:shd w:val="clear" w:color="auto" w:fill="FFFFFF"/>
        <w:contextualSpacing/>
        <w:rPr>
          <w:rStyle w:val="breaker-breaker"/>
          <w:rFonts w:ascii="Arial" w:hAnsi="Arial" w:cs="Arial"/>
          <w:b w:val="0"/>
          <w:bCs w:val="0"/>
          <w:color w:val="000000" w:themeColor="text1"/>
          <w:sz w:val="24"/>
          <w:szCs w:val="24"/>
        </w:rPr>
      </w:pPr>
      <w:bookmarkStart w:id="27" w:name="_Hlk102201990"/>
      <w:r w:rsidRPr="002C2DC7">
        <w:rPr>
          <w:rFonts w:ascii="Arial" w:hAnsi="Arial" w:cs="Arial"/>
          <w:b w:val="0"/>
          <w:bCs w:val="0"/>
          <w:color w:val="000000" w:themeColor="text1"/>
          <w:sz w:val="24"/>
          <w:szCs w:val="24"/>
          <w:shd w:val="clear" w:color="auto" w:fill="FFFFFF"/>
        </w:rPr>
        <w:t>Paris, De,</w:t>
      </w:r>
      <w:r>
        <w:rPr>
          <w:rFonts w:ascii="Arial" w:hAnsi="Arial" w:cs="Arial"/>
          <w:b w:val="0"/>
          <w:bCs w:val="0"/>
          <w:color w:val="000000" w:themeColor="text1"/>
          <w:sz w:val="24"/>
          <w:szCs w:val="24"/>
          <w:shd w:val="clear" w:color="auto" w:fill="FFFFFF"/>
        </w:rPr>
        <w:t xml:space="preserve"> </w:t>
      </w:r>
      <w:proofErr w:type="spellStart"/>
      <w:r>
        <w:rPr>
          <w:rFonts w:ascii="Arial" w:hAnsi="Arial" w:cs="Arial"/>
          <w:b w:val="0"/>
          <w:bCs w:val="0"/>
          <w:color w:val="000000" w:themeColor="text1"/>
          <w:sz w:val="24"/>
          <w:szCs w:val="24"/>
          <w:shd w:val="clear" w:color="auto" w:fill="FFFFFF"/>
        </w:rPr>
        <w:t>Godefroy</w:t>
      </w:r>
      <w:proofErr w:type="spellEnd"/>
      <w:r>
        <w:rPr>
          <w:rFonts w:ascii="Arial" w:hAnsi="Arial" w:cs="Arial"/>
          <w:b w:val="0"/>
          <w:bCs w:val="0"/>
          <w:color w:val="000000" w:themeColor="text1"/>
          <w:sz w:val="24"/>
          <w:szCs w:val="24"/>
          <w:shd w:val="clear" w:color="auto" w:fill="FFFFFF"/>
        </w:rPr>
        <w:t>.</w:t>
      </w:r>
      <w:r w:rsidRPr="002C2DC7">
        <w:rPr>
          <w:rFonts w:ascii="Arial" w:hAnsi="Arial" w:cs="Arial"/>
          <w:b w:val="0"/>
          <w:bCs w:val="0"/>
          <w:color w:val="000000" w:themeColor="text1"/>
          <w:sz w:val="24"/>
          <w:szCs w:val="24"/>
          <w:shd w:val="clear" w:color="auto" w:fill="FFFFFF"/>
        </w:rPr>
        <w:t xml:space="preserve"> </w:t>
      </w:r>
      <w:proofErr w:type="spellStart"/>
      <w:r w:rsidRPr="0056130D">
        <w:rPr>
          <w:rStyle w:val="name"/>
          <w:rFonts w:ascii="Arial" w:eastAsiaTheme="majorEastAsia" w:hAnsi="Arial" w:cs="Arial"/>
          <w:b w:val="0"/>
          <w:bCs w:val="0"/>
          <w:i/>
          <w:iCs/>
          <w:color w:val="000000" w:themeColor="text1"/>
          <w:sz w:val="24"/>
          <w:szCs w:val="24"/>
        </w:rPr>
        <w:t>Chronique</w:t>
      </w:r>
      <w:proofErr w:type="spellEnd"/>
      <w:r w:rsidRPr="0056130D">
        <w:rPr>
          <w:rStyle w:val="name"/>
          <w:rFonts w:ascii="Arial" w:eastAsiaTheme="majorEastAsia" w:hAnsi="Arial" w:cs="Arial"/>
          <w:b w:val="0"/>
          <w:bCs w:val="0"/>
          <w:i/>
          <w:iCs/>
          <w:color w:val="000000" w:themeColor="text1"/>
          <w:sz w:val="24"/>
          <w:szCs w:val="24"/>
        </w:rPr>
        <w:t xml:space="preserve"> </w:t>
      </w:r>
      <w:proofErr w:type="spellStart"/>
      <w:r w:rsidRPr="0056130D">
        <w:rPr>
          <w:rStyle w:val="name"/>
          <w:rFonts w:ascii="Arial" w:eastAsiaTheme="majorEastAsia" w:hAnsi="Arial" w:cs="Arial"/>
          <w:b w:val="0"/>
          <w:bCs w:val="0"/>
          <w:i/>
          <w:iCs/>
          <w:color w:val="000000" w:themeColor="text1"/>
          <w:sz w:val="24"/>
          <w:szCs w:val="24"/>
        </w:rPr>
        <w:t>Métrique</w:t>
      </w:r>
      <w:proofErr w:type="spellEnd"/>
      <w:r w:rsidRPr="0056130D">
        <w:rPr>
          <w:rStyle w:val="name"/>
          <w:rFonts w:ascii="Arial" w:eastAsiaTheme="majorEastAsia" w:hAnsi="Arial" w:cs="Arial"/>
          <w:b w:val="0"/>
          <w:bCs w:val="0"/>
          <w:i/>
          <w:iCs/>
          <w:color w:val="000000" w:themeColor="text1"/>
          <w:sz w:val="24"/>
          <w:szCs w:val="24"/>
        </w:rPr>
        <w:t xml:space="preserve"> De </w:t>
      </w:r>
      <w:proofErr w:type="spellStart"/>
      <w:r w:rsidRPr="0056130D">
        <w:rPr>
          <w:rStyle w:val="name"/>
          <w:rFonts w:ascii="Arial" w:eastAsiaTheme="majorEastAsia" w:hAnsi="Arial" w:cs="Arial"/>
          <w:b w:val="0"/>
          <w:bCs w:val="0"/>
          <w:i/>
          <w:iCs/>
          <w:color w:val="000000" w:themeColor="text1"/>
          <w:sz w:val="24"/>
          <w:szCs w:val="24"/>
        </w:rPr>
        <w:t>Godefroy</w:t>
      </w:r>
      <w:proofErr w:type="spellEnd"/>
      <w:r w:rsidRPr="0056130D">
        <w:rPr>
          <w:rStyle w:val="name"/>
          <w:rFonts w:ascii="Arial" w:eastAsiaTheme="majorEastAsia" w:hAnsi="Arial" w:cs="Arial"/>
          <w:b w:val="0"/>
          <w:bCs w:val="0"/>
          <w:i/>
          <w:iCs/>
          <w:color w:val="000000" w:themeColor="text1"/>
          <w:sz w:val="24"/>
          <w:szCs w:val="24"/>
        </w:rPr>
        <w:t xml:space="preserve"> De Paris, </w:t>
      </w:r>
      <w:proofErr w:type="spellStart"/>
      <w:r w:rsidRPr="0056130D">
        <w:rPr>
          <w:rStyle w:val="name"/>
          <w:rFonts w:ascii="Arial" w:eastAsiaTheme="majorEastAsia" w:hAnsi="Arial" w:cs="Arial"/>
          <w:b w:val="0"/>
          <w:bCs w:val="0"/>
          <w:i/>
          <w:iCs/>
          <w:color w:val="000000" w:themeColor="text1"/>
          <w:sz w:val="24"/>
          <w:szCs w:val="24"/>
        </w:rPr>
        <w:t>Suivie</w:t>
      </w:r>
      <w:proofErr w:type="spellEnd"/>
      <w:r w:rsidRPr="0056130D">
        <w:rPr>
          <w:rStyle w:val="name"/>
          <w:rFonts w:ascii="Arial" w:eastAsiaTheme="majorEastAsia" w:hAnsi="Arial" w:cs="Arial"/>
          <w:b w:val="0"/>
          <w:bCs w:val="0"/>
          <w:i/>
          <w:iCs/>
          <w:color w:val="000000" w:themeColor="text1"/>
          <w:sz w:val="24"/>
          <w:szCs w:val="24"/>
        </w:rPr>
        <w:t xml:space="preserve"> De La Taille De Paris, </w:t>
      </w:r>
      <w:proofErr w:type="spellStart"/>
      <w:r w:rsidRPr="0056130D">
        <w:rPr>
          <w:rStyle w:val="name"/>
          <w:rFonts w:ascii="Arial" w:eastAsiaTheme="majorEastAsia" w:hAnsi="Arial" w:cs="Arial"/>
          <w:b w:val="0"/>
          <w:bCs w:val="0"/>
          <w:i/>
          <w:iCs/>
          <w:color w:val="000000" w:themeColor="text1"/>
          <w:sz w:val="24"/>
          <w:szCs w:val="24"/>
        </w:rPr>
        <w:t>En</w:t>
      </w:r>
      <w:proofErr w:type="spellEnd"/>
      <w:r w:rsidRPr="0056130D">
        <w:rPr>
          <w:rStyle w:val="name"/>
          <w:rFonts w:ascii="Arial" w:eastAsiaTheme="majorEastAsia" w:hAnsi="Arial" w:cs="Arial"/>
          <w:b w:val="0"/>
          <w:bCs w:val="0"/>
          <w:i/>
          <w:iCs/>
          <w:color w:val="000000" w:themeColor="text1"/>
          <w:sz w:val="24"/>
          <w:szCs w:val="24"/>
        </w:rPr>
        <w:t xml:space="preserve"> 1313, Pub. Pour La Première </w:t>
      </w:r>
      <w:proofErr w:type="spellStart"/>
      <w:r w:rsidRPr="0056130D">
        <w:rPr>
          <w:rStyle w:val="name"/>
          <w:rFonts w:ascii="Arial" w:eastAsiaTheme="majorEastAsia" w:hAnsi="Arial" w:cs="Arial"/>
          <w:b w:val="0"/>
          <w:bCs w:val="0"/>
          <w:i/>
          <w:iCs/>
          <w:color w:val="000000" w:themeColor="text1"/>
          <w:sz w:val="24"/>
          <w:szCs w:val="24"/>
        </w:rPr>
        <w:t>Fois</w:t>
      </w:r>
      <w:proofErr w:type="spellEnd"/>
      <w:r w:rsidRPr="0056130D">
        <w:rPr>
          <w:rStyle w:val="name"/>
          <w:rFonts w:ascii="Arial" w:eastAsiaTheme="majorEastAsia" w:hAnsi="Arial" w:cs="Arial"/>
          <w:b w:val="0"/>
          <w:bCs w:val="0"/>
          <w:i/>
          <w:iCs/>
          <w:color w:val="000000" w:themeColor="text1"/>
          <w:sz w:val="24"/>
          <w:szCs w:val="24"/>
        </w:rPr>
        <w:t xml:space="preserve">, </w:t>
      </w:r>
      <w:proofErr w:type="spellStart"/>
      <w:r w:rsidRPr="0056130D">
        <w:rPr>
          <w:rStyle w:val="name"/>
          <w:rFonts w:ascii="Arial" w:eastAsiaTheme="majorEastAsia" w:hAnsi="Arial" w:cs="Arial"/>
          <w:b w:val="0"/>
          <w:bCs w:val="0"/>
          <w:i/>
          <w:iCs/>
          <w:color w:val="000000" w:themeColor="text1"/>
          <w:sz w:val="24"/>
          <w:szCs w:val="24"/>
        </w:rPr>
        <w:t>D'aprés</w:t>
      </w:r>
      <w:proofErr w:type="spellEnd"/>
      <w:r w:rsidRPr="0056130D">
        <w:rPr>
          <w:rStyle w:val="name"/>
          <w:rFonts w:ascii="Arial" w:eastAsiaTheme="majorEastAsia" w:hAnsi="Arial" w:cs="Arial"/>
          <w:b w:val="0"/>
          <w:bCs w:val="0"/>
          <w:i/>
          <w:iCs/>
          <w:color w:val="000000" w:themeColor="text1"/>
          <w:sz w:val="24"/>
          <w:szCs w:val="24"/>
        </w:rPr>
        <w:t xml:space="preserve"> Les </w:t>
      </w:r>
      <w:proofErr w:type="spellStart"/>
      <w:r w:rsidRPr="0056130D">
        <w:rPr>
          <w:rStyle w:val="name"/>
          <w:rFonts w:ascii="Arial" w:eastAsiaTheme="majorEastAsia" w:hAnsi="Arial" w:cs="Arial"/>
          <w:b w:val="0"/>
          <w:bCs w:val="0"/>
          <w:i/>
          <w:iCs/>
          <w:color w:val="000000" w:themeColor="text1"/>
          <w:sz w:val="24"/>
          <w:szCs w:val="24"/>
        </w:rPr>
        <w:t>Manuscrits</w:t>
      </w:r>
      <w:proofErr w:type="spellEnd"/>
      <w:r w:rsidRPr="0056130D">
        <w:rPr>
          <w:rStyle w:val="name"/>
          <w:rFonts w:ascii="Arial" w:eastAsiaTheme="majorEastAsia" w:hAnsi="Arial" w:cs="Arial"/>
          <w:b w:val="0"/>
          <w:bCs w:val="0"/>
          <w:i/>
          <w:iCs/>
          <w:color w:val="000000" w:themeColor="text1"/>
          <w:sz w:val="24"/>
          <w:szCs w:val="24"/>
        </w:rPr>
        <w:t xml:space="preserve"> De La </w:t>
      </w:r>
      <w:proofErr w:type="spellStart"/>
      <w:r w:rsidRPr="0056130D">
        <w:rPr>
          <w:rStyle w:val="name"/>
          <w:rFonts w:ascii="Arial" w:eastAsiaTheme="majorEastAsia" w:hAnsi="Arial" w:cs="Arial"/>
          <w:b w:val="0"/>
          <w:bCs w:val="0"/>
          <w:i/>
          <w:iCs/>
          <w:color w:val="000000" w:themeColor="text1"/>
          <w:sz w:val="24"/>
          <w:szCs w:val="24"/>
        </w:rPr>
        <w:t>Bibliothèque</w:t>
      </w:r>
      <w:proofErr w:type="spellEnd"/>
      <w:r w:rsidRPr="0056130D">
        <w:rPr>
          <w:rStyle w:val="name"/>
          <w:rFonts w:ascii="Arial" w:eastAsiaTheme="majorEastAsia" w:hAnsi="Arial" w:cs="Arial"/>
          <w:b w:val="0"/>
          <w:bCs w:val="0"/>
          <w:i/>
          <w:iCs/>
          <w:color w:val="000000" w:themeColor="text1"/>
          <w:sz w:val="24"/>
          <w:szCs w:val="24"/>
        </w:rPr>
        <w:t xml:space="preserve"> Du Roi</w:t>
      </w:r>
      <w:r w:rsidRPr="0056130D">
        <w:rPr>
          <w:rStyle w:val="name"/>
          <w:rFonts w:ascii="Arial" w:hAnsi="Arial" w:cs="Arial"/>
          <w:i/>
          <w:iCs/>
          <w:color w:val="000000" w:themeColor="text1"/>
          <w:sz w:val="20"/>
          <w:szCs w:val="20"/>
        </w:rPr>
        <w:t xml:space="preserve"> </w:t>
      </w:r>
      <w:r w:rsidRPr="002C2DC7">
        <w:rPr>
          <w:rStyle w:val="breaker-breaker"/>
          <w:rFonts w:ascii="Arial" w:hAnsi="Arial" w:cs="Arial"/>
          <w:b w:val="0"/>
          <w:bCs w:val="0"/>
          <w:color w:val="000000" w:themeColor="text1"/>
          <w:sz w:val="24"/>
          <w:szCs w:val="24"/>
        </w:rPr>
        <w:t xml:space="preserve">(Paris: </w:t>
      </w:r>
      <w:proofErr w:type="spellStart"/>
      <w:r w:rsidRPr="002C2DC7">
        <w:rPr>
          <w:rStyle w:val="breaker-breaker"/>
          <w:rFonts w:ascii="Arial" w:hAnsi="Arial" w:cs="Arial"/>
          <w:b w:val="0"/>
          <w:bCs w:val="0"/>
          <w:color w:val="000000" w:themeColor="text1"/>
          <w:sz w:val="24"/>
          <w:szCs w:val="24"/>
        </w:rPr>
        <w:t>Veridiere</w:t>
      </w:r>
      <w:proofErr w:type="spellEnd"/>
      <w:r w:rsidRPr="002C2DC7">
        <w:rPr>
          <w:rStyle w:val="breaker-breaker"/>
          <w:rFonts w:ascii="Arial" w:hAnsi="Arial" w:cs="Arial"/>
          <w:b w:val="0"/>
          <w:bCs w:val="0"/>
          <w:color w:val="000000" w:themeColor="text1"/>
          <w:sz w:val="24"/>
          <w:szCs w:val="24"/>
        </w:rPr>
        <w:t xml:space="preserve">, 1827) </w:t>
      </w:r>
    </w:p>
    <w:p w14:paraId="0CBB2662" w14:textId="77777777" w:rsidR="001F2506" w:rsidRPr="009A0F9D" w:rsidRDefault="001F2506" w:rsidP="008C27FF">
      <w:pPr>
        <w:contextualSpacing/>
        <w:rPr>
          <w:rFonts w:ascii="Arial" w:hAnsi="Arial" w:cs="Arial"/>
        </w:rPr>
      </w:pPr>
      <w:r>
        <w:rPr>
          <w:rFonts w:ascii="Arial" w:hAnsi="Arial" w:cs="Arial"/>
        </w:rPr>
        <w:t xml:space="preserve">Paris, Matthew and </w:t>
      </w:r>
      <w:r w:rsidRPr="009A0F9D">
        <w:rPr>
          <w:rFonts w:ascii="Arial" w:hAnsi="Arial" w:cs="Arial"/>
        </w:rPr>
        <w:t xml:space="preserve">Luard, Henry, Richards, </w:t>
      </w:r>
      <w:r w:rsidRPr="009A0F9D">
        <w:rPr>
          <w:rFonts w:ascii="Arial" w:hAnsi="Arial" w:cs="Arial"/>
          <w:i/>
          <w:iCs/>
        </w:rPr>
        <w:t xml:space="preserve">Flores </w:t>
      </w:r>
      <w:proofErr w:type="spellStart"/>
      <w:r w:rsidRPr="009A0F9D">
        <w:rPr>
          <w:rFonts w:ascii="Arial" w:hAnsi="Arial" w:cs="Arial"/>
          <w:i/>
          <w:iCs/>
        </w:rPr>
        <w:t>Historiarum</w:t>
      </w:r>
      <w:proofErr w:type="spellEnd"/>
      <w:r w:rsidRPr="009A0F9D">
        <w:rPr>
          <w:rFonts w:ascii="Arial" w:hAnsi="Arial" w:cs="Arial"/>
          <w:i/>
          <w:iCs/>
        </w:rPr>
        <w:t xml:space="preserve">: Vol III </w:t>
      </w:r>
      <w:r w:rsidRPr="009A0F9D">
        <w:rPr>
          <w:rFonts w:ascii="Arial" w:hAnsi="Arial" w:cs="Arial"/>
        </w:rPr>
        <w:t>(London: Eyre &amp; Spottiswood, 1890)</w:t>
      </w:r>
    </w:p>
    <w:bookmarkEnd w:id="27"/>
    <w:p w14:paraId="34AB85E3" w14:textId="77777777" w:rsidR="000A04ED" w:rsidRPr="009A0F9D" w:rsidRDefault="000A04ED" w:rsidP="008C27FF">
      <w:pPr>
        <w:pStyle w:val="Heading1"/>
        <w:shd w:val="clear" w:color="auto" w:fill="FFFFFF"/>
        <w:spacing w:before="0"/>
        <w:contextualSpacing/>
        <w:rPr>
          <w:rFonts w:ascii="Arial" w:hAnsi="Arial" w:cs="Arial"/>
          <w:b w:val="0"/>
          <w:bCs w:val="0"/>
          <w:i/>
          <w:iCs/>
        </w:rPr>
      </w:pPr>
      <w:r w:rsidRPr="00873C13">
        <w:rPr>
          <w:rFonts w:ascii="Arial" w:hAnsi="Arial" w:cs="Arial"/>
          <w:b w:val="0"/>
          <w:bCs w:val="0"/>
          <w:color w:val="000000" w:themeColor="text1"/>
          <w:sz w:val="24"/>
          <w:szCs w:val="24"/>
        </w:rPr>
        <w:t xml:space="preserve">Rothwell, Harry, </w:t>
      </w:r>
      <w:r w:rsidRPr="00873C13">
        <w:rPr>
          <w:rFonts w:ascii="Arial" w:hAnsi="Arial" w:cs="Arial"/>
          <w:b w:val="0"/>
          <w:bCs w:val="0"/>
          <w:i/>
          <w:iCs/>
          <w:color w:val="000000" w:themeColor="text1"/>
          <w:sz w:val="24"/>
          <w:szCs w:val="24"/>
        </w:rPr>
        <w:t xml:space="preserve">The Chronicle </w:t>
      </w:r>
      <w:proofErr w:type="gramStart"/>
      <w:r w:rsidRPr="00873C13">
        <w:rPr>
          <w:rFonts w:ascii="Arial" w:hAnsi="Arial" w:cs="Arial"/>
          <w:b w:val="0"/>
          <w:bCs w:val="0"/>
          <w:i/>
          <w:iCs/>
          <w:color w:val="000000" w:themeColor="text1"/>
          <w:sz w:val="24"/>
          <w:szCs w:val="24"/>
        </w:rPr>
        <w:t>Of</w:t>
      </w:r>
      <w:proofErr w:type="gramEnd"/>
      <w:r w:rsidRPr="00873C13">
        <w:rPr>
          <w:rFonts w:ascii="Arial" w:hAnsi="Arial" w:cs="Arial"/>
          <w:b w:val="0"/>
          <w:bCs w:val="0"/>
          <w:i/>
          <w:iCs/>
          <w:color w:val="000000" w:themeColor="text1"/>
          <w:sz w:val="24"/>
          <w:szCs w:val="24"/>
        </w:rPr>
        <w:t xml:space="preserve"> Walter Of Guisborough </w:t>
      </w:r>
      <w:r w:rsidRPr="00873C13">
        <w:rPr>
          <w:rFonts w:ascii="Arial" w:hAnsi="Arial" w:cs="Arial"/>
          <w:b w:val="0"/>
          <w:bCs w:val="0"/>
          <w:color w:val="000000" w:themeColor="text1"/>
          <w:sz w:val="24"/>
          <w:szCs w:val="24"/>
        </w:rPr>
        <w:t>(London: Offices Of The Society, 1957)</w:t>
      </w:r>
    </w:p>
    <w:p w14:paraId="7555971F" w14:textId="77777777" w:rsidR="001F2506" w:rsidRDefault="001F2506" w:rsidP="008C27FF">
      <w:pPr>
        <w:pStyle w:val="Heading1"/>
        <w:shd w:val="clear" w:color="auto" w:fill="FFFFFF"/>
        <w:spacing w:before="0"/>
        <w:contextualSpacing/>
        <w:rPr>
          <w:rFonts w:ascii="Arial" w:hAnsi="Arial" w:cs="Arial"/>
          <w:b w:val="0"/>
          <w:bCs w:val="0"/>
          <w:color w:val="000000" w:themeColor="text1"/>
          <w:sz w:val="24"/>
          <w:szCs w:val="24"/>
          <w:shd w:val="clear" w:color="auto" w:fill="FFFFFF"/>
        </w:rPr>
      </w:pPr>
    </w:p>
    <w:p w14:paraId="3C84B4DC" w14:textId="22BBB92B" w:rsidR="000D1F64" w:rsidRDefault="000D1F64" w:rsidP="008C27FF">
      <w:pPr>
        <w:pStyle w:val="Heading1"/>
        <w:shd w:val="clear" w:color="auto" w:fill="FFFFFF"/>
        <w:spacing w:before="0"/>
        <w:contextualSpacing/>
        <w:rPr>
          <w:rStyle w:val="breaker-breaker"/>
          <w:rFonts w:ascii="Arial" w:hAnsi="Arial" w:cs="Arial"/>
          <w:b w:val="0"/>
          <w:bCs w:val="0"/>
          <w:color w:val="000000" w:themeColor="text1"/>
          <w:sz w:val="24"/>
          <w:szCs w:val="24"/>
        </w:rPr>
      </w:pPr>
      <w:proofErr w:type="spellStart"/>
      <w:r w:rsidRPr="00873C13">
        <w:rPr>
          <w:rFonts w:ascii="Arial" w:hAnsi="Arial" w:cs="Arial"/>
          <w:b w:val="0"/>
          <w:bCs w:val="0"/>
          <w:color w:val="000000" w:themeColor="text1"/>
          <w:sz w:val="24"/>
          <w:szCs w:val="24"/>
          <w:shd w:val="clear" w:color="auto" w:fill="FFFFFF"/>
        </w:rPr>
        <w:t>Rymer</w:t>
      </w:r>
      <w:proofErr w:type="spellEnd"/>
      <w:r w:rsidRPr="00873C13">
        <w:rPr>
          <w:rFonts w:ascii="Arial" w:hAnsi="Arial" w:cs="Arial"/>
          <w:b w:val="0"/>
          <w:bCs w:val="0"/>
          <w:color w:val="000000" w:themeColor="text1"/>
          <w:sz w:val="24"/>
          <w:szCs w:val="24"/>
          <w:shd w:val="clear" w:color="auto" w:fill="FFFFFF"/>
        </w:rPr>
        <w:t xml:space="preserve">, Thomas and Sanderson, </w:t>
      </w:r>
      <w:proofErr w:type="gramStart"/>
      <w:r w:rsidRPr="00873C13">
        <w:rPr>
          <w:rFonts w:ascii="Arial" w:hAnsi="Arial" w:cs="Arial"/>
          <w:b w:val="0"/>
          <w:bCs w:val="0"/>
          <w:color w:val="000000" w:themeColor="text1"/>
          <w:sz w:val="24"/>
          <w:szCs w:val="24"/>
          <w:shd w:val="clear" w:color="auto" w:fill="FFFFFF"/>
        </w:rPr>
        <w:t>Roberto</w:t>
      </w:r>
      <w:proofErr w:type="gramEnd"/>
      <w:r w:rsidRPr="00873C13">
        <w:rPr>
          <w:rFonts w:ascii="Arial" w:hAnsi="Arial" w:cs="Arial"/>
          <w:b w:val="0"/>
          <w:bCs w:val="0"/>
          <w:color w:val="000000" w:themeColor="text1"/>
          <w:sz w:val="24"/>
          <w:szCs w:val="24"/>
          <w:shd w:val="clear" w:color="auto" w:fill="FFFFFF"/>
        </w:rPr>
        <w:t xml:space="preserve"> and Holmes, </w:t>
      </w:r>
      <w:proofErr w:type="spellStart"/>
      <w:r w:rsidRPr="00873C13">
        <w:rPr>
          <w:rFonts w:ascii="Arial" w:hAnsi="Arial" w:cs="Arial"/>
          <w:b w:val="0"/>
          <w:bCs w:val="0"/>
          <w:color w:val="000000" w:themeColor="text1"/>
          <w:sz w:val="24"/>
          <w:szCs w:val="24"/>
          <w:shd w:val="clear" w:color="auto" w:fill="FFFFFF"/>
        </w:rPr>
        <w:t>Georgii</w:t>
      </w:r>
      <w:proofErr w:type="spellEnd"/>
      <w:r w:rsidRPr="00873C13">
        <w:rPr>
          <w:rFonts w:ascii="Arial" w:hAnsi="Arial" w:cs="Arial"/>
          <w:b w:val="0"/>
          <w:bCs w:val="0"/>
          <w:color w:val="000000" w:themeColor="text1"/>
          <w:sz w:val="24"/>
          <w:szCs w:val="24"/>
          <w:shd w:val="clear" w:color="auto" w:fill="FFFFFF"/>
        </w:rPr>
        <w:t xml:space="preserve">, </w:t>
      </w:r>
      <w:proofErr w:type="spellStart"/>
      <w:r w:rsidRPr="00873C13">
        <w:rPr>
          <w:rStyle w:val="breaker-breaker"/>
          <w:rFonts w:ascii="Arial" w:hAnsi="Arial" w:cs="Arial"/>
          <w:b w:val="0"/>
          <w:bCs w:val="0"/>
          <w:i/>
          <w:iCs/>
          <w:color w:val="000000" w:themeColor="text1"/>
          <w:sz w:val="24"/>
          <w:szCs w:val="24"/>
        </w:rPr>
        <w:t>Foedera</w:t>
      </w:r>
      <w:proofErr w:type="spellEnd"/>
      <w:r w:rsidRPr="00873C13">
        <w:rPr>
          <w:rStyle w:val="breaker-breaker"/>
          <w:rFonts w:ascii="Arial" w:hAnsi="Arial" w:cs="Arial"/>
          <w:b w:val="0"/>
          <w:bCs w:val="0"/>
          <w:i/>
          <w:iCs/>
          <w:color w:val="000000" w:themeColor="text1"/>
          <w:sz w:val="24"/>
          <w:szCs w:val="24"/>
        </w:rPr>
        <w:t xml:space="preserve">, </w:t>
      </w:r>
      <w:proofErr w:type="spellStart"/>
      <w:r w:rsidR="00EC0A0B">
        <w:rPr>
          <w:rStyle w:val="breaker-breaker"/>
          <w:rFonts w:ascii="Arial" w:hAnsi="Arial" w:cs="Arial"/>
          <w:b w:val="0"/>
          <w:bCs w:val="0"/>
          <w:i/>
          <w:iCs/>
          <w:color w:val="000000" w:themeColor="text1"/>
          <w:sz w:val="24"/>
          <w:szCs w:val="24"/>
        </w:rPr>
        <w:t>C</w:t>
      </w:r>
      <w:r w:rsidRPr="00873C13">
        <w:rPr>
          <w:rStyle w:val="breaker-breaker"/>
          <w:rFonts w:ascii="Arial" w:hAnsi="Arial" w:cs="Arial"/>
          <w:b w:val="0"/>
          <w:bCs w:val="0"/>
          <w:i/>
          <w:iCs/>
          <w:color w:val="000000" w:themeColor="text1"/>
          <w:sz w:val="24"/>
          <w:szCs w:val="24"/>
        </w:rPr>
        <w:t>onventiones</w:t>
      </w:r>
      <w:proofErr w:type="spellEnd"/>
      <w:r w:rsidRPr="00873C13">
        <w:rPr>
          <w:rStyle w:val="breaker-breaker"/>
          <w:rFonts w:ascii="Arial" w:hAnsi="Arial" w:cs="Arial"/>
          <w:b w:val="0"/>
          <w:bCs w:val="0"/>
          <w:i/>
          <w:iCs/>
          <w:color w:val="000000" w:themeColor="text1"/>
          <w:sz w:val="24"/>
          <w:szCs w:val="24"/>
        </w:rPr>
        <w:t xml:space="preserve">, </w:t>
      </w:r>
      <w:proofErr w:type="spellStart"/>
      <w:r w:rsidR="00EC0A0B">
        <w:rPr>
          <w:rStyle w:val="breaker-breaker"/>
          <w:rFonts w:ascii="Arial" w:hAnsi="Arial" w:cs="Arial"/>
          <w:b w:val="0"/>
          <w:bCs w:val="0"/>
          <w:i/>
          <w:iCs/>
          <w:color w:val="000000" w:themeColor="text1"/>
          <w:sz w:val="24"/>
          <w:szCs w:val="24"/>
        </w:rPr>
        <w:t>L</w:t>
      </w:r>
      <w:r w:rsidRPr="00873C13">
        <w:rPr>
          <w:rStyle w:val="breaker-breaker"/>
          <w:rFonts w:ascii="Arial" w:hAnsi="Arial" w:cs="Arial"/>
          <w:b w:val="0"/>
          <w:bCs w:val="0"/>
          <w:i/>
          <w:iCs/>
          <w:color w:val="000000" w:themeColor="text1"/>
          <w:sz w:val="24"/>
          <w:szCs w:val="24"/>
        </w:rPr>
        <w:t>iteræ</w:t>
      </w:r>
      <w:proofErr w:type="spellEnd"/>
      <w:r w:rsidRPr="00873C13">
        <w:rPr>
          <w:rStyle w:val="breaker-breaker"/>
          <w:rFonts w:ascii="Arial" w:hAnsi="Arial" w:cs="Arial"/>
          <w:b w:val="0"/>
          <w:bCs w:val="0"/>
          <w:i/>
          <w:iCs/>
          <w:color w:val="000000" w:themeColor="text1"/>
          <w:sz w:val="24"/>
          <w:szCs w:val="24"/>
        </w:rPr>
        <w:t xml:space="preserve">, </w:t>
      </w:r>
      <w:r w:rsidR="00EC0A0B">
        <w:rPr>
          <w:rStyle w:val="breaker-breaker"/>
          <w:rFonts w:ascii="Arial" w:hAnsi="Arial" w:cs="Arial"/>
          <w:b w:val="0"/>
          <w:bCs w:val="0"/>
          <w:i/>
          <w:iCs/>
          <w:color w:val="000000" w:themeColor="text1"/>
          <w:sz w:val="24"/>
          <w:szCs w:val="24"/>
        </w:rPr>
        <w:t>E</w:t>
      </w:r>
      <w:r w:rsidRPr="00873C13">
        <w:rPr>
          <w:rStyle w:val="breaker-breaker"/>
          <w:rFonts w:ascii="Arial" w:hAnsi="Arial" w:cs="Arial"/>
          <w:b w:val="0"/>
          <w:bCs w:val="0"/>
          <w:i/>
          <w:iCs/>
          <w:color w:val="000000" w:themeColor="text1"/>
          <w:sz w:val="24"/>
          <w:szCs w:val="24"/>
        </w:rPr>
        <w:t xml:space="preserve">t </w:t>
      </w:r>
      <w:proofErr w:type="spellStart"/>
      <w:r w:rsidR="00EC0A0B">
        <w:rPr>
          <w:rStyle w:val="breaker-breaker"/>
          <w:rFonts w:ascii="Arial" w:hAnsi="Arial" w:cs="Arial"/>
          <w:b w:val="0"/>
          <w:bCs w:val="0"/>
          <w:i/>
          <w:iCs/>
          <w:color w:val="000000" w:themeColor="text1"/>
          <w:sz w:val="24"/>
          <w:szCs w:val="24"/>
        </w:rPr>
        <w:t>C</w:t>
      </w:r>
      <w:r w:rsidRPr="00873C13">
        <w:rPr>
          <w:rStyle w:val="breaker-breaker"/>
          <w:rFonts w:ascii="Arial" w:hAnsi="Arial" w:cs="Arial"/>
          <w:b w:val="0"/>
          <w:bCs w:val="0"/>
          <w:i/>
          <w:iCs/>
          <w:color w:val="000000" w:themeColor="text1"/>
          <w:sz w:val="24"/>
          <w:szCs w:val="24"/>
        </w:rPr>
        <w:t>ujuscunque</w:t>
      </w:r>
      <w:proofErr w:type="spellEnd"/>
      <w:r w:rsidRPr="00873C13">
        <w:rPr>
          <w:rStyle w:val="breaker-breaker"/>
          <w:rFonts w:ascii="Arial" w:hAnsi="Arial" w:cs="Arial"/>
          <w:b w:val="0"/>
          <w:bCs w:val="0"/>
          <w:i/>
          <w:iCs/>
          <w:color w:val="000000" w:themeColor="text1"/>
          <w:sz w:val="24"/>
          <w:szCs w:val="24"/>
        </w:rPr>
        <w:t xml:space="preserve"> </w:t>
      </w:r>
      <w:r w:rsidR="00EC0A0B">
        <w:rPr>
          <w:rStyle w:val="breaker-breaker"/>
          <w:rFonts w:ascii="Arial" w:hAnsi="Arial" w:cs="Arial"/>
          <w:b w:val="0"/>
          <w:bCs w:val="0"/>
          <w:i/>
          <w:iCs/>
          <w:color w:val="000000" w:themeColor="text1"/>
          <w:sz w:val="24"/>
          <w:szCs w:val="24"/>
        </w:rPr>
        <w:t>G</w:t>
      </w:r>
      <w:r w:rsidRPr="00873C13">
        <w:rPr>
          <w:rStyle w:val="breaker-breaker"/>
          <w:rFonts w:ascii="Arial" w:hAnsi="Arial" w:cs="Arial"/>
          <w:b w:val="0"/>
          <w:bCs w:val="0"/>
          <w:i/>
          <w:iCs/>
          <w:color w:val="000000" w:themeColor="text1"/>
          <w:sz w:val="24"/>
          <w:szCs w:val="24"/>
        </w:rPr>
        <w:t xml:space="preserve">eneris </w:t>
      </w:r>
      <w:r w:rsidR="00EC0A0B">
        <w:rPr>
          <w:rStyle w:val="breaker-breaker"/>
          <w:rFonts w:ascii="Arial" w:hAnsi="Arial" w:cs="Arial"/>
          <w:b w:val="0"/>
          <w:bCs w:val="0"/>
          <w:i/>
          <w:iCs/>
          <w:color w:val="000000" w:themeColor="text1"/>
          <w:sz w:val="24"/>
          <w:szCs w:val="24"/>
        </w:rPr>
        <w:t>A</w:t>
      </w:r>
      <w:r w:rsidRPr="00873C13">
        <w:rPr>
          <w:rStyle w:val="breaker-breaker"/>
          <w:rFonts w:ascii="Arial" w:hAnsi="Arial" w:cs="Arial"/>
          <w:b w:val="0"/>
          <w:bCs w:val="0"/>
          <w:i/>
          <w:iCs/>
          <w:color w:val="000000" w:themeColor="text1"/>
          <w:sz w:val="24"/>
          <w:szCs w:val="24"/>
        </w:rPr>
        <w:t xml:space="preserve">cta </w:t>
      </w:r>
      <w:r w:rsidR="00EC0A0B">
        <w:rPr>
          <w:rStyle w:val="breaker-breaker"/>
          <w:rFonts w:ascii="Arial" w:hAnsi="Arial" w:cs="Arial"/>
          <w:b w:val="0"/>
          <w:bCs w:val="0"/>
          <w:i/>
          <w:iCs/>
          <w:color w:val="000000" w:themeColor="text1"/>
          <w:sz w:val="24"/>
          <w:szCs w:val="24"/>
        </w:rPr>
        <w:t>P</w:t>
      </w:r>
      <w:r w:rsidRPr="00873C13">
        <w:rPr>
          <w:rStyle w:val="breaker-breaker"/>
          <w:rFonts w:ascii="Arial" w:hAnsi="Arial" w:cs="Arial"/>
          <w:b w:val="0"/>
          <w:bCs w:val="0"/>
          <w:i/>
          <w:iCs/>
          <w:color w:val="000000" w:themeColor="text1"/>
          <w:sz w:val="24"/>
          <w:szCs w:val="24"/>
        </w:rPr>
        <w:t xml:space="preserve">ublica, </w:t>
      </w:r>
      <w:r w:rsidR="00EC0A0B">
        <w:rPr>
          <w:rStyle w:val="breaker-breaker"/>
          <w:rFonts w:ascii="Arial" w:hAnsi="Arial" w:cs="Arial"/>
          <w:b w:val="0"/>
          <w:bCs w:val="0"/>
          <w:i/>
          <w:iCs/>
          <w:color w:val="000000" w:themeColor="text1"/>
          <w:sz w:val="24"/>
          <w:szCs w:val="24"/>
        </w:rPr>
        <w:t>I</w:t>
      </w:r>
      <w:r w:rsidRPr="00873C13">
        <w:rPr>
          <w:rStyle w:val="breaker-breaker"/>
          <w:rFonts w:ascii="Arial" w:hAnsi="Arial" w:cs="Arial"/>
          <w:b w:val="0"/>
          <w:bCs w:val="0"/>
          <w:i/>
          <w:iCs/>
          <w:color w:val="000000" w:themeColor="text1"/>
          <w:sz w:val="24"/>
          <w:szCs w:val="24"/>
        </w:rPr>
        <w:t xml:space="preserve">nter </w:t>
      </w:r>
      <w:r w:rsidR="00EC0A0B">
        <w:rPr>
          <w:rStyle w:val="breaker-breaker"/>
          <w:rFonts w:ascii="Arial" w:hAnsi="Arial" w:cs="Arial"/>
          <w:b w:val="0"/>
          <w:bCs w:val="0"/>
          <w:i/>
          <w:iCs/>
          <w:color w:val="000000" w:themeColor="text1"/>
          <w:sz w:val="24"/>
          <w:szCs w:val="24"/>
        </w:rPr>
        <w:t>R</w:t>
      </w:r>
      <w:r w:rsidRPr="00873C13">
        <w:rPr>
          <w:rStyle w:val="breaker-breaker"/>
          <w:rFonts w:ascii="Arial" w:hAnsi="Arial" w:cs="Arial"/>
          <w:b w:val="0"/>
          <w:bCs w:val="0"/>
          <w:i/>
          <w:iCs/>
          <w:color w:val="000000" w:themeColor="text1"/>
          <w:sz w:val="24"/>
          <w:szCs w:val="24"/>
        </w:rPr>
        <w:t xml:space="preserve">eges </w:t>
      </w:r>
      <w:proofErr w:type="spellStart"/>
      <w:r w:rsidRPr="00873C13">
        <w:rPr>
          <w:rStyle w:val="breaker-breaker"/>
          <w:rFonts w:ascii="Arial" w:hAnsi="Arial" w:cs="Arial"/>
          <w:b w:val="0"/>
          <w:bCs w:val="0"/>
          <w:i/>
          <w:iCs/>
          <w:color w:val="000000" w:themeColor="text1"/>
          <w:sz w:val="24"/>
          <w:szCs w:val="24"/>
        </w:rPr>
        <w:t>Angliæ</w:t>
      </w:r>
      <w:proofErr w:type="spellEnd"/>
      <w:r w:rsidRPr="00873C13">
        <w:rPr>
          <w:rStyle w:val="breaker-breaker"/>
          <w:rFonts w:ascii="Arial" w:hAnsi="Arial" w:cs="Arial"/>
          <w:b w:val="0"/>
          <w:bCs w:val="0"/>
          <w:i/>
          <w:iCs/>
          <w:color w:val="000000" w:themeColor="text1"/>
          <w:sz w:val="24"/>
          <w:szCs w:val="24"/>
        </w:rPr>
        <w:t xml:space="preserve"> </w:t>
      </w:r>
      <w:r w:rsidR="00EC0A0B">
        <w:rPr>
          <w:rStyle w:val="breaker-breaker"/>
          <w:rFonts w:ascii="Arial" w:hAnsi="Arial" w:cs="Arial"/>
          <w:b w:val="0"/>
          <w:bCs w:val="0"/>
          <w:i/>
          <w:iCs/>
          <w:color w:val="000000" w:themeColor="text1"/>
          <w:sz w:val="24"/>
          <w:szCs w:val="24"/>
        </w:rPr>
        <w:t>E</w:t>
      </w:r>
      <w:r w:rsidRPr="00873C13">
        <w:rPr>
          <w:rStyle w:val="breaker-breaker"/>
          <w:rFonts w:ascii="Arial" w:hAnsi="Arial" w:cs="Arial"/>
          <w:b w:val="0"/>
          <w:bCs w:val="0"/>
          <w:i/>
          <w:iCs/>
          <w:color w:val="000000" w:themeColor="text1"/>
          <w:sz w:val="24"/>
          <w:szCs w:val="24"/>
        </w:rPr>
        <w:t xml:space="preserve">t </w:t>
      </w:r>
      <w:r w:rsidR="00EC0A0B">
        <w:rPr>
          <w:rStyle w:val="breaker-breaker"/>
          <w:rFonts w:ascii="Arial" w:hAnsi="Arial" w:cs="Arial"/>
          <w:b w:val="0"/>
          <w:bCs w:val="0"/>
          <w:i/>
          <w:iCs/>
          <w:color w:val="000000" w:themeColor="text1"/>
          <w:sz w:val="24"/>
          <w:szCs w:val="24"/>
        </w:rPr>
        <w:t>A</w:t>
      </w:r>
      <w:r w:rsidRPr="00873C13">
        <w:rPr>
          <w:rStyle w:val="breaker-breaker"/>
          <w:rFonts w:ascii="Arial" w:hAnsi="Arial" w:cs="Arial"/>
          <w:b w:val="0"/>
          <w:bCs w:val="0"/>
          <w:i/>
          <w:iCs/>
          <w:color w:val="000000" w:themeColor="text1"/>
          <w:sz w:val="24"/>
          <w:szCs w:val="24"/>
        </w:rPr>
        <w:t xml:space="preserve">lios </w:t>
      </w:r>
      <w:proofErr w:type="spellStart"/>
      <w:r w:rsidR="00EC0A0B">
        <w:rPr>
          <w:rStyle w:val="breaker-breaker"/>
          <w:rFonts w:ascii="Arial" w:hAnsi="Arial" w:cs="Arial"/>
          <w:b w:val="0"/>
          <w:bCs w:val="0"/>
          <w:i/>
          <w:iCs/>
          <w:color w:val="000000" w:themeColor="text1"/>
          <w:sz w:val="24"/>
          <w:szCs w:val="24"/>
        </w:rPr>
        <w:t>Q</w:t>
      </w:r>
      <w:r w:rsidRPr="00873C13">
        <w:rPr>
          <w:rStyle w:val="breaker-breaker"/>
          <w:rFonts w:ascii="Arial" w:hAnsi="Arial" w:cs="Arial"/>
          <w:b w:val="0"/>
          <w:bCs w:val="0"/>
          <w:i/>
          <w:iCs/>
          <w:color w:val="000000" w:themeColor="text1"/>
          <w:sz w:val="24"/>
          <w:szCs w:val="24"/>
        </w:rPr>
        <w:t>uosvis</w:t>
      </w:r>
      <w:proofErr w:type="spellEnd"/>
      <w:r w:rsidRPr="00873C13">
        <w:rPr>
          <w:rStyle w:val="breaker-breaker"/>
          <w:rFonts w:ascii="Arial" w:hAnsi="Arial" w:cs="Arial"/>
          <w:b w:val="0"/>
          <w:bCs w:val="0"/>
          <w:i/>
          <w:iCs/>
          <w:color w:val="000000" w:themeColor="text1"/>
          <w:sz w:val="24"/>
          <w:szCs w:val="24"/>
        </w:rPr>
        <w:t xml:space="preserve"> </w:t>
      </w:r>
      <w:proofErr w:type="spellStart"/>
      <w:r w:rsidR="00EC0A0B">
        <w:rPr>
          <w:rStyle w:val="breaker-breaker"/>
          <w:rFonts w:ascii="Arial" w:hAnsi="Arial" w:cs="Arial"/>
          <w:b w:val="0"/>
          <w:bCs w:val="0"/>
          <w:i/>
          <w:iCs/>
          <w:color w:val="000000" w:themeColor="text1"/>
          <w:sz w:val="24"/>
          <w:szCs w:val="24"/>
        </w:rPr>
        <w:t>I</w:t>
      </w:r>
      <w:r w:rsidRPr="00873C13">
        <w:rPr>
          <w:rStyle w:val="breaker-breaker"/>
          <w:rFonts w:ascii="Arial" w:hAnsi="Arial" w:cs="Arial"/>
          <w:b w:val="0"/>
          <w:bCs w:val="0"/>
          <w:i/>
          <w:iCs/>
          <w:color w:val="000000" w:themeColor="text1"/>
          <w:sz w:val="24"/>
          <w:szCs w:val="24"/>
        </w:rPr>
        <w:t>mperatores</w:t>
      </w:r>
      <w:proofErr w:type="spellEnd"/>
      <w:r w:rsidRPr="00873C13">
        <w:rPr>
          <w:rStyle w:val="breaker-breaker"/>
          <w:rFonts w:ascii="Arial" w:hAnsi="Arial" w:cs="Arial"/>
          <w:b w:val="0"/>
          <w:bCs w:val="0"/>
          <w:i/>
          <w:iCs/>
          <w:color w:val="000000" w:themeColor="text1"/>
          <w:sz w:val="24"/>
          <w:szCs w:val="24"/>
        </w:rPr>
        <w:t xml:space="preserve">, </w:t>
      </w:r>
      <w:r w:rsidR="00EC0A0B">
        <w:rPr>
          <w:rStyle w:val="breaker-breaker"/>
          <w:rFonts w:ascii="Arial" w:hAnsi="Arial" w:cs="Arial"/>
          <w:b w:val="0"/>
          <w:bCs w:val="0"/>
          <w:i/>
          <w:iCs/>
          <w:color w:val="000000" w:themeColor="text1"/>
          <w:sz w:val="24"/>
          <w:szCs w:val="24"/>
        </w:rPr>
        <w:t>R</w:t>
      </w:r>
      <w:r w:rsidRPr="00873C13">
        <w:rPr>
          <w:rStyle w:val="breaker-breaker"/>
          <w:rFonts w:ascii="Arial" w:hAnsi="Arial" w:cs="Arial"/>
          <w:b w:val="0"/>
          <w:bCs w:val="0"/>
          <w:i/>
          <w:iCs/>
          <w:color w:val="000000" w:themeColor="text1"/>
          <w:sz w:val="24"/>
          <w:szCs w:val="24"/>
        </w:rPr>
        <w:t xml:space="preserve">eges, </w:t>
      </w:r>
      <w:r w:rsidR="00EC0A0B">
        <w:rPr>
          <w:rStyle w:val="breaker-breaker"/>
          <w:rFonts w:ascii="Arial" w:hAnsi="Arial" w:cs="Arial"/>
          <w:b w:val="0"/>
          <w:bCs w:val="0"/>
          <w:i/>
          <w:iCs/>
          <w:color w:val="000000" w:themeColor="text1"/>
          <w:sz w:val="24"/>
          <w:szCs w:val="24"/>
        </w:rPr>
        <w:t>P</w:t>
      </w:r>
      <w:r w:rsidRPr="00873C13">
        <w:rPr>
          <w:rStyle w:val="breaker-breaker"/>
          <w:rFonts w:ascii="Arial" w:hAnsi="Arial" w:cs="Arial"/>
          <w:b w:val="0"/>
          <w:bCs w:val="0"/>
          <w:i/>
          <w:iCs/>
          <w:color w:val="000000" w:themeColor="text1"/>
          <w:sz w:val="24"/>
          <w:szCs w:val="24"/>
        </w:rPr>
        <w:t xml:space="preserve">ontifices, </w:t>
      </w:r>
      <w:proofErr w:type="spellStart"/>
      <w:r w:rsidR="00EC0A0B">
        <w:rPr>
          <w:rStyle w:val="breaker-breaker"/>
          <w:rFonts w:ascii="Arial" w:hAnsi="Arial" w:cs="Arial"/>
          <w:b w:val="0"/>
          <w:bCs w:val="0"/>
          <w:i/>
          <w:iCs/>
          <w:color w:val="000000" w:themeColor="text1"/>
          <w:sz w:val="24"/>
          <w:szCs w:val="24"/>
        </w:rPr>
        <w:t>P</w:t>
      </w:r>
      <w:r w:rsidRPr="00873C13">
        <w:rPr>
          <w:rStyle w:val="breaker-breaker"/>
          <w:rFonts w:ascii="Arial" w:hAnsi="Arial" w:cs="Arial"/>
          <w:b w:val="0"/>
          <w:bCs w:val="0"/>
          <w:i/>
          <w:iCs/>
          <w:color w:val="000000" w:themeColor="text1"/>
          <w:sz w:val="24"/>
          <w:szCs w:val="24"/>
        </w:rPr>
        <w:t>rincipes</w:t>
      </w:r>
      <w:proofErr w:type="spellEnd"/>
      <w:r w:rsidRPr="00873C13">
        <w:rPr>
          <w:rStyle w:val="breaker-breaker"/>
          <w:rFonts w:ascii="Arial" w:hAnsi="Arial" w:cs="Arial"/>
          <w:b w:val="0"/>
          <w:bCs w:val="0"/>
          <w:i/>
          <w:iCs/>
          <w:color w:val="000000" w:themeColor="text1"/>
          <w:sz w:val="24"/>
          <w:szCs w:val="24"/>
        </w:rPr>
        <w:t xml:space="preserve">, </w:t>
      </w:r>
      <w:proofErr w:type="spellStart"/>
      <w:r w:rsidR="00EC0A0B">
        <w:rPr>
          <w:rStyle w:val="breaker-breaker"/>
          <w:rFonts w:ascii="Arial" w:hAnsi="Arial" w:cs="Arial"/>
          <w:b w:val="0"/>
          <w:bCs w:val="0"/>
          <w:i/>
          <w:iCs/>
          <w:color w:val="000000" w:themeColor="text1"/>
          <w:sz w:val="24"/>
          <w:szCs w:val="24"/>
        </w:rPr>
        <w:t>V</w:t>
      </w:r>
      <w:r w:rsidRPr="00873C13">
        <w:rPr>
          <w:rStyle w:val="breaker-breaker"/>
          <w:rFonts w:ascii="Arial" w:hAnsi="Arial" w:cs="Arial"/>
          <w:b w:val="0"/>
          <w:bCs w:val="0"/>
          <w:i/>
          <w:iCs/>
          <w:color w:val="000000" w:themeColor="text1"/>
          <w:sz w:val="24"/>
          <w:szCs w:val="24"/>
        </w:rPr>
        <w:t>el</w:t>
      </w:r>
      <w:proofErr w:type="spellEnd"/>
      <w:r w:rsidRPr="00873C13">
        <w:rPr>
          <w:rStyle w:val="breaker-breaker"/>
          <w:rFonts w:ascii="Arial" w:hAnsi="Arial" w:cs="Arial"/>
          <w:b w:val="0"/>
          <w:bCs w:val="0"/>
          <w:i/>
          <w:iCs/>
          <w:color w:val="000000" w:themeColor="text1"/>
          <w:sz w:val="24"/>
          <w:szCs w:val="24"/>
        </w:rPr>
        <w:t xml:space="preserve"> </w:t>
      </w:r>
      <w:proofErr w:type="spellStart"/>
      <w:r w:rsidR="00EC0A0B">
        <w:rPr>
          <w:rStyle w:val="breaker-breaker"/>
          <w:rFonts w:ascii="Arial" w:hAnsi="Arial" w:cs="Arial"/>
          <w:b w:val="0"/>
          <w:bCs w:val="0"/>
          <w:i/>
          <w:iCs/>
          <w:color w:val="000000" w:themeColor="text1"/>
          <w:sz w:val="24"/>
          <w:szCs w:val="24"/>
        </w:rPr>
        <w:t>C</w:t>
      </w:r>
      <w:r w:rsidRPr="00873C13">
        <w:rPr>
          <w:rStyle w:val="breaker-breaker"/>
          <w:rFonts w:ascii="Arial" w:hAnsi="Arial" w:cs="Arial"/>
          <w:b w:val="0"/>
          <w:bCs w:val="0"/>
          <w:i/>
          <w:iCs/>
          <w:color w:val="000000" w:themeColor="text1"/>
          <w:sz w:val="24"/>
          <w:szCs w:val="24"/>
        </w:rPr>
        <w:t>ommunitates</w:t>
      </w:r>
      <w:proofErr w:type="spellEnd"/>
      <w:r w:rsidRPr="00873C13">
        <w:rPr>
          <w:rStyle w:val="breaker-breaker"/>
          <w:rFonts w:ascii="Arial" w:hAnsi="Arial" w:cs="Arial"/>
          <w:b w:val="0"/>
          <w:bCs w:val="0"/>
          <w:i/>
          <w:iCs/>
          <w:color w:val="000000" w:themeColor="text1"/>
          <w:sz w:val="24"/>
          <w:szCs w:val="24"/>
        </w:rPr>
        <w:t xml:space="preserve">, </w:t>
      </w:r>
      <w:r w:rsidR="00EC0A0B">
        <w:rPr>
          <w:rStyle w:val="breaker-breaker"/>
          <w:rFonts w:ascii="Arial" w:hAnsi="Arial" w:cs="Arial"/>
          <w:b w:val="0"/>
          <w:bCs w:val="0"/>
          <w:i/>
          <w:iCs/>
          <w:color w:val="000000" w:themeColor="text1"/>
          <w:sz w:val="24"/>
          <w:szCs w:val="24"/>
        </w:rPr>
        <w:t>A</w:t>
      </w:r>
      <w:r w:rsidRPr="00873C13">
        <w:rPr>
          <w:rStyle w:val="breaker-breaker"/>
          <w:rFonts w:ascii="Arial" w:hAnsi="Arial" w:cs="Arial"/>
          <w:b w:val="0"/>
          <w:bCs w:val="0"/>
          <w:i/>
          <w:iCs/>
          <w:color w:val="000000" w:themeColor="text1"/>
          <w:sz w:val="24"/>
          <w:szCs w:val="24"/>
        </w:rPr>
        <w:t xml:space="preserve">b </w:t>
      </w:r>
      <w:proofErr w:type="spellStart"/>
      <w:r w:rsidR="00EC0A0B">
        <w:rPr>
          <w:rStyle w:val="breaker-breaker"/>
          <w:rFonts w:ascii="Arial" w:hAnsi="Arial" w:cs="Arial"/>
          <w:b w:val="0"/>
          <w:bCs w:val="0"/>
          <w:i/>
          <w:iCs/>
          <w:color w:val="000000" w:themeColor="text1"/>
          <w:sz w:val="24"/>
          <w:szCs w:val="24"/>
        </w:rPr>
        <w:t>I</w:t>
      </w:r>
      <w:r w:rsidRPr="00873C13">
        <w:rPr>
          <w:rStyle w:val="breaker-breaker"/>
          <w:rFonts w:ascii="Arial" w:hAnsi="Arial" w:cs="Arial"/>
          <w:b w:val="0"/>
          <w:bCs w:val="0"/>
          <w:i/>
          <w:iCs/>
          <w:color w:val="000000" w:themeColor="text1"/>
          <w:sz w:val="24"/>
          <w:szCs w:val="24"/>
        </w:rPr>
        <w:t>neunte</w:t>
      </w:r>
      <w:proofErr w:type="spellEnd"/>
      <w:r w:rsidRPr="00873C13">
        <w:rPr>
          <w:rStyle w:val="breaker-breaker"/>
          <w:rFonts w:ascii="Arial" w:hAnsi="Arial" w:cs="Arial"/>
          <w:b w:val="0"/>
          <w:bCs w:val="0"/>
          <w:i/>
          <w:iCs/>
          <w:color w:val="000000" w:themeColor="text1"/>
          <w:sz w:val="24"/>
          <w:szCs w:val="24"/>
        </w:rPr>
        <w:t xml:space="preserve"> </w:t>
      </w:r>
      <w:proofErr w:type="spellStart"/>
      <w:r w:rsidR="00EC0A0B">
        <w:rPr>
          <w:rStyle w:val="breaker-breaker"/>
          <w:rFonts w:ascii="Arial" w:hAnsi="Arial" w:cs="Arial"/>
          <w:b w:val="0"/>
          <w:bCs w:val="0"/>
          <w:i/>
          <w:iCs/>
          <w:color w:val="000000" w:themeColor="text1"/>
          <w:sz w:val="24"/>
          <w:szCs w:val="24"/>
        </w:rPr>
        <w:t>S</w:t>
      </w:r>
      <w:r w:rsidRPr="00873C13">
        <w:rPr>
          <w:rStyle w:val="breaker-breaker"/>
          <w:rFonts w:ascii="Arial" w:hAnsi="Arial" w:cs="Arial"/>
          <w:b w:val="0"/>
          <w:bCs w:val="0"/>
          <w:i/>
          <w:iCs/>
          <w:color w:val="000000" w:themeColor="text1"/>
          <w:sz w:val="24"/>
          <w:szCs w:val="24"/>
        </w:rPr>
        <w:t>æculo</w:t>
      </w:r>
      <w:proofErr w:type="spellEnd"/>
      <w:r w:rsidRPr="00873C13">
        <w:rPr>
          <w:rStyle w:val="breaker-breaker"/>
          <w:rFonts w:ascii="Arial" w:hAnsi="Arial" w:cs="Arial"/>
          <w:b w:val="0"/>
          <w:bCs w:val="0"/>
          <w:i/>
          <w:iCs/>
          <w:color w:val="000000" w:themeColor="text1"/>
          <w:sz w:val="24"/>
          <w:szCs w:val="24"/>
        </w:rPr>
        <w:t xml:space="preserve"> </w:t>
      </w:r>
      <w:r w:rsidR="00EC0A0B">
        <w:rPr>
          <w:rStyle w:val="breaker-breaker"/>
          <w:rFonts w:ascii="Arial" w:hAnsi="Arial" w:cs="Arial"/>
          <w:b w:val="0"/>
          <w:bCs w:val="0"/>
          <w:i/>
          <w:iCs/>
          <w:color w:val="000000" w:themeColor="text1"/>
          <w:sz w:val="24"/>
          <w:szCs w:val="24"/>
        </w:rPr>
        <w:t>D</w:t>
      </w:r>
      <w:r w:rsidRPr="00873C13">
        <w:rPr>
          <w:rStyle w:val="breaker-breaker"/>
          <w:rFonts w:ascii="Arial" w:hAnsi="Arial" w:cs="Arial"/>
          <w:b w:val="0"/>
          <w:bCs w:val="0"/>
          <w:i/>
          <w:iCs/>
          <w:color w:val="000000" w:themeColor="text1"/>
          <w:sz w:val="24"/>
          <w:szCs w:val="24"/>
        </w:rPr>
        <w:t xml:space="preserve">uodecimo, </w:t>
      </w:r>
      <w:r w:rsidR="00EC0A0B">
        <w:rPr>
          <w:rStyle w:val="breaker-breaker"/>
          <w:rFonts w:ascii="Arial" w:hAnsi="Arial" w:cs="Arial"/>
          <w:b w:val="0"/>
          <w:bCs w:val="0"/>
          <w:i/>
          <w:iCs/>
          <w:color w:val="000000" w:themeColor="text1"/>
          <w:sz w:val="24"/>
          <w:szCs w:val="24"/>
        </w:rPr>
        <w:t>V</w:t>
      </w:r>
      <w:r w:rsidRPr="00873C13">
        <w:rPr>
          <w:rStyle w:val="breaker-breaker"/>
          <w:rFonts w:ascii="Arial" w:hAnsi="Arial" w:cs="Arial"/>
          <w:b w:val="0"/>
          <w:bCs w:val="0"/>
          <w:i/>
          <w:iCs/>
          <w:color w:val="000000" w:themeColor="text1"/>
          <w:sz w:val="24"/>
          <w:szCs w:val="24"/>
        </w:rPr>
        <w:t xml:space="preserve">iz. </w:t>
      </w:r>
      <w:r w:rsidR="00EC0A0B">
        <w:rPr>
          <w:rStyle w:val="breaker-breaker"/>
          <w:rFonts w:ascii="Arial" w:hAnsi="Arial" w:cs="Arial"/>
          <w:b w:val="0"/>
          <w:bCs w:val="0"/>
          <w:i/>
          <w:iCs/>
          <w:color w:val="000000" w:themeColor="text1"/>
          <w:sz w:val="24"/>
          <w:szCs w:val="24"/>
        </w:rPr>
        <w:t>A</w:t>
      </w:r>
      <w:r w:rsidRPr="00873C13">
        <w:rPr>
          <w:rStyle w:val="breaker-breaker"/>
          <w:rFonts w:ascii="Arial" w:hAnsi="Arial" w:cs="Arial"/>
          <w:b w:val="0"/>
          <w:bCs w:val="0"/>
          <w:i/>
          <w:iCs/>
          <w:color w:val="000000" w:themeColor="text1"/>
          <w:sz w:val="24"/>
          <w:szCs w:val="24"/>
        </w:rPr>
        <w:t xml:space="preserve">b </w:t>
      </w:r>
      <w:r w:rsidR="00EC0A0B">
        <w:rPr>
          <w:rStyle w:val="breaker-breaker"/>
          <w:rFonts w:ascii="Arial" w:hAnsi="Arial" w:cs="Arial"/>
          <w:b w:val="0"/>
          <w:bCs w:val="0"/>
          <w:i/>
          <w:iCs/>
          <w:color w:val="000000" w:themeColor="text1"/>
          <w:sz w:val="24"/>
          <w:szCs w:val="24"/>
        </w:rPr>
        <w:t>A</w:t>
      </w:r>
      <w:r w:rsidRPr="00873C13">
        <w:rPr>
          <w:rStyle w:val="breaker-breaker"/>
          <w:rFonts w:ascii="Arial" w:hAnsi="Arial" w:cs="Arial"/>
          <w:b w:val="0"/>
          <w:bCs w:val="0"/>
          <w:i/>
          <w:iCs/>
          <w:color w:val="000000" w:themeColor="text1"/>
          <w:sz w:val="24"/>
          <w:szCs w:val="24"/>
        </w:rPr>
        <w:t xml:space="preserve">nno 1101, </w:t>
      </w:r>
      <w:r w:rsidR="00EC0A0B">
        <w:rPr>
          <w:rStyle w:val="breaker-breaker"/>
          <w:rFonts w:ascii="Arial" w:hAnsi="Arial" w:cs="Arial"/>
          <w:b w:val="0"/>
          <w:bCs w:val="0"/>
          <w:i/>
          <w:iCs/>
          <w:color w:val="000000" w:themeColor="text1"/>
          <w:sz w:val="24"/>
          <w:szCs w:val="24"/>
        </w:rPr>
        <w:t>A</w:t>
      </w:r>
      <w:r w:rsidRPr="00873C13">
        <w:rPr>
          <w:rStyle w:val="breaker-breaker"/>
          <w:rFonts w:ascii="Arial" w:hAnsi="Arial" w:cs="Arial"/>
          <w:b w:val="0"/>
          <w:bCs w:val="0"/>
          <w:i/>
          <w:iCs/>
          <w:color w:val="000000" w:themeColor="text1"/>
          <w:sz w:val="24"/>
          <w:szCs w:val="24"/>
        </w:rPr>
        <w:t xml:space="preserve">d </w:t>
      </w:r>
      <w:r w:rsidR="00EC0A0B">
        <w:rPr>
          <w:rStyle w:val="breaker-breaker"/>
          <w:rFonts w:ascii="Arial" w:hAnsi="Arial" w:cs="Arial"/>
          <w:b w:val="0"/>
          <w:bCs w:val="0"/>
          <w:i/>
          <w:iCs/>
          <w:color w:val="000000" w:themeColor="text1"/>
          <w:sz w:val="24"/>
          <w:szCs w:val="24"/>
        </w:rPr>
        <w:t>N</w:t>
      </w:r>
      <w:r w:rsidRPr="00873C13">
        <w:rPr>
          <w:rStyle w:val="breaker-breaker"/>
          <w:rFonts w:ascii="Arial" w:hAnsi="Arial" w:cs="Arial"/>
          <w:b w:val="0"/>
          <w:bCs w:val="0"/>
          <w:i/>
          <w:iCs/>
          <w:color w:val="000000" w:themeColor="text1"/>
          <w:sz w:val="24"/>
          <w:szCs w:val="24"/>
        </w:rPr>
        <w:t xml:space="preserve">ostra </w:t>
      </w:r>
      <w:proofErr w:type="spellStart"/>
      <w:r w:rsidR="00EC0A0B">
        <w:rPr>
          <w:rStyle w:val="breaker-breaker"/>
          <w:rFonts w:ascii="Arial" w:hAnsi="Arial" w:cs="Arial"/>
          <w:b w:val="0"/>
          <w:bCs w:val="0"/>
          <w:i/>
          <w:iCs/>
          <w:color w:val="000000" w:themeColor="text1"/>
          <w:sz w:val="24"/>
          <w:szCs w:val="24"/>
        </w:rPr>
        <w:t>U</w:t>
      </w:r>
      <w:r w:rsidRPr="00873C13">
        <w:rPr>
          <w:rStyle w:val="breaker-breaker"/>
          <w:rFonts w:ascii="Arial" w:hAnsi="Arial" w:cs="Arial"/>
          <w:b w:val="0"/>
          <w:bCs w:val="0"/>
          <w:i/>
          <w:iCs/>
          <w:color w:val="000000" w:themeColor="text1"/>
          <w:sz w:val="24"/>
          <w:szCs w:val="24"/>
        </w:rPr>
        <w:t>sque</w:t>
      </w:r>
      <w:proofErr w:type="spellEnd"/>
      <w:r w:rsidRPr="00873C13">
        <w:rPr>
          <w:rStyle w:val="breaker-breaker"/>
          <w:rFonts w:ascii="Arial" w:hAnsi="Arial" w:cs="Arial"/>
          <w:b w:val="0"/>
          <w:bCs w:val="0"/>
          <w:i/>
          <w:iCs/>
          <w:color w:val="000000" w:themeColor="text1"/>
          <w:sz w:val="24"/>
          <w:szCs w:val="24"/>
        </w:rPr>
        <w:t xml:space="preserve"> </w:t>
      </w:r>
      <w:r w:rsidR="00EC0A0B">
        <w:rPr>
          <w:rStyle w:val="breaker-breaker"/>
          <w:rFonts w:ascii="Arial" w:hAnsi="Arial" w:cs="Arial"/>
          <w:b w:val="0"/>
          <w:bCs w:val="0"/>
          <w:i/>
          <w:iCs/>
          <w:color w:val="000000" w:themeColor="text1"/>
          <w:sz w:val="24"/>
          <w:szCs w:val="24"/>
        </w:rPr>
        <w:t>T</w:t>
      </w:r>
      <w:r w:rsidRPr="00873C13">
        <w:rPr>
          <w:rStyle w:val="breaker-breaker"/>
          <w:rFonts w:ascii="Arial" w:hAnsi="Arial" w:cs="Arial"/>
          <w:b w:val="0"/>
          <w:bCs w:val="0"/>
          <w:i/>
          <w:iCs/>
          <w:color w:val="000000" w:themeColor="text1"/>
          <w:sz w:val="24"/>
          <w:szCs w:val="24"/>
        </w:rPr>
        <w:t xml:space="preserve">empore </w:t>
      </w:r>
      <w:proofErr w:type="spellStart"/>
      <w:r w:rsidR="00EC0A0B">
        <w:rPr>
          <w:rStyle w:val="breaker-breaker"/>
          <w:rFonts w:ascii="Arial" w:hAnsi="Arial" w:cs="Arial"/>
          <w:b w:val="0"/>
          <w:bCs w:val="0"/>
          <w:i/>
          <w:iCs/>
          <w:color w:val="000000" w:themeColor="text1"/>
          <w:sz w:val="24"/>
          <w:szCs w:val="24"/>
        </w:rPr>
        <w:t>H</w:t>
      </w:r>
      <w:r w:rsidRPr="00873C13">
        <w:rPr>
          <w:rStyle w:val="breaker-breaker"/>
          <w:rFonts w:ascii="Arial" w:hAnsi="Arial" w:cs="Arial"/>
          <w:b w:val="0"/>
          <w:bCs w:val="0"/>
          <w:i/>
          <w:iCs/>
          <w:color w:val="000000" w:themeColor="text1"/>
          <w:sz w:val="24"/>
          <w:szCs w:val="24"/>
        </w:rPr>
        <w:t>abita</w:t>
      </w:r>
      <w:proofErr w:type="spellEnd"/>
      <w:r w:rsidRPr="00873C13">
        <w:rPr>
          <w:rStyle w:val="breaker-breaker"/>
          <w:rFonts w:ascii="Arial" w:hAnsi="Arial" w:cs="Arial"/>
          <w:b w:val="0"/>
          <w:bCs w:val="0"/>
          <w:i/>
          <w:iCs/>
          <w:color w:val="000000" w:themeColor="text1"/>
          <w:sz w:val="24"/>
          <w:szCs w:val="24"/>
        </w:rPr>
        <w:t xml:space="preserve"> </w:t>
      </w:r>
      <w:proofErr w:type="spellStart"/>
      <w:r w:rsidR="00EC0A0B">
        <w:rPr>
          <w:rStyle w:val="breaker-breaker"/>
          <w:rFonts w:ascii="Arial" w:hAnsi="Arial" w:cs="Arial"/>
          <w:b w:val="0"/>
          <w:bCs w:val="0"/>
          <w:i/>
          <w:iCs/>
          <w:color w:val="000000" w:themeColor="text1"/>
          <w:sz w:val="24"/>
          <w:szCs w:val="24"/>
        </w:rPr>
        <w:t>A</w:t>
      </w:r>
      <w:r w:rsidRPr="00873C13">
        <w:rPr>
          <w:rStyle w:val="breaker-breaker"/>
          <w:rFonts w:ascii="Arial" w:hAnsi="Arial" w:cs="Arial"/>
          <w:b w:val="0"/>
          <w:bCs w:val="0"/>
          <w:i/>
          <w:iCs/>
          <w:color w:val="000000" w:themeColor="text1"/>
          <w:sz w:val="24"/>
          <w:szCs w:val="24"/>
        </w:rPr>
        <w:t>ut</w:t>
      </w:r>
      <w:proofErr w:type="spellEnd"/>
      <w:r w:rsidRPr="00873C13">
        <w:rPr>
          <w:rStyle w:val="breaker-breaker"/>
          <w:rFonts w:ascii="Arial" w:hAnsi="Arial" w:cs="Arial"/>
          <w:b w:val="0"/>
          <w:bCs w:val="0"/>
          <w:i/>
          <w:iCs/>
          <w:color w:val="000000" w:themeColor="text1"/>
          <w:sz w:val="24"/>
          <w:szCs w:val="24"/>
        </w:rPr>
        <w:t xml:space="preserve"> </w:t>
      </w:r>
      <w:proofErr w:type="spellStart"/>
      <w:r w:rsidR="00EC0A0B">
        <w:rPr>
          <w:rStyle w:val="breaker-breaker"/>
          <w:rFonts w:ascii="Arial" w:hAnsi="Arial" w:cs="Arial"/>
          <w:b w:val="0"/>
          <w:bCs w:val="0"/>
          <w:i/>
          <w:iCs/>
          <w:color w:val="000000" w:themeColor="text1"/>
          <w:sz w:val="24"/>
          <w:szCs w:val="24"/>
        </w:rPr>
        <w:t>T</w:t>
      </w:r>
      <w:r w:rsidRPr="00873C13">
        <w:rPr>
          <w:rStyle w:val="breaker-breaker"/>
          <w:rFonts w:ascii="Arial" w:hAnsi="Arial" w:cs="Arial"/>
          <w:b w:val="0"/>
          <w:bCs w:val="0"/>
          <w:i/>
          <w:iCs/>
          <w:color w:val="000000" w:themeColor="text1"/>
          <w:sz w:val="24"/>
          <w:szCs w:val="24"/>
        </w:rPr>
        <w:t>ractata</w:t>
      </w:r>
      <w:proofErr w:type="spellEnd"/>
      <w:r w:rsidRPr="00873C13">
        <w:rPr>
          <w:rStyle w:val="breaker-breaker"/>
          <w:rFonts w:ascii="Arial" w:hAnsi="Arial" w:cs="Arial"/>
          <w:b w:val="0"/>
          <w:bCs w:val="0"/>
          <w:i/>
          <w:iCs/>
          <w:color w:val="000000" w:themeColor="text1"/>
          <w:sz w:val="24"/>
          <w:szCs w:val="24"/>
        </w:rPr>
        <w:t xml:space="preserve">; </w:t>
      </w:r>
      <w:r w:rsidR="00EC0A0B">
        <w:rPr>
          <w:rStyle w:val="breaker-breaker"/>
          <w:rFonts w:ascii="Arial" w:hAnsi="Arial" w:cs="Arial"/>
          <w:b w:val="0"/>
          <w:bCs w:val="0"/>
          <w:i/>
          <w:iCs/>
          <w:color w:val="000000" w:themeColor="text1"/>
          <w:sz w:val="24"/>
          <w:szCs w:val="24"/>
        </w:rPr>
        <w:t>E</w:t>
      </w:r>
      <w:r w:rsidRPr="00873C13">
        <w:rPr>
          <w:rStyle w:val="breaker-breaker"/>
          <w:rFonts w:ascii="Arial" w:hAnsi="Arial" w:cs="Arial"/>
          <w:b w:val="0"/>
          <w:bCs w:val="0"/>
          <w:i/>
          <w:iCs/>
          <w:color w:val="000000" w:themeColor="text1"/>
          <w:sz w:val="24"/>
          <w:szCs w:val="24"/>
        </w:rPr>
        <w:t xml:space="preserve">x </w:t>
      </w:r>
      <w:proofErr w:type="spellStart"/>
      <w:r w:rsidR="00EC0A0B">
        <w:rPr>
          <w:rStyle w:val="breaker-breaker"/>
          <w:rFonts w:ascii="Arial" w:hAnsi="Arial" w:cs="Arial"/>
          <w:b w:val="0"/>
          <w:bCs w:val="0"/>
          <w:i/>
          <w:iCs/>
          <w:color w:val="000000" w:themeColor="text1"/>
          <w:sz w:val="24"/>
          <w:szCs w:val="24"/>
        </w:rPr>
        <w:t>A</w:t>
      </w:r>
      <w:r w:rsidRPr="00873C13">
        <w:rPr>
          <w:rStyle w:val="breaker-breaker"/>
          <w:rFonts w:ascii="Arial" w:hAnsi="Arial" w:cs="Arial"/>
          <w:b w:val="0"/>
          <w:bCs w:val="0"/>
          <w:i/>
          <w:iCs/>
          <w:color w:val="000000" w:themeColor="text1"/>
          <w:sz w:val="24"/>
          <w:szCs w:val="24"/>
        </w:rPr>
        <w:t>utographis</w:t>
      </w:r>
      <w:proofErr w:type="spellEnd"/>
      <w:r w:rsidRPr="00873C13">
        <w:rPr>
          <w:rStyle w:val="breaker-breaker"/>
          <w:rFonts w:ascii="Arial" w:hAnsi="Arial" w:cs="Arial"/>
          <w:b w:val="0"/>
          <w:bCs w:val="0"/>
          <w:i/>
          <w:iCs/>
          <w:color w:val="000000" w:themeColor="text1"/>
          <w:sz w:val="24"/>
          <w:szCs w:val="24"/>
        </w:rPr>
        <w:t xml:space="preserve">, </w:t>
      </w:r>
      <w:r w:rsidR="00EC0A0B">
        <w:rPr>
          <w:rStyle w:val="breaker-breaker"/>
          <w:rFonts w:ascii="Arial" w:hAnsi="Arial" w:cs="Arial"/>
          <w:b w:val="0"/>
          <w:bCs w:val="0"/>
          <w:i/>
          <w:iCs/>
          <w:color w:val="000000" w:themeColor="text1"/>
          <w:sz w:val="24"/>
          <w:szCs w:val="24"/>
        </w:rPr>
        <w:t>I</w:t>
      </w:r>
      <w:r w:rsidRPr="00873C13">
        <w:rPr>
          <w:rStyle w:val="breaker-breaker"/>
          <w:rFonts w:ascii="Arial" w:hAnsi="Arial" w:cs="Arial"/>
          <w:b w:val="0"/>
          <w:bCs w:val="0"/>
          <w:i/>
          <w:iCs/>
          <w:color w:val="000000" w:themeColor="text1"/>
          <w:sz w:val="24"/>
          <w:szCs w:val="24"/>
        </w:rPr>
        <w:t xml:space="preserve">nfra </w:t>
      </w:r>
      <w:proofErr w:type="spellStart"/>
      <w:r w:rsidR="00EC0A0B">
        <w:rPr>
          <w:rStyle w:val="breaker-breaker"/>
          <w:rFonts w:ascii="Arial" w:hAnsi="Arial" w:cs="Arial"/>
          <w:b w:val="0"/>
          <w:bCs w:val="0"/>
          <w:i/>
          <w:iCs/>
          <w:color w:val="000000" w:themeColor="text1"/>
          <w:sz w:val="24"/>
          <w:szCs w:val="24"/>
        </w:rPr>
        <w:t>S</w:t>
      </w:r>
      <w:r w:rsidRPr="00873C13">
        <w:rPr>
          <w:rStyle w:val="breaker-breaker"/>
          <w:rFonts w:ascii="Arial" w:hAnsi="Arial" w:cs="Arial"/>
          <w:b w:val="0"/>
          <w:bCs w:val="0"/>
          <w:i/>
          <w:iCs/>
          <w:color w:val="000000" w:themeColor="text1"/>
          <w:sz w:val="24"/>
          <w:szCs w:val="24"/>
        </w:rPr>
        <w:t>ecretiores</w:t>
      </w:r>
      <w:proofErr w:type="spellEnd"/>
      <w:r w:rsidRPr="00873C13">
        <w:rPr>
          <w:rStyle w:val="breaker-breaker"/>
          <w:rFonts w:ascii="Arial" w:hAnsi="Arial" w:cs="Arial"/>
          <w:b w:val="0"/>
          <w:bCs w:val="0"/>
          <w:i/>
          <w:iCs/>
          <w:color w:val="000000" w:themeColor="text1"/>
          <w:sz w:val="24"/>
          <w:szCs w:val="24"/>
        </w:rPr>
        <w:t xml:space="preserve"> </w:t>
      </w:r>
      <w:proofErr w:type="spellStart"/>
      <w:r w:rsidRPr="00873C13">
        <w:rPr>
          <w:rStyle w:val="breaker-breaker"/>
          <w:rFonts w:ascii="Arial" w:hAnsi="Arial" w:cs="Arial"/>
          <w:b w:val="0"/>
          <w:bCs w:val="0"/>
          <w:i/>
          <w:iCs/>
          <w:color w:val="000000" w:themeColor="text1"/>
          <w:sz w:val="24"/>
          <w:szCs w:val="24"/>
        </w:rPr>
        <w:t>Archivorum</w:t>
      </w:r>
      <w:proofErr w:type="spellEnd"/>
      <w:r w:rsidRPr="00873C13">
        <w:rPr>
          <w:rStyle w:val="breaker-breaker"/>
          <w:rFonts w:ascii="Arial" w:hAnsi="Arial" w:cs="Arial"/>
          <w:b w:val="0"/>
          <w:bCs w:val="0"/>
          <w:i/>
          <w:iCs/>
          <w:color w:val="000000" w:themeColor="text1"/>
          <w:sz w:val="24"/>
          <w:szCs w:val="24"/>
        </w:rPr>
        <w:t xml:space="preserve"> </w:t>
      </w:r>
      <w:proofErr w:type="spellStart"/>
      <w:r w:rsidR="00EC0A0B">
        <w:rPr>
          <w:rStyle w:val="breaker-breaker"/>
          <w:rFonts w:ascii="Arial" w:hAnsi="Arial" w:cs="Arial"/>
          <w:b w:val="0"/>
          <w:bCs w:val="0"/>
          <w:i/>
          <w:iCs/>
          <w:color w:val="000000" w:themeColor="text1"/>
          <w:sz w:val="24"/>
          <w:szCs w:val="24"/>
        </w:rPr>
        <w:t>R</w:t>
      </w:r>
      <w:r w:rsidRPr="00873C13">
        <w:rPr>
          <w:rStyle w:val="breaker-breaker"/>
          <w:rFonts w:ascii="Arial" w:hAnsi="Arial" w:cs="Arial"/>
          <w:b w:val="0"/>
          <w:bCs w:val="0"/>
          <w:i/>
          <w:iCs/>
          <w:color w:val="000000" w:themeColor="text1"/>
          <w:sz w:val="24"/>
          <w:szCs w:val="24"/>
        </w:rPr>
        <w:t>egiorum</w:t>
      </w:r>
      <w:proofErr w:type="spellEnd"/>
      <w:r w:rsidRPr="00873C13">
        <w:rPr>
          <w:rStyle w:val="breaker-breaker"/>
          <w:rFonts w:ascii="Arial" w:hAnsi="Arial" w:cs="Arial"/>
          <w:b w:val="0"/>
          <w:bCs w:val="0"/>
          <w:i/>
          <w:iCs/>
          <w:color w:val="000000" w:themeColor="text1"/>
          <w:sz w:val="24"/>
          <w:szCs w:val="24"/>
        </w:rPr>
        <w:t xml:space="preserve"> </w:t>
      </w:r>
      <w:proofErr w:type="spellStart"/>
      <w:r w:rsidR="00EC0A0B">
        <w:rPr>
          <w:rStyle w:val="breaker-breaker"/>
          <w:rFonts w:ascii="Arial" w:hAnsi="Arial" w:cs="Arial"/>
          <w:b w:val="0"/>
          <w:bCs w:val="0"/>
          <w:i/>
          <w:iCs/>
          <w:color w:val="000000" w:themeColor="text1"/>
          <w:sz w:val="24"/>
          <w:szCs w:val="24"/>
        </w:rPr>
        <w:t>T</w:t>
      </w:r>
      <w:r w:rsidRPr="00873C13">
        <w:rPr>
          <w:rStyle w:val="breaker-breaker"/>
          <w:rFonts w:ascii="Arial" w:hAnsi="Arial" w:cs="Arial"/>
          <w:b w:val="0"/>
          <w:bCs w:val="0"/>
          <w:i/>
          <w:iCs/>
          <w:color w:val="000000" w:themeColor="text1"/>
          <w:sz w:val="24"/>
          <w:szCs w:val="24"/>
        </w:rPr>
        <w:t>hesaurarias</w:t>
      </w:r>
      <w:proofErr w:type="spellEnd"/>
      <w:r w:rsidRPr="00873C13">
        <w:rPr>
          <w:rStyle w:val="breaker-breaker"/>
          <w:rFonts w:ascii="Arial" w:hAnsi="Arial" w:cs="Arial"/>
          <w:b w:val="0"/>
          <w:bCs w:val="0"/>
          <w:i/>
          <w:iCs/>
          <w:color w:val="000000" w:themeColor="text1"/>
          <w:sz w:val="24"/>
          <w:szCs w:val="24"/>
        </w:rPr>
        <w:t xml:space="preserve">, </w:t>
      </w:r>
      <w:r w:rsidR="00EC0A0B">
        <w:rPr>
          <w:rStyle w:val="breaker-breaker"/>
          <w:rFonts w:ascii="Arial" w:hAnsi="Arial" w:cs="Arial"/>
          <w:b w:val="0"/>
          <w:bCs w:val="0"/>
          <w:i/>
          <w:iCs/>
          <w:color w:val="000000" w:themeColor="text1"/>
          <w:sz w:val="24"/>
          <w:szCs w:val="24"/>
        </w:rPr>
        <w:t>P</w:t>
      </w:r>
      <w:r w:rsidRPr="00873C13">
        <w:rPr>
          <w:rStyle w:val="breaker-breaker"/>
          <w:rFonts w:ascii="Arial" w:hAnsi="Arial" w:cs="Arial"/>
          <w:b w:val="0"/>
          <w:bCs w:val="0"/>
          <w:i/>
          <w:iCs/>
          <w:color w:val="000000" w:themeColor="text1"/>
          <w:sz w:val="24"/>
          <w:szCs w:val="24"/>
        </w:rPr>
        <w:t xml:space="preserve">er </w:t>
      </w:r>
      <w:proofErr w:type="spellStart"/>
      <w:r w:rsidR="00EC0A0B">
        <w:rPr>
          <w:rStyle w:val="breaker-breaker"/>
          <w:rFonts w:ascii="Arial" w:hAnsi="Arial" w:cs="Arial"/>
          <w:b w:val="0"/>
          <w:bCs w:val="0"/>
          <w:i/>
          <w:iCs/>
          <w:color w:val="000000" w:themeColor="text1"/>
          <w:sz w:val="24"/>
          <w:szCs w:val="24"/>
        </w:rPr>
        <w:t>M</w:t>
      </w:r>
      <w:r w:rsidRPr="00873C13">
        <w:rPr>
          <w:rStyle w:val="breaker-breaker"/>
          <w:rFonts w:ascii="Arial" w:hAnsi="Arial" w:cs="Arial"/>
          <w:b w:val="0"/>
          <w:bCs w:val="0"/>
          <w:i/>
          <w:iCs/>
          <w:color w:val="000000" w:themeColor="text1"/>
          <w:sz w:val="24"/>
          <w:szCs w:val="24"/>
        </w:rPr>
        <w:t>ulta</w:t>
      </w:r>
      <w:proofErr w:type="spellEnd"/>
      <w:r w:rsidRPr="00873C13">
        <w:rPr>
          <w:rStyle w:val="breaker-breaker"/>
          <w:rFonts w:ascii="Arial" w:hAnsi="Arial" w:cs="Arial"/>
          <w:b w:val="0"/>
          <w:bCs w:val="0"/>
          <w:i/>
          <w:iCs/>
          <w:color w:val="000000" w:themeColor="text1"/>
          <w:sz w:val="24"/>
          <w:szCs w:val="24"/>
        </w:rPr>
        <w:t xml:space="preserve"> </w:t>
      </w:r>
      <w:proofErr w:type="spellStart"/>
      <w:r w:rsidR="00EC0A0B">
        <w:rPr>
          <w:rStyle w:val="breaker-breaker"/>
          <w:rFonts w:ascii="Arial" w:hAnsi="Arial" w:cs="Arial"/>
          <w:b w:val="0"/>
          <w:bCs w:val="0"/>
          <w:i/>
          <w:iCs/>
          <w:color w:val="000000" w:themeColor="text1"/>
          <w:sz w:val="24"/>
          <w:szCs w:val="24"/>
        </w:rPr>
        <w:t>S</w:t>
      </w:r>
      <w:r w:rsidRPr="00873C13">
        <w:rPr>
          <w:rStyle w:val="breaker-breaker"/>
          <w:rFonts w:ascii="Arial" w:hAnsi="Arial" w:cs="Arial"/>
          <w:b w:val="0"/>
          <w:bCs w:val="0"/>
          <w:i/>
          <w:iCs/>
          <w:color w:val="000000" w:themeColor="text1"/>
          <w:sz w:val="24"/>
          <w:szCs w:val="24"/>
        </w:rPr>
        <w:t>æecula</w:t>
      </w:r>
      <w:proofErr w:type="spellEnd"/>
      <w:r w:rsidRPr="00873C13">
        <w:rPr>
          <w:rStyle w:val="breaker-breaker"/>
          <w:rFonts w:ascii="Arial" w:hAnsi="Arial" w:cs="Arial"/>
          <w:b w:val="0"/>
          <w:bCs w:val="0"/>
          <w:i/>
          <w:iCs/>
          <w:color w:val="000000" w:themeColor="text1"/>
          <w:sz w:val="24"/>
          <w:szCs w:val="24"/>
        </w:rPr>
        <w:t xml:space="preserve"> </w:t>
      </w:r>
      <w:proofErr w:type="spellStart"/>
      <w:r w:rsidR="00EC0A0B">
        <w:rPr>
          <w:rStyle w:val="breaker-breaker"/>
          <w:rFonts w:ascii="Arial" w:hAnsi="Arial" w:cs="Arial"/>
          <w:b w:val="0"/>
          <w:bCs w:val="0"/>
          <w:i/>
          <w:iCs/>
          <w:color w:val="000000" w:themeColor="text1"/>
          <w:sz w:val="24"/>
          <w:szCs w:val="24"/>
        </w:rPr>
        <w:t>R</w:t>
      </w:r>
      <w:r w:rsidRPr="00873C13">
        <w:rPr>
          <w:rStyle w:val="breaker-breaker"/>
          <w:rFonts w:ascii="Arial" w:hAnsi="Arial" w:cs="Arial"/>
          <w:b w:val="0"/>
          <w:bCs w:val="0"/>
          <w:i/>
          <w:iCs/>
          <w:color w:val="000000" w:themeColor="text1"/>
          <w:sz w:val="24"/>
          <w:szCs w:val="24"/>
        </w:rPr>
        <w:t>econditis</w:t>
      </w:r>
      <w:proofErr w:type="spellEnd"/>
      <w:r w:rsidRPr="00873C13">
        <w:rPr>
          <w:rStyle w:val="breaker-breaker"/>
          <w:rFonts w:ascii="Arial" w:hAnsi="Arial" w:cs="Arial"/>
          <w:b w:val="0"/>
          <w:bCs w:val="0"/>
          <w:i/>
          <w:iCs/>
          <w:color w:val="000000" w:themeColor="text1"/>
          <w:sz w:val="24"/>
          <w:szCs w:val="24"/>
        </w:rPr>
        <w:t xml:space="preserve">, </w:t>
      </w:r>
      <w:proofErr w:type="spellStart"/>
      <w:r w:rsidR="00EC0A0B">
        <w:rPr>
          <w:rStyle w:val="breaker-breaker"/>
          <w:rFonts w:ascii="Arial" w:hAnsi="Arial" w:cs="Arial"/>
          <w:b w:val="0"/>
          <w:bCs w:val="0"/>
          <w:i/>
          <w:iCs/>
          <w:color w:val="000000" w:themeColor="text1"/>
          <w:sz w:val="24"/>
          <w:szCs w:val="24"/>
        </w:rPr>
        <w:t>F</w:t>
      </w:r>
      <w:r w:rsidRPr="00873C13">
        <w:rPr>
          <w:rStyle w:val="breaker-breaker"/>
          <w:rFonts w:ascii="Arial" w:hAnsi="Arial" w:cs="Arial"/>
          <w:b w:val="0"/>
          <w:bCs w:val="0"/>
          <w:i/>
          <w:iCs/>
          <w:color w:val="000000" w:themeColor="text1"/>
          <w:sz w:val="24"/>
          <w:szCs w:val="24"/>
        </w:rPr>
        <w:t>ideliter</w:t>
      </w:r>
      <w:proofErr w:type="spellEnd"/>
      <w:r w:rsidRPr="00873C13">
        <w:rPr>
          <w:rStyle w:val="breaker-breaker"/>
          <w:rFonts w:ascii="Arial" w:hAnsi="Arial" w:cs="Arial"/>
          <w:b w:val="0"/>
          <w:bCs w:val="0"/>
          <w:i/>
          <w:iCs/>
          <w:color w:val="000000" w:themeColor="text1"/>
          <w:sz w:val="24"/>
          <w:szCs w:val="24"/>
        </w:rPr>
        <w:t xml:space="preserve"> </w:t>
      </w:r>
      <w:proofErr w:type="spellStart"/>
      <w:r w:rsidR="00EC0A0B">
        <w:rPr>
          <w:rStyle w:val="breaker-breaker"/>
          <w:rFonts w:ascii="Arial" w:hAnsi="Arial" w:cs="Arial"/>
          <w:b w:val="0"/>
          <w:bCs w:val="0"/>
          <w:i/>
          <w:iCs/>
          <w:color w:val="000000" w:themeColor="text1"/>
          <w:sz w:val="24"/>
          <w:szCs w:val="24"/>
        </w:rPr>
        <w:t>E</w:t>
      </w:r>
      <w:r w:rsidRPr="00873C13">
        <w:rPr>
          <w:rStyle w:val="breaker-breaker"/>
          <w:rFonts w:ascii="Arial" w:hAnsi="Arial" w:cs="Arial"/>
          <w:b w:val="0"/>
          <w:bCs w:val="0"/>
          <w:i/>
          <w:iCs/>
          <w:color w:val="000000" w:themeColor="text1"/>
          <w:sz w:val="24"/>
          <w:szCs w:val="24"/>
        </w:rPr>
        <w:t>xscripta</w:t>
      </w:r>
      <w:proofErr w:type="spellEnd"/>
      <w:r w:rsidRPr="00873C13">
        <w:rPr>
          <w:rStyle w:val="breaker-breaker"/>
          <w:rFonts w:ascii="Arial" w:hAnsi="Arial" w:cs="Arial"/>
          <w:b w:val="0"/>
          <w:bCs w:val="0"/>
          <w:color w:val="000000" w:themeColor="text1"/>
          <w:sz w:val="24"/>
          <w:szCs w:val="24"/>
        </w:rPr>
        <w:t xml:space="preserve"> (</w:t>
      </w:r>
      <w:proofErr w:type="spellStart"/>
      <w:r w:rsidRPr="00873C13">
        <w:rPr>
          <w:rStyle w:val="breaker-breaker"/>
          <w:rFonts w:ascii="Arial" w:hAnsi="Arial" w:cs="Arial"/>
          <w:b w:val="0"/>
          <w:bCs w:val="0"/>
          <w:color w:val="000000" w:themeColor="text1"/>
          <w:sz w:val="24"/>
          <w:szCs w:val="24"/>
        </w:rPr>
        <w:t>Hagae</w:t>
      </w:r>
      <w:proofErr w:type="spellEnd"/>
      <w:r w:rsidRPr="00873C13">
        <w:rPr>
          <w:rStyle w:val="breaker-breaker"/>
          <w:rFonts w:ascii="Arial" w:hAnsi="Arial" w:cs="Arial"/>
          <w:b w:val="0"/>
          <w:bCs w:val="0"/>
          <w:color w:val="000000" w:themeColor="text1"/>
          <w:sz w:val="24"/>
          <w:szCs w:val="24"/>
        </w:rPr>
        <w:t xml:space="preserve"> </w:t>
      </w:r>
      <w:proofErr w:type="spellStart"/>
      <w:r w:rsidRPr="00873C13">
        <w:rPr>
          <w:rStyle w:val="breaker-breaker"/>
          <w:rFonts w:ascii="Arial" w:hAnsi="Arial" w:cs="Arial"/>
          <w:b w:val="0"/>
          <w:bCs w:val="0"/>
          <w:color w:val="000000" w:themeColor="text1"/>
          <w:sz w:val="24"/>
          <w:szCs w:val="24"/>
        </w:rPr>
        <w:t>Comitis</w:t>
      </w:r>
      <w:proofErr w:type="spellEnd"/>
      <w:r w:rsidRPr="00873C13">
        <w:rPr>
          <w:rStyle w:val="breaker-breaker"/>
          <w:rFonts w:ascii="Arial" w:hAnsi="Arial" w:cs="Arial"/>
          <w:b w:val="0"/>
          <w:bCs w:val="0"/>
          <w:color w:val="000000" w:themeColor="text1"/>
          <w:sz w:val="24"/>
          <w:szCs w:val="24"/>
        </w:rPr>
        <w:t xml:space="preserve">: </w:t>
      </w:r>
      <w:proofErr w:type="spellStart"/>
      <w:r w:rsidRPr="00873C13">
        <w:rPr>
          <w:rStyle w:val="breaker-breaker"/>
          <w:rFonts w:ascii="Arial" w:hAnsi="Arial" w:cs="Arial"/>
          <w:b w:val="0"/>
          <w:bCs w:val="0"/>
          <w:color w:val="000000" w:themeColor="text1"/>
          <w:sz w:val="24"/>
          <w:szCs w:val="24"/>
        </w:rPr>
        <w:t>Neaulme</w:t>
      </w:r>
      <w:proofErr w:type="spellEnd"/>
      <w:r w:rsidRPr="00873C13">
        <w:rPr>
          <w:rStyle w:val="breaker-breaker"/>
          <w:rFonts w:ascii="Arial" w:hAnsi="Arial" w:cs="Arial"/>
          <w:b w:val="0"/>
          <w:bCs w:val="0"/>
          <w:color w:val="000000" w:themeColor="text1"/>
          <w:sz w:val="24"/>
          <w:szCs w:val="24"/>
        </w:rPr>
        <w:t>, 1739)</w:t>
      </w:r>
    </w:p>
    <w:p w14:paraId="04DCB236" w14:textId="28525902" w:rsidR="000A04ED" w:rsidRDefault="000A04ED" w:rsidP="008C27FF">
      <w:pPr>
        <w:contextualSpacing/>
        <w:rPr>
          <w:rFonts w:ascii="Arial" w:hAnsi="Arial" w:cs="Arial"/>
        </w:rPr>
      </w:pPr>
      <w:proofErr w:type="spellStart"/>
      <w:r w:rsidRPr="009A0F9D">
        <w:rPr>
          <w:rFonts w:ascii="Arial" w:hAnsi="Arial" w:cs="Arial"/>
        </w:rPr>
        <w:t>Salu</w:t>
      </w:r>
      <w:proofErr w:type="spellEnd"/>
      <w:r w:rsidRPr="009A0F9D">
        <w:rPr>
          <w:rFonts w:ascii="Arial" w:hAnsi="Arial" w:cs="Arial"/>
        </w:rPr>
        <w:t xml:space="preserve">, M., B., </w:t>
      </w:r>
      <w:r w:rsidRPr="009A0F9D">
        <w:rPr>
          <w:rFonts w:ascii="Arial" w:hAnsi="Arial" w:cs="Arial"/>
          <w:i/>
          <w:iCs/>
        </w:rPr>
        <w:t xml:space="preserve">The </w:t>
      </w:r>
      <w:proofErr w:type="spellStart"/>
      <w:r w:rsidRPr="009A0F9D">
        <w:rPr>
          <w:rFonts w:ascii="Arial" w:hAnsi="Arial" w:cs="Arial"/>
          <w:i/>
          <w:iCs/>
        </w:rPr>
        <w:t>Ancrene</w:t>
      </w:r>
      <w:proofErr w:type="spellEnd"/>
      <w:r w:rsidRPr="009A0F9D">
        <w:rPr>
          <w:rFonts w:ascii="Arial" w:hAnsi="Arial" w:cs="Arial"/>
          <w:i/>
          <w:iCs/>
        </w:rPr>
        <w:t xml:space="preserve"> </w:t>
      </w:r>
      <w:proofErr w:type="spellStart"/>
      <w:r w:rsidRPr="009A0F9D">
        <w:rPr>
          <w:rFonts w:ascii="Arial" w:hAnsi="Arial" w:cs="Arial"/>
          <w:i/>
          <w:iCs/>
        </w:rPr>
        <w:t>Riwle</w:t>
      </w:r>
      <w:proofErr w:type="spellEnd"/>
      <w:r w:rsidRPr="009A0F9D">
        <w:rPr>
          <w:rFonts w:ascii="Arial" w:hAnsi="Arial" w:cs="Arial"/>
          <w:i/>
          <w:iCs/>
        </w:rPr>
        <w:t xml:space="preserve"> </w:t>
      </w:r>
      <w:r w:rsidRPr="009A0F9D">
        <w:rPr>
          <w:rFonts w:ascii="Arial" w:hAnsi="Arial" w:cs="Arial"/>
        </w:rPr>
        <w:t>(London: Burnes &amp; Oates, 1955)</w:t>
      </w:r>
    </w:p>
    <w:p w14:paraId="7A2D7199" w14:textId="58AF0370" w:rsidR="000A04ED" w:rsidRDefault="000A04ED" w:rsidP="008C27FF">
      <w:pPr>
        <w:contextualSpacing/>
        <w:rPr>
          <w:rFonts w:ascii="Arial" w:hAnsi="Arial" w:cs="Arial"/>
          <w:i/>
          <w:iCs/>
        </w:rPr>
      </w:pPr>
    </w:p>
    <w:p w14:paraId="25B36C96" w14:textId="77777777" w:rsidR="000A04ED" w:rsidRPr="009A0F9D" w:rsidRDefault="000A04ED" w:rsidP="008C27FF">
      <w:pPr>
        <w:contextualSpacing/>
        <w:rPr>
          <w:rFonts w:ascii="Arial" w:hAnsi="Arial" w:cs="Arial"/>
          <w:i/>
          <w:iCs/>
        </w:rPr>
      </w:pPr>
      <w:proofErr w:type="spellStart"/>
      <w:r w:rsidRPr="009A0F9D">
        <w:rPr>
          <w:rFonts w:ascii="Arial" w:hAnsi="Arial" w:cs="Arial"/>
        </w:rPr>
        <w:t>Tanquerey</w:t>
      </w:r>
      <w:proofErr w:type="spellEnd"/>
      <w:r w:rsidRPr="009A0F9D">
        <w:rPr>
          <w:rFonts w:ascii="Arial" w:hAnsi="Arial" w:cs="Arial"/>
        </w:rPr>
        <w:t xml:space="preserve">, F., J., </w:t>
      </w:r>
      <w:proofErr w:type="spellStart"/>
      <w:r w:rsidRPr="009A0F9D">
        <w:rPr>
          <w:rFonts w:ascii="Arial" w:hAnsi="Arial" w:cs="Arial"/>
          <w:i/>
          <w:iCs/>
        </w:rPr>
        <w:t>Recueil</w:t>
      </w:r>
      <w:proofErr w:type="spellEnd"/>
      <w:r w:rsidRPr="009A0F9D">
        <w:rPr>
          <w:rFonts w:ascii="Arial" w:hAnsi="Arial" w:cs="Arial"/>
          <w:i/>
          <w:iCs/>
        </w:rPr>
        <w:t xml:space="preserve"> De </w:t>
      </w:r>
      <w:proofErr w:type="spellStart"/>
      <w:r w:rsidRPr="009A0F9D">
        <w:rPr>
          <w:rFonts w:ascii="Arial" w:hAnsi="Arial" w:cs="Arial"/>
          <w:i/>
          <w:iCs/>
        </w:rPr>
        <w:t>Lettres</w:t>
      </w:r>
      <w:proofErr w:type="spellEnd"/>
      <w:r w:rsidRPr="009A0F9D">
        <w:rPr>
          <w:rFonts w:ascii="Arial" w:hAnsi="Arial" w:cs="Arial"/>
          <w:i/>
          <w:iCs/>
        </w:rPr>
        <w:t xml:space="preserve"> Anglo-</w:t>
      </w:r>
      <w:proofErr w:type="spellStart"/>
      <w:r w:rsidRPr="009A0F9D">
        <w:rPr>
          <w:rFonts w:ascii="Arial" w:hAnsi="Arial" w:cs="Arial"/>
          <w:i/>
          <w:iCs/>
        </w:rPr>
        <w:t>Francaises</w:t>
      </w:r>
      <w:proofErr w:type="spellEnd"/>
      <w:r w:rsidRPr="009A0F9D">
        <w:rPr>
          <w:rFonts w:ascii="Arial" w:hAnsi="Arial" w:cs="Arial"/>
          <w:i/>
          <w:iCs/>
        </w:rPr>
        <w:t xml:space="preserve"> (1265-1399) </w:t>
      </w:r>
      <w:r w:rsidRPr="009A0F9D">
        <w:rPr>
          <w:rFonts w:ascii="Arial" w:hAnsi="Arial" w:cs="Arial"/>
        </w:rPr>
        <w:t xml:space="preserve">(Paris: </w:t>
      </w:r>
      <w:proofErr w:type="spellStart"/>
      <w:r w:rsidRPr="009A0F9D">
        <w:rPr>
          <w:rFonts w:ascii="Arial" w:hAnsi="Arial" w:cs="Arial"/>
        </w:rPr>
        <w:t>Librairie</w:t>
      </w:r>
      <w:proofErr w:type="spellEnd"/>
      <w:r w:rsidRPr="009A0F9D">
        <w:rPr>
          <w:rFonts w:ascii="Arial" w:hAnsi="Arial" w:cs="Arial"/>
        </w:rPr>
        <w:t xml:space="preserve"> </w:t>
      </w:r>
      <w:proofErr w:type="spellStart"/>
      <w:r w:rsidRPr="009A0F9D">
        <w:rPr>
          <w:rFonts w:ascii="Arial" w:hAnsi="Arial" w:cs="Arial"/>
        </w:rPr>
        <w:t>Ancienne</w:t>
      </w:r>
      <w:proofErr w:type="spellEnd"/>
      <w:r w:rsidRPr="009A0F9D">
        <w:rPr>
          <w:rFonts w:ascii="Arial" w:hAnsi="Arial" w:cs="Arial"/>
        </w:rPr>
        <w:t xml:space="preserve"> </w:t>
      </w:r>
      <w:proofErr w:type="spellStart"/>
      <w:r w:rsidRPr="009A0F9D">
        <w:rPr>
          <w:rFonts w:ascii="Arial" w:hAnsi="Arial" w:cs="Arial"/>
        </w:rPr>
        <w:t>Honore</w:t>
      </w:r>
      <w:proofErr w:type="spellEnd"/>
      <w:r w:rsidRPr="009A0F9D">
        <w:rPr>
          <w:rFonts w:ascii="Arial" w:hAnsi="Arial" w:cs="Arial"/>
        </w:rPr>
        <w:t xml:space="preserve"> Champion, 1916)</w:t>
      </w:r>
    </w:p>
    <w:p w14:paraId="4D23D493" w14:textId="77777777" w:rsidR="000A04ED" w:rsidRPr="000A04ED" w:rsidRDefault="000A04ED" w:rsidP="008C27FF">
      <w:pPr>
        <w:contextualSpacing/>
        <w:rPr>
          <w:rFonts w:ascii="Arial" w:hAnsi="Arial" w:cs="Arial"/>
          <w:i/>
          <w:iCs/>
        </w:rPr>
      </w:pPr>
    </w:p>
    <w:p w14:paraId="4A1B3490" w14:textId="77777777" w:rsidR="000D1F64" w:rsidRPr="00873C13" w:rsidRDefault="000D1F64" w:rsidP="008C27FF">
      <w:pPr>
        <w:spacing w:after="100" w:afterAutospacing="1"/>
        <w:contextualSpacing/>
        <w:rPr>
          <w:rFonts w:ascii="Arial" w:hAnsi="Arial" w:cs="Arial"/>
          <w:color w:val="000000" w:themeColor="text1"/>
          <w:shd w:val="clear" w:color="auto" w:fill="FFFFFF"/>
        </w:rPr>
      </w:pPr>
      <w:bookmarkStart w:id="28" w:name="_Hlk87377043"/>
      <w:r w:rsidRPr="00873C13">
        <w:rPr>
          <w:rFonts w:ascii="Arial" w:hAnsi="Arial" w:cs="Arial"/>
          <w:i/>
          <w:iCs/>
          <w:color w:val="000000" w:themeColor="text1"/>
          <w:shd w:val="clear" w:color="auto" w:fill="FFFFFF"/>
        </w:rPr>
        <w:t xml:space="preserve">The Publications </w:t>
      </w:r>
      <w:proofErr w:type="gramStart"/>
      <w:r w:rsidRPr="00873C13">
        <w:rPr>
          <w:rFonts w:ascii="Arial" w:hAnsi="Arial" w:cs="Arial"/>
          <w:i/>
          <w:iCs/>
          <w:color w:val="000000" w:themeColor="text1"/>
          <w:shd w:val="clear" w:color="auto" w:fill="FFFFFF"/>
        </w:rPr>
        <w:t>Of</w:t>
      </w:r>
      <w:proofErr w:type="gramEnd"/>
      <w:r w:rsidRPr="00873C13">
        <w:rPr>
          <w:rFonts w:ascii="Arial" w:hAnsi="Arial" w:cs="Arial"/>
          <w:i/>
          <w:iCs/>
          <w:color w:val="000000" w:themeColor="text1"/>
          <w:shd w:val="clear" w:color="auto" w:fill="FFFFFF"/>
        </w:rPr>
        <w:t xml:space="preserve"> The Pipe Roll Society: Volume XXXIII </w:t>
      </w:r>
      <w:r w:rsidRPr="00873C13">
        <w:rPr>
          <w:rFonts w:ascii="Arial" w:hAnsi="Arial" w:cs="Arial"/>
          <w:color w:val="000000" w:themeColor="text1"/>
          <w:shd w:val="clear" w:color="auto" w:fill="FFFFFF"/>
        </w:rPr>
        <w:t>(London: Pipe Roll Society, 1912</w:t>
      </w:r>
      <w:bookmarkEnd w:id="28"/>
      <w:r w:rsidRPr="00873C13">
        <w:rPr>
          <w:rFonts w:ascii="Arial" w:hAnsi="Arial" w:cs="Arial"/>
          <w:color w:val="000000" w:themeColor="text1"/>
          <w:shd w:val="clear" w:color="auto" w:fill="FFFFFF"/>
        </w:rPr>
        <w:t>)</w:t>
      </w:r>
    </w:p>
    <w:p w14:paraId="10BC4D96" w14:textId="36879CCA" w:rsidR="000D1F64" w:rsidRDefault="000D1F64" w:rsidP="008C27FF">
      <w:pPr>
        <w:spacing w:after="100" w:afterAutospacing="1"/>
        <w:contextualSpacing/>
        <w:rPr>
          <w:rFonts w:ascii="Arial" w:hAnsi="Arial" w:cs="Arial"/>
          <w:color w:val="000000" w:themeColor="text1"/>
          <w:shd w:val="clear" w:color="auto" w:fill="FFFFFF"/>
        </w:rPr>
      </w:pPr>
    </w:p>
    <w:p w14:paraId="0B96CB13" w14:textId="10927880" w:rsidR="000A04ED" w:rsidRPr="000A04ED" w:rsidRDefault="000A04ED" w:rsidP="008C27FF">
      <w:pPr>
        <w:contextualSpacing/>
        <w:rPr>
          <w:rFonts w:ascii="Arial" w:hAnsi="Arial" w:cs="Arial"/>
          <w:color w:val="000000" w:themeColor="text1"/>
        </w:rPr>
      </w:pPr>
      <w:proofErr w:type="spellStart"/>
      <w:r w:rsidRPr="009A0F9D">
        <w:rPr>
          <w:rFonts w:ascii="Arial" w:hAnsi="Arial" w:cs="Arial"/>
        </w:rPr>
        <w:t>Trokelowe</w:t>
      </w:r>
      <w:proofErr w:type="spellEnd"/>
      <w:r w:rsidRPr="009A0F9D">
        <w:rPr>
          <w:rFonts w:ascii="Arial" w:hAnsi="Arial" w:cs="Arial"/>
        </w:rPr>
        <w:t xml:space="preserve">, </w:t>
      </w:r>
      <w:proofErr w:type="spellStart"/>
      <w:r w:rsidRPr="009A0F9D">
        <w:rPr>
          <w:rFonts w:ascii="Arial" w:hAnsi="Arial" w:cs="Arial"/>
        </w:rPr>
        <w:t>Johannis</w:t>
      </w:r>
      <w:proofErr w:type="spellEnd"/>
      <w:r w:rsidRPr="009A0F9D">
        <w:rPr>
          <w:rFonts w:ascii="Arial" w:hAnsi="Arial" w:cs="Arial"/>
        </w:rPr>
        <w:t xml:space="preserve"> and De </w:t>
      </w:r>
      <w:proofErr w:type="spellStart"/>
      <w:r w:rsidRPr="009A0F9D">
        <w:rPr>
          <w:rFonts w:ascii="Arial" w:hAnsi="Arial" w:cs="Arial"/>
        </w:rPr>
        <w:t>Blaneforde</w:t>
      </w:r>
      <w:proofErr w:type="spellEnd"/>
      <w:r w:rsidRPr="009A0F9D">
        <w:rPr>
          <w:rFonts w:ascii="Arial" w:hAnsi="Arial" w:cs="Arial"/>
        </w:rPr>
        <w:t xml:space="preserve">, Henrici, </w:t>
      </w:r>
      <w:proofErr w:type="spellStart"/>
      <w:r w:rsidRPr="00BD6760">
        <w:rPr>
          <w:rFonts w:ascii="Arial" w:hAnsi="Arial" w:cs="Arial"/>
          <w:i/>
          <w:iCs/>
          <w:color w:val="000000" w:themeColor="text1"/>
          <w:shd w:val="clear" w:color="auto" w:fill="FFFFFF"/>
        </w:rPr>
        <w:t>Chronica</w:t>
      </w:r>
      <w:proofErr w:type="spellEnd"/>
      <w:r w:rsidRPr="00BD6760">
        <w:rPr>
          <w:rFonts w:ascii="Arial" w:hAnsi="Arial" w:cs="Arial"/>
          <w:i/>
          <w:iCs/>
          <w:color w:val="000000" w:themeColor="text1"/>
          <w:shd w:val="clear" w:color="auto" w:fill="FFFFFF"/>
        </w:rPr>
        <w:t xml:space="preserve"> </w:t>
      </w:r>
      <w:proofErr w:type="spellStart"/>
      <w:r w:rsidRPr="00BD6760">
        <w:rPr>
          <w:rFonts w:ascii="Arial" w:hAnsi="Arial" w:cs="Arial"/>
          <w:i/>
          <w:iCs/>
          <w:color w:val="000000" w:themeColor="text1"/>
          <w:shd w:val="clear" w:color="auto" w:fill="FFFFFF"/>
        </w:rPr>
        <w:t>Monasterii</w:t>
      </w:r>
      <w:proofErr w:type="spellEnd"/>
      <w:r w:rsidRPr="00BD6760">
        <w:rPr>
          <w:rFonts w:ascii="Arial" w:hAnsi="Arial" w:cs="Arial"/>
          <w:i/>
          <w:iCs/>
          <w:color w:val="000000" w:themeColor="text1"/>
          <w:shd w:val="clear" w:color="auto" w:fill="FFFFFF"/>
        </w:rPr>
        <w:t xml:space="preserve"> S. </w:t>
      </w:r>
      <w:proofErr w:type="spellStart"/>
      <w:r w:rsidRPr="00BD6760">
        <w:rPr>
          <w:rFonts w:ascii="Arial" w:hAnsi="Arial" w:cs="Arial"/>
          <w:i/>
          <w:iCs/>
          <w:color w:val="000000" w:themeColor="text1"/>
          <w:shd w:val="clear" w:color="auto" w:fill="FFFFFF"/>
        </w:rPr>
        <w:t>Albani</w:t>
      </w:r>
      <w:proofErr w:type="spellEnd"/>
      <w:r w:rsidRPr="00BD6760">
        <w:rPr>
          <w:rFonts w:ascii="Arial" w:hAnsi="Arial" w:cs="Arial"/>
          <w:i/>
          <w:iCs/>
          <w:color w:val="000000" w:themeColor="text1"/>
          <w:shd w:val="clear" w:color="auto" w:fill="FFFFFF"/>
        </w:rPr>
        <w:t xml:space="preserve"> </w:t>
      </w:r>
      <w:r w:rsidRPr="00BD6760">
        <w:rPr>
          <w:rFonts w:ascii="Arial" w:hAnsi="Arial" w:cs="Arial"/>
          <w:color w:val="000000" w:themeColor="text1"/>
          <w:shd w:val="clear" w:color="auto" w:fill="FFFFFF"/>
        </w:rPr>
        <w:t xml:space="preserve">(London: Longman, Green, Reader </w:t>
      </w:r>
      <w:proofErr w:type="gramStart"/>
      <w:r w:rsidRPr="00BD6760">
        <w:rPr>
          <w:rFonts w:ascii="Arial" w:hAnsi="Arial" w:cs="Arial"/>
          <w:color w:val="000000" w:themeColor="text1"/>
          <w:shd w:val="clear" w:color="auto" w:fill="FFFFFF"/>
        </w:rPr>
        <w:t>And</w:t>
      </w:r>
      <w:proofErr w:type="gramEnd"/>
      <w:r w:rsidRPr="00BD6760">
        <w:rPr>
          <w:rFonts w:ascii="Arial" w:hAnsi="Arial" w:cs="Arial"/>
          <w:color w:val="000000" w:themeColor="text1"/>
          <w:shd w:val="clear" w:color="auto" w:fill="FFFFFF"/>
        </w:rPr>
        <w:t xml:space="preserve"> Dyer, 1866)</w:t>
      </w:r>
    </w:p>
    <w:p w14:paraId="76B91C82" w14:textId="5AD7EE13" w:rsidR="000A04ED" w:rsidRDefault="000A04ED" w:rsidP="008C27FF">
      <w:pPr>
        <w:spacing w:after="100" w:afterAutospacing="1"/>
        <w:contextualSpacing/>
        <w:rPr>
          <w:rFonts w:ascii="Arial" w:hAnsi="Arial" w:cs="Arial"/>
          <w:color w:val="000000" w:themeColor="text1"/>
          <w:shd w:val="clear" w:color="auto" w:fill="FFFFFF"/>
        </w:rPr>
      </w:pPr>
    </w:p>
    <w:p w14:paraId="28D524D9" w14:textId="27D344A1" w:rsidR="000A04ED" w:rsidRPr="000A04ED" w:rsidRDefault="000A04ED" w:rsidP="008C27FF">
      <w:pPr>
        <w:contextualSpacing/>
        <w:rPr>
          <w:rFonts w:ascii="Arial" w:hAnsi="Arial" w:cs="Arial"/>
          <w:iCs/>
        </w:rPr>
      </w:pPr>
      <w:r w:rsidRPr="00CE1EC8">
        <w:rPr>
          <w:rFonts w:ascii="Arial" w:hAnsi="Arial" w:cs="Arial"/>
        </w:rPr>
        <w:t>Vitalis,</w:t>
      </w:r>
      <w:r>
        <w:rPr>
          <w:rFonts w:ascii="Arial" w:hAnsi="Arial" w:cs="Arial"/>
        </w:rPr>
        <w:t xml:space="preserve"> </w:t>
      </w:r>
      <w:proofErr w:type="spellStart"/>
      <w:r>
        <w:rPr>
          <w:rFonts w:ascii="Arial" w:hAnsi="Arial" w:cs="Arial"/>
        </w:rPr>
        <w:t>Orderic</w:t>
      </w:r>
      <w:proofErr w:type="spellEnd"/>
      <w:r>
        <w:rPr>
          <w:rFonts w:ascii="Arial" w:hAnsi="Arial" w:cs="Arial"/>
        </w:rPr>
        <w:t>,</w:t>
      </w:r>
      <w:r w:rsidRPr="00CE1EC8">
        <w:rPr>
          <w:rFonts w:ascii="Arial" w:hAnsi="Arial" w:cs="Arial"/>
        </w:rPr>
        <w:t xml:space="preserve"> </w:t>
      </w:r>
      <w:r w:rsidRPr="00CE1EC8">
        <w:rPr>
          <w:rFonts w:ascii="Arial" w:hAnsi="Arial" w:cs="Arial"/>
          <w:i/>
          <w:iCs/>
        </w:rPr>
        <w:t xml:space="preserve">Historia </w:t>
      </w:r>
      <w:proofErr w:type="spellStart"/>
      <w:r w:rsidRPr="00CE1EC8">
        <w:rPr>
          <w:rFonts w:ascii="Arial" w:hAnsi="Arial" w:cs="Arial"/>
          <w:i/>
          <w:iCs/>
        </w:rPr>
        <w:t>Ecclesiastica</w:t>
      </w:r>
      <w:proofErr w:type="spellEnd"/>
      <w:r w:rsidRPr="00CE1EC8">
        <w:rPr>
          <w:rFonts w:ascii="Arial" w:hAnsi="Arial" w:cs="Arial"/>
        </w:rPr>
        <w:t xml:space="preserve">, ed. </w:t>
      </w:r>
      <w:r>
        <w:rPr>
          <w:rFonts w:ascii="Arial" w:hAnsi="Arial" w:cs="Arial"/>
        </w:rPr>
        <w:t xml:space="preserve">Le Prevost, </w:t>
      </w:r>
      <w:r w:rsidRPr="00CE1EC8">
        <w:rPr>
          <w:rFonts w:ascii="Arial" w:hAnsi="Arial" w:cs="Arial"/>
        </w:rPr>
        <w:t xml:space="preserve">Auguste (Paris: </w:t>
      </w:r>
      <w:proofErr w:type="spellStart"/>
      <w:r w:rsidRPr="00CE1EC8">
        <w:rPr>
          <w:rFonts w:ascii="Arial" w:hAnsi="Arial" w:cs="Arial"/>
        </w:rPr>
        <w:t>Societe</w:t>
      </w:r>
      <w:proofErr w:type="spellEnd"/>
      <w:r w:rsidRPr="00CE1EC8">
        <w:rPr>
          <w:rFonts w:ascii="Arial" w:hAnsi="Arial" w:cs="Arial"/>
        </w:rPr>
        <w:t xml:space="preserve"> De </w:t>
      </w:r>
      <w:proofErr w:type="spellStart"/>
      <w:r w:rsidRPr="00CE1EC8">
        <w:rPr>
          <w:rFonts w:ascii="Arial" w:hAnsi="Arial" w:cs="Arial"/>
        </w:rPr>
        <w:t>L’Histoire</w:t>
      </w:r>
      <w:proofErr w:type="spellEnd"/>
      <w:r w:rsidRPr="00CE1EC8">
        <w:rPr>
          <w:rFonts w:ascii="Arial" w:hAnsi="Arial" w:cs="Arial"/>
        </w:rPr>
        <w:t xml:space="preserve"> De France, 1838-55)</w:t>
      </w:r>
    </w:p>
    <w:p w14:paraId="6EE4CEA1" w14:textId="77777777" w:rsidR="000A04ED" w:rsidRDefault="000A04ED" w:rsidP="008C27FF">
      <w:pPr>
        <w:spacing w:after="100" w:afterAutospacing="1"/>
        <w:contextualSpacing/>
        <w:rPr>
          <w:rFonts w:ascii="Arial" w:hAnsi="Arial" w:cs="Arial"/>
          <w:color w:val="000000" w:themeColor="text1"/>
          <w:shd w:val="clear" w:color="auto" w:fill="FFFFFF"/>
        </w:rPr>
      </w:pPr>
    </w:p>
    <w:p w14:paraId="2BAC0539" w14:textId="77777777" w:rsidR="000130F3" w:rsidRPr="000130F3" w:rsidRDefault="000130F3" w:rsidP="008C27FF">
      <w:pPr>
        <w:contextualSpacing/>
        <w:rPr>
          <w:rFonts w:ascii="Arial" w:hAnsi="Arial" w:cs="Arial"/>
          <w:iCs/>
        </w:rPr>
      </w:pPr>
      <w:proofErr w:type="spellStart"/>
      <w:r w:rsidRPr="000130F3">
        <w:rPr>
          <w:rFonts w:ascii="Arial" w:hAnsi="Arial" w:cs="Arial"/>
        </w:rPr>
        <w:t>Weever</w:t>
      </w:r>
      <w:proofErr w:type="spellEnd"/>
      <w:r w:rsidRPr="000130F3">
        <w:rPr>
          <w:rFonts w:ascii="Arial" w:hAnsi="Arial" w:cs="Arial"/>
        </w:rPr>
        <w:t>,</w:t>
      </w:r>
      <w:r>
        <w:rPr>
          <w:rFonts w:ascii="Arial" w:hAnsi="Arial" w:cs="Arial"/>
        </w:rPr>
        <w:t xml:space="preserve"> John,</w:t>
      </w:r>
      <w:r w:rsidRPr="000130F3">
        <w:rPr>
          <w:rFonts w:ascii="Arial" w:hAnsi="Arial" w:cs="Arial"/>
        </w:rPr>
        <w:t xml:space="preserve"> </w:t>
      </w:r>
      <w:r w:rsidRPr="000130F3">
        <w:rPr>
          <w:rFonts w:ascii="Arial" w:hAnsi="Arial" w:cs="Arial"/>
          <w:i/>
          <w:iCs/>
        </w:rPr>
        <w:t xml:space="preserve">Ancient </w:t>
      </w:r>
      <w:proofErr w:type="spellStart"/>
      <w:r w:rsidRPr="000130F3">
        <w:rPr>
          <w:rFonts w:ascii="Arial" w:hAnsi="Arial" w:cs="Arial"/>
          <w:i/>
          <w:iCs/>
        </w:rPr>
        <w:t>Funerall</w:t>
      </w:r>
      <w:proofErr w:type="spellEnd"/>
      <w:r w:rsidRPr="000130F3">
        <w:rPr>
          <w:rFonts w:ascii="Arial" w:hAnsi="Arial" w:cs="Arial"/>
          <w:i/>
          <w:iCs/>
        </w:rPr>
        <w:t xml:space="preserve"> Monuments Within </w:t>
      </w:r>
      <w:proofErr w:type="gramStart"/>
      <w:r w:rsidRPr="000130F3">
        <w:rPr>
          <w:rFonts w:ascii="Arial" w:hAnsi="Arial" w:cs="Arial"/>
          <w:i/>
          <w:iCs/>
        </w:rPr>
        <w:t>The</w:t>
      </w:r>
      <w:proofErr w:type="gramEnd"/>
      <w:r w:rsidRPr="000130F3">
        <w:rPr>
          <w:rFonts w:ascii="Arial" w:hAnsi="Arial" w:cs="Arial"/>
          <w:i/>
          <w:iCs/>
        </w:rPr>
        <w:t xml:space="preserve"> United </w:t>
      </w:r>
      <w:proofErr w:type="spellStart"/>
      <w:r w:rsidRPr="000130F3">
        <w:rPr>
          <w:rFonts w:ascii="Arial" w:hAnsi="Arial" w:cs="Arial"/>
          <w:i/>
          <w:iCs/>
        </w:rPr>
        <w:t>Monarchie</w:t>
      </w:r>
      <w:proofErr w:type="spellEnd"/>
      <w:r w:rsidRPr="000130F3">
        <w:rPr>
          <w:rFonts w:ascii="Arial" w:hAnsi="Arial" w:cs="Arial"/>
          <w:i/>
          <w:iCs/>
        </w:rPr>
        <w:t xml:space="preserve"> Of Great </w:t>
      </w:r>
      <w:proofErr w:type="spellStart"/>
      <w:r w:rsidRPr="000130F3">
        <w:rPr>
          <w:rFonts w:ascii="Arial" w:hAnsi="Arial" w:cs="Arial"/>
          <w:i/>
          <w:iCs/>
        </w:rPr>
        <w:t>Britaine</w:t>
      </w:r>
      <w:proofErr w:type="spellEnd"/>
      <w:r w:rsidRPr="000130F3">
        <w:rPr>
          <w:rFonts w:ascii="Arial" w:hAnsi="Arial" w:cs="Arial"/>
          <w:i/>
          <w:iCs/>
        </w:rPr>
        <w:t xml:space="preserve">, Ireland And The Islands Adjacent With The </w:t>
      </w:r>
      <w:proofErr w:type="spellStart"/>
      <w:r w:rsidRPr="000130F3">
        <w:rPr>
          <w:rFonts w:ascii="Arial" w:hAnsi="Arial" w:cs="Arial"/>
          <w:i/>
          <w:iCs/>
        </w:rPr>
        <w:t>Dissolued</w:t>
      </w:r>
      <w:proofErr w:type="spellEnd"/>
      <w:r w:rsidRPr="000130F3">
        <w:rPr>
          <w:rFonts w:ascii="Arial" w:hAnsi="Arial" w:cs="Arial"/>
          <w:i/>
          <w:iCs/>
        </w:rPr>
        <w:t xml:space="preserve"> Monasteries Therein Contained: Their Founders, And What Eminent Persons Have </w:t>
      </w:r>
      <w:proofErr w:type="spellStart"/>
      <w:r w:rsidRPr="000130F3">
        <w:rPr>
          <w:rFonts w:ascii="Arial" w:hAnsi="Arial" w:cs="Arial"/>
          <w:i/>
          <w:iCs/>
        </w:rPr>
        <w:t>Beene</w:t>
      </w:r>
      <w:proofErr w:type="spellEnd"/>
      <w:r w:rsidRPr="000130F3">
        <w:rPr>
          <w:rFonts w:ascii="Arial" w:hAnsi="Arial" w:cs="Arial"/>
          <w:i/>
          <w:iCs/>
        </w:rPr>
        <w:t xml:space="preserve"> In The Same Interred. As Also </w:t>
      </w:r>
      <w:proofErr w:type="gramStart"/>
      <w:r w:rsidRPr="000130F3">
        <w:rPr>
          <w:rFonts w:ascii="Arial" w:hAnsi="Arial" w:cs="Arial"/>
          <w:i/>
          <w:iCs/>
        </w:rPr>
        <w:t>The</w:t>
      </w:r>
      <w:proofErr w:type="gramEnd"/>
      <w:r w:rsidRPr="000130F3">
        <w:rPr>
          <w:rFonts w:ascii="Arial" w:hAnsi="Arial" w:cs="Arial"/>
          <w:i/>
          <w:iCs/>
        </w:rPr>
        <w:t xml:space="preserve"> Death And </w:t>
      </w:r>
      <w:proofErr w:type="spellStart"/>
      <w:r w:rsidRPr="000130F3">
        <w:rPr>
          <w:rFonts w:ascii="Arial" w:hAnsi="Arial" w:cs="Arial"/>
          <w:i/>
          <w:iCs/>
        </w:rPr>
        <w:t>Buriall</w:t>
      </w:r>
      <w:proofErr w:type="spellEnd"/>
      <w:r w:rsidRPr="000130F3">
        <w:rPr>
          <w:rFonts w:ascii="Arial" w:hAnsi="Arial" w:cs="Arial"/>
          <w:i/>
          <w:iCs/>
        </w:rPr>
        <w:t xml:space="preserve"> Of </w:t>
      </w:r>
      <w:proofErr w:type="spellStart"/>
      <w:r w:rsidRPr="000130F3">
        <w:rPr>
          <w:rFonts w:ascii="Arial" w:hAnsi="Arial" w:cs="Arial"/>
          <w:i/>
          <w:iCs/>
        </w:rPr>
        <w:t>Certaine</w:t>
      </w:r>
      <w:proofErr w:type="spellEnd"/>
      <w:r w:rsidRPr="000130F3">
        <w:rPr>
          <w:rFonts w:ascii="Arial" w:hAnsi="Arial" w:cs="Arial"/>
          <w:i/>
          <w:iCs/>
        </w:rPr>
        <w:t xml:space="preserve"> Of The </w:t>
      </w:r>
      <w:proofErr w:type="spellStart"/>
      <w:r w:rsidRPr="000130F3">
        <w:rPr>
          <w:rFonts w:ascii="Arial" w:hAnsi="Arial" w:cs="Arial"/>
          <w:i/>
          <w:iCs/>
        </w:rPr>
        <w:t>Bloud</w:t>
      </w:r>
      <w:proofErr w:type="spellEnd"/>
      <w:r w:rsidRPr="000130F3">
        <w:rPr>
          <w:rFonts w:ascii="Arial" w:hAnsi="Arial" w:cs="Arial"/>
          <w:i/>
          <w:iCs/>
        </w:rPr>
        <w:t xml:space="preserve"> Royall: The </w:t>
      </w:r>
      <w:proofErr w:type="spellStart"/>
      <w:r w:rsidRPr="000130F3">
        <w:rPr>
          <w:rFonts w:ascii="Arial" w:hAnsi="Arial" w:cs="Arial"/>
          <w:i/>
          <w:iCs/>
        </w:rPr>
        <w:t>Nobilitie</w:t>
      </w:r>
      <w:proofErr w:type="spellEnd"/>
      <w:r w:rsidRPr="000130F3">
        <w:rPr>
          <w:rFonts w:ascii="Arial" w:hAnsi="Arial" w:cs="Arial"/>
          <w:i/>
          <w:iCs/>
        </w:rPr>
        <w:t xml:space="preserve"> And </w:t>
      </w:r>
      <w:proofErr w:type="spellStart"/>
      <w:r w:rsidRPr="000130F3">
        <w:rPr>
          <w:rFonts w:ascii="Arial" w:hAnsi="Arial" w:cs="Arial"/>
          <w:i/>
          <w:iCs/>
        </w:rPr>
        <w:t>Gentrie</w:t>
      </w:r>
      <w:proofErr w:type="spellEnd"/>
      <w:r w:rsidRPr="000130F3">
        <w:rPr>
          <w:rFonts w:ascii="Arial" w:hAnsi="Arial" w:cs="Arial"/>
          <w:i/>
          <w:iCs/>
        </w:rPr>
        <w:t xml:space="preserve"> Of These </w:t>
      </w:r>
      <w:proofErr w:type="spellStart"/>
      <w:r w:rsidRPr="000130F3">
        <w:rPr>
          <w:rFonts w:ascii="Arial" w:hAnsi="Arial" w:cs="Arial"/>
          <w:i/>
          <w:iCs/>
        </w:rPr>
        <w:t>Kingdomes</w:t>
      </w:r>
      <w:proofErr w:type="spellEnd"/>
      <w:r w:rsidRPr="000130F3">
        <w:rPr>
          <w:rFonts w:ascii="Arial" w:hAnsi="Arial" w:cs="Arial"/>
          <w:i/>
          <w:iCs/>
        </w:rPr>
        <w:t xml:space="preserve"> Entombed In </w:t>
      </w:r>
      <w:proofErr w:type="spellStart"/>
      <w:r w:rsidRPr="000130F3">
        <w:rPr>
          <w:rFonts w:ascii="Arial" w:hAnsi="Arial" w:cs="Arial"/>
          <w:i/>
          <w:iCs/>
        </w:rPr>
        <w:t>Forraine</w:t>
      </w:r>
      <w:proofErr w:type="spellEnd"/>
      <w:r w:rsidRPr="000130F3">
        <w:rPr>
          <w:rFonts w:ascii="Arial" w:hAnsi="Arial" w:cs="Arial"/>
          <w:i/>
          <w:iCs/>
        </w:rPr>
        <w:t xml:space="preserve"> Nations. A </w:t>
      </w:r>
      <w:proofErr w:type="spellStart"/>
      <w:r w:rsidRPr="000130F3">
        <w:rPr>
          <w:rFonts w:ascii="Arial" w:hAnsi="Arial" w:cs="Arial"/>
          <w:i/>
          <w:iCs/>
        </w:rPr>
        <w:t>Worke</w:t>
      </w:r>
      <w:proofErr w:type="spellEnd"/>
      <w:r w:rsidRPr="000130F3">
        <w:rPr>
          <w:rFonts w:ascii="Arial" w:hAnsi="Arial" w:cs="Arial"/>
          <w:i/>
          <w:iCs/>
        </w:rPr>
        <w:t xml:space="preserve"> Reviving </w:t>
      </w:r>
      <w:proofErr w:type="gramStart"/>
      <w:r w:rsidRPr="000130F3">
        <w:rPr>
          <w:rFonts w:ascii="Arial" w:hAnsi="Arial" w:cs="Arial"/>
          <w:i/>
          <w:iCs/>
        </w:rPr>
        <w:t>The</w:t>
      </w:r>
      <w:proofErr w:type="gramEnd"/>
      <w:r w:rsidRPr="000130F3">
        <w:rPr>
          <w:rFonts w:ascii="Arial" w:hAnsi="Arial" w:cs="Arial"/>
          <w:i/>
          <w:iCs/>
        </w:rPr>
        <w:t xml:space="preserve"> Dead Memory Of The Royal </w:t>
      </w:r>
      <w:proofErr w:type="spellStart"/>
      <w:r w:rsidRPr="000130F3">
        <w:rPr>
          <w:rFonts w:ascii="Arial" w:hAnsi="Arial" w:cs="Arial"/>
          <w:i/>
          <w:iCs/>
        </w:rPr>
        <w:t>Progenie</w:t>
      </w:r>
      <w:proofErr w:type="spellEnd"/>
      <w:r w:rsidRPr="000130F3">
        <w:rPr>
          <w:rFonts w:ascii="Arial" w:hAnsi="Arial" w:cs="Arial"/>
          <w:i/>
          <w:iCs/>
        </w:rPr>
        <w:t xml:space="preserve">, The </w:t>
      </w:r>
      <w:proofErr w:type="spellStart"/>
      <w:r w:rsidRPr="000130F3">
        <w:rPr>
          <w:rFonts w:ascii="Arial" w:hAnsi="Arial" w:cs="Arial"/>
          <w:i/>
          <w:iCs/>
        </w:rPr>
        <w:t>Nobilitie</w:t>
      </w:r>
      <w:proofErr w:type="spellEnd"/>
      <w:r w:rsidRPr="000130F3">
        <w:rPr>
          <w:rFonts w:ascii="Arial" w:hAnsi="Arial" w:cs="Arial"/>
          <w:i/>
          <w:iCs/>
        </w:rPr>
        <w:t xml:space="preserve">, </w:t>
      </w:r>
      <w:proofErr w:type="spellStart"/>
      <w:r w:rsidRPr="000130F3">
        <w:rPr>
          <w:rFonts w:ascii="Arial" w:hAnsi="Arial" w:cs="Arial"/>
          <w:i/>
          <w:iCs/>
        </w:rPr>
        <w:t>Gentrie</w:t>
      </w:r>
      <w:proofErr w:type="spellEnd"/>
      <w:r w:rsidRPr="000130F3">
        <w:rPr>
          <w:rFonts w:ascii="Arial" w:hAnsi="Arial" w:cs="Arial"/>
          <w:i/>
          <w:iCs/>
        </w:rPr>
        <w:t xml:space="preserve"> And </w:t>
      </w:r>
      <w:proofErr w:type="spellStart"/>
      <w:r w:rsidRPr="000130F3">
        <w:rPr>
          <w:rFonts w:ascii="Arial" w:hAnsi="Arial" w:cs="Arial"/>
          <w:i/>
          <w:iCs/>
        </w:rPr>
        <w:t>Communaltie</w:t>
      </w:r>
      <w:proofErr w:type="spellEnd"/>
      <w:r w:rsidRPr="000130F3">
        <w:rPr>
          <w:rFonts w:ascii="Arial" w:hAnsi="Arial" w:cs="Arial"/>
          <w:i/>
          <w:iCs/>
        </w:rPr>
        <w:t xml:space="preserve">, Of These His Majesties Dominions </w:t>
      </w:r>
      <w:r w:rsidRPr="000130F3">
        <w:rPr>
          <w:rFonts w:ascii="Arial" w:hAnsi="Arial" w:cs="Arial"/>
        </w:rPr>
        <w:t>(London: Thomas Harper, 1631)</w:t>
      </w:r>
    </w:p>
    <w:p w14:paraId="55E30BC2" w14:textId="1DC8939D" w:rsidR="000130F3" w:rsidRDefault="000130F3" w:rsidP="008C27FF">
      <w:pPr>
        <w:spacing w:after="100" w:afterAutospacing="1"/>
        <w:contextualSpacing/>
        <w:rPr>
          <w:rFonts w:ascii="Arial" w:hAnsi="Arial" w:cs="Arial"/>
          <w:color w:val="000000" w:themeColor="text1"/>
          <w:shd w:val="clear" w:color="auto" w:fill="FFFFFF"/>
        </w:rPr>
      </w:pPr>
    </w:p>
    <w:p w14:paraId="59292EA8" w14:textId="77777777" w:rsidR="00A00D9B" w:rsidRDefault="00A00D9B" w:rsidP="008C27FF">
      <w:pPr>
        <w:contextualSpacing/>
        <w:rPr>
          <w:rFonts w:ascii="Arial" w:hAnsi="Arial" w:cs="Arial"/>
          <w:iCs/>
        </w:rPr>
      </w:pPr>
    </w:p>
    <w:p w14:paraId="57220933" w14:textId="4005E325" w:rsidR="00A00D9B" w:rsidRDefault="00A00D9B" w:rsidP="00A00D9B">
      <w:pPr>
        <w:contextualSpacing/>
        <w:jc w:val="right"/>
        <w:rPr>
          <w:rFonts w:ascii="Arial" w:hAnsi="Arial" w:cs="Arial"/>
          <w:iCs/>
        </w:rPr>
      </w:pPr>
      <w:r>
        <w:rPr>
          <w:rFonts w:ascii="Arial" w:hAnsi="Arial" w:cs="Arial"/>
          <w:iCs/>
        </w:rPr>
        <w:t>68</w:t>
      </w:r>
    </w:p>
    <w:p w14:paraId="7FB6646B" w14:textId="1BEFBC93" w:rsidR="000A04ED" w:rsidRDefault="000A04ED" w:rsidP="008C27FF">
      <w:pPr>
        <w:contextualSpacing/>
        <w:rPr>
          <w:rFonts w:ascii="Arial" w:hAnsi="Arial" w:cs="Arial"/>
          <w:iCs/>
        </w:rPr>
      </w:pPr>
      <w:r w:rsidRPr="009A0F9D">
        <w:rPr>
          <w:rFonts w:ascii="Arial" w:hAnsi="Arial" w:cs="Arial"/>
          <w:iCs/>
        </w:rPr>
        <w:t xml:space="preserve">Wendover </w:t>
      </w:r>
      <w:proofErr w:type="spellStart"/>
      <w:r w:rsidRPr="009A0F9D">
        <w:rPr>
          <w:rFonts w:ascii="Arial" w:hAnsi="Arial" w:cs="Arial"/>
          <w:iCs/>
        </w:rPr>
        <w:t>Rogeri</w:t>
      </w:r>
      <w:proofErr w:type="spellEnd"/>
      <w:r w:rsidRPr="009A0F9D">
        <w:rPr>
          <w:rFonts w:ascii="Arial" w:hAnsi="Arial" w:cs="Arial"/>
          <w:iCs/>
        </w:rPr>
        <w:t xml:space="preserve"> De, </w:t>
      </w:r>
      <w:r w:rsidRPr="009A0F9D">
        <w:rPr>
          <w:rFonts w:ascii="Arial" w:hAnsi="Arial" w:cs="Arial"/>
          <w:i/>
        </w:rPr>
        <w:t xml:space="preserve">Flores </w:t>
      </w:r>
      <w:proofErr w:type="spellStart"/>
      <w:r w:rsidRPr="009A0F9D">
        <w:rPr>
          <w:rFonts w:ascii="Arial" w:hAnsi="Arial" w:cs="Arial"/>
          <w:i/>
        </w:rPr>
        <w:t>Historiarum</w:t>
      </w:r>
      <w:proofErr w:type="spellEnd"/>
      <w:r w:rsidRPr="009A0F9D">
        <w:rPr>
          <w:rFonts w:ascii="Arial" w:hAnsi="Arial" w:cs="Arial"/>
          <w:iCs/>
        </w:rPr>
        <w:t xml:space="preserve">, </w:t>
      </w:r>
      <w:r w:rsidRPr="009A0F9D">
        <w:rPr>
          <w:rFonts w:ascii="Arial" w:hAnsi="Arial" w:cs="Arial"/>
          <w:i/>
        </w:rPr>
        <w:t xml:space="preserve">Vol </w:t>
      </w:r>
      <w:r>
        <w:rPr>
          <w:rFonts w:ascii="Arial" w:hAnsi="Arial" w:cs="Arial"/>
          <w:i/>
        </w:rPr>
        <w:t>IV</w:t>
      </w:r>
      <w:r w:rsidRPr="009A0F9D">
        <w:rPr>
          <w:rFonts w:ascii="Arial" w:hAnsi="Arial" w:cs="Arial"/>
          <w:iCs/>
        </w:rPr>
        <w:t xml:space="preserve"> (London: </w:t>
      </w:r>
      <w:proofErr w:type="spellStart"/>
      <w:r w:rsidRPr="009A0F9D">
        <w:rPr>
          <w:rFonts w:ascii="Arial" w:hAnsi="Arial" w:cs="Arial"/>
          <w:iCs/>
        </w:rPr>
        <w:t>Sumptibus</w:t>
      </w:r>
      <w:proofErr w:type="spellEnd"/>
      <w:r w:rsidRPr="009A0F9D">
        <w:rPr>
          <w:rFonts w:ascii="Arial" w:hAnsi="Arial" w:cs="Arial"/>
          <w:iCs/>
        </w:rPr>
        <w:t xml:space="preserve"> </w:t>
      </w:r>
      <w:proofErr w:type="spellStart"/>
      <w:r w:rsidRPr="009A0F9D">
        <w:rPr>
          <w:rFonts w:ascii="Arial" w:hAnsi="Arial" w:cs="Arial"/>
          <w:iCs/>
        </w:rPr>
        <w:t>Socitatis</w:t>
      </w:r>
      <w:proofErr w:type="spellEnd"/>
      <w:r w:rsidRPr="009A0F9D">
        <w:rPr>
          <w:rFonts w:ascii="Arial" w:hAnsi="Arial" w:cs="Arial"/>
          <w:iCs/>
        </w:rPr>
        <w:t>, 1842)</w:t>
      </w:r>
    </w:p>
    <w:p w14:paraId="61ACEC65" w14:textId="25FA87D4" w:rsidR="003D59E1" w:rsidRDefault="003D59E1" w:rsidP="00A00D9B">
      <w:pPr>
        <w:spacing w:after="100" w:afterAutospacing="1"/>
        <w:contextualSpacing/>
        <w:rPr>
          <w:rFonts w:ascii="Arial" w:hAnsi="Arial" w:cs="Arial"/>
          <w:color w:val="000000" w:themeColor="text1"/>
        </w:rPr>
      </w:pPr>
    </w:p>
    <w:p w14:paraId="04161E9E" w14:textId="7F790B21" w:rsidR="003D59E1" w:rsidRDefault="000D1F64" w:rsidP="008C27FF">
      <w:pPr>
        <w:spacing w:after="100" w:afterAutospacing="1"/>
        <w:contextualSpacing/>
        <w:rPr>
          <w:rFonts w:ascii="Arial" w:hAnsi="Arial" w:cs="Arial"/>
          <w:i/>
          <w:iCs/>
          <w:color w:val="000000" w:themeColor="text1"/>
        </w:rPr>
      </w:pPr>
      <w:r w:rsidRPr="00873C13">
        <w:rPr>
          <w:rFonts w:ascii="Arial" w:hAnsi="Arial" w:cs="Arial"/>
          <w:color w:val="000000" w:themeColor="text1"/>
        </w:rPr>
        <w:t xml:space="preserve">Westminster, Dean </w:t>
      </w:r>
      <w:proofErr w:type="gramStart"/>
      <w:r w:rsidRPr="00873C13">
        <w:rPr>
          <w:rFonts w:ascii="Arial" w:hAnsi="Arial" w:cs="Arial"/>
          <w:color w:val="000000" w:themeColor="text1"/>
        </w:rPr>
        <w:t>And</w:t>
      </w:r>
      <w:proofErr w:type="gramEnd"/>
      <w:r w:rsidRPr="00873C13">
        <w:rPr>
          <w:rFonts w:ascii="Arial" w:hAnsi="Arial" w:cs="Arial"/>
          <w:color w:val="000000" w:themeColor="text1"/>
        </w:rPr>
        <w:t xml:space="preserve"> Chapter Muniments, William Marshal, </w:t>
      </w:r>
      <w:r w:rsidRPr="00873C13">
        <w:rPr>
          <w:rFonts w:ascii="Arial" w:hAnsi="Arial" w:cs="Arial"/>
          <w:i/>
          <w:iCs/>
          <w:color w:val="000000" w:themeColor="text1"/>
        </w:rPr>
        <w:t xml:space="preserve">Notification That He Has Conceded Robert His Estate At </w:t>
      </w:r>
      <w:proofErr w:type="spellStart"/>
      <w:r w:rsidRPr="00873C13">
        <w:rPr>
          <w:rFonts w:ascii="Arial" w:hAnsi="Arial" w:cs="Arial"/>
          <w:i/>
          <w:iCs/>
          <w:color w:val="000000" w:themeColor="text1"/>
        </w:rPr>
        <w:t>Chesterford</w:t>
      </w:r>
      <w:proofErr w:type="spellEnd"/>
      <w:r w:rsidRPr="00873C13">
        <w:rPr>
          <w:rFonts w:ascii="Arial" w:hAnsi="Arial" w:cs="Arial"/>
          <w:i/>
          <w:iCs/>
          <w:color w:val="000000" w:themeColor="text1"/>
        </w:rPr>
        <w:t xml:space="preserve">, Essex, Which Philip De </w:t>
      </w:r>
      <w:proofErr w:type="spellStart"/>
      <w:r w:rsidRPr="00873C13">
        <w:rPr>
          <w:rFonts w:ascii="Arial" w:hAnsi="Arial" w:cs="Arial"/>
          <w:i/>
          <w:iCs/>
          <w:color w:val="000000" w:themeColor="text1"/>
        </w:rPr>
        <w:t>Hommets</w:t>
      </w:r>
      <w:proofErr w:type="spellEnd"/>
      <w:r w:rsidRPr="00873C13">
        <w:rPr>
          <w:rFonts w:ascii="Arial" w:hAnsi="Arial" w:cs="Arial"/>
          <w:i/>
          <w:iCs/>
          <w:color w:val="000000" w:themeColor="text1"/>
        </w:rPr>
        <w:t xml:space="preserve"> Gave To Robert’s Father Walter And Earl Richard </w:t>
      </w:r>
      <w:proofErr w:type="spellStart"/>
      <w:r w:rsidRPr="00873C13">
        <w:rPr>
          <w:rFonts w:ascii="Arial" w:hAnsi="Arial" w:cs="Arial"/>
          <w:i/>
          <w:iCs/>
          <w:color w:val="000000" w:themeColor="text1"/>
        </w:rPr>
        <w:t>Fitzgilbert</w:t>
      </w:r>
      <w:proofErr w:type="spellEnd"/>
      <w:r w:rsidRPr="00873C13">
        <w:rPr>
          <w:rFonts w:ascii="Arial" w:hAnsi="Arial" w:cs="Arial"/>
          <w:i/>
          <w:iCs/>
          <w:color w:val="000000" w:themeColor="text1"/>
        </w:rPr>
        <w:t xml:space="preserve"> Confirmed. Robert </w:t>
      </w:r>
    </w:p>
    <w:p w14:paraId="22F91BBB" w14:textId="59CF6302" w:rsidR="000D1F64" w:rsidRDefault="000D1F64" w:rsidP="008C27FF">
      <w:pPr>
        <w:spacing w:after="100" w:afterAutospacing="1"/>
        <w:contextualSpacing/>
        <w:rPr>
          <w:rFonts w:ascii="Arial" w:hAnsi="Arial" w:cs="Arial"/>
          <w:color w:val="000000" w:themeColor="text1"/>
        </w:rPr>
      </w:pPr>
      <w:r w:rsidRPr="00873C13">
        <w:rPr>
          <w:rFonts w:ascii="Arial" w:hAnsi="Arial" w:cs="Arial"/>
          <w:i/>
          <w:iCs/>
          <w:color w:val="000000" w:themeColor="text1"/>
        </w:rPr>
        <w:t xml:space="preserve">Gives Ten Marks </w:t>
      </w:r>
      <w:proofErr w:type="gramStart"/>
      <w:r w:rsidRPr="00873C13">
        <w:rPr>
          <w:rFonts w:ascii="Arial" w:hAnsi="Arial" w:cs="Arial"/>
          <w:i/>
          <w:iCs/>
          <w:color w:val="000000" w:themeColor="text1"/>
        </w:rPr>
        <w:t>To</w:t>
      </w:r>
      <w:proofErr w:type="gramEnd"/>
      <w:r w:rsidRPr="00873C13">
        <w:rPr>
          <w:rFonts w:ascii="Arial" w:hAnsi="Arial" w:cs="Arial"/>
          <w:i/>
          <w:iCs/>
          <w:color w:val="000000" w:themeColor="text1"/>
        </w:rPr>
        <w:t xml:space="preserve"> Marshal For This Confirmation And A Mark To Countess Isabel</w:t>
      </w:r>
      <w:r w:rsidRPr="00873C13">
        <w:rPr>
          <w:rFonts w:ascii="Arial" w:hAnsi="Arial" w:cs="Arial"/>
          <w:color w:val="000000" w:themeColor="text1"/>
        </w:rPr>
        <w:t>, WAM No. 3137</w:t>
      </w:r>
      <w:bookmarkStart w:id="29" w:name="_Hlk87645355"/>
      <w:r w:rsidRPr="00873C13">
        <w:rPr>
          <w:rFonts w:ascii="Arial" w:hAnsi="Arial" w:cs="Arial"/>
          <w:color w:val="000000" w:themeColor="text1"/>
        </w:rPr>
        <w:t xml:space="preserve"> </w:t>
      </w:r>
    </w:p>
    <w:p w14:paraId="1E2B73FE" w14:textId="040D94CB" w:rsidR="008C27FF" w:rsidRDefault="008C27FF" w:rsidP="008C27FF">
      <w:pPr>
        <w:spacing w:after="100" w:afterAutospacing="1"/>
        <w:contextualSpacing/>
        <w:rPr>
          <w:rFonts w:ascii="Arial" w:hAnsi="Arial" w:cs="Arial"/>
          <w:color w:val="000000" w:themeColor="text1"/>
        </w:rPr>
      </w:pPr>
    </w:p>
    <w:p w14:paraId="0201AAFA" w14:textId="77777777" w:rsidR="008C27FF" w:rsidRPr="009A0F9D" w:rsidRDefault="008C27FF" w:rsidP="008C27FF">
      <w:pPr>
        <w:contextualSpacing/>
        <w:rPr>
          <w:rFonts w:ascii="Arial" w:hAnsi="Arial" w:cs="Arial"/>
          <w:iCs/>
        </w:rPr>
      </w:pPr>
      <w:r w:rsidRPr="009A0F9D">
        <w:rPr>
          <w:rFonts w:ascii="Arial" w:hAnsi="Arial" w:cs="Arial"/>
          <w:iCs/>
        </w:rPr>
        <w:t xml:space="preserve">White, James, </w:t>
      </w:r>
      <w:r w:rsidRPr="009A0F9D">
        <w:rPr>
          <w:rFonts w:ascii="Arial" w:hAnsi="Arial" w:cs="Arial"/>
          <w:i/>
        </w:rPr>
        <w:t xml:space="preserve">Earl Strongbow: </w:t>
      </w:r>
      <w:proofErr w:type="gramStart"/>
      <w:r w:rsidRPr="009A0F9D">
        <w:rPr>
          <w:rFonts w:ascii="Arial" w:hAnsi="Arial" w:cs="Arial"/>
          <w:i/>
        </w:rPr>
        <w:t>Or,</w:t>
      </w:r>
      <w:proofErr w:type="gramEnd"/>
      <w:r w:rsidRPr="009A0F9D">
        <w:rPr>
          <w:rFonts w:ascii="Arial" w:hAnsi="Arial" w:cs="Arial"/>
          <w:i/>
        </w:rPr>
        <w:t xml:space="preserve"> The History Of Richard De Clare And The Beautiful </w:t>
      </w:r>
      <w:proofErr w:type="spellStart"/>
      <w:r w:rsidRPr="009A0F9D">
        <w:rPr>
          <w:rFonts w:ascii="Arial" w:hAnsi="Arial" w:cs="Arial"/>
          <w:i/>
        </w:rPr>
        <w:t>Geralda</w:t>
      </w:r>
      <w:proofErr w:type="spellEnd"/>
      <w:r w:rsidRPr="009A0F9D">
        <w:rPr>
          <w:rFonts w:ascii="Arial" w:hAnsi="Arial" w:cs="Arial"/>
          <w:i/>
        </w:rPr>
        <w:t xml:space="preserve">. In Two Volumes. … Volume 1 Of 2 </w:t>
      </w:r>
      <w:r w:rsidRPr="009A0F9D">
        <w:rPr>
          <w:rFonts w:ascii="Arial" w:hAnsi="Arial" w:cs="Arial"/>
          <w:iCs/>
        </w:rPr>
        <w:t>(Ecco Print Editions, 2010)</w:t>
      </w:r>
    </w:p>
    <w:p w14:paraId="1508EC86" w14:textId="77777777" w:rsidR="008C27FF" w:rsidRPr="009A0F9D" w:rsidRDefault="008C27FF" w:rsidP="008C27FF">
      <w:pPr>
        <w:contextualSpacing/>
        <w:rPr>
          <w:rFonts w:ascii="Arial" w:hAnsi="Arial" w:cs="Arial"/>
          <w:iCs/>
        </w:rPr>
      </w:pPr>
    </w:p>
    <w:p w14:paraId="126690E6" w14:textId="77777777" w:rsidR="008C27FF" w:rsidRPr="009A0F9D" w:rsidRDefault="008C27FF" w:rsidP="008C27FF">
      <w:pPr>
        <w:contextualSpacing/>
        <w:rPr>
          <w:rFonts w:ascii="Arial" w:hAnsi="Arial" w:cs="Arial"/>
          <w:iCs/>
        </w:rPr>
      </w:pPr>
      <w:r w:rsidRPr="009A0F9D">
        <w:rPr>
          <w:rFonts w:ascii="Arial" w:hAnsi="Arial" w:cs="Arial"/>
          <w:iCs/>
        </w:rPr>
        <w:t xml:space="preserve">White, James, </w:t>
      </w:r>
      <w:r w:rsidRPr="009A0F9D">
        <w:rPr>
          <w:rFonts w:ascii="Arial" w:hAnsi="Arial" w:cs="Arial"/>
          <w:i/>
        </w:rPr>
        <w:t xml:space="preserve">Earl Strongbow: </w:t>
      </w:r>
      <w:proofErr w:type="gramStart"/>
      <w:r w:rsidRPr="009A0F9D">
        <w:rPr>
          <w:rFonts w:ascii="Arial" w:hAnsi="Arial" w:cs="Arial"/>
          <w:i/>
        </w:rPr>
        <w:t>Or,</w:t>
      </w:r>
      <w:proofErr w:type="gramEnd"/>
      <w:r w:rsidRPr="009A0F9D">
        <w:rPr>
          <w:rFonts w:ascii="Arial" w:hAnsi="Arial" w:cs="Arial"/>
          <w:i/>
        </w:rPr>
        <w:t xml:space="preserve"> The History Of Richard De Clare And The Beautiful </w:t>
      </w:r>
      <w:proofErr w:type="spellStart"/>
      <w:r w:rsidRPr="009A0F9D">
        <w:rPr>
          <w:rFonts w:ascii="Arial" w:hAnsi="Arial" w:cs="Arial"/>
          <w:i/>
        </w:rPr>
        <w:t>Geralda</w:t>
      </w:r>
      <w:proofErr w:type="spellEnd"/>
      <w:r w:rsidRPr="009A0F9D">
        <w:rPr>
          <w:rFonts w:ascii="Arial" w:hAnsi="Arial" w:cs="Arial"/>
          <w:i/>
        </w:rPr>
        <w:t xml:space="preserve">. In Two Volumes. … Volume 2 Of 2 </w:t>
      </w:r>
      <w:r w:rsidRPr="009A0F9D">
        <w:rPr>
          <w:rFonts w:ascii="Arial" w:hAnsi="Arial" w:cs="Arial"/>
          <w:iCs/>
        </w:rPr>
        <w:t>(Ecco Print Editions, 2010)</w:t>
      </w:r>
    </w:p>
    <w:p w14:paraId="1811E818" w14:textId="77777777" w:rsidR="008C27FF" w:rsidRPr="00873C13" w:rsidRDefault="008C27FF" w:rsidP="008C27FF">
      <w:pPr>
        <w:spacing w:after="100" w:afterAutospacing="1"/>
        <w:contextualSpacing/>
        <w:rPr>
          <w:rFonts w:ascii="Arial" w:hAnsi="Arial" w:cs="Arial"/>
          <w:color w:val="000000" w:themeColor="text1"/>
        </w:rPr>
      </w:pPr>
    </w:p>
    <w:p w14:paraId="49A99D2A" w14:textId="77777777" w:rsidR="000D1F64" w:rsidRPr="00285A33" w:rsidRDefault="000D1F64" w:rsidP="008C27FF">
      <w:pPr>
        <w:spacing w:after="100" w:afterAutospacing="1"/>
        <w:contextualSpacing/>
        <w:rPr>
          <w:rFonts w:ascii="Arial" w:hAnsi="Arial" w:cs="Arial"/>
          <w:b/>
          <w:bCs/>
          <w:color w:val="000000" w:themeColor="text1"/>
        </w:rPr>
      </w:pPr>
    </w:p>
    <w:p w14:paraId="0AFF31FF" w14:textId="77777777" w:rsidR="000D1F64" w:rsidRPr="00285A33" w:rsidRDefault="000D1F64" w:rsidP="008C27FF">
      <w:pPr>
        <w:spacing w:after="100" w:afterAutospacing="1"/>
        <w:contextualSpacing/>
        <w:rPr>
          <w:rStyle w:val="breaker-breaker"/>
          <w:rFonts w:ascii="Arial" w:hAnsi="Arial" w:cs="Arial"/>
          <w:b/>
          <w:bCs/>
          <w:color w:val="000000" w:themeColor="text1"/>
        </w:rPr>
      </w:pPr>
    </w:p>
    <w:p w14:paraId="7B2DC007" w14:textId="77777777" w:rsidR="000D1F64" w:rsidRPr="00285A33" w:rsidRDefault="000D1F64" w:rsidP="008C27FF">
      <w:pPr>
        <w:contextualSpacing/>
        <w:rPr>
          <w:rFonts w:ascii="Arial" w:hAnsi="Arial" w:cs="Arial"/>
          <w:b/>
          <w:bCs/>
          <w:u w:val="single"/>
        </w:rPr>
      </w:pPr>
      <w:r w:rsidRPr="00285A33">
        <w:rPr>
          <w:rFonts w:ascii="Arial" w:hAnsi="Arial" w:cs="Arial"/>
          <w:b/>
          <w:bCs/>
          <w:u w:val="single"/>
        </w:rPr>
        <w:t>Printed secondary sources</w:t>
      </w:r>
    </w:p>
    <w:p w14:paraId="252CB5D2" w14:textId="77777777" w:rsidR="000D1F64" w:rsidRPr="00285A33" w:rsidRDefault="000D1F64" w:rsidP="008C27FF">
      <w:pPr>
        <w:contextualSpacing/>
        <w:jc w:val="center"/>
        <w:rPr>
          <w:rFonts w:ascii="Arial" w:hAnsi="Arial" w:cs="Arial"/>
          <w:b/>
          <w:bCs/>
          <w:u w:val="single"/>
        </w:rPr>
      </w:pPr>
    </w:p>
    <w:p w14:paraId="3F47F4B5" w14:textId="77777777" w:rsidR="000D1F64" w:rsidRPr="009A0F9D" w:rsidRDefault="000D1F64" w:rsidP="008C27FF">
      <w:pPr>
        <w:contextualSpacing/>
        <w:rPr>
          <w:rFonts w:ascii="Arial" w:hAnsi="Arial" w:cs="Arial"/>
          <w:iCs/>
        </w:rPr>
      </w:pPr>
      <w:r w:rsidRPr="009A0F9D">
        <w:rPr>
          <w:rFonts w:ascii="Arial" w:hAnsi="Arial" w:cs="Arial"/>
        </w:rPr>
        <w:t xml:space="preserve">Alexander, Vanessa, </w:t>
      </w:r>
      <w:r w:rsidRPr="009A0F9D">
        <w:rPr>
          <w:rFonts w:ascii="Arial" w:hAnsi="Arial" w:cs="Arial"/>
          <w:i/>
          <w:iCs/>
        </w:rPr>
        <w:t xml:space="preserve">The Love Knot </w:t>
      </w:r>
      <w:r w:rsidRPr="009A0F9D">
        <w:rPr>
          <w:rFonts w:ascii="Arial" w:hAnsi="Arial" w:cs="Arial"/>
          <w:iCs/>
        </w:rPr>
        <w:t>(London: Headline Book Publishing, 2000)</w:t>
      </w:r>
    </w:p>
    <w:p w14:paraId="46839F2B" w14:textId="77777777" w:rsidR="000D1F64" w:rsidRPr="009A0F9D" w:rsidRDefault="000D1F64" w:rsidP="008C27FF">
      <w:pPr>
        <w:contextualSpacing/>
        <w:rPr>
          <w:rFonts w:ascii="Arial" w:hAnsi="Arial" w:cs="Arial"/>
          <w:iCs/>
        </w:rPr>
      </w:pPr>
    </w:p>
    <w:p w14:paraId="427DFF2D" w14:textId="77777777" w:rsidR="000D1F64" w:rsidRPr="009A0F9D" w:rsidRDefault="000D1F64" w:rsidP="008C27FF">
      <w:pPr>
        <w:contextualSpacing/>
        <w:rPr>
          <w:rFonts w:ascii="Arial" w:hAnsi="Arial" w:cs="Arial"/>
        </w:rPr>
      </w:pPr>
      <w:r w:rsidRPr="009A0F9D">
        <w:rPr>
          <w:rFonts w:ascii="Arial" w:hAnsi="Arial" w:cs="Arial"/>
          <w:iCs/>
        </w:rPr>
        <w:t xml:space="preserve">Allen, Peter, L., </w:t>
      </w:r>
      <w:r w:rsidRPr="009A0F9D">
        <w:rPr>
          <w:rFonts w:ascii="Arial" w:hAnsi="Arial" w:cs="Arial"/>
          <w:i/>
          <w:iCs/>
          <w:color w:val="000000"/>
          <w:spacing w:val="-6"/>
        </w:rPr>
        <w:t xml:space="preserve">The Art </w:t>
      </w:r>
      <w:proofErr w:type="gramStart"/>
      <w:r w:rsidRPr="009A0F9D">
        <w:rPr>
          <w:rFonts w:ascii="Arial" w:hAnsi="Arial" w:cs="Arial"/>
          <w:i/>
          <w:iCs/>
          <w:color w:val="000000"/>
          <w:spacing w:val="-6"/>
        </w:rPr>
        <w:t>Of</w:t>
      </w:r>
      <w:proofErr w:type="gramEnd"/>
      <w:r w:rsidRPr="009A0F9D">
        <w:rPr>
          <w:rFonts w:ascii="Arial" w:hAnsi="Arial" w:cs="Arial"/>
          <w:i/>
          <w:iCs/>
          <w:color w:val="000000"/>
          <w:spacing w:val="-6"/>
        </w:rPr>
        <w:t xml:space="preserve"> Love: Amatory Fiction From Ovid To The Romance of the Rose </w:t>
      </w:r>
      <w:r w:rsidRPr="009A0F9D">
        <w:rPr>
          <w:rFonts w:ascii="Arial" w:hAnsi="Arial" w:cs="Arial"/>
          <w:color w:val="000000"/>
          <w:spacing w:val="-6"/>
        </w:rPr>
        <w:t>(Pennsylvania: University of Pennsylvania Press, 1992)</w:t>
      </w:r>
    </w:p>
    <w:p w14:paraId="76B330EB" w14:textId="77777777" w:rsidR="000D1F64" w:rsidRPr="009A0F9D" w:rsidRDefault="000D1F64" w:rsidP="008C27FF">
      <w:pPr>
        <w:contextualSpacing/>
        <w:rPr>
          <w:rFonts w:ascii="Arial" w:hAnsi="Arial" w:cs="Arial"/>
        </w:rPr>
      </w:pPr>
    </w:p>
    <w:p w14:paraId="5368A3D3" w14:textId="77777777" w:rsidR="000D1F64" w:rsidRPr="009A0F9D" w:rsidRDefault="000D1F64" w:rsidP="008C27FF">
      <w:pPr>
        <w:contextualSpacing/>
        <w:rPr>
          <w:rFonts w:ascii="Arial" w:hAnsi="Arial" w:cs="Arial"/>
        </w:rPr>
      </w:pPr>
      <w:proofErr w:type="spellStart"/>
      <w:r w:rsidRPr="009A0F9D">
        <w:rPr>
          <w:rFonts w:ascii="Arial" w:hAnsi="Arial" w:cs="Arial"/>
        </w:rPr>
        <w:t>Asbridge</w:t>
      </w:r>
      <w:proofErr w:type="spellEnd"/>
      <w:r w:rsidRPr="009A0F9D">
        <w:rPr>
          <w:rFonts w:ascii="Arial" w:hAnsi="Arial" w:cs="Arial"/>
        </w:rPr>
        <w:t xml:space="preserve">, Thomas, </w:t>
      </w:r>
      <w:r w:rsidRPr="009A0F9D">
        <w:rPr>
          <w:rFonts w:ascii="Arial" w:hAnsi="Arial" w:cs="Arial"/>
          <w:i/>
          <w:iCs/>
        </w:rPr>
        <w:t xml:space="preserve">The Greatest Knight </w:t>
      </w:r>
      <w:r w:rsidRPr="009A0F9D">
        <w:rPr>
          <w:rFonts w:ascii="Arial" w:hAnsi="Arial" w:cs="Arial"/>
        </w:rPr>
        <w:t>(London: Simon &amp; Schuster UK Ltd, 2015)</w:t>
      </w:r>
    </w:p>
    <w:p w14:paraId="7061CA9D" w14:textId="77777777" w:rsidR="000D1F64" w:rsidRPr="009A0F9D" w:rsidRDefault="000D1F64" w:rsidP="008C27FF">
      <w:pPr>
        <w:pStyle w:val="ListParagraph"/>
        <w:ind w:left="644"/>
        <w:rPr>
          <w:rFonts w:ascii="Arial" w:hAnsi="Arial" w:cs="Arial"/>
        </w:rPr>
      </w:pPr>
    </w:p>
    <w:p w14:paraId="72A6D7A0" w14:textId="77777777" w:rsidR="000D1F64" w:rsidRPr="009A0F9D" w:rsidRDefault="000D1F64" w:rsidP="008C27FF">
      <w:pPr>
        <w:contextualSpacing/>
        <w:rPr>
          <w:rFonts w:ascii="Arial" w:hAnsi="Arial" w:cs="Arial"/>
        </w:rPr>
      </w:pPr>
      <w:proofErr w:type="spellStart"/>
      <w:r w:rsidRPr="009A0F9D">
        <w:rPr>
          <w:rFonts w:ascii="Arial" w:hAnsi="Arial" w:cs="Arial"/>
        </w:rPr>
        <w:t>Altschul</w:t>
      </w:r>
      <w:proofErr w:type="spellEnd"/>
      <w:r w:rsidRPr="009A0F9D">
        <w:rPr>
          <w:rFonts w:ascii="Arial" w:hAnsi="Arial" w:cs="Arial"/>
        </w:rPr>
        <w:t xml:space="preserve">, Michael, </w:t>
      </w:r>
      <w:r w:rsidRPr="009A0F9D">
        <w:rPr>
          <w:rFonts w:ascii="Arial" w:hAnsi="Arial" w:cs="Arial"/>
          <w:i/>
          <w:iCs/>
        </w:rPr>
        <w:t xml:space="preserve">A Baronial Family </w:t>
      </w:r>
      <w:proofErr w:type="gramStart"/>
      <w:r w:rsidRPr="009A0F9D">
        <w:rPr>
          <w:rFonts w:ascii="Arial" w:hAnsi="Arial" w:cs="Arial"/>
          <w:i/>
          <w:iCs/>
        </w:rPr>
        <w:t>In</w:t>
      </w:r>
      <w:proofErr w:type="gramEnd"/>
      <w:r w:rsidRPr="009A0F9D">
        <w:rPr>
          <w:rFonts w:ascii="Arial" w:hAnsi="Arial" w:cs="Arial"/>
          <w:i/>
          <w:iCs/>
        </w:rPr>
        <w:t xml:space="preserve"> Medieval England: The </w:t>
      </w:r>
      <w:proofErr w:type="spellStart"/>
      <w:r w:rsidRPr="009A0F9D">
        <w:rPr>
          <w:rFonts w:ascii="Arial" w:hAnsi="Arial" w:cs="Arial"/>
          <w:i/>
          <w:iCs/>
        </w:rPr>
        <w:t>Clares</w:t>
      </w:r>
      <w:proofErr w:type="spellEnd"/>
      <w:r w:rsidRPr="009A0F9D">
        <w:rPr>
          <w:rFonts w:ascii="Arial" w:hAnsi="Arial" w:cs="Arial"/>
          <w:i/>
          <w:iCs/>
        </w:rPr>
        <w:t xml:space="preserve">, 1217-1314 </w:t>
      </w:r>
      <w:r w:rsidRPr="009A0F9D">
        <w:rPr>
          <w:rFonts w:ascii="Arial" w:hAnsi="Arial" w:cs="Arial"/>
        </w:rPr>
        <w:t>(Baltimore: The John Hopkins Press, 1965)</w:t>
      </w:r>
    </w:p>
    <w:p w14:paraId="05AB193A" w14:textId="77777777" w:rsidR="000D1F64" w:rsidRPr="009A0F9D" w:rsidRDefault="000D1F64" w:rsidP="008C27FF">
      <w:pPr>
        <w:contextualSpacing/>
        <w:rPr>
          <w:rFonts w:ascii="Arial" w:hAnsi="Arial" w:cs="Arial"/>
        </w:rPr>
      </w:pPr>
    </w:p>
    <w:p w14:paraId="0FF3828A" w14:textId="77777777" w:rsidR="000D1F64" w:rsidRPr="009A0F9D" w:rsidRDefault="000D1F64" w:rsidP="008C27FF">
      <w:pPr>
        <w:contextualSpacing/>
        <w:rPr>
          <w:rFonts w:ascii="Arial" w:hAnsi="Arial" w:cs="Arial"/>
        </w:rPr>
      </w:pPr>
      <w:r w:rsidRPr="009A0F9D">
        <w:rPr>
          <w:rFonts w:ascii="Arial" w:hAnsi="Arial" w:cs="Arial"/>
        </w:rPr>
        <w:t xml:space="preserve">Barnard, Francis, Pierrepoint, </w:t>
      </w:r>
      <w:r w:rsidRPr="009A0F9D">
        <w:rPr>
          <w:rFonts w:ascii="Arial" w:hAnsi="Arial" w:cs="Arial"/>
          <w:i/>
          <w:iCs/>
        </w:rPr>
        <w:t xml:space="preserve">Strongbow’s Conquest </w:t>
      </w:r>
      <w:proofErr w:type="gramStart"/>
      <w:r w:rsidRPr="009A0F9D">
        <w:rPr>
          <w:rFonts w:ascii="Arial" w:hAnsi="Arial" w:cs="Arial"/>
          <w:i/>
          <w:iCs/>
        </w:rPr>
        <w:t>Of</w:t>
      </w:r>
      <w:proofErr w:type="gramEnd"/>
      <w:r w:rsidRPr="009A0F9D">
        <w:rPr>
          <w:rFonts w:ascii="Arial" w:hAnsi="Arial" w:cs="Arial"/>
          <w:i/>
          <w:iCs/>
        </w:rPr>
        <w:t xml:space="preserve"> Ireland</w:t>
      </w:r>
      <w:r w:rsidRPr="009A0F9D">
        <w:rPr>
          <w:rFonts w:ascii="Arial" w:hAnsi="Arial" w:cs="Arial"/>
        </w:rPr>
        <w:t xml:space="preserve"> (New York: G.P. Putnam’s Sons, 1888)</w:t>
      </w:r>
    </w:p>
    <w:p w14:paraId="0BE3B204" w14:textId="77777777" w:rsidR="000D1F64" w:rsidRPr="009A0F9D" w:rsidRDefault="000D1F64" w:rsidP="008C27FF">
      <w:pPr>
        <w:pStyle w:val="Heading1"/>
        <w:shd w:val="clear" w:color="auto" w:fill="FFFFFF"/>
        <w:spacing w:before="0"/>
        <w:contextualSpacing/>
        <w:rPr>
          <w:rFonts w:ascii="Arial" w:hAnsi="Arial" w:cs="Arial"/>
          <w:b w:val="0"/>
          <w:bCs w:val="0"/>
          <w:color w:val="000000" w:themeColor="text1"/>
          <w:spacing w:val="-5"/>
          <w:sz w:val="24"/>
          <w:szCs w:val="24"/>
        </w:rPr>
      </w:pPr>
      <w:r w:rsidRPr="009A0F9D">
        <w:rPr>
          <w:rFonts w:ascii="Arial" w:hAnsi="Arial" w:cs="Arial"/>
          <w:b w:val="0"/>
          <w:bCs w:val="0"/>
          <w:color w:val="000000" w:themeColor="text1"/>
          <w:sz w:val="24"/>
          <w:szCs w:val="24"/>
        </w:rPr>
        <w:t xml:space="preserve">Bates, David, Crick, Julia and Hamilton, Sarah, </w:t>
      </w:r>
      <w:r w:rsidRPr="009A0F9D">
        <w:rPr>
          <w:rFonts w:ascii="Arial" w:hAnsi="Arial" w:cs="Arial"/>
          <w:b w:val="0"/>
          <w:bCs w:val="0"/>
          <w:i/>
          <w:iCs/>
          <w:color w:val="000000" w:themeColor="text1"/>
          <w:spacing w:val="-5"/>
          <w:sz w:val="24"/>
          <w:szCs w:val="24"/>
        </w:rPr>
        <w:t xml:space="preserve">Writing Medieval Biography, 750-1250: Essays in Honour of Frank Barlow </w:t>
      </w:r>
      <w:r w:rsidRPr="009A0F9D">
        <w:rPr>
          <w:rFonts w:ascii="Arial" w:hAnsi="Arial" w:cs="Arial"/>
          <w:b w:val="0"/>
          <w:bCs w:val="0"/>
          <w:color w:val="000000" w:themeColor="text1"/>
          <w:spacing w:val="-5"/>
          <w:sz w:val="24"/>
          <w:szCs w:val="24"/>
        </w:rPr>
        <w:t>(Suffolk: The Boydell Press, 2006)</w:t>
      </w:r>
    </w:p>
    <w:p w14:paraId="3930FAAD" w14:textId="77777777" w:rsidR="000D1F64" w:rsidRPr="009A0F9D" w:rsidRDefault="000D1F64" w:rsidP="008C27FF">
      <w:pPr>
        <w:pStyle w:val="Heading1"/>
        <w:shd w:val="clear" w:color="auto" w:fill="FFFFFF"/>
        <w:spacing w:before="0"/>
        <w:contextualSpacing/>
        <w:rPr>
          <w:rFonts w:ascii="Arial" w:hAnsi="Arial" w:cs="Arial"/>
          <w:b w:val="0"/>
          <w:bCs w:val="0"/>
          <w:color w:val="000000" w:themeColor="text1"/>
          <w:spacing w:val="-5"/>
          <w:sz w:val="24"/>
          <w:szCs w:val="24"/>
        </w:rPr>
      </w:pPr>
    </w:p>
    <w:p w14:paraId="270D93AB" w14:textId="77777777" w:rsidR="000D1F64" w:rsidRPr="009A0F9D" w:rsidRDefault="000D1F64" w:rsidP="008C27FF">
      <w:pPr>
        <w:pStyle w:val="Heading1"/>
        <w:shd w:val="clear" w:color="auto" w:fill="FFFFFF"/>
        <w:spacing w:before="0"/>
        <w:contextualSpacing/>
        <w:rPr>
          <w:rFonts w:ascii="Arial" w:hAnsi="Arial" w:cs="Arial"/>
          <w:b w:val="0"/>
          <w:bCs w:val="0"/>
          <w:iCs/>
          <w:color w:val="000000" w:themeColor="text1"/>
          <w:sz w:val="24"/>
          <w:szCs w:val="24"/>
        </w:rPr>
      </w:pPr>
      <w:r w:rsidRPr="009A0F9D">
        <w:rPr>
          <w:rFonts w:ascii="Arial" w:hAnsi="Arial" w:cs="Arial"/>
          <w:b w:val="0"/>
          <w:bCs w:val="0"/>
          <w:iCs/>
          <w:color w:val="000000" w:themeColor="text1"/>
          <w:sz w:val="24"/>
          <w:szCs w:val="24"/>
        </w:rPr>
        <w:t xml:space="preserve">Bennett, James, </w:t>
      </w:r>
      <w:r w:rsidRPr="009A0F9D">
        <w:rPr>
          <w:rFonts w:ascii="Arial" w:hAnsi="Arial" w:cs="Arial"/>
          <w:b w:val="0"/>
          <w:bCs w:val="0"/>
          <w:i/>
          <w:color w:val="000000" w:themeColor="text1"/>
          <w:sz w:val="24"/>
          <w:szCs w:val="24"/>
        </w:rPr>
        <w:t xml:space="preserve">The History </w:t>
      </w:r>
      <w:proofErr w:type="gramStart"/>
      <w:r w:rsidRPr="009A0F9D">
        <w:rPr>
          <w:rFonts w:ascii="Arial" w:hAnsi="Arial" w:cs="Arial"/>
          <w:b w:val="0"/>
          <w:bCs w:val="0"/>
          <w:i/>
          <w:color w:val="000000" w:themeColor="text1"/>
          <w:sz w:val="24"/>
          <w:szCs w:val="24"/>
        </w:rPr>
        <w:t>Of</w:t>
      </w:r>
      <w:proofErr w:type="gramEnd"/>
      <w:r w:rsidRPr="009A0F9D">
        <w:rPr>
          <w:rFonts w:ascii="Arial" w:hAnsi="Arial" w:cs="Arial"/>
          <w:b w:val="0"/>
          <w:bCs w:val="0"/>
          <w:i/>
          <w:color w:val="000000" w:themeColor="text1"/>
          <w:sz w:val="24"/>
          <w:szCs w:val="24"/>
        </w:rPr>
        <w:t xml:space="preserve"> Tewkesbury</w:t>
      </w:r>
      <w:r w:rsidRPr="009A0F9D">
        <w:rPr>
          <w:rFonts w:ascii="Arial" w:hAnsi="Arial" w:cs="Arial"/>
          <w:b w:val="0"/>
          <w:bCs w:val="0"/>
          <w:iCs/>
          <w:color w:val="000000" w:themeColor="text1"/>
          <w:sz w:val="24"/>
          <w:szCs w:val="24"/>
        </w:rPr>
        <w:t xml:space="preserve"> (London: James Bennett, 1830)</w:t>
      </w:r>
    </w:p>
    <w:p w14:paraId="4EE6D246" w14:textId="77777777" w:rsidR="000D1F64" w:rsidRPr="009A0F9D" w:rsidRDefault="000D1F64" w:rsidP="008C27FF">
      <w:pPr>
        <w:pStyle w:val="Heading1"/>
        <w:shd w:val="clear" w:color="auto" w:fill="FFFFFF"/>
        <w:spacing w:before="0"/>
        <w:contextualSpacing/>
        <w:rPr>
          <w:rFonts w:ascii="Arial" w:hAnsi="Arial" w:cs="Arial"/>
          <w:b w:val="0"/>
          <w:bCs w:val="0"/>
          <w:iCs/>
          <w:color w:val="000000" w:themeColor="text1"/>
          <w:sz w:val="24"/>
          <w:szCs w:val="24"/>
        </w:rPr>
      </w:pPr>
    </w:p>
    <w:p w14:paraId="081DA864" w14:textId="77777777" w:rsidR="000D1F64" w:rsidRPr="009A0F9D" w:rsidRDefault="000D1F64" w:rsidP="008C27FF">
      <w:pPr>
        <w:pStyle w:val="Heading1"/>
        <w:shd w:val="clear" w:color="auto" w:fill="FFFFFF"/>
        <w:spacing w:before="0"/>
        <w:contextualSpacing/>
        <w:rPr>
          <w:rFonts w:ascii="Arial" w:hAnsi="Arial" w:cs="Arial"/>
          <w:b w:val="0"/>
          <w:bCs w:val="0"/>
          <w:iCs/>
          <w:color w:val="000000" w:themeColor="text1"/>
          <w:sz w:val="24"/>
          <w:szCs w:val="24"/>
        </w:rPr>
      </w:pPr>
      <w:r w:rsidRPr="009A0F9D">
        <w:rPr>
          <w:rFonts w:ascii="Arial" w:hAnsi="Arial" w:cs="Arial"/>
          <w:b w:val="0"/>
          <w:bCs w:val="0"/>
          <w:color w:val="000000" w:themeColor="text1"/>
          <w:sz w:val="24"/>
          <w:szCs w:val="24"/>
        </w:rPr>
        <w:t xml:space="preserve">Benz St John, Lisa, </w:t>
      </w:r>
      <w:r w:rsidRPr="009A0F9D">
        <w:rPr>
          <w:rFonts w:ascii="Arial" w:hAnsi="Arial" w:cs="Arial"/>
          <w:b w:val="0"/>
          <w:bCs w:val="0"/>
          <w:i/>
          <w:iCs/>
          <w:color w:val="000000" w:themeColor="text1"/>
          <w:sz w:val="24"/>
          <w:szCs w:val="24"/>
        </w:rPr>
        <w:t xml:space="preserve">Three Medieval Queens: Queenship </w:t>
      </w:r>
      <w:proofErr w:type="gramStart"/>
      <w:r w:rsidRPr="009A0F9D">
        <w:rPr>
          <w:rFonts w:ascii="Arial" w:hAnsi="Arial" w:cs="Arial"/>
          <w:b w:val="0"/>
          <w:bCs w:val="0"/>
          <w:i/>
          <w:iCs/>
          <w:color w:val="000000" w:themeColor="text1"/>
          <w:sz w:val="24"/>
          <w:szCs w:val="24"/>
        </w:rPr>
        <w:t>And</w:t>
      </w:r>
      <w:proofErr w:type="gramEnd"/>
      <w:r w:rsidRPr="009A0F9D">
        <w:rPr>
          <w:rFonts w:ascii="Arial" w:hAnsi="Arial" w:cs="Arial"/>
          <w:b w:val="0"/>
          <w:bCs w:val="0"/>
          <w:i/>
          <w:iCs/>
          <w:color w:val="000000" w:themeColor="text1"/>
          <w:sz w:val="24"/>
          <w:szCs w:val="24"/>
        </w:rPr>
        <w:t xml:space="preserve"> The Crown In Fourteenth-Century England </w:t>
      </w:r>
      <w:r w:rsidRPr="009A0F9D">
        <w:rPr>
          <w:rFonts w:ascii="Arial" w:hAnsi="Arial" w:cs="Arial"/>
          <w:b w:val="0"/>
          <w:bCs w:val="0"/>
          <w:color w:val="000000" w:themeColor="text1"/>
          <w:sz w:val="24"/>
          <w:szCs w:val="24"/>
        </w:rPr>
        <w:t>(New York: Palgrave Macmillan, 2012)</w:t>
      </w:r>
    </w:p>
    <w:p w14:paraId="74D1B973" w14:textId="77777777" w:rsidR="000D1F64" w:rsidRPr="009A0F9D" w:rsidRDefault="000D1F64" w:rsidP="008C27FF">
      <w:pPr>
        <w:contextualSpacing/>
        <w:rPr>
          <w:rFonts w:ascii="Arial" w:hAnsi="Arial" w:cs="Arial"/>
          <w:color w:val="000000" w:themeColor="text1"/>
        </w:rPr>
      </w:pPr>
      <w:r w:rsidRPr="009A0F9D">
        <w:rPr>
          <w:rFonts w:ascii="Arial" w:hAnsi="Arial" w:cs="Arial"/>
          <w:color w:val="000000" w:themeColor="text1"/>
        </w:rPr>
        <w:t xml:space="preserve">Berman, Constance, Hoffman, </w:t>
      </w:r>
      <w:r w:rsidRPr="009A0F9D">
        <w:rPr>
          <w:rFonts w:ascii="Arial" w:hAnsi="Arial" w:cs="Arial"/>
          <w:i/>
          <w:iCs/>
          <w:color w:val="000000" w:themeColor="text1"/>
        </w:rPr>
        <w:t xml:space="preserve">The Cistercian Evolution </w:t>
      </w:r>
      <w:r w:rsidRPr="009A0F9D">
        <w:rPr>
          <w:rFonts w:ascii="Arial" w:hAnsi="Arial" w:cs="Arial"/>
          <w:iCs/>
          <w:color w:val="000000" w:themeColor="text1"/>
        </w:rPr>
        <w:t xml:space="preserve">(Philadelphia: University </w:t>
      </w:r>
      <w:proofErr w:type="gramStart"/>
      <w:r w:rsidRPr="009A0F9D">
        <w:rPr>
          <w:rFonts w:ascii="Arial" w:hAnsi="Arial" w:cs="Arial"/>
          <w:iCs/>
          <w:color w:val="000000" w:themeColor="text1"/>
        </w:rPr>
        <w:t>Of</w:t>
      </w:r>
      <w:proofErr w:type="gramEnd"/>
      <w:r w:rsidRPr="009A0F9D">
        <w:rPr>
          <w:rFonts w:ascii="Arial" w:hAnsi="Arial" w:cs="Arial"/>
          <w:iCs/>
          <w:color w:val="000000" w:themeColor="text1"/>
        </w:rPr>
        <w:t xml:space="preserve"> Pennsylvania Press, 2010)</w:t>
      </w:r>
    </w:p>
    <w:p w14:paraId="2CC468AA" w14:textId="77777777" w:rsidR="000D1F64" w:rsidRPr="009A0F9D" w:rsidRDefault="000D1F64" w:rsidP="008C27FF">
      <w:pPr>
        <w:pStyle w:val="ListParagraph"/>
        <w:rPr>
          <w:rFonts w:ascii="Arial" w:hAnsi="Arial" w:cs="Arial"/>
          <w:color w:val="000000" w:themeColor="text1"/>
        </w:rPr>
      </w:pPr>
    </w:p>
    <w:p w14:paraId="05F00D37" w14:textId="77777777" w:rsidR="000D1F64" w:rsidRPr="009A0F9D" w:rsidRDefault="000D1F64" w:rsidP="008C27FF">
      <w:pPr>
        <w:contextualSpacing/>
        <w:rPr>
          <w:rFonts w:ascii="Arial" w:hAnsi="Arial" w:cs="Arial"/>
          <w:color w:val="000000" w:themeColor="text1"/>
        </w:rPr>
      </w:pPr>
      <w:r w:rsidRPr="009A0F9D">
        <w:rPr>
          <w:rFonts w:ascii="Arial" w:hAnsi="Arial" w:cs="Arial"/>
          <w:color w:val="000000" w:themeColor="text1"/>
        </w:rPr>
        <w:t xml:space="preserve">Berman, Constance, H, </w:t>
      </w:r>
      <w:r w:rsidRPr="009A0F9D">
        <w:rPr>
          <w:rFonts w:ascii="Arial" w:hAnsi="Arial" w:cs="Arial"/>
          <w:i/>
          <w:iCs/>
          <w:color w:val="000000" w:themeColor="text1"/>
        </w:rPr>
        <w:t xml:space="preserve">Women </w:t>
      </w:r>
      <w:proofErr w:type="gramStart"/>
      <w:r w:rsidRPr="009A0F9D">
        <w:rPr>
          <w:rFonts w:ascii="Arial" w:hAnsi="Arial" w:cs="Arial"/>
          <w:i/>
          <w:iCs/>
          <w:color w:val="000000" w:themeColor="text1"/>
        </w:rPr>
        <w:t>And</w:t>
      </w:r>
      <w:proofErr w:type="gramEnd"/>
      <w:r w:rsidRPr="009A0F9D">
        <w:rPr>
          <w:rFonts w:ascii="Arial" w:hAnsi="Arial" w:cs="Arial"/>
          <w:i/>
          <w:iCs/>
          <w:color w:val="000000" w:themeColor="text1"/>
        </w:rPr>
        <w:t xml:space="preserve"> Monasticism In Medieval Europe: Sisters And Patrons Of The Cistercian Reform </w:t>
      </w:r>
      <w:r w:rsidRPr="009A0F9D">
        <w:rPr>
          <w:rFonts w:ascii="Arial" w:hAnsi="Arial" w:cs="Arial"/>
          <w:color w:val="000000" w:themeColor="text1"/>
        </w:rPr>
        <w:t>(Michigan: Medieval Institute Publications, 2002)</w:t>
      </w:r>
    </w:p>
    <w:p w14:paraId="31D3F2FD" w14:textId="77777777" w:rsidR="00642856" w:rsidRDefault="00642856" w:rsidP="008C27FF">
      <w:pPr>
        <w:pStyle w:val="Heading1"/>
        <w:shd w:val="clear" w:color="auto" w:fill="FFFFFF"/>
        <w:spacing w:before="0" w:after="0"/>
        <w:contextualSpacing/>
        <w:rPr>
          <w:rFonts w:ascii="Arial" w:hAnsi="Arial" w:cs="Arial"/>
          <w:b w:val="0"/>
          <w:bCs w:val="0"/>
          <w:color w:val="000000" w:themeColor="text1"/>
          <w:sz w:val="24"/>
          <w:szCs w:val="24"/>
        </w:rPr>
      </w:pPr>
    </w:p>
    <w:p w14:paraId="22E9ACF9" w14:textId="77777777" w:rsidR="00642856" w:rsidRDefault="00642856" w:rsidP="00642856">
      <w:pPr>
        <w:contextualSpacing/>
        <w:jc w:val="right"/>
        <w:rPr>
          <w:rFonts w:ascii="Arial" w:hAnsi="Arial" w:cs="Arial"/>
        </w:rPr>
      </w:pPr>
      <w:r>
        <w:rPr>
          <w:rFonts w:ascii="Arial" w:hAnsi="Arial" w:cs="Arial"/>
        </w:rPr>
        <w:lastRenderedPageBreak/>
        <w:t>69</w:t>
      </w:r>
    </w:p>
    <w:p w14:paraId="6537A715" w14:textId="2B1DB2FF" w:rsidR="000D1F64" w:rsidRPr="009A0F9D" w:rsidRDefault="000D1F64" w:rsidP="008C27FF">
      <w:pPr>
        <w:pStyle w:val="Heading1"/>
        <w:shd w:val="clear" w:color="auto" w:fill="FFFFFF"/>
        <w:spacing w:before="0" w:after="0"/>
        <w:contextualSpacing/>
        <w:rPr>
          <w:rFonts w:ascii="Helvetica" w:hAnsi="Helvetica" w:cs="Helvetica"/>
          <w:b w:val="0"/>
          <w:bCs w:val="0"/>
          <w:color w:val="2C2C2C"/>
        </w:rPr>
      </w:pPr>
      <w:r w:rsidRPr="009A0F9D">
        <w:rPr>
          <w:rFonts w:ascii="Arial" w:hAnsi="Arial" w:cs="Arial"/>
          <w:b w:val="0"/>
          <w:bCs w:val="0"/>
          <w:color w:val="000000" w:themeColor="text1"/>
          <w:sz w:val="24"/>
          <w:szCs w:val="24"/>
        </w:rPr>
        <w:t>Bradley-</w:t>
      </w:r>
      <w:proofErr w:type="spellStart"/>
      <w:r w:rsidRPr="009A0F9D">
        <w:rPr>
          <w:rFonts w:ascii="Arial" w:hAnsi="Arial" w:cs="Arial"/>
          <w:b w:val="0"/>
          <w:bCs w:val="0"/>
          <w:color w:val="000000" w:themeColor="text1"/>
          <w:sz w:val="24"/>
          <w:szCs w:val="24"/>
        </w:rPr>
        <w:t>Birt</w:t>
      </w:r>
      <w:proofErr w:type="spellEnd"/>
      <w:r w:rsidRPr="009A0F9D">
        <w:rPr>
          <w:rFonts w:ascii="Arial" w:hAnsi="Arial" w:cs="Arial"/>
          <w:b w:val="0"/>
          <w:bCs w:val="0"/>
          <w:color w:val="000000" w:themeColor="text1"/>
          <w:sz w:val="24"/>
          <w:szCs w:val="24"/>
        </w:rPr>
        <w:t xml:space="preserve">, F., B., </w:t>
      </w:r>
      <w:bookmarkStart w:id="30" w:name="_Hlk85826386"/>
      <w:r w:rsidRPr="009A0F9D">
        <w:rPr>
          <w:rStyle w:val="breaker-breaker"/>
          <w:rFonts w:ascii="Arial" w:hAnsi="Arial" w:cs="Arial"/>
          <w:b w:val="0"/>
          <w:bCs w:val="0"/>
          <w:i/>
          <w:iCs/>
          <w:color w:val="000000" w:themeColor="text1"/>
          <w:sz w:val="24"/>
          <w:szCs w:val="24"/>
        </w:rPr>
        <w:t xml:space="preserve">Tewkesbury: The Story </w:t>
      </w:r>
      <w:proofErr w:type="gramStart"/>
      <w:r w:rsidRPr="009A0F9D">
        <w:rPr>
          <w:rStyle w:val="breaker-breaker"/>
          <w:rFonts w:ascii="Arial" w:hAnsi="Arial" w:cs="Arial"/>
          <w:b w:val="0"/>
          <w:bCs w:val="0"/>
          <w:i/>
          <w:iCs/>
          <w:color w:val="000000" w:themeColor="text1"/>
          <w:sz w:val="24"/>
          <w:szCs w:val="24"/>
        </w:rPr>
        <w:t>Of</w:t>
      </w:r>
      <w:proofErr w:type="gramEnd"/>
      <w:r w:rsidRPr="009A0F9D">
        <w:rPr>
          <w:rStyle w:val="breaker-breaker"/>
          <w:rFonts w:ascii="Arial" w:hAnsi="Arial" w:cs="Arial"/>
          <w:b w:val="0"/>
          <w:bCs w:val="0"/>
          <w:i/>
          <w:iCs/>
          <w:color w:val="000000" w:themeColor="text1"/>
          <w:sz w:val="24"/>
          <w:szCs w:val="24"/>
        </w:rPr>
        <w:t xml:space="preserve"> Abbey, Town, And Neighbourhood </w:t>
      </w:r>
      <w:bookmarkEnd w:id="30"/>
      <w:r w:rsidRPr="009A0F9D">
        <w:rPr>
          <w:rStyle w:val="breaker-breaker"/>
          <w:rFonts w:ascii="Arial" w:hAnsi="Arial" w:cs="Arial"/>
          <w:b w:val="0"/>
          <w:bCs w:val="0"/>
          <w:color w:val="000000" w:themeColor="text1"/>
          <w:sz w:val="24"/>
          <w:szCs w:val="24"/>
        </w:rPr>
        <w:t>(Worcester: Phillips &amp; Probert, 1931)</w:t>
      </w:r>
    </w:p>
    <w:p w14:paraId="2311C1FF" w14:textId="074076FE" w:rsidR="000D1F64" w:rsidRPr="009A0F9D" w:rsidRDefault="000D1F64" w:rsidP="008C27FF">
      <w:pPr>
        <w:contextualSpacing/>
        <w:rPr>
          <w:rFonts w:ascii="Arial" w:hAnsi="Arial" w:cs="Arial"/>
        </w:rPr>
      </w:pPr>
      <w:r w:rsidRPr="009A0F9D">
        <w:rPr>
          <w:rFonts w:ascii="Arial" w:hAnsi="Arial" w:cs="Arial"/>
        </w:rPr>
        <w:t xml:space="preserve">Bradley, John, O’ </w:t>
      </w:r>
      <w:proofErr w:type="spellStart"/>
      <w:r w:rsidRPr="009A0F9D">
        <w:rPr>
          <w:rFonts w:ascii="Arial" w:hAnsi="Arial" w:cs="Arial"/>
        </w:rPr>
        <w:t>Drisceoil</w:t>
      </w:r>
      <w:proofErr w:type="spellEnd"/>
      <w:r w:rsidRPr="009A0F9D">
        <w:rPr>
          <w:rFonts w:ascii="Arial" w:hAnsi="Arial" w:cs="Arial"/>
        </w:rPr>
        <w:t xml:space="preserve">. Coilin and Potterton, Michael, </w:t>
      </w:r>
      <w:r w:rsidRPr="009A0F9D">
        <w:rPr>
          <w:rFonts w:ascii="Arial" w:hAnsi="Arial" w:cs="Arial"/>
          <w:i/>
          <w:iCs/>
        </w:rPr>
        <w:t xml:space="preserve">William Marshall </w:t>
      </w:r>
      <w:proofErr w:type="gramStart"/>
      <w:r w:rsidRPr="009A0F9D">
        <w:rPr>
          <w:rFonts w:ascii="Arial" w:hAnsi="Arial" w:cs="Arial"/>
          <w:i/>
          <w:iCs/>
        </w:rPr>
        <w:t>And</w:t>
      </w:r>
      <w:proofErr w:type="gramEnd"/>
      <w:r w:rsidRPr="009A0F9D">
        <w:rPr>
          <w:rFonts w:ascii="Arial" w:hAnsi="Arial" w:cs="Arial"/>
          <w:i/>
          <w:iCs/>
        </w:rPr>
        <w:t xml:space="preserve"> Ireland </w:t>
      </w:r>
      <w:r w:rsidRPr="009A0F9D">
        <w:rPr>
          <w:rFonts w:ascii="Arial" w:hAnsi="Arial" w:cs="Arial"/>
        </w:rPr>
        <w:t>(Dublin: Four Courts Press Ltd, 2021)</w:t>
      </w:r>
    </w:p>
    <w:p w14:paraId="2546674A" w14:textId="6C3907E1" w:rsidR="003D59E1" w:rsidRDefault="003D59E1" w:rsidP="00A00D9B">
      <w:pPr>
        <w:contextualSpacing/>
        <w:rPr>
          <w:rFonts w:ascii="Arial" w:hAnsi="Arial" w:cs="Arial"/>
        </w:rPr>
      </w:pPr>
    </w:p>
    <w:p w14:paraId="3373DEC3" w14:textId="0D919679" w:rsidR="000D1F64" w:rsidRPr="009A0F9D" w:rsidRDefault="000D1F64" w:rsidP="008C27FF">
      <w:pPr>
        <w:contextualSpacing/>
        <w:rPr>
          <w:rFonts w:ascii="Arial" w:hAnsi="Arial" w:cs="Arial"/>
        </w:rPr>
      </w:pPr>
      <w:r w:rsidRPr="009A0F9D">
        <w:rPr>
          <w:rFonts w:ascii="Arial" w:hAnsi="Arial" w:cs="Arial"/>
        </w:rPr>
        <w:t xml:space="preserve">Brindle, Steven, </w:t>
      </w:r>
      <w:r w:rsidRPr="009A0F9D">
        <w:rPr>
          <w:rFonts w:ascii="Arial" w:hAnsi="Arial" w:cs="Arial"/>
          <w:i/>
          <w:iCs/>
        </w:rPr>
        <w:t xml:space="preserve">Whitby Abbey </w:t>
      </w:r>
      <w:r w:rsidRPr="009A0F9D">
        <w:rPr>
          <w:rFonts w:ascii="Arial" w:hAnsi="Arial" w:cs="Arial"/>
          <w:iCs/>
        </w:rPr>
        <w:t>(London: English Heritage Guidebooks, 2020)</w:t>
      </w:r>
    </w:p>
    <w:p w14:paraId="7F35AFAF" w14:textId="77777777" w:rsidR="000D1F64" w:rsidRPr="009A0F9D" w:rsidRDefault="000D1F64" w:rsidP="008C27FF">
      <w:pPr>
        <w:pStyle w:val="ListParagraph"/>
        <w:ind w:left="644"/>
        <w:rPr>
          <w:rFonts w:ascii="Arial" w:hAnsi="Arial" w:cs="Arial"/>
        </w:rPr>
      </w:pPr>
    </w:p>
    <w:p w14:paraId="49A1CC67" w14:textId="77777777" w:rsidR="000D1F64" w:rsidRPr="009A0F9D" w:rsidRDefault="000D1F64" w:rsidP="008C27FF">
      <w:pPr>
        <w:contextualSpacing/>
        <w:rPr>
          <w:rFonts w:ascii="Arial" w:hAnsi="Arial" w:cs="Arial"/>
        </w:rPr>
      </w:pPr>
      <w:r w:rsidRPr="009A0F9D">
        <w:rPr>
          <w:rFonts w:ascii="Arial" w:hAnsi="Arial" w:cs="Arial"/>
        </w:rPr>
        <w:t xml:space="preserve">Brooks, Richard, </w:t>
      </w:r>
      <w:r w:rsidRPr="009A0F9D">
        <w:rPr>
          <w:rFonts w:ascii="Arial" w:hAnsi="Arial" w:cs="Arial"/>
          <w:i/>
          <w:iCs/>
        </w:rPr>
        <w:t xml:space="preserve">The Knight Who Saved England: William Marshal </w:t>
      </w:r>
      <w:proofErr w:type="gramStart"/>
      <w:r w:rsidRPr="009A0F9D">
        <w:rPr>
          <w:rFonts w:ascii="Arial" w:hAnsi="Arial" w:cs="Arial"/>
          <w:i/>
          <w:iCs/>
        </w:rPr>
        <w:t>And</w:t>
      </w:r>
      <w:proofErr w:type="gramEnd"/>
      <w:r w:rsidRPr="009A0F9D">
        <w:rPr>
          <w:rFonts w:ascii="Arial" w:hAnsi="Arial" w:cs="Arial"/>
          <w:i/>
          <w:iCs/>
        </w:rPr>
        <w:t xml:space="preserve"> The French Invasion </w:t>
      </w:r>
      <w:r w:rsidRPr="009A0F9D">
        <w:rPr>
          <w:rFonts w:ascii="Arial" w:hAnsi="Arial" w:cs="Arial"/>
        </w:rPr>
        <w:t>(Oxford: Osprey Publishing, 2014)</w:t>
      </w:r>
    </w:p>
    <w:p w14:paraId="5F2B60C2" w14:textId="77777777" w:rsidR="000D1F64" w:rsidRPr="009A0F9D" w:rsidRDefault="000D1F64" w:rsidP="008C27FF">
      <w:pPr>
        <w:contextualSpacing/>
        <w:rPr>
          <w:rFonts w:ascii="Arial" w:hAnsi="Arial" w:cs="Arial"/>
        </w:rPr>
      </w:pPr>
    </w:p>
    <w:p w14:paraId="1E2BEE69" w14:textId="77777777" w:rsidR="000D1F64" w:rsidRPr="009A0F9D" w:rsidRDefault="000D1F64" w:rsidP="008C27FF">
      <w:pPr>
        <w:contextualSpacing/>
        <w:rPr>
          <w:rFonts w:ascii="Arial" w:hAnsi="Arial" w:cs="Arial"/>
        </w:rPr>
      </w:pPr>
      <w:r w:rsidRPr="009A0F9D">
        <w:rPr>
          <w:rFonts w:ascii="Arial" w:hAnsi="Arial" w:cs="Arial"/>
        </w:rPr>
        <w:t xml:space="preserve">Burton, Janet and Kerr, Julie, </w:t>
      </w:r>
      <w:r w:rsidRPr="009A0F9D">
        <w:rPr>
          <w:rFonts w:ascii="Arial" w:hAnsi="Arial" w:cs="Arial"/>
          <w:i/>
          <w:iCs/>
        </w:rPr>
        <w:t xml:space="preserve">The Cistercians </w:t>
      </w:r>
      <w:proofErr w:type="gramStart"/>
      <w:r w:rsidRPr="009A0F9D">
        <w:rPr>
          <w:rFonts w:ascii="Arial" w:hAnsi="Arial" w:cs="Arial"/>
          <w:i/>
          <w:iCs/>
        </w:rPr>
        <w:t>In</w:t>
      </w:r>
      <w:proofErr w:type="gramEnd"/>
      <w:r w:rsidRPr="009A0F9D">
        <w:rPr>
          <w:rFonts w:ascii="Arial" w:hAnsi="Arial" w:cs="Arial"/>
          <w:i/>
          <w:iCs/>
        </w:rPr>
        <w:t xml:space="preserve"> The Middle Ages </w:t>
      </w:r>
      <w:r w:rsidRPr="009A0F9D">
        <w:rPr>
          <w:rFonts w:ascii="Arial" w:hAnsi="Arial" w:cs="Arial"/>
        </w:rPr>
        <w:t>(Suffolk: The Boydell Press, 2011)</w:t>
      </w:r>
    </w:p>
    <w:p w14:paraId="1665F642" w14:textId="442F061A" w:rsidR="000D1F64" w:rsidRPr="009A0F9D" w:rsidRDefault="000D1F64" w:rsidP="008C27FF">
      <w:pPr>
        <w:contextualSpacing/>
        <w:jc w:val="right"/>
        <w:rPr>
          <w:rFonts w:ascii="Arial" w:hAnsi="Arial" w:cs="Arial"/>
        </w:rPr>
      </w:pPr>
    </w:p>
    <w:p w14:paraId="60A4F9B9" w14:textId="77777777" w:rsidR="000D1F64" w:rsidRPr="009A0F9D" w:rsidRDefault="000D1F64" w:rsidP="008C27FF">
      <w:pPr>
        <w:contextualSpacing/>
        <w:rPr>
          <w:rFonts w:ascii="Arial" w:hAnsi="Arial" w:cs="Arial"/>
        </w:rPr>
      </w:pPr>
      <w:r w:rsidRPr="009A0F9D">
        <w:rPr>
          <w:rFonts w:ascii="Arial" w:hAnsi="Arial" w:cs="Arial"/>
        </w:rPr>
        <w:t xml:space="preserve">Bryant, Nigel, </w:t>
      </w:r>
      <w:r w:rsidRPr="009A0F9D">
        <w:rPr>
          <w:rFonts w:ascii="Arial" w:hAnsi="Arial" w:cs="Arial"/>
          <w:i/>
          <w:iCs/>
        </w:rPr>
        <w:t xml:space="preserve">The History </w:t>
      </w:r>
      <w:proofErr w:type="gramStart"/>
      <w:r w:rsidRPr="009A0F9D">
        <w:rPr>
          <w:rFonts w:ascii="Arial" w:hAnsi="Arial" w:cs="Arial"/>
          <w:i/>
          <w:iCs/>
        </w:rPr>
        <w:t>Of</w:t>
      </w:r>
      <w:proofErr w:type="gramEnd"/>
      <w:r w:rsidRPr="009A0F9D">
        <w:rPr>
          <w:rFonts w:ascii="Arial" w:hAnsi="Arial" w:cs="Arial"/>
          <w:i/>
          <w:iCs/>
        </w:rPr>
        <w:t xml:space="preserve"> William Marshal</w:t>
      </w:r>
      <w:r w:rsidRPr="009A0F9D">
        <w:rPr>
          <w:rFonts w:ascii="Arial" w:hAnsi="Arial" w:cs="Arial"/>
        </w:rPr>
        <w:t xml:space="preserve"> (Suffolk: The Boydell Press, 2016)</w:t>
      </w:r>
    </w:p>
    <w:p w14:paraId="340D0D71" w14:textId="77777777" w:rsidR="000D1F64" w:rsidRPr="009A0F9D" w:rsidRDefault="000D1F64" w:rsidP="008C27FF">
      <w:pPr>
        <w:contextualSpacing/>
        <w:rPr>
          <w:rFonts w:ascii="Arial" w:hAnsi="Arial" w:cs="Arial"/>
        </w:rPr>
      </w:pPr>
    </w:p>
    <w:p w14:paraId="73C97CB8" w14:textId="77777777" w:rsidR="000D1F64" w:rsidRPr="009A0F9D" w:rsidRDefault="000D1F64" w:rsidP="008C27FF">
      <w:pPr>
        <w:contextualSpacing/>
        <w:rPr>
          <w:rFonts w:ascii="Arial" w:hAnsi="Arial" w:cs="Arial"/>
        </w:rPr>
      </w:pPr>
      <w:r w:rsidRPr="009A0F9D">
        <w:rPr>
          <w:rFonts w:ascii="Arial" w:hAnsi="Arial" w:cs="Arial"/>
        </w:rPr>
        <w:t xml:space="preserve">Byrne, Francis, John, </w:t>
      </w:r>
      <w:r w:rsidRPr="009A0F9D">
        <w:rPr>
          <w:rFonts w:ascii="Arial" w:hAnsi="Arial" w:cs="Arial"/>
          <w:i/>
          <w:iCs/>
        </w:rPr>
        <w:t xml:space="preserve">Irish Kings </w:t>
      </w:r>
      <w:proofErr w:type="gramStart"/>
      <w:r w:rsidRPr="009A0F9D">
        <w:rPr>
          <w:rFonts w:ascii="Arial" w:hAnsi="Arial" w:cs="Arial"/>
          <w:i/>
          <w:iCs/>
        </w:rPr>
        <w:t>And</w:t>
      </w:r>
      <w:proofErr w:type="gramEnd"/>
      <w:r w:rsidRPr="009A0F9D">
        <w:rPr>
          <w:rFonts w:ascii="Arial" w:hAnsi="Arial" w:cs="Arial"/>
          <w:i/>
          <w:iCs/>
        </w:rPr>
        <w:t xml:space="preserve"> High Kings </w:t>
      </w:r>
      <w:r w:rsidRPr="009A0F9D">
        <w:rPr>
          <w:rFonts w:ascii="Arial" w:hAnsi="Arial" w:cs="Arial"/>
        </w:rPr>
        <w:t>(Dublin: Four Courts Press, 2001)</w:t>
      </w:r>
    </w:p>
    <w:p w14:paraId="61F426EE" w14:textId="77777777" w:rsidR="000D1F64" w:rsidRDefault="000D1F64" w:rsidP="008C27FF">
      <w:pPr>
        <w:spacing w:after="100" w:afterAutospacing="1"/>
        <w:contextualSpacing/>
        <w:rPr>
          <w:rFonts w:ascii="Arial" w:hAnsi="Arial" w:cs="Arial"/>
        </w:rPr>
      </w:pPr>
    </w:p>
    <w:p w14:paraId="6E867344" w14:textId="77777777" w:rsidR="000D1F64" w:rsidRPr="003B2501" w:rsidRDefault="000D1F64" w:rsidP="008C27FF">
      <w:pPr>
        <w:spacing w:after="100" w:afterAutospacing="1"/>
        <w:contextualSpacing/>
        <w:rPr>
          <w:rFonts w:ascii="Arial" w:hAnsi="Arial" w:cs="Arial"/>
        </w:rPr>
      </w:pPr>
      <w:r w:rsidRPr="003B2501">
        <w:rPr>
          <w:rFonts w:ascii="Arial" w:hAnsi="Arial" w:cs="Arial"/>
        </w:rPr>
        <w:t xml:space="preserve">Cappelli, Adriano, </w:t>
      </w:r>
      <w:r w:rsidRPr="003B2501">
        <w:rPr>
          <w:rFonts w:ascii="Arial" w:hAnsi="Arial" w:cs="Arial"/>
          <w:i/>
          <w:iCs/>
        </w:rPr>
        <w:t xml:space="preserve">Lexicon </w:t>
      </w:r>
      <w:proofErr w:type="spellStart"/>
      <w:r w:rsidRPr="003B2501">
        <w:rPr>
          <w:rFonts w:ascii="Arial" w:hAnsi="Arial" w:cs="Arial"/>
          <w:i/>
          <w:iCs/>
        </w:rPr>
        <w:t>Abbreviaturarum</w:t>
      </w:r>
      <w:proofErr w:type="spellEnd"/>
      <w:r w:rsidRPr="003B2501">
        <w:rPr>
          <w:rFonts w:ascii="Arial" w:hAnsi="Arial" w:cs="Arial"/>
          <w:i/>
          <w:iCs/>
        </w:rPr>
        <w:t xml:space="preserve"> </w:t>
      </w:r>
      <w:r w:rsidRPr="003B2501">
        <w:rPr>
          <w:rFonts w:ascii="Arial" w:hAnsi="Arial" w:cs="Arial"/>
        </w:rPr>
        <w:t>(Leipzig: J. J. Weber, 1928)</w:t>
      </w:r>
    </w:p>
    <w:p w14:paraId="3700ECBE" w14:textId="77777777" w:rsidR="000D1F64" w:rsidRPr="009A0F9D" w:rsidRDefault="000D1F64" w:rsidP="008C27FF">
      <w:pPr>
        <w:contextualSpacing/>
        <w:rPr>
          <w:rFonts w:ascii="Arial" w:hAnsi="Arial" w:cs="Arial"/>
        </w:rPr>
      </w:pPr>
    </w:p>
    <w:p w14:paraId="39870460" w14:textId="77777777" w:rsidR="000D1F64" w:rsidRPr="009A0F9D" w:rsidRDefault="000D1F64" w:rsidP="008C27FF">
      <w:pPr>
        <w:contextualSpacing/>
        <w:rPr>
          <w:rFonts w:ascii="Arial" w:hAnsi="Arial" w:cs="Arial"/>
        </w:rPr>
      </w:pPr>
      <w:r w:rsidRPr="009A0F9D">
        <w:rPr>
          <w:rFonts w:ascii="Arial" w:hAnsi="Arial" w:cs="Arial"/>
        </w:rPr>
        <w:t xml:space="preserve">Chadwick, Elizabeth, </w:t>
      </w:r>
      <w:r w:rsidRPr="009A0F9D">
        <w:rPr>
          <w:rFonts w:ascii="Arial" w:hAnsi="Arial" w:cs="Arial"/>
          <w:i/>
          <w:iCs/>
        </w:rPr>
        <w:t xml:space="preserve">Lady </w:t>
      </w:r>
      <w:proofErr w:type="gramStart"/>
      <w:r w:rsidRPr="009A0F9D">
        <w:rPr>
          <w:rFonts w:ascii="Arial" w:hAnsi="Arial" w:cs="Arial"/>
          <w:i/>
          <w:iCs/>
        </w:rPr>
        <w:t>Of</w:t>
      </w:r>
      <w:proofErr w:type="gramEnd"/>
      <w:r w:rsidRPr="009A0F9D">
        <w:rPr>
          <w:rFonts w:ascii="Arial" w:hAnsi="Arial" w:cs="Arial"/>
          <w:i/>
          <w:iCs/>
        </w:rPr>
        <w:t xml:space="preserve"> The English </w:t>
      </w:r>
      <w:r w:rsidRPr="009A0F9D">
        <w:rPr>
          <w:rFonts w:ascii="Arial" w:hAnsi="Arial" w:cs="Arial"/>
        </w:rPr>
        <w:t>(London: Sphere, 2012)</w:t>
      </w:r>
    </w:p>
    <w:p w14:paraId="0BBF9811" w14:textId="77777777" w:rsidR="000D1F64" w:rsidRPr="009A0F9D" w:rsidRDefault="000D1F64" w:rsidP="008C27FF">
      <w:pPr>
        <w:pStyle w:val="ListParagraph"/>
        <w:rPr>
          <w:rFonts w:ascii="Arial" w:hAnsi="Arial" w:cs="Arial"/>
          <w:i/>
          <w:iCs/>
        </w:rPr>
      </w:pPr>
    </w:p>
    <w:p w14:paraId="503978B3" w14:textId="77777777" w:rsidR="000D1F64" w:rsidRPr="009A0F9D" w:rsidRDefault="000D1F64" w:rsidP="008C27FF">
      <w:pPr>
        <w:contextualSpacing/>
        <w:rPr>
          <w:rFonts w:ascii="Arial" w:hAnsi="Arial" w:cs="Arial"/>
          <w:i/>
          <w:iCs/>
        </w:rPr>
      </w:pPr>
      <w:r w:rsidRPr="009A0F9D">
        <w:rPr>
          <w:rFonts w:ascii="Arial" w:hAnsi="Arial" w:cs="Arial"/>
        </w:rPr>
        <w:t xml:space="preserve">Chadwick, Elizabeth, </w:t>
      </w:r>
      <w:r w:rsidRPr="009A0F9D">
        <w:rPr>
          <w:rFonts w:ascii="Arial" w:hAnsi="Arial" w:cs="Arial"/>
          <w:i/>
          <w:iCs/>
        </w:rPr>
        <w:t xml:space="preserve">The Autumn Throne </w:t>
      </w:r>
      <w:r w:rsidRPr="009A0F9D">
        <w:rPr>
          <w:rFonts w:ascii="Arial" w:hAnsi="Arial" w:cs="Arial"/>
          <w:iCs/>
        </w:rPr>
        <w:t>(London: Sphere, 2017)</w:t>
      </w:r>
    </w:p>
    <w:p w14:paraId="47D85187" w14:textId="77777777" w:rsidR="000D1F64" w:rsidRPr="009A0F9D" w:rsidRDefault="000D1F64" w:rsidP="008C27FF">
      <w:pPr>
        <w:contextualSpacing/>
        <w:rPr>
          <w:rFonts w:ascii="Arial" w:hAnsi="Arial" w:cs="Arial"/>
        </w:rPr>
      </w:pPr>
    </w:p>
    <w:p w14:paraId="50BC9477" w14:textId="77777777" w:rsidR="000D1F64" w:rsidRPr="009A0F9D" w:rsidRDefault="000D1F64" w:rsidP="008C27FF">
      <w:pPr>
        <w:contextualSpacing/>
        <w:rPr>
          <w:rFonts w:ascii="Arial" w:hAnsi="Arial" w:cs="Arial"/>
          <w:iCs/>
        </w:rPr>
      </w:pPr>
      <w:r w:rsidRPr="009A0F9D">
        <w:rPr>
          <w:rFonts w:ascii="Arial" w:hAnsi="Arial" w:cs="Arial"/>
        </w:rPr>
        <w:t xml:space="preserve">Chadwick, Elizabeth, </w:t>
      </w:r>
      <w:r w:rsidRPr="009A0F9D">
        <w:rPr>
          <w:rFonts w:ascii="Arial" w:hAnsi="Arial" w:cs="Arial"/>
          <w:i/>
          <w:iCs/>
        </w:rPr>
        <w:t xml:space="preserve">The Greatest Knight </w:t>
      </w:r>
      <w:r w:rsidRPr="009A0F9D">
        <w:rPr>
          <w:rFonts w:ascii="Arial" w:hAnsi="Arial" w:cs="Arial"/>
          <w:iCs/>
        </w:rPr>
        <w:t>(London: Sphere, 2012)</w:t>
      </w:r>
    </w:p>
    <w:p w14:paraId="6D986CB3" w14:textId="77777777" w:rsidR="000D1F64" w:rsidRPr="009A0F9D" w:rsidRDefault="000D1F64" w:rsidP="008C27FF">
      <w:pPr>
        <w:pStyle w:val="ListParagraph"/>
        <w:rPr>
          <w:rFonts w:ascii="Arial" w:hAnsi="Arial" w:cs="Arial"/>
          <w:iCs/>
        </w:rPr>
      </w:pPr>
    </w:p>
    <w:p w14:paraId="0B8EF635" w14:textId="77777777" w:rsidR="000D1F64" w:rsidRPr="009A0F9D" w:rsidRDefault="000D1F64" w:rsidP="008C27FF">
      <w:pPr>
        <w:contextualSpacing/>
        <w:rPr>
          <w:rFonts w:ascii="Arial" w:hAnsi="Arial" w:cs="Arial"/>
          <w:iCs/>
        </w:rPr>
      </w:pPr>
      <w:r w:rsidRPr="009A0F9D">
        <w:rPr>
          <w:rFonts w:ascii="Arial" w:hAnsi="Arial" w:cs="Arial"/>
          <w:iCs/>
        </w:rPr>
        <w:t xml:space="preserve">Chadwick, Elizabeth, </w:t>
      </w:r>
      <w:r w:rsidRPr="009A0F9D">
        <w:rPr>
          <w:rFonts w:ascii="Arial" w:hAnsi="Arial" w:cs="Arial"/>
          <w:i/>
        </w:rPr>
        <w:t xml:space="preserve">The Irish Princess </w:t>
      </w:r>
      <w:r w:rsidRPr="009A0F9D">
        <w:rPr>
          <w:rFonts w:ascii="Arial" w:hAnsi="Arial" w:cs="Arial"/>
        </w:rPr>
        <w:t>(London: Sphere, 2020)</w:t>
      </w:r>
    </w:p>
    <w:p w14:paraId="06880761" w14:textId="77777777" w:rsidR="000D1F64" w:rsidRPr="009A0F9D" w:rsidRDefault="000D1F64" w:rsidP="008C27FF">
      <w:pPr>
        <w:contextualSpacing/>
        <w:rPr>
          <w:rFonts w:ascii="Arial" w:hAnsi="Arial" w:cs="Arial"/>
          <w:iCs/>
        </w:rPr>
      </w:pPr>
    </w:p>
    <w:p w14:paraId="2B8FC997" w14:textId="77777777" w:rsidR="000D1F64" w:rsidRPr="009A0F9D" w:rsidRDefault="000D1F64" w:rsidP="008C27FF">
      <w:pPr>
        <w:contextualSpacing/>
        <w:rPr>
          <w:rFonts w:ascii="Arial" w:hAnsi="Arial" w:cs="Arial"/>
        </w:rPr>
      </w:pPr>
      <w:r w:rsidRPr="009A0F9D">
        <w:rPr>
          <w:rFonts w:ascii="Arial" w:hAnsi="Arial" w:cs="Arial"/>
          <w:iCs/>
        </w:rPr>
        <w:t xml:space="preserve">Chadwick, Elizabeth, </w:t>
      </w:r>
      <w:r w:rsidRPr="009A0F9D">
        <w:rPr>
          <w:rFonts w:ascii="Arial" w:hAnsi="Arial" w:cs="Arial"/>
          <w:i/>
        </w:rPr>
        <w:t xml:space="preserve">The Scarlet Lion </w:t>
      </w:r>
      <w:r w:rsidRPr="009A0F9D">
        <w:rPr>
          <w:rFonts w:ascii="Arial" w:hAnsi="Arial" w:cs="Arial"/>
        </w:rPr>
        <w:t>(London: Sphere, 2007)</w:t>
      </w:r>
    </w:p>
    <w:p w14:paraId="463565EB" w14:textId="77777777" w:rsidR="000D1F64" w:rsidRPr="009A0F9D" w:rsidRDefault="000D1F64" w:rsidP="008C27FF">
      <w:pPr>
        <w:pStyle w:val="ListParagraph"/>
        <w:rPr>
          <w:rFonts w:ascii="Arial" w:hAnsi="Arial" w:cs="Arial"/>
        </w:rPr>
      </w:pPr>
    </w:p>
    <w:p w14:paraId="0993CDD4" w14:textId="77777777" w:rsidR="000D1F64" w:rsidRPr="009A0F9D" w:rsidRDefault="000D1F64" w:rsidP="008C27FF">
      <w:pPr>
        <w:contextualSpacing/>
        <w:rPr>
          <w:rFonts w:ascii="Arial" w:hAnsi="Arial" w:cs="Arial"/>
        </w:rPr>
      </w:pPr>
      <w:r w:rsidRPr="009A0F9D">
        <w:rPr>
          <w:rFonts w:ascii="Arial" w:hAnsi="Arial" w:cs="Arial"/>
        </w:rPr>
        <w:t xml:space="preserve">Chadwick, Elizabeth, </w:t>
      </w:r>
      <w:r w:rsidRPr="009A0F9D">
        <w:rPr>
          <w:rFonts w:ascii="Arial" w:hAnsi="Arial" w:cs="Arial"/>
          <w:i/>
          <w:iCs/>
        </w:rPr>
        <w:t xml:space="preserve">The Summer Queen </w:t>
      </w:r>
      <w:r w:rsidRPr="009A0F9D">
        <w:rPr>
          <w:rFonts w:ascii="Arial" w:hAnsi="Arial" w:cs="Arial"/>
        </w:rPr>
        <w:t>(London: Sphere, 2014)</w:t>
      </w:r>
    </w:p>
    <w:p w14:paraId="064BEF3F" w14:textId="77777777" w:rsidR="000D1F64" w:rsidRPr="009A0F9D" w:rsidRDefault="000D1F64" w:rsidP="008C27FF">
      <w:pPr>
        <w:contextualSpacing/>
        <w:rPr>
          <w:rFonts w:ascii="Arial" w:hAnsi="Arial" w:cs="Arial"/>
          <w:iCs/>
        </w:rPr>
      </w:pPr>
    </w:p>
    <w:p w14:paraId="2A260454" w14:textId="77777777" w:rsidR="000D1F64" w:rsidRPr="009A0F9D" w:rsidRDefault="000D1F64" w:rsidP="008C27FF">
      <w:pPr>
        <w:contextualSpacing/>
        <w:rPr>
          <w:rFonts w:ascii="Arial" w:hAnsi="Arial" w:cs="Arial"/>
          <w:iCs/>
        </w:rPr>
      </w:pPr>
      <w:r w:rsidRPr="009A0F9D">
        <w:rPr>
          <w:rFonts w:ascii="Arial" w:hAnsi="Arial" w:cs="Arial"/>
          <w:iCs/>
        </w:rPr>
        <w:t xml:space="preserve">Chadwick, Elizabeth, </w:t>
      </w:r>
      <w:r w:rsidRPr="009A0F9D">
        <w:rPr>
          <w:rFonts w:ascii="Arial" w:hAnsi="Arial" w:cs="Arial"/>
          <w:i/>
        </w:rPr>
        <w:t xml:space="preserve">The Time </w:t>
      </w:r>
      <w:proofErr w:type="gramStart"/>
      <w:r w:rsidRPr="009A0F9D">
        <w:rPr>
          <w:rFonts w:ascii="Arial" w:hAnsi="Arial" w:cs="Arial"/>
          <w:i/>
        </w:rPr>
        <w:t>Of</w:t>
      </w:r>
      <w:proofErr w:type="gramEnd"/>
      <w:r w:rsidRPr="009A0F9D">
        <w:rPr>
          <w:rFonts w:ascii="Arial" w:hAnsi="Arial" w:cs="Arial"/>
          <w:i/>
        </w:rPr>
        <w:t xml:space="preserve"> Singing </w:t>
      </w:r>
      <w:r w:rsidRPr="009A0F9D">
        <w:rPr>
          <w:rFonts w:ascii="Arial" w:hAnsi="Arial" w:cs="Arial"/>
          <w:iCs/>
        </w:rPr>
        <w:t>(London: Sphere, 2010)</w:t>
      </w:r>
    </w:p>
    <w:p w14:paraId="0F80C616" w14:textId="77777777" w:rsidR="000D1F64" w:rsidRPr="009A0F9D" w:rsidRDefault="000D1F64" w:rsidP="008C27FF">
      <w:pPr>
        <w:pStyle w:val="ListParagraph"/>
        <w:rPr>
          <w:rFonts w:ascii="Arial" w:hAnsi="Arial" w:cs="Arial"/>
          <w:iCs/>
        </w:rPr>
      </w:pPr>
    </w:p>
    <w:p w14:paraId="5A3BFCFA" w14:textId="77777777" w:rsidR="000D1F64" w:rsidRPr="009A0F9D" w:rsidRDefault="000D1F64" w:rsidP="008C27FF">
      <w:pPr>
        <w:contextualSpacing/>
        <w:rPr>
          <w:rFonts w:ascii="Arial" w:hAnsi="Arial" w:cs="Arial"/>
          <w:iCs/>
        </w:rPr>
      </w:pPr>
      <w:r w:rsidRPr="009A0F9D">
        <w:rPr>
          <w:rFonts w:ascii="Arial" w:hAnsi="Arial" w:cs="Arial"/>
          <w:iCs/>
        </w:rPr>
        <w:t xml:space="preserve">Chadwick, Elizabeth, </w:t>
      </w:r>
      <w:r w:rsidRPr="009A0F9D">
        <w:rPr>
          <w:rFonts w:ascii="Arial" w:hAnsi="Arial" w:cs="Arial"/>
          <w:i/>
        </w:rPr>
        <w:t xml:space="preserve">The Winter Crown </w:t>
      </w:r>
      <w:r w:rsidRPr="009A0F9D">
        <w:rPr>
          <w:rFonts w:ascii="Arial" w:hAnsi="Arial" w:cs="Arial"/>
          <w:iCs/>
        </w:rPr>
        <w:t>(London: Sphere, 2014)</w:t>
      </w:r>
    </w:p>
    <w:p w14:paraId="4A64EB7F" w14:textId="77777777" w:rsidR="000D1F64" w:rsidRPr="009A0F9D" w:rsidRDefault="000D1F64" w:rsidP="008C27FF">
      <w:pPr>
        <w:pStyle w:val="ListParagraph"/>
        <w:rPr>
          <w:rFonts w:ascii="Arial" w:hAnsi="Arial" w:cs="Arial"/>
          <w:iCs/>
        </w:rPr>
      </w:pPr>
    </w:p>
    <w:p w14:paraId="1CAB3776" w14:textId="77777777" w:rsidR="000D1F64" w:rsidRPr="009A0F9D" w:rsidRDefault="000D1F64" w:rsidP="008C27FF">
      <w:pPr>
        <w:contextualSpacing/>
        <w:rPr>
          <w:rFonts w:ascii="Arial" w:hAnsi="Arial" w:cs="Arial"/>
        </w:rPr>
      </w:pPr>
      <w:r w:rsidRPr="009A0F9D">
        <w:rPr>
          <w:rFonts w:ascii="Arial" w:hAnsi="Arial" w:cs="Arial"/>
          <w:iCs/>
        </w:rPr>
        <w:t xml:space="preserve">Chambers, E., K., </w:t>
      </w:r>
      <w:r w:rsidRPr="009A0F9D">
        <w:rPr>
          <w:rFonts w:ascii="Arial" w:hAnsi="Arial" w:cs="Arial"/>
          <w:i/>
        </w:rPr>
        <w:t xml:space="preserve">The Mediaeval Stage: Vol I </w:t>
      </w:r>
      <w:r w:rsidRPr="009A0F9D">
        <w:rPr>
          <w:rFonts w:ascii="Arial" w:hAnsi="Arial" w:cs="Arial"/>
        </w:rPr>
        <w:t>(London: Muston Company, 1903)</w:t>
      </w:r>
    </w:p>
    <w:p w14:paraId="6F7B78EA" w14:textId="77777777" w:rsidR="000D1F64" w:rsidRPr="009A0F9D" w:rsidRDefault="000D1F64" w:rsidP="008C27FF">
      <w:pPr>
        <w:contextualSpacing/>
        <w:rPr>
          <w:rFonts w:ascii="Arial" w:hAnsi="Arial" w:cs="Arial"/>
        </w:rPr>
      </w:pPr>
    </w:p>
    <w:p w14:paraId="6EDA9B0C" w14:textId="77777777" w:rsidR="000D1F64" w:rsidRDefault="000D1F64" w:rsidP="008C27FF">
      <w:pPr>
        <w:contextualSpacing/>
        <w:rPr>
          <w:rFonts w:ascii="Arial" w:hAnsi="Arial" w:cs="Arial"/>
        </w:rPr>
      </w:pPr>
      <w:proofErr w:type="spellStart"/>
      <w:r w:rsidRPr="009A0F9D">
        <w:rPr>
          <w:rFonts w:ascii="Arial" w:hAnsi="Arial" w:cs="Arial"/>
        </w:rPr>
        <w:t>Chaplais</w:t>
      </w:r>
      <w:proofErr w:type="spellEnd"/>
      <w:r w:rsidRPr="009A0F9D">
        <w:rPr>
          <w:rFonts w:ascii="Arial" w:hAnsi="Arial" w:cs="Arial"/>
        </w:rPr>
        <w:t xml:space="preserve">, Pierre, </w:t>
      </w:r>
      <w:r w:rsidRPr="009A0F9D">
        <w:rPr>
          <w:rFonts w:ascii="Arial" w:hAnsi="Arial" w:cs="Arial"/>
          <w:i/>
          <w:iCs/>
        </w:rPr>
        <w:t xml:space="preserve">Piers </w:t>
      </w:r>
      <w:proofErr w:type="spellStart"/>
      <w:r w:rsidRPr="009A0F9D">
        <w:rPr>
          <w:rFonts w:ascii="Arial" w:hAnsi="Arial" w:cs="Arial"/>
          <w:i/>
          <w:iCs/>
        </w:rPr>
        <w:t>Gaveston</w:t>
      </w:r>
      <w:proofErr w:type="spellEnd"/>
      <w:r w:rsidRPr="009A0F9D">
        <w:rPr>
          <w:rFonts w:ascii="Arial" w:hAnsi="Arial" w:cs="Arial"/>
          <w:i/>
          <w:iCs/>
        </w:rPr>
        <w:t xml:space="preserve">: Edward II’s Adoptive Brother </w:t>
      </w:r>
      <w:r w:rsidRPr="009A0F9D">
        <w:rPr>
          <w:rFonts w:ascii="Arial" w:hAnsi="Arial" w:cs="Arial"/>
        </w:rPr>
        <w:t>(Oxford: Clarendon Press, 1994)</w:t>
      </w:r>
    </w:p>
    <w:p w14:paraId="537B06E1" w14:textId="77777777" w:rsidR="000D1F64" w:rsidRDefault="000D1F64" w:rsidP="008C27FF">
      <w:pPr>
        <w:contextualSpacing/>
        <w:rPr>
          <w:rFonts w:ascii="Arial" w:hAnsi="Arial" w:cs="Arial"/>
        </w:rPr>
      </w:pPr>
    </w:p>
    <w:p w14:paraId="31C3D8C1" w14:textId="77777777" w:rsidR="000D1F64" w:rsidRPr="00EE6EFA" w:rsidRDefault="000D1F64" w:rsidP="008C27FF">
      <w:pPr>
        <w:contextualSpacing/>
        <w:rPr>
          <w:rFonts w:ascii="Arial" w:hAnsi="Arial" w:cs="Arial"/>
        </w:rPr>
      </w:pPr>
      <w:r>
        <w:rPr>
          <w:rFonts w:ascii="Arial" w:hAnsi="Arial" w:cs="Arial"/>
        </w:rPr>
        <w:t xml:space="preserve">Charlton, H., B., </w:t>
      </w:r>
      <w:r>
        <w:rPr>
          <w:rFonts w:ascii="Arial" w:hAnsi="Arial" w:cs="Arial"/>
          <w:i/>
          <w:iCs/>
        </w:rPr>
        <w:t xml:space="preserve">Edward II </w:t>
      </w:r>
      <w:r>
        <w:rPr>
          <w:rFonts w:ascii="Arial" w:hAnsi="Arial" w:cs="Arial"/>
        </w:rPr>
        <w:t>(London: Methuen &amp; Co Ltd, 1955)</w:t>
      </w:r>
    </w:p>
    <w:p w14:paraId="7D204669" w14:textId="77777777" w:rsidR="000D1F64" w:rsidRPr="009A0F9D" w:rsidRDefault="000D1F64" w:rsidP="008C27FF">
      <w:pPr>
        <w:contextualSpacing/>
        <w:rPr>
          <w:rFonts w:ascii="Arial" w:hAnsi="Arial" w:cs="Arial"/>
          <w:iCs/>
        </w:rPr>
      </w:pPr>
    </w:p>
    <w:p w14:paraId="5A3A245A" w14:textId="77777777" w:rsidR="000D1F64" w:rsidRPr="009A0F9D" w:rsidRDefault="000D1F64" w:rsidP="008C27FF">
      <w:pPr>
        <w:contextualSpacing/>
        <w:rPr>
          <w:rFonts w:ascii="Arial" w:hAnsi="Arial" w:cs="Arial"/>
          <w:iCs/>
        </w:rPr>
      </w:pPr>
      <w:r w:rsidRPr="009A0F9D">
        <w:rPr>
          <w:rFonts w:ascii="Arial" w:hAnsi="Arial" w:cs="Arial"/>
          <w:iCs/>
        </w:rPr>
        <w:t xml:space="preserve">Clark, George, T., </w:t>
      </w:r>
      <w:r w:rsidRPr="009A0F9D">
        <w:rPr>
          <w:rFonts w:ascii="Arial" w:hAnsi="Arial" w:cs="Arial"/>
          <w:i/>
        </w:rPr>
        <w:t xml:space="preserve">A Description </w:t>
      </w:r>
      <w:proofErr w:type="gramStart"/>
      <w:r w:rsidRPr="009A0F9D">
        <w:rPr>
          <w:rFonts w:ascii="Arial" w:hAnsi="Arial" w:cs="Arial"/>
          <w:i/>
        </w:rPr>
        <w:t>Of</w:t>
      </w:r>
      <w:proofErr w:type="gramEnd"/>
      <w:r w:rsidRPr="009A0F9D">
        <w:rPr>
          <w:rFonts w:ascii="Arial" w:hAnsi="Arial" w:cs="Arial"/>
          <w:i/>
        </w:rPr>
        <w:t xml:space="preserve"> Caerphilly Castle Also, A Description Of Castell </w:t>
      </w:r>
      <w:proofErr w:type="spellStart"/>
      <w:r w:rsidRPr="009A0F9D">
        <w:rPr>
          <w:rFonts w:ascii="Arial" w:hAnsi="Arial" w:cs="Arial"/>
          <w:i/>
        </w:rPr>
        <w:t>Coch</w:t>
      </w:r>
      <w:proofErr w:type="spellEnd"/>
      <w:r w:rsidRPr="009A0F9D">
        <w:rPr>
          <w:rFonts w:ascii="Arial" w:hAnsi="Arial" w:cs="Arial"/>
          <w:i/>
        </w:rPr>
        <w:t xml:space="preserve"> </w:t>
      </w:r>
      <w:r w:rsidRPr="009A0F9D">
        <w:rPr>
          <w:rFonts w:ascii="Arial" w:hAnsi="Arial" w:cs="Arial"/>
          <w:iCs/>
        </w:rPr>
        <w:t>(London: W Pickering, 1850)</w:t>
      </w:r>
    </w:p>
    <w:p w14:paraId="21248A2C" w14:textId="56D6C0CB" w:rsidR="00C3334F" w:rsidRDefault="00C3334F" w:rsidP="00A00D9B">
      <w:pPr>
        <w:contextualSpacing/>
        <w:rPr>
          <w:rFonts w:ascii="Arial" w:hAnsi="Arial" w:cs="Arial"/>
          <w:iCs/>
        </w:rPr>
      </w:pPr>
    </w:p>
    <w:p w14:paraId="7183B31D" w14:textId="17EE0438" w:rsidR="000D1F64" w:rsidRPr="009A0F9D" w:rsidRDefault="000D1F64" w:rsidP="008C27FF">
      <w:pPr>
        <w:contextualSpacing/>
        <w:rPr>
          <w:rFonts w:ascii="Arial" w:hAnsi="Arial" w:cs="Arial"/>
        </w:rPr>
      </w:pPr>
      <w:r w:rsidRPr="009A0F9D">
        <w:rPr>
          <w:rFonts w:ascii="Arial" w:hAnsi="Arial" w:cs="Arial"/>
          <w:iCs/>
        </w:rPr>
        <w:t xml:space="preserve">Connolly, Bennett, Sharon, </w:t>
      </w:r>
      <w:r w:rsidRPr="009A0F9D">
        <w:rPr>
          <w:rFonts w:ascii="Arial" w:hAnsi="Arial" w:cs="Arial"/>
          <w:i/>
        </w:rPr>
        <w:t xml:space="preserve">Ladies </w:t>
      </w:r>
      <w:proofErr w:type="gramStart"/>
      <w:r w:rsidRPr="009A0F9D">
        <w:rPr>
          <w:rFonts w:ascii="Arial" w:hAnsi="Arial" w:cs="Arial"/>
          <w:i/>
        </w:rPr>
        <w:t>Of</w:t>
      </w:r>
      <w:proofErr w:type="gramEnd"/>
      <w:r w:rsidRPr="009A0F9D">
        <w:rPr>
          <w:rFonts w:ascii="Arial" w:hAnsi="Arial" w:cs="Arial"/>
          <w:i/>
        </w:rPr>
        <w:t xml:space="preserve"> Magna Carta: Women Of Influence In Thirteenth Century England </w:t>
      </w:r>
      <w:r w:rsidRPr="009A0F9D">
        <w:rPr>
          <w:rFonts w:ascii="Arial" w:hAnsi="Arial" w:cs="Arial"/>
        </w:rPr>
        <w:t>(Yorkshire: Pen And Sword History, 2021)</w:t>
      </w:r>
    </w:p>
    <w:p w14:paraId="647B541F" w14:textId="77777777" w:rsidR="000D1F64" w:rsidRPr="009A0F9D" w:rsidRDefault="000D1F64" w:rsidP="008C27FF">
      <w:pPr>
        <w:contextualSpacing/>
        <w:rPr>
          <w:rFonts w:ascii="Arial" w:hAnsi="Arial" w:cs="Arial"/>
          <w:iCs/>
        </w:rPr>
      </w:pPr>
    </w:p>
    <w:p w14:paraId="1073D1D1" w14:textId="7098E756" w:rsidR="00642856" w:rsidRDefault="00642856" w:rsidP="00642856">
      <w:pPr>
        <w:contextualSpacing/>
        <w:jc w:val="right"/>
        <w:rPr>
          <w:rFonts w:ascii="Arial" w:hAnsi="Arial" w:cs="Arial"/>
          <w:iCs/>
        </w:rPr>
      </w:pPr>
      <w:bookmarkStart w:id="31" w:name="_Hlk94637969"/>
      <w:r>
        <w:rPr>
          <w:rFonts w:ascii="Arial" w:hAnsi="Arial" w:cs="Arial"/>
          <w:iCs/>
        </w:rPr>
        <w:t>70</w:t>
      </w:r>
    </w:p>
    <w:p w14:paraId="6A571B60" w14:textId="36C3CBF2" w:rsidR="000D1F64" w:rsidRPr="009A0F9D" w:rsidRDefault="000D1F64" w:rsidP="008C27FF">
      <w:pPr>
        <w:contextualSpacing/>
        <w:rPr>
          <w:rFonts w:ascii="Arial" w:hAnsi="Arial" w:cs="Arial"/>
          <w:iCs/>
        </w:rPr>
      </w:pPr>
      <w:r w:rsidRPr="009A0F9D">
        <w:rPr>
          <w:rFonts w:ascii="Arial" w:hAnsi="Arial" w:cs="Arial"/>
          <w:iCs/>
        </w:rPr>
        <w:t xml:space="preserve">Crawford, Anne, </w:t>
      </w:r>
      <w:r w:rsidRPr="009A0F9D">
        <w:rPr>
          <w:rFonts w:ascii="Arial" w:hAnsi="Arial" w:cs="Arial"/>
          <w:i/>
        </w:rPr>
        <w:t xml:space="preserve">Letters </w:t>
      </w:r>
      <w:proofErr w:type="gramStart"/>
      <w:r w:rsidRPr="009A0F9D">
        <w:rPr>
          <w:rFonts w:ascii="Arial" w:hAnsi="Arial" w:cs="Arial"/>
          <w:i/>
        </w:rPr>
        <w:t>Of</w:t>
      </w:r>
      <w:proofErr w:type="gramEnd"/>
      <w:r w:rsidRPr="009A0F9D">
        <w:rPr>
          <w:rFonts w:ascii="Arial" w:hAnsi="Arial" w:cs="Arial"/>
          <w:i/>
        </w:rPr>
        <w:t xml:space="preserve"> Medieval Women </w:t>
      </w:r>
      <w:r w:rsidRPr="009A0F9D">
        <w:rPr>
          <w:rFonts w:ascii="Arial" w:hAnsi="Arial" w:cs="Arial"/>
          <w:iCs/>
        </w:rPr>
        <w:t>(Stroud: Sutton Publishing Limited, 2002)</w:t>
      </w:r>
    </w:p>
    <w:bookmarkEnd w:id="31"/>
    <w:p w14:paraId="7B2EDCEC" w14:textId="6B546AAD" w:rsidR="00A00D9B" w:rsidRDefault="00A00D9B" w:rsidP="00A00D9B">
      <w:pPr>
        <w:contextualSpacing/>
        <w:jc w:val="right"/>
        <w:rPr>
          <w:rFonts w:ascii="Arial" w:hAnsi="Arial" w:cs="Arial"/>
          <w:iCs/>
        </w:rPr>
      </w:pPr>
    </w:p>
    <w:p w14:paraId="74F432DC" w14:textId="66B9A654" w:rsidR="000D1F64" w:rsidRPr="009A0F9D" w:rsidRDefault="000D1F64" w:rsidP="008C27FF">
      <w:pPr>
        <w:contextualSpacing/>
        <w:rPr>
          <w:rFonts w:ascii="Arial" w:hAnsi="Arial" w:cs="Arial"/>
          <w:iCs/>
        </w:rPr>
      </w:pPr>
      <w:r w:rsidRPr="009A0F9D">
        <w:rPr>
          <w:rFonts w:ascii="Arial" w:hAnsi="Arial" w:cs="Arial"/>
          <w:iCs/>
        </w:rPr>
        <w:t xml:space="preserve">Crosland, Jessie, </w:t>
      </w:r>
      <w:r w:rsidRPr="009A0F9D">
        <w:rPr>
          <w:rFonts w:ascii="Arial" w:hAnsi="Arial" w:cs="Arial"/>
          <w:i/>
        </w:rPr>
        <w:t xml:space="preserve">William </w:t>
      </w:r>
      <w:proofErr w:type="gramStart"/>
      <w:r w:rsidRPr="009A0F9D">
        <w:rPr>
          <w:rFonts w:ascii="Arial" w:hAnsi="Arial" w:cs="Arial"/>
          <w:i/>
        </w:rPr>
        <w:t>The</w:t>
      </w:r>
      <w:proofErr w:type="gramEnd"/>
      <w:r w:rsidRPr="009A0F9D">
        <w:rPr>
          <w:rFonts w:ascii="Arial" w:hAnsi="Arial" w:cs="Arial"/>
          <w:i/>
        </w:rPr>
        <w:t xml:space="preserve"> Marshal: The Last Great Feudal Baron </w:t>
      </w:r>
      <w:r w:rsidRPr="009A0F9D">
        <w:rPr>
          <w:rFonts w:ascii="Arial" w:hAnsi="Arial" w:cs="Arial"/>
          <w:iCs/>
        </w:rPr>
        <w:t>(London: Peter Owen Limited, 1962)</w:t>
      </w:r>
    </w:p>
    <w:p w14:paraId="57501CCE" w14:textId="77777777" w:rsidR="000D1F64" w:rsidRPr="009A0F9D" w:rsidRDefault="000D1F64" w:rsidP="008C27FF">
      <w:pPr>
        <w:contextualSpacing/>
        <w:rPr>
          <w:rFonts w:ascii="Arial" w:hAnsi="Arial" w:cs="Arial"/>
          <w:iCs/>
        </w:rPr>
      </w:pPr>
    </w:p>
    <w:p w14:paraId="5B9CA7D4" w14:textId="77777777" w:rsidR="000D1F64" w:rsidRPr="009A0F9D" w:rsidRDefault="000D1F64" w:rsidP="008C27FF">
      <w:pPr>
        <w:contextualSpacing/>
        <w:rPr>
          <w:rFonts w:ascii="Arial" w:hAnsi="Arial" w:cs="Arial"/>
        </w:rPr>
      </w:pPr>
      <w:r w:rsidRPr="009A0F9D">
        <w:rPr>
          <w:rFonts w:ascii="Arial" w:hAnsi="Arial" w:cs="Arial"/>
          <w:iCs/>
        </w:rPr>
        <w:t xml:space="preserve">Crouch, David, </w:t>
      </w:r>
      <w:r w:rsidRPr="009A0F9D">
        <w:rPr>
          <w:rFonts w:ascii="Arial" w:hAnsi="Arial" w:cs="Arial"/>
          <w:i/>
        </w:rPr>
        <w:t xml:space="preserve">William Marshal, </w:t>
      </w:r>
      <w:r w:rsidRPr="009A0F9D">
        <w:rPr>
          <w:rFonts w:ascii="Arial" w:hAnsi="Arial" w:cs="Arial"/>
          <w:iCs/>
        </w:rPr>
        <w:t>3</w:t>
      </w:r>
      <w:r w:rsidRPr="009A0F9D">
        <w:rPr>
          <w:rFonts w:ascii="Arial" w:hAnsi="Arial" w:cs="Arial"/>
          <w:iCs/>
          <w:vertAlign w:val="superscript"/>
        </w:rPr>
        <w:t>rd</w:t>
      </w:r>
      <w:r w:rsidRPr="009A0F9D">
        <w:rPr>
          <w:rFonts w:ascii="Arial" w:hAnsi="Arial" w:cs="Arial"/>
          <w:iCs/>
        </w:rPr>
        <w:t xml:space="preserve"> </w:t>
      </w:r>
      <w:proofErr w:type="spellStart"/>
      <w:r w:rsidRPr="009A0F9D">
        <w:rPr>
          <w:rFonts w:ascii="Arial" w:hAnsi="Arial" w:cs="Arial"/>
          <w:iCs/>
        </w:rPr>
        <w:t>edn</w:t>
      </w:r>
      <w:proofErr w:type="spellEnd"/>
      <w:r w:rsidRPr="009A0F9D">
        <w:rPr>
          <w:rFonts w:ascii="Arial" w:hAnsi="Arial" w:cs="Arial"/>
          <w:iCs/>
        </w:rPr>
        <w:t>.</w:t>
      </w:r>
      <w:r w:rsidRPr="009A0F9D">
        <w:rPr>
          <w:rFonts w:ascii="Arial" w:hAnsi="Arial" w:cs="Arial"/>
          <w:i/>
        </w:rPr>
        <w:t xml:space="preserve"> </w:t>
      </w:r>
      <w:r w:rsidRPr="009A0F9D">
        <w:rPr>
          <w:rFonts w:ascii="Arial" w:hAnsi="Arial" w:cs="Arial"/>
        </w:rPr>
        <w:t>(Abingdon: Routledge, 2016)</w:t>
      </w:r>
    </w:p>
    <w:p w14:paraId="23DF4FA0" w14:textId="77777777" w:rsidR="000D1F64" w:rsidRPr="009A0F9D" w:rsidRDefault="000D1F64" w:rsidP="008C27FF">
      <w:pPr>
        <w:contextualSpacing/>
        <w:rPr>
          <w:rFonts w:ascii="Arial" w:hAnsi="Arial" w:cs="Arial"/>
        </w:rPr>
      </w:pPr>
    </w:p>
    <w:p w14:paraId="48FE7E46" w14:textId="77777777" w:rsidR="000D1F64" w:rsidRPr="009A0F9D" w:rsidRDefault="000D1F64" w:rsidP="008C27FF">
      <w:pPr>
        <w:contextualSpacing/>
        <w:rPr>
          <w:rFonts w:ascii="Arial" w:hAnsi="Arial" w:cs="Arial"/>
        </w:rPr>
      </w:pPr>
      <w:r w:rsidRPr="009A0F9D">
        <w:rPr>
          <w:rFonts w:ascii="Arial" w:hAnsi="Arial" w:cs="Arial"/>
        </w:rPr>
        <w:t xml:space="preserve">Davies, James, Conway, </w:t>
      </w:r>
      <w:r w:rsidRPr="009A0F9D">
        <w:rPr>
          <w:rFonts w:ascii="Arial" w:hAnsi="Arial" w:cs="Arial"/>
          <w:i/>
          <w:iCs/>
        </w:rPr>
        <w:t xml:space="preserve">The Baronial Opposition </w:t>
      </w:r>
      <w:proofErr w:type="gramStart"/>
      <w:r w:rsidRPr="009A0F9D">
        <w:rPr>
          <w:rFonts w:ascii="Arial" w:hAnsi="Arial" w:cs="Arial"/>
          <w:i/>
          <w:iCs/>
        </w:rPr>
        <w:t>To</w:t>
      </w:r>
      <w:proofErr w:type="gramEnd"/>
      <w:r w:rsidRPr="009A0F9D">
        <w:rPr>
          <w:rFonts w:ascii="Arial" w:hAnsi="Arial" w:cs="Arial"/>
          <w:i/>
          <w:iCs/>
        </w:rPr>
        <w:t xml:space="preserve"> Edward II: A Study In Administrative History </w:t>
      </w:r>
      <w:r w:rsidRPr="009A0F9D">
        <w:rPr>
          <w:rFonts w:ascii="Arial" w:hAnsi="Arial" w:cs="Arial"/>
        </w:rPr>
        <w:t>(Cambridge: Cambridge University Press, 1918)</w:t>
      </w:r>
    </w:p>
    <w:p w14:paraId="663F1267" w14:textId="77777777" w:rsidR="000D1F64" w:rsidRPr="009A0F9D" w:rsidRDefault="000D1F64" w:rsidP="008C27FF">
      <w:pPr>
        <w:contextualSpacing/>
        <w:rPr>
          <w:rFonts w:ascii="Arial" w:hAnsi="Arial" w:cs="Arial"/>
        </w:rPr>
      </w:pPr>
    </w:p>
    <w:p w14:paraId="1CB1E47E" w14:textId="77777777" w:rsidR="000D1F64" w:rsidRPr="009A0F9D" w:rsidRDefault="000D1F64" w:rsidP="008C27FF">
      <w:pPr>
        <w:contextualSpacing/>
        <w:rPr>
          <w:rFonts w:ascii="Arial" w:hAnsi="Arial" w:cs="Arial"/>
          <w:i/>
        </w:rPr>
      </w:pPr>
      <w:r w:rsidRPr="009A0F9D">
        <w:rPr>
          <w:rFonts w:ascii="Arial" w:hAnsi="Arial" w:cs="Arial"/>
        </w:rPr>
        <w:t xml:space="preserve">Davies, R., R., </w:t>
      </w:r>
      <w:r w:rsidRPr="009A0F9D">
        <w:rPr>
          <w:rFonts w:ascii="Arial" w:hAnsi="Arial" w:cs="Arial"/>
          <w:i/>
          <w:iCs/>
        </w:rPr>
        <w:t xml:space="preserve">Lordship </w:t>
      </w:r>
      <w:proofErr w:type="gramStart"/>
      <w:r w:rsidRPr="009A0F9D">
        <w:rPr>
          <w:rFonts w:ascii="Arial" w:hAnsi="Arial" w:cs="Arial"/>
          <w:i/>
          <w:iCs/>
        </w:rPr>
        <w:t>And</w:t>
      </w:r>
      <w:proofErr w:type="gramEnd"/>
      <w:r w:rsidRPr="009A0F9D">
        <w:rPr>
          <w:rFonts w:ascii="Arial" w:hAnsi="Arial" w:cs="Arial"/>
          <w:i/>
          <w:iCs/>
        </w:rPr>
        <w:t xml:space="preserve"> Society In The March Of Wales 1282-1400 </w:t>
      </w:r>
      <w:r w:rsidRPr="009A0F9D">
        <w:rPr>
          <w:rFonts w:ascii="Arial" w:hAnsi="Arial" w:cs="Arial"/>
          <w:iCs/>
        </w:rPr>
        <w:t>(Oxford: Clarendon Press, 1978)</w:t>
      </w:r>
    </w:p>
    <w:p w14:paraId="6F977EE7" w14:textId="77777777" w:rsidR="000D1F64" w:rsidRPr="009A0F9D" w:rsidRDefault="000D1F64" w:rsidP="008C27FF">
      <w:pPr>
        <w:contextualSpacing/>
        <w:rPr>
          <w:rFonts w:ascii="Arial" w:hAnsi="Arial" w:cs="Arial"/>
        </w:rPr>
      </w:pPr>
    </w:p>
    <w:p w14:paraId="4745B452" w14:textId="77777777" w:rsidR="000D1F64" w:rsidRPr="009A0F9D" w:rsidRDefault="000D1F64" w:rsidP="008C27FF">
      <w:pPr>
        <w:contextualSpacing/>
        <w:rPr>
          <w:rFonts w:ascii="Arial" w:hAnsi="Arial" w:cs="Arial"/>
          <w:iCs/>
        </w:rPr>
      </w:pPr>
      <w:r w:rsidRPr="009A0F9D">
        <w:rPr>
          <w:rFonts w:ascii="Arial" w:hAnsi="Arial" w:cs="Arial"/>
        </w:rPr>
        <w:t xml:space="preserve">Davis, Paul, R., </w:t>
      </w:r>
      <w:r w:rsidRPr="009A0F9D">
        <w:rPr>
          <w:rFonts w:ascii="Arial" w:hAnsi="Arial" w:cs="Arial"/>
          <w:i/>
          <w:iCs/>
        </w:rPr>
        <w:t xml:space="preserve">Three Chevrons Red: The </w:t>
      </w:r>
      <w:proofErr w:type="spellStart"/>
      <w:r w:rsidRPr="009A0F9D">
        <w:rPr>
          <w:rFonts w:ascii="Arial" w:hAnsi="Arial" w:cs="Arial"/>
          <w:i/>
          <w:iCs/>
        </w:rPr>
        <w:t>Clares</w:t>
      </w:r>
      <w:proofErr w:type="spellEnd"/>
      <w:r w:rsidRPr="009A0F9D">
        <w:rPr>
          <w:rFonts w:ascii="Arial" w:hAnsi="Arial" w:cs="Arial"/>
          <w:i/>
          <w:iCs/>
        </w:rPr>
        <w:t xml:space="preserve"> </w:t>
      </w:r>
      <w:proofErr w:type="gramStart"/>
      <w:r w:rsidRPr="009A0F9D">
        <w:rPr>
          <w:rFonts w:ascii="Arial" w:hAnsi="Arial" w:cs="Arial"/>
          <w:i/>
          <w:iCs/>
        </w:rPr>
        <w:t>A</w:t>
      </w:r>
      <w:proofErr w:type="gramEnd"/>
      <w:r w:rsidRPr="009A0F9D">
        <w:rPr>
          <w:rFonts w:ascii="Arial" w:hAnsi="Arial" w:cs="Arial"/>
          <w:i/>
          <w:iCs/>
        </w:rPr>
        <w:t xml:space="preserve"> Marcher Dynasty In Wales, England Ireland </w:t>
      </w:r>
      <w:r w:rsidRPr="009A0F9D">
        <w:rPr>
          <w:rFonts w:ascii="Arial" w:hAnsi="Arial" w:cs="Arial"/>
          <w:iCs/>
        </w:rPr>
        <w:t xml:space="preserve">(Herefordshire: </w:t>
      </w:r>
      <w:proofErr w:type="spellStart"/>
      <w:r w:rsidRPr="009A0F9D">
        <w:rPr>
          <w:rFonts w:ascii="Arial" w:hAnsi="Arial" w:cs="Arial"/>
          <w:iCs/>
        </w:rPr>
        <w:t>Logaston</w:t>
      </w:r>
      <w:proofErr w:type="spellEnd"/>
      <w:r w:rsidRPr="009A0F9D">
        <w:rPr>
          <w:rFonts w:ascii="Arial" w:hAnsi="Arial" w:cs="Arial"/>
          <w:iCs/>
        </w:rPr>
        <w:t xml:space="preserve"> Press, 2013)</w:t>
      </w:r>
    </w:p>
    <w:p w14:paraId="5823877A" w14:textId="77777777" w:rsidR="000D1F64" w:rsidRPr="009A0F9D" w:rsidRDefault="000D1F64" w:rsidP="008C27FF">
      <w:pPr>
        <w:pStyle w:val="ListParagraph"/>
        <w:rPr>
          <w:rFonts w:ascii="Arial" w:hAnsi="Arial" w:cs="Arial"/>
          <w:iCs/>
        </w:rPr>
      </w:pPr>
    </w:p>
    <w:p w14:paraId="661148E1" w14:textId="77777777" w:rsidR="000D1F64" w:rsidRPr="009A0F9D" w:rsidRDefault="000D1F64" w:rsidP="008C27FF">
      <w:pPr>
        <w:contextualSpacing/>
        <w:rPr>
          <w:rFonts w:ascii="Arial" w:hAnsi="Arial" w:cs="Arial"/>
          <w:iCs/>
        </w:rPr>
      </w:pPr>
      <w:r w:rsidRPr="009A0F9D">
        <w:rPr>
          <w:rFonts w:ascii="Arial" w:hAnsi="Arial" w:cs="Arial"/>
          <w:iCs/>
        </w:rPr>
        <w:t xml:space="preserve">De Gray Birch, Walter, </w:t>
      </w:r>
      <w:r w:rsidRPr="009A0F9D">
        <w:rPr>
          <w:rFonts w:ascii="Arial" w:hAnsi="Arial" w:cs="Arial"/>
          <w:i/>
        </w:rPr>
        <w:t xml:space="preserve">A History </w:t>
      </w:r>
      <w:proofErr w:type="gramStart"/>
      <w:r w:rsidRPr="009A0F9D">
        <w:rPr>
          <w:rFonts w:ascii="Arial" w:hAnsi="Arial" w:cs="Arial"/>
          <w:i/>
        </w:rPr>
        <w:t>Of</w:t>
      </w:r>
      <w:proofErr w:type="gramEnd"/>
      <w:r w:rsidRPr="009A0F9D">
        <w:rPr>
          <w:rFonts w:ascii="Arial" w:hAnsi="Arial" w:cs="Arial"/>
          <w:i/>
        </w:rPr>
        <w:t xml:space="preserve"> Margam Abbey </w:t>
      </w:r>
      <w:r w:rsidRPr="009A0F9D">
        <w:rPr>
          <w:rFonts w:ascii="Arial" w:hAnsi="Arial" w:cs="Arial"/>
          <w:iCs/>
        </w:rPr>
        <w:t>(London: Bedford Press, 1897)</w:t>
      </w:r>
    </w:p>
    <w:p w14:paraId="4025DFB7" w14:textId="77777777" w:rsidR="000D1F64" w:rsidRPr="009A0F9D" w:rsidRDefault="000D1F64" w:rsidP="008C27FF">
      <w:pPr>
        <w:pStyle w:val="ListParagraph"/>
        <w:rPr>
          <w:rFonts w:ascii="Arial" w:hAnsi="Arial" w:cs="Arial"/>
          <w:iCs/>
        </w:rPr>
      </w:pPr>
    </w:p>
    <w:p w14:paraId="0804529D" w14:textId="77777777" w:rsidR="000D1F64" w:rsidRPr="009A0F9D" w:rsidRDefault="000D1F64" w:rsidP="008C27FF">
      <w:pPr>
        <w:contextualSpacing/>
        <w:rPr>
          <w:rFonts w:ascii="Arial" w:hAnsi="Arial" w:cs="Arial"/>
          <w:iCs/>
        </w:rPr>
      </w:pPr>
      <w:r w:rsidRPr="009A0F9D">
        <w:rPr>
          <w:rFonts w:ascii="Arial" w:hAnsi="Arial" w:cs="Arial"/>
          <w:iCs/>
        </w:rPr>
        <w:t xml:space="preserve">Denholm-Young, N., </w:t>
      </w:r>
      <w:r w:rsidRPr="009A0F9D">
        <w:rPr>
          <w:rFonts w:ascii="Arial" w:hAnsi="Arial" w:cs="Arial"/>
          <w:i/>
        </w:rPr>
        <w:t xml:space="preserve">The Life </w:t>
      </w:r>
      <w:proofErr w:type="gramStart"/>
      <w:r w:rsidRPr="009A0F9D">
        <w:rPr>
          <w:rFonts w:ascii="Arial" w:hAnsi="Arial" w:cs="Arial"/>
          <w:i/>
        </w:rPr>
        <w:t>Of</w:t>
      </w:r>
      <w:proofErr w:type="gramEnd"/>
      <w:r w:rsidRPr="009A0F9D">
        <w:rPr>
          <w:rFonts w:ascii="Arial" w:hAnsi="Arial" w:cs="Arial"/>
          <w:i/>
        </w:rPr>
        <w:t xml:space="preserve"> Edward The Second By The So Called Monk </w:t>
      </w:r>
      <w:r w:rsidRPr="009A0F9D">
        <w:rPr>
          <w:rFonts w:ascii="Arial" w:hAnsi="Arial" w:cs="Arial"/>
          <w:iCs/>
        </w:rPr>
        <w:t>(London: Thomas Nelson Ltd, 1957)</w:t>
      </w:r>
    </w:p>
    <w:p w14:paraId="28707652" w14:textId="77777777" w:rsidR="000D1F64" w:rsidRPr="009A0F9D" w:rsidRDefault="000D1F64" w:rsidP="008C27FF">
      <w:pPr>
        <w:contextualSpacing/>
        <w:rPr>
          <w:rFonts w:ascii="Arial" w:hAnsi="Arial" w:cs="Arial"/>
        </w:rPr>
      </w:pPr>
    </w:p>
    <w:p w14:paraId="7D77E467" w14:textId="77777777" w:rsidR="000D1F64" w:rsidRPr="009A0F9D" w:rsidRDefault="000D1F64" w:rsidP="008C27FF">
      <w:pPr>
        <w:contextualSpacing/>
        <w:rPr>
          <w:rFonts w:ascii="Arial" w:hAnsi="Arial" w:cs="Arial"/>
          <w:iCs/>
        </w:rPr>
      </w:pPr>
      <w:r w:rsidRPr="009A0F9D">
        <w:rPr>
          <w:rFonts w:ascii="Arial" w:hAnsi="Arial" w:cs="Arial"/>
        </w:rPr>
        <w:t xml:space="preserve">De Walden, Howard, </w:t>
      </w:r>
      <w:r w:rsidRPr="009A0F9D">
        <w:rPr>
          <w:rFonts w:ascii="Arial" w:hAnsi="Arial" w:cs="Arial"/>
          <w:i/>
        </w:rPr>
        <w:t xml:space="preserve">Some Feudal Lords </w:t>
      </w:r>
      <w:proofErr w:type="gramStart"/>
      <w:r w:rsidRPr="009A0F9D">
        <w:rPr>
          <w:rFonts w:ascii="Arial" w:hAnsi="Arial" w:cs="Arial"/>
          <w:i/>
        </w:rPr>
        <w:t>And</w:t>
      </w:r>
      <w:proofErr w:type="gramEnd"/>
      <w:r w:rsidRPr="009A0F9D">
        <w:rPr>
          <w:rFonts w:ascii="Arial" w:hAnsi="Arial" w:cs="Arial"/>
          <w:i/>
        </w:rPr>
        <w:t xml:space="preserve"> Their Seals </w:t>
      </w:r>
      <w:r w:rsidRPr="009A0F9D">
        <w:rPr>
          <w:rFonts w:ascii="Arial" w:hAnsi="Arial" w:cs="Arial"/>
          <w:iCs/>
        </w:rPr>
        <w:t>(London: De Walden Library, 1904)</w:t>
      </w:r>
    </w:p>
    <w:p w14:paraId="7B824198" w14:textId="77777777" w:rsidR="000D1F64" w:rsidRPr="009A0F9D" w:rsidRDefault="000D1F64" w:rsidP="008C27FF">
      <w:pPr>
        <w:pStyle w:val="ListParagraph"/>
        <w:rPr>
          <w:rFonts w:ascii="Arial" w:hAnsi="Arial" w:cs="Arial"/>
        </w:rPr>
      </w:pPr>
    </w:p>
    <w:p w14:paraId="4F1B5FED" w14:textId="77777777" w:rsidR="000D1F64" w:rsidRPr="009A0F9D" w:rsidRDefault="000D1F64" w:rsidP="008C27FF">
      <w:pPr>
        <w:contextualSpacing/>
        <w:rPr>
          <w:rFonts w:ascii="Arial" w:hAnsi="Arial" w:cs="Arial"/>
        </w:rPr>
      </w:pPr>
      <w:r w:rsidRPr="009A0F9D">
        <w:rPr>
          <w:rFonts w:ascii="Arial" w:hAnsi="Arial" w:cs="Arial"/>
        </w:rPr>
        <w:t xml:space="preserve">Dodd, Gwilym, and Musson, Anthony, </w:t>
      </w:r>
      <w:r w:rsidRPr="009A0F9D">
        <w:rPr>
          <w:rFonts w:ascii="Arial" w:hAnsi="Arial" w:cs="Arial"/>
          <w:i/>
          <w:iCs/>
        </w:rPr>
        <w:t xml:space="preserve">The Reign </w:t>
      </w:r>
      <w:proofErr w:type="gramStart"/>
      <w:r w:rsidRPr="009A0F9D">
        <w:rPr>
          <w:rFonts w:ascii="Arial" w:hAnsi="Arial" w:cs="Arial"/>
          <w:i/>
          <w:iCs/>
        </w:rPr>
        <w:t>Of</w:t>
      </w:r>
      <w:proofErr w:type="gramEnd"/>
      <w:r w:rsidRPr="009A0F9D">
        <w:rPr>
          <w:rFonts w:ascii="Arial" w:hAnsi="Arial" w:cs="Arial"/>
          <w:i/>
          <w:iCs/>
        </w:rPr>
        <w:t xml:space="preserve"> Edward II New Perspectives </w:t>
      </w:r>
      <w:r w:rsidRPr="009A0F9D">
        <w:rPr>
          <w:rFonts w:ascii="Arial" w:hAnsi="Arial" w:cs="Arial"/>
        </w:rPr>
        <w:t>(Suffolk: York Medieval Press, 2006)</w:t>
      </w:r>
    </w:p>
    <w:p w14:paraId="683BDCBD" w14:textId="77777777" w:rsidR="000D1F64" w:rsidRPr="009A0F9D" w:rsidRDefault="000D1F64" w:rsidP="008C27FF">
      <w:pPr>
        <w:contextualSpacing/>
        <w:rPr>
          <w:rFonts w:ascii="Arial" w:hAnsi="Arial" w:cs="Arial"/>
        </w:rPr>
      </w:pPr>
    </w:p>
    <w:p w14:paraId="5B90301A" w14:textId="77777777" w:rsidR="000D1F64" w:rsidRPr="009A0F9D" w:rsidRDefault="000D1F64" w:rsidP="008C27FF">
      <w:pPr>
        <w:contextualSpacing/>
        <w:rPr>
          <w:rFonts w:ascii="Arial" w:hAnsi="Arial" w:cs="Arial"/>
        </w:rPr>
      </w:pPr>
      <w:bookmarkStart w:id="32" w:name="_Hlk86002105"/>
      <w:proofErr w:type="spellStart"/>
      <w:r w:rsidRPr="009A0F9D">
        <w:rPr>
          <w:rFonts w:ascii="Arial" w:hAnsi="Arial" w:cs="Arial"/>
        </w:rPr>
        <w:t>Duby</w:t>
      </w:r>
      <w:proofErr w:type="spellEnd"/>
      <w:r w:rsidRPr="009A0F9D">
        <w:rPr>
          <w:rFonts w:ascii="Arial" w:hAnsi="Arial" w:cs="Arial"/>
        </w:rPr>
        <w:t xml:space="preserve"> Georges, </w:t>
      </w:r>
      <w:r w:rsidRPr="009A0F9D">
        <w:rPr>
          <w:rFonts w:ascii="Arial" w:hAnsi="Arial" w:cs="Arial"/>
          <w:i/>
          <w:iCs/>
        </w:rPr>
        <w:t xml:space="preserve">William Marshal: The Family </w:t>
      </w:r>
      <w:proofErr w:type="gramStart"/>
      <w:r w:rsidRPr="009A0F9D">
        <w:rPr>
          <w:rFonts w:ascii="Arial" w:hAnsi="Arial" w:cs="Arial"/>
          <w:i/>
          <w:iCs/>
        </w:rPr>
        <w:t>Of</w:t>
      </w:r>
      <w:proofErr w:type="gramEnd"/>
      <w:r w:rsidRPr="009A0F9D">
        <w:rPr>
          <w:rFonts w:ascii="Arial" w:hAnsi="Arial" w:cs="Arial"/>
          <w:i/>
          <w:iCs/>
        </w:rPr>
        <w:t xml:space="preserve"> Chivalry </w:t>
      </w:r>
      <w:r w:rsidRPr="009A0F9D">
        <w:rPr>
          <w:rFonts w:ascii="Arial" w:hAnsi="Arial" w:cs="Arial"/>
        </w:rPr>
        <w:t xml:space="preserve">(New York: Random House Inc, 1985) </w:t>
      </w:r>
    </w:p>
    <w:bookmarkEnd w:id="32"/>
    <w:p w14:paraId="45922F6F" w14:textId="77777777" w:rsidR="000D1F64" w:rsidRPr="009A0F9D" w:rsidRDefault="000D1F64" w:rsidP="008C27FF">
      <w:pPr>
        <w:contextualSpacing/>
        <w:rPr>
          <w:rFonts w:ascii="Arial" w:hAnsi="Arial" w:cs="Arial"/>
        </w:rPr>
      </w:pPr>
    </w:p>
    <w:p w14:paraId="143294F0" w14:textId="77777777" w:rsidR="000D1F64" w:rsidRPr="009A0F9D" w:rsidRDefault="000D1F64" w:rsidP="008C27FF">
      <w:pPr>
        <w:contextualSpacing/>
        <w:rPr>
          <w:rFonts w:ascii="Arial" w:hAnsi="Arial" w:cs="Arial"/>
        </w:rPr>
      </w:pPr>
      <w:bookmarkStart w:id="33" w:name="_Hlk85385785"/>
      <w:r w:rsidRPr="009A0F9D">
        <w:rPr>
          <w:rFonts w:ascii="Arial" w:hAnsi="Arial" w:cs="Arial"/>
        </w:rPr>
        <w:t xml:space="preserve">Dunn, Joseph, </w:t>
      </w:r>
      <w:r w:rsidRPr="009A0F9D">
        <w:rPr>
          <w:rFonts w:ascii="Arial" w:hAnsi="Arial" w:cs="Arial"/>
          <w:i/>
          <w:iCs/>
        </w:rPr>
        <w:t>The Ancient Irish Epic Tale</w:t>
      </w:r>
      <w:r w:rsidRPr="009A0F9D">
        <w:rPr>
          <w:rFonts w:ascii="Arial" w:hAnsi="Arial" w:cs="Arial"/>
        </w:rPr>
        <w:t xml:space="preserve"> (London: David Nutt, 1914)</w:t>
      </w:r>
      <w:bookmarkEnd w:id="33"/>
    </w:p>
    <w:p w14:paraId="64D97106" w14:textId="4DA87CE3" w:rsidR="00C3334F" w:rsidRDefault="00C3334F" w:rsidP="008C27FF">
      <w:pPr>
        <w:contextualSpacing/>
        <w:jc w:val="right"/>
        <w:rPr>
          <w:rFonts w:ascii="Arial" w:hAnsi="Arial" w:cs="Arial"/>
        </w:rPr>
      </w:pPr>
    </w:p>
    <w:p w14:paraId="52BCD06E" w14:textId="56A7223D" w:rsidR="000D1F64" w:rsidRPr="009A0F9D" w:rsidRDefault="000D1F64" w:rsidP="008C27FF">
      <w:pPr>
        <w:contextualSpacing/>
        <w:rPr>
          <w:rFonts w:ascii="Arial" w:hAnsi="Arial" w:cs="Arial"/>
        </w:rPr>
      </w:pPr>
      <w:r w:rsidRPr="009A0F9D">
        <w:rPr>
          <w:rFonts w:ascii="Arial" w:hAnsi="Arial" w:cs="Arial"/>
        </w:rPr>
        <w:t xml:space="preserve">Frame, Robin, </w:t>
      </w:r>
      <w:r w:rsidRPr="009A0F9D">
        <w:rPr>
          <w:rFonts w:ascii="Arial" w:hAnsi="Arial" w:cs="Arial"/>
          <w:i/>
          <w:iCs/>
        </w:rPr>
        <w:t xml:space="preserve">English Lordship </w:t>
      </w:r>
      <w:proofErr w:type="gramStart"/>
      <w:r w:rsidRPr="009A0F9D">
        <w:rPr>
          <w:rFonts w:ascii="Arial" w:hAnsi="Arial" w:cs="Arial"/>
          <w:i/>
          <w:iCs/>
        </w:rPr>
        <w:t>In</w:t>
      </w:r>
      <w:proofErr w:type="gramEnd"/>
      <w:r w:rsidRPr="009A0F9D">
        <w:rPr>
          <w:rFonts w:ascii="Arial" w:hAnsi="Arial" w:cs="Arial"/>
          <w:i/>
          <w:iCs/>
        </w:rPr>
        <w:t xml:space="preserve"> Ireland 1318-1361 </w:t>
      </w:r>
      <w:r w:rsidRPr="009A0F9D">
        <w:rPr>
          <w:rFonts w:ascii="Arial" w:hAnsi="Arial" w:cs="Arial"/>
        </w:rPr>
        <w:t>(Oxford: Clarendon Press, 1982)</w:t>
      </w:r>
    </w:p>
    <w:p w14:paraId="4D284A77" w14:textId="77777777" w:rsidR="000D1F64" w:rsidRPr="0061381D" w:rsidRDefault="000D1F64" w:rsidP="008C27FF">
      <w:pPr>
        <w:contextualSpacing/>
        <w:rPr>
          <w:rFonts w:ascii="Arial" w:hAnsi="Arial" w:cs="Arial"/>
        </w:rPr>
      </w:pPr>
    </w:p>
    <w:p w14:paraId="1DBD8FA6" w14:textId="77777777" w:rsidR="000D1F64" w:rsidRPr="009A0F9D" w:rsidRDefault="000D1F64" w:rsidP="008C27FF">
      <w:pPr>
        <w:contextualSpacing/>
        <w:rPr>
          <w:rFonts w:ascii="Arial" w:hAnsi="Arial" w:cs="Arial"/>
        </w:rPr>
      </w:pPr>
      <w:r w:rsidRPr="009A0F9D">
        <w:rPr>
          <w:rFonts w:ascii="Arial" w:hAnsi="Arial" w:cs="Arial"/>
        </w:rPr>
        <w:t xml:space="preserve">Furlong, Nicholas, </w:t>
      </w:r>
      <w:proofErr w:type="spellStart"/>
      <w:r w:rsidRPr="009A0F9D">
        <w:rPr>
          <w:rFonts w:ascii="Arial" w:hAnsi="Arial" w:cs="Arial"/>
          <w:i/>
          <w:iCs/>
        </w:rPr>
        <w:t>Diarmait</w:t>
      </w:r>
      <w:proofErr w:type="spellEnd"/>
      <w:r w:rsidRPr="009A0F9D">
        <w:rPr>
          <w:rFonts w:ascii="Arial" w:hAnsi="Arial" w:cs="Arial"/>
          <w:i/>
          <w:iCs/>
        </w:rPr>
        <w:t xml:space="preserve"> King of Leinster </w:t>
      </w:r>
      <w:r w:rsidRPr="009A0F9D">
        <w:rPr>
          <w:rFonts w:ascii="Arial" w:hAnsi="Arial" w:cs="Arial"/>
          <w:iCs/>
        </w:rPr>
        <w:t>(Dublin: Mercier Press, 2006)</w:t>
      </w:r>
    </w:p>
    <w:p w14:paraId="0C3C93AC" w14:textId="77777777" w:rsidR="000D1F64" w:rsidRPr="009A0F9D" w:rsidRDefault="000D1F64" w:rsidP="008C27FF">
      <w:pPr>
        <w:pStyle w:val="ListParagraph"/>
        <w:rPr>
          <w:rFonts w:ascii="Arial" w:hAnsi="Arial" w:cs="Arial"/>
        </w:rPr>
      </w:pPr>
    </w:p>
    <w:p w14:paraId="0AF9E216" w14:textId="77777777" w:rsidR="000D1F64" w:rsidRPr="009A0F9D" w:rsidRDefault="000D1F64" w:rsidP="008C27FF">
      <w:pPr>
        <w:contextualSpacing/>
        <w:rPr>
          <w:rFonts w:ascii="Arial" w:hAnsi="Arial" w:cs="Arial"/>
        </w:rPr>
      </w:pPr>
      <w:r w:rsidRPr="009A0F9D">
        <w:rPr>
          <w:rFonts w:ascii="Arial" w:hAnsi="Arial" w:cs="Arial"/>
        </w:rPr>
        <w:t xml:space="preserve">Furnivall, Frederick, J, </w:t>
      </w:r>
      <w:r w:rsidRPr="009A0F9D">
        <w:rPr>
          <w:rFonts w:ascii="Arial" w:hAnsi="Arial" w:cs="Arial"/>
          <w:i/>
          <w:iCs/>
        </w:rPr>
        <w:t xml:space="preserve">The English Conquest </w:t>
      </w:r>
      <w:proofErr w:type="gramStart"/>
      <w:r w:rsidRPr="009A0F9D">
        <w:rPr>
          <w:rFonts w:ascii="Arial" w:hAnsi="Arial" w:cs="Arial"/>
          <w:i/>
          <w:iCs/>
        </w:rPr>
        <w:t>Of</w:t>
      </w:r>
      <w:proofErr w:type="gramEnd"/>
      <w:r w:rsidRPr="009A0F9D">
        <w:rPr>
          <w:rFonts w:ascii="Arial" w:hAnsi="Arial" w:cs="Arial"/>
          <w:i/>
          <w:iCs/>
        </w:rPr>
        <w:t xml:space="preserve"> Ireland: A.D. 1165-1185 </w:t>
      </w:r>
      <w:r w:rsidRPr="009A0F9D">
        <w:rPr>
          <w:rFonts w:ascii="Arial" w:hAnsi="Arial" w:cs="Arial"/>
        </w:rPr>
        <w:t xml:space="preserve">(London: Kegan Paul, Trench, </w:t>
      </w:r>
      <w:proofErr w:type="spellStart"/>
      <w:r w:rsidRPr="009A0F9D">
        <w:rPr>
          <w:rFonts w:ascii="Arial" w:hAnsi="Arial" w:cs="Arial"/>
        </w:rPr>
        <w:t>Trubner</w:t>
      </w:r>
      <w:proofErr w:type="spellEnd"/>
      <w:r w:rsidRPr="009A0F9D">
        <w:rPr>
          <w:rFonts w:ascii="Arial" w:hAnsi="Arial" w:cs="Arial"/>
        </w:rPr>
        <w:t xml:space="preserve"> &amp; Co Ltd, 1896)</w:t>
      </w:r>
    </w:p>
    <w:p w14:paraId="69098372" w14:textId="77777777" w:rsidR="000D1F64" w:rsidRPr="009A0F9D" w:rsidRDefault="000D1F64" w:rsidP="008C27FF">
      <w:pPr>
        <w:contextualSpacing/>
        <w:rPr>
          <w:rFonts w:ascii="Arial" w:hAnsi="Arial" w:cs="Arial"/>
        </w:rPr>
      </w:pPr>
    </w:p>
    <w:p w14:paraId="2D049012" w14:textId="77777777" w:rsidR="000D1F64" w:rsidRPr="009A0F9D" w:rsidRDefault="000D1F64" w:rsidP="008C27FF">
      <w:pPr>
        <w:contextualSpacing/>
        <w:rPr>
          <w:rFonts w:ascii="Arial" w:hAnsi="Arial" w:cs="Arial"/>
        </w:rPr>
      </w:pPr>
      <w:r w:rsidRPr="009A0F9D">
        <w:rPr>
          <w:rFonts w:ascii="Arial" w:hAnsi="Arial" w:cs="Arial"/>
        </w:rPr>
        <w:t xml:space="preserve">Gillingham, John, and Holt, J., C., </w:t>
      </w:r>
      <w:r w:rsidRPr="009A0F9D">
        <w:rPr>
          <w:rFonts w:ascii="Arial" w:hAnsi="Arial" w:cs="Arial"/>
          <w:i/>
          <w:iCs/>
        </w:rPr>
        <w:t xml:space="preserve">War </w:t>
      </w:r>
      <w:proofErr w:type="gramStart"/>
      <w:r w:rsidRPr="009A0F9D">
        <w:rPr>
          <w:rFonts w:ascii="Arial" w:hAnsi="Arial" w:cs="Arial"/>
          <w:i/>
          <w:iCs/>
        </w:rPr>
        <w:t>And</w:t>
      </w:r>
      <w:proofErr w:type="gramEnd"/>
      <w:r w:rsidRPr="009A0F9D">
        <w:rPr>
          <w:rFonts w:ascii="Arial" w:hAnsi="Arial" w:cs="Arial"/>
          <w:i/>
          <w:iCs/>
        </w:rPr>
        <w:t xml:space="preserve"> Government In The Middle Ages </w:t>
      </w:r>
      <w:r w:rsidRPr="009A0F9D">
        <w:rPr>
          <w:rFonts w:ascii="Arial" w:hAnsi="Arial" w:cs="Arial"/>
        </w:rPr>
        <w:t xml:space="preserve">(Suffolk: Boydell &amp; Brewer Ltd, 1984) </w:t>
      </w:r>
    </w:p>
    <w:p w14:paraId="2317CC58" w14:textId="77777777" w:rsidR="000D1F64" w:rsidRPr="009A0F9D" w:rsidRDefault="000D1F64" w:rsidP="008C27FF">
      <w:pPr>
        <w:contextualSpacing/>
        <w:rPr>
          <w:rFonts w:ascii="Arial" w:hAnsi="Arial" w:cs="Arial"/>
        </w:rPr>
      </w:pPr>
    </w:p>
    <w:p w14:paraId="63072296" w14:textId="77777777" w:rsidR="000D1F64" w:rsidRPr="009A0F9D" w:rsidRDefault="000D1F64" w:rsidP="008C27FF">
      <w:pPr>
        <w:contextualSpacing/>
        <w:rPr>
          <w:rFonts w:ascii="Arial" w:hAnsi="Arial" w:cs="Arial"/>
        </w:rPr>
      </w:pPr>
      <w:r w:rsidRPr="009A0F9D">
        <w:rPr>
          <w:rFonts w:ascii="Arial" w:hAnsi="Arial" w:cs="Arial"/>
        </w:rPr>
        <w:t xml:space="preserve">Given-Wilson, Christopher, </w:t>
      </w:r>
      <w:r w:rsidRPr="009A0F9D">
        <w:rPr>
          <w:rFonts w:ascii="Arial" w:hAnsi="Arial" w:cs="Arial"/>
          <w:i/>
          <w:iCs/>
        </w:rPr>
        <w:t xml:space="preserve">Edward II </w:t>
      </w:r>
      <w:proofErr w:type="gramStart"/>
      <w:r w:rsidRPr="009A0F9D">
        <w:rPr>
          <w:rFonts w:ascii="Arial" w:hAnsi="Arial" w:cs="Arial"/>
          <w:i/>
          <w:iCs/>
        </w:rPr>
        <w:t>The</w:t>
      </w:r>
      <w:proofErr w:type="gramEnd"/>
      <w:r w:rsidRPr="009A0F9D">
        <w:rPr>
          <w:rFonts w:ascii="Arial" w:hAnsi="Arial" w:cs="Arial"/>
          <w:i/>
          <w:iCs/>
        </w:rPr>
        <w:t xml:space="preserve"> Terrors Of Kingship </w:t>
      </w:r>
      <w:r w:rsidRPr="009A0F9D">
        <w:rPr>
          <w:rFonts w:ascii="Arial" w:hAnsi="Arial" w:cs="Arial"/>
        </w:rPr>
        <w:t>(London: Penguin Random House UK, 2019)</w:t>
      </w:r>
    </w:p>
    <w:p w14:paraId="6342BCAA" w14:textId="77777777" w:rsidR="000D1F64" w:rsidRPr="009A0F9D" w:rsidRDefault="000D1F64" w:rsidP="008C27FF">
      <w:pPr>
        <w:contextualSpacing/>
        <w:rPr>
          <w:rFonts w:ascii="Arial" w:hAnsi="Arial" w:cs="Arial"/>
        </w:rPr>
      </w:pPr>
    </w:p>
    <w:p w14:paraId="0CD2C915" w14:textId="77777777" w:rsidR="00642856" w:rsidRDefault="00642856" w:rsidP="008C27FF">
      <w:pPr>
        <w:contextualSpacing/>
        <w:rPr>
          <w:rFonts w:ascii="Arial" w:hAnsi="Arial" w:cs="Arial"/>
        </w:rPr>
      </w:pPr>
    </w:p>
    <w:p w14:paraId="6ED11BCB" w14:textId="6F44C414" w:rsidR="00642856" w:rsidRDefault="00642856" w:rsidP="00642856">
      <w:pPr>
        <w:contextualSpacing/>
        <w:jc w:val="right"/>
        <w:rPr>
          <w:rFonts w:ascii="Arial" w:hAnsi="Arial" w:cs="Arial"/>
        </w:rPr>
      </w:pPr>
      <w:r>
        <w:rPr>
          <w:rFonts w:ascii="Arial" w:hAnsi="Arial" w:cs="Arial"/>
        </w:rPr>
        <w:lastRenderedPageBreak/>
        <w:t>71</w:t>
      </w:r>
    </w:p>
    <w:p w14:paraId="124CA2D2" w14:textId="0D78D006" w:rsidR="000D1F64" w:rsidRPr="009A0F9D" w:rsidRDefault="000D1F64" w:rsidP="008C27FF">
      <w:pPr>
        <w:contextualSpacing/>
        <w:rPr>
          <w:rFonts w:ascii="Arial" w:hAnsi="Arial" w:cs="Arial"/>
        </w:rPr>
      </w:pPr>
      <w:r w:rsidRPr="009A0F9D">
        <w:rPr>
          <w:rFonts w:ascii="Arial" w:hAnsi="Arial" w:cs="Arial"/>
        </w:rPr>
        <w:t xml:space="preserve">Green, Mary, Anne, Everett, </w:t>
      </w:r>
      <w:r w:rsidRPr="009A0F9D">
        <w:rPr>
          <w:rFonts w:ascii="Arial" w:hAnsi="Arial" w:cs="Arial"/>
          <w:i/>
          <w:iCs/>
        </w:rPr>
        <w:t xml:space="preserve">Lives </w:t>
      </w:r>
      <w:proofErr w:type="gramStart"/>
      <w:r w:rsidRPr="009A0F9D">
        <w:rPr>
          <w:rFonts w:ascii="Arial" w:hAnsi="Arial" w:cs="Arial"/>
          <w:i/>
          <w:iCs/>
        </w:rPr>
        <w:t>Of</w:t>
      </w:r>
      <w:proofErr w:type="gramEnd"/>
      <w:r w:rsidRPr="009A0F9D">
        <w:rPr>
          <w:rFonts w:ascii="Arial" w:hAnsi="Arial" w:cs="Arial"/>
          <w:i/>
          <w:iCs/>
        </w:rPr>
        <w:t xml:space="preserve"> The Princesses Of England Volume II</w:t>
      </w:r>
      <w:r w:rsidRPr="009A0F9D">
        <w:rPr>
          <w:rFonts w:ascii="Arial" w:hAnsi="Arial" w:cs="Arial"/>
        </w:rPr>
        <w:t xml:space="preserve"> (London: Henry Colburn, 1849)</w:t>
      </w:r>
    </w:p>
    <w:p w14:paraId="210F1CB2" w14:textId="77777777" w:rsidR="000D1F64" w:rsidRPr="009A0F9D" w:rsidRDefault="000D1F64" w:rsidP="008C27FF">
      <w:pPr>
        <w:contextualSpacing/>
        <w:rPr>
          <w:rFonts w:ascii="Arial" w:hAnsi="Arial" w:cs="Arial"/>
        </w:rPr>
      </w:pPr>
    </w:p>
    <w:p w14:paraId="5BCC9A4D" w14:textId="77777777" w:rsidR="000D1F64" w:rsidRPr="009A0F9D" w:rsidRDefault="000D1F64" w:rsidP="008C27FF">
      <w:pPr>
        <w:contextualSpacing/>
        <w:rPr>
          <w:rFonts w:ascii="Arial" w:hAnsi="Arial" w:cs="Arial"/>
          <w:iCs/>
        </w:rPr>
      </w:pPr>
      <w:r w:rsidRPr="009A0F9D">
        <w:rPr>
          <w:rFonts w:ascii="Arial" w:hAnsi="Arial" w:cs="Arial"/>
        </w:rPr>
        <w:t xml:space="preserve">Green, Mary, Anne, Everett, </w:t>
      </w:r>
      <w:r w:rsidRPr="009A0F9D">
        <w:rPr>
          <w:rFonts w:ascii="Arial" w:hAnsi="Arial" w:cs="Arial"/>
          <w:i/>
        </w:rPr>
        <w:t xml:space="preserve">Lives </w:t>
      </w:r>
      <w:proofErr w:type="gramStart"/>
      <w:r w:rsidRPr="009A0F9D">
        <w:rPr>
          <w:rFonts w:ascii="Arial" w:hAnsi="Arial" w:cs="Arial"/>
          <w:i/>
        </w:rPr>
        <w:t>Of</w:t>
      </w:r>
      <w:proofErr w:type="gramEnd"/>
      <w:r w:rsidRPr="009A0F9D">
        <w:rPr>
          <w:rFonts w:ascii="Arial" w:hAnsi="Arial" w:cs="Arial"/>
          <w:i/>
        </w:rPr>
        <w:t xml:space="preserve"> The Princesses Of England From The Norman Conquest Volume III </w:t>
      </w:r>
      <w:r w:rsidRPr="009A0F9D">
        <w:rPr>
          <w:rFonts w:ascii="Arial" w:hAnsi="Arial" w:cs="Arial"/>
          <w:iCs/>
        </w:rPr>
        <w:t>(London: Longman, Brown, Green, Longman &amp; Roberts, 1857)</w:t>
      </w:r>
    </w:p>
    <w:p w14:paraId="02BA838C" w14:textId="77777777" w:rsidR="00642856" w:rsidRDefault="00642856" w:rsidP="008C27FF">
      <w:pPr>
        <w:contextualSpacing/>
        <w:rPr>
          <w:rFonts w:ascii="Arial" w:hAnsi="Arial" w:cs="Arial"/>
        </w:rPr>
      </w:pPr>
    </w:p>
    <w:p w14:paraId="19BD567A" w14:textId="424C4331" w:rsidR="000D1F64" w:rsidRPr="009A0F9D" w:rsidRDefault="000D1F64" w:rsidP="008C27FF">
      <w:pPr>
        <w:contextualSpacing/>
        <w:rPr>
          <w:rFonts w:ascii="Arial" w:hAnsi="Arial" w:cs="Arial"/>
          <w:iCs/>
        </w:rPr>
      </w:pPr>
      <w:r w:rsidRPr="009A0F9D">
        <w:rPr>
          <w:rFonts w:ascii="Arial" w:hAnsi="Arial" w:cs="Arial"/>
        </w:rPr>
        <w:t xml:space="preserve">Green, Richard, Firth, </w:t>
      </w:r>
      <w:r w:rsidRPr="009A0F9D">
        <w:rPr>
          <w:rFonts w:ascii="Arial" w:hAnsi="Arial" w:cs="Arial"/>
          <w:i/>
          <w:iCs/>
        </w:rPr>
        <w:t xml:space="preserve">Elf Queens </w:t>
      </w:r>
      <w:proofErr w:type="gramStart"/>
      <w:r w:rsidRPr="009A0F9D">
        <w:rPr>
          <w:rFonts w:ascii="Arial" w:hAnsi="Arial" w:cs="Arial"/>
          <w:i/>
          <w:iCs/>
        </w:rPr>
        <w:t>And</w:t>
      </w:r>
      <w:proofErr w:type="gramEnd"/>
      <w:r w:rsidRPr="009A0F9D">
        <w:rPr>
          <w:rFonts w:ascii="Arial" w:hAnsi="Arial" w:cs="Arial"/>
          <w:i/>
          <w:iCs/>
        </w:rPr>
        <w:t xml:space="preserve"> Holy Friars: Fairy Beliefs And The Medieval Church </w:t>
      </w:r>
      <w:r w:rsidRPr="009A0F9D">
        <w:rPr>
          <w:rFonts w:ascii="Arial" w:hAnsi="Arial" w:cs="Arial"/>
          <w:iCs/>
        </w:rPr>
        <w:t>(Pennsylvania: University Of Pennsylvania Press, 2016)</w:t>
      </w:r>
    </w:p>
    <w:p w14:paraId="0FAB4EA1" w14:textId="77777777" w:rsidR="000D1F64" w:rsidRPr="009A0F9D" w:rsidRDefault="000D1F64" w:rsidP="008C27FF">
      <w:pPr>
        <w:contextualSpacing/>
        <w:rPr>
          <w:rFonts w:ascii="Arial" w:hAnsi="Arial" w:cs="Arial"/>
          <w:iCs/>
        </w:rPr>
      </w:pPr>
    </w:p>
    <w:p w14:paraId="39F434D4" w14:textId="77777777" w:rsidR="000D1F64" w:rsidRPr="009A0F9D" w:rsidRDefault="000D1F64" w:rsidP="008C27FF">
      <w:pPr>
        <w:contextualSpacing/>
        <w:rPr>
          <w:rFonts w:ascii="Arial" w:hAnsi="Arial" w:cs="Arial"/>
          <w:iCs/>
        </w:rPr>
      </w:pPr>
      <w:r w:rsidRPr="009A0F9D">
        <w:rPr>
          <w:rFonts w:ascii="Arial" w:hAnsi="Arial" w:cs="Arial"/>
          <w:iCs/>
        </w:rPr>
        <w:t xml:space="preserve">Haines, Roy, Martin, </w:t>
      </w:r>
      <w:r w:rsidRPr="009A0F9D">
        <w:rPr>
          <w:rFonts w:ascii="Arial" w:hAnsi="Arial" w:cs="Arial"/>
          <w:i/>
        </w:rPr>
        <w:t xml:space="preserve">King Edward II: Edward </w:t>
      </w:r>
      <w:proofErr w:type="gramStart"/>
      <w:r w:rsidRPr="009A0F9D">
        <w:rPr>
          <w:rFonts w:ascii="Arial" w:hAnsi="Arial" w:cs="Arial"/>
          <w:i/>
        </w:rPr>
        <w:t>Of</w:t>
      </w:r>
      <w:proofErr w:type="gramEnd"/>
      <w:r w:rsidRPr="009A0F9D">
        <w:rPr>
          <w:rFonts w:ascii="Arial" w:hAnsi="Arial" w:cs="Arial"/>
          <w:i/>
        </w:rPr>
        <w:t xml:space="preserve"> Caernarfon His Life, His Reign And Its Aftermath, 1284-1330</w:t>
      </w:r>
      <w:r w:rsidRPr="009A0F9D">
        <w:rPr>
          <w:rFonts w:ascii="Arial" w:hAnsi="Arial" w:cs="Arial"/>
          <w:iCs/>
        </w:rPr>
        <w:t xml:space="preserve"> (Canada: McGill-Queen’s University Press, 2003)</w:t>
      </w:r>
    </w:p>
    <w:p w14:paraId="689B87A6" w14:textId="77777777" w:rsidR="000D1F64" w:rsidRPr="009A0F9D" w:rsidRDefault="000D1F64" w:rsidP="008C27FF">
      <w:pPr>
        <w:contextualSpacing/>
        <w:rPr>
          <w:rFonts w:ascii="Arial" w:hAnsi="Arial" w:cs="Arial"/>
          <w:iCs/>
        </w:rPr>
      </w:pPr>
    </w:p>
    <w:p w14:paraId="31AFD4F4" w14:textId="77777777" w:rsidR="000D1F64" w:rsidRPr="009A0F9D" w:rsidRDefault="000D1F64" w:rsidP="008C27FF">
      <w:pPr>
        <w:contextualSpacing/>
        <w:rPr>
          <w:rFonts w:ascii="Arial" w:hAnsi="Arial" w:cs="Arial"/>
        </w:rPr>
      </w:pPr>
      <w:r w:rsidRPr="009A0F9D">
        <w:rPr>
          <w:rFonts w:ascii="Arial" w:hAnsi="Arial" w:cs="Arial"/>
          <w:iCs/>
        </w:rPr>
        <w:t xml:space="preserve">Haines, Roy, Martin, </w:t>
      </w:r>
      <w:r w:rsidRPr="009A0F9D">
        <w:rPr>
          <w:rFonts w:ascii="Arial" w:hAnsi="Arial" w:cs="Arial"/>
          <w:i/>
          <w:iCs/>
        </w:rPr>
        <w:t xml:space="preserve">The Church </w:t>
      </w:r>
      <w:proofErr w:type="gramStart"/>
      <w:r w:rsidRPr="009A0F9D">
        <w:rPr>
          <w:rFonts w:ascii="Arial" w:hAnsi="Arial" w:cs="Arial"/>
          <w:i/>
          <w:iCs/>
        </w:rPr>
        <w:t>And</w:t>
      </w:r>
      <w:proofErr w:type="gramEnd"/>
      <w:r w:rsidRPr="009A0F9D">
        <w:rPr>
          <w:rFonts w:ascii="Arial" w:hAnsi="Arial" w:cs="Arial"/>
          <w:i/>
          <w:iCs/>
        </w:rPr>
        <w:t xml:space="preserve"> Politics In Fourteenth-Century England: The Career Of Adam </w:t>
      </w:r>
      <w:proofErr w:type="spellStart"/>
      <w:r w:rsidRPr="009A0F9D">
        <w:rPr>
          <w:rFonts w:ascii="Arial" w:hAnsi="Arial" w:cs="Arial"/>
          <w:i/>
          <w:iCs/>
        </w:rPr>
        <w:t>Orleton</w:t>
      </w:r>
      <w:proofErr w:type="spellEnd"/>
      <w:r w:rsidRPr="009A0F9D">
        <w:rPr>
          <w:rFonts w:ascii="Arial" w:hAnsi="Arial" w:cs="Arial"/>
          <w:i/>
          <w:iCs/>
        </w:rPr>
        <w:t xml:space="preserve">, c.1275–1345 </w:t>
      </w:r>
      <w:r w:rsidRPr="009A0F9D">
        <w:rPr>
          <w:rFonts w:ascii="Arial" w:hAnsi="Arial" w:cs="Arial"/>
        </w:rPr>
        <w:t>(Cambridge: Cambridge University Press, 1978)</w:t>
      </w:r>
    </w:p>
    <w:p w14:paraId="418972D3" w14:textId="77777777" w:rsidR="000D1F64" w:rsidRPr="009A0F9D" w:rsidRDefault="000D1F64" w:rsidP="008C27FF">
      <w:pPr>
        <w:contextualSpacing/>
        <w:rPr>
          <w:rFonts w:ascii="Arial" w:hAnsi="Arial" w:cs="Arial"/>
        </w:rPr>
      </w:pPr>
    </w:p>
    <w:p w14:paraId="5106EEDB" w14:textId="77777777" w:rsidR="000D1F64" w:rsidRPr="009A0F9D" w:rsidRDefault="000D1F64" w:rsidP="008C27FF">
      <w:pPr>
        <w:contextualSpacing/>
        <w:rPr>
          <w:rFonts w:ascii="Arial" w:hAnsi="Arial" w:cs="Arial"/>
        </w:rPr>
      </w:pPr>
      <w:r w:rsidRPr="009A0F9D">
        <w:rPr>
          <w:rFonts w:ascii="Arial" w:hAnsi="Arial" w:cs="Arial"/>
        </w:rPr>
        <w:t xml:space="preserve">Hamilton, J. S., </w:t>
      </w:r>
      <w:r w:rsidRPr="009A0F9D">
        <w:rPr>
          <w:rFonts w:ascii="Arial" w:hAnsi="Arial" w:cs="Arial"/>
          <w:i/>
          <w:iCs/>
        </w:rPr>
        <w:t xml:space="preserve">Piers </w:t>
      </w:r>
      <w:proofErr w:type="spellStart"/>
      <w:r w:rsidRPr="009A0F9D">
        <w:rPr>
          <w:rFonts w:ascii="Arial" w:hAnsi="Arial" w:cs="Arial"/>
          <w:i/>
          <w:iCs/>
        </w:rPr>
        <w:t>Gaveston</w:t>
      </w:r>
      <w:proofErr w:type="spellEnd"/>
      <w:r w:rsidRPr="009A0F9D">
        <w:rPr>
          <w:rFonts w:ascii="Arial" w:hAnsi="Arial" w:cs="Arial"/>
          <w:i/>
          <w:iCs/>
        </w:rPr>
        <w:t xml:space="preserve"> Earl </w:t>
      </w:r>
      <w:proofErr w:type="gramStart"/>
      <w:r w:rsidRPr="009A0F9D">
        <w:rPr>
          <w:rFonts w:ascii="Arial" w:hAnsi="Arial" w:cs="Arial"/>
          <w:i/>
          <w:iCs/>
        </w:rPr>
        <w:t>Of</w:t>
      </w:r>
      <w:proofErr w:type="gramEnd"/>
      <w:r w:rsidRPr="009A0F9D">
        <w:rPr>
          <w:rFonts w:ascii="Arial" w:hAnsi="Arial" w:cs="Arial"/>
          <w:i/>
          <w:iCs/>
        </w:rPr>
        <w:t xml:space="preserve"> Cornwall 1307-1312 </w:t>
      </w:r>
      <w:r w:rsidRPr="009A0F9D">
        <w:rPr>
          <w:rFonts w:ascii="Arial" w:hAnsi="Arial" w:cs="Arial"/>
        </w:rPr>
        <w:t xml:space="preserve">(Detroit: Wayne State University Press, 1955) </w:t>
      </w:r>
    </w:p>
    <w:p w14:paraId="1206181C" w14:textId="77777777" w:rsidR="000D1F64" w:rsidRPr="009A0F9D" w:rsidRDefault="000D1F64" w:rsidP="008C27FF">
      <w:pPr>
        <w:contextualSpacing/>
        <w:rPr>
          <w:rFonts w:ascii="Arial" w:hAnsi="Arial" w:cs="Arial"/>
        </w:rPr>
      </w:pPr>
    </w:p>
    <w:p w14:paraId="0ED7A7C4" w14:textId="77777777" w:rsidR="000D1F64" w:rsidRPr="009A0F9D" w:rsidRDefault="000D1F64" w:rsidP="008C27FF">
      <w:pPr>
        <w:contextualSpacing/>
        <w:rPr>
          <w:rFonts w:ascii="Arial" w:hAnsi="Arial" w:cs="Arial"/>
        </w:rPr>
      </w:pPr>
      <w:r w:rsidRPr="009A0F9D">
        <w:rPr>
          <w:rFonts w:ascii="Arial" w:hAnsi="Arial" w:cs="Arial"/>
        </w:rPr>
        <w:t xml:space="preserve">Hanley, Catherine, </w:t>
      </w:r>
      <w:r w:rsidRPr="009A0F9D">
        <w:rPr>
          <w:rFonts w:ascii="Arial" w:hAnsi="Arial" w:cs="Arial"/>
          <w:i/>
          <w:iCs/>
        </w:rPr>
        <w:t xml:space="preserve">Matilda: Empress, Queen, Warrior </w:t>
      </w:r>
      <w:r w:rsidRPr="009A0F9D">
        <w:rPr>
          <w:rFonts w:ascii="Arial" w:hAnsi="Arial" w:cs="Arial"/>
        </w:rPr>
        <w:t>(London: Yale University Press, 2020)</w:t>
      </w:r>
    </w:p>
    <w:p w14:paraId="0E0623F3" w14:textId="71DEA60D" w:rsidR="00C3334F" w:rsidRDefault="00C3334F" w:rsidP="00A00D9B">
      <w:pPr>
        <w:contextualSpacing/>
        <w:rPr>
          <w:rFonts w:ascii="Arial" w:hAnsi="Arial" w:cs="Arial"/>
        </w:rPr>
      </w:pPr>
    </w:p>
    <w:p w14:paraId="307EB973" w14:textId="70BC9752" w:rsidR="000D1F64" w:rsidRPr="009A0F9D" w:rsidRDefault="000D1F64" w:rsidP="008C27FF">
      <w:pPr>
        <w:contextualSpacing/>
        <w:rPr>
          <w:rFonts w:ascii="Arial" w:hAnsi="Arial" w:cs="Arial"/>
        </w:rPr>
      </w:pPr>
      <w:r w:rsidRPr="009A0F9D">
        <w:rPr>
          <w:rFonts w:ascii="Arial" w:hAnsi="Arial" w:cs="Arial"/>
        </w:rPr>
        <w:t xml:space="preserve">Hartnell, Jack, </w:t>
      </w:r>
      <w:r w:rsidRPr="009A0F9D">
        <w:rPr>
          <w:rFonts w:ascii="Arial" w:hAnsi="Arial" w:cs="Arial"/>
          <w:i/>
          <w:iCs/>
        </w:rPr>
        <w:t xml:space="preserve">Medieval Bodies: Life </w:t>
      </w:r>
      <w:proofErr w:type="gramStart"/>
      <w:r w:rsidRPr="009A0F9D">
        <w:rPr>
          <w:rFonts w:ascii="Arial" w:hAnsi="Arial" w:cs="Arial"/>
          <w:i/>
          <w:iCs/>
        </w:rPr>
        <w:t>And</w:t>
      </w:r>
      <w:proofErr w:type="gramEnd"/>
      <w:r w:rsidRPr="009A0F9D">
        <w:rPr>
          <w:rFonts w:ascii="Arial" w:hAnsi="Arial" w:cs="Arial"/>
          <w:i/>
          <w:iCs/>
        </w:rPr>
        <w:t xml:space="preserve"> Death And Art In The Middle Ages </w:t>
      </w:r>
      <w:r w:rsidRPr="009A0F9D">
        <w:rPr>
          <w:rFonts w:ascii="Arial" w:hAnsi="Arial" w:cs="Arial"/>
        </w:rPr>
        <w:t xml:space="preserve">(London: Profile Books Limited, 2019) </w:t>
      </w:r>
    </w:p>
    <w:p w14:paraId="70F29059" w14:textId="77777777" w:rsidR="000D1F64" w:rsidRPr="009A0F9D" w:rsidRDefault="000D1F64" w:rsidP="008C27FF">
      <w:pPr>
        <w:contextualSpacing/>
        <w:rPr>
          <w:rFonts w:ascii="Arial" w:hAnsi="Arial" w:cs="Arial"/>
          <w:iCs/>
        </w:rPr>
      </w:pPr>
    </w:p>
    <w:p w14:paraId="24989EBE" w14:textId="77777777" w:rsidR="000D1F64" w:rsidRDefault="000D1F64" w:rsidP="008C27FF">
      <w:pPr>
        <w:contextualSpacing/>
        <w:rPr>
          <w:rFonts w:ascii="Arial" w:hAnsi="Arial" w:cs="Arial"/>
        </w:rPr>
      </w:pPr>
      <w:r w:rsidRPr="009A0F9D">
        <w:rPr>
          <w:rFonts w:ascii="Arial" w:hAnsi="Arial" w:cs="Arial"/>
          <w:iCs/>
        </w:rPr>
        <w:t xml:space="preserve">Hasty, Will, </w:t>
      </w:r>
      <w:r w:rsidRPr="009A0F9D">
        <w:rPr>
          <w:rFonts w:ascii="Arial" w:hAnsi="Arial" w:cs="Arial"/>
          <w:i/>
          <w:iCs/>
          <w:color w:val="000000"/>
          <w:spacing w:val="-6"/>
        </w:rPr>
        <w:t xml:space="preserve">The Medieval Risk-Reward Society: Courts, Adventure, and Love in the European Middle Ages </w:t>
      </w:r>
      <w:r w:rsidRPr="009A0F9D">
        <w:rPr>
          <w:rFonts w:ascii="Arial" w:hAnsi="Arial" w:cs="Arial"/>
          <w:color w:val="000000"/>
          <w:spacing w:val="-6"/>
        </w:rPr>
        <w:t>(</w:t>
      </w:r>
      <w:proofErr w:type="spellStart"/>
      <w:r w:rsidRPr="009A0F9D">
        <w:rPr>
          <w:rFonts w:ascii="Arial" w:hAnsi="Arial" w:cs="Arial"/>
          <w:color w:val="000000"/>
          <w:spacing w:val="-6"/>
        </w:rPr>
        <w:t>Colombus</w:t>
      </w:r>
      <w:proofErr w:type="spellEnd"/>
      <w:r w:rsidRPr="009A0F9D">
        <w:rPr>
          <w:rFonts w:ascii="Arial" w:hAnsi="Arial" w:cs="Arial"/>
          <w:color w:val="000000"/>
          <w:spacing w:val="-6"/>
        </w:rPr>
        <w:t>: Ohio State University Press, 2016)</w:t>
      </w:r>
    </w:p>
    <w:p w14:paraId="3F420D69" w14:textId="77777777" w:rsidR="0022513E" w:rsidRDefault="0022513E" w:rsidP="008C27FF">
      <w:pPr>
        <w:contextualSpacing/>
        <w:rPr>
          <w:rFonts w:ascii="Arial" w:hAnsi="Arial" w:cs="Arial"/>
        </w:rPr>
      </w:pPr>
    </w:p>
    <w:p w14:paraId="65414EAE" w14:textId="77777777" w:rsidR="000D1F64" w:rsidRPr="009A0F9D" w:rsidRDefault="000D1F64" w:rsidP="008C27FF">
      <w:pPr>
        <w:contextualSpacing/>
        <w:rPr>
          <w:rFonts w:ascii="Arial" w:hAnsi="Arial" w:cs="Arial"/>
        </w:rPr>
      </w:pPr>
      <w:r w:rsidRPr="009A0F9D">
        <w:rPr>
          <w:rFonts w:ascii="Arial" w:hAnsi="Arial" w:cs="Arial"/>
        </w:rPr>
        <w:t xml:space="preserve">Holt, Emily, Sarah, </w:t>
      </w:r>
      <w:r w:rsidRPr="009A0F9D">
        <w:rPr>
          <w:rFonts w:ascii="Arial" w:hAnsi="Arial" w:cs="Arial"/>
          <w:i/>
          <w:iCs/>
        </w:rPr>
        <w:t xml:space="preserve">In Convent Walls </w:t>
      </w:r>
      <w:proofErr w:type="gramStart"/>
      <w:r w:rsidRPr="009A0F9D">
        <w:rPr>
          <w:rFonts w:ascii="Arial" w:hAnsi="Arial" w:cs="Arial"/>
          <w:i/>
          <w:iCs/>
        </w:rPr>
        <w:t>The</w:t>
      </w:r>
      <w:proofErr w:type="gramEnd"/>
      <w:r w:rsidRPr="009A0F9D">
        <w:rPr>
          <w:rFonts w:ascii="Arial" w:hAnsi="Arial" w:cs="Arial"/>
          <w:i/>
          <w:iCs/>
        </w:rPr>
        <w:t xml:space="preserve"> Story Of The </w:t>
      </w:r>
      <w:proofErr w:type="spellStart"/>
      <w:r w:rsidRPr="009A0F9D">
        <w:rPr>
          <w:rFonts w:ascii="Arial" w:hAnsi="Arial" w:cs="Arial"/>
          <w:i/>
          <w:iCs/>
        </w:rPr>
        <w:t>Despensers</w:t>
      </w:r>
      <w:proofErr w:type="spellEnd"/>
      <w:r w:rsidRPr="009A0F9D">
        <w:rPr>
          <w:rFonts w:ascii="Arial" w:hAnsi="Arial" w:cs="Arial"/>
          <w:i/>
          <w:iCs/>
        </w:rPr>
        <w:t xml:space="preserve"> </w:t>
      </w:r>
      <w:r w:rsidRPr="009A0F9D">
        <w:rPr>
          <w:rFonts w:ascii="Arial" w:hAnsi="Arial" w:cs="Arial"/>
        </w:rPr>
        <w:t>(London: Nick Hodson, 2009)</w:t>
      </w:r>
    </w:p>
    <w:p w14:paraId="15745915" w14:textId="77777777" w:rsidR="000D1F64" w:rsidRPr="009A0F9D" w:rsidRDefault="000D1F64" w:rsidP="008C27FF">
      <w:pPr>
        <w:pStyle w:val="ListParagraph"/>
        <w:rPr>
          <w:rFonts w:ascii="Arial" w:hAnsi="Arial" w:cs="Arial"/>
        </w:rPr>
      </w:pPr>
    </w:p>
    <w:p w14:paraId="2B8A3560" w14:textId="77777777" w:rsidR="000D1F64" w:rsidRPr="009A0F9D" w:rsidRDefault="000D1F64" w:rsidP="008C27FF">
      <w:pPr>
        <w:contextualSpacing/>
        <w:rPr>
          <w:rFonts w:ascii="Arial" w:hAnsi="Arial" w:cs="Arial"/>
        </w:rPr>
      </w:pPr>
      <w:r w:rsidRPr="009A0F9D">
        <w:rPr>
          <w:rFonts w:ascii="Arial" w:hAnsi="Arial" w:cs="Arial"/>
        </w:rPr>
        <w:t xml:space="preserve">Hopper, Sarah, </w:t>
      </w:r>
      <w:r w:rsidRPr="009A0F9D">
        <w:rPr>
          <w:rFonts w:ascii="Arial" w:hAnsi="Arial" w:cs="Arial"/>
          <w:i/>
          <w:iCs/>
        </w:rPr>
        <w:t xml:space="preserve">Mothers, Mystics </w:t>
      </w:r>
      <w:proofErr w:type="gramStart"/>
      <w:r w:rsidRPr="009A0F9D">
        <w:rPr>
          <w:rFonts w:ascii="Arial" w:hAnsi="Arial" w:cs="Arial"/>
          <w:i/>
          <w:iCs/>
        </w:rPr>
        <w:t>And</w:t>
      </w:r>
      <w:proofErr w:type="gramEnd"/>
      <w:r w:rsidRPr="009A0F9D">
        <w:rPr>
          <w:rFonts w:ascii="Arial" w:hAnsi="Arial" w:cs="Arial"/>
          <w:i/>
          <w:iCs/>
        </w:rPr>
        <w:t xml:space="preserve"> Merrymakers </w:t>
      </w:r>
      <w:r w:rsidRPr="009A0F9D">
        <w:rPr>
          <w:rFonts w:ascii="Arial" w:hAnsi="Arial" w:cs="Arial"/>
        </w:rPr>
        <w:t>(Stroud: Sutton Publishing Limited, 2006)</w:t>
      </w:r>
    </w:p>
    <w:p w14:paraId="702E66EF" w14:textId="77777777" w:rsidR="000D1F64" w:rsidRPr="009A0F9D" w:rsidRDefault="000D1F64" w:rsidP="008C27FF">
      <w:pPr>
        <w:pStyle w:val="ListParagraph"/>
        <w:rPr>
          <w:rFonts w:ascii="Arial" w:hAnsi="Arial" w:cs="Arial"/>
        </w:rPr>
      </w:pPr>
    </w:p>
    <w:p w14:paraId="3F2FCE78" w14:textId="77777777" w:rsidR="000D1F64" w:rsidRPr="009A0F9D" w:rsidRDefault="000D1F64" w:rsidP="008C27FF">
      <w:pPr>
        <w:contextualSpacing/>
        <w:rPr>
          <w:rFonts w:ascii="Arial" w:hAnsi="Arial" w:cs="Arial"/>
        </w:rPr>
      </w:pPr>
      <w:proofErr w:type="spellStart"/>
      <w:r w:rsidRPr="009A0F9D">
        <w:rPr>
          <w:rFonts w:ascii="Arial" w:hAnsi="Arial" w:cs="Arial"/>
        </w:rPr>
        <w:t>Jamroziak</w:t>
      </w:r>
      <w:proofErr w:type="spellEnd"/>
      <w:r w:rsidRPr="009A0F9D">
        <w:rPr>
          <w:rFonts w:ascii="Arial" w:hAnsi="Arial" w:cs="Arial"/>
        </w:rPr>
        <w:t xml:space="preserve">, Emilia, </w:t>
      </w:r>
      <w:r w:rsidRPr="009A0F9D">
        <w:rPr>
          <w:rFonts w:ascii="Arial" w:hAnsi="Arial" w:cs="Arial"/>
          <w:i/>
          <w:iCs/>
        </w:rPr>
        <w:t xml:space="preserve">The Cistercian Order </w:t>
      </w:r>
      <w:proofErr w:type="gramStart"/>
      <w:r w:rsidRPr="009A0F9D">
        <w:rPr>
          <w:rFonts w:ascii="Arial" w:hAnsi="Arial" w:cs="Arial"/>
          <w:i/>
          <w:iCs/>
        </w:rPr>
        <w:t>In</w:t>
      </w:r>
      <w:proofErr w:type="gramEnd"/>
      <w:r w:rsidRPr="009A0F9D">
        <w:rPr>
          <w:rFonts w:ascii="Arial" w:hAnsi="Arial" w:cs="Arial"/>
          <w:i/>
          <w:iCs/>
        </w:rPr>
        <w:t xml:space="preserve"> Medieval Europe 1090-1500 </w:t>
      </w:r>
      <w:r w:rsidRPr="009A0F9D">
        <w:rPr>
          <w:rFonts w:ascii="Arial" w:hAnsi="Arial" w:cs="Arial"/>
        </w:rPr>
        <w:t>(Abingdon: Routledge, 2013)</w:t>
      </w:r>
    </w:p>
    <w:p w14:paraId="28109DF3" w14:textId="77777777" w:rsidR="000D1F64" w:rsidRPr="009A0F9D" w:rsidRDefault="000D1F64" w:rsidP="008C27FF">
      <w:pPr>
        <w:contextualSpacing/>
        <w:rPr>
          <w:rFonts w:ascii="Arial" w:hAnsi="Arial" w:cs="Arial"/>
        </w:rPr>
      </w:pPr>
    </w:p>
    <w:p w14:paraId="20882A47" w14:textId="77777777" w:rsidR="000D1F64" w:rsidRPr="009A0F9D" w:rsidRDefault="000D1F64" w:rsidP="008C27FF">
      <w:pPr>
        <w:contextualSpacing/>
        <w:rPr>
          <w:rFonts w:ascii="Arial" w:hAnsi="Arial" w:cs="Arial"/>
        </w:rPr>
      </w:pPr>
      <w:proofErr w:type="spellStart"/>
      <w:r w:rsidRPr="009A0F9D">
        <w:rPr>
          <w:rFonts w:ascii="Arial" w:hAnsi="Arial" w:cs="Arial"/>
        </w:rPr>
        <w:t>Jarman</w:t>
      </w:r>
      <w:proofErr w:type="spellEnd"/>
      <w:r w:rsidRPr="009A0F9D">
        <w:rPr>
          <w:rFonts w:ascii="Arial" w:hAnsi="Arial" w:cs="Arial"/>
        </w:rPr>
        <w:t xml:space="preserve">, Thomas, Leckie, </w:t>
      </w:r>
      <w:r w:rsidRPr="009A0F9D">
        <w:rPr>
          <w:rFonts w:ascii="Arial" w:hAnsi="Arial" w:cs="Arial"/>
          <w:i/>
          <w:iCs/>
        </w:rPr>
        <w:t xml:space="preserve">William Marshall: First Earl </w:t>
      </w:r>
      <w:proofErr w:type="gramStart"/>
      <w:r w:rsidRPr="009A0F9D">
        <w:rPr>
          <w:rFonts w:ascii="Arial" w:hAnsi="Arial" w:cs="Arial"/>
          <w:i/>
          <w:iCs/>
        </w:rPr>
        <w:t>Of</w:t>
      </w:r>
      <w:proofErr w:type="gramEnd"/>
      <w:r w:rsidRPr="009A0F9D">
        <w:rPr>
          <w:rFonts w:ascii="Arial" w:hAnsi="Arial" w:cs="Arial"/>
          <w:i/>
          <w:iCs/>
        </w:rPr>
        <w:t xml:space="preserve"> Pembroke And Regent Of England (1216-1219)</w:t>
      </w:r>
      <w:r w:rsidRPr="009A0F9D">
        <w:rPr>
          <w:rFonts w:ascii="Arial" w:hAnsi="Arial" w:cs="Arial"/>
        </w:rPr>
        <w:t xml:space="preserve"> (Oxford: Basil Blackwell, 1930)</w:t>
      </w:r>
    </w:p>
    <w:p w14:paraId="22CAA5B5" w14:textId="77777777" w:rsidR="000D1F64" w:rsidRPr="009A0F9D" w:rsidRDefault="000D1F64" w:rsidP="008C27FF">
      <w:pPr>
        <w:pStyle w:val="ListParagraph"/>
        <w:rPr>
          <w:rFonts w:ascii="Arial" w:hAnsi="Arial" w:cs="Arial"/>
        </w:rPr>
      </w:pPr>
    </w:p>
    <w:p w14:paraId="5343E845" w14:textId="77777777" w:rsidR="000D1F64" w:rsidRPr="009A0F9D" w:rsidRDefault="000D1F64" w:rsidP="008C27FF">
      <w:pPr>
        <w:contextualSpacing/>
        <w:rPr>
          <w:rFonts w:ascii="Arial" w:hAnsi="Arial" w:cs="Arial"/>
          <w:iCs/>
        </w:rPr>
      </w:pPr>
      <w:r w:rsidRPr="009A0F9D">
        <w:rPr>
          <w:rFonts w:ascii="Arial" w:hAnsi="Arial" w:cs="Arial"/>
        </w:rPr>
        <w:t xml:space="preserve">Johnstone, Hilda </w:t>
      </w:r>
      <w:r w:rsidRPr="009A0F9D">
        <w:rPr>
          <w:rFonts w:ascii="Arial" w:hAnsi="Arial" w:cs="Arial"/>
          <w:i/>
          <w:iCs/>
        </w:rPr>
        <w:t xml:space="preserve">Edward of Carnarvon </w:t>
      </w:r>
      <w:r w:rsidRPr="009A0F9D">
        <w:rPr>
          <w:rFonts w:ascii="Arial" w:hAnsi="Arial" w:cs="Arial"/>
          <w:iCs/>
        </w:rPr>
        <w:t>(Manchester: Manchester University Press, 1946)</w:t>
      </w:r>
    </w:p>
    <w:p w14:paraId="6F327EE6" w14:textId="77777777" w:rsidR="000D1F64" w:rsidRPr="009A0F9D" w:rsidRDefault="000D1F64" w:rsidP="008C27FF">
      <w:pPr>
        <w:contextualSpacing/>
        <w:rPr>
          <w:rFonts w:ascii="Arial" w:hAnsi="Arial" w:cs="Arial"/>
          <w:iCs/>
        </w:rPr>
      </w:pPr>
    </w:p>
    <w:p w14:paraId="7F3B239A" w14:textId="77777777" w:rsidR="000D1F64" w:rsidRPr="009A0F9D" w:rsidRDefault="000D1F64" w:rsidP="008C27FF">
      <w:pPr>
        <w:contextualSpacing/>
        <w:rPr>
          <w:rFonts w:ascii="Arial" w:hAnsi="Arial" w:cs="Arial"/>
          <w:iCs/>
        </w:rPr>
      </w:pPr>
      <w:r w:rsidRPr="009A0F9D">
        <w:rPr>
          <w:rFonts w:ascii="Arial" w:hAnsi="Arial" w:cs="Arial"/>
          <w:iCs/>
        </w:rPr>
        <w:t xml:space="preserve">Jones, Dan, </w:t>
      </w:r>
      <w:r w:rsidRPr="009A0F9D">
        <w:rPr>
          <w:rFonts w:ascii="Arial" w:hAnsi="Arial" w:cs="Arial"/>
          <w:i/>
        </w:rPr>
        <w:t xml:space="preserve">The Plantagenets: The Kings Who Made England </w:t>
      </w:r>
      <w:r w:rsidRPr="009A0F9D">
        <w:rPr>
          <w:rFonts w:ascii="Arial" w:hAnsi="Arial" w:cs="Arial"/>
          <w:iCs/>
        </w:rPr>
        <w:t>(London: Harper Press, 2013)</w:t>
      </w:r>
    </w:p>
    <w:p w14:paraId="1AD1DA70" w14:textId="77777777" w:rsidR="000D1F64" w:rsidRPr="009A0F9D" w:rsidRDefault="000D1F64" w:rsidP="008C27FF">
      <w:pPr>
        <w:pStyle w:val="ListParagraph"/>
        <w:rPr>
          <w:rFonts w:ascii="Arial" w:hAnsi="Arial" w:cs="Arial"/>
        </w:rPr>
      </w:pPr>
    </w:p>
    <w:p w14:paraId="7FB5A82A" w14:textId="77777777" w:rsidR="000D1F64" w:rsidRPr="009A0F9D" w:rsidRDefault="000D1F64" w:rsidP="008C27FF">
      <w:pPr>
        <w:contextualSpacing/>
        <w:rPr>
          <w:rFonts w:ascii="Arial" w:hAnsi="Arial" w:cs="Arial"/>
        </w:rPr>
      </w:pPr>
      <w:proofErr w:type="spellStart"/>
      <w:r w:rsidRPr="009A0F9D">
        <w:rPr>
          <w:rFonts w:ascii="Arial" w:hAnsi="Arial" w:cs="Arial"/>
        </w:rPr>
        <w:t>Joynes</w:t>
      </w:r>
      <w:proofErr w:type="spellEnd"/>
      <w:r w:rsidRPr="009A0F9D">
        <w:rPr>
          <w:rFonts w:ascii="Arial" w:hAnsi="Arial" w:cs="Arial"/>
        </w:rPr>
        <w:t xml:space="preserve">, Andrew, </w:t>
      </w:r>
      <w:r w:rsidRPr="009A0F9D">
        <w:rPr>
          <w:rFonts w:ascii="Arial" w:hAnsi="Arial" w:cs="Arial"/>
          <w:i/>
        </w:rPr>
        <w:t xml:space="preserve">Medieval Ghost Stories </w:t>
      </w:r>
      <w:r w:rsidRPr="009A0F9D">
        <w:rPr>
          <w:rFonts w:ascii="Arial" w:hAnsi="Arial" w:cs="Arial"/>
        </w:rPr>
        <w:t>(Suffolk: The Boydell Press, 2001)</w:t>
      </w:r>
    </w:p>
    <w:p w14:paraId="77015D46" w14:textId="77777777" w:rsidR="000D1F64" w:rsidRPr="009A0F9D" w:rsidRDefault="000D1F64" w:rsidP="008C27FF">
      <w:pPr>
        <w:contextualSpacing/>
        <w:rPr>
          <w:rFonts w:ascii="Arial" w:hAnsi="Arial" w:cs="Arial"/>
        </w:rPr>
      </w:pPr>
    </w:p>
    <w:p w14:paraId="4C6C54AE" w14:textId="77777777" w:rsidR="00642856" w:rsidRDefault="00642856" w:rsidP="008C27FF">
      <w:pPr>
        <w:contextualSpacing/>
        <w:rPr>
          <w:rFonts w:ascii="Arial" w:hAnsi="Arial" w:cs="Arial"/>
        </w:rPr>
      </w:pPr>
    </w:p>
    <w:p w14:paraId="28CA43DD" w14:textId="77777777" w:rsidR="00642856" w:rsidRDefault="00642856" w:rsidP="00642856">
      <w:pPr>
        <w:contextualSpacing/>
        <w:jc w:val="right"/>
        <w:rPr>
          <w:rFonts w:ascii="Arial" w:hAnsi="Arial" w:cs="Arial"/>
          <w:iCs/>
        </w:rPr>
      </w:pPr>
      <w:r>
        <w:rPr>
          <w:rFonts w:ascii="Arial" w:hAnsi="Arial" w:cs="Arial"/>
          <w:iCs/>
        </w:rPr>
        <w:lastRenderedPageBreak/>
        <w:t>72</w:t>
      </w:r>
    </w:p>
    <w:p w14:paraId="65C09969" w14:textId="77777777" w:rsidR="00642856" w:rsidRDefault="00642856" w:rsidP="008C27FF">
      <w:pPr>
        <w:contextualSpacing/>
        <w:rPr>
          <w:rFonts w:ascii="Arial" w:hAnsi="Arial" w:cs="Arial"/>
        </w:rPr>
      </w:pPr>
    </w:p>
    <w:p w14:paraId="0A6436C0" w14:textId="72F96C67" w:rsidR="000D1F64" w:rsidRDefault="000D1F64" w:rsidP="008C27FF">
      <w:pPr>
        <w:contextualSpacing/>
        <w:rPr>
          <w:rFonts w:ascii="Arial" w:hAnsi="Arial" w:cs="Arial"/>
        </w:rPr>
      </w:pPr>
      <w:r w:rsidRPr="009A0F9D">
        <w:rPr>
          <w:rFonts w:ascii="Arial" w:hAnsi="Arial" w:cs="Arial"/>
        </w:rPr>
        <w:t xml:space="preserve">King, Andy and Spencer, Andrew, M., </w:t>
      </w:r>
      <w:r w:rsidRPr="009A0F9D">
        <w:rPr>
          <w:rFonts w:ascii="Arial" w:hAnsi="Arial" w:cs="Arial"/>
          <w:i/>
          <w:iCs/>
        </w:rPr>
        <w:t xml:space="preserve">Edward I: New Interpretations </w:t>
      </w:r>
      <w:r w:rsidRPr="009A0F9D">
        <w:rPr>
          <w:rFonts w:ascii="Arial" w:hAnsi="Arial" w:cs="Arial"/>
        </w:rPr>
        <w:t xml:space="preserve">(York: York Medieval Press, 2020) </w:t>
      </w:r>
    </w:p>
    <w:p w14:paraId="41952204" w14:textId="77777777" w:rsidR="000D1F64" w:rsidRPr="009A0F9D" w:rsidRDefault="000D1F64" w:rsidP="008C27FF">
      <w:pPr>
        <w:contextualSpacing/>
        <w:rPr>
          <w:rFonts w:ascii="Arial" w:hAnsi="Arial" w:cs="Arial"/>
        </w:rPr>
      </w:pPr>
    </w:p>
    <w:p w14:paraId="1146CB1F" w14:textId="77777777" w:rsidR="000D1F64" w:rsidRPr="009A0F9D" w:rsidRDefault="000D1F64" w:rsidP="008C27FF">
      <w:pPr>
        <w:contextualSpacing/>
        <w:rPr>
          <w:rFonts w:ascii="Arial" w:hAnsi="Arial" w:cs="Arial"/>
          <w:iCs/>
        </w:rPr>
      </w:pPr>
      <w:proofErr w:type="spellStart"/>
      <w:r w:rsidRPr="009A0F9D">
        <w:rPr>
          <w:rFonts w:ascii="Arial" w:hAnsi="Arial" w:cs="Arial"/>
        </w:rPr>
        <w:t>Kostick</w:t>
      </w:r>
      <w:proofErr w:type="spellEnd"/>
      <w:r w:rsidRPr="009A0F9D">
        <w:rPr>
          <w:rFonts w:ascii="Arial" w:hAnsi="Arial" w:cs="Arial"/>
        </w:rPr>
        <w:t xml:space="preserve">, Connor, </w:t>
      </w:r>
      <w:r w:rsidRPr="009A0F9D">
        <w:rPr>
          <w:rFonts w:ascii="Arial" w:hAnsi="Arial" w:cs="Arial"/>
          <w:i/>
          <w:iCs/>
        </w:rPr>
        <w:t xml:space="preserve">Strong Bow: The Norman Invasion of Ireland </w:t>
      </w:r>
      <w:r w:rsidRPr="009A0F9D">
        <w:rPr>
          <w:rFonts w:ascii="Arial" w:hAnsi="Arial" w:cs="Arial"/>
          <w:iCs/>
        </w:rPr>
        <w:t>(Dublin: The O’Brien Press, 2013)</w:t>
      </w:r>
    </w:p>
    <w:p w14:paraId="249D6227" w14:textId="77777777" w:rsidR="00A00D9B" w:rsidRDefault="00A00D9B" w:rsidP="008C27FF">
      <w:pPr>
        <w:contextualSpacing/>
        <w:rPr>
          <w:rFonts w:ascii="Arial" w:hAnsi="Arial" w:cs="Arial"/>
          <w:iCs/>
        </w:rPr>
      </w:pPr>
    </w:p>
    <w:p w14:paraId="4FF71CEE" w14:textId="4C554D77" w:rsidR="000D1F64" w:rsidRPr="009A0F9D" w:rsidRDefault="000D1F64" w:rsidP="008C27FF">
      <w:pPr>
        <w:contextualSpacing/>
        <w:rPr>
          <w:rFonts w:ascii="Arial" w:hAnsi="Arial" w:cs="Arial"/>
          <w:iCs/>
        </w:rPr>
      </w:pPr>
      <w:r w:rsidRPr="009A0F9D">
        <w:rPr>
          <w:rFonts w:ascii="Arial" w:hAnsi="Arial" w:cs="Arial"/>
          <w:iCs/>
        </w:rPr>
        <w:t xml:space="preserve">Knowles, Dom, David, </w:t>
      </w:r>
      <w:r w:rsidRPr="009A0F9D">
        <w:rPr>
          <w:rFonts w:ascii="Arial" w:hAnsi="Arial" w:cs="Arial"/>
          <w:i/>
        </w:rPr>
        <w:t xml:space="preserve">The Religious Orders </w:t>
      </w:r>
      <w:proofErr w:type="gramStart"/>
      <w:r w:rsidRPr="009A0F9D">
        <w:rPr>
          <w:rFonts w:ascii="Arial" w:hAnsi="Arial" w:cs="Arial"/>
          <w:i/>
        </w:rPr>
        <w:t>In</w:t>
      </w:r>
      <w:proofErr w:type="gramEnd"/>
      <w:r w:rsidRPr="009A0F9D">
        <w:rPr>
          <w:rFonts w:ascii="Arial" w:hAnsi="Arial" w:cs="Arial"/>
          <w:i/>
        </w:rPr>
        <w:t xml:space="preserve"> England Volume I </w:t>
      </w:r>
      <w:r w:rsidRPr="009A0F9D">
        <w:rPr>
          <w:rFonts w:ascii="Arial" w:hAnsi="Arial" w:cs="Arial"/>
          <w:iCs/>
        </w:rPr>
        <w:t>(Cambridge: Cambridge University Press, 1960)</w:t>
      </w:r>
    </w:p>
    <w:p w14:paraId="561DC02F" w14:textId="77777777" w:rsidR="000D1F64" w:rsidRPr="009A0F9D" w:rsidRDefault="000D1F64" w:rsidP="008C27FF">
      <w:pPr>
        <w:pStyle w:val="ListParagraph"/>
        <w:rPr>
          <w:rFonts w:ascii="Arial" w:hAnsi="Arial" w:cs="Arial"/>
        </w:rPr>
      </w:pPr>
    </w:p>
    <w:p w14:paraId="4E62B03A" w14:textId="77777777" w:rsidR="000D1F64" w:rsidRPr="009A0F9D" w:rsidRDefault="000D1F64" w:rsidP="008C27FF">
      <w:pPr>
        <w:contextualSpacing/>
        <w:rPr>
          <w:rFonts w:ascii="Arial" w:hAnsi="Arial" w:cs="Arial"/>
        </w:rPr>
      </w:pPr>
      <w:r w:rsidRPr="009A0F9D">
        <w:rPr>
          <w:rFonts w:ascii="Arial" w:hAnsi="Arial" w:cs="Arial"/>
        </w:rPr>
        <w:t xml:space="preserve">Lawrence, Martyn, John, </w:t>
      </w:r>
      <w:r w:rsidRPr="009A0F9D">
        <w:rPr>
          <w:rFonts w:ascii="Arial" w:hAnsi="Arial" w:cs="Arial"/>
          <w:i/>
          <w:iCs/>
        </w:rPr>
        <w:t xml:space="preserve">Power, Ambition </w:t>
      </w:r>
      <w:proofErr w:type="gramStart"/>
      <w:r w:rsidRPr="009A0F9D">
        <w:rPr>
          <w:rFonts w:ascii="Arial" w:hAnsi="Arial" w:cs="Arial"/>
          <w:i/>
          <w:iCs/>
        </w:rPr>
        <w:t>And</w:t>
      </w:r>
      <w:proofErr w:type="gramEnd"/>
      <w:r w:rsidRPr="009A0F9D">
        <w:rPr>
          <w:rFonts w:ascii="Arial" w:hAnsi="Arial" w:cs="Arial"/>
          <w:i/>
          <w:iCs/>
        </w:rPr>
        <w:t xml:space="preserve"> Political Rehabilitation </w:t>
      </w:r>
      <w:r w:rsidRPr="009A0F9D">
        <w:rPr>
          <w:rFonts w:ascii="Arial" w:hAnsi="Arial" w:cs="Arial"/>
          <w:iCs/>
        </w:rPr>
        <w:t>(York: University of York, 2005)</w:t>
      </w:r>
    </w:p>
    <w:p w14:paraId="3B0F8327" w14:textId="77777777" w:rsidR="000D1F64" w:rsidRPr="009A0F9D" w:rsidRDefault="000D1F64" w:rsidP="008C27FF">
      <w:pPr>
        <w:pStyle w:val="ListParagraph"/>
        <w:rPr>
          <w:rFonts w:ascii="Arial" w:hAnsi="Arial" w:cs="Arial"/>
        </w:rPr>
      </w:pPr>
    </w:p>
    <w:p w14:paraId="5D274017" w14:textId="77777777" w:rsidR="000D1F64" w:rsidRPr="009A0F9D" w:rsidRDefault="000D1F64" w:rsidP="008C27FF">
      <w:pPr>
        <w:contextualSpacing/>
        <w:rPr>
          <w:rFonts w:ascii="Arial" w:hAnsi="Arial" w:cs="Arial"/>
        </w:rPr>
      </w:pPr>
      <w:r w:rsidRPr="009A0F9D">
        <w:rPr>
          <w:rFonts w:ascii="Arial" w:hAnsi="Arial" w:cs="Arial"/>
        </w:rPr>
        <w:t xml:space="preserve">Lawson, Susannah, </w:t>
      </w:r>
      <w:r w:rsidRPr="009A0F9D">
        <w:rPr>
          <w:rFonts w:ascii="Arial" w:hAnsi="Arial" w:cs="Arial"/>
          <w:i/>
          <w:iCs/>
        </w:rPr>
        <w:t>Scarborough Castle</w:t>
      </w:r>
      <w:r w:rsidRPr="009A0F9D">
        <w:rPr>
          <w:rFonts w:ascii="Arial" w:hAnsi="Arial" w:cs="Arial"/>
        </w:rPr>
        <w:t xml:space="preserve"> (London: English Heritage Guidebooks, 2013)</w:t>
      </w:r>
    </w:p>
    <w:p w14:paraId="45D292CA" w14:textId="41811054" w:rsidR="000D1F64" w:rsidRPr="009A0F9D" w:rsidRDefault="000D1F64" w:rsidP="008C27FF">
      <w:pPr>
        <w:contextualSpacing/>
        <w:jc w:val="right"/>
        <w:rPr>
          <w:rFonts w:ascii="Arial" w:hAnsi="Arial" w:cs="Arial"/>
        </w:rPr>
      </w:pPr>
    </w:p>
    <w:p w14:paraId="3A562075" w14:textId="77777777" w:rsidR="000D1F64" w:rsidRPr="009A0F9D" w:rsidRDefault="000D1F64" w:rsidP="008C27FF">
      <w:pPr>
        <w:contextualSpacing/>
        <w:rPr>
          <w:rFonts w:ascii="Arial" w:hAnsi="Arial" w:cs="Arial"/>
        </w:rPr>
      </w:pPr>
      <w:r w:rsidRPr="009A0F9D">
        <w:rPr>
          <w:rFonts w:ascii="Arial" w:hAnsi="Arial" w:cs="Arial"/>
        </w:rPr>
        <w:t xml:space="preserve">Letts, W., M., </w:t>
      </w:r>
      <w:r w:rsidRPr="009A0F9D">
        <w:rPr>
          <w:rFonts w:ascii="Arial" w:hAnsi="Arial" w:cs="Arial"/>
          <w:i/>
          <w:iCs/>
        </w:rPr>
        <w:t xml:space="preserve">Songs </w:t>
      </w:r>
      <w:proofErr w:type="gramStart"/>
      <w:r w:rsidRPr="009A0F9D">
        <w:rPr>
          <w:rFonts w:ascii="Arial" w:hAnsi="Arial" w:cs="Arial"/>
          <w:i/>
          <w:iCs/>
        </w:rPr>
        <w:t>From</w:t>
      </w:r>
      <w:proofErr w:type="gramEnd"/>
      <w:r w:rsidRPr="009A0F9D">
        <w:rPr>
          <w:rFonts w:ascii="Arial" w:hAnsi="Arial" w:cs="Arial"/>
          <w:i/>
          <w:iCs/>
        </w:rPr>
        <w:t xml:space="preserve"> Leinster </w:t>
      </w:r>
      <w:r w:rsidRPr="009A0F9D">
        <w:rPr>
          <w:rFonts w:ascii="Arial" w:hAnsi="Arial" w:cs="Arial"/>
        </w:rPr>
        <w:t>(London: John Murray, 1920)</w:t>
      </w:r>
    </w:p>
    <w:p w14:paraId="1527F083" w14:textId="77777777" w:rsidR="000D1F64" w:rsidRPr="009A0F9D" w:rsidRDefault="000D1F64" w:rsidP="008C27FF">
      <w:pPr>
        <w:pStyle w:val="ListParagraph"/>
        <w:rPr>
          <w:rFonts w:ascii="Arial" w:hAnsi="Arial" w:cs="Arial"/>
        </w:rPr>
      </w:pPr>
    </w:p>
    <w:p w14:paraId="38429A6C" w14:textId="77777777" w:rsidR="000D1F64" w:rsidRPr="009A0F9D" w:rsidRDefault="000D1F64" w:rsidP="008C27FF">
      <w:pPr>
        <w:contextualSpacing/>
        <w:rPr>
          <w:rFonts w:ascii="Arial" w:hAnsi="Arial" w:cs="Arial"/>
        </w:rPr>
      </w:pPr>
      <w:r w:rsidRPr="009A0F9D">
        <w:rPr>
          <w:rFonts w:ascii="Arial" w:hAnsi="Arial" w:cs="Arial"/>
        </w:rPr>
        <w:t xml:space="preserve">Lindahl, Carl and McNamara, John and </w:t>
      </w:r>
      <w:proofErr w:type="spellStart"/>
      <w:r w:rsidRPr="009A0F9D">
        <w:rPr>
          <w:rFonts w:ascii="Arial" w:hAnsi="Arial" w:cs="Arial"/>
        </w:rPr>
        <w:t>Lindow</w:t>
      </w:r>
      <w:proofErr w:type="spellEnd"/>
      <w:r w:rsidRPr="009A0F9D">
        <w:rPr>
          <w:rFonts w:ascii="Arial" w:hAnsi="Arial" w:cs="Arial"/>
        </w:rPr>
        <w:t xml:space="preserve">, </w:t>
      </w:r>
      <w:r w:rsidRPr="009A0F9D">
        <w:rPr>
          <w:rFonts w:ascii="Arial" w:hAnsi="Arial" w:cs="Arial"/>
          <w:i/>
          <w:iCs/>
        </w:rPr>
        <w:t xml:space="preserve">Medieval Folklore </w:t>
      </w:r>
      <w:r w:rsidRPr="009A0F9D">
        <w:rPr>
          <w:rFonts w:ascii="Arial" w:hAnsi="Arial" w:cs="Arial"/>
        </w:rPr>
        <w:t>(New York: Oxford University Press, 2002)</w:t>
      </w:r>
    </w:p>
    <w:p w14:paraId="6E2AE9FD" w14:textId="77777777" w:rsidR="000D1F64" w:rsidRPr="009A0F9D" w:rsidRDefault="000D1F64" w:rsidP="008C27FF">
      <w:pPr>
        <w:pStyle w:val="ListParagraph"/>
        <w:rPr>
          <w:rFonts w:ascii="Arial" w:hAnsi="Arial" w:cs="Arial"/>
        </w:rPr>
      </w:pPr>
    </w:p>
    <w:p w14:paraId="7F5F770F" w14:textId="77777777" w:rsidR="000D1F64" w:rsidRPr="009A0F9D" w:rsidRDefault="000D1F64" w:rsidP="008C27FF">
      <w:pPr>
        <w:contextualSpacing/>
        <w:rPr>
          <w:rFonts w:ascii="Arial" w:hAnsi="Arial" w:cs="Arial"/>
        </w:rPr>
      </w:pPr>
      <w:proofErr w:type="spellStart"/>
      <w:r w:rsidRPr="009A0F9D">
        <w:rPr>
          <w:rFonts w:ascii="Arial" w:hAnsi="Arial" w:cs="Arial"/>
        </w:rPr>
        <w:t>Llywelyn</w:t>
      </w:r>
      <w:proofErr w:type="spellEnd"/>
      <w:r w:rsidRPr="009A0F9D">
        <w:rPr>
          <w:rFonts w:ascii="Arial" w:hAnsi="Arial" w:cs="Arial"/>
        </w:rPr>
        <w:t xml:space="preserve">, Morgan, </w:t>
      </w:r>
      <w:r w:rsidRPr="009A0F9D">
        <w:rPr>
          <w:rFonts w:ascii="Arial" w:hAnsi="Arial" w:cs="Arial"/>
          <w:i/>
          <w:iCs/>
        </w:rPr>
        <w:t xml:space="preserve">Strongbow: The Story </w:t>
      </w:r>
      <w:proofErr w:type="gramStart"/>
      <w:r w:rsidRPr="009A0F9D">
        <w:rPr>
          <w:rFonts w:ascii="Arial" w:hAnsi="Arial" w:cs="Arial"/>
          <w:i/>
          <w:iCs/>
        </w:rPr>
        <w:t>Of</w:t>
      </w:r>
      <w:proofErr w:type="gramEnd"/>
      <w:r w:rsidRPr="009A0F9D">
        <w:rPr>
          <w:rFonts w:ascii="Arial" w:hAnsi="Arial" w:cs="Arial"/>
          <w:i/>
          <w:iCs/>
        </w:rPr>
        <w:t xml:space="preserve"> Richard And Aoife </w:t>
      </w:r>
      <w:r w:rsidRPr="009A0F9D">
        <w:rPr>
          <w:rFonts w:ascii="Arial" w:hAnsi="Arial" w:cs="Arial"/>
        </w:rPr>
        <w:t>(Dublin: O’Brien Press, Ltd, 1993)</w:t>
      </w:r>
    </w:p>
    <w:p w14:paraId="60FC9891" w14:textId="77777777" w:rsidR="000D1F64" w:rsidRPr="009A0F9D" w:rsidRDefault="000D1F64" w:rsidP="008C27FF">
      <w:pPr>
        <w:contextualSpacing/>
        <w:rPr>
          <w:rFonts w:ascii="Arial" w:hAnsi="Arial" w:cs="Arial"/>
        </w:rPr>
      </w:pPr>
    </w:p>
    <w:p w14:paraId="5575D176" w14:textId="77777777" w:rsidR="000D1F64" w:rsidRPr="009A0F9D" w:rsidRDefault="000D1F64" w:rsidP="008C27FF">
      <w:pPr>
        <w:contextualSpacing/>
        <w:rPr>
          <w:rFonts w:ascii="Arial" w:hAnsi="Arial" w:cs="Arial"/>
        </w:rPr>
      </w:pPr>
      <w:r w:rsidRPr="009A0F9D">
        <w:rPr>
          <w:rFonts w:ascii="Arial" w:hAnsi="Arial" w:cs="Arial"/>
        </w:rPr>
        <w:t xml:space="preserve">Masse, H., J., L., J., </w:t>
      </w:r>
      <w:r w:rsidRPr="009A0F9D">
        <w:rPr>
          <w:rFonts w:ascii="Arial" w:hAnsi="Arial" w:cs="Arial"/>
          <w:i/>
          <w:iCs/>
        </w:rPr>
        <w:t xml:space="preserve">The Abbey Church </w:t>
      </w:r>
      <w:proofErr w:type="gramStart"/>
      <w:r w:rsidRPr="009A0F9D">
        <w:rPr>
          <w:rFonts w:ascii="Arial" w:hAnsi="Arial" w:cs="Arial"/>
          <w:i/>
          <w:iCs/>
        </w:rPr>
        <w:t>Of</w:t>
      </w:r>
      <w:proofErr w:type="gramEnd"/>
      <w:r w:rsidRPr="009A0F9D">
        <w:rPr>
          <w:rFonts w:ascii="Arial" w:hAnsi="Arial" w:cs="Arial"/>
          <w:i/>
          <w:iCs/>
        </w:rPr>
        <w:t xml:space="preserve"> Tewkesbury With Some Account Of The Priory Church Of </w:t>
      </w:r>
      <w:proofErr w:type="spellStart"/>
      <w:r w:rsidRPr="009A0F9D">
        <w:rPr>
          <w:rFonts w:ascii="Arial" w:hAnsi="Arial" w:cs="Arial"/>
          <w:i/>
          <w:iCs/>
        </w:rPr>
        <w:t>Deerhurst</w:t>
      </w:r>
      <w:proofErr w:type="spellEnd"/>
      <w:r w:rsidRPr="009A0F9D">
        <w:rPr>
          <w:rFonts w:ascii="Arial" w:hAnsi="Arial" w:cs="Arial"/>
          <w:i/>
          <w:iCs/>
        </w:rPr>
        <w:t xml:space="preserve"> Gloucestershire </w:t>
      </w:r>
      <w:r w:rsidRPr="009A0F9D">
        <w:rPr>
          <w:rFonts w:ascii="Arial" w:hAnsi="Arial" w:cs="Arial"/>
        </w:rPr>
        <w:t>(London: George Bell &amp; Sons, 1906)</w:t>
      </w:r>
    </w:p>
    <w:p w14:paraId="23BA0790" w14:textId="77777777" w:rsidR="000D1F64" w:rsidRPr="009A0F9D" w:rsidRDefault="000D1F64" w:rsidP="008C27FF">
      <w:pPr>
        <w:contextualSpacing/>
        <w:rPr>
          <w:rFonts w:ascii="Arial" w:hAnsi="Arial" w:cs="Arial"/>
        </w:rPr>
      </w:pPr>
    </w:p>
    <w:p w14:paraId="32C0E8F8" w14:textId="77777777" w:rsidR="000D1F64" w:rsidRPr="009A0F9D" w:rsidRDefault="000D1F64" w:rsidP="008C27FF">
      <w:pPr>
        <w:contextualSpacing/>
        <w:rPr>
          <w:rFonts w:ascii="Arial" w:hAnsi="Arial" w:cs="Arial"/>
        </w:rPr>
      </w:pPr>
      <w:r w:rsidRPr="009A0F9D">
        <w:rPr>
          <w:rFonts w:ascii="Arial" w:hAnsi="Arial" w:cs="Arial"/>
        </w:rPr>
        <w:t xml:space="preserve">McMahon, Sean and O’Donoghue, Joe, </w:t>
      </w:r>
      <w:r w:rsidRPr="009A0F9D">
        <w:rPr>
          <w:rFonts w:ascii="Arial" w:hAnsi="Arial" w:cs="Arial"/>
          <w:i/>
          <w:iCs/>
        </w:rPr>
        <w:t xml:space="preserve">Brewer’s Dictionary </w:t>
      </w:r>
      <w:proofErr w:type="gramStart"/>
      <w:r w:rsidRPr="009A0F9D">
        <w:rPr>
          <w:rFonts w:ascii="Arial" w:hAnsi="Arial" w:cs="Arial"/>
          <w:i/>
          <w:iCs/>
        </w:rPr>
        <w:t>Of</w:t>
      </w:r>
      <w:proofErr w:type="gramEnd"/>
      <w:r w:rsidRPr="009A0F9D">
        <w:rPr>
          <w:rFonts w:ascii="Arial" w:hAnsi="Arial" w:cs="Arial"/>
          <w:i/>
          <w:iCs/>
        </w:rPr>
        <w:t xml:space="preserve"> Irish Phrase &amp; Fable </w:t>
      </w:r>
      <w:r w:rsidRPr="009A0F9D">
        <w:rPr>
          <w:rFonts w:ascii="Arial" w:hAnsi="Arial" w:cs="Arial"/>
        </w:rPr>
        <w:t>(London: Weidenfeld &amp; Nicolson, 2004)</w:t>
      </w:r>
    </w:p>
    <w:p w14:paraId="2DB63AC7" w14:textId="77777777" w:rsidR="000D1F64" w:rsidRPr="009A0F9D" w:rsidRDefault="000D1F64" w:rsidP="008C27FF">
      <w:pPr>
        <w:pStyle w:val="ListParagraph"/>
        <w:rPr>
          <w:rFonts w:ascii="Arial" w:hAnsi="Arial" w:cs="Arial"/>
        </w:rPr>
      </w:pPr>
    </w:p>
    <w:p w14:paraId="42F99F1D" w14:textId="77777777" w:rsidR="000D1F64" w:rsidRPr="009A0F9D" w:rsidRDefault="000D1F64" w:rsidP="008C27FF">
      <w:pPr>
        <w:contextualSpacing/>
        <w:rPr>
          <w:rFonts w:ascii="Arial" w:hAnsi="Arial" w:cs="Arial"/>
          <w:iCs/>
        </w:rPr>
      </w:pPr>
      <w:r w:rsidRPr="009A0F9D">
        <w:rPr>
          <w:rFonts w:ascii="Arial" w:hAnsi="Arial" w:cs="Arial"/>
        </w:rPr>
        <w:t xml:space="preserve">Melrose, Robin, </w:t>
      </w:r>
      <w:r w:rsidRPr="009A0F9D">
        <w:rPr>
          <w:rFonts w:ascii="Arial" w:hAnsi="Arial" w:cs="Arial"/>
          <w:i/>
          <w:iCs/>
        </w:rPr>
        <w:t xml:space="preserve">Fairies, Ghosts, King Arthur, And Hounds </w:t>
      </w:r>
      <w:proofErr w:type="gramStart"/>
      <w:r w:rsidRPr="009A0F9D">
        <w:rPr>
          <w:rFonts w:ascii="Arial" w:hAnsi="Arial" w:cs="Arial"/>
          <w:i/>
          <w:iCs/>
        </w:rPr>
        <w:t>From</w:t>
      </w:r>
      <w:proofErr w:type="gramEnd"/>
      <w:r w:rsidRPr="009A0F9D">
        <w:rPr>
          <w:rFonts w:ascii="Arial" w:hAnsi="Arial" w:cs="Arial"/>
          <w:i/>
          <w:iCs/>
        </w:rPr>
        <w:t xml:space="preserve"> Hell </w:t>
      </w:r>
      <w:r w:rsidRPr="009A0F9D">
        <w:rPr>
          <w:rFonts w:ascii="Arial" w:hAnsi="Arial" w:cs="Arial"/>
          <w:iCs/>
        </w:rPr>
        <w:t>(Leicestershire: Matador, 2020)</w:t>
      </w:r>
    </w:p>
    <w:p w14:paraId="7D59E590" w14:textId="77777777" w:rsidR="000D1F64" w:rsidRPr="009A0F9D" w:rsidRDefault="000D1F64" w:rsidP="008C27FF">
      <w:pPr>
        <w:contextualSpacing/>
        <w:rPr>
          <w:rFonts w:ascii="Arial" w:hAnsi="Arial" w:cs="Arial"/>
          <w:iCs/>
        </w:rPr>
      </w:pPr>
    </w:p>
    <w:p w14:paraId="7CC8B0D5" w14:textId="77777777" w:rsidR="000D1F64" w:rsidRPr="009A0F9D" w:rsidRDefault="000D1F64" w:rsidP="008C27FF">
      <w:pPr>
        <w:contextualSpacing/>
        <w:rPr>
          <w:rFonts w:ascii="Arial" w:hAnsi="Arial" w:cs="Arial"/>
        </w:rPr>
      </w:pPr>
      <w:r w:rsidRPr="009A0F9D">
        <w:rPr>
          <w:rFonts w:ascii="Arial" w:hAnsi="Arial" w:cs="Arial"/>
          <w:iCs/>
        </w:rPr>
        <w:t xml:space="preserve">Moody, T., W., Martin, F., X., and Byrne, F., J., </w:t>
      </w:r>
      <w:r w:rsidRPr="009A0F9D">
        <w:rPr>
          <w:rFonts w:ascii="Arial" w:hAnsi="Arial" w:cs="Arial"/>
          <w:i/>
        </w:rPr>
        <w:t xml:space="preserve">A New History </w:t>
      </w:r>
      <w:proofErr w:type="gramStart"/>
      <w:r w:rsidRPr="009A0F9D">
        <w:rPr>
          <w:rFonts w:ascii="Arial" w:hAnsi="Arial" w:cs="Arial"/>
          <w:i/>
        </w:rPr>
        <w:t>Of</w:t>
      </w:r>
      <w:proofErr w:type="gramEnd"/>
      <w:r w:rsidRPr="009A0F9D">
        <w:rPr>
          <w:rFonts w:ascii="Arial" w:hAnsi="Arial" w:cs="Arial"/>
          <w:i/>
        </w:rPr>
        <w:t xml:space="preserve"> Ireland </w:t>
      </w:r>
      <w:r w:rsidRPr="009A0F9D">
        <w:rPr>
          <w:rFonts w:ascii="Arial" w:hAnsi="Arial" w:cs="Arial"/>
        </w:rPr>
        <w:t>(Oxford: Oxford University Press, 1984)</w:t>
      </w:r>
    </w:p>
    <w:p w14:paraId="3A34CE65" w14:textId="77777777" w:rsidR="000D1F64" w:rsidRPr="009A0F9D" w:rsidRDefault="000D1F64" w:rsidP="008C27FF">
      <w:pPr>
        <w:contextualSpacing/>
        <w:rPr>
          <w:rFonts w:ascii="Arial" w:hAnsi="Arial" w:cs="Arial"/>
        </w:rPr>
      </w:pPr>
    </w:p>
    <w:p w14:paraId="16DECBA4" w14:textId="77777777" w:rsidR="000D1F64" w:rsidRPr="009A0F9D" w:rsidRDefault="000D1F64" w:rsidP="008C27FF">
      <w:pPr>
        <w:contextualSpacing/>
        <w:rPr>
          <w:rFonts w:ascii="Arial" w:hAnsi="Arial" w:cs="Arial"/>
        </w:rPr>
      </w:pPr>
      <w:r w:rsidRPr="009A0F9D">
        <w:rPr>
          <w:rFonts w:ascii="Arial" w:hAnsi="Arial" w:cs="Arial"/>
        </w:rPr>
        <w:t xml:space="preserve">Morris, Marc, </w:t>
      </w:r>
      <w:r w:rsidRPr="009A0F9D">
        <w:rPr>
          <w:rFonts w:ascii="Arial" w:hAnsi="Arial" w:cs="Arial"/>
          <w:i/>
          <w:iCs/>
        </w:rPr>
        <w:t xml:space="preserve">A Great </w:t>
      </w:r>
      <w:proofErr w:type="gramStart"/>
      <w:r w:rsidRPr="009A0F9D">
        <w:rPr>
          <w:rFonts w:ascii="Arial" w:hAnsi="Arial" w:cs="Arial"/>
          <w:i/>
          <w:iCs/>
        </w:rPr>
        <w:t>And</w:t>
      </w:r>
      <w:proofErr w:type="gramEnd"/>
      <w:r w:rsidRPr="009A0F9D">
        <w:rPr>
          <w:rFonts w:ascii="Arial" w:hAnsi="Arial" w:cs="Arial"/>
          <w:i/>
          <w:iCs/>
        </w:rPr>
        <w:t xml:space="preserve"> Terrible King: Edward I And The Forging Of Britain </w:t>
      </w:r>
      <w:r w:rsidRPr="009A0F9D">
        <w:rPr>
          <w:rFonts w:ascii="Arial" w:hAnsi="Arial" w:cs="Arial"/>
        </w:rPr>
        <w:t>(London: Windmill Books, 2009)</w:t>
      </w:r>
    </w:p>
    <w:p w14:paraId="7C3708F9" w14:textId="77777777" w:rsidR="000D1F64" w:rsidRPr="009A0F9D" w:rsidRDefault="000D1F64" w:rsidP="008C27FF">
      <w:pPr>
        <w:contextualSpacing/>
        <w:rPr>
          <w:rFonts w:ascii="Arial" w:hAnsi="Arial" w:cs="Arial"/>
        </w:rPr>
      </w:pPr>
    </w:p>
    <w:p w14:paraId="666033B6" w14:textId="0F9562F3" w:rsidR="000D1F64" w:rsidRDefault="000D1F64" w:rsidP="008C27FF">
      <w:pPr>
        <w:contextualSpacing/>
        <w:rPr>
          <w:rFonts w:ascii="Arial" w:hAnsi="Arial" w:cs="Arial"/>
        </w:rPr>
      </w:pPr>
      <w:r w:rsidRPr="009A0F9D">
        <w:rPr>
          <w:rFonts w:ascii="Arial" w:hAnsi="Arial" w:cs="Arial"/>
        </w:rPr>
        <w:t xml:space="preserve">Morris, Marc, </w:t>
      </w:r>
      <w:r w:rsidRPr="009A0F9D">
        <w:rPr>
          <w:rFonts w:ascii="Arial" w:hAnsi="Arial" w:cs="Arial"/>
          <w:i/>
          <w:iCs/>
        </w:rPr>
        <w:t xml:space="preserve">King John: Treachery, Tyranny </w:t>
      </w:r>
      <w:proofErr w:type="gramStart"/>
      <w:r w:rsidRPr="009A0F9D">
        <w:rPr>
          <w:rFonts w:ascii="Arial" w:hAnsi="Arial" w:cs="Arial"/>
          <w:i/>
          <w:iCs/>
        </w:rPr>
        <w:t>And</w:t>
      </w:r>
      <w:proofErr w:type="gramEnd"/>
      <w:r w:rsidRPr="009A0F9D">
        <w:rPr>
          <w:rFonts w:ascii="Arial" w:hAnsi="Arial" w:cs="Arial"/>
          <w:i/>
          <w:iCs/>
        </w:rPr>
        <w:t xml:space="preserve"> The Road To Magna Carta </w:t>
      </w:r>
      <w:r w:rsidRPr="009A0F9D">
        <w:rPr>
          <w:rFonts w:ascii="Arial" w:hAnsi="Arial" w:cs="Arial"/>
        </w:rPr>
        <w:t>(London: Windmill Books, 2016)</w:t>
      </w:r>
    </w:p>
    <w:p w14:paraId="7101C2C4" w14:textId="6B99C5C6" w:rsidR="00613C68" w:rsidRDefault="00613C68" w:rsidP="008C27FF">
      <w:pPr>
        <w:contextualSpacing/>
        <w:rPr>
          <w:rFonts w:ascii="Arial" w:hAnsi="Arial" w:cs="Arial"/>
        </w:rPr>
      </w:pPr>
    </w:p>
    <w:p w14:paraId="05451E6A" w14:textId="3EA843A9" w:rsidR="00613C68" w:rsidRPr="00613C68" w:rsidRDefault="00613C68" w:rsidP="008C27FF">
      <w:pPr>
        <w:contextualSpacing/>
        <w:rPr>
          <w:rFonts w:ascii="Arial" w:hAnsi="Arial" w:cs="Arial"/>
        </w:rPr>
      </w:pPr>
      <w:r>
        <w:rPr>
          <w:rFonts w:ascii="Arial" w:hAnsi="Arial" w:cs="Arial"/>
        </w:rPr>
        <w:t xml:space="preserve">Morris, Marc, </w:t>
      </w:r>
      <w:r>
        <w:rPr>
          <w:rFonts w:ascii="Arial" w:hAnsi="Arial" w:cs="Arial"/>
          <w:i/>
          <w:iCs/>
        </w:rPr>
        <w:t xml:space="preserve">The </w:t>
      </w:r>
      <w:proofErr w:type="spellStart"/>
      <w:r>
        <w:rPr>
          <w:rFonts w:ascii="Arial" w:hAnsi="Arial" w:cs="Arial"/>
          <w:i/>
          <w:iCs/>
        </w:rPr>
        <w:t>Bigod</w:t>
      </w:r>
      <w:proofErr w:type="spellEnd"/>
      <w:r>
        <w:rPr>
          <w:rFonts w:ascii="Arial" w:hAnsi="Arial" w:cs="Arial"/>
          <w:i/>
          <w:iCs/>
        </w:rPr>
        <w:t xml:space="preserve"> Earls </w:t>
      </w:r>
      <w:proofErr w:type="gramStart"/>
      <w:r>
        <w:rPr>
          <w:rFonts w:ascii="Arial" w:hAnsi="Arial" w:cs="Arial"/>
          <w:i/>
          <w:iCs/>
        </w:rPr>
        <w:t>Of</w:t>
      </w:r>
      <w:proofErr w:type="gramEnd"/>
      <w:r>
        <w:rPr>
          <w:rFonts w:ascii="Arial" w:hAnsi="Arial" w:cs="Arial"/>
          <w:i/>
          <w:iCs/>
        </w:rPr>
        <w:t xml:space="preserve"> Norfolk In The Thirteenth Century </w:t>
      </w:r>
      <w:r>
        <w:rPr>
          <w:rFonts w:ascii="Arial" w:hAnsi="Arial" w:cs="Arial"/>
        </w:rPr>
        <w:t xml:space="preserve">(Suffolk: Boydell &amp; Brewer Limited, 2005) </w:t>
      </w:r>
    </w:p>
    <w:p w14:paraId="13ACC5AE" w14:textId="77777777" w:rsidR="000D1F64" w:rsidRPr="009A0F9D" w:rsidRDefault="000D1F64" w:rsidP="008C27FF">
      <w:pPr>
        <w:contextualSpacing/>
        <w:rPr>
          <w:rFonts w:ascii="Arial" w:hAnsi="Arial" w:cs="Arial"/>
        </w:rPr>
      </w:pPr>
    </w:p>
    <w:p w14:paraId="662861A6" w14:textId="77777777" w:rsidR="000D1F64" w:rsidRPr="009A0F9D" w:rsidRDefault="000D1F64" w:rsidP="008C27FF">
      <w:pPr>
        <w:contextualSpacing/>
        <w:rPr>
          <w:rFonts w:ascii="Arial" w:hAnsi="Arial" w:cs="Arial"/>
        </w:rPr>
      </w:pPr>
      <w:r w:rsidRPr="009A0F9D">
        <w:rPr>
          <w:rFonts w:ascii="Arial" w:hAnsi="Arial" w:cs="Arial"/>
        </w:rPr>
        <w:t xml:space="preserve">Morris, R., </w:t>
      </w:r>
      <w:r w:rsidRPr="009A0F9D">
        <w:rPr>
          <w:rFonts w:ascii="Arial" w:hAnsi="Arial" w:cs="Arial"/>
          <w:i/>
          <w:iCs/>
        </w:rPr>
        <w:t xml:space="preserve">Tewkesbury Abbey </w:t>
      </w:r>
      <w:proofErr w:type="gramStart"/>
      <w:r w:rsidRPr="009A0F9D">
        <w:rPr>
          <w:rFonts w:ascii="Arial" w:hAnsi="Arial" w:cs="Arial"/>
          <w:i/>
          <w:iCs/>
        </w:rPr>
        <w:t>The</w:t>
      </w:r>
      <w:proofErr w:type="gramEnd"/>
      <w:r w:rsidRPr="009A0F9D">
        <w:rPr>
          <w:rFonts w:ascii="Arial" w:hAnsi="Arial" w:cs="Arial"/>
          <w:i/>
          <w:iCs/>
        </w:rPr>
        <w:t xml:space="preserve"> Despenser Mausoleum </w:t>
      </w:r>
      <w:r w:rsidRPr="009A0F9D">
        <w:rPr>
          <w:rFonts w:ascii="Arial" w:hAnsi="Arial" w:cs="Arial"/>
        </w:rPr>
        <w:t>(Bristol: Bristol And Gloucestershire Archaeological Society, 1974)</w:t>
      </w:r>
    </w:p>
    <w:p w14:paraId="36371B69" w14:textId="77777777" w:rsidR="000D1F64" w:rsidRPr="009A0F9D" w:rsidRDefault="000D1F64" w:rsidP="008C27FF">
      <w:pPr>
        <w:pStyle w:val="ListParagraph"/>
        <w:rPr>
          <w:rFonts w:ascii="Arial" w:hAnsi="Arial" w:cs="Arial"/>
        </w:rPr>
      </w:pPr>
    </w:p>
    <w:p w14:paraId="5050DFB6" w14:textId="77777777" w:rsidR="00642856" w:rsidRDefault="00642856" w:rsidP="008C27FF">
      <w:pPr>
        <w:contextualSpacing/>
        <w:rPr>
          <w:rFonts w:ascii="Arial" w:hAnsi="Arial" w:cs="Arial"/>
        </w:rPr>
      </w:pPr>
    </w:p>
    <w:p w14:paraId="06A2E4D1" w14:textId="77777777" w:rsidR="00642856" w:rsidRPr="009A0F9D" w:rsidRDefault="00642856" w:rsidP="00642856">
      <w:pPr>
        <w:contextualSpacing/>
        <w:jc w:val="right"/>
        <w:rPr>
          <w:rFonts w:ascii="Arial" w:hAnsi="Arial" w:cs="Arial"/>
        </w:rPr>
      </w:pPr>
      <w:r>
        <w:rPr>
          <w:rFonts w:ascii="Arial" w:hAnsi="Arial" w:cs="Arial"/>
          <w:iCs/>
        </w:rPr>
        <w:lastRenderedPageBreak/>
        <w:t>73</w:t>
      </w:r>
    </w:p>
    <w:p w14:paraId="162438C7" w14:textId="77777777" w:rsidR="00642856" w:rsidRDefault="00642856" w:rsidP="008C27FF">
      <w:pPr>
        <w:contextualSpacing/>
        <w:rPr>
          <w:rFonts w:ascii="Arial" w:hAnsi="Arial" w:cs="Arial"/>
        </w:rPr>
      </w:pPr>
    </w:p>
    <w:p w14:paraId="7B235984" w14:textId="49A33B3C" w:rsidR="000D1F64" w:rsidRPr="009A0F9D" w:rsidRDefault="000D1F64" w:rsidP="008C27FF">
      <w:pPr>
        <w:contextualSpacing/>
        <w:rPr>
          <w:rFonts w:ascii="Arial" w:hAnsi="Arial" w:cs="Arial"/>
        </w:rPr>
      </w:pPr>
      <w:r w:rsidRPr="009A0F9D">
        <w:rPr>
          <w:rFonts w:ascii="Arial" w:hAnsi="Arial" w:cs="Arial"/>
        </w:rPr>
        <w:t xml:space="preserve">Morrison, Susan, Signe, </w:t>
      </w:r>
      <w:r w:rsidRPr="009A0F9D">
        <w:rPr>
          <w:rFonts w:ascii="Arial" w:hAnsi="Arial" w:cs="Arial"/>
          <w:i/>
          <w:iCs/>
        </w:rPr>
        <w:t xml:space="preserve">A Medieval Woman’s Companion: Women’s Lives </w:t>
      </w:r>
      <w:proofErr w:type="gramStart"/>
      <w:r w:rsidRPr="009A0F9D">
        <w:rPr>
          <w:rFonts w:ascii="Arial" w:hAnsi="Arial" w:cs="Arial"/>
          <w:i/>
          <w:iCs/>
        </w:rPr>
        <w:t>In</w:t>
      </w:r>
      <w:proofErr w:type="gramEnd"/>
      <w:r w:rsidRPr="009A0F9D">
        <w:rPr>
          <w:rFonts w:ascii="Arial" w:hAnsi="Arial" w:cs="Arial"/>
          <w:i/>
          <w:iCs/>
        </w:rPr>
        <w:t xml:space="preserve"> The European Middle Ages </w:t>
      </w:r>
      <w:r w:rsidRPr="009A0F9D">
        <w:rPr>
          <w:rFonts w:ascii="Arial" w:hAnsi="Arial" w:cs="Arial"/>
          <w:iCs/>
        </w:rPr>
        <w:t xml:space="preserve">(Oxford: Oxbow Books, 2016) </w:t>
      </w:r>
    </w:p>
    <w:p w14:paraId="162E1D02" w14:textId="77777777" w:rsidR="000D1F64" w:rsidRPr="009A0F9D" w:rsidRDefault="000D1F64" w:rsidP="008C27FF">
      <w:pPr>
        <w:pStyle w:val="ListParagraph"/>
        <w:rPr>
          <w:rFonts w:ascii="Arial" w:hAnsi="Arial" w:cs="Arial"/>
        </w:rPr>
      </w:pPr>
    </w:p>
    <w:p w14:paraId="021B998A" w14:textId="77777777" w:rsidR="000D1F64" w:rsidRPr="009A0F9D" w:rsidRDefault="000D1F64" w:rsidP="008C27FF">
      <w:pPr>
        <w:contextualSpacing/>
        <w:rPr>
          <w:rFonts w:ascii="Arial" w:hAnsi="Arial" w:cs="Arial"/>
        </w:rPr>
      </w:pPr>
      <w:r w:rsidRPr="009A0F9D">
        <w:rPr>
          <w:rFonts w:ascii="Arial" w:hAnsi="Arial" w:cs="Arial"/>
        </w:rPr>
        <w:t xml:space="preserve">Mortimer, Ian, </w:t>
      </w:r>
      <w:r w:rsidRPr="009A0F9D">
        <w:rPr>
          <w:rFonts w:ascii="Arial" w:hAnsi="Arial" w:cs="Arial"/>
          <w:i/>
          <w:iCs/>
        </w:rPr>
        <w:t xml:space="preserve">The Time Traveller’s Guide </w:t>
      </w:r>
      <w:proofErr w:type="gramStart"/>
      <w:r w:rsidRPr="009A0F9D">
        <w:rPr>
          <w:rFonts w:ascii="Arial" w:hAnsi="Arial" w:cs="Arial"/>
          <w:i/>
          <w:iCs/>
        </w:rPr>
        <w:t>To</w:t>
      </w:r>
      <w:proofErr w:type="gramEnd"/>
      <w:r w:rsidRPr="009A0F9D">
        <w:rPr>
          <w:rFonts w:ascii="Arial" w:hAnsi="Arial" w:cs="Arial"/>
          <w:i/>
          <w:iCs/>
        </w:rPr>
        <w:t xml:space="preserve"> Medieval England </w:t>
      </w:r>
      <w:r w:rsidRPr="009A0F9D">
        <w:rPr>
          <w:rFonts w:ascii="Arial" w:hAnsi="Arial" w:cs="Arial"/>
        </w:rPr>
        <w:t>(London: Vintage, 2009)</w:t>
      </w:r>
    </w:p>
    <w:p w14:paraId="77DE055E" w14:textId="77777777" w:rsidR="000D1F64" w:rsidRPr="009A0F9D" w:rsidRDefault="000D1F64" w:rsidP="008C27FF">
      <w:pPr>
        <w:contextualSpacing/>
        <w:rPr>
          <w:rFonts w:ascii="Arial" w:hAnsi="Arial" w:cs="Arial"/>
        </w:rPr>
      </w:pPr>
    </w:p>
    <w:p w14:paraId="3C317E3F" w14:textId="77777777" w:rsidR="000D1F64" w:rsidRPr="009A0F9D" w:rsidRDefault="000D1F64" w:rsidP="008C27FF">
      <w:pPr>
        <w:contextualSpacing/>
        <w:rPr>
          <w:rFonts w:ascii="Arial" w:hAnsi="Arial" w:cs="Arial"/>
        </w:rPr>
      </w:pPr>
      <w:r w:rsidRPr="009A0F9D">
        <w:rPr>
          <w:rFonts w:ascii="Arial" w:hAnsi="Arial" w:cs="Arial"/>
        </w:rPr>
        <w:t xml:space="preserve">Painter, Sidney, </w:t>
      </w:r>
      <w:r w:rsidRPr="009A0F9D">
        <w:rPr>
          <w:rFonts w:ascii="Arial" w:hAnsi="Arial" w:cs="Arial"/>
          <w:i/>
          <w:iCs/>
        </w:rPr>
        <w:t xml:space="preserve">William Marshal: Knight-Errant, Baron, And Regent </w:t>
      </w:r>
      <w:proofErr w:type="gramStart"/>
      <w:r w:rsidRPr="009A0F9D">
        <w:rPr>
          <w:rFonts w:ascii="Arial" w:hAnsi="Arial" w:cs="Arial"/>
          <w:i/>
          <w:iCs/>
        </w:rPr>
        <w:t>Of</w:t>
      </w:r>
      <w:proofErr w:type="gramEnd"/>
      <w:r w:rsidRPr="009A0F9D">
        <w:rPr>
          <w:rFonts w:ascii="Arial" w:hAnsi="Arial" w:cs="Arial"/>
          <w:i/>
          <w:iCs/>
        </w:rPr>
        <w:t xml:space="preserve"> England </w:t>
      </w:r>
      <w:r w:rsidRPr="009A0F9D">
        <w:rPr>
          <w:rFonts w:ascii="Arial" w:hAnsi="Arial" w:cs="Arial"/>
        </w:rPr>
        <w:t>(Baltimore: The John Hopkins Press, 1933)</w:t>
      </w:r>
    </w:p>
    <w:p w14:paraId="1251C221" w14:textId="77777777" w:rsidR="000D1F64" w:rsidRDefault="000D1F64" w:rsidP="008C27FF">
      <w:pPr>
        <w:contextualSpacing/>
        <w:rPr>
          <w:rFonts w:ascii="Arial" w:hAnsi="Arial" w:cs="Arial"/>
        </w:rPr>
      </w:pPr>
    </w:p>
    <w:p w14:paraId="659117E5" w14:textId="77777777" w:rsidR="000D1F64" w:rsidRPr="009A0F9D" w:rsidRDefault="000D1F64" w:rsidP="008C27FF">
      <w:pPr>
        <w:contextualSpacing/>
        <w:rPr>
          <w:rFonts w:ascii="Arial" w:hAnsi="Arial" w:cs="Arial"/>
        </w:rPr>
      </w:pPr>
      <w:r w:rsidRPr="009A0F9D">
        <w:rPr>
          <w:rFonts w:ascii="Arial" w:hAnsi="Arial" w:cs="Arial"/>
        </w:rPr>
        <w:t xml:space="preserve">Parsons, John, Carmi, </w:t>
      </w:r>
      <w:r w:rsidRPr="009A0F9D">
        <w:rPr>
          <w:rFonts w:ascii="Arial" w:hAnsi="Arial" w:cs="Arial"/>
          <w:i/>
          <w:iCs/>
        </w:rPr>
        <w:t xml:space="preserve">The Court </w:t>
      </w:r>
      <w:proofErr w:type="gramStart"/>
      <w:r w:rsidRPr="009A0F9D">
        <w:rPr>
          <w:rFonts w:ascii="Arial" w:hAnsi="Arial" w:cs="Arial"/>
          <w:i/>
          <w:iCs/>
        </w:rPr>
        <w:t>And</w:t>
      </w:r>
      <w:proofErr w:type="gramEnd"/>
      <w:r w:rsidRPr="009A0F9D">
        <w:rPr>
          <w:rFonts w:ascii="Arial" w:hAnsi="Arial" w:cs="Arial"/>
          <w:i/>
          <w:iCs/>
        </w:rPr>
        <w:t xml:space="preserve"> Household Of Eleanor Of Castile In 1290 </w:t>
      </w:r>
      <w:r w:rsidRPr="009A0F9D">
        <w:rPr>
          <w:rFonts w:ascii="Arial" w:hAnsi="Arial" w:cs="Arial"/>
        </w:rPr>
        <w:t>(Toronto: Pontifical Institute Of Mediaeval Studies, 1977)</w:t>
      </w:r>
    </w:p>
    <w:p w14:paraId="0A4E96F8" w14:textId="77777777" w:rsidR="000D1F64" w:rsidRPr="009A0F9D" w:rsidRDefault="000D1F64" w:rsidP="008C27FF">
      <w:pPr>
        <w:contextualSpacing/>
        <w:rPr>
          <w:rFonts w:ascii="Arial" w:hAnsi="Arial" w:cs="Arial"/>
        </w:rPr>
      </w:pPr>
    </w:p>
    <w:p w14:paraId="0402555B" w14:textId="77777777" w:rsidR="000D1F64" w:rsidRPr="009A0F9D" w:rsidRDefault="000D1F64" w:rsidP="008C27FF">
      <w:pPr>
        <w:contextualSpacing/>
        <w:rPr>
          <w:rFonts w:ascii="Arial" w:hAnsi="Arial" w:cs="Arial"/>
        </w:rPr>
      </w:pPr>
      <w:proofErr w:type="spellStart"/>
      <w:r w:rsidRPr="009A0F9D">
        <w:rPr>
          <w:rFonts w:ascii="Arial" w:hAnsi="Arial" w:cs="Arial"/>
        </w:rPr>
        <w:t>Peltzer</w:t>
      </w:r>
      <w:proofErr w:type="spellEnd"/>
      <w:r w:rsidRPr="009A0F9D">
        <w:rPr>
          <w:rFonts w:ascii="Arial" w:hAnsi="Arial" w:cs="Arial"/>
        </w:rPr>
        <w:t xml:space="preserve">, </w:t>
      </w:r>
      <w:proofErr w:type="spellStart"/>
      <w:r w:rsidRPr="009A0F9D">
        <w:rPr>
          <w:rFonts w:ascii="Arial" w:hAnsi="Arial" w:cs="Arial"/>
        </w:rPr>
        <w:t>Jorg</w:t>
      </w:r>
      <w:proofErr w:type="spellEnd"/>
      <w:r w:rsidRPr="009A0F9D">
        <w:rPr>
          <w:rFonts w:ascii="Arial" w:hAnsi="Arial" w:cs="Arial"/>
        </w:rPr>
        <w:t xml:space="preserve">, ‘The Marriages of the English Earls in the Thirteenth Century: </w:t>
      </w:r>
      <w:proofErr w:type="gramStart"/>
      <w:r w:rsidRPr="009A0F9D">
        <w:rPr>
          <w:rFonts w:ascii="Arial" w:hAnsi="Arial" w:cs="Arial"/>
        </w:rPr>
        <w:t>a</w:t>
      </w:r>
      <w:proofErr w:type="gramEnd"/>
      <w:r w:rsidRPr="009A0F9D">
        <w:rPr>
          <w:rFonts w:ascii="Arial" w:hAnsi="Arial" w:cs="Arial"/>
        </w:rPr>
        <w:t xml:space="preserve"> Social Perspective’, in </w:t>
      </w:r>
      <w:r w:rsidRPr="009A0F9D">
        <w:rPr>
          <w:rFonts w:ascii="Arial" w:hAnsi="Arial" w:cs="Arial"/>
          <w:i/>
          <w:iCs/>
        </w:rPr>
        <w:t>Thirteenth Century England XIV</w:t>
      </w:r>
      <w:r w:rsidRPr="009A0F9D">
        <w:rPr>
          <w:rFonts w:ascii="Arial" w:hAnsi="Arial" w:cs="Arial"/>
        </w:rPr>
        <w:t xml:space="preserve">, ed. by Janet Burton, </w:t>
      </w:r>
      <w:proofErr w:type="spellStart"/>
      <w:r w:rsidRPr="009A0F9D">
        <w:rPr>
          <w:rFonts w:ascii="Arial" w:hAnsi="Arial" w:cs="Arial"/>
        </w:rPr>
        <w:t>Phillipp</w:t>
      </w:r>
      <w:proofErr w:type="spellEnd"/>
      <w:r w:rsidRPr="009A0F9D">
        <w:rPr>
          <w:rFonts w:ascii="Arial" w:hAnsi="Arial" w:cs="Arial"/>
        </w:rPr>
        <w:t xml:space="preserve"> Schofield and Björn </w:t>
      </w:r>
      <w:proofErr w:type="spellStart"/>
      <w:r w:rsidRPr="009A0F9D">
        <w:rPr>
          <w:rFonts w:ascii="Arial" w:hAnsi="Arial" w:cs="Arial"/>
        </w:rPr>
        <w:t>Weiler</w:t>
      </w:r>
      <w:proofErr w:type="spellEnd"/>
      <w:r w:rsidRPr="009A0F9D">
        <w:rPr>
          <w:rFonts w:ascii="Arial" w:hAnsi="Arial" w:cs="Arial"/>
        </w:rPr>
        <w:t xml:space="preserve"> (Suffolk: The Boydell Press, 2011), pp. 61-86.</w:t>
      </w:r>
    </w:p>
    <w:p w14:paraId="68912C71" w14:textId="77777777" w:rsidR="000D1F64" w:rsidRPr="009A0F9D" w:rsidRDefault="000D1F64" w:rsidP="008C27FF">
      <w:pPr>
        <w:pStyle w:val="ListParagraph"/>
        <w:rPr>
          <w:rFonts w:ascii="Arial" w:hAnsi="Arial" w:cs="Arial"/>
        </w:rPr>
      </w:pPr>
    </w:p>
    <w:p w14:paraId="2462E795" w14:textId="77777777" w:rsidR="000D1F64" w:rsidRPr="009A0F9D" w:rsidRDefault="000D1F64" w:rsidP="008C27FF">
      <w:pPr>
        <w:contextualSpacing/>
        <w:rPr>
          <w:rFonts w:ascii="Arial" w:hAnsi="Arial" w:cs="Arial"/>
        </w:rPr>
      </w:pPr>
      <w:r w:rsidRPr="009A0F9D">
        <w:rPr>
          <w:rFonts w:ascii="Arial" w:hAnsi="Arial" w:cs="Arial"/>
        </w:rPr>
        <w:t xml:space="preserve">Pepin, Ronald and </w:t>
      </w:r>
      <w:proofErr w:type="spellStart"/>
      <w:r w:rsidRPr="009A0F9D">
        <w:rPr>
          <w:rFonts w:ascii="Arial" w:hAnsi="Arial" w:cs="Arial"/>
        </w:rPr>
        <w:t>Feiss</w:t>
      </w:r>
      <w:proofErr w:type="spellEnd"/>
      <w:r w:rsidRPr="009A0F9D">
        <w:rPr>
          <w:rFonts w:ascii="Arial" w:hAnsi="Arial" w:cs="Arial"/>
        </w:rPr>
        <w:t xml:space="preserve">, Hugh, </w:t>
      </w:r>
      <w:r w:rsidRPr="009A0F9D">
        <w:rPr>
          <w:rFonts w:ascii="Arial" w:hAnsi="Arial" w:cs="Arial"/>
          <w:i/>
          <w:iCs/>
        </w:rPr>
        <w:t xml:space="preserve">Two Mediaeval Lives </w:t>
      </w:r>
      <w:proofErr w:type="gramStart"/>
      <w:r w:rsidRPr="009A0F9D">
        <w:rPr>
          <w:rFonts w:ascii="Arial" w:hAnsi="Arial" w:cs="Arial"/>
          <w:i/>
          <w:iCs/>
        </w:rPr>
        <w:t>Of</w:t>
      </w:r>
      <w:proofErr w:type="gramEnd"/>
      <w:r w:rsidRPr="009A0F9D">
        <w:rPr>
          <w:rFonts w:ascii="Arial" w:hAnsi="Arial" w:cs="Arial"/>
          <w:i/>
          <w:iCs/>
        </w:rPr>
        <w:t xml:space="preserve"> Saint </w:t>
      </w:r>
      <w:proofErr w:type="spellStart"/>
      <w:r w:rsidRPr="009A0F9D">
        <w:rPr>
          <w:rFonts w:ascii="Arial" w:hAnsi="Arial" w:cs="Arial"/>
          <w:i/>
          <w:iCs/>
        </w:rPr>
        <w:t>Winefride</w:t>
      </w:r>
      <w:proofErr w:type="spellEnd"/>
      <w:r w:rsidRPr="009A0F9D">
        <w:rPr>
          <w:rFonts w:ascii="Arial" w:hAnsi="Arial" w:cs="Arial"/>
          <w:i/>
          <w:iCs/>
        </w:rPr>
        <w:t xml:space="preserve"> </w:t>
      </w:r>
      <w:r w:rsidRPr="009A0F9D">
        <w:rPr>
          <w:rFonts w:ascii="Arial" w:hAnsi="Arial" w:cs="Arial"/>
          <w:iCs/>
        </w:rPr>
        <w:t>(</w:t>
      </w:r>
      <w:proofErr w:type="spellStart"/>
      <w:r w:rsidRPr="009A0F9D">
        <w:rPr>
          <w:rFonts w:ascii="Arial" w:hAnsi="Arial" w:cs="Arial"/>
          <w:iCs/>
        </w:rPr>
        <w:t>Oregan</w:t>
      </w:r>
      <w:proofErr w:type="spellEnd"/>
      <w:r w:rsidRPr="009A0F9D">
        <w:rPr>
          <w:rFonts w:ascii="Arial" w:hAnsi="Arial" w:cs="Arial"/>
          <w:iCs/>
        </w:rPr>
        <w:t>: Wipf and Stock Publishers, 2011)</w:t>
      </w:r>
    </w:p>
    <w:p w14:paraId="015B14A0" w14:textId="77777777" w:rsidR="000D1F64" w:rsidRPr="009A0F9D" w:rsidRDefault="000D1F64" w:rsidP="008C27FF">
      <w:pPr>
        <w:pStyle w:val="ListParagraph"/>
        <w:rPr>
          <w:rFonts w:ascii="Arial" w:hAnsi="Arial" w:cs="Arial"/>
        </w:rPr>
      </w:pPr>
    </w:p>
    <w:p w14:paraId="1E32FB45" w14:textId="77777777" w:rsidR="000D1F64" w:rsidRPr="009A0F9D" w:rsidRDefault="000D1F64" w:rsidP="008C27FF">
      <w:pPr>
        <w:contextualSpacing/>
        <w:rPr>
          <w:rFonts w:ascii="Arial" w:hAnsi="Arial" w:cs="Arial"/>
        </w:rPr>
      </w:pPr>
      <w:r w:rsidRPr="009A0F9D">
        <w:rPr>
          <w:rFonts w:ascii="Arial" w:hAnsi="Arial" w:cs="Arial"/>
        </w:rPr>
        <w:t xml:space="preserve">Phillips, J. R. S., </w:t>
      </w:r>
      <w:proofErr w:type="spellStart"/>
      <w:r w:rsidRPr="009A0F9D">
        <w:rPr>
          <w:rFonts w:ascii="Arial" w:hAnsi="Arial" w:cs="Arial"/>
          <w:i/>
          <w:iCs/>
        </w:rPr>
        <w:t>Aymer</w:t>
      </w:r>
      <w:proofErr w:type="spellEnd"/>
      <w:r w:rsidRPr="009A0F9D">
        <w:rPr>
          <w:rFonts w:ascii="Arial" w:hAnsi="Arial" w:cs="Arial"/>
          <w:i/>
          <w:iCs/>
        </w:rPr>
        <w:t xml:space="preserve"> De Valence, Earl </w:t>
      </w:r>
      <w:proofErr w:type="gramStart"/>
      <w:r w:rsidRPr="009A0F9D">
        <w:rPr>
          <w:rFonts w:ascii="Arial" w:hAnsi="Arial" w:cs="Arial"/>
          <w:i/>
          <w:iCs/>
        </w:rPr>
        <w:t>Of</w:t>
      </w:r>
      <w:proofErr w:type="gramEnd"/>
      <w:r w:rsidRPr="009A0F9D">
        <w:rPr>
          <w:rFonts w:ascii="Arial" w:hAnsi="Arial" w:cs="Arial"/>
          <w:i/>
          <w:iCs/>
        </w:rPr>
        <w:t xml:space="preserve"> Pembroke 1307-1324: Baronial Politics In The Reign Of Edward II </w:t>
      </w:r>
      <w:r w:rsidRPr="009A0F9D">
        <w:rPr>
          <w:rFonts w:ascii="Arial" w:hAnsi="Arial" w:cs="Arial"/>
        </w:rPr>
        <w:t xml:space="preserve">(Oxford: Clarendon Press, 1972) </w:t>
      </w:r>
    </w:p>
    <w:p w14:paraId="24DE41F0" w14:textId="77777777" w:rsidR="000D1F64" w:rsidRPr="009A0F9D" w:rsidRDefault="000D1F64" w:rsidP="008C27FF">
      <w:pPr>
        <w:contextualSpacing/>
        <w:rPr>
          <w:rFonts w:ascii="Arial" w:hAnsi="Arial" w:cs="Arial"/>
        </w:rPr>
      </w:pPr>
    </w:p>
    <w:p w14:paraId="7D94582E" w14:textId="77777777" w:rsidR="000D1F64" w:rsidRPr="009A0F9D" w:rsidRDefault="000D1F64" w:rsidP="008C27FF">
      <w:pPr>
        <w:contextualSpacing/>
        <w:rPr>
          <w:rFonts w:ascii="Arial" w:hAnsi="Arial" w:cs="Arial"/>
        </w:rPr>
      </w:pPr>
      <w:r w:rsidRPr="009A0F9D">
        <w:rPr>
          <w:rFonts w:ascii="Arial" w:hAnsi="Arial" w:cs="Arial"/>
        </w:rPr>
        <w:t xml:space="preserve">Phillips, Kim, M, </w:t>
      </w:r>
      <w:r w:rsidRPr="009A0F9D">
        <w:rPr>
          <w:rFonts w:ascii="Arial" w:hAnsi="Arial" w:cs="Arial"/>
          <w:i/>
          <w:iCs/>
        </w:rPr>
        <w:t xml:space="preserve">Medieval Maidens: Young Women </w:t>
      </w:r>
      <w:proofErr w:type="gramStart"/>
      <w:r w:rsidRPr="009A0F9D">
        <w:rPr>
          <w:rFonts w:ascii="Arial" w:hAnsi="Arial" w:cs="Arial"/>
          <w:i/>
          <w:iCs/>
        </w:rPr>
        <w:t>And</w:t>
      </w:r>
      <w:proofErr w:type="gramEnd"/>
      <w:r w:rsidRPr="009A0F9D">
        <w:rPr>
          <w:rFonts w:ascii="Arial" w:hAnsi="Arial" w:cs="Arial"/>
          <w:i/>
          <w:iCs/>
        </w:rPr>
        <w:t xml:space="preserve"> Gender In England 1270-1540 </w:t>
      </w:r>
      <w:r w:rsidRPr="009A0F9D">
        <w:rPr>
          <w:rFonts w:ascii="Arial" w:hAnsi="Arial" w:cs="Arial"/>
          <w:iCs/>
        </w:rPr>
        <w:t>(Manchester: Manchester University Press, 2003)</w:t>
      </w:r>
    </w:p>
    <w:p w14:paraId="3F07E9EA" w14:textId="77777777" w:rsidR="000D1F64" w:rsidRPr="009A0F9D" w:rsidRDefault="000D1F64" w:rsidP="008C27FF">
      <w:pPr>
        <w:pStyle w:val="ListParagraph"/>
        <w:rPr>
          <w:rFonts w:ascii="Arial" w:hAnsi="Arial" w:cs="Arial"/>
        </w:rPr>
      </w:pPr>
    </w:p>
    <w:p w14:paraId="2DA5885B" w14:textId="77777777" w:rsidR="000D1F64" w:rsidRPr="009A0F9D" w:rsidRDefault="000D1F64" w:rsidP="008C27FF">
      <w:pPr>
        <w:contextualSpacing/>
        <w:rPr>
          <w:rFonts w:ascii="Arial" w:hAnsi="Arial" w:cs="Arial"/>
        </w:rPr>
      </w:pPr>
      <w:r w:rsidRPr="009A0F9D">
        <w:rPr>
          <w:rFonts w:ascii="Arial" w:hAnsi="Arial" w:cs="Arial"/>
        </w:rPr>
        <w:t xml:space="preserve">Phillips, Seymour, </w:t>
      </w:r>
      <w:r w:rsidRPr="009A0F9D">
        <w:rPr>
          <w:rFonts w:ascii="Arial" w:hAnsi="Arial" w:cs="Arial"/>
          <w:i/>
          <w:iCs/>
        </w:rPr>
        <w:t xml:space="preserve">Edward II </w:t>
      </w:r>
      <w:r w:rsidRPr="009A0F9D">
        <w:rPr>
          <w:rFonts w:ascii="Arial" w:hAnsi="Arial" w:cs="Arial"/>
          <w:iCs/>
        </w:rPr>
        <w:t xml:space="preserve">(London: Yale University Press, 2010) </w:t>
      </w:r>
    </w:p>
    <w:p w14:paraId="426CD670" w14:textId="77777777" w:rsidR="000D1F64" w:rsidRPr="009A0F9D" w:rsidRDefault="000D1F64" w:rsidP="008C27FF">
      <w:pPr>
        <w:pStyle w:val="ListParagraph"/>
        <w:rPr>
          <w:rFonts w:ascii="Arial" w:hAnsi="Arial" w:cs="Arial"/>
        </w:rPr>
      </w:pPr>
    </w:p>
    <w:p w14:paraId="646B562F" w14:textId="77777777" w:rsidR="000D1F64" w:rsidRPr="009A0F9D" w:rsidRDefault="000D1F64" w:rsidP="008C27FF">
      <w:pPr>
        <w:contextualSpacing/>
        <w:rPr>
          <w:rFonts w:ascii="Arial" w:hAnsi="Arial" w:cs="Arial"/>
        </w:rPr>
      </w:pPr>
      <w:r w:rsidRPr="009A0F9D">
        <w:rPr>
          <w:rFonts w:ascii="Arial" w:hAnsi="Arial" w:cs="Arial"/>
        </w:rPr>
        <w:t xml:space="preserve">Prestwich, Michael, </w:t>
      </w:r>
      <w:r w:rsidRPr="009A0F9D">
        <w:rPr>
          <w:rFonts w:ascii="Arial" w:hAnsi="Arial" w:cs="Arial"/>
          <w:i/>
          <w:iCs/>
        </w:rPr>
        <w:t>Edward I</w:t>
      </w:r>
      <w:r w:rsidRPr="009A0F9D">
        <w:rPr>
          <w:rFonts w:ascii="Arial" w:hAnsi="Arial" w:cs="Arial"/>
        </w:rPr>
        <w:t xml:space="preserve"> (New Haven: Yale University Press, 1997)</w:t>
      </w:r>
    </w:p>
    <w:p w14:paraId="04D63E91" w14:textId="77777777" w:rsidR="000D1F64" w:rsidRPr="009A0F9D" w:rsidRDefault="000D1F64" w:rsidP="008C27FF">
      <w:pPr>
        <w:contextualSpacing/>
        <w:rPr>
          <w:rFonts w:ascii="Arial" w:hAnsi="Arial" w:cs="Arial"/>
        </w:rPr>
      </w:pPr>
    </w:p>
    <w:p w14:paraId="2A2AECF6" w14:textId="77777777" w:rsidR="000D1F64" w:rsidRPr="009A0F9D" w:rsidRDefault="000D1F64" w:rsidP="008C27FF">
      <w:pPr>
        <w:contextualSpacing/>
        <w:rPr>
          <w:rFonts w:ascii="Arial" w:hAnsi="Arial" w:cs="Arial"/>
        </w:rPr>
      </w:pPr>
      <w:r w:rsidRPr="009A0F9D">
        <w:rPr>
          <w:rFonts w:ascii="Arial" w:hAnsi="Arial" w:cs="Arial"/>
        </w:rPr>
        <w:t xml:space="preserve">Prestwich, Michael, </w:t>
      </w:r>
      <w:r w:rsidRPr="009A0F9D">
        <w:rPr>
          <w:rFonts w:ascii="Arial" w:hAnsi="Arial" w:cs="Arial"/>
          <w:i/>
          <w:iCs/>
        </w:rPr>
        <w:t xml:space="preserve">The Three Edwards: War </w:t>
      </w:r>
      <w:proofErr w:type="gramStart"/>
      <w:r w:rsidRPr="009A0F9D">
        <w:rPr>
          <w:rFonts w:ascii="Arial" w:hAnsi="Arial" w:cs="Arial"/>
          <w:i/>
          <w:iCs/>
        </w:rPr>
        <w:t>And</w:t>
      </w:r>
      <w:proofErr w:type="gramEnd"/>
      <w:r w:rsidRPr="009A0F9D">
        <w:rPr>
          <w:rFonts w:ascii="Arial" w:hAnsi="Arial" w:cs="Arial"/>
          <w:i/>
          <w:iCs/>
        </w:rPr>
        <w:t xml:space="preserve"> State In England 1272-1377 </w:t>
      </w:r>
      <w:r w:rsidRPr="009A0F9D">
        <w:rPr>
          <w:rFonts w:ascii="Arial" w:hAnsi="Arial" w:cs="Arial"/>
        </w:rPr>
        <w:t>(London: Routledge, 2003)</w:t>
      </w:r>
    </w:p>
    <w:p w14:paraId="4BD15A41" w14:textId="77777777" w:rsidR="000D1F64" w:rsidRPr="009A0F9D" w:rsidRDefault="000D1F64" w:rsidP="008C27FF">
      <w:pPr>
        <w:contextualSpacing/>
        <w:rPr>
          <w:rFonts w:ascii="Arial" w:hAnsi="Arial" w:cs="Arial"/>
        </w:rPr>
      </w:pPr>
    </w:p>
    <w:p w14:paraId="398054FE" w14:textId="77777777" w:rsidR="000D1F64" w:rsidRPr="009A0F9D" w:rsidRDefault="000D1F64" w:rsidP="008C27FF">
      <w:pPr>
        <w:contextualSpacing/>
        <w:rPr>
          <w:rFonts w:ascii="Arial" w:hAnsi="Arial" w:cs="Arial"/>
        </w:rPr>
      </w:pPr>
      <w:r w:rsidRPr="009A0F9D">
        <w:rPr>
          <w:rFonts w:ascii="Arial" w:hAnsi="Arial" w:cs="Arial"/>
        </w:rPr>
        <w:t xml:space="preserve">Pugh, T. B. </w:t>
      </w:r>
      <w:r w:rsidRPr="009A0F9D">
        <w:rPr>
          <w:rFonts w:ascii="Arial" w:hAnsi="Arial" w:cs="Arial"/>
          <w:i/>
          <w:iCs/>
        </w:rPr>
        <w:t xml:space="preserve">Glamorgan County History Vol III </w:t>
      </w:r>
      <w:proofErr w:type="gramStart"/>
      <w:r w:rsidRPr="009A0F9D">
        <w:rPr>
          <w:rFonts w:ascii="Arial" w:hAnsi="Arial" w:cs="Arial"/>
          <w:i/>
          <w:iCs/>
        </w:rPr>
        <w:t>The</w:t>
      </w:r>
      <w:proofErr w:type="gramEnd"/>
      <w:r w:rsidRPr="009A0F9D">
        <w:rPr>
          <w:rFonts w:ascii="Arial" w:hAnsi="Arial" w:cs="Arial"/>
          <w:i/>
          <w:iCs/>
        </w:rPr>
        <w:t xml:space="preserve"> Middle Ages </w:t>
      </w:r>
      <w:r w:rsidRPr="009A0F9D">
        <w:rPr>
          <w:rFonts w:ascii="Arial" w:hAnsi="Arial" w:cs="Arial"/>
        </w:rPr>
        <w:t>(Cardiff: University Of Wales Press, 1971)</w:t>
      </w:r>
    </w:p>
    <w:p w14:paraId="0B4964E6" w14:textId="77777777" w:rsidR="000D1F64" w:rsidRPr="009A0F9D" w:rsidRDefault="000D1F64" w:rsidP="008C27FF">
      <w:pPr>
        <w:contextualSpacing/>
        <w:rPr>
          <w:rFonts w:ascii="Arial" w:hAnsi="Arial" w:cs="Arial"/>
        </w:rPr>
      </w:pPr>
    </w:p>
    <w:p w14:paraId="19B0901E" w14:textId="77777777" w:rsidR="000D1F64" w:rsidRPr="009A0F9D" w:rsidRDefault="000D1F64" w:rsidP="008C27FF">
      <w:pPr>
        <w:contextualSpacing/>
        <w:rPr>
          <w:rFonts w:ascii="Arial" w:hAnsi="Arial" w:cs="Arial"/>
        </w:rPr>
      </w:pPr>
      <w:proofErr w:type="spellStart"/>
      <w:r w:rsidRPr="009A0F9D">
        <w:rPr>
          <w:rFonts w:ascii="Arial" w:hAnsi="Arial" w:cs="Arial"/>
        </w:rPr>
        <w:t>Rishanger</w:t>
      </w:r>
      <w:proofErr w:type="spellEnd"/>
      <w:r w:rsidRPr="009A0F9D">
        <w:rPr>
          <w:rFonts w:ascii="Arial" w:hAnsi="Arial" w:cs="Arial"/>
        </w:rPr>
        <w:t xml:space="preserve">, William, </w:t>
      </w:r>
      <w:r w:rsidRPr="009A0F9D">
        <w:rPr>
          <w:rFonts w:ascii="Arial" w:hAnsi="Arial" w:cs="Arial"/>
          <w:i/>
          <w:iCs/>
        </w:rPr>
        <w:t xml:space="preserve">Chronicles </w:t>
      </w:r>
      <w:proofErr w:type="gramStart"/>
      <w:r w:rsidRPr="009A0F9D">
        <w:rPr>
          <w:rFonts w:ascii="Arial" w:hAnsi="Arial" w:cs="Arial"/>
          <w:i/>
          <w:iCs/>
        </w:rPr>
        <w:t>And</w:t>
      </w:r>
      <w:proofErr w:type="gramEnd"/>
      <w:r w:rsidRPr="009A0F9D">
        <w:rPr>
          <w:rFonts w:ascii="Arial" w:hAnsi="Arial" w:cs="Arial"/>
          <w:i/>
          <w:iCs/>
        </w:rPr>
        <w:t xml:space="preserve"> Memorials Of Great Britain And Ireland During The Middle Ages</w:t>
      </w:r>
      <w:r w:rsidRPr="009A0F9D">
        <w:rPr>
          <w:rFonts w:ascii="Arial" w:hAnsi="Arial" w:cs="Arial"/>
        </w:rPr>
        <w:t xml:space="preserve"> (London: Longman, Roberts And Green, 1865)</w:t>
      </w:r>
    </w:p>
    <w:p w14:paraId="665AD1B4" w14:textId="4C5DDF9C" w:rsidR="00FE5F0B" w:rsidRDefault="00FE5F0B" w:rsidP="00A00D9B">
      <w:pPr>
        <w:contextualSpacing/>
        <w:rPr>
          <w:rFonts w:ascii="Arial" w:hAnsi="Arial" w:cs="Arial"/>
        </w:rPr>
      </w:pPr>
    </w:p>
    <w:p w14:paraId="74DF8139" w14:textId="0372CE23" w:rsidR="000D1F64" w:rsidRDefault="000D1F64" w:rsidP="008C27FF">
      <w:pPr>
        <w:contextualSpacing/>
        <w:rPr>
          <w:rFonts w:ascii="Arial" w:hAnsi="Arial" w:cs="Arial"/>
          <w:iCs/>
        </w:rPr>
      </w:pPr>
      <w:r w:rsidRPr="009A0F9D">
        <w:rPr>
          <w:rFonts w:ascii="Arial" w:hAnsi="Arial" w:cs="Arial"/>
        </w:rPr>
        <w:t xml:space="preserve">Robinson, David, </w:t>
      </w:r>
      <w:r w:rsidRPr="009A0F9D">
        <w:rPr>
          <w:rFonts w:ascii="Arial" w:hAnsi="Arial" w:cs="Arial"/>
          <w:i/>
          <w:iCs/>
        </w:rPr>
        <w:t>Tintern Abbey</w:t>
      </w:r>
      <w:r w:rsidRPr="009A0F9D">
        <w:rPr>
          <w:rFonts w:ascii="Arial" w:hAnsi="Arial" w:cs="Arial"/>
        </w:rPr>
        <w:t>, 5</w:t>
      </w:r>
      <w:r w:rsidRPr="009A0F9D">
        <w:rPr>
          <w:rFonts w:ascii="Arial" w:hAnsi="Arial" w:cs="Arial"/>
          <w:vertAlign w:val="superscript"/>
        </w:rPr>
        <w:t>th</w:t>
      </w:r>
      <w:r w:rsidRPr="009A0F9D">
        <w:rPr>
          <w:rFonts w:ascii="Arial" w:hAnsi="Arial" w:cs="Arial"/>
        </w:rPr>
        <w:t xml:space="preserve"> </w:t>
      </w:r>
      <w:proofErr w:type="spellStart"/>
      <w:r w:rsidRPr="009A0F9D">
        <w:rPr>
          <w:rFonts w:ascii="Arial" w:hAnsi="Arial" w:cs="Arial"/>
        </w:rPr>
        <w:t>edn</w:t>
      </w:r>
      <w:proofErr w:type="spellEnd"/>
      <w:r w:rsidRPr="009A0F9D">
        <w:rPr>
          <w:rFonts w:ascii="Arial" w:hAnsi="Arial" w:cs="Arial"/>
        </w:rPr>
        <w:t>.</w:t>
      </w:r>
      <w:r w:rsidRPr="009A0F9D">
        <w:rPr>
          <w:rFonts w:ascii="Arial" w:hAnsi="Arial" w:cs="Arial"/>
          <w:i/>
          <w:iCs/>
        </w:rPr>
        <w:t xml:space="preserve"> </w:t>
      </w:r>
      <w:r w:rsidRPr="009A0F9D">
        <w:rPr>
          <w:rFonts w:ascii="Arial" w:hAnsi="Arial" w:cs="Arial"/>
          <w:iCs/>
        </w:rPr>
        <w:t>(Cardiff: CADW, 2011)</w:t>
      </w:r>
    </w:p>
    <w:p w14:paraId="1D8F0615" w14:textId="77777777" w:rsidR="000D1F64" w:rsidRPr="009A0F9D" w:rsidRDefault="000D1F64" w:rsidP="008C27FF">
      <w:pPr>
        <w:pStyle w:val="ListParagraph"/>
        <w:rPr>
          <w:rFonts w:ascii="Arial" w:hAnsi="Arial" w:cs="Arial"/>
          <w:i/>
          <w:iCs/>
        </w:rPr>
      </w:pPr>
    </w:p>
    <w:p w14:paraId="12E9133F" w14:textId="77777777" w:rsidR="000D1F64" w:rsidRPr="009A0F9D" w:rsidRDefault="000D1F64" w:rsidP="008C27FF">
      <w:pPr>
        <w:contextualSpacing/>
        <w:rPr>
          <w:rFonts w:ascii="Arial" w:hAnsi="Arial" w:cs="Arial"/>
        </w:rPr>
      </w:pPr>
      <w:proofErr w:type="spellStart"/>
      <w:r w:rsidRPr="009A0F9D">
        <w:rPr>
          <w:rFonts w:ascii="Arial" w:hAnsi="Arial" w:cs="Arial"/>
        </w:rPr>
        <w:t>Schaus</w:t>
      </w:r>
      <w:proofErr w:type="spellEnd"/>
      <w:r w:rsidRPr="009A0F9D">
        <w:rPr>
          <w:rFonts w:ascii="Arial" w:hAnsi="Arial" w:cs="Arial"/>
        </w:rPr>
        <w:t xml:space="preserve">, Margaret, </w:t>
      </w:r>
      <w:r w:rsidRPr="009A0F9D">
        <w:rPr>
          <w:rFonts w:ascii="Arial" w:hAnsi="Arial" w:cs="Arial"/>
          <w:i/>
          <w:iCs/>
        </w:rPr>
        <w:t xml:space="preserve">Women </w:t>
      </w:r>
      <w:proofErr w:type="gramStart"/>
      <w:r w:rsidRPr="009A0F9D">
        <w:rPr>
          <w:rFonts w:ascii="Arial" w:hAnsi="Arial" w:cs="Arial"/>
          <w:i/>
          <w:iCs/>
        </w:rPr>
        <w:t>And</w:t>
      </w:r>
      <w:proofErr w:type="gramEnd"/>
      <w:r w:rsidRPr="009A0F9D">
        <w:rPr>
          <w:rFonts w:ascii="Arial" w:hAnsi="Arial" w:cs="Arial"/>
          <w:i/>
          <w:iCs/>
        </w:rPr>
        <w:t xml:space="preserve"> Gender In Medieval Europe: An Encyclopaedia </w:t>
      </w:r>
      <w:r w:rsidRPr="009A0F9D">
        <w:rPr>
          <w:rFonts w:ascii="Arial" w:hAnsi="Arial" w:cs="Arial"/>
        </w:rPr>
        <w:t>(Routledge: New York, 2006)</w:t>
      </w:r>
    </w:p>
    <w:p w14:paraId="12941388" w14:textId="77777777" w:rsidR="000D1F64" w:rsidRPr="009A0F9D" w:rsidRDefault="000D1F64" w:rsidP="008C27FF">
      <w:pPr>
        <w:contextualSpacing/>
        <w:rPr>
          <w:rFonts w:ascii="Arial" w:hAnsi="Arial" w:cs="Arial"/>
        </w:rPr>
      </w:pPr>
    </w:p>
    <w:p w14:paraId="55BE125C" w14:textId="77777777" w:rsidR="000D1F64" w:rsidRPr="009A0F9D" w:rsidRDefault="000D1F64" w:rsidP="008C27FF">
      <w:pPr>
        <w:contextualSpacing/>
        <w:rPr>
          <w:rFonts w:ascii="Arial" w:hAnsi="Arial" w:cs="Arial"/>
        </w:rPr>
      </w:pPr>
      <w:r w:rsidRPr="009A0F9D">
        <w:rPr>
          <w:rFonts w:ascii="Arial" w:hAnsi="Arial" w:cs="Arial"/>
        </w:rPr>
        <w:t xml:space="preserve">Shaw, William, A. </w:t>
      </w:r>
      <w:r w:rsidRPr="009A0F9D">
        <w:rPr>
          <w:rFonts w:ascii="Arial" w:hAnsi="Arial" w:cs="Arial"/>
          <w:i/>
          <w:iCs/>
        </w:rPr>
        <w:t xml:space="preserve">The Knights </w:t>
      </w:r>
      <w:proofErr w:type="gramStart"/>
      <w:r w:rsidRPr="009A0F9D">
        <w:rPr>
          <w:rFonts w:ascii="Arial" w:hAnsi="Arial" w:cs="Arial"/>
          <w:i/>
          <w:iCs/>
        </w:rPr>
        <w:t>Of</w:t>
      </w:r>
      <w:proofErr w:type="gramEnd"/>
      <w:r w:rsidRPr="009A0F9D">
        <w:rPr>
          <w:rFonts w:ascii="Arial" w:hAnsi="Arial" w:cs="Arial"/>
          <w:i/>
          <w:iCs/>
        </w:rPr>
        <w:t xml:space="preserve"> England: Vol II</w:t>
      </w:r>
      <w:r w:rsidRPr="009A0F9D">
        <w:rPr>
          <w:rFonts w:ascii="Arial" w:hAnsi="Arial" w:cs="Arial"/>
        </w:rPr>
        <w:t xml:space="preserve"> (London: </w:t>
      </w:r>
      <w:proofErr w:type="spellStart"/>
      <w:r w:rsidRPr="009A0F9D">
        <w:rPr>
          <w:rFonts w:ascii="Arial" w:hAnsi="Arial" w:cs="Arial"/>
        </w:rPr>
        <w:t>Sherratt</w:t>
      </w:r>
      <w:proofErr w:type="spellEnd"/>
      <w:r w:rsidRPr="009A0F9D">
        <w:rPr>
          <w:rFonts w:ascii="Arial" w:hAnsi="Arial" w:cs="Arial"/>
        </w:rPr>
        <w:t xml:space="preserve"> and Hughes, 1906)</w:t>
      </w:r>
    </w:p>
    <w:p w14:paraId="27E6B692" w14:textId="77777777" w:rsidR="00C45CF1" w:rsidRDefault="00C45CF1" w:rsidP="008C27FF">
      <w:pPr>
        <w:contextualSpacing/>
        <w:rPr>
          <w:rFonts w:ascii="Arial" w:hAnsi="Arial" w:cs="Arial"/>
          <w:color w:val="000000" w:themeColor="text1"/>
        </w:rPr>
      </w:pPr>
    </w:p>
    <w:p w14:paraId="1544123B" w14:textId="77777777" w:rsidR="00642856" w:rsidRDefault="00642856" w:rsidP="008C27FF">
      <w:pPr>
        <w:contextualSpacing/>
        <w:rPr>
          <w:rFonts w:ascii="Arial" w:hAnsi="Arial" w:cs="Arial"/>
          <w:color w:val="000000" w:themeColor="text1"/>
        </w:rPr>
      </w:pPr>
    </w:p>
    <w:p w14:paraId="08DE81EE" w14:textId="77777777" w:rsidR="00642856" w:rsidRDefault="00642856" w:rsidP="008C27FF">
      <w:pPr>
        <w:contextualSpacing/>
        <w:rPr>
          <w:rFonts w:ascii="Arial" w:hAnsi="Arial" w:cs="Arial"/>
          <w:color w:val="000000" w:themeColor="text1"/>
        </w:rPr>
      </w:pPr>
    </w:p>
    <w:p w14:paraId="7E973D86" w14:textId="77777777" w:rsidR="00642856" w:rsidRDefault="00642856" w:rsidP="00642856">
      <w:pPr>
        <w:contextualSpacing/>
        <w:jc w:val="right"/>
        <w:rPr>
          <w:rFonts w:ascii="Arial" w:hAnsi="Arial" w:cs="Arial"/>
        </w:rPr>
      </w:pPr>
      <w:r>
        <w:rPr>
          <w:rFonts w:ascii="Arial" w:hAnsi="Arial" w:cs="Arial"/>
        </w:rPr>
        <w:lastRenderedPageBreak/>
        <w:t>74</w:t>
      </w:r>
    </w:p>
    <w:p w14:paraId="230B2BAC" w14:textId="77777777" w:rsidR="00642856" w:rsidRDefault="00642856" w:rsidP="008C27FF">
      <w:pPr>
        <w:contextualSpacing/>
        <w:rPr>
          <w:rFonts w:ascii="Arial" w:hAnsi="Arial" w:cs="Arial"/>
          <w:color w:val="000000" w:themeColor="text1"/>
        </w:rPr>
      </w:pPr>
    </w:p>
    <w:p w14:paraId="2406E2A0" w14:textId="5B2B3132" w:rsidR="00C45CF1" w:rsidRDefault="00C45CF1" w:rsidP="008C27FF">
      <w:pPr>
        <w:contextualSpacing/>
        <w:rPr>
          <w:rStyle w:val="breaker-breaker"/>
          <w:rFonts w:ascii="Arial" w:eastAsiaTheme="majorEastAsia" w:hAnsi="Arial" w:cs="Arial"/>
          <w:color w:val="000000" w:themeColor="text1"/>
        </w:rPr>
      </w:pPr>
      <w:r w:rsidRPr="00E65FAF">
        <w:rPr>
          <w:rFonts w:ascii="Arial" w:hAnsi="Arial" w:cs="Arial"/>
          <w:color w:val="000000" w:themeColor="text1"/>
        </w:rPr>
        <w:t>Southern, Richard, William</w:t>
      </w:r>
      <w:r w:rsidRPr="00E65FAF">
        <w:rPr>
          <w:rFonts w:ascii="Arial" w:hAnsi="Arial" w:cs="Arial"/>
        </w:rPr>
        <w:t xml:space="preserve">, </w:t>
      </w:r>
      <w:r w:rsidRPr="00E65FAF">
        <w:rPr>
          <w:rStyle w:val="breaker-breaker"/>
          <w:rFonts w:ascii="Arial" w:eastAsiaTheme="majorEastAsia" w:hAnsi="Arial" w:cs="Arial"/>
          <w:i/>
          <w:iCs/>
          <w:color w:val="000000" w:themeColor="text1"/>
        </w:rPr>
        <w:t xml:space="preserve">Essays </w:t>
      </w:r>
      <w:proofErr w:type="gramStart"/>
      <w:r>
        <w:rPr>
          <w:rStyle w:val="breaker-breaker"/>
          <w:rFonts w:ascii="Arial" w:eastAsiaTheme="majorEastAsia" w:hAnsi="Arial" w:cs="Arial"/>
          <w:i/>
          <w:iCs/>
          <w:color w:val="000000" w:themeColor="text1"/>
        </w:rPr>
        <w:t>I</w:t>
      </w:r>
      <w:r w:rsidRPr="00E65FAF">
        <w:rPr>
          <w:rStyle w:val="breaker-breaker"/>
          <w:rFonts w:ascii="Arial" w:eastAsiaTheme="majorEastAsia" w:hAnsi="Arial" w:cs="Arial"/>
          <w:i/>
          <w:iCs/>
          <w:color w:val="000000" w:themeColor="text1"/>
        </w:rPr>
        <w:t>n</w:t>
      </w:r>
      <w:proofErr w:type="gramEnd"/>
      <w:r w:rsidRPr="00E65FAF">
        <w:rPr>
          <w:rStyle w:val="breaker-breaker"/>
          <w:rFonts w:ascii="Arial" w:eastAsiaTheme="majorEastAsia" w:hAnsi="Arial" w:cs="Arial"/>
          <w:i/>
          <w:iCs/>
          <w:color w:val="000000" w:themeColor="text1"/>
        </w:rPr>
        <w:t xml:space="preserve"> </w:t>
      </w:r>
      <w:r>
        <w:rPr>
          <w:rStyle w:val="breaker-breaker"/>
          <w:rFonts w:ascii="Arial" w:eastAsiaTheme="majorEastAsia" w:hAnsi="Arial" w:cs="Arial"/>
          <w:i/>
          <w:iCs/>
          <w:color w:val="000000" w:themeColor="text1"/>
        </w:rPr>
        <w:t>M</w:t>
      </w:r>
      <w:r w:rsidRPr="00E65FAF">
        <w:rPr>
          <w:rStyle w:val="breaker-breaker"/>
          <w:rFonts w:ascii="Arial" w:eastAsiaTheme="majorEastAsia" w:hAnsi="Arial" w:cs="Arial"/>
          <w:i/>
          <w:iCs/>
          <w:color w:val="000000" w:themeColor="text1"/>
        </w:rPr>
        <w:t xml:space="preserve">edieval </w:t>
      </w:r>
      <w:r>
        <w:rPr>
          <w:rStyle w:val="breaker-breaker"/>
          <w:rFonts w:ascii="Arial" w:eastAsiaTheme="majorEastAsia" w:hAnsi="Arial" w:cs="Arial"/>
          <w:i/>
          <w:iCs/>
          <w:color w:val="000000" w:themeColor="text1"/>
        </w:rPr>
        <w:t>H</w:t>
      </w:r>
      <w:r w:rsidRPr="00E65FAF">
        <w:rPr>
          <w:rStyle w:val="breaker-breaker"/>
          <w:rFonts w:ascii="Arial" w:eastAsiaTheme="majorEastAsia" w:hAnsi="Arial" w:cs="Arial"/>
          <w:i/>
          <w:iCs/>
          <w:color w:val="000000" w:themeColor="text1"/>
        </w:rPr>
        <w:t xml:space="preserve">istory, </w:t>
      </w:r>
      <w:r>
        <w:rPr>
          <w:rStyle w:val="breaker-breaker"/>
          <w:rFonts w:ascii="Arial" w:eastAsiaTheme="majorEastAsia" w:hAnsi="Arial" w:cs="Arial"/>
          <w:i/>
          <w:iCs/>
          <w:color w:val="000000" w:themeColor="text1"/>
        </w:rPr>
        <w:t>S</w:t>
      </w:r>
      <w:r w:rsidRPr="00E65FAF">
        <w:rPr>
          <w:rStyle w:val="breaker-breaker"/>
          <w:rFonts w:ascii="Arial" w:eastAsiaTheme="majorEastAsia" w:hAnsi="Arial" w:cs="Arial"/>
          <w:i/>
          <w:iCs/>
          <w:color w:val="000000" w:themeColor="text1"/>
        </w:rPr>
        <w:t xml:space="preserve">elected </w:t>
      </w:r>
      <w:r>
        <w:rPr>
          <w:rStyle w:val="breaker-breaker"/>
          <w:rFonts w:ascii="Arial" w:eastAsiaTheme="majorEastAsia" w:hAnsi="Arial" w:cs="Arial"/>
          <w:i/>
          <w:iCs/>
          <w:color w:val="000000" w:themeColor="text1"/>
        </w:rPr>
        <w:t>F</w:t>
      </w:r>
      <w:r w:rsidRPr="00E65FAF">
        <w:rPr>
          <w:rStyle w:val="breaker-breaker"/>
          <w:rFonts w:ascii="Arial" w:eastAsiaTheme="majorEastAsia" w:hAnsi="Arial" w:cs="Arial"/>
          <w:i/>
          <w:iCs/>
          <w:color w:val="000000" w:themeColor="text1"/>
        </w:rPr>
        <w:t xml:space="preserve">rom </w:t>
      </w:r>
      <w:r>
        <w:rPr>
          <w:rStyle w:val="breaker-breaker"/>
          <w:rFonts w:ascii="Arial" w:eastAsiaTheme="majorEastAsia" w:hAnsi="Arial" w:cs="Arial"/>
          <w:i/>
          <w:iCs/>
          <w:color w:val="000000" w:themeColor="text1"/>
        </w:rPr>
        <w:t>T</w:t>
      </w:r>
      <w:r w:rsidRPr="00E65FAF">
        <w:rPr>
          <w:rStyle w:val="breaker-breaker"/>
          <w:rFonts w:ascii="Arial" w:eastAsiaTheme="majorEastAsia" w:hAnsi="Arial" w:cs="Arial"/>
          <w:i/>
          <w:iCs/>
          <w:color w:val="000000" w:themeColor="text1"/>
        </w:rPr>
        <w:t xml:space="preserve">he Transactions </w:t>
      </w:r>
      <w:r>
        <w:rPr>
          <w:rStyle w:val="breaker-breaker"/>
          <w:rFonts w:ascii="Arial" w:eastAsiaTheme="majorEastAsia" w:hAnsi="Arial" w:cs="Arial"/>
          <w:i/>
          <w:iCs/>
          <w:color w:val="000000" w:themeColor="text1"/>
        </w:rPr>
        <w:t>O</w:t>
      </w:r>
      <w:r w:rsidRPr="00E65FAF">
        <w:rPr>
          <w:rStyle w:val="breaker-breaker"/>
          <w:rFonts w:ascii="Arial" w:eastAsiaTheme="majorEastAsia" w:hAnsi="Arial" w:cs="Arial"/>
          <w:i/>
          <w:iCs/>
          <w:color w:val="000000" w:themeColor="text1"/>
        </w:rPr>
        <w:t xml:space="preserve">f </w:t>
      </w:r>
      <w:r>
        <w:rPr>
          <w:rStyle w:val="breaker-breaker"/>
          <w:rFonts w:ascii="Arial" w:eastAsiaTheme="majorEastAsia" w:hAnsi="Arial" w:cs="Arial"/>
          <w:i/>
          <w:iCs/>
          <w:color w:val="000000" w:themeColor="text1"/>
        </w:rPr>
        <w:t>T</w:t>
      </w:r>
      <w:r w:rsidRPr="00E65FAF">
        <w:rPr>
          <w:rStyle w:val="breaker-breaker"/>
          <w:rFonts w:ascii="Arial" w:eastAsiaTheme="majorEastAsia" w:hAnsi="Arial" w:cs="Arial"/>
          <w:i/>
          <w:iCs/>
          <w:color w:val="000000" w:themeColor="text1"/>
        </w:rPr>
        <w:t xml:space="preserve">he Royal Historical Society </w:t>
      </w:r>
      <w:r>
        <w:rPr>
          <w:rStyle w:val="breaker-breaker"/>
          <w:rFonts w:ascii="Arial" w:eastAsiaTheme="majorEastAsia" w:hAnsi="Arial" w:cs="Arial"/>
          <w:i/>
          <w:iCs/>
          <w:color w:val="000000" w:themeColor="text1"/>
        </w:rPr>
        <w:t>O</w:t>
      </w:r>
      <w:r w:rsidRPr="00E65FAF">
        <w:rPr>
          <w:rStyle w:val="breaker-breaker"/>
          <w:rFonts w:ascii="Arial" w:eastAsiaTheme="majorEastAsia" w:hAnsi="Arial" w:cs="Arial"/>
          <w:i/>
          <w:iCs/>
          <w:color w:val="000000" w:themeColor="text1"/>
        </w:rPr>
        <w:t xml:space="preserve">n </w:t>
      </w:r>
      <w:r>
        <w:rPr>
          <w:rStyle w:val="breaker-breaker"/>
          <w:rFonts w:ascii="Arial" w:eastAsiaTheme="majorEastAsia" w:hAnsi="Arial" w:cs="Arial"/>
          <w:i/>
          <w:iCs/>
          <w:color w:val="000000" w:themeColor="text1"/>
        </w:rPr>
        <w:t>T</w:t>
      </w:r>
      <w:r w:rsidRPr="00E65FAF">
        <w:rPr>
          <w:rStyle w:val="breaker-breaker"/>
          <w:rFonts w:ascii="Arial" w:eastAsiaTheme="majorEastAsia" w:hAnsi="Arial" w:cs="Arial"/>
          <w:i/>
          <w:iCs/>
          <w:color w:val="000000" w:themeColor="text1"/>
        </w:rPr>
        <w:t xml:space="preserve">he </w:t>
      </w:r>
      <w:r>
        <w:rPr>
          <w:rStyle w:val="breaker-breaker"/>
          <w:rFonts w:ascii="Arial" w:eastAsiaTheme="majorEastAsia" w:hAnsi="Arial" w:cs="Arial"/>
          <w:i/>
          <w:iCs/>
          <w:color w:val="000000" w:themeColor="text1"/>
        </w:rPr>
        <w:t>O</w:t>
      </w:r>
      <w:r w:rsidRPr="00E65FAF">
        <w:rPr>
          <w:rStyle w:val="breaker-breaker"/>
          <w:rFonts w:ascii="Arial" w:eastAsiaTheme="majorEastAsia" w:hAnsi="Arial" w:cs="Arial"/>
          <w:i/>
          <w:iCs/>
          <w:color w:val="000000" w:themeColor="text1"/>
        </w:rPr>
        <w:t xml:space="preserve">ccasion </w:t>
      </w:r>
      <w:r>
        <w:rPr>
          <w:rStyle w:val="breaker-breaker"/>
          <w:rFonts w:ascii="Arial" w:eastAsiaTheme="majorEastAsia" w:hAnsi="Arial" w:cs="Arial"/>
          <w:i/>
          <w:iCs/>
          <w:color w:val="000000" w:themeColor="text1"/>
        </w:rPr>
        <w:t>O</w:t>
      </w:r>
      <w:r w:rsidRPr="00E65FAF">
        <w:rPr>
          <w:rStyle w:val="breaker-breaker"/>
          <w:rFonts w:ascii="Arial" w:eastAsiaTheme="majorEastAsia" w:hAnsi="Arial" w:cs="Arial"/>
          <w:i/>
          <w:iCs/>
          <w:color w:val="000000" w:themeColor="text1"/>
        </w:rPr>
        <w:t xml:space="preserve">f </w:t>
      </w:r>
      <w:r>
        <w:rPr>
          <w:rStyle w:val="breaker-breaker"/>
          <w:rFonts w:ascii="Arial" w:eastAsiaTheme="majorEastAsia" w:hAnsi="Arial" w:cs="Arial"/>
          <w:i/>
          <w:iCs/>
          <w:color w:val="000000" w:themeColor="text1"/>
        </w:rPr>
        <w:t>I</w:t>
      </w:r>
      <w:r w:rsidRPr="00E65FAF">
        <w:rPr>
          <w:rStyle w:val="breaker-breaker"/>
          <w:rFonts w:ascii="Arial" w:eastAsiaTheme="majorEastAsia" w:hAnsi="Arial" w:cs="Arial"/>
          <w:i/>
          <w:iCs/>
          <w:color w:val="000000" w:themeColor="text1"/>
        </w:rPr>
        <w:t xml:space="preserve">ts </w:t>
      </w:r>
      <w:r>
        <w:rPr>
          <w:rStyle w:val="breaker-breaker"/>
          <w:rFonts w:ascii="Arial" w:eastAsiaTheme="majorEastAsia" w:hAnsi="Arial" w:cs="Arial"/>
          <w:i/>
          <w:iCs/>
          <w:color w:val="000000" w:themeColor="text1"/>
        </w:rPr>
        <w:t>C</w:t>
      </w:r>
      <w:r w:rsidRPr="00E65FAF">
        <w:rPr>
          <w:rStyle w:val="breaker-breaker"/>
          <w:rFonts w:ascii="Arial" w:eastAsiaTheme="majorEastAsia" w:hAnsi="Arial" w:cs="Arial"/>
          <w:i/>
          <w:iCs/>
          <w:color w:val="000000" w:themeColor="text1"/>
        </w:rPr>
        <w:t xml:space="preserve">entenary </w:t>
      </w:r>
      <w:r w:rsidRPr="00E65FAF">
        <w:rPr>
          <w:rStyle w:val="breaker-breaker"/>
          <w:rFonts w:ascii="Arial" w:eastAsiaTheme="majorEastAsia" w:hAnsi="Arial" w:cs="Arial"/>
          <w:color w:val="000000" w:themeColor="text1"/>
        </w:rPr>
        <w:t>(New York: St Martin’s Press, 1968)</w:t>
      </w:r>
    </w:p>
    <w:p w14:paraId="6A1A9A6D" w14:textId="77777777" w:rsidR="00C45CF1" w:rsidRPr="00E65FAF" w:rsidRDefault="00C45CF1" w:rsidP="008C27FF">
      <w:pPr>
        <w:contextualSpacing/>
        <w:rPr>
          <w:rFonts w:ascii="Arial" w:eastAsiaTheme="majorEastAsia" w:hAnsi="Arial" w:cs="Arial"/>
          <w:color w:val="000000" w:themeColor="text1"/>
        </w:rPr>
      </w:pPr>
    </w:p>
    <w:p w14:paraId="7D174284" w14:textId="77777777" w:rsidR="000D1F64" w:rsidRPr="009A0F9D" w:rsidRDefault="000D1F64" w:rsidP="008C27FF">
      <w:pPr>
        <w:contextualSpacing/>
        <w:rPr>
          <w:rFonts w:ascii="Arial" w:hAnsi="Arial" w:cs="Arial"/>
        </w:rPr>
      </w:pPr>
      <w:proofErr w:type="spellStart"/>
      <w:r w:rsidRPr="009A0F9D">
        <w:rPr>
          <w:rFonts w:ascii="Arial" w:hAnsi="Arial" w:cs="Arial"/>
        </w:rPr>
        <w:t>Spinks</w:t>
      </w:r>
      <w:proofErr w:type="spellEnd"/>
      <w:r w:rsidRPr="009A0F9D">
        <w:rPr>
          <w:rFonts w:ascii="Arial" w:hAnsi="Arial" w:cs="Arial"/>
        </w:rPr>
        <w:t xml:space="preserve">, Stephen, </w:t>
      </w:r>
      <w:r w:rsidRPr="009A0F9D">
        <w:rPr>
          <w:rFonts w:ascii="Arial" w:hAnsi="Arial" w:cs="Arial"/>
          <w:i/>
          <w:iCs/>
        </w:rPr>
        <w:t xml:space="preserve">Edward II </w:t>
      </w:r>
      <w:proofErr w:type="gramStart"/>
      <w:r w:rsidRPr="009A0F9D">
        <w:rPr>
          <w:rFonts w:ascii="Arial" w:hAnsi="Arial" w:cs="Arial"/>
          <w:i/>
          <w:iCs/>
        </w:rPr>
        <w:t>The</w:t>
      </w:r>
      <w:proofErr w:type="gramEnd"/>
      <w:r w:rsidRPr="009A0F9D">
        <w:rPr>
          <w:rFonts w:ascii="Arial" w:hAnsi="Arial" w:cs="Arial"/>
          <w:i/>
          <w:iCs/>
        </w:rPr>
        <w:t xml:space="preserve"> Man: A Doomed Inheritance </w:t>
      </w:r>
      <w:r w:rsidRPr="009A0F9D">
        <w:rPr>
          <w:rFonts w:ascii="Arial" w:hAnsi="Arial" w:cs="Arial"/>
        </w:rPr>
        <w:t>(Stroud: Amberley Publishing, 2019)</w:t>
      </w:r>
    </w:p>
    <w:p w14:paraId="005FB3EC" w14:textId="77777777" w:rsidR="000D1F64" w:rsidRPr="009A0F9D" w:rsidRDefault="000D1F64" w:rsidP="008C27FF">
      <w:pPr>
        <w:contextualSpacing/>
        <w:rPr>
          <w:rFonts w:ascii="Arial" w:hAnsi="Arial" w:cs="Arial"/>
        </w:rPr>
      </w:pPr>
    </w:p>
    <w:p w14:paraId="728622D9" w14:textId="49D26277" w:rsidR="000D1F64" w:rsidRDefault="000D1F64" w:rsidP="008C27FF">
      <w:pPr>
        <w:contextualSpacing/>
        <w:rPr>
          <w:rFonts w:ascii="Arial" w:hAnsi="Arial" w:cs="Arial"/>
        </w:rPr>
      </w:pPr>
      <w:r w:rsidRPr="009A0F9D">
        <w:rPr>
          <w:rFonts w:ascii="Arial" w:hAnsi="Arial" w:cs="Arial"/>
          <w:i/>
          <w:iCs/>
        </w:rPr>
        <w:t xml:space="preserve">Sussex Archaeological Collections Illustrating </w:t>
      </w:r>
      <w:proofErr w:type="gramStart"/>
      <w:r w:rsidRPr="009A0F9D">
        <w:rPr>
          <w:rFonts w:ascii="Arial" w:hAnsi="Arial" w:cs="Arial"/>
          <w:i/>
          <w:iCs/>
        </w:rPr>
        <w:t>The</w:t>
      </w:r>
      <w:proofErr w:type="gramEnd"/>
      <w:r w:rsidRPr="009A0F9D">
        <w:rPr>
          <w:rFonts w:ascii="Arial" w:hAnsi="Arial" w:cs="Arial"/>
          <w:i/>
          <w:iCs/>
        </w:rPr>
        <w:t xml:space="preserve"> History And Antiquities Of The County: Volume II </w:t>
      </w:r>
      <w:r w:rsidRPr="009A0F9D">
        <w:rPr>
          <w:rFonts w:ascii="Arial" w:hAnsi="Arial" w:cs="Arial"/>
        </w:rPr>
        <w:t>(London: John Russell Smith, 1849)</w:t>
      </w:r>
    </w:p>
    <w:p w14:paraId="737281A9" w14:textId="77777777" w:rsidR="00642856" w:rsidRDefault="00642856" w:rsidP="008C27FF">
      <w:pPr>
        <w:contextualSpacing/>
        <w:rPr>
          <w:rFonts w:ascii="Arial" w:hAnsi="Arial" w:cs="Arial"/>
        </w:rPr>
      </w:pPr>
    </w:p>
    <w:p w14:paraId="42E9F738" w14:textId="14B4B438" w:rsidR="004B134D" w:rsidRPr="004B134D" w:rsidRDefault="004B134D" w:rsidP="008C27FF">
      <w:pPr>
        <w:contextualSpacing/>
        <w:rPr>
          <w:rFonts w:ascii="Arial" w:hAnsi="Arial" w:cs="Arial"/>
        </w:rPr>
      </w:pPr>
      <w:r w:rsidRPr="004B134D">
        <w:rPr>
          <w:rFonts w:ascii="Arial" w:hAnsi="Arial" w:cs="Arial"/>
        </w:rPr>
        <w:t>Symonds,</w:t>
      </w:r>
      <w:r>
        <w:rPr>
          <w:rFonts w:ascii="Arial" w:hAnsi="Arial" w:cs="Arial"/>
        </w:rPr>
        <w:t xml:space="preserve"> William, Samuel,</w:t>
      </w:r>
      <w:r w:rsidRPr="004B134D">
        <w:rPr>
          <w:rFonts w:ascii="Arial" w:hAnsi="Arial" w:cs="Arial"/>
        </w:rPr>
        <w:t xml:space="preserve"> </w:t>
      </w:r>
      <w:r w:rsidRPr="004B134D">
        <w:rPr>
          <w:rFonts w:ascii="Arial" w:hAnsi="Arial" w:cs="Arial"/>
          <w:i/>
          <w:iCs/>
        </w:rPr>
        <w:t xml:space="preserve">Hanley Castle: An Episode </w:t>
      </w:r>
      <w:proofErr w:type="gramStart"/>
      <w:r w:rsidRPr="004B134D">
        <w:rPr>
          <w:rFonts w:ascii="Arial" w:hAnsi="Arial" w:cs="Arial"/>
          <w:i/>
          <w:iCs/>
        </w:rPr>
        <w:t>Of</w:t>
      </w:r>
      <w:proofErr w:type="gramEnd"/>
      <w:r w:rsidRPr="004B134D">
        <w:rPr>
          <w:rFonts w:ascii="Arial" w:hAnsi="Arial" w:cs="Arial"/>
          <w:i/>
          <w:iCs/>
        </w:rPr>
        <w:t xml:space="preserve"> The Civil Wars And The Battle Of Worcester </w:t>
      </w:r>
      <w:r w:rsidRPr="004B134D">
        <w:rPr>
          <w:rFonts w:ascii="Arial" w:hAnsi="Arial" w:cs="Arial"/>
        </w:rPr>
        <w:t>(Tewkesbury: William North, 1883)</w:t>
      </w:r>
    </w:p>
    <w:p w14:paraId="1EF3CEEE" w14:textId="77777777" w:rsidR="000D1F64" w:rsidRPr="009A0F9D" w:rsidRDefault="000D1F64" w:rsidP="008C27FF">
      <w:pPr>
        <w:pStyle w:val="ListParagraph"/>
        <w:rPr>
          <w:rFonts w:ascii="Arial" w:hAnsi="Arial" w:cs="Arial"/>
          <w:i/>
          <w:iCs/>
        </w:rPr>
      </w:pPr>
    </w:p>
    <w:p w14:paraId="2752AE31" w14:textId="77777777" w:rsidR="000D1F64" w:rsidRDefault="000D1F64" w:rsidP="008C27FF">
      <w:pPr>
        <w:contextualSpacing/>
        <w:rPr>
          <w:rFonts w:ascii="Arial" w:hAnsi="Arial" w:cs="Arial"/>
          <w:i/>
          <w:iCs/>
        </w:rPr>
      </w:pPr>
      <w:bookmarkStart w:id="34" w:name="_Hlk102224391"/>
      <w:r w:rsidRPr="009A0F9D">
        <w:rPr>
          <w:rFonts w:ascii="Arial" w:hAnsi="Arial" w:cs="Arial"/>
        </w:rPr>
        <w:t xml:space="preserve">Tanner, Heather, J, </w:t>
      </w:r>
      <w:r w:rsidRPr="009A0F9D">
        <w:rPr>
          <w:rFonts w:ascii="Arial" w:hAnsi="Arial" w:cs="Arial"/>
          <w:i/>
          <w:iCs/>
        </w:rPr>
        <w:t xml:space="preserve">Medieval Elite Women </w:t>
      </w:r>
      <w:proofErr w:type="gramStart"/>
      <w:r w:rsidRPr="009A0F9D">
        <w:rPr>
          <w:rFonts w:ascii="Arial" w:hAnsi="Arial" w:cs="Arial"/>
          <w:i/>
          <w:iCs/>
        </w:rPr>
        <w:t>And</w:t>
      </w:r>
      <w:proofErr w:type="gramEnd"/>
      <w:r w:rsidRPr="009A0F9D">
        <w:rPr>
          <w:rFonts w:ascii="Arial" w:hAnsi="Arial" w:cs="Arial"/>
          <w:i/>
          <w:iCs/>
        </w:rPr>
        <w:t xml:space="preserve"> The Exercise Of Power 1100-1400 </w:t>
      </w:r>
    </w:p>
    <w:p w14:paraId="29F14AA5" w14:textId="77777777" w:rsidR="000D1F64" w:rsidRPr="009A0F9D" w:rsidRDefault="000D1F64" w:rsidP="008C27FF">
      <w:pPr>
        <w:contextualSpacing/>
        <w:rPr>
          <w:rFonts w:ascii="Arial" w:hAnsi="Arial" w:cs="Arial"/>
          <w:i/>
          <w:iCs/>
        </w:rPr>
      </w:pPr>
      <w:r w:rsidRPr="009A0F9D">
        <w:rPr>
          <w:rFonts w:ascii="Arial" w:hAnsi="Arial" w:cs="Arial"/>
        </w:rPr>
        <w:t>(Switzerland: Palgrave Macmillan, 2019)</w:t>
      </w:r>
    </w:p>
    <w:bookmarkEnd w:id="34"/>
    <w:p w14:paraId="28C9624D" w14:textId="77777777" w:rsidR="000D1F64" w:rsidRPr="009A0F9D" w:rsidRDefault="000D1F64" w:rsidP="008C27FF">
      <w:pPr>
        <w:pStyle w:val="ListParagraph"/>
        <w:rPr>
          <w:rFonts w:ascii="Arial" w:hAnsi="Arial" w:cs="Arial"/>
          <w:i/>
          <w:iCs/>
        </w:rPr>
      </w:pPr>
    </w:p>
    <w:p w14:paraId="50CCECF4" w14:textId="77777777" w:rsidR="000D1F64" w:rsidRPr="009A0F9D" w:rsidRDefault="000D1F64" w:rsidP="008C27FF">
      <w:pPr>
        <w:contextualSpacing/>
        <w:rPr>
          <w:rFonts w:ascii="Arial" w:hAnsi="Arial" w:cs="Arial"/>
          <w:i/>
          <w:iCs/>
        </w:rPr>
      </w:pPr>
      <w:r w:rsidRPr="009A0F9D">
        <w:rPr>
          <w:rFonts w:ascii="Arial" w:hAnsi="Arial" w:cs="Arial"/>
        </w:rPr>
        <w:t xml:space="preserve">Telford, Lynda, </w:t>
      </w:r>
      <w:r w:rsidRPr="009A0F9D">
        <w:rPr>
          <w:rFonts w:ascii="Arial" w:hAnsi="Arial" w:cs="Arial"/>
          <w:i/>
          <w:iCs/>
        </w:rPr>
        <w:t xml:space="preserve">Women </w:t>
      </w:r>
      <w:proofErr w:type="gramStart"/>
      <w:r w:rsidRPr="009A0F9D">
        <w:rPr>
          <w:rFonts w:ascii="Arial" w:hAnsi="Arial" w:cs="Arial"/>
          <w:i/>
          <w:iCs/>
        </w:rPr>
        <w:t>In</w:t>
      </w:r>
      <w:proofErr w:type="gramEnd"/>
      <w:r w:rsidRPr="009A0F9D">
        <w:rPr>
          <w:rFonts w:ascii="Arial" w:hAnsi="Arial" w:cs="Arial"/>
          <w:i/>
          <w:iCs/>
        </w:rPr>
        <w:t xml:space="preserve"> Medieval England </w:t>
      </w:r>
      <w:r w:rsidRPr="009A0F9D">
        <w:rPr>
          <w:rFonts w:ascii="Arial" w:hAnsi="Arial" w:cs="Arial"/>
        </w:rPr>
        <w:t>(Stroud: Amberley Publishing, 2018)</w:t>
      </w:r>
    </w:p>
    <w:p w14:paraId="60AB2355" w14:textId="77777777" w:rsidR="000D1F64" w:rsidRPr="009A0F9D" w:rsidRDefault="000D1F64" w:rsidP="008C27FF">
      <w:pPr>
        <w:pStyle w:val="ListParagraph"/>
        <w:rPr>
          <w:rFonts w:ascii="Arial" w:hAnsi="Arial" w:cs="Arial"/>
          <w:i/>
          <w:iCs/>
        </w:rPr>
      </w:pPr>
    </w:p>
    <w:p w14:paraId="207753CA" w14:textId="77777777" w:rsidR="000D1F64" w:rsidRPr="009A0F9D" w:rsidRDefault="000D1F64" w:rsidP="008C27FF">
      <w:pPr>
        <w:contextualSpacing/>
        <w:rPr>
          <w:rFonts w:ascii="Arial" w:hAnsi="Arial" w:cs="Arial"/>
        </w:rPr>
      </w:pPr>
      <w:r w:rsidRPr="009A0F9D">
        <w:rPr>
          <w:rFonts w:ascii="Arial" w:hAnsi="Arial" w:cs="Arial"/>
        </w:rPr>
        <w:t xml:space="preserve">Thompson, Sally, </w:t>
      </w:r>
      <w:r w:rsidRPr="009A0F9D">
        <w:rPr>
          <w:rFonts w:ascii="Arial" w:hAnsi="Arial" w:cs="Arial"/>
          <w:i/>
          <w:iCs/>
        </w:rPr>
        <w:t xml:space="preserve">Women Religious: The Founding </w:t>
      </w:r>
      <w:proofErr w:type="gramStart"/>
      <w:r w:rsidRPr="009A0F9D">
        <w:rPr>
          <w:rFonts w:ascii="Arial" w:hAnsi="Arial" w:cs="Arial"/>
          <w:i/>
          <w:iCs/>
        </w:rPr>
        <w:t>Of</w:t>
      </w:r>
      <w:proofErr w:type="gramEnd"/>
      <w:r w:rsidRPr="009A0F9D">
        <w:rPr>
          <w:rFonts w:ascii="Arial" w:hAnsi="Arial" w:cs="Arial"/>
          <w:i/>
          <w:iCs/>
        </w:rPr>
        <w:t xml:space="preserve"> English Nunneries After The Norman Conquest </w:t>
      </w:r>
      <w:r w:rsidRPr="009A0F9D">
        <w:rPr>
          <w:rFonts w:ascii="Arial" w:hAnsi="Arial" w:cs="Arial"/>
        </w:rPr>
        <w:t>(Oxford: Oxford University Press, 1991)</w:t>
      </w:r>
    </w:p>
    <w:p w14:paraId="1CD6330B" w14:textId="77777777" w:rsidR="000D1F64" w:rsidRPr="009A0F9D" w:rsidRDefault="000D1F64" w:rsidP="008C27FF">
      <w:pPr>
        <w:contextualSpacing/>
        <w:rPr>
          <w:rFonts w:ascii="Arial" w:hAnsi="Arial" w:cs="Arial"/>
        </w:rPr>
      </w:pPr>
    </w:p>
    <w:p w14:paraId="6070EB7C" w14:textId="77777777" w:rsidR="000D1F64" w:rsidRPr="009A0F9D" w:rsidRDefault="000D1F64" w:rsidP="008C27FF">
      <w:pPr>
        <w:contextualSpacing/>
        <w:rPr>
          <w:rFonts w:ascii="Arial" w:hAnsi="Arial" w:cs="Arial"/>
        </w:rPr>
      </w:pPr>
      <w:r w:rsidRPr="009A0F9D">
        <w:rPr>
          <w:rFonts w:ascii="Arial" w:hAnsi="Arial" w:cs="Arial"/>
        </w:rPr>
        <w:t xml:space="preserve">Tomlinson, Edward, Murray, </w:t>
      </w:r>
      <w:r w:rsidRPr="009A0F9D">
        <w:rPr>
          <w:rFonts w:ascii="Arial" w:hAnsi="Arial" w:cs="Arial"/>
          <w:i/>
          <w:iCs/>
        </w:rPr>
        <w:t xml:space="preserve">A History </w:t>
      </w:r>
      <w:proofErr w:type="gramStart"/>
      <w:r w:rsidRPr="009A0F9D">
        <w:rPr>
          <w:rFonts w:ascii="Arial" w:hAnsi="Arial" w:cs="Arial"/>
          <w:i/>
          <w:iCs/>
        </w:rPr>
        <w:t>Of</w:t>
      </w:r>
      <w:proofErr w:type="gramEnd"/>
      <w:r w:rsidRPr="009A0F9D">
        <w:rPr>
          <w:rFonts w:ascii="Arial" w:hAnsi="Arial" w:cs="Arial"/>
          <w:i/>
          <w:iCs/>
        </w:rPr>
        <w:t xml:space="preserve"> The </w:t>
      </w:r>
      <w:proofErr w:type="spellStart"/>
      <w:r w:rsidRPr="009A0F9D">
        <w:rPr>
          <w:rFonts w:ascii="Arial" w:hAnsi="Arial" w:cs="Arial"/>
          <w:i/>
          <w:iCs/>
        </w:rPr>
        <w:t>Minories</w:t>
      </w:r>
      <w:proofErr w:type="spellEnd"/>
      <w:r w:rsidRPr="009A0F9D">
        <w:rPr>
          <w:rFonts w:ascii="Arial" w:hAnsi="Arial" w:cs="Arial"/>
          <w:i/>
          <w:iCs/>
        </w:rPr>
        <w:t xml:space="preserve">, London </w:t>
      </w:r>
      <w:r w:rsidRPr="009A0F9D">
        <w:rPr>
          <w:rFonts w:ascii="Arial" w:hAnsi="Arial" w:cs="Arial"/>
        </w:rPr>
        <w:t>(London: Smith Elder &amp; Co, 1907)</w:t>
      </w:r>
    </w:p>
    <w:p w14:paraId="6706E09E" w14:textId="77777777" w:rsidR="000D1F64" w:rsidRPr="009A0F9D" w:rsidRDefault="000D1F64" w:rsidP="008C27FF">
      <w:pPr>
        <w:contextualSpacing/>
        <w:rPr>
          <w:rFonts w:ascii="Arial" w:hAnsi="Arial" w:cs="Arial"/>
        </w:rPr>
      </w:pPr>
    </w:p>
    <w:p w14:paraId="38C7EBBA" w14:textId="77777777" w:rsidR="000D1F64" w:rsidRPr="009A0F9D" w:rsidRDefault="000D1F64" w:rsidP="008C27FF">
      <w:pPr>
        <w:contextualSpacing/>
        <w:rPr>
          <w:rFonts w:ascii="Arial" w:hAnsi="Arial" w:cs="Arial"/>
        </w:rPr>
      </w:pPr>
      <w:r w:rsidRPr="009A0F9D">
        <w:rPr>
          <w:rFonts w:ascii="Arial" w:hAnsi="Arial" w:cs="Arial"/>
        </w:rPr>
        <w:t xml:space="preserve">Turner, Rick, </w:t>
      </w:r>
      <w:r w:rsidRPr="009A0F9D">
        <w:rPr>
          <w:rFonts w:ascii="Arial" w:hAnsi="Arial" w:cs="Arial"/>
          <w:i/>
          <w:iCs/>
        </w:rPr>
        <w:t xml:space="preserve">Caerphilly Castle, </w:t>
      </w:r>
      <w:r w:rsidRPr="009A0F9D">
        <w:rPr>
          <w:rFonts w:ascii="Arial" w:hAnsi="Arial" w:cs="Arial"/>
        </w:rPr>
        <w:t>(Cardiff, CADW, 2016)</w:t>
      </w:r>
    </w:p>
    <w:p w14:paraId="68AB0C6B" w14:textId="77777777" w:rsidR="000D1F64" w:rsidRPr="009A0F9D" w:rsidRDefault="000D1F64" w:rsidP="008C27FF">
      <w:pPr>
        <w:contextualSpacing/>
        <w:rPr>
          <w:rFonts w:ascii="Arial" w:hAnsi="Arial" w:cs="Arial"/>
          <w:i/>
          <w:iCs/>
        </w:rPr>
      </w:pPr>
    </w:p>
    <w:p w14:paraId="05085A83" w14:textId="77777777" w:rsidR="000D1F64" w:rsidRPr="009A0F9D" w:rsidRDefault="000D1F64" w:rsidP="008C27FF">
      <w:pPr>
        <w:contextualSpacing/>
        <w:rPr>
          <w:rFonts w:ascii="Arial" w:hAnsi="Arial" w:cs="Arial"/>
        </w:rPr>
      </w:pPr>
      <w:r w:rsidRPr="009A0F9D">
        <w:rPr>
          <w:rFonts w:ascii="Arial" w:hAnsi="Arial" w:cs="Arial"/>
        </w:rPr>
        <w:t xml:space="preserve">Turner, Rick, </w:t>
      </w:r>
      <w:r w:rsidRPr="009A0F9D">
        <w:rPr>
          <w:rFonts w:ascii="Arial" w:hAnsi="Arial" w:cs="Arial"/>
          <w:i/>
          <w:iCs/>
        </w:rPr>
        <w:t xml:space="preserve">Chepstow Castle, </w:t>
      </w:r>
      <w:r w:rsidRPr="009A0F9D">
        <w:rPr>
          <w:rFonts w:ascii="Arial" w:hAnsi="Arial" w:cs="Arial"/>
        </w:rPr>
        <w:t>3</w:t>
      </w:r>
      <w:r w:rsidRPr="009A0F9D">
        <w:rPr>
          <w:rFonts w:ascii="Arial" w:hAnsi="Arial" w:cs="Arial"/>
          <w:vertAlign w:val="superscript"/>
        </w:rPr>
        <w:t>rd</w:t>
      </w:r>
      <w:r w:rsidRPr="009A0F9D">
        <w:rPr>
          <w:rFonts w:ascii="Arial" w:hAnsi="Arial" w:cs="Arial"/>
        </w:rPr>
        <w:t xml:space="preserve"> </w:t>
      </w:r>
      <w:proofErr w:type="spellStart"/>
      <w:r w:rsidRPr="009A0F9D">
        <w:rPr>
          <w:rFonts w:ascii="Arial" w:hAnsi="Arial" w:cs="Arial"/>
        </w:rPr>
        <w:t>edn</w:t>
      </w:r>
      <w:proofErr w:type="spellEnd"/>
      <w:r w:rsidRPr="009A0F9D">
        <w:rPr>
          <w:rFonts w:ascii="Arial" w:hAnsi="Arial" w:cs="Arial"/>
        </w:rPr>
        <w:t>. (Cardiff: CADW, 2010)</w:t>
      </w:r>
    </w:p>
    <w:p w14:paraId="2C850DD0" w14:textId="77777777" w:rsidR="000D1F64" w:rsidRPr="009A0F9D" w:rsidRDefault="000D1F64" w:rsidP="008C27FF">
      <w:pPr>
        <w:pStyle w:val="ListParagraph"/>
        <w:rPr>
          <w:rFonts w:ascii="Arial" w:hAnsi="Arial" w:cs="Arial"/>
        </w:rPr>
      </w:pPr>
    </w:p>
    <w:p w14:paraId="076F9D36" w14:textId="65FD474E" w:rsidR="000D1F64" w:rsidRDefault="000D1F64" w:rsidP="008C27FF">
      <w:pPr>
        <w:contextualSpacing/>
        <w:rPr>
          <w:rFonts w:ascii="Arial" w:hAnsi="Arial" w:cs="Arial"/>
          <w:iCs/>
        </w:rPr>
      </w:pPr>
      <w:r w:rsidRPr="009A0F9D">
        <w:rPr>
          <w:rFonts w:ascii="Arial" w:hAnsi="Arial" w:cs="Arial"/>
        </w:rPr>
        <w:t xml:space="preserve">Underhill, Frances, A., </w:t>
      </w:r>
      <w:r w:rsidRPr="009A0F9D">
        <w:rPr>
          <w:rFonts w:ascii="Arial" w:hAnsi="Arial" w:cs="Arial"/>
          <w:i/>
          <w:iCs/>
        </w:rPr>
        <w:t xml:space="preserve">For Her Good Estate: The Life of Elizabeth De Burgh </w:t>
      </w:r>
      <w:r w:rsidRPr="009A0F9D">
        <w:rPr>
          <w:rFonts w:ascii="Arial" w:hAnsi="Arial" w:cs="Arial"/>
          <w:iCs/>
        </w:rPr>
        <w:t>(New York: St Martin’s Press, 1999)</w:t>
      </w:r>
    </w:p>
    <w:p w14:paraId="40A55BFE" w14:textId="754753E0" w:rsidR="00B36B3B" w:rsidRDefault="00B36B3B" w:rsidP="008C27FF">
      <w:pPr>
        <w:contextualSpacing/>
        <w:jc w:val="right"/>
        <w:rPr>
          <w:rFonts w:ascii="Arial" w:hAnsi="Arial" w:cs="Arial"/>
          <w:iCs/>
        </w:rPr>
      </w:pPr>
    </w:p>
    <w:p w14:paraId="3BE08204" w14:textId="3BFE54F6" w:rsidR="00B36B3B" w:rsidRPr="00B36B3B" w:rsidRDefault="00B36B3B" w:rsidP="008C27FF">
      <w:pPr>
        <w:contextualSpacing/>
        <w:rPr>
          <w:rFonts w:ascii="Arial" w:hAnsi="Arial" w:cs="Arial"/>
          <w:iCs/>
        </w:rPr>
      </w:pPr>
      <w:r>
        <w:rPr>
          <w:rFonts w:ascii="Arial" w:hAnsi="Arial" w:cs="Arial"/>
          <w:iCs/>
        </w:rPr>
        <w:t xml:space="preserve">Vale, Malcolm, </w:t>
      </w:r>
      <w:r>
        <w:rPr>
          <w:rFonts w:ascii="Arial" w:hAnsi="Arial" w:cs="Arial"/>
          <w:i/>
        </w:rPr>
        <w:t xml:space="preserve">The Princely Court: Medieval Courts </w:t>
      </w:r>
      <w:proofErr w:type="gramStart"/>
      <w:r>
        <w:rPr>
          <w:rFonts w:ascii="Arial" w:hAnsi="Arial" w:cs="Arial"/>
          <w:i/>
        </w:rPr>
        <w:t>And</w:t>
      </w:r>
      <w:proofErr w:type="gramEnd"/>
      <w:r>
        <w:rPr>
          <w:rFonts w:ascii="Arial" w:hAnsi="Arial" w:cs="Arial"/>
          <w:i/>
        </w:rPr>
        <w:t xml:space="preserve"> Culture In North-West Europe 1270-1380 </w:t>
      </w:r>
      <w:r>
        <w:rPr>
          <w:rFonts w:ascii="Arial" w:hAnsi="Arial" w:cs="Arial"/>
          <w:iCs/>
        </w:rPr>
        <w:t>(Oxford: Oxford University Press, 2001)</w:t>
      </w:r>
    </w:p>
    <w:p w14:paraId="5FEEE061" w14:textId="77777777" w:rsidR="000D1F64" w:rsidRPr="009A0F9D" w:rsidRDefault="000D1F64" w:rsidP="008C27FF">
      <w:pPr>
        <w:contextualSpacing/>
        <w:rPr>
          <w:rFonts w:ascii="Arial" w:hAnsi="Arial" w:cs="Arial"/>
          <w:iCs/>
        </w:rPr>
      </w:pPr>
    </w:p>
    <w:p w14:paraId="55F2A1C9" w14:textId="7752652E" w:rsidR="000D1F64" w:rsidRDefault="000D1F64" w:rsidP="008C27FF">
      <w:pPr>
        <w:contextualSpacing/>
        <w:rPr>
          <w:rFonts w:ascii="Arial" w:hAnsi="Arial" w:cs="Arial"/>
          <w:iCs/>
        </w:rPr>
      </w:pPr>
      <w:r w:rsidRPr="009A0F9D">
        <w:rPr>
          <w:rFonts w:ascii="Arial" w:hAnsi="Arial" w:cs="Arial"/>
          <w:iCs/>
        </w:rPr>
        <w:t xml:space="preserve">Vaughan, Richard, </w:t>
      </w:r>
      <w:r w:rsidRPr="009A0F9D">
        <w:rPr>
          <w:rFonts w:ascii="Arial" w:hAnsi="Arial" w:cs="Arial"/>
          <w:i/>
        </w:rPr>
        <w:t xml:space="preserve">Chronicles </w:t>
      </w:r>
      <w:proofErr w:type="gramStart"/>
      <w:r w:rsidRPr="009A0F9D">
        <w:rPr>
          <w:rFonts w:ascii="Arial" w:hAnsi="Arial" w:cs="Arial"/>
          <w:i/>
        </w:rPr>
        <w:t>Of</w:t>
      </w:r>
      <w:proofErr w:type="gramEnd"/>
      <w:r w:rsidRPr="009A0F9D">
        <w:rPr>
          <w:rFonts w:ascii="Arial" w:hAnsi="Arial" w:cs="Arial"/>
          <w:i/>
        </w:rPr>
        <w:t xml:space="preserve"> Matthew Paris: Monastic Life In The Thirteenth Century </w:t>
      </w:r>
      <w:r w:rsidRPr="009A0F9D">
        <w:rPr>
          <w:rFonts w:ascii="Arial" w:hAnsi="Arial" w:cs="Arial"/>
          <w:iCs/>
        </w:rPr>
        <w:t>(Gloucester: Alan Sutton Publishing Limited, 1984)</w:t>
      </w:r>
    </w:p>
    <w:p w14:paraId="17AF16CF" w14:textId="77777777" w:rsidR="000D1F64" w:rsidRPr="009A0F9D" w:rsidRDefault="000D1F64" w:rsidP="008C27FF">
      <w:pPr>
        <w:pStyle w:val="Heading1"/>
        <w:shd w:val="clear" w:color="auto" w:fill="FFFFFF"/>
        <w:spacing w:before="0" w:after="0"/>
        <w:contextualSpacing/>
        <w:rPr>
          <w:rFonts w:ascii="Arial" w:hAnsi="Arial" w:cs="Arial"/>
          <w:b w:val="0"/>
          <w:bCs w:val="0"/>
          <w:sz w:val="24"/>
          <w:szCs w:val="24"/>
        </w:rPr>
      </w:pPr>
      <w:r w:rsidRPr="009A0F9D">
        <w:rPr>
          <w:rFonts w:ascii="Arial" w:hAnsi="Arial" w:cs="Arial"/>
          <w:b w:val="0"/>
          <w:bCs w:val="0"/>
          <w:iCs/>
          <w:color w:val="000000" w:themeColor="text1"/>
          <w:sz w:val="24"/>
          <w:szCs w:val="24"/>
        </w:rPr>
        <w:t xml:space="preserve">Ward, Jennifer, C., </w:t>
      </w:r>
      <w:r w:rsidRPr="009A0F9D">
        <w:rPr>
          <w:rStyle w:val="breaker-breaker"/>
          <w:rFonts w:ascii="Arial" w:hAnsi="Arial" w:cs="Arial"/>
          <w:b w:val="0"/>
          <w:bCs w:val="0"/>
          <w:i/>
          <w:iCs/>
          <w:color w:val="000000" w:themeColor="text1"/>
          <w:sz w:val="24"/>
          <w:szCs w:val="24"/>
        </w:rPr>
        <w:t xml:space="preserve">English noblewomen In </w:t>
      </w:r>
      <w:proofErr w:type="gramStart"/>
      <w:r w:rsidRPr="009A0F9D">
        <w:rPr>
          <w:rStyle w:val="breaker-breaker"/>
          <w:rFonts w:ascii="Arial" w:hAnsi="Arial" w:cs="Arial"/>
          <w:b w:val="0"/>
          <w:bCs w:val="0"/>
          <w:i/>
          <w:iCs/>
          <w:color w:val="000000" w:themeColor="text1"/>
          <w:sz w:val="24"/>
          <w:szCs w:val="24"/>
        </w:rPr>
        <w:t>The</w:t>
      </w:r>
      <w:proofErr w:type="gramEnd"/>
      <w:r w:rsidRPr="009A0F9D">
        <w:rPr>
          <w:rStyle w:val="breaker-breaker"/>
          <w:rFonts w:ascii="Arial" w:hAnsi="Arial" w:cs="Arial"/>
          <w:b w:val="0"/>
          <w:bCs w:val="0"/>
          <w:i/>
          <w:iCs/>
          <w:color w:val="000000" w:themeColor="text1"/>
          <w:sz w:val="24"/>
          <w:szCs w:val="24"/>
        </w:rPr>
        <w:t xml:space="preserve"> Later Middle Ages </w:t>
      </w:r>
      <w:r w:rsidRPr="009A0F9D">
        <w:rPr>
          <w:rStyle w:val="breaker-breaker"/>
          <w:rFonts w:ascii="Arial" w:hAnsi="Arial" w:cs="Arial"/>
          <w:b w:val="0"/>
          <w:bCs w:val="0"/>
          <w:color w:val="000000" w:themeColor="text1"/>
          <w:sz w:val="24"/>
          <w:szCs w:val="24"/>
        </w:rPr>
        <w:t>(Essex: Longman Group UK Limited, 1992)</w:t>
      </w:r>
    </w:p>
    <w:p w14:paraId="330ACBE1" w14:textId="77777777" w:rsidR="000D1F64" w:rsidRPr="009A0F9D" w:rsidRDefault="000D1F64" w:rsidP="008C27FF">
      <w:pPr>
        <w:contextualSpacing/>
        <w:rPr>
          <w:rFonts w:ascii="Arial" w:hAnsi="Arial" w:cs="Arial"/>
        </w:rPr>
      </w:pPr>
      <w:r w:rsidRPr="009A0F9D">
        <w:rPr>
          <w:rFonts w:ascii="Arial" w:hAnsi="Arial" w:cs="Arial"/>
        </w:rPr>
        <w:t xml:space="preserve">Ward, Jennifer, </w:t>
      </w:r>
      <w:r w:rsidRPr="009A0F9D">
        <w:rPr>
          <w:rFonts w:ascii="Arial" w:hAnsi="Arial" w:cs="Arial"/>
          <w:i/>
          <w:iCs/>
        </w:rPr>
        <w:t xml:space="preserve">Elizabeth De Burgh, Lady </w:t>
      </w:r>
      <w:proofErr w:type="gramStart"/>
      <w:r w:rsidRPr="009A0F9D">
        <w:rPr>
          <w:rFonts w:ascii="Arial" w:hAnsi="Arial" w:cs="Arial"/>
          <w:i/>
          <w:iCs/>
        </w:rPr>
        <w:t>Of</w:t>
      </w:r>
      <w:proofErr w:type="gramEnd"/>
      <w:r w:rsidRPr="009A0F9D">
        <w:rPr>
          <w:rFonts w:ascii="Arial" w:hAnsi="Arial" w:cs="Arial"/>
          <w:i/>
          <w:iCs/>
        </w:rPr>
        <w:t xml:space="preserve"> Clare (1295-1360) </w:t>
      </w:r>
      <w:r w:rsidRPr="009A0F9D">
        <w:rPr>
          <w:rFonts w:ascii="Arial" w:hAnsi="Arial" w:cs="Arial"/>
        </w:rPr>
        <w:t>(Suffolk: The Boydell Press, 2014)</w:t>
      </w:r>
    </w:p>
    <w:p w14:paraId="403C57EC" w14:textId="77777777" w:rsidR="000D1F64" w:rsidRPr="009A0F9D" w:rsidRDefault="000D1F64" w:rsidP="008C27FF">
      <w:pPr>
        <w:pStyle w:val="ListParagraph"/>
        <w:rPr>
          <w:rFonts w:ascii="Arial" w:hAnsi="Arial" w:cs="Arial"/>
        </w:rPr>
      </w:pPr>
    </w:p>
    <w:p w14:paraId="6605C2C3" w14:textId="77777777" w:rsidR="000D1F64" w:rsidRPr="009A0F9D" w:rsidRDefault="000D1F64" w:rsidP="008C27FF">
      <w:pPr>
        <w:contextualSpacing/>
        <w:rPr>
          <w:rFonts w:ascii="Arial" w:hAnsi="Arial" w:cs="Arial"/>
        </w:rPr>
      </w:pPr>
      <w:r w:rsidRPr="009A0F9D">
        <w:rPr>
          <w:rFonts w:ascii="Arial" w:hAnsi="Arial" w:cs="Arial"/>
        </w:rPr>
        <w:t xml:space="preserve">Ward, Jennifer, </w:t>
      </w:r>
      <w:r w:rsidRPr="009A0F9D">
        <w:rPr>
          <w:rFonts w:ascii="Arial" w:hAnsi="Arial" w:cs="Arial"/>
          <w:i/>
          <w:iCs/>
        </w:rPr>
        <w:t xml:space="preserve">Women </w:t>
      </w:r>
      <w:proofErr w:type="gramStart"/>
      <w:r w:rsidRPr="009A0F9D">
        <w:rPr>
          <w:rFonts w:ascii="Arial" w:hAnsi="Arial" w:cs="Arial"/>
          <w:i/>
          <w:iCs/>
        </w:rPr>
        <w:t>In</w:t>
      </w:r>
      <w:proofErr w:type="gramEnd"/>
      <w:r w:rsidRPr="009A0F9D">
        <w:rPr>
          <w:rFonts w:ascii="Arial" w:hAnsi="Arial" w:cs="Arial"/>
          <w:i/>
          <w:iCs/>
        </w:rPr>
        <w:t xml:space="preserve"> England In The Middle Ages </w:t>
      </w:r>
      <w:r w:rsidRPr="009A0F9D">
        <w:rPr>
          <w:rFonts w:ascii="Arial" w:hAnsi="Arial" w:cs="Arial"/>
        </w:rPr>
        <w:t xml:space="preserve">(London: </w:t>
      </w:r>
      <w:proofErr w:type="spellStart"/>
      <w:r w:rsidRPr="009A0F9D">
        <w:rPr>
          <w:rFonts w:ascii="Arial" w:hAnsi="Arial" w:cs="Arial"/>
        </w:rPr>
        <w:t>Hambledon</w:t>
      </w:r>
      <w:proofErr w:type="spellEnd"/>
      <w:r w:rsidRPr="009A0F9D">
        <w:rPr>
          <w:rFonts w:ascii="Arial" w:hAnsi="Arial" w:cs="Arial"/>
        </w:rPr>
        <w:t xml:space="preserve"> Continuum, 2006)</w:t>
      </w:r>
    </w:p>
    <w:p w14:paraId="060D9E5E" w14:textId="77777777" w:rsidR="000D1F64" w:rsidRPr="009A0F9D" w:rsidRDefault="000D1F64" w:rsidP="008C27FF">
      <w:pPr>
        <w:contextualSpacing/>
        <w:rPr>
          <w:rFonts w:ascii="Arial" w:hAnsi="Arial" w:cs="Arial"/>
        </w:rPr>
      </w:pPr>
    </w:p>
    <w:p w14:paraId="5381225C" w14:textId="77777777" w:rsidR="000D1F64" w:rsidRPr="009A0F9D" w:rsidRDefault="000D1F64" w:rsidP="008C27FF">
      <w:pPr>
        <w:contextualSpacing/>
        <w:rPr>
          <w:rFonts w:ascii="Arial" w:hAnsi="Arial" w:cs="Arial"/>
        </w:rPr>
      </w:pPr>
      <w:r w:rsidRPr="009A0F9D">
        <w:rPr>
          <w:rFonts w:ascii="Arial" w:hAnsi="Arial" w:cs="Arial"/>
        </w:rPr>
        <w:t xml:space="preserve">Warner, Kathryn, </w:t>
      </w:r>
      <w:r w:rsidRPr="009A0F9D">
        <w:rPr>
          <w:rFonts w:ascii="Arial" w:hAnsi="Arial" w:cs="Arial"/>
          <w:i/>
          <w:iCs/>
        </w:rPr>
        <w:t xml:space="preserve">Daughters </w:t>
      </w:r>
      <w:proofErr w:type="gramStart"/>
      <w:r w:rsidRPr="009A0F9D">
        <w:rPr>
          <w:rFonts w:ascii="Arial" w:hAnsi="Arial" w:cs="Arial"/>
          <w:i/>
          <w:iCs/>
        </w:rPr>
        <w:t>Of</w:t>
      </w:r>
      <w:proofErr w:type="gramEnd"/>
      <w:r w:rsidRPr="009A0F9D">
        <w:rPr>
          <w:rFonts w:ascii="Arial" w:hAnsi="Arial" w:cs="Arial"/>
          <w:i/>
          <w:iCs/>
        </w:rPr>
        <w:t xml:space="preserve"> Edward I</w:t>
      </w:r>
      <w:r w:rsidRPr="009A0F9D">
        <w:rPr>
          <w:rFonts w:ascii="Arial" w:hAnsi="Arial" w:cs="Arial"/>
        </w:rPr>
        <w:t xml:space="preserve"> (Barnsley: Pen And Sword Books, 2021)</w:t>
      </w:r>
    </w:p>
    <w:p w14:paraId="1C1015B1" w14:textId="77777777" w:rsidR="000D1F64" w:rsidRPr="009A0F9D" w:rsidRDefault="000D1F64" w:rsidP="008C27FF">
      <w:pPr>
        <w:pStyle w:val="ListParagraph"/>
        <w:rPr>
          <w:rFonts w:ascii="Arial" w:hAnsi="Arial" w:cs="Arial"/>
        </w:rPr>
      </w:pPr>
    </w:p>
    <w:p w14:paraId="50B7F72D" w14:textId="77777777" w:rsidR="00642856" w:rsidRPr="006913DE" w:rsidRDefault="00642856" w:rsidP="00642856">
      <w:pPr>
        <w:jc w:val="right"/>
        <w:rPr>
          <w:rFonts w:ascii="Arial" w:hAnsi="Arial" w:cs="Arial"/>
        </w:rPr>
      </w:pPr>
      <w:r>
        <w:rPr>
          <w:rFonts w:ascii="Arial" w:hAnsi="Arial" w:cs="Arial"/>
        </w:rPr>
        <w:lastRenderedPageBreak/>
        <w:t>75</w:t>
      </w:r>
    </w:p>
    <w:p w14:paraId="6B55AC18" w14:textId="77777777" w:rsidR="00642856" w:rsidRDefault="00642856" w:rsidP="008C27FF">
      <w:pPr>
        <w:contextualSpacing/>
        <w:rPr>
          <w:rFonts w:ascii="Arial" w:hAnsi="Arial" w:cs="Arial"/>
        </w:rPr>
      </w:pPr>
    </w:p>
    <w:p w14:paraId="301CDADA" w14:textId="56072650" w:rsidR="000D1F64" w:rsidRPr="009A0F9D" w:rsidRDefault="000D1F64" w:rsidP="008C27FF">
      <w:pPr>
        <w:contextualSpacing/>
        <w:rPr>
          <w:rFonts w:ascii="Arial" w:hAnsi="Arial" w:cs="Arial"/>
        </w:rPr>
      </w:pPr>
      <w:r w:rsidRPr="009A0F9D">
        <w:rPr>
          <w:rFonts w:ascii="Arial" w:hAnsi="Arial" w:cs="Arial"/>
        </w:rPr>
        <w:t xml:space="preserve">Warner, Kathryn, </w:t>
      </w:r>
      <w:r w:rsidRPr="009A0F9D">
        <w:rPr>
          <w:rFonts w:ascii="Arial" w:hAnsi="Arial" w:cs="Arial"/>
          <w:i/>
          <w:iCs/>
        </w:rPr>
        <w:t xml:space="preserve">Edward II’s Nieces </w:t>
      </w:r>
      <w:proofErr w:type="gramStart"/>
      <w:r w:rsidRPr="009A0F9D">
        <w:rPr>
          <w:rFonts w:ascii="Arial" w:hAnsi="Arial" w:cs="Arial"/>
          <w:i/>
          <w:iCs/>
        </w:rPr>
        <w:t>The</w:t>
      </w:r>
      <w:proofErr w:type="gramEnd"/>
      <w:r w:rsidRPr="009A0F9D">
        <w:rPr>
          <w:rFonts w:ascii="Arial" w:hAnsi="Arial" w:cs="Arial"/>
          <w:i/>
          <w:iCs/>
        </w:rPr>
        <w:t xml:space="preserve"> Clare Sisters </w:t>
      </w:r>
      <w:r w:rsidRPr="009A0F9D">
        <w:rPr>
          <w:rFonts w:ascii="Arial" w:hAnsi="Arial" w:cs="Arial"/>
        </w:rPr>
        <w:t>(Barnsley: Pen And Sword Books, 2020)</w:t>
      </w:r>
    </w:p>
    <w:p w14:paraId="5E04B5D5" w14:textId="77777777" w:rsidR="000D1F64" w:rsidRPr="009A0F9D" w:rsidRDefault="000D1F64" w:rsidP="008C27FF">
      <w:pPr>
        <w:pStyle w:val="ListParagraph"/>
        <w:rPr>
          <w:rFonts w:ascii="Arial" w:hAnsi="Arial" w:cs="Arial"/>
        </w:rPr>
      </w:pPr>
    </w:p>
    <w:p w14:paraId="75C0A802" w14:textId="77777777" w:rsidR="000D1F64" w:rsidRPr="009A0F9D" w:rsidRDefault="000D1F64" w:rsidP="008C27FF">
      <w:pPr>
        <w:contextualSpacing/>
        <w:rPr>
          <w:rFonts w:ascii="Arial" w:hAnsi="Arial" w:cs="Arial"/>
          <w:iCs/>
        </w:rPr>
      </w:pPr>
      <w:r w:rsidRPr="009A0F9D">
        <w:rPr>
          <w:rFonts w:ascii="Arial" w:hAnsi="Arial" w:cs="Arial"/>
        </w:rPr>
        <w:t xml:space="preserve">Warner, Kathryn, </w:t>
      </w:r>
      <w:r w:rsidRPr="009A0F9D">
        <w:rPr>
          <w:rFonts w:ascii="Arial" w:hAnsi="Arial" w:cs="Arial"/>
          <w:i/>
          <w:iCs/>
        </w:rPr>
        <w:t xml:space="preserve">Edward II: The Unconventional King </w:t>
      </w:r>
      <w:r w:rsidRPr="009A0F9D">
        <w:rPr>
          <w:rFonts w:ascii="Arial" w:hAnsi="Arial" w:cs="Arial"/>
          <w:iCs/>
        </w:rPr>
        <w:t>(Stroud: Amberley Publishing, 2017)</w:t>
      </w:r>
    </w:p>
    <w:p w14:paraId="7AFA49B0" w14:textId="77777777" w:rsidR="000D1F64" w:rsidRPr="009A0F9D" w:rsidRDefault="000D1F64" w:rsidP="008C27FF">
      <w:pPr>
        <w:pStyle w:val="ListParagraph"/>
        <w:rPr>
          <w:rFonts w:ascii="Arial" w:hAnsi="Arial" w:cs="Arial"/>
        </w:rPr>
      </w:pPr>
    </w:p>
    <w:p w14:paraId="6EE9D39B" w14:textId="77777777" w:rsidR="000D1F64" w:rsidRPr="009A0F9D" w:rsidRDefault="000D1F64" w:rsidP="008C27FF">
      <w:pPr>
        <w:contextualSpacing/>
        <w:rPr>
          <w:rFonts w:ascii="Arial" w:hAnsi="Arial" w:cs="Arial"/>
        </w:rPr>
      </w:pPr>
      <w:r w:rsidRPr="009A0F9D">
        <w:rPr>
          <w:rFonts w:ascii="Arial" w:hAnsi="Arial" w:cs="Arial"/>
        </w:rPr>
        <w:t xml:space="preserve">Warner, Kathryn, </w:t>
      </w:r>
      <w:r w:rsidRPr="009A0F9D">
        <w:rPr>
          <w:rFonts w:ascii="Arial" w:hAnsi="Arial" w:cs="Arial"/>
          <w:i/>
          <w:iCs/>
        </w:rPr>
        <w:t xml:space="preserve">Following </w:t>
      </w:r>
      <w:proofErr w:type="gramStart"/>
      <w:r w:rsidRPr="009A0F9D">
        <w:rPr>
          <w:rFonts w:ascii="Arial" w:hAnsi="Arial" w:cs="Arial"/>
          <w:i/>
          <w:iCs/>
        </w:rPr>
        <w:t>In</w:t>
      </w:r>
      <w:proofErr w:type="gramEnd"/>
      <w:r w:rsidRPr="009A0F9D">
        <w:rPr>
          <w:rFonts w:ascii="Arial" w:hAnsi="Arial" w:cs="Arial"/>
          <w:i/>
          <w:iCs/>
        </w:rPr>
        <w:t xml:space="preserve"> The Footsteps Of Edward II A Historical Guide To The Medieval King </w:t>
      </w:r>
      <w:r w:rsidRPr="009A0F9D">
        <w:rPr>
          <w:rFonts w:ascii="Arial" w:hAnsi="Arial" w:cs="Arial"/>
          <w:iCs/>
        </w:rPr>
        <w:t>(Barnsley: Pen &amp; Sword Books Limited, 2019)</w:t>
      </w:r>
    </w:p>
    <w:p w14:paraId="1B67C617" w14:textId="77777777" w:rsidR="000D1F64" w:rsidRPr="009A0F9D" w:rsidRDefault="000D1F64" w:rsidP="008C27FF">
      <w:pPr>
        <w:pStyle w:val="ListParagraph"/>
        <w:rPr>
          <w:rFonts w:ascii="Arial" w:hAnsi="Arial" w:cs="Arial"/>
        </w:rPr>
      </w:pPr>
    </w:p>
    <w:p w14:paraId="77271FAB" w14:textId="77777777" w:rsidR="000D1F64" w:rsidRPr="009A0F9D" w:rsidRDefault="000D1F64" w:rsidP="008C27FF">
      <w:pPr>
        <w:contextualSpacing/>
        <w:rPr>
          <w:rFonts w:ascii="Arial" w:hAnsi="Arial" w:cs="Arial"/>
        </w:rPr>
      </w:pPr>
      <w:r w:rsidRPr="009A0F9D">
        <w:rPr>
          <w:rFonts w:ascii="Arial" w:hAnsi="Arial" w:cs="Arial"/>
        </w:rPr>
        <w:t xml:space="preserve">Warner, Kathryn, </w:t>
      </w:r>
      <w:r w:rsidRPr="009A0F9D">
        <w:rPr>
          <w:rFonts w:ascii="Arial" w:hAnsi="Arial" w:cs="Arial"/>
          <w:i/>
          <w:iCs/>
        </w:rPr>
        <w:t xml:space="preserve">Hugh Despenser </w:t>
      </w:r>
      <w:proofErr w:type="gramStart"/>
      <w:r w:rsidRPr="009A0F9D">
        <w:rPr>
          <w:rFonts w:ascii="Arial" w:hAnsi="Arial" w:cs="Arial"/>
          <w:i/>
          <w:iCs/>
        </w:rPr>
        <w:t>The</w:t>
      </w:r>
      <w:proofErr w:type="gramEnd"/>
      <w:r w:rsidRPr="009A0F9D">
        <w:rPr>
          <w:rFonts w:ascii="Arial" w:hAnsi="Arial" w:cs="Arial"/>
          <w:i/>
          <w:iCs/>
        </w:rPr>
        <w:t xml:space="preserve"> Younger &amp; Edward II: Downfall Of A King’s Favourite </w:t>
      </w:r>
      <w:r w:rsidRPr="009A0F9D">
        <w:rPr>
          <w:rFonts w:ascii="Arial" w:hAnsi="Arial" w:cs="Arial"/>
        </w:rPr>
        <w:t>(</w:t>
      </w:r>
      <w:r w:rsidRPr="009A0F9D">
        <w:rPr>
          <w:rFonts w:ascii="Arial" w:hAnsi="Arial" w:cs="Arial"/>
          <w:iCs/>
        </w:rPr>
        <w:t>Barnsley: Pen &amp; Sword Books Limited, 2018)</w:t>
      </w:r>
    </w:p>
    <w:p w14:paraId="7C54A33C" w14:textId="77777777" w:rsidR="00642856" w:rsidRDefault="00642856" w:rsidP="008C27FF">
      <w:pPr>
        <w:contextualSpacing/>
        <w:rPr>
          <w:rFonts w:ascii="Arial" w:hAnsi="Arial" w:cs="Arial"/>
        </w:rPr>
      </w:pPr>
    </w:p>
    <w:p w14:paraId="4187BAD6" w14:textId="6DA20988" w:rsidR="000D1F64" w:rsidRPr="009A0F9D" w:rsidRDefault="000D1F64" w:rsidP="008C27FF">
      <w:pPr>
        <w:contextualSpacing/>
        <w:rPr>
          <w:rFonts w:ascii="Arial" w:hAnsi="Arial" w:cs="Arial"/>
        </w:rPr>
      </w:pPr>
      <w:r w:rsidRPr="009A0F9D">
        <w:rPr>
          <w:rFonts w:ascii="Arial" w:hAnsi="Arial" w:cs="Arial"/>
        </w:rPr>
        <w:t xml:space="preserve">Warner, Kathryn, </w:t>
      </w:r>
      <w:r w:rsidRPr="009A0F9D">
        <w:rPr>
          <w:rFonts w:ascii="Arial" w:hAnsi="Arial" w:cs="Arial"/>
          <w:i/>
          <w:iCs/>
        </w:rPr>
        <w:t xml:space="preserve">Isabella </w:t>
      </w:r>
      <w:proofErr w:type="gramStart"/>
      <w:r w:rsidRPr="009A0F9D">
        <w:rPr>
          <w:rFonts w:ascii="Arial" w:hAnsi="Arial" w:cs="Arial"/>
          <w:i/>
          <w:iCs/>
        </w:rPr>
        <w:t>Of</w:t>
      </w:r>
      <w:proofErr w:type="gramEnd"/>
      <w:r w:rsidRPr="009A0F9D">
        <w:rPr>
          <w:rFonts w:ascii="Arial" w:hAnsi="Arial" w:cs="Arial"/>
          <w:i/>
          <w:iCs/>
        </w:rPr>
        <w:t xml:space="preserve"> France: The Rebel Queen </w:t>
      </w:r>
      <w:r w:rsidRPr="009A0F9D">
        <w:rPr>
          <w:rFonts w:ascii="Arial" w:hAnsi="Arial" w:cs="Arial"/>
          <w:iCs/>
        </w:rPr>
        <w:t>(Stroud: Amberley, 2016)</w:t>
      </w:r>
    </w:p>
    <w:p w14:paraId="0F1786CD" w14:textId="77777777" w:rsidR="000D1F64" w:rsidRPr="009A0F9D" w:rsidRDefault="000D1F64" w:rsidP="008C27FF">
      <w:pPr>
        <w:pStyle w:val="ListParagraph"/>
        <w:rPr>
          <w:rFonts w:ascii="Arial" w:hAnsi="Arial" w:cs="Arial"/>
        </w:rPr>
      </w:pPr>
    </w:p>
    <w:p w14:paraId="149B1EE6" w14:textId="77777777" w:rsidR="000D1F64" w:rsidRPr="009A0F9D" w:rsidRDefault="000D1F64" w:rsidP="008C27FF">
      <w:pPr>
        <w:contextualSpacing/>
        <w:rPr>
          <w:rFonts w:ascii="Arial" w:hAnsi="Arial" w:cs="Arial"/>
        </w:rPr>
      </w:pPr>
      <w:r w:rsidRPr="009A0F9D">
        <w:rPr>
          <w:rFonts w:ascii="Arial" w:hAnsi="Arial" w:cs="Arial"/>
        </w:rPr>
        <w:t xml:space="preserve">Warner, Kathryn, </w:t>
      </w:r>
      <w:r w:rsidRPr="009A0F9D">
        <w:rPr>
          <w:rFonts w:ascii="Arial" w:hAnsi="Arial" w:cs="Arial"/>
          <w:i/>
          <w:iCs/>
        </w:rPr>
        <w:t xml:space="preserve">Long Live </w:t>
      </w:r>
      <w:proofErr w:type="gramStart"/>
      <w:r w:rsidRPr="009A0F9D">
        <w:rPr>
          <w:rFonts w:ascii="Arial" w:hAnsi="Arial" w:cs="Arial"/>
          <w:i/>
          <w:iCs/>
        </w:rPr>
        <w:t>The</w:t>
      </w:r>
      <w:proofErr w:type="gramEnd"/>
      <w:r w:rsidRPr="009A0F9D">
        <w:rPr>
          <w:rFonts w:ascii="Arial" w:hAnsi="Arial" w:cs="Arial"/>
          <w:i/>
          <w:iCs/>
        </w:rPr>
        <w:t xml:space="preserve"> King: The Mysterious Fate Of Edward II </w:t>
      </w:r>
      <w:r w:rsidRPr="009A0F9D">
        <w:rPr>
          <w:rFonts w:ascii="Arial" w:hAnsi="Arial" w:cs="Arial"/>
          <w:iCs/>
        </w:rPr>
        <w:t>(Cheltenham: History Press, 2017)</w:t>
      </w:r>
    </w:p>
    <w:p w14:paraId="1DFD086B" w14:textId="77777777" w:rsidR="000D1F64" w:rsidRPr="009A0F9D" w:rsidRDefault="000D1F64" w:rsidP="008C27FF">
      <w:pPr>
        <w:pStyle w:val="ListParagraph"/>
        <w:rPr>
          <w:rFonts w:ascii="Arial" w:hAnsi="Arial" w:cs="Arial"/>
        </w:rPr>
      </w:pPr>
    </w:p>
    <w:p w14:paraId="0F38A074" w14:textId="77777777" w:rsidR="000D1F64" w:rsidRPr="009A0F9D" w:rsidRDefault="000D1F64" w:rsidP="008C27FF">
      <w:pPr>
        <w:contextualSpacing/>
        <w:rPr>
          <w:rFonts w:ascii="Arial" w:hAnsi="Arial" w:cs="Arial"/>
          <w:iCs/>
        </w:rPr>
      </w:pPr>
      <w:r w:rsidRPr="009A0F9D">
        <w:rPr>
          <w:rFonts w:ascii="Arial" w:hAnsi="Arial" w:cs="Arial"/>
        </w:rPr>
        <w:t xml:space="preserve">Warner, Kathryn, </w:t>
      </w:r>
      <w:r w:rsidRPr="009A0F9D">
        <w:rPr>
          <w:rFonts w:ascii="Arial" w:hAnsi="Arial" w:cs="Arial"/>
          <w:i/>
          <w:iCs/>
        </w:rPr>
        <w:t xml:space="preserve">The Rise </w:t>
      </w:r>
      <w:proofErr w:type="gramStart"/>
      <w:r w:rsidRPr="009A0F9D">
        <w:rPr>
          <w:rFonts w:ascii="Arial" w:hAnsi="Arial" w:cs="Arial"/>
          <w:i/>
          <w:iCs/>
        </w:rPr>
        <w:t>And</w:t>
      </w:r>
      <w:proofErr w:type="gramEnd"/>
      <w:r w:rsidRPr="009A0F9D">
        <w:rPr>
          <w:rFonts w:ascii="Arial" w:hAnsi="Arial" w:cs="Arial"/>
          <w:i/>
          <w:iCs/>
        </w:rPr>
        <w:t xml:space="preserve"> Fall Of A Medieval Family: The </w:t>
      </w:r>
      <w:proofErr w:type="spellStart"/>
      <w:r w:rsidRPr="009A0F9D">
        <w:rPr>
          <w:rFonts w:ascii="Arial" w:hAnsi="Arial" w:cs="Arial"/>
          <w:i/>
          <w:iCs/>
        </w:rPr>
        <w:t>Despensers</w:t>
      </w:r>
      <w:proofErr w:type="spellEnd"/>
      <w:r w:rsidRPr="009A0F9D">
        <w:rPr>
          <w:rFonts w:ascii="Arial" w:hAnsi="Arial" w:cs="Arial"/>
          <w:i/>
          <w:iCs/>
        </w:rPr>
        <w:t xml:space="preserve"> </w:t>
      </w:r>
      <w:r w:rsidRPr="009A0F9D">
        <w:rPr>
          <w:rFonts w:ascii="Arial" w:hAnsi="Arial" w:cs="Arial"/>
        </w:rPr>
        <w:t>(</w:t>
      </w:r>
      <w:r w:rsidRPr="009A0F9D">
        <w:rPr>
          <w:rFonts w:ascii="Arial" w:hAnsi="Arial" w:cs="Arial"/>
          <w:iCs/>
        </w:rPr>
        <w:t>Barnsley: Pen &amp; Sword Books Limited, 2020)</w:t>
      </w:r>
    </w:p>
    <w:p w14:paraId="0A7042BB" w14:textId="77777777" w:rsidR="000D1F64" w:rsidRPr="009A0F9D" w:rsidRDefault="000D1F64" w:rsidP="008C27FF">
      <w:pPr>
        <w:contextualSpacing/>
        <w:rPr>
          <w:rFonts w:ascii="Arial" w:hAnsi="Arial" w:cs="Arial"/>
          <w:iCs/>
        </w:rPr>
      </w:pPr>
    </w:p>
    <w:p w14:paraId="0FBCC971" w14:textId="77777777" w:rsidR="000D1F64" w:rsidRPr="009A0F9D" w:rsidRDefault="000D1F64" w:rsidP="008C27FF">
      <w:pPr>
        <w:contextualSpacing/>
        <w:rPr>
          <w:rFonts w:ascii="Arial" w:hAnsi="Arial" w:cs="Arial"/>
        </w:rPr>
      </w:pPr>
      <w:bookmarkStart w:id="35" w:name="_Hlk86006475"/>
      <w:r w:rsidRPr="009A0F9D">
        <w:rPr>
          <w:rFonts w:ascii="Arial" w:hAnsi="Arial" w:cs="Arial"/>
          <w:iCs/>
        </w:rPr>
        <w:t xml:space="preserve">Weatherly, Myra, </w:t>
      </w:r>
      <w:r w:rsidRPr="009A0F9D">
        <w:rPr>
          <w:rFonts w:ascii="Arial" w:hAnsi="Arial" w:cs="Arial"/>
          <w:i/>
        </w:rPr>
        <w:t xml:space="preserve">William Marshal: Medieval England’s Greatest Knight </w:t>
      </w:r>
      <w:r w:rsidRPr="009A0F9D">
        <w:rPr>
          <w:rFonts w:ascii="Arial" w:hAnsi="Arial" w:cs="Arial"/>
        </w:rPr>
        <w:t>(Greensboro: Morgan Reynolds Incorporated, 2001)</w:t>
      </w:r>
    </w:p>
    <w:p w14:paraId="5888AECB" w14:textId="77777777" w:rsidR="000D1F64" w:rsidRPr="009A0F9D" w:rsidRDefault="000D1F64" w:rsidP="008C27FF">
      <w:pPr>
        <w:pStyle w:val="Heading1"/>
        <w:shd w:val="clear" w:color="auto" w:fill="FFFFFF"/>
        <w:spacing w:before="0" w:after="120"/>
        <w:contextualSpacing/>
        <w:rPr>
          <w:rFonts w:ascii="Times" w:hAnsi="Times" w:cs="Times"/>
          <w:b w:val="0"/>
          <w:bCs w:val="0"/>
          <w:color w:val="000000"/>
          <w:spacing w:val="-5"/>
        </w:rPr>
      </w:pPr>
      <w:r w:rsidRPr="009A0F9D">
        <w:rPr>
          <w:rFonts w:ascii="Arial" w:hAnsi="Arial" w:cs="Arial"/>
          <w:b w:val="0"/>
          <w:bCs w:val="0"/>
          <w:color w:val="000000" w:themeColor="text1"/>
          <w:sz w:val="24"/>
          <w:szCs w:val="24"/>
        </w:rPr>
        <w:t xml:space="preserve">Weigand, Hermann, J., </w:t>
      </w:r>
      <w:r w:rsidRPr="009A0F9D">
        <w:rPr>
          <w:rFonts w:ascii="Arial" w:hAnsi="Arial" w:cs="Arial"/>
          <w:b w:val="0"/>
          <w:bCs w:val="0"/>
          <w:i/>
          <w:iCs/>
          <w:color w:val="000000"/>
          <w:spacing w:val="-5"/>
          <w:sz w:val="24"/>
          <w:szCs w:val="24"/>
        </w:rPr>
        <w:t xml:space="preserve">Three Chapters </w:t>
      </w:r>
      <w:proofErr w:type="gramStart"/>
      <w:r w:rsidRPr="009A0F9D">
        <w:rPr>
          <w:rFonts w:ascii="Arial" w:hAnsi="Arial" w:cs="Arial"/>
          <w:b w:val="0"/>
          <w:bCs w:val="0"/>
          <w:i/>
          <w:iCs/>
          <w:color w:val="000000"/>
          <w:spacing w:val="-5"/>
          <w:sz w:val="24"/>
          <w:szCs w:val="24"/>
        </w:rPr>
        <w:t>On</w:t>
      </w:r>
      <w:proofErr w:type="gramEnd"/>
      <w:r w:rsidRPr="009A0F9D">
        <w:rPr>
          <w:rFonts w:ascii="Arial" w:hAnsi="Arial" w:cs="Arial"/>
          <w:b w:val="0"/>
          <w:bCs w:val="0"/>
          <w:i/>
          <w:iCs/>
          <w:color w:val="000000"/>
          <w:spacing w:val="-5"/>
          <w:sz w:val="24"/>
          <w:szCs w:val="24"/>
        </w:rPr>
        <w:t xml:space="preserve"> Courtly Love In Arthurian France And Germany: Lancelot—Andreas Capellanus—Wolfram Von Eschenbach's "</w:t>
      </w:r>
      <w:proofErr w:type="spellStart"/>
      <w:r w:rsidRPr="009A0F9D">
        <w:rPr>
          <w:rFonts w:ascii="Arial" w:hAnsi="Arial" w:cs="Arial"/>
          <w:b w:val="0"/>
          <w:bCs w:val="0"/>
          <w:i/>
          <w:iCs/>
          <w:color w:val="000000"/>
          <w:spacing w:val="-5"/>
          <w:sz w:val="24"/>
          <w:szCs w:val="24"/>
        </w:rPr>
        <w:t>Parzival</w:t>
      </w:r>
      <w:proofErr w:type="spellEnd"/>
      <w:r w:rsidRPr="009A0F9D">
        <w:rPr>
          <w:rFonts w:ascii="Arial" w:hAnsi="Arial" w:cs="Arial"/>
          <w:b w:val="0"/>
          <w:bCs w:val="0"/>
          <w:i/>
          <w:iCs/>
          <w:color w:val="000000"/>
          <w:spacing w:val="-5"/>
          <w:sz w:val="24"/>
          <w:szCs w:val="24"/>
        </w:rPr>
        <w:t xml:space="preserve">": Volume 17 </w:t>
      </w:r>
      <w:r w:rsidRPr="009A0F9D">
        <w:rPr>
          <w:rFonts w:ascii="Arial" w:hAnsi="Arial" w:cs="Arial"/>
          <w:b w:val="0"/>
          <w:bCs w:val="0"/>
          <w:color w:val="000000"/>
          <w:spacing w:val="-5"/>
          <w:sz w:val="24"/>
          <w:szCs w:val="24"/>
        </w:rPr>
        <w:t>(California: University Of North Carolina Press, 1956)</w:t>
      </w:r>
      <w:bookmarkEnd w:id="35"/>
    </w:p>
    <w:p w14:paraId="0EA68B2C" w14:textId="77777777" w:rsidR="000D1F64" w:rsidRPr="009A0F9D" w:rsidRDefault="000D1F64" w:rsidP="008C27FF">
      <w:pPr>
        <w:contextualSpacing/>
        <w:rPr>
          <w:rFonts w:ascii="Arial" w:hAnsi="Arial" w:cs="Arial"/>
        </w:rPr>
      </w:pPr>
      <w:r w:rsidRPr="009A0F9D">
        <w:rPr>
          <w:rFonts w:ascii="Arial" w:hAnsi="Arial" w:cs="Arial"/>
        </w:rPr>
        <w:t xml:space="preserve">Weir, Alison, </w:t>
      </w:r>
      <w:r w:rsidRPr="009A0F9D">
        <w:rPr>
          <w:rFonts w:ascii="Arial" w:hAnsi="Arial" w:cs="Arial"/>
          <w:i/>
          <w:iCs/>
        </w:rPr>
        <w:t>Britain’s Royal Families: The Complete Genealogy</w:t>
      </w:r>
      <w:r w:rsidRPr="009A0F9D">
        <w:rPr>
          <w:rFonts w:ascii="Arial" w:hAnsi="Arial" w:cs="Arial"/>
        </w:rPr>
        <w:t xml:space="preserve"> (London: Pimlico 2002)</w:t>
      </w:r>
    </w:p>
    <w:p w14:paraId="2635E044" w14:textId="6133E1C1" w:rsidR="000D1F64" w:rsidRPr="009A0F9D" w:rsidRDefault="000D1F64" w:rsidP="008C27FF">
      <w:pPr>
        <w:contextualSpacing/>
        <w:jc w:val="right"/>
        <w:rPr>
          <w:rFonts w:ascii="Arial" w:hAnsi="Arial" w:cs="Arial"/>
        </w:rPr>
      </w:pPr>
    </w:p>
    <w:p w14:paraId="7BE95CE7" w14:textId="77777777" w:rsidR="000D1F64" w:rsidRPr="009A0F9D" w:rsidRDefault="000D1F64" w:rsidP="008C27FF">
      <w:pPr>
        <w:contextualSpacing/>
        <w:rPr>
          <w:rFonts w:ascii="Arial" w:hAnsi="Arial" w:cs="Arial"/>
          <w:iCs/>
        </w:rPr>
      </w:pPr>
      <w:r w:rsidRPr="009A0F9D">
        <w:rPr>
          <w:rFonts w:ascii="Arial" w:hAnsi="Arial" w:cs="Arial"/>
        </w:rPr>
        <w:t xml:space="preserve">Weir, Alison, </w:t>
      </w:r>
      <w:r w:rsidRPr="009A0F9D">
        <w:rPr>
          <w:rFonts w:ascii="Arial" w:hAnsi="Arial" w:cs="Arial"/>
          <w:i/>
        </w:rPr>
        <w:t xml:space="preserve">Isabella She-Wolf </w:t>
      </w:r>
      <w:proofErr w:type="gramStart"/>
      <w:r w:rsidRPr="009A0F9D">
        <w:rPr>
          <w:rFonts w:ascii="Arial" w:hAnsi="Arial" w:cs="Arial"/>
          <w:i/>
        </w:rPr>
        <w:t>Of</w:t>
      </w:r>
      <w:proofErr w:type="gramEnd"/>
      <w:r w:rsidRPr="009A0F9D">
        <w:rPr>
          <w:rFonts w:ascii="Arial" w:hAnsi="Arial" w:cs="Arial"/>
          <w:i/>
        </w:rPr>
        <w:t xml:space="preserve"> France, Queen Of England </w:t>
      </w:r>
      <w:r w:rsidRPr="009A0F9D">
        <w:rPr>
          <w:rFonts w:ascii="Arial" w:hAnsi="Arial" w:cs="Arial"/>
          <w:iCs/>
        </w:rPr>
        <w:t>(London:                     Random House, 2005)</w:t>
      </w:r>
    </w:p>
    <w:p w14:paraId="3751DFCE" w14:textId="77777777" w:rsidR="000D1F64" w:rsidRPr="009A0F9D" w:rsidRDefault="000D1F64" w:rsidP="008C27FF">
      <w:pPr>
        <w:contextualSpacing/>
        <w:rPr>
          <w:rFonts w:ascii="Arial" w:hAnsi="Arial" w:cs="Arial"/>
          <w:iCs/>
        </w:rPr>
      </w:pPr>
    </w:p>
    <w:p w14:paraId="5B03AEA3" w14:textId="77777777" w:rsidR="000D1F64" w:rsidRPr="009A0F9D" w:rsidRDefault="000D1F64" w:rsidP="008C27FF">
      <w:pPr>
        <w:contextualSpacing/>
        <w:rPr>
          <w:rFonts w:ascii="Arial" w:hAnsi="Arial" w:cs="Arial"/>
          <w:iCs/>
        </w:rPr>
      </w:pPr>
      <w:r w:rsidRPr="009A0F9D">
        <w:rPr>
          <w:rFonts w:ascii="Arial" w:hAnsi="Arial" w:cs="Arial"/>
          <w:iCs/>
        </w:rPr>
        <w:t xml:space="preserve">Williams, Matthew, </w:t>
      </w:r>
      <w:r w:rsidRPr="009A0F9D">
        <w:rPr>
          <w:rFonts w:ascii="Arial" w:hAnsi="Arial" w:cs="Arial"/>
          <w:i/>
          <w:iCs/>
        </w:rPr>
        <w:t xml:space="preserve">The Essential Cardiff Castle </w:t>
      </w:r>
      <w:r w:rsidRPr="009A0F9D">
        <w:rPr>
          <w:rFonts w:ascii="Arial" w:hAnsi="Arial" w:cs="Arial"/>
          <w:iCs/>
        </w:rPr>
        <w:t xml:space="preserve">(London: Scala Arts &amp;                          </w:t>
      </w:r>
    </w:p>
    <w:p w14:paraId="374F8406" w14:textId="77777777" w:rsidR="000D1F64" w:rsidRPr="009A0F9D" w:rsidRDefault="000D1F64" w:rsidP="008C27FF">
      <w:pPr>
        <w:contextualSpacing/>
        <w:rPr>
          <w:rFonts w:ascii="Arial" w:hAnsi="Arial" w:cs="Arial"/>
          <w:iCs/>
        </w:rPr>
      </w:pPr>
      <w:r w:rsidRPr="009A0F9D">
        <w:rPr>
          <w:rFonts w:ascii="Arial" w:hAnsi="Arial" w:cs="Arial"/>
          <w:iCs/>
        </w:rPr>
        <w:t>Heritage Publishers Ltd, 2014)</w:t>
      </w:r>
    </w:p>
    <w:p w14:paraId="0088A7BC" w14:textId="77777777" w:rsidR="000D1F64" w:rsidRPr="009A0F9D" w:rsidRDefault="000D1F64" w:rsidP="008C27FF">
      <w:pPr>
        <w:ind w:left="284"/>
        <w:contextualSpacing/>
        <w:rPr>
          <w:rFonts w:ascii="Arial" w:hAnsi="Arial" w:cs="Arial"/>
        </w:rPr>
      </w:pPr>
    </w:p>
    <w:p w14:paraId="15978AB3" w14:textId="77777777" w:rsidR="000D1F64" w:rsidRPr="009A0F9D" w:rsidRDefault="000D1F64" w:rsidP="008C27FF">
      <w:pPr>
        <w:contextualSpacing/>
        <w:rPr>
          <w:rFonts w:ascii="Arial" w:hAnsi="Arial" w:cs="Arial"/>
          <w:iCs/>
        </w:rPr>
      </w:pPr>
      <w:r w:rsidRPr="009A0F9D">
        <w:rPr>
          <w:rFonts w:ascii="Arial" w:hAnsi="Arial" w:cs="Arial"/>
        </w:rPr>
        <w:t xml:space="preserve">Wilson-Lee, </w:t>
      </w:r>
      <w:proofErr w:type="spellStart"/>
      <w:r w:rsidRPr="009A0F9D">
        <w:rPr>
          <w:rFonts w:ascii="Arial" w:hAnsi="Arial" w:cs="Arial"/>
        </w:rPr>
        <w:t>Kelcey</w:t>
      </w:r>
      <w:proofErr w:type="spellEnd"/>
      <w:r w:rsidRPr="009A0F9D">
        <w:rPr>
          <w:rFonts w:ascii="Arial" w:hAnsi="Arial" w:cs="Arial"/>
        </w:rPr>
        <w:t xml:space="preserve">, </w:t>
      </w:r>
      <w:r w:rsidRPr="009A0F9D">
        <w:rPr>
          <w:rFonts w:ascii="Arial" w:hAnsi="Arial" w:cs="Arial"/>
          <w:i/>
          <w:iCs/>
        </w:rPr>
        <w:t xml:space="preserve">Daughters </w:t>
      </w:r>
      <w:proofErr w:type="gramStart"/>
      <w:r w:rsidRPr="009A0F9D">
        <w:rPr>
          <w:rFonts w:ascii="Arial" w:hAnsi="Arial" w:cs="Arial"/>
          <w:i/>
          <w:iCs/>
        </w:rPr>
        <w:t>Of</w:t>
      </w:r>
      <w:proofErr w:type="gramEnd"/>
      <w:r w:rsidRPr="009A0F9D">
        <w:rPr>
          <w:rFonts w:ascii="Arial" w:hAnsi="Arial" w:cs="Arial"/>
          <w:i/>
          <w:iCs/>
        </w:rPr>
        <w:t xml:space="preserve"> Chivalry </w:t>
      </w:r>
      <w:r w:rsidRPr="009A0F9D">
        <w:rPr>
          <w:rFonts w:ascii="Arial" w:hAnsi="Arial" w:cs="Arial"/>
          <w:iCs/>
        </w:rPr>
        <w:t>(London: Picador, 2020)</w:t>
      </w:r>
    </w:p>
    <w:p w14:paraId="71B0BFBB" w14:textId="77777777" w:rsidR="000D1F64" w:rsidRPr="009A0F9D" w:rsidRDefault="000D1F64" w:rsidP="008C27FF">
      <w:pPr>
        <w:contextualSpacing/>
        <w:rPr>
          <w:rFonts w:ascii="Arial" w:hAnsi="Arial" w:cs="Arial"/>
          <w:iCs/>
        </w:rPr>
      </w:pPr>
    </w:p>
    <w:p w14:paraId="24B851F3" w14:textId="77777777" w:rsidR="000D1F64" w:rsidRPr="009A0F9D" w:rsidRDefault="000D1F64" w:rsidP="008C27FF">
      <w:pPr>
        <w:contextualSpacing/>
        <w:rPr>
          <w:rFonts w:ascii="Arial" w:hAnsi="Arial" w:cs="Arial"/>
        </w:rPr>
      </w:pPr>
      <w:r w:rsidRPr="009A0F9D">
        <w:rPr>
          <w:rFonts w:ascii="Arial" w:hAnsi="Arial" w:cs="Arial"/>
        </w:rPr>
        <w:t xml:space="preserve">Wood, Mary, Anne, Everett, </w:t>
      </w:r>
      <w:r w:rsidRPr="009A0F9D">
        <w:rPr>
          <w:rFonts w:ascii="Arial" w:hAnsi="Arial" w:cs="Arial"/>
          <w:i/>
          <w:iCs/>
        </w:rPr>
        <w:t xml:space="preserve">Letters </w:t>
      </w:r>
      <w:proofErr w:type="gramStart"/>
      <w:r w:rsidRPr="009A0F9D">
        <w:rPr>
          <w:rFonts w:ascii="Arial" w:hAnsi="Arial" w:cs="Arial"/>
          <w:i/>
          <w:iCs/>
        </w:rPr>
        <w:t>Of</w:t>
      </w:r>
      <w:proofErr w:type="gramEnd"/>
      <w:r w:rsidRPr="009A0F9D">
        <w:rPr>
          <w:rFonts w:ascii="Arial" w:hAnsi="Arial" w:cs="Arial"/>
          <w:i/>
          <w:iCs/>
        </w:rPr>
        <w:t xml:space="preserve"> Royal And Illustrious Ladies Of Great Britain From The Commencement Of The Twelfth Century To The Close Of The Reign Of Queen Mary, Volume I </w:t>
      </w:r>
      <w:r w:rsidRPr="009A0F9D">
        <w:rPr>
          <w:rFonts w:ascii="Arial" w:hAnsi="Arial" w:cs="Arial"/>
        </w:rPr>
        <w:t>(London: Henry Colburn, 1846)</w:t>
      </w:r>
    </w:p>
    <w:p w14:paraId="4E2C8D73" w14:textId="77777777" w:rsidR="000D1F64" w:rsidRPr="009A0F9D" w:rsidRDefault="000D1F64" w:rsidP="008C27FF">
      <w:pPr>
        <w:contextualSpacing/>
        <w:rPr>
          <w:rFonts w:ascii="Arial" w:hAnsi="Arial" w:cs="Arial"/>
        </w:rPr>
      </w:pPr>
    </w:p>
    <w:p w14:paraId="1E3B5B22" w14:textId="77777777" w:rsidR="000D1F64" w:rsidRPr="009A0F9D" w:rsidRDefault="000D1F64" w:rsidP="008C27FF">
      <w:pPr>
        <w:contextualSpacing/>
        <w:rPr>
          <w:rFonts w:ascii="Arial" w:hAnsi="Arial" w:cs="Arial"/>
        </w:rPr>
      </w:pPr>
      <w:proofErr w:type="spellStart"/>
      <w:r w:rsidRPr="009A0F9D">
        <w:rPr>
          <w:rFonts w:ascii="Arial" w:hAnsi="Arial" w:cs="Arial"/>
        </w:rPr>
        <w:t>Woolgar</w:t>
      </w:r>
      <w:proofErr w:type="spellEnd"/>
      <w:r w:rsidRPr="009A0F9D">
        <w:rPr>
          <w:rFonts w:ascii="Arial" w:hAnsi="Arial" w:cs="Arial"/>
        </w:rPr>
        <w:t xml:space="preserve">, C. M. </w:t>
      </w:r>
      <w:r w:rsidRPr="009A0F9D">
        <w:rPr>
          <w:rFonts w:ascii="Arial" w:hAnsi="Arial" w:cs="Arial"/>
          <w:i/>
          <w:iCs/>
        </w:rPr>
        <w:t xml:space="preserve">The Great Household </w:t>
      </w:r>
      <w:proofErr w:type="gramStart"/>
      <w:r w:rsidRPr="009A0F9D">
        <w:rPr>
          <w:rFonts w:ascii="Arial" w:hAnsi="Arial" w:cs="Arial"/>
          <w:i/>
          <w:iCs/>
        </w:rPr>
        <w:t>In</w:t>
      </w:r>
      <w:proofErr w:type="gramEnd"/>
      <w:r w:rsidRPr="009A0F9D">
        <w:rPr>
          <w:rFonts w:ascii="Arial" w:hAnsi="Arial" w:cs="Arial"/>
          <w:i/>
          <w:iCs/>
        </w:rPr>
        <w:t xml:space="preserve"> Late Medieval England </w:t>
      </w:r>
      <w:r w:rsidRPr="009A0F9D">
        <w:rPr>
          <w:rFonts w:ascii="Arial" w:hAnsi="Arial" w:cs="Arial"/>
        </w:rPr>
        <w:t>(London: Yale University Press,1999)</w:t>
      </w:r>
    </w:p>
    <w:p w14:paraId="6623DF79" w14:textId="77777777" w:rsidR="000D1F64" w:rsidRPr="009A0F9D" w:rsidRDefault="000D1F64" w:rsidP="008C27FF">
      <w:pPr>
        <w:contextualSpacing/>
        <w:rPr>
          <w:rFonts w:ascii="Arial" w:hAnsi="Arial" w:cs="Arial"/>
        </w:rPr>
      </w:pPr>
    </w:p>
    <w:p w14:paraId="094100AC" w14:textId="77777777" w:rsidR="000D1F64" w:rsidRPr="009A0F9D" w:rsidRDefault="000D1F64" w:rsidP="008C27FF">
      <w:pPr>
        <w:contextualSpacing/>
        <w:rPr>
          <w:rFonts w:ascii="Arial" w:hAnsi="Arial" w:cs="Arial"/>
          <w:iCs/>
        </w:rPr>
      </w:pPr>
      <w:r w:rsidRPr="009A0F9D">
        <w:rPr>
          <w:rFonts w:ascii="Arial" w:hAnsi="Arial" w:cs="Arial"/>
        </w:rPr>
        <w:t xml:space="preserve">Wright, Thomas, </w:t>
      </w:r>
      <w:r w:rsidRPr="009A0F9D">
        <w:rPr>
          <w:rFonts w:ascii="Arial" w:hAnsi="Arial" w:cs="Arial"/>
          <w:i/>
          <w:iCs/>
        </w:rPr>
        <w:t xml:space="preserve">The Historical Works </w:t>
      </w:r>
      <w:proofErr w:type="gramStart"/>
      <w:r w:rsidRPr="009A0F9D">
        <w:rPr>
          <w:rFonts w:ascii="Arial" w:hAnsi="Arial" w:cs="Arial"/>
          <w:i/>
          <w:iCs/>
        </w:rPr>
        <w:t>Of</w:t>
      </w:r>
      <w:proofErr w:type="gramEnd"/>
      <w:r w:rsidRPr="009A0F9D">
        <w:rPr>
          <w:rFonts w:ascii="Arial" w:hAnsi="Arial" w:cs="Arial"/>
          <w:i/>
          <w:iCs/>
        </w:rPr>
        <w:t xml:space="preserve"> </w:t>
      </w:r>
      <w:proofErr w:type="spellStart"/>
      <w:r w:rsidRPr="009A0F9D">
        <w:rPr>
          <w:rFonts w:ascii="Arial" w:hAnsi="Arial" w:cs="Arial"/>
          <w:i/>
          <w:iCs/>
        </w:rPr>
        <w:t>Geraldus</w:t>
      </w:r>
      <w:proofErr w:type="spellEnd"/>
      <w:r w:rsidRPr="009A0F9D">
        <w:rPr>
          <w:rFonts w:ascii="Arial" w:hAnsi="Arial" w:cs="Arial"/>
          <w:i/>
          <w:iCs/>
        </w:rPr>
        <w:t xml:space="preserve"> </w:t>
      </w:r>
      <w:proofErr w:type="spellStart"/>
      <w:r w:rsidRPr="009A0F9D">
        <w:rPr>
          <w:rFonts w:ascii="Arial" w:hAnsi="Arial" w:cs="Arial"/>
          <w:i/>
          <w:iCs/>
        </w:rPr>
        <w:t>Cambrensis</w:t>
      </w:r>
      <w:proofErr w:type="spellEnd"/>
      <w:r w:rsidRPr="009A0F9D">
        <w:rPr>
          <w:rFonts w:ascii="Arial" w:hAnsi="Arial" w:cs="Arial"/>
          <w:i/>
          <w:iCs/>
        </w:rPr>
        <w:t xml:space="preserve"> </w:t>
      </w:r>
      <w:r w:rsidRPr="009A0F9D">
        <w:rPr>
          <w:rFonts w:ascii="Arial" w:hAnsi="Arial" w:cs="Arial"/>
        </w:rPr>
        <w:t>(London: George Bell &amp; Sons, 1894)</w:t>
      </w:r>
    </w:p>
    <w:bookmarkEnd w:id="29"/>
    <w:p w14:paraId="1DC3868D" w14:textId="77777777" w:rsidR="000D1F64" w:rsidRPr="009A0F9D" w:rsidRDefault="000D1F64" w:rsidP="008C27FF">
      <w:pPr>
        <w:spacing w:after="100" w:afterAutospacing="1"/>
        <w:contextualSpacing/>
        <w:rPr>
          <w:rFonts w:ascii="Arial" w:hAnsi="Arial" w:cs="Arial"/>
          <w:color w:val="000000" w:themeColor="text1"/>
        </w:rPr>
      </w:pPr>
    </w:p>
    <w:p w14:paraId="0D7F1AA2" w14:textId="77777777" w:rsidR="00642856" w:rsidRPr="006913DE" w:rsidRDefault="00642856" w:rsidP="00642856">
      <w:pPr>
        <w:contextualSpacing/>
        <w:jc w:val="right"/>
        <w:rPr>
          <w:rFonts w:ascii="Arial" w:hAnsi="Arial" w:cs="Arial"/>
          <w:iCs/>
          <w:color w:val="000000" w:themeColor="text1"/>
        </w:rPr>
      </w:pPr>
      <w:r w:rsidRPr="006913DE">
        <w:rPr>
          <w:rFonts w:ascii="Arial" w:hAnsi="Arial" w:cs="Arial"/>
          <w:iCs/>
          <w:color w:val="000000" w:themeColor="text1"/>
        </w:rPr>
        <w:lastRenderedPageBreak/>
        <w:t>76</w:t>
      </w:r>
    </w:p>
    <w:p w14:paraId="71095141" w14:textId="77777777" w:rsidR="00642856" w:rsidRDefault="00642856" w:rsidP="008C27FF">
      <w:pPr>
        <w:spacing w:after="100" w:afterAutospacing="1"/>
        <w:contextualSpacing/>
        <w:rPr>
          <w:rStyle w:val="breaker-breaker"/>
          <w:rFonts w:ascii="Arial" w:hAnsi="Arial" w:cs="Arial"/>
          <w:color w:val="000000" w:themeColor="text1"/>
        </w:rPr>
      </w:pPr>
    </w:p>
    <w:p w14:paraId="710D8E4F" w14:textId="3138F485" w:rsidR="000D1F64" w:rsidRPr="009A0F9D" w:rsidRDefault="000D1F64" w:rsidP="008C27FF">
      <w:pPr>
        <w:spacing w:after="100" w:afterAutospacing="1"/>
        <w:contextualSpacing/>
        <w:rPr>
          <w:rFonts w:ascii="Arial" w:hAnsi="Arial" w:cs="Arial"/>
          <w:color w:val="000000" w:themeColor="text1"/>
        </w:rPr>
      </w:pPr>
      <w:proofErr w:type="spellStart"/>
      <w:r w:rsidRPr="009A0F9D">
        <w:rPr>
          <w:rStyle w:val="breaker-breaker"/>
          <w:rFonts w:ascii="Arial" w:hAnsi="Arial" w:cs="Arial"/>
          <w:color w:val="000000" w:themeColor="text1"/>
        </w:rPr>
        <w:t>Zupitza</w:t>
      </w:r>
      <w:proofErr w:type="spellEnd"/>
      <w:r w:rsidRPr="009A0F9D">
        <w:rPr>
          <w:rStyle w:val="breaker-breaker"/>
          <w:rFonts w:ascii="Arial" w:hAnsi="Arial" w:cs="Arial"/>
          <w:color w:val="000000" w:themeColor="text1"/>
        </w:rPr>
        <w:t xml:space="preserve">, </w:t>
      </w:r>
      <w:proofErr w:type="spellStart"/>
      <w:r w:rsidRPr="009A0F9D">
        <w:rPr>
          <w:rStyle w:val="breaker-breaker"/>
          <w:rFonts w:ascii="Arial" w:hAnsi="Arial" w:cs="Arial"/>
          <w:color w:val="000000" w:themeColor="text1"/>
        </w:rPr>
        <w:t>Julias</w:t>
      </w:r>
      <w:proofErr w:type="spellEnd"/>
      <w:r w:rsidRPr="009A0F9D">
        <w:rPr>
          <w:rStyle w:val="breaker-breaker"/>
          <w:rFonts w:ascii="Arial" w:hAnsi="Arial" w:cs="Arial"/>
          <w:color w:val="000000" w:themeColor="text1"/>
        </w:rPr>
        <w:t xml:space="preserve">, </w:t>
      </w:r>
      <w:r w:rsidRPr="009A0F9D">
        <w:rPr>
          <w:rStyle w:val="breaker-breaker"/>
          <w:rFonts w:ascii="Arial" w:hAnsi="Arial" w:cs="Arial"/>
          <w:i/>
          <w:iCs/>
          <w:color w:val="000000" w:themeColor="text1"/>
        </w:rPr>
        <w:t xml:space="preserve">The Romance </w:t>
      </w:r>
      <w:proofErr w:type="gramStart"/>
      <w:r w:rsidRPr="009A0F9D">
        <w:rPr>
          <w:rStyle w:val="breaker-breaker"/>
          <w:rFonts w:ascii="Arial" w:hAnsi="Arial" w:cs="Arial"/>
          <w:i/>
          <w:iCs/>
          <w:color w:val="000000" w:themeColor="text1"/>
        </w:rPr>
        <w:t>Of</w:t>
      </w:r>
      <w:proofErr w:type="gramEnd"/>
      <w:r w:rsidRPr="009A0F9D">
        <w:rPr>
          <w:rStyle w:val="breaker-breaker"/>
          <w:rFonts w:ascii="Arial" w:hAnsi="Arial" w:cs="Arial"/>
          <w:i/>
          <w:iCs/>
          <w:color w:val="000000" w:themeColor="text1"/>
        </w:rPr>
        <w:t xml:space="preserve"> Guy Of Warwick </w:t>
      </w:r>
      <w:r w:rsidRPr="009A0F9D">
        <w:rPr>
          <w:rStyle w:val="breaker-breaker"/>
          <w:rFonts w:ascii="Arial" w:hAnsi="Arial" w:cs="Arial"/>
          <w:color w:val="000000" w:themeColor="text1"/>
        </w:rPr>
        <w:t xml:space="preserve">(London: N. </w:t>
      </w:r>
      <w:proofErr w:type="spellStart"/>
      <w:r w:rsidRPr="009A0F9D">
        <w:rPr>
          <w:rStyle w:val="breaker-breaker"/>
          <w:rFonts w:ascii="Arial" w:hAnsi="Arial" w:cs="Arial"/>
          <w:color w:val="000000" w:themeColor="text1"/>
        </w:rPr>
        <w:t>Trubner</w:t>
      </w:r>
      <w:proofErr w:type="spellEnd"/>
      <w:r w:rsidRPr="009A0F9D">
        <w:rPr>
          <w:rStyle w:val="breaker-breaker"/>
          <w:rFonts w:ascii="Arial" w:hAnsi="Arial" w:cs="Arial"/>
          <w:color w:val="000000" w:themeColor="text1"/>
        </w:rPr>
        <w:t xml:space="preserve"> &amp; Co, 1875)</w:t>
      </w:r>
    </w:p>
    <w:p w14:paraId="30196AA8" w14:textId="77777777" w:rsidR="000D1F64" w:rsidRPr="009A0F9D" w:rsidRDefault="000D1F64" w:rsidP="008C27FF">
      <w:pPr>
        <w:spacing w:after="100" w:afterAutospacing="1"/>
        <w:contextualSpacing/>
        <w:rPr>
          <w:rFonts w:ascii="Arial" w:hAnsi="Arial" w:cs="Arial"/>
          <w:color w:val="000000" w:themeColor="text1"/>
        </w:rPr>
      </w:pPr>
    </w:p>
    <w:p w14:paraId="5A1D6F8B" w14:textId="77777777" w:rsidR="000D1F64" w:rsidRPr="009A0F9D" w:rsidRDefault="000D1F64" w:rsidP="008C27FF">
      <w:pPr>
        <w:spacing w:after="100" w:afterAutospacing="1"/>
        <w:contextualSpacing/>
        <w:rPr>
          <w:rFonts w:ascii="Arial" w:hAnsi="Arial" w:cs="Arial"/>
          <w:color w:val="000000" w:themeColor="text1"/>
        </w:rPr>
      </w:pPr>
    </w:p>
    <w:p w14:paraId="364D1066" w14:textId="77777777" w:rsidR="000D1F64" w:rsidRPr="009A0F9D" w:rsidRDefault="000D1F64" w:rsidP="008C27FF">
      <w:pPr>
        <w:contextualSpacing/>
        <w:rPr>
          <w:rFonts w:ascii="Arial" w:hAnsi="Arial" w:cs="Arial"/>
          <w:b/>
          <w:bCs/>
          <w:iCs/>
          <w:u w:val="single"/>
        </w:rPr>
      </w:pPr>
      <w:r w:rsidRPr="009A0F9D">
        <w:rPr>
          <w:rFonts w:ascii="Arial" w:hAnsi="Arial" w:cs="Arial"/>
          <w:b/>
          <w:bCs/>
          <w:iCs/>
          <w:u w:val="single"/>
        </w:rPr>
        <w:t>Online primary sources</w:t>
      </w:r>
    </w:p>
    <w:p w14:paraId="457AD7EB" w14:textId="77777777" w:rsidR="000D1F64" w:rsidRPr="009A0F9D" w:rsidRDefault="000D1F64" w:rsidP="008C27FF">
      <w:pPr>
        <w:contextualSpacing/>
        <w:rPr>
          <w:rFonts w:ascii="Arial" w:hAnsi="Arial" w:cs="Arial"/>
          <w:iCs/>
        </w:rPr>
      </w:pPr>
    </w:p>
    <w:p w14:paraId="14BA3B6C" w14:textId="77777777" w:rsidR="000D1F64" w:rsidRPr="009A0F9D" w:rsidRDefault="000D1F64" w:rsidP="008C27FF">
      <w:pPr>
        <w:contextualSpacing/>
        <w:rPr>
          <w:rFonts w:ascii="Arial" w:hAnsi="Arial" w:cs="Arial"/>
          <w:iCs/>
        </w:rPr>
      </w:pPr>
      <w:r w:rsidRPr="009A0F9D">
        <w:rPr>
          <w:rFonts w:ascii="Arial" w:hAnsi="Arial" w:cs="Arial"/>
          <w:iCs/>
        </w:rPr>
        <w:t>National Library of Wales</w:t>
      </w:r>
      <w:r w:rsidRPr="009A0F9D">
        <w:rPr>
          <w:rFonts w:ascii="Arial" w:hAnsi="Arial" w:cs="Arial"/>
          <w:i/>
        </w:rPr>
        <w:t xml:space="preserve">, </w:t>
      </w:r>
      <w:proofErr w:type="spellStart"/>
      <w:r w:rsidRPr="009A0F9D">
        <w:rPr>
          <w:rFonts w:ascii="Arial" w:hAnsi="Arial" w:cs="Arial"/>
          <w:i/>
        </w:rPr>
        <w:t>Inspeximus</w:t>
      </w:r>
      <w:proofErr w:type="spellEnd"/>
      <w:r w:rsidRPr="009A0F9D">
        <w:rPr>
          <w:rFonts w:ascii="Arial" w:hAnsi="Arial" w:cs="Arial"/>
          <w:i/>
        </w:rPr>
        <w:t xml:space="preserve"> </w:t>
      </w:r>
      <w:proofErr w:type="gramStart"/>
      <w:r w:rsidRPr="009A0F9D">
        <w:rPr>
          <w:rFonts w:ascii="Arial" w:hAnsi="Arial" w:cs="Arial"/>
          <w:i/>
        </w:rPr>
        <w:t>Of</w:t>
      </w:r>
      <w:proofErr w:type="gramEnd"/>
      <w:r w:rsidRPr="009A0F9D">
        <w:rPr>
          <w:rFonts w:ascii="Arial" w:hAnsi="Arial" w:cs="Arial"/>
          <w:i/>
        </w:rPr>
        <w:t xml:space="preserve"> Hugh Le Despenser, Son And Heir                                                                Of Hugh Le Despenser And Dame </w:t>
      </w:r>
      <w:proofErr w:type="spellStart"/>
      <w:r w:rsidRPr="009A0F9D">
        <w:rPr>
          <w:rFonts w:ascii="Arial" w:hAnsi="Arial" w:cs="Arial"/>
          <w:i/>
        </w:rPr>
        <w:t>Alianora</w:t>
      </w:r>
      <w:proofErr w:type="spellEnd"/>
      <w:r w:rsidRPr="009A0F9D">
        <w:rPr>
          <w:rFonts w:ascii="Arial" w:hAnsi="Arial" w:cs="Arial"/>
          <w:i/>
        </w:rPr>
        <w:t xml:space="preserve"> His Consort, Lord Of Glamorgan</w:t>
      </w:r>
      <w:r w:rsidRPr="009A0F9D">
        <w:rPr>
          <w:rFonts w:ascii="Arial" w:hAnsi="Arial" w:cs="Arial"/>
          <w:iCs/>
        </w:rPr>
        <w:t xml:space="preserve">    </w:t>
      </w:r>
    </w:p>
    <w:p w14:paraId="2BB6A4D5" w14:textId="51367525" w:rsidR="006913DE" w:rsidRPr="00642856" w:rsidRDefault="000D1F64" w:rsidP="008C27FF">
      <w:pPr>
        <w:contextualSpacing/>
        <w:rPr>
          <w:rFonts w:ascii="Arial" w:hAnsi="Arial" w:cs="Arial"/>
          <w:iCs/>
        </w:rPr>
      </w:pPr>
      <w:r w:rsidRPr="009A0F9D">
        <w:rPr>
          <w:rFonts w:ascii="Arial" w:hAnsi="Arial" w:cs="Arial"/>
          <w:iCs/>
        </w:rPr>
        <w:t>(1338) &lt;http://hdl.handle.net/10107/5608140&gt; [accessed 20 August 2021]</w:t>
      </w:r>
    </w:p>
    <w:p w14:paraId="23767D83" w14:textId="77777777" w:rsidR="006913DE" w:rsidRDefault="006913DE" w:rsidP="008C27FF">
      <w:pPr>
        <w:contextualSpacing/>
        <w:rPr>
          <w:rFonts w:ascii="Arial" w:hAnsi="Arial" w:cs="Arial"/>
          <w:b/>
          <w:bCs/>
          <w:iCs/>
          <w:color w:val="000000" w:themeColor="text1"/>
          <w:u w:val="single"/>
        </w:rPr>
      </w:pPr>
    </w:p>
    <w:p w14:paraId="59BFECB2" w14:textId="77777777" w:rsidR="006913DE" w:rsidRDefault="006913DE" w:rsidP="008C27FF">
      <w:pPr>
        <w:contextualSpacing/>
        <w:rPr>
          <w:rFonts w:ascii="Arial" w:hAnsi="Arial" w:cs="Arial"/>
          <w:b/>
          <w:bCs/>
          <w:iCs/>
          <w:color w:val="000000" w:themeColor="text1"/>
          <w:u w:val="single"/>
        </w:rPr>
      </w:pPr>
    </w:p>
    <w:p w14:paraId="6766E8B0" w14:textId="32E85FA7" w:rsidR="000D1F64" w:rsidRPr="009A0F9D" w:rsidRDefault="000D1F64" w:rsidP="008C27FF">
      <w:pPr>
        <w:contextualSpacing/>
        <w:rPr>
          <w:rFonts w:ascii="Arial" w:hAnsi="Arial" w:cs="Arial"/>
          <w:b/>
          <w:bCs/>
          <w:iCs/>
          <w:color w:val="000000" w:themeColor="text1"/>
          <w:u w:val="single"/>
        </w:rPr>
      </w:pPr>
      <w:r w:rsidRPr="009A0F9D">
        <w:rPr>
          <w:rFonts w:ascii="Arial" w:hAnsi="Arial" w:cs="Arial"/>
          <w:b/>
          <w:bCs/>
          <w:iCs/>
          <w:color w:val="000000" w:themeColor="text1"/>
          <w:u w:val="single"/>
        </w:rPr>
        <w:t>Online secondary sources</w:t>
      </w:r>
    </w:p>
    <w:p w14:paraId="71F99900" w14:textId="77777777" w:rsidR="000D1F64" w:rsidRPr="009A0F9D" w:rsidRDefault="000D1F64" w:rsidP="008C27FF">
      <w:pPr>
        <w:contextualSpacing/>
        <w:rPr>
          <w:rFonts w:ascii="Arial" w:hAnsi="Arial" w:cs="Arial"/>
          <w:iCs/>
          <w:color w:val="000000" w:themeColor="text1"/>
        </w:rPr>
      </w:pPr>
    </w:p>
    <w:p w14:paraId="0F6F98E1" w14:textId="6B825313" w:rsidR="000D1F64" w:rsidRDefault="000D1F64" w:rsidP="008C27FF">
      <w:pPr>
        <w:contextualSpacing/>
        <w:rPr>
          <w:rFonts w:ascii="Arial" w:hAnsi="Arial" w:cs="Arial"/>
        </w:rPr>
      </w:pPr>
      <w:r w:rsidRPr="009A0F9D">
        <w:rPr>
          <w:rFonts w:ascii="Arial" w:hAnsi="Arial" w:cs="Arial"/>
        </w:rPr>
        <w:t xml:space="preserve">Holmes, G. A., ‘A Protest Against </w:t>
      </w:r>
      <w:proofErr w:type="gramStart"/>
      <w:r w:rsidRPr="009A0F9D">
        <w:rPr>
          <w:rFonts w:ascii="Arial" w:hAnsi="Arial" w:cs="Arial"/>
        </w:rPr>
        <w:t>The</w:t>
      </w:r>
      <w:proofErr w:type="gramEnd"/>
      <w:r w:rsidRPr="009A0F9D">
        <w:rPr>
          <w:rFonts w:ascii="Arial" w:hAnsi="Arial" w:cs="Arial"/>
        </w:rPr>
        <w:t xml:space="preserve"> </w:t>
      </w:r>
      <w:proofErr w:type="spellStart"/>
      <w:r w:rsidRPr="009A0F9D">
        <w:rPr>
          <w:rFonts w:ascii="Arial" w:hAnsi="Arial" w:cs="Arial"/>
        </w:rPr>
        <w:t>Despensers</w:t>
      </w:r>
      <w:proofErr w:type="spellEnd"/>
      <w:r w:rsidRPr="009A0F9D">
        <w:rPr>
          <w:rFonts w:ascii="Arial" w:hAnsi="Arial" w:cs="Arial"/>
        </w:rPr>
        <w:t xml:space="preserve">, 1326’, </w:t>
      </w:r>
      <w:r w:rsidRPr="009A0F9D">
        <w:rPr>
          <w:rFonts w:ascii="Arial" w:hAnsi="Arial" w:cs="Arial"/>
          <w:i/>
          <w:iCs/>
        </w:rPr>
        <w:t xml:space="preserve">The University of                                         Chicago Press Journals, </w:t>
      </w:r>
      <w:r w:rsidRPr="009A0F9D">
        <w:rPr>
          <w:rFonts w:ascii="Arial" w:hAnsi="Arial" w:cs="Arial"/>
        </w:rPr>
        <w:t xml:space="preserve">30.2 (1955), 207-212 &lt;DOI: 10.2307/2848467&gt; </w:t>
      </w:r>
    </w:p>
    <w:p w14:paraId="4748973A" w14:textId="77777777" w:rsidR="000D1F64" w:rsidRDefault="000D1F64" w:rsidP="008C27FF">
      <w:pPr>
        <w:contextualSpacing/>
        <w:rPr>
          <w:rFonts w:ascii="Arial" w:hAnsi="Arial" w:cs="Arial"/>
        </w:rPr>
      </w:pPr>
    </w:p>
    <w:p w14:paraId="46DE5B58" w14:textId="77777777" w:rsidR="000D1F64" w:rsidRPr="006233A2" w:rsidRDefault="000D1F64" w:rsidP="008C27FF">
      <w:pPr>
        <w:contextualSpacing/>
        <w:rPr>
          <w:rFonts w:ascii="Arial" w:hAnsi="Arial" w:cs="Arial"/>
        </w:rPr>
      </w:pPr>
      <w:r w:rsidRPr="006233A2">
        <w:rPr>
          <w:rFonts w:ascii="Arial" w:hAnsi="Arial" w:cs="Arial"/>
          <w:iCs/>
        </w:rPr>
        <w:t xml:space="preserve">McNamara Jo Ann, and Wemple, Suzanne, ‘The Power </w:t>
      </w:r>
      <w:proofErr w:type="gramStart"/>
      <w:r w:rsidRPr="006233A2">
        <w:rPr>
          <w:rFonts w:ascii="Arial" w:hAnsi="Arial" w:cs="Arial"/>
          <w:iCs/>
        </w:rPr>
        <w:t>Of</w:t>
      </w:r>
      <w:proofErr w:type="gramEnd"/>
      <w:r w:rsidRPr="006233A2">
        <w:rPr>
          <w:rFonts w:ascii="Arial" w:hAnsi="Arial" w:cs="Arial"/>
          <w:iCs/>
        </w:rPr>
        <w:t xml:space="preserve"> Women Through The Family In Medieval Europe: 500-1100’, </w:t>
      </w:r>
      <w:r w:rsidRPr="006233A2">
        <w:rPr>
          <w:rFonts w:ascii="Arial" w:hAnsi="Arial" w:cs="Arial"/>
          <w:i/>
        </w:rPr>
        <w:t>Feminist Studies</w:t>
      </w:r>
      <w:r w:rsidRPr="006233A2">
        <w:rPr>
          <w:rFonts w:ascii="Arial" w:hAnsi="Arial" w:cs="Arial"/>
          <w:iCs/>
        </w:rPr>
        <w:t>, 1.3/4 (1973), 126-141 &lt;https://www-jstor-org.ezproxy.uwtsd.ac.uk/stable/pdf/1566483.pdf?refreqid=excelsior%3A3673ea6ceb02d193f1cacf520cf79838&amp;ab_segments=&amp;origin=&gt; [accessed 30 April 2022]</w:t>
      </w:r>
    </w:p>
    <w:p w14:paraId="36978978" w14:textId="074CCCE9" w:rsidR="00FE5F0B" w:rsidRDefault="00FE5F0B" w:rsidP="006913DE">
      <w:pPr>
        <w:contextualSpacing/>
        <w:rPr>
          <w:rFonts w:ascii="Arial" w:hAnsi="Arial" w:cs="Arial"/>
          <w:iCs/>
        </w:rPr>
      </w:pPr>
    </w:p>
    <w:p w14:paraId="04BE433C" w14:textId="38BC9B1D" w:rsidR="000D1F64" w:rsidRPr="009A0F9D" w:rsidRDefault="000D1F64" w:rsidP="008C27FF">
      <w:pPr>
        <w:contextualSpacing/>
        <w:rPr>
          <w:rFonts w:ascii="Arial" w:hAnsi="Arial" w:cs="Arial"/>
        </w:rPr>
      </w:pPr>
      <w:r w:rsidRPr="009A0F9D">
        <w:rPr>
          <w:rFonts w:ascii="Arial" w:hAnsi="Arial" w:cs="Arial"/>
          <w:iCs/>
        </w:rPr>
        <w:t xml:space="preserve">Roberts, Rachel, M., ‘Political Sirens </w:t>
      </w:r>
      <w:proofErr w:type="gramStart"/>
      <w:r w:rsidRPr="009A0F9D">
        <w:rPr>
          <w:rFonts w:ascii="Arial" w:hAnsi="Arial" w:cs="Arial"/>
          <w:iCs/>
        </w:rPr>
        <w:t>In</w:t>
      </w:r>
      <w:proofErr w:type="gramEnd"/>
      <w:r w:rsidRPr="009A0F9D">
        <w:rPr>
          <w:rFonts w:ascii="Arial" w:hAnsi="Arial" w:cs="Arial"/>
          <w:iCs/>
        </w:rPr>
        <w:t xml:space="preserve"> Elizabeth Cary’s History Of Edward II’, </w:t>
      </w:r>
      <w:r w:rsidRPr="009A0F9D">
        <w:rPr>
          <w:rFonts w:ascii="Arial" w:hAnsi="Arial" w:cs="Arial"/>
          <w:i/>
          <w:iCs/>
        </w:rPr>
        <w:t>Notes And Queries</w:t>
      </w:r>
      <w:r w:rsidRPr="009A0F9D">
        <w:rPr>
          <w:rFonts w:ascii="Arial" w:hAnsi="Arial" w:cs="Arial"/>
        </w:rPr>
        <w:t>, 63.1 (2016)</w:t>
      </w:r>
      <w:r w:rsidRPr="009A0F9D">
        <w:rPr>
          <w:rFonts w:ascii="Arial" w:hAnsi="Arial" w:cs="Arial"/>
          <w:iCs/>
        </w:rPr>
        <w:t xml:space="preserve"> </w:t>
      </w:r>
      <w:r w:rsidRPr="009A0F9D">
        <w:rPr>
          <w:rFonts w:ascii="Arial" w:hAnsi="Arial" w:cs="Arial"/>
        </w:rPr>
        <w:t>35-37</w:t>
      </w:r>
    </w:p>
    <w:p w14:paraId="12261490" w14:textId="64049990" w:rsidR="000D1F64" w:rsidRDefault="000D1F64" w:rsidP="008C27FF">
      <w:pPr>
        <w:contextualSpacing/>
        <w:rPr>
          <w:rFonts w:ascii="Arial" w:hAnsi="Arial" w:cs="Arial"/>
          <w:i/>
          <w:iCs/>
        </w:rPr>
      </w:pPr>
    </w:p>
    <w:p w14:paraId="1F840DCB" w14:textId="45F708EF" w:rsidR="00872F9A" w:rsidRPr="00872F9A" w:rsidRDefault="00872F9A" w:rsidP="008C27FF">
      <w:pPr>
        <w:contextualSpacing/>
        <w:rPr>
          <w:rFonts w:ascii="Arial" w:hAnsi="Arial" w:cs="Arial"/>
        </w:rPr>
      </w:pPr>
      <w:r w:rsidRPr="00872F9A">
        <w:rPr>
          <w:rFonts w:ascii="Arial" w:hAnsi="Arial" w:cs="Arial"/>
        </w:rPr>
        <w:t xml:space="preserve">Stapleton, Thomas, ‘XII. A Brief Summary </w:t>
      </w:r>
      <w:proofErr w:type="gramStart"/>
      <w:r w:rsidRPr="00872F9A">
        <w:rPr>
          <w:rFonts w:ascii="Arial" w:hAnsi="Arial" w:cs="Arial"/>
        </w:rPr>
        <w:t>Of</w:t>
      </w:r>
      <w:proofErr w:type="gramEnd"/>
      <w:r w:rsidRPr="00872F9A">
        <w:rPr>
          <w:rFonts w:ascii="Arial" w:hAnsi="Arial" w:cs="Arial"/>
        </w:rPr>
        <w:t xml:space="preserve"> The Wardrobe Accounts Of The Tenth, Eleventh And Fourteenth Years Of King Edward The Second, Contained In A Letter Addressed By Thomas Stapleton </w:t>
      </w:r>
      <w:proofErr w:type="spellStart"/>
      <w:r w:rsidRPr="00872F9A">
        <w:rPr>
          <w:rFonts w:ascii="Arial" w:hAnsi="Arial" w:cs="Arial"/>
        </w:rPr>
        <w:t>Esq.</w:t>
      </w:r>
      <w:proofErr w:type="spellEnd"/>
      <w:r w:rsidRPr="00872F9A">
        <w:rPr>
          <w:rFonts w:ascii="Arial" w:hAnsi="Arial" w:cs="Arial"/>
        </w:rPr>
        <w:t xml:space="preserve"> F.S.A. To John Gage, </w:t>
      </w:r>
      <w:proofErr w:type="spellStart"/>
      <w:r w:rsidRPr="00872F9A">
        <w:rPr>
          <w:rFonts w:ascii="Arial" w:hAnsi="Arial" w:cs="Arial"/>
        </w:rPr>
        <w:t>Esq.</w:t>
      </w:r>
      <w:proofErr w:type="spellEnd"/>
      <w:r w:rsidRPr="00872F9A">
        <w:rPr>
          <w:rFonts w:ascii="Arial" w:hAnsi="Arial" w:cs="Arial"/>
        </w:rPr>
        <w:t xml:space="preserve"> F.R.S., Director’, </w:t>
      </w:r>
      <w:proofErr w:type="spellStart"/>
      <w:r w:rsidRPr="00872F9A">
        <w:rPr>
          <w:rFonts w:ascii="Arial" w:hAnsi="Arial" w:cs="Arial"/>
          <w:i/>
          <w:iCs/>
        </w:rPr>
        <w:t>Archaeologia</w:t>
      </w:r>
      <w:proofErr w:type="spellEnd"/>
      <w:r w:rsidRPr="00872F9A">
        <w:rPr>
          <w:rFonts w:ascii="Arial" w:hAnsi="Arial" w:cs="Arial"/>
        </w:rPr>
        <w:t>, 26 (1836) 318-345 &lt;DOI: 10.1017/S0261340900018919&gt;</w:t>
      </w:r>
    </w:p>
    <w:p w14:paraId="2C556B5D" w14:textId="77777777" w:rsidR="00872F9A" w:rsidRPr="009A0F9D" w:rsidRDefault="00872F9A" w:rsidP="008C27FF">
      <w:pPr>
        <w:contextualSpacing/>
        <w:rPr>
          <w:rFonts w:ascii="Arial" w:hAnsi="Arial" w:cs="Arial"/>
          <w:i/>
          <w:iCs/>
        </w:rPr>
      </w:pPr>
    </w:p>
    <w:p w14:paraId="59EFA1E4" w14:textId="77777777" w:rsidR="000D1F64" w:rsidRPr="009A0F9D" w:rsidRDefault="000D1F64" w:rsidP="008C27FF">
      <w:pPr>
        <w:contextualSpacing/>
        <w:rPr>
          <w:rFonts w:ascii="Arial" w:hAnsi="Arial" w:cs="Arial"/>
        </w:rPr>
      </w:pPr>
      <w:r w:rsidRPr="009A0F9D">
        <w:rPr>
          <w:rFonts w:ascii="Arial" w:hAnsi="Arial" w:cs="Arial"/>
          <w:i/>
          <w:iCs/>
        </w:rPr>
        <w:t>Statutes Of Clare College</w:t>
      </w:r>
      <w:r w:rsidRPr="009A0F9D">
        <w:rPr>
          <w:rFonts w:ascii="Arial" w:hAnsi="Arial" w:cs="Arial"/>
        </w:rPr>
        <w:t>, Her Majesty &amp; The Privy Council, 2017, &lt;http://www.clare.cam.ac.uk/data/uploads/about/ClareCollegeStatutes.pdf&gt; [accessed 22 November 2021]</w:t>
      </w:r>
    </w:p>
    <w:p w14:paraId="59228FE7" w14:textId="77777777" w:rsidR="000D1F64" w:rsidRPr="009A0F9D" w:rsidRDefault="000D1F64" w:rsidP="008C27FF">
      <w:pPr>
        <w:contextualSpacing/>
        <w:rPr>
          <w:rFonts w:ascii="Arial" w:hAnsi="Arial" w:cs="Arial"/>
        </w:rPr>
      </w:pPr>
    </w:p>
    <w:p w14:paraId="1DF77639" w14:textId="77777777" w:rsidR="000D1F64" w:rsidRPr="009A0F9D" w:rsidRDefault="000D1F64" w:rsidP="008C27FF">
      <w:pPr>
        <w:pStyle w:val="Heading2"/>
        <w:contextualSpacing/>
        <w:rPr>
          <w:rStyle w:val="ency"/>
          <w:rFonts w:ascii="Arial" w:hAnsi="Arial" w:cs="Arial"/>
          <w:color w:val="000000" w:themeColor="text1"/>
          <w:sz w:val="24"/>
          <w:szCs w:val="24"/>
          <w:bdr w:val="none" w:sz="0" w:space="0" w:color="auto" w:frame="1"/>
        </w:rPr>
      </w:pPr>
      <w:r w:rsidRPr="009A0F9D">
        <w:rPr>
          <w:rFonts w:ascii="Arial" w:hAnsi="Arial" w:cs="Arial"/>
          <w:iCs/>
          <w:color w:val="000000" w:themeColor="text1"/>
          <w:sz w:val="24"/>
          <w:szCs w:val="24"/>
        </w:rPr>
        <w:t xml:space="preserve">Stevenson, W. H., ‘A Letter </w:t>
      </w:r>
      <w:proofErr w:type="gramStart"/>
      <w:r w:rsidRPr="009A0F9D">
        <w:rPr>
          <w:rFonts w:ascii="Arial" w:hAnsi="Arial" w:cs="Arial"/>
          <w:iCs/>
          <w:color w:val="000000" w:themeColor="text1"/>
          <w:sz w:val="24"/>
          <w:szCs w:val="24"/>
        </w:rPr>
        <w:t>Of</w:t>
      </w:r>
      <w:proofErr w:type="gramEnd"/>
      <w:r w:rsidRPr="009A0F9D">
        <w:rPr>
          <w:rFonts w:ascii="Arial" w:hAnsi="Arial" w:cs="Arial"/>
          <w:iCs/>
          <w:color w:val="000000" w:themeColor="text1"/>
          <w:sz w:val="24"/>
          <w:szCs w:val="24"/>
        </w:rPr>
        <w:t xml:space="preserve"> The Younger Despenser On The Eve Of The Barons’ Rebellion, 21, March 1321’, </w:t>
      </w:r>
      <w:r w:rsidRPr="009A0F9D">
        <w:rPr>
          <w:rFonts w:ascii="Arial" w:hAnsi="Arial" w:cs="Arial"/>
          <w:i/>
          <w:color w:val="000000" w:themeColor="text1"/>
          <w:sz w:val="24"/>
          <w:szCs w:val="24"/>
        </w:rPr>
        <w:t xml:space="preserve">The Historical Review, </w:t>
      </w:r>
      <w:r w:rsidRPr="009A0F9D">
        <w:rPr>
          <w:rFonts w:ascii="Arial" w:hAnsi="Arial" w:cs="Arial"/>
          <w:iCs/>
          <w:color w:val="000000" w:themeColor="text1"/>
          <w:sz w:val="24"/>
          <w:szCs w:val="24"/>
        </w:rPr>
        <w:t>12.48 (1897), 755-761</w:t>
      </w:r>
    </w:p>
    <w:p w14:paraId="397F325D" w14:textId="77777777" w:rsidR="000D1F64" w:rsidRPr="009A0F9D" w:rsidRDefault="000D1F64" w:rsidP="008C27FF">
      <w:pPr>
        <w:contextualSpacing/>
        <w:rPr>
          <w:rFonts w:ascii="Arial" w:hAnsi="Arial" w:cs="Arial"/>
          <w:iCs/>
          <w:color w:val="000000" w:themeColor="text1"/>
        </w:rPr>
      </w:pPr>
    </w:p>
    <w:p w14:paraId="5FBBE277" w14:textId="77777777" w:rsidR="000D1F64" w:rsidRPr="009A0F9D" w:rsidRDefault="000D1F64" w:rsidP="008C27FF">
      <w:pPr>
        <w:contextualSpacing/>
        <w:rPr>
          <w:rFonts w:ascii="Arial" w:hAnsi="Arial" w:cs="Arial"/>
          <w:iCs/>
          <w:u w:val="single"/>
        </w:rPr>
      </w:pPr>
    </w:p>
    <w:p w14:paraId="45EBD06A" w14:textId="77777777" w:rsidR="000D1F64" w:rsidRPr="009A0F9D" w:rsidRDefault="000D1F64" w:rsidP="008C27FF">
      <w:pPr>
        <w:contextualSpacing/>
        <w:rPr>
          <w:rFonts w:ascii="Arial" w:hAnsi="Arial" w:cs="Arial"/>
          <w:b/>
          <w:bCs/>
          <w:color w:val="000000" w:themeColor="text1"/>
          <w:u w:val="single"/>
          <w:shd w:val="clear" w:color="auto" w:fill="FFFFFF"/>
        </w:rPr>
      </w:pPr>
      <w:r w:rsidRPr="009A0F9D">
        <w:rPr>
          <w:rFonts w:ascii="Arial" w:hAnsi="Arial" w:cs="Arial"/>
          <w:b/>
          <w:bCs/>
          <w:color w:val="000000" w:themeColor="text1"/>
          <w:u w:val="single"/>
          <w:shd w:val="clear" w:color="auto" w:fill="FFFFFF"/>
        </w:rPr>
        <w:t>Visual online sources</w:t>
      </w:r>
    </w:p>
    <w:p w14:paraId="02A73C8B" w14:textId="77777777" w:rsidR="000D1F64" w:rsidRPr="009A0F9D" w:rsidRDefault="000D1F64" w:rsidP="008C27FF">
      <w:pPr>
        <w:contextualSpacing/>
        <w:rPr>
          <w:rFonts w:ascii="Arial" w:hAnsi="Arial" w:cs="Arial"/>
          <w:color w:val="000000" w:themeColor="text1"/>
          <w:shd w:val="clear" w:color="auto" w:fill="FFFFFF"/>
        </w:rPr>
      </w:pPr>
    </w:p>
    <w:p w14:paraId="64CA3F4A" w14:textId="77777777" w:rsidR="000D1F64" w:rsidRPr="009A0F9D" w:rsidRDefault="000D1F64" w:rsidP="008C27FF">
      <w:pPr>
        <w:contextualSpacing/>
        <w:rPr>
          <w:rFonts w:ascii="Arial" w:hAnsi="Arial" w:cs="Arial"/>
          <w:color w:val="000000" w:themeColor="text1"/>
          <w:shd w:val="clear" w:color="auto" w:fill="FFFFFF"/>
        </w:rPr>
      </w:pPr>
      <w:r w:rsidRPr="009A0F9D">
        <w:rPr>
          <w:rFonts w:ascii="Arial" w:hAnsi="Arial" w:cs="Arial"/>
          <w:color w:val="000000"/>
          <w:shd w:val="clear" w:color="auto" w:fill="FFFFFF"/>
        </w:rPr>
        <w:t>Bernstorff, Ann, Griffin,</w:t>
      </w:r>
      <w:r w:rsidRPr="009A0F9D">
        <w:rPr>
          <w:rFonts w:ascii="Arial" w:hAnsi="Arial" w:cs="Arial"/>
          <w:color w:val="000000" w:themeColor="text1"/>
          <w:shd w:val="clear" w:color="auto" w:fill="FFFFFF"/>
        </w:rPr>
        <w:t xml:space="preserve"> </w:t>
      </w:r>
      <w:r w:rsidRPr="009A0F9D">
        <w:rPr>
          <w:rFonts w:ascii="Arial" w:hAnsi="Arial" w:cs="Arial"/>
          <w:i/>
          <w:iCs/>
          <w:color w:val="000000" w:themeColor="text1"/>
          <w:shd w:val="clear" w:color="auto" w:fill="FFFFFF"/>
        </w:rPr>
        <w:t xml:space="preserve">The Marriage </w:t>
      </w:r>
      <w:proofErr w:type="gramStart"/>
      <w:r w:rsidRPr="009A0F9D">
        <w:rPr>
          <w:rFonts w:ascii="Arial" w:hAnsi="Arial" w:cs="Arial"/>
          <w:i/>
          <w:iCs/>
          <w:color w:val="000000" w:themeColor="text1"/>
          <w:shd w:val="clear" w:color="auto" w:fill="FFFFFF"/>
        </w:rPr>
        <w:t>Of</w:t>
      </w:r>
      <w:proofErr w:type="gramEnd"/>
      <w:r w:rsidRPr="009A0F9D">
        <w:rPr>
          <w:rFonts w:ascii="Arial" w:hAnsi="Arial" w:cs="Arial"/>
          <w:i/>
          <w:iCs/>
          <w:color w:val="000000" w:themeColor="text1"/>
          <w:shd w:val="clear" w:color="auto" w:fill="FFFFFF"/>
        </w:rPr>
        <w:t xml:space="preserve"> Isabel De Clare And William Marshal </w:t>
      </w:r>
      <w:r w:rsidRPr="009A0F9D">
        <w:rPr>
          <w:rFonts w:ascii="Arial" w:hAnsi="Arial" w:cs="Arial"/>
          <w:color w:val="000000" w:themeColor="text1"/>
          <w:shd w:val="clear" w:color="auto" w:fill="FFFFFF"/>
        </w:rPr>
        <w:t>[Tapestry] (c.1998) &lt;https://www.</w:t>
      </w:r>
      <w:r w:rsidRPr="009A0F9D">
        <w:t xml:space="preserve"> </w:t>
      </w:r>
      <w:r w:rsidRPr="009A0F9D">
        <w:rPr>
          <w:rFonts w:ascii="Arial" w:hAnsi="Arial" w:cs="Arial"/>
          <w:color w:val="000000" w:themeColor="text1"/>
          <w:shd w:val="clear" w:color="auto" w:fill="FFFFFF"/>
        </w:rPr>
        <w:t>rostapestry.ie/the-panels/8-the-marriage-of-isabel-de-clare-and-william-marshall/&gt; [accessed 8 October 2021]</w:t>
      </w:r>
    </w:p>
    <w:p w14:paraId="3DEAECD3" w14:textId="77777777" w:rsidR="000D1F64" w:rsidRPr="009A0F9D" w:rsidRDefault="000D1F64" w:rsidP="008C27FF">
      <w:pPr>
        <w:contextualSpacing/>
        <w:rPr>
          <w:rFonts w:ascii="Arial" w:hAnsi="Arial" w:cs="Arial"/>
          <w:color w:val="000000" w:themeColor="text1"/>
          <w:shd w:val="clear" w:color="auto" w:fill="FFFFFF"/>
        </w:rPr>
      </w:pPr>
    </w:p>
    <w:p w14:paraId="788C3D8E" w14:textId="77777777" w:rsidR="000D1F64" w:rsidRPr="009A0F9D" w:rsidRDefault="000D1F64" w:rsidP="008C27FF">
      <w:pPr>
        <w:spacing w:after="100" w:afterAutospacing="1"/>
        <w:contextualSpacing/>
        <w:rPr>
          <w:rFonts w:ascii="Arial" w:hAnsi="Arial" w:cs="Arial"/>
        </w:rPr>
      </w:pPr>
      <w:bookmarkStart w:id="36" w:name="_Hlk90721476"/>
      <w:bookmarkStart w:id="37" w:name="_Hlk90714121"/>
      <w:r w:rsidRPr="009A0F9D">
        <w:rPr>
          <w:rFonts w:ascii="Arial" w:hAnsi="Arial" w:cs="Arial"/>
        </w:rPr>
        <w:t xml:space="preserve">Faber, John, Senior, </w:t>
      </w:r>
      <w:r w:rsidRPr="009A0F9D">
        <w:rPr>
          <w:rFonts w:ascii="Arial" w:hAnsi="Arial" w:cs="Arial"/>
          <w:i/>
          <w:iCs/>
        </w:rPr>
        <w:t>Elizabeth De Clare, Lady De Burgh</w:t>
      </w:r>
      <w:r w:rsidRPr="009A0F9D">
        <w:rPr>
          <w:rFonts w:ascii="Arial" w:hAnsi="Arial" w:cs="Arial"/>
        </w:rPr>
        <w:t xml:space="preserve"> [mezzotint]. (1714) &lt;</w:t>
      </w:r>
      <w:hyperlink r:id="rId14" w:history="1">
        <w:r w:rsidRPr="000D1F64">
          <w:rPr>
            <w:rStyle w:val="Hyperlink"/>
            <w:rFonts w:ascii="Arial" w:eastAsiaTheme="majorEastAsia" w:hAnsi="Arial" w:cs="Arial"/>
            <w:color w:val="000000" w:themeColor="text1"/>
            <w:u w:val="none"/>
          </w:rPr>
          <w:t>https://www.npg.org.uk/collections/search/portrait/mw35598/Elizabeth-de-Clare-Lady-de-Burgh</w:t>
        </w:r>
      </w:hyperlink>
      <w:r w:rsidRPr="000D1F64">
        <w:rPr>
          <w:rStyle w:val="Hyperlink"/>
          <w:rFonts w:ascii="Arial" w:eastAsiaTheme="majorEastAsia" w:hAnsi="Arial" w:cs="Arial"/>
          <w:color w:val="000000" w:themeColor="text1"/>
          <w:u w:val="none"/>
        </w:rPr>
        <w:t>&gt;</w:t>
      </w:r>
      <w:r w:rsidRPr="009A0F9D">
        <w:rPr>
          <w:rFonts w:ascii="Arial" w:hAnsi="Arial" w:cs="Arial"/>
        </w:rPr>
        <w:t xml:space="preserve"> [accessed 18 December 2021]</w:t>
      </w:r>
    </w:p>
    <w:bookmarkEnd w:id="36"/>
    <w:p w14:paraId="372267CC" w14:textId="77777777" w:rsidR="000D1F64" w:rsidRPr="009A0F9D" w:rsidRDefault="000D1F64" w:rsidP="008C27FF">
      <w:pPr>
        <w:spacing w:after="100" w:afterAutospacing="1"/>
        <w:contextualSpacing/>
        <w:rPr>
          <w:rFonts w:ascii="Arial" w:hAnsi="Arial" w:cs="Arial"/>
        </w:rPr>
      </w:pPr>
    </w:p>
    <w:p w14:paraId="47EF3309" w14:textId="77777777" w:rsidR="00ED0981" w:rsidRDefault="00ED0981" w:rsidP="008C27FF">
      <w:pPr>
        <w:spacing w:after="100" w:afterAutospacing="1"/>
        <w:contextualSpacing/>
        <w:rPr>
          <w:rFonts w:ascii="Arial" w:hAnsi="Arial" w:cs="Arial"/>
        </w:rPr>
      </w:pPr>
    </w:p>
    <w:p w14:paraId="0C75AF03" w14:textId="77777777" w:rsidR="00ED0981" w:rsidRDefault="00ED0981" w:rsidP="00ED0981">
      <w:pPr>
        <w:contextualSpacing/>
        <w:jc w:val="right"/>
        <w:rPr>
          <w:rFonts w:ascii="Arial" w:hAnsi="Arial" w:cs="Arial"/>
        </w:rPr>
      </w:pPr>
      <w:r>
        <w:rPr>
          <w:rFonts w:ascii="Arial" w:hAnsi="Arial" w:cs="Arial"/>
        </w:rPr>
        <w:lastRenderedPageBreak/>
        <w:t>77</w:t>
      </w:r>
    </w:p>
    <w:p w14:paraId="29646B50" w14:textId="77777777" w:rsidR="00ED0981" w:rsidRDefault="00ED0981" w:rsidP="008C27FF">
      <w:pPr>
        <w:spacing w:after="100" w:afterAutospacing="1"/>
        <w:contextualSpacing/>
        <w:rPr>
          <w:rFonts w:ascii="Arial" w:hAnsi="Arial" w:cs="Arial"/>
        </w:rPr>
      </w:pPr>
    </w:p>
    <w:p w14:paraId="3DF4D6A6" w14:textId="3E85ADAC" w:rsidR="000D1F64" w:rsidRPr="009A0F9D" w:rsidRDefault="000D1F64" w:rsidP="008C27FF">
      <w:pPr>
        <w:spacing w:after="100" w:afterAutospacing="1"/>
        <w:contextualSpacing/>
        <w:rPr>
          <w:rFonts w:ascii="Arial" w:hAnsi="Arial" w:cs="Arial"/>
        </w:rPr>
      </w:pPr>
      <w:r w:rsidRPr="009A0F9D">
        <w:rPr>
          <w:rFonts w:ascii="Arial" w:hAnsi="Arial" w:cs="Arial"/>
        </w:rPr>
        <w:t xml:space="preserve">Family Search, </w:t>
      </w:r>
      <w:r w:rsidRPr="009A0F9D">
        <w:rPr>
          <w:rFonts w:ascii="Arial" w:hAnsi="Arial" w:cs="Arial"/>
          <w:i/>
          <w:iCs/>
        </w:rPr>
        <w:t xml:space="preserve">Lady Margaret De Clare Countess </w:t>
      </w:r>
      <w:proofErr w:type="gramStart"/>
      <w:r w:rsidRPr="009A0F9D">
        <w:rPr>
          <w:rFonts w:ascii="Arial" w:hAnsi="Arial" w:cs="Arial"/>
          <w:i/>
          <w:iCs/>
        </w:rPr>
        <w:t>Of</w:t>
      </w:r>
      <w:proofErr w:type="gramEnd"/>
      <w:r w:rsidRPr="009A0F9D">
        <w:rPr>
          <w:rFonts w:ascii="Arial" w:hAnsi="Arial" w:cs="Arial"/>
          <w:i/>
          <w:iCs/>
        </w:rPr>
        <w:t xml:space="preserve"> Gloucester </w:t>
      </w:r>
      <w:r w:rsidRPr="009A0F9D">
        <w:rPr>
          <w:rFonts w:ascii="Arial" w:hAnsi="Arial" w:cs="Arial"/>
        </w:rPr>
        <w:t>(2021) &lt;https://ancestorsbeta.familysearch.org/en/KN8D-HH9/</w:t>
      </w:r>
      <w:r w:rsidRPr="009A0F9D">
        <w:t xml:space="preserve"> </w:t>
      </w:r>
      <w:r w:rsidRPr="009A0F9D">
        <w:rPr>
          <w:rFonts w:ascii="Arial" w:hAnsi="Arial" w:cs="Arial"/>
        </w:rPr>
        <w:t>lady-margaret-de-clare-countess-of-gloucester-1293-1342&gt; [accessed 18 December 2021]</w:t>
      </w:r>
    </w:p>
    <w:p w14:paraId="74DB7A77" w14:textId="77777777" w:rsidR="000D1F64" w:rsidRPr="009A0F9D" w:rsidRDefault="000D1F64" w:rsidP="008C27FF">
      <w:pPr>
        <w:spacing w:after="100" w:afterAutospacing="1"/>
        <w:contextualSpacing/>
        <w:rPr>
          <w:rFonts w:ascii="Arial" w:hAnsi="Arial" w:cs="Arial"/>
        </w:rPr>
      </w:pPr>
    </w:p>
    <w:bookmarkEnd w:id="37"/>
    <w:p w14:paraId="22F6111B" w14:textId="77777777" w:rsidR="000D1F64" w:rsidRPr="009A0F9D" w:rsidRDefault="000D1F64" w:rsidP="008C27FF">
      <w:pPr>
        <w:contextualSpacing/>
        <w:rPr>
          <w:rFonts w:ascii="Arial" w:hAnsi="Arial" w:cs="Arial"/>
          <w:color w:val="000000" w:themeColor="text1"/>
          <w:shd w:val="clear" w:color="auto" w:fill="FFFFFF"/>
        </w:rPr>
      </w:pPr>
      <w:proofErr w:type="spellStart"/>
      <w:r w:rsidRPr="009A0F9D">
        <w:rPr>
          <w:rFonts w:ascii="Arial" w:hAnsi="Arial" w:cs="Arial"/>
          <w:color w:val="000000" w:themeColor="text1"/>
          <w:shd w:val="clear" w:color="auto" w:fill="FFFFFF"/>
        </w:rPr>
        <w:t>Maclise</w:t>
      </w:r>
      <w:proofErr w:type="spellEnd"/>
      <w:r w:rsidRPr="009A0F9D">
        <w:rPr>
          <w:rFonts w:ascii="Arial" w:hAnsi="Arial" w:cs="Arial"/>
          <w:color w:val="000000" w:themeColor="text1"/>
          <w:shd w:val="clear" w:color="auto" w:fill="FFFFFF"/>
        </w:rPr>
        <w:t xml:space="preserve">, Daniel, </w:t>
      </w:r>
      <w:r w:rsidRPr="009A0F9D">
        <w:rPr>
          <w:rFonts w:ascii="Arial" w:hAnsi="Arial" w:cs="Arial"/>
          <w:i/>
          <w:iCs/>
          <w:color w:val="000000" w:themeColor="text1"/>
          <w:shd w:val="clear" w:color="auto" w:fill="FFFFFF"/>
        </w:rPr>
        <w:t xml:space="preserve">The Marriage </w:t>
      </w:r>
      <w:proofErr w:type="gramStart"/>
      <w:r w:rsidRPr="009A0F9D">
        <w:rPr>
          <w:rFonts w:ascii="Arial" w:hAnsi="Arial" w:cs="Arial"/>
          <w:i/>
          <w:iCs/>
          <w:color w:val="000000" w:themeColor="text1"/>
          <w:shd w:val="clear" w:color="auto" w:fill="FFFFFF"/>
        </w:rPr>
        <w:t>Of</w:t>
      </w:r>
      <w:proofErr w:type="gramEnd"/>
      <w:r w:rsidRPr="009A0F9D">
        <w:rPr>
          <w:rFonts w:ascii="Arial" w:hAnsi="Arial" w:cs="Arial"/>
          <w:i/>
          <w:iCs/>
          <w:color w:val="000000" w:themeColor="text1"/>
          <w:shd w:val="clear" w:color="auto" w:fill="FFFFFF"/>
        </w:rPr>
        <w:t xml:space="preserve"> Strongbow And Aoife </w:t>
      </w:r>
      <w:r w:rsidRPr="009A0F9D">
        <w:rPr>
          <w:rFonts w:ascii="Arial" w:hAnsi="Arial" w:cs="Arial"/>
          <w:color w:val="000000" w:themeColor="text1"/>
          <w:shd w:val="clear" w:color="auto" w:fill="FFFFFF"/>
        </w:rPr>
        <w:t>[Oil On Canvas] (c.1854) &lt;https://www.nationalgallery.ie/art-and-artists/highlights-collection/marriage-strongbow-and-aoife-daniel-maclise-1806-1870&gt; [accessed 7 October 2021]</w:t>
      </w:r>
    </w:p>
    <w:p w14:paraId="54FB059C" w14:textId="77777777" w:rsidR="000D1F64" w:rsidRPr="009A0F9D" w:rsidRDefault="000D1F64" w:rsidP="008C27FF">
      <w:pPr>
        <w:contextualSpacing/>
        <w:rPr>
          <w:rFonts w:ascii="Arial" w:hAnsi="Arial" w:cs="Arial"/>
          <w:color w:val="000000" w:themeColor="text1"/>
          <w:shd w:val="clear" w:color="auto" w:fill="FFFFFF"/>
        </w:rPr>
      </w:pPr>
    </w:p>
    <w:p w14:paraId="3D13127B" w14:textId="77777777" w:rsidR="000D1F64" w:rsidRPr="009A0F9D" w:rsidRDefault="000D1F64" w:rsidP="008C27FF">
      <w:pPr>
        <w:contextualSpacing/>
        <w:rPr>
          <w:rFonts w:ascii="Arial" w:hAnsi="Arial" w:cs="Arial"/>
          <w:color w:val="000000" w:themeColor="text1"/>
        </w:rPr>
      </w:pPr>
      <w:r w:rsidRPr="009A0F9D">
        <w:rPr>
          <w:rFonts w:ascii="Arial" w:hAnsi="Arial" w:cs="Arial"/>
          <w:color w:val="000000" w:themeColor="text1"/>
          <w:shd w:val="clear" w:color="auto" w:fill="FFFFFF"/>
        </w:rPr>
        <w:t xml:space="preserve">The History Jar, </w:t>
      </w:r>
      <w:r w:rsidRPr="009A0F9D">
        <w:rPr>
          <w:rFonts w:ascii="Arial" w:hAnsi="Arial" w:cs="Arial"/>
          <w:i/>
          <w:iCs/>
          <w:color w:val="000000" w:themeColor="text1"/>
          <w:shd w:val="clear" w:color="auto" w:fill="FFFFFF"/>
        </w:rPr>
        <w:t xml:space="preserve">Eleanor De Clare – A Bartered, Imprisoned </w:t>
      </w:r>
      <w:proofErr w:type="gramStart"/>
      <w:r w:rsidRPr="009A0F9D">
        <w:rPr>
          <w:rFonts w:ascii="Arial" w:hAnsi="Arial" w:cs="Arial"/>
          <w:i/>
          <w:iCs/>
          <w:color w:val="000000" w:themeColor="text1"/>
          <w:shd w:val="clear" w:color="auto" w:fill="FFFFFF"/>
        </w:rPr>
        <w:t>And</w:t>
      </w:r>
      <w:proofErr w:type="gramEnd"/>
      <w:r w:rsidRPr="009A0F9D">
        <w:rPr>
          <w:rFonts w:ascii="Arial" w:hAnsi="Arial" w:cs="Arial"/>
          <w:i/>
          <w:iCs/>
          <w:color w:val="000000" w:themeColor="text1"/>
          <w:shd w:val="clear" w:color="auto" w:fill="FFFFFF"/>
        </w:rPr>
        <w:t xml:space="preserve"> Then Kidnapped Bride. Tough Times </w:t>
      </w:r>
      <w:proofErr w:type="gramStart"/>
      <w:r w:rsidRPr="009A0F9D">
        <w:rPr>
          <w:rFonts w:ascii="Arial" w:hAnsi="Arial" w:cs="Arial"/>
          <w:i/>
          <w:iCs/>
          <w:color w:val="000000" w:themeColor="text1"/>
          <w:shd w:val="clear" w:color="auto" w:fill="FFFFFF"/>
        </w:rPr>
        <w:t>For</w:t>
      </w:r>
      <w:proofErr w:type="gramEnd"/>
      <w:r w:rsidRPr="009A0F9D">
        <w:rPr>
          <w:rFonts w:ascii="Arial" w:hAnsi="Arial" w:cs="Arial"/>
          <w:i/>
          <w:iCs/>
          <w:color w:val="000000" w:themeColor="text1"/>
          <w:shd w:val="clear" w:color="auto" w:fill="FFFFFF"/>
        </w:rPr>
        <w:t xml:space="preserve"> Royal Women In The Fourteenth Century </w:t>
      </w:r>
      <w:r w:rsidRPr="009A0F9D">
        <w:rPr>
          <w:rFonts w:ascii="Arial" w:hAnsi="Arial" w:cs="Arial"/>
          <w:color w:val="000000" w:themeColor="text1"/>
          <w:shd w:val="clear" w:color="auto" w:fill="FFFFFF"/>
        </w:rPr>
        <w:t>(2019) &lt;https://thehistoryjar.com//tag/eleanor-de-clare/&gt; [accessed 18 December 2021]</w:t>
      </w:r>
    </w:p>
    <w:p w14:paraId="1FB8C63D" w14:textId="77777777" w:rsidR="000D1F64" w:rsidRPr="009A0F9D" w:rsidRDefault="000D1F64" w:rsidP="008C27FF">
      <w:pPr>
        <w:contextualSpacing/>
        <w:rPr>
          <w:rFonts w:ascii="Arial" w:hAnsi="Arial" w:cs="Arial"/>
        </w:rPr>
      </w:pPr>
    </w:p>
    <w:p w14:paraId="0E99C590" w14:textId="74BA044A" w:rsidR="000D1F64" w:rsidRPr="009A0F9D" w:rsidRDefault="000D1F64" w:rsidP="008C27FF">
      <w:pPr>
        <w:contextualSpacing/>
        <w:rPr>
          <w:rFonts w:ascii="Arial" w:hAnsi="Arial" w:cs="Arial"/>
        </w:rPr>
      </w:pPr>
      <w:r w:rsidRPr="009A0F9D">
        <w:rPr>
          <w:rFonts w:ascii="Arial" w:hAnsi="Arial" w:cs="Arial"/>
        </w:rPr>
        <w:t xml:space="preserve">Westminster Abbey, </w:t>
      </w:r>
      <w:r w:rsidRPr="009A0F9D">
        <w:rPr>
          <w:rFonts w:ascii="Arial" w:hAnsi="Arial" w:cs="Arial"/>
          <w:i/>
          <w:iCs/>
        </w:rPr>
        <w:t xml:space="preserve">Joan </w:t>
      </w:r>
      <w:proofErr w:type="gramStart"/>
      <w:r w:rsidRPr="009A0F9D">
        <w:rPr>
          <w:rFonts w:ascii="Arial" w:hAnsi="Arial" w:cs="Arial"/>
          <w:i/>
          <w:iCs/>
        </w:rPr>
        <w:t>Of</w:t>
      </w:r>
      <w:proofErr w:type="gramEnd"/>
      <w:r w:rsidRPr="009A0F9D">
        <w:rPr>
          <w:rFonts w:ascii="Arial" w:hAnsi="Arial" w:cs="Arial"/>
          <w:i/>
          <w:iCs/>
        </w:rPr>
        <w:t xml:space="preserve"> Acre, Daughter of Edward I </w:t>
      </w:r>
      <w:r w:rsidRPr="009A0F9D">
        <w:rPr>
          <w:rFonts w:ascii="Arial" w:hAnsi="Arial" w:cs="Arial"/>
        </w:rPr>
        <w:t>(2021) &lt;https://www.westminster-abbey.org/abbey-commemorations/royals/joan-</w:t>
      </w:r>
      <w:r w:rsidRPr="009A0F9D">
        <w:t xml:space="preserve"> </w:t>
      </w:r>
      <w:r w:rsidRPr="009A0F9D">
        <w:rPr>
          <w:rFonts w:ascii="Arial" w:hAnsi="Arial" w:cs="Arial"/>
        </w:rPr>
        <w:t>of-acre-daughter-of-</w:t>
      </w:r>
      <w:proofErr w:type="spellStart"/>
      <w:r w:rsidRPr="009A0F9D">
        <w:rPr>
          <w:rFonts w:ascii="Arial" w:hAnsi="Arial" w:cs="Arial"/>
        </w:rPr>
        <w:t>edward</w:t>
      </w:r>
      <w:proofErr w:type="spellEnd"/>
      <w:r w:rsidRPr="009A0F9D">
        <w:rPr>
          <w:rFonts w:ascii="Arial" w:hAnsi="Arial" w:cs="Arial"/>
        </w:rPr>
        <w:t>-</w:t>
      </w:r>
      <w:proofErr w:type="spellStart"/>
      <w:r w:rsidRPr="009A0F9D">
        <w:rPr>
          <w:rFonts w:ascii="Arial" w:hAnsi="Arial" w:cs="Arial"/>
        </w:rPr>
        <w:t>i</w:t>
      </w:r>
      <w:proofErr w:type="spellEnd"/>
      <w:r w:rsidRPr="009A0F9D">
        <w:rPr>
          <w:rFonts w:ascii="Arial" w:hAnsi="Arial" w:cs="Arial"/>
        </w:rPr>
        <w:t>&gt; [accessed 25 October 2021]</w:t>
      </w:r>
    </w:p>
    <w:p w14:paraId="3234719C" w14:textId="77777777" w:rsidR="000D1F64" w:rsidRPr="003102FF" w:rsidRDefault="000D1F64" w:rsidP="008C27FF">
      <w:pPr>
        <w:contextualSpacing/>
        <w:rPr>
          <w:rFonts w:ascii="Arial" w:hAnsi="Arial" w:cs="Arial"/>
          <w:sz w:val="20"/>
          <w:szCs w:val="20"/>
        </w:rPr>
      </w:pPr>
    </w:p>
    <w:sectPr w:rsidR="000D1F64" w:rsidRPr="003102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D9690" w14:textId="77777777" w:rsidR="00E7169E" w:rsidRDefault="00E7169E" w:rsidP="00E7169E">
      <w:r>
        <w:separator/>
      </w:r>
    </w:p>
  </w:endnote>
  <w:endnote w:type="continuationSeparator" w:id="0">
    <w:p w14:paraId="21288020" w14:textId="77777777" w:rsidR="00E7169E" w:rsidRDefault="00E7169E" w:rsidP="00E716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Noto Sans">
    <w:charset w:val="00"/>
    <w:family w:val="swiss"/>
    <w:pitch w:val="variable"/>
    <w:sig w:usb0="E00082FF" w:usb1="400078FF" w:usb2="00000021" w:usb3="00000000" w:csb0="0000019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C7E8B" w14:textId="77777777" w:rsidR="00E7169E" w:rsidRDefault="00E7169E" w:rsidP="00E7169E">
      <w:r>
        <w:separator/>
      </w:r>
    </w:p>
  </w:footnote>
  <w:footnote w:type="continuationSeparator" w:id="0">
    <w:p w14:paraId="003DC0C0" w14:textId="77777777" w:rsidR="00E7169E" w:rsidRDefault="00E7169E" w:rsidP="00E716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85586"/>
    <w:multiLevelType w:val="multilevel"/>
    <w:tmpl w:val="656EC51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A424B9"/>
    <w:multiLevelType w:val="multilevel"/>
    <w:tmpl w:val="FFAAA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092909"/>
    <w:multiLevelType w:val="hybridMultilevel"/>
    <w:tmpl w:val="F5D46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9327971">
    <w:abstractNumId w:val="2"/>
  </w:num>
  <w:num w:numId="2" w16cid:durableId="1769740178">
    <w:abstractNumId w:val="1"/>
  </w:num>
  <w:num w:numId="3" w16cid:durableId="516426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C12"/>
    <w:rsid w:val="000011A8"/>
    <w:rsid w:val="00004041"/>
    <w:rsid w:val="000048E1"/>
    <w:rsid w:val="00005581"/>
    <w:rsid w:val="00007274"/>
    <w:rsid w:val="0001177F"/>
    <w:rsid w:val="000130F3"/>
    <w:rsid w:val="00014F18"/>
    <w:rsid w:val="00017299"/>
    <w:rsid w:val="0001754D"/>
    <w:rsid w:val="00021A96"/>
    <w:rsid w:val="00033976"/>
    <w:rsid w:val="00036A82"/>
    <w:rsid w:val="0004015B"/>
    <w:rsid w:val="00046276"/>
    <w:rsid w:val="00055D56"/>
    <w:rsid w:val="00061D00"/>
    <w:rsid w:val="0007032C"/>
    <w:rsid w:val="00071EE6"/>
    <w:rsid w:val="000722D3"/>
    <w:rsid w:val="00082459"/>
    <w:rsid w:val="00084A98"/>
    <w:rsid w:val="00086C4C"/>
    <w:rsid w:val="00086EAD"/>
    <w:rsid w:val="00097214"/>
    <w:rsid w:val="000A04ED"/>
    <w:rsid w:val="000A2D2F"/>
    <w:rsid w:val="000A3201"/>
    <w:rsid w:val="000A6028"/>
    <w:rsid w:val="000A6ACC"/>
    <w:rsid w:val="000A7BA9"/>
    <w:rsid w:val="000B334F"/>
    <w:rsid w:val="000B6AB5"/>
    <w:rsid w:val="000C100E"/>
    <w:rsid w:val="000C53FF"/>
    <w:rsid w:val="000D1F64"/>
    <w:rsid w:val="000D6AF2"/>
    <w:rsid w:val="000E368F"/>
    <w:rsid w:val="000E37B3"/>
    <w:rsid w:val="000E787F"/>
    <w:rsid w:val="000F3A81"/>
    <w:rsid w:val="000F4A63"/>
    <w:rsid w:val="000F4F23"/>
    <w:rsid w:val="000F7AE6"/>
    <w:rsid w:val="00104534"/>
    <w:rsid w:val="00110719"/>
    <w:rsid w:val="00110FD4"/>
    <w:rsid w:val="001149B2"/>
    <w:rsid w:val="0011515A"/>
    <w:rsid w:val="001217EF"/>
    <w:rsid w:val="00122493"/>
    <w:rsid w:val="00122B81"/>
    <w:rsid w:val="0012499B"/>
    <w:rsid w:val="00131F86"/>
    <w:rsid w:val="001367A7"/>
    <w:rsid w:val="0014679D"/>
    <w:rsid w:val="00147F6F"/>
    <w:rsid w:val="00160501"/>
    <w:rsid w:val="001618D6"/>
    <w:rsid w:val="001622E7"/>
    <w:rsid w:val="001629BE"/>
    <w:rsid w:val="001634EB"/>
    <w:rsid w:val="00163D9F"/>
    <w:rsid w:val="0016776F"/>
    <w:rsid w:val="00171E77"/>
    <w:rsid w:val="00175F17"/>
    <w:rsid w:val="00177EC2"/>
    <w:rsid w:val="00185A19"/>
    <w:rsid w:val="00186301"/>
    <w:rsid w:val="0019265F"/>
    <w:rsid w:val="001926F5"/>
    <w:rsid w:val="00193395"/>
    <w:rsid w:val="00196C50"/>
    <w:rsid w:val="00197B77"/>
    <w:rsid w:val="001A087C"/>
    <w:rsid w:val="001A13F5"/>
    <w:rsid w:val="001A3CFE"/>
    <w:rsid w:val="001A6EBF"/>
    <w:rsid w:val="001B0BCC"/>
    <w:rsid w:val="001B487B"/>
    <w:rsid w:val="001D20D7"/>
    <w:rsid w:val="001D2631"/>
    <w:rsid w:val="001D4B06"/>
    <w:rsid w:val="001D52EB"/>
    <w:rsid w:val="001E4197"/>
    <w:rsid w:val="001E4D1F"/>
    <w:rsid w:val="001E5A87"/>
    <w:rsid w:val="001F2506"/>
    <w:rsid w:val="001F58DC"/>
    <w:rsid w:val="002010BC"/>
    <w:rsid w:val="002047D9"/>
    <w:rsid w:val="00206AA6"/>
    <w:rsid w:val="00210352"/>
    <w:rsid w:val="002140AA"/>
    <w:rsid w:val="002143AA"/>
    <w:rsid w:val="00215685"/>
    <w:rsid w:val="0022513E"/>
    <w:rsid w:val="002279BF"/>
    <w:rsid w:val="002308BA"/>
    <w:rsid w:val="002475A2"/>
    <w:rsid w:val="0025396D"/>
    <w:rsid w:val="002550DE"/>
    <w:rsid w:val="00261452"/>
    <w:rsid w:val="0026654A"/>
    <w:rsid w:val="0026657A"/>
    <w:rsid w:val="0026676D"/>
    <w:rsid w:val="00267D98"/>
    <w:rsid w:val="002722F2"/>
    <w:rsid w:val="0028034D"/>
    <w:rsid w:val="00280D49"/>
    <w:rsid w:val="00280EF6"/>
    <w:rsid w:val="00291C73"/>
    <w:rsid w:val="00294F45"/>
    <w:rsid w:val="00295A1E"/>
    <w:rsid w:val="00296E11"/>
    <w:rsid w:val="002A20C5"/>
    <w:rsid w:val="002A4A43"/>
    <w:rsid w:val="002A5CF8"/>
    <w:rsid w:val="002A7160"/>
    <w:rsid w:val="002B2872"/>
    <w:rsid w:val="002B32BE"/>
    <w:rsid w:val="002B43C4"/>
    <w:rsid w:val="002C0439"/>
    <w:rsid w:val="002C0C19"/>
    <w:rsid w:val="002C1808"/>
    <w:rsid w:val="002C3070"/>
    <w:rsid w:val="002C730A"/>
    <w:rsid w:val="002C7DD9"/>
    <w:rsid w:val="002D0046"/>
    <w:rsid w:val="002D114E"/>
    <w:rsid w:val="002E297B"/>
    <w:rsid w:val="002E6535"/>
    <w:rsid w:val="002E7DA8"/>
    <w:rsid w:val="00300883"/>
    <w:rsid w:val="00307F1D"/>
    <w:rsid w:val="003102FF"/>
    <w:rsid w:val="00310F2E"/>
    <w:rsid w:val="003115AD"/>
    <w:rsid w:val="003137F8"/>
    <w:rsid w:val="0032369B"/>
    <w:rsid w:val="003258E3"/>
    <w:rsid w:val="003269C7"/>
    <w:rsid w:val="0032709B"/>
    <w:rsid w:val="003270D8"/>
    <w:rsid w:val="00331FDF"/>
    <w:rsid w:val="00332B4E"/>
    <w:rsid w:val="00335C68"/>
    <w:rsid w:val="00336316"/>
    <w:rsid w:val="00336E2E"/>
    <w:rsid w:val="003403D9"/>
    <w:rsid w:val="00341309"/>
    <w:rsid w:val="0034406B"/>
    <w:rsid w:val="00353C4C"/>
    <w:rsid w:val="00356B93"/>
    <w:rsid w:val="00363B8D"/>
    <w:rsid w:val="00367583"/>
    <w:rsid w:val="00372BD7"/>
    <w:rsid w:val="00377E53"/>
    <w:rsid w:val="00390DF9"/>
    <w:rsid w:val="003929B8"/>
    <w:rsid w:val="003A1C84"/>
    <w:rsid w:val="003A4D49"/>
    <w:rsid w:val="003A6195"/>
    <w:rsid w:val="003A6837"/>
    <w:rsid w:val="003B43C5"/>
    <w:rsid w:val="003B6ECA"/>
    <w:rsid w:val="003C1B30"/>
    <w:rsid w:val="003C4DC9"/>
    <w:rsid w:val="003C63F8"/>
    <w:rsid w:val="003C7888"/>
    <w:rsid w:val="003D56CD"/>
    <w:rsid w:val="003D59E1"/>
    <w:rsid w:val="003D63DD"/>
    <w:rsid w:val="003D70B1"/>
    <w:rsid w:val="003E014C"/>
    <w:rsid w:val="003E4E2C"/>
    <w:rsid w:val="003E55BC"/>
    <w:rsid w:val="003E5E03"/>
    <w:rsid w:val="003E619E"/>
    <w:rsid w:val="003F160B"/>
    <w:rsid w:val="00400F28"/>
    <w:rsid w:val="00401771"/>
    <w:rsid w:val="00404B51"/>
    <w:rsid w:val="00405315"/>
    <w:rsid w:val="004074F5"/>
    <w:rsid w:val="00410104"/>
    <w:rsid w:val="004106B6"/>
    <w:rsid w:val="00417A4F"/>
    <w:rsid w:val="00417DF0"/>
    <w:rsid w:val="00424A12"/>
    <w:rsid w:val="00424FE8"/>
    <w:rsid w:val="00426526"/>
    <w:rsid w:val="00431E90"/>
    <w:rsid w:val="0043455C"/>
    <w:rsid w:val="00437828"/>
    <w:rsid w:val="00445DA8"/>
    <w:rsid w:val="00447CB2"/>
    <w:rsid w:val="00450AAB"/>
    <w:rsid w:val="00456E5C"/>
    <w:rsid w:val="00460CB8"/>
    <w:rsid w:val="00461C26"/>
    <w:rsid w:val="0046240F"/>
    <w:rsid w:val="00463DCF"/>
    <w:rsid w:val="00467775"/>
    <w:rsid w:val="00471257"/>
    <w:rsid w:val="00475EEE"/>
    <w:rsid w:val="00477A61"/>
    <w:rsid w:val="00486F88"/>
    <w:rsid w:val="004A1B80"/>
    <w:rsid w:val="004B134D"/>
    <w:rsid w:val="004B5734"/>
    <w:rsid w:val="004C7C8D"/>
    <w:rsid w:val="004D6437"/>
    <w:rsid w:val="004E0ED1"/>
    <w:rsid w:val="004E3A91"/>
    <w:rsid w:val="004E55C7"/>
    <w:rsid w:val="004E7CCB"/>
    <w:rsid w:val="004F6EB6"/>
    <w:rsid w:val="005140C4"/>
    <w:rsid w:val="005140FC"/>
    <w:rsid w:val="00515AE9"/>
    <w:rsid w:val="00517073"/>
    <w:rsid w:val="00522DC9"/>
    <w:rsid w:val="00530254"/>
    <w:rsid w:val="0053041A"/>
    <w:rsid w:val="00530732"/>
    <w:rsid w:val="0053481F"/>
    <w:rsid w:val="00541C27"/>
    <w:rsid w:val="00544949"/>
    <w:rsid w:val="00547DC5"/>
    <w:rsid w:val="00550567"/>
    <w:rsid w:val="005508DA"/>
    <w:rsid w:val="005573D5"/>
    <w:rsid w:val="00560B86"/>
    <w:rsid w:val="00561184"/>
    <w:rsid w:val="0056130D"/>
    <w:rsid w:val="005619E8"/>
    <w:rsid w:val="0056245F"/>
    <w:rsid w:val="00572CA4"/>
    <w:rsid w:val="00574423"/>
    <w:rsid w:val="005758C8"/>
    <w:rsid w:val="005839E7"/>
    <w:rsid w:val="005936B4"/>
    <w:rsid w:val="00596608"/>
    <w:rsid w:val="00597C33"/>
    <w:rsid w:val="005A6210"/>
    <w:rsid w:val="005A6333"/>
    <w:rsid w:val="005B6F2D"/>
    <w:rsid w:val="005C1A64"/>
    <w:rsid w:val="005C7048"/>
    <w:rsid w:val="005D311B"/>
    <w:rsid w:val="005E337C"/>
    <w:rsid w:val="005F4B3A"/>
    <w:rsid w:val="005F702A"/>
    <w:rsid w:val="006100BC"/>
    <w:rsid w:val="006102F8"/>
    <w:rsid w:val="0061381D"/>
    <w:rsid w:val="00613C68"/>
    <w:rsid w:val="00614D76"/>
    <w:rsid w:val="0062794B"/>
    <w:rsid w:val="00634B74"/>
    <w:rsid w:val="00637830"/>
    <w:rsid w:val="0064193B"/>
    <w:rsid w:val="00642856"/>
    <w:rsid w:val="0066288D"/>
    <w:rsid w:val="006666A1"/>
    <w:rsid w:val="0066758F"/>
    <w:rsid w:val="006719F0"/>
    <w:rsid w:val="00673537"/>
    <w:rsid w:val="00673944"/>
    <w:rsid w:val="0067658B"/>
    <w:rsid w:val="00677F01"/>
    <w:rsid w:val="00680F28"/>
    <w:rsid w:val="00690247"/>
    <w:rsid w:val="006913DE"/>
    <w:rsid w:val="00692638"/>
    <w:rsid w:val="00694417"/>
    <w:rsid w:val="00696FF4"/>
    <w:rsid w:val="006976F2"/>
    <w:rsid w:val="006A0726"/>
    <w:rsid w:val="006B53D6"/>
    <w:rsid w:val="006D5656"/>
    <w:rsid w:val="006D5C11"/>
    <w:rsid w:val="006E53A4"/>
    <w:rsid w:val="006E6870"/>
    <w:rsid w:val="006F4AFD"/>
    <w:rsid w:val="00700A55"/>
    <w:rsid w:val="00703409"/>
    <w:rsid w:val="00706BC9"/>
    <w:rsid w:val="007103CA"/>
    <w:rsid w:val="00710EBB"/>
    <w:rsid w:val="00712FBF"/>
    <w:rsid w:val="00713B0A"/>
    <w:rsid w:val="00714DD1"/>
    <w:rsid w:val="00726E54"/>
    <w:rsid w:val="00734656"/>
    <w:rsid w:val="00734C05"/>
    <w:rsid w:val="007403BE"/>
    <w:rsid w:val="00742985"/>
    <w:rsid w:val="00745C3B"/>
    <w:rsid w:val="00746B3E"/>
    <w:rsid w:val="00747CDA"/>
    <w:rsid w:val="00754328"/>
    <w:rsid w:val="007668DB"/>
    <w:rsid w:val="00773929"/>
    <w:rsid w:val="007745B7"/>
    <w:rsid w:val="00786B39"/>
    <w:rsid w:val="00787D21"/>
    <w:rsid w:val="00790513"/>
    <w:rsid w:val="00791A55"/>
    <w:rsid w:val="00794252"/>
    <w:rsid w:val="0079616B"/>
    <w:rsid w:val="007A094E"/>
    <w:rsid w:val="007A098C"/>
    <w:rsid w:val="007A158C"/>
    <w:rsid w:val="007A75FE"/>
    <w:rsid w:val="007B4CCF"/>
    <w:rsid w:val="007B75E4"/>
    <w:rsid w:val="007B7719"/>
    <w:rsid w:val="007C302D"/>
    <w:rsid w:val="007C414F"/>
    <w:rsid w:val="007D3128"/>
    <w:rsid w:val="007D472E"/>
    <w:rsid w:val="007E4FC0"/>
    <w:rsid w:val="007F6837"/>
    <w:rsid w:val="007F6B63"/>
    <w:rsid w:val="007F782C"/>
    <w:rsid w:val="00800AEA"/>
    <w:rsid w:val="00803690"/>
    <w:rsid w:val="00806347"/>
    <w:rsid w:val="00813765"/>
    <w:rsid w:val="00817423"/>
    <w:rsid w:val="008208C8"/>
    <w:rsid w:val="00822BD7"/>
    <w:rsid w:val="0082305D"/>
    <w:rsid w:val="0082650A"/>
    <w:rsid w:val="008302E1"/>
    <w:rsid w:val="0083491D"/>
    <w:rsid w:val="008405BD"/>
    <w:rsid w:val="00842090"/>
    <w:rsid w:val="00844611"/>
    <w:rsid w:val="00850600"/>
    <w:rsid w:val="00856815"/>
    <w:rsid w:val="00865486"/>
    <w:rsid w:val="008721B3"/>
    <w:rsid w:val="00872DA6"/>
    <w:rsid w:val="00872F9A"/>
    <w:rsid w:val="008747CF"/>
    <w:rsid w:val="00875E01"/>
    <w:rsid w:val="008770D2"/>
    <w:rsid w:val="008772F1"/>
    <w:rsid w:val="0088388A"/>
    <w:rsid w:val="00894A43"/>
    <w:rsid w:val="008A0ED1"/>
    <w:rsid w:val="008A3041"/>
    <w:rsid w:val="008A5201"/>
    <w:rsid w:val="008A5C76"/>
    <w:rsid w:val="008A5EBC"/>
    <w:rsid w:val="008A6819"/>
    <w:rsid w:val="008B0EE9"/>
    <w:rsid w:val="008B2D73"/>
    <w:rsid w:val="008C27FF"/>
    <w:rsid w:val="008C309C"/>
    <w:rsid w:val="008C40B2"/>
    <w:rsid w:val="008C6F9C"/>
    <w:rsid w:val="008D0320"/>
    <w:rsid w:val="008E08CC"/>
    <w:rsid w:val="008F1A99"/>
    <w:rsid w:val="008F22CC"/>
    <w:rsid w:val="008F69E8"/>
    <w:rsid w:val="00903C87"/>
    <w:rsid w:val="00905ACA"/>
    <w:rsid w:val="00907802"/>
    <w:rsid w:val="009132C9"/>
    <w:rsid w:val="00913B29"/>
    <w:rsid w:val="0093163A"/>
    <w:rsid w:val="009318F1"/>
    <w:rsid w:val="0094262C"/>
    <w:rsid w:val="00967016"/>
    <w:rsid w:val="00971C78"/>
    <w:rsid w:val="0097233F"/>
    <w:rsid w:val="00977B7D"/>
    <w:rsid w:val="00980015"/>
    <w:rsid w:val="00980156"/>
    <w:rsid w:val="00983456"/>
    <w:rsid w:val="00985328"/>
    <w:rsid w:val="009859F6"/>
    <w:rsid w:val="00993D0E"/>
    <w:rsid w:val="0099512F"/>
    <w:rsid w:val="00995298"/>
    <w:rsid w:val="00995FB1"/>
    <w:rsid w:val="009A08ED"/>
    <w:rsid w:val="009A3BFE"/>
    <w:rsid w:val="009A7E11"/>
    <w:rsid w:val="009B278E"/>
    <w:rsid w:val="009B353F"/>
    <w:rsid w:val="009B3B38"/>
    <w:rsid w:val="009B4793"/>
    <w:rsid w:val="009C17E0"/>
    <w:rsid w:val="009C6932"/>
    <w:rsid w:val="009D070D"/>
    <w:rsid w:val="009D265F"/>
    <w:rsid w:val="009D5C63"/>
    <w:rsid w:val="009D60E0"/>
    <w:rsid w:val="009E325D"/>
    <w:rsid w:val="009E7406"/>
    <w:rsid w:val="009E76F5"/>
    <w:rsid w:val="009F25E5"/>
    <w:rsid w:val="009F6408"/>
    <w:rsid w:val="00A00D9B"/>
    <w:rsid w:val="00A0102E"/>
    <w:rsid w:val="00A03C81"/>
    <w:rsid w:val="00A05DCC"/>
    <w:rsid w:val="00A07F57"/>
    <w:rsid w:val="00A11BCF"/>
    <w:rsid w:val="00A1309A"/>
    <w:rsid w:val="00A1317E"/>
    <w:rsid w:val="00A17DD6"/>
    <w:rsid w:val="00A21222"/>
    <w:rsid w:val="00A25DE0"/>
    <w:rsid w:val="00A41E39"/>
    <w:rsid w:val="00A44C34"/>
    <w:rsid w:val="00A551E0"/>
    <w:rsid w:val="00A55DCD"/>
    <w:rsid w:val="00A6241D"/>
    <w:rsid w:val="00A649FC"/>
    <w:rsid w:val="00A67257"/>
    <w:rsid w:val="00A71518"/>
    <w:rsid w:val="00A72998"/>
    <w:rsid w:val="00A73423"/>
    <w:rsid w:val="00A74A6C"/>
    <w:rsid w:val="00A76EE5"/>
    <w:rsid w:val="00A80F1C"/>
    <w:rsid w:val="00A84828"/>
    <w:rsid w:val="00A923DC"/>
    <w:rsid w:val="00A95810"/>
    <w:rsid w:val="00A97F61"/>
    <w:rsid w:val="00AA4EF8"/>
    <w:rsid w:val="00AA6833"/>
    <w:rsid w:val="00AB1340"/>
    <w:rsid w:val="00AB2F17"/>
    <w:rsid w:val="00AB6ECC"/>
    <w:rsid w:val="00AC025F"/>
    <w:rsid w:val="00AC1B02"/>
    <w:rsid w:val="00AC508E"/>
    <w:rsid w:val="00AC5B5E"/>
    <w:rsid w:val="00AD1A66"/>
    <w:rsid w:val="00AD21E4"/>
    <w:rsid w:val="00AD7781"/>
    <w:rsid w:val="00AE1A7F"/>
    <w:rsid w:val="00AE6741"/>
    <w:rsid w:val="00AF234C"/>
    <w:rsid w:val="00AF5149"/>
    <w:rsid w:val="00B00537"/>
    <w:rsid w:val="00B12AD6"/>
    <w:rsid w:val="00B1366D"/>
    <w:rsid w:val="00B14E08"/>
    <w:rsid w:val="00B1533D"/>
    <w:rsid w:val="00B15D72"/>
    <w:rsid w:val="00B21A00"/>
    <w:rsid w:val="00B329FC"/>
    <w:rsid w:val="00B36B3B"/>
    <w:rsid w:val="00B36E37"/>
    <w:rsid w:val="00B37CE4"/>
    <w:rsid w:val="00B41F0E"/>
    <w:rsid w:val="00B6073B"/>
    <w:rsid w:val="00B6688E"/>
    <w:rsid w:val="00B677B0"/>
    <w:rsid w:val="00B72C1C"/>
    <w:rsid w:val="00B73D4F"/>
    <w:rsid w:val="00B73F86"/>
    <w:rsid w:val="00B75658"/>
    <w:rsid w:val="00B801D4"/>
    <w:rsid w:val="00B80A22"/>
    <w:rsid w:val="00B85F17"/>
    <w:rsid w:val="00B93B90"/>
    <w:rsid w:val="00BB0151"/>
    <w:rsid w:val="00BB0298"/>
    <w:rsid w:val="00BB0B68"/>
    <w:rsid w:val="00BB10B0"/>
    <w:rsid w:val="00BC20D8"/>
    <w:rsid w:val="00BC676F"/>
    <w:rsid w:val="00BD2266"/>
    <w:rsid w:val="00BD611D"/>
    <w:rsid w:val="00BE6019"/>
    <w:rsid w:val="00BE716A"/>
    <w:rsid w:val="00BF69D3"/>
    <w:rsid w:val="00C02E33"/>
    <w:rsid w:val="00C14438"/>
    <w:rsid w:val="00C16040"/>
    <w:rsid w:val="00C216B8"/>
    <w:rsid w:val="00C21789"/>
    <w:rsid w:val="00C24BA2"/>
    <w:rsid w:val="00C3253F"/>
    <w:rsid w:val="00C3334F"/>
    <w:rsid w:val="00C34EE4"/>
    <w:rsid w:val="00C35857"/>
    <w:rsid w:val="00C45CF1"/>
    <w:rsid w:val="00C474A3"/>
    <w:rsid w:val="00C55A8A"/>
    <w:rsid w:val="00C664D9"/>
    <w:rsid w:val="00C70644"/>
    <w:rsid w:val="00C81292"/>
    <w:rsid w:val="00C825A4"/>
    <w:rsid w:val="00C82E7D"/>
    <w:rsid w:val="00C92EE1"/>
    <w:rsid w:val="00CA71D1"/>
    <w:rsid w:val="00CC0785"/>
    <w:rsid w:val="00CC1C55"/>
    <w:rsid w:val="00CC4134"/>
    <w:rsid w:val="00CC754B"/>
    <w:rsid w:val="00CD3678"/>
    <w:rsid w:val="00CD4D51"/>
    <w:rsid w:val="00CD5EC7"/>
    <w:rsid w:val="00CD650B"/>
    <w:rsid w:val="00CE1126"/>
    <w:rsid w:val="00CE145E"/>
    <w:rsid w:val="00CE5D95"/>
    <w:rsid w:val="00CE6293"/>
    <w:rsid w:val="00CE6E26"/>
    <w:rsid w:val="00CF095B"/>
    <w:rsid w:val="00CF4180"/>
    <w:rsid w:val="00D01BC7"/>
    <w:rsid w:val="00D0306D"/>
    <w:rsid w:val="00D04364"/>
    <w:rsid w:val="00D053E0"/>
    <w:rsid w:val="00D06CEC"/>
    <w:rsid w:val="00D110BF"/>
    <w:rsid w:val="00D148CA"/>
    <w:rsid w:val="00D1575E"/>
    <w:rsid w:val="00D251D9"/>
    <w:rsid w:val="00D3541E"/>
    <w:rsid w:val="00D35EB9"/>
    <w:rsid w:val="00D40AE0"/>
    <w:rsid w:val="00D422AD"/>
    <w:rsid w:val="00D42382"/>
    <w:rsid w:val="00D45D01"/>
    <w:rsid w:val="00D45DE8"/>
    <w:rsid w:val="00D51D38"/>
    <w:rsid w:val="00D52059"/>
    <w:rsid w:val="00D57365"/>
    <w:rsid w:val="00D6201E"/>
    <w:rsid w:val="00D66EB4"/>
    <w:rsid w:val="00D732E0"/>
    <w:rsid w:val="00D74AFB"/>
    <w:rsid w:val="00D80E40"/>
    <w:rsid w:val="00D82E2D"/>
    <w:rsid w:val="00D9065B"/>
    <w:rsid w:val="00D9171E"/>
    <w:rsid w:val="00DA4C10"/>
    <w:rsid w:val="00DB1283"/>
    <w:rsid w:val="00DB2341"/>
    <w:rsid w:val="00DB2E25"/>
    <w:rsid w:val="00DB329E"/>
    <w:rsid w:val="00DB511D"/>
    <w:rsid w:val="00DC653B"/>
    <w:rsid w:val="00DC728D"/>
    <w:rsid w:val="00DD33B0"/>
    <w:rsid w:val="00DD48FE"/>
    <w:rsid w:val="00DD749E"/>
    <w:rsid w:val="00DE2C34"/>
    <w:rsid w:val="00DE488A"/>
    <w:rsid w:val="00DE4BC2"/>
    <w:rsid w:val="00DF0D6C"/>
    <w:rsid w:val="00DF1972"/>
    <w:rsid w:val="00DF3FD7"/>
    <w:rsid w:val="00DF5F27"/>
    <w:rsid w:val="00E00F02"/>
    <w:rsid w:val="00E020BC"/>
    <w:rsid w:val="00E02CBF"/>
    <w:rsid w:val="00E03BBC"/>
    <w:rsid w:val="00E07148"/>
    <w:rsid w:val="00E07C23"/>
    <w:rsid w:val="00E1392A"/>
    <w:rsid w:val="00E216F2"/>
    <w:rsid w:val="00E25551"/>
    <w:rsid w:val="00E32A3C"/>
    <w:rsid w:val="00E360BC"/>
    <w:rsid w:val="00E44B98"/>
    <w:rsid w:val="00E47FD1"/>
    <w:rsid w:val="00E54B7D"/>
    <w:rsid w:val="00E65993"/>
    <w:rsid w:val="00E65AA5"/>
    <w:rsid w:val="00E67125"/>
    <w:rsid w:val="00E7169E"/>
    <w:rsid w:val="00E739FA"/>
    <w:rsid w:val="00E8213B"/>
    <w:rsid w:val="00E821AA"/>
    <w:rsid w:val="00E8701C"/>
    <w:rsid w:val="00E9513F"/>
    <w:rsid w:val="00EA482D"/>
    <w:rsid w:val="00EA4CBA"/>
    <w:rsid w:val="00EA6412"/>
    <w:rsid w:val="00EB6167"/>
    <w:rsid w:val="00EB6FDA"/>
    <w:rsid w:val="00EC0A0B"/>
    <w:rsid w:val="00EC24DC"/>
    <w:rsid w:val="00ED0981"/>
    <w:rsid w:val="00ED1A8D"/>
    <w:rsid w:val="00ED6F31"/>
    <w:rsid w:val="00EE439A"/>
    <w:rsid w:val="00EE5013"/>
    <w:rsid w:val="00EF1651"/>
    <w:rsid w:val="00EF1BD3"/>
    <w:rsid w:val="00EF77CF"/>
    <w:rsid w:val="00F027CA"/>
    <w:rsid w:val="00F0468C"/>
    <w:rsid w:val="00F214F0"/>
    <w:rsid w:val="00F2233A"/>
    <w:rsid w:val="00F30112"/>
    <w:rsid w:val="00F30937"/>
    <w:rsid w:val="00F45E0A"/>
    <w:rsid w:val="00F473AA"/>
    <w:rsid w:val="00F50120"/>
    <w:rsid w:val="00F50E79"/>
    <w:rsid w:val="00F52C12"/>
    <w:rsid w:val="00F537DC"/>
    <w:rsid w:val="00F615F7"/>
    <w:rsid w:val="00F67013"/>
    <w:rsid w:val="00F71819"/>
    <w:rsid w:val="00F74552"/>
    <w:rsid w:val="00F841EA"/>
    <w:rsid w:val="00F8465F"/>
    <w:rsid w:val="00FA35BB"/>
    <w:rsid w:val="00FB1ED2"/>
    <w:rsid w:val="00FB5A89"/>
    <w:rsid w:val="00FC229B"/>
    <w:rsid w:val="00FC27E6"/>
    <w:rsid w:val="00FD0CEA"/>
    <w:rsid w:val="00FD1D9B"/>
    <w:rsid w:val="00FD2D11"/>
    <w:rsid w:val="00FD7A4F"/>
    <w:rsid w:val="00FE1783"/>
    <w:rsid w:val="00FE5D65"/>
    <w:rsid w:val="00FE5F0B"/>
    <w:rsid w:val="00FF3F1B"/>
    <w:rsid w:val="00FF6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4F9E2616"/>
  <w15:chartTrackingRefBased/>
  <w15:docId w15:val="{7A3AE72B-F1AD-48EB-A9D5-C99E6C974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70D"/>
    <w:pPr>
      <w:spacing w:after="0" w:line="240" w:lineRule="auto"/>
    </w:pPr>
    <w:rPr>
      <w:rFonts w:ascii="Times New Roman" w:eastAsia="Times New Roman" w:hAnsi="Times New Roman" w:cs="Times New Roman"/>
      <w:sz w:val="24"/>
      <w:szCs w:val="24"/>
    </w:rPr>
  </w:style>
  <w:style w:type="paragraph" w:styleId="Heading1">
    <w:name w:val="heading 1"/>
    <w:basedOn w:val="Normal"/>
    <w:link w:val="Heading1Char"/>
    <w:uiPriority w:val="9"/>
    <w:qFormat/>
    <w:rsid w:val="000D1F64"/>
    <w:pPr>
      <w:spacing w:before="100" w:beforeAutospacing="1" w:after="100" w:afterAutospacing="1"/>
      <w:outlineLvl w:val="0"/>
    </w:pPr>
    <w:rPr>
      <w:b/>
      <w:bCs/>
      <w:kern w:val="36"/>
      <w:sz w:val="48"/>
      <w:szCs w:val="48"/>
      <w:lang w:eastAsia="en-GB"/>
    </w:rPr>
  </w:style>
  <w:style w:type="paragraph" w:styleId="Heading2">
    <w:name w:val="heading 2"/>
    <w:basedOn w:val="Normal"/>
    <w:next w:val="Normal"/>
    <w:link w:val="Heading2Char"/>
    <w:uiPriority w:val="9"/>
    <w:semiHidden/>
    <w:unhideWhenUsed/>
    <w:qFormat/>
    <w:rsid w:val="000D1F6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F6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0D1F64"/>
    <w:rPr>
      <w:rFonts w:asciiTheme="majorHAnsi" w:eastAsiaTheme="majorEastAsia" w:hAnsiTheme="majorHAnsi" w:cstheme="majorBidi"/>
      <w:color w:val="2F5496" w:themeColor="accent1" w:themeShade="BF"/>
      <w:sz w:val="26"/>
      <w:szCs w:val="26"/>
    </w:rPr>
  </w:style>
  <w:style w:type="character" w:customStyle="1" w:styleId="nowrap">
    <w:name w:val="nowrap"/>
    <w:basedOn w:val="DefaultParagraphFont"/>
    <w:rsid w:val="000D1F64"/>
  </w:style>
  <w:style w:type="character" w:customStyle="1" w:styleId="name">
    <w:name w:val="name"/>
    <w:basedOn w:val="DefaultParagraphFont"/>
    <w:rsid w:val="000D1F64"/>
  </w:style>
  <w:style w:type="character" w:customStyle="1" w:styleId="breaker-breaker">
    <w:name w:val="breaker-breaker"/>
    <w:basedOn w:val="DefaultParagraphFont"/>
    <w:rsid w:val="000D1F64"/>
  </w:style>
  <w:style w:type="character" w:styleId="Hyperlink">
    <w:name w:val="Hyperlink"/>
    <w:basedOn w:val="DefaultParagraphFont"/>
    <w:uiPriority w:val="99"/>
    <w:unhideWhenUsed/>
    <w:rsid w:val="000D1F64"/>
    <w:rPr>
      <w:color w:val="0000FF"/>
      <w:u w:val="single"/>
    </w:rPr>
  </w:style>
  <w:style w:type="paragraph" w:styleId="ListParagraph">
    <w:name w:val="List Paragraph"/>
    <w:basedOn w:val="Normal"/>
    <w:uiPriority w:val="34"/>
    <w:qFormat/>
    <w:rsid w:val="000D1F64"/>
    <w:pPr>
      <w:ind w:left="720"/>
      <w:contextualSpacing/>
    </w:pPr>
  </w:style>
  <w:style w:type="character" w:customStyle="1" w:styleId="ency">
    <w:name w:val="ency"/>
    <w:basedOn w:val="DefaultParagraphFont"/>
    <w:rsid w:val="000D1F64"/>
  </w:style>
  <w:style w:type="paragraph" w:styleId="Header">
    <w:name w:val="header"/>
    <w:basedOn w:val="Normal"/>
    <w:link w:val="HeaderChar"/>
    <w:uiPriority w:val="99"/>
    <w:unhideWhenUsed/>
    <w:rsid w:val="000D1F64"/>
    <w:pPr>
      <w:tabs>
        <w:tab w:val="center" w:pos="4513"/>
        <w:tab w:val="right" w:pos="9026"/>
      </w:tabs>
    </w:pPr>
  </w:style>
  <w:style w:type="character" w:customStyle="1" w:styleId="HeaderChar">
    <w:name w:val="Header Char"/>
    <w:basedOn w:val="DefaultParagraphFont"/>
    <w:link w:val="Header"/>
    <w:uiPriority w:val="99"/>
    <w:rsid w:val="000D1F64"/>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0D1F64"/>
    <w:pPr>
      <w:tabs>
        <w:tab w:val="center" w:pos="4513"/>
        <w:tab w:val="right" w:pos="9026"/>
      </w:tabs>
    </w:pPr>
  </w:style>
  <w:style w:type="character" w:customStyle="1" w:styleId="FooterChar">
    <w:name w:val="Footer Char"/>
    <w:basedOn w:val="DefaultParagraphFont"/>
    <w:link w:val="Footer"/>
    <w:uiPriority w:val="99"/>
    <w:rsid w:val="000D1F64"/>
    <w:rPr>
      <w:rFonts w:ascii="Times New Roman" w:eastAsia="Times New Roman" w:hAnsi="Times New Roman" w:cs="Times New Roman"/>
      <w:sz w:val="24"/>
      <w:szCs w:val="24"/>
    </w:rPr>
  </w:style>
  <w:style w:type="paragraph" w:customStyle="1" w:styleId="scopecontent">
    <w:name w:val="scopecontent"/>
    <w:basedOn w:val="Normal"/>
    <w:rsid w:val="00EF77CF"/>
    <w:pPr>
      <w:spacing w:before="100" w:beforeAutospacing="1" w:after="100" w:afterAutospacing="1"/>
    </w:pPr>
    <w:rPr>
      <w:lang w:eastAsia="en-GB"/>
    </w:rPr>
  </w:style>
  <w:style w:type="paragraph" w:styleId="NormalWeb">
    <w:name w:val="Normal (Web)"/>
    <w:basedOn w:val="Normal"/>
    <w:uiPriority w:val="99"/>
    <w:semiHidden/>
    <w:unhideWhenUsed/>
    <w:rsid w:val="00AE6741"/>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989875">
      <w:bodyDiv w:val="1"/>
      <w:marLeft w:val="0"/>
      <w:marRight w:val="0"/>
      <w:marTop w:val="0"/>
      <w:marBottom w:val="0"/>
      <w:divBdr>
        <w:top w:val="none" w:sz="0" w:space="0" w:color="auto"/>
        <w:left w:val="none" w:sz="0" w:space="0" w:color="auto"/>
        <w:bottom w:val="none" w:sz="0" w:space="0" w:color="auto"/>
        <w:right w:val="none" w:sz="0" w:space="0" w:color="auto"/>
      </w:divBdr>
    </w:div>
    <w:div w:id="1554657296">
      <w:bodyDiv w:val="1"/>
      <w:marLeft w:val="0"/>
      <w:marRight w:val="0"/>
      <w:marTop w:val="0"/>
      <w:marBottom w:val="0"/>
      <w:divBdr>
        <w:top w:val="none" w:sz="0" w:space="0" w:color="auto"/>
        <w:left w:val="none" w:sz="0" w:space="0" w:color="auto"/>
        <w:bottom w:val="none" w:sz="0" w:space="0" w:color="auto"/>
        <w:right w:val="none" w:sz="0" w:space="0" w:color="auto"/>
      </w:divBdr>
    </w:div>
    <w:div w:id="2123451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pg.org.uk/collections/search/portrait/mw35598/Elizabeth-de-Clare-Lady-de-Burgh"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pg.org.uk/collections/search/portrait/mw35598/Elizabeth-de-Clare-Lady-de-Burg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1CF3D5-6FE6-4001-B377-78678EB64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14803</TotalTime>
  <Pages>82</Pages>
  <Words>22568</Words>
  <Characters>128643</Characters>
  <Application>Microsoft Office Word</Application>
  <DocSecurity>0</DocSecurity>
  <Lines>1072</Lines>
  <Paragraphs>301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Sprules</dc:creator>
  <cp:keywords/>
  <dc:description/>
  <cp:lastModifiedBy>Sarah Sprules</cp:lastModifiedBy>
  <cp:revision>206</cp:revision>
  <dcterms:created xsi:type="dcterms:W3CDTF">2022-04-29T15:45:00Z</dcterms:created>
  <dcterms:modified xsi:type="dcterms:W3CDTF">2022-05-31T08:21:00Z</dcterms:modified>
</cp:coreProperties>
</file>