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00E2153F">
      <w:pPr>
        <w:rPr>
          <w:rFonts w:ascii="Arial" w:hAnsi="Arial" w:cs="Arial"/>
        </w:rPr>
      </w:pPr>
      <w:r>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00FE255C" w:rsidP="00FE255C">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rsidTr="00BC2011">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2DFCE5C9" w:rsidR="00FE255C" w:rsidRPr="00FE255C" w:rsidRDefault="00CF661C" w:rsidP="00FE255C">
            <w:pPr>
              <w:spacing w:before="120" w:after="120" w:line="360" w:lineRule="auto"/>
              <w:contextualSpacing/>
              <w:rPr>
                <w:rFonts w:eastAsia="Tahoma"/>
                <w:sz w:val="32"/>
                <w:szCs w:val="32"/>
              </w:rPr>
            </w:pPr>
            <w:r>
              <w:rPr>
                <w:rFonts w:eastAsia="Tahoma"/>
                <w:sz w:val="32"/>
                <w:szCs w:val="32"/>
              </w:rPr>
              <w:t>DERRICK OWEN</w:t>
            </w:r>
          </w:p>
        </w:tc>
      </w:tr>
      <w:tr w:rsidR="00FE255C" w:rsidRPr="00FE255C" w14:paraId="2D4B57D1" w14:textId="77777777" w:rsidTr="00BC2011">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77F98D52" w:rsidR="00FE255C" w:rsidRPr="00FE255C" w:rsidRDefault="00D046E7" w:rsidP="00FE255C">
            <w:pPr>
              <w:spacing w:before="120" w:after="120" w:line="360" w:lineRule="auto"/>
              <w:contextualSpacing/>
              <w:rPr>
                <w:rFonts w:eastAsia="Tahoma"/>
                <w:sz w:val="32"/>
                <w:szCs w:val="32"/>
              </w:rPr>
            </w:pPr>
            <w:r>
              <w:rPr>
                <w:rFonts w:eastAsia="Tahoma"/>
                <w:sz w:val="32"/>
                <w:szCs w:val="32"/>
              </w:rPr>
              <w:t>2522211</w:t>
            </w:r>
          </w:p>
        </w:tc>
      </w:tr>
      <w:tr w:rsidR="00FE255C" w:rsidRPr="00FE255C" w14:paraId="46711FEB" w14:textId="77777777" w:rsidTr="00BC2011">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7777777" w:rsidR="00FE255C" w:rsidRPr="00FE255C" w:rsidRDefault="00FE255C" w:rsidP="00FE255C">
            <w:pPr>
              <w:spacing w:before="120" w:after="120" w:line="360" w:lineRule="auto"/>
              <w:contextualSpacing/>
              <w:rPr>
                <w:rFonts w:eastAsia="Tahoma"/>
                <w:b/>
                <w:bCs/>
                <w:color w:val="FF0000"/>
                <w:sz w:val="32"/>
                <w:szCs w:val="32"/>
              </w:rPr>
            </w:pPr>
            <w:r w:rsidRPr="00FE255C">
              <w:rPr>
                <w:rFonts w:eastAsia="Tahoma"/>
                <w:b/>
                <w:bCs/>
                <w:sz w:val="32"/>
                <w:szCs w:val="32"/>
              </w:rPr>
              <w:t>BMSK4015</w:t>
            </w:r>
          </w:p>
        </w:tc>
      </w:tr>
      <w:tr w:rsidR="00FE255C" w:rsidRPr="00FE255C" w14:paraId="75E94013" w14:textId="77777777" w:rsidTr="00BC2011">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77777777" w:rsidR="00FE255C" w:rsidRPr="00FE255C" w:rsidRDefault="00FE255C" w:rsidP="00FE255C">
            <w:pPr>
              <w:spacing w:before="120" w:after="120" w:line="360" w:lineRule="auto"/>
              <w:contextualSpacing/>
              <w:rPr>
                <w:rFonts w:eastAsia="Tahoma"/>
                <w:color w:val="FF0000"/>
                <w:sz w:val="32"/>
                <w:szCs w:val="32"/>
              </w:rPr>
            </w:pPr>
            <w:r w:rsidRPr="00FE255C">
              <w:rPr>
                <w:rFonts w:eastAsia="Tahoma"/>
                <w:sz w:val="32"/>
                <w:szCs w:val="32"/>
              </w:rPr>
              <w:t xml:space="preserve">Academic and Research Skills </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477CB22C" w14:textId="77777777" w:rsidR="00FE255C" w:rsidRDefault="00FE255C">
      <w:pPr>
        <w:rPr>
          <w:rFonts w:ascii="Arial" w:hAnsi="Arial" w:cs="Arial"/>
        </w:rPr>
      </w:pPr>
    </w:p>
    <w:p w14:paraId="00AFEEF1" w14:textId="77777777" w:rsidR="00FE255C" w:rsidRDefault="00FE255C">
      <w:pPr>
        <w:rPr>
          <w:rFonts w:ascii="Arial" w:hAnsi="Arial" w:cs="Arial"/>
        </w:rPr>
      </w:pPr>
    </w:p>
    <w:p w14:paraId="7158A88D" w14:textId="77777777" w:rsidR="00A852D0" w:rsidRDefault="00FB79A9">
      <w:pPr>
        <w:rPr>
          <w:rFonts w:ascii="Arial" w:hAnsi="Arial" w:cs="Arial"/>
        </w:rPr>
      </w:pPr>
      <w:r w:rsidRPr="00FE255C">
        <w:rPr>
          <w:rFonts w:ascii="Arial" w:hAnsi="Arial" w:cs="Arial"/>
          <w:b/>
          <w:bCs/>
        </w:rPr>
        <w:lastRenderedPageBreak/>
        <w:t>Table of Contents</w:t>
      </w:r>
    </w:p>
    <w:sdt>
      <w:sdtPr>
        <w:id w:val="1648174786"/>
        <w:docPartObj>
          <w:docPartGallery w:val="Table of Contents"/>
          <w:docPartUnique/>
        </w:docPartObj>
      </w:sdtPr>
      <w:sdtEndPr>
        <w:rPr>
          <w:rFonts w:asciiTheme="minorHAnsi" w:eastAsiaTheme="minorEastAsia" w:hAnsiTheme="minorHAnsi" w:cstheme="minorBidi"/>
          <w:b/>
          <w:bCs/>
          <w:color w:val="auto"/>
          <w:kern w:val="2"/>
          <w:sz w:val="24"/>
          <w:szCs w:val="24"/>
          <w:lang w:eastAsia="zh-CN"/>
          <w14:ligatures w14:val="standardContextual"/>
        </w:rPr>
      </w:sdtEndPr>
      <w:sdtContent>
        <w:p w14:paraId="3FC9C631" w14:textId="45177CE5" w:rsidR="007F609D" w:rsidRDefault="007F609D">
          <w:pPr>
            <w:pStyle w:val="TOCHeading"/>
          </w:pPr>
          <w:r>
            <w:t>Table of Contents</w:t>
          </w:r>
        </w:p>
        <w:p w14:paraId="25CA2950" w14:textId="7CE9D7F6" w:rsidR="007F609D" w:rsidRDefault="007F609D">
          <w:pPr>
            <w:pStyle w:val="TOC1"/>
            <w:tabs>
              <w:tab w:val="right" w:leader="dot" w:pos="10762"/>
            </w:tabs>
            <w:rPr>
              <w:noProof/>
              <w:lang w:eastAsia="en-GB"/>
            </w:rPr>
          </w:pPr>
          <w:r>
            <w:fldChar w:fldCharType="begin"/>
          </w:r>
          <w:r>
            <w:instrText xml:space="preserve"> TOC \o "1-3" \h \z \u </w:instrText>
          </w:r>
          <w:r>
            <w:fldChar w:fldCharType="separate"/>
          </w:r>
          <w:hyperlink w:anchor="_Toc224847242" w:history="1">
            <w:r w:rsidRPr="00C94AD6">
              <w:rPr>
                <w:rStyle w:val="Hyperlink"/>
                <w:noProof/>
              </w:rPr>
              <w:t>Introduction</w:t>
            </w:r>
            <w:r>
              <w:rPr>
                <w:noProof/>
                <w:webHidden/>
              </w:rPr>
              <w:tab/>
            </w:r>
            <w:r>
              <w:rPr>
                <w:noProof/>
                <w:webHidden/>
              </w:rPr>
              <w:fldChar w:fldCharType="begin"/>
            </w:r>
            <w:r>
              <w:rPr>
                <w:noProof/>
                <w:webHidden/>
              </w:rPr>
              <w:instrText xml:space="preserve"> PAGEREF _Toc224847242 \h </w:instrText>
            </w:r>
            <w:r>
              <w:rPr>
                <w:noProof/>
                <w:webHidden/>
              </w:rPr>
            </w:r>
            <w:r>
              <w:rPr>
                <w:noProof/>
                <w:webHidden/>
              </w:rPr>
              <w:fldChar w:fldCharType="separate"/>
            </w:r>
            <w:r>
              <w:rPr>
                <w:noProof/>
                <w:webHidden/>
              </w:rPr>
              <w:t>3</w:t>
            </w:r>
            <w:r>
              <w:rPr>
                <w:noProof/>
                <w:webHidden/>
              </w:rPr>
              <w:fldChar w:fldCharType="end"/>
            </w:r>
          </w:hyperlink>
        </w:p>
        <w:p w14:paraId="579F9B15" w14:textId="04B03BCA" w:rsidR="007F609D" w:rsidRDefault="007F609D">
          <w:pPr>
            <w:pStyle w:val="TOC1"/>
            <w:tabs>
              <w:tab w:val="left" w:pos="480"/>
              <w:tab w:val="right" w:leader="dot" w:pos="10762"/>
            </w:tabs>
            <w:rPr>
              <w:noProof/>
              <w:lang w:eastAsia="en-GB"/>
            </w:rPr>
          </w:pPr>
          <w:hyperlink w:anchor="_Toc224847243" w:history="1">
            <w:r w:rsidRPr="00C94AD6">
              <w:rPr>
                <w:rStyle w:val="Hyperlink"/>
                <w:noProof/>
              </w:rPr>
              <w:t>2</w:t>
            </w:r>
            <w:r>
              <w:rPr>
                <w:noProof/>
                <w:lang w:eastAsia="en-GB"/>
              </w:rPr>
              <w:tab/>
            </w:r>
            <w:r w:rsidRPr="00C94AD6">
              <w:rPr>
                <w:rStyle w:val="Hyperlink"/>
                <w:noProof/>
              </w:rPr>
              <w:t>Employee</w:t>
            </w:r>
            <w:r>
              <w:rPr>
                <w:noProof/>
                <w:webHidden/>
              </w:rPr>
              <w:tab/>
            </w:r>
            <w:r>
              <w:rPr>
                <w:noProof/>
                <w:webHidden/>
              </w:rPr>
              <w:fldChar w:fldCharType="begin"/>
            </w:r>
            <w:r>
              <w:rPr>
                <w:noProof/>
                <w:webHidden/>
              </w:rPr>
              <w:instrText xml:space="preserve"> PAGEREF _Toc224847243 \h </w:instrText>
            </w:r>
            <w:r>
              <w:rPr>
                <w:noProof/>
                <w:webHidden/>
              </w:rPr>
            </w:r>
            <w:r>
              <w:rPr>
                <w:noProof/>
                <w:webHidden/>
              </w:rPr>
              <w:fldChar w:fldCharType="separate"/>
            </w:r>
            <w:r>
              <w:rPr>
                <w:noProof/>
                <w:webHidden/>
              </w:rPr>
              <w:t>4</w:t>
            </w:r>
            <w:r>
              <w:rPr>
                <w:noProof/>
                <w:webHidden/>
              </w:rPr>
              <w:fldChar w:fldCharType="end"/>
            </w:r>
          </w:hyperlink>
        </w:p>
        <w:p w14:paraId="210D573D" w14:textId="27DAE7DD" w:rsidR="007F609D" w:rsidRDefault="007F609D">
          <w:pPr>
            <w:pStyle w:val="TOC2"/>
            <w:tabs>
              <w:tab w:val="right" w:leader="dot" w:pos="10762"/>
            </w:tabs>
            <w:rPr>
              <w:noProof/>
              <w:lang w:eastAsia="en-GB"/>
            </w:rPr>
          </w:pPr>
          <w:hyperlink w:anchor="_Toc224847244" w:history="1">
            <w:r w:rsidRPr="00C94AD6">
              <w:rPr>
                <w:rStyle w:val="Hyperlink"/>
                <w:noProof/>
              </w:rPr>
              <w:t>2.1 Advantages for Employees</w:t>
            </w:r>
            <w:r>
              <w:rPr>
                <w:noProof/>
                <w:webHidden/>
              </w:rPr>
              <w:tab/>
            </w:r>
            <w:r>
              <w:rPr>
                <w:noProof/>
                <w:webHidden/>
              </w:rPr>
              <w:fldChar w:fldCharType="begin"/>
            </w:r>
            <w:r>
              <w:rPr>
                <w:noProof/>
                <w:webHidden/>
              </w:rPr>
              <w:instrText xml:space="preserve"> PAGEREF _Toc224847244 \h </w:instrText>
            </w:r>
            <w:r>
              <w:rPr>
                <w:noProof/>
                <w:webHidden/>
              </w:rPr>
            </w:r>
            <w:r>
              <w:rPr>
                <w:noProof/>
                <w:webHidden/>
              </w:rPr>
              <w:fldChar w:fldCharType="separate"/>
            </w:r>
            <w:r>
              <w:rPr>
                <w:noProof/>
                <w:webHidden/>
              </w:rPr>
              <w:t>4</w:t>
            </w:r>
            <w:r>
              <w:rPr>
                <w:noProof/>
                <w:webHidden/>
              </w:rPr>
              <w:fldChar w:fldCharType="end"/>
            </w:r>
          </w:hyperlink>
        </w:p>
        <w:p w14:paraId="17D87423" w14:textId="0DF9548F" w:rsidR="007F609D" w:rsidRDefault="007F609D">
          <w:pPr>
            <w:pStyle w:val="TOC2"/>
            <w:tabs>
              <w:tab w:val="right" w:leader="dot" w:pos="10762"/>
            </w:tabs>
            <w:rPr>
              <w:noProof/>
              <w:lang w:eastAsia="en-GB"/>
            </w:rPr>
          </w:pPr>
          <w:hyperlink w:anchor="_Toc224847245" w:history="1">
            <w:r w:rsidRPr="00C94AD6">
              <w:rPr>
                <w:rStyle w:val="Hyperlink"/>
                <w:noProof/>
              </w:rPr>
              <w:t>2.2 Disadvantages for Employees</w:t>
            </w:r>
            <w:r>
              <w:rPr>
                <w:noProof/>
                <w:webHidden/>
              </w:rPr>
              <w:tab/>
            </w:r>
            <w:r>
              <w:rPr>
                <w:noProof/>
                <w:webHidden/>
              </w:rPr>
              <w:fldChar w:fldCharType="begin"/>
            </w:r>
            <w:r>
              <w:rPr>
                <w:noProof/>
                <w:webHidden/>
              </w:rPr>
              <w:instrText xml:space="preserve"> PAGEREF _Toc224847245 \h </w:instrText>
            </w:r>
            <w:r>
              <w:rPr>
                <w:noProof/>
                <w:webHidden/>
              </w:rPr>
            </w:r>
            <w:r>
              <w:rPr>
                <w:noProof/>
                <w:webHidden/>
              </w:rPr>
              <w:fldChar w:fldCharType="separate"/>
            </w:r>
            <w:r>
              <w:rPr>
                <w:noProof/>
                <w:webHidden/>
              </w:rPr>
              <w:t>5</w:t>
            </w:r>
            <w:r>
              <w:rPr>
                <w:noProof/>
                <w:webHidden/>
              </w:rPr>
              <w:fldChar w:fldCharType="end"/>
            </w:r>
          </w:hyperlink>
        </w:p>
        <w:p w14:paraId="65EC264C" w14:textId="405B0AD2" w:rsidR="007F609D" w:rsidRDefault="007F609D">
          <w:pPr>
            <w:pStyle w:val="TOC2"/>
            <w:tabs>
              <w:tab w:val="right" w:leader="dot" w:pos="10762"/>
            </w:tabs>
            <w:rPr>
              <w:noProof/>
              <w:lang w:eastAsia="en-GB"/>
            </w:rPr>
          </w:pPr>
          <w:hyperlink w:anchor="_Toc224847246" w:history="1">
            <w:r w:rsidRPr="00C94AD6">
              <w:rPr>
                <w:rStyle w:val="Hyperlink"/>
                <w:noProof/>
              </w:rPr>
              <w:t>2.3 Recommendations for Employees</w:t>
            </w:r>
            <w:r>
              <w:rPr>
                <w:noProof/>
                <w:webHidden/>
              </w:rPr>
              <w:tab/>
            </w:r>
            <w:r>
              <w:rPr>
                <w:noProof/>
                <w:webHidden/>
              </w:rPr>
              <w:fldChar w:fldCharType="begin"/>
            </w:r>
            <w:r>
              <w:rPr>
                <w:noProof/>
                <w:webHidden/>
              </w:rPr>
              <w:instrText xml:space="preserve"> PAGEREF _Toc224847246 \h </w:instrText>
            </w:r>
            <w:r>
              <w:rPr>
                <w:noProof/>
                <w:webHidden/>
              </w:rPr>
            </w:r>
            <w:r>
              <w:rPr>
                <w:noProof/>
                <w:webHidden/>
              </w:rPr>
              <w:fldChar w:fldCharType="separate"/>
            </w:r>
            <w:r>
              <w:rPr>
                <w:noProof/>
                <w:webHidden/>
              </w:rPr>
              <w:t>5</w:t>
            </w:r>
            <w:r>
              <w:rPr>
                <w:noProof/>
                <w:webHidden/>
              </w:rPr>
              <w:fldChar w:fldCharType="end"/>
            </w:r>
          </w:hyperlink>
        </w:p>
        <w:p w14:paraId="2F862BAB" w14:textId="412633D1" w:rsidR="007F609D" w:rsidRDefault="007F609D">
          <w:pPr>
            <w:pStyle w:val="TOC2"/>
            <w:tabs>
              <w:tab w:val="right" w:leader="dot" w:pos="10762"/>
            </w:tabs>
            <w:rPr>
              <w:noProof/>
              <w:lang w:eastAsia="en-GB"/>
            </w:rPr>
          </w:pPr>
          <w:hyperlink w:anchor="_Toc224847247" w:history="1">
            <w:r w:rsidRPr="00C94AD6">
              <w:rPr>
                <w:rStyle w:val="Hyperlink"/>
                <w:noProof/>
              </w:rPr>
              <w:t>2.4 Workplace Example</w:t>
            </w:r>
            <w:r>
              <w:rPr>
                <w:noProof/>
                <w:webHidden/>
              </w:rPr>
              <w:tab/>
            </w:r>
            <w:r>
              <w:rPr>
                <w:noProof/>
                <w:webHidden/>
              </w:rPr>
              <w:fldChar w:fldCharType="begin"/>
            </w:r>
            <w:r>
              <w:rPr>
                <w:noProof/>
                <w:webHidden/>
              </w:rPr>
              <w:instrText xml:space="preserve"> PAGEREF _Toc224847247 \h </w:instrText>
            </w:r>
            <w:r>
              <w:rPr>
                <w:noProof/>
                <w:webHidden/>
              </w:rPr>
            </w:r>
            <w:r>
              <w:rPr>
                <w:noProof/>
                <w:webHidden/>
              </w:rPr>
              <w:fldChar w:fldCharType="separate"/>
            </w:r>
            <w:r>
              <w:rPr>
                <w:noProof/>
                <w:webHidden/>
              </w:rPr>
              <w:t>6</w:t>
            </w:r>
            <w:r>
              <w:rPr>
                <w:noProof/>
                <w:webHidden/>
              </w:rPr>
              <w:fldChar w:fldCharType="end"/>
            </w:r>
          </w:hyperlink>
        </w:p>
        <w:p w14:paraId="494614D7" w14:textId="70BB552F" w:rsidR="007F609D" w:rsidRDefault="007F609D">
          <w:pPr>
            <w:pStyle w:val="TOC1"/>
            <w:tabs>
              <w:tab w:val="right" w:leader="dot" w:pos="10762"/>
            </w:tabs>
            <w:rPr>
              <w:noProof/>
              <w:lang w:eastAsia="en-GB"/>
            </w:rPr>
          </w:pPr>
          <w:hyperlink w:anchor="_Toc224847248" w:history="1">
            <w:r w:rsidRPr="00C94AD6">
              <w:rPr>
                <w:rStyle w:val="Hyperlink"/>
                <w:noProof/>
              </w:rPr>
              <w:t>The Manager</w:t>
            </w:r>
            <w:r>
              <w:rPr>
                <w:noProof/>
                <w:webHidden/>
              </w:rPr>
              <w:tab/>
            </w:r>
            <w:r>
              <w:rPr>
                <w:noProof/>
                <w:webHidden/>
              </w:rPr>
              <w:fldChar w:fldCharType="begin"/>
            </w:r>
            <w:r>
              <w:rPr>
                <w:noProof/>
                <w:webHidden/>
              </w:rPr>
              <w:instrText xml:space="preserve"> PAGEREF _Toc224847248 \h </w:instrText>
            </w:r>
            <w:r>
              <w:rPr>
                <w:noProof/>
                <w:webHidden/>
              </w:rPr>
            </w:r>
            <w:r>
              <w:rPr>
                <w:noProof/>
                <w:webHidden/>
              </w:rPr>
              <w:fldChar w:fldCharType="separate"/>
            </w:r>
            <w:r>
              <w:rPr>
                <w:noProof/>
                <w:webHidden/>
              </w:rPr>
              <w:t>6</w:t>
            </w:r>
            <w:r>
              <w:rPr>
                <w:noProof/>
                <w:webHidden/>
              </w:rPr>
              <w:fldChar w:fldCharType="end"/>
            </w:r>
          </w:hyperlink>
        </w:p>
        <w:p w14:paraId="209A4E27" w14:textId="229F622B" w:rsidR="007F609D" w:rsidRDefault="007F609D">
          <w:pPr>
            <w:pStyle w:val="TOC2"/>
            <w:tabs>
              <w:tab w:val="right" w:leader="dot" w:pos="10762"/>
            </w:tabs>
            <w:rPr>
              <w:noProof/>
              <w:lang w:eastAsia="en-GB"/>
            </w:rPr>
          </w:pPr>
          <w:hyperlink w:anchor="_Toc224847249" w:history="1">
            <w:r w:rsidRPr="00C94AD6">
              <w:rPr>
                <w:rStyle w:val="Hyperlink"/>
                <w:noProof/>
              </w:rPr>
              <w:t>3.1 Advantages for Managers</w:t>
            </w:r>
            <w:r>
              <w:rPr>
                <w:noProof/>
                <w:webHidden/>
              </w:rPr>
              <w:tab/>
            </w:r>
            <w:r>
              <w:rPr>
                <w:noProof/>
                <w:webHidden/>
              </w:rPr>
              <w:fldChar w:fldCharType="begin"/>
            </w:r>
            <w:r>
              <w:rPr>
                <w:noProof/>
                <w:webHidden/>
              </w:rPr>
              <w:instrText xml:space="preserve"> PAGEREF _Toc224847249 \h </w:instrText>
            </w:r>
            <w:r>
              <w:rPr>
                <w:noProof/>
                <w:webHidden/>
              </w:rPr>
            </w:r>
            <w:r>
              <w:rPr>
                <w:noProof/>
                <w:webHidden/>
              </w:rPr>
              <w:fldChar w:fldCharType="separate"/>
            </w:r>
            <w:r>
              <w:rPr>
                <w:noProof/>
                <w:webHidden/>
              </w:rPr>
              <w:t>6</w:t>
            </w:r>
            <w:r>
              <w:rPr>
                <w:noProof/>
                <w:webHidden/>
              </w:rPr>
              <w:fldChar w:fldCharType="end"/>
            </w:r>
          </w:hyperlink>
        </w:p>
        <w:p w14:paraId="5AB50409" w14:textId="4439EEA3" w:rsidR="007F609D" w:rsidRDefault="007F609D">
          <w:pPr>
            <w:pStyle w:val="TOC2"/>
            <w:tabs>
              <w:tab w:val="right" w:leader="dot" w:pos="10762"/>
            </w:tabs>
            <w:rPr>
              <w:noProof/>
              <w:lang w:eastAsia="en-GB"/>
            </w:rPr>
          </w:pPr>
          <w:hyperlink w:anchor="_Toc224847250" w:history="1">
            <w:r w:rsidRPr="00C94AD6">
              <w:rPr>
                <w:rStyle w:val="Hyperlink"/>
                <w:noProof/>
              </w:rPr>
              <w:t>3.2 Disadvantages for Managers</w:t>
            </w:r>
            <w:r>
              <w:rPr>
                <w:noProof/>
                <w:webHidden/>
              </w:rPr>
              <w:tab/>
            </w:r>
            <w:r>
              <w:rPr>
                <w:noProof/>
                <w:webHidden/>
              </w:rPr>
              <w:fldChar w:fldCharType="begin"/>
            </w:r>
            <w:r>
              <w:rPr>
                <w:noProof/>
                <w:webHidden/>
              </w:rPr>
              <w:instrText xml:space="preserve"> PAGEREF _Toc224847250 \h </w:instrText>
            </w:r>
            <w:r>
              <w:rPr>
                <w:noProof/>
                <w:webHidden/>
              </w:rPr>
            </w:r>
            <w:r>
              <w:rPr>
                <w:noProof/>
                <w:webHidden/>
              </w:rPr>
              <w:fldChar w:fldCharType="separate"/>
            </w:r>
            <w:r>
              <w:rPr>
                <w:noProof/>
                <w:webHidden/>
              </w:rPr>
              <w:t>7</w:t>
            </w:r>
            <w:r>
              <w:rPr>
                <w:noProof/>
                <w:webHidden/>
              </w:rPr>
              <w:fldChar w:fldCharType="end"/>
            </w:r>
          </w:hyperlink>
        </w:p>
        <w:p w14:paraId="6D68AD40" w14:textId="693E6948" w:rsidR="007F609D" w:rsidRDefault="007F609D">
          <w:pPr>
            <w:pStyle w:val="TOC2"/>
            <w:tabs>
              <w:tab w:val="right" w:leader="dot" w:pos="10762"/>
            </w:tabs>
            <w:rPr>
              <w:noProof/>
              <w:lang w:eastAsia="en-GB"/>
            </w:rPr>
          </w:pPr>
          <w:hyperlink w:anchor="_Toc224847251" w:history="1">
            <w:r w:rsidRPr="00C94AD6">
              <w:rPr>
                <w:rStyle w:val="Hyperlink"/>
                <w:noProof/>
              </w:rPr>
              <w:t>3.3 Recommendations for Managers</w:t>
            </w:r>
            <w:r>
              <w:rPr>
                <w:noProof/>
                <w:webHidden/>
              </w:rPr>
              <w:tab/>
            </w:r>
            <w:r>
              <w:rPr>
                <w:noProof/>
                <w:webHidden/>
              </w:rPr>
              <w:fldChar w:fldCharType="begin"/>
            </w:r>
            <w:r>
              <w:rPr>
                <w:noProof/>
                <w:webHidden/>
              </w:rPr>
              <w:instrText xml:space="preserve"> PAGEREF _Toc224847251 \h </w:instrText>
            </w:r>
            <w:r>
              <w:rPr>
                <w:noProof/>
                <w:webHidden/>
              </w:rPr>
            </w:r>
            <w:r>
              <w:rPr>
                <w:noProof/>
                <w:webHidden/>
              </w:rPr>
              <w:fldChar w:fldCharType="separate"/>
            </w:r>
            <w:r>
              <w:rPr>
                <w:noProof/>
                <w:webHidden/>
              </w:rPr>
              <w:t>7</w:t>
            </w:r>
            <w:r>
              <w:rPr>
                <w:noProof/>
                <w:webHidden/>
              </w:rPr>
              <w:fldChar w:fldCharType="end"/>
            </w:r>
          </w:hyperlink>
        </w:p>
        <w:p w14:paraId="63CB643D" w14:textId="59C0BDCD" w:rsidR="007F609D" w:rsidRDefault="007F609D" w:rsidP="00014076">
          <w:pPr>
            <w:pStyle w:val="TOC2"/>
            <w:tabs>
              <w:tab w:val="right" w:leader="dot" w:pos="10762"/>
            </w:tabs>
            <w:ind w:left="0"/>
            <w:rPr>
              <w:noProof/>
              <w:lang w:eastAsia="en-GB"/>
            </w:rPr>
          </w:pPr>
          <w:hyperlink w:anchor="_Toc224847252" w:history="1">
            <w:r>
              <w:rPr>
                <w:noProof/>
                <w:webHidden/>
              </w:rPr>
              <w:tab/>
            </w:r>
            <w:r>
              <w:rPr>
                <w:noProof/>
                <w:webHidden/>
              </w:rPr>
              <w:fldChar w:fldCharType="begin"/>
            </w:r>
            <w:r>
              <w:rPr>
                <w:noProof/>
                <w:webHidden/>
              </w:rPr>
              <w:instrText xml:space="preserve"> PAGEREF _Toc224847252 \h </w:instrText>
            </w:r>
            <w:r>
              <w:rPr>
                <w:noProof/>
                <w:webHidden/>
              </w:rPr>
            </w:r>
            <w:r>
              <w:rPr>
                <w:noProof/>
                <w:webHidden/>
              </w:rPr>
              <w:fldChar w:fldCharType="separate"/>
            </w:r>
            <w:r>
              <w:rPr>
                <w:noProof/>
                <w:webHidden/>
              </w:rPr>
              <w:t>7</w:t>
            </w:r>
            <w:r>
              <w:rPr>
                <w:noProof/>
                <w:webHidden/>
              </w:rPr>
              <w:fldChar w:fldCharType="end"/>
            </w:r>
          </w:hyperlink>
        </w:p>
        <w:p w14:paraId="0CD158E5" w14:textId="0540BE99" w:rsidR="007F609D" w:rsidRDefault="007F609D">
          <w:pPr>
            <w:pStyle w:val="TOC2"/>
            <w:tabs>
              <w:tab w:val="right" w:leader="dot" w:pos="10762"/>
            </w:tabs>
            <w:rPr>
              <w:noProof/>
              <w:lang w:eastAsia="en-GB"/>
            </w:rPr>
          </w:pPr>
          <w:hyperlink w:anchor="_Toc224847253" w:history="1">
            <w:r w:rsidRPr="00C94AD6">
              <w:rPr>
                <w:rStyle w:val="Hyperlink"/>
                <w:noProof/>
              </w:rPr>
              <w:t>3.4 Workplace Example</w:t>
            </w:r>
            <w:r>
              <w:rPr>
                <w:noProof/>
                <w:webHidden/>
              </w:rPr>
              <w:tab/>
            </w:r>
            <w:r>
              <w:rPr>
                <w:noProof/>
                <w:webHidden/>
              </w:rPr>
              <w:fldChar w:fldCharType="begin"/>
            </w:r>
            <w:r>
              <w:rPr>
                <w:noProof/>
                <w:webHidden/>
              </w:rPr>
              <w:instrText xml:space="preserve"> PAGEREF _Toc224847253 \h </w:instrText>
            </w:r>
            <w:r>
              <w:rPr>
                <w:noProof/>
                <w:webHidden/>
              </w:rPr>
            </w:r>
            <w:r>
              <w:rPr>
                <w:noProof/>
                <w:webHidden/>
              </w:rPr>
              <w:fldChar w:fldCharType="separate"/>
            </w:r>
            <w:r>
              <w:rPr>
                <w:noProof/>
                <w:webHidden/>
              </w:rPr>
              <w:t>8</w:t>
            </w:r>
            <w:r>
              <w:rPr>
                <w:noProof/>
                <w:webHidden/>
              </w:rPr>
              <w:fldChar w:fldCharType="end"/>
            </w:r>
          </w:hyperlink>
        </w:p>
        <w:p w14:paraId="564C0FC6" w14:textId="6CF94589" w:rsidR="007F609D" w:rsidRDefault="007F609D">
          <w:pPr>
            <w:pStyle w:val="TOC1"/>
            <w:tabs>
              <w:tab w:val="right" w:leader="dot" w:pos="10762"/>
            </w:tabs>
            <w:rPr>
              <w:noProof/>
              <w:lang w:eastAsia="en-GB"/>
            </w:rPr>
          </w:pPr>
          <w:hyperlink w:anchor="_Toc224847254" w:history="1">
            <w:r w:rsidRPr="00C94AD6">
              <w:rPr>
                <w:rStyle w:val="Hyperlink"/>
                <w:noProof/>
              </w:rPr>
              <w:t>The Company</w:t>
            </w:r>
            <w:r>
              <w:rPr>
                <w:noProof/>
                <w:webHidden/>
              </w:rPr>
              <w:tab/>
            </w:r>
            <w:r>
              <w:rPr>
                <w:noProof/>
                <w:webHidden/>
              </w:rPr>
              <w:fldChar w:fldCharType="begin"/>
            </w:r>
            <w:r>
              <w:rPr>
                <w:noProof/>
                <w:webHidden/>
              </w:rPr>
              <w:instrText xml:space="preserve"> PAGEREF _Toc224847254 \h </w:instrText>
            </w:r>
            <w:r>
              <w:rPr>
                <w:noProof/>
                <w:webHidden/>
              </w:rPr>
            </w:r>
            <w:r>
              <w:rPr>
                <w:noProof/>
                <w:webHidden/>
              </w:rPr>
              <w:fldChar w:fldCharType="separate"/>
            </w:r>
            <w:r>
              <w:rPr>
                <w:noProof/>
                <w:webHidden/>
              </w:rPr>
              <w:t>8</w:t>
            </w:r>
            <w:r>
              <w:rPr>
                <w:noProof/>
                <w:webHidden/>
              </w:rPr>
              <w:fldChar w:fldCharType="end"/>
            </w:r>
          </w:hyperlink>
        </w:p>
        <w:p w14:paraId="3F05FCD1" w14:textId="0033EB37" w:rsidR="007F609D" w:rsidRDefault="007F609D">
          <w:pPr>
            <w:pStyle w:val="TOC2"/>
            <w:tabs>
              <w:tab w:val="right" w:leader="dot" w:pos="10762"/>
            </w:tabs>
            <w:rPr>
              <w:noProof/>
              <w:lang w:eastAsia="en-GB"/>
            </w:rPr>
          </w:pPr>
          <w:hyperlink w:anchor="_Toc224847255" w:history="1">
            <w:r w:rsidRPr="00C94AD6">
              <w:rPr>
                <w:rStyle w:val="Hyperlink"/>
                <w:noProof/>
              </w:rPr>
              <w:t>4.1 Advantages for Companies</w:t>
            </w:r>
            <w:r>
              <w:rPr>
                <w:noProof/>
                <w:webHidden/>
              </w:rPr>
              <w:tab/>
            </w:r>
            <w:r>
              <w:rPr>
                <w:noProof/>
                <w:webHidden/>
              </w:rPr>
              <w:fldChar w:fldCharType="begin"/>
            </w:r>
            <w:r>
              <w:rPr>
                <w:noProof/>
                <w:webHidden/>
              </w:rPr>
              <w:instrText xml:space="preserve"> PAGEREF _Toc224847255 \h </w:instrText>
            </w:r>
            <w:r>
              <w:rPr>
                <w:noProof/>
                <w:webHidden/>
              </w:rPr>
            </w:r>
            <w:r>
              <w:rPr>
                <w:noProof/>
                <w:webHidden/>
              </w:rPr>
              <w:fldChar w:fldCharType="separate"/>
            </w:r>
            <w:r>
              <w:rPr>
                <w:noProof/>
                <w:webHidden/>
              </w:rPr>
              <w:t>8</w:t>
            </w:r>
            <w:r>
              <w:rPr>
                <w:noProof/>
                <w:webHidden/>
              </w:rPr>
              <w:fldChar w:fldCharType="end"/>
            </w:r>
          </w:hyperlink>
        </w:p>
        <w:p w14:paraId="63C0A841" w14:textId="5D07E99A" w:rsidR="007F609D" w:rsidRDefault="007F609D">
          <w:pPr>
            <w:pStyle w:val="TOC2"/>
            <w:tabs>
              <w:tab w:val="right" w:leader="dot" w:pos="10762"/>
            </w:tabs>
            <w:rPr>
              <w:noProof/>
              <w:lang w:eastAsia="en-GB"/>
            </w:rPr>
          </w:pPr>
          <w:hyperlink w:anchor="_Toc224847256" w:history="1">
            <w:r w:rsidRPr="00C94AD6">
              <w:rPr>
                <w:rStyle w:val="Hyperlink"/>
                <w:noProof/>
              </w:rPr>
              <w:t>4.2 Disadvantages for Companies</w:t>
            </w:r>
            <w:r>
              <w:rPr>
                <w:noProof/>
                <w:webHidden/>
              </w:rPr>
              <w:tab/>
            </w:r>
            <w:r>
              <w:rPr>
                <w:noProof/>
                <w:webHidden/>
              </w:rPr>
              <w:fldChar w:fldCharType="begin"/>
            </w:r>
            <w:r>
              <w:rPr>
                <w:noProof/>
                <w:webHidden/>
              </w:rPr>
              <w:instrText xml:space="preserve"> PAGEREF _Toc224847256 \h </w:instrText>
            </w:r>
            <w:r>
              <w:rPr>
                <w:noProof/>
                <w:webHidden/>
              </w:rPr>
            </w:r>
            <w:r>
              <w:rPr>
                <w:noProof/>
                <w:webHidden/>
              </w:rPr>
              <w:fldChar w:fldCharType="separate"/>
            </w:r>
            <w:r>
              <w:rPr>
                <w:noProof/>
                <w:webHidden/>
              </w:rPr>
              <w:t>8</w:t>
            </w:r>
            <w:r>
              <w:rPr>
                <w:noProof/>
                <w:webHidden/>
              </w:rPr>
              <w:fldChar w:fldCharType="end"/>
            </w:r>
          </w:hyperlink>
        </w:p>
        <w:p w14:paraId="7103A6A5" w14:textId="084FFBC9" w:rsidR="007F609D" w:rsidRDefault="007F609D">
          <w:pPr>
            <w:pStyle w:val="TOC2"/>
            <w:tabs>
              <w:tab w:val="right" w:leader="dot" w:pos="10762"/>
            </w:tabs>
            <w:rPr>
              <w:noProof/>
              <w:lang w:eastAsia="en-GB"/>
            </w:rPr>
          </w:pPr>
          <w:hyperlink w:anchor="_Toc224847257" w:history="1">
            <w:r w:rsidRPr="00C94AD6">
              <w:rPr>
                <w:rStyle w:val="Hyperlink"/>
                <w:noProof/>
              </w:rPr>
              <w:t>4.3 Recommendations for Companies</w:t>
            </w:r>
            <w:r>
              <w:rPr>
                <w:noProof/>
                <w:webHidden/>
              </w:rPr>
              <w:tab/>
            </w:r>
            <w:r>
              <w:rPr>
                <w:noProof/>
                <w:webHidden/>
              </w:rPr>
              <w:fldChar w:fldCharType="begin"/>
            </w:r>
            <w:r>
              <w:rPr>
                <w:noProof/>
                <w:webHidden/>
              </w:rPr>
              <w:instrText xml:space="preserve"> PAGEREF _Toc224847257 \h </w:instrText>
            </w:r>
            <w:r>
              <w:rPr>
                <w:noProof/>
                <w:webHidden/>
              </w:rPr>
            </w:r>
            <w:r>
              <w:rPr>
                <w:noProof/>
                <w:webHidden/>
              </w:rPr>
              <w:fldChar w:fldCharType="separate"/>
            </w:r>
            <w:r>
              <w:rPr>
                <w:noProof/>
                <w:webHidden/>
              </w:rPr>
              <w:t>9</w:t>
            </w:r>
            <w:r>
              <w:rPr>
                <w:noProof/>
                <w:webHidden/>
              </w:rPr>
              <w:fldChar w:fldCharType="end"/>
            </w:r>
          </w:hyperlink>
        </w:p>
        <w:p w14:paraId="341CEA66" w14:textId="2EC401FD" w:rsidR="007F609D" w:rsidRDefault="007F609D">
          <w:pPr>
            <w:pStyle w:val="TOC2"/>
            <w:tabs>
              <w:tab w:val="right" w:leader="dot" w:pos="10762"/>
            </w:tabs>
            <w:rPr>
              <w:noProof/>
              <w:lang w:eastAsia="en-GB"/>
            </w:rPr>
          </w:pPr>
          <w:hyperlink w:anchor="_Toc224847258" w:history="1">
            <w:r w:rsidRPr="00C94AD6">
              <w:rPr>
                <w:rStyle w:val="Hyperlink"/>
                <w:noProof/>
              </w:rPr>
              <w:t>4.4 Workplace Example</w:t>
            </w:r>
            <w:r>
              <w:rPr>
                <w:noProof/>
                <w:webHidden/>
              </w:rPr>
              <w:tab/>
            </w:r>
            <w:r>
              <w:rPr>
                <w:noProof/>
                <w:webHidden/>
              </w:rPr>
              <w:fldChar w:fldCharType="begin"/>
            </w:r>
            <w:r>
              <w:rPr>
                <w:noProof/>
                <w:webHidden/>
              </w:rPr>
              <w:instrText xml:space="preserve"> PAGEREF _Toc224847258 \h </w:instrText>
            </w:r>
            <w:r>
              <w:rPr>
                <w:noProof/>
                <w:webHidden/>
              </w:rPr>
            </w:r>
            <w:r>
              <w:rPr>
                <w:noProof/>
                <w:webHidden/>
              </w:rPr>
              <w:fldChar w:fldCharType="separate"/>
            </w:r>
            <w:r>
              <w:rPr>
                <w:noProof/>
                <w:webHidden/>
              </w:rPr>
              <w:t>9</w:t>
            </w:r>
            <w:r>
              <w:rPr>
                <w:noProof/>
                <w:webHidden/>
              </w:rPr>
              <w:fldChar w:fldCharType="end"/>
            </w:r>
          </w:hyperlink>
        </w:p>
        <w:p w14:paraId="5459189B" w14:textId="2F6DCB99" w:rsidR="007F609D" w:rsidRDefault="007F609D">
          <w:pPr>
            <w:pStyle w:val="TOC1"/>
            <w:tabs>
              <w:tab w:val="right" w:leader="dot" w:pos="10762"/>
            </w:tabs>
            <w:rPr>
              <w:noProof/>
              <w:lang w:eastAsia="en-GB"/>
            </w:rPr>
          </w:pPr>
          <w:hyperlink w:anchor="_Toc224847259" w:history="1">
            <w:r w:rsidRPr="00C94AD6">
              <w:rPr>
                <w:rStyle w:val="Hyperlink"/>
                <w:noProof/>
              </w:rPr>
              <w:t>Conclusion</w:t>
            </w:r>
            <w:r>
              <w:rPr>
                <w:noProof/>
                <w:webHidden/>
              </w:rPr>
              <w:tab/>
            </w:r>
            <w:r>
              <w:rPr>
                <w:noProof/>
                <w:webHidden/>
              </w:rPr>
              <w:fldChar w:fldCharType="begin"/>
            </w:r>
            <w:r>
              <w:rPr>
                <w:noProof/>
                <w:webHidden/>
              </w:rPr>
              <w:instrText xml:space="preserve"> PAGEREF _Toc224847259 \h </w:instrText>
            </w:r>
            <w:r>
              <w:rPr>
                <w:noProof/>
                <w:webHidden/>
              </w:rPr>
            </w:r>
            <w:r>
              <w:rPr>
                <w:noProof/>
                <w:webHidden/>
              </w:rPr>
              <w:fldChar w:fldCharType="separate"/>
            </w:r>
            <w:r>
              <w:rPr>
                <w:noProof/>
                <w:webHidden/>
              </w:rPr>
              <w:t>9</w:t>
            </w:r>
            <w:r>
              <w:rPr>
                <w:noProof/>
                <w:webHidden/>
              </w:rPr>
              <w:fldChar w:fldCharType="end"/>
            </w:r>
          </w:hyperlink>
        </w:p>
        <w:p w14:paraId="7911CC12" w14:textId="0643FFB9" w:rsidR="007F609D" w:rsidRDefault="007F609D">
          <w:pPr>
            <w:pStyle w:val="TOC2"/>
            <w:tabs>
              <w:tab w:val="right" w:leader="dot" w:pos="10762"/>
            </w:tabs>
            <w:rPr>
              <w:noProof/>
              <w:lang w:eastAsia="en-GB"/>
            </w:rPr>
          </w:pPr>
          <w:hyperlink w:anchor="_Toc224847260" w:history="1">
            <w:r w:rsidRPr="00C94AD6">
              <w:rPr>
                <w:rStyle w:val="Hyperlink"/>
                <w:b/>
                <w:bCs/>
                <w:noProof/>
              </w:rPr>
              <w:t>R</w:t>
            </w:r>
            <w:r w:rsidRPr="00C94AD6">
              <w:rPr>
                <w:rStyle w:val="Hyperlink"/>
                <w:noProof/>
              </w:rPr>
              <w:t>eflection using a recognised model</w:t>
            </w:r>
            <w:r>
              <w:rPr>
                <w:noProof/>
                <w:webHidden/>
              </w:rPr>
              <w:tab/>
            </w:r>
            <w:r>
              <w:rPr>
                <w:noProof/>
                <w:webHidden/>
              </w:rPr>
              <w:fldChar w:fldCharType="begin"/>
            </w:r>
            <w:r>
              <w:rPr>
                <w:noProof/>
                <w:webHidden/>
              </w:rPr>
              <w:instrText xml:space="preserve"> PAGEREF _Toc224847260 \h </w:instrText>
            </w:r>
            <w:r>
              <w:rPr>
                <w:noProof/>
                <w:webHidden/>
              </w:rPr>
            </w:r>
            <w:r>
              <w:rPr>
                <w:noProof/>
                <w:webHidden/>
              </w:rPr>
              <w:fldChar w:fldCharType="separate"/>
            </w:r>
            <w:r>
              <w:rPr>
                <w:noProof/>
                <w:webHidden/>
              </w:rPr>
              <w:t>9</w:t>
            </w:r>
            <w:r>
              <w:rPr>
                <w:noProof/>
                <w:webHidden/>
              </w:rPr>
              <w:fldChar w:fldCharType="end"/>
            </w:r>
          </w:hyperlink>
        </w:p>
        <w:p w14:paraId="3ACEBF9B" w14:textId="583F8159" w:rsidR="007F609D" w:rsidRDefault="007F609D">
          <w:pPr>
            <w:pStyle w:val="TOC1"/>
            <w:tabs>
              <w:tab w:val="right" w:leader="dot" w:pos="10762"/>
            </w:tabs>
            <w:rPr>
              <w:noProof/>
              <w:lang w:eastAsia="en-GB"/>
            </w:rPr>
          </w:pPr>
          <w:hyperlink w:anchor="_Toc224847261" w:history="1">
            <w:r w:rsidRPr="00C94AD6">
              <w:rPr>
                <w:rStyle w:val="Hyperlink"/>
                <w:noProof/>
              </w:rPr>
              <w:t>References</w:t>
            </w:r>
            <w:r>
              <w:rPr>
                <w:noProof/>
                <w:webHidden/>
              </w:rPr>
              <w:tab/>
            </w:r>
            <w:r>
              <w:rPr>
                <w:noProof/>
                <w:webHidden/>
              </w:rPr>
              <w:fldChar w:fldCharType="begin"/>
            </w:r>
            <w:r>
              <w:rPr>
                <w:noProof/>
                <w:webHidden/>
              </w:rPr>
              <w:instrText xml:space="preserve"> PAGEREF _Toc224847261 \h </w:instrText>
            </w:r>
            <w:r>
              <w:rPr>
                <w:noProof/>
                <w:webHidden/>
              </w:rPr>
            </w:r>
            <w:r>
              <w:rPr>
                <w:noProof/>
                <w:webHidden/>
              </w:rPr>
              <w:fldChar w:fldCharType="separate"/>
            </w:r>
            <w:r>
              <w:rPr>
                <w:noProof/>
                <w:webHidden/>
              </w:rPr>
              <w:t>10</w:t>
            </w:r>
            <w:r>
              <w:rPr>
                <w:noProof/>
                <w:webHidden/>
              </w:rPr>
              <w:fldChar w:fldCharType="end"/>
            </w:r>
          </w:hyperlink>
        </w:p>
        <w:p w14:paraId="0D5899A8" w14:textId="3FF7320A" w:rsidR="00FB79A9" w:rsidRPr="007F609D" w:rsidRDefault="007F609D">
          <w:r>
            <w:rPr>
              <w:b/>
              <w:bCs/>
            </w:rPr>
            <w:fldChar w:fldCharType="end"/>
          </w:r>
        </w:p>
      </w:sdtContent>
    </w:sdt>
    <w:p w14:paraId="692FC991" w14:textId="77777777" w:rsidR="00E2153F" w:rsidRDefault="00E2153F">
      <w:pPr>
        <w:rPr>
          <w:rFonts w:ascii="Arial" w:hAnsi="Arial" w:cs="Arial"/>
          <w:i/>
          <w:iCs/>
          <w:color w:val="EE0000"/>
        </w:rPr>
      </w:pPr>
    </w:p>
    <w:p w14:paraId="2231F988" w14:textId="77777777" w:rsidR="00E2153F" w:rsidRPr="00FE255C" w:rsidRDefault="00E2153F">
      <w:pPr>
        <w:rPr>
          <w:rFonts w:ascii="Arial" w:hAnsi="Arial" w:cs="Arial"/>
          <w:i/>
          <w:iCs/>
          <w:color w:val="EE0000"/>
        </w:rPr>
      </w:pPr>
    </w:p>
    <w:p w14:paraId="19F4FFCB" w14:textId="3221C2F9" w:rsidR="00D046E7" w:rsidRPr="00EE2106" w:rsidRDefault="00FB79A9" w:rsidP="0036764C">
      <w:pPr>
        <w:pStyle w:val="Heading1"/>
      </w:pPr>
      <w:bookmarkStart w:id="0" w:name="_Toc224847242"/>
      <w:r w:rsidRPr="00FE255C">
        <w:t>Introduction</w:t>
      </w:r>
      <w:bookmarkEnd w:id="0"/>
      <w:r w:rsidRPr="00FE255C">
        <w:t xml:space="preserve"> </w:t>
      </w:r>
      <w:r w:rsidR="00D30D4A" w:rsidRPr="00FE255C">
        <w:br/>
      </w:r>
      <w:r w:rsidR="00D046E7">
        <w:t xml:space="preserve">  </w:t>
      </w:r>
    </w:p>
    <w:p w14:paraId="1070F462" w14:textId="024A26BB" w:rsidR="00D046E7" w:rsidRPr="00EE2106" w:rsidRDefault="00D046E7" w:rsidP="003F3056">
      <w:pPr>
        <w:pStyle w:val="ListParagraph"/>
        <w:ind w:left="426"/>
        <w:rPr>
          <w:rFonts w:ascii="Arial" w:hAnsi="Arial" w:cs="Arial"/>
        </w:rPr>
      </w:pPr>
      <w:r w:rsidRPr="00EE2106">
        <w:rPr>
          <w:rFonts w:ascii="Arial" w:hAnsi="Arial" w:cs="Arial"/>
        </w:rPr>
        <w:t xml:space="preserve">  Remote work has become an important part of business operations.</w:t>
      </w:r>
    </w:p>
    <w:p w14:paraId="1FFCBB03" w14:textId="2E7228F9" w:rsidR="00D046E7" w:rsidRPr="00EE2106" w:rsidRDefault="00D046E7" w:rsidP="003F3056">
      <w:pPr>
        <w:pStyle w:val="ListParagraph"/>
        <w:ind w:left="426"/>
        <w:rPr>
          <w:rFonts w:ascii="Arial" w:hAnsi="Arial" w:cs="Arial"/>
        </w:rPr>
      </w:pPr>
      <w:r w:rsidRPr="00EE2106">
        <w:rPr>
          <w:rFonts w:ascii="Arial" w:hAnsi="Arial" w:cs="Arial"/>
        </w:rPr>
        <w:t xml:space="preserve">  However, can create both opportunities and challenges for employees,</w:t>
      </w:r>
    </w:p>
    <w:p w14:paraId="01276DA7" w14:textId="2D9AF08A" w:rsidR="00D046E7" w:rsidRPr="00EE2106" w:rsidRDefault="00D046E7" w:rsidP="003F3056">
      <w:pPr>
        <w:pStyle w:val="ListParagraph"/>
        <w:ind w:left="426"/>
        <w:rPr>
          <w:rFonts w:ascii="Arial" w:hAnsi="Arial" w:cs="Arial"/>
        </w:rPr>
      </w:pPr>
      <w:r w:rsidRPr="00EE2106">
        <w:rPr>
          <w:rFonts w:ascii="Arial" w:hAnsi="Arial" w:cs="Arial"/>
        </w:rPr>
        <w:t xml:space="preserve">  Managers, and organisations. This research will analyse the advantages</w:t>
      </w:r>
    </w:p>
    <w:p w14:paraId="7F88885C" w14:textId="7B32356E" w:rsidR="00D046E7" w:rsidRPr="00EE2106" w:rsidRDefault="00D046E7" w:rsidP="003F3056">
      <w:pPr>
        <w:pStyle w:val="ListParagraph"/>
        <w:ind w:left="426"/>
        <w:rPr>
          <w:rFonts w:ascii="Arial" w:hAnsi="Arial" w:cs="Arial"/>
        </w:rPr>
      </w:pPr>
      <w:r w:rsidRPr="00EE2106">
        <w:rPr>
          <w:rFonts w:ascii="Arial" w:hAnsi="Arial" w:cs="Arial"/>
        </w:rPr>
        <w:t xml:space="preserve"> </w:t>
      </w:r>
      <w:r w:rsidR="0099523E">
        <w:rPr>
          <w:rFonts w:ascii="Arial" w:hAnsi="Arial" w:cs="Arial"/>
        </w:rPr>
        <w:t xml:space="preserve"> </w:t>
      </w:r>
      <w:r w:rsidRPr="00EE2106">
        <w:rPr>
          <w:rFonts w:ascii="Arial" w:hAnsi="Arial" w:cs="Arial"/>
        </w:rPr>
        <w:t>and disadvantages of remote work and examine how they influence business</w:t>
      </w:r>
    </w:p>
    <w:p w14:paraId="13F64D7D" w14:textId="4ACF6D51" w:rsidR="00D046E7" w:rsidRPr="00EE2106" w:rsidRDefault="00D046E7" w:rsidP="003F3056">
      <w:pPr>
        <w:pStyle w:val="ListParagraph"/>
        <w:ind w:left="426"/>
        <w:rPr>
          <w:rFonts w:ascii="Arial" w:hAnsi="Arial" w:cs="Arial"/>
        </w:rPr>
      </w:pPr>
      <w:r w:rsidRPr="00EE2106">
        <w:rPr>
          <w:rFonts w:ascii="Arial" w:hAnsi="Arial" w:cs="Arial"/>
        </w:rPr>
        <w:lastRenderedPageBreak/>
        <w:t xml:space="preserve"> </w:t>
      </w:r>
      <w:r w:rsidR="0099523E">
        <w:rPr>
          <w:rFonts w:ascii="Arial" w:hAnsi="Arial" w:cs="Arial"/>
        </w:rPr>
        <w:t xml:space="preserve"> </w:t>
      </w:r>
      <w:r w:rsidRPr="00EE2106">
        <w:rPr>
          <w:rFonts w:ascii="Arial" w:hAnsi="Arial" w:cs="Arial"/>
        </w:rPr>
        <w:t>growth and organisational performance.</w:t>
      </w:r>
    </w:p>
    <w:p w14:paraId="5C1479EA" w14:textId="77777777" w:rsidR="00D046E7" w:rsidRPr="00EE2106" w:rsidRDefault="00D046E7" w:rsidP="003F3056">
      <w:pPr>
        <w:pStyle w:val="ListParagraph"/>
        <w:ind w:left="426"/>
        <w:rPr>
          <w:rFonts w:ascii="Arial" w:hAnsi="Arial" w:cs="Arial"/>
        </w:rPr>
      </w:pPr>
    </w:p>
    <w:p w14:paraId="4C8AAD88" w14:textId="7FA39A0E" w:rsidR="00D046E7" w:rsidRPr="00EE2106" w:rsidRDefault="00D046E7" w:rsidP="003F3056">
      <w:pPr>
        <w:pStyle w:val="ListParagraph"/>
        <w:ind w:left="426"/>
        <w:rPr>
          <w:rFonts w:ascii="Arial" w:hAnsi="Arial" w:cs="Arial"/>
        </w:rPr>
      </w:pPr>
      <w:r w:rsidRPr="00EE2106">
        <w:rPr>
          <w:rFonts w:ascii="Arial" w:hAnsi="Arial" w:cs="Arial"/>
        </w:rPr>
        <w:t xml:space="preserve">  Remote management refers to a way of working </w:t>
      </w:r>
      <w:r w:rsidR="00E05DAB" w:rsidRPr="00EE2106">
        <w:rPr>
          <w:rFonts w:ascii="Arial" w:hAnsi="Arial" w:cs="Arial"/>
        </w:rPr>
        <w:t xml:space="preserve">where employees complete </w:t>
      </w:r>
      <w:proofErr w:type="gramStart"/>
      <w:r w:rsidR="00E05DAB" w:rsidRPr="00EE2106">
        <w:rPr>
          <w:rFonts w:ascii="Arial" w:hAnsi="Arial" w:cs="Arial"/>
        </w:rPr>
        <w:t>th</w:t>
      </w:r>
      <w:r w:rsidR="00220974" w:rsidRPr="00EE2106">
        <w:rPr>
          <w:rFonts w:ascii="Arial" w:hAnsi="Arial" w:cs="Arial"/>
        </w:rPr>
        <w:t>eir</w:t>
      </w:r>
      <w:proofErr w:type="gramEnd"/>
    </w:p>
    <w:p w14:paraId="5EFBA3CF" w14:textId="014B1EED" w:rsidR="00E05DAB" w:rsidRPr="00EE2106" w:rsidRDefault="00E05DAB" w:rsidP="003F3056">
      <w:pPr>
        <w:pStyle w:val="ListParagraph"/>
        <w:ind w:left="426"/>
        <w:rPr>
          <w:rFonts w:ascii="Arial" w:hAnsi="Arial" w:cs="Arial"/>
        </w:rPr>
      </w:pPr>
      <w:r w:rsidRPr="00EE2106">
        <w:rPr>
          <w:rFonts w:ascii="Arial" w:hAnsi="Arial" w:cs="Arial"/>
        </w:rPr>
        <w:t xml:space="preserve">  job responsibilities outside of a traditional office environment. In </w:t>
      </w:r>
      <w:r w:rsidR="00220974" w:rsidRPr="00EE2106">
        <w:rPr>
          <w:rFonts w:ascii="Arial" w:hAnsi="Arial" w:cs="Arial"/>
        </w:rPr>
        <w:t xml:space="preserve">today’s </w:t>
      </w:r>
      <w:r w:rsidRPr="00EE2106">
        <w:rPr>
          <w:rFonts w:ascii="Arial" w:hAnsi="Arial" w:cs="Arial"/>
        </w:rPr>
        <w:t>workplace,</w:t>
      </w:r>
    </w:p>
    <w:p w14:paraId="6BD27DE8" w14:textId="2F4900E5" w:rsidR="00E05DAB" w:rsidRPr="00EE2106" w:rsidRDefault="00E05DAB" w:rsidP="003F3056">
      <w:pPr>
        <w:pStyle w:val="ListParagraph"/>
        <w:ind w:left="426"/>
        <w:rPr>
          <w:rFonts w:ascii="Arial" w:hAnsi="Arial" w:cs="Arial"/>
        </w:rPr>
      </w:pPr>
      <w:r w:rsidRPr="00EE2106">
        <w:rPr>
          <w:rFonts w:ascii="Arial" w:hAnsi="Arial" w:cs="Arial"/>
        </w:rPr>
        <w:t xml:space="preserve">  this type of employment has become increasingly popular because it offers</w:t>
      </w:r>
    </w:p>
    <w:p w14:paraId="35A23564" w14:textId="6864701D" w:rsidR="00E05DAB" w:rsidRPr="00EE2106" w:rsidRDefault="00E05DAB" w:rsidP="003F3056">
      <w:pPr>
        <w:pStyle w:val="ListParagraph"/>
        <w:ind w:left="426"/>
        <w:rPr>
          <w:rFonts w:ascii="Arial" w:hAnsi="Arial" w:cs="Arial"/>
        </w:rPr>
      </w:pPr>
      <w:r w:rsidRPr="00EE2106">
        <w:rPr>
          <w:rFonts w:ascii="Arial" w:hAnsi="Arial" w:cs="Arial"/>
        </w:rPr>
        <w:t xml:space="preserve">  greater flexibility and new opportunities for professional development.</w:t>
      </w:r>
    </w:p>
    <w:p w14:paraId="10E7F389" w14:textId="503D5A75" w:rsidR="00E05DAB" w:rsidRPr="00EE2106" w:rsidRDefault="00E05DAB" w:rsidP="003F3056">
      <w:pPr>
        <w:pStyle w:val="ListParagraph"/>
        <w:ind w:left="426"/>
        <w:rPr>
          <w:rFonts w:ascii="Arial" w:hAnsi="Arial" w:cs="Arial"/>
        </w:rPr>
      </w:pPr>
      <w:r w:rsidRPr="00EE2106">
        <w:rPr>
          <w:rFonts w:ascii="Arial" w:hAnsi="Arial" w:cs="Arial"/>
        </w:rPr>
        <w:t xml:space="preserve">  Employees may benefit from flexible schedules and a better work-life balance,</w:t>
      </w:r>
    </w:p>
    <w:p w14:paraId="5AA7A77F" w14:textId="39F76B9A" w:rsidR="00E05DAB" w:rsidRPr="00EE2106" w:rsidRDefault="00E05DAB" w:rsidP="003F3056">
      <w:pPr>
        <w:pStyle w:val="ListParagraph"/>
        <w:ind w:left="426"/>
        <w:rPr>
          <w:rFonts w:ascii="Arial" w:hAnsi="Arial" w:cs="Arial"/>
        </w:rPr>
      </w:pPr>
      <w:r w:rsidRPr="00EE2106">
        <w:rPr>
          <w:rFonts w:ascii="Arial" w:hAnsi="Arial" w:cs="Arial"/>
        </w:rPr>
        <w:t xml:space="preserve">  While employers and organisations may experience changes in productivity,</w:t>
      </w:r>
    </w:p>
    <w:p w14:paraId="138678E8" w14:textId="61CE4E9F" w:rsidR="00E05DAB" w:rsidRPr="00EE2106" w:rsidRDefault="00E05DAB" w:rsidP="003F3056">
      <w:pPr>
        <w:pStyle w:val="ListParagraph"/>
        <w:ind w:left="426"/>
        <w:rPr>
          <w:rFonts w:ascii="Arial" w:hAnsi="Arial" w:cs="Arial"/>
        </w:rPr>
      </w:pPr>
      <w:r w:rsidRPr="00EE2106">
        <w:rPr>
          <w:rFonts w:ascii="Arial" w:hAnsi="Arial" w:cs="Arial"/>
        </w:rPr>
        <w:t xml:space="preserve">  communication, and time management. </w:t>
      </w:r>
      <w:r w:rsidR="0078446E" w:rsidRPr="00EE2106">
        <w:rPr>
          <w:rFonts w:ascii="Arial" w:hAnsi="Arial" w:cs="Arial"/>
        </w:rPr>
        <w:t>Understanding</w:t>
      </w:r>
      <w:r w:rsidRPr="00EE2106">
        <w:rPr>
          <w:rFonts w:ascii="Arial" w:hAnsi="Arial" w:cs="Arial"/>
        </w:rPr>
        <w:t xml:space="preserve"> these different perspectives</w:t>
      </w:r>
    </w:p>
    <w:p w14:paraId="5C1D3F0A" w14:textId="6DB7BBE8" w:rsidR="00E05DAB" w:rsidRPr="00EE2106" w:rsidRDefault="00E05DAB" w:rsidP="003F3056">
      <w:pPr>
        <w:pStyle w:val="ListParagraph"/>
        <w:ind w:left="426"/>
        <w:rPr>
          <w:rFonts w:ascii="Arial" w:hAnsi="Arial" w:cs="Arial"/>
        </w:rPr>
      </w:pPr>
      <w:r w:rsidRPr="00EE2106">
        <w:rPr>
          <w:rFonts w:ascii="Arial" w:hAnsi="Arial" w:cs="Arial"/>
        </w:rPr>
        <w:t xml:space="preserve">  can help organisations develop effective management strategies and improve </w:t>
      </w:r>
    </w:p>
    <w:p w14:paraId="6B38BA60" w14:textId="760B5EAC" w:rsidR="00E05DAB" w:rsidRPr="00EE2106" w:rsidRDefault="00E05DAB" w:rsidP="003F3056">
      <w:pPr>
        <w:pStyle w:val="ListParagraph"/>
        <w:ind w:left="426"/>
        <w:rPr>
          <w:rFonts w:ascii="Arial" w:hAnsi="Arial" w:cs="Arial"/>
        </w:rPr>
      </w:pPr>
      <w:r w:rsidRPr="00EE2106">
        <w:rPr>
          <w:rFonts w:ascii="Arial" w:hAnsi="Arial" w:cs="Arial"/>
        </w:rPr>
        <w:t xml:space="preserve">  overall business success.</w:t>
      </w:r>
    </w:p>
    <w:p w14:paraId="77804E27" w14:textId="77777777" w:rsidR="00220974" w:rsidRPr="00EE2106" w:rsidRDefault="00220974" w:rsidP="003F3056">
      <w:pPr>
        <w:pStyle w:val="ListParagraph"/>
        <w:ind w:left="426"/>
        <w:rPr>
          <w:rFonts w:ascii="Arial" w:hAnsi="Arial" w:cs="Arial"/>
        </w:rPr>
      </w:pPr>
    </w:p>
    <w:p w14:paraId="7934C843" w14:textId="36A403AE" w:rsidR="00220974" w:rsidRPr="00EE2106" w:rsidRDefault="00220974" w:rsidP="003F3056">
      <w:pPr>
        <w:pStyle w:val="ListParagraph"/>
        <w:ind w:left="426"/>
        <w:rPr>
          <w:rFonts w:ascii="Arial" w:hAnsi="Arial" w:cs="Arial"/>
        </w:rPr>
      </w:pPr>
      <w:r w:rsidRPr="00EE2106">
        <w:rPr>
          <w:rFonts w:ascii="Arial" w:hAnsi="Arial" w:cs="Arial"/>
        </w:rPr>
        <w:t xml:space="preserve">  Qualitative research involves collecting and analysing non-numerical data,</w:t>
      </w:r>
    </w:p>
    <w:p w14:paraId="476A48AF" w14:textId="6DE575CC" w:rsidR="00220974" w:rsidRPr="00EE2106" w:rsidRDefault="00220974" w:rsidP="003F3056">
      <w:pPr>
        <w:pStyle w:val="ListParagraph"/>
        <w:ind w:left="426"/>
        <w:rPr>
          <w:rFonts w:ascii="Arial" w:hAnsi="Arial" w:cs="Arial"/>
        </w:rPr>
      </w:pPr>
      <w:r w:rsidRPr="00EE2106">
        <w:rPr>
          <w:rFonts w:ascii="Arial" w:hAnsi="Arial" w:cs="Arial"/>
        </w:rPr>
        <w:t xml:space="preserve">  such as opinions, experiences and personal perspectives. This type of research</w:t>
      </w:r>
    </w:p>
    <w:p w14:paraId="08E761AD" w14:textId="16E50A53" w:rsidR="00220974" w:rsidRPr="00EE2106" w:rsidRDefault="00220974" w:rsidP="003F3056">
      <w:pPr>
        <w:pStyle w:val="ListParagraph"/>
        <w:ind w:left="426"/>
        <w:rPr>
          <w:rFonts w:ascii="Arial" w:hAnsi="Arial" w:cs="Arial"/>
        </w:rPr>
      </w:pPr>
      <w:r w:rsidRPr="00EE2106">
        <w:rPr>
          <w:rFonts w:ascii="Arial" w:hAnsi="Arial" w:cs="Arial"/>
        </w:rPr>
        <w:t xml:space="preserve"> </w:t>
      </w:r>
      <w:r w:rsidR="0099523E">
        <w:rPr>
          <w:rFonts w:ascii="Arial" w:hAnsi="Arial" w:cs="Arial"/>
        </w:rPr>
        <w:t xml:space="preserve"> </w:t>
      </w:r>
      <w:r w:rsidRPr="00EE2106">
        <w:rPr>
          <w:rFonts w:ascii="Arial" w:hAnsi="Arial" w:cs="Arial"/>
        </w:rPr>
        <w:t>is important because it provides a deeper understanding of how remote management</w:t>
      </w:r>
    </w:p>
    <w:p w14:paraId="7D99FB1A" w14:textId="0B66C2BD" w:rsidR="00220974" w:rsidRPr="00EE2106" w:rsidRDefault="00220974" w:rsidP="003F3056">
      <w:pPr>
        <w:pStyle w:val="ListParagraph"/>
        <w:ind w:left="426"/>
        <w:rPr>
          <w:rFonts w:ascii="Arial" w:hAnsi="Arial" w:cs="Arial"/>
        </w:rPr>
      </w:pPr>
      <w:r w:rsidRPr="00EE2106">
        <w:rPr>
          <w:rFonts w:ascii="Arial" w:hAnsi="Arial" w:cs="Arial"/>
        </w:rPr>
        <w:t xml:space="preserve">  affects employees, managers, and organisations on both a professional and </w:t>
      </w:r>
    </w:p>
    <w:p w14:paraId="253DB674" w14:textId="4072D59F" w:rsidR="00220974" w:rsidRPr="00EE2106" w:rsidRDefault="0099523E" w:rsidP="003F3056">
      <w:pPr>
        <w:pStyle w:val="ListParagraph"/>
        <w:ind w:left="426"/>
        <w:rPr>
          <w:rFonts w:ascii="Arial" w:hAnsi="Arial" w:cs="Arial"/>
        </w:rPr>
      </w:pPr>
      <w:r>
        <w:rPr>
          <w:rFonts w:ascii="Arial" w:hAnsi="Arial" w:cs="Arial"/>
        </w:rPr>
        <w:t xml:space="preserve"> </w:t>
      </w:r>
      <w:r w:rsidR="00220974" w:rsidRPr="00EE2106">
        <w:rPr>
          <w:rFonts w:ascii="Arial" w:hAnsi="Arial" w:cs="Arial"/>
        </w:rPr>
        <w:t xml:space="preserve"> personal level.</w:t>
      </w:r>
    </w:p>
    <w:p w14:paraId="1C501FAE" w14:textId="77777777" w:rsidR="00F368AA" w:rsidRPr="00EE2106" w:rsidRDefault="00F368AA" w:rsidP="003F3056">
      <w:pPr>
        <w:pStyle w:val="ListParagraph"/>
        <w:ind w:left="426"/>
        <w:rPr>
          <w:rFonts w:ascii="Arial" w:hAnsi="Arial" w:cs="Arial"/>
        </w:rPr>
      </w:pPr>
    </w:p>
    <w:p w14:paraId="3CCB5258" w14:textId="7847E52D" w:rsidR="00F368AA" w:rsidRPr="00EE2106" w:rsidRDefault="00F368AA" w:rsidP="003F3056">
      <w:pPr>
        <w:pStyle w:val="ListParagraph"/>
        <w:ind w:left="426"/>
        <w:rPr>
          <w:rFonts w:ascii="Arial" w:hAnsi="Arial" w:cs="Arial"/>
        </w:rPr>
      </w:pPr>
      <w:r w:rsidRPr="00EE2106">
        <w:rPr>
          <w:rFonts w:ascii="Arial" w:hAnsi="Arial" w:cs="Arial"/>
        </w:rPr>
        <w:t xml:space="preserve"> </w:t>
      </w:r>
      <w:r w:rsidR="003F3056">
        <w:rPr>
          <w:rFonts w:ascii="Arial" w:hAnsi="Arial" w:cs="Arial"/>
        </w:rPr>
        <w:t xml:space="preserve">  </w:t>
      </w:r>
      <w:r w:rsidRPr="00EE2106">
        <w:rPr>
          <w:rFonts w:ascii="Arial" w:hAnsi="Arial" w:cs="Arial"/>
        </w:rPr>
        <w:t>Quantitative research, on the other hand, focuses on numerical data. It involves</w:t>
      </w:r>
    </w:p>
    <w:p w14:paraId="2931D27D" w14:textId="496D1192" w:rsidR="00F368AA" w:rsidRPr="00EE2106" w:rsidRDefault="003F3056" w:rsidP="003F3056">
      <w:pPr>
        <w:pStyle w:val="ListParagraph"/>
        <w:ind w:left="426"/>
        <w:rPr>
          <w:rFonts w:ascii="Arial" w:hAnsi="Arial" w:cs="Arial"/>
        </w:rPr>
      </w:pPr>
      <w:r>
        <w:rPr>
          <w:rFonts w:ascii="Arial" w:hAnsi="Arial" w:cs="Arial"/>
        </w:rPr>
        <w:t xml:space="preserve"> </w:t>
      </w:r>
      <w:r w:rsidR="00F368AA" w:rsidRPr="00EE2106">
        <w:rPr>
          <w:rFonts w:ascii="Arial" w:hAnsi="Arial" w:cs="Arial"/>
        </w:rPr>
        <w:t xml:space="preserve"> </w:t>
      </w:r>
      <w:r>
        <w:rPr>
          <w:rFonts w:ascii="Arial" w:hAnsi="Arial" w:cs="Arial"/>
        </w:rPr>
        <w:t xml:space="preserve"> </w:t>
      </w:r>
      <w:r w:rsidR="00F368AA" w:rsidRPr="00EE2106">
        <w:rPr>
          <w:rFonts w:ascii="Arial" w:hAnsi="Arial" w:cs="Arial"/>
        </w:rPr>
        <w:t xml:space="preserve">Analysing statistics and measurable information </w:t>
      </w:r>
      <w:proofErr w:type="gramStart"/>
      <w:r w:rsidR="00F368AA" w:rsidRPr="00EE2106">
        <w:rPr>
          <w:rFonts w:ascii="Arial" w:hAnsi="Arial" w:cs="Arial"/>
        </w:rPr>
        <w:t>in order to</w:t>
      </w:r>
      <w:proofErr w:type="gramEnd"/>
      <w:r w:rsidR="00F368AA" w:rsidRPr="00EE2106">
        <w:rPr>
          <w:rFonts w:ascii="Arial" w:hAnsi="Arial" w:cs="Arial"/>
        </w:rPr>
        <w:t xml:space="preserve"> identify patterns,</w:t>
      </w:r>
    </w:p>
    <w:p w14:paraId="1908FE26" w14:textId="4156D8C0" w:rsidR="00F368AA" w:rsidRPr="00EE2106" w:rsidRDefault="00F368AA" w:rsidP="003F3056">
      <w:pPr>
        <w:pStyle w:val="ListParagraph"/>
        <w:ind w:left="426"/>
        <w:rPr>
          <w:rFonts w:ascii="Arial" w:hAnsi="Arial" w:cs="Arial"/>
        </w:rPr>
      </w:pPr>
      <w:r w:rsidRPr="00EE2106">
        <w:rPr>
          <w:rFonts w:ascii="Arial" w:hAnsi="Arial" w:cs="Arial"/>
        </w:rPr>
        <w:t xml:space="preserve"> </w:t>
      </w:r>
      <w:r w:rsidR="003F3056">
        <w:rPr>
          <w:rFonts w:ascii="Arial" w:hAnsi="Arial" w:cs="Arial"/>
        </w:rPr>
        <w:t xml:space="preserve"> </w:t>
      </w:r>
      <w:r w:rsidRPr="00EE2106">
        <w:rPr>
          <w:rFonts w:ascii="Arial" w:hAnsi="Arial" w:cs="Arial"/>
        </w:rPr>
        <w:t xml:space="preserve">compare results, and draw conclusions based on factual evidence rather than </w:t>
      </w:r>
    </w:p>
    <w:p w14:paraId="7A365135" w14:textId="77777777" w:rsidR="00A852D0" w:rsidRDefault="003F3056" w:rsidP="00A734B9">
      <w:pPr>
        <w:pStyle w:val="ListParagraph"/>
        <w:ind w:left="426"/>
        <w:rPr>
          <w:rFonts w:ascii="Arial" w:hAnsi="Arial" w:cs="Arial"/>
        </w:rPr>
      </w:pPr>
      <w:r>
        <w:rPr>
          <w:rFonts w:ascii="Arial" w:hAnsi="Arial" w:cs="Arial"/>
        </w:rPr>
        <w:t xml:space="preserve">  </w:t>
      </w:r>
      <w:r w:rsidR="00F368AA" w:rsidRPr="00EE2106">
        <w:rPr>
          <w:rFonts w:ascii="Arial" w:hAnsi="Arial" w:cs="Arial"/>
        </w:rPr>
        <w:t>personal opinions.</w:t>
      </w:r>
      <w:r w:rsidR="0099523E">
        <w:rPr>
          <w:rFonts w:ascii="Arial" w:hAnsi="Arial" w:cs="Arial"/>
        </w:rPr>
        <w:br/>
      </w:r>
    </w:p>
    <w:p w14:paraId="18546EA3" w14:textId="259903DF" w:rsidR="005B274C" w:rsidRPr="00A734B9" w:rsidRDefault="003F3056" w:rsidP="00A852D0">
      <w:pPr>
        <w:pStyle w:val="ListParagraph"/>
        <w:ind w:left="426"/>
        <w:rPr>
          <w:rFonts w:ascii="Arial" w:hAnsi="Arial" w:cs="Arial"/>
        </w:rPr>
      </w:pPr>
      <w:r w:rsidRPr="00A734B9">
        <w:rPr>
          <w:rFonts w:ascii="Arial" w:hAnsi="Arial" w:cs="Arial"/>
        </w:rPr>
        <w:t xml:space="preserve"> </w:t>
      </w:r>
      <w:r w:rsidR="0099523E" w:rsidRPr="00A734B9">
        <w:rPr>
          <w:rFonts w:ascii="Arial" w:hAnsi="Arial" w:cs="Arial"/>
        </w:rPr>
        <w:t xml:space="preserve">Quantitative research uses numbers and statistics to understand trends. For example, the     </w:t>
      </w:r>
      <w:r w:rsidRPr="00A734B9">
        <w:rPr>
          <w:rFonts w:ascii="Arial" w:hAnsi="Arial" w:cs="Arial"/>
        </w:rPr>
        <w:t xml:space="preserve">     </w:t>
      </w:r>
      <w:r w:rsidR="0099523E" w:rsidRPr="00A734B9">
        <w:rPr>
          <w:rFonts w:ascii="Arial" w:hAnsi="Arial" w:cs="Arial"/>
        </w:rPr>
        <w:t xml:space="preserve">Office for National Statistics reported that 39% of working adults in Great Britain work from home </w:t>
      </w:r>
      <w:r w:rsidRPr="00A734B9">
        <w:rPr>
          <w:rFonts w:ascii="Arial" w:hAnsi="Arial" w:cs="Arial"/>
        </w:rPr>
        <w:t xml:space="preserve">   </w:t>
      </w:r>
      <w:r w:rsidR="0099523E" w:rsidRPr="00A734B9">
        <w:rPr>
          <w:rFonts w:ascii="Arial" w:hAnsi="Arial" w:cs="Arial"/>
        </w:rPr>
        <w:t xml:space="preserve">some of the time, showing that remote management is becoming common in many UK organisations ONS, </w:t>
      </w:r>
      <w:r w:rsidR="000059FA">
        <w:rPr>
          <w:rFonts w:ascii="Arial" w:hAnsi="Arial" w:cs="Arial"/>
        </w:rPr>
        <w:t>(</w:t>
      </w:r>
      <w:r w:rsidR="0099523E" w:rsidRPr="00A734B9">
        <w:rPr>
          <w:rFonts w:ascii="Arial" w:hAnsi="Arial" w:cs="Arial"/>
        </w:rPr>
        <w:t>2025).</w:t>
      </w:r>
      <w:r w:rsidR="005B274C" w:rsidRPr="00A734B9">
        <w:rPr>
          <w:rFonts w:ascii="Arial" w:hAnsi="Arial" w:cs="Arial"/>
        </w:rPr>
        <w:br/>
      </w:r>
      <w:r w:rsidR="005B274C" w:rsidRPr="00A734B9">
        <w:rPr>
          <w:rFonts w:ascii="Arial" w:hAnsi="Arial" w:cs="Arial"/>
        </w:rPr>
        <w:br/>
      </w:r>
      <w:r w:rsidR="005B274C" w:rsidRPr="00A734B9">
        <w:rPr>
          <w:rFonts w:ascii="Arial" w:hAnsi="Arial" w:cs="Arial"/>
        </w:rPr>
        <w:br/>
      </w:r>
    </w:p>
    <w:p w14:paraId="6B981403" w14:textId="1CB64A7D" w:rsidR="0099523E" w:rsidRDefault="005B274C" w:rsidP="003F3056">
      <w:pPr>
        <w:pStyle w:val="ListParagraph"/>
        <w:ind w:left="426"/>
        <w:rPr>
          <w:rFonts w:ascii="Arial" w:hAnsi="Arial" w:cs="Arial"/>
        </w:rPr>
      </w:pPr>
      <w:r w:rsidRPr="005B274C">
        <w:rPr>
          <w:rFonts w:ascii="Arial" w:hAnsi="Arial" w:cs="Arial"/>
        </w:rPr>
        <w:t>In addition, this assignment will include a reflection using David A. Kolb’s Experiential Learning Cycle. This model includes four stages: concrete experience, reflective observation, abstract conceptualisation, and active experimentation, which will help reflect on learning about remote management and how the knowledge can be applied in practice.</w:t>
      </w:r>
    </w:p>
    <w:p w14:paraId="7B4EDCB2" w14:textId="77777777" w:rsidR="005B274C" w:rsidRPr="00EE2106" w:rsidRDefault="005B274C" w:rsidP="003F3056">
      <w:pPr>
        <w:pStyle w:val="ListParagraph"/>
        <w:ind w:left="426"/>
        <w:rPr>
          <w:rFonts w:ascii="Arial" w:hAnsi="Arial" w:cs="Arial"/>
        </w:rPr>
      </w:pPr>
    </w:p>
    <w:p w14:paraId="238898FC" w14:textId="77777777" w:rsidR="00F368AA" w:rsidRPr="00EE2106" w:rsidRDefault="00F368AA" w:rsidP="003F3056">
      <w:pPr>
        <w:pStyle w:val="ListParagraph"/>
        <w:ind w:left="426"/>
        <w:rPr>
          <w:rFonts w:ascii="Arial" w:hAnsi="Arial" w:cs="Arial"/>
        </w:rPr>
      </w:pPr>
    </w:p>
    <w:p w14:paraId="5936FEAE" w14:textId="1AFFDA4A" w:rsidR="00F368AA" w:rsidRDefault="00F368AA" w:rsidP="003F3056">
      <w:pPr>
        <w:pStyle w:val="ListParagraph"/>
        <w:ind w:left="426"/>
        <w:rPr>
          <w:rFonts w:ascii="Arial" w:hAnsi="Arial" w:cs="Arial"/>
        </w:rPr>
      </w:pPr>
      <w:r w:rsidRPr="00EE2106">
        <w:rPr>
          <w:rFonts w:ascii="Arial" w:hAnsi="Arial" w:cs="Arial"/>
        </w:rPr>
        <w:t xml:space="preserve">In this investigation, secondary research will be used. This means that existing </w:t>
      </w:r>
      <w:r w:rsidRPr="0099523E">
        <w:rPr>
          <w:rFonts w:ascii="Arial" w:hAnsi="Arial" w:cs="Arial"/>
        </w:rPr>
        <w:t>sources, such as statistics, academic studies, and research papers</w:t>
      </w:r>
      <w:r w:rsidR="006A2861" w:rsidRPr="0099523E">
        <w:rPr>
          <w:rFonts w:ascii="Arial" w:hAnsi="Arial" w:cs="Arial"/>
        </w:rPr>
        <w:t>.</w:t>
      </w:r>
    </w:p>
    <w:p w14:paraId="268AF9D3" w14:textId="77777777" w:rsidR="005B274C" w:rsidRDefault="005B274C" w:rsidP="003F3056">
      <w:pPr>
        <w:pStyle w:val="ListParagraph"/>
        <w:ind w:left="426"/>
        <w:rPr>
          <w:rFonts w:ascii="Arial" w:hAnsi="Arial" w:cs="Arial"/>
        </w:rPr>
      </w:pPr>
    </w:p>
    <w:p w14:paraId="357A69EF" w14:textId="77777777" w:rsidR="005B274C" w:rsidRPr="0099523E" w:rsidRDefault="005B274C" w:rsidP="003F3056">
      <w:pPr>
        <w:pStyle w:val="ListParagraph"/>
        <w:ind w:left="426"/>
        <w:rPr>
          <w:rFonts w:ascii="Arial" w:hAnsi="Arial" w:cs="Arial"/>
        </w:rPr>
      </w:pPr>
    </w:p>
    <w:p w14:paraId="13D39A11" w14:textId="0F4100AB" w:rsidR="006A2861" w:rsidRPr="00EE2106" w:rsidRDefault="006A2861" w:rsidP="003F3056">
      <w:pPr>
        <w:pStyle w:val="ListParagraph"/>
        <w:ind w:left="426"/>
        <w:rPr>
          <w:rFonts w:ascii="Arial" w:hAnsi="Arial" w:cs="Arial"/>
        </w:rPr>
      </w:pPr>
      <w:r w:rsidRPr="00EE2106">
        <w:rPr>
          <w:rFonts w:ascii="Arial" w:hAnsi="Arial" w:cs="Arial"/>
        </w:rPr>
        <w:t xml:space="preserve"> Looking at thes</w:t>
      </w:r>
      <w:r w:rsidR="0078446E" w:rsidRPr="00EE2106">
        <w:rPr>
          <w:rFonts w:ascii="Arial" w:hAnsi="Arial" w:cs="Arial"/>
        </w:rPr>
        <w:t xml:space="preserve">e </w:t>
      </w:r>
      <w:r w:rsidRPr="00EE2106">
        <w:rPr>
          <w:rFonts w:ascii="Arial" w:hAnsi="Arial" w:cs="Arial"/>
        </w:rPr>
        <w:t xml:space="preserve">existing sources helps build a clearer understanding of the </w:t>
      </w:r>
    </w:p>
    <w:p w14:paraId="71D6FE23" w14:textId="5AB9E61B" w:rsidR="006A2861" w:rsidRPr="00EE2106" w:rsidRDefault="006A2861" w:rsidP="003F3056">
      <w:pPr>
        <w:pStyle w:val="ListParagraph"/>
        <w:ind w:left="426"/>
        <w:rPr>
          <w:rFonts w:ascii="Arial" w:hAnsi="Arial" w:cs="Arial"/>
        </w:rPr>
      </w:pPr>
      <w:r w:rsidRPr="00EE2106">
        <w:rPr>
          <w:rFonts w:ascii="Arial" w:hAnsi="Arial" w:cs="Arial"/>
        </w:rPr>
        <w:t xml:space="preserve"> topic and allows this assignment to use reliable information from previous research.</w:t>
      </w:r>
    </w:p>
    <w:p w14:paraId="660B55DF" w14:textId="77777777" w:rsidR="006A2861" w:rsidRPr="00EE2106" w:rsidRDefault="006A2861" w:rsidP="003F3056">
      <w:pPr>
        <w:pStyle w:val="ListParagraph"/>
        <w:ind w:left="426"/>
        <w:rPr>
          <w:rFonts w:ascii="Arial" w:hAnsi="Arial" w:cs="Arial"/>
        </w:rPr>
      </w:pPr>
    </w:p>
    <w:p w14:paraId="415906C1" w14:textId="2FD700A3" w:rsidR="006A2861" w:rsidRPr="00EE2106" w:rsidRDefault="006A2861" w:rsidP="003F3056">
      <w:pPr>
        <w:pStyle w:val="ListParagraph"/>
        <w:ind w:left="426"/>
        <w:rPr>
          <w:rFonts w:ascii="Arial" w:hAnsi="Arial" w:cs="Arial"/>
        </w:rPr>
      </w:pPr>
      <w:r w:rsidRPr="00EE2106">
        <w:rPr>
          <w:rFonts w:ascii="Arial" w:hAnsi="Arial" w:cs="Arial"/>
        </w:rPr>
        <w:lastRenderedPageBreak/>
        <w:t xml:space="preserve"> </w:t>
      </w:r>
      <w:proofErr w:type="gramStart"/>
      <w:r w:rsidR="0078446E" w:rsidRPr="00EE2106">
        <w:rPr>
          <w:rFonts w:ascii="Arial" w:hAnsi="Arial" w:cs="Arial"/>
        </w:rPr>
        <w:t>So</w:t>
      </w:r>
      <w:proofErr w:type="gramEnd"/>
      <w:r w:rsidR="0078446E" w:rsidRPr="00EE2106">
        <w:rPr>
          <w:rFonts w:ascii="Arial" w:hAnsi="Arial" w:cs="Arial"/>
        </w:rPr>
        <w:t xml:space="preserve"> </w:t>
      </w:r>
      <w:r w:rsidRPr="00EE2106">
        <w:rPr>
          <w:rFonts w:ascii="Arial" w:hAnsi="Arial" w:cs="Arial"/>
        </w:rPr>
        <w:t>while discussing this academic research, the paper will explore important aspects</w:t>
      </w:r>
    </w:p>
    <w:p w14:paraId="2951BC4D" w14:textId="62E141E9" w:rsidR="006A2861" w:rsidRPr="00EE2106" w:rsidRDefault="006A2861" w:rsidP="003F3056">
      <w:pPr>
        <w:pStyle w:val="ListParagraph"/>
        <w:ind w:left="426"/>
        <w:rPr>
          <w:rFonts w:ascii="Arial" w:hAnsi="Arial" w:cs="Arial"/>
        </w:rPr>
      </w:pPr>
      <w:r w:rsidRPr="00EE2106">
        <w:rPr>
          <w:rFonts w:ascii="Arial" w:hAnsi="Arial" w:cs="Arial"/>
        </w:rPr>
        <w:t xml:space="preserve"> of remote management, such as advantages and disadvantages for employees,  </w:t>
      </w:r>
    </w:p>
    <w:p w14:paraId="6BEEE75D" w14:textId="0FFC5797" w:rsidR="006A2861" w:rsidRPr="00EE2106" w:rsidRDefault="006A2861" w:rsidP="003F3056">
      <w:pPr>
        <w:pStyle w:val="ListParagraph"/>
        <w:ind w:left="426"/>
        <w:rPr>
          <w:rFonts w:ascii="Arial" w:hAnsi="Arial" w:cs="Arial"/>
        </w:rPr>
      </w:pPr>
      <w:r w:rsidRPr="00EE2106">
        <w:rPr>
          <w:rFonts w:ascii="Arial" w:hAnsi="Arial" w:cs="Arial"/>
        </w:rPr>
        <w:t xml:space="preserve"> managers, and organisations. </w:t>
      </w:r>
      <w:r w:rsidR="009842A2" w:rsidRPr="00EE2106">
        <w:rPr>
          <w:rFonts w:ascii="Arial" w:hAnsi="Arial" w:cs="Arial"/>
        </w:rPr>
        <w:t xml:space="preserve">Looking at these different perspectives will help </w:t>
      </w:r>
    </w:p>
    <w:p w14:paraId="329AB2A1" w14:textId="2C13BFBA" w:rsidR="009842A2" w:rsidRPr="00EE2106" w:rsidRDefault="009842A2" w:rsidP="003F3056">
      <w:pPr>
        <w:pStyle w:val="ListParagraph"/>
        <w:ind w:left="426"/>
        <w:rPr>
          <w:rFonts w:ascii="Arial" w:hAnsi="Arial" w:cs="Arial"/>
        </w:rPr>
      </w:pPr>
      <w:r w:rsidRPr="00EE2106">
        <w:rPr>
          <w:rFonts w:ascii="Arial" w:hAnsi="Arial" w:cs="Arial"/>
        </w:rPr>
        <w:t xml:space="preserve"> provide a clearer understanding of how remote management can affect the workplace.</w:t>
      </w:r>
    </w:p>
    <w:p w14:paraId="6C6E27D3" w14:textId="77777777" w:rsidR="009842A2" w:rsidRPr="009842A2" w:rsidRDefault="009842A2" w:rsidP="003F3056">
      <w:pPr>
        <w:pStyle w:val="ListParagraph"/>
        <w:ind w:left="426"/>
        <w:rPr>
          <w:rFonts w:ascii="Arial" w:hAnsi="Arial" w:cs="Arial"/>
          <w:b/>
          <w:bCs/>
        </w:rPr>
      </w:pPr>
    </w:p>
    <w:p w14:paraId="4483C4A6" w14:textId="06E372E1" w:rsidR="00F368AA" w:rsidRDefault="00F368AA" w:rsidP="003F3056">
      <w:pPr>
        <w:pStyle w:val="ListParagraph"/>
        <w:ind w:left="426"/>
        <w:rPr>
          <w:rFonts w:ascii="Arial" w:hAnsi="Arial" w:cs="Arial"/>
          <w:b/>
          <w:bCs/>
        </w:rPr>
      </w:pPr>
      <w:r>
        <w:rPr>
          <w:rFonts w:ascii="Arial" w:hAnsi="Arial" w:cs="Arial"/>
          <w:b/>
          <w:bCs/>
        </w:rPr>
        <w:t xml:space="preserve">    </w:t>
      </w:r>
    </w:p>
    <w:p w14:paraId="5E5B79B2" w14:textId="77777777" w:rsidR="00220974" w:rsidRDefault="00220974" w:rsidP="003F3056">
      <w:pPr>
        <w:pStyle w:val="ListParagraph"/>
        <w:ind w:left="426"/>
        <w:rPr>
          <w:rFonts w:ascii="Arial" w:hAnsi="Arial" w:cs="Arial"/>
          <w:b/>
          <w:bCs/>
        </w:rPr>
      </w:pPr>
    </w:p>
    <w:p w14:paraId="6794F3CC" w14:textId="6B0E2276" w:rsidR="00D30D4A" w:rsidRPr="002921DF" w:rsidRDefault="00220974" w:rsidP="003F3056">
      <w:pPr>
        <w:pStyle w:val="ListParagraph"/>
        <w:ind w:left="426"/>
        <w:rPr>
          <w:rFonts w:ascii="Arial" w:hAnsi="Arial" w:cs="Arial"/>
          <w:b/>
          <w:bCs/>
        </w:rPr>
      </w:pPr>
      <w:r>
        <w:rPr>
          <w:rFonts w:ascii="Arial" w:hAnsi="Arial" w:cs="Arial"/>
          <w:b/>
          <w:bCs/>
        </w:rPr>
        <w:t xml:space="preserve"> </w:t>
      </w:r>
    </w:p>
    <w:p w14:paraId="1FCC3316" w14:textId="53014390" w:rsidR="00FB79A9" w:rsidRDefault="00D30D4A" w:rsidP="00A6642A">
      <w:pPr>
        <w:pStyle w:val="Heading1"/>
        <w:numPr>
          <w:ilvl w:val="0"/>
          <w:numId w:val="18"/>
        </w:numPr>
      </w:pPr>
      <w:r w:rsidRPr="00E2153F">
        <w:t xml:space="preserve">    </w:t>
      </w:r>
      <w:bookmarkStart w:id="1" w:name="_Toc224847243"/>
      <w:r w:rsidR="00FB79A9" w:rsidRPr="00E2153F">
        <w:t>Employee</w:t>
      </w:r>
      <w:bookmarkEnd w:id="1"/>
      <w:r w:rsidR="00FB79A9" w:rsidRPr="00E2153F">
        <w:t xml:space="preserve"> </w:t>
      </w:r>
    </w:p>
    <w:p w14:paraId="1AC7AE9F" w14:textId="0309C46F" w:rsidR="00A6642A" w:rsidRDefault="00C4369C" w:rsidP="00C4369C">
      <w:pPr>
        <w:pStyle w:val="Heading2"/>
      </w:pPr>
      <w:bookmarkStart w:id="2" w:name="_Toc224847244"/>
      <w:r>
        <w:t xml:space="preserve">2.1 </w:t>
      </w:r>
      <w:r w:rsidR="00A6642A" w:rsidRPr="00A6642A">
        <w:t>Advantages for Employees</w:t>
      </w:r>
      <w:bookmarkEnd w:id="2"/>
      <w:r w:rsidR="00A6642A">
        <w:t xml:space="preserve">                                                                                                                                                </w:t>
      </w:r>
    </w:p>
    <w:p w14:paraId="3EBA551B" w14:textId="77777777" w:rsidR="00A6642A" w:rsidRDefault="00A6642A" w:rsidP="00A6642A">
      <w:pPr>
        <w:pStyle w:val="ListParagraph"/>
        <w:ind w:left="1010"/>
        <w:rPr>
          <w:rFonts w:ascii="Arial" w:eastAsia="Times New Roman" w:hAnsi="Arial" w:cs="Arial"/>
          <w:color w:val="000000"/>
          <w:kern w:val="0"/>
          <w14:ligatures w14:val="none"/>
        </w:rPr>
      </w:pPr>
    </w:p>
    <w:p w14:paraId="05809D0E" w14:textId="06246EC6" w:rsidR="00D30D4A" w:rsidRPr="00A6642A" w:rsidRDefault="00FA0AE8" w:rsidP="00A6642A">
      <w:pPr>
        <w:pStyle w:val="ListParagraph"/>
        <w:ind w:left="1010"/>
      </w:pPr>
      <w:r w:rsidRPr="00A6642A">
        <w:rPr>
          <w:rFonts w:ascii="Arial" w:eastAsia="Times New Roman" w:hAnsi="Arial" w:cs="Arial"/>
          <w:color w:val="000000"/>
          <w:kern w:val="0"/>
          <w14:ligatures w14:val="none"/>
        </w:rPr>
        <w:t>One important advantage of remote working is that it gives employees more flexibility</w:t>
      </w:r>
    </w:p>
    <w:p w14:paraId="6CDF8F13" w14:textId="5392811E" w:rsidR="00D30D4A" w:rsidRDefault="00FA0AE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In how they organise their work. According to Whyman et a</w:t>
      </w:r>
      <w:r w:rsidR="00242B48">
        <w:rPr>
          <w:rFonts w:ascii="Arial" w:eastAsia="Times New Roman" w:hAnsi="Arial" w:cs="Arial"/>
          <w:color w:val="000000"/>
          <w:kern w:val="0"/>
          <w14:ligatures w14:val="none"/>
        </w:rPr>
        <w:t>l.</w:t>
      </w:r>
      <w:r>
        <w:rPr>
          <w:rFonts w:ascii="Arial" w:eastAsia="Times New Roman" w:hAnsi="Arial" w:cs="Arial"/>
          <w:color w:val="000000"/>
          <w:kern w:val="0"/>
          <w14:ligatures w14:val="none"/>
        </w:rPr>
        <w:t xml:space="preserve"> </w:t>
      </w:r>
      <w:r w:rsidR="00090120">
        <w:rPr>
          <w:rFonts w:ascii="Arial" w:eastAsia="Times New Roman" w:hAnsi="Arial" w:cs="Arial"/>
          <w:color w:val="000000"/>
          <w:kern w:val="0"/>
          <w14:ligatures w14:val="none"/>
        </w:rPr>
        <w:t>(</w:t>
      </w:r>
      <w:r>
        <w:rPr>
          <w:rFonts w:ascii="Arial" w:eastAsia="Times New Roman" w:hAnsi="Arial" w:cs="Arial"/>
          <w:color w:val="000000"/>
          <w:kern w:val="0"/>
          <w14:ligatures w14:val="none"/>
        </w:rPr>
        <w:t>2015), remote working</w:t>
      </w:r>
    </w:p>
    <w:p w14:paraId="6E03AA4B" w14:textId="7A157270" w:rsidR="00FA0AE8" w:rsidRDefault="00FA0AE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Allows employees to have greater control over their schedules, which can make it </w:t>
      </w:r>
    </w:p>
    <w:p w14:paraId="5AEE5C58" w14:textId="257C6BFE" w:rsidR="00D30D4A" w:rsidRDefault="00FA0AE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easier </w:t>
      </w:r>
      <w:r w:rsidR="00242B48">
        <w:rPr>
          <w:rFonts w:ascii="Arial" w:eastAsia="Times New Roman" w:hAnsi="Arial" w:cs="Arial"/>
          <w:color w:val="000000"/>
          <w:kern w:val="0"/>
          <w14:ligatures w14:val="none"/>
        </w:rPr>
        <w:t>to balance work with personal responsibilities. This flexibility can improve job</w:t>
      </w:r>
    </w:p>
    <w:p w14:paraId="280425D7" w14:textId="2AED84E9" w:rsidR="00242B48" w:rsidRDefault="00242B4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satisfaction because employees </w:t>
      </w:r>
      <w:proofErr w:type="gramStart"/>
      <w:r>
        <w:rPr>
          <w:rFonts w:ascii="Arial" w:eastAsia="Times New Roman" w:hAnsi="Arial" w:cs="Arial"/>
          <w:color w:val="000000"/>
          <w:kern w:val="0"/>
          <w14:ligatures w14:val="none"/>
        </w:rPr>
        <w:t>are able to</w:t>
      </w:r>
      <w:proofErr w:type="gramEnd"/>
      <w:r>
        <w:rPr>
          <w:rFonts w:ascii="Arial" w:eastAsia="Times New Roman" w:hAnsi="Arial" w:cs="Arial"/>
          <w:color w:val="000000"/>
          <w:kern w:val="0"/>
          <w14:ligatures w14:val="none"/>
        </w:rPr>
        <w:t xml:space="preserve"> structure their working day in a way that </w:t>
      </w:r>
    </w:p>
    <w:p w14:paraId="1A51E373" w14:textId="007F874F" w:rsidR="00242B48" w:rsidRDefault="00242B48"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suits their needs while still completing their tasks effectively.</w:t>
      </w:r>
    </w:p>
    <w:p w14:paraId="77711158" w14:textId="77777777" w:rsidR="00EE0B64"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4B16DD6" w14:textId="0B4B9402" w:rsidR="00EE0B64"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Another factor that plays an important role in remote working is the level of trust between employees and their managers. Martinez-Sanchez </w:t>
      </w:r>
      <w:r w:rsidR="00090120">
        <w:rPr>
          <w:rFonts w:ascii="Arial" w:eastAsia="Times New Roman" w:hAnsi="Arial" w:cs="Arial"/>
          <w:color w:val="000000"/>
          <w:kern w:val="0"/>
          <w14:ligatures w14:val="none"/>
        </w:rPr>
        <w:t>(</w:t>
      </w:r>
      <w:r>
        <w:rPr>
          <w:rFonts w:ascii="Arial" w:eastAsia="Times New Roman" w:hAnsi="Arial" w:cs="Arial"/>
          <w:color w:val="000000"/>
          <w:kern w:val="0"/>
          <w14:ligatures w14:val="none"/>
        </w:rPr>
        <w:t>2017) explains that employees are more likely to work remotely when they have a clear understanding of their job role and responsibilities. When employees are confident in their knowledge and abilities, they can work more independently without constant supervision. At the same time, managers must trust that employees will remain productive and committed even when they are not physically present in the workplace. This level of trust can help create a more positive and supportive working relationship between managers and employees.</w:t>
      </w:r>
    </w:p>
    <w:p w14:paraId="018F2DE1" w14:textId="77777777" w:rsidR="00EE0B64"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94171B6" w14:textId="7112EB76" w:rsidR="00FE255C" w:rsidRDefault="00EE0B64"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In addition</w:t>
      </w:r>
      <w:r w:rsidR="00754FA7">
        <w:rPr>
          <w:rFonts w:ascii="Arial" w:eastAsia="Times New Roman" w:hAnsi="Arial" w:cs="Arial"/>
          <w:color w:val="000000"/>
          <w:kern w:val="0"/>
          <w14:ligatures w14:val="none"/>
        </w:rPr>
        <w:t xml:space="preserve">, remote working can help employees develop important skills that are useful in the workplace. When working remotely, employees often </w:t>
      </w:r>
      <w:proofErr w:type="gramStart"/>
      <w:r w:rsidR="00754FA7">
        <w:rPr>
          <w:rFonts w:ascii="Arial" w:eastAsia="Times New Roman" w:hAnsi="Arial" w:cs="Arial"/>
          <w:color w:val="000000"/>
          <w:kern w:val="0"/>
          <w14:ligatures w14:val="none"/>
        </w:rPr>
        <w:t>have to</w:t>
      </w:r>
      <w:proofErr w:type="gramEnd"/>
      <w:r w:rsidR="00754FA7">
        <w:rPr>
          <w:rFonts w:ascii="Arial" w:eastAsia="Times New Roman" w:hAnsi="Arial" w:cs="Arial"/>
          <w:color w:val="000000"/>
          <w:kern w:val="0"/>
          <w14:ligatures w14:val="none"/>
        </w:rPr>
        <w:t xml:space="preserve"> manage their own time, stay organised, and deal with problems on their own. According to Wisniewski and Wisniewski </w:t>
      </w:r>
      <w:r w:rsidR="00090120">
        <w:rPr>
          <w:rFonts w:ascii="Arial" w:eastAsia="Times New Roman" w:hAnsi="Arial" w:cs="Arial"/>
          <w:color w:val="000000"/>
          <w:kern w:val="0"/>
          <w14:ligatures w14:val="none"/>
        </w:rPr>
        <w:t>(</w:t>
      </w:r>
      <w:r w:rsidR="00754FA7">
        <w:rPr>
          <w:rFonts w:ascii="Arial" w:eastAsia="Times New Roman" w:hAnsi="Arial" w:cs="Arial"/>
          <w:color w:val="000000"/>
          <w:kern w:val="0"/>
          <w14:ligatures w14:val="none"/>
        </w:rPr>
        <w:t>2017) organisations can benefit from this because employees build key skills such as problem solving, time management, and self-discipline. These skills can improve both individual performance and overall productivity within the organisation.</w:t>
      </w:r>
    </w:p>
    <w:p w14:paraId="2EADBBF8" w14:textId="77777777" w:rsidR="00A6642A" w:rsidRDefault="00A6642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54D8321" w14:textId="77777777" w:rsidR="00A6642A" w:rsidRDefault="00A6642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6B28A17" w14:textId="77777777" w:rsidR="00C62D45" w:rsidRPr="00C4369C" w:rsidRDefault="00C62D45"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3A36189" w14:textId="2A34DBFE" w:rsidR="00C62D45" w:rsidRPr="00C4369C" w:rsidRDefault="00C4369C" w:rsidP="00C4369C">
      <w:pPr>
        <w:pStyle w:val="Heading2"/>
      </w:pPr>
      <w:bookmarkStart w:id="3" w:name="_Toc224847245"/>
      <w:r>
        <w:t xml:space="preserve">2.2 </w:t>
      </w:r>
      <w:r w:rsidR="00C62D45" w:rsidRPr="00C4369C">
        <w:t>Disadvantages for Employees</w:t>
      </w:r>
      <w:bookmarkEnd w:id="3"/>
    </w:p>
    <w:p w14:paraId="5248ADD4" w14:textId="4DE17D57" w:rsidR="00FE255C" w:rsidRPr="00C62D45" w:rsidRDefault="00C62D45" w:rsidP="00C62D45">
      <w:pPr>
        <w:pStyle w:val="ListParagraph"/>
        <w:spacing w:before="100" w:beforeAutospacing="1" w:after="100" w:afterAutospacing="1" w:line="240" w:lineRule="auto"/>
        <w:ind w:left="1010"/>
        <w:rPr>
          <w:rFonts w:ascii="Arial" w:eastAsia="Times New Roman" w:hAnsi="Arial" w:cs="Arial"/>
          <w:color w:val="000000"/>
          <w:kern w:val="0"/>
          <w14:ligatures w14:val="none"/>
        </w:rPr>
      </w:pPr>
      <w:r w:rsidRPr="00C4369C">
        <w:rPr>
          <w:rFonts w:ascii="Arial" w:eastAsia="Times New Roman" w:hAnsi="Arial" w:cs="Arial"/>
          <w:color w:val="000000"/>
          <w:kern w:val="0"/>
          <w14:ligatures w14:val="none"/>
        </w:rPr>
        <w:t xml:space="preserve">  </w:t>
      </w:r>
      <w:r w:rsidR="007F21B8" w:rsidRPr="00C4369C">
        <w:rPr>
          <w:rFonts w:ascii="Arial" w:eastAsia="Times New Roman" w:hAnsi="Arial" w:cs="Arial"/>
          <w:color w:val="000000"/>
          <w:kern w:val="0"/>
          <w14:ligatures w14:val="none"/>
        </w:rPr>
        <w:t>Some researchers have argued</w:t>
      </w:r>
      <w:r w:rsidR="007F21B8" w:rsidRPr="00C62D45">
        <w:rPr>
          <w:rFonts w:ascii="Arial" w:eastAsia="Times New Roman" w:hAnsi="Arial" w:cs="Arial"/>
          <w:color w:val="000000"/>
          <w:kern w:val="0"/>
          <w14:ligatures w14:val="none"/>
        </w:rPr>
        <w:t xml:space="preserve"> that remote working can sometimes lead to issues of favouritism within organisations. For example, Lapierre et al. </w:t>
      </w:r>
      <w:r w:rsidR="00090120" w:rsidRPr="00C62D45">
        <w:rPr>
          <w:rFonts w:ascii="Arial" w:eastAsia="Times New Roman" w:hAnsi="Arial" w:cs="Arial"/>
          <w:color w:val="000000"/>
          <w:kern w:val="0"/>
          <w14:ligatures w14:val="none"/>
        </w:rPr>
        <w:t>(</w:t>
      </w:r>
      <w:r w:rsidR="007F21B8" w:rsidRPr="00C62D45">
        <w:rPr>
          <w:rFonts w:ascii="Arial" w:eastAsia="Times New Roman" w:hAnsi="Arial" w:cs="Arial"/>
          <w:color w:val="000000"/>
          <w:kern w:val="0"/>
          <w14:ligatures w14:val="none"/>
        </w:rPr>
        <w:t>2016)</w:t>
      </w:r>
      <w:r w:rsidR="00632122" w:rsidRPr="00C62D45">
        <w:rPr>
          <w:rFonts w:ascii="Arial" w:eastAsia="Times New Roman" w:hAnsi="Arial" w:cs="Arial"/>
          <w:color w:val="000000"/>
          <w:kern w:val="0"/>
          <w14:ligatures w14:val="none"/>
        </w:rPr>
        <w:t xml:space="preserve"> suggests that because remote working arrangements are often voluntary, they should ideally be based on the employee’s own choice. However, in practice this is not always the case. In some organisations, managers may decide which employees are allowed to work remotely and </w:t>
      </w:r>
      <w:r w:rsidR="00632122" w:rsidRPr="00C62D45">
        <w:rPr>
          <w:rFonts w:ascii="Arial" w:eastAsia="Times New Roman" w:hAnsi="Arial" w:cs="Arial"/>
          <w:color w:val="000000"/>
          <w:kern w:val="0"/>
          <w14:ligatures w14:val="none"/>
        </w:rPr>
        <w:lastRenderedPageBreak/>
        <w:t>which are not. This can create a sense of unfairness among staff, particularly if employees feel that certain individuals are being given opportunities based personal preference rather than job performance. As a result, favouritism in remote working arrangements may negatively affect employee morale and perceptions of fairness in the workplace.</w:t>
      </w:r>
    </w:p>
    <w:p w14:paraId="035AD667" w14:textId="55EADC91" w:rsidR="00BC4169" w:rsidRDefault="00BC4169" w:rsidP="003F3056">
      <w:pPr>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In addition to this, the negative impact of remote working has also been widely discussed in previous research. One of the main concerns relates to the effect remote work can have on employee’s psychological well-being. According to Ioannou et al</w:t>
      </w:r>
      <w:r w:rsidR="00090120">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2021), working remotely for long periods of time can sometimes lead to feelings of isolation and loneliness. Employees who work away from the office may have fewer opportunities for social interaction with colleagues, which can reduce their sense of connection to the organisation. This lack of interaction may also make it more difficult for employees to seek support or guidance when facing work</w:t>
      </w:r>
      <w:r w:rsidR="00D97603">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related challenges</w:t>
      </w:r>
      <w:r w:rsidR="00D97603">
        <w:rPr>
          <w:rFonts w:ascii="Arial" w:eastAsia="Times New Roman" w:hAnsi="Arial" w:cs="Arial"/>
          <w:color w:val="000000"/>
          <w:kern w:val="0"/>
          <w14:ligatures w14:val="none"/>
        </w:rPr>
        <w:t>.</w:t>
      </w:r>
    </w:p>
    <w:p w14:paraId="7F6FFED6" w14:textId="77777777" w:rsidR="00F34CAE" w:rsidRDefault="00D97603" w:rsidP="003F3056">
      <w:pPr>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Furthermore, some researchers have described remote working as a form of “disturbed work” Shockley and Allen </w:t>
      </w:r>
      <w:r w:rsidR="00090120">
        <w:rPr>
          <w:rFonts w:ascii="Arial" w:eastAsia="Times New Roman" w:hAnsi="Arial" w:cs="Arial"/>
          <w:color w:val="000000"/>
          <w:kern w:val="0"/>
          <w14:ligatures w14:val="none"/>
        </w:rPr>
        <w:t>(</w:t>
      </w:r>
      <w:r>
        <w:rPr>
          <w:rFonts w:ascii="Arial" w:eastAsia="Times New Roman" w:hAnsi="Arial" w:cs="Arial"/>
          <w:color w:val="000000"/>
          <w:kern w:val="0"/>
          <w14:ligatures w14:val="none"/>
        </w:rPr>
        <w:t>2017) use this term to explain how remote working can blur the boundaries between professional and personal life. When employees work from home it may become harder to separate work responsibilities from personal time. This can result in employees working longer hours or feeling pressure to remain constantly available. Overtime these challenges may contribute to increased stress and difficulty maintaining a healthy work life balance. Therefore, although remote working offers several benefits it is important for organisations to recognise and manage the potential disadvantages</w:t>
      </w:r>
      <w:r w:rsidR="00D3148D">
        <w:rPr>
          <w:rFonts w:ascii="Arial" w:eastAsia="Times New Roman" w:hAnsi="Arial" w:cs="Arial"/>
          <w:color w:val="000000"/>
          <w:kern w:val="0"/>
          <w14:ligatures w14:val="none"/>
        </w:rPr>
        <w:br/>
      </w:r>
    </w:p>
    <w:p w14:paraId="6CC0F71B" w14:textId="77777777" w:rsidR="00F34CAE" w:rsidRDefault="00F34CAE" w:rsidP="003F3056">
      <w:pPr>
        <w:spacing w:before="100" w:beforeAutospacing="1" w:after="100" w:afterAutospacing="1" w:line="240" w:lineRule="auto"/>
        <w:ind w:left="1080"/>
        <w:rPr>
          <w:rFonts w:ascii="Arial" w:eastAsia="Times New Roman" w:hAnsi="Arial" w:cs="Arial"/>
          <w:color w:val="000000"/>
          <w:kern w:val="0"/>
          <w14:ligatures w14:val="none"/>
        </w:rPr>
      </w:pPr>
    </w:p>
    <w:p w14:paraId="4C4855BF" w14:textId="77777777" w:rsidR="00F34CAE" w:rsidRDefault="00D3148D" w:rsidP="003F3056">
      <w:pPr>
        <w:spacing w:before="100" w:beforeAutospacing="1" w:after="100" w:afterAutospacing="1" w:line="240" w:lineRule="auto"/>
        <w:ind w:left="1080"/>
        <w:rPr>
          <w:rFonts w:ascii="Arial" w:eastAsia="Times New Roman" w:hAnsi="Arial" w:cs="Arial"/>
          <w:color w:val="000000"/>
          <w:kern w:val="0"/>
          <w14:ligatures w14:val="none"/>
        </w:rPr>
      </w:pPr>
      <w:r>
        <w:rPr>
          <w:rFonts w:ascii="Arial" w:eastAsia="Times New Roman" w:hAnsi="Arial" w:cs="Arial"/>
          <w:color w:val="000000"/>
          <w:kern w:val="0"/>
          <w14:ligatures w14:val="none"/>
        </w:rPr>
        <w:br/>
      </w:r>
      <w:r>
        <w:rPr>
          <w:rFonts w:ascii="Arial" w:eastAsia="Times New Roman" w:hAnsi="Arial" w:cs="Arial"/>
          <w:color w:val="000000"/>
          <w:kern w:val="0"/>
          <w14:ligatures w14:val="none"/>
        </w:rPr>
        <w:br/>
      </w:r>
    </w:p>
    <w:p w14:paraId="568E816A" w14:textId="77777777" w:rsidR="00F34CAE" w:rsidRDefault="00F34CAE" w:rsidP="003F3056">
      <w:pPr>
        <w:spacing w:before="100" w:beforeAutospacing="1" w:after="100" w:afterAutospacing="1" w:line="240" w:lineRule="auto"/>
        <w:ind w:left="1080"/>
        <w:rPr>
          <w:rFonts w:ascii="Arial" w:eastAsia="Times New Roman" w:hAnsi="Arial" w:cs="Arial"/>
          <w:color w:val="000000"/>
          <w:kern w:val="0"/>
          <w14:ligatures w14:val="none"/>
        </w:rPr>
      </w:pPr>
    </w:p>
    <w:p w14:paraId="0D31288B" w14:textId="0E0E52E3" w:rsidR="00D3148D" w:rsidRPr="00D3148D" w:rsidRDefault="00F34CAE" w:rsidP="00F34CAE">
      <w:pPr>
        <w:pStyle w:val="Heading2"/>
      </w:pPr>
      <w:bookmarkStart w:id="4" w:name="_Toc224847246"/>
      <w:r w:rsidRPr="00F34CAE">
        <w:t>2.3 Recommendations for Employees</w:t>
      </w:r>
      <w:bookmarkEnd w:id="4"/>
    </w:p>
    <w:p w14:paraId="62A7D136" w14:textId="67B804BA" w:rsidR="00D3148D" w:rsidRPr="00D3148D" w:rsidRDefault="00D3148D" w:rsidP="003F3056">
      <w:pPr>
        <w:spacing w:before="100" w:beforeAutospacing="1" w:after="100" w:afterAutospacing="1" w:line="240" w:lineRule="auto"/>
        <w:ind w:left="1080"/>
        <w:rPr>
          <w:rFonts w:ascii="Arial" w:eastAsia="Times New Roman" w:hAnsi="Arial" w:cs="Arial"/>
          <w:color w:val="000000"/>
          <w:kern w:val="0"/>
          <w14:ligatures w14:val="none"/>
        </w:rPr>
      </w:pPr>
      <w:r w:rsidRPr="00D3148D">
        <w:rPr>
          <w:rFonts w:ascii="Arial" w:eastAsia="Times New Roman" w:hAnsi="Arial" w:cs="Arial"/>
          <w:color w:val="000000"/>
          <w:kern w:val="0"/>
          <w14:ligatures w14:val="none"/>
        </w:rPr>
        <w:t>One recommendation for remote working from the employee’s perspective is the need for mental health support. Working remotely can sometimes lead to feelings of isolation, stress, or difficulty separating work from personal life. Because of this, employees should be encouraged to access wellbeing resources and maintain regular communication with their team. Research by Catherine Bailey et al. (2023) highlights that providing mental health support can help remote employees manage stress and maintain wellbeing while working away from the traditional workplace.</w:t>
      </w:r>
    </w:p>
    <w:p w14:paraId="1C1A6081" w14:textId="77777777" w:rsidR="00F34CAE" w:rsidRDefault="00D3148D" w:rsidP="003F3056">
      <w:pPr>
        <w:spacing w:before="100" w:beforeAutospacing="1" w:after="100" w:afterAutospacing="1" w:line="240" w:lineRule="auto"/>
        <w:ind w:left="1080"/>
        <w:rPr>
          <w:rFonts w:ascii="Arial" w:eastAsia="Times New Roman" w:hAnsi="Arial" w:cs="Arial"/>
          <w:color w:val="000000"/>
          <w:kern w:val="0"/>
          <w14:ligatures w14:val="none"/>
        </w:rPr>
      </w:pPr>
      <w:r w:rsidRPr="00D3148D">
        <w:rPr>
          <w:rFonts w:ascii="Arial" w:eastAsia="Times New Roman" w:hAnsi="Arial" w:cs="Arial"/>
          <w:color w:val="000000"/>
          <w:kern w:val="0"/>
          <w14:ligatures w14:val="none"/>
        </w:rPr>
        <w:t>Another recommendation is the use of a hybrid working approach, where employees split their time between working remotely and working in the office. This approach can help employees benefit from the flexibility of remote work while still maintaining social interaction and collaboration with colleagues. According to Maria Charalampous et al. (2023), a hybrid approach can improve employee wellbeing and job satisfaction, as it allows individuals to balance productivity with workplace connection.</w:t>
      </w:r>
    </w:p>
    <w:p w14:paraId="60E0FF02" w14:textId="77777777" w:rsidR="00F34CAE" w:rsidRDefault="00F34CAE" w:rsidP="003F3056">
      <w:pPr>
        <w:spacing w:before="100" w:beforeAutospacing="1" w:after="100" w:afterAutospacing="1" w:line="240" w:lineRule="auto"/>
        <w:ind w:left="1080"/>
        <w:rPr>
          <w:rFonts w:ascii="Arial" w:eastAsia="Times New Roman" w:hAnsi="Arial" w:cs="Arial"/>
          <w:color w:val="000000"/>
          <w:kern w:val="0"/>
          <w14:ligatures w14:val="none"/>
        </w:rPr>
      </w:pPr>
    </w:p>
    <w:p w14:paraId="18DB6560" w14:textId="5119B989" w:rsidR="00122A99" w:rsidRDefault="00D3148D" w:rsidP="00F34CAE">
      <w:pPr>
        <w:pStyle w:val="Heading2"/>
      </w:pPr>
      <w:r>
        <w:br/>
      </w:r>
      <w:bookmarkStart w:id="5" w:name="_Toc224847247"/>
      <w:r w:rsidR="00F34CAE" w:rsidRPr="00F34CAE">
        <w:t>2.4 Workplace Example</w:t>
      </w:r>
      <w:bookmarkEnd w:id="5"/>
    </w:p>
    <w:p w14:paraId="13CD8839" w14:textId="5D746974" w:rsidR="00D607B6" w:rsidRPr="00D607B6" w:rsidRDefault="00D607B6" w:rsidP="003F3056">
      <w:pPr>
        <w:spacing w:before="100" w:beforeAutospacing="1" w:after="100" w:afterAutospacing="1" w:line="240" w:lineRule="auto"/>
        <w:ind w:left="1080"/>
        <w:rPr>
          <w:rFonts w:ascii="Arial" w:eastAsia="Times New Roman" w:hAnsi="Arial" w:cs="Arial"/>
          <w:color w:val="000000"/>
          <w:kern w:val="0"/>
          <w14:ligatures w14:val="none"/>
        </w:rPr>
      </w:pPr>
      <w:r w:rsidRPr="00D607B6">
        <w:rPr>
          <w:rFonts w:ascii="Arial" w:eastAsia="Times New Roman" w:hAnsi="Arial" w:cs="Arial"/>
          <w:color w:val="000000"/>
          <w:kern w:val="0"/>
          <w14:ligatures w14:val="none"/>
        </w:rPr>
        <w:t>A good example of remote working from the employee’s perspective comes from my own workplace. There were times when I had to complete my tasks from home while staying in contact with my manager and colleagues through emails and online meetings instead of speaking to them in person. This meant I had to take more responsibility for organising my time and making sure my work was completed without direct supervision.</w:t>
      </w:r>
    </w:p>
    <w:p w14:paraId="54A65B3C" w14:textId="3C07C1DA" w:rsidR="00122A99" w:rsidRDefault="00D607B6" w:rsidP="003F3056">
      <w:pPr>
        <w:spacing w:before="100" w:beforeAutospacing="1" w:after="100" w:afterAutospacing="1" w:line="240" w:lineRule="auto"/>
        <w:ind w:left="1080"/>
        <w:rPr>
          <w:rFonts w:ascii="Arial" w:eastAsia="Times New Roman" w:hAnsi="Arial" w:cs="Arial"/>
          <w:color w:val="000000"/>
          <w:kern w:val="0"/>
          <w14:ligatures w14:val="none"/>
        </w:rPr>
      </w:pPr>
      <w:r w:rsidRPr="00D607B6">
        <w:rPr>
          <w:rFonts w:ascii="Arial" w:eastAsia="Times New Roman" w:hAnsi="Arial" w:cs="Arial"/>
          <w:color w:val="000000"/>
          <w:kern w:val="0"/>
          <w14:ligatures w14:val="none"/>
        </w:rPr>
        <w:t xml:space="preserve">Although working remotely gave me more flexibility, it also meant I needed to make a conscious effort to stay organised and keep in regular contact with my </w:t>
      </w:r>
      <w:r w:rsidR="00090120" w:rsidRPr="00D607B6">
        <w:rPr>
          <w:rFonts w:ascii="Arial" w:eastAsia="Times New Roman" w:hAnsi="Arial" w:cs="Arial"/>
          <w:color w:val="000000"/>
          <w:kern w:val="0"/>
          <w14:ligatures w14:val="none"/>
        </w:rPr>
        <w:t>manager,</w:t>
      </w:r>
      <w:r w:rsidRPr="00D607B6">
        <w:rPr>
          <w:rFonts w:ascii="Arial" w:eastAsia="Times New Roman" w:hAnsi="Arial" w:cs="Arial"/>
          <w:color w:val="000000"/>
          <w:kern w:val="0"/>
          <w14:ligatures w14:val="none"/>
        </w:rPr>
        <w:t xml:space="preserve"> so they knew how my work was progressing. Research by Maria Charalampous et al. (2023) suggests that remote working can provide flexibility for employees, but it also requires strong communication and self-management to work effectively.</w:t>
      </w:r>
    </w:p>
    <w:p w14:paraId="0CCB9521" w14:textId="1EFE1F5A" w:rsidR="00D30D4A" w:rsidRDefault="00D3148D" w:rsidP="003F3056">
      <w:p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p>
    <w:p w14:paraId="2A2DFD4F" w14:textId="6B5B2C3F" w:rsidR="00D30D4A" w:rsidRPr="00D30D4A" w:rsidRDefault="00D30D4A" w:rsidP="0036764C">
      <w:pPr>
        <w:pStyle w:val="Heading1"/>
      </w:pPr>
    </w:p>
    <w:p w14:paraId="23017258" w14:textId="77777777" w:rsidR="00D30D4A" w:rsidRPr="00FB79A9" w:rsidRDefault="00D30D4A" w:rsidP="0036764C">
      <w:pPr>
        <w:pStyle w:val="Heading1"/>
      </w:pPr>
    </w:p>
    <w:p w14:paraId="20C98B61" w14:textId="15745308" w:rsidR="00FB79A9" w:rsidRPr="0036764C" w:rsidRDefault="00FB79A9" w:rsidP="0036764C">
      <w:pPr>
        <w:pStyle w:val="Heading1"/>
      </w:pPr>
      <w:bookmarkStart w:id="6" w:name="_Toc224847248"/>
      <w:r w:rsidRPr="0036764C">
        <w:t>The Manager</w:t>
      </w:r>
      <w:bookmarkEnd w:id="6"/>
    </w:p>
    <w:p w14:paraId="088FCD75" w14:textId="7C12463B" w:rsidR="00D30D4A" w:rsidRDefault="00FD41BE" w:rsidP="00FD41BE">
      <w:pPr>
        <w:pStyle w:val="Heading2"/>
      </w:pPr>
      <w:r>
        <w:t xml:space="preserve"> </w:t>
      </w:r>
      <w:bookmarkStart w:id="7" w:name="_Toc224847249"/>
      <w:r w:rsidRPr="00FD41BE">
        <w:t>3.1 Advantages for Managers</w:t>
      </w:r>
      <w:bookmarkEnd w:id="7"/>
    </w:p>
    <w:p w14:paraId="717F9A42" w14:textId="2BBC9183" w:rsidR="00984131" w:rsidRPr="00984131" w:rsidRDefault="00984131" w:rsidP="0036764C">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984131">
        <w:rPr>
          <w:rFonts w:ascii="Arial" w:eastAsia="Times New Roman" w:hAnsi="Arial" w:cs="Arial"/>
          <w:color w:val="000000"/>
          <w:kern w:val="0"/>
          <w14:ligatures w14:val="none"/>
        </w:rPr>
        <w:t xml:space="preserve">One advantage of remote working from a manager’s perspective is that employees may have fewer distractions when working from home. In a traditional office there can often be noise, conversations, or people interrupting each other, which can affect concentration. When employees work remotely, managers may notice that staff are able to focus more on their tasks and complete their work more efficiently. </w:t>
      </w:r>
      <w:proofErr w:type="spellStart"/>
      <w:r w:rsidRPr="00984131">
        <w:rPr>
          <w:rFonts w:ascii="Arial" w:eastAsia="Times New Roman" w:hAnsi="Arial" w:cs="Arial"/>
          <w:color w:val="000000"/>
          <w:kern w:val="0"/>
          <w14:ligatures w14:val="none"/>
        </w:rPr>
        <w:t>Lazarova</w:t>
      </w:r>
      <w:proofErr w:type="spellEnd"/>
      <w:r w:rsidRPr="00984131">
        <w:rPr>
          <w:rFonts w:ascii="Arial" w:eastAsia="Times New Roman" w:hAnsi="Arial" w:cs="Arial"/>
          <w:color w:val="000000"/>
          <w:kern w:val="0"/>
          <w14:ligatures w14:val="none"/>
        </w:rPr>
        <w:t xml:space="preserve"> (2020) suggests that having fewer workplace distractions can help employees stay more productive, which can make it easier for managers to see steady progress in the work being completed.</w:t>
      </w:r>
    </w:p>
    <w:p w14:paraId="1D24CFEC" w14:textId="474DD13C" w:rsidR="00E2153F"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984131">
        <w:rPr>
          <w:rFonts w:ascii="Arial" w:eastAsia="Times New Roman" w:hAnsi="Arial" w:cs="Arial"/>
          <w:color w:val="000000"/>
          <w:kern w:val="0"/>
          <w14:ligatures w14:val="none"/>
        </w:rPr>
        <w:t>Another benefit for managers is that meetings can be easier to organise online. Instead of trying to find a meeting room or waiting for everyone to be physically present, managers can quickly arrange a virtual meeting. De Rosa (2004) explains that online communication tools make meetings more flexible and easier to coordinate. From a manager’s point of view, this can save time and allow teams to stay connected even when employees are working in different places.</w:t>
      </w:r>
    </w:p>
    <w:p w14:paraId="0D3F4015"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2A1761B"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B650B73"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DCFB59E"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3CCA7DA"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419AB70" w14:textId="77777777" w:rsidR="00984131" w:rsidRDefault="00984131"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2230B3E" w14:textId="460B1F5B" w:rsidR="00E2153F" w:rsidRPr="00BF7298" w:rsidRDefault="00BF7298" w:rsidP="00BF7298">
      <w:pPr>
        <w:pStyle w:val="Heading2"/>
      </w:pPr>
      <w:bookmarkStart w:id="8" w:name="_Toc224847250"/>
      <w:r w:rsidRPr="00BF7298">
        <w:t>3.2 Disadvantages for Managers</w:t>
      </w:r>
      <w:bookmarkEnd w:id="8"/>
    </w:p>
    <w:p w14:paraId="1FBCFC70" w14:textId="4321BD63" w:rsidR="002A356B" w:rsidRPr="00BF7298" w:rsidRDefault="00A819CA" w:rsidP="00BF7298">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From a manager’s perspective, one disadvantage of remote working is the possibility of trust issues. When employees are working from home, managers cannot always see how work is being completed or how employees are managing their time. This can sometimes create uncertainty about productivity and performance. According to </w:t>
      </w:r>
      <w:proofErr w:type="spellStart"/>
      <w:r w:rsidRPr="0036764C">
        <w:rPr>
          <w:rFonts w:ascii="Arial" w:eastAsia="Times New Roman" w:hAnsi="Arial" w:cs="Arial"/>
          <w:color w:val="000000"/>
          <w:kern w:val="0"/>
          <w14:ligatures w14:val="none"/>
        </w:rPr>
        <w:t>Lautsch</w:t>
      </w:r>
      <w:proofErr w:type="spellEnd"/>
      <w:r w:rsidRPr="0036764C">
        <w:rPr>
          <w:rFonts w:ascii="Arial" w:eastAsia="Times New Roman" w:hAnsi="Arial" w:cs="Arial"/>
          <w:color w:val="000000"/>
          <w:kern w:val="0"/>
          <w14:ligatures w14:val="none"/>
        </w:rPr>
        <w:t xml:space="preserve"> et al. (2009), trust can become a challenge in remote working environments because managers have less direct oversight of their teams</w:t>
      </w:r>
      <w:r w:rsidR="00BF7298">
        <w:rPr>
          <w:rFonts w:ascii="Arial" w:eastAsia="Times New Roman" w:hAnsi="Arial" w:cs="Arial"/>
          <w:color w:val="000000"/>
          <w:kern w:val="0"/>
          <w14:ligatures w14:val="none"/>
        </w:rPr>
        <w:t xml:space="preserve"> </w:t>
      </w:r>
      <w:r w:rsidRPr="00BF7298">
        <w:rPr>
          <w:rFonts w:ascii="Arial" w:eastAsia="Times New Roman" w:hAnsi="Arial" w:cs="Arial"/>
          <w:color w:val="000000"/>
          <w:kern w:val="0"/>
          <w14:ligatures w14:val="none"/>
        </w:rPr>
        <w:t xml:space="preserve">Another disadvantage is that remote working may hinder teamwork. Caparros Ruiz (2022) explains that when employees work in different locations, it can be harder for them to collaborate naturally or support each other in the same way they might in an office. Informal discussions and quick problem-solving moments are often reduced.in addition, communication may be reduced in remote settings. </w:t>
      </w:r>
      <w:proofErr w:type="spellStart"/>
      <w:r w:rsidRPr="00BF7298">
        <w:rPr>
          <w:rFonts w:ascii="Arial" w:eastAsia="Times New Roman" w:hAnsi="Arial" w:cs="Arial"/>
          <w:color w:val="000000"/>
          <w:kern w:val="0"/>
          <w14:ligatures w14:val="none"/>
        </w:rPr>
        <w:t>Durucu</w:t>
      </w:r>
      <w:proofErr w:type="spellEnd"/>
      <w:r w:rsidRPr="00BF7298">
        <w:rPr>
          <w:rFonts w:ascii="Arial" w:eastAsia="Times New Roman" w:hAnsi="Arial" w:cs="Arial"/>
          <w:color w:val="000000"/>
          <w:kern w:val="0"/>
          <w14:ligatures w14:val="none"/>
        </w:rPr>
        <w:t xml:space="preserve"> and Bayraktar (2020) suggest that limited face-to-face interaction can sometimes lead to misunderstandings or slower communication between managers and employees.</w:t>
      </w:r>
    </w:p>
    <w:p w14:paraId="4E8A37CB" w14:textId="77777777" w:rsidR="002A356B" w:rsidRDefault="002A356B"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31FC88F2" w14:textId="77777777" w:rsidR="00A9371B" w:rsidRDefault="00BE524C" w:rsidP="00A9371B">
      <w:pPr>
        <w:pStyle w:val="Heading2"/>
      </w:pPr>
      <w:bookmarkStart w:id="9" w:name="_Toc224847251"/>
      <w:r w:rsidRPr="00BE524C">
        <w:t>3.3 Recommendations for Managers</w:t>
      </w:r>
      <w:bookmarkEnd w:id="9"/>
    </w:p>
    <w:p w14:paraId="031348A7" w14:textId="38E485EB" w:rsidR="00FE255C" w:rsidRPr="00A9371B" w:rsidRDefault="00D30D4A" w:rsidP="0097694C">
      <w:pPr>
        <w:pStyle w:val="Heading2"/>
        <w:ind w:left="720"/>
        <w:rPr>
          <w:sz w:val="24"/>
          <w:szCs w:val="24"/>
        </w:rPr>
      </w:pPr>
      <w:r w:rsidRPr="00A819CA">
        <w:br/>
      </w:r>
      <w:bookmarkStart w:id="10" w:name="_Toc224847252"/>
      <w:r w:rsidR="002A356B" w:rsidRPr="00A9371B">
        <w:rPr>
          <w:rFonts w:ascii="Arial" w:eastAsia="Times New Roman" w:hAnsi="Arial" w:cs="Arial"/>
          <w:color w:val="000000"/>
          <w:kern w:val="0"/>
          <w:sz w:val="24"/>
          <w:szCs w:val="24"/>
          <w14:ligatures w14:val="none"/>
        </w:rPr>
        <w:t xml:space="preserve">From a managerial point of view, effective remote working relies on keeping communication clear and consistent. Pawel Kurzynski (2013) highlights that regular check-ins, video calls, or </w:t>
      </w:r>
      <w:r w:rsidR="0036764C" w:rsidRPr="00A9371B">
        <w:rPr>
          <w:rFonts w:ascii="Arial" w:eastAsia="Times New Roman" w:hAnsi="Arial" w:cs="Arial"/>
          <w:color w:val="000000"/>
          <w:kern w:val="0"/>
          <w:sz w:val="24"/>
          <w:szCs w:val="24"/>
          <w14:ligatures w14:val="none"/>
        </w:rPr>
        <w:t xml:space="preserve">  </w:t>
      </w:r>
      <w:r w:rsidR="002A356B" w:rsidRPr="00A9371B">
        <w:rPr>
          <w:rFonts w:ascii="Arial" w:eastAsia="Times New Roman" w:hAnsi="Arial" w:cs="Arial"/>
          <w:color w:val="000000"/>
          <w:kern w:val="0"/>
          <w:sz w:val="24"/>
          <w:szCs w:val="24"/>
          <w14:ligatures w14:val="none"/>
        </w:rPr>
        <w:t xml:space="preserve">messaging help employees feel connected and supported, even when they are working apart. This keeps the team motivated and ensures everyone stays on the same </w:t>
      </w:r>
      <w:proofErr w:type="spellStart"/>
      <w:proofErr w:type="gramStart"/>
      <w:r w:rsidR="002A356B" w:rsidRPr="00A9371B">
        <w:rPr>
          <w:rFonts w:ascii="Arial" w:eastAsia="Times New Roman" w:hAnsi="Arial" w:cs="Arial"/>
          <w:color w:val="000000"/>
          <w:kern w:val="0"/>
          <w:sz w:val="24"/>
          <w:szCs w:val="24"/>
          <w14:ligatures w14:val="none"/>
        </w:rPr>
        <w:t>page.Managers</w:t>
      </w:r>
      <w:proofErr w:type="spellEnd"/>
      <w:proofErr w:type="gramEnd"/>
      <w:r w:rsidR="002A356B" w:rsidRPr="00A9371B">
        <w:rPr>
          <w:rFonts w:ascii="Arial" w:eastAsia="Times New Roman" w:hAnsi="Arial" w:cs="Arial"/>
          <w:color w:val="000000"/>
          <w:kern w:val="0"/>
          <w:sz w:val="24"/>
          <w:szCs w:val="24"/>
          <w14:ligatures w14:val="none"/>
        </w:rPr>
        <w:t xml:space="preserve"> should also pay attention to technical aspects of their role. </w:t>
      </w:r>
      <w:proofErr w:type="spellStart"/>
      <w:r w:rsidR="002A356B" w:rsidRPr="00A9371B">
        <w:rPr>
          <w:rFonts w:ascii="Arial" w:eastAsia="Times New Roman" w:hAnsi="Arial" w:cs="Arial"/>
          <w:color w:val="000000"/>
          <w:kern w:val="0"/>
          <w:sz w:val="24"/>
          <w:szCs w:val="24"/>
          <w14:ligatures w14:val="none"/>
        </w:rPr>
        <w:t>Gagari</w:t>
      </w:r>
      <w:proofErr w:type="spellEnd"/>
      <w:r w:rsidR="002A356B" w:rsidRPr="00A9371B">
        <w:rPr>
          <w:rFonts w:ascii="Arial" w:eastAsia="Times New Roman" w:hAnsi="Arial" w:cs="Arial"/>
          <w:color w:val="000000"/>
          <w:kern w:val="0"/>
          <w:sz w:val="24"/>
          <w:szCs w:val="24"/>
          <w14:ligatures w14:val="none"/>
        </w:rPr>
        <w:t xml:space="preserve"> C et al. (2018) suggest using digital tools to track progress, monitor performance, and streamline workflows. By combining clear communication with focus on processes, managers can help their team stay productive and engaged.</w:t>
      </w:r>
      <w:bookmarkEnd w:id="10"/>
    </w:p>
    <w:p w14:paraId="434599B5" w14:textId="77777777" w:rsidR="002A356B" w:rsidRDefault="002A356B"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3F36D18D" w14:textId="77777777" w:rsidR="002A356B" w:rsidRDefault="002A356B"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6A078CCC" w14:textId="24EFF29D" w:rsidR="002A356B" w:rsidRDefault="00C509B4" w:rsidP="00C509B4">
      <w:pPr>
        <w:pStyle w:val="Heading2"/>
      </w:pPr>
      <w:bookmarkStart w:id="11" w:name="_Toc224847253"/>
      <w:r w:rsidRPr="00C509B4">
        <w:t>3.4 Workplace Example</w:t>
      </w:r>
      <w:bookmarkEnd w:id="11"/>
    </w:p>
    <w:p w14:paraId="47C3A546" w14:textId="77777777" w:rsidR="00FE255C" w:rsidRDefault="00FE255C" w:rsidP="003F3056">
      <w:pPr>
        <w:pStyle w:val="ListParagraph"/>
        <w:ind w:left="1080"/>
        <w:rPr>
          <w:rFonts w:ascii="Arial" w:eastAsia="Times New Roman" w:hAnsi="Arial" w:cs="Arial"/>
          <w:color w:val="000000"/>
          <w:kern w:val="0"/>
          <w14:ligatures w14:val="none"/>
        </w:rPr>
      </w:pPr>
    </w:p>
    <w:p w14:paraId="1896E175" w14:textId="3B5E4C74" w:rsidR="00FE255C" w:rsidRPr="0036764C" w:rsidRDefault="006A6852" w:rsidP="0036764C">
      <w:pPr>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At my workplace, managers in a marketing team used video calls and online project tools to keep everyone on the same page, even while working from home. In another example, a tech company’s managers tracked software progress through dashboards, helping them support their team without needing to meet in person every day.</w:t>
      </w:r>
    </w:p>
    <w:p w14:paraId="61B8738C" w14:textId="77777777" w:rsidR="00FE255C" w:rsidRPr="00FE255C" w:rsidRDefault="00FE255C"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9407968" w14:textId="77777777" w:rsidR="00D30D4A" w:rsidRDefault="00D30D4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E020F43" w14:textId="77777777" w:rsidR="00D30D4A" w:rsidRPr="00D30D4A" w:rsidRDefault="00D30D4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0287A7E" w14:textId="7B8E1F49" w:rsidR="00D30D4A" w:rsidRDefault="00FB79A9" w:rsidP="0036764C">
      <w:pPr>
        <w:pStyle w:val="Heading1"/>
      </w:pPr>
      <w:bookmarkStart w:id="12" w:name="_Toc224847254"/>
      <w:r w:rsidRPr="00FE255C">
        <w:lastRenderedPageBreak/>
        <w:t>The Company</w:t>
      </w:r>
      <w:bookmarkEnd w:id="12"/>
      <w:r w:rsidR="00D30D4A" w:rsidRPr="00FE255C">
        <w:br/>
      </w:r>
    </w:p>
    <w:p w14:paraId="47A98F06" w14:textId="71F5013D" w:rsidR="00E86B20" w:rsidRPr="00E86B20" w:rsidRDefault="00E86B20" w:rsidP="00E86B20">
      <w:pPr>
        <w:pStyle w:val="Heading2"/>
      </w:pPr>
      <w:bookmarkStart w:id="13" w:name="_Toc224847255"/>
      <w:r w:rsidRPr="00E86B20">
        <w:t>4.1 Advantages for Companies</w:t>
      </w:r>
      <w:bookmarkEnd w:id="13"/>
    </w:p>
    <w:p w14:paraId="48388EB0" w14:textId="7FE20142" w:rsidR="00915BC9" w:rsidRPr="0036764C" w:rsidRDefault="00636854" w:rsidP="0036764C">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​Remote working can bring several advantages for organisations. One major benefit is lower overhead costs. When employees work from home, companies often spend less on office space, electricity, equipment and other day-to-day expenses. Research by Yeganeh (2021) explains that this reduction in costs can help organisations save money and use their resources more effectively. Another advantage is higher managerial control. Even though employees are not physically in the office, managers can </w:t>
      </w:r>
      <w:proofErr w:type="gramStart"/>
      <w:r w:rsidRPr="0036764C">
        <w:rPr>
          <w:rFonts w:ascii="Arial" w:eastAsia="Times New Roman" w:hAnsi="Arial" w:cs="Arial"/>
          <w:color w:val="000000"/>
          <w:kern w:val="0"/>
          <w14:ligatures w14:val="none"/>
        </w:rPr>
        <w:t>still keep</w:t>
      </w:r>
      <w:proofErr w:type="gramEnd"/>
      <w:r w:rsidRPr="0036764C">
        <w:rPr>
          <w:rFonts w:ascii="Arial" w:eastAsia="Times New Roman" w:hAnsi="Arial" w:cs="Arial"/>
          <w:color w:val="000000"/>
          <w:kern w:val="0"/>
          <w14:ligatures w14:val="none"/>
        </w:rPr>
        <w:t xml:space="preserve"> track of work through digital tools such as emails, online meetings and task management systems. According to Yeganeh (2021), these tools allow managers to monitor progress and make sure tasks are completed on time. Remote working can also lead to faster digital decision-making. Since communication often happens through online platforms, information can be shared </w:t>
      </w:r>
      <w:proofErr w:type="gramStart"/>
      <w:r w:rsidRPr="0036764C">
        <w:rPr>
          <w:rFonts w:ascii="Arial" w:eastAsia="Times New Roman" w:hAnsi="Arial" w:cs="Arial"/>
          <w:color w:val="000000"/>
          <w:kern w:val="0"/>
          <w14:ligatures w14:val="none"/>
        </w:rPr>
        <w:t>quickly</w:t>
      </w:r>
      <w:proofErr w:type="gramEnd"/>
      <w:r w:rsidRPr="0036764C">
        <w:rPr>
          <w:rFonts w:ascii="Arial" w:eastAsia="Times New Roman" w:hAnsi="Arial" w:cs="Arial"/>
          <w:color w:val="000000"/>
          <w:kern w:val="0"/>
          <w14:ligatures w14:val="none"/>
        </w:rPr>
        <w:t xml:space="preserve"> and decisions can be made without waiting for face-to-face meetings. As noted by Yeganeh (2021), this can help organisations respond more quickly to problems and new opportunities.</w:t>
      </w:r>
    </w:p>
    <w:p w14:paraId="79FC93CC" w14:textId="77777777" w:rsidR="00915BC9" w:rsidRDefault="00915BC9"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B198A4B" w14:textId="6929BEFA" w:rsidR="00915BC9" w:rsidRDefault="00A50032" w:rsidP="00A50032">
      <w:pPr>
        <w:pStyle w:val="Heading2"/>
      </w:pPr>
      <w:bookmarkStart w:id="14" w:name="_Toc224847256"/>
      <w:r w:rsidRPr="00A50032">
        <w:t>4.2 Disadvantages for Companies</w:t>
      </w:r>
      <w:bookmarkEnd w:id="14"/>
    </w:p>
    <w:p w14:paraId="5FA261B9" w14:textId="77777777" w:rsidR="00915BC9" w:rsidRPr="00915BC9" w:rsidRDefault="00915BC9"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5237FBC" w14:textId="5B41184F" w:rsidR="00D30D4A" w:rsidRPr="0036764C" w:rsidRDefault="00915BC9" w:rsidP="0036764C">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Remote working can also create several challenges for organisations. One concern is that it can sometimes demotivate employees. Without regular face-to-face interaction or a clear team environment, some workers may feel less connected to their colleagues and the organisation. Research by Bessa and Tomlinson (2017) suggests this can reduce engagement and productivity over </w:t>
      </w:r>
      <w:r w:rsidR="001412A7" w:rsidRPr="0036764C">
        <w:rPr>
          <w:rFonts w:ascii="Arial" w:eastAsia="Times New Roman" w:hAnsi="Arial" w:cs="Arial"/>
          <w:color w:val="000000"/>
          <w:kern w:val="0"/>
          <w14:ligatures w14:val="none"/>
        </w:rPr>
        <w:t>time. Another</w:t>
      </w:r>
      <w:r w:rsidRPr="0036764C">
        <w:rPr>
          <w:rFonts w:ascii="Arial" w:eastAsia="Times New Roman" w:hAnsi="Arial" w:cs="Arial"/>
          <w:color w:val="000000"/>
          <w:kern w:val="0"/>
          <w14:ligatures w14:val="none"/>
        </w:rPr>
        <w:t xml:space="preserve"> issue is cyber-security risks. When employees work from different locations and networks, company data may become more vulnerable to security breaches. </w:t>
      </w:r>
      <w:proofErr w:type="spellStart"/>
      <w:r w:rsidRPr="0036764C">
        <w:rPr>
          <w:rFonts w:ascii="Arial" w:eastAsia="Times New Roman" w:hAnsi="Arial" w:cs="Arial"/>
          <w:color w:val="000000"/>
          <w:kern w:val="0"/>
          <w14:ligatures w14:val="none"/>
        </w:rPr>
        <w:t>Caparrós</w:t>
      </w:r>
      <w:proofErr w:type="spellEnd"/>
      <w:r w:rsidRPr="0036764C">
        <w:rPr>
          <w:rFonts w:ascii="Arial" w:eastAsia="Times New Roman" w:hAnsi="Arial" w:cs="Arial"/>
          <w:color w:val="000000"/>
          <w:kern w:val="0"/>
          <w14:ligatures w14:val="none"/>
        </w:rPr>
        <w:t xml:space="preserve"> Ruiz (2022) highlights that organisations must invest in stronger digital protection.</w:t>
      </w:r>
      <w:r w:rsidR="001412A7" w:rsidRPr="0036764C">
        <w:rPr>
          <w:rFonts w:ascii="Arial" w:eastAsia="Times New Roman" w:hAnsi="Arial" w:cs="Arial"/>
          <w:color w:val="000000"/>
          <w:kern w:val="0"/>
          <w14:ligatures w14:val="none"/>
        </w:rPr>
        <w:t xml:space="preserve"> </w:t>
      </w:r>
      <w:r w:rsidRPr="0036764C">
        <w:rPr>
          <w:rFonts w:ascii="Arial" w:eastAsia="Times New Roman" w:hAnsi="Arial" w:cs="Arial"/>
          <w:color w:val="000000"/>
          <w:kern w:val="0"/>
          <w14:ligatures w14:val="none"/>
        </w:rPr>
        <w:t>Finally, remote workers often require additional organisational support, such as training, clear communication and reliable technology. According to Golden and Veiga (2008), without this support, remote work may become less effective for organisations.</w:t>
      </w:r>
      <w:r w:rsidR="00D30D4A" w:rsidRPr="0036764C">
        <w:rPr>
          <w:rFonts w:ascii="Arial" w:eastAsia="Times New Roman" w:hAnsi="Arial" w:cs="Arial"/>
          <w:color w:val="000000"/>
          <w:kern w:val="0"/>
          <w14:ligatures w14:val="none"/>
        </w:rPr>
        <w:br/>
      </w:r>
    </w:p>
    <w:p w14:paraId="0766C40E" w14:textId="1E85C30B" w:rsidR="001412A7" w:rsidRDefault="00767EBD" w:rsidP="00767EBD">
      <w:pPr>
        <w:pStyle w:val="Heading2"/>
      </w:pPr>
      <w:bookmarkStart w:id="15" w:name="_Toc224847257"/>
      <w:r w:rsidRPr="00767EBD">
        <w:t>4.3 Recommendations for Companies</w:t>
      </w:r>
      <w:bookmarkEnd w:id="15"/>
    </w:p>
    <w:p w14:paraId="41C220E4" w14:textId="4228D60B" w:rsidR="00FB79A9" w:rsidRPr="0036764C" w:rsidRDefault="00D91E3D" w:rsidP="0036764C">
      <w:pPr>
        <w:spacing w:before="100" w:beforeAutospacing="1" w:after="100" w:afterAutospacing="1" w:line="240" w:lineRule="auto"/>
        <w:ind w:left="720"/>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 xml:space="preserve">One recommendation for organisations is to invest in strong digital systems and cyber-security to protect company data and support employees working remotely. According to </w:t>
      </w:r>
      <w:proofErr w:type="spellStart"/>
      <w:r w:rsidRPr="0036764C">
        <w:rPr>
          <w:rFonts w:ascii="Arial" w:eastAsia="Times New Roman" w:hAnsi="Arial" w:cs="Arial"/>
          <w:color w:val="000000"/>
          <w:kern w:val="0"/>
          <w14:ligatures w14:val="none"/>
        </w:rPr>
        <w:t>Caparrós</w:t>
      </w:r>
      <w:proofErr w:type="spellEnd"/>
      <w:r w:rsidRPr="0036764C">
        <w:rPr>
          <w:rFonts w:ascii="Arial" w:eastAsia="Times New Roman" w:hAnsi="Arial" w:cs="Arial"/>
          <w:color w:val="000000"/>
          <w:kern w:val="0"/>
          <w14:ligatures w14:val="none"/>
        </w:rPr>
        <w:t xml:space="preserve"> Ruiz (2022), secure technology is essential for safe remote work. Another recommendation is to provide clear communication and regular support, helping employees stay motivated and connected to organisational goals.</w:t>
      </w:r>
    </w:p>
    <w:p w14:paraId="66772A27" w14:textId="77777777" w:rsidR="001412A7" w:rsidRPr="001412A7" w:rsidRDefault="001412A7" w:rsidP="003F3056">
      <w:pPr>
        <w:spacing w:before="100" w:beforeAutospacing="1" w:after="100" w:afterAutospacing="1" w:line="240" w:lineRule="auto"/>
        <w:ind w:left="720"/>
        <w:rPr>
          <w:rFonts w:ascii="Arial" w:eastAsia="Times New Roman" w:hAnsi="Arial" w:cs="Arial"/>
          <w:color w:val="000000"/>
          <w:kern w:val="0"/>
          <w14:ligatures w14:val="none"/>
        </w:rPr>
      </w:pPr>
    </w:p>
    <w:p w14:paraId="667B5AE8" w14:textId="1B01034C" w:rsidR="00E2153F" w:rsidRDefault="00C47109" w:rsidP="00C47109">
      <w:pPr>
        <w:pStyle w:val="Heading2"/>
      </w:pPr>
      <w:bookmarkStart w:id="16" w:name="_Toc224847258"/>
      <w:r w:rsidRPr="00C47109">
        <w:lastRenderedPageBreak/>
        <w:t>4.4 Workplace Example</w:t>
      </w:r>
      <w:bookmarkEnd w:id="16"/>
    </w:p>
    <w:p w14:paraId="3808BEF9" w14:textId="77777777" w:rsidR="00C47109" w:rsidRDefault="00C47109"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1ED93A1" w14:textId="3C709E42" w:rsidR="00E2153F" w:rsidRPr="00FE255C" w:rsidRDefault="00D0504C" w:rsidP="005567CC">
      <w:pPr>
        <w:pStyle w:val="ListParagraph"/>
        <w:rPr>
          <w:rFonts w:ascii="Arial" w:eastAsia="Times New Roman" w:hAnsi="Arial" w:cs="Arial"/>
          <w:color w:val="000000"/>
          <w:kern w:val="0"/>
          <w14:ligatures w14:val="none"/>
        </w:rPr>
      </w:pPr>
      <w:r w:rsidRPr="00D0504C">
        <w:rPr>
          <w:rFonts w:ascii="Arial" w:eastAsia="Times New Roman" w:hAnsi="Arial" w:cs="Arial"/>
          <w:color w:val="000000"/>
          <w:kern w:val="0"/>
          <w14:ligatures w14:val="none"/>
        </w:rPr>
        <w:t>In my workplace, the organisation allows some employees to work remotely a few days a week. This helps the organisation reduce costs such as office space and utilities. It also allows the company to keep employees satisfied while maintaining productivity, as staff can complete their tasks from home using online communication tools.</w:t>
      </w:r>
    </w:p>
    <w:p w14:paraId="2BC23A3A" w14:textId="77777777" w:rsidR="00E2153F" w:rsidRDefault="00E2153F"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FA42832" w14:textId="77777777" w:rsidR="00D30D4A" w:rsidRPr="00D30D4A" w:rsidRDefault="00D30D4A" w:rsidP="003F3056">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1586148" w14:textId="77777777" w:rsidR="00BA2E9B" w:rsidRDefault="00FB79A9" w:rsidP="0036764C">
      <w:pPr>
        <w:pStyle w:val="Heading1"/>
      </w:pPr>
      <w:bookmarkStart w:id="17" w:name="_Toc224847259"/>
      <w:r w:rsidRPr="00E2153F">
        <w:t>Conclusion</w:t>
      </w:r>
      <w:bookmarkEnd w:id="17"/>
      <w:r w:rsidR="00BA2E9B">
        <w:br/>
      </w:r>
    </w:p>
    <w:p w14:paraId="14F7E9C5" w14:textId="6699039C" w:rsidR="00D30D4A" w:rsidRPr="0036764C" w:rsidRDefault="00BA2E9B" w:rsidP="0036764C">
      <w:pPr>
        <w:spacing w:before="100" w:beforeAutospacing="1" w:after="100" w:afterAutospacing="1" w:line="240" w:lineRule="auto"/>
        <w:rPr>
          <w:rFonts w:ascii="Arial" w:eastAsia="Times New Roman" w:hAnsi="Arial" w:cs="Arial"/>
          <w:color w:val="000000"/>
          <w:kern w:val="0"/>
          <w14:ligatures w14:val="none"/>
        </w:rPr>
      </w:pPr>
      <w:r w:rsidRPr="0036764C">
        <w:rPr>
          <w:rFonts w:ascii="Arial" w:eastAsia="Times New Roman" w:hAnsi="Arial" w:cs="Arial"/>
          <w:color w:val="000000"/>
          <w:kern w:val="0"/>
          <w14:ligatures w14:val="none"/>
        </w:rPr>
        <w:t>This assignment examined remote management from the perspectives of the employee, manager, and organisation. It shows that remote working can bring real advantages, such as greater flexibility, improved work–life balance, and reduced costs for organisations. However, remote working can also have disadvantages, including communication challenges, feelings of isolation, and difficulties maintaining team connection. Recommendations include improving communication, providing mental health support, and adopting a hybrid approach. Its success depends on strong leadership, trust, and effective use of technology. Without these, remote working may struggle to succeed. Overall, remote management can be both positive and negative if the right support is not in place.</w:t>
      </w:r>
    </w:p>
    <w:p w14:paraId="3FD2347A" w14:textId="77777777" w:rsidR="00E2153F" w:rsidRPr="00BA2E9B" w:rsidRDefault="00E2153F" w:rsidP="003F3056">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169F4E78" w14:textId="77777777" w:rsidR="00D30D4A" w:rsidRDefault="00D30D4A" w:rsidP="00DB0129">
      <w:pPr>
        <w:pStyle w:val="Heading2"/>
      </w:pPr>
    </w:p>
    <w:p w14:paraId="1A4F0B61" w14:textId="0CAAF14E" w:rsidR="00FB79A9" w:rsidRPr="00DB0129" w:rsidRDefault="00FB79A9" w:rsidP="00DB0129">
      <w:pPr>
        <w:pStyle w:val="Heading2"/>
        <w:rPr>
          <w:rStyle w:val="Heading2Char"/>
        </w:rPr>
      </w:pPr>
      <w:bookmarkStart w:id="18" w:name="_Toc224847260"/>
      <w:r w:rsidRPr="00E2153F">
        <w:rPr>
          <w:b/>
          <w:bCs/>
        </w:rPr>
        <w:t>R</w:t>
      </w:r>
      <w:r w:rsidRPr="00DB0129">
        <w:rPr>
          <w:rStyle w:val="Heading2Char"/>
        </w:rPr>
        <w:t>eflection using a recognised model</w:t>
      </w:r>
      <w:bookmarkEnd w:id="18"/>
    </w:p>
    <w:p w14:paraId="139483D4" w14:textId="77777777" w:rsidR="00D30D4A" w:rsidRDefault="00D30D4A" w:rsidP="00DB0129">
      <w:pPr>
        <w:pStyle w:val="Heading2"/>
      </w:pPr>
    </w:p>
    <w:p w14:paraId="68E89E27"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Concrete Experience</w:t>
      </w:r>
    </w:p>
    <w:p w14:paraId="3F083D19"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During a lesson on remote management, I realised I struggled to fully understand the topic. I was not familiar with the theory or confident in using academic research, which made it difficult to engage in class discussions.</w:t>
      </w:r>
    </w:p>
    <w:p w14:paraId="3A1CB662"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Reflective Observation</w:t>
      </w:r>
    </w:p>
    <w:p w14:paraId="7A8DA052"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Looking back, I found that remote management can create challenges such as unclear communication and employee isolation when managers are not physically present. My lack of preparation made it harder to follow these ideas and contribute effectively.</w:t>
      </w:r>
    </w:p>
    <w:p w14:paraId="264C5803"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Abstract Conceptualisation</w:t>
      </w:r>
    </w:p>
    <w:p w14:paraId="59D9260F"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David Kolb (1984) explains that learning improves when experience is reflected on and linked to theory. Research supports that remote working offers flexibility (Whyman et al., 2015) but may negatively affect wellbeing if employees feel isolated (Ioannou et al., 2021).</w:t>
      </w:r>
    </w:p>
    <w:p w14:paraId="7A95E569" w14:textId="77777777" w:rsidR="00BA2E9B" w:rsidRP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t>Active Experimentation</w:t>
      </w:r>
    </w:p>
    <w:p w14:paraId="0F1D0027" w14:textId="638EF6C9" w:rsidR="00BA2E9B" w:rsidRDefault="00BA2E9B" w:rsidP="00BA2E9B">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BA2E9B">
        <w:rPr>
          <w:rFonts w:ascii="Arial" w:eastAsia="Times New Roman" w:hAnsi="Arial" w:cs="Arial"/>
          <w:color w:val="000000"/>
          <w:kern w:val="0"/>
          <w14:ligatures w14:val="none"/>
        </w:rPr>
        <w:lastRenderedPageBreak/>
        <w:t>In future, I will prepare earlier by reading academic sources and asking more questions in class. This will help me better understand remote management and apply theory more effectively in assignments.</w:t>
      </w:r>
    </w:p>
    <w:p w14:paraId="799F1B38" w14:textId="77777777" w:rsidR="00BA2E9B" w:rsidRDefault="00BA2E9B" w:rsidP="003F3056">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29B848C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65A695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7A9379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F42B91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37584F" w14:textId="13D7ECF3" w:rsidR="00FB79A9" w:rsidRPr="00076977" w:rsidRDefault="00FB79A9" w:rsidP="0036764C">
      <w:pPr>
        <w:pStyle w:val="Heading1"/>
      </w:pPr>
      <w:bookmarkStart w:id="19" w:name="_Toc224847261"/>
      <w:r w:rsidRPr="00076977">
        <w:t>References</w:t>
      </w:r>
      <w:bookmarkEnd w:id="19"/>
    </w:p>
    <w:p w14:paraId="089E8D38" w14:textId="385C8C80" w:rsidR="00E2153F" w:rsidRPr="00EE2106" w:rsidRDefault="00F41A1C"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Pr>
          <w:rFonts w:ascii="Arial" w:eastAsia="Times New Roman" w:hAnsi="Arial" w:cs="Arial"/>
          <w:b/>
          <w:bCs/>
          <w:color w:val="000000"/>
          <w:kern w:val="0"/>
          <w14:ligatures w14:val="none"/>
        </w:rPr>
        <w:br/>
      </w:r>
    </w:p>
    <w:p w14:paraId="1A6D879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9092755"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Bessa, I., &amp; Tomlinson, J. (2017). Established, accelerated and emergent themes in flexible work research. Journal of Industrial Relations, 59(2), 153–169.</w:t>
      </w:r>
    </w:p>
    <w:p w14:paraId="4F36D340"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Bloom, N., Liang, J., Roberts, J., &amp; Ying, Z. J. (2015). Does working from </w:t>
      </w:r>
      <w:proofErr w:type="gramStart"/>
      <w:r w:rsidRPr="00076977">
        <w:rPr>
          <w:rFonts w:ascii="Arial" w:eastAsia="Times New Roman" w:hAnsi="Arial" w:cs="Arial"/>
          <w:color w:val="000000"/>
          <w:kern w:val="0"/>
          <w14:ligatures w14:val="none"/>
        </w:rPr>
        <w:t>home work</w:t>
      </w:r>
      <w:proofErr w:type="gramEnd"/>
      <w:r w:rsidRPr="00076977">
        <w:rPr>
          <w:rFonts w:ascii="Arial" w:eastAsia="Times New Roman" w:hAnsi="Arial" w:cs="Arial"/>
          <w:color w:val="000000"/>
          <w:kern w:val="0"/>
          <w14:ligatures w14:val="none"/>
        </w:rPr>
        <w:t>? Evidence from a Chinese experiment. The Quarterly Journal of Economics, 130(1), 165–218.</w:t>
      </w:r>
    </w:p>
    <w:p w14:paraId="05532342"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proofErr w:type="spellStart"/>
      <w:r w:rsidRPr="00076977">
        <w:rPr>
          <w:rFonts w:ascii="Arial" w:eastAsia="Times New Roman" w:hAnsi="Arial" w:cs="Arial"/>
          <w:color w:val="000000"/>
          <w:kern w:val="0"/>
          <w14:ligatures w14:val="none"/>
        </w:rPr>
        <w:t>Caparrós</w:t>
      </w:r>
      <w:proofErr w:type="spellEnd"/>
      <w:r w:rsidRPr="00076977">
        <w:rPr>
          <w:rFonts w:ascii="Arial" w:eastAsia="Times New Roman" w:hAnsi="Arial" w:cs="Arial"/>
          <w:color w:val="000000"/>
          <w:kern w:val="0"/>
          <w14:ligatures w14:val="none"/>
        </w:rPr>
        <w:t xml:space="preserve"> Ruiz, A. (2022). Factors determining teleworking before and during COVID-19: Some evidence from Spain and Andalusia. Applied Economic Analysis, 30(89). https://doi.org/10.1108/AEA-08-2021-0199</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617C48C2"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DeRosa, D., Hantula, D., Kock, N., &amp; D’Arcy, J. (2004). Trust and leadership in virtual teamwork: A media naturalness perspective. Human Resource Management, 43(2–3), 219–232.</w:t>
      </w:r>
    </w:p>
    <w:p w14:paraId="780013A3"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proofErr w:type="spellStart"/>
      <w:r w:rsidRPr="00076977">
        <w:rPr>
          <w:rFonts w:ascii="Arial" w:eastAsia="Times New Roman" w:hAnsi="Arial" w:cs="Arial"/>
          <w:color w:val="000000"/>
          <w:kern w:val="0"/>
          <w14:ligatures w14:val="none"/>
        </w:rPr>
        <w:t>Durucu</w:t>
      </w:r>
      <w:proofErr w:type="spellEnd"/>
      <w:r w:rsidRPr="00076977">
        <w:rPr>
          <w:rFonts w:ascii="Arial" w:eastAsia="Times New Roman" w:hAnsi="Arial" w:cs="Arial"/>
          <w:color w:val="000000"/>
          <w:kern w:val="0"/>
          <w14:ligatures w14:val="none"/>
        </w:rPr>
        <w:t>, M., &amp; Bayraktar, C. A. (2020). The effect of working from home on work and private life: Automotive sector application. In Lecture Notes in Management and Industrial Engineering (pp. 117–126). Springer. https://doi.org/10.1007/978-3-030-42416-9_14</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35FE5A43"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Golden, T. D., Veiga, J. F., &amp; Dino, R. N. (2008). The impact of professional isolation on teleworker job performance and turnover intentions. Journal of Applied Psychology, 93(6), 1412–1421.</w:t>
      </w:r>
    </w:p>
    <w:p w14:paraId="79D99487"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Ioannou, A., Lycett, M., &amp; Marshan, A. (2022). The role of mindfulness in mitigating the negative consequences of technostress. Information Systems Frontiers, 24(5), 1475–1491.</w:t>
      </w:r>
    </w:p>
    <w:p w14:paraId="2B23F73B"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Kolb, D. A. (1984). Experiential learning: Experience as the source of learning and development. Prentice Hall.</w:t>
      </w:r>
    </w:p>
    <w:p w14:paraId="1DD05366"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Kossek, E. E. (2016). Managing work–life boundaries in the digital age. Organizational Dynamics, 45(3), 258–270.</w:t>
      </w:r>
    </w:p>
    <w:p w14:paraId="5C1C3609"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Kossek, E. E., &amp; </w:t>
      </w:r>
      <w:proofErr w:type="spellStart"/>
      <w:r w:rsidRPr="00076977">
        <w:rPr>
          <w:rFonts w:ascii="Arial" w:eastAsia="Times New Roman" w:hAnsi="Arial" w:cs="Arial"/>
          <w:color w:val="000000"/>
          <w:kern w:val="0"/>
          <w14:ligatures w14:val="none"/>
        </w:rPr>
        <w:t>Lautsch</w:t>
      </w:r>
      <w:proofErr w:type="spellEnd"/>
      <w:r w:rsidRPr="00076977">
        <w:rPr>
          <w:rFonts w:ascii="Arial" w:eastAsia="Times New Roman" w:hAnsi="Arial" w:cs="Arial"/>
          <w:color w:val="000000"/>
          <w:kern w:val="0"/>
          <w14:ligatures w14:val="none"/>
        </w:rPr>
        <w:t>, B. A. (2018). Work–life flexibility for whom? Occupational status and inequality. Academy of Management Annals, 12(1), 5–36.</w:t>
      </w:r>
    </w:p>
    <w:p w14:paraId="4151EA23"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Lautsch, B. A., Kossek, E. E., &amp; Eaton, S. C. (2009). Supervisory approaches and paradoxes in managing telecommuting implementation. Human Relations, 62(6), 795–827.</w:t>
      </w:r>
    </w:p>
    <w:p w14:paraId="7E9005A5"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Lazarova, T. (2020). The economic perspective of remote working places.</w:t>
      </w:r>
    </w:p>
    <w:p w14:paraId="76358F56"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Lepine, L. M., van Steenbergen, E. F., Peters, M. C. W., &amp; Kluwer, E. S. (2016). Juggling work and family responsibilities when working from home.</w:t>
      </w:r>
    </w:p>
    <w:p w14:paraId="7FC8D4F1"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Martínez-Sánchez, A., Pérez-Pérez, M., Vela-Jiménez, M., &amp; de-Luis-</w:t>
      </w:r>
      <w:proofErr w:type="spellStart"/>
      <w:r w:rsidRPr="00076977">
        <w:rPr>
          <w:rFonts w:ascii="Arial" w:eastAsia="Times New Roman" w:hAnsi="Arial" w:cs="Arial"/>
          <w:color w:val="000000"/>
          <w:kern w:val="0"/>
          <w14:ligatures w14:val="none"/>
        </w:rPr>
        <w:t>Carnicer</w:t>
      </w:r>
      <w:proofErr w:type="spellEnd"/>
      <w:r w:rsidRPr="00076977">
        <w:rPr>
          <w:rFonts w:ascii="Arial" w:eastAsia="Times New Roman" w:hAnsi="Arial" w:cs="Arial"/>
          <w:color w:val="000000"/>
          <w:kern w:val="0"/>
          <w14:ligatures w14:val="none"/>
        </w:rPr>
        <w:t>, P. (2007). Telework adoption, change management, and firm performance. Journal of Organizational Change Management, 21(1), 7–31.</w:t>
      </w:r>
    </w:p>
    <w:p w14:paraId="569E27BF"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Pawel, K. (2013). Employee motivation in a new working environment. International Journal of Academic Research Part B, 5(5), 104–188. https://doi.org/10.7813/2075-4124.201315-5/B.28</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0C67B084"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lastRenderedPageBreak/>
        <w:t xml:space="preserve">Shockley, K. M., &amp; Allen, T. D. (2017). When flexibility helps: Work–family conflict and flexible work arrangements. Journal of Vocational </w:t>
      </w:r>
      <w:proofErr w:type="spellStart"/>
      <w:r w:rsidRPr="00076977">
        <w:rPr>
          <w:rFonts w:ascii="Arial" w:eastAsia="Times New Roman" w:hAnsi="Arial" w:cs="Arial"/>
          <w:color w:val="000000"/>
          <w:kern w:val="0"/>
          <w14:ligatures w14:val="none"/>
        </w:rPr>
        <w:t>Behavior</w:t>
      </w:r>
      <w:proofErr w:type="spellEnd"/>
      <w:r w:rsidRPr="00076977">
        <w:rPr>
          <w:rFonts w:ascii="Arial" w:eastAsia="Times New Roman" w:hAnsi="Arial" w:cs="Arial"/>
          <w:color w:val="000000"/>
          <w:kern w:val="0"/>
          <w14:ligatures w14:val="none"/>
        </w:rPr>
        <w:t>, 100, 1–14.</w:t>
      </w:r>
    </w:p>
    <w:p w14:paraId="00EB8189"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Svitlana, N., Yuliya, V., Natalia, O., Tetiana, G., Maryna, Z., Andriy, M., &amp; Tetiana, V. (2020). The basic questions of motivation of employees working in a remote mode. Journal of Critical Reviews, 7(11), 1657–1660.</w:t>
      </w:r>
    </w:p>
    <w:p w14:paraId="65D5267B"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Wheatley, D. (2017). Employee satisfaction and use of flexible working arrangements. Work, Employment and Society, 31(4), 567–585.</w:t>
      </w:r>
    </w:p>
    <w:p w14:paraId="3D3221FD"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Whyman, P. B., Baimbridge, M., </w:t>
      </w:r>
      <w:proofErr w:type="spellStart"/>
      <w:r w:rsidRPr="00076977">
        <w:rPr>
          <w:rFonts w:ascii="Arial" w:eastAsia="Times New Roman" w:hAnsi="Arial" w:cs="Arial"/>
          <w:color w:val="000000"/>
          <w:kern w:val="0"/>
          <w14:ligatures w14:val="none"/>
        </w:rPr>
        <w:t>Buraimo</w:t>
      </w:r>
      <w:proofErr w:type="spellEnd"/>
      <w:r w:rsidRPr="00076977">
        <w:rPr>
          <w:rFonts w:ascii="Arial" w:eastAsia="Times New Roman" w:hAnsi="Arial" w:cs="Arial"/>
          <w:color w:val="000000"/>
          <w:kern w:val="0"/>
          <w14:ligatures w14:val="none"/>
        </w:rPr>
        <w:t>, B. A., &amp; Petrescu, A. I. (2015). Workplace flexibility practices and corporate performance: Evidence from the British private sector. British Journal of Management, 26(2), 347–364.</w:t>
      </w:r>
    </w:p>
    <w:p w14:paraId="474EBC07" w14:textId="77777777" w:rsidR="00076977"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 xml:space="preserve">Wiśniewski, K., &amp; </w:t>
      </w:r>
      <w:proofErr w:type="spellStart"/>
      <w:r w:rsidRPr="00076977">
        <w:rPr>
          <w:rFonts w:ascii="Arial" w:eastAsia="Times New Roman" w:hAnsi="Arial" w:cs="Arial"/>
          <w:color w:val="000000"/>
          <w:kern w:val="0"/>
          <w14:ligatures w14:val="none"/>
        </w:rPr>
        <w:t>Wiśniewska</w:t>
      </w:r>
      <w:proofErr w:type="spellEnd"/>
      <w:r w:rsidRPr="00076977">
        <w:rPr>
          <w:rFonts w:ascii="Arial" w:eastAsia="Times New Roman" w:hAnsi="Arial" w:cs="Arial"/>
          <w:color w:val="000000"/>
          <w:kern w:val="0"/>
          <w14:ligatures w14:val="none"/>
        </w:rPr>
        <w:t xml:space="preserve">, S. (2017). Teleworking and employment in the contemporary </w:t>
      </w:r>
      <w:proofErr w:type="spellStart"/>
      <w:r w:rsidRPr="00076977">
        <w:rPr>
          <w:rFonts w:ascii="Arial" w:eastAsia="Times New Roman" w:hAnsi="Arial" w:cs="Arial"/>
          <w:color w:val="000000"/>
          <w:kern w:val="0"/>
          <w14:ligatures w14:val="none"/>
        </w:rPr>
        <w:t>labor</w:t>
      </w:r>
      <w:proofErr w:type="spellEnd"/>
      <w:r w:rsidRPr="00076977">
        <w:rPr>
          <w:rFonts w:ascii="Arial" w:eastAsia="Times New Roman" w:hAnsi="Arial" w:cs="Arial"/>
          <w:color w:val="000000"/>
          <w:kern w:val="0"/>
          <w14:ligatures w14:val="none"/>
        </w:rPr>
        <w:t xml:space="preserve"> market. Work Safety – Science and Practice.</w:t>
      </w:r>
    </w:p>
    <w:p w14:paraId="1AC95C7F" w14:textId="32903F92" w:rsidR="00E2153F" w:rsidRPr="00076977" w:rsidRDefault="00076977" w:rsidP="00076977">
      <w:pPr>
        <w:pStyle w:val="ListParagraph"/>
        <w:spacing w:before="100" w:beforeAutospacing="1" w:after="100" w:afterAutospacing="1" w:line="240" w:lineRule="auto"/>
        <w:ind w:left="360"/>
        <w:rPr>
          <w:rFonts w:ascii="Arial" w:eastAsia="Times New Roman" w:hAnsi="Arial" w:cs="Arial"/>
          <w:color w:val="000000"/>
          <w:kern w:val="0"/>
          <w14:ligatures w14:val="none"/>
        </w:rPr>
      </w:pPr>
      <w:r w:rsidRPr="00076977">
        <w:rPr>
          <w:rFonts w:ascii="Arial" w:eastAsia="Times New Roman" w:hAnsi="Arial" w:cs="Arial"/>
          <w:color w:val="000000"/>
          <w:kern w:val="0"/>
          <w14:ligatures w14:val="none"/>
        </w:rPr>
        <w:t>Yeganeh, H. (2021). Emerging social and business trends associated with the COVID-19 pandemic. Critical Perspectives on International Business, 17(2), 188–209. https://doi.org/10.1108/cpoib-05-2020-0066</w:t>
      </w:r>
      <w:r w:rsidRPr="00076977">
        <w:rPr>
          <w:rFonts w:ascii="Segoe UI Symbol" w:eastAsia="Times New Roman" w:hAnsi="Segoe UI Symbol" w:cs="Segoe UI Symbol"/>
          <w:color w:val="000000"/>
          <w:kern w:val="0"/>
          <w14:ligatures w14:val="none"/>
        </w:rPr>
        <w:t>⁠</w:t>
      </w:r>
      <w:r w:rsidRPr="00076977">
        <w:rPr>
          <w:rFonts w:ascii="Arial" w:eastAsia="Times New Roman" w:hAnsi="Arial" w:cs="Arial"/>
          <w:color w:val="000000"/>
          <w:kern w:val="0"/>
          <w14:ligatures w14:val="none"/>
        </w:rPr>
        <w:t>�</w:t>
      </w:r>
    </w:p>
    <w:p w14:paraId="03E7DBE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0FE281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8AC6C8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CC828C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34332D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BBC39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2C7D03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FAA85E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7D73C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90EEF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AD9E5C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FFF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AD832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0EA3D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4F93F8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FA162A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ADA0D0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02B2DB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A719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201BB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42D984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2A8D11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69BA5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A1ADE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D598A8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2640C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C5FA23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A14542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FB6279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E06A0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3BB32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9A7C8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81A9F6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786DA3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9E3712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E31CD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23BDB6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B539D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3369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8F953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7A34C52"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6BD60C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28F0B980" w:rsidR="00E2153F" w:rsidRP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t>Appendix A: Reflective Model</w:t>
      </w:r>
    </w:p>
    <w:sectPr w:rsidR="00E2153F" w:rsidRPr="00E2153F" w:rsidSect="00DD1611">
      <w:footerReference w:type="default" r:id="rId9"/>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C7F58" w14:textId="77777777" w:rsidR="00F2607D" w:rsidRDefault="00F2607D" w:rsidP="009A082A">
      <w:pPr>
        <w:spacing w:after="0" w:line="240" w:lineRule="auto"/>
      </w:pPr>
      <w:r>
        <w:separator/>
      </w:r>
    </w:p>
  </w:endnote>
  <w:endnote w:type="continuationSeparator" w:id="0">
    <w:p w14:paraId="76D81B97" w14:textId="77777777" w:rsidR="00F2607D" w:rsidRDefault="00F2607D"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9F9F8" w14:textId="77777777" w:rsidR="00F2607D" w:rsidRDefault="00F2607D" w:rsidP="009A082A">
      <w:pPr>
        <w:spacing w:after="0" w:line="240" w:lineRule="auto"/>
      </w:pPr>
      <w:r>
        <w:separator/>
      </w:r>
    </w:p>
  </w:footnote>
  <w:footnote w:type="continuationSeparator" w:id="0">
    <w:p w14:paraId="3E98480F" w14:textId="77777777" w:rsidR="00F2607D" w:rsidRDefault="00F2607D" w:rsidP="009A0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6" w15:restartNumberingAfterBreak="0">
    <w:nsid w:val="2FD36A92"/>
    <w:multiLevelType w:val="multilevel"/>
    <w:tmpl w:val="02A25EFA"/>
    <w:lvl w:ilvl="0">
      <w:start w:val="2"/>
      <w:numFmt w:val="decimal"/>
      <w:lvlText w:val="%1"/>
      <w:lvlJc w:val="left"/>
      <w:pPr>
        <w:ind w:left="720" w:hanging="360"/>
      </w:pPr>
      <w:rPr>
        <w:rFonts w:asciiTheme="minorHAnsi" w:eastAsiaTheme="minorEastAsia" w:hAnsiTheme="minorHAnsi" w:cstheme="minorBidi" w:hint="default"/>
        <w:color w:val="auto"/>
        <w:sz w:val="24"/>
      </w:rPr>
    </w:lvl>
    <w:lvl w:ilvl="1">
      <w:start w:val="1"/>
      <w:numFmt w:val="decimal"/>
      <w:isLgl/>
      <w:lvlText w:val="%1.%2"/>
      <w:lvlJc w:val="left"/>
      <w:pPr>
        <w:ind w:left="1010" w:hanging="380"/>
      </w:pPr>
      <w:rPr>
        <w:rFonts w:hint="default"/>
      </w:rPr>
    </w:lvl>
    <w:lvl w:ilvl="2">
      <w:start w:val="1"/>
      <w:numFmt w:val="decimal"/>
      <w:isLgl/>
      <w:lvlText w:val="%1.%2.%3"/>
      <w:lvlJc w:val="left"/>
      <w:pPr>
        <w:ind w:left="1620" w:hanging="720"/>
      </w:pPr>
      <w:rPr>
        <w:rFonts w:hint="default"/>
      </w:rPr>
    </w:lvl>
    <w:lvl w:ilvl="3">
      <w:start w:val="1"/>
      <w:numFmt w:val="decimal"/>
      <w:isLgl/>
      <w:lvlText w:val="%1.%2.%3.%4"/>
      <w:lvlJc w:val="left"/>
      <w:pPr>
        <w:ind w:left="225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150" w:hanging="1440"/>
      </w:pPr>
      <w:rPr>
        <w:rFonts w:hint="default"/>
      </w:rPr>
    </w:lvl>
    <w:lvl w:ilvl="6">
      <w:start w:val="1"/>
      <w:numFmt w:val="decimal"/>
      <w:isLgl/>
      <w:lvlText w:val="%1.%2.%3.%4.%5.%6.%7"/>
      <w:lvlJc w:val="left"/>
      <w:pPr>
        <w:ind w:left="3420" w:hanging="1440"/>
      </w:pPr>
      <w:rPr>
        <w:rFonts w:hint="default"/>
      </w:rPr>
    </w:lvl>
    <w:lvl w:ilvl="7">
      <w:start w:val="1"/>
      <w:numFmt w:val="decimal"/>
      <w:isLgl/>
      <w:lvlText w:val="%1.%2.%3.%4.%5.%6.%7.%8"/>
      <w:lvlJc w:val="left"/>
      <w:pPr>
        <w:ind w:left="4050" w:hanging="1800"/>
      </w:pPr>
      <w:rPr>
        <w:rFonts w:hint="default"/>
      </w:rPr>
    </w:lvl>
    <w:lvl w:ilvl="8">
      <w:start w:val="1"/>
      <w:numFmt w:val="decimal"/>
      <w:isLgl/>
      <w:lvlText w:val="%1.%2.%3.%4.%5.%6.%7.%8.%9"/>
      <w:lvlJc w:val="left"/>
      <w:pPr>
        <w:ind w:left="4320" w:hanging="1800"/>
      </w:pPr>
      <w:rPr>
        <w:rFonts w:hint="default"/>
      </w:rPr>
    </w:lvl>
  </w:abstractNum>
  <w:abstractNum w:abstractNumId="7"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1"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2"/>
  </w:num>
  <w:num w:numId="2" w16cid:durableId="916405214">
    <w:abstractNumId w:val="15"/>
  </w:num>
  <w:num w:numId="3" w16cid:durableId="112943602">
    <w:abstractNumId w:val="7"/>
  </w:num>
  <w:num w:numId="4" w16cid:durableId="33123932">
    <w:abstractNumId w:val="10"/>
  </w:num>
  <w:num w:numId="5" w16cid:durableId="1929121583">
    <w:abstractNumId w:val="4"/>
  </w:num>
  <w:num w:numId="6" w16cid:durableId="170878829">
    <w:abstractNumId w:val="0"/>
  </w:num>
  <w:num w:numId="7" w16cid:durableId="1956984820">
    <w:abstractNumId w:val="3"/>
  </w:num>
  <w:num w:numId="8" w16cid:durableId="1753971125">
    <w:abstractNumId w:val="5"/>
  </w:num>
  <w:num w:numId="9" w16cid:durableId="490217129">
    <w:abstractNumId w:val="16"/>
  </w:num>
  <w:num w:numId="10" w16cid:durableId="1462964709">
    <w:abstractNumId w:val="11"/>
  </w:num>
  <w:num w:numId="11" w16cid:durableId="976910280">
    <w:abstractNumId w:val="17"/>
  </w:num>
  <w:num w:numId="12" w16cid:durableId="1567764337">
    <w:abstractNumId w:val="9"/>
  </w:num>
  <w:num w:numId="13" w16cid:durableId="1018890672">
    <w:abstractNumId w:val="14"/>
  </w:num>
  <w:num w:numId="14" w16cid:durableId="1855726674">
    <w:abstractNumId w:val="1"/>
  </w:num>
  <w:num w:numId="15" w16cid:durableId="317194980">
    <w:abstractNumId w:val="2"/>
  </w:num>
  <w:num w:numId="16" w16cid:durableId="1347944496">
    <w:abstractNumId w:val="13"/>
  </w:num>
  <w:num w:numId="17" w16cid:durableId="678311114">
    <w:abstractNumId w:val="8"/>
  </w:num>
  <w:num w:numId="18" w16cid:durableId="5517664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1B30"/>
    <w:rsid w:val="000059FA"/>
    <w:rsid w:val="00014076"/>
    <w:rsid w:val="000622F8"/>
    <w:rsid w:val="00076977"/>
    <w:rsid w:val="00090120"/>
    <w:rsid w:val="000D505D"/>
    <w:rsid w:val="00122A99"/>
    <w:rsid w:val="001412A7"/>
    <w:rsid w:val="0015282A"/>
    <w:rsid w:val="001939FF"/>
    <w:rsid w:val="001940F4"/>
    <w:rsid w:val="001B1E7A"/>
    <w:rsid w:val="00220974"/>
    <w:rsid w:val="00242B48"/>
    <w:rsid w:val="00254A0A"/>
    <w:rsid w:val="002776BD"/>
    <w:rsid w:val="002921DF"/>
    <w:rsid w:val="002A356B"/>
    <w:rsid w:val="002E55FA"/>
    <w:rsid w:val="00317EEE"/>
    <w:rsid w:val="0032140A"/>
    <w:rsid w:val="0036764C"/>
    <w:rsid w:val="003D42A3"/>
    <w:rsid w:val="003F3056"/>
    <w:rsid w:val="00510BEE"/>
    <w:rsid w:val="00537234"/>
    <w:rsid w:val="005567CC"/>
    <w:rsid w:val="005570AB"/>
    <w:rsid w:val="00572EA7"/>
    <w:rsid w:val="005B274C"/>
    <w:rsid w:val="005C571F"/>
    <w:rsid w:val="005E289F"/>
    <w:rsid w:val="00626793"/>
    <w:rsid w:val="00632122"/>
    <w:rsid w:val="00636854"/>
    <w:rsid w:val="006A2861"/>
    <w:rsid w:val="006A6852"/>
    <w:rsid w:val="007222B5"/>
    <w:rsid w:val="00754FA7"/>
    <w:rsid w:val="00767EBD"/>
    <w:rsid w:val="0078446E"/>
    <w:rsid w:val="0078702A"/>
    <w:rsid w:val="007D33DF"/>
    <w:rsid w:val="007F21B8"/>
    <w:rsid w:val="007F609D"/>
    <w:rsid w:val="00801C44"/>
    <w:rsid w:val="00880A63"/>
    <w:rsid w:val="008B30B8"/>
    <w:rsid w:val="008C5528"/>
    <w:rsid w:val="008F0D4F"/>
    <w:rsid w:val="00915BC9"/>
    <w:rsid w:val="00916DF0"/>
    <w:rsid w:val="00952200"/>
    <w:rsid w:val="0097694C"/>
    <w:rsid w:val="00984131"/>
    <w:rsid w:val="009842A2"/>
    <w:rsid w:val="0099523E"/>
    <w:rsid w:val="009A082A"/>
    <w:rsid w:val="009C6148"/>
    <w:rsid w:val="009E1DFB"/>
    <w:rsid w:val="00A24A43"/>
    <w:rsid w:val="00A50032"/>
    <w:rsid w:val="00A6642A"/>
    <w:rsid w:val="00A70DC4"/>
    <w:rsid w:val="00A734B9"/>
    <w:rsid w:val="00A819CA"/>
    <w:rsid w:val="00A852D0"/>
    <w:rsid w:val="00A91B6F"/>
    <w:rsid w:val="00A9371B"/>
    <w:rsid w:val="00AB60A5"/>
    <w:rsid w:val="00B22326"/>
    <w:rsid w:val="00B6192C"/>
    <w:rsid w:val="00B66D18"/>
    <w:rsid w:val="00B851BA"/>
    <w:rsid w:val="00BA2E9B"/>
    <w:rsid w:val="00BC4169"/>
    <w:rsid w:val="00BC6CBD"/>
    <w:rsid w:val="00BE524C"/>
    <w:rsid w:val="00BF6E5A"/>
    <w:rsid w:val="00BF7298"/>
    <w:rsid w:val="00C148F5"/>
    <w:rsid w:val="00C15BE0"/>
    <w:rsid w:val="00C4369C"/>
    <w:rsid w:val="00C4386D"/>
    <w:rsid w:val="00C47109"/>
    <w:rsid w:val="00C509B4"/>
    <w:rsid w:val="00C62D45"/>
    <w:rsid w:val="00CF661C"/>
    <w:rsid w:val="00D046E7"/>
    <w:rsid w:val="00D0504C"/>
    <w:rsid w:val="00D1321E"/>
    <w:rsid w:val="00D30D4A"/>
    <w:rsid w:val="00D3148D"/>
    <w:rsid w:val="00D45DDE"/>
    <w:rsid w:val="00D54079"/>
    <w:rsid w:val="00D56E03"/>
    <w:rsid w:val="00D607B6"/>
    <w:rsid w:val="00D91E3D"/>
    <w:rsid w:val="00D97603"/>
    <w:rsid w:val="00DB0129"/>
    <w:rsid w:val="00DC4D24"/>
    <w:rsid w:val="00DD0E35"/>
    <w:rsid w:val="00DD1611"/>
    <w:rsid w:val="00DD5B5D"/>
    <w:rsid w:val="00DF3262"/>
    <w:rsid w:val="00DF675C"/>
    <w:rsid w:val="00E05DAB"/>
    <w:rsid w:val="00E134BB"/>
    <w:rsid w:val="00E2153F"/>
    <w:rsid w:val="00E37FD6"/>
    <w:rsid w:val="00E86B20"/>
    <w:rsid w:val="00E926D8"/>
    <w:rsid w:val="00EC4369"/>
    <w:rsid w:val="00EC617E"/>
    <w:rsid w:val="00EE0B64"/>
    <w:rsid w:val="00EE2106"/>
    <w:rsid w:val="00EF536A"/>
    <w:rsid w:val="00EF6DC0"/>
    <w:rsid w:val="00F11F45"/>
    <w:rsid w:val="00F2607D"/>
    <w:rsid w:val="00F34CAE"/>
    <w:rsid w:val="00F368AA"/>
    <w:rsid w:val="00F4092B"/>
    <w:rsid w:val="00F41A1C"/>
    <w:rsid w:val="00F56A87"/>
    <w:rsid w:val="00F57D99"/>
    <w:rsid w:val="00FA0AE8"/>
    <w:rsid w:val="00FB79A9"/>
    <w:rsid w:val="00FC295F"/>
    <w:rsid w:val="00FD41BE"/>
    <w:rsid w:val="00FE255C"/>
    <w:rsid w:val="00FF1A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paragraph" w:styleId="NoSpacing">
    <w:name w:val="No Spacing"/>
    <w:uiPriority w:val="1"/>
    <w:qFormat/>
    <w:rsid w:val="00FA0AE8"/>
    <w:pPr>
      <w:spacing w:after="0" w:line="240" w:lineRule="auto"/>
    </w:pPr>
  </w:style>
  <w:style w:type="character" w:styleId="Hyperlink">
    <w:name w:val="Hyperlink"/>
    <w:basedOn w:val="DefaultParagraphFont"/>
    <w:uiPriority w:val="99"/>
    <w:unhideWhenUsed/>
    <w:rsid w:val="00EC4369"/>
    <w:rPr>
      <w:color w:val="467886" w:themeColor="hyperlink"/>
      <w:u w:val="single"/>
    </w:rPr>
  </w:style>
  <w:style w:type="character" w:styleId="UnresolvedMention">
    <w:name w:val="Unresolved Mention"/>
    <w:basedOn w:val="DefaultParagraphFont"/>
    <w:uiPriority w:val="99"/>
    <w:semiHidden/>
    <w:unhideWhenUsed/>
    <w:rsid w:val="00EC4369"/>
    <w:rPr>
      <w:color w:val="605E5C"/>
      <w:shd w:val="clear" w:color="auto" w:fill="E1DFDD"/>
    </w:rPr>
  </w:style>
  <w:style w:type="paragraph" w:styleId="TOCHeading">
    <w:name w:val="TOC Heading"/>
    <w:basedOn w:val="Heading1"/>
    <w:next w:val="Normal"/>
    <w:uiPriority w:val="39"/>
    <w:unhideWhenUsed/>
    <w:qFormat/>
    <w:rsid w:val="00A852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852D0"/>
    <w:pPr>
      <w:spacing w:after="100"/>
    </w:pPr>
  </w:style>
  <w:style w:type="paragraph" w:styleId="TOC2">
    <w:name w:val="toc 2"/>
    <w:basedOn w:val="Normal"/>
    <w:next w:val="Normal"/>
    <w:autoRedefine/>
    <w:uiPriority w:val="39"/>
    <w:unhideWhenUsed/>
    <w:rsid w:val="00A852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C6458-DD15-41C9-BC28-43C50B370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12</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Derrick Owen</cp:lastModifiedBy>
  <cp:revision>66</cp:revision>
  <cp:lastPrinted>2026-02-18T17:15:00Z</cp:lastPrinted>
  <dcterms:created xsi:type="dcterms:W3CDTF">2026-03-10T20:59:00Z</dcterms:created>
  <dcterms:modified xsi:type="dcterms:W3CDTF">2026-03-19T21:15:00Z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