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EAD871" w14:textId="77777777" w:rsidR="00B55659" w:rsidRDefault="00B55659" w:rsidP="00B55659">
      <w:pPr>
        <w:spacing w:after="360"/>
        <w:rPr>
          <w:sz w:val="24"/>
          <w:szCs w:val="24"/>
        </w:rPr>
      </w:pPr>
      <w:r w:rsidRPr="5AF6407C">
        <w:rPr>
          <w:sz w:val="24"/>
          <w:szCs w:val="24"/>
        </w:rPr>
        <w:t>Bibliography</w:t>
      </w:r>
    </w:p>
    <w:p w14:paraId="777E3712" w14:textId="77777777" w:rsidR="00B55659" w:rsidRPr="00303520" w:rsidRDefault="00B55659" w:rsidP="00B55659">
      <w:pPr>
        <w:spacing w:after="360" w:line="257" w:lineRule="auto"/>
        <w:rPr>
          <w:rStyle w:val="Hyperlink"/>
          <w:color w:val="auto"/>
          <w:sz w:val="24"/>
          <w:szCs w:val="24"/>
          <w:u w:val="none"/>
        </w:rPr>
      </w:pPr>
      <w:r w:rsidRPr="00303520">
        <w:rPr>
          <w:sz w:val="24"/>
          <w:szCs w:val="24"/>
        </w:rPr>
        <w:t xml:space="preserve">Adair, J, (2007) </w:t>
      </w:r>
      <w:r w:rsidRPr="00303520">
        <w:rPr>
          <w:i/>
          <w:iCs/>
          <w:sz w:val="24"/>
          <w:szCs w:val="24"/>
        </w:rPr>
        <w:t xml:space="preserve">Develop your leadership skills. </w:t>
      </w:r>
      <w:r w:rsidRPr="00303520">
        <w:rPr>
          <w:sz w:val="24"/>
          <w:szCs w:val="24"/>
        </w:rPr>
        <w:t>London: Korgan Page Limited.</w:t>
      </w:r>
      <w:hyperlink r:id="rId4">
        <w:r w:rsidRPr="00303520">
          <w:rPr>
            <w:rStyle w:val="Hyperlink"/>
            <w:rFonts w:eastAsia="Roboto"/>
            <w:sz w:val="24"/>
            <w:szCs w:val="24"/>
          </w:rPr>
          <w:t>-</w:t>
        </w:r>
      </w:hyperlink>
    </w:p>
    <w:p w14:paraId="4013AD71" w14:textId="77777777" w:rsidR="00B55659" w:rsidRPr="00303520" w:rsidRDefault="00B55659" w:rsidP="00B55659">
      <w:pPr>
        <w:pStyle w:val="NormalWeb"/>
        <w:spacing w:after="360"/>
        <w:jc w:val="both"/>
        <w:rPr>
          <w:color w:val="111111"/>
        </w:rPr>
      </w:pPr>
      <w:r w:rsidRPr="00303520">
        <w:t xml:space="preserve">British Meical Association. (2021) </w:t>
      </w:r>
      <w:r w:rsidRPr="00303520">
        <w:rPr>
          <w:i/>
          <w:iCs/>
        </w:rPr>
        <w:t xml:space="preserve">COVID-19: video consultations and homeworking. </w:t>
      </w:r>
      <w:r w:rsidRPr="00303520">
        <w:t xml:space="preserve">Available at: </w:t>
      </w:r>
      <w:hyperlink r:id="rId5">
        <w:r w:rsidRPr="00303520">
          <w:rPr>
            <w:rStyle w:val="Hyperlink"/>
          </w:rPr>
          <w:t>https://www.bma.org.uk/advice-and-support/covid-19/adaptin g-to-covid/covid-19-video-consultations-and-homeworking</w:t>
        </w:r>
      </w:hyperlink>
      <w:r w:rsidRPr="00303520">
        <w:rPr>
          <w:color w:val="111111"/>
        </w:rPr>
        <w:t xml:space="preserve"> (Accessed: 24 January 2022)</w:t>
      </w:r>
    </w:p>
    <w:p w14:paraId="4DF1A449" w14:textId="77777777" w:rsidR="00B55659" w:rsidRPr="00303520" w:rsidRDefault="00B55659" w:rsidP="00B55659">
      <w:pPr>
        <w:pStyle w:val="NormalWeb"/>
        <w:spacing w:after="360"/>
        <w:jc w:val="both"/>
        <w:rPr>
          <w:color w:val="111111"/>
        </w:rPr>
      </w:pPr>
      <w:r w:rsidRPr="00303520">
        <w:rPr>
          <w:color w:val="111111"/>
        </w:rPr>
        <w:t xml:space="preserve">Burnes, B (2017) </w:t>
      </w:r>
      <w:r w:rsidRPr="00303520">
        <w:rPr>
          <w:i/>
          <w:iCs/>
          <w:color w:val="111111"/>
        </w:rPr>
        <w:t xml:space="preserve">Managing Change. </w:t>
      </w:r>
      <w:r w:rsidRPr="00303520">
        <w:rPr>
          <w:color w:val="111111"/>
        </w:rPr>
        <w:t>London</w:t>
      </w:r>
      <w:r>
        <w:rPr>
          <w:color w:val="111111"/>
        </w:rPr>
        <w:t xml:space="preserve">: </w:t>
      </w:r>
      <w:r w:rsidRPr="00303520">
        <w:rPr>
          <w:color w:val="111111"/>
        </w:rPr>
        <w:t>Publisher Person</w:t>
      </w:r>
    </w:p>
    <w:p w14:paraId="4A38755C" w14:textId="77777777" w:rsidR="00B55659" w:rsidRPr="00303520" w:rsidRDefault="00B55659" w:rsidP="00B55659">
      <w:pPr>
        <w:spacing w:after="360" w:line="257" w:lineRule="auto"/>
        <w:rPr>
          <w:color w:val="111111"/>
          <w:sz w:val="24"/>
          <w:szCs w:val="24"/>
        </w:rPr>
      </w:pPr>
      <w:r w:rsidRPr="00303520">
        <w:rPr>
          <w:color w:val="111111"/>
          <w:sz w:val="24"/>
          <w:szCs w:val="24"/>
        </w:rPr>
        <w:t xml:space="preserve">Cherry, K, (2020) </w:t>
      </w:r>
      <w:r w:rsidRPr="00303520">
        <w:rPr>
          <w:i/>
          <w:iCs/>
          <w:color w:val="111111"/>
          <w:sz w:val="24"/>
          <w:szCs w:val="24"/>
        </w:rPr>
        <w:t xml:space="preserve">Transformational Leadership. </w:t>
      </w:r>
      <w:r w:rsidRPr="00303520">
        <w:rPr>
          <w:color w:val="111111"/>
          <w:sz w:val="24"/>
          <w:szCs w:val="24"/>
        </w:rPr>
        <w:t xml:space="preserve">Available at: </w:t>
      </w:r>
      <w:hyperlink r:id="rId6">
        <w:r w:rsidRPr="00303520">
          <w:rPr>
            <w:rStyle w:val="Hyperlink"/>
            <w:sz w:val="24"/>
            <w:szCs w:val="24"/>
          </w:rPr>
          <w:t>https://www.verywellmind.com/what-is-transforational-leadership-2795313</w:t>
        </w:r>
      </w:hyperlink>
      <w:r w:rsidRPr="00303520">
        <w:rPr>
          <w:color w:val="111111"/>
          <w:sz w:val="24"/>
          <w:szCs w:val="24"/>
        </w:rPr>
        <w:t xml:space="preserve">. (Accessed 23 January 2022). </w:t>
      </w:r>
    </w:p>
    <w:p w14:paraId="72FB3963" w14:textId="77777777" w:rsidR="00B55659" w:rsidRPr="00303520" w:rsidRDefault="00B55659" w:rsidP="00B55659">
      <w:pPr>
        <w:spacing w:after="360" w:line="257" w:lineRule="auto"/>
        <w:rPr>
          <w:color w:val="202A30"/>
          <w:sz w:val="24"/>
          <w:szCs w:val="24"/>
        </w:rPr>
      </w:pPr>
      <w:r w:rsidRPr="00303520">
        <w:rPr>
          <w:rFonts w:eastAsia="Roboto"/>
          <w:sz w:val="24"/>
          <w:szCs w:val="24"/>
        </w:rPr>
        <w:t xml:space="preserve">England NHS (2017). </w:t>
      </w:r>
      <w:r w:rsidRPr="00303520">
        <w:rPr>
          <w:rFonts w:eastAsia="Roboto"/>
          <w:i/>
          <w:iCs/>
          <w:sz w:val="24"/>
          <w:szCs w:val="24"/>
        </w:rPr>
        <w:t xml:space="preserve">Five years forward view next step. Available at:  </w:t>
      </w:r>
      <w:r w:rsidRPr="00303520">
        <w:rPr>
          <w:rFonts w:eastAsia="Roboto"/>
          <w:sz w:val="24"/>
          <w:szCs w:val="24"/>
        </w:rPr>
        <w:t xml:space="preserve">  </w:t>
      </w:r>
      <w:hyperlink r:id="rId7">
        <w:r w:rsidRPr="00303520">
          <w:rPr>
            <w:rStyle w:val="Hyperlink"/>
            <w:rFonts w:eastAsia="Roboto"/>
            <w:sz w:val="24"/>
            <w:szCs w:val="24"/>
          </w:rPr>
          <w:t>https://www.england.nhs.uk/five-year-forward-view-next-step-on-the-five-year-forward-view/the-nhs-in-2017</w:t>
        </w:r>
      </w:hyperlink>
      <w:r w:rsidRPr="00303520">
        <w:rPr>
          <w:rFonts w:eastAsia="Roboto"/>
          <w:color w:val="202A30"/>
          <w:sz w:val="24"/>
          <w:szCs w:val="24"/>
        </w:rPr>
        <w:t>.  (Accessed 24 January 2022).</w:t>
      </w:r>
    </w:p>
    <w:p w14:paraId="2AD58B8B" w14:textId="77777777" w:rsidR="00B55659" w:rsidRPr="00303520" w:rsidRDefault="00B55659" w:rsidP="00B55659">
      <w:pPr>
        <w:pStyle w:val="NormalWeb"/>
        <w:spacing w:after="360"/>
        <w:rPr>
          <w:color w:val="111111"/>
        </w:rPr>
      </w:pPr>
      <w:r w:rsidRPr="00303520">
        <w:rPr>
          <w:color w:val="111111"/>
        </w:rPr>
        <w:t xml:space="preserve">England NHS (2020) </w:t>
      </w:r>
      <w:r w:rsidRPr="00303520">
        <w:rPr>
          <w:i/>
          <w:iCs/>
          <w:color w:val="111111"/>
        </w:rPr>
        <w:t xml:space="preserve">Belonging in the NHS </w:t>
      </w:r>
      <w:r w:rsidRPr="00303520">
        <w:rPr>
          <w:color w:val="111111"/>
        </w:rPr>
        <w:t xml:space="preserve"> Available at: </w:t>
      </w:r>
      <w:hyperlink r:id="rId8">
        <w:r w:rsidRPr="00303520">
          <w:rPr>
            <w:rStyle w:val="Hyperlink"/>
          </w:rPr>
          <w:t>https://www.england.nhs.uk/online-version/belonding-in-the-nhs/compassionte-and-inclusive-leadership.</w:t>
        </w:r>
      </w:hyperlink>
      <w:r w:rsidRPr="00303520">
        <w:rPr>
          <w:color w:val="111111"/>
        </w:rPr>
        <w:t xml:space="preserve">  (Accessed 23 January 2022). </w:t>
      </w:r>
    </w:p>
    <w:p w14:paraId="5D5721A5" w14:textId="77777777" w:rsidR="00B55659" w:rsidRPr="00303520" w:rsidRDefault="00B55659" w:rsidP="00B55659">
      <w:pPr>
        <w:spacing w:after="360" w:line="257" w:lineRule="auto"/>
        <w:rPr>
          <w:color w:val="202A30"/>
          <w:sz w:val="24"/>
          <w:szCs w:val="24"/>
        </w:rPr>
      </w:pPr>
      <w:r w:rsidRPr="00303520">
        <w:rPr>
          <w:color w:val="111111"/>
          <w:spacing w:val="6"/>
          <w:sz w:val="24"/>
          <w:szCs w:val="24"/>
        </w:rPr>
        <w:t xml:space="preserve">Hutching, R. (2020) </w:t>
      </w:r>
      <w:r w:rsidRPr="00303520">
        <w:rPr>
          <w:i/>
          <w:iCs/>
          <w:sz w:val="24"/>
          <w:szCs w:val="24"/>
        </w:rPr>
        <w:t xml:space="preserve">The impact of Covid-19 on the use of digital technology in the NHS. </w:t>
      </w:r>
      <w:r w:rsidRPr="00303520">
        <w:rPr>
          <w:sz w:val="24"/>
          <w:szCs w:val="24"/>
        </w:rPr>
        <w:t xml:space="preserve">Available at: </w:t>
      </w:r>
      <w:hyperlink r:id="rId9" w:history="1">
        <w:r w:rsidRPr="00303520">
          <w:rPr>
            <w:rStyle w:val="Hyperlink"/>
            <w:sz w:val="24"/>
            <w:szCs w:val="24"/>
          </w:rPr>
          <w:t>https://www.nuffieldtrust.org.uk/files/2020-08/the-impact-of-covid-19-on-the-use-of-digital-technology-in-the-nhs-web-2.pdf</w:t>
        </w:r>
      </w:hyperlink>
      <w:r w:rsidRPr="00303520">
        <w:rPr>
          <w:sz w:val="24"/>
          <w:szCs w:val="24"/>
        </w:rPr>
        <w:t xml:space="preserve"> (Accessed: 24 January 2022)</w:t>
      </w:r>
    </w:p>
    <w:p w14:paraId="72B2A216" w14:textId="77777777" w:rsidR="00B55659" w:rsidRPr="00303520" w:rsidRDefault="00B55659" w:rsidP="00B55659">
      <w:pPr>
        <w:spacing w:after="360" w:line="257" w:lineRule="auto"/>
        <w:rPr>
          <w:i/>
          <w:iCs/>
          <w:sz w:val="24"/>
          <w:szCs w:val="24"/>
        </w:rPr>
      </w:pPr>
      <w:r w:rsidRPr="00303520">
        <w:rPr>
          <w:sz w:val="24"/>
          <w:szCs w:val="24"/>
        </w:rPr>
        <w:t xml:space="preserve">Hutton, W, (2000). </w:t>
      </w:r>
      <w:r w:rsidRPr="00303520">
        <w:rPr>
          <w:i/>
          <w:iCs/>
          <w:sz w:val="24"/>
          <w:szCs w:val="24"/>
        </w:rPr>
        <w:t xml:space="preserve">New life for health. </w:t>
      </w:r>
      <w:r w:rsidRPr="00303520">
        <w:rPr>
          <w:sz w:val="24"/>
          <w:szCs w:val="24"/>
        </w:rPr>
        <w:t>Publisher Vintage, London.</w:t>
      </w:r>
    </w:p>
    <w:p w14:paraId="4A011C74" w14:textId="77777777" w:rsidR="00B55659" w:rsidRPr="00303520" w:rsidRDefault="00B55659" w:rsidP="00B55659">
      <w:pPr>
        <w:pStyle w:val="NormalWeb"/>
        <w:spacing w:after="360" w:line="257" w:lineRule="auto"/>
      </w:pPr>
      <w:r w:rsidRPr="00303520">
        <w:t xml:space="preserve">Med Ethics, J, (2020). </w:t>
      </w:r>
      <w:r w:rsidRPr="00303520">
        <w:rPr>
          <w:i/>
          <w:iCs/>
        </w:rPr>
        <w:t>A proposal to Cox and Fritz.</w:t>
      </w:r>
      <w:r w:rsidRPr="00303520">
        <w:t xml:space="preserve"> Available at: </w:t>
      </w:r>
      <w:hyperlink r:id="rId10">
        <w:r w:rsidRPr="00303520">
          <w:rPr>
            <w:rStyle w:val="Hyperlink"/>
          </w:rPr>
          <w:t>https://pubmed.ncbi.nim.nih/33762297</w:t>
        </w:r>
      </w:hyperlink>
      <w:r w:rsidRPr="00303520">
        <w:t xml:space="preserve">. (Accessed 22 January 2022) </w:t>
      </w:r>
    </w:p>
    <w:p w14:paraId="27AD6EBA" w14:textId="77777777" w:rsidR="00B55659" w:rsidRPr="00303520" w:rsidRDefault="00B55659" w:rsidP="00B55659">
      <w:pPr>
        <w:pStyle w:val="NormalWeb"/>
        <w:spacing w:after="360"/>
      </w:pPr>
      <w:bookmarkStart w:id="0" w:name="_Int_r2Xrfa5q"/>
      <w:proofErr w:type="spellStart"/>
      <w:r w:rsidRPr="00303520">
        <w:t>Mold</w:t>
      </w:r>
      <w:proofErr w:type="spellEnd"/>
      <w:r w:rsidRPr="00303520">
        <w:t xml:space="preserve">, F., Cooke, D., Athena, P., Roy, P., </w:t>
      </w:r>
      <w:proofErr w:type="spellStart"/>
      <w:r w:rsidRPr="00303520">
        <w:t>Dentoh</w:t>
      </w:r>
      <w:proofErr w:type="spellEnd"/>
      <w:r w:rsidRPr="00303520">
        <w:t>, S., &amp; Armes, J. (2020) ‘COVID-19 and beyond: virtual consultations in primary care—reflecting on the evidence base for implementation and ensuring reach: commentary article.’</w:t>
      </w:r>
      <w:bookmarkEnd w:id="0"/>
      <w:r w:rsidRPr="00303520">
        <w:rPr>
          <w:i/>
          <w:iCs/>
        </w:rPr>
        <w:t xml:space="preserve"> British Medical Journal</w:t>
      </w:r>
      <w:r w:rsidRPr="00303520">
        <w:t xml:space="preserve">: </w:t>
      </w:r>
      <w:r w:rsidRPr="00303520">
        <w:rPr>
          <w:i/>
          <w:iCs/>
        </w:rPr>
        <w:t xml:space="preserve">Health and Care Informatics, </w:t>
      </w:r>
      <w:r w:rsidRPr="00303520">
        <w:t xml:space="preserve">28(1). DOI: </w:t>
      </w:r>
      <w:hyperlink r:id="rId11" w:tgtFrame="_new" w:history="1">
        <w:r w:rsidRPr="00303520">
          <w:rPr>
            <w:rStyle w:val="Hyperlink"/>
            <w:color w:val="005A96"/>
            <w:shd w:val="clear" w:color="auto" w:fill="FFFFFF"/>
          </w:rPr>
          <w:t>http://dx.doi.org/10.1136/bmjhci-2020-100256</w:t>
        </w:r>
      </w:hyperlink>
    </w:p>
    <w:p w14:paraId="437D8E37" w14:textId="77777777" w:rsidR="00B55659" w:rsidRPr="00303520" w:rsidRDefault="00B55659" w:rsidP="00B55659">
      <w:pPr>
        <w:pStyle w:val="NormalWeb"/>
        <w:spacing w:after="360"/>
        <w:rPr>
          <w:b/>
          <w:bCs/>
        </w:rPr>
      </w:pPr>
      <w:r w:rsidRPr="00303520">
        <w:t>NHS (</w:t>
      </w:r>
      <w:proofErr w:type="spellStart"/>
      <w:proofErr w:type="gramStart"/>
      <w:r w:rsidRPr="00303520">
        <w:t>n,d</w:t>
      </w:r>
      <w:proofErr w:type="spellEnd"/>
      <w:proofErr w:type="gramEnd"/>
      <w:r w:rsidRPr="00303520">
        <w:t xml:space="preserve">). </w:t>
      </w:r>
      <w:r w:rsidRPr="00303520">
        <w:rPr>
          <w:i/>
          <w:iCs/>
        </w:rPr>
        <w:t>NHS prescription charges</w:t>
      </w:r>
      <w:r w:rsidRPr="00303520">
        <w:t xml:space="preserve">. Available at: </w:t>
      </w:r>
      <w:hyperlink r:id="rId12" w:history="1">
        <w:r w:rsidRPr="00303520">
          <w:rPr>
            <w:rStyle w:val="Hyperlink"/>
          </w:rPr>
          <w:t>https://www.nhs.uk/nhs-services/prescriptions-and-pharmacies/nhs-prescription-charges/</w:t>
        </w:r>
      </w:hyperlink>
      <w:r w:rsidRPr="00303520">
        <w:t xml:space="preserve"> (Accessed: 24 January 2022)</w:t>
      </w:r>
    </w:p>
    <w:p w14:paraId="42C5BA1C" w14:textId="77777777" w:rsidR="00B55659" w:rsidRPr="00303520" w:rsidRDefault="00B55659" w:rsidP="00B55659">
      <w:pPr>
        <w:rPr>
          <w:sz w:val="24"/>
          <w:szCs w:val="24"/>
        </w:rPr>
      </w:pPr>
      <w:r w:rsidRPr="00303520">
        <w:rPr>
          <w:sz w:val="24"/>
          <w:szCs w:val="24"/>
        </w:rPr>
        <w:t xml:space="preserve">NHS England. </w:t>
      </w:r>
      <w:bookmarkStart w:id="1" w:name="_Int_qKzGpTR3"/>
      <w:r w:rsidRPr="00303520">
        <w:rPr>
          <w:sz w:val="24"/>
          <w:szCs w:val="24"/>
        </w:rPr>
        <w:t xml:space="preserve">(2021) </w:t>
      </w:r>
      <w:r w:rsidRPr="00303520">
        <w:rPr>
          <w:i/>
          <w:iCs/>
          <w:sz w:val="24"/>
          <w:szCs w:val="24"/>
        </w:rPr>
        <w:t>Dealing with increasing demand for online consultations - key things to consider</w:t>
      </w:r>
      <w:r w:rsidRPr="00303520">
        <w:rPr>
          <w:sz w:val="24"/>
          <w:szCs w:val="24"/>
        </w:rPr>
        <w:t>.</w:t>
      </w:r>
      <w:bookmarkEnd w:id="1"/>
      <w:r w:rsidRPr="00303520">
        <w:rPr>
          <w:sz w:val="24"/>
          <w:szCs w:val="24"/>
        </w:rPr>
        <w:t xml:space="preserve"> Available at: </w:t>
      </w:r>
      <w:hyperlink r:id="rId13">
        <w:r w:rsidRPr="00303520">
          <w:rPr>
            <w:rStyle w:val="Hyperlink"/>
            <w:sz w:val="24"/>
            <w:szCs w:val="24"/>
          </w:rPr>
          <w:t>https://www.england.nhs.uk/south-east/wp-content/uploads/sites/45/2021/04/Dealing-with-increased-demand-for-online-consultations-iBrochure.FINAL_.pdf</w:t>
        </w:r>
      </w:hyperlink>
      <w:r w:rsidRPr="00303520">
        <w:rPr>
          <w:sz w:val="24"/>
          <w:szCs w:val="24"/>
        </w:rPr>
        <w:t xml:space="preserve"> (Accessed: 24 January 2022)</w:t>
      </w:r>
    </w:p>
    <w:p w14:paraId="36818DC1" w14:textId="77777777" w:rsidR="00B55659" w:rsidRPr="00303520" w:rsidRDefault="00B55659" w:rsidP="00B55659">
      <w:pPr>
        <w:spacing w:after="360" w:line="257" w:lineRule="auto"/>
        <w:rPr>
          <w:sz w:val="24"/>
          <w:szCs w:val="24"/>
        </w:rPr>
      </w:pPr>
      <w:r w:rsidRPr="00303520">
        <w:rPr>
          <w:rFonts w:eastAsia="Roboto"/>
          <w:color w:val="202A30"/>
          <w:sz w:val="24"/>
          <w:szCs w:val="24"/>
        </w:rPr>
        <w:t>Schein, Edger, H. (2010) 4</w:t>
      </w:r>
      <w:r w:rsidRPr="00303520">
        <w:rPr>
          <w:rFonts w:eastAsia="Roboto"/>
          <w:color w:val="202A30"/>
          <w:sz w:val="24"/>
          <w:szCs w:val="24"/>
          <w:vertAlign w:val="superscript"/>
        </w:rPr>
        <w:t>th</w:t>
      </w:r>
      <w:r w:rsidRPr="00303520">
        <w:rPr>
          <w:rFonts w:eastAsia="Roboto"/>
          <w:color w:val="202A30"/>
          <w:sz w:val="24"/>
          <w:szCs w:val="24"/>
        </w:rPr>
        <w:t xml:space="preserve"> Edition </w:t>
      </w:r>
      <w:r w:rsidRPr="00303520">
        <w:rPr>
          <w:rFonts w:eastAsia="Roboto"/>
          <w:i/>
          <w:iCs/>
          <w:color w:val="202A30"/>
          <w:sz w:val="24"/>
          <w:szCs w:val="24"/>
        </w:rPr>
        <w:t xml:space="preserve">Organizational Culture and leadership. </w:t>
      </w:r>
      <w:r w:rsidRPr="00303520">
        <w:rPr>
          <w:rFonts w:eastAsia="Roboto"/>
          <w:color w:val="202A30"/>
          <w:sz w:val="24"/>
          <w:szCs w:val="24"/>
        </w:rPr>
        <w:t>Publisher Jossey Bass, San Francisco.</w:t>
      </w:r>
    </w:p>
    <w:p w14:paraId="2327E6D4" w14:textId="77777777" w:rsidR="00B55659" w:rsidRPr="00303520" w:rsidRDefault="00B55659" w:rsidP="00B55659">
      <w:pPr>
        <w:spacing w:after="360"/>
        <w:jc w:val="both"/>
        <w:rPr>
          <w:sz w:val="24"/>
          <w:szCs w:val="24"/>
        </w:rPr>
      </w:pPr>
      <w:r w:rsidRPr="00303520">
        <w:rPr>
          <w:rFonts w:eastAsia="Roboto"/>
          <w:color w:val="202A30"/>
          <w:sz w:val="24"/>
          <w:szCs w:val="24"/>
        </w:rPr>
        <w:t>Schein, H. E. (2010)</w:t>
      </w:r>
      <w:r w:rsidRPr="00303520">
        <w:rPr>
          <w:rFonts w:eastAsia="Roboto"/>
          <w:i/>
          <w:iCs/>
          <w:color w:val="202A30"/>
          <w:sz w:val="24"/>
          <w:szCs w:val="24"/>
        </w:rPr>
        <w:t xml:space="preserve"> Organizational Culture, and Leadership. </w:t>
      </w:r>
      <w:r w:rsidRPr="00303520">
        <w:rPr>
          <w:rFonts w:eastAsia="Roboto"/>
          <w:color w:val="202A30"/>
          <w:sz w:val="24"/>
          <w:szCs w:val="24"/>
        </w:rPr>
        <w:t>San Francisco: Jossey Bass</w:t>
      </w:r>
    </w:p>
    <w:p w14:paraId="4CCF11F4" w14:textId="77777777" w:rsidR="00B55659" w:rsidRPr="00303520" w:rsidRDefault="00B55659" w:rsidP="00B55659">
      <w:pPr>
        <w:spacing w:after="360" w:line="257" w:lineRule="auto"/>
        <w:rPr>
          <w:sz w:val="24"/>
          <w:szCs w:val="24"/>
        </w:rPr>
      </w:pPr>
      <w:bookmarkStart w:id="2" w:name="_Int_XYI7293L"/>
      <w:proofErr w:type="spellStart"/>
      <w:r w:rsidRPr="00303520">
        <w:rPr>
          <w:sz w:val="24"/>
          <w:szCs w:val="24"/>
        </w:rPr>
        <w:lastRenderedPageBreak/>
        <w:t>Triggle</w:t>
      </w:r>
      <w:proofErr w:type="spellEnd"/>
      <w:r w:rsidRPr="00303520">
        <w:rPr>
          <w:sz w:val="24"/>
          <w:szCs w:val="24"/>
        </w:rPr>
        <w:t>, N. (2018) ‘The history of the NHS in charts.’</w:t>
      </w:r>
      <w:bookmarkEnd w:id="2"/>
      <w:r w:rsidRPr="00303520">
        <w:rPr>
          <w:sz w:val="24"/>
          <w:szCs w:val="24"/>
        </w:rPr>
        <w:t xml:space="preserve"> </w:t>
      </w:r>
      <w:r w:rsidRPr="00303520">
        <w:rPr>
          <w:i/>
          <w:iCs/>
          <w:sz w:val="24"/>
          <w:szCs w:val="24"/>
        </w:rPr>
        <w:t>BBC</w:t>
      </w:r>
      <w:r w:rsidRPr="00303520">
        <w:rPr>
          <w:sz w:val="24"/>
          <w:szCs w:val="24"/>
        </w:rPr>
        <w:t>, 24</w:t>
      </w:r>
      <w:r w:rsidRPr="00303520">
        <w:rPr>
          <w:sz w:val="24"/>
          <w:szCs w:val="24"/>
          <w:vertAlign w:val="superscript"/>
        </w:rPr>
        <w:t>th</w:t>
      </w:r>
      <w:r w:rsidRPr="00303520">
        <w:rPr>
          <w:sz w:val="24"/>
          <w:szCs w:val="24"/>
        </w:rPr>
        <w:t xml:space="preserve"> June. Available at: </w:t>
      </w:r>
      <w:hyperlink r:id="rId14">
        <w:r w:rsidRPr="00303520">
          <w:rPr>
            <w:rStyle w:val="Hyperlink"/>
            <w:sz w:val="24"/>
            <w:szCs w:val="24"/>
          </w:rPr>
          <w:t>https://www.bbc.co.uk/news/health-44560590</w:t>
        </w:r>
      </w:hyperlink>
      <w:r w:rsidRPr="00303520">
        <w:rPr>
          <w:sz w:val="24"/>
          <w:szCs w:val="24"/>
        </w:rPr>
        <w:t xml:space="preserve"> (Accessed: 24 January 2022)</w:t>
      </w:r>
    </w:p>
    <w:p w14:paraId="3EF0ADA9" w14:textId="77777777" w:rsidR="00B55659" w:rsidRDefault="00B55659" w:rsidP="00B55659">
      <w:pPr>
        <w:pStyle w:val="NormalWeb"/>
        <w:spacing w:after="360"/>
      </w:pPr>
    </w:p>
    <w:p w14:paraId="3242F513" w14:textId="77777777" w:rsidR="00B55659" w:rsidRDefault="00B55659" w:rsidP="00B55659">
      <w:pPr>
        <w:pStyle w:val="NormalWeb"/>
        <w:spacing w:after="360"/>
      </w:pPr>
      <w:r>
        <w:t xml:space="preserve"> </w:t>
      </w:r>
    </w:p>
    <w:p w14:paraId="6492184B" w14:textId="77777777" w:rsidR="006B5E4D" w:rsidRDefault="00A538B6"/>
    <w:sectPr w:rsidR="006B5E4D" w:rsidSect="00D31F8E">
      <w:pgSz w:w="11906" w:h="16838"/>
      <w:pgMar w:top="1418" w:right="1418" w:bottom="1418" w:left="1418" w:header="709" w:footer="227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altName w:val="Roboto"/>
    <w:charset w:val="00"/>
    <w:family w:val="auto"/>
    <w:pitch w:val="variable"/>
    <w:sig w:usb0="E00002FF" w:usb1="5000205B" w:usb2="0000002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5659"/>
    <w:rsid w:val="0061019C"/>
    <w:rsid w:val="00A20694"/>
    <w:rsid w:val="00A538B6"/>
    <w:rsid w:val="00B55659"/>
    <w:rsid w:val="00D31F8E"/>
    <w:rsid w:val="00D63837"/>
    <w:rsid w:val="00E528A9"/>
    <w:rsid w:val="00E62B9F"/>
    <w:rsid w:val="00FA48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878694"/>
  <w15:chartTrackingRefBased/>
  <w15:docId w15:val="{5EA98652-B4F0-4E9E-9525-9A80D769C8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55659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55659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B55659"/>
    <w:pPr>
      <w:spacing w:before="100" w:beforeAutospacing="1" w:after="100" w:afterAutospacing="1"/>
    </w:pPr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ngland.nhs.uk/online-version/belonding-in-the-nhs/compassionte-and-inclusive-leadership." TargetMode="External"/><Relationship Id="rId13" Type="http://schemas.openxmlformats.org/officeDocument/2006/relationships/hyperlink" Target="https://www.england.nhs.uk/south-east/wp-content/uploads/sites/45/2021/04/Dealing-with-increased-demand-for-online-consultations-iBrochure.FINAL_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england.nhs.uk/five-year-forward-view-next-step-on-the-five-year-forward-view/the-nhs-in-2017" TargetMode="External"/><Relationship Id="rId12" Type="http://schemas.openxmlformats.org/officeDocument/2006/relationships/hyperlink" Target="https://www.nhs.uk/nhs-services/prescriptions-and-pharmacies/nhs-prescription-charges/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verywellmind.com/what-is-transforational-leadership-2795313" TargetMode="External"/><Relationship Id="rId11" Type="http://schemas.openxmlformats.org/officeDocument/2006/relationships/hyperlink" Target="http://dx.doi.org/10.1136/bmjhci-2020-100256" TargetMode="External"/><Relationship Id="rId5" Type="http://schemas.openxmlformats.org/officeDocument/2006/relationships/hyperlink" Target="https://www.bma.org.uk/advice-and-support/covid-19/adaptin%20g-to-covid/covid-19-video-consultations-and-homeworking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pubmed.ncbi.nim.nih/33762297" TargetMode="External"/><Relationship Id="rId4" Type="http://schemas.openxmlformats.org/officeDocument/2006/relationships/hyperlink" Target="https://www.england.nhs.uk/five-year-forward-view-next-step-on-the-five-year-forward-view/the-nhs-in-2017" TargetMode="External"/><Relationship Id="rId9" Type="http://schemas.openxmlformats.org/officeDocument/2006/relationships/hyperlink" Target="https://www.nuffieldtrust.org.uk/files/2020-08/the-impact-of-covid-19-on-the-use-of-digital-technology-in-the-nhs-web-2.pdf" TargetMode="External"/><Relationship Id="rId14" Type="http://schemas.openxmlformats.org/officeDocument/2006/relationships/hyperlink" Target="https://www.bbc.co.uk/news/health-4456059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560</Words>
  <Characters>3198</Characters>
  <Application>Microsoft Office Word</Application>
  <DocSecurity>0</DocSecurity>
  <Lines>26</Lines>
  <Paragraphs>7</Paragraphs>
  <ScaleCrop>false</ScaleCrop>
  <Company/>
  <LinksUpToDate>false</LinksUpToDate>
  <CharactersWithSpaces>3751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Afifa Zaman</dc:creator>
  <cp:keywords/>
  <dc:description/>
  <cp:lastModifiedBy>Maria Heffernan</cp:lastModifiedBy>
  <cp:revision>2</cp:revision>
  <dcterms:created xsi:type="dcterms:W3CDTF">2022-01-30T12:26:00Z</dcterms:created>
  <dcterms:modified xsi:type="dcterms:W3CDTF">2022-01-30T12:26:00Z</dcterms:modified>
</cp:coreProperties>
</file>