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09C1D3" w14:textId="77777777" w:rsidR="006509F4" w:rsidRPr="00676F43" w:rsidRDefault="006509F4" w:rsidP="00E81538">
      <w:pPr>
        <w:jc w:val="center"/>
        <w:rPr>
          <w:b/>
          <w:color w:val="000000" w:themeColor="text1"/>
          <w:sz w:val="32"/>
          <w:szCs w:val="32"/>
        </w:rPr>
      </w:pPr>
    </w:p>
    <w:p w14:paraId="354FBC44" w14:textId="77777777" w:rsidR="00DC3C66" w:rsidRPr="0005143A" w:rsidRDefault="00000000" w:rsidP="00E81538">
      <w:pPr>
        <w:jc w:val="center"/>
        <w:rPr>
          <w:rFonts w:ascii="Arial" w:hAnsi="Arial" w:cs="Arial"/>
          <w:b/>
          <w:color w:val="000000" w:themeColor="text1"/>
          <w:sz w:val="32"/>
          <w:szCs w:val="32"/>
        </w:rPr>
      </w:pPr>
      <w:r w:rsidRPr="0005143A">
        <w:rPr>
          <w:rFonts w:ascii="Arial" w:hAnsi="Arial" w:cs="Arial"/>
          <w:b/>
          <w:color w:val="000000" w:themeColor="text1"/>
          <w:sz w:val="32"/>
          <w:szCs w:val="32"/>
        </w:rPr>
        <w:t>MANAGEMENT AND ORGANISATIONAL BEHAVIOURS</w:t>
      </w:r>
    </w:p>
    <w:p w14:paraId="4BE04E43" w14:textId="092FD191" w:rsidR="00DC3C66" w:rsidRPr="0005143A" w:rsidRDefault="00DC3C66" w:rsidP="00E81538">
      <w:pPr>
        <w:jc w:val="center"/>
        <w:rPr>
          <w:rFonts w:ascii="Arial" w:hAnsi="Arial" w:cs="Arial"/>
          <w:b/>
          <w:color w:val="000000" w:themeColor="text1"/>
          <w:sz w:val="32"/>
          <w:szCs w:val="32"/>
        </w:rPr>
      </w:pPr>
      <w:r w:rsidRPr="0005143A">
        <w:rPr>
          <w:rFonts w:ascii="Arial" w:hAnsi="Arial" w:cs="Arial"/>
          <w:b/>
          <w:color w:val="000000" w:themeColor="text1"/>
          <w:sz w:val="32"/>
          <w:szCs w:val="32"/>
        </w:rPr>
        <w:t>Student Name:</w:t>
      </w:r>
      <w:r w:rsidR="0005143A">
        <w:rPr>
          <w:rFonts w:ascii="Arial" w:hAnsi="Arial" w:cs="Arial"/>
          <w:b/>
          <w:color w:val="000000" w:themeColor="text1"/>
          <w:sz w:val="32"/>
          <w:szCs w:val="32"/>
        </w:rPr>
        <w:t xml:space="preserve"> Maria-</w:t>
      </w:r>
      <w:proofErr w:type="spellStart"/>
      <w:r w:rsidR="0005143A">
        <w:rPr>
          <w:rFonts w:ascii="Arial" w:hAnsi="Arial" w:cs="Arial"/>
          <w:b/>
          <w:color w:val="000000" w:themeColor="text1"/>
          <w:sz w:val="32"/>
          <w:szCs w:val="32"/>
        </w:rPr>
        <w:t>Costinela</w:t>
      </w:r>
      <w:proofErr w:type="spellEnd"/>
      <w:r w:rsidR="0005143A">
        <w:rPr>
          <w:rFonts w:ascii="Arial" w:hAnsi="Arial" w:cs="Arial"/>
          <w:b/>
          <w:color w:val="000000" w:themeColor="text1"/>
          <w:sz w:val="32"/>
          <w:szCs w:val="32"/>
        </w:rPr>
        <w:t xml:space="preserve"> Hurmuzache</w:t>
      </w:r>
    </w:p>
    <w:p w14:paraId="52A2E2F9" w14:textId="225C0710" w:rsidR="00DC3C66" w:rsidRPr="0005143A" w:rsidRDefault="00DC3C66" w:rsidP="00E81538">
      <w:pPr>
        <w:jc w:val="center"/>
        <w:rPr>
          <w:rFonts w:ascii="Arial" w:hAnsi="Arial" w:cs="Arial"/>
          <w:b/>
          <w:color w:val="000000" w:themeColor="text1"/>
          <w:sz w:val="32"/>
          <w:szCs w:val="32"/>
        </w:rPr>
      </w:pPr>
      <w:r w:rsidRPr="0005143A">
        <w:rPr>
          <w:rFonts w:ascii="Arial" w:hAnsi="Arial" w:cs="Arial"/>
          <w:b/>
          <w:color w:val="000000" w:themeColor="text1"/>
          <w:sz w:val="32"/>
          <w:szCs w:val="32"/>
        </w:rPr>
        <w:t>Student Id:</w:t>
      </w:r>
      <w:r w:rsidR="0005143A">
        <w:rPr>
          <w:rFonts w:ascii="Arial" w:hAnsi="Arial" w:cs="Arial"/>
          <w:b/>
          <w:color w:val="000000" w:themeColor="text1"/>
          <w:sz w:val="32"/>
          <w:szCs w:val="32"/>
        </w:rPr>
        <w:t>2125468</w:t>
      </w:r>
    </w:p>
    <w:p w14:paraId="275D701B" w14:textId="5762481A" w:rsidR="006509F4" w:rsidRPr="0005143A" w:rsidRDefault="0005143A" w:rsidP="00E81538">
      <w:pPr>
        <w:jc w:val="center"/>
        <w:rPr>
          <w:rFonts w:ascii="Arial" w:hAnsi="Arial" w:cs="Arial"/>
          <w:b/>
          <w:color w:val="000000" w:themeColor="text1"/>
          <w:sz w:val="32"/>
          <w:szCs w:val="32"/>
        </w:rPr>
      </w:pPr>
      <w:r w:rsidRPr="0005143A">
        <w:rPr>
          <w:rFonts w:ascii="Arial" w:hAnsi="Arial" w:cs="Arial"/>
          <w:b/>
          <w:color w:val="000000" w:themeColor="text1"/>
          <w:sz w:val="32"/>
          <w:szCs w:val="32"/>
        </w:rPr>
        <w:t>Lecturer</w:t>
      </w:r>
      <w:r w:rsidR="00DC3C66" w:rsidRPr="0005143A">
        <w:rPr>
          <w:rFonts w:ascii="Arial" w:hAnsi="Arial" w:cs="Arial"/>
          <w:b/>
          <w:color w:val="000000" w:themeColor="text1"/>
          <w:sz w:val="32"/>
          <w:szCs w:val="32"/>
        </w:rPr>
        <w:t xml:space="preserve"> Name:</w:t>
      </w:r>
      <w:r w:rsidRPr="0005143A">
        <w:rPr>
          <w:rFonts w:ascii="Arial" w:hAnsi="Arial" w:cs="Arial"/>
          <w:b/>
          <w:color w:val="000000" w:themeColor="text1"/>
          <w:sz w:val="32"/>
          <w:szCs w:val="32"/>
        </w:rPr>
        <w:t xml:space="preserve"> Lan Zhang</w:t>
      </w:r>
      <w:r w:rsidR="00DC3C66" w:rsidRPr="0005143A">
        <w:rPr>
          <w:rFonts w:ascii="Arial" w:hAnsi="Arial" w:cs="Arial"/>
          <w:color w:val="000000" w:themeColor="text1"/>
        </w:rPr>
        <w:br w:type="page"/>
      </w:r>
    </w:p>
    <w:p w14:paraId="46A274FB" w14:textId="77777777" w:rsidR="006509F4" w:rsidRPr="0005143A" w:rsidRDefault="00000000" w:rsidP="00E81538">
      <w:pPr>
        <w:jc w:val="center"/>
        <w:rPr>
          <w:rFonts w:ascii="Arial" w:hAnsi="Arial" w:cs="Arial"/>
          <w:b/>
          <w:color w:val="000000" w:themeColor="text1"/>
        </w:rPr>
      </w:pPr>
      <w:r w:rsidRPr="0005143A">
        <w:rPr>
          <w:rFonts w:ascii="Arial" w:hAnsi="Arial" w:cs="Arial"/>
          <w:b/>
          <w:color w:val="000000" w:themeColor="text1"/>
        </w:rPr>
        <w:lastRenderedPageBreak/>
        <w:t>Executive summary</w:t>
      </w:r>
    </w:p>
    <w:p w14:paraId="07778665" w14:textId="77777777" w:rsidR="00CB3A0B" w:rsidRPr="0005143A" w:rsidRDefault="00000000" w:rsidP="00E81538">
      <w:pPr>
        <w:rPr>
          <w:rFonts w:ascii="Arial" w:hAnsi="Arial" w:cs="Arial"/>
          <w:color w:val="000000" w:themeColor="text1"/>
        </w:rPr>
      </w:pPr>
      <w:r w:rsidRPr="0005143A">
        <w:rPr>
          <w:rFonts w:ascii="Arial" w:hAnsi="Arial" w:cs="Arial"/>
          <w:color w:val="000000" w:themeColor="text1"/>
        </w:rPr>
        <w:t>Effective organisational behaviour and management are essential to managing the overall operational activities of an organ</w:t>
      </w:r>
      <w:r w:rsidR="00CB3A0B" w:rsidRPr="0005143A">
        <w:rPr>
          <w:rFonts w:ascii="Arial" w:hAnsi="Arial" w:cs="Arial"/>
          <w:color w:val="000000" w:themeColor="text1"/>
        </w:rPr>
        <w:t>i</w:t>
      </w:r>
      <w:r w:rsidRPr="0005143A">
        <w:rPr>
          <w:rFonts w:ascii="Arial" w:hAnsi="Arial" w:cs="Arial"/>
          <w:color w:val="000000" w:themeColor="text1"/>
        </w:rPr>
        <w:t>sation to meet the business vision. In this context, the significance of management and organisational behaviour has been identified based on the selected organ</w:t>
      </w:r>
      <w:r w:rsidR="00CB3A0B" w:rsidRPr="0005143A">
        <w:rPr>
          <w:rFonts w:ascii="Arial" w:hAnsi="Arial" w:cs="Arial"/>
          <w:color w:val="000000" w:themeColor="text1"/>
        </w:rPr>
        <w:t>i</w:t>
      </w:r>
      <w:r w:rsidRPr="0005143A">
        <w:rPr>
          <w:rFonts w:ascii="Arial" w:hAnsi="Arial" w:cs="Arial"/>
          <w:color w:val="000000" w:themeColor="text1"/>
        </w:rPr>
        <w:t xml:space="preserve">sation. IHG has been selected which is a multinational hotel organisation that delivers effective accommodation and other related facilities. The alignment of organisational structure, culture and goals has been identified. The changes in initiatives such as management, technology, </w:t>
      </w:r>
      <w:proofErr w:type="gramStart"/>
      <w:r w:rsidRPr="0005143A">
        <w:rPr>
          <w:rFonts w:ascii="Arial" w:hAnsi="Arial" w:cs="Arial"/>
          <w:color w:val="000000" w:themeColor="text1"/>
        </w:rPr>
        <w:t>digitalisation</w:t>
      </w:r>
      <w:proofErr w:type="gramEnd"/>
      <w:r w:rsidRPr="0005143A">
        <w:rPr>
          <w:rFonts w:ascii="Arial" w:hAnsi="Arial" w:cs="Arial"/>
          <w:color w:val="000000" w:themeColor="text1"/>
        </w:rPr>
        <w:t xml:space="preserve"> and others have been evaluated along with their impact and </w:t>
      </w:r>
      <w:r w:rsidR="00CB3A0B" w:rsidRPr="0005143A">
        <w:rPr>
          <w:rFonts w:ascii="Arial" w:hAnsi="Arial" w:cs="Arial"/>
          <w:color w:val="000000" w:themeColor="text1"/>
        </w:rPr>
        <w:t>initiatives</w:t>
      </w:r>
      <w:r w:rsidRPr="0005143A">
        <w:rPr>
          <w:rFonts w:ascii="Arial" w:hAnsi="Arial" w:cs="Arial"/>
          <w:color w:val="000000" w:themeColor="text1"/>
        </w:rPr>
        <w:t xml:space="preserve"> taken by the organ</w:t>
      </w:r>
      <w:r w:rsidR="00CB3A0B" w:rsidRPr="0005143A">
        <w:rPr>
          <w:rFonts w:ascii="Arial" w:hAnsi="Arial" w:cs="Arial"/>
          <w:color w:val="000000" w:themeColor="text1"/>
        </w:rPr>
        <w:t>i</w:t>
      </w:r>
      <w:r w:rsidRPr="0005143A">
        <w:rPr>
          <w:rFonts w:ascii="Arial" w:hAnsi="Arial" w:cs="Arial"/>
          <w:color w:val="000000" w:themeColor="text1"/>
        </w:rPr>
        <w:t>sation to mitigate the impact. The strategic direction and development of performance also has been evaluated here.</w:t>
      </w:r>
    </w:p>
    <w:p w14:paraId="2958A734" w14:textId="77777777" w:rsidR="00CB3A0B" w:rsidRPr="0005143A" w:rsidRDefault="00CB3A0B" w:rsidP="00E81538">
      <w:pPr>
        <w:rPr>
          <w:rFonts w:ascii="Arial" w:hAnsi="Arial" w:cs="Arial"/>
          <w:color w:val="000000" w:themeColor="text1"/>
        </w:rPr>
      </w:pPr>
      <w:r w:rsidRPr="0005143A">
        <w:rPr>
          <w:rFonts w:ascii="Arial" w:hAnsi="Arial" w:cs="Arial"/>
          <w:color w:val="000000" w:themeColor="text1"/>
        </w:rPr>
        <w:br w:type="page"/>
      </w:r>
    </w:p>
    <w:sdt>
      <w:sdtPr>
        <w:rPr>
          <w:rFonts w:ascii="Arial" w:eastAsia="Times New Roman" w:hAnsi="Arial" w:cs="Arial"/>
          <w:color w:val="000000" w:themeColor="text1"/>
          <w:sz w:val="24"/>
          <w:szCs w:val="24"/>
          <w:lang w:val="en-GB" w:eastAsia="en-IN"/>
        </w:rPr>
        <w:id w:val="84654496"/>
        <w:docPartObj>
          <w:docPartGallery w:val="Table of Contents"/>
          <w:docPartUnique/>
        </w:docPartObj>
      </w:sdtPr>
      <w:sdtEndPr>
        <w:rPr>
          <w:b/>
          <w:bCs/>
          <w:noProof/>
        </w:rPr>
      </w:sdtEndPr>
      <w:sdtContent>
        <w:p w14:paraId="679BCFEB" w14:textId="06FF12EC" w:rsidR="00CB3A0B" w:rsidRPr="0005143A" w:rsidRDefault="00CB3A0B" w:rsidP="00E81538">
          <w:pPr>
            <w:pStyle w:val="TOCHeading"/>
            <w:spacing w:line="480" w:lineRule="auto"/>
            <w:jc w:val="center"/>
            <w:rPr>
              <w:rFonts w:ascii="Arial" w:hAnsi="Arial" w:cs="Arial"/>
              <w:b/>
              <w:bCs/>
              <w:color w:val="000000" w:themeColor="text1"/>
              <w:sz w:val="24"/>
              <w:szCs w:val="24"/>
            </w:rPr>
          </w:pPr>
          <w:r w:rsidRPr="0005143A">
            <w:rPr>
              <w:rFonts w:ascii="Arial" w:hAnsi="Arial" w:cs="Arial"/>
              <w:b/>
              <w:bCs/>
              <w:color w:val="000000" w:themeColor="text1"/>
              <w:sz w:val="24"/>
              <w:szCs w:val="24"/>
            </w:rPr>
            <w:t>Table of Contents</w:t>
          </w:r>
        </w:p>
        <w:p w14:paraId="6EF748D3" w14:textId="4E550D28" w:rsidR="00CB3A0B" w:rsidRPr="0005143A" w:rsidRDefault="00CB3A0B" w:rsidP="00E81538">
          <w:pPr>
            <w:pStyle w:val="TOC1"/>
            <w:tabs>
              <w:tab w:val="right" w:leader="dot" w:pos="9019"/>
            </w:tabs>
            <w:jc w:val="center"/>
            <w:rPr>
              <w:rFonts w:ascii="Arial" w:eastAsiaTheme="minorEastAsia" w:hAnsi="Arial" w:cs="Arial"/>
              <w:noProof/>
              <w:color w:val="000000" w:themeColor="text1"/>
              <w:kern w:val="2"/>
              <w:lang w:val="en-IN"/>
              <w14:ligatures w14:val="standardContextual"/>
            </w:rPr>
          </w:pPr>
          <w:r w:rsidRPr="0005143A">
            <w:rPr>
              <w:rFonts w:ascii="Arial" w:hAnsi="Arial" w:cs="Arial"/>
              <w:color w:val="000000" w:themeColor="text1"/>
            </w:rPr>
            <w:fldChar w:fldCharType="begin"/>
          </w:r>
          <w:r w:rsidRPr="0005143A">
            <w:rPr>
              <w:rFonts w:ascii="Arial" w:hAnsi="Arial" w:cs="Arial"/>
              <w:color w:val="000000" w:themeColor="text1"/>
            </w:rPr>
            <w:instrText xml:space="preserve"> TOC \o "1-3" \h \z \u </w:instrText>
          </w:r>
          <w:r w:rsidRPr="0005143A">
            <w:rPr>
              <w:rFonts w:ascii="Arial" w:hAnsi="Arial" w:cs="Arial"/>
              <w:color w:val="000000" w:themeColor="text1"/>
            </w:rPr>
            <w:fldChar w:fldCharType="separate"/>
          </w:r>
          <w:hyperlink w:anchor="_Toc159690306" w:history="1">
            <w:r w:rsidRPr="0005143A">
              <w:rPr>
                <w:rStyle w:val="Hyperlink"/>
                <w:rFonts w:ascii="Arial" w:hAnsi="Arial" w:cs="Arial"/>
                <w:noProof/>
                <w:color w:val="000000" w:themeColor="text1"/>
              </w:rPr>
              <w:t>1.0 Introduction</w:t>
            </w:r>
            <w:r w:rsidRPr="0005143A">
              <w:rPr>
                <w:rFonts w:ascii="Arial" w:hAnsi="Arial" w:cs="Arial"/>
                <w:noProof/>
                <w:webHidden/>
                <w:color w:val="000000" w:themeColor="text1"/>
              </w:rPr>
              <w:tab/>
            </w:r>
            <w:r w:rsidRPr="0005143A">
              <w:rPr>
                <w:rFonts w:ascii="Arial" w:hAnsi="Arial" w:cs="Arial"/>
                <w:noProof/>
                <w:webHidden/>
                <w:color w:val="000000" w:themeColor="text1"/>
              </w:rPr>
              <w:fldChar w:fldCharType="begin"/>
            </w:r>
            <w:r w:rsidRPr="0005143A">
              <w:rPr>
                <w:rFonts w:ascii="Arial" w:hAnsi="Arial" w:cs="Arial"/>
                <w:noProof/>
                <w:webHidden/>
                <w:color w:val="000000" w:themeColor="text1"/>
              </w:rPr>
              <w:instrText xml:space="preserve"> PAGEREF _Toc159690306 \h </w:instrText>
            </w:r>
            <w:r w:rsidRPr="0005143A">
              <w:rPr>
                <w:rFonts w:ascii="Arial" w:hAnsi="Arial" w:cs="Arial"/>
                <w:noProof/>
                <w:webHidden/>
                <w:color w:val="000000" w:themeColor="text1"/>
              </w:rPr>
            </w:r>
            <w:r w:rsidRPr="0005143A">
              <w:rPr>
                <w:rFonts w:ascii="Arial" w:hAnsi="Arial" w:cs="Arial"/>
                <w:noProof/>
                <w:webHidden/>
                <w:color w:val="000000" w:themeColor="text1"/>
              </w:rPr>
              <w:fldChar w:fldCharType="separate"/>
            </w:r>
            <w:r w:rsidRPr="0005143A">
              <w:rPr>
                <w:rFonts w:ascii="Arial" w:hAnsi="Arial" w:cs="Arial"/>
                <w:noProof/>
                <w:webHidden/>
                <w:color w:val="000000" w:themeColor="text1"/>
              </w:rPr>
              <w:t>4</w:t>
            </w:r>
            <w:r w:rsidRPr="0005143A">
              <w:rPr>
                <w:rFonts w:ascii="Arial" w:hAnsi="Arial" w:cs="Arial"/>
                <w:noProof/>
                <w:webHidden/>
                <w:color w:val="000000" w:themeColor="text1"/>
              </w:rPr>
              <w:fldChar w:fldCharType="end"/>
            </w:r>
          </w:hyperlink>
        </w:p>
        <w:p w14:paraId="1FB1AB49" w14:textId="48CAF533" w:rsidR="00CB3A0B" w:rsidRPr="0005143A" w:rsidRDefault="00000000" w:rsidP="00E81538">
          <w:pPr>
            <w:pStyle w:val="TOC1"/>
            <w:tabs>
              <w:tab w:val="right" w:leader="dot" w:pos="9019"/>
            </w:tabs>
            <w:jc w:val="center"/>
            <w:rPr>
              <w:rFonts w:ascii="Arial" w:eastAsiaTheme="minorEastAsia" w:hAnsi="Arial" w:cs="Arial"/>
              <w:noProof/>
              <w:color w:val="000000" w:themeColor="text1"/>
              <w:kern w:val="2"/>
              <w:lang w:val="en-IN"/>
              <w14:ligatures w14:val="standardContextual"/>
            </w:rPr>
          </w:pPr>
          <w:hyperlink w:anchor="_Toc159690307" w:history="1">
            <w:r w:rsidR="00CB3A0B" w:rsidRPr="0005143A">
              <w:rPr>
                <w:rStyle w:val="Hyperlink"/>
                <w:rFonts w:ascii="Arial" w:hAnsi="Arial" w:cs="Arial"/>
                <w:noProof/>
                <w:color w:val="000000" w:themeColor="text1"/>
              </w:rPr>
              <w:t>2.0 Overview of IHG Hotel</w:t>
            </w:r>
            <w:r w:rsidR="00CB3A0B" w:rsidRPr="0005143A">
              <w:rPr>
                <w:rFonts w:ascii="Arial" w:hAnsi="Arial" w:cs="Arial"/>
                <w:noProof/>
                <w:webHidden/>
                <w:color w:val="000000" w:themeColor="text1"/>
              </w:rPr>
              <w:tab/>
            </w:r>
            <w:r w:rsidR="00CB3A0B" w:rsidRPr="0005143A">
              <w:rPr>
                <w:rFonts w:ascii="Arial" w:hAnsi="Arial" w:cs="Arial"/>
                <w:noProof/>
                <w:webHidden/>
                <w:color w:val="000000" w:themeColor="text1"/>
              </w:rPr>
              <w:fldChar w:fldCharType="begin"/>
            </w:r>
            <w:r w:rsidR="00CB3A0B" w:rsidRPr="0005143A">
              <w:rPr>
                <w:rFonts w:ascii="Arial" w:hAnsi="Arial" w:cs="Arial"/>
                <w:noProof/>
                <w:webHidden/>
                <w:color w:val="000000" w:themeColor="text1"/>
              </w:rPr>
              <w:instrText xml:space="preserve"> PAGEREF _Toc159690307 \h </w:instrText>
            </w:r>
            <w:r w:rsidR="00CB3A0B" w:rsidRPr="0005143A">
              <w:rPr>
                <w:rFonts w:ascii="Arial" w:hAnsi="Arial" w:cs="Arial"/>
                <w:noProof/>
                <w:webHidden/>
                <w:color w:val="000000" w:themeColor="text1"/>
              </w:rPr>
            </w:r>
            <w:r w:rsidR="00CB3A0B" w:rsidRPr="0005143A">
              <w:rPr>
                <w:rFonts w:ascii="Arial" w:hAnsi="Arial" w:cs="Arial"/>
                <w:noProof/>
                <w:webHidden/>
                <w:color w:val="000000" w:themeColor="text1"/>
              </w:rPr>
              <w:fldChar w:fldCharType="separate"/>
            </w:r>
            <w:r w:rsidR="00CB3A0B" w:rsidRPr="0005143A">
              <w:rPr>
                <w:rFonts w:ascii="Arial" w:hAnsi="Arial" w:cs="Arial"/>
                <w:noProof/>
                <w:webHidden/>
                <w:color w:val="000000" w:themeColor="text1"/>
              </w:rPr>
              <w:t>4</w:t>
            </w:r>
            <w:r w:rsidR="00CB3A0B" w:rsidRPr="0005143A">
              <w:rPr>
                <w:rFonts w:ascii="Arial" w:hAnsi="Arial" w:cs="Arial"/>
                <w:noProof/>
                <w:webHidden/>
                <w:color w:val="000000" w:themeColor="text1"/>
              </w:rPr>
              <w:fldChar w:fldCharType="end"/>
            </w:r>
          </w:hyperlink>
        </w:p>
        <w:p w14:paraId="7E04C0E5" w14:textId="7DB87F4D" w:rsidR="00CB3A0B" w:rsidRPr="0005143A" w:rsidRDefault="00000000" w:rsidP="00E81538">
          <w:pPr>
            <w:pStyle w:val="TOC1"/>
            <w:tabs>
              <w:tab w:val="right" w:leader="dot" w:pos="9019"/>
            </w:tabs>
            <w:jc w:val="center"/>
            <w:rPr>
              <w:rFonts w:ascii="Arial" w:eastAsiaTheme="minorEastAsia" w:hAnsi="Arial" w:cs="Arial"/>
              <w:noProof/>
              <w:color w:val="000000" w:themeColor="text1"/>
              <w:kern w:val="2"/>
              <w:lang w:val="en-IN"/>
              <w14:ligatures w14:val="standardContextual"/>
            </w:rPr>
          </w:pPr>
          <w:hyperlink w:anchor="_Toc159690308" w:history="1">
            <w:r w:rsidR="00CB3A0B" w:rsidRPr="0005143A">
              <w:rPr>
                <w:rStyle w:val="Hyperlink"/>
                <w:rFonts w:ascii="Arial" w:hAnsi="Arial" w:cs="Arial"/>
                <w:noProof/>
                <w:color w:val="000000" w:themeColor="text1"/>
              </w:rPr>
              <w:t>3.0 Organisational goals, structure, leadership style and culture of IHG</w:t>
            </w:r>
            <w:r w:rsidR="00CB3A0B" w:rsidRPr="0005143A">
              <w:rPr>
                <w:rFonts w:ascii="Arial" w:hAnsi="Arial" w:cs="Arial"/>
                <w:noProof/>
                <w:webHidden/>
                <w:color w:val="000000" w:themeColor="text1"/>
              </w:rPr>
              <w:tab/>
            </w:r>
            <w:r w:rsidR="00CB3A0B" w:rsidRPr="0005143A">
              <w:rPr>
                <w:rFonts w:ascii="Arial" w:hAnsi="Arial" w:cs="Arial"/>
                <w:noProof/>
                <w:webHidden/>
                <w:color w:val="000000" w:themeColor="text1"/>
              </w:rPr>
              <w:fldChar w:fldCharType="begin"/>
            </w:r>
            <w:r w:rsidR="00CB3A0B" w:rsidRPr="0005143A">
              <w:rPr>
                <w:rFonts w:ascii="Arial" w:hAnsi="Arial" w:cs="Arial"/>
                <w:noProof/>
                <w:webHidden/>
                <w:color w:val="000000" w:themeColor="text1"/>
              </w:rPr>
              <w:instrText xml:space="preserve"> PAGEREF _Toc159690308 \h </w:instrText>
            </w:r>
            <w:r w:rsidR="00CB3A0B" w:rsidRPr="0005143A">
              <w:rPr>
                <w:rFonts w:ascii="Arial" w:hAnsi="Arial" w:cs="Arial"/>
                <w:noProof/>
                <w:webHidden/>
                <w:color w:val="000000" w:themeColor="text1"/>
              </w:rPr>
            </w:r>
            <w:r w:rsidR="00CB3A0B" w:rsidRPr="0005143A">
              <w:rPr>
                <w:rFonts w:ascii="Arial" w:hAnsi="Arial" w:cs="Arial"/>
                <w:noProof/>
                <w:webHidden/>
                <w:color w:val="000000" w:themeColor="text1"/>
              </w:rPr>
              <w:fldChar w:fldCharType="separate"/>
            </w:r>
            <w:r w:rsidR="00CB3A0B" w:rsidRPr="0005143A">
              <w:rPr>
                <w:rFonts w:ascii="Arial" w:hAnsi="Arial" w:cs="Arial"/>
                <w:noProof/>
                <w:webHidden/>
                <w:color w:val="000000" w:themeColor="text1"/>
              </w:rPr>
              <w:t>5</w:t>
            </w:r>
            <w:r w:rsidR="00CB3A0B" w:rsidRPr="0005143A">
              <w:rPr>
                <w:rFonts w:ascii="Arial" w:hAnsi="Arial" w:cs="Arial"/>
                <w:noProof/>
                <w:webHidden/>
                <w:color w:val="000000" w:themeColor="text1"/>
              </w:rPr>
              <w:fldChar w:fldCharType="end"/>
            </w:r>
          </w:hyperlink>
        </w:p>
        <w:p w14:paraId="176905EF" w14:textId="59E25B49" w:rsidR="00CB3A0B" w:rsidRPr="0005143A" w:rsidRDefault="00000000" w:rsidP="00E81538">
          <w:pPr>
            <w:pStyle w:val="TOC1"/>
            <w:tabs>
              <w:tab w:val="right" w:leader="dot" w:pos="9019"/>
            </w:tabs>
            <w:jc w:val="center"/>
            <w:rPr>
              <w:rFonts w:ascii="Arial" w:eastAsiaTheme="minorEastAsia" w:hAnsi="Arial" w:cs="Arial"/>
              <w:noProof/>
              <w:color w:val="000000" w:themeColor="text1"/>
              <w:kern w:val="2"/>
              <w:lang w:val="en-IN"/>
              <w14:ligatures w14:val="standardContextual"/>
            </w:rPr>
          </w:pPr>
          <w:hyperlink w:anchor="_Toc159690309" w:history="1">
            <w:r w:rsidR="00CB3A0B" w:rsidRPr="0005143A">
              <w:rPr>
                <w:rStyle w:val="Hyperlink"/>
                <w:rFonts w:ascii="Arial" w:hAnsi="Arial" w:cs="Arial"/>
                <w:noProof/>
                <w:color w:val="000000" w:themeColor="text1"/>
              </w:rPr>
              <w:t>4.0 Recent change initiatives and their impact on IHG</w:t>
            </w:r>
            <w:r w:rsidR="00CB3A0B" w:rsidRPr="0005143A">
              <w:rPr>
                <w:rFonts w:ascii="Arial" w:hAnsi="Arial" w:cs="Arial"/>
                <w:noProof/>
                <w:webHidden/>
                <w:color w:val="000000" w:themeColor="text1"/>
              </w:rPr>
              <w:tab/>
            </w:r>
            <w:r w:rsidR="00CB3A0B" w:rsidRPr="0005143A">
              <w:rPr>
                <w:rFonts w:ascii="Arial" w:hAnsi="Arial" w:cs="Arial"/>
                <w:noProof/>
                <w:webHidden/>
                <w:color w:val="000000" w:themeColor="text1"/>
              </w:rPr>
              <w:fldChar w:fldCharType="begin"/>
            </w:r>
            <w:r w:rsidR="00CB3A0B" w:rsidRPr="0005143A">
              <w:rPr>
                <w:rFonts w:ascii="Arial" w:hAnsi="Arial" w:cs="Arial"/>
                <w:noProof/>
                <w:webHidden/>
                <w:color w:val="000000" w:themeColor="text1"/>
              </w:rPr>
              <w:instrText xml:space="preserve"> PAGEREF _Toc159690309 \h </w:instrText>
            </w:r>
            <w:r w:rsidR="00CB3A0B" w:rsidRPr="0005143A">
              <w:rPr>
                <w:rFonts w:ascii="Arial" w:hAnsi="Arial" w:cs="Arial"/>
                <w:noProof/>
                <w:webHidden/>
                <w:color w:val="000000" w:themeColor="text1"/>
              </w:rPr>
            </w:r>
            <w:r w:rsidR="00CB3A0B" w:rsidRPr="0005143A">
              <w:rPr>
                <w:rFonts w:ascii="Arial" w:hAnsi="Arial" w:cs="Arial"/>
                <w:noProof/>
                <w:webHidden/>
                <w:color w:val="000000" w:themeColor="text1"/>
              </w:rPr>
              <w:fldChar w:fldCharType="separate"/>
            </w:r>
            <w:r w:rsidR="00CB3A0B" w:rsidRPr="0005143A">
              <w:rPr>
                <w:rFonts w:ascii="Arial" w:hAnsi="Arial" w:cs="Arial"/>
                <w:noProof/>
                <w:webHidden/>
                <w:color w:val="000000" w:themeColor="text1"/>
              </w:rPr>
              <w:t>7</w:t>
            </w:r>
            <w:r w:rsidR="00CB3A0B" w:rsidRPr="0005143A">
              <w:rPr>
                <w:rFonts w:ascii="Arial" w:hAnsi="Arial" w:cs="Arial"/>
                <w:noProof/>
                <w:webHidden/>
                <w:color w:val="000000" w:themeColor="text1"/>
              </w:rPr>
              <w:fldChar w:fldCharType="end"/>
            </w:r>
          </w:hyperlink>
        </w:p>
        <w:p w14:paraId="3315554D" w14:textId="33511675" w:rsidR="00CB3A0B" w:rsidRPr="0005143A" w:rsidRDefault="00000000" w:rsidP="00E81538">
          <w:pPr>
            <w:pStyle w:val="TOC2"/>
            <w:tabs>
              <w:tab w:val="right" w:leader="dot" w:pos="9019"/>
            </w:tabs>
            <w:jc w:val="center"/>
            <w:rPr>
              <w:rFonts w:ascii="Arial" w:eastAsiaTheme="minorEastAsia" w:hAnsi="Arial" w:cs="Arial"/>
              <w:noProof/>
              <w:color w:val="000000" w:themeColor="text1"/>
              <w:kern w:val="2"/>
              <w:lang w:val="en-IN"/>
              <w14:ligatures w14:val="standardContextual"/>
            </w:rPr>
          </w:pPr>
          <w:hyperlink w:anchor="_Toc159690310" w:history="1">
            <w:r w:rsidR="00CB3A0B" w:rsidRPr="0005143A">
              <w:rPr>
                <w:rStyle w:val="Hyperlink"/>
                <w:rFonts w:ascii="Arial" w:hAnsi="Arial" w:cs="Arial"/>
                <w:noProof/>
                <w:color w:val="000000" w:themeColor="text1"/>
              </w:rPr>
              <w:t>4.1 The way through which IHG manage the impact</w:t>
            </w:r>
            <w:r w:rsidR="00CB3A0B" w:rsidRPr="0005143A">
              <w:rPr>
                <w:rFonts w:ascii="Arial" w:hAnsi="Arial" w:cs="Arial"/>
                <w:noProof/>
                <w:webHidden/>
                <w:color w:val="000000" w:themeColor="text1"/>
              </w:rPr>
              <w:tab/>
            </w:r>
            <w:r w:rsidR="00CB3A0B" w:rsidRPr="0005143A">
              <w:rPr>
                <w:rFonts w:ascii="Arial" w:hAnsi="Arial" w:cs="Arial"/>
                <w:noProof/>
                <w:webHidden/>
                <w:color w:val="000000" w:themeColor="text1"/>
              </w:rPr>
              <w:fldChar w:fldCharType="begin"/>
            </w:r>
            <w:r w:rsidR="00CB3A0B" w:rsidRPr="0005143A">
              <w:rPr>
                <w:rFonts w:ascii="Arial" w:hAnsi="Arial" w:cs="Arial"/>
                <w:noProof/>
                <w:webHidden/>
                <w:color w:val="000000" w:themeColor="text1"/>
              </w:rPr>
              <w:instrText xml:space="preserve"> PAGEREF _Toc159690310 \h </w:instrText>
            </w:r>
            <w:r w:rsidR="00CB3A0B" w:rsidRPr="0005143A">
              <w:rPr>
                <w:rFonts w:ascii="Arial" w:hAnsi="Arial" w:cs="Arial"/>
                <w:noProof/>
                <w:webHidden/>
                <w:color w:val="000000" w:themeColor="text1"/>
              </w:rPr>
            </w:r>
            <w:r w:rsidR="00CB3A0B" w:rsidRPr="0005143A">
              <w:rPr>
                <w:rFonts w:ascii="Arial" w:hAnsi="Arial" w:cs="Arial"/>
                <w:noProof/>
                <w:webHidden/>
                <w:color w:val="000000" w:themeColor="text1"/>
              </w:rPr>
              <w:fldChar w:fldCharType="separate"/>
            </w:r>
            <w:r w:rsidR="00CB3A0B" w:rsidRPr="0005143A">
              <w:rPr>
                <w:rFonts w:ascii="Arial" w:hAnsi="Arial" w:cs="Arial"/>
                <w:noProof/>
                <w:webHidden/>
                <w:color w:val="000000" w:themeColor="text1"/>
              </w:rPr>
              <w:t>9</w:t>
            </w:r>
            <w:r w:rsidR="00CB3A0B" w:rsidRPr="0005143A">
              <w:rPr>
                <w:rFonts w:ascii="Arial" w:hAnsi="Arial" w:cs="Arial"/>
                <w:noProof/>
                <w:webHidden/>
                <w:color w:val="000000" w:themeColor="text1"/>
              </w:rPr>
              <w:fldChar w:fldCharType="end"/>
            </w:r>
          </w:hyperlink>
        </w:p>
        <w:p w14:paraId="54763CA5" w14:textId="15870AA1" w:rsidR="00CB3A0B" w:rsidRPr="0005143A" w:rsidRDefault="00000000" w:rsidP="00E81538">
          <w:pPr>
            <w:pStyle w:val="TOC1"/>
            <w:tabs>
              <w:tab w:val="right" w:leader="dot" w:pos="9019"/>
            </w:tabs>
            <w:jc w:val="center"/>
            <w:rPr>
              <w:rFonts w:ascii="Arial" w:eastAsiaTheme="minorEastAsia" w:hAnsi="Arial" w:cs="Arial"/>
              <w:noProof/>
              <w:color w:val="000000" w:themeColor="text1"/>
              <w:kern w:val="2"/>
              <w:lang w:val="en-IN"/>
              <w14:ligatures w14:val="standardContextual"/>
            </w:rPr>
          </w:pPr>
          <w:hyperlink w:anchor="_Toc159690311" w:history="1">
            <w:r w:rsidR="00CB3A0B" w:rsidRPr="0005143A">
              <w:rPr>
                <w:rStyle w:val="Hyperlink"/>
                <w:rFonts w:ascii="Arial" w:hAnsi="Arial" w:cs="Arial"/>
                <w:noProof/>
                <w:color w:val="000000" w:themeColor="text1"/>
              </w:rPr>
              <w:t>5.0 Strategic Direction and Current Business Performance</w:t>
            </w:r>
            <w:r w:rsidR="00CB3A0B" w:rsidRPr="0005143A">
              <w:rPr>
                <w:rFonts w:ascii="Arial" w:hAnsi="Arial" w:cs="Arial"/>
                <w:noProof/>
                <w:webHidden/>
                <w:color w:val="000000" w:themeColor="text1"/>
              </w:rPr>
              <w:tab/>
            </w:r>
            <w:r w:rsidR="00CB3A0B" w:rsidRPr="0005143A">
              <w:rPr>
                <w:rFonts w:ascii="Arial" w:hAnsi="Arial" w:cs="Arial"/>
                <w:noProof/>
                <w:webHidden/>
                <w:color w:val="000000" w:themeColor="text1"/>
              </w:rPr>
              <w:fldChar w:fldCharType="begin"/>
            </w:r>
            <w:r w:rsidR="00CB3A0B" w:rsidRPr="0005143A">
              <w:rPr>
                <w:rFonts w:ascii="Arial" w:hAnsi="Arial" w:cs="Arial"/>
                <w:noProof/>
                <w:webHidden/>
                <w:color w:val="000000" w:themeColor="text1"/>
              </w:rPr>
              <w:instrText xml:space="preserve"> PAGEREF _Toc159690311 \h </w:instrText>
            </w:r>
            <w:r w:rsidR="00CB3A0B" w:rsidRPr="0005143A">
              <w:rPr>
                <w:rFonts w:ascii="Arial" w:hAnsi="Arial" w:cs="Arial"/>
                <w:noProof/>
                <w:webHidden/>
                <w:color w:val="000000" w:themeColor="text1"/>
              </w:rPr>
            </w:r>
            <w:r w:rsidR="00CB3A0B" w:rsidRPr="0005143A">
              <w:rPr>
                <w:rFonts w:ascii="Arial" w:hAnsi="Arial" w:cs="Arial"/>
                <w:noProof/>
                <w:webHidden/>
                <w:color w:val="000000" w:themeColor="text1"/>
              </w:rPr>
              <w:fldChar w:fldCharType="separate"/>
            </w:r>
            <w:r w:rsidR="00CB3A0B" w:rsidRPr="0005143A">
              <w:rPr>
                <w:rFonts w:ascii="Arial" w:hAnsi="Arial" w:cs="Arial"/>
                <w:noProof/>
                <w:webHidden/>
                <w:color w:val="000000" w:themeColor="text1"/>
              </w:rPr>
              <w:t>10</w:t>
            </w:r>
            <w:r w:rsidR="00CB3A0B" w:rsidRPr="0005143A">
              <w:rPr>
                <w:rFonts w:ascii="Arial" w:hAnsi="Arial" w:cs="Arial"/>
                <w:noProof/>
                <w:webHidden/>
                <w:color w:val="000000" w:themeColor="text1"/>
              </w:rPr>
              <w:fldChar w:fldCharType="end"/>
            </w:r>
          </w:hyperlink>
        </w:p>
        <w:p w14:paraId="57015F54" w14:textId="24AFED49" w:rsidR="00CB3A0B" w:rsidRPr="0005143A" w:rsidRDefault="00000000" w:rsidP="00E81538">
          <w:pPr>
            <w:pStyle w:val="TOC1"/>
            <w:tabs>
              <w:tab w:val="right" w:leader="dot" w:pos="9019"/>
            </w:tabs>
            <w:jc w:val="center"/>
            <w:rPr>
              <w:rFonts w:ascii="Arial" w:eastAsiaTheme="minorEastAsia" w:hAnsi="Arial" w:cs="Arial"/>
              <w:noProof/>
              <w:color w:val="000000" w:themeColor="text1"/>
              <w:kern w:val="2"/>
              <w:lang w:val="en-IN"/>
              <w14:ligatures w14:val="standardContextual"/>
            </w:rPr>
          </w:pPr>
          <w:hyperlink w:anchor="_Toc159690312" w:history="1">
            <w:r w:rsidR="00CB3A0B" w:rsidRPr="0005143A">
              <w:rPr>
                <w:rStyle w:val="Hyperlink"/>
                <w:rFonts w:ascii="Arial" w:hAnsi="Arial" w:cs="Arial"/>
                <w:noProof/>
                <w:color w:val="000000" w:themeColor="text1"/>
              </w:rPr>
              <w:t>6.0 Behavioural approach to management</w:t>
            </w:r>
            <w:r w:rsidR="00CB3A0B" w:rsidRPr="0005143A">
              <w:rPr>
                <w:rFonts w:ascii="Arial" w:hAnsi="Arial" w:cs="Arial"/>
                <w:noProof/>
                <w:webHidden/>
                <w:color w:val="000000" w:themeColor="text1"/>
              </w:rPr>
              <w:tab/>
            </w:r>
            <w:r w:rsidR="00CB3A0B" w:rsidRPr="0005143A">
              <w:rPr>
                <w:rFonts w:ascii="Arial" w:hAnsi="Arial" w:cs="Arial"/>
                <w:noProof/>
                <w:webHidden/>
                <w:color w:val="000000" w:themeColor="text1"/>
              </w:rPr>
              <w:fldChar w:fldCharType="begin"/>
            </w:r>
            <w:r w:rsidR="00CB3A0B" w:rsidRPr="0005143A">
              <w:rPr>
                <w:rFonts w:ascii="Arial" w:hAnsi="Arial" w:cs="Arial"/>
                <w:noProof/>
                <w:webHidden/>
                <w:color w:val="000000" w:themeColor="text1"/>
              </w:rPr>
              <w:instrText xml:space="preserve"> PAGEREF _Toc159690312 \h </w:instrText>
            </w:r>
            <w:r w:rsidR="00CB3A0B" w:rsidRPr="0005143A">
              <w:rPr>
                <w:rFonts w:ascii="Arial" w:hAnsi="Arial" w:cs="Arial"/>
                <w:noProof/>
                <w:webHidden/>
                <w:color w:val="000000" w:themeColor="text1"/>
              </w:rPr>
            </w:r>
            <w:r w:rsidR="00CB3A0B" w:rsidRPr="0005143A">
              <w:rPr>
                <w:rFonts w:ascii="Arial" w:hAnsi="Arial" w:cs="Arial"/>
                <w:noProof/>
                <w:webHidden/>
                <w:color w:val="000000" w:themeColor="text1"/>
              </w:rPr>
              <w:fldChar w:fldCharType="separate"/>
            </w:r>
            <w:r w:rsidR="00CB3A0B" w:rsidRPr="0005143A">
              <w:rPr>
                <w:rFonts w:ascii="Arial" w:hAnsi="Arial" w:cs="Arial"/>
                <w:noProof/>
                <w:webHidden/>
                <w:color w:val="000000" w:themeColor="text1"/>
              </w:rPr>
              <w:t>13</w:t>
            </w:r>
            <w:r w:rsidR="00CB3A0B" w:rsidRPr="0005143A">
              <w:rPr>
                <w:rFonts w:ascii="Arial" w:hAnsi="Arial" w:cs="Arial"/>
                <w:noProof/>
                <w:webHidden/>
                <w:color w:val="000000" w:themeColor="text1"/>
              </w:rPr>
              <w:fldChar w:fldCharType="end"/>
            </w:r>
          </w:hyperlink>
        </w:p>
        <w:p w14:paraId="6AB30E1A" w14:textId="7C63268E" w:rsidR="00CB3A0B" w:rsidRPr="0005143A" w:rsidRDefault="00000000" w:rsidP="00E81538">
          <w:pPr>
            <w:pStyle w:val="TOC1"/>
            <w:tabs>
              <w:tab w:val="right" w:leader="dot" w:pos="9019"/>
            </w:tabs>
            <w:jc w:val="center"/>
            <w:rPr>
              <w:rFonts w:ascii="Arial" w:eastAsiaTheme="minorEastAsia" w:hAnsi="Arial" w:cs="Arial"/>
              <w:noProof/>
              <w:color w:val="000000" w:themeColor="text1"/>
              <w:kern w:val="2"/>
              <w:lang w:val="en-IN"/>
              <w14:ligatures w14:val="standardContextual"/>
            </w:rPr>
          </w:pPr>
          <w:hyperlink w:anchor="_Toc159690313" w:history="1">
            <w:r w:rsidR="00CB3A0B" w:rsidRPr="0005143A">
              <w:rPr>
                <w:rStyle w:val="Hyperlink"/>
                <w:rFonts w:ascii="Arial" w:hAnsi="Arial" w:cs="Arial"/>
                <w:noProof/>
                <w:color w:val="000000" w:themeColor="text1"/>
              </w:rPr>
              <w:t>7.0 Conclusion</w:t>
            </w:r>
            <w:r w:rsidR="00CB3A0B" w:rsidRPr="0005143A">
              <w:rPr>
                <w:rFonts w:ascii="Arial" w:hAnsi="Arial" w:cs="Arial"/>
                <w:noProof/>
                <w:webHidden/>
                <w:color w:val="000000" w:themeColor="text1"/>
              </w:rPr>
              <w:tab/>
            </w:r>
            <w:r w:rsidR="00CB3A0B" w:rsidRPr="0005143A">
              <w:rPr>
                <w:rFonts w:ascii="Arial" w:hAnsi="Arial" w:cs="Arial"/>
                <w:noProof/>
                <w:webHidden/>
                <w:color w:val="000000" w:themeColor="text1"/>
              </w:rPr>
              <w:fldChar w:fldCharType="begin"/>
            </w:r>
            <w:r w:rsidR="00CB3A0B" w:rsidRPr="0005143A">
              <w:rPr>
                <w:rFonts w:ascii="Arial" w:hAnsi="Arial" w:cs="Arial"/>
                <w:noProof/>
                <w:webHidden/>
                <w:color w:val="000000" w:themeColor="text1"/>
              </w:rPr>
              <w:instrText xml:space="preserve"> PAGEREF _Toc159690313 \h </w:instrText>
            </w:r>
            <w:r w:rsidR="00CB3A0B" w:rsidRPr="0005143A">
              <w:rPr>
                <w:rFonts w:ascii="Arial" w:hAnsi="Arial" w:cs="Arial"/>
                <w:noProof/>
                <w:webHidden/>
                <w:color w:val="000000" w:themeColor="text1"/>
              </w:rPr>
            </w:r>
            <w:r w:rsidR="00CB3A0B" w:rsidRPr="0005143A">
              <w:rPr>
                <w:rFonts w:ascii="Arial" w:hAnsi="Arial" w:cs="Arial"/>
                <w:noProof/>
                <w:webHidden/>
                <w:color w:val="000000" w:themeColor="text1"/>
              </w:rPr>
              <w:fldChar w:fldCharType="separate"/>
            </w:r>
            <w:r w:rsidR="00CB3A0B" w:rsidRPr="0005143A">
              <w:rPr>
                <w:rFonts w:ascii="Arial" w:hAnsi="Arial" w:cs="Arial"/>
                <w:noProof/>
                <w:webHidden/>
                <w:color w:val="000000" w:themeColor="text1"/>
              </w:rPr>
              <w:t>14</w:t>
            </w:r>
            <w:r w:rsidR="00CB3A0B" w:rsidRPr="0005143A">
              <w:rPr>
                <w:rFonts w:ascii="Arial" w:hAnsi="Arial" w:cs="Arial"/>
                <w:noProof/>
                <w:webHidden/>
                <w:color w:val="000000" w:themeColor="text1"/>
              </w:rPr>
              <w:fldChar w:fldCharType="end"/>
            </w:r>
          </w:hyperlink>
        </w:p>
        <w:p w14:paraId="7230ED8F" w14:textId="72E4E6D9" w:rsidR="00CB3A0B" w:rsidRPr="0005143A" w:rsidRDefault="00000000" w:rsidP="00E81538">
          <w:pPr>
            <w:pStyle w:val="TOC1"/>
            <w:tabs>
              <w:tab w:val="right" w:leader="dot" w:pos="9019"/>
            </w:tabs>
            <w:jc w:val="center"/>
            <w:rPr>
              <w:rFonts w:ascii="Arial" w:eastAsiaTheme="minorEastAsia" w:hAnsi="Arial" w:cs="Arial"/>
              <w:noProof/>
              <w:color w:val="000000" w:themeColor="text1"/>
              <w:kern w:val="2"/>
              <w:lang w:val="en-IN"/>
              <w14:ligatures w14:val="standardContextual"/>
            </w:rPr>
          </w:pPr>
          <w:hyperlink w:anchor="_Toc159690314" w:history="1">
            <w:r w:rsidR="00CB3A0B" w:rsidRPr="0005143A">
              <w:rPr>
                <w:rStyle w:val="Hyperlink"/>
                <w:rFonts w:ascii="Arial" w:hAnsi="Arial" w:cs="Arial"/>
                <w:noProof/>
                <w:color w:val="000000" w:themeColor="text1"/>
              </w:rPr>
              <w:t>Reference List</w:t>
            </w:r>
            <w:r w:rsidR="00CB3A0B" w:rsidRPr="0005143A">
              <w:rPr>
                <w:rFonts w:ascii="Arial" w:hAnsi="Arial" w:cs="Arial"/>
                <w:noProof/>
                <w:webHidden/>
                <w:color w:val="000000" w:themeColor="text1"/>
              </w:rPr>
              <w:tab/>
            </w:r>
            <w:r w:rsidR="00CB3A0B" w:rsidRPr="0005143A">
              <w:rPr>
                <w:rFonts w:ascii="Arial" w:hAnsi="Arial" w:cs="Arial"/>
                <w:noProof/>
                <w:webHidden/>
                <w:color w:val="000000" w:themeColor="text1"/>
              </w:rPr>
              <w:fldChar w:fldCharType="begin"/>
            </w:r>
            <w:r w:rsidR="00CB3A0B" w:rsidRPr="0005143A">
              <w:rPr>
                <w:rFonts w:ascii="Arial" w:hAnsi="Arial" w:cs="Arial"/>
                <w:noProof/>
                <w:webHidden/>
                <w:color w:val="000000" w:themeColor="text1"/>
              </w:rPr>
              <w:instrText xml:space="preserve"> PAGEREF _Toc159690314 \h </w:instrText>
            </w:r>
            <w:r w:rsidR="00CB3A0B" w:rsidRPr="0005143A">
              <w:rPr>
                <w:rFonts w:ascii="Arial" w:hAnsi="Arial" w:cs="Arial"/>
                <w:noProof/>
                <w:webHidden/>
                <w:color w:val="000000" w:themeColor="text1"/>
              </w:rPr>
            </w:r>
            <w:r w:rsidR="00CB3A0B" w:rsidRPr="0005143A">
              <w:rPr>
                <w:rFonts w:ascii="Arial" w:hAnsi="Arial" w:cs="Arial"/>
                <w:noProof/>
                <w:webHidden/>
                <w:color w:val="000000" w:themeColor="text1"/>
              </w:rPr>
              <w:fldChar w:fldCharType="separate"/>
            </w:r>
            <w:r w:rsidR="00CB3A0B" w:rsidRPr="0005143A">
              <w:rPr>
                <w:rFonts w:ascii="Arial" w:hAnsi="Arial" w:cs="Arial"/>
                <w:noProof/>
                <w:webHidden/>
                <w:color w:val="000000" w:themeColor="text1"/>
              </w:rPr>
              <w:t>15</w:t>
            </w:r>
            <w:r w:rsidR="00CB3A0B" w:rsidRPr="0005143A">
              <w:rPr>
                <w:rFonts w:ascii="Arial" w:hAnsi="Arial" w:cs="Arial"/>
                <w:noProof/>
                <w:webHidden/>
                <w:color w:val="000000" w:themeColor="text1"/>
              </w:rPr>
              <w:fldChar w:fldCharType="end"/>
            </w:r>
          </w:hyperlink>
        </w:p>
        <w:p w14:paraId="5F8461A8" w14:textId="5278FFED" w:rsidR="00CB3A0B" w:rsidRPr="0005143A" w:rsidRDefault="00CB3A0B" w:rsidP="00E81538">
          <w:pPr>
            <w:jc w:val="center"/>
            <w:rPr>
              <w:rFonts w:ascii="Arial" w:hAnsi="Arial" w:cs="Arial"/>
              <w:color w:val="000000" w:themeColor="text1"/>
            </w:rPr>
          </w:pPr>
          <w:r w:rsidRPr="0005143A">
            <w:rPr>
              <w:rFonts w:ascii="Arial" w:hAnsi="Arial" w:cs="Arial"/>
              <w:b/>
              <w:bCs/>
              <w:noProof/>
              <w:color w:val="000000" w:themeColor="text1"/>
            </w:rPr>
            <w:fldChar w:fldCharType="end"/>
          </w:r>
        </w:p>
      </w:sdtContent>
    </w:sdt>
    <w:p w14:paraId="616E8B5C" w14:textId="0F6B7AF4" w:rsidR="006509F4" w:rsidRPr="0005143A" w:rsidRDefault="00000000" w:rsidP="00E81538">
      <w:pPr>
        <w:rPr>
          <w:rFonts w:ascii="Arial" w:hAnsi="Arial" w:cs="Arial"/>
          <w:color w:val="000000" w:themeColor="text1"/>
        </w:rPr>
      </w:pPr>
      <w:r w:rsidRPr="0005143A">
        <w:rPr>
          <w:rFonts w:ascii="Arial" w:hAnsi="Arial" w:cs="Arial"/>
          <w:color w:val="000000" w:themeColor="text1"/>
        </w:rPr>
        <w:br w:type="page"/>
      </w:r>
    </w:p>
    <w:p w14:paraId="68E541E1" w14:textId="77777777" w:rsidR="006509F4" w:rsidRPr="0005143A" w:rsidRDefault="00000000" w:rsidP="00E81538">
      <w:pPr>
        <w:pStyle w:val="Heading1"/>
        <w:rPr>
          <w:rFonts w:ascii="Arial" w:hAnsi="Arial" w:cs="Arial"/>
          <w:color w:val="000000" w:themeColor="text1"/>
          <w:sz w:val="24"/>
          <w:szCs w:val="24"/>
        </w:rPr>
      </w:pPr>
      <w:bookmarkStart w:id="0" w:name="_ie5k88m2mo1c" w:colFirst="0" w:colLast="0"/>
      <w:bookmarkStart w:id="1" w:name="_Toc159690306"/>
      <w:bookmarkEnd w:id="0"/>
      <w:r w:rsidRPr="0005143A">
        <w:rPr>
          <w:rFonts w:ascii="Arial" w:hAnsi="Arial" w:cs="Arial"/>
          <w:color w:val="000000" w:themeColor="text1"/>
          <w:sz w:val="24"/>
          <w:szCs w:val="24"/>
        </w:rPr>
        <w:lastRenderedPageBreak/>
        <w:t>1.0 Introduction</w:t>
      </w:r>
      <w:bookmarkEnd w:id="1"/>
      <w:r w:rsidRPr="0005143A">
        <w:rPr>
          <w:rFonts w:ascii="Arial" w:hAnsi="Arial" w:cs="Arial"/>
          <w:color w:val="000000" w:themeColor="text1"/>
          <w:sz w:val="24"/>
          <w:szCs w:val="24"/>
        </w:rPr>
        <w:t xml:space="preserve"> </w:t>
      </w:r>
    </w:p>
    <w:p w14:paraId="3E1D3F70" w14:textId="77777777" w:rsidR="006509F4" w:rsidRPr="0005143A" w:rsidRDefault="00000000" w:rsidP="00E81538">
      <w:pPr>
        <w:rPr>
          <w:rFonts w:ascii="Arial" w:hAnsi="Arial" w:cs="Arial"/>
          <w:color w:val="000000" w:themeColor="text1"/>
        </w:rPr>
      </w:pPr>
      <w:r w:rsidRPr="0005143A">
        <w:rPr>
          <w:rFonts w:ascii="Arial" w:hAnsi="Arial" w:cs="Arial"/>
          <w:color w:val="000000" w:themeColor="text1"/>
        </w:rPr>
        <w:t>Management is the administration of an organisation to meet organisational aims and objectives. On the other hand, behaviour plays a major role in management practice to control and manage human behaviour for organisational betterment (Mullins and Dosser, 2013). In this context, IHG has been selected as chosen hotel based on which the significance of management and behaviour will be identified. Several factors which are associated with organisational performance such as goals, strategic direction, culture, business structure and leadership style will be critically evaluated. Several changes have taken place in business at present which will be identified along with their impact and strategy to deal with the impact. Moreover, significant factors that affect individual behaviour and their influence on business performance will be identified further.</w:t>
      </w:r>
    </w:p>
    <w:p w14:paraId="03177858" w14:textId="77777777" w:rsidR="006509F4" w:rsidRPr="0005143A" w:rsidRDefault="00000000" w:rsidP="00E81538">
      <w:pPr>
        <w:pStyle w:val="Heading1"/>
        <w:rPr>
          <w:rFonts w:ascii="Arial" w:hAnsi="Arial" w:cs="Arial"/>
          <w:color w:val="000000" w:themeColor="text1"/>
          <w:sz w:val="24"/>
          <w:szCs w:val="24"/>
        </w:rPr>
      </w:pPr>
      <w:bookmarkStart w:id="2" w:name="_7wq4eyacfgxr" w:colFirst="0" w:colLast="0"/>
      <w:bookmarkStart w:id="3" w:name="_Toc159690307"/>
      <w:bookmarkEnd w:id="2"/>
      <w:r w:rsidRPr="0005143A">
        <w:rPr>
          <w:rFonts w:ascii="Arial" w:hAnsi="Arial" w:cs="Arial"/>
          <w:color w:val="000000" w:themeColor="text1"/>
          <w:sz w:val="24"/>
          <w:szCs w:val="24"/>
        </w:rPr>
        <w:t>2.0 Overview of IHG Hotel</w:t>
      </w:r>
      <w:bookmarkEnd w:id="3"/>
      <w:r w:rsidRPr="0005143A">
        <w:rPr>
          <w:rFonts w:ascii="Arial" w:hAnsi="Arial" w:cs="Arial"/>
          <w:color w:val="000000" w:themeColor="text1"/>
          <w:sz w:val="24"/>
          <w:szCs w:val="24"/>
        </w:rPr>
        <w:t xml:space="preserve"> </w:t>
      </w:r>
    </w:p>
    <w:p w14:paraId="3670747A" w14:textId="77777777" w:rsidR="006509F4" w:rsidRPr="0005143A" w:rsidRDefault="00000000" w:rsidP="00E81538">
      <w:pPr>
        <w:rPr>
          <w:rFonts w:ascii="Arial" w:hAnsi="Arial" w:cs="Arial"/>
          <w:color w:val="000000" w:themeColor="text1"/>
        </w:rPr>
      </w:pPr>
      <w:r w:rsidRPr="0005143A">
        <w:rPr>
          <w:rFonts w:ascii="Arial" w:hAnsi="Arial" w:cs="Arial"/>
          <w:color w:val="000000" w:themeColor="text1"/>
        </w:rPr>
        <w:t>In 1777 William Bass first began his journey from a local brewery and now, it has become a world-famous hotel brand named IHG Hotels &amp; Restaurants (</w:t>
      </w:r>
      <w:proofErr w:type="spellStart"/>
      <w:r w:rsidRPr="0005143A">
        <w:rPr>
          <w:rFonts w:ascii="Arial" w:hAnsi="Arial" w:cs="Arial"/>
          <w:color w:val="000000" w:themeColor="text1"/>
        </w:rPr>
        <w:t>Ihgplc</w:t>
      </w:r>
      <w:proofErr w:type="spellEnd"/>
      <w:r w:rsidRPr="0005143A">
        <w:rPr>
          <w:rFonts w:ascii="Arial" w:hAnsi="Arial" w:cs="Arial"/>
          <w:color w:val="000000" w:themeColor="text1"/>
        </w:rPr>
        <w:t xml:space="preserve">, 2024). At the present time, IHG has 6,363 open hotels and 345,000 workers around the world. It is considered one of the leading hotel companies in the world that provides hospitality services across 100 countries. It provides satisfactory, safe, </w:t>
      </w:r>
      <w:proofErr w:type="gramStart"/>
      <w:r w:rsidRPr="0005143A">
        <w:rPr>
          <w:rFonts w:ascii="Arial" w:hAnsi="Arial" w:cs="Arial"/>
          <w:color w:val="000000" w:themeColor="text1"/>
        </w:rPr>
        <w:t>luxurious</w:t>
      </w:r>
      <w:proofErr w:type="gramEnd"/>
      <w:r w:rsidRPr="0005143A">
        <w:rPr>
          <w:rFonts w:ascii="Arial" w:hAnsi="Arial" w:cs="Arial"/>
          <w:color w:val="000000" w:themeColor="text1"/>
        </w:rPr>
        <w:t xml:space="preserve"> and comfortable accommodation services to its global customers. In 2022, IHG Hotel earned revenue of 3.892 million U.S. dollars and its operational profit was 628 million U.S. dollars (</w:t>
      </w:r>
      <w:proofErr w:type="spellStart"/>
      <w:r w:rsidRPr="0005143A">
        <w:rPr>
          <w:rFonts w:ascii="Arial" w:hAnsi="Arial" w:cs="Arial"/>
          <w:color w:val="000000" w:themeColor="text1"/>
        </w:rPr>
        <w:t>Ihgplc</w:t>
      </w:r>
      <w:proofErr w:type="spellEnd"/>
      <w:r w:rsidRPr="0005143A">
        <w:rPr>
          <w:rFonts w:ascii="Arial" w:hAnsi="Arial" w:cs="Arial"/>
          <w:color w:val="000000" w:themeColor="text1"/>
        </w:rPr>
        <w:t>, 2024). Therefore, IHG Hotel has 19 famous hotels such as Hotel Inn, SIX SENSES, Regent, HOTEL INDIGO, VOCO, GERNER, Avid and so on (</w:t>
      </w:r>
      <w:proofErr w:type="spellStart"/>
      <w:r w:rsidRPr="0005143A">
        <w:rPr>
          <w:rFonts w:ascii="Arial" w:hAnsi="Arial" w:cs="Arial"/>
          <w:color w:val="000000" w:themeColor="text1"/>
        </w:rPr>
        <w:t>Ihgplc</w:t>
      </w:r>
      <w:proofErr w:type="spellEnd"/>
      <w:r w:rsidRPr="0005143A">
        <w:rPr>
          <w:rFonts w:ascii="Arial" w:hAnsi="Arial" w:cs="Arial"/>
          <w:color w:val="000000" w:themeColor="text1"/>
        </w:rPr>
        <w:t xml:space="preserve">, 2024). These hotels </w:t>
      </w:r>
      <w:proofErr w:type="gramStart"/>
      <w:r w:rsidRPr="0005143A">
        <w:rPr>
          <w:rFonts w:ascii="Arial" w:hAnsi="Arial" w:cs="Arial"/>
          <w:color w:val="000000" w:themeColor="text1"/>
        </w:rPr>
        <w:t>are connected with</w:t>
      </w:r>
      <w:proofErr w:type="gramEnd"/>
      <w:r w:rsidRPr="0005143A">
        <w:rPr>
          <w:rFonts w:ascii="Arial" w:hAnsi="Arial" w:cs="Arial"/>
          <w:color w:val="000000" w:themeColor="text1"/>
        </w:rPr>
        <w:t xml:space="preserve"> the One Reward Membership Terms and Conditions of IHG.  </w:t>
      </w:r>
    </w:p>
    <w:p w14:paraId="1331421E" w14:textId="77777777" w:rsidR="006509F4" w:rsidRPr="0005143A" w:rsidRDefault="00000000" w:rsidP="00E81538">
      <w:pPr>
        <w:jc w:val="center"/>
        <w:rPr>
          <w:rFonts w:ascii="Arial" w:hAnsi="Arial" w:cs="Arial"/>
          <w:color w:val="000000" w:themeColor="text1"/>
        </w:rPr>
      </w:pPr>
      <w:r w:rsidRPr="0005143A">
        <w:rPr>
          <w:rFonts w:ascii="Arial" w:hAnsi="Arial" w:cs="Arial"/>
          <w:noProof/>
          <w:color w:val="000000" w:themeColor="text1"/>
        </w:rPr>
        <w:lastRenderedPageBreak/>
        <w:drawing>
          <wp:inline distT="114300" distB="114300" distL="114300" distR="114300" wp14:anchorId="354F6DBA" wp14:editId="43313E2E">
            <wp:extent cx="2466975" cy="184785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466975" cy="1847850"/>
                    </a:xfrm>
                    <a:prstGeom prst="rect">
                      <a:avLst/>
                    </a:prstGeom>
                    <a:ln/>
                  </pic:spPr>
                </pic:pic>
              </a:graphicData>
            </a:graphic>
          </wp:inline>
        </w:drawing>
      </w:r>
    </w:p>
    <w:p w14:paraId="63C2428D" w14:textId="77777777" w:rsidR="006509F4" w:rsidRPr="0005143A" w:rsidRDefault="00000000" w:rsidP="00E81538">
      <w:pPr>
        <w:jc w:val="center"/>
        <w:rPr>
          <w:rFonts w:ascii="Arial" w:hAnsi="Arial" w:cs="Arial"/>
          <w:b/>
          <w:color w:val="000000" w:themeColor="text1"/>
        </w:rPr>
      </w:pPr>
      <w:r w:rsidRPr="0005143A">
        <w:rPr>
          <w:rFonts w:ascii="Arial" w:hAnsi="Arial" w:cs="Arial"/>
          <w:b/>
          <w:color w:val="000000" w:themeColor="text1"/>
        </w:rPr>
        <w:t>Figure 1: Logo of IHG Hotel</w:t>
      </w:r>
    </w:p>
    <w:p w14:paraId="2E800A45" w14:textId="77777777" w:rsidR="006509F4" w:rsidRPr="0005143A" w:rsidRDefault="00000000" w:rsidP="00E81538">
      <w:pPr>
        <w:jc w:val="center"/>
        <w:rPr>
          <w:rFonts w:ascii="Arial" w:hAnsi="Arial" w:cs="Arial"/>
          <w:color w:val="000000" w:themeColor="text1"/>
        </w:rPr>
      </w:pPr>
      <w:r w:rsidRPr="0005143A">
        <w:rPr>
          <w:rFonts w:ascii="Arial" w:hAnsi="Arial" w:cs="Arial"/>
          <w:color w:val="000000" w:themeColor="text1"/>
        </w:rPr>
        <w:t>(</w:t>
      </w:r>
      <w:proofErr w:type="spellStart"/>
      <w:r w:rsidRPr="0005143A">
        <w:rPr>
          <w:rFonts w:ascii="Arial" w:hAnsi="Arial" w:cs="Arial"/>
          <w:color w:val="000000" w:themeColor="text1"/>
        </w:rPr>
        <w:t>Souce</w:t>
      </w:r>
      <w:proofErr w:type="spellEnd"/>
      <w:r w:rsidRPr="0005143A">
        <w:rPr>
          <w:rFonts w:ascii="Arial" w:hAnsi="Arial" w:cs="Arial"/>
          <w:color w:val="000000" w:themeColor="text1"/>
        </w:rPr>
        <w:t xml:space="preserve">: </w:t>
      </w:r>
      <w:proofErr w:type="spellStart"/>
      <w:r w:rsidRPr="0005143A">
        <w:rPr>
          <w:rFonts w:ascii="Arial" w:hAnsi="Arial" w:cs="Arial"/>
          <w:color w:val="000000" w:themeColor="text1"/>
        </w:rPr>
        <w:t>Ihgplc</w:t>
      </w:r>
      <w:proofErr w:type="spellEnd"/>
      <w:r w:rsidRPr="0005143A">
        <w:rPr>
          <w:rFonts w:ascii="Arial" w:hAnsi="Arial" w:cs="Arial"/>
          <w:color w:val="000000" w:themeColor="text1"/>
        </w:rPr>
        <w:t>, 2024)</w:t>
      </w:r>
    </w:p>
    <w:p w14:paraId="0116B3E4" w14:textId="77777777" w:rsidR="006509F4" w:rsidRPr="0005143A" w:rsidRDefault="00000000" w:rsidP="00E81538">
      <w:pPr>
        <w:pStyle w:val="Heading1"/>
        <w:rPr>
          <w:rFonts w:ascii="Arial" w:hAnsi="Arial" w:cs="Arial"/>
          <w:color w:val="000000" w:themeColor="text1"/>
          <w:sz w:val="24"/>
          <w:szCs w:val="24"/>
        </w:rPr>
      </w:pPr>
      <w:bookmarkStart w:id="4" w:name="_ochxoodk6o7s" w:colFirst="0" w:colLast="0"/>
      <w:bookmarkStart w:id="5" w:name="_Toc159690308"/>
      <w:bookmarkEnd w:id="4"/>
      <w:r w:rsidRPr="0005143A">
        <w:rPr>
          <w:rFonts w:ascii="Arial" w:hAnsi="Arial" w:cs="Arial"/>
          <w:color w:val="000000" w:themeColor="text1"/>
          <w:sz w:val="24"/>
          <w:szCs w:val="24"/>
        </w:rPr>
        <w:t>3.0 Organisational goals, structure, leadership style and culture of IHG</w:t>
      </w:r>
      <w:bookmarkEnd w:id="5"/>
      <w:r w:rsidRPr="0005143A">
        <w:rPr>
          <w:rFonts w:ascii="Arial" w:hAnsi="Arial" w:cs="Arial"/>
          <w:color w:val="000000" w:themeColor="text1"/>
          <w:sz w:val="24"/>
          <w:szCs w:val="24"/>
        </w:rPr>
        <w:t xml:space="preserve"> </w:t>
      </w:r>
    </w:p>
    <w:p w14:paraId="5EFFD57E" w14:textId="77777777" w:rsidR="006509F4" w:rsidRPr="0005143A" w:rsidRDefault="00000000" w:rsidP="00E81538">
      <w:pPr>
        <w:rPr>
          <w:rFonts w:ascii="Arial" w:hAnsi="Arial" w:cs="Arial"/>
          <w:color w:val="000000" w:themeColor="text1"/>
        </w:rPr>
      </w:pPr>
      <w:r w:rsidRPr="0005143A">
        <w:rPr>
          <w:rFonts w:ascii="Arial" w:hAnsi="Arial" w:cs="Arial"/>
          <w:b/>
          <w:color w:val="000000" w:themeColor="text1"/>
        </w:rPr>
        <w:t>Goals of IHG:</w:t>
      </w:r>
      <w:r w:rsidRPr="0005143A">
        <w:rPr>
          <w:rFonts w:ascii="Arial" w:hAnsi="Arial" w:cs="Arial"/>
          <w:color w:val="000000" w:themeColor="text1"/>
        </w:rPr>
        <w:t xml:space="preserve"> IHG Hotel’s organisational goal is to develop True Hospitality for Goods (</w:t>
      </w:r>
      <w:proofErr w:type="spellStart"/>
      <w:r w:rsidRPr="0005143A">
        <w:rPr>
          <w:rFonts w:ascii="Arial" w:hAnsi="Arial" w:cs="Arial"/>
          <w:color w:val="000000" w:themeColor="text1"/>
        </w:rPr>
        <w:t>Ihgplc</w:t>
      </w:r>
      <w:proofErr w:type="spellEnd"/>
      <w:r w:rsidRPr="0005143A">
        <w:rPr>
          <w:rFonts w:ascii="Arial" w:hAnsi="Arial" w:cs="Arial"/>
          <w:color w:val="000000" w:themeColor="text1"/>
        </w:rPr>
        <w:t xml:space="preserve">, 2024). The Hotel shapes its culture and brings its brand to life to achieve business growth. It is also committed to making a difference in its owners, guests, </w:t>
      </w:r>
      <w:proofErr w:type="gramStart"/>
      <w:r w:rsidRPr="0005143A">
        <w:rPr>
          <w:rFonts w:ascii="Arial" w:hAnsi="Arial" w:cs="Arial"/>
          <w:color w:val="000000" w:themeColor="text1"/>
        </w:rPr>
        <w:t>colleagues</w:t>
      </w:r>
      <w:proofErr w:type="gramEnd"/>
      <w:r w:rsidRPr="0005143A">
        <w:rPr>
          <w:rFonts w:ascii="Arial" w:hAnsi="Arial" w:cs="Arial"/>
          <w:color w:val="000000" w:themeColor="text1"/>
        </w:rPr>
        <w:t xml:space="preserve"> and community to safeguard the world.</w:t>
      </w:r>
    </w:p>
    <w:p w14:paraId="17AE2E4D" w14:textId="60C8F4B9" w:rsidR="006509F4" w:rsidRPr="0005143A" w:rsidRDefault="00000000" w:rsidP="00E81538">
      <w:pPr>
        <w:rPr>
          <w:rFonts w:ascii="Arial" w:hAnsi="Arial" w:cs="Arial"/>
          <w:color w:val="000000" w:themeColor="text1"/>
        </w:rPr>
      </w:pPr>
      <w:r w:rsidRPr="0005143A">
        <w:rPr>
          <w:rFonts w:ascii="Arial" w:hAnsi="Arial" w:cs="Arial"/>
          <w:b/>
          <w:color w:val="000000" w:themeColor="text1"/>
        </w:rPr>
        <w:t xml:space="preserve">The organisational structure of IHG: </w:t>
      </w:r>
      <w:r w:rsidRPr="0005143A">
        <w:rPr>
          <w:rFonts w:ascii="Arial" w:hAnsi="Arial" w:cs="Arial"/>
          <w:color w:val="000000" w:themeColor="text1"/>
        </w:rPr>
        <w:t>The</w:t>
      </w:r>
      <w:r w:rsidRPr="0005143A">
        <w:rPr>
          <w:rFonts w:ascii="Arial" w:hAnsi="Arial" w:cs="Arial"/>
          <w:b/>
          <w:color w:val="000000" w:themeColor="text1"/>
        </w:rPr>
        <w:t xml:space="preserve"> </w:t>
      </w:r>
      <w:r w:rsidRPr="0005143A">
        <w:rPr>
          <w:rFonts w:ascii="Arial" w:hAnsi="Arial" w:cs="Arial"/>
          <w:color w:val="000000" w:themeColor="text1"/>
        </w:rPr>
        <w:t>Board of IHG is responsible for ensuring effective leadership through proper governance of the group activities. Elie Maalouf is the CEO, and Michel Grover is the CFO, Jolyon Bulley and Kenneth Macpherson are the Chief executive officers of the organisation (</w:t>
      </w:r>
      <w:proofErr w:type="spellStart"/>
      <w:r w:rsidRPr="0005143A">
        <w:rPr>
          <w:rFonts w:ascii="Arial" w:hAnsi="Arial" w:cs="Arial"/>
          <w:color w:val="000000" w:themeColor="text1"/>
        </w:rPr>
        <w:t>Ihgplc</w:t>
      </w:r>
      <w:proofErr w:type="spellEnd"/>
      <w:r w:rsidRPr="0005143A">
        <w:rPr>
          <w:rFonts w:ascii="Arial" w:hAnsi="Arial" w:cs="Arial"/>
          <w:color w:val="000000" w:themeColor="text1"/>
        </w:rPr>
        <w:t xml:space="preserve">, 2024). Therefore, George Turner is the chief commercial &amp; Technology officer, Wayne Hoare is the Chief HR manager, and Heather Balsey is the Global Customer officer of IGH Hotel. Nicolette Henry and Yasmin Diamond are the Executive vice president of this firm. This executive committee is responsible for the implementation of the operation decisions. </w:t>
      </w:r>
    </w:p>
    <w:p w14:paraId="1032F1A7" w14:textId="77777777" w:rsidR="006509F4" w:rsidRPr="0005143A" w:rsidRDefault="00000000" w:rsidP="00E81538">
      <w:pPr>
        <w:jc w:val="center"/>
        <w:rPr>
          <w:rFonts w:ascii="Arial" w:hAnsi="Arial" w:cs="Arial"/>
          <w:b/>
          <w:color w:val="000000" w:themeColor="text1"/>
        </w:rPr>
      </w:pPr>
      <w:r w:rsidRPr="0005143A">
        <w:rPr>
          <w:rFonts w:ascii="Arial" w:hAnsi="Arial" w:cs="Arial"/>
          <w:b/>
          <w:noProof/>
          <w:color w:val="000000" w:themeColor="text1"/>
        </w:rPr>
        <w:lastRenderedPageBreak/>
        <w:drawing>
          <wp:inline distT="114300" distB="114300" distL="114300" distR="114300" wp14:anchorId="532B3ABC" wp14:editId="3C7917D6">
            <wp:extent cx="5731200" cy="30353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731200" cy="3035300"/>
                    </a:xfrm>
                    <a:prstGeom prst="rect">
                      <a:avLst/>
                    </a:prstGeom>
                    <a:ln/>
                  </pic:spPr>
                </pic:pic>
              </a:graphicData>
            </a:graphic>
          </wp:inline>
        </w:drawing>
      </w:r>
    </w:p>
    <w:p w14:paraId="0D6D578E" w14:textId="77777777" w:rsidR="006509F4" w:rsidRPr="0005143A" w:rsidRDefault="00000000" w:rsidP="00E81538">
      <w:pPr>
        <w:jc w:val="center"/>
        <w:rPr>
          <w:rFonts w:ascii="Arial" w:hAnsi="Arial" w:cs="Arial"/>
          <w:b/>
          <w:color w:val="000000" w:themeColor="text1"/>
        </w:rPr>
      </w:pPr>
      <w:r w:rsidRPr="0005143A">
        <w:rPr>
          <w:rFonts w:ascii="Arial" w:hAnsi="Arial" w:cs="Arial"/>
          <w:b/>
          <w:color w:val="000000" w:themeColor="text1"/>
        </w:rPr>
        <w:t xml:space="preserve">Figure 2: IHG’s organisational structure </w:t>
      </w:r>
    </w:p>
    <w:p w14:paraId="36C4ABCB" w14:textId="77777777" w:rsidR="006509F4" w:rsidRPr="0005143A" w:rsidRDefault="00000000" w:rsidP="00E81538">
      <w:pPr>
        <w:jc w:val="center"/>
        <w:rPr>
          <w:rFonts w:ascii="Arial" w:hAnsi="Arial" w:cs="Arial"/>
          <w:color w:val="000000" w:themeColor="text1"/>
        </w:rPr>
      </w:pPr>
      <w:r w:rsidRPr="0005143A">
        <w:rPr>
          <w:rFonts w:ascii="Arial" w:hAnsi="Arial" w:cs="Arial"/>
          <w:color w:val="000000" w:themeColor="text1"/>
        </w:rPr>
        <w:t xml:space="preserve">(Source: </w:t>
      </w:r>
      <w:proofErr w:type="spellStart"/>
      <w:r w:rsidRPr="0005143A">
        <w:rPr>
          <w:rFonts w:ascii="Arial" w:hAnsi="Arial" w:cs="Arial"/>
          <w:color w:val="000000" w:themeColor="text1"/>
        </w:rPr>
        <w:t>Theorg</w:t>
      </w:r>
      <w:proofErr w:type="spellEnd"/>
      <w:r w:rsidRPr="0005143A">
        <w:rPr>
          <w:rFonts w:ascii="Arial" w:hAnsi="Arial" w:cs="Arial"/>
          <w:color w:val="000000" w:themeColor="text1"/>
        </w:rPr>
        <w:t>, 2024)</w:t>
      </w:r>
    </w:p>
    <w:p w14:paraId="31FF4FFB" w14:textId="0BADDA6D" w:rsidR="006509F4" w:rsidRPr="0005143A" w:rsidRDefault="00000000" w:rsidP="00E81538">
      <w:pPr>
        <w:rPr>
          <w:rFonts w:ascii="Arial" w:hAnsi="Arial" w:cs="Arial"/>
          <w:color w:val="000000" w:themeColor="text1"/>
        </w:rPr>
      </w:pPr>
      <w:r w:rsidRPr="0005143A">
        <w:rPr>
          <w:rFonts w:ascii="Arial" w:hAnsi="Arial" w:cs="Arial"/>
          <w:b/>
          <w:color w:val="000000" w:themeColor="text1"/>
        </w:rPr>
        <w:t xml:space="preserve">Leadership Style of IHG: </w:t>
      </w:r>
      <w:r w:rsidRPr="0005143A">
        <w:rPr>
          <w:rFonts w:ascii="Arial" w:hAnsi="Arial" w:cs="Arial"/>
          <w:color w:val="000000" w:themeColor="text1"/>
        </w:rPr>
        <w:t xml:space="preserve">Hospitality and tourism are high worker </w:t>
      </w:r>
      <w:proofErr w:type="gramStart"/>
      <w:r w:rsidRPr="0005143A">
        <w:rPr>
          <w:rFonts w:ascii="Arial" w:hAnsi="Arial" w:cs="Arial"/>
          <w:color w:val="000000" w:themeColor="text1"/>
        </w:rPr>
        <w:t>incentives</w:t>
      </w:r>
      <w:proofErr w:type="gramEnd"/>
      <w:r w:rsidRPr="0005143A">
        <w:rPr>
          <w:rFonts w:ascii="Arial" w:hAnsi="Arial" w:cs="Arial"/>
          <w:color w:val="000000" w:themeColor="text1"/>
        </w:rPr>
        <w:t xml:space="preserve"> and it is the reason transformational leadership can be the most appropriate leadership for the sector (Vargas-</w:t>
      </w:r>
      <w:proofErr w:type="spellStart"/>
      <w:r w:rsidRPr="0005143A">
        <w:rPr>
          <w:rFonts w:ascii="Arial" w:hAnsi="Arial" w:cs="Arial"/>
          <w:color w:val="000000" w:themeColor="text1"/>
        </w:rPr>
        <w:t>Sevalle</w:t>
      </w:r>
      <w:proofErr w:type="spellEnd"/>
      <w:r w:rsidRPr="0005143A">
        <w:rPr>
          <w:rFonts w:ascii="Arial" w:hAnsi="Arial" w:cs="Arial"/>
          <w:color w:val="000000" w:themeColor="text1"/>
        </w:rPr>
        <w:t xml:space="preserve"> </w:t>
      </w:r>
      <w:r w:rsidRPr="0005143A">
        <w:rPr>
          <w:rFonts w:ascii="Arial" w:hAnsi="Arial" w:cs="Arial"/>
          <w:i/>
          <w:color w:val="000000" w:themeColor="text1"/>
        </w:rPr>
        <w:t>et al</w:t>
      </w:r>
      <w:r w:rsidRPr="0005143A">
        <w:rPr>
          <w:rFonts w:ascii="Arial" w:hAnsi="Arial" w:cs="Arial"/>
          <w:color w:val="000000" w:themeColor="text1"/>
        </w:rPr>
        <w:t xml:space="preserve">., 2022). This leadership styles increase the job satisfaction of employees and </w:t>
      </w:r>
      <w:r w:rsidR="00CB3A0B" w:rsidRPr="0005143A">
        <w:rPr>
          <w:rFonts w:ascii="Arial" w:hAnsi="Arial" w:cs="Arial"/>
          <w:color w:val="000000" w:themeColor="text1"/>
        </w:rPr>
        <w:t>motivate</w:t>
      </w:r>
      <w:r w:rsidRPr="0005143A">
        <w:rPr>
          <w:rFonts w:ascii="Arial" w:hAnsi="Arial" w:cs="Arial"/>
          <w:color w:val="000000" w:themeColor="text1"/>
        </w:rPr>
        <w:t xml:space="preserve"> them to increase their job engagements to reach the organisational goals. It increases employee morality and supports creativity which improves organisational performance. Therefore, a transformational leadership style can be most appropriate for IHG to drive its employees to meet the organisational goals.  IHG Hotel is already highly focused on the employees well well-being and this leadership style will help the business protect its employees from burnout and employee turnover. </w:t>
      </w:r>
    </w:p>
    <w:p w14:paraId="2AAC23BB" w14:textId="085C360D" w:rsidR="006509F4" w:rsidRPr="0005143A" w:rsidRDefault="00000000" w:rsidP="00E81538">
      <w:pPr>
        <w:rPr>
          <w:rFonts w:ascii="Arial" w:hAnsi="Arial" w:cs="Arial"/>
          <w:color w:val="000000" w:themeColor="text1"/>
        </w:rPr>
      </w:pPr>
      <w:r w:rsidRPr="0005143A">
        <w:rPr>
          <w:rFonts w:ascii="Arial" w:hAnsi="Arial" w:cs="Arial"/>
          <w:b/>
          <w:color w:val="000000" w:themeColor="text1"/>
        </w:rPr>
        <w:t>Hofstede’s cultural theory:</w:t>
      </w:r>
      <w:r w:rsidRPr="0005143A">
        <w:rPr>
          <w:rFonts w:ascii="Arial" w:hAnsi="Arial" w:cs="Arial"/>
          <w:color w:val="000000" w:themeColor="text1"/>
        </w:rPr>
        <w:t xml:space="preserve"> Ho</w:t>
      </w:r>
      <w:r w:rsidR="00CB3A0B" w:rsidRPr="0005143A">
        <w:rPr>
          <w:rFonts w:ascii="Arial" w:hAnsi="Arial" w:cs="Arial"/>
          <w:color w:val="000000" w:themeColor="text1"/>
        </w:rPr>
        <w:t>fstede’s</w:t>
      </w:r>
      <w:r w:rsidRPr="0005143A">
        <w:rPr>
          <w:rFonts w:ascii="Arial" w:hAnsi="Arial" w:cs="Arial"/>
          <w:color w:val="000000" w:themeColor="text1"/>
        </w:rPr>
        <w:t xml:space="preserve"> cultural theory has six dimensions that better describe organisational culture and help business firms shape their culture. The six dimensions are power distance, uncertainty avoidance, long </w:t>
      </w:r>
      <w:r w:rsidR="00CB3A0B" w:rsidRPr="0005143A">
        <w:rPr>
          <w:rFonts w:ascii="Arial" w:hAnsi="Arial" w:cs="Arial"/>
          <w:color w:val="000000" w:themeColor="text1"/>
        </w:rPr>
        <w:t>versus</w:t>
      </w:r>
      <w:r w:rsidRPr="0005143A">
        <w:rPr>
          <w:rFonts w:ascii="Arial" w:hAnsi="Arial" w:cs="Arial"/>
          <w:color w:val="000000" w:themeColor="text1"/>
        </w:rPr>
        <w:t xml:space="preserve"> short-term orientation, Masculinity versus femininity, individualism versus collectivism, and </w:t>
      </w:r>
      <w:r w:rsidRPr="0005143A">
        <w:rPr>
          <w:rFonts w:ascii="Arial" w:hAnsi="Arial" w:cs="Arial"/>
          <w:color w:val="000000" w:themeColor="text1"/>
        </w:rPr>
        <w:lastRenderedPageBreak/>
        <w:t xml:space="preserve">indulgence </w:t>
      </w:r>
      <w:r w:rsidR="00CB3A0B" w:rsidRPr="0005143A">
        <w:rPr>
          <w:rFonts w:ascii="Arial" w:hAnsi="Arial" w:cs="Arial"/>
          <w:color w:val="000000" w:themeColor="text1"/>
        </w:rPr>
        <w:t>versus</w:t>
      </w:r>
      <w:r w:rsidRPr="0005143A">
        <w:rPr>
          <w:rFonts w:ascii="Arial" w:hAnsi="Arial" w:cs="Arial"/>
          <w:color w:val="000000" w:themeColor="text1"/>
        </w:rPr>
        <w:t xml:space="preserve"> resistance (Alqarni, 2022). It encourages people to work together to boost organisational growth. It helps organisations to reduce gender gaps and develop a fair and clear work environment. </w:t>
      </w:r>
    </w:p>
    <w:p w14:paraId="28E384B7" w14:textId="77777777" w:rsidR="006509F4" w:rsidRPr="0005143A" w:rsidRDefault="00000000" w:rsidP="00E81538">
      <w:pPr>
        <w:rPr>
          <w:rFonts w:ascii="Arial" w:hAnsi="Arial" w:cs="Arial"/>
          <w:color w:val="000000" w:themeColor="text1"/>
        </w:rPr>
      </w:pPr>
      <w:r w:rsidRPr="0005143A">
        <w:rPr>
          <w:rFonts w:ascii="Arial" w:hAnsi="Arial" w:cs="Arial"/>
          <w:b/>
          <w:color w:val="000000" w:themeColor="text1"/>
        </w:rPr>
        <w:t>IHG’s culture:</w:t>
      </w:r>
      <w:r w:rsidRPr="0005143A">
        <w:rPr>
          <w:rFonts w:ascii="Arial" w:hAnsi="Arial" w:cs="Arial"/>
          <w:color w:val="000000" w:themeColor="text1"/>
        </w:rPr>
        <w:t xml:space="preserve"> IHG creates a diverse and inclusive culture to increase the value of the business towards its guests, investors, and workers (</w:t>
      </w:r>
      <w:proofErr w:type="spellStart"/>
      <w:r w:rsidRPr="0005143A">
        <w:rPr>
          <w:rFonts w:ascii="Arial" w:hAnsi="Arial" w:cs="Arial"/>
          <w:color w:val="000000" w:themeColor="text1"/>
        </w:rPr>
        <w:t>Ihgplc</w:t>
      </w:r>
      <w:proofErr w:type="spellEnd"/>
      <w:r w:rsidRPr="0005143A">
        <w:rPr>
          <w:rFonts w:ascii="Arial" w:hAnsi="Arial" w:cs="Arial"/>
          <w:color w:val="000000" w:themeColor="text1"/>
        </w:rPr>
        <w:t xml:space="preserve">, 2024). The diverse workforce of IHG represents multiple nationalities, religions, cultures, genders, languages, </w:t>
      </w:r>
      <w:proofErr w:type="gramStart"/>
      <w:r w:rsidRPr="0005143A">
        <w:rPr>
          <w:rFonts w:ascii="Arial" w:hAnsi="Arial" w:cs="Arial"/>
          <w:color w:val="000000" w:themeColor="text1"/>
        </w:rPr>
        <w:t>beliefs</w:t>
      </w:r>
      <w:proofErr w:type="gramEnd"/>
      <w:r w:rsidRPr="0005143A">
        <w:rPr>
          <w:rFonts w:ascii="Arial" w:hAnsi="Arial" w:cs="Arial"/>
          <w:color w:val="000000" w:themeColor="text1"/>
        </w:rPr>
        <w:t xml:space="preserve"> and abilities that shape the business operations. Diverse talents provide excellent customer service to international and national guests which increases their satisfaction level and loyalty. The culture of the organisation provides support to all colleagues to prioritise their well-being needs. IHG Hotel is committed to becoming a fully diverse culture in the time between 2030 (</w:t>
      </w:r>
      <w:proofErr w:type="spellStart"/>
      <w:r w:rsidRPr="0005143A">
        <w:rPr>
          <w:rFonts w:ascii="Arial" w:hAnsi="Arial" w:cs="Arial"/>
          <w:color w:val="000000" w:themeColor="text1"/>
        </w:rPr>
        <w:t>Ihgplc</w:t>
      </w:r>
      <w:proofErr w:type="spellEnd"/>
      <w:r w:rsidRPr="0005143A">
        <w:rPr>
          <w:rFonts w:ascii="Arial" w:hAnsi="Arial" w:cs="Arial"/>
          <w:color w:val="000000" w:themeColor="text1"/>
        </w:rPr>
        <w:t xml:space="preserve">, 2024). A creative inclusive and inspiring culture develops a positive environment in the workplace where employees can work freely to achieve business growth. Hofstede’s cultural theory can be helpful for IHG to shape its diverse cultures. </w:t>
      </w:r>
    </w:p>
    <w:p w14:paraId="3B673AC5" w14:textId="77777777" w:rsidR="006509F4" w:rsidRPr="0005143A" w:rsidRDefault="00000000" w:rsidP="00E81538">
      <w:pPr>
        <w:pStyle w:val="Heading1"/>
        <w:rPr>
          <w:rFonts w:ascii="Arial" w:hAnsi="Arial" w:cs="Arial"/>
          <w:color w:val="000000" w:themeColor="text1"/>
          <w:sz w:val="24"/>
          <w:szCs w:val="24"/>
        </w:rPr>
      </w:pPr>
      <w:bookmarkStart w:id="6" w:name="_ms1ambl0ed6x" w:colFirst="0" w:colLast="0"/>
      <w:bookmarkStart w:id="7" w:name="_Toc159690309"/>
      <w:bookmarkEnd w:id="6"/>
      <w:r w:rsidRPr="0005143A">
        <w:rPr>
          <w:rFonts w:ascii="Arial" w:hAnsi="Arial" w:cs="Arial"/>
          <w:color w:val="000000" w:themeColor="text1"/>
          <w:sz w:val="24"/>
          <w:szCs w:val="24"/>
        </w:rPr>
        <w:t>4.0 Recent change initiatives and their impact on IHG</w:t>
      </w:r>
      <w:bookmarkEnd w:id="7"/>
      <w:r w:rsidRPr="0005143A">
        <w:rPr>
          <w:rFonts w:ascii="Arial" w:hAnsi="Arial" w:cs="Arial"/>
          <w:color w:val="000000" w:themeColor="text1"/>
          <w:sz w:val="24"/>
          <w:szCs w:val="24"/>
        </w:rPr>
        <w:t xml:space="preserve"> </w:t>
      </w:r>
    </w:p>
    <w:p w14:paraId="02466CB0" w14:textId="77777777" w:rsidR="006509F4" w:rsidRPr="0005143A" w:rsidRDefault="00000000" w:rsidP="00E81538">
      <w:pPr>
        <w:rPr>
          <w:rFonts w:ascii="Arial" w:hAnsi="Arial" w:cs="Arial"/>
          <w:b/>
          <w:color w:val="000000" w:themeColor="text1"/>
        </w:rPr>
      </w:pPr>
      <w:r w:rsidRPr="0005143A">
        <w:rPr>
          <w:rFonts w:ascii="Arial" w:hAnsi="Arial" w:cs="Arial"/>
          <w:b/>
          <w:color w:val="000000" w:themeColor="text1"/>
        </w:rPr>
        <w:t>Management changes</w:t>
      </w:r>
    </w:p>
    <w:p w14:paraId="62C45C99" w14:textId="77777777" w:rsidR="006509F4" w:rsidRPr="0005143A" w:rsidRDefault="00000000" w:rsidP="00E81538">
      <w:pPr>
        <w:rPr>
          <w:rFonts w:ascii="Arial" w:hAnsi="Arial" w:cs="Arial"/>
          <w:color w:val="000000" w:themeColor="text1"/>
        </w:rPr>
      </w:pPr>
      <w:r w:rsidRPr="0005143A">
        <w:rPr>
          <w:rFonts w:ascii="Arial" w:hAnsi="Arial" w:cs="Arial"/>
          <w:color w:val="000000" w:themeColor="text1"/>
        </w:rPr>
        <w:t xml:space="preserve">Changes in society, the demand of consumers, the pandemic, and economic fluctuation create challenges in hospitality sectors operating businesses like before. As a result, at present time organisations face challenges in retaining customers and employees for better performance which emphasises the business to make changes in management style. From the figures below it has been found that the pandemic, economic </w:t>
      </w:r>
      <w:proofErr w:type="gramStart"/>
      <w:r w:rsidRPr="0005143A">
        <w:rPr>
          <w:rFonts w:ascii="Arial" w:hAnsi="Arial" w:cs="Arial"/>
          <w:color w:val="000000" w:themeColor="text1"/>
        </w:rPr>
        <w:t>fluctuation</w:t>
      </w:r>
      <w:proofErr w:type="gramEnd"/>
      <w:r w:rsidRPr="0005143A">
        <w:rPr>
          <w:rFonts w:ascii="Arial" w:hAnsi="Arial" w:cs="Arial"/>
          <w:color w:val="000000" w:themeColor="text1"/>
        </w:rPr>
        <w:t xml:space="preserve"> and changes in consumer demand reduced sales in 2020 which was less than 1 billion dollars (Statista, 2023). </w:t>
      </w:r>
    </w:p>
    <w:p w14:paraId="2221506C" w14:textId="77777777" w:rsidR="006509F4" w:rsidRPr="0005143A" w:rsidRDefault="00000000" w:rsidP="00E81538">
      <w:pPr>
        <w:jc w:val="center"/>
        <w:rPr>
          <w:rFonts w:ascii="Arial" w:hAnsi="Arial" w:cs="Arial"/>
          <w:color w:val="000000" w:themeColor="text1"/>
        </w:rPr>
      </w:pPr>
      <w:r w:rsidRPr="0005143A">
        <w:rPr>
          <w:rFonts w:ascii="Arial" w:hAnsi="Arial" w:cs="Arial"/>
          <w:noProof/>
          <w:color w:val="000000" w:themeColor="text1"/>
        </w:rPr>
        <w:lastRenderedPageBreak/>
        <w:drawing>
          <wp:inline distT="114300" distB="114300" distL="114300" distR="114300" wp14:anchorId="0C9448E8" wp14:editId="2FBDAFCB">
            <wp:extent cx="5731200" cy="42545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731200" cy="4254500"/>
                    </a:xfrm>
                    <a:prstGeom prst="rect">
                      <a:avLst/>
                    </a:prstGeom>
                    <a:ln/>
                  </pic:spPr>
                </pic:pic>
              </a:graphicData>
            </a:graphic>
          </wp:inline>
        </w:drawing>
      </w:r>
    </w:p>
    <w:p w14:paraId="73170CDB" w14:textId="77777777" w:rsidR="006509F4" w:rsidRPr="0005143A" w:rsidRDefault="00000000" w:rsidP="00E81538">
      <w:pPr>
        <w:jc w:val="center"/>
        <w:rPr>
          <w:rFonts w:ascii="Arial" w:hAnsi="Arial" w:cs="Arial"/>
          <w:b/>
          <w:color w:val="000000" w:themeColor="text1"/>
        </w:rPr>
      </w:pPr>
      <w:r w:rsidRPr="0005143A">
        <w:rPr>
          <w:rFonts w:ascii="Arial" w:hAnsi="Arial" w:cs="Arial"/>
          <w:b/>
          <w:color w:val="000000" w:themeColor="text1"/>
        </w:rPr>
        <w:t>Figure 3: Revenue Generation of IHG from 2007 to 2022</w:t>
      </w:r>
    </w:p>
    <w:p w14:paraId="565534A7" w14:textId="77777777" w:rsidR="006509F4" w:rsidRPr="0005143A" w:rsidRDefault="00000000" w:rsidP="00E81538">
      <w:pPr>
        <w:jc w:val="center"/>
        <w:rPr>
          <w:rFonts w:ascii="Arial" w:hAnsi="Arial" w:cs="Arial"/>
          <w:color w:val="000000" w:themeColor="text1"/>
        </w:rPr>
      </w:pPr>
      <w:r w:rsidRPr="0005143A">
        <w:rPr>
          <w:rFonts w:ascii="Arial" w:hAnsi="Arial" w:cs="Arial"/>
          <w:color w:val="000000" w:themeColor="text1"/>
        </w:rPr>
        <w:t>(Source: Statista, 2023)</w:t>
      </w:r>
    </w:p>
    <w:p w14:paraId="1DD1D7B1" w14:textId="77777777" w:rsidR="006509F4" w:rsidRPr="0005143A" w:rsidRDefault="00000000" w:rsidP="00E81538">
      <w:pPr>
        <w:rPr>
          <w:rFonts w:ascii="Arial" w:hAnsi="Arial" w:cs="Arial"/>
          <w:b/>
          <w:color w:val="000000" w:themeColor="text1"/>
        </w:rPr>
      </w:pPr>
      <w:r w:rsidRPr="0005143A">
        <w:rPr>
          <w:rFonts w:ascii="Arial" w:hAnsi="Arial" w:cs="Arial"/>
          <w:b/>
          <w:color w:val="000000" w:themeColor="text1"/>
        </w:rPr>
        <w:t>Digitalisation</w:t>
      </w:r>
    </w:p>
    <w:p w14:paraId="164C5FCB" w14:textId="77777777" w:rsidR="006509F4" w:rsidRPr="0005143A" w:rsidRDefault="00000000" w:rsidP="00E81538">
      <w:pPr>
        <w:rPr>
          <w:rFonts w:ascii="Arial" w:hAnsi="Arial" w:cs="Arial"/>
          <w:color w:val="000000" w:themeColor="text1"/>
        </w:rPr>
      </w:pPr>
      <w:r w:rsidRPr="0005143A">
        <w:rPr>
          <w:rFonts w:ascii="Arial" w:hAnsi="Arial" w:cs="Arial"/>
          <w:color w:val="000000" w:themeColor="text1"/>
        </w:rPr>
        <w:t>Another major factor which accelerated digitalisation was the pandemic.  The pandemic impact brings challenges for the hospitality industry to continue its business during the pandemic period (</w:t>
      </w:r>
      <w:proofErr w:type="spellStart"/>
      <w:r w:rsidRPr="0005143A">
        <w:rPr>
          <w:rFonts w:ascii="Arial" w:hAnsi="Arial" w:cs="Arial"/>
          <w:color w:val="000000" w:themeColor="text1"/>
        </w:rPr>
        <w:t>Ihgplc</w:t>
      </w:r>
      <w:proofErr w:type="spellEnd"/>
      <w:r w:rsidRPr="0005143A">
        <w:rPr>
          <w:rFonts w:ascii="Arial" w:hAnsi="Arial" w:cs="Arial"/>
          <w:color w:val="000000" w:themeColor="text1"/>
        </w:rPr>
        <w:t xml:space="preserve">, 2024). The lack of use of digital platforms creates obstacles to reaching consumers </w:t>
      </w:r>
      <w:proofErr w:type="gramStart"/>
      <w:r w:rsidRPr="0005143A">
        <w:rPr>
          <w:rFonts w:ascii="Arial" w:hAnsi="Arial" w:cs="Arial"/>
          <w:color w:val="000000" w:themeColor="text1"/>
        </w:rPr>
        <w:t>in order to</w:t>
      </w:r>
      <w:proofErr w:type="gramEnd"/>
      <w:r w:rsidRPr="0005143A">
        <w:rPr>
          <w:rFonts w:ascii="Arial" w:hAnsi="Arial" w:cs="Arial"/>
          <w:color w:val="000000" w:themeColor="text1"/>
        </w:rPr>
        <w:t xml:space="preserve"> continue services. </w:t>
      </w:r>
    </w:p>
    <w:p w14:paraId="0B03B4F5" w14:textId="77777777" w:rsidR="006509F4" w:rsidRPr="0005143A" w:rsidRDefault="00000000" w:rsidP="00E81538">
      <w:pPr>
        <w:rPr>
          <w:rFonts w:ascii="Arial" w:hAnsi="Arial" w:cs="Arial"/>
          <w:b/>
          <w:color w:val="000000" w:themeColor="text1"/>
        </w:rPr>
      </w:pPr>
      <w:r w:rsidRPr="0005143A">
        <w:rPr>
          <w:rFonts w:ascii="Arial" w:hAnsi="Arial" w:cs="Arial"/>
          <w:b/>
          <w:color w:val="000000" w:themeColor="text1"/>
        </w:rPr>
        <w:t>Advance technology</w:t>
      </w:r>
    </w:p>
    <w:p w14:paraId="2841D60D" w14:textId="77777777" w:rsidR="006509F4" w:rsidRPr="0005143A" w:rsidRDefault="00000000" w:rsidP="00E81538">
      <w:pPr>
        <w:rPr>
          <w:rFonts w:ascii="Arial" w:hAnsi="Arial" w:cs="Arial"/>
          <w:color w:val="000000" w:themeColor="text1"/>
        </w:rPr>
      </w:pPr>
      <w:r w:rsidRPr="0005143A">
        <w:rPr>
          <w:rFonts w:ascii="Arial" w:hAnsi="Arial" w:cs="Arial"/>
          <w:color w:val="000000" w:themeColor="text1"/>
        </w:rPr>
        <w:t xml:space="preserve">Technology has been improving which has accelerated globalisation and brought several facilities to the hospitality industry to bring operational improvement. However, a lack of financial support and R&amp;D creates challenges for IHG to adopt modern technology to improve its service facilities. </w:t>
      </w:r>
    </w:p>
    <w:p w14:paraId="00BD694C" w14:textId="77777777" w:rsidR="006509F4" w:rsidRPr="0005143A" w:rsidRDefault="00000000" w:rsidP="00E81538">
      <w:pPr>
        <w:rPr>
          <w:rFonts w:ascii="Arial" w:hAnsi="Arial" w:cs="Arial"/>
          <w:b/>
          <w:color w:val="000000" w:themeColor="text1"/>
        </w:rPr>
      </w:pPr>
      <w:r w:rsidRPr="0005143A">
        <w:rPr>
          <w:rFonts w:ascii="Arial" w:hAnsi="Arial" w:cs="Arial"/>
          <w:b/>
          <w:color w:val="000000" w:themeColor="text1"/>
        </w:rPr>
        <w:t>Increased competition</w:t>
      </w:r>
    </w:p>
    <w:p w14:paraId="7D7D4167" w14:textId="6CD998C9" w:rsidR="006509F4" w:rsidRPr="0005143A" w:rsidRDefault="00000000" w:rsidP="00E81538">
      <w:pPr>
        <w:rPr>
          <w:rFonts w:ascii="Arial" w:hAnsi="Arial" w:cs="Arial"/>
          <w:color w:val="000000" w:themeColor="text1"/>
        </w:rPr>
      </w:pPr>
      <w:r w:rsidRPr="0005143A">
        <w:rPr>
          <w:rFonts w:ascii="Arial" w:hAnsi="Arial" w:cs="Arial"/>
          <w:color w:val="000000" w:themeColor="text1"/>
        </w:rPr>
        <w:lastRenderedPageBreak/>
        <w:t xml:space="preserve">Over time competition in the hotel industry has been increasing and several giant competitors </w:t>
      </w:r>
      <w:r w:rsidR="00CB3A0B" w:rsidRPr="0005143A">
        <w:rPr>
          <w:rFonts w:ascii="Arial" w:hAnsi="Arial" w:cs="Arial"/>
          <w:color w:val="000000" w:themeColor="text1"/>
        </w:rPr>
        <w:t>have created</w:t>
      </w:r>
      <w:r w:rsidRPr="0005143A">
        <w:rPr>
          <w:rFonts w:ascii="Arial" w:hAnsi="Arial" w:cs="Arial"/>
          <w:color w:val="000000" w:themeColor="text1"/>
        </w:rPr>
        <w:t xml:space="preserve"> difficulties for IHG to s</w:t>
      </w:r>
      <w:r w:rsidR="00CB3A0B" w:rsidRPr="0005143A">
        <w:rPr>
          <w:rFonts w:ascii="Arial" w:hAnsi="Arial" w:cs="Arial"/>
          <w:color w:val="000000" w:themeColor="text1"/>
        </w:rPr>
        <w:t>e</w:t>
      </w:r>
      <w:r w:rsidRPr="0005143A">
        <w:rPr>
          <w:rFonts w:ascii="Arial" w:hAnsi="Arial" w:cs="Arial"/>
          <w:color w:val="000000" w:themeColor="text1"/>
        </w:rPr>
        <w:t>rvice p</w:t>
      </w:r>
      <w:r w:rsidR="00CB3A0B" w:rsidRPr="0005143A">
        <w:rPr>
          <w:rFonts w:ascii="Arial" w:hAnsi="Arial" w:cs="Arial"/>
          <w:color w:val="000000" w:themeColor="text1"/>
        </w:rPr>
        <w:t>ro</w:t>
      </w:r>
      <w:r w:rsidRPr="0005143A">
        <w:rPr>
          <w:rFonts w:ascii="Arial" w:hAnsi="Arial" w:cs="Arial"/>
          <w:color w:val="000000" w:themeColor="text1"/>
        </w:rPr>
        <w:t>actively. Different organisations like Premier In, Marriott, Hyatt, Hilton and so on bring challenges for the organisation to maintain its global position by competing with them (</w:t>
      </w:r>
      <w:proofErr w:type="spellStart"/>
      <w:r w:rsidRPr="0005143A">
        <w:rPr>
          <w:rFonts w:ascii="Arial" w:hAnsi="Arial" w:cs="Arial"/>
          <w:color w:val="000000" w:themeColor="text1"/>
        </w:rPr>
        <w:t>Globaldata</w:t>
      </w:r>
      <w:proofErr w:type="spellEnd"/>
      <w:r w:rsidRPr="0005143A">
        <w:rPr>
          <w:rFonts w:ascii="Arial" w:hAnsi="Arial" w:cs="Arial"/>
          <w:color w:val="000000" w:themeColor="text1"/>
        </w:rPr>
        <w:t>, 2024). As a result, the organisation face</w:t>
      </w:r>
      <w:r w:rsidR="00CB3A0B" w:rsidRPr="0005143A">
        <w:rPr>
          <w:rFonts w:ascii="Arial" w:hAnsi="Arial" w:cs="Arial"/>
          <w:color w:val="000000" w:themeColor="text1"/>
        </w:rPr>
        <w:t>d</w:t>
      </w:r>
      <w:r w:rsidRPr="0005143A">
        <w:rPr>
          <w:rFonts w:ascii="Arial" w:hAnsi="Arial" w:cs="Arial"/>
          <w:color w:val="000000" w:themeColor="text1"/>
        </w:rPr>
        <w:t xml:space="preserve"> a fall in revenue generation which creates barriers in the way of success. </w:t>
      </w:r>
    </w:p>
    <w:p w14:paraId="4943007C" w14:textId="77777777" w:rsidR="006509F4" w:rsidRPr="0005143A" w:rsidRDefault="00000000" w:rsidP="00E81538">
      <w:pPr>
        <w:pStyle w:val="Heading2"/>
        <w:rPr>
          <w:rFonts w:ascii="Arial" w:hAnsi="Arial" w:cs="Arial"/>
          <w:color w:val="000000" w:themeColor="text1"/>
          <w:sz w:val="24"/>
          <w:szCs w:val="24"/>
        </w:rPr>
      </w:pPr>
      <w:bookmarkStart w:id="8" w:name="_uyyg0dep8c44" w:colFirst="0" w:colLast="0"/>
      <w:bookmarkStart w:id="9" w:name="_Toc159690310"/>
      <w:bookmarkEnd w:id="8"/>
      <w:r w:rsidRPr="0005143A">
        <w:rPr>
          <w:rFonts w:ascii="Arial" w:hAnsi="Arial" w:cs="Arial"/>
          <w:color w:val="000000" w:themeColor="text1"/>
          <w:sz w:val="24"/>
          <w:szCs w:val="24"/>
        </w:rPr>
        <w:t xml:space="preserve">4.1 The way through which IHG manage the </w:t>
      </w:r>
      <w:proofErr w:type="gramStart"/>
      <w:r w:rsidRPr="0005143A">
        <w:rPr>
          <w:rFonts w:ascii="Arial" w:hAnsi="Arial" w:cs="Arial"/>
          <w:color w:val="000000" w:themeColor="text1"/>
          <w:sz w:val="24"/>
          <w:szCs w:val="24"/>
        </w:rPr>
        <w:t>impact</w:t>
      </w:r>
      <w:bookmarkEnd w:id="9"/>
      <w:proofErr w:type="gramEnd"/>
      <w:r w:rsidRPr="0005143A">
        <w:rPr>
          <w:rFonts w:ascii="Arial" w:hAnsi="Arial" w:cs="Arial"/>
          <w:color w:val="000000" w:themeColor="text1"/>
          <w:sz w:val="24"/>
          <w:szCs w:val="24"/>
        </w:rPr>
        <w:t xml:space="preserve"> </w:t>
      </w:r>
    </w:p>
    <w:p w14:paraId="2A766200" w14:textId="77777777" w:rsidR="006509F4" w:rsidRPr="0005143A" w:rsidRDefault="00000000" w:rsidP="00E81538">
      <w:pPr>
        <w:rPr>
          <w:rFonts w:ascii="Arial" w:hAnsi="Arial" w:cs="Arial"/>
          <w:b/>
          <w:color w:val="000000" w:themeColor="text1"/>
        </w:rPr>
      </w:pPr>
      <w:r w:rsidRPr="0005143A">
        <w:rPr>
          <w:rFonts w:ascii="Arial" w:hAnsi="Arial" w:cs="Arial"/>
          <w:b/>
          <w:color w:val="000000" w:themeColor="text1"/>
        </w:rPr>
        <w:t>Utilisation of Behavioural theory of management</w:t>
      </w:r>
    </w:p>
    <w:p w14:paraId="1A9A6262" w14:textId="77777777" w:rsidR="006509F4" w:rsidRPr="0005143A" w:rsidRDefault="00000000" w:rsidP="00E81538">
      <w:pPr>
        <w:rPr>
          <w:rFonts w:ascii="Arial" w:hAnsi="Arial" w:cs="Arial"/>
          <w:color w:val="000000" w:themeColor="text1"/>
        </w:rPr>
      </w:pPr>
      <w:r w:rsidRPr="0005143A">
        <w:rPr>
          <w:rFonts w:ascii="Arial" w:hAnsi="Arial" w:cs="Arial"/>
          <w:color w:val="000000" w:themeColor="text1"/>
        </w:rPr>
        <w:t xml:space="preserve">The utilisation of the Behavioural theory of management has a significant impact on the hotel business of IHG as such theory helps to understand the behaviour of employees and treat them as valuable assets of the organisation (Mullins, 2020). Such theory implementation helps the organisation to build improvement in sales by satisfying employees and satisfied employees are more productive which is essential for sales development. That is why, in 2021 the organisation generated revenue of 1.39 billion US dollars which increased by 1.84 billion US dollars in 2022 (Statista, 2023). Hence, the organisation has been recovering from the impact of uncertain situations through effective management practices. </w:t>
      </w:r>
    </w:p>
    <w:p w14:paraId="2FBD0EE9" w14:textId="77777777" w:rsidR="006509F4" w:rsidRPr="0005143A" w:rsidRDefault="00000000" w:rsidP="00E81538">
      <w:pPr>
        <w:rPr>
          <w:rFonts w:ascii="Arial" w:hAnsi="Arial" w:cs="Arial"/>
          <w:b/>
          <w:color w:val="000000" w:themeColor="text1"/>
        </w:rPr>
      </w:pPr>
      <w:r w:rsidRPr="0005143A">
        <w:rPr>
          <w:rFonts w:ascii="Arial" w:hAnsi="Arial" w:cs="Arial"/>
          <w:b/>
          <w:color w:val="000000" w:themeColor="text1"/>
        </w:rPr>
        <w:t>Adoption of Social Media Platforms</w:t>
      </w:r>
    </w:p>
    <w:p w14:paraId="02F1DB29" w14:textId="77777777" w:rsidR="006509F4" w:rsidRPr="0005143A" w:rsidRDefault="00000000" w:rsidP="00E81538">
      <w:pPr>
        <w:rPr>
          <w:rFonts w:ascii="Arial" w:hAnsi="Arial" w:cs="Arial"/>
          <w:color w:val="000000" w:themeColor="text1"/>
        </w:rPr>
      </w:pPr>
      <w:r w:rsidRPr="0005143A">
        <w:rPr>
          <w:rFonts w:ascii="Arial" w:hAnsi="Arial" w:cs="Arial"/>
          <w:color w:val="000000" w:themeColor="text1"/>
        </w:rPr>
        <w:t>The organisation utilised Facebook, Instagram, Twitter, TikTok and Pinterest to build effective marketing strategies to make seamless customer experiences which help to maximise profit (</w:t>
      </w:r>
      <w:proofErr w:type="spellStart"/>
      <w:r w:rsidRPr="0005143A">
        <w:rPr>
          <w:rFonts w:ascii="Arial" w:hAnsi="Arial" w:cs="Arial"/>
          <w:color w:val="000000" w:themeColor="text1"/>
        </w:rPr>
        <w:t>Ihgplc</w:t>
      </w:r>
      <w:proofErr w:type="spellEnd"/>
      <w:r w:rsidRPr="0005143A">
        <w:rPr>
          <w:rFonts w:ascii="Arial" w:hAnsi="Arial" w:cs="Arial"/>
          <w:color w:val="000000" w:themeColor="text1"/>
        </w:rPr>
        <w:t xml:space="preserve">, 2024). </w:t>
      </w:r>
    </w:p>
    <w:p w14:paraId="1371778F" w14:textId="77777777" w:rsidR="006509F4" w:rsidRPr="0005143A" w:rsidRDefault="00000000" w:rsidP="00E81538">
      <w:pPr>
        <w:rPr>
          <w:rFonts w:ascii="Arial" w:hAnsi="Arial" w:cs="Arial"/>
          <w:b/>
          <w:color w:val="000000" w:themeColor="text1"/>
        </w:rPr>
      </w:pPr>
      <w:r w:rsidRPr="0005143A">
        <w:rPr>
          <w:rFonts w:ascii="Arial" w:hAnsi="Arial" w:cs="Arial"/>
          <w:b/>
          <w:color w:val="000000" w:themeColor="text1"/>
        </w:rPr>
        <w:t>Utilisation of advanced systems through advanced technology implementation</w:t>
      </w:r>
    </w:p>
    <w:p w14:paraId="03045D41" w14:textId="77777777" w:rsidR="006509F4" w:rsidRPr="0005143A" w:rsidRDefault="00000000" w:rsidP="00E81538">
      <w:pPr>
        <w:rPr>
          <w:rFonts w:ascii="Arial" w:hAnsi="Arial" w:cs="Arial"/>
          <w:color w:val="000000" w:themeColor="text1"/>
        </w:rPr>
      </w:pPr>
      <w:r w:rsidRPr="0005143A">
        <w:rPr>
          <w:rFonts w:ascii="Arial" w:hAnsi="Arial" w:cs="Arial"/>
          <w:color w:val="000000" w:themeColor="text1"/>
        </w:rPr>
        <w:t xml:space="preserve">At present time, the organisation takes initiatives which help to build an ‘industry lead gusset reservation system’ which maximises the value of features provided by the </w:t>
      </w:r>
      <w:r w:rsidRPr="0005143A">
        <w:rPr>
          <w:rFonts w:ascii="Arial" w:hAnsi="Arial" w:cs="Arial"/>
          <w:color w:val="000000" w:themeColor="text1"/>
        </w:rPr>
        <w:lastRenderedPageBreak/>
        <w:t>hotel (</w:t>
      </w:r>
      <w:proofErr w:type="spellStart"/>
      <w:r w:rsidRPr="0005143A">
        <w:rPr>
          <w:rFonts w:ascii="Arial" w:hAnsi="Arial" w:cs="Arial"/>
          <w:color w:val="000000" w:themeColor="text1"/>
        </w:rPr>
        <w:t>Ihg</w:t>
      </w:r>
      <w:proofErr w:type="spellEnd"/>
      <w:r w:rsidRPr="0005143A">
        <w:rPr>
          <w:rFonts w:ascii="Arial" w:hAnsi="Arial" w:cs="Arial"/>
          <w:color w:val="000000" w:themeColor="text1"/>
        </w:rPr>
        <w:t xml:space="preserve">, 2024). The system brings efficiency to the booking system which helped improve customer experience as well. </w:t>
      </w:r>
    </w:p>
    <w:p w14:paraId="597A48D9" w14:textId="77777777" w:rsidR="006509F4" w:rsidRPr="0005143A" w:rsidRDefault="00000000" w:rsidP="00E81538">
      <w:pPr>
        <w:rPr>
          <w:rFonts w:ascii="Arial" w:hAnsi="Arial" w:cs="Arial"/>
          <w:b/>
          <w:color w:val="000000" w:themeColor="text1"/>
        </w:rPr>
      </w:pPr>
      <w:r w:rsidRPr="0005143A">
        <w:rPr>
          <w:rFonts w:ascii="Arial" w:hAnsi="Arial" w:cs="Arial"/>
          <w:b/>
          <w:color w:val="000000" w:themeColor="text1"/>
        </w:rPr>
        <w:t>Competitive advantages through changes in organisational strategy</w:t>
      </w:r>
    </w:p>
    <w:p w14:paraId="43499C8D" w14:textId="005AA540" w:rsidR="006509F4" w:rsidRPr="0005143A" w:rsidRDefault="00000000" w:rsidP="00E81538">
      <w:pPr>
        <w:rPr>
          <w:rFonts w:ascii="Arial" w:hAnsi="Arial" w:cs="Arial"/>
          <w:color w:val="000000" w:themeColor="text1"/>
        </w:rPr>
      </w:pPr>
      <w:proofErr w:type="gramStart"/>
      <w:r w:rsidRPr="0005143A">
        <w:rPr>
          <w:rFonts w:ascii="Arial" w:hAnsi="Arial" w:cs="Arial"/>
          <w:color w:val="000000" w:themeColor="text1"/>
        </w:rPr>
        <w:t>In order to</w:t>
      </w:r>
      <w:proofErr w:type="gramEnd"/>
      <w:r w:rsidRPr="0005143A">
        <w:rPr>
          <w:rFonts w:ascii="Arial" w:hAnsi="Arial" w:cs="Arial"/>
          <w:color w:val="000000" w:themeColor="text1"/>
        </w:rPr>
        <w:t xml:space="preserve"> gain a competitive advantage</w:t>
      </w:r>
      <w:r w:rsidR="00CB3A0B" w:rsidRPr="0005143A">
        <w:rPr>
          <w:rFonts w:ascii="Arial" w:hAnsi="Arial" w:cs="Arial"/>
          <w:color w:val="000000" w:themeColor="text1"/>
        </w:rPr>
        <w:t>,</w:t>
      </w:r>
      <w:r w:rsidRPr="0005143A">
        <w:rPr>
          <w:rFonts w:ascii="Arial" w:hAnsi="Arial" w:cs="Arial"/>
          <w:color w:val="000000" w:themeColor="text1"/>
        </w:rPr>
        <w:t xml:space="preserve"> the organisation not only focused on improving the rooms' facilities but also focused on the growth of the brand portfolio, customer satisfaction, loyalty programme, market share and employee satisfaction (</w:t>
      </w:r>
      <w:proofErr w:type="spellStart"/>
      <w:r w:rsidRPr="0005143A">
        <w:rPr>
          <w:rFonts w:ascii="Arial" w:hAnsi="Arial" w:cs="Arial"/>
          <w:color w:val="000000" w:themeColor="text1"/>
        </w:rPr>
        <w:t>Ihgplc</w:t>
      </w:r>
      <w:proofErr w:type="spellEnd"/>
      <w:r w:rsidRPr="0005143A">
        <w:rPr>
          <w:rFonts w:ascii="Arial" w:hAnsi="Arial" w:cs="Arial"/>
          <w:color w:val="000000" w:themeColor="text1"/>
        </w:rPr>
        <w:t>, 2024).</w:t>
      </w:r>
    </w:p>
    <w:p w14:paraId="7A07B765" w14:textId="77777777" w:rsidR="006509F4" w:rsidRPr="0005143A" w:rsidRDefault="00000000" w:rsidP="00E81538">
      <w:pPr>
        <w:pStyle w:val="Heading1"/>
        <w:rPr>
          <w:rFonts w:ascii="Arial" w:hAnsi="Arial" w:cs="Arial"/>
          <w:color w:val="000000" w:themeColor="text1"/>
          <w:sz w:val="24"/>
          <w:szCs w:val="24"/>
        </w:rPr>
      </w:pPr>
      <w:bookmarkStart w:id="10" w:name="_ltkzefalp056" w:colFirst="0" w:colLast="0"/>
      <w:bookmarkStart w:id="11" w:name="_Toc159690311"/>
      <w:bookmarkEnd w:id="10"/>
      <w:r w:rsidRPr="0005143A">
        <w:rPr>
          <w:rFonts w:ascii="Arial" w:hAnsi="Arial" w:cs="Arial"/>
          <w:color w:val="000000" w:themeColor="text1"/>
          <w:sz w:val="24"/>
          <w:szCs w:val="24"/>
        </w:rPr>
        <w:t>5.0 Strategic Direction and Current Business Performance</w:t>
      </w:r>
      <w:bookmarkEnd w:id="11"/>
      <w:r w:rsidRPr="0005143A">
        <w:rPr>
          <w:rFonts w:ascii="Arial" w:hAnsi="Arial" w:cs="Arial"/>
          <w:color w:val="000000" w:themeColor="text1"/>
          <w:sz w:val="24"/>
          <w:szCs w:val="24"/>
        </w:rPr>
        <w:t xml:space="preserve"> </w:t>
      </w:r>
    </w:p>
    <w:p w14:paraId="1513864B" w14:textId="77777777" w:rsidR="006509F4" w:rsidRPr="0005143A" w:rsidRDefault="00000000" w:rsidP="00E81538">
      <w:pPr>
        <w:rPr>
          <w:rFonts w:ascii="Arial" w:hAnsi="Arial" w:cs="Arial"/>
          <w:b/>
          <w:color w:val="000000" w:themeColor="text1"/>
        </w:rPr>
      </w:pPr>
      <w:r w:rsidRPr="0005143A">
        <w:rPr>
          <w:rFonts w:ascii="Arial" w:hAnsi="Arial" w:cs="Arial"/>
          <w:b/>
          <w:color w:val="000000" w:themeColor="text1"/>
        </w:rPr>
        <w:t>Vision and Purpose</w:t>
      </w:r>
    </w:p>
    <w:p w14:paraId="2913B49A" w14:textId="77777777" w:rsidR="006509F4" w:rsidRPr="0005143A" w:rsidRDefault="00000000" w:rsidP="00E81538">
      <w:pPr>
        <w:rPr>
          <w:rFonts w:ascii="Arial" w:hAnsi="Arial" w:cs="Arial"/>
          <w:color w:val="000000" w:themeColor="text1"/>
        </w:rPr>
      </w:pPr>
      <w:r w:rsidRPr="0005143A">
        <w:rPr>
          <w:rFonts w:ascii="Arial" w:hAnsi="Arial" w:cs="Arial"/>
          <w:color w:val="000000" w:themeColor="text1"/>
        </w:rPr>
        <w:t xml:space="preserve">The vision of IHG is to become ‘true hospitality for good, every day’. The purpose of the organisation is to shape the culture and represent a strong commitment to represent the brand to the employees, customers, </w:t>
      </w:r>
      <w:proofErr w:type="gramStart"/>
      <w:r w:rsidRPr="0005143A">
        <w:rPr>
          <w:rFonts w:ascii="Arial" w:hAnsi="Arial" w:cs="Arial"/>
          <w:color w:val="000000" w:themeColor="text1"/>
        </w:rPr>
        <w:t>owners</w:t>
      </w:r>
      <w:proofErr w:type="gramEnd"/>
      <w:r w:rsidRPr="0005143A">
        <w:rPr>
          <w:rFonts w:ascii="Arial" w:hAnsi="Arial" w:cs="Arial"/>
          <w:color w:val="000000" w:themeColor="text1"/>
        </w:rPr>
        <w:t xml:space="preserve"> and community. It is also committed to protecting the world around it through building sustainable initiatives (</w:t>
      </w:r>
      <w:proofErr w:type="spellStart"/>
      <w:r w:rsidRPr="0005143A">
        <w:rPr>
          <w:rFonts w:ascii="Arial" w:hAnsi="Arial" w:cs="Arial"/>
          <w:color w:val="000000" w:themeColor="text1"/>
        </w:rPr>
        <w:t>Ihgplc</w:t>
      </w:r>
      <w:proofErr w:type="spellEnd"/>
      <w:r w:rsidRPr="0005143A">
        <w:rPr>
          <w:rFonts w:ascii="Arial" w:hAnsi="Arial" w:cs="Arial"/>
          <w:color w:val="000000" w:themeColor="text1"/>
        </w:rPr>
        <w:t xml:space="preserve">, 2024). IHG Academic provides people with opportunities to shape their employability skills </w:t>
      </w:r>
      <w:proofErr w:type="gramStart"/>
      <w:r w:rsidRPr="0005143A">
        <w:rPr>
          <w:rFonts w:ascii="Arial" w:hAnsi="Arial" w:cs="Arial"/>
          <w:color w:val="000000" w:themeColor="text1"/>
        </w:rPr>
        <w:t>in order to</w:t>
      </w:r>
      <w:proofErr w:type="gramEnd"/>
      <w:r w:rsidRPr="0005143A">
        <w:rPr>
          <w:rFonts w:ascii="Arial" w:hAnsi="Arial" w:cs="Arial"/>
          <w:color w:val="000000" w:themeColor="text1"/>
        </w:rPr>
        <w:t xml:space="preserve"> gain better careers in future. Along with this, it brings career development opportunities, and valued employees and builds sustainable solutions to meet its vision. </w:t>
      </w:r>
    </w:p>
    <w:p w14:paraId="74044B1D" w14:textId="77777777" w:rsidR="006509F4" w:rsidRPr="0005143A" w:rsidRDefault="00000000" w:rsidP="00E81538">
      <w:pPr>
        <w:rPr>
          <w:rFonts w:ascii="Arial" w:hAnsi="Arial" w:cs="Arial"/>
          <w:b/>
          <w:color w:val="000000" w:themeColor="text1"/>
        </w:rPr>
      </w:pPr>
      <w:r w:rsidRPr="0005143A">
        <w:rPr>
          <w:rFonts w:ascii="Arial" w:hAnsi="Arial" w:cs="Arial"/>
          <w:b/>
          <w:color w:val="000000" w:themeColor="text1"/>
        </w:rPr>
        <w:t>Value</w:t>
      </w:r>
    </w:p>
    <w:p w14:paraId="63C28933" w14:textId="30822912" w:rsidR="006509F4" w:rsidRPr="0005143A" w:rsidRDefault="00000000" w:rsidP="00E81538">
      <w:pPr>
        <w:rPr>
          <w:rFonts w:ascii="Arial" w:hAnsi="Arial" w:cs="Arial"/>
          <w:color w:val="000000" w:themeColor="text1"/>
        </w:rPr>
      </w:pPr>
      <w:r w:rsidRPr="0005143A">
        <w:rPr>
          <w:rFonts w:ascii="Arial" w:hAnsi="Arial" w:cs="Arial"/>
          <w:color w:val="000000" w:themeColor="text1"/>
        </w:rPr>
        <w:t xml:space="preserve">The organisation sets a particular value that makes sense of purpose, supports, </w:t>
      </w:r>
      <w:proofErr w:type="gramStart"/>
      <w:r w:rsidRPr="0005143A">
        <w:rPr>
          <w:rFonts w:ascii="Arial" w:hAnsi="Arial" w:cs="Arial"/>
          <w:color w:val="000000" w:themeColor="text1"/>
        </w:rPr>
        <w:t>guides</w:t>
      </w:r>
      <w:proofErr w:type="gramEnd"/>
      <w:r w:rsidRPr="0005143A">
        <w:rPr>
          <w:rFonts w:ascii="Arial" w:hAnsi="Arial" w:cs="Arial"/>
          <w:color w:val="000000" w:themeColor="text1"/>
        </w:rPr>
        <w:t xml:space="preserve"> and recognises employees with the aim to grow business and work with communities and owners. The organisation feel</w:t>
      </w:r>
      <w:r w:rsidR="00CB3A0B" w:rsidRPr="0005143A">
        <w:rPr>
          <w:rFonts w:ascii="Arial" w:hAnsi="Arial" w:cs="Arial"/>
          <w:color w:val="000000" w:themeColor="text1"/>
        </w:rPr>
        <w:t>s</w:t>
      </w:r>
      <w:r w:rsidRPr="0005143A">
        <w:rPr>
          <w:rFonts w:ascii="Arial" w:hAnsi="Arial" w:cs="Arial"/>
          <w:color w:val="000000" w:themeColor="text1"/>
        </w:rPr>
        <w:t xml:space="preserve"> proud to be recognised as an outstanding employer who has become due to the effective recruitment and retention of top talents (</w:t>
      </w:r>
      <w:proofErr w:type="spellStart"/>
      <w:r w:rsidRPr="0005143A">
        <w:rPr>
          <w:rFonts w:ascii="Arial" w:hAnsi="Arial" w:cs="Arial"/>
          <w:color w:val="000000" w:themeColor="text1"/>
        </w:rPr>
        <w:t>Ihgplc</w:t>
      </w:r>
      <w:proofErr w:type="spellEnd"/>
      <w:r w:rsidRPr="0005143A">
        <w:rPr>
          <w:rFonts w:ascii="Arial" w:hAnsi="Arial" w:cs="Arial"/>
          <w:color w:val="000000" w:themeColor="text1"/>
        </w:rPr>
        <w:t xml:space="preserve">, 2024). The significant four values of the business are doing the right thing, showing care for employees, aiming to achieve higher positions, </w:t>
      </w:r>
      <w:r w:rsidRPr="0005143A">
        <w:rPr>
          <w:rFonts w:ascii="Arial" w:hAnsi="Arial" w:cs="Arial"/>
          <w:color w:val="000000" w:themeColor="text1"/>
        </w:rPr>
        <w:lastRenderedPageBreak/>
        <w:t xml:space="preserve">celebrating differences between employees for diversity and working better together to foster inclusion. </w:t>
      </w:r>
    </w:p>
    <w:p w14:paraId="3916587F" w14:textId="77777777" w:rsidR="006509F4" w:rsidRPr="0005143A" w:rsidRDefault="00000000" w:rsidP="00E81538">
      <w:pPr>
        <w:jc w:val="center"/>
        <w:rPr>
          <w:rFonts w:ascii="Arial" w:hAnsi="Arial" w:cs="Arial"/>
          <w:color w:val="000000" w:themeColor="text1"/>
        </w:rPr>
      </w:pPr>
      <w:r w:rsidRPr="0005143A">
        <w:rPr>
          <w:rFonts w:ascii="Arial" w:hAnsi="Arial" w:cs="Arial"/>
          <w:noProof/>
          <w:color w:val="000000" w:themeColor="text1"/>
        </w:rPr>
        <w:drawing>
          <wp:inline distT="114300" distB="114300" distL="114300" distR="114300" wp14:anchorId="1B0DCB7A" wp14:editId="7B43BACB">
            <wp:extent cx="5731200" cy="1257300"/>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5731200" cy="1257300"/>
                    </a:xfrm>
                    <a:prstGeom prst="rect">
                      <a:avLst/>
                    </a:prstGeom>
                    <a:ln/>
                  </pic:spPr>
                </pic:pic>
              </a:graphicData>
            </a:graphic>
          </wp:inline>
        </w:drawing>
      </w:r>
    </w:p>
    <w:p w14:paraId="294DDA5A" w14:textId="77777777" w:rsidR="006509F4" w:rsidRPr="0005143A" w:rsidRDefault="00000000" w:rsidP="00E81538">
      <w:pPr>
        <w:jc w:val="center"/>
        <w:rPr>
          <w:rFonts w:ascii="Arial" w:hAnsi="Arial" w:cs="Arial"/>
          <w:b/>
          <w:color w:val="000000" w:themeColor="text1"/>
        </w:rPr>
      </w:pPr>
      <w:r w:rsidRPr="0005143A">
        <w:rPr>
          <w:rFonts w:ascii="Arial" w:hAnsi="Arial" w:cs="Arial"/>
          <w:b/>
          <w:color w:val="000000" w:themeColor="text1"/>
        </w:rPr>
        <w:t>Figure 4: Values of IHG</w:t>
      </w:r>
    </w:p>
    <w:p w14:paraId="2ABE7CD9" w14:textId="77777777" w:rsidR="006509F4" w:rsidRPr="0005143A" w:rsidRDefault="00000000" w:rsidP="00E81538">
      <w:pPr>
        <w:jc w:val="center"/>
        <w:rPr>
          <w:rFonts w:ascii="Arial" w:hAnsi="Arial" w:cs="Arial"/>
          <w:color w:val="000000" w:themeColor="text1"/>
        </w:rPr>
      </w:pPr>
      <w:r w:rsidRPr="0005143A">
        <w:rPr>
          <w:rFonts w:ascii="Arial" w:hAnsi="Arial" w:cs="Arial"/>
          <w:color w:val="000000" w:themeColor="text1"/>
        </w:rPr>
        <w:t xml:space="preserve">(Source: </w:t>
      </w:r>
      <w:proofErr w:type="spellStart"/>
      <w:r w:rsidRPr="0005143A">
        <w:rPr>
          <w:rFonts w:ascii="Arial" w:hAnsi="Arial" w:cs="Arial"/>
          <w:color w:val="000000" w:themeColor="text1"/>
        </w:rPr>
        <w:t>Ihgplc</w:t>
      </w:r>
      <w:proofErr w:type="spellEnd"/>
      <w:r w:rsidRPr="0005143A">
        <w:rPr>
          <w:rFonts w:ascii="Arial" w:hAnsi="Arial" w:cs="Arial"/>
          <w:color w:val="000000" w:themeColor="text1"/>
        </w:rPr>
        <w:t>, 2024)</w:t>
      </w:r>
    </w:p>
    <w:p w14:paraId="68C8559D" w14:textId="77777777" w:rsidR="006509F4" w:rsidRPr="0005143A" w:rsidRDefault="00000000" w:rsidP="00E81538">
      <w:pPr>
        <w:rPr>
          <w:rFonts w:ascii="Arial" w:hAnsi="Arial" w:cs="Arial"/>
          <w:b/>
          <w:color w:val="000000" w:themeColor="text1"/>
        </w:rPr>
      </w:pPr>
      <w:r w:rsidRPr="0005143A">
        <w:rPr>
          <w:rFonts w:ascii="Arial" w:hAnsi="Arial" w:cs="Arial"/>
          <w:b/>
          <w:color w:val="000000" w:themeColor="text1"/>
        </w:rPr>
        <w:t xml:space="preserve">Principle and strategy, </w:t>
      </w:r>
      <w:proofErr w:type="gramStart"/>
      <w:r w:rsidRPr="0005143A">
        <w:rPr>
          <w:rFonts w:ascii="Arial" w:hAnsi="Arial" w:cs="Arial"/>
          <w:b/>
          <w:color w:val="000000" w:themeColor="text1"/>
        </w:rPr>
        <w:t>people</w:t>
      </w:r>
      <w:proofErr w:type="gramEnd"/>
      <w:r w:rsidRPr="0005143A">
        <w:rPr>
          <w:rFonts w:ascii="Arial" w:hAnsi="Arial" w:cs="Arial"/>
          <w:b/>
          <w:color w:val="000000" w:themeColor="text1"/>
        </w:rPr>
        <w:t xml:space="preserve"> and performance</w:t>
      </w:r>
    </w:p>
    <w:p w14:paraId="68895E7F" w14:textId="77777777" w:rsidR="006509F4" w:rsidRPr="0005143A" w:rsidRDefault="00000000" w:rsidP="00E81538">
      <w:pPr>
        <w:rPr>
          <w:rFonts w:ascii="Arial" w:hAnsi="Arial" w:cs="Arial"/>
          <w:color w:val="000000" w:themeColor="text1"/>
        </w:rPr>
      </w:pPr>
      <w:r w:rsidRPr="0005143A">
        <w:rPr>
          <w:rFonts w:ascii="Arial" w:hAnsi="Arial" w:cs="Arial"/>
          <w:color w:val="000000" w:themeColor="text1"/>
        </w:rPr>
        <w:t xml:space="preserve">The principle of the organisation along with its shareholders, customers, employees, communities, </w:t>
      </w:r>
      <w:proofErr w:type="gramStart"/>
      <w:r w:rsidRPr="0005143A">
        <w:rPr>
          <w:rFonts w:ascii="Arial" w:hAnsi="Arial" w:cs="Arial"/>
          <w:color w:val="000000" w:themeColor="text1"/>
        </w:rPr>
        <w:t>suppliers</w:t>
      </w:r>
      <w:proofErr w:type="gramEnd"/>
      <w:r w:rsidRPr="0005143A">
        <w:rPr>
          <w:rFonts w:ascii="Arial" w:hAnsi="Arial" w:cs="Arial"/>
          <w:color w:val="000000" w:themeColor="text1"/>
        </w:rPr>
        <w:t xml:space="preserve"> and plant. The organisation takes initiatives to bring improvement in society and the environment with the aim of increasing its global brand recognition and reputation for future growth purposes. Cost-effective design, service or food is built for the organisation to improve profit and satisfy customers by reducing the cost of services it provides (</w:t>
      </w:r>
      <w:proofErr w:type="spellStart"/>
      <w:r w:rsidRPr="0005143A">
        <w:rPr>
          <w:rFonts w:ascii="Arial" w:hAnsi="Arial" w:cs="Arial"/>
          <w:color w:val="000000" w:themeColor="text1"/>
        </w:rPr>
        <w:t>Ihgplc</w:t>
      </w:r>
      <w:proofErr w:type="spellEnd"/>
      <w:r w:rsidRPr="0005143A">
        <w:rPr>
          <w:rFonts w:ascii="Arial" w:hAnsi="Arial" w:cs="Arial"/>
          <w:color w:val="000000" w:themeColor="text1"/>
        </w:rPr>
        <w:t xml:space="preserve">, 2022). The organisation transformed its portfolio to become a loved and trustable brand. Besides this, 58% of digital bookings are done from mobiles which saves time and cost for people to increase their experiences and retain them. Customer-centric strategy is beneficial to increasing the 27% loyal customers recently. 1300 members of the organisation contribute to diverse and inclusion </w:t>
      </w:r>
      <w:proofErr w:type="gramStart"/>
      <w:r w:rsidRPr="0005143A">
        <w:rPr>
          <w:rFonts w:ascii="Arial" w:hAnsi="Arial" w:cs="Arial"/>
          <w:color w:val="000000" w:themeColor="text1"/>
        </w:rPr>
        <w:t>practices</w:t>
      </w:r>
      <w:proofErr w:type="gramEnd"/>
      <w:r w:rsidRPr="0005143A">
        <w:rPr>
          <w:rFonts w:ascii="Arial" w:hAnsi="Arial" w:cs="Arial"/>
          <w:color w:val="000000" w:themeColor="text1"/>
        </w:rPr>
        <w:t xml:space="preserve"> and it provides help to more than 100,000 people around the world who suffer from food poverty from natural disasters (</w:t>
      </w:r>
      <w:proofErr w:type="spellStart"/>
      <w:r w:rsidRPr="0005143A">
        <w:rPr>
          <w:rFonts w:ascii="Arial" w:hAnsi="Arial" w:cs="Arial"/>
          <w:color w:val="000000" w:themeColor="text1"/>
        </w:rPr>
        <w:t>Ihgplc</w:t>
      </w:r>
      <w:proofErr w:type="spellEnd"/>
      <w:r w:rsidRPr="0005143A">
        <w:rPr>
          <w:rFonts w:ascii="Arial" w:hAnsi="Arial" w:cs="Arial"/>
          <w:color w:val="000000" w:themeColor="text1"/>
        </w:rPr>
        <w:t>, 2022). Through its bathroom bulk amenity contract, the organisation reduced 850 tons of plastic from the American region. Hence, with the support of its people, the organisation overcame the COVID impact and performed in a good manner which has been identified.</w:t>
      </w:r>
    </w:p>
    <w:p w14:paraId="78FB0EA4" w14:textId="77777777" w:rsidR="006509F4" w:rsidRPr="0005143A" w:rsidRDefault="00000000" w:rsidP="00E81538">
      <w:pPr>
        <w:jc w:val="center"/>
        <w:rPr>
          <w:rFonts w:ascii="Arial" w:hAnsi="Arial" w:cs="Arial"/>
          <w:color w:val="000000" w:themeColor="text1"/>
        </w:rPr>
      </w:pPr>
      <w:r w:rsidRPr="0005143A">
        <w:rPr>
          <w:rFonts w:ascii="Arial" w:hAnsi="Arial" w:cs="Arial"/>
          <w:noProof/>
          <w:color w:val="000000" w:themeColor="text1"/>
        </w:rPr>
        <w:lastRenderedPageBreak/>
        <w:drawing>
          <wp:inline distT="114300" distB="114300" distL="114300" distR="114300" wp14:anchorId="7061F5C7" wp14:editId="791ED331">
            <wp:extent cx="3971925" cy="6238875"/>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3971925" cy="6238875"/>
                    </a:xfrm>
                    <a:prstGeom prst="rect">
                      <a:avLst/>
                    </a:prstGeom>
                    <a:ln/>
                  </pic:spPr>
                </pic:pic>
              </a:graphicData>
            </a:graphic>
          </wp:inline>
        </w:drawing>
      </w:r>
    </w:p>
    <w:p w14:paraId="526DA7FB" w14:textId="77777777" w:rsidR="006509F4" w:rsidRPr="0005143A" w:rsidRDefault="00000000" w:rsidP="00E81538">
      <w:pPr>
        <w:jc w:val="center"/>
        <w:rPr>
          <w:rFonts w:ascii="Arial" w:hAnsi="Arial" w:cs="Arial"/>
          <w:b/>
          <w:color w:val="000000" w:themeColor="text1"/>
        </w:rPr>
      </w:pPr>
      <w:r w:rsidRPr="0005143A">
        <w:rPr>
          <w:rFonts w:ascii="Arial" w:hAnsi="Arial" w:cs="Arial"/>
          <w:b/>
          <w:color w:val="000000" w:themeColor="text1"/>
        </w:rPr>
        <w:t>Figure 5: Strategic steps of IHG Hotel</w:t>
      </w:r>
    </w:p>
    <w:p w14:paraId="53D23282" w14:textId="77777777" w:rsidR="006509F4" w:rsidRPr="0005143A" w:rsidRDefault="00000000" w:rsidP="00E81538">
      <w:pPr>
        <w:jc w:val="center"/>
        <w:rPr>
          <w:rFonts w:ascii="Arial" w:hAnsi="Arial" w:cs="Arial"/>
          <w:color w:val="000000" w:themeColor="text1"/>
        </w:rPr>
      </w:pPr>
      <w:r w:rsidRPr="0005143A">
        <w:rPr>
          <w:rFonts w:ascii="Arial" w:hAnsi="Arial" w:cs="Arial"/>
          <w:color w:val="000000" w:themeColor="text1"/>
        </w:rPr>
        <w:t xml:space="preserve">(Source: </w:t>
      </w:r>
      <w:proofErr w:type="spellStart"/>
      <w:r w:rsidRPr="0005143A">
        <w:rPr>
          <w:rFonts w:ascii="Arial" w:hAnsi="Arial" w:cs="Arial"/>
          <w:color w:val="000000" w:themeColor="text1"/>
        </w:rPr>
        <w:t>Ihgplc</w:t>
      </w:r>
      <w:proofErr w:type="spellEnd"/>
      <w:r w:rsidRPr="0005143A">
        <w:rPr>
          <w:rFonts w:ascii="Arial" w:hAnsi="Arial" w:cs="Arial"/>
          <w:color w:val="000000" w:themeColor="text1"/>
        </w:rPr>
        <w:t>, 2022)</w:t>
      </w:r>
    </w:p>
    <w:p w14:paraId="41E87566" w14:textId="77777777" w:rsidR="006509F4" w:rsidRPr="0005143A" w:rsidRDefault="00000000" w:rsidP="00E81538">
      <w:pPr>
        <w:rPr>
          <w:rFonts w:ascii="Arial" w:hAnsi="Arial" w:cs="Arial"/>
          <w:color w:val="000000" w:themeColor="text1"/>
        </w:rPr>
      </w:pPr>
      <w:r w:rsidRPr="0005143A">
        <w:rPr>
          <w:rFonts w:ascii="Arial" w:hAnsi="Arial" w:cs="Arial"/>
          <w:color w:val="000000" w:themeColor="text1"/>
        </w:rPr>
        <w:t>From the figure below it has been found the organisation has strengthened its financial capabilities over time through effective strategy implementation. Total revenue increased in 2020, 2021 and 2022 was 2,394, 2,907 and 3,892 million US dollars (</w:t>
      </w:r>
      <w:proofErr w:type="spellStart"/>
      <w:r w:rsidRPr="0005143A">
        <w:rPr>
          <w:rFonts w:ascii="Arial" w:hAnsi="Arial" w:cs="Arial"/>
          <w:color w:val="000000" w:themeColor="text1"/>
        </w:rPr>
        <w:t>Ihgplc</w:t>
      </w:r>
      <w:proofErr w:type="spellEnd"/>
      <w:r w:rsidRPr="0005143A">
        <w:rPr>
          <w:rFonts w:ascii="Arial" w:hAnsi="Arial" w:cs="Arial"/>
          <w:color w:val="000000" w:themeColor="text1"/>
        </w:rPr>
        <w:t xml:space="preserve">, 2022). </w:t>
      </w:r>
    </w:p>
    <w:p w14:paraId="0DECB189" w14:textId="77777777" w:rsidR="006509F4" w:rsidRPr="0005143A" w:rsidRDefault="00000000" w:rsidP="00E81538">
      <w:pPr>
        <w:jc w:val="center"/>
        <w:rPr>
          <w:rFonts w:ascii="Arial" w:hAnsi="Arial" w:cs="Arial"/>
          <w:color w:val="000000" w:themeColor="text1"/>
        </w:rPr>
      </w:pPr>
      <w:r w:rsidRPr="0005143A">
        <w:rPr>
          <w:rFonts w:ascii="Arial" w:hAnsi="Arial" w:cs="Arial"/>
          <w:noProof/>
          <w:color w:val="000000" w:themeColor="text1"/>
        </w:rPr>
        <w:lastRenderedPageBreak/>
        <w:drawing>
          <wp:inline distT="114300" distB="114300" distL="114300" distR="114300" wp14:anchorId="2E990167" wp14:editId="3ED796F9">
            <wp:extent cx="5731200" cy="3860800"/>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
                    <a:srcRect/>
                    <a:stretch>
                      <a:fillRect/>
                    </a:stretch>
                  </pic:blipFill>
                  <pic:spPr>
                    <a:xfrm>
                      <a:off x="0" y="0"/>
                      <a:ext cx="5731200" cy="3860800"/>
                    </a:xfrm>
                    <a:prstGeom prst="rect">
                      <a:avLst/>
                    </a:prstGeom>
                    <a:ln/>
                  </pic:spPr>
                </pic:pic>
              </a:graphicData>
            </a:graphic>
          </wp:inline>
        </w:drawing>
      </w:r>
    </w:p>
    <w:p w14:paraId="4C638253" w14:textId="77777777" w:rsidR="006509F4" w:rsidRPr="0005143A" w:rsidRDefault="00000000" w:rsidP="00E81538">
      <w:pPr>
        <w:jc w:val="center"/>
        <w:rPr>
          <w:rFonts w:ascii="Arial" w:hAnsi="Arial" w:cs="Arial"/>
          <w:b/>
          <w:color w:val="000000" w:themeColor="text1"/>
        </w:rPr>
      </w:pPr>
      <w:r w:rsidRPr="0005143A">
        <w:rPr>
          <w:rFonts w:ascii="Arial" w:hAnsi="Arial" w:cs="Arial"/>
          <w:b/>
          <w:color w:val="000000" w:themeColor="text1"/>
        </w:rPr>
        <w:t>Figure 6: Financial development of IHG hotel</w:t>
      </w:r>
    </w:p>
    <w:p w14:paraId="208B94C7" w14:textId="77777777" w:rsidR="006509F4" w:rsidRPr="0005143A" w:rsidRDefault="00000000" w:rsidP="00E81538">
      <w:pPr>
        <w:jc w:val="center"/>
        <w:rPr>
          <w:rFonts w:ascii="Arial" w:hAnsi="Arial" w:cs="Arial"/>
          <w:color w:val="000000" w:themeColor="text1"/>
        </w:rPr>
      </w:pPr>
      <w:r w:rsidRPr="0005143A">
        <w:rPr>
          <w:rFonts w:ascii="Arial" w:hAnsi="Arial" w:cs="Arial"/>
          <w:color w:val="000000" w:themeColor="text1"/>
        </w:rPr>
        <w:t xml:space="preserve">(Source: </w:t>
      </w:r>
      <w:proofErr w:type="spellStart"/>
      <w:r w:rsidRPr="0005143A">
        <w:rPr>
          <w:rFonts w:ascii="Arial" w:hAnsi="Arial" w:cs="Arial"/>
          <w:color w:val="000000" w:themeColor="text1"/>
        </w:rPr>
        <w:t>Ihgplc</w:t>
      </w:r>
      <w:proofErr w:type="spellEnd"/>
      <w:r w:rsidRPr="0005143A">
        <w:rPr>
          <w:rFonts w:ascii="Arial" w:hAnsi="Arial" w:cs="Arial"/>
          <w:color w:val="000000" w:themeColor="text1"/>
        </w:rPr>
        <w:t>, 2022)</w:t>
      </w:r>
    </w:p>
    <w:p w14:paraId="25D75BFA" w14:textId="77777777" w:rsidR="006509F4" w:rsidRPr="0005143A" w:rsidRDefault="00000000" w:rsidP="00E81538">
      <w:pPr>
        <w:pStyle w:val="Heading1"/>
        <w:rPr>
          <w:rFonts w:ascii="Arial" w:hAnsi="Arial" w:cs="Arial"/>
          <w:color w:val="000000" w:themeColor="text1"/>
          <w:sz w:val="24"/>
          <w:szCs w:val="24"/>
        </w:rPr>
      </w:pPr>
      <w:bookmarkStart w:id="12" w:name="_i15oyanuy9rm" w:colFirst="0" w:colLast="0"/>
      <w:bookmarkStart w:id="13" w:name="_Toc159690312"/>
      <w:bookmarkEnd w:id="12"/>
      <w:r w:rsidRPr="0005143A">
        <w:rPr>
          <w:rFonts w:ascii="Arial" w:hAnsi="Arial" w:cs="Arial"/>
          <w:color w:val="000000" w:themeColor="text1"/>
          <w:sz w:val="24"/>
          <w:szCs w:val="24"/>
        </w:rPr>
        <w:t>6.0 Behavioural approach to management</w:t>
      </w:r>
      <w:bookmarkEnd w:id="13"/>
      <w:r w:rsidRPr="0005143A">
        <w:rPr>
          <w:rFonts w:ascii="Arial" w:hAnsi="Arial" w:cs="Arial"/>
          <w:color w:val="000000" w:themeColor="text1"/>
          <w:sz w:val="24"/>
          <w:szCs w:val="24"/>
        </w:rPr>
        <w:t xml:space="preserve"> </w:t>
      </w:r>
    </w:p>
    <w:p w14:paraId="51F05CD0" w14:textId="77777777" w:rsidR="006509F4" w:rsidRPr="0005143A" w:rsidRDefault="00000000" w:rsidP="00E81538">
      <w:pPr>
        <w:rPr>
          <w:rFonts w:ascii="Arial" w:hAnsi="Arial" w:cs="Arial"/>
          <w:b/>
          <w:color w:val="000000" w:themeColor="text1"/>
        </w:rPr>
      </w:pPr>
      <w:r w:rsidRPr="0005143A">
        <w:rPr>
          <w:rFonts w:ascii="Arial" w:hAnsi="Arial" w:cs="Arial"/>
          <w:b/>
          <w:color w:val="000000" w:themeColor="text1"/>
        </w:rPr>
        <w:t>Factors that affect individual behaviours and management of individual behaviour</w:t>
      </w:r>
    </w:p>
    <w:p w14:paraId="0D256CFC" w14:textId="0176D387" w:rsidR="006509F4" w:rsidRPr="0005143A" w:rsidRDefault="00000000" w:rsidP="00E81538">
      <w:pPr>
        <w:rPr>
          <w:rFonts w:ascii="Arial" w:hAnsi="Arial" w:cs="Arial"/>
          <w:color w:val="000000" w:themeColor="text1"/>
        </w:rPr>
      </w:pPr>
      <w:r w:rsidRPr="0005143A">
        <w:rPr>
          <w:rFonts w:ascii="Arial" w:hAnsi="Arial" w:cs="Arial"/>
          <w:color w:val="000000" w:themeColor="text1"/>
        </w:rPr>
        <w:t>Different factors are responsible for individual characteristics and behaviour such as culture, education, environment, social learning, personal experience and so on. As a result, employees of IHG are different from each other. Different thoughts can be responsible for conflict which negatively affects outcomes (</w:t>
      </w:r>
      <w:proofErr w:type="spellStart"/>
      <w:r w:rsidRPr="0005143A">
        <w:rPr>
          <w:rFonts w:ascii="Arial" w:hAnsi="Arial" w:cs="Arial"/>
          <w:color w:val="000000" w:themeColor="text1"/>
        </w:rPr>
        <w:t>Ihgplc</w:t>
      </w:r>
      <w:proofErr w:type="spellEnd"/>
      <w:r w:rsidRPr="0005143A">
        <w:rPr>
          <w:rFonts w:ascii="Arial" w:hAnsi="Arial" w:cs="Arial"/>
          <w:color w:val="000000" w:themeColor="text1"/>
        </w:rPr>
        <w:t xml:space="preserve">, 2024). However, effective management of IHG helps to use individual differences for the well-being of employees. Managers identify the behavioural patterns of individuals which help to assign tasks to the right one and build an effective team </w:t>
      </w:r>
      <w:proofErr w:type="gramStart"/>
      <w:r w:rsidRPr="0005143A">
        <w:rPr>
          <w:rFonts w:ascii="Arial" w:hAnsi="Arial" w:cs="Arial"/>
          <w:color w:val="000000" w:themeColor="text1"/>
        </w:rPr>
        <w:t>in order to</w:t>
      </w:r>
      <w:proofErr w:type="gramEnd"/>
      <w:r w:rsidRPr="0005143A">
        <w:rPr>
          <w:rFonts w:ascii="Arial" w:hAnsi="Arial" w:cs="Arial"/>
          <w:color w:val="000000" w:themeColor="text1"/>
        </w:rPr>
        <w:t xml:space="preserve"> bring diversity which is an essential part of the business. The organisation </w:t>
      </w:r>
      <w:proofErr w:type="gramStart"/>
      <w:r w:rsidRPr="0005143A">
        <w:rPr>
          <w:rFonts w:ascii="Arial" w:hAnsi="Arial" w:cs="Arial"/>
          <w:color w:val="000000" w:themeColor="text1"/>
        </w:rPr>
        <w:t>receive</w:t>
      </w:r>
      <w:proofErr w:type="gramEnd"/>
      <w:r w:rsidRPr="0005143A">
        <w:rPr>
          <w:rFonts w:ascii="Arial" w:hAnsi="Arial" w:cs="Arial"/>
          <w:color w:val="000000" w:themeColor="text1"/>
        </w:rPr>
        <w:t xml:space="preserve"> feedback from individuals before building effective decisions as </w:t>
      </w:r>
      <w:r w:rsidR="00CB3A0B" w:rsidRPr="0005143A">
        <w:rPr>
          <w:rFonts w:ascii="Arial" w:hAnsi="Arial" w:cs="Arial"/>
          <w:color w:val="000000" w:themeColor="text1"/>
        </w:rPr>
        <w:t>diversity</w:t>
      </w:r>
      <w:r w:rsidRPr="0005143A">
        <w:rPr>
          <w:rFonts w:ascii="Arial" w:hAnsi="Arial" w:cs="Arial"/>
          <w:color w:val="000000" w:themeColor="text1"/>
        </w:rPr>
        <w:t xml:space="preserve"> helps to build multiple </w:t>
      </w:r>
      <w:r w:rsidRPr="0005143A">
        <w:rPr>
          <w:rFonts w:ascii="Arial" w:hAnsi="Arial" w:cs="Arial"/>
          <w:color w:val="000000" w:themeColor="text1"/>
        </w:rPr>
        <w:lastRenderedPageBreak/>
        <w:t>solutions to critical problems (</w:t>
      </w:r>
      <w:proofErr w:type="spellStart"/>
      <w:r w:rsidRPr="0005143A">
        <w:rPr>
          <w:rFonts w:ascii="Arial" w:hAnsi="Arial" w:cs="Arial"/>
          <w:color w:val="000000" w:themeColor="text1"/>
        </w:rPr>
        <w:t>Ihgplc</w:t>
      </w:r>
      <w:proofErr w:type="spellEnd"/>
      <w:r w:rsidRPr="0005143A">
        <w:rPr>
          <w:rFonts w:ascii="Arial" w:hAnsi="Arial" w:cs="Arial"/>
          <w:color w:val="000000" w:themeColor="text1"/>
        </w:rPr>
        <w:t>, 2024). It builds partnerships with HBCUs to support ‘early career talent’ to meet its organisational commitment.</w:t>
      </w:r>
    </w:p>
    <w:p w14:paraId="6FD2B5B8" w14:textId="77777777" w:rsidR="006509F4" w:rsidRPr="0005143A" w:rsidRDefault="00000000" w:rsidP="00E81538">
      <w:pPr>
        <w:pStyle w:val="Heading1"/>
        <w:rPr>
          <w:rFonts w:ascii="Arial" w:hAnsi="Arial" w:cs="Arial"/>
          <w:color w:val="000000" w:themeColor="text1"/>
          <w:sz w:val="24"/>
          <w:szCs w:val="24"/>
        </w:rPr>
      </w:pPr>
      <w:bookmarkStart w:id="14" w:name="_m8o3z97ehp1j" w:colFirst="0" w:colLast="0"/>
      <w:bookmarkStart w:id="15" w:name="_Toc159690313"/>
      <w:bookmarkEnd w:id="14"/>
      <w:r w:rsidRPr="0005143A">
        <w:rPr>
          <w:rFonts w:ascii="Arial" w:hAnsi="Arial" w:cs="Arial"/>
          <w:color w:val="000000" w:themeColor="text1"/>
          <w:sz w:val="24"/>
          <w:szCs w:val="24"/>
        </w:rPr>
        <w:t>7.0 Conclusion</w:t>
      </w:r>
      <w:bookmarkEnd w:id="15"/>
      <w:r w:rsidRPr="0005143A">
        <w:rPr>
          <w:rFonts w:ascii="Arial" w:hAnsi="Arial" w:cs="Arial"/>
          <w:color w:val="000000" w:themeColor="text1"/>
          <w:sz w:val="24"/>
          <w:szCs w:val="24"/>
        </w:rPr>
        <w:t xml:space="preserve"> </w:t>
      </w:r>
    </w:p>
    <w:p w14:paraId="01923A33" w14:textId="77777777" w:rsidR="006509F4" w:rsidRPr="00676F43" w:rsidRDefault="00000000" w:rsidP="00E81538">
      <w:pPr>
        <w:rPr>
          <w:color w:val="000000" w:themeColor="text1"/>
        </w:rPr>
      </w:pPr>
      <w:r w:rsidRPr="0005143A">
        <w:rPr>
          <w:rFonts w:ascii="Arial" w:hAnsi="Arial" w:cs="Arial"/>
          <w:color w:val="000000" w:themeColor="text1"/>
        </w:rPr>
        <w:t>From the above discussion, it can be concluded that IHG Hotel has an effective diverse culture that helps the organisation to meet its goal of True Hospitality for Goods. In recent times, the organisation faced several changes such as management change, digitalisation and so on that impacted its business operations. Adopting social media, and utilising Behavioural theories helped to manage the change impacts. The organisation is committed to protecting the world through sustainable practices. Therefore, individual characteristics are affected by culture, environment, and personal experience and proper management is the key to reducing individual differences within the organisation.</w:t>
      </w:r>
      <w:r w:rsidRPr="00676F43">
        <w:rPr>
          <w:color w:val="000000" w:themeColor="text1"/>
        </w:rPr>
        <w:t xml:space="preserve"> </w:t>
      </w:r>
      <w:r w:rsidRPr="00676F43">
        <w:rPr>
          <w:color w:val="000000" w:themeColor="text1"/>
        </w:rPr>
        <w:br w:type="page"/>
      </w:r>
    </w:p>
    <w:p w14:paraId="261D7C21" w14:textId="72B4EDD2" w:rsidR="00CB3A0B" w:rsidRPr="00676F43" w:rsidRDefault="00000000" w:rsidP="00E81538">
      <w:pPr>
        <w:pStyle w:val="Heading1"/>
        <w:rPr>
          <w:color w:val="000000" w:themeColor="text1"/>
        </w:rPr>
      </w:pPr>
      <w:bookmarkStart w:id="16" w:name="_ourquyxw867c" w:colFirst="0" w:colLast="0"/>
      <w:bookmarkStart w:id="17" w:name="_Toc159690314"/>
      <w:bookmarkEnd w:id="16"/>
      <w:r w:rsidRPr="00676F43">
        <w:rPr>
          <w:color w:val="000000" w:themeColor="text1"/>
        </w:rPr>
        <w:lastRenderedPageBreak/>
        <w:t>Reference List</w:t>
      </w:r>
      <w:bookmarkEnd w:id="17"/>
    </w:p>
    <w:p w14:paraId="542FB6DC" w14:textId="77777777" w:rsidR="00CB3A0B" w:rsidRPr="00676F43" w:rsidRDefault="00CB3A0B" w:rsidP="00E81538">
      <w:pPr>
        <w:spacing w:before="240" w:after="240"/>
        <w:rPr>
          <w:color w:val="000000" w:themeColor="text1"/>
        </w:rPr>
      </w:pPr>
      <w:r w:rsidRPr="00676F43">
        <w:rPr>
          <w:color w:val="000000" w:themeColor="text1"/>
          <w:highlight w:val="white"/>
        </w:rPr>
        <w:t xml:space="preserve">Alqarni, A.M., (2022). Hofstede's cultural dimensions in relation to learning behaviours and learning styles: A critical analysis of studies under different cultural and language learning environments. </w:t>
      </w:r>
      <w:r w:rsidRPr="00676F43">
        <w:rPr>
          <w:i/>
          <w:color w:val="000000" w:themeColor="text1"/>
        </w:rPr>
        <w:t>Journal of Language and Linguistic Studies</w:t>
      </w:r>
      <w:r w:rsidRPr="00676F43">
        <w:rPr>
          <w:color w:val="000000" w:themeColor="text1"/>
        </w:rPr>
        <w:t xml:space="preserve">, </w:t>
      </w:r>
      <w:r w:rsidRPr="00676F43">
        <w:rPr>
          <w:i/>
          <w:color w:val="000000" w:themeColor="text1"/>
        </w:rPr>
        <w:t>18</w:t>
      </w:r>
      <w:r w:rsidRPr="00676F43">
        <w:rPr>
          <w:color w:val="000000" w:themeColor="text1"/>
        </w:rPr>
        <w:t>(S1), pp.721-739.</w:t>
      </w:r>
    </w:p>
    <w:p w14:paraId="4586EA97" w14:textId="77777777" w:rsidR="00CB3A0B" w:rsidRPr="00676F43" w:rsidRDefault="00CB3A0B" w:rsidP="00E81538">
      <w:pPr>
        <w:spacing w:before="240" w:after="240"/>
        <w:rPr>
          <w:color w:val="000000" w:themeColor="text1"/>
        </w:rPr>
      </w:pPr>
      <w:proofErr w:type="spellStart"/>
      <w:r w:rsidRPr="00676F43">
        <w:rPr>
          <w:color w:val="000000" w:themeColor="text1"/>
        </w:rPr>
        <w:t>Globaldata</w:t>
      </w:r>
      <w:proofErr w:type="spellEnd"/>
      <w:r w:rsidRPr="00676F43">
        <w:rPr>
          <w:color w:val="000000" w:themeColor="text1"/>
        </w:rPr>
        <w:t xml:space="preserve">, (2024). </w:t>
      </w:r>
      <w:r w:rsidRPr="00676F43">
        <w:rPr>
          <w:i/>
          <w:color w:val="000000" w:themeColor="text1"/>
        </w:rPr>
        <w:t>InterContinental Hotels Group Plc: Competitors</w:t>
      </w:r>
      <w:r w:rsidRPr="00676F43">
        <w:rPr>
          <w:color w:val="000000" w:themeColor="text1"/>
        </w:rPr>
        <w:t>. Available at</w:t>
      </w:r>
      <w:hyperlink r:id="rId14">
        <w:r w:rsidRPr="00676F43">
          <w:rPr>
            <w:color w:val="000000" w:themeColor="text1"/>
            <w:u w:val="single"/>
          </w:rPr>
          <w:t xml:space="preserve"> </w:t>
        </w:r>
      </w:hyperlink>
      <w:hyperlink r:id="rId15">
        <w:r w:rsidRPr="00676F43">
          <w:rPr>
            <w:color w:val="000000" w:themeColor="text1"/>
            <w:u w:val="single"/>
          </w:rPr>
          <w:t>https://www.globaldata.com/company-profile/intercontinental-hotels-group-plc/competitors/</w:t>
        </w:r>
      </w:hyperlink>
      <w:r w:rsidRPr="00676F43">
        <w:rPr>
          <w:color w:val="000000" w:themeColor="text1"/>
        </w:rPr>
        <w:t xml:space="preserve"> [Accessed on 24.02.2024]</w:t>
      </w:r>
    </w:p>
    <w:p w14:paraId="63E2866F" w14:textId="77777777" w:rsidR="00CB3A0B" w:rsidRPr="00676F43" w:rsidRDefault="00CB3A0B" w:rsidP="00E81538">
      <w:pPr>
        <w:spacing w:before="240" w:after="240"/>
        <w:rPr>
          <w:color w:val="000000" w:themeColor="text1"/>
        </w:rPr>
      </w:pPr>
      <w:proofErr w:type="spellStart"/>
      <w:r w:rsidRPr="00676F43">
        <w:rPr>
          <w:color w:val="000000" w:themeColor="text1"/>
        </w:rPr>
        <w:t>Ihg</w:t>
      </w:r>
      <w:proofErr w:type="spellEnd"/>
      <w:r w:rsidRPr="00676F43">
        <w:rPr>
          <w:color w:val="000000" w:themeColor="text1"/>
        </w:rPr>
        <w:t xml:space="preserve">, (202). </w:t>
      </w:r>
      <w:r w:rsidRPr="00676F43">
        <w:rPr>
          <w:i/>
          <w:color w:val="000000" w:themeColor="text1"/>
        </w:rPr>
        <w:t>Digital advantage</w:t>
      </w:r>
      <w:r w:rsidRPr="00676F43">
        <w:rPr>
          <w:color w:val="000000" w:themeColor="text1"/>
        </w:rPr>
        <w:t>. Available at</w:t>
      </w:r>
      <w:hyperlink r:id="rId16">
        <w:r w:rsidRPr="00676F43">
          <w:rPr>
            <w:color w:val="000000" w:themeColor="text1"/>
          </w:rPr>
          <w:t xml:space="preserve"> </w:t>
        </w:r>
      </w:hyperlink>
      <w:hyperlink r:id="rId17">
        <w:r w:rsidRPr="00676F43">
          <w:rPr>
            <w:color w:val="000000" w:themeColor="text1"/>
            <w:u w:val="single"/>
          </w:rPr>
          <w:t>https://development.ihg.com/hotel-development/owner-value/digital-advantage</w:t>
        </w:r>
      </w:hyperlink>
      <w:r w:rsidRPr="00676F43">
        <w:rPr>
          <w:color w:val="000000" w:themeColor="text1"/>
        </w:rPr>
        <w:t xml:space="preserve"> [Accessed on 24.02.2024]</w:t>
      </w:r>
    </w:p>
    <w:p w14:paraId="044C3987" w14:textId="77777777" w:rsidR="00CB3A0B" w:rsidRPr="00676F43" w:rsidRDefault="00CB3A0B" w:rsidP="00E81538">
      <w:pPr>
        <w:spacing w:before="240" w:after="240"/>
        <w:rPr>
          <w:color w:val="000000" w:themeColor="text1"/>
        </w:rPr>
      </w:pPr>
      <w:proofErr w:type="spellStart"/>
      <w:r w:rsidRPr="00676F43">
        <w:rPr>
          <w:color w:val="000000" w:themeColor="text1"/>
        </w:rPr>
        <w:t>Ihgplc</w:t>
      </w:r>
      <w:proofErr w:type="spellEnd"/>
      <w:r w:rsidRPr="00676F43">
        <w:rPr>
          <w:color w:val="000000" w:themeColor="text1"/>
        </w:rPr>
        <w:t xml:space="preserve">, (2022). </w:t>
      </w:r>
      <w:r w:rsidRPr="00676F43">
        <w:rPr>
          <w:i/>
          <w:color w:val="000000" w:themeColor="text1"/>
        </w:rPr>
        <w:t>Annual Report and Form 20-F 2022</w:t>
      </w:r>
      <w:r w:rsidRPr="00676F43">
        <w:rPr>
          <w:color w:val="000000" w:themeColor="text1"/>
        </w:rPr>
        <w:t>. Available at</w:t>
      </w:r>
      <w:hyperlink r:id="rId18">
        <w:r w:rsidRPr="00676F43">
          <w:rPr>
            <w:color w:val="000000" w:themeColor="text1"/>
            <w:u w:val="single"/>
          </w:rPr>
          <w:t xml:space="preserve"> </w:t>
        </w:r>
      </w:hyperlink>
      <w:hyperlink r:id="rId19">
        <w:r w:rsidRPr="00676F43">
          <w:rPr>
            <w:color w:val="000000" w:themeColor="text1"/>
            <w:u w:val="single"/>
          </w:rPr>
          <w:t>https://www.ihgplc.com/~/media/Files/I/Ihg-Plc/investors/annual-report/annual-report-2022.pdf</w:t>
        </w:r>
      </w:hyperlink>
      <w:r w:rsidRPr="00676F43">
        <w:rPr>
          <w:color w:val="000000" w:themeColor="text1"/>
        </w:rPr>
        <w:t xml:space="preserve"> [Accessed on 24.02.2024]</w:t>
      </w:r>
    </w:p>
    <w:p w14:paraId="7B47A46A" w14:textId="77777777" w:rsidR="00CB3A0B" w:rsidRPr="00676F43" w:rsidRDefault="00CB3A0B" w:rsidP="00E81538">
      <w:pPr>
        <w:spacing w:before="240" w:after="240"/>
        <w:rPr>
          <w:color w:val="000000" w:themeColor="text1"/>
        </w:rPr>
      </w:pPr>
      <w:proofErr w:type="spellStart"/>
      <w:r w:rsidRPr="00676F43">
        <w:rPr>
          <w:color w:val="000000" w:themeColor="text1"/>
        </w:rPr>
        <w:t>Ihgplc</w:t>
      </w:r>
      <w:proofErr w:type="spellEnd"/>
      <w:r w:rsidRPr="00676F43">
        <w:rPr>
          <w:color w:val="000000" w:themeColor="text1"/>
        </w:rPr>
        <w:t xml:space="preserve">, (2024). </w:t>
      </w:r>
      <w:r w:rsidRPr="00676F43">
        <w:rPr>
          <w:i/>
          <w:color w:val="000000" w:themeColor="text1"/>
        </w:rPr>
        <w:t>19 hotel brands. 6,000+ destinations. One loyalty program</w:t>
      </w:r>
      <w:r w:rsidRPr="00676F43">
        <w:rPr>
          <w:color w:val="000000" w:themeColor="text1"/>
        </w:rPr>
        <w:t>. Available at</w:t>
      </w:r>
      <w:hyperlink r:id="rId20">
        <w:r w:rsidRPr="00676F43">
          <w:rPr>
            <w:color w:val="000000" w:themeColor="text1"/>
          </w:rPr>
          <w:t xml:space="preserve"> </w:t>
        </w:r>
      </w:hyperlink>
      <w:hyperlink r:id="rId21">
        <w:r w:rsidRPr="00676F43">
          <w:rPr>
            <w:color w:val="000000" w:themeColor="text1"/>
            <w:u w:val="single"/>
          </w:rPr>
          <w:t>https://www.ihg.com/content/us/en/about/brands</w:t>
        </w:r>
      </w:hyperlink>
      <w:r w:rsidRPr="00676F43">
        <w:rPr>
          <w:color w:val="000000" w:themeColor="text1"/>
        </w:rPr>
        <w:t xml:space="preserve"> [Accessed on 24.02.2024]</w:t>
      </w:r>
    </w:p>
    <w:p w14:paraId="067B7571" w14:textId="77777777" w:rsidR="00CB3A0B" w:rsidRPr="00676F43" w:rsidRDefault="00CB3A0B" w:rsidP="00E81538">
      <w:pPr>
        <w:spacing w:before="240" w:after="240"/>
        <w:rPr>
          <w:color w:val="000000" w:themeColor="text1"/>
        </w:rPr>
      </w:pPr>
      <w:proofErr w:type="spellStart"/>
      <w:r w:rsidRPr="00676F43">
        <w:rPr>
          <w:color w:val="000000" w:themeColor="text1"/>
        </w:rPr>
        <w:t>Ihgplc</w:t>
      </w:r>
      <w:proofErr w:type="spellEnd"/>
      <w:r w:rsidRPr="00676F43">
        <w:rPr>
          <w:color w:val="000000" w:themeColor="text1"/>
        </w:rPr>
        <w:t xml:space="preserve">, (2024). </w:t>
      </w:r>
      <w:r w:rsidRPr="00676F43">
        <w:rPr>
          <w:i/>
          <w:color w:val="000000" w:themeColor="text1"/>
        </w:rPr>
        <w:t>Annual Report and Form 20-F 2022</w:t>
      </w:r>
      <w:r w:rsidRPr="00676F43">
        <w:rPr>
          <w:color w:val="000000" w:themeColor="text1"/>
        </w:rPr>
        <w:t>. Available at</w:t>
      </w:r>
      <w:hyperlink r:id="rId22">
        <w:r w:rsidRPr="00676F43">
          <w:rPr>
            <w:color w:val="000000" w:themeColor="text1"/>
          </w:rPr>
          <w:t xml:space="preserve"> </w:t>
        </w:r>
      </w:hyperlink>
      <w:hyperlink r:id="rId23">
        <w:r w:rsidRPr="00676F43">
          <w:rPr>
            <w:color w:val="000000" w:themeColor="text1"/>
            <w:u w:val="single"/>
          </w:rPr>
          <w:t>https://www.ihgplc.com/en/investors/annual-report</w:t>
        </w:r>
      </w:hyperlink>
      <w:r w:rsidRPr="00676F43">
        <w:rPr>
          <w:color w:val="000000" w:themeColor="text1"/>
        </w:rPr>
        <w:t xml:space="preserve"> [Accessed on 24.02.2024]</w:t>
      </w:r>
    </w:p>
    <w:p w14:paraId="49551823" w14:textId="77777777" w:rsidR="00CB3A0B" w:rsidRPr="00676F43" w:rsidRDefault="00CB3A0B" w:rsidP="00E81538">
      <w:pPr>
        <w:spacing w:before="240" w:after="240"/>
        <w:rPr>
          <w:color w:val="000000" w:themeColor="text1"/>
        </w:rPr>
      </w:pPr>
      <w:proofErr w:type="spellStart"/>
      <w:r w:rsidRPr="00676F43">
        <w:rPr>
          <w:color w:val="000000" w:themeColor="text1"/>
        </w:rPr>
        <w:t>Ihgplc</w:t>
      </w:r>
      <w:proofErr w:type="spellEnd"/>
      <w:r w:rsidRPr="00676F43">
        <w:rPr>
          <w:color w:val="000000" w:themeColor="text1"/>
        </w:rPr>
        <w:t xml:space="preserve">, (2024). </w:t>
      </w:r>
      <w:r w:rsidRPr="00676F43">
        <w:rPr>
          <w:i/>
          <w:color w:val="000000" w:themeColor="text1"/>
        </w:rPr>
        <w:t>Diversity, Equity and Inclusion</w:t>
      </w:r>
      <w:r w:rsidRPr="00676F43">
        <w:rPr>
          <w:color w:val="000000" w:themeColor="text1"/>
        </w:rPr>
        <w:t>. Available at</w:t>
      </w:r>
      <w:r w:rsidRPr="00676F43">
        <w:rPr>
          <w:color w:val="000000" w:themeColor="text1"/>
          <w:u w:val="single"/>
        </w:rPr>
        <w:t xml:space="preserve"> </w:t>
      </w:r>
      <w:r w:rsidRPr="00676F43">
        <w:rPr>
          <w:color w:val="000000" w:themeColor="text1"/>
        </w:rPr>
        <w:t xml:space="preserve"> </w:t>
      </w:r>
      <w:hyperlink r:id="rId24">
        <w:r w:rsidRPr="00676F43">
          <w:rPr>
            <w:color w:val="000000" w:themeColor="text1"/>
            <w:u w:val="single"/>
          </w:rPr>
          <w:t>https://careers.ihg.com/en/life-at-ihg/diversity-equity-and-inclusion/</w:t>
        </w:r>
      </w:hyperlink>
      <w:r w:rsidRPr="00676F43">
        <w:rPr>
          <w:color w:val="000000" w:themeColor="text1"/>
        </w:rPr>
        <w:t xml:space="preserve"> [Accessed on 24.02.2024]</w:t>
      </w:r>
    </w:p>
    <w:p w14:paraId="608BD75F" w14:textId="77777777" w:rsidR="00CB3A0B" w:rsidRPr="00676F43" w:rsidRDefault="00CB3A0B" w:rsidP="00E81538">
      <w:pPr>
        <w:spacing w:before="240" w:after="240"/>
        <w:rPr>
          <w:color w:val="000000" w:themeColor="text1"/>
        </w:rPr>
      </w:pPr>
      <w:proofErr w:type="spellStart"/>
      <w:r w:rsidRPr="00676F43">
        <w:rPr>
          <w:color w:val="000000" w:themeColor="text1"/>
        </w:rPr>
        <w:t>Ihgplc</w:t>
      </w:r>
      <w:proofErr w:type="spellEnd"/>
      <w:r w:rsidRPr="00676F43">
        <w:rPr>
          <w:color w:val="000000" w:themeColor="text1"/>
        </w:rPr>
        <w:t xml:space="preserve">, (2024). </w:t>
      </w:r>
      <w:r w:rsidRPr="00676F43">
        <w:rPr>
          <w:i/>
          <w:color w:val="000000" w:themeColor="text1"/>
        </w:rPr>
        <w:t>Executive Committee</w:t>
      </w:r>
      <w:r w:rsidRPr="00676F43">
        <w:rPr>
          <w:color w:val="000000" w:themeColor="text1"/>
        </w:rPr>
        <w:t>. Available at</w:t>
      </w:r>
      <w:hyperlink r:id="rId25">
        <w:r w:rsidRPr="00676F43">
          <w:rPr>
            <w:color w:val="000000" w:themeColor="text1"/>
          </w:rPr>
          <w:t xml:space="preserve"> </w:t>
        </w:r>
      </w:hyperlink>
      <w:hyperlink r:id="rId26">
        <w:r w:rsidRPr="00676F43">
          <w:rPr>
            <w:color w:val="000000" w:themeColor="text1"/>
            <w:u w:val="single"/>
          </w:rPr>
          <w:t>https://www.ihgplc.com/en/about-us/our-leadership/executive-committee</w:t>
        </w:r>
      </w:hyperlink>
      <w:r w:rsidRPr="00676F43">
        <w:rPr>
          <w:color w:val="000000" w:themeColor="text1"/>
        </w:rPr>
        <w:t xml:space="preserve"> [Accessed on 24.02.2024]</w:t>
      </w:r>
    </w:p>
    <w:p w14:paraId="6FD23D7D" w14:textId="77777777" w:rsidR="00CB3A0B" w:rsidRPr="00676F43" w:rsidRDefault="00CB3A0B" w:rsidP="00E81538">
      <w:pPr>
        <w:spacing w:before="240" w:after="240"/>
        <w:rPr>
          <w:color w:val="000000" w:themeColor="text1"/>
        </w:rPr>
      </w:pPr>
      <w:proofErr w:type="spellStart"/>
      <w:r w:rsidRPr="00676F43">
        <w:rPr>
          <w:color w:val="000000" w:themeColor="text1"/>
        </w:rPr>
        <w:lastRenderedPageBreak/>
        <w:t>Ihgplc</w:t>
      </w:r>
      <w:proofErr w:type="spellEnd"/>
      <w:r w:rsidRPr="00676F43">
        <w:rPr>
          <w:color w:val="000000" w:themeColor="text1"/>
        </w:rPr>
        <w:t xml:space="preserve">, (2024). </w:t>
      </w:r>
      <w:r w:rsidRPr="00676F43">
        <w:rPr>
          <w:i/>
          <w:color w:val="000000" w:themeColor="text1"/>
        </w:rPr>
        <w:t xml:space="preserve">IHG Hotels &amp; Resorts debuts trailblazing new global campaign, Guest How You Guest, inviting all </w:t>
      </w:r>
      <w:proofErr w:type="spellStart"/>
      <w:r w:rsidRPr="00676F43">
        <w:rPr>
          <w:i/>
          <w:color w:val="000000" w:themeColor="text1"/>
        </w:rPr>
        <w:t>travelers</w:t>
      </w:r>
      <w:proofErr w:type="spellEnd"/>
      <w:r w:rsidRPr="00676F43">
        <w:rPr>
          <w:i/>
          <w:color w:val="000000" w:themeColor="text1"/>
        </w:rPr>
        <w:t xml:space="preserve"> to be their authentic selves</w:t>
      </w:r>
      <w:r w:rsidRPr="00676F43">
        <w:rPr>
          <w:color w:val="000000" w:themeColor="text1"/>
        </w:rPr>
        <w:t>. Available at</w:t>
      </w:r>
      <w:hyperlink r:id="rId27">
        <w:r w:rsidRPr="00676F43">
          <w:rPr>
            <w:color w:val="000000" w:themeColor="text1"/>
            <w:u w:val="single"/>
          </w:rPr>
          <w:t xml:space="preserve"> </w:t>
        </w:r>
      </w:hyperlink>
      <w:hyperlink r:id="rId28">
        <w:r w:rsidRPr="00676F43">
          <w:rPr>
            <w:color w:val="000000" w:themeColor="text1"/>
            <w:u w:val="single"/>
          </w:rPr>
          <w:t>https://www.ihgplc.com/en/news-and-media/news-releases/2022/ihg-hotels-and-resorts-debuts-trailblazing-new-global-campaign-guest</w:t>
        </w:r>
      </w:hyperlink>
      <w:r w:rsidRPr="00676F43">
        <w:rPr>
          <w:color w:val="000000" w:themeColor="text1"/>
        </w:rPr>
        <w:t xml:space="preserve"> [Accessed on 24.02.2024]</w:t>
      </w:r>
    </w:p>
    <w:p w14:paraId="6F8DC66A" w14:textId="77777777" w:rsidR="00CB3A0B" w:rsidRPr="00676F43" w:rsidRDefault="00CB3A0B" w:rsidP="00E81538">
      <w:pPr>
        <w:spacing w:before="240" w:after="240"/>
        <w:rPr>
          <w:color w:val="000000" w:themeColor="text1"/>
        </w:rPr>
      </w:pPr>
      <w:proofErr w:type="spellStart"/>
      <w:r w:rsidRPr="00676F43">
        <w:rPr>
          <w:color w:val="000000" w:themeColor="text1"/>
        </w:rPr>
        <w:t>Ihgplc</w:t>
      </w:r>
      <w:proofErr w:type="spellEnd"/>
      <w:r w:rsidRPr="00676F43">
        <w:rPr>
          <w:color w:val="000000" w:themeColor="text1"/>
        </w:rPr>
        <w:t xml:space="preserve">, (2024). </w:t>
      </w:r>
      <w:r w:rsidRPr="00676F43">
        <w:rPr>
          <w:i/>
          <w:color w:val="000000" w:themeColor="text1"/>
        </w:rPr>
        <w:t>Our history</w:t>
      </w:r>
      <w:r w:rsidRPr="00676F43">
        <w:rPr>
          <w:color w:val="000000" w:themeColor="text1"/>
        </w:rPr>
        <w:t>. Available at</w:t>
      </w:r>
      <w:hyperlink r:id="rId29">
        <w:r w:rsidRPr="00676F43">
          <w:rPr>
            <w:color w:val="000000" w:themeColor="text1"/>
          </w:rPr>
          <w:t xml:space="preserve"> </w:t>
        </w:r>
      </w:hyperlink>
      <w:hyperlink r:id="rId30">
        <w:r w:rsidRPr="00676F43">
          <w:rPr>
            <w:color w:val="000000" w:themeColor="text1"/>
            <w:u w:val="single"/>
          </w:rPr>
          <w:t>https://www.ihgplc.com/en/about-us/our-history</w:t>
        </w:r>
      </w:hyperlink>
      <w:r w:rsidRPr="00676F43">
        <w:rPr>
          <w:color w:val="000000" w:themeColor="text1"/>
        </w:rPr>
        <w:t xml:space="preserve"> [Accessed on 24.02.2024]</w:t>
      </w:r>
    </w:p>
    <w:p w14:paraId="2D01C0D4" w14:textId="685B7F3A" w:rsidR="00CB3A0B" w:rsidRPr="00676F43" w:rsidRDefault="00CB3A0B" w:rsidP="00E81538">
      <w:pPr>
        <w:spacing w:before="240" w:after="240"/>
        <w:rPr>
          <w:color w:val="000000" w:themeColor="text1"/>
        </w:rPr>
      </w:pPr>
      <w:proofErr w:type="spellStart"/>
      <w:r w:rsidRPr="00676F43">
        <w:rPr>
          <w:color w:val="000000" w:themeColor="text1"/>
        </w:rPr>
        <w:t>Ihgplc</w:t>
      </w:r>
      <w:proofErr w:type="spellEnd"/>
      <w:r w:rsidRPr="00676F43">
        <w:rPr>
          <w:color w:val="000000" w:themeColor="text1"/>
        </w:rPr>
        <w:t xml:space="preserve">, (2024). </w:t>
      </w:r>
      <w:r w:rsidRPr="00676F43">
        <w:rPr>
          <w:i/>
          <w:color w:val="000000" w:themeColor="text1"/>
        </w:rPr>
        <w:t>Our people</w:t>
      </w:r>
      <w:r w:rsidRPr="00676F43">
        <w:rPr>
          <w:color w:val="000000" w:themeColor="text1"/>
        </w:rPr>
        <w:t>. Available at</w:t>
      </w:r>
      <w:hyperlink r:id="rId31">
        <w:r w:rsidRPr="00676F43">
          <w:rPr>
            <w:color w:val="000000" w:themeColor="text1"/>
          </w:rPr>
          <w:t xml:space="preserve"> </w:t>
        </w:r>
      </w:hyperlink>
      <w:hyperlink r:id="rId32">
        <w:r w:rsidRPr="00676F43">
          <w:rPr>
            <w:color w:val="000000" w:themeColor="text1"/>
            <w:u w:val="single"/>
          </w:rPr>
          <w:t>https://www.ihgplc.com/en/responsible-business/people</w:t>
        </w:r>
      </w:hyperlink>
      <w:r w:rsidRPr="00676F43">
        <w:rPr>
          <w:color w:val="000000" w:themeColor="text1"/>
        </w:rPr>
        <w:t xml:space="preserve"> [Accessed on 24.02.2024]</w:t>
      </w:r>
    </w:p>
    <w:p w14:paraId="374F4348" w14:textId="77777777" w:rsidR="00CB3A0B" w:rsidRPr="00676F43" w:rsidRDefault="00CB3A0B" w:rsidP="00E81538">
      <w:pPr>
        <w:spacing w:before="240" w:after="240"/>
        <w:rPr>
          <w:color w:val="000000" w:themeColor="text1"/>
        </w:rPr>
      </w:pPr>
      <w:proofErr w:type="spellStart"/>
      <w:r w:rsidRPr="00676F43">
        <w:rPr>
          <w:color w:val="000000" w:themeColor="text1"/>
        </w:rPr>
        <w:t>Ihgplc</w:t>
      </w:r>
      <w:proofErr w:type="spellEnd"/>
      <w:r w:rsidRPr="00676F43">
        <w:rPr>
          <w:color w:val="000000" w:themeColor="text1"/>
        </w:rPr>
        <w:t xml:space="preserve">, (2024). </w:t>
      </w:r>
      <w:r w:rsidRPr="00676F43">
        <w:rPr>
          <w:i/>
          <w:color w:val="000000" w:themeColor="text1"/>
        </w:rPr>
        <w:t>Our Strategy</w:t>
      </w:r>
      <w:r w:rsidRPr="00676F43">
        <w:rPr>
          <w:color w:val="000000" w:themeColor="text1"/>
        </w:rPr>
        <w:t>. Available at</w:t>
      </w:r>
      <w:hyperlink r:id="rId33" w:anchor=":~:text=How%20we%20measure%20growth%20and,develop%20and%20attract%20great%20talent">
        <w:r w:rsidRPr="00676F43">
          <w:rPr>
            <w:color w:val="000000" w:themeColor="text1"/>
          </w:rPr>
          <w:t xml:space="preserve"> </w:t>
        </w:r>
      </w:hyperlink>
      <w:hyperlink r:id="rId34" w:anchor=":~:text=How%20we%20measure%20growth%20and,develop%20and%20attract%20great%20talent">
        <w:r w:rsidRPr="00676F43">
          <w:rPr>
            <w:color w:val="000000" w:themeColor="text1"/>
            <w:u w:val="single"/>
          </w:rPr>
          <w:t>https://www.ihgplc.com/about-us/our-strategy#:~:text=How%20we%20measure%20growth%20and,develop%20and%20attract%20great%20talent</w:t>
        </w:r>
      </w:hyperlink>
      <w:r w:rsidRPr="00676F43">
        <w:rPr>
          <w:color w:val="000000" w:themeColor="text1"/>
        </w:rPr>
        <w:t>. [Accessed on 24.02.2024]</w:t>
      </w:r>
    </w:p>
    <w:p w14:paraId="76D4F8D2" w14:textId="77777777" w:rsidR="00CB3A0B" w:rsidRPr="00676F43" w:rsidRDefault="00CB3A0B" w:rsidP="00E81538">
      <w:pPr>
        <w:spacing w:before="240" w:after="240"/>
        <w:rPr>
          <w:color w:val="000000" w:themeColor="text1"/>
        </w:rPr>
      </w:pPr>
      <w:proofErr w:type="spellStart"/>
      <w:r w:rsidRPr="00676F43">
        <w:rPr>
          <w:color w:val="000000" w:themeColor="text1"/>
        </w:rPr>
        <w:t>Ihgplc</w:t>
      </w:r>
      <w:proofErr w:type="spellEnd"/>
      <w:r w:rsidRPr="00676F43">
        <w:rPr>
          <w:color w:val="000000" w:themeColor="text1"/>
        </w:rPr>
        <w:t xml:space="preserve">, (2024). </w:t>
      </w:r>
      <w:r w:rsidRPr="00676F43">
        <w:rPr>
          <w:i/>
          <w:color w:val="000000" w:themeColor="text1"/>
        </w:rPr>
        <w:t>What We Stand For</w:t>
      </w:r>
      <w:r w:rsidRPr="00676F43">
        <w:rPr>
          <w:color w:val="000000" w:themeColor="text1"/>
        </w:rPr>
        <w:t>. Available at</w:t>
      </w:r>
      <w:hyperlink r:id="rId35">
        <w:r w:rsidRPr="00676F43">
          <w:rPr>
            <w:color w:val="000000" w:themeColor="text1"/>
            <w:u w:val="single"/>
          </w:rPr>
          <w:t xml:space="preserve"> </w:t>
        </w:r>
      </w:hyperlink>
      <w:hyperlink r:id="rId36">
        <w:r w:rsidRPr="00676F43">
          <w:rPr>
            <w:color w:val="000000" w:themeColor="text1"/>
            <w:u w:val="single"/>
          </w:rPr>
          <w:t>https://www.ihgplc.com/en/about-us/what-we-stand-for</w:t>
        </w:r>
      </w:hyperlink>
      <w:r w:rsidRPr="00676F43">
        <w:rPr>
          <w:color w:val="000000" w:themeColor="text1"/>
        </w:rPr>
        <w:t xml:space="preserve"> [Accessed on 24.02.2024]</w:t>
      </w:r>
    </w:p>
    <w:p w14:paraId="21A2E356" w14:textId="77777777" w:rsidR="00CB3A0B" w:rsidRPr="00676F43" w:rsidRDefault="00CB3A0B" w:rsidP="00E81538">
      <w:pPr>
        <w:spacing w:before="240" w:after="240"/>
        <w:rPr>
          <w:color w:val="000000" w:themeColor="text1"/>
        </w:rPr>
      </w:pPr>
      <w:r w:rsidRPr="00676F43">
        <w:rPr>
          <w:color w:val="000000" w:themeColor="text1"/>
        </w:rPr>
        <w:t xml:space="preserve">Mullins, L (2020) Organisational Behaviour in the Workplace (12th edition) </w:t>
      </w:r>
      <w:proofErr w:type="spellStart"/>
      <w:proofErr w:type="gramStart"/>
      <w:r w:rsidRPr="00676F43">
        <w:rPr>
          <w:color w:val="000000" w:themeColor="text1"/>
        </w:rPr>
        <w:t>Harlow:Pearson</w:t>
      </w:r>
      <w:proofErr w:type="spellEnd"/>
      <w:proofErr w:type="gramEnd"/>
    </w:p>
    <w:p w14:paraId="00F82493" w14:textId="77777777" w:rsidR="00CB3A0B" w:rsidRPr="00676F43" w:rsidRDefault="00CB3A0B" w:rsidP="00E81538">
      <w:pPr>
        <w:spacing w:before="240" w:after="240"/>
        <w:rPr>
          <w:color w:val="000000" w:themeColor="text1"/>
        </w:rPr>
      </w:pPr>
      <w:r w:rsidRPr="00676F43">
        <w:rPr>
          <w:color w:val="000000" w:themeColor="text1"/>
        </w:rPr>
        <w:t>Mullins, L and Dosser, P. (2013) Hospitality Management and Organisational Behaviour (5th Ed) Harlow, Pearson.</w:t>
      </w:r>
    </w:p>
    <w:p w14:paraId="4A9FD612" w14:textId="77777777" w:rsidR="00CB3A0B" w:rsidRPr="00676F43" w:rsidRDefault="00CB3A0B" w:rsidP="00E81538">
      <w:pPr>
        <w:spacing w:before="240" w:after="240"/>
        <w:rPr>
          <w:color w:val="000000" w:themeColor="text1"/>
        </w:rPr>
      </w:pPr>
      <w:r w:rsidRPr="00676F43">
        <w:rPr>
          <w:color w:val="000000" w:themeColor="text1"/>
        </w:rPr>
        <w:t xml:space="preserve">Statista, (2023). </w:t>
      </w:r>
      <w:r w:rsidRPr="00676F43">
        <w:rPr>
          <w:i/>
          <w:color w:val="000000" w:themeColor="text1"/>
        </w:rPr>
        <w:t>Revenue of the InterContinental Hotels Group 2007-2022</w:t>
      </w:r>
      <w:r w:rsidRPr="00676F43">
        <w:rPr>
          <w:color w:val="000000" w:themeColor="text1"/>
        </w:rPr>
        <w:t>. Available at</w:t>
      </w:r>
      <w:hyperlink r:id="rId37">
        <w:r w:rsidRPr="00676F43">
          <w:rPr>
            <w:color w:val="000000" w:themeColor="text1"/>
          </w:rPr>
          <w:t xml:space="preserve"> </w:t>
        </w:r>
      </w:hyperlink>
      <w:hyperlink r:id="rId38">
        <w:r w:rsidRPr="00676F43">
          <w:rPr>
            <w:color w:val="000000" w:themeColor="text1"/>
            <w:u w:val="single"/>
          </w:rPr>
          <w:t>https://www.statista.com/statistics/273254/revenue-of-the-intercontinental-hotels-group/</w:t>
        </w:r>
      </w:hyperlink>
      <w:r w:rsidRPr="00676F43">
        <w:rPr>
          <w:color w:val="000000" w:themeColor="text1"/>
        </w:rPr>
        <w:t xml:space="preserve"> [Accessed on 24.02.2024]</w:t>
      </w:r>
    </w:p>
    <w:p w14:paraId="70E452FE" w14:textId="77777777" w:rsidR="00CB3A0B" w:rsidRPr="00676F43" w:rsidRDefault="00CB3A0B" w:rsidP="00E81538">
      <w:pPr>
        <w:spacing w:before="240" w:after="240"/>
        <w:rPr>
          <w:color w:val="000000" w:themeColor="text1"/>
        </w:rPr>
      </w:pPr>
      <w:proofErr w:type="spellStart"/>
      <w:r w:rsidRPr="00676F43">
        <w:rPr>
          <w:color w:val="000000" w:themeColor="text1"/>
        </w:rPr>
        <w:t>Theorg</w:t>
      </w:r>
      <w:proofErr w:type="spellEnd"/>
      <w:r w:rsidRPr="00676F43">
        <w:rPr>
          <w:color w:val="000000" w:themeColor="text1"/>
        </w:rPr>
        <w:t xml:space="preserve">, (2024). </w:t>
      </w:r>
      <w:r w:rsidRPr="00676F43">
        <w:rPr>
          <w:i/>
          <w:color w:val="000000" w:themeColor="text1"/>
        </w:rPr>
        <w:t>IHG</w:t>
      </w:r>
      <w:r w:rsidRPr="00676F43">
        <w:rPr>
          <w:color w:val="000000" w:themeColor="text1"/>
        </w:rPr>
        <w:t>. Available at</w:t>
      </w:r>
      <w:hyperlink r:id="rId39">
        <w:r w:rsidRPr="00676F43">
          <w:rPr>
            <w:color w:val="000000" w:themeColor="text1"/>
          </w:rPr>
          <w:t xml:space="preserve"> </w:t>
        </w:r>
      </w:hyperlink>
      <w:hyperlink r:id="rId40">
        <w:r w:rsidRPr="00676F43">
          <w:rPr>
            <w:color w:val="000000" w:themeColor="text1"/>
            <w:u w:val="single"/>
          </w:rPr>
          <w:t>https://theorg.com/org/ihg</w:t>
        </w:r>
      </w:hyperlink>
      <w:r w:rsidRPr="00676F43">
        <w:rPr>
          <w:color w:val="000000" w:themeColor="text1"/>
        </w:rPr>
        <w:t xml:space="preserve"> [Accessed on 24.02.2024]</w:t>
      </w:r>
    </w:p>
    <w:p w14:paraId="0250D981" w14:textId="77777777" w:rsidR="00CB3A0B" w:rsidRPr="00676F43" w:rsidRDefault="00CB3A0B" w:rsidP="00E81538">
      <w:pPr>
        <w:spacing w:before="240" w:after="240"/>
        <w:rPr>
          <w:color w:val="000000" w:themeColor="text1"/>
        </w:rPr>
      </w:pPr>
      <w:r w:rsidRPr="00676F43">
        <w:rPr>
          <w:color w:val="000000" w:themeColor="text1"/>
          <w:highlight w:val="white"/>
        </w:rPr>
        <w:lastRenderedPageBreak/>
        <w:t>Vargas-</w:t>
      </w:r>
      <w:proofErr w:type="spellStart"/>
      <w:r w:rsidRPr="00676F43">
        <w:rPr>
          <w:color w:val="000000" w:themeColor="text1"/>
          <w:highlight w:val="white"/>
        </w:rPr>
        <w:t>Sevalle</w:t>
      </w:r>
      <w:proofErr w:type="spellEnd"/>
      <w:r w:rsidRPr="00676F43">
        <w:rPr>
          <w:color w:val="000000" w:themeColor="text1"/>
          <w:highlight w:val="white"/>
        </w:rPr>
        <w:t xml:space="preserve">, L., Karami, M. and Spector, S., (2020). Transformational leadership in the hospitality and tourism industry. In </w:t>
      </w:r>
      <w:r w:rsidRPr="00676F43">
        <w:rPr>
          <w:i/>
          <w:color w:val="000000" w:themeColor="text1"/>
        </w:rPr>
        <w:t>Entrepreneurial opportunities</w:t>
      </w:r>
      <w:r w:rsidRPr="00676F43">
        <w:rPr>
          <w:color w:val="000000" w:themeColor="text1"/>
        </w:rPr>
        <w:t xml:space="preserve"> (pp. 73-97). Emerald Publishing Limited.</w:t>
      </w:r>
    </w:p>
    <w:sectPr w:rsidR="00CB3A0B" w:rsidRPr="00676F43" w:rsidSect="00EF7F16">
      <w:headerReference w:type="default" r:id="rId41"/>
      <w:footerReference w:type="default" r:id="rId42"/>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D0298A" w14:textId="77777777" w:rsidR="00EF7F16" w:rsidRDefault="00EF7F16" w:rsidP="00CB3A0B">
      <w:pPr>
        <w:spacing w:line="240" w:lineRule="auto"/>
      </w:pPr>
      <w:r>
        <w:separator/>
      </w:r>
    </w:p>
  </w:endnote>
  <w:endnote w:type="continuationSeparator" w:id="0">
    <w:p w14:paraId="40DD6C9D" w14:textId="77777777" w:rsidR="00EF7F16" w:rsidRDefault="00EF7F16" w:rsidP="00CB3A0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1910448"/>
      <w:docPartObj>
        <w:docPartGallery w:val="Page Numbers (Bottom of Page)"/>
        <w:docPartUnique/>
      </w:docPartObj>
    </w:sdtPr>
    <w:sdtEndPr>
      <w:rPr>
        <w:noProof/>
      </w:rPr>
    </w:sdtEndPr>
    <w:sdtContent>
      <w:p w14:paraId="0183B761" w14:textId="77777777" w:rsidR="00CB3A0B" w:rsidRDefault="00CB3A0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51EB0E6" w14:textId="77777777" w:rsidR="00CB3A0B" w:rsidRDefault="00CB3A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1CE33A" w14:textId="77777777" w:rsidR="00EF7F16" w:rsidRDefault="00EF7F16" w:rsidP="00CB3A0B">
      <w:pPr>
        <w:spacing w:line="240" w:lineRule="auto"/>
      </w:pPr>
      <w:r>
        <w:separator/>
      </w:r>
    </w:p>
  </w:footnote>
  <w:footnote w:type="continuationSeparator" w:id="0">
    <w:p w14:paraId="06568737" w14:textId="77777777" w:rsidR="00EF7F16" w:rsidRDefault="00EF7F16" w:rsidP="00CB3A0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0FA1FD" w14:textId="65B34B51" w:rsidR="00FF7031" w:rsidRPr="00FF7031" w:rsidRDefault="00FF7031" w:rsidP="00FF7031">
    <w:pPr>
      <w:pStyle w:val="Header"/>
      <w:jc w:val="right"/>
      <w:rPr>
        <w:sz w:val="22"/>
        <w:szCs w:val="22"/>
        <w:lang w:val="en-IN"/>
      </w:rPr>
    </w:pPr>
    <w:r w:rsidRPr="00FF7031">
      <w:rPr>
        <w:sz w:val="22"/>
        <w:szCs w:val="22"/>
        <w:lang w:val="en-IN"/>
      </w:rPr>
      <w:t>Management and Organisational Behaviour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142D96"/>
    <w:multiLevelType w:val="hybridMultilevel"/>
    <w:tmpl w:val="2D2C66F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4223398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09F4"/>
    <w:rsid w:val="0005143A"/>
    <w:rsid w:val="00626D1A"/>
    <w:rsid w:val="006509F4"/>
    <w:rsid w:val="00676F43"/>
    <w:rsid w:val="007C3CD1"/>
    <w:rsid w:val="009B41E4"/>
    <w:rsid w:val="009D7745"/>
    <w:rsid w:val="00A90479"/>
    <w:rsid w:val="00BD3272"/>
    <w:rsid w:val="00CB3A0B"/>
    <w:rsid w:val="00D6410A"/>
    <w:rsid w:val="00DC3C66"/>
    <w:rsid w:val="00E81538"/>
    <w:rsid w:val="00EF7F16"/>
    <w:rsid w:val="00FE69A9"/>
    <w:rsid w:val="00FF7031"/>
  </w:rsids>
  <m:mathPr>
    <m:mathFont m:val="Cambria Math"/>
    <m:brkBin m:val="before"/>
    <m:brkBinSub m:val="--"/>
    <m:smallFrac m:val="0"/>
    <m:dispDef/>
    <m:lMargin m:val="0"/>
    <m:rMargin m:val="0"/>
    <m:defJc m:val="centerGroup"/>
    <m:wrapIndent m:val="1440"/>
    <m:intLim m:val="subSup"/>
    <m:naryLim m:val="undOvr"/>
  </m:mathPr>
  <w:themeFontLang w:val="en-IN" w:eastAsia="zh-CN"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A9244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8"/>
      <w:szCs w:val="28"/>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CB3A0B"/>
    <w:pPr>
      <w:tabs>
        <w:tab w:val="center" w:pos="4513"/>
        <w:tab w:val="right" w:pos="9026"/>
      </w:tabs>
      <w:spacing w:line="240" w:lineRule="auto"/>
    </w:pPr>
  </w:style>
  <w:style w:type="character" w:customStyle="1" w:styleId="HeaderChar">
    <w:name w:val="Header Char"/>
    <w:basedOn w:val="DefaultParagraphFont"/>
    <w:link w:val="Header"/>
    <w:uiPriority w:val="99"/>
    <w:rsid w:val="00CB3A0B"/>
  </w:style>
  <w:style w:type="paragraph" w:styleId="Footer">
    <w:name w:val="footer"/>
    <w:basedOn w:val="Normal"/>
    <w:link w:val="FooterChar"/>
    <w:uiPriority w:val="99"/>
    <w:unhideWhenUsed/>
    <w:rsid w:val="00CB3A0B"/>
    <w:pPr>
      <w:tabs>
        <w:tab w:val="center" w:pos="4513"/>
        <w:tab w:val="right" w:pos="9026"/>
      </w:tabs>
      <w:spacing w:line="240" w:lineRule="auto"/>
    </w:pPr>
  </w:style>
  <w:style w:type="character" w:customStyle="1" w:styleId="FooterChar">
    <w:name w:val="Footer Char"/>
    <w:basedOn w:val="DefaultParagraphFont"/>
    <w:link w:val="Footer"/>
    <w:uiPriority w:val="99"/>
    <w:rsid w:val="00CB3A0B"/>
  </w:style>
  <w:style w:type="paragraph" w:styleId="ListParagraph">
    <w:name w:val="List Paragraph"/>
    <w:basedOn w:val="Normal"/>
    <w:uiPriority w:val="34"/>
    <w:qFormat/>
    <w:rsid w:val="00CB3A0B"/>
    <w:pPr>
      <w:ind w:left="720"/>
      <w:contextualSpacing/>
    </w:pPr>
  </w:style>
  <w:style w:type="paragraph" w:styleId="TOCHeading">
    <w:name w:val="TOC Heading"/>
    <w:basedOn w:val="Heading1"/>
    <w:next w:val="Normal"/>
    <w:uiPriority w:val="39"/>
    <w:unhideWhenUsed/>
    <w:qFormat/>
    <w:rsid w:val="00CB3A0B"/>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CB3A0B"/>
    <w:pPr>
      <w:spacing w:after="100"/>
    </w:pPr>
  </w:style>
  <w:style w:type="paragraph" w:styleId="TOC2">
    <w:name w:val="toc 2"/>
    <w:basedOn w:val="Normal"/>
    <w:next w:val="Normal"/>
    <w:autoRedefine/>
    <w:uiPriority w:val="39"/>
    <w:unhideWhenUsed/>
    <w:rsid w:val="00CB3A0B"/>
    <w:pPr>
      <w:spacing w:after="100"/>
      <w:ind w:left="240"/>
    </w:pPr>
  </w:style>
  <w:style w:type="character" w:styleId="Hyperlink">
    <w:name w:val="Hyperlink"/>
    <w:basedOn w:val="DefaultParagraphFont"/>
    <w:uiPriority w:val="99"/>
    <w:unhideWhenUsed/>
    <w:rsid w:val="00CB3A0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ihgplc.com/~/media/Files/I/Ihg-Plc/investors/annual-report/annual-report-2022.pdf" TargetMode="External"/><Relationship Id="rId26" Type="http://schemas.openxmlformats.org/officeDocument/2006/relationships/hyperlink" Target="https://www.ihgplc.com/en/about-us/our-leadership/executive-committee" TargetMode="External"/><Relationship Id="rId39" Type="http://schemas.openxmlformats.org/officeDocument/2006/relationships/hyperlink" Target="https://theorg.com/org/ihg" TargetMode="External"/><Relationship Id="rId21" Type="http://schemas.openxmlformats.org/officeDocument/2006/relationships/hyperlink" Target="https://www.ihg.com/content/us/en/about/brands" TargetMode="External"/><Relationship Id="rId34" Type="http://schemas.openxmlformats.org/officeDocument/2006/relationships/hyperlink" Target="https://www.ihgplc.com/about-us/our-strategy" TargetMode="External"/><Relationship Id="rId42"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evelopment.ihg.com/hotel-development/owner-value/digital-advantage" TargetMode="External"/><Relationship Id="rId20" Type="http://schemas.openxmlformats.org/officeDocument/2006/relationships/hyperlink" Target="https://www.ihg.com/content/us/en/about/brands" TargetMode="External"/><Relationship Id="rId29" Type="http://schemas.openxmlformats.org/officeDocument/2006/relationships/hyperlink" Target="https://www.ihgplc.com/en/about-us/our-history" TargetMode="External"/><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careers.ihg.com/en/life-at-ihg/diversity-equity-and-inclusion/" TargetMode="External"/><Relationship Id="rId32" Type="http://schemas.openxmlformats.org/officeDocument/2006/relationships/hyperlink" Target="https://www.ihgplc.com/en/responsible-business/people" TargetMode="External"/><Relationship Id="rId37" Type="http://schemas.openxmlformats.org/officeDocument/2006/relationships/hyperlink" Target="https://www.statista.com/statistics/273254/revenue-of-the-intercontinental-hotels-group/" TargetMode="External"/><Relationship Id="rId40" Type="http://schemas.openxmlformats.org/officeDocument/2006/relationships/hyperlink" Target="https://theorg.com/org/ihg" TargetMode="External"/><Relationship Id="rId5" Type="http://schemas.openxmlformats.org/officeDocument/2006/relationships/webSettings" Target="webSettings.xml"/><Relationship Id="rId15" Type="http://schemas.openxmlformats.org/officeDocument/2006/relationships/hyperlink" Target="https://www.globaldata.com/company-profile/intercontinental-hotels-group-plc/competitors/" TargetMode="External"/><Relationship Id="rId23" Type="http://schemas.openxmlformats.org/officeDocument/2006/relationships/hyperlink" Target="https://www.ihgplc.com/en/investors/annual-report" TargetMode="External"/><Relationship Id="rId28" Type="http://schemas.openxmlformats.org/officeDocument/2006/relationships/hyperlink" Target="https://www.ihgplc.com/en/news-and-media/news-releases/2022/ihg-hotels-and-resorts-debuts-trailblazing-new-global-campaign-guest" TargetMode="External"/><Relationship Id="rId36" Type="http://schemas.openxmlformats.org/officeDocument/2006/relationships/hyperlink" Target="https://www.ihgplc.com/en/about-us/what-we-stand-for" TargetMode="External"/><Relationship Id="rId10" Type="http://schemas.openxmlformats.org/officeDocument/2006/relationships/image" Target="media/image3.png"/><Relationship Id="rId19" Type="http://schemas.openxmlformats.org/officeDocument/2006/relationships/hyperlink" Target="https://www.ihgplc.com/~/media/Files/I/Ihg-Plc/investors/annual-report/annual-report-2022.pdf" TargetMode="External"/><Relationship Id="rId31" Type="http://schemas.openxmlformats.org/officeDocument/2006/relationships/hyperlink" Target="https://www.ihgplc.com/en/responsible-business/people"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lobaldata.com/company-profile/intercontinental-hotels-group-plc/competitors/" TargetMode="External"/><Relationship Id="rId22" Type="http://schemas.openxmlformats.org/officeDocument/2006/relationships/hyperlink" Target="https://www.ihgplc.com/en/investors/annual-report" TargetMode="External"/><Relationship Id="rId27" Type="http://schemas.openxmlformats.org/officeDocument/2006/relationships/hyperlink" Target="https://www.ihgplc.com/en/news-and-media/news-releases/2022/ihg-hotels-and-resorts-debuts-trailblazing-new-global-campaign-guest" TargetMode="External"/><Relationship Id="rId30" Type="http://schemas.openxmlformats.org/officeDocument/2006/relationships/hyperlink" Target="https://www.ihgplc.com/en/about-us/our-history" TargetMode="External"/><Relationship Id="rId35" Type="http://schemas.openxmlformats.org/officeDocument/2006/relationships/hyperlink" Target="https://www.ihgplc.com/en/about-us/what-we-stand-for" TargetMode="External"/><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development.ihg.com/hotel-development/owner-value/digital-advantage" TargetMode="External"/><Relationship Id="rId25" Type="http://schemas.openxmlformats.org/officeDocument/2006/relationships/hyperlink" Target="https://www.ihgplc.com/en/about-us/our-leadership/executive-committee" TargetMode="External"/><Relationship Id="rId33" Type="http://schemas.openxmlformats.org/officeDocument/2006/relationships/hyperlink" Target="https://www.ihgplc.com/about-us/our-strategy" TargetMode="External"/><Relationship Id="rId38" Type="http://schemas.openxmlformats.org/officeDocument/2006/relationships/hyperlink" Target="https://www.statista.com/statistics/273254/revenue-of-the-intercontinental-hotels-grou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A7E18E-81FF-4C39-AEB0-95C3D44192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3104</Words>
  <Characters>17695</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2024-02-24T12:35:00Z</dcterms:created>
  <dcterms:modified xsi:type="dcterms:W3CDTF">2024-02-29T21:28:00Z</dcterms:modified>
</cp:coreProperties>
</file>