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3CDBFC" w:rsidR="005E6C44" w:rsidRPr="00A42F82" w:rsidRDefault="00DF0172" w:rsidP="00A91894">
            <w:pPr>
              <w:rPr>
                <w:rFonts w:ascii="Arial" w:hAnsi="Arial" w:cs="Arial"/>
                <w:sz w:val="22"/>
                <w:szCs w:val="22"/>
              </w:rPr>
            </w:pPr>
            <w:r>
              <w:rPr>
                <w:rFonts w:ascii="Arial" w:hAnsi="Arial" w:cs="Arial"/>
                <w:sz w:val="22"/>
                <w:szCs w:val="22"/>
              </w:rPr>
              <w:t>Thomas Jack Morgan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573DECE" w:rsidR="005E6C44" w:rsidRPr="00A42F82" w:rsidRDefault="00DF017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3F36F50E" w:rsidR="005E6C44" w:rsidRPr="00A42F82" w:rsidRDefault="00DF0172" w:rsidP="00A91894">
            <w:pPr>
              <w:rPr>
                <w:rFonts w:ascii="Arial" w:hAnsi="Arial" w:cs="Arial"/>
                <w:sz w:val="22"/>
                <w:szCs w:val="22"/>
              </w:rPr>
            </w:pPr>
            <w:r>
              <w:rPr>
                <w:rFonts w:ascii="Arial" w:hAnsi="Arial" w:cs="Arial"/>
                <w:sz w:val="22"/>
                <w:szCs w:val="22"/>
              </w:rPr>
              <w:t>Institute of Education and Humanities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F4E3E4B" w:rsidR="005E6C44" w:rsidRPr="00A42F82" w:rsidRDefault="00DF0172"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740CBE8" w:rsidR="005E6C44" w:rsidRPr="00A42F82" w:rsidRDefault="00DF0172" w:rsidP="00A91894">
            <w:pPr>
              <w:rPr>
                <w:rFonts w:ascii="Arial" w:hAnsi="Arial" w:cs="Arial"/>
                <w:sz w:val="22"/>
                <w:szCs w:val="22"/>
              </w:rPr>
            </w:pPr>
            <w:r w:rsidRPr="00DF0172">
              <w:rPr>
                <w:rFonts w:ascii="Arial" w:hAnsi="Arial" w:cs="Arial"/>
                <w:sz w:val="22"/>
                <w:szCs w:val="22"/>
              </w:rPr>
              <w:br/>
              <w:t>2104641@student.uwtsd.ac.uk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86D6F72" w:rsidR="005E6C44" w:rsidRPr="00A42F82" w:rsidRDefault="00DF0172" w:rsidP="00A91894">
            <w:pPr>
              <w:rPr>
                <w:rFonts w:ascii="Arial" w:hAnsi="Arial" w:cs="Arial"/>
                <w:sz w:val="22"/>
                <w:szCs w:val="22"/>
              </w:rPr>
            </w:pPr>
            <w:r>
              <w:rPr>
                <w:rFonts w:ascii="Arial" w:hAnsi="Arial" w:cs="Arial"/>
                <w:sz w:val="22"/>
                <w:szCs w:val="22"/>
              </w:rPr>
              <w:t>07873833663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F1344C" w:rsidR="005E6C44" w:rsidRPr="00A42F82" w:rsidRDefault="00DF0172" w:rsidP="00A91894">
            <w:pPr>
              <w:rPr>
                <w:rFonts w:ascii="Arial" w:hAnsi="Arial" w:cs="Arial"/>
                <w:sz w:val="22"/>
                <w:szCs w:val="22"/>
              </w:rPr>
            </w:pPr>
            <w:r w:rsidRPr="00DF0172">
              <w:rPr>
                <w:rFonts w:ascii="Arial" w:hAnsi="Arial" w:cs="Arial"/>
                <w:sz w:val="22"/>
                <w:szCs w:val="22"/>
              </w:rPr>
              <w:t>2104641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2A6C6DD" w:rsidR="005E6C44" w:rsidRPr="00A42F82" w:rsidRDefault="00DF0172" w:rsidP="00A91894">
            <w:pPr>
              <w:rPr>
                <w:rFonts w:ascii="Arial" w:hAnsi="Arial" w:cs="Arial"/>
                <w:sz w:val="22"/>
                <w:szCs w:val="22"/>
              </w:rPr>
            </w:pPr>
            <w:r>
              <w:rPr>
                <w:rFonts w:ascii="Arial" w:hAnsi="Arial" w:cs="Arial"/>
                <w:sz w:val="22"/>
                <w:szCs w:val="22"/>
              </w:rPr>
              <w:t>B</w:t>
            </w:r>
            <w:r w:rsidR="00990D8E">
              <w:rPr>
                <w:rFonts w:ascii="Arial" w:hAnsi="Arial" w:cs="Arial"/>
                <w:sz w:val="22"/>
                <w:szCs w:val="22"/>
              </w:rPr>
              <w:t>S</w:t>
            </w:r>
            <w:r>
              <w:rPr>
                <w:rFonts w:ascii="Arial" w:hAnsi="Arial" w:cs="Arial"/>
                <w:sz w:val="22"/>
                <w:szCs w:val="22"/>
              </w:rPr>
              <w:t>c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051C800" w:rsidR="005E6C44" w:rsidRPr="00A42F82" w:rsidRDefault="00DF0172" w:rsidP="00A91894">
            <w:pPr>
              <w:rPr>
                <w:rFonts w:ascii="Arial" w:hAnsi="Arial" w:cs="Arial"/>
                <w:sz w:val="22"/>
                <w:szCs w:val="22"/>
              </w:rPr>
            </w:pPr>
            <w:r>
              <w:rPr>
                <w:rFonts w:ascii="Arial" w:hAnsi="Arial" w:cs="Arial"/>
                <w:sz w:val="22"/>
                <w:szCs w:val="22"/>
              </w:rPr>
              <w:t>Sta</w:t>
            </w:r>
            <w:r w:rsidR="00990D8E">
              <w:rPr>
                <w:rFonts w:ascii="Arial" w:hAnsi="Arial" w:cs="Arial"/>
                <w:sz w:val="22"/>
                <w:szCs w:val="22"/>
              </w:rPr>
              <w:t>c</w:t>
            </w:r>
            <w:r>
              <w:rPr>
                <w:rFonts w:ascii="Arial" w:hAnsi="Arial" w:cs="Arial"/>
                <w:sz w:val="22"/>
                <w:szCs w:val="22"/>
              </w:rPr>
              <w:t>ey Coleman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1D0F8581">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D5DB02" w:rsidR="005E6C44" w:rsidRPr="00A42F82" w:rsidRDefault="15132B74" w:rsidP="21F675B7">
                <w:pPr>
                  <w:autoSpaceDE w:val="0"/>
                  <w:autoSpaceDN w:val="0"/>
                  <w:adjustRightInd w:val="0"/>
                  <w:jc w:val="center"/>
                  <w:rPr>
                    <w:rFonts w:ascii="Arial" w:hAnsi="Arial" w:cs="Arial"/>
                    <w:b/>
                    <w:bCs/>
                    <w:sz w:val="22"/>
                    <w:szCs w:val="22"/>
                  </w:rPr>
                </w:pPr>
                <w:r w:rsidRPr="5F291DB6">
                  <w:rPr>
                    <w:rFonts w:ascii="Segoe UI Symbol" w:hAnsi="Segoe UI Symbol" w:cs="Segoe UI Symbol"/>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1D0F8581">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1D0F8581">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1D0F8581">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1D0F8581">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21F675B7">
              <w:rPr>
                <w:rFonts w:ascii="Arial" w:hAnsi="Arial" w:cs="Arial"/>
                <w:sz w:val="22"/>
                <w:szCs w:val="22"/>
              </w:rPr>
              <w:t>Other (write in)</w:t>
            </w:r>
          </w:p>
          <w:p w14:paraId="004AE15A" w14:textId="3BCABDC7" w:rsidR="74CC26F9" w:rsidRDefault="74CC26F9" w:rsidP="21F675B7">
            <w:pPr>
              <w:rPr>
                <w:rFonts w:ascii="Arial" w:hAnsi="Arial" w:cs="Arial"/>
                <w:sz w:val="22"/>
                <w:szCs w:val="22"/>
              </w:rPr>
            </w:pPr>
            <w:r w:rsidRPr="21F675B7">
              <w:rPr>
                <w:rFonts w:ascii="Arial" w:hAnsi="Arial" w:cs="Arial"/>
                <w:sz w:val="22"/>
                <w:szCs w:val="22"/>
              </w:rPr>
              <w:t>Dissertation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AF43F39" w:rsidR="003F6F7B" w:rsidRPr="00A42F82" w:rsidRDefault="5B9C496C" w:rsidP="00A91894">
                <w:pPr>
                  <w:autoSpaceDE w:val="0"/>
                  <w:autoSpaceDN w:val="0"/>
                  <w:adjustRightInd w:val="0"/>
                  <w:jc w:val="center"/>
                  <w:rPr>
                    <w:rFonts w:ascii="Arial" w:hAnsi="Arial" w:cs="Arial"/>
                    <w:sz w:val="22"/>
                    <w:szCs w:val="22"/>
                  </w:rPr>
                </w:pPr>
                <w:r w:rsidRPr="5F291DB6">
                  <w:rPr>
                    <w:rFonts w:ascii="Segoe UI Symbol" w:eastAsia="MS Gothic" w:hAnsi="Segoe UI Symbol" w:cs="Segoe UI Symbol"/>
                    <w:sz w:val="22"/>
                    <w:szCs w:val="22"/>
                  </w:rPr>
                  <w:t>☒</w:t>
                </w:r>
              </w:p>
            </w:tc>
          </w:sdtContent>
        </w:sdt>
        <w:tc>
          <w:tcPr>
            <w:tcW w:w="1843" w:type="dxa"/>
            <w:gridSpan w:val="2"/>
            <w:vAlign w:val="center"/>
          </w:tcPr>
          <w:p w14:paraId="12B500FD" w14:textId="36C2B60F" w:rsidR="003F6F7B" w:rsidRPr="00A42F82" w:rsidRDefault="52AEB16C" w:rsidP="00A91894">
            <w:pPr>
              <w:autoSpaceDE w:val="0"/>
              <w:autoSpaceDN w:val="0"/>
              <w:adjustRightInd w:val="0"/>
              <w:jc w:val="center"/>
              <w:rPr>
                <w:rFonts w:ascii="Arial" w:hAnsi="Arial" w:cs="Arial"/>
                <w:b/>
                <w:bCs/>
                <w:sz w:val="22"/>
                <w:szCs w:val="22"/>
              </w:rPr>
            </w:pPr>
            <w:r w:rsidRPr="1D0F8581">
              <w:rPr>
                <w:rFonts w:ascii="Arial" w:hAnsi="Arial" w:cs="Arial"/>
                <w:b/>
                <w:bCs/>
                <w:sz w:val="22"/>
                <w:szCs w:val="22"/>
              </w:rPr>
              <w:t>30/09/2024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54181963">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54181963">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D130F2" w:rsidR="005E6C44" w:rsidRPr="00A42F82" w:rsidRDefault="00DF01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54181963">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6884799" w:rsidR="005E6C44" w:rsidRPr="00A42F82" w:rsidRDefault="00DF01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54181963">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209C49D6" w:rsidR="005E6C44" w:rsidRPr="00A42F82" w:rsidRDefault="6DDCF9D9" w:rsidP="54181963">
            <w:pPr>
              <w:autoSpaceDE w:val="0"/>
              <w:autoSpaceDN w:val="0"/>
              <w:adjustRightInd w:val="0"/>
              <w:rPr>
                <w:rFonts w:ascii="Arial" w:hAnsi="Arial" w:cs="Arial"/>
                <w:i/>
                <w:iCs/>
                <w:sz w:val="22"/>
                <w:szCs w:val="22"/>
              </w:rPr>
            </w:pPr>
            <w:r w:rsidRPr="54181963">
              <w:rPr>
                <w:rFonts w:ascii="Arial" w:hAnsi="Arial" w:cs="Arial"/>
                <w:i/>
                <w:iCs/>
                <w:sz w:val="22"/>
                <w:szCs w:val="22"/>
              </w:rPr>
              <w:t>BPS Code of Human Research Ethics (2021</w:t>
            </w:r>
            <w:r w:rsidR="1714242B" w:rsidRPr="5F291DB6">
              <w:rPr>
                <w:rFonts w:ascii="Arial" w:hAnsi="Arial" w:cs="Arial"/>
                <w:i/>
                <w:iCs/>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1E5598C" w:rsidR="005E6C44" w:rsidRPr="00A42F82" w:rsidRDefault="0C831CBD" w:rsidP="54181963">
                <w:pPr>
                  <w:autoSpaceDE w:val="0"/>
                  <w:autoSpaceDN w:val="0"/>
                  <w:adjustRightInd w:val="0"/>
                  <w:jc w:val="center"/>
                  <w:rPr>
                    <w:rFonts w:ascii="Arial" w:hAnsi="Arial" w:cs="Arial"/>
                    <w:i/>
                    <w:iCs/>
                    <w:sz w:val="22"/>
                    <w:szCs w:val="22"/>
                  </w:rPr>
                </w:pPr>
                <w:r w:rsidRPr="5F291DB6">
                  <w:rPr>
                    <w:rFonts w:ascii="Segoe UI Symbol" w:eastAsia="MS Gothic" w:hAnsi="Segoe UI Symbol" w:cs="Segoe UI Symbol"/>
                    <w:sz w:val="22"/>
                    <w:szCs w:val="22"/>
                  </w:rPr>
                  <w:t>☒</w:t>
                </w:r>
              </w:p>
            </w:sdtContent>
          </w:sdt>
        </w:tc>
      </w:tr>
      <w:tr w:rsidR="54181963" w14:paraId="2C2D95A0" w14:textId="77777777" w:rsidTr="54181963">
        <w:trPr>
          <w:trHeight w:val="300"/>
        </w:trPr>
        <w:tc>
          <w:tcPr>
            <w:tcW w:w="562" w:type="dxa"/>
            <w:vAlign w:val="center"/>
          </w:tcPr>
          <w:p w14:paraId="4FD4FF97" w14:textId="6F473A44" w:rsidR="68B38020" w:rsidRDefault="68B38020" w:rsidP="54181963">
            <w:pPr>
              <w:rPr>
                <w:rFonts w:ascii="Arial" w:hAnsi="Arial" w:cs="Arial"/>
                <w:sz w:val="22"/>
                <w:szCs w:val="22"/>
              </w:rPr>
            </w:pPr>
            <w:r w:rsidRPr="54181963">
              <w:rPr>
                <w:rFonts w:ascii="Arial" w:hAnsi="Arial" w:cs="Arial"/>
                <w:sz w:val="22"/>
                <w:szCs w:val="22"/>
              </w:rPr>
              <w:t>4</w:t>
            </w:r>
          </w:p>
        </w:tc>
        <w:tc>
          <w:tcPr>
            <w:tcW w:w="8784" w:type="dxa"/>
            <w:vAlign w:val="center"/>
          </w:tcPr>
          <w:p w14:paraId="00F2B3B5" w14:textId="3458F40E" w:rsidR="68B38020" w:rsidRDefault="68B38020" w:rsidP="54181963">
            <w:pPr>
              <w:rPr>
                <w:rFonts w:ascii="Arial" w:hAnsi="Arial" w:cs="Arial"/>
                <w:i/>
                <w:iCs/>
                <w:sz w:val="22"/>
                <w:szCs w:val="22"/>
              </w:rPr>
            </w:pPr>
            <w:r w:rsidRPr="54181963">
              <w:rPr>
                <w:rFonts w:ascii="Arial" w:hAnsi="Arial" w:cs="Arial"/>
                <w:i/>
                <w:iCs/>
                <w:sz w:val="22"/>
                <w:szCs w:val="22"/>
              </w:rPr>
              <w:t>BPS Code of Ethics and Conduct</w:t>
            </w:r>
          </w:p>
        </w:tc>
        <w:tc>
          <w:tcPr>
            <w:tcW w:w="1134" w:type="dxa"/>
            <w:shd w:val="clear" w:color="auto" w:fill="BFBFBF" w:themeFill="background1" w:themeFillShade="BF"/>
            <w:vAlign w:val="center"/>
          </w:tcPr>
          <w:sdt>
            <w:sdtPr>
              <w:rPr>
                <w:rFonts w:ascii="Arial" w:hAnsi="Arial" w:cs="Arial"/>
                <w:sz w:val="22"/>
                <w:szCs w:val="22"/>
              </w:rPr>
              <w:id w:val="521826117"/>
              <w14:checkbox>
                <w14:checked w14:val="1"/>
                <w14:checkedState w14:val="2612" w14:font="MS Gothic"/>
                <w14:uncheckedState w14:val="2610" w14:font="MS Gothic"/>
              </w14:checkbox>
            </w:sdtPr>
            <w:sdtContent>
              <w:p w14:paraId="35356A3E" w14:textId="46A194A0" w:rsidR="3BEA0B92" w:rsidRDefault="3BEA0B92" w:rsidP="54181963">
                <w:pPr>
                  <w:jc w:val="center"/>
                  <w:rPr>
                    <w:rFonts w:ascii="Arial" w:hAnsi="Arial" w:cs="Arial"/>
                    <w:sz w:val="22"/>
                    <w:szCs w:val="22"/>
                  </w:rPr>
                </w:pPr>
                <w:r w:rsidRPr="54181963">
                  <w:rPr>
                    <w:rFonts w:ascii="MS Gothic" w:eastAsia="MS Gothic" w:hAnsi="MS Gothic" w:cs="Arial"/>
                    <w:sz w:val="22"/>
                    <w:szCs w:val="22"/>
                  </w:rPr>
                  <w:t>☒</w:t>
                </w:r>
              </w:p>
            </w:sdtContent>
          </w:sdt>
        </w:tc>
      </w:tr>
      <w:tr w:rsidR="54181963" w14:paraId="6C363981" w14:textId="77777777" w:rsidTr="54181963">
        <w:trPr>
          <w:trHeight w:val="300"/>
        </w:trPr>
        <w:tc>
          <w:tcPr>
            <w:tcW w:w="562" w:type="dxa"/>
            <w:vAlign w:val="center"/>
          </w:tcPr>
          <w:p w14:paraId="2B3A9630" w14:textId="3C3316F4" w:rsidR="68B38020" w:rsidRDefault="68B38020" w:rsidP="54181963">
            <w:pPr>
              <w:rPr>
                <w:rFonts w:ascii="Arial" w:hAnsi="Arial" w:cs="Arial"/>
                <w:sz w:val="22"/>
                <w:szCs w:val="22"/>
              </w:rPr>
            </w:pPr>
            <w:r w:rsidRPr="54181963">
              <w:rPr>
                <w:rFonts w:ascii="Arial" w:hAnsi="Arial" w:cs="Arial"/>
                <w:sz w:val="22"/>
                <w:szCs w:val="22"/>
              </w:rPr>
              <w:t>5</w:t>
            </w:r>
          </w:p>
        </w:tc>
        <w:tc>
          <w:tcPr>
            <w:tcW w:w="8784" w:type="dxa"/>
            <w:vAlign w:val="center"/>
          </w:tcPr>
          <w:p w14:paraId="24F45C3D" w14:textId="67DF7E49" w:rsidR="68B38020" w:rsidRDefault="68B38020" w:rsidP="54181963">
            <w:pPr>
              <w:rPr>
                <w:rFonts w:ascii="Arial" w:hAnsi="Arial" w:cs="Arial"/>
                <w:i/>
                <w:iCs/>
                <w:sz w:val="22"/>
                <w:szCs w:val="22"/>
              </w:rPr>
            </w:pPr>
            <w:r w:rsidRPr="54181963">
              <w:rPr>
                <w:rFonts w:ascii="Arial" w:hAnsi="Arial" w:cs="Arial"/>
                <w:i/>
                <w:iCs/>
                <w:sz w:val="22"/>
                <w:szCs w:val="22"/>
              </w:rPr>
              <w:t>BPS Guidelines for Internet-Mediated Research</w:t>
            </w:r>
          </w:p>
        </w:tc>
        <w:tc>
          <w:tcPr>
            <w:tcW w:w="1134" w:type="dxa"/>
            <w:shd w:val="clear" w:color="auto" w:fill="BFBFBF" w:themeFill="background1" w:themeFillShade="BF"/>
            <w:vAlign w:val="center"/>
          </w:tcPr>
          <w:sdt>
            <w:sdtPr>
              <w:rPr>
                <w:rFonts w:ascii="Arial" w:hAnsi="Arial" w:cs="Arial"/>
                <w:sz w:val="22"/>
                <w:szCs w:val="22"/>
              </w:rPr>
              <w:id w:val="767553150"/>
              <w14:checkbox>
                <w14:checked w14:val="1"/>
                <w14:checkedState w14:val="2612" w14:font="MS Gothic"/>
                <w14:uncheckedState w14:val="2610" w14:font="MS Gothic"/>
              </w14:checkbox>
            </w:sdtPr>
            <w:sdtContent>
              <w:p w14:paraId="3C9916AF" w14:textId="1FEFF087" w:rsidR="18B52159" w:rsidRDefault="18B52159" w:rsidP="54181963">
                <w:pPr>
                  <w:jc w:val="center"/>
                  <w:rPr>
                    <w:rFonts w:ascii="Arial" w:hAnsi="Arial" w:cs="Arial"/>
                    <w:sz w:val="22"/>
                    <w:szCs w:val="22"/>
                  </w:rPr>
                </w:pPr>
                <w:r w:rsidRPr="54181963">
                  <w:rPr>
                    <w:rFonts w:ascii="MS Gothic" w:eastAsia="MS Gothic" w:hAnsi="MS Gothic" w:cs="Arial"/>
                    <w:sz w:val="22"/>
                    <w:szCs w:val="22"/>
                  </w:rPr>
                  <w:t>☒</w:t>
                </w:r>
              </w:p>
            </w:sdtContent>
          </w:sdt>
        </w:tc>
      </w:tr>
      <w:tr w:rsidR="54181963" w14:paraId="010659F8" w14:textId="77777777" w:rsidTr="54181963">
        <w:trPr>
          <w:trHeight w:val="300"/>
        </w:trPr>
        <w:tc>
          <w:tcPr>
            <w:tcW w:w="562" w:type="dxa"/>
            <w:vAlign w:val="center"/>
          </w:tcPr>
          <w:p w14:paraId="1EA4CF8E" w14:textId="4A8DD751" w:rsidR="68B38020" w:rsidRDefault="68B38020" w:rsidP="54181963">
            <w:pPr>
              <w:rPr>
                <w:rFonts w:ascii="Arial" w:hAnsi="Arial" w:cs="Arial"/>
                <w:sz w:val="22"/>
                <w:szCs w:val="22"/>
              </w:rPr>
            </w:pPr>
            <w:r w:rsidRPr="54181963">
              <w:rPr>
                <w:rFonts w:ascii="Arial" w:hAnsi="Arial" w:cs="Arial"/>
                <w:sz w:val="22"/>
                <w:szCs w:val="22"/>
              </w:rPr>
              <w:t>6</w:t>
            </w:r>
          </w:p>
        </w:tc>
        <w:tc>
          <w:tcPr>
            <w:tcW w:w="8784" w:type="dxa"/>
            <w:vAlign w:val="center"/>
          </w:tcPr>
          <w:p w14:paraId="4960CB34" w14:textId="6476A9B0" w:rsidR="685C27F9" w:rsidRDefault="685C27F9" w:rsidP="54181963">
            <w:pPr>
              <w:rPr>
                <w:rFonts w:ascii="Arial" w:hAnsi="Arial" w:cs="Arial"/>
                <w:i/>
                <w:iCs/>
                <w:sz w:val="22"/>
                <w:szCs w:val="22"/>
              </w:rPr>
            </w:pPr>
            <w:r w:rsidRPr="54181963">
              <w:rPr>
                <w:rFonts w:ascii="Arial" w:hAnsi="Arial" w:cs="Arial"/>
                <w:i/>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278199268"/>
              <w14:checkbox>
                <w14:checked w14:val="1"/>
                <w14:checkedState w14:val="2612" w14:font="MS Gothic"/>
                <w14:uncheckedState w14:val="2610" w14:font="MS Gothic"/>
              </w14:checkbox>
            </w:sdtPr>
            <w:sdtContent>
              <w:p w14:paraId="22FD351D" w14:textId="29E5E418" w:rsidR="685C27F9" w:rsidRDefault="685C27F9" w:rsidP="54181963">
                <w:pPr>
                  <w:jc w:val="center"/>
                  <w:rPr>
                    <w:rFonts w:ascii="Arial" w:hAnsi="Arial" w:cs="Arial"/>
                    <w:sz w:val="22"/>
                    <w:szCs w:val="22"/>
                  </w:rPr>
                </w:pPr>
                <w:r w:rsidRPr="54181963">
                  <w:rPr>
                    <w:rFonts w:ascii="MS Gothic" w:eastAsia="MS Gothic" w:hAnsi="MS Gothic" w:cs="Arial"/>
                    <w:sz w:val="22"/>
                    <w:szCs w:val="22"/>
                  </w:rPr>
                  <w:t>☒</w:t>
                </w:r>
              </w:p>
            </w:sdtContent>
          </w:sdt>
        </w:tc>
      </w:tr>
    </w:tbl>
    <w:p w14:paraId="3D399660" w14:textId="0D4B79DB" w:rsidR="54181963" w:rsidRDefault="54181963"/>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D112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E02A0FC" w:rsidR="00807192"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D112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514AA758" w:rsidR="00807192"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6E96501" w:rsidR="00807192"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26F2AFB4" w:rsidR="00807192"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D112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527B2EFE" w:rsidR="00807192"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D112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60B6F14" w:rsidR="004C3D85"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DA3639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077FF75" w:rsidR="004C3D85" w:rsidRPr="00A42F82" w:rsidRDefault="0E4FAE35" w:rsidP="00A91894">
            <w:pPr>
              <w:rPr>
                <w:rFonts w:ascii="Arial" w:hAnsi="Arial" w:cs="Arial"/>
                <w:sz w:val="22"/>
                <w:szCs w:val="22"/>
              </w:rPr>
            </w:pPr>
            <w:r w:rsidRPr="1B636798">
              <w:rPr>
                <w:rFonts w:ascii="Arial" w:hAnsi="Arial" w:cs="Arial"/>
                <w:sz w:val="22"/>
                <w:szCs w:val="22"/>
              </w:rPr>
              <w:t>The</w:t>
            </w:r>
            <w:r w:rsidR="64FFECEB" w:rsidRPr="1B636798">
              <w:rPr>
                <w:rFonts w:ascii="Arial" w:hAnsi="Arial" w:cs="Arial"/>
                <w:sz w:val="22"/>
                <w:szCs w:val="22"/>
              </w:rPr>
              <w:t xml:space="preserve"> effect of Social Dominance Orientation (SDO) and gender of a candidate on perceived job suitability.</w:t>
            </w:r>
          </w:p>
        </w:tc>
      </w:tr>
      <w:tr w:rsidR="004C3D85" w:rsidRPr="00A42F82" w14:paraId="52752113" w14:textId="77777777" w:rsidTr="0DA3639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CA90CC" w:rsidR="004C3D85" w:rsidRPr="00A42F82" w:rsidRDefault="006C0F71" w:rsidP="00A91894">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9E1EA5" w:rsidR="004C3D85" w:rsidRPr="00A42F82" w:rsidRDefault="00C6265B" w:rsidP="00A91894">
            <w:pPr>
              <w:rPr>
                <w:rFonts w:ascii="Arial" w:hAnsi="Arial" w:cs="Arial"/>
                <w:sz w:val="22"/>
                <w:szCs w:val="22"/>
              </w:rPr>
            </w:pPr>
            <w:r>
              <w:rPr>
                <w:rFonts w:ascii="Arial" w:hAnsi="Arial" w:cs="Arial"/>
                <w:sz w:val="22"/>
                <w:szCs w:val="22"/>
              </w:rPr>
              <w:t>May 2025</w:t>
            </w:r>
          </w:p>
        </w:tc>
      </w:tr>
      <w:tr w:rsidR="00F96C3F" w:rsidRPr="00A42F82" w14:paraId="158575DD" w14:textId="77777777" w:rsidTr="0DA3639B">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DA3639B">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15EF3A57" w:rsidR="00F96C3F" w:rsidRDefault="231C7984" w:rsidP="00A91894">
            <w:pPr>
              <w:rPr>
                <w:rFonts w:ascii="Arial" w:hAnsi="Arial" w:cs="Arial"/>
                <w:sz w:val="22"/>
                <w:szCs w:val="22"/>
              </w:rPr>
            </w:pPr>
            <w:r w:rsidRPr="54181963">
              <w:rPr>
                <w:rFonts w:ascii="Arial" w:hAnsi="Arial" w:cs="Arial"/>
              </w:rPr>
              <w:t xml:space="preserve">This study is for a level 6 dissertation. </w:t>
            </w:r>
            <w:r w:rsidR="4B412007" w:rsidRPr="54181963">
              <w:rPr>
                <w:rFonts w:ascii="Arial" w:hAnsi="Arial" w:cs="Arial"/>
              </w:rPr>
              <w:t>It will involve investigating whether there is a</w:t>
            </w:r>
            <w:r w:rsidR="31AE37AD" w:rsidRPr="54181963">
              <w:rPr>
                <w:rFonts w:ascii="Arial" w:hAnsi="Arial" w:cs="Arial"/>
              </w:rPr>
              <w:t xml:space="preserve">n effect of Social </w:t>
            </w:r>
            <w:r w:rsidR="31AE37AD" w:rsidRPr="1B636798">
              <w:rPr>
                <w:rFonts w:ascii="Arial" w:hAnsi="Arial" w:cs="Arial"/>
                <w:sz w:val="22"/>
                <w:szCs w:val="22"/>
              </w:rPr>
              <w:t xml:space="preserve">Dominance Orientation (SDO) and gender of a candidate in relation to their perceived </w:t>
            </w:r>
            <w:r w:rsidR="3854DBFF" w:rsidRPr="1B636798">
              <w:rPr>
                <w:rFonts w:ascii="Arial" w:hAnsi="Arial" w:cs="Arial"/>
                <w:sz w:val="22"/>
                <w:szCs w:val="22"/>
              </w:rPr>
              <w:t>suitability for</w:t>
            </w:r>
            <w:r w:rsidR="31AE37AD" w:rsidRPr="1B636798">
              <w:rPr>
                <w:rFonts w:ascii="Arial" w:hAnsi="Arial" w:cs="Arial"/>
                <w:sz w:val="22"/>
                <w:szCs w:val="22"/>
              </w:rPr>
              <w:t xml:space="preserve"> a</w:t>
            </w:r>
            <w:r w:rsidR="3854DBFF" w:rsidRPr="1B636798">
              <w:rPr>
                <w:rFonts w:ascii="Arial" w:hAnsi="Arial" w:cs="Arial"/>
                <w:sz w:val="22"/>
                <w:szCs w:val="22"/>
              </w:rPr>
              <w:t xml:space="preserve"> HEED role.</w:t>
            </w:r>
          </w:p>
          <w:p w14:paraId="74D87AC8" w14:textId="3B9D7397" w:rsidR="54181963" w:rsidRDefault="54181963" w:rsidP="54181963">
            <w:pPr>
              <w:rPr>
                <w:rFonts w:ascii="Arial" w:hAnsi="Arial" w:cs="Arial"/>
                <w:sz w:val="22"/>
                <w:szCs w:val="22"/>
              </w:rPr>
            </w:pPr>
          </w:p>
          <w:p w14:paraId="7AD643D6" w14:textId="300227AC" w:rsidR="00F96923" w:rsidRDefault="19D3ACC6" w:rsidP="54181963">
            <w:pPr>
              <w:rPr>
                <w:rFonts w:ascii="Arial" w:hAnsi="Arial" w:cs="Arial"/>
                <w:sz w:val="22"/>
                <w:szCs w:val="22"/>
              </w:rPr>
            </w:pPr>
            <w:r w:rsidRPr="1B636798">
              <w:rPr>
                <w:rFonts w:ascii="Arial" w:hAnsi="Arial" w:cs="Arial"/>
                <w:sz w:val="22"/>
                <w:szCs w:val="22"/>
              </w:rPr>
              <w:t>Shapiro et al (2012)</w:t>
            </w:r>
            <w:r w:rsidR="1EAD9B60" w:rsidRPr="1B636798">
              <w:rPr>
                <w:rFonts w:ascii="Arial" w:hAnsi="Arial" w:cs="Arial"/>
                <w:sz w:val="22"/>
                <w:szCs w:val="22"/>
              </w:rPr>
              <w:t xml:space="preserve"> has found that careers in STEM fields (Science Technology Engineering and Maths) are more likely to pursued by men and careers in HEED fields (Health care, Early Education and Domestic) are more likely to be pursued by women. This does seem to have changed slightly in modern </w:t>
            </w:r>
            <w:r w:rsidR="00F96923" w:rsidRPr="1B636798" w:rsidDel="1EAD9B60">
              <w:rPr>
                <w:rFonts w:ascii="Arial" w:hAnsi="Arial" w:cs="Arial"/>
                <w:sz w:val="22"/>
                <w:szCs w:val="22"/>
              </w:rPr>
              <w:t>times</w:t>
            </w:r>
            <w:r w:rsidR="324107E6" w:rsidRPr="1B636798">
              <w:rPr>
                <w:rFonts w:ascii="Arial" w:hAnsi="Arial" w:cs="Arial"/>
                <w:sz w:val="22"/>
                <w:szCs w:val="22"/>
              </w:rPr>
              <w:t>,</w:t>
            </w:r>
            <w:r w:rsidR="1EAD9B60" w:rsidRPr="1B636798">
              <w:rPr>
                <w:rFonts w:ascii="Arial" w:hAnsi="Arial" w:cs="Arial"/>
                <w:sz w:val="22"/>
                <w:szCs w:val="22"/>
              </w:rPr>
              <w:t xml:space="preserve"> but research shows there is still a difference and that men are much less likely to pursue a career in HEED subjects than women are in STEM subjects (Shapiro et al 2012).</w:t>
            </w:r>
            <w:r w:rsidR="0B95852A" w:rsidRPr="1B636798">
              <w:rPr>
                <w:rFonts w:ascii="Arial" w:hAnsi="Arial" w:cs="Arial"/>
                <w:sz w:val="22"/>
                <w:szCs w:val="22"/>
              </w:rPr>
              <w:t xml:space="preserve"> This is backed by further research </w:t>
            </w:r>
            <w:r w:rsidR="2929B061" w:rsidRPr="1B636798">
              <w:rPr>
                <w:rFonts w:ascii="Arial" w:hAnsi="Arial" w:cs="Arial"/>
                <w:sz w:val="22"/>
                <w:szCs w:val="22"/>
              </w:rPr>
              <w:t xml:space="preserve">which found that the gender restrictions on career may now be stricter for men than they are for women. </w:t>
            </w:r>
            <w:r w:rsidR="0D46AECE" w:rsidRPr="1B636798">
              <w:rPr>
                <w:rFonts w:ascii="Arial" w:hAnsi="Arial" w:cs="Arial"/>
                <w:sz w:val="22"/>
                <w:szCs w:val="22"/>
              </w:rPr>
              <w:t>M</w:t>
            </w:r>
            <w:r w:rsidR="20249EB5" w:rsidRPr="1B636798">
              <w:rPr>
                <w:rFonts w:ascii="Arial" w:hAnsi="Arial" w:cs="Arial"/>
                <w:sz w:val="22"/>
                <w:szCs w:val="22"/>
              </w:rPr>
              <w:t>en</w:t>
            </w:r>
            <w:r w:rsidR="2929B061" w:rsidRPr="1B636798">
              <w:rPr>
                <w:rFonts w:ascii="Arial" w:hAnsi="Arial" w:cs="Arial"/>
                <w:sz w:val="22"/>
                <w:szCs w:val="22"/>
              </w:rPr>
              <w:t xml:space="preserve"> who have more traditional </w:t>
            </w:r>
            <w:r w:rsidR="7F9076E2" w:rsidRPr="1B636798">
              <w:rPr>
                <w:rFonts w:ascii="Arial" w:hAnsi="Arial" w:cs="Arial"/>
                <w:sz w:val="22"/>
                <w:szCs w:val="22"/>
              </w:rPr>
              <w:t xml:space="preserve">gender views </w:t>
            </w:r>
            <w:r w:rsidR="630E3C43" w:rsidRPr="1B636798">
              <w:rPr>
                <w:rFonts w:ascii="Arial" w:hAnsi="Arial" w:cs="Arial"/>
                <w:sz w:val="22"/>
                <w:szCs w:val="22"/>
              </w:rPr>
              <w:t xml:space="preserve">were found to be </w:t>
            </w:r>
            <w:r w:rsidR="7F9076E2" w:rsidRPr="1B636798">
              <w:rPr>
                <w:rFonts w:ascii="Arial" w:hAnsi="Arial" w:cs="Arial"/>
                <w:sz w:val="22"/>
                <w:szCs w:val="22"/>
              </w:rPr>
              <w:t xml:space="preserve">significantly less likely to end up in HEED subjects, </w:t>
            </w:r>
            <w:r w:rsidR="2AD3E482" w:rsidRPr="1B636798">
              <w:rPr>
                <w:rFonts w:ascii="Arial" w:hAnsi="Arial" w:cs="Arial"/>
                <w:sz w:val="22"/>
                <w:szCs w:val="22"/>
              </w:rPr>
              <w:t xml:space="preserve">but </w:t>
            </w:r>
            <w:r w:rsidR="7F9076E2" w:rsidRPr="1B636798">
              <w:rPr>
                <w:rFonts w:ascii="Arial" w:hAnsi="Arial" w:cs="Arial"/>
                <w:sz w:val="22"/>
                <w:szCs w:val="22"/>
              </w:rPr>
              <w:t xml:space="preserve">this was found to not be the case with women </w:t>
            </w:r>
            <w:r w:rsidR="52B75E98" w:rsidRPr="1B636798">
              <w:rPr>
                <w:rFonts w:ascii="Arial" w:hAnsi="Arial" w:cs="Arial"/>
                <w:sz w:val="22"/>
                <w:szCs w:val="22"/>
              </w:rPr>
              <w:t xml:space="preserve">(Vleuten et al 2016). </w:t>
            </w:r>
            <w:r w:rsidR="426027AB" w:rsidRPr="1B636798">
              <w:rPr>
                <w:rFonts w:ascii="Arial" w:hAnsi="Arial" w:cs="Arial"/>
                <w:sz w:val="22"/>
                <w:szCs w:val="22"/>
              </w:rPr>
              <w:t xml:space="preserve">Altemeyer (2004) found a positive association between SDO and gender based beliefs. </w:t>
            </w:r>
            <w:r w:rsidR="15C7FD79" w:rsidRPr="1B636798">
              <w:rPr>
                <w:rFonts w:ascii="Arial" w:hAnsi="Arial" w:cs="Arial"/>
                <w:sz w:val="22"/>
                <w:szCs w:val="22"/>
              </w:rPr>
              <w:t xml:space="preserve">So the higher the SDO score of an individual the more strongly they believe in gender roles. </w:t>
            </w:r>
            <w:r w:rsidR="130124E1" w:rsidRPr="1B636798">
              <w:rPr>
                <w:rFonts w:ascii="Arial" w:hAnsi="Arial" w:cs="Arial"/>
                <w:sz w:val="22"/>
                <w:szCs w:val="22"/>
              </w:rPr>
              <w:t xml:space="preserve"> </w:t>
            </w:r>
            <w:r w:rsidR="426027AB" w:rsidRPr="1B636798">
              <w:rPr>
                <w:rFonts w:ascii="Arial" w:hAnsi="Arial" w:cs="Arial"/>
                <w:sz w:val="22"/>
                <w:szCs w:val="22"/>
              </w:rPr>
              <w:t>Linking this to SDO</w:t>
            </w:r>
            <w:r w:rsidR="56DCB6F3" w:rsidRPr="1B636798">
              <w:rPr>
                <w:rFonts w:ascii="Arial" w:hAnsi="Arial" w:cs="Arial"/>
                <w:sz w:val="22"/>
                <w:szCs w:val="22"/>
              </w:rPr>
              <w:t>,</w:t>
            </w:r>
            <w:r w:rsidR="426027AB" w:rsidRPr="1B636798">
              <w:rPr>
                <w:rFonts w:ascii="Arial" w:hAnsi="Arial" w:cs="Arial"/>
                <w:sz w:val="22"/>
                <w:szCs w:val="22"/>
              </w:rPr>
              <w:t xml:space="preserve"> Rosenthal et al (2014) found that individuals with high SDO were significantly more likely to hold more conservative views and express opposition to equality, feminism and women’s rights. Lee et al (2011) found that high SDO is strongly correlated with various different hierarchy-enhancing beliefs such as supporting structures that attempt to morally justify group based inequality or separation. The aim of this study is</w:t>
            </w:r>
            <w:r w:rsidR="559B66F8" w:rsidRPr="1B636798">
              <w:rPr>
                <w:rFonts w:ascii="Arial" w:hAnsi="Arial" w:cs="Arial"/>
                <w:sz w:val="22"/>
                <w:szCs w:val="22"/>
              </w:rPr>
              <w:t xml:space="preserve"> to explore the effect of the gender of a candidate and a participants level of SDO on the perception of leadership efficacy when a candidate is implied to be applying for a </w:t>
            </w:r>
            <w:r w:rsidR="0E13DA01" w:rsidRPr="1B636798">
              <w:rPr>
                <w:rFonts w:ascii="Arial" w:hAnsi="Arial" w:cs="Arial"/>
                <w:sz w:val="22"/>
                <w:szCs w:val="22"/>
              </w:rPr>
              <w:t>role in</w:t>
            </w:r>
            <w:r w:rsidR="79BDFEC6" w:rsidRPr="1B636798">
              <w:rPr>
                <w:rFonts w:ascii="Arial" w:hAnsi="Arial" w:cs="Arial"/>
                <w:sz w:val="22"/>
                <w:szCs w:val="22"/>
              </w:rPr>
              <w:t xml:space="preserve"> a HEED job.</w:t>
            </w:r>
          </w:p>
          <w:p w14:paraId="39B60503" w14:textId="77777777" w:rsidR="007B220A" w:rsidRDefault="007B220A" w:rsidP="00F96923">
            <w:pPr>
              <w:rPr>
                <w:rFonts w:ascii="Arial" w:hAnsi="Arial" w:cs="Arial"/>
              </w:rPr>
            </w:pPr>
          </w:p>
          <w:p w14:paraId="62778D09" w14:textId="77777777" w:rsidR="0092041F" w:rsidRPr="0092041F" w:rsidRDefault="0092041F" w:rsidP="0092041F">
            <w:pPr>
              <w:rPr>
                <w:rFonts w:ascii="Arial" w:hAnsi="Arial" w:cs="Arial"/>
                <w:sz w:val="22"/>
                <w:szCs w:val="22"/>
              </w:rPr>
            </w:pPr>
            <w:r w:rsidRPr="1B636798">
              <w:rPr>
                <w:rFonts w:ascii="Arial" w:hAnsi="Arial" w:cs="Arial"/>
                <w:sz w:val="22"/>
                <w:szCs w:val="22"/>
              </w:rPr>
              <w:t xml:space="preserve">Altemeyer, B. (2004). The other “Authoritarian personality.” In </w:t>
            </w:r>
            <w:r w:rsidRPr="1B636798">
              <w:rPr>
                <w:rFonts w:ascii="Arial" w:hAnsi="Arial" w:cs="Arial"/>
                <w:i/>
                <w:iCs/>
                <w:sz w:val="22"/>
                <w:szCs w:val="22"/>
              </w:rPr>
              <w:t>Psychology Press eBooks</w:t>
            </w:r>
            <w:r w:rsidRPr="1B636798">
              <w:rPr>
                <w:rFonts w:ascii="Arial" w:hAnsi="Arial" w:cs="Arial"/>
                <w:sz w:val="22"/>
                <w:szCs w:val="22"/>
              </w:rPr>
              <w:t xml:space="preserve"> (pp. 85–107). https://doi.org/10.4324/9780203505984-4</w:t>
            </w:r>
          </w:p>
          <w:p w14:paraId="5FCA4A1F" w14:textId="77777777" w:rsidR="0092041F" w:rsidRDefault="0092041F" w:rsidP="0092041F">
            <w:pPr>
              <w:rPr>
                <w:rFonts w:ascii="Arial" w:hAnsi="Arial" w:cs="Arial"/>
                <w:sz w:val="22"/>
                <w:szCs w:val="22"/>
              </w:rPr>
            </w:pPr>
          </w:p>
          <w:p w14:paraId="1F6A84C3" w14:textId="1EEF5CDD" w:rsidR="0092041F" w:rsidRPr="0092041F" w:rsidRDefault="0092041F" w:rsidP="0092041F">
            <w:pPr>
              <w:rPr>
                <w:rFonts w:ascii="Arial" w:hAnsi="Arial" w:cs="Arial"/>
                <w:sz w:val="22"/>
                <w:szCs w:val="22"/>
              </w:rPr>
            </w:pPr>
            <w:r w:rsidRPr="1B636798">
              <w:rPr>
                <w:rFonts w:ascii="Arial" w:hAnsi="Arial" w:cs="Arial"/>
                <w:sz w:val="22"/>
                <w:szCs w:val="22"/>
              </w:rPr>
              <w:t xml:space="preserve">Dalmau Valls, X., i, I Sitges, G., &amp; Tort Alier, M. (2017). INFLUENCE OF GENDER STEREOTYPES ON CAREER CHOICE. In Paolo Sospiro, </w:t>
            </w:r>
            <w:r w:rsidRPr="1B636798">
              <w:rPr>
                <w:rFonts w:ascii="Arial" w:hAnsi="Arial" w:cs="Arial"/>
                <w:i/>
                <w:iCs/>
                <w:sz w:val="22"/>
                <w:szCs w:val="22"/>
              </w:rPr>
              <w:t>ECC 14</w:t>
            </w:r>
            <w:r w:rsidRPr="1B636798">
              <w:rPr>
                <w:rFonts w:ascii="Arial" w:hAnsi="Arial" w:cs="Arial"/>
                <w:sz w:val="22"/>
                <w:szCs w:val="22"/>
              </w:rPr>
              <w:t>. https://repositori.upf.edu/bitstream/handle/10230/35333/1718DalmauSitgesTortInfluence.pdf?sequence=1&amp;isAllowed=y#:~:text=(2017)%20find%20that%20men%20are,et%20al.%2C%202012).</w:t>
            </w:r>
          </w:p>
          <w:p w14:paraId="5473F54B" w14:textId="77777777" w:rsidR="0092041F" w:rsidRPr="0092041F" w:rsidRDefault="0092041F" w:rsidP="0092041F">
            <w:pPr>
              <w:rPr>
                <w:rFonts w:ascii="Arial" w:hAnsi="Arial" w:cs="Arial"/>
                <w:sz w:val="22"/>
                <w:szCs w:val="22"/>
              </w:rPr>
            </w:pPr>
            <w:r w:rsidRPr="1B636798">
              <w:rPr>
                <w:rFonts w:ascii="Arial" w:hAnsi="Arial" w:cs="Arial"/>
                <w:sz w:val="22"/>
                <w:szCs w:val="22"/>
              </w:rPr>
              <w:t xml:space="preserve">Male gender bias deters men from some career paths. (2022, December 22). </w:t>
            </w:r>
            <w:r w:rsidRPr="1B636798">
              <w:rPr>
                <w:rFonts w:ascii="Arial" w:hAnsi="Arial" w:cs="Arial"/>
                <w:i/>
                <w:iCs/>
                <w:sz w:val="22"/>
                <w:szCs w:val="22"/>
              </w:rPr>
              <w:t>https://www.apa.org</w:t>
            </w:r>
            <w:r w:rsidRPr="1B636798">
              <w:rPr>
                <w:rFonts w:ascii="Arial" w:hAnsi="Arial" w:cs="Arial"/>
                <w:sz w:val="22"/>
                <w:szCs w:val="22"/>
              </w:rPr>
              <w:t>. https://www.apa.org/news/press/releases/2022/12/male-gender-bias-career-paths</w:t>
            </w:r>
          </w:p>
          <w:p w14:paraId="521741F0" w14:textId="77777777" w:rsidR="0092041F" w:rsidRDefault="0092041F" w:rsidP="0092041F">
            <w:pPr>
              <w:rPr>
                <w:rFonts w:ascii="Arial" w:hAnsi="Arial" w:cs="Arial"/>
                <w:sz w:val="22"/>
                <w:szCs w:val="22"/>
              </w:rPr>
            </w:pPr>
          </w:p>
          <w:p w14:paraId="7F9630E2" w14:textId="6E8A7E2C" w:rsidR="0092041F" w:rsidRPr="0092041F" w:rsidRDefault="0092041F" w:rsidP="0092041F">
            <w:pPr>
              <w:rPr>
                <w:rFonts w:ascii="Arial" w:hAnsi="Arial" w:cs="Arial"/>
                <w:sz w:val="22"/>
                <w:szCs w:val="22"/>
              </w:rPr>
            </w:pPr>
            <w:r w:rsidRPr="1B636798">
              <w:rPr>
                <w:rFonts w:ascii="Arial" w:hAnsi="Arial" w:cs="Arial"/>
                <w:sz w:val="22"/>
                <w:szCs w:val="22"/>
              </w:rPr>
              <w:t xml:space="preserve">Rosenthal, L., Levy, S. R., &amp; Militano, M. (2014). Polyculturalism and sexist attitudes. </w:t>
            </w:r>
            <w:r w:rsidRPr="1B636798">
              <w:rPr>
                <w:rFonts w:ascii="Arial" w:hAnsi="Arial" w:cs="Arial"/>
                <w:i/>
                <w:iCs/>
                <w:sz w:val="22"/>
                <w:szCs w:val="22"/>
              </w:rPr>
              <w:t>Psychology of Women Quarterly</w:t>
            </w:r>
            <w:r w:rsidRPr="1B636798">
              <w:rPr>
                <w:rFonts w:ascii="Arial" w:hAnsi="Arial" w:cs="Arial"/>
                <w:sz w:val="22"/>
                <w:szCs w:val="22"/>
              </w:rPr>
              <w:t xml:space="preserve">, </w:t>
            </w:r>
            <w:r w:rsidRPr="1B636798">
              <w:rPr>
                <w:rFonts w:ascii="Arial" w:hAnsi="Arial" w:cs="Arial"/>
                <w:i/>
                <w:iCs/>
                <w:sz w:val="22"/>
                <w:szCs w:val="22"/>
              </w:rPr>
              <w:t>38</w:t>
            </w:r>
            <w:r w:rsidRPr="1B636798">
              <w:rPr>
                <w:rFonts w:ascii="Arial" w:hAnsi="Arial" w:cs="Arial"/>
                <w:sz w:val="22"/>
                <w:szCs w:val="22"/>
              </w:rPr>
              <w:t>(4), 519–534. https://doi.org/10.1177/0361684313510152</w:t>
            </w:r>
          </w:p>
          <w:p w14:paraId="5ADABF85" w14:textId="77777777" w:rsidR="0092041F" w:rsidRDefault="0092041F" w:rsidP="0092041F">
            <w:pPr>
              <w:rPr>
                <w:rFonts w:ascii="Arial" w:hAnsi="Arial" w:cs="Arial"/>
                <w:sz w:val="22"/>
                <w:szCs w:val="22"/>
              </w:rPr>
            </w:pPr>
          </w:p>
          <w:p w14:paraId="3FDE4ADC" w14:textId="61497A03" w:rsidR="0092041F" w:rsidRPr="0092041F" w:rsidRDefault="0092041F" w:rsidP="0092041F">
            <w:pPr>
              <w:rPr>
                <w:rFonts w:ascii="Arial" w:hAnsi="Arial" w:cs="Arial"/>
                <w:sz w:val="22"/>
                <w:szCs w:val="22"/>
              </w:rPr>
            </w:pPr>
            <w:r w:rsidRPr="1B636798">
              <w:rPr>
                <w:rFonts w:ascii="Arial" w:hAnsi="Arial" w:cs="Arial"/>
                <w:sz w:val="22"/>
                <w:szCs w:val="22"/>
              </w:rPr>
              <w:t xml:space="preserve">Seitova, D., Nariman, H. S., &amp; Kovacs, M. (2023). Cosmopolitanism and social dominance orientation mediate relationship between political orientation and sexism. </w:t>
            </w:r>
            <w:r w:rsidRPr="1B636798">
              <w:rPr>
                <w:rFonts w:ascii="Arial" w:hAnsi="Arial" w:cs="Arial"/>
                <w:i/>
                <w:iCs/>
                <w:sz w:val="22"/>
                <w:szCs w:val="22"/>
              </w:rPr>
              <w:t>Acta Psychologica</w:t>
            </w:r>
            <w:r w:rsidRPr="1B636798">
              <w:rPr>
                <w:rFonts w:ascii="Arial" w:hAnsi="Arial" w:cs="Arial"/>
                <w:sz w:val="22"/>
                <w:szCs w:val="22"/>
              </w:rPr>
              <w:t xml:space="preserve">, </w:t>
            </w:r>
            <w:r w:rsidRPr="1B636798">
              <w:rPr>
                <w:rFonts w:ascii="Arial" w:hAnsi="Arial" w:cs="Arial"/>
                <w:i/>
                <w:iCs/>
                <w:sz w:val="22"/>
                <w:szCs w:val="22"/>
              </w:rPr>
              <w:t>240</w:t>
            </w:r>
            <w:r w:rsidRPr="1B636798">
              <w:rPr>
                <w:rFonts w:ascii="Arial" w:hAnsi="Arial" w:cs="Arial"/>
                <w:sz w:val="22"/>
                <w:szCs w:val="22"/>
              </w:rPr>
              <w:t xml:space="preserve">, 104037. </w:t>
            </w:r>
            <w:hyperlink r:id="rId14">
              <w:r w:rsidR="6FFDC876" w:rsidRPr="1B636798">
                <w:rPr>
                  <w:rStyle w:val="Hyperlink"/>
                  <w:rFonts w:ascii="Arial" w:hAnsi="Arial" w:cs="Arial"/>
                  <w:sz w:val="22"/>
                  <w:szCs w:val="22"/>
                </w:rPr>
                <w:t>https://doi.org/10.1016/j.actpsy.2023.104037</w:t>
              </w:r>
            </w:hyperlink>
          </w:p>
          <w:p w14:paraId="2E08FA2E" w14:textId="77777777" w:rsidR="0092041F" w:rsidRDefault="0092041F" w:rsidP="0092041F">
            <w:pPr>
              <w:rPr>
                <w:rFonts w:ascii="Arial" w:hAnsi="Arial" w:cs="Arial"/>
                <w:sz w:val="22"/>
                <w:szCs w:val="22"/>
              </w:rPr>
            </w:pPr>
          </w:p>
          <w:p w14:paraId="4DEA9E08" w14:textId="4495920B" w:rsidR="0092041F" w:rsidRPr="0092041F" w:rsidRDefault="0092041F" w:rsidP="0092041F">
            <w:pPr>
              <w:rPr>
                <w:rFonts w:ascii="Arial" w:hAnsi="Arial" w:cs="Arial"/>
                <w:sz w:val="22"/>
                <w:szCs w:val="22"/>
              </w:rPr>
            </w:pPr>
            <w:r w:rsidRPr="1B636798">
              <w:rPr>
                <w:rFonts w:ascii="Arial" w:hAnsi="Arial" w:cs="Arial"/>
                <w:sz w:val="22"/>
                <w:szCs w:val="22"/>
              </w:rPr>
              <w:t>Ho, A. K., Sidanius, J., Kteily, N., Sheehy-Skeffington, J, Pratto, F., Henkel, K. E., Foels, R., &amp; Stewart, A. L. (2015). The nature of social dominance orientation: Theorizing and measuring preferences for intergroup inequality using the new SDO7 scale. Journal of Personality and Social Psychology</w:t>
            </w:r>
            <w:r w:rsidR="0B809283" w:rsidRPr="1B636798">
              <w:rPr>
                <w:rFonts w:ascii="Arial" w:hAnsi="Arial" w:cs="Arial"/>
                <w:sz w:val="22"/>
                <w:szCs w:val="22"/>
              </w:rPr>
              <w:t xml:space="preserve"> </w:t>
            </w:r>
          </w:p>
          <w:p w14:paraId="7F1A9AF8" w14:textId="3C3B21D4" w:rsidR="1B636798" w:rsidRDefault="1B636798" w:rsidP="1B636798">
            <w:pPr>
              <w:rPr>
                <w:rFonts w:ascii="Arial" w:hAnsi="Arial" w:cs="Arial"/>
                <w:sz w:val="22"/>
                <w:szCs w:val="22"/>
              </w:rPr>
            </w:pPr>
          </w:p>
          <w:p w14:paraId="5DCF7125" w14:textId="09D234FF" w:rsidR="0B809283" w:rsidRDefault="0B809283" w:rsidP="1B636798">
            <w:pPr>
              <w:rPr>
                <w:rFonts w:ascii="Arial" w:hAnsi="Arial" w:cs="Arial"/>
                <w:color w:val="000000" w:themeColor="text1"/>
                <w:sz w:val="22"/>
                <w:szCs w:val="22"/>
              </w:rPr>
            </w:pPr>
            <w:r w:rsidRPr="1B636798">
              <w:rPr>
                <w:rFonts w:ascii="Arial" w:hAnsi="Arial" w:cs="Arial"/>
                <w:color w:val="000000" w:themeColor="text1"/>
                <w:sz w:val="22"/>
                <w:szCs w:val="22"/>
                <w:lang w:val="en-US"/>
              </w:rPr>
              <w:t xml:space="preserve">Johnson, S. K., Podratz, K. E., Dipboye, R. L., &amp; Gibbons, E. (2010). Physical attractiveness biases in ratings of employment suitability: Tracking down the “beauty is beastly” effect. </w:t>
            </w:r>
            <w:r w:rsidRPr="1B636798">
              <w:rPr>
                <w:rFonts w:ascii="Arial" w:hAnsi="Arial" w:cs="Arial"/>
                <w:i/>
                <w:iCs/>
                <w:color w:val="000000" w:themeColor="text1"/>
                <w:sz w:val="22"/>
                <w:szCs w:val="22"/>
                <w:lang w:val="en-US"/>
              </w:rPr>
              <w:t>The Journal of Social Psychology, 150</w:t>
            </w:r>
            <w:r w:rsidRPr="1B636798">
              <w:rPr>
                <w:rFonts w:ascii="Arial" w:hAnsi="Arial" w:cs="Arial"/>
                <w:color w:val="000000" w:themeColor="text1"/>
                <w:sz w:val="22"/>
                <w:szCs w:val="22"/>
                <w:lang w:val="en-US"/>
              </w:rPr>
              <w:t>(3), 301-318.</w:t>
            </w:r>
          </w:p>
          <w:p w14:paraId="16EA2542" w14:textId="20C1AAEE" w:rsidR="1B636798" w:rsidRDefault="1B636798" w:rsidP="1B636798">
            <w:pPr>
              <w:rPr>
                <w:rFonts w:ascii="Arial" w:hAnsi="Arial" w:cs="Arial"/>
                <w:color w:val="000000" w:themeColor="text1"/>
                <w:sz w:val="22"/>
                <w:szCs w:val="22"/>
              </w:rPr>
            </w:pPr>
          </w:p>
          <w:p w14:paraId="5DC04575" w14:textId="78363C15" w:rsidR="0B809283" w:rsidRDefault="0B809283" w:rsidP="1B636798">
            <w:pPr>
              <w:rPr>
                <w:rFonts w:ascii="Arial" w:hAnsi="Arial" w:cs="Arial"/>
                <w:color w:val="000000" w:themeColor="text1"/>
                <w:sz w:val="22"/>
                <w:szCs w:val="22"/>
              </w:rPr>
            </w:pPr>
            <w:r w:rsidRPr="1B636798">
              <w:rPr>
                <w:rFonts w:ascii="Arial" w:hAnsi="Arial" w:cs="Arial"/>
                <w:color w:val="000000" w:themeColor="text1"/>
                <w:sz w:val="22"/>
                <w:szCs w:val="22"/>
                <w:lang w:val="en-US"/>
              </w:rPr>
              <w:t xml:space="preserve">Paustian-Underdahl, S., &amp; Walker, L. (2016). Revisiting the beauty is beastly effect: Examining when and why sex and attractiveness impact hiring judgments. </w:t>
            </w:r>
            <w:r w:rsidRPr="1B636798">
              <w:rPr>
                <w:rFonts w:ascii="Arial" w:hAnsi="Arial" w:cs="Arial"/>
                <w:i/>
                <w:iCs/>
                <w:color w:val="000000" w:themeColor="text1"/>
                <w:sz w:val="22"/>
                <w:szCs w:val="22"/>
                <w:lang w:val="en-US"/>
              </w:rPr>
              <w:t>The International Journal of Human Resource Management, 27</w:t>
            </w:r>
            <w:r w:rsidRPr="1B636798">
              <w:rPr>
                <w:rFonts w:ascii="Arial" w:hAnsi="Arial" w:cs="Arial"/>
                <w:color w:val="000000" w:themeColor="text1"/>
                <w:sz w:val="22"/>
                <w:szCs w:val="22"/>
                <w:lang w:val="en-US"/>
              </w:rPr>
              <w:t>(10), 1034-1058.</w:t>
            </w:r>
          </w:p>
          <w:p w14:paraId="0622C78B" w14:textId="46AA7B6F" w:rsidR="1B636798" w:rsidRDefault="1B636798" w:rsidP="1B636798">
            <w:pPr>
              <w:rPr>
                <w:rFonts w:ascii="Arial" w:hAnsi="Arial" w:cs="Arial"/>
                <w:sz w:val="22"/>
                <w:szCs w:val="22"/>
              </w:rPr>
            </w:pPr>
          </w:p>
          <w:p w14:paraId="5205465E" w14:textId="77777777" w:rsidR="007B220A" w:rsidRPr="00A42F82" w:rsidRDefault="007B220A" w:rsidP="00F96923">
            <w:pPr>
              <w:rPr>
                <w:rFonts w:ascii="Arial" w:hAnsi="Arial" w:cs="Arial"/>
              </w:rPr>
            </w:pPr>
          </w:p>
          <w:p w14:paraId="06A17370" w14:textId="77777777" w:rsidR="00F96923" w:rsidRPr="00A42F82" w:rsidRDefault="00F96923"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DA3639B">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B8890F4" w14:textId="7C40D3DC" w:rsidR="3B0A6B80" w:rsidRDefault="3B0A6B80" w:rsidP="54181963">
            <w:pPr>
              <w:rPr>
                <w:rFonts w:ascii="Arial" w:hAnsi="Arial" w:cs="Arial"/>
              </w:rPr>
            </w:pPr>
          </w:p>
          <w:p w14:paraId="67B4FB3B" w14:textId="0C123900" w:rsidR="133684EF" w:rsidRPr="00117A71" w:rsidRDefault="133684EF" w:rsidP="54181963">
            <w:pPr>
              <w:rPr>
                <w:rFonts w:ascii="Arial" w:hAnsi="Arial" w:cs="Arial"/>
                <w:sz w:val="22"/>
                <w:szCs w:val="22"/>
              </w:rPr>
            </w:pPr>
            <w:r w:rsidRPr="1B636798">
              <w:rPr>
                <w:rFonts w:ascii="Arial" w:hAnsi="Arial" w:cs="Arial"/>
                <w:sz w:val="22"/>
                <w:szCs w:val="22"/>
              </w:rPr>
              <w:t xml:space="preserve">What is the effect of SDO and the gender of a candidate on perceived </w:t>
            </w:r>
            <w:r w:rsidR="13274B03" w:rsidRPr="1B636798">
              <w:rPr>
                <w:rFonts w:ascii="Arial" w:hAnsi="Arial" w:cs="Arial"/>
                <w:sz w:val="22"/>
                <w:szCs w:val="22"/>
              </w:rPr>
              <w:t>suitability for</w:t>
            </w:r>
            <w:r w:rsidRPr="1B636798">
              <w:rPr>
                <w:rFonts w:ascii="Arial" w:hAnsi="Arial" w:cs="Arial"/>
                <w:sz w:val="22"/>
                <w:szCs w:val="22"/>
              </w:rPr>
              <w:t xml:space="preserve"> a </w:t>
            </w:r>
            <w:r w:rsidR="13274B03" w:rsidRPr="1B636798">
              <w:rPr>
                <w:rFonts w:ascii="Arial" w:hAnsi="Arial" w:cs="Arial"/>
                <w:sz w:val="22"/>
                <w:szCs w:val="22"/>
              </w:rPr>
              <w:t>HEED</w:t>
            </w:r>
            <w:r w:rsidRPr="1B636798">
              <w:rPr>
                <w:rFonts w:ascii="Arial" w:hAnsi="Arial" w:cs="Arial"/>
                <w:sz w:val="22"/>
                <w:szCs w:val="22"/>
              </w:rPr>
              <w:t xml:space="preserve"> role</w:t>
            </w:r>
            <w:r w:rsidR="13274B03" w:rsidRPr="1B636798">
              <w:rPr>
                <w:rFonts w:ascii="Arial" w:hAnsi="Arial" w:cs="Arial"/>
                <w:sz w:val="22"/>
                <w:szCs w:val="22"/>
              </w:rPr>
              <w:t>.</w:t>
            </w:r>
          </w:p>
          <w:p w14:paraId="79A06A6B" w14:textId="746C2F51" w:rsidR="00A66CF9" w:rsidRDefault="00A66CF9" w:rsidP="00A91894">
            <w:pPr>
              <w:rPr>
                <w:rFonts w:ascii="Arial" w:hAnsi="Arial" w:cs="Arial"/>
              </w:rPr>
            </w:pPr>
          </w:p>
          <w:p w14:paraId="177A4861" w14:textId="77777777" w:rsidR="00C8768B" w:rsidRDefault="00C8768B" w:rsidP="00A91894">
            <w:pPr>
              <w:rPr>
                <w:rFonts w:ascii="Arial" w:hAnsi="Arial" w:cs="Arial"/>
                <w:bCs/>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DA3639B">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4CD5FA9" w:rsidR="00F96C3F" w:rsidRDefault="56E0608B" w:rsidP="00A91894">
            <w:pPr>
              <w:rPr>
                <w:rFonts w:ascii="Arial" w:hAnsi="Arial" w:cs="Arial"/>
              </w:rPr>
            </w:pPr>
            <w:r w:rsidRPr="54181963">
              <w:rPr>
                <w:rFonts w:ascii="Arial" w:hAnsi="Arial" w:cs="Arial"/>
              </w:rPr>
              <w:t>Th</w:t>
            </w:r>
            <w:r w:rsidR="0C139AEC" w:rsidRPr="54181963">
              <w:rPr>
                <w:rFonts w:ascii="Arial" w:hAnsi="Arial" w:cs="Arial"/>
              </w:rPr>
              <w:t>e aim</w:t>
            </w:r>
            <w:r w:rsidR="2D8890C7" w:rsidRPr="54181963">
              <w:rPr>
                <w:rFonts w:ascii="Arial" w:hAnsi="Arial" w:cs="Arial"/>
              </w:rPr>
              <w:t>s</w:t>
            </w:r>
            <w:r w:rsidR="0C139AEC" w:rsidRPr="54181963">
              <w:rPr>
                <w:rFonts w:ascii="Arial" w:hAnsi="Arial" w:cs="Arial"/>
              </w:rPr>
              <w:t xml:space="preserve"> of this research</w:t>
            </w:r>
            <w:r w:rsidR="002063EB" w:rsidRPr="54181963" w:rsidDel="0C139AEC">
              <w:rPr>
                <w:rFonts w:ascii="Arial" w:hAnsi="Arial" w:cs="Arial"/>
              </w:rPr>
              <w:t xml:space="preserve"> </w:t>
            </w:r>
            <w:r w:rsidR="44CA9125" w:rsidRPr="54181963">
              <w:rPr>
                <w:rFonts w:ascii="Arial" w:hAnsi="Arial" w:cs="Arial"/>
              </w:rPr>
              <w:t>include:</w:t>
            </w:r>
          </w:p>
          <w:p w14:paraId="6D674EB5" w14:textId="14C56A17" w:rsidR="00F10D4E" w:rsidRDefault="44CA9125" w:rsidP="54181963">
            <w:pPr>
              <w:pStyle w:val="ListParagraph"/>
              <w:numPr>
                <w:ilvl w:val="0"/>
                <w:numId w:val="28"/>
              </w:numPr>
              <w:rPr>
                <w:rFonts w:ascii="Arial" w:hAnsi="Arial" w:cs="Arial"/>
              </w:rPr>
            </w:pPr>
            <w:r w:rsidRPr="1B636798">
              <w:rPr>
                <w:rFonts w:ascii="Arial" w:hAnsi="Arial" w:cs="Arial"/>
              </w:rPr>
              <w:t xml:space="preserve">Exploring the effect of SDO on the perception of </w:t>
            </w:r>
            <w:r w:rsidR="759868C2" w:rsidRPr="1B636798">
              <w:rPr>
                <w:rFonts w:ascii="Arial" w:hAnsi="Arial" w:cs="Arial"/>
              </w:rPr>
              <w:t>suitability</w:t>
            </w:r>
            <w:r w:rsidR="58DEAAB3" w:rsidRPr="1B636798">
              <w:rPr>
                <w:rFonts w:ascii="Arial" w:hAnsi="Arial" w:cs="Arial"/>
              </w:rPr>
              <w:t xml:space="preserve"> </w:t>
            </w:r>
            <w:r w:rsidR="7E1FEF57" w:rsidRPr="1B636798">
              <w:rPr>
                <w:rFonts w:ascii="Arial" w:hAnsi="Arial" w:cs="Arial"/>
              </w:rPr>
              <w:t>of</w:t>
            </w:r>
            <w:r w:rsidRPr="1B636798">
              <w:rPr>
                <w:rFonts w:ascii="Arial" w:hAnsi="Arial" w:cs="Arial"/>
              </w:rPr>
              <w:t xml:space="preserve"> a candidate in a </w:t>
            </w:r>
            <w:r w:rsidR="57DAB7D1" w:rsidRPr="1B636798">
              <w:rPr>
                <w:rFonts w:ascii="Arial" w:hAnsi="Arial" w:cs="Arial"/>
              </w:rPr>
              <w:t>HEED</w:t>
            </w:r>
            <w:r w:rsidRPr="1B636798">
              <w:rPr>
                <w:rFonts w:ascii="Arial" w:hAnsi="Arial" w:cs="Arial"/>
              </w:rPr>
              <w:t xml:space="preserve"> role.</w:t>
            </w:r>
          </w:p>
          <w:p w14:paraId="7CD70875" w14:textId="1261870E" w:rsidR="00F10D4E" w:rsidRDefault="44CA9125" w:rsidP="54181963">
            <w:pPr>
              <w:pStyle w:val="ListParagraph"/>
              <w:numPr>
                <w:ilvl w:val="0"/>
                <w:numId w:val="28"/>
              </w:numPr>
              <w:rPr>
                <w:rFonts w:ascii="Arial" w:hAnsi="Arial" w:cs="Arial"/>
              </w:rPr>
            </w:pPr>
            <w:r w:rsidRPr="1B636798">
              <w:rPr>
                <w:rFonts w:ascii="Arial" w:hAnsi="Arial" w:cs="Arial"/>
              </w:rPr>
              <w:t xml:space="preserve">Exploring whether the gender of the candidate influences perceptions of </w:t>
            </w:r>
            <w:r w:rsidR="76B9895C" w:rsidRPr="1B636798">
              <w:rPr>
                <w:rFonts w:ascii="Arial" w:hAnsi="Arial" w:cs="Arial"/>
              </w:rPr>
              <w:t>suitability for a HEED role.</w:t>
            </w:r>
          </w:p>
          <w:p w14:paraId="0FC2C7D4" w14:textId="462E1553" w:rsidR="00F10D4E" w:rsidRDefault="44CA9125" w:rsidP="00F10D4E">
            <w:pPr>
              <w:pStyle w:val="ListParagraph"/>
              <w:numPr>
                <w:ilvl w:val="0"/>
                <w:numId w:val="28"/>
              </w:numPr>
              <w:rPr>
                <w:rFonts w:ascii="Arial" w:hAnsi="Arial" w:cs="Arial"/>
              </w:rPr>
            </w:pPr>
            <w:r w:rsidRPr="1B636798">
              <w:rPr>
                <w:rFonts w:ascii="Arial" w:hAnsi="Arial" w:cs="Arial"/>
              </w:rPr>
              <w:t>Exploring the interaction between gender and levels of SDO to determine whether gender bias is prominent when males apply for ‘typically’ female job roles</w:t>
            </w:r>
            <w:r w:rsidR="7111BD16" w:rsidRPr="1B636798">
              <w:rPr>
                <w:rFonts w:ascii="Arial" w:hAnsi="Arial" w:cs="Arial"/>
              </w:rPr>
              <w:t xml:space="preserve"> in HEED roles.</w:t>
            </w:r>
          </w:p>
          <w:p w14:paraId="11C896B4" w14:textId="27124A52" w:rsidR="00F96C3F" w:rsidRPr="00A42F82" w:rsidRDefault="00F96C3F" w:rsidP="0DA3639B">
            <w:pPr>
              <w:pStyle w:val="ListParagraph"/>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DA3639B">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FC83E4" w14:textId="7DB8CBC9" w:rsidR="00F72573" w:rsidRPr="00350795" w:rsidRDefault="00350795" w:rsidP="00A91894">
            <w:pPr>
              <w:autoSpaceDE w:val="0"/>
              <w:autoSpaceDN w:val="0"/>
              <w:adjustRightInd w:val="0"/>
              <w:rPr>
                <w:rFonts w:ascii="Arial" w:hAnsi="Arial" w:cs="Arial"/>
                <w:sz w:val="22"/>
                <w:szCs w:val="22"/>
              </w:rPr>
            </w:pPr>
            <w:r w:rsidRPr="1B636798">
              <w:rPr>
                <w:rFonts w:ascii="Arial" w:hAnsi="Arial" w:cs="Arial"/>
                <w:sz w:val="22"/>
                <w:szCs w:val="22"/>
              </w:rPr>
              <w:t xml:space="preserve">The objectives of this study are to review the existing literature on the topic matter. Then to </w:t>
            </w:r>
            <w:r w:rsidR="003A1A37" w:rsidRPr="1B636798">
              <w:rPr>
                <w:rFonts w:ascii="Arial" w:hAnsi="Arial" w:cs="Arial"/>
                <w:sz w:val="22"/>
                <w:szCs w:val="22"/>
              </w:rPr>
              <w:t xml:space="preserve">perform a study investigating if there is </w:t>
            </w:r>
            <w:r w:rsidR="00BF56F9" w:rsidRPr="1B636798">
              <w:rPr>
                <w:rFonts w:ascii="Arial" w:hAnsi="Arial" w:cs="Arial"/>
                <w:sz w:val="22"/>
                <w:szCs w:val="22"/>
              </w:rPr>
              <w:t>a</w:t>
            </w:r>
            <w:r w:rsidR="6C69B60E" w:rsidRPr="1B636798">
              <w:rPr>
                <w:rFonts w:ascii="Arial" w:hAnsi="Arial" w:cs="Arial"/>
                <w:sz w:val="22"/>
                <w:szCs w:val="22"/>
              </w:rPr>
              <w:t xml:space="preserve">n effect of SDO and candidates’ gender on perceived leadership efficacy. </w:t>
            </w:r>
            <w:r w:rsidRPr="1B636798" w:rsidDel="00BF56F9">
              <w:rPr>
                <w:rFonts w:ascii="Arial" w:hAnsi="Arial" w:cs="Arial"/>
                <w:sz w:val="22"/>
                <w:szCs w:val="22"/>
              </w:rPr>
              <w:t xml:space="preserve"> </w:t>
            </w:r>
            <w:r w:rsidR="00A04AC4" w:rsidRPr="1B636798">
              <w:rPr>
                <w:rFonts w:ascii="Arial" w:hAnsi="Arial" w:cs="Arial"/>
                <w:sz w:val="22"/>
                <w:szCs w:val="22"/>
              </w:rPr>
              <w:t xml:space="preserve">More specifically this study aims to see if there is any </w:t>
            </w:r>
            <w:r w:rsidR="005C5CAA" w:rsidRPr="1B636798">
              <w:rPr>
                <w:rFonts w:ascii="Arial" w:hAnsi="Arial" w:cs="Arial"/>
                <w:sz w:val="22"/>
                <w:szCs w:val="22"/>
              </w:rPr>
              <w:t>basis for the idea that men are at a disadvantage in attaining employment in a stereotypically female field.</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DA3639B">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DA3639B">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22AAE83" w14:textId="35122793" w:rsidR="00F96C3F" w:rsidRPr="00A43B44" w:rsidRDefault="2B555831" w:rsidP="54181963">
            <w:pPr>
              <w:rPr>
                <w:rFonts w:ascii="Arial" w:hAnsi="Arial" w:cs="Arial"/>
                <w:sz w:val="22"/>
                <w:szCs w:val="22"/>
              </w:rPr>
            </w:pPr>
            <w:r w:rsidRPr="73927143">
              <w:rPr>
                <w:rFonts w:ascii="Arial" w:hAnsi="Arial" w:cs="Arial"/>
                <w:sz w:val="22"/>
                <w:szCs w:val="22"/>
              </w:rPr>
              <w:t>The participant will sign up via EMS</w:t>
            </w:r>
            <w:r w:rsidR="6814B3D3" w:rsidRPr="73927143">
              <w:rPr>
                <w:rFonts w:ascii="Arial" w:hAnsi="Arial" w:cs="Arial"/>
                <w:sz w:val="22"/>
                <w:szCs w:val="22"/>
              </w:rPr>
              <w:t xml:space="preserve"> and the study will be administered using Qualtrics so will take place entirely online.</w:t>
            </w:r>
          </w:p>
          <w:p w14:paraId="4CD5B89F" w14:textId="0CC78D49" w:rsidR="00F96C3F" w:rsidRPr="00A43B44" w:rsidRDefault="00F96C3F" w:rsidP="73927143">
            <w:pPr>
              <w:rPr>
                <w:rFonts w:ascii="Arial" w:hAnsi="Arial" w:cs="Arial"/>
                <w:sz w:val="22"/>
                <w:szCs w:val="22"/>
              </w:rPr>
            </w:pPr>
          </w:p>
          <w:p w14:paraId="09B2C95C" w14:textId="04B43D24" w:rsidR="00F96C3F" w:rsidRPr="00A43B44" w:rsidRDefault="6ECC8E8B" w:rsidP="73927143">
            <w:pPr>
              <w:rPr>
                <w:rFonts w:ascii="Arial" w:hAnsi="Arial" w:cs="Arial"/>
                <w:sz w:val="22"/>
                <w:szCs w:val="22"/>
              </w:rPr>
            </w:pPr>
            <w:r w:rsidRPr="73927143">
              <w:rPr>
                <w:rFonts w:ascii="Arial" w:hAnsi="Arial" w:cs="Arial"/>
                <w:sz w:val="22"/>
                <w:szCs w:val="22"/>
              </w:rPr>
              <w:t>Participants will be presented with an information sheet and consent form and asked to provide consent online to take part in the study. Following completion of demographic questions, participants will be asked to complete the SDO scale</w:t>
            </w:r>
            <w:r w:rsidR="00A04CE4">
              <w:rPr>
                <w:rFonts w:ascii="Arial" w:hAnsi="Arial" w:cs="Arial"/>
                <w:sz w:val="22"/>
                <w:szCs w:val="22"/>
              </w:rPr>
              <w:t xml:space="preserve"> </w:t>
            </w:r>
            <w:r w:rsidR="00A04CE4" w:rsidRPr="1B636798">
              <w:rPr>
                <w:rFonts w:ascii="Arial" w:hAnsi="Arial" w:cs="Arial"/>
                <w:sz w:val="22"/>
                <w:szCs w:val="22"/>
              </w:rPr>
              <w:t>(</w:t>
            </w:r>
            <w:r w:rsidR="48FD8A30" w:rsidRPr="1B636798">
              <w:rPr>
                <w:rFonts w:ascii="Arial" w:eastAsia="Arial" w:hAnsi="Arial" w:cs="Arial"/>
                <w:sz w:val="22"/>
                <w:szCs w:val="22"/>
              </w:rPr>
              <w:t>Ho, A. K et al 2015)</w:t>
            </w:r>
            <w:r w:rsidR="4AE08497" w:rsidRPr="1B636798">
              <w:rPr>
                <w:rFonts w:ascii="Arial" w:hAnsi="Arial" w:cs="Arial"/>
                <w:sz w:val="22"/>
                <w:szCs w:val="22"/>
              </w:rPr>
              <w:t>.</w:t>
            </w:r>
            <w:r w:rsidRPr="73927143">
              <w:rPr>
                <w:rFonts w:ascii="Arial" w:hAnsi="Arial" w:cs="Arial"/>
                <w:sz w:val="22"/>
                <w:szCs w:val="22"/>
              </w:rPr>
              <w:t xml:space="preserve"> Following this, p</w:t>
            </w:r>
            <w:r w:rsidR="6B1E720D" w:rsidRPr="73927143">
              <w:rPr>
                <w:rFonts w:ascii="Arial" w:hAnsi="Arial" w:cs="Arial"/>
                <w:sz w:val="22"/>
                <w:szCs w:val="22"/>
              </w:rPr>
              <w:t xml:space="preserve">articipants will be presented with a profile for an applicant who has applied for a job in a traditionally female based role. Each participant will see one of two conditions: either a male applicant or a female applicant. The content within the profile will </w:t>
            </w:r>
            <w:r w:rsidR="0F17ED10" w:rsidRPr="73927143">
              <w:rPr>
                <w:rFonts w:ascii="Arial" w:hAnsi="Arial" w:cs="Arial"/>
                <w:sz w:val="22"/>
                <w:szCs w:val="22"/>
              </w:rPr>
              <w:t xml:space="preserve">be identical. The participant will then be asked to rate the candidate on </w:t>
            </w:r>
            <w:r w:rsidR="0C936A2F" w:rsidRPr="1B636798">
              <w:rPr>
                <w:rFonts w:ascii="Arial" w:hAnsi="Arial" w:cs="Arial"/>
                <w:sz w:val="22"/>
                <w:szCs w:val="22"/>
              </w:rPr>
              <w:t>the</w:t>
            </w:r>
            <w:r w:rsidR="0F17ED10" w:rsidRPr="73927143">
              <w:rPr>
                <w:rFonts w:ascii="Arial" w:hAnsi="Arial" w:cs="Arial"/>
                <w:sz w:val="22"/>
                <w:szCs w:val="22"/>
              </w:rPr>
              <w:t xml:space="preserve"> suitability </w:t>
            </w:r>
            <w:r w:rsidR="0C936A2F" w:rsidRPr="1B636798">
              <w:rPr>
                <w:rFonts w:ascii="Arial" w:hAnsi="Arial" w:cs="Arial"/>
                <w:sz w:val="22"/>
                <w:szCs w:val="22"/>
              </w:rPr>
              <w:t>of a HEED</w:t>
            </w:r>
            <w:r w:rsidR="0F17ED10" w:rsidRPr="73927143">
              <w:rPr>
                <w:rFonts w:ascii="Arial" w:hAnsi="Arial" w:cs="Arial"/>
                <w:sz w:val="22"/>
                <w:szCs w:val="22"/>
              </w:rPr>
              <w:t xml:space="preserve"> role </w:t>
            </w:r>
            <w:r w:rsidR="0C936A2F" w:rsidRPr="1B636798">
              <w:rPr>
                <w:rFonts w:ascii="Arial" w:hAnsi="Arial" w:cs="Arial"/>
                <w:sz w:val="22"/>
                <w:szCs w:val="22"/>
              </w:rPr>
              <w:t>(</w:t>
            </w:r>
            <w:r w:rsidR="0F17ED10" w:rsidRPr="73927143">
              <w:rPr>
                <w:rFonts w:ascii="Arial" w:hAnsi="Arial" w:cs="Arial"/>
                <w:sz w:val="22"/>
                <w:szCs w:val="22"/>
              </w:rPr>
              <w:t>outlined</w:t>
            </w:r>
            <w:r w:rsidR="0C936A2F" w:rsidRPr="1B636798">
              <w:rPr>
                <w:rFonts w:ascii="Arial" w:hAnsi="Arial" w:cs="Arial"/>
                <w:sz w:val="22"/>
                <w:szCs w:val="22"/>
              </w:rPr>
              <w:t xml:space="preserve"> in a provided job description) using a four-item scale previously utilised by Johson et al. (2010)</w:t>
            </w:r>
            <w:r w:rsidR="045771CF" w:rsidRPr="1B636798">
              <w:rPr>
                <w:rFonts w:ascii="Arial" w:hAnsi="Arial" w:cs="Arial"/>
                <w:sz w:val="22"/>
                <w:szCs w:val="22"/>
              </w:rPr>
              <w:t>.</w:t>
            </w:r>
            <w:r w:rsidR="0F17ED10" w:rsidRPr="73927143">
              <w:rPr>
                <w:rFonts w:ascii="Arial" w:hAnsi="Arial" w:cs="Arial"/>
                <w:sz w:val="22"/>
                <w:szCs w:val="22"/>
              </w:rPr>
              <w:t xml:space="preserve"> Up</w:t>
            </w:r>
            <w:r w:rsidR="4AEDE563" w:rsidRPr="73927143">
              <w:rPr>
                <w:rFonts w:ascii="Arial" w:hAnsi="Arial" w:cs="Arial"/>
                <w:sz w:val="22"/>
                <w:szCs w:val="22"/>
              </w:rPr>
              <w:t xml:space="preserve">on completion of this, participants will be shown an online debrief form that outlines the purpose of the study, reiterates participants right to withdraw and confidentiality of data, and provide contact details of the researcher and supervisor. </w:t>
            </w:r>
          </w:p>
          <w:p w14:paraId="1F61F364" w14:textId="2101C339" w:rsidR="00F96C3F" w:rsidRPr="00A43B44" w:rsidRDefault="00F96C3F" w:rsidP="73927143">
            <w:pPr>
              <w:rPr>
                <w:rFonts w:ascii="Arial" w:hAnsi="Arial" w:cs="Arial"/>
                <w:sz w:val="22"/>
                <w:szCs w:val="22"/>
              </w:rPr>
            </w:pPr>
          </w:p>
          <w:p w14:paraId="49F4110D" w14:textId="3DE9A87E" w:rsidR="00F96C3F" w:rsidRPr="00A43B44" w:rsidRDefault="00F96C3F" w:rsidP="73927143">
            <w:pPr>
              <w:rPr>
                <w:rFonts w:ascii="Arial" w:hAnsi="Arial" w:cs="Arial"/>
                <w:sz w:val="22"/>
                <w:szCs w:val="22"/>
              </w:rPr>
            </w:pPr>
          </w:p>
          <w:p w14:paraId="108EF2F7" w14:textId="0778EE9E" w:rsidR="00F96C3F" w:rsidRPr="00A42F82" w:rsidRDefault="00F96C3F" w:rsidP="00A91894">
            <w:pPr>
              <w:rPr>
                <w:rFonts w:ascii="Arial" w:hAnsi="Arial" w:cs="Arial"/>
                <w:b/>
                <w:bCs/>
                <w:sz w:val="22"/>
                <w:szCs w:val="22"/>
              </w:rPr>
            </w:pPr>
            <w:r w:rsidRPr="3272FCED">
              <w:rPr>
                <w:rFonts w:ascii="Arial" w:hAnsi="Arial" w:cs="Arial"/>
                <w:color w:val="808080" w:themeColor="background1" w:themeShade="80"/>
                <w:sz w:val="18"/>
                <w:szCs w:val="18"/>
              </w:rPr>
              <w:t>(this box should expand as you type)</w:t>
            </w:r>
          </w:p>
        </w:tc>
      </w:tr>
      <w:tr w:rsidR="00B23BFF" w:rsidRPr="00A42F82" w14:paraId="616401B3" w14:textId="77777777" w:rsidTr="0DA3639B">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DA3639B">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062C582" w:rsidR="00B23BFF" w:rsidRPr="00A42F82" w:rsidRDefault="0DC1D856" w:rsidP="00A91894">
            <w:pPr>
              <w:rPr>
                <w:rFonts w:ascii="Arial" w:hAnsi="Arial" w:cs="Arial"/>
                <w:sz w:val="22"/>
                <w:szCs w:val="22"/>
              </w:rPr>
            </w:pPr>
            <w:r w:rsidRPr="3272FCED">
              <w:rPr>
                <w:rFonts w:ascii="Arial" w:hAnsi="Arial" w:cs="Arial"/>
                <w:sz w:val="22"/>
                <w:szCs w:val="22"/>
              </w:rPr>
              <w:t xml:space="preserve">. </w:t>
            </w:r>
          </w:p>
          <w:p w14:paraId="23E28151" w14:textId="7403CE10" w:rsidR="73927143" w:rsidRDefault="73927143" w:rsidP="73927143">
            <w:pPr>
              <w:rPr>
                <w:rFonts w:ascii="Arial" w:hAnsi="Arial" w:cs="Arial"/>
                <w:sz w:val="22"/>
                <w:szCs w:val="22"/>
              </w:rPr>
            </w:pPr>
          </w:p>
          <w:p w14:paraId="6652046E" w14:textId="4580D999" w:rsidR="051185B5" w:rsidRDefault="051185B5" w:rsidP="73927143">
            <w:pPr>
              <w:rPr>
                <w:rFonts w:ascii="Arial" w:hAnsi="Arial" w:cs="Arial"/>
                <w:sz w:val="22"/>
                <w:szCs w:val="22"/>
              </w:rPr>
            </w:pPr>
            <w:r w:rsidRPr="73927143">
              <w:rPr>
                <w:rFonts w:ascii="Arial" w:hAnsi="Arial" w:cs="Arial"/>
                <w:sz w:val="22"/>
                <w:szCs w:val="22"/>
              </w:rPr>
              <w:t>The study will take place online via Qualtrics.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DA3639B">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DA3639B">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FA042D5" w:rsidR="00B23BFF" w:rsidRPr="00A42F82" w:rsidRDefault="27CDE244" w:rsidP="00A91894">
            <w:pPr>
              <w:rPr>
                <w:rFonts w:ascii="Arial" w:hAnsi="Arial" w:cs="Arial"/>
                <w:sz w:val="22"/>
                <w:szCs w:val="22"/>
              </w:rPr>
            </w:pPr>
            <w:r w:rsidRPr="54181963">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0E04D8F" w:rsidR="004942B0" w:rsidRPr="00A42F82" w:rsidRDefault="00AE50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D112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3A9294B"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D671FC"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CD2C09A"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393A13B"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2BAF8EEA"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3B16C29"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BBDE31D"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52985E4" w:rsidR="00D107AC"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26357A36" w:rsidR="00D107AC" w:rsidRPr="00A42F82" w:rsidRDefault="006C63C8" w:rsidP="00A91894">
            <w:pPr>
              <w:rPr>
                <w:rFonts w:ascii="Arial" w:hAnsi="Arial" w:cs="Arial"/>
                <w:sz w:val="22"/>
                <w:szCs w:val="22"/>
              </w:rPr>
            </w:pPr>
            <w:r w:rsidRPr="1B636798">
              <w:rPr>
                <w:rFonts w:ascii="Arial" w:hAnsi="Arial" w:cs="Arial"/>
                <w:sz w:val="22"/>
                <w:szCs w:val="22"/>
              </w:rPr>
              <w:t>This findings of this research could potentially contribute towards increasing the chances certain individuals have of gaining employment as well as looking at how gender stereotyping may occur in certain work place scenarios. Research like this could also help to explain possible reasons behind prejudice experienced by some individuals in certain fields.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4F64AC5" w:rsidR="00C11423"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D3C4DE9" w:rsidR="00C11423"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EC8CF76"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99F6F6D"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067F69E" w:rsidR="00D107AC"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B81566D"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F9132D"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6FACCE9"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5943AB6"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EAB15FC"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696CF09"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4408ACA"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2B6A1AE"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8039A41"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4D0C77E"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ECF8C82" w:rsidR="00770C66"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3B03E5" w:rsidR="00770C66" w:rsidRPr="00A42F82" w:rsidRDefault="5E82D086" w:rsidP="00A91894">
                <w:pPr>
                  <w:autoSpaceDE w:val="0"/>
                  <w:autoSpaceDN w:val="0"/>
                  <w:adjustRightInd w:val="0"/>
                  <w:jc w:val="center"/>
                  <w:rPr>
                    <w:rFonts w:ascii="Arial" w:hAnsi="Arial" w:cs="Arial"/>
                    <w:sz w:val="22"/>
                    <w:szCs w:val="22"/>
                  </w:rPr>
                </w:pPr>
                <w:r w:rsidRPr="1B636798">
                  <w:rPr>
                    <w:rFonts w:ascii="MS Gothic" w:eastAsia="MS Gothic" w:hAnsi="MS Gothic" w:cs="MS Gothic"/>
                    <w:sz w:val="22"/>
                    <w:szCs w:val="22"/>
                  </w:rPr>
                  <w:t>☒</w:t>
                </w:r>
              </w:p>
            </w:sdtContent>
          </w:sdt>
        </w:tc>
      </w:tr>
      <w:tr w:rsidR="00770C66" w:rsidRPr="00A42F82" w14:paraId="6C992DAB" w14:textId="77777777" w:rsidTr="1B636798">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73927143">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73927143">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A5413A9"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73927143">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45498743" w:rsidR="00ED0C59" w:rsidRPr="00A42F82" w:rsidRDefault="61DB6839" w:rsidP="00A91894">
                <w:pPr>
                  <w:autoSpaceDE w:val="0"/>
                  <w:autoSpaceDN w:val="0"/>
                  <w:adjustRightInd w:val="0"/>
                  <w:jc w:val="center"/>
                  <w:rPr>
                    <w:rFonts w:ascii="Arial" w:hAnsi="Arial" w:cs="Arial"/>
                    <w:sz w:val="22"/>
                    <w:szCs w:val="22"/>
                  </w:rPr>
                </w:pPr>
                <w:r w:rsidRPr="3272FCED">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F348390" w:rsidR="00ED0C59" w:rsidRPr="00A42F82" w:rsidRDefault="61DB6839" w:rsidP="00A91894">
                <w:pPr>
                  <w:autoSpaceDE w:val="0"/>
                  <w:autoSpaceDN w:val="0"/>
                  <w:adjustRightInd w:val="0"/>
                  <w:jc w:val="center"/>
                  <w:rPr>
                    <w:rFonts w:ascii="Arial" w:hAnsi="Arial" w:cs="Arial"/>
                    <w:sz w:val="22"/>
                    <w:szCs w:val="22"/>
                  </w:rPr>
                </w:pPr>
                <w:r w:rsidRPr="3272FCED">
                  <w:rPr>
                    <w:rFonts w:ascii="Segoe UI Symbol" w:eastAsia="MS Gothic" w:hAnsi="Segoe UI Symbol" w:cs="Segoe UI Symbol"/>
                    <w:sz w:val="22"/>
                    <w:szCs w:val="22"/>
                  </w:rPr>
                  <w:t>☒</w:t>
                </w:r>
              </w:p>
            </w:sdtContent>
          </w:sdt>
        </w:tc>
      </w:tr>
      <w:tr w:rsidR="00ED0C59" w:rsidRPr="00A42F82" w14:paraId="6B8D3DD7" w14:textId="77777777" w:rsidTr="73927143">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4CFF5599" w:rsidR="00ED0C59" w:rsidRPr="00A42F82" w:rsidRDefault="78806DFD" w:rsidP="00A91894">
                <w:pPr>
                  <w:autoSpaceDE w:val="0"/>
                  <w:autoSpaceDN w:val="0"/>
                  <w:adjustRightInd w:val="0"/>
                  <w:jc w:val="center"/>
                  <w:rPr>
                    <w:rFonts w:ascii="Segoe UI Symbol" w:eastAsia="MS Gothic" w:hAnsi="Segoe UI Symbol" w:cs="Segoe UI Symbol"/>
                    <w:sz w:val="22"/>
                    <w:szCs w:val="22"/>
                  </w:rPr>
                </w:pPr>
                <w:r w:rsidRPr="1B636798">
                  <w:rPr>
                    <w:rFonts w:ascii="MS Gothic" w:eastAsia="MS Gothic" w:hAnsi="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6D4D693" w:rsidR="00ED0C59" w:rsidRPr="00A42F82" w:rsidRDefault="78806DFD" w:rsidP="00A91894">
                <w:pPr>
                  <w:autoSpaceDE w:val="0"/>
                  <w:autoSpaceDN w:val="0"/>
                  <w:adjustRightInd w:val="0"/>
                  <w:jc w:val="center"/>
                  <w:rPr>
                    <w:rFonts w:ascii="MS Gothic" w:eastAsia="MS Gothic" w:hAnsi="MS Gothic" w:cs="Arial"/>
                    <w:sz w:val="22"/>
                    <w:szCs w:val="22"/>
                  </w:rPr>
                </w:pPr>
                <w:r w:rsidRPr="1B636798">
                  <w:rPr>
                    <w:rFonts w:ascii="MS Gothic" w:eastAsia="MS Gothic" w:hAnsi="MS Gothic" w:cs="Arial"/>
                    <w:sz w:val="22"/>
                    <w:szCs w:val="22"/>
                  </w:rPr>
                  <w:t>☒</w:t>
                </w:r>
              </w:p>
            </w:sdtContent>
          </w:sdt>
        </w:tc>
      </w:tr>
      <w:tr w:rsidR="00ED0C59" w:rsidRPr="00A42F82" w14:paraId="7BB42D3F" w14:textId="77777777" w:rsidTr="73927143">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310E18B"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73927143">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F43450F"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73927143">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EFCAA13" w:rsidR="00ED0C59" w:rsidRPr="00A42F82" w:rsidRDefault="78806DFD" w:rsidP="00A91894">
                <w:pPr>
                  <w:autoSpaceDE w:val="0"/>
                  <w:autoSpaceDN w:val="0"/>
                  <w:adjustRightInd w:val="0"/>
                  <w:jc w:val="center"/>
                  <w:rPr>
                    <w:rFonts w:ascii="Segoe UI Symbol" w:eastAsia="MS Gothic" w:hAnsi="Segoe UI Symbol" w:cs="Segoe UI Symbol"/>
                    <w:sz w:val="22"/>
                    <w:szCs w:val="22"/>
                  </w:rPr>
                </w:pPr>
                <w:r w:rsidRPr="1B636798">
                  <w:rPr>
                    <w:rFonts w:ascii="MS Gothic" w:eastAsia="MS Gothic" w:hAnsi="MS Gothic" w:cs="Segoe UI Symbol"/>
                    <w:sz w:val="22"/>
                    <w:szCs w:val="22"/>
                  </w:rPr>
                  <w:t>☒</w:t>
                </w:r>
              </w:p>
            </w:sdtContent>
          </w:sdt>
        </w:tc>
      </w:tr>
      <w:tr w:rsidR="00ED0C59" w:rsidRPr="00A42F82" w14:paraId="63D259E4" w14:textId="77777777" w:rsidTr="73927143">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CF2773B"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73927143">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CB02B2D"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73927143">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2B0D6AF" w:rsidR="00ED0C5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73927143">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73927143">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739271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76376AD" w:rsidR="00025F69" w:rsidRPr="00A42F82" w:rsidRDefault="55EEC8D1" w:rsidP="00A91894">
            <w:pPr>
              <w:rPr>
                <w:rFonts w:ascii="Arial" w:hAnsi="Arial" w:cs="Arial"/>
                <w:sz w:val="22"/>
                <w:szCs w:val="22"/>
              </w:rPr>
            </w:pPr>
            <w:r w:rsidRPr="73927143">
              <w:rPr>
                <w:rFonts w:ascii="Arial" w:hAnsi="Arial" w:cs="Arial"/>
                <w:sz w:val="22"/>
                <w:szCs w:val="22"/>
              </w:rPr>
              <w:t xml:space="preserve">It is </w:t>
            </w:r>
            <w:r w:rsidR="5B0E4A76" w:rsidRPr="73927143">
              <w:rPr>
                <w:rFonts w:ascii="Arial" w:hAnsi="Arial" w:cs="Arial"/>
                <w:sz w:val="22"/>
                <w:szCs w:val="22"/>
              </w:rPr>
              <w:t>expected</w:t>
            </w:r>
            <w:r w:rsidRPr="73927143">
              <w:rPr>
                <w:rFonts w:ascii="Arial" w:hAnsi="Arial" w:cs="Arial"/>
                <w:sz w:val="22"/>
                <w:szCs w:val="22"/>
              </w:rPr>
              <w:t xml:space="preserve"> that around </w:t>
            </w:r>
            <w:r w:rsidR="0461D686" w:rsidRPr="33857BEF">
              <w:rPr>
                <w:rFonts w:ascii="Arial" w:hAnsi="Arial" w:cs="Arial"/>
                <w:sz w:val="22"/>
                <w:szCs w:val="22"/>
              </w:rPr>
              <w:t>30</w:t>
            </w:r>
            <w:r w:rsidR="6E62562E" w:rsidRPr="73927143">
              <w:rPr>
                <w:rFonts w:ascii="Arial" w:hAnsi="Arial" w:cs="Arial"/>
                <w:sz w:val="22"/>
                <w:szCs w:val="22"/>
              </w:rPr>
              <w:t xml:space="preserve"> participants would be sufficient to</w:t>
            </w:r>
            <w:r w:rsidR="25B2A8DF" w:rsidRPr="73927143">
              <w:rPr>
                <w:rFonts w:ascii="Arial" w:hAnsi="Arial" w:cs="Arial"/>
                <w:sz w:val="22"/>
                <w:szCs w:val="22"/>
              </w:rPr>
              <w:t xml:space="preserve"> allow for parametric analysis of the data obtained</w:t>
            </w:r>
            <w:r w:rsidR="00167021" w:rsidRPr="73927143" w:rsidDel="4ABB44F8">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739271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AA3DA53" w:rsidR="00025F69" w:rsidRPr="00A42F82" w:rsidRDefault="00167021" w:rsidP="00A91894">
            <w:pPr>
              <w:rPr>
                <w:rFonts w:ascii="Arial" w:hAnsi="Arial" w:cs="Arial"/>
                <w:sz w:val="22"/>
                <w:szCs w:val="22"/>
              </w:rPr>
            </w:pPr>
            <w:r>
              <w:rPr>
                <w:rFonts w:ascii="Arial" w:hAnsi="Arial" w:cs="Arial"/>
                <w:sz w:val="22"/>
                <w:szCs w:val="22"/>
              </w:rPr>
              <w:t xml:space="preserve">Students from UWTSD </w:t>
            </w:r>
            <w:r w:rsidR="00A133D8">
              <w:rPr>
                <w:rFonts w:ascii="Arial" w:hAnsi="Arial" w:cs="Arial"/>
                <w:sz w:val="22"/>
                <w:szCs w:val="22"/>
              </w:rPr>
              <w:t xml:space="preserve">within the discipline of Psychology and Counselling </w:t>
            </w:r>
            <w:r>
              <w:rPr>
                <w:rFonts w:ascii="Arial" w:hAnsi="Arial" w:cs="Arial"/>
                <w:sz w:val="22"/>
                <w:szCs w:val="22"/>
              </w:rPr>
              <w:t>who have signed up via the Experiment Management System</w:t>
            </w:r>
            <w:r w:rsidR="0007545B">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73927143">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4D51C061" w:rsidR="00025F69" w:rsidRPr="00A42F82" w:rsidRDefault="0007545B" w:rsidP="00A91894">
            <w:pPr>
              <w:rPr>
                <w:rFonts w:ascii="Arial" w:hAnsi="Arial" w:cs="Arial"/>
                <w:sz w:val="22"/>
                <w:szCs w:val="22"/>
              </w:rPr>
            </w:pPr>
            <w:r>
              <w:rPr>
                <w:rFonts w:ascii="Arial" w:hAnsi="Arial" w:cs="Arial"/>
                <w:sz w:val="22"/>
                <w:szCs w:val="22"/>
              </w:rPr>
              <w:t xml:space="preserve">The study will be advertised on EMS and students who have access to EMS will be able to sign up to take part. </w:t>
            </w:r>
            <w:r w:rsidR="00167021">
              <w:rPr>
                <w:rFonts w:ascii="Arial" w:hAnsi="Arial" w:cs="Arial"/>
                <w:sz w:val="22"/>
                <w:szCs w:val="22"/>
              </w:rPr>
              <w:t xml:space="preserve">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CD0808D" w:rsidR="00025F69" w:rsidRPr="00A42F82" w:rsidRDefault="581AD3AE" w:rsidP="00A91894">
                <w:pPr>
                  <w:autoSpaceDE w:val="0"/>
                  <w:autoSpaceDN w:val="0"/>
                  <w:adjustRightInd w:val="0"/>
                  <w:jc w:val="center"/>
                  <w:rPr>
                    <w:rFonts w:ascii="Segoe UI Symbol" w:eastAsia="MS Gothic" w:hAnsi="Segoe UI Symbol" w:cs="Segoe UI Symbol"/>
                    <w:sz w:val="22"/>
                    <w:szCs w:val="22"/>
                  </w:rPr>
                </w:pPr>
                <w:r w:rsidRPr="17A29BD7">
                  <w:rPr>
                    <w:rFonts w:ascii="MS Gothic" w:eastAsia="MS Gothic" w:hAnsi="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20601437" w:rsidR="00025F69" w:rsidRPr="00A42F82" w:rsidRDefault="581AD3AE" w:rsidP="00A91894">
                <w:pPr>
                  <w:autoSpaceDE w:val="0"/>
                  <w:autoSpaceDN w:val="0"/>
                  <w:adjustRightInd w:val="0"/>
                  <w:jc w:val="center"/>
                  <w:rPr>
                    <w:rFonts w:ascii="MS Gothic" w:eastAsia="MS Gothic" w:hAnsi="MS Gothic" w:cs="Arial"/>
                    <w:sz w:val="22"/>
                    <w:szCs w:val="22"/>
                  </w:rPr>
                </w:pPr>
                <w:r w:rsidRPr="17A29BD7">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691397D"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049BD668" w:rsidR="00025F69" w:rsidRPr="00A42F82" w:rsidRDefault="34790FCA" w:rsidP="00A91894">
                <w:pPr>
                  <w:autoSpaceDE w:val="0"/>
                  <w:autoSpaceDN w:val="0"/>
                  <w:adjustRightInd w:val="0"/>
                  <w:jc w:val="center"/>
                  <w:rPr>
                    <w:rFonts w:ascii="MS Gothic" w:eastAsia="MS Gothic" w:hAnsi="MS Gothic" w:cs="Arial"/>
                    <w:sz w:val="22"/>
                    <w:szCs w:val="22"/>
                  </w:rPr>
                </w:pPr>
                <w:r w:rsidRPr="17A29BD7">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2CAF8013" w:rsidR="00025F69" w:rsidRPr="00A42F82" w:rsidRDefault="34790FCA" w:rsidP="00A91894">
                <w:pPr>
                  <w:autoSpaceDE w:val="0"/>
                  <w:autoSpaceDN w:val="0"/>
                  <w:adjustRightInd w:val="0"/>
                  <w:jc w:val="center"/>
                  <w:rPr>
                    <w:rFonts w:ascii="Segoe UI Symbol" w:eastAsia="MS Gothic" w:hAnsi="Segoe UI Symbol" w:cs="Segoe UI Symbol"/>
                    <w:sz w:val="22"/>
                    <w:szCs w:val="22"/>
                  </w:rPr>
                </w:pPr>
                <w:r w:rsidRPr="17A29BD7">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86FE47E"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30B66AA"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F7AE993"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0FB66B5"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11C048"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04DD307" w:rsidR="00025F69"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09F2C69E" w:rsidR="00025F69" w:rsidRDefault="00025F69" w:rsidP="00A91894">
            <w:pPr>
              <w:rPr>
                <w:rFonts w:ascii="Arial" w:hAnsi="Arial" w:cs="Arial"/>
                <w:sz w:val="22"/>
                <w:szCs w:val="22"/>
              </w:rPr>
            </w:pPr>
          </w:p>
          <w:p w14:paraId="67E4C66D" w14:textId="77777777" w:rsidR="003077DE" w:rsidRDefault="003077DE" w:rsidP="00A91894">
            <w:pPr>
              <w:rPr>
                <w:rFonts w:ascii="Arial" w:hAnsi="Arial" w:cs="Arial"/>
                <w:sz w:val="22"/>
                <w:szCs w:val="22"/>
              </w:rPr>
            </w:pPr>
          </w:p>
          <w:p w14:paraId="5AA47C4E" w14:textId="4877C14B" w:rsidR="003077DE" w:rsidRPr="00A42F82" w:rsidRDefault="003077DE" w:rsidP="00A91894">
            <w:pPr>
              <w:rPr>
                <w:rFonts w:ascii="Arial" w:hAnsi="Arial" w:cs="Arial"/>
                <w:sz w:val="22"/>
                <w:szCs w:val="22"/>
              </w:rPr>
            </w:pPr>
            <w:r>
              <w:rPr>
                <w:rFonts w:ascii="Arial" w:hAnsi="Arial" w:cs="Arial"/>
                <w:sz w:val="22"/>
                <w:szCs w:val="22"/>
              </w:rPr>
              <w:t>As the study will be administered via Qualtrics, consent will be obtained online.</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D676332" w:rsidR="00382031"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011F087" w:rsidR="00382031"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57FC830" w:rsidR="00382031"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55D6ACD6" w:rsidR="00382031" w:rsidRPr="00A42F82" w:rsidRDefault="3C430867" w:rsidP="00A91894">
                <w:pPr>
                  <w:autoSpaceDE w:val="0"/>
                  <w:autoSpaceDN w:val="0"/>
                  <w:adjustRightInd w:val="0"/>
                  <w:jc w:val="center"/>
                  <w:rPr>
                    <w:rFonts w:ascii="MS Gothic" w:eastAsia="MS Gothic" w:hAnsi="MS Gothic" w:cs="Arial"/>
                    <w:sz w:val="22"/>
                    <w:szCs w:val="22"/>
                  </w:rPr>
                </w:pPr>
                <w:r w:rsidRPr="17A29BD7">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BF79136" w:rsidR="00382031"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16BFF78D" w:rsidR="00382031" w:rsidRPr="00A42F82" w:rsidRDefault="00382031" w:rsidP="00A91894">
            <w:pPr>
              <w:autoSpaceDE w:val="0"/>
              <w:autoSpaceDN w:val="0"/>
              <w:adjustRightInd w:val="0"/>
              <w:rPr>
                <w:rFonts w:ascii="Arial" w:hAnsi="Arial" w:cs="Arial"/>
              </w:rPr>
            </w:pPr>
            <w:r w:rsidRPr="17A29BD7">
              <w:rPr>
                <w:rFonts w:ascii="Arial" w:hAnsi="Arial" w:cs="Arial"/>
                <w:i/>
                <w:iCs/>
                <w:color w:val="808080" w:themeColor="background1" w:themeShade="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D112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17A29BD7">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163D50A" w:rsidR="008C1A38" w:rsidRPr="00A42F82" w:rsidRDefault="00CD112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6702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70C9756" w14:textId="1D7189F7" w:rsidR="00BE598F" w:rsidRDefault="00BE598F" w:rsidP="00A91894">
            <w:pPr>
              <w:rPr>
                <w:rFonts w:ascii="Arial" w:hAnsi="Arial" w:cs="Arial"/>
                <w:sz w:val="22"/>
                <w:szCs w:val="22"/>
              </w:rPr>
            </w:pPr>
          </w:p>
          <w:p w14:paraId="634A14C4" w14:textId="77777777" w:rsidR="00BE598F" w:rsidRDefault="00BE598F" w:rsidP="00A91894">
            <w:pPr>
              <w:rPr>
                <w:rFonts w:ascii="Arial" w:hAnsi="Arial" w:cs="Arial"/>
                <w:sz w:val="22"/>
                <w:szCs w:val="22"/>
              </w:rPr>
            </w:pPr>
          </w:p>
          <w:p w14:paraId="554FE2F4" w14:textId="7F3DAE8C" w:rsidR="00BE598F" w:rsidRDefault="00BE598F" w:rsidP="00BE598F">
            <w:pPr>
              <w:pStyle w:val="ListParagraph"/>
              <w:numPr>
                <w:ilvl w:val="0"/>
                <w:numId w:val="29"/>
              </w:numPr>
              <w:rPr>
                <w:rFonts w:ascii="Arial" w:hAnsi="Arial" w:cs="Arial"/>
              </w:rPr>
            </w:pPr>
            <w:r>
              <w:rPr>
                <w:rFonts w:ascii="Arial" w:hAnsi="Arial" w:cs="Arial"/>
              </w:rPr>
              <w:t xml:space="preserve">There is the potential </w:t>
            </w:r>
            <w:r w:rsidR="007C10C3">
              <w:rPr>
                <w:rFonts w:ascii="Arial" w:hAnsi="Arial" w:cs="Arial"/>
              </w:rPr>
              <w:t xml:space="preserve">of reinforcing stereotypical </w:t>
            </w:r>
            <w:r w:rsidR="0095199D">
              <w:rPr>
                <w:rFonts w:ascii="Arial" w:hAnsi="Arial" w:cs="Arial"/>
              </w:rPr>
              <w:t xml:space="preserve">beliefs or of participants </w:t>
            </w:r>
            <w:r w:rsidR="00877B62">
              <w:rPr>
                <w:rFonts w:ascii="Arial" w:hAnsi="Arial" w:cs="Arial"/>
              </w:rPr>
              <w:t>experiencing discomfort when responding to questions that are assessing social dominance.</w:t>
            </w:r>
            <w:r w:rsidR="001927F4">
              <w:br/>
            </w:r>
          </w:p>
          <w:p w14:paraId="7CAEB8B4" w14:textId="0275B1FB" w:rsidR="00877B62" w:rsidRPr="00117A71" w:rsidRDefault="00A13056" w:rsidP="3272FCED">
            <w:pPr>
              <w:pStyle w:val="ListParagraph"/>
              <w:numPr>
                <w:ilvl w:val="0"/>
                <w:numId w:val="29"/>
              </w:numPr>
              <w:rPr>
                <w:rFonts w:ascii="Arial" w:hAnsi="Arial" w:cs="Arial"/>
              </w:rPr>
            </w:pPr>
            <w:r>
              <w:rPr>
                <w:rFonts w:ascii="Arial" w:hAnsi="Arial" w:cs="Arial"/>
              </w:rPr>
              <w:t xml:space="preserve">Participants may have concerns </w:t>
            </w:r>
            <w:r w:rsidR="001927F4">
              <w:rPr>
                <w:rFonts w:ascii="Arial" w:hAnsi="Arial" w:cs="Arial"/>
              </w:rPr>
              <w:t>about the storage of data.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26B82529" w:rsidR="00003E64" w:rsidRDefault="00003E64" w:rsidP="00A91894">
            <w:pPr>
              <w:rPr>
                <w:rFonts w:ascii="Arial" w:hAnsi="Arial" w:cs="Arial"/>
                <w:sz w:val="22"/>
                <w:szCs w:val="22"/>
              </w:rPr>
            </w:pPr>
          </w:p>
          <w:p w14:paraId="1DB54A52" w14:textId="0C345EC6" w:rsidR="001927F4" w:rsidRDefault="004A2130" w:rsidP="001927F4">
            <w:pPr>
              <w:pStyle w:val="ListParagraph"/>
              <w:numPr>
                <w:ilvl w:val="0"/>
                <w:numId w:val="30"/>
              </w:numPr>
              <w:rPr>
                <w:rFonts w:ascii="Arial" w:hAnsi="Arial" w:cs="Arial"/>
              </w:rPr>
            </w:pPr>
            <w:r>
              <w:rPr>
                <w:rFonts w:ascii="Arial" w:hAnsi="Arial" w:cs="Arial"/>
              </w:rPr>
              <w:t>A clear consent form will be presented to participants to allow them to make an informed decision on whether to take part in the study.</w:t>
            </w:r>
            <w:r w:rsidR="00AD5769">
              <w:rPr>
                <w:rFonts w:ascii="Arial" w:hAnsi="Arial" w:cs="Arial"/>
              </w:rPr>
              <w:t xml:space="preserve"> The consent form will state that participants are free to decline any question if they do not want to answer and are able to withdraw their participation at any time without penalty by simply closing their browser</w:t>
            </w:r>
            <w:r w:rsidR="00671973">
              <w:rPr>
                <w:rFonts w:ascii="Arial" w:hAnsi="Arial" w:cs="Arial"/>
              </w:rPr>
              <w:t xml:space="preserve"> (BPS</w:t>
            </w:r>
            <w:r w:rsidR="00B14552">
              <w:rPr>
                <w:rFonts w:ascii="Arial" w:hAnsi="Arial" w:cs="Arial"/>
              </w:rPr>
              <w:t xml:space="preserve"> – Ethical Guidelines for Internet-Mediated Research, 2021)</w:t>
            </w:r>
            <w:r w:rsidR="00AD5769">
              <w:rPr>
                <w:rFonts w:ascii="Arial" w:hAnsi="Arial" w:cs="Arial"/>
              </w:rPr>
              <w:t xml:space="preserve">. </w:t>
            </w:r>
            <w:r w:rsidR="009952F2">
              <w:rPr>
                <w:rFonts w:ascii="Arial" w:hAnsi="Arial" w:cs="Arial"/>
              </w:rPr>
              <w:t>The debrief form will also provide information on the full purpose of the study and explain the importance of assessing these variables.</w:t>
            </w:r>
          </w:p>
          <w:p w14:paraId="52E7231F" w14:textId="77777777" w:rsidR="009952F2" w:rsidRDefault="009952F2" w:rsidP="009952F2">
            <w:pPr>
              <w:rPr>
                <w:rFonts w:ascii="Arial" w:hAnsi="Arial" w:cs="Arial"/>
              </w:rPr>
            </w:pPr>
          </w:p>
          <w:p w14:paraId="4269ACFC" w14:textId="75FF847D" w:rsidR="009952F2" w:rsidRPr="00117A71" w:rsidRDefault="008D642B" w:rsidP="5F291DB6">
            <w:pPr>
              <w:pStyle w:val="ListParagraph"/>
              <w:numPr>
                <w:ilvl w:val="0"/>
                <w:numId w:val="30"/>
              </w:numPr>
              <w:rPr>
                <w:rFonts w:ascii="Arial" w:hAnsi="Arial" w:cs="Arial"/>
              </w:rPr>
            </w:pPr>
            <w:r>
              <w:rPr>
                <w:rFonts w:ascii="Arial" w:hAnsi="Arial" w:cs="Arial"/>
              </w:rPr>
              <w:t>Information regarding the storage and use of data will be provided within the consent form and in the debrief form. It will be explained that all data is being collected anonymously via Qualtrics, and that all data will remain confidential</w:t>
            </w:r>
            <w:r w:rsidR="00D30759">
              <w:rPr>
                <w:rFonts w:ascii="Arial" w:hAnsi="Arial" w:cs="Arial"/>
              </w:rPr>
              <w:t>. A final ‘submit’ statement will be provided within the debrief form that gives participants a final opportunity to decide whether they would like to submit their responses</w:t>
            </w:r>
            <w:r w:rsidR="00671973">
              <w:rPr>
                <w:rFonts w:ascii="Arial" w:hAnsi="Arial" w:cs="Arial"/>
              </w:rPr>
              <w:t>.</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5D95FFD7" w:rsidR="00003E64" w:rsidRPr="00A42F82" w:rsidRDefault="00003E64" w:rsidP="00A91894">
            <w:pPr>
              <w:autoSpaceDE w:val="0"/>
              <w:autoSpaceDN w:val="0"/>
              <w:adjustRightInd w:val="0"/>
              <w:rPr>
                <w:rFonts w:ascii="Arial" w:hAnsi="Arial" w:cs="Arial"/>
              </w:rPr>
            </w:pPr>
            <w:r w:rsidRPr="5F291DB6">
              <w:rPr>
                <w:rFonts w:ascii="Arial" w:hAnsi="Arial" w:cs="Arial"/>
                <w:i/>
                <w:iCs/>
                <w:color w:val="808080" w:themeColor="background1" w:themeShade="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38D3608B"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881362">
              <w:rPr>
                <w:rFonts w:ascii="Arial" w:hAnsi="Arial" w:cs="Arial"/>
                <w:sz w:val="22"/>
                <w:szCs w:val="22"/>
              </w:rPr>
              <w:t xml:space="preserve"> </w:t>
            </w:r>
          </w:p>
          <w:p w14:paraId="1F8AC93A" w14:textId="1ED12AF8" w:rsidR="00003E64" w:rsidRPr="00117A71" w:rsidRDefault="002A750F" w:rsidP="10F169E6">
            <w:pPr>
              <w:pStyle w:val="ListParagraph"/>
              <w:numPr>
                <w:ilvl w:val="0"/>
                <w:numId w:val="31"/>
              </w:numPr>
              <w:rPr>
                <w:rFonts w:ascii="Arial" w:hAnsi="Arial" w:cs="Arial"/>
              </w:rPr>
            </w:pPr>
            <w:r w:rsidRPr="5F291DB6">
              <w:rPr>
                <w:rFonts w:ascii="Arial" w:hAnsi="Arial" w:cs="Arial"/>
              </w:rPr>
              <w:t>There is a risk of</w:t>
            </w:r>
            <w:r w:rsidR="00CC3736" w:rsidRPr="5F291DB6">
              <w:rPr>
                <w:rFonts w:ascii="Arial" w:hAnsi="Arial" w:cs="Arial"/>
              </w:rPr>
              <w:t xml:space="preserve"> accusation</w:t>
            </w:r>
            <w:r w:rsidRPr="5F291DB6">
              <w:rPr>
                <w:rFonts w:ascii="Arial" w:hAnsi="Arial" w:cs="Arial"/>
              </w:rPr>
              <w:t xml:space="preserve"> </w:t>
            </w:r>
            <w:r w:rsidR="00CC3736" w:rsidRPr="5F291DB6">
              <w:rPr>
                <w:rFonts w:ascii="Arial" w:hAnsi="Arial" w:cs="Arial"/>
              </w:rPr>
              <w:t xml:space="preserve">impropriety and lack of professionalism. </w:t>
            </w:r>
          </w:p>
          <w:p w14:paraId="2A56717D" w14:textId="77777777" w:rsidR="00003E64" w:rsidRDefault="00003E64" w:rsidP="00A91894">
            <w:pPr>
              <w:rPr>
                <w:rFonts w:ascii="Arial" w:hAnsi="Arial" w:cs="Arial"/>
                <w:sz w:val="22"/>
                <w:szCs w:val="22"/>
              </w:rPr>
            </w:pPr>
          </w:p>
          <w:p w14:paraId="10539655" w14:textId="7A5C0DD2" w:rsidR="007928AE" w:rsidRDefault="00DF75DC" w:rsidP="007928AE">
            <w:pPr>
              <w:pStyle w:val="ListParagraph"/>
              <w:numPr>
                <w:ilvl w:val="0"/>
                <w:numId w:val="31"/>
              </w:numPr>
              <w:rPr>
                <w:rFonts w:ascii="Arial" w:hAnsi="Arial" w:cs="Arial"/>
              </w:rPr>
            </w:pPr>
            <w:r>
              <w:rPr>
                <w:rFonts w:ascii="Arial" w:hAnsi="Arial" w:cs="Arial"/>
              </w:rPr>
              <w:t xml:space="preserve">There is a risk of the researcher receiving </w:t>
            </w:r>
            <w:r w:rsidR="00FB24BE">
              <w:rPr>
                <w:rFonts w:ascii="Arial" w:hAnsi="Arial" w:cs="Arial"/>
              </w:rPr>
              <w:t xml:space="preserve">negative/unwanted emails from a </w:t>
            </w:r>
            <w:r w:rsidR="007928AE">
              <w:rPr>
                <w:rFonts w:ascii="Arial" w:hAnsi="Arial" w:cs="Arial"/>
              </w:rPr>
              <w:t>participant</w:t>
            </w:r>
          </w:p>
          <w:p w14:paraId="64E9A881" w14:textId="77777777" w:rsidR="007928AE" w:rsidRPr="00117A71" w:rsidRDefault="007928AE" w:rsidP="5F291DB6">
            <w:pPr>
              <w:pStyle w:val="ListParagraph"/>
              <w:rPr>
                <w:rFonts w:ascii="Arial" w:hAnsi="Arial" w:cs="Arial"/>
              </w:rPr>
            </w:pPr>
          </w:p>
          <w:p w14:paraId="344C0F09" w14:textId="6920FF9D" w:rsidR="007928AE" w:rsidRPr="00117A71" w:rsidRDefault="007928AE" w:rsidP="5F291DB6">
            <w:pPr>
              <w:pStyle w:val="ListParagraph"/>
              <w:numPr>
                <w:ilvl w:val="0"/>
                <w:numId w:val="31"/>
              </w:numPr>
              <w:rPr>
                <w:rFonts w:ascii="Arial" w:hAnsi="Arial" w:cs="Arial"/>
              </w:rPr>
            </w:pPr>
            <w:r>
              <w:rPr>
                <w:rFonts w:ascii="Arial" w:hAnsi="Arial" w:cs="Arial"/>
              </w:rPr>
              <w:t>There is the potential that the researcher is asked for information outside of their scope of knowledge for an undergraduate student.</w:t>
            </w:r>
          </w:p>
          <w:p w14:paraId="514CA3D2" w14:textId="77777777" w:rsidR="00003E64" w:rsidRDefault="00003E64" w:rsidP="00A91894">
            <w:pPr>
              <w:rPr>
                <w:rFonts w:ascii="Arial" w:hAnsi="Arial" w:cs="Arial"/>
                <w:sz w:val="22"/>
                <w:szCs w:val="22"/>
              </w:rPr>
            </w:pPr>
          </w:p>
          <w:p w14:paraId="7E6C0617" w14:textId="77777777" w:rsidR="00A04CE4" w:rsidRDefault="00A04CE4" w:rsidP="00A91894">
            <w:pPr>
              <w:rPr>
                <w:rFonts w:ascii="Arial" w:hAnsi="Arial" w:cs="Arial"/>
                <w:sz w:val="22"/>
                <w:szCs w:val="22"/>
              </w:rPr>
            </w:pPr>
          </w:p>
          <w:p w14:paraId="5E2F60BB" w14:textId="77777777" w:rsidR="00A04CE4" w:rsidRDefault="00A04CE4" w:rsidP="00A91894">
            <w:pPr>
              <w:rPr>
                <w:rFonts w:ascii="Arial" w:hAnsi="Arial" w:cs="Arial"/>
                <w:sz w:val="22"/>
                <w:szCs w:val="22"/>
              </w:rPr>
            </w:pPr>
          </w:p>
          <w:p w14:paraId="175AFEAA" w14:textId="77777777" w:rsidR="00A04CE4" w:rsidRDefault="00A04CE4" w:rsidP="00A91894">
            <w:pPr>
              <w:rPr>
                <w:rFonts w:ascii="Arial" w:hAnsi="Arial" w:cs="Arial"/>
                <w:sz w:val="22"/>
                <w:szCs w:val="22"/>
              </w:rPr>
            </w:pPr>
          </w:p>
          <w:p w14:paraId="2AC45D83" w14:textId="77777777" w:rsidR="00A04CE4" w:rsidRDefault="00A04CE4" w:rsidP="00A91894">
            <w:pPr>
              <w:rPr>
                <w:rFonts w:ascii="Arial" w:hAnsi="Arial" w:cs="Arial"/>
                <w:sz w:val="22"/>
                <w:szCs w:val="22"/>
              </w:rPr>
            </w:pPr>
          </w:p>
          <w:p w14:paraId="33BAD2E8" w14:textId="77777777" w:rsidR="00A04CE4" w:rsidRPr="00A42F82" w:rsidRDefault="00A04CE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0E66DDA" w:rsidR="00003E64" w:rsidRDefault="00CC3736" w:rsidP="00FB24BE">
            <w:pPr>
              <w:pStyle w:val="ListParagraph"/>
              <w:numPr>
                <w:ilvl w:val="0"/>
                <w:numId w:val="32"/>
              </w:numPr>
              <w:rPr>
                <w:rFonts w:ascii="Arial" w:hAnsi="Arial" w:cs="Arial"/>
              </w:rPr>
            </w:pPr>
            <w:r w:rsidRPr="5F291DB6">
              <w:rPr>
                <w:rFonts w:ascii="Arial" w:hAnsi="Arial" w:cs="Arial"/>
              </w:rPr>
              <w:t xml:space="preserve">The researcher will not be present for the study as it will be conducted online and appropriate guidelines </w:t>
            </w:r>
            <w:r w:rsidR="00E73C8C" w:rsidRPr="5F291DB6">
              <w:rPr>
                <w:rFonts w:ascii="Arial" w:hAnsi="Arial" w:cs="Arial"/>
              </w:rPr>
              <w:t>laid out by the university will be followed in regards to the behaviour of the researcher and the set up of the study.</w:t>
            </w:r>
            <w:r w:rsidR="00DF75DC" w:rsidRPr="5F291DB6">
              <w:rPr>
                <w:rFonts w:ascii="Arial" w:hAnsi="Arial" w:cs="Arial"/>
              </w:rPr>
              <w:t xml:space="preserve"> The study will not take place until all elements have been approved by the Research Ethics Committee and the dissertation supervisor. </w:t>
            </w:r>
          </w:p>
          <w:p w14:paraId="540E6440" w14:textId="37BDBDDE" w:rsidR="00FB24BE" w:rsidRDefault="00FB24BE" w:rsidP="00FB24BE">
            <w:pPr>
              <w:pStyle w:val="ListParagraph"/>
              <w:numPr>
                <w:ilvl w:val="0"/>
                <w:numId w:val="32"/>
              </w:numPr>
              <w:rPr>
                <w:rFonts w:ascii="Arial" w:hAnsi="Arial" w:cs="Arial"/>
              </w:rPr>
            </w:pPr>
            <w:r>
              <w:rPr>
                <w:rFonts w:ascii="Arial" w:hAnsi="Arial" w:cs="Arial"/>
              </w:rPr>
              <w:t>The researcher will provide their university/student email address and not a personal email. If the researcher does receive any contact that is considered negative, this will be reported to the dissertation supervisor immediately.</w:t>
            </w:r>
          </w:p>
          <w:p w14:paraId="03EF9374" w14:textId="63D5B793" w:rsidR="007928AE" w:rsidRPr="00117A71" w:rsidRDefault="008B1C77" w:rsidP="5F291DB6">
            <w:pPr>
              <w:pStyle w:val="ListParagraph"/>
              <w:numPr>
                <w:ilvl w:val="0"/>
                <w:numId w:val="32"/>
              </w:numPr>
              <w:rPr>
                <w:rFonts w:ascii="Arial" w:hAnsi="Arial" w:cs="Arial"/>
              </w:rPr>
            </w:pPr>
            <w:r>
              <w:rPr>
                <w:rFonts w:ascii="Arial" w:hAnsi="Arial" w:cs="Arial"/>
              </w:rPr>
              <w:t xml:space="preserve">Any queries that are deemed outside of the scope of knowledge of the researcher will be passed to the research supervisor. </w:t>
            </w:r>
          </w:p>
          <w:p w14:paraId="1F8D0041" w14:textId="77777777" w:rsidR="00DF75DC" w:rsidRDefault="00DF75DC" w:rsidP="00A91894">
            <w:pPr>
              <w:rPr>
                <w:rFonts w:ascii="Arial" w:hAnsi="Arial" w:cs="Arial"/>
                <w:sz w:val="22"/>
                <w:szCs w:val="22"/>
              </w:rPr>
            </w:pPr>
          </w:p>
          <w:p w14:paraId="27E0EB25" w14:textId="77777777" w:rsidR="00DF75DC" w:rsidRPr="00A42F82" w:rsidRDefault="00DF75DC"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0CEE08E" w14:textId="2A424581" w:rsidR="1B636798" w:rsidRDefault="1B636798" w:rsidP="1B636798">
            <w:pPr>
              <w:rPr>
                <w:rFonts w:ascii="Arial" w:hAnsi="Arial" w:cs="Arial"/>
                <w:sz w:val="22"/>
                <w:szCs w:val="22"/>
              </w:rPr>
            </w:pPr>
          </w:p>
          <w:p w14:paraId="45234206" w14:textId="193ECC91" w:rsidR="0094056C" w:rsidRPr="00A42F82" w:rsidRDefault="005E37C3" w:rsidP="00A91894">
            <w:pPr>
              <w:rPr>
                <w:rFonts w:ascii="Arial" w:hAnsi="Arial" w:cs="Arial"/>
                <w:sz w:val="22"/>
                <w:szCs w:val="22"/>
              </w:rPr>
            </w:pPr>
            <w:r>
              <w:rPr>
                <w:rFonts w:ascii="Arial" w:hAnsi="Arial" w:cs="Arial"/>
                <w:sz w:val="22"/>
                <w:szCs w:val="22"/>
              </w:rPr>
              <w:t xml:space="preserve">Any risk to the university would </w:t>
            </w:r>
            <w:r w:rsidR="007A7DF0">
              <w:rPr>
                <w:rFonts w:ascii="Arial" w:hAnsi="Arial" w:cs="Arial"/>
                <w:sz w:val="22"/>
                <w:szCs w:val="22"/>
              </w:rPr>
              <w:t>likely result from lack of professionalism whic</w:t>
            </w:r>
            <w:r w:rsidR="00B610CF">
              <w:rPr>
                <w:rFonts w:ascii="Arial" w:hAnsi="Arial" w:cs="Arial"/>
                <w:sz w:val="22"/>
                <w:szCs w:val="22"/>
              </w:rPr>
              <w:t xml:space="preserve">h could result in negative publicity for the university. </w:t>
            </w:r>
            <w:r w:rsidR="00607BDE">
              <w:rPr>
                <w:rFonts w:ascii="Arial" w:hAnsi="Arial" w:cs="Arial"/>
                <w:sz w:val="22"/>
                <w:szCs w:val="22"/>
              </w:rPr>
              <w:t xml:space="preserve">Data protection breaches are also a risk as data </w:t>
            </w:r>
            <w:r w:rsidR="001C1065">
              <w:rPr>
                <w:rFonts w:ascii="Arial" w:hAnsi="Arial" w:cs="Arial"/>
                <w:sz w:val="22"/>
                <w:szCs w:val="22"/>
              </w:rPr>
              <w:t>will be recorded from the results of the participants engaging in the study.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1B636798">
              <w:rPr>
                <w:rFonts w:ascii="Arial" w:hAnsi="Arial" w:cs="Arial"/>
                <w:i/>
                <w:iCs/>
                <w:sz w:val="18"/>
                <w:szCs w:val="18"/>
              </w:rPr>
              <w:t>How you will mitigate the risk to the University:</w:t>
            </w:r>
          </w:p>
          <w:p w14:paraId="5BB55487" w14:textId="762A9DF2" w:rsidR="1B636798" w:rsidRDefault="1B636798" w:rsidP="1B636798">
            <w:pPr>
              <w:rPr>
                <w:rFonts w:ascii="Arial" w:hAnsi="Arial" w:cs="Arial"/>
                <w:i/>
                <w:iCs/>
                <w:sz w:val="18"/>
                <w:szCs w:val="18"/>
              </w:rPr>
            </w:pPr>
          </w:p>
          <w:p w14:paraId="27838F0F" w14:textId="4328C8C9" w:rsidR="0094056C" w:rsidRPr="00A42F82" w:rsidRDefault="00A376CB" w:rsidP="00A91894">
            <w:pPr>
              <w:rPr>
                <w:rFonts w:ascii="Arial" w:hAnsi="Arial" w:cs="Arial"/>
                <w:sz w:val="22"/>
                <w:szCs w:val="22"/>
              </w:rPr>
            </w:pPr>
            <w:r>
              <w:rPr>
                <w:rFonts w:ascii="Arial" w:hAnsi="Arial" w:cs="Arial"/>
                <w:sz w:val="22"/>
                <w:szCs w:val="22"/>
              </w:rPr>
              <w:t xml:space="preserve">A clear consent and debrief procedure will be put into place that aligns with the university ethical requirements. </w:t>
            </w:r>
            <w:r w:rsidR="003909AA">
              <w:rPr>
                <w:rFonts w:ascii="Arial" w:hAnsi="Arial" w:cs="Arial"/>
                <w:sz w:val="22"/>
                <w:szCs w:val="22"/>
              </w:rPr>
              <w:t>In terms of data protection, all data will be stored and handled in line with university guidance and procedures</w:t>
            </w:r>
            <w:r w:rsidR="00601905">
              <w:rPr>
                <w:rFonts w:ascii="Arial" w:hAnsi="Arial" w:cs="Arial"/>
                <w:sz w:val="22"/>
                <w:szCs w:val="22"/>
              </w:rPr>
              <w:t xml:space="preserve"> (UWTSD Research Data Management; BPS Code of Ethics and Conduct). </w:t>
            </w:r>
            <w:r w:rsidR="006B2CE0">
              <w:rPr>
                <w:rFonts w:ascii="Arial" w:hAnsi="Arial" w:cs="Arial"/>
                <w:sz w:val="22"/>
                <w:szCs w:val="22"/>
              </w:rPr>
              <w:t xml:space="preserve">All data will be stored on Qualtrics </w:t>
            </w:r>
            <w:r w:rsidR="002F6D11">
              <w:rPr>
                <w:rFonts w:ascii="Arial" w:hAnsi="Arial" w:cs="Arial"/>
                <w:sz w:val="22"/>
                <w:szCs w:val="22"/>
              </w:rPr>
              <w:t xml:space="preserve">which is accessible only to the researcher using a personal password. Electronic data transfer (downloading data from Qualtrics to SPSS) will occur at the end of the data collection period and only anonymised data </w:t>
            </w:r>
            <w:r w:rsidR="009429D9">
              <w:rPr>
                <w:rFonts w:ascii="Arial" w:hAnsi="Arial" w:cs="Arial"/>
                <w:sz w:val="22"/>
                <w:szCs w:val="22"/>
              </w:rPr>
              <w:t>will be downloaded.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4B77E01" w14:textId="77777777" w:rsidR="005B464A" w:rsidRPr="00A42F82" w:rsidRDefault="005B464A" w:rsidP="00A91894">
            <w:pPr>
              <w:autoSpaceDE w:val="0"/>
              <w:autoSpaceDN w:val="0"/>
              <w:adjustRightInd w:val="0"/>
              <w:rPr>
                <w:rFonts w:ascii="Arial" w:hAnsi="Arial" w:cs="Arial"/>
                <w:sz w:val="22"/>
                <w:szCs w:val="22"/>
              </w:rPr>
            </w:pPr>
          </w:p>
          <w:p w14:paraId="7557DDD6" w14:textId="220DE1B3" w:rsidR="00003E64" w:rsidRPr="00A42F82" w:rsidRDefault="48F534FC" w:rsidP="00A91894">
            <w:pPr>
              <w:rPr>
                <w:rFonts w:ascii="Arial" w:hAnsi="Arial" w:cs="Arial"/>
                <w:sz w:val="22"/>
                <w:szCs w:val="22"/>
              </w:rPr>
            </w:pPr>
            <w:r w:rsidRPr="1B636798">
              <w:rPr>
                <w:rFonts w:ascii="Arial" w:hAnsi="Arial" w:cs="Arial"/>
                <w:sz w:val="22"/>
                <w:szCs w:val="22"/>
              </w:rPr>
              <w:t>Not applicable as study will be conducted online</w:t>
            </w:r>
            <w:r w:rsidR="5FFE7D87" w:rsidRPr="1B636798">
              <w:rPr>
                <w:rFonts w:ascii="Arial" w:hAnsi="Arial" w:cs="Arial"/>
                <w:sz w:val="22"/>
                <w:szCs w:val="22"/>
              </w:rPr>
              <w:t xml:space="preserve"> – participants are able to complete the study online via a personal laptop or mobile device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22316F66" w:rsidR="00003E64" w:rsidRPr="00A42F82" w:rsidRDefault="00003E64" w:rsidP="00A91894">
            <w:pPr>
              <w:rPr>
                <w:rFonts w:ascii="Arial" w:hAnsi="Arial" w:cs="Arial"/>
                <w:sz w:val="22"/>
                <w:szCs w:val="22"/>
              </w:rPr>
            </w:pPr>
          </w:p>
          <w:p w14:paraId="5928A19F" w14:textId="64F85F01" w:rsidR="09B901CC" w:rsidRDefault="09B901CC" w:rsidP="1B636798">
            <w:pPr>
              <w:rPr>
                <w:rFonts w:ascii="Arial" w:hAnsi="Arial" w:cs="Arial"/>
                <w:sz w:val="22"/>
                <w:szCs w:val="22"/>
              </w:rPr>
            </w:pPr>
            <w:r w:rsidRPr="1B636798">
              <w:rPr>
                <w:rFonts w:ascii="Arial" w:hAnsi="Arial" w:cs="Arial"/>
                <w:sz w:val="22"/>
                <w:szCs w:val="22"/>
              </w:rPr>
              <w:t>Not applicable</w:t>
            </w:r>
          </w:p>
          <w:p w14:paraId="40A3FAC9" w14:textId="6043728E" w:rsidR="1B636798" w:rsidRDefault="1B636798" w:rsidP="1B636798">
            <w:pPr>
              <w:rPr>
                <w:rFonts w:ascii="Arial" w:hAnsi="Arial" w:cs="Arial"/>
                <w:sz w:val="22"/>
                <w:szCs w:val="22"/>
              </w:rPr>
            </w:pPr>
          </w:p>
          <w:p w14:paraId="44E19EFF" w14:textId="0229563C" w:rsidR="1B636798" w:rsidRDefault="1B636798" w:rsidP="1B636798">
            <w:pPr>
              <w:rPr>
                <w:rFonts w:ascii="Arial" w:hAnsi="Arial" w:cs="Arial"/>
                <w:sz w:val="22"/>
                <w:szCs w:val="22"/>
              </w:rPr>
            </w:pPr>
          </w:p>
          <w:p w14:paraId="632C6A2E" w14:textId="087DEB7B" w:rsidR="1B636798" w:rsidRDefault="1B636798" w:rsidP="1B636798">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D112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AADB337" w:rsidR="006930C2" w:rsidRPr="00A42F82" w:rsidRDefault="00CD112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B464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775804E" w:rsidR="006930C2" w:rsidRPr="00A42F82" w:rsidRDefault="00CD112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5B464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D789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771A87"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8FF688E" w:rsidR="006930C2" w:rsidRPr="00A42F82" w:rsidRDefault="005E37C3" w:rsidP="00A91894">
            <w:pPr>
              <w:rPr>
                <w:rFonts w:ascii="Arial" w:hAnsi="Arial" w:cs="Arial"/>
                <w:sz w:val="22"/>
                <w:szCs w:val="22"/>
              </w:rPr>
            </w:pPr>
            <w:r>
              <w:rPr>
                <w:rFonts w:ascii="Arial" w:hAnsi="Arial" w:cs="Arial"/>
                <w:sz w:val="22"/>
                <w:szCs w:val="22"/>
              </w:rPr>
              <w:t xml:space="preserve">De-briefing will be provided at the end of the study, as it is an online study they will have a digital debrief form outlining the </w:t>
            </w:r>
            <w:r w:rsidR="00544020">
              <w:rPr>
                <w:rFonts w:ascii="Arial" w:hAnsi="Arial" w:cs="Arial"/>
                <w:sz w:val="22"/>
                <w:szCs w:val="22"/>
              </w:rPr>
              <w:t xml:space="preserve">true </w:t>
            </w:r>
            <w:r>
              <w:rPr>
                <w:rFonts w:ascii="Arial" w:hAnsi="Arial" w:cs="Arial"/>
                <w:sz w:val="22"/>
                <w:szCs w:val="22"/>
              </w:rPr>
              <w:t xml:space="preserve">aims </w:t>
            </w:r>
            <w:r w:rsidR="00544020">
              <w:rPr>
                <w:rFonts w:ascii="Arial" w:hAnsi="Arial" w:cs="Arial"/>
                <w:sz w:val="22"/>
                <w:szCs w:val="22"/>
              </w:rPr>
              <w:t xml:space="preserve">of the study. This debrief form will </w:t>
            </w:r>
            <w:r w:rsidR="00D710AE">
              <w:rPr>
                <w:rFonts w:ascii="Arial" w:hAnsi="Arial" w:cs="Arial"/>
                <w:sz w:val="22"/>
                <w:szCs w:val="22"/>
              </w:rPr>
              <w:t>provide the contact information for both me the researcher and the supervisor of the study.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89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71A87"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4F65BC7" w14:textId="77777777" w:rsidR="00E869C5" w:rsidRDefault="00E53032" w:rsidP="00E869C5">
            <w:pPr>
              <w:rPr>
                <w:rFonts w:ascii="Arial" w:hAnsi="Arial" w:cs="Arial"/>
                <w:sz w:val="22"/>
                <w:szCs w:val="22"/>
              </w:rPr>
            </w:pPr>
            <w:r>
              <w:rPr>
                <w:rFonts w:ascii="Arial" w:hAnsi="Arial" w:cs="Arial"/>
                <w:sz w:val="22"/>
                <w:szCs w:val="22"/>
              </w:rPr>
              <w:t xml:space="preserve">Participants will be shown an information sheet and consent form prior to being required to give consent to take part in the study. These documents will explain that purpose of the research, the requirements of the participants to take part in the study, and information on how to contact the researcher. </w:t>
            </w:r>
            <w:r w:rsidR="00934ADB">
              <w:rPr>
                <w:rFonts w:ascii="Arial" w:hAnsi="Arial" w:cs="Arial"/>
                <w:sz w:val="22"/>
                <w:szCs w:val="22"/>
              </w:rPr>
              <w:t xml:space="preserve">To provide consent, participants will need to select each of the consent options to progress. </w:t>
            </w:r>
            <w:r w:rsidR="00E869C5">
              <w:rPr>
                <w:rFonts w:ascii="Arial" w:hAnsi="Arial" w:cs="Arial"/>
                <w:sz w:val="22"/>
                <w:szCs w:val="22"/>
              </w:rPr>
              <w:t xml:space="preserve">Participants will also be informed that they can withdraw their participation at any time during the study by closing the web browser, as partial data will not be used. </w:t>
            </w:r>
          </w:p>
          <w:p w14:paraId="00916293" w14:textId="77777777" w:rsidR="00E53032" w:rsidRDefault="00E53032" w:rsidP="00A91894">
            <w:pPr>
              <w:rPr>
                <w:rFonts w:ascii="Arial" w:hAnsi="Arial" w:cs="Arial"/>
                <w:sz w:val="22"/>
                <w:szCs w:val="22"/>
              </w:rPr>
            </w:pPr>
          </w:p>
          <w:p w14:paraId="038371F1" w14:textId="77777777" w:rsidR="00E53032" w:rsidRPr="00A42F82" w:rsidRDefault="00E5303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D789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771A87"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0608B5" w:rsidR="006930C2" w:rsidRPr="00A42F82" w:rsidRDefault="007401A6" w:rsidP="00A91894">
            <w:pPr>
              <w:rPr>
                <w:rFonts w:ascii="Arial" w:hAnsi="Arial" w:cs="Arial"/>
                <w:sz w:val="22"/>
                <w:szCs w:val="22"/>
              </w:rPr>
            </w:pPr>
            <w:r>
              <w:rPr>
                <w:rFonts w:ascii="Arial" w:hAnsi="Arial" w:cs="Arial"/>
                <w:sz w:val="22"/>
                <w:szCs w:val="22"/>
              </w:rPr>
              <w:t>The study wi</w:t>
            </w:r>
            <w:r w:rsidR="003407C5">
              <w:rPr>
                <w:rFonts w:ascii="Arial" w:hAnsi="Arial" w:cs="Arial"/>
                <w:sz w:val="22"/>
                <w:szCs w:val="22"/>
              </w:rPr>
              <w:t>ll</w:t>
            </w:r>
            <w:r>
              <w:rPr>
                <w:rFonts w:ascii="Arial" w:hAnsi="Arial" w:cs="Arial"/>
                <w:sz w:val="22"/>
                <w:szCs w:val="22"/>
              </w:rPr>
              <w:t xml:space="preserve"> be fully anonymous as </w:t>
            </w:r>
            <w:r w:rsidR="003407C5">
              <w:rPr>
                <w:rFonts w:ascii="Arial" w:hAnsi="Arial" w:cs="Arial"/>
                <w:sz w:val="22"/>
                <w:szCs w:val="22"/>
              </w:rPr>
              <w:t xml:space="preserve">the participants </w:t>
            </w:r>
            <w:r w:rsidR="00ED4141">
              <w:rPr>
                <w:rFonts w:ascii="Arial" w:hAnsi="Arial" w:cs="Arial"/>
                <w:sz w:val="22"/>
                <w:szCs w:val="22"/>
              </w:rPr>
              <w:t xml:space="preserve">will complete all elements of the study online. </w:t>
            </w:r>
            <w:r w:rsidR="003407C5">
              <w:rPr>
                <w:rFonts w:ascii="Arial" w:hAnsi="Arial" w:cs="Arial"/>
                <w:sz w:val="22"/>
                <w:szCs w:val="22"/>
              </w:rPr>
              <w:t xml:space="preserve">No identifiable information that can be used to trace back to the participant will be </w:t>
            </w:r>
            <w:r w:rsidR="00C56F86">
              <w:rPr>
                <w:rFonts w:ascii="Arial" w:hAnsi="Arial" w:cs="Arial"/>
                <w:sz w:val="22"/>
                <w:szCs w:val="22"/>
              </w:rPr>
              <w:t xml:space="preserve">stored and </w:t>
            </w:r>
            <w:r w:rsidR="006C21C3">
              <w:rPr>
                <w:rFonts w:ascii="Arial" w:hAnsi="Arial" w:cs="Arial"/>
                <w:sz w:val="22"/>
                <w:szCs w:val="22"/>
              </w:rPr>
              <w:t xml:space="preserve">all data will remain confidential during data collection, downloading of raw data, and data analysis.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6758B" w:rsidRPr="00A42F82" w14:paraId="64168EE3" w14:textId="77777777" w:rsidTr="52BAB9E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6758B" w:rsidRPr="00A42F82" w14:paraId="50843FB4" w14:textId="77777777" w:rsidTr="52BAB9E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3895051" w:rsidR="006930C2" w:rsidRPr="00A42F82" w:rsidRDefault="00261E2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76758B" w:rsidRPr="00A42F82" w14:paraId="3ECD14DF" w14:textId="77777777" w:rsidTr="52BAB9E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C7244" w:rsidRPr="00A42F82" w14:paraId="2B59511A" w14:textId="77777777" w:rsidTr="52BAB9E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B76B1A2" w:rsidR="006930C2" w:rsidRPr="00A42F82" w:rsidRDefault="04BE3E18" w:rsidP="00A91894">
            <w:pPr>
              <w:rPr>
                <w:rFonts w:ascii="Arial" w:hAnsi="Arial" w:cs="Arial"/>
                <w:sz w:val="22"/>
                <w:szCs w:val="22"/>
              </w:rPr>
            </w:pPr>
            <w:r w:rsidRPr="5968128B">
              <w:rPr>
                <w:rFonts w:ascii="Arial" w:hAnsi="Arial" w:cs="Arial"/>
                <w:sz w:val="22"/>
                <w:szCs w:val="22"/>
              </w:rPr>
              <w:t xml:space="preserve">The participant will have their age and gender collected. </w:t>
            </w:r>
            <w:r w:rsidR="006C21C3">
              <w:rPr>
                <w:rFonts w:ascii="Arial" w:hAnsi="Arial" w:cs="Arial"/>
                <w:sz w:val="22"/>
                <w:szCs w:val="22"/>
              </w:rPr>
              <w:t>This</w:t>
            </w:r>
            <w:r w:rsidRPr="5968128B">
              <w:rPr>
                <w:rFonts w:ascii="Arial" w:hAnsi="Arial" w:cs="Arial"/>
                <w:sz w:val="22"/>
                <w:szCs w:val="22"/>
              </w:rPr>
              <w:t xml:space="preserve"> is a standard reporting measure for the methods section in psychological reports.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6758B" w:rsidRPr="00A42F82" w14:paraId="62080FF9" w14:textId="77777777" w:rsidTr="52BAB9E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6758B" w:rsidRPr="00A42F82" w14:paraId="37595C3E" w14:textId="77777777" w:rsidTr="52BAB9E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E449F70" w:rsidR="006930C2" w:rsidRPr="00A42F82" w:rsidRDefault="00261E2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76758B" w:rsidRPr="00A42F82" w14:paraId="4DD80E5A" w14:textId="77777777" w:rsidTr="52BAB9E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C7244" w:rsidRPr="00A42F82" w14:paraId="6055177F" w14:textId="77777777" w:rsidTr="52BAB9E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CD79D1E" w:rsidR="004D0161" w:rsidRPr="00A42F82" w:rsidRDefault="00D034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EB7D064"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DDE176D"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311771E"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7BEC65C"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1744BE9"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BF3E787" w:rsidR="004D0161" w:rsidRPr="00A42F82" w:rsidRDefault="006C6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9A5843F" w:rsidR="004D0161" w:rsidRPr="00A42F82" w:rsidRDefault="223627B3" w:rsidP="00A91894">
            <w:pPr>
              <w:rPr>
                <w:rFonts w:ascii="Arial" w:hAnsi="Arial" w:cs="Arial"/>
                <w:sz w:val="22"/>
                <w:szCs w:val="22"/>
              </w:rPr>
            </w:pPr>
            <w:r w:rsidRPr="28F90C9B">
              <w:rPr>
                <w:rFonts w:ascii="Arial" w:hAnsi="Arial" w:cs="Arial"/>
                <w:sz w:val="22"/>
                <w:szCs w:val="22"/>
              </w:rPr>
              <w:t xml:space="preserve">Qualtrics is password protected meaning only the researcher has access to the data. </w:t>
            </w:r>
            <w:r w:rsidRPr="52BAB9E0">
              <w:rPr>
                <w:rFonts w:ascii="Arial" w:hAnsi="Arial" w:cs="Arial"/>
                <w:sz w:val="22"/>
                <w:szCs w:val="22"/>
              </w:rPr>
              <w:t>Drafts will be stored on the cloud again which is pas</w:t>
            </w:r>
            <w:r w:rsidR="1CEBA5AA" w:rsidRPr="52BAB9E0">
              <w:rPr>
                <w:rFonts w:ascii="Arial" w:hAnsi="Arial" w:cs="Arial"/>
                <w:sz w:val="22"/>
                <w:szCs w:val="22"/>
              </w:rPr>
              <w:t>sword protected, and drafts of the thesis will be stored on a personal computer but will be in a password protected folder.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D21D903"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E4F25A"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65A8A57D" w:rsidR="004D0161" w:rsidRPr="00A42F82" w:rsidRDefault="00167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583BDB5"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4A82F95"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735AFEC"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374752E"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25160E0F"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1BEDA76" w:rsidR="004D0161" w:rsidRPr="00A42F82" w:rsidRDefault="00B827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F7BB300" w:rsidR="004D0161" w:rsidRPr="00A42F82" w:rsidRDefault="009D7892" w:rsidP="00A91894">
            <w:pPr>
              <w:autoSpaceDE w:val="0"/>
              <w:autoSpaceDN w:val="0"/>
              <w:adjustRightInd w:val="0"/>
              <w:rPr>
                <w:rFonts w:ascii="Arial" w:hAnsi="Arial" w:cs="Arial"/>
                <w:sz w:val="22"/>
                <w:szCs w:val="22"/>
              </w:rPr>
            </w:pPr>
            <w:r>
              <w:rPr>
                <w:rFonts w:ascii="Arial" w:hAnsi="Arial" w:cs="Arial"/>
                <w:sz w:val="22"/>
                <w:szCs w:val="22"/>
              </w:rPr>
              <w:t xml:space="preserve">All data will initially be stored via the Qualtrics cloud system. Once data collection ends, the raw data will be electronically transferred (downloaded) to the researchers OneDrive account and saved </w:t>
            </w:r>
            <w:r w:rsidR="00166CCB">
              <w:rPr>
                <w:rFonts w:ascii="Arial" w:hAnsi="Arial" w:cs="Arial"/>
                <w:sz w:val="22"/>
                <w:szCs w:val="22"/>
              </w:rPr>
              <w:t xml:space="preserve">in an SPSS dataset.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7E72B5E5" w:rsidR="004D0161" w:rsidRPr="00A42F82" w:rsidRDefault="00DD22CC" w:rsidP="00A91894">
            <w:pPr>
              <w:autoSpaceDE w:val="0"/>
              <w:autoSpaceDN w:val="0"/>
              <w:adjustRightInd w:val="0"/>
              <w:rPr>
                <w:rFonts w:ascii="Arial" w:hAnsi="Arial" w:cs="Arial"/>
                <w:sz w:val="22"/>
                <w:szCs w:val="22"/>
              </w:rPr>
            </w:pPr>
            <w:r>
              <w:rPr>
                <w:rFonts w:ascii="Arial" w:hAnsi="Arial" w:cs="Arial"/>
                <w:sz w:val="22"/>
                <w:szCs w:val="22"/>
              </w:rPr>
              <w:t>Myself the researcher Thomas Jack Morgan and the research supervisor Stacey Coleman.</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D22CC" w:rsidRPr="00A42F82" w14:paraId="00E27863" w14:textId="77777777">
        <w:trPr>
          <w:trHeight w:val="403"/>
        </w:trPr>
        <w:tc>
          <w:tcPr>
            <w:tcW w:w="562" w:type="dxa"/>
            <w:vAlign w:val="center"/>
          </w:tcPr>
          <w:p w14:paraId="702092E4" w14:textId="200085E3" w:rsidR="00DD22CC" w:rsidRPr="00A42F82" w:rsidRDefault="00DD22CC" w:rsidP="00DD22CC">
            <w:pPr>
              <w:autoSpaceDE w:val="0"/>
              <w:autoSpaceDN w:val="0"/>
              <w:adjustRightInd w:val="0"/>
              <w:jc w:val="center"/>
              <w:rPr>
                <w:rFonts w:ascii="Arial" w:hAnsi="Arial" w:cs="Arial"/>
                <w:sz w:val="22"/>
                <w:szCs w:val="22"/>
              </w:rPr>
            </w:pPr>
          </w:p>
        </w:tc>
        <w:tc>
          <w:tcPr>
            <w:tcW w:w="9923" w:type="dxa"/>
            <w:gridSpan w:val="3"/>
            <w:vAlign w:val="center"/>
          </w:tcPr>
          <w:p w14:paraId="7AB0592C" w14:textId="77777777" w:rsidR="00DD22CC" w:rsidRPr="00A42F82" w:rsidRDefault="00DD22CC" w:rsidP="00DD22CC">
            <w:pPr>
              <w:autoSpaceDE w:val="0"/>
              <w:autoSpaceDN w:val="0"/>
              <w:adjustRightInd w:val="0"/>
              <w:rPr>
                <w:rFonts w:ascii="Arial" w:hAnsi="Arial" w:cs="Arial"/>
                <w:sz w:val="22"/>
                <w:szCs w:val="22"/>
              </w:rPr>
            </w:pPr>
          </w:p>
          <w:p w14:paraId="5A59E086" w14:textId="1BA2E4FC" w:rsidR="00DD22CC" w:rsidRPr="00A42F82" w:rsidRDefault="00DD22CC" w:rsidP="00DD22CC">
            <w:pPr>
              <w:autoSpaceDE w:val="0"/>
              <w:autoSpaceDN w:val="0"/>
              <w:adjustRightInd w:val="0"/>
              <w:rPr>
                <w:rFonts w:ascii="Arial" w:hAnsi="Arial" w:cs="Arial"/>
                <w:sz w:val="22"/>
                <w:szCs w:val="22"/>
              </w:rPr>
            </w:pPr>
            <w:r>
              <w:rPr>
                <w:rFonts w:ascii="Arial" w:hAnsi="Arial" w:cs="Arial"/>
                <w:sz w:val="22"/>
                <w:szCs w:val="22"/>
              </w:rPr>
              <w:t>Myself the researcher Thomas Jack Morgan.</w:t>
            </w:r>
          </w:p>
          <w:p w14:paraId="033AC69F" w14:textId="4507521E"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22CC"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DD22CC" w:rsidRPr="00A42F82" w:rsidRDefault="00DD22CC" w:rsidP="00DD22C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D22CC" w:rsidRPr="00A42F82" w14:paraId="5BF823EC" w14:textId="77777777" w:rsidTr="009563B2">
        <w:trPr>
          <w:trHeight w:val="403"/>
        </w:trPr>
        <w:tc>
          <w:tcPr>
            <w:tcW w:w="562" w:type="dxa"/>
            <w:vAlign w:val="center"/>
          </w:tcPr>
          <w:p w14:paraId="04A06DED" w14:textId="20B113DA" w:rsidR="00DD22CC" w:rsidRPr="00A42F82" w:rsidRDefault="00DD22CC" w:rsidP="00DD22CC">
            <w:pPr>
              <w:autoSpaceDE w:val="0"/>
              <w:autoSpaceDN w:val="0"/>
              <w:adjustRightInd w:val="0"/>
              <w:jc w:val="center"/>
              <w:rPr>
                <w:rFonts w:ascii="Arial" w:hAnsi="Arial" w:cs="Arial"/>
                <w:sz w:val="22"/>
                <w:szCs w:val="22"/>
              </w:rPr>
            </w:pPr>
          </w:p>
        </w:tc>
        <w:tc>
          <w:tcPr>
            <w:tcW w:w="9923" w:type="dxa"/>
            <w:gridSpan w:val="3"/>
          </w:tcPr>
          <w:p w14:paraId="516F951E" w14:textId="482BA6E8" w:rsidR="00DD22CC" w:rsidRPr="00A42F82" w:rsidRDefault="005C432A" w:rsidP="00DD22CC">
            <w:pPr>
              <w:autoSpaceDE w:val="0"/>
              <w:autoSpaceDN w:val="0"/>
              <w:adjustRightInd w:val="0"/>
              <w:rPr>
                <w:rFonts w:ascii="Arial" w:hAnsi="Arial" w:cs="Arial"/>
                <w:sz w:val="22"/>
                <w:szCs w:val="22"/>
              </w:rPr>
            </w:pPr>
            <w:r>
              <w:rPr>
                <w:rFonts w:ascii="Arial" w:hAnsi="Arial" w:cs="Arial"/>
                <w:sz w:val="22"/>
                <w:szCs w:val="22"/>
              </w:rPr>
              <w:t xml:space="preserve">Data collected will be temporarily stored on </w:t>
            </w:r>
            <w:r w:rsidR="4E8162B2" w:rsidRPr="601710B2">
              <w:rPr>
                <w:rFonts w:ascii="Arial" w:hAnsi="Arial" w:cs="Arial"/>
                <w:sz w:val="22"/>
                <w:szCs w:val="22"/>
              </w:rPr>
              <w:t>a</w:t>
            </w:r>
            <w:r w:rsidR="0B30BA49" w:rsidRPr="601710B2">
              <w:rPr>
                <w:rFonts w:ascii="Arial" w:hAnsi="Arial" w:cs="Arial"/>
                <w:sz w:val="22"/>
                <w:szCs w:val="22"/>
              </w:rPr>
              <w:t xml:space="preserve"> </w:t>
            </w:r>
            <w:r w:rsidR="54962C9F" w:rsidRPr="601710B2">
              <w:rPr>
                <w:rFonts w:ascii="Arial" w:hAnsi="Arial" w:cs="Arial"/>
                <w:sz w:val="22"/>
                <w:szCs w:val="22"/>
              </w:rPr>
              <w:t>persona</w:t>
            </w:r>
            <w:r w:rsidR="0B080674" w:rsidRPr="601710B2">
              <w:rPr>
                <w:rFonts w:ascii="Arial" w:hAnsi="Arial" w:cs="Arial"/>
                <w:sz w:val="22"/>
                <w:szCs w:val="22"/>
              </w:rPr>
              <w:t>l</w:t>
            </w:r>
            <w:r w:rsidR="00684BD9">
              <w:rPr>
                <w:rFonts w:ascii="Arial" w:hAnsi="Arial" w:cs="Arial"/>
                <w:sz w:val="22"/>
                <w:szCs w:val="22"/>
              </w:rPr>
              <w:t xml:space="preserve"> computer and or via the cloud on a secured account with a password. </w:t>
            </w:r>
            <w:r w:rsidR="0076758B">
              <w:rPr>
                <w:rFonts w:ascii="Arial" w:hAnsi="Arial" w:cs="Arial"/>
                <w:sz w:val="22"/>
                <w:szCs w:val="22"/>
              </w:rPr>
              <w:t>All data will be stored securely and will be deleted upon completion of the empirical project All data will be stored in accordance with UWTSD Research Data Management Policy.</w:t>
            </w:r>
          </w:p>
          <w:p w14:paraId="40B86DC0" w14:textId="77777777" w:rsidR="00DD22CC" w:rsidRPr="00A42F82" w:rsidRDefault="00DD22CC" w:rsidP="00DD22CC">
            <w:pPr>
              <w:autoSpaceDE w:val="0"/>
              <w:autoSpaceDN w:val="0"/>
              <w:adjustRightInd w:val="0"/>
              <w:rPr>
                <w:rFonts w:ascii="Arial" w:hAnsi="Arial" w:cs="Arial"/>
                <w:sz w:val="22"/>
                <w:szCs w:val="22"/>
              </w:rPr>
            </w:pPr>
          </w:p>
          <w:p w14:paraId="7E572E05" w14:textId="77777777" w:rsidR="00DD22CC" w:rsidRPr="00A42F82" w:rsidRDefault="00DD22CC" w:rsidP="00DD22CC">
            <w:pPr>
              <w:autoSpaceDE w:val="0"/>
              <w:autoSpaceDN w:val="0"/>
              <w:adjustRightInd w:val="0"/>
              <w:rPr>
                <w:rFonts w:ascii="Arial" w:hAnsi="Arial" w:cs="Arial"/>
                <w:sz w:val="22"/>
                <w:szCs w:val="22"/>
              </w:rPr>
            </w:pPr>
          </w:p>
          <w:p w14:paraId="718D7CC2" w14:textId="77777777"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22CC"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DD22CC" w:rsidRPr="00A42F82" w:rsidRDefault="00DD22CC" w:rsidP="00DD22C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D22CC" w:rsidRPr="00A42F82" w14:paraId="2D206C74" w14:textId="77777777" w:rsidTr="009563B2">
        <w:trPr>
          <w:trHeight w:val="403"/>
        </w:trPr>
        <w:tc>
          <w:tcPr>
            <w:tcW w:w="562" w:type="dxa"/>
            <w:vAlign w:val="center"/>
          </w:tcPr>
          <w:p w14:paraId="67FB481A" w14:textId="77FD792E" w:rsidR="00DD22CC" w:rsidRPr="00A42F82" w:rsidRDefault="00DD22CC" w:rsidP="00DD22CC">
            <w:pPr>
              <w:autoSpaceDE w:val="0"/>
              <w:autoSpaceDN w:val="0"/>
              <w:adjustRightInd w:val="0"/>
              <w:jc w:val="center"/>
              <w:rPr>
                <w:rFonts w:ascii="Arial" w:hAnsi="Arial" w:cs="Arial"/>
                <w:sz w:val="22"/>
                <w:szCs w:val="22"/>
              </w:rPr>
            </w:pPr>
          </w:p>
        </w:tc>
        <w:tc>
          <w:tcPr>
            <w:tcW w:w="9923" w:type="dxa"/>
            <w:gridSpan w:val="3"/>
          </w:tcPr>
          <w:p w14:paraId="408C1D15" w14:textId="12A53BFE" w:rsidR="00DD22CC" w:rsidRPr="00A42F82" w:rsidRDefault="00DD22CC" w:rsidP="00DD22CC">
            <w:pPr>
              <w:autoSpaceDE w:val="0"/>
              <w:autoSpaceDN w:val="0"/>
              <w:adjustRightInd w:val="0"/>
              <w:rPr>
                <w:rFonts w:ascii="Arial" w:hAnsi="Arial" w:cs="Arial"/>
                <w:sz w:val="22"/>
                <w:szCs w:val="22"/>
              </w:rPr>
            </w:pPr>
          </w:p>
          <w:p w14:paraId="5A4490C9" w14:textId="12A42B17" w:rsidR="00DD22CC" w:rsidRPr="00A42F82" w:rsidRDefault="06DAB606" w:rsidP="00DD22CC">
            <w:pPr>
              <w:autoSpaceDE w:val="0"/>
              <w:autoSpaceDN w:val="0"/>
              <w:adjustRightInd w:val="0"/>
              <w:rPr>
                <w:rFonts w:ascii="Arial" w:hAnsi="Arial" w:cs="Arial"/>
                <w:sz w:val="22"/>
                <w:szCs w:val="22"/>
              </w:rPr>
            </w:pPr>
            <w:r w:rsidRPr="5968128B">
              <w:rPr>
                <w:rFonts w:ascii="Arial" w:hAnsi="Arial" w:cs="Arial"/>
                <w:sz w:val="22"/>
                <w:szCs w:val="22"/>
              </w:rPr>
              <w:t>No</w:t>
            </w:r>
          </w:p>
          <w:p w14:paraId="137346EA" w14:textId="77777777" w:rsidR="00DD22CC" w:rsidRPr="00A42F82" w:rsidRDefault="00DD22CC" w:rsidP="00DD22CC">
            <w:pPr>
              <w:autoSpaceDE w:val="0"/>
              <w:autoSpaceDN w:val="0"/>
              <w:adjustRightInd w:val="0"/>
              <w:rPr>
                <w:rFonts w:ascii="Arial" w:hAnsi="Arial" w:cs="Arial"/>
                <w:sz w:val="22"/>
                <w:szCs w:val="22"/>
              </w:rPr>
            </w:pPr>
          </w:p>
          <w:p w14:paraId="487434F5" w14:textId="77777777"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22CC" w:rsidRPr="00A42F82" w14:paraId="10497B75" w14:textId="77777777">
        <w:trPr>
          <w:trHeight w:val="606"/>
        </w:trPr>
        <w:tc>
          <w:tcPr>
            <w:tcW w:w="562" w:type="dxa"/>
            <w:shd w:val="clear" w:color="auto" w:fill="F2F2F2" w:themeFill="background1" w:themeFillShade="F2"/>
            <w:vAlign w:val="center"/>
          </w:tcPr>
          <w:p w14:paraId="2EE3C19D" w14:textId="220B8043" w:rsidR="00DD22CC" w:rsidRPr="00A42F82" w:rsidRDefault="00DD22CC" w:rsidP="00DD22C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DD22CC" w:rsidRPr="00A42F82" w:rsidRDefault="00DD22CC" w:rsidP="00DD22C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DD22CC" w:rsidRPr="00A42F82" w:rsidRDefault="00DD22CC" w:rsidP="00DD22C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68613C" w:rsidR="00DD22CC" w:rsidRPr="00A42F82" w:rsidRDefault="00CD1127" w:rsidP="00DD22C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D22CC">
                  <w:rPr>
                    <w:rFonts w:ascii="MS Gothic" w:eastAsia="MS Gothic" w:hAnsi="MS Gothic" w:cs="Arial" w:hint="eastAsia"/>
                  </w:rPr>
                  <w:t>☒</w:t>
                </w:r>
              </w:sdtContent>
            </w:sdt>
          </w:p>
        </w:tc>
      </w:tr>
      <w:tr w:rsidR="00DD22CC" w:rsidRPr="00A42F82" w14:paraId="4A7B4A39" w14:textId="77777777">
        <w:trPr>
          <w:trHeight w:val="632"/>
        </w:trPr>
        <w:tc>
          <w:tcPr>
            <w:tcW w:w="562" w:type="dxa"/>
            <w:shd w:val="clear" w:color="auto" w:fill="F2F2F2" w:themeFill="background1" w:themeFillShade="F2"/>
            <w:vAlign w:val="center"/>
          </w:tcPr>
          <w:p w14:paraId="41FAD7D2" w14:textId="74AD403E" w:rsidR="00DD22CC" w:rsidRPr="00A42F82" w:rsidRDefault="00DD22CC" w:rsidP="00DD22C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DD22CC" w:rsidRPr="00A42F82" w:rsidRDefault="00DD22CC" w:rsidP="00DD22C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DD22CC" w:rsidRPr="00A42F82" w:rsidRDefault="00DD22CC" w:rsidP="00DD22C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357274D" w:rsidR="00DD22CC" w:rsidRPr="00A42F82" w:rsidRDefault="00CD1127" w:rsidP="00DD22CC">
            <w:pPr>
              <w:autoSpaceDE w:val="0"/>
              <w:autoSpaceDN w:val="0"/>
              <w:adjustRightInd w:val="0"/>
              <w:jc w:val="center"/>
              <w:rPr>
                <w:rFonts w:ascii="Arial" w:hAnsi="Arial" w:cs="Arial"/>
                <w:sz w:val="22"/>
                <w:szCs w:val="22"/>
              </w:rPr>
            </w:pPr>
            <w:sdt>
              <w:sdtPr>
                <w:rPr>
                  <w:rFonts w:ascii="Arial" w:hAnsi="Arial" w:cs="Arial"/>
                </w:rPr>
                <w:id w:val="1569535433"/>
                <w14:checkbox>
                  <w14:checked w14:val="0"/>
                  <w14:checkedState w14:val="2612" w14:font="MS Gothic"/>
                  <w14:uncheckedState w14:val="2610" w14:font="MS Gothic"/>
                </w14:checkbox>
              </w:sdtPr>
              <w:sdtContent>
                <w:r w:rsidR="00771A87">
                  <w:rPr>
                    <w:rFonts w:ascii="MS Gothic" w:eastAsia="MS Gothic" w:hAnsi="MS Gothic" w:cs="Arial" w:hint="eastAsia"/>
                  </w:rPr>
                  <w:t>☐</w:t>
                </w:r>
              </w:sdtContent>
            </w:sdt>
            <w:sdt>
              <w:sdtPr>
                <w:rPr>
                  <w:rFonts w:ascii="Arial" w:hAnsi="Arial" w:cs="Arial"/>
                </w:rPr>
                <w:id w:val="1277371831"/>
                <w14:checkbox>
                  <w14:checked w14:val="1"/>
                  <w14:checkedState w14:val="2612" w14:font="MS Gothic"/>
                  <w14:uncheckedState w14:val="2610" w14:font="MS Gothic"/>
                </w14:checkbox>
              </w:sdtPr>
              <w:sdtContent>
                <w:r w:rsidR="00771A8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143A7F9" w:rsidR="004D0161" w:rsidRPr="00A42F82" w:rsidRDefault="006C63C8" w:rsidP="00A91894">
            <w:pPr>
              <w:spacing w:before="100" w:beforeAutospacing="1" w:after="100" w:afterAutospacing="1"/>
              <w:rPr>
                <w:rFonts w:ascii="Arial" w:hAnsi="Arial" w:cs="Arial"/>
                <w:sz w:val="22"/>
                <w:szCs w:val="22"/>
              </w:rPr>
            </w:pPr>
            <w:r>
              <w:rPr>
                <w:rFonts w:ascii="Arial" w:hAnsi="Arial" w:cs="Arial"/>
                <w:sz w:val="22"/>
                <w:szCs w:val="22"/>
              </w:rPr>
              <w:t>T.J.MORGAN</w:t>
            </w:r>
          </w:p>
        </w:tc>
        <w:tc>
          <w:tcPr>
            <w:tcW w:w="2139" w:type="dxa"/>
            <w:vAlign w:val="center"/>
          </w:tcPr>
          <w:p w14:paraId="7C2D2CC9" w14:textId="3F8ECEE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C63C8">
              <w:rPr>
                <w:rFonts w:ascii="Arial" w:hAnsi="Arial" w:cs="Arial"/>
                <w:b/>
                <w:bCs/>
                <w:sz w:val="22"/>
                <w:szCs w:val="22"/>
              </w:rPr>
              <w:t xml:space="preserve"> 25/01/2025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BE8B5D2" w:rsidR="00AA7E42" w:rsidRPr="00A42F82" w:rsidRDefault="006C21C3" w:rsidP="00A91894">
            <w:pPr>
              <w:pStyle w:val="ListParagraph"/>
              <w:ind w:left="0"/>
              <w:rPr>
                <w:rFonts w:ascii="Arial" w:hAnsi="Arial" w:cs="Arial"/>
              </w:rPr>
            </w:pPr>
            <w:r>
              <w:rPr>
                <w:rFonts w:ascii="Arial" w:hAnsi="Arial" w:cs="Arial"/>
              </w:rPr>
              <w:t>Stacey Coleman</w:t>
            </w:r>
          </w:p>
        </w:tc>
        <w:tc>
          <w:tcPr>
            <w:tcW w:w="1014" w:type="pct"/>
            <w:vMerge w:val="restart"/>
          </w:tcPr>
          <w:p w14:paraId="7BA89991" w14:textId="622C69C7" w:rsidR="00AA7E42" w:rsidRPr="00A42F82" w:rsidRDefault="00AA7E42" w:rsidP="00A91894">
            <w:pPr>
              <w:pStyle w:val="ListParagraph"/>
              <w:ind w:left="0"/>
              <w:rPr>
                <w:rFonts w:ascii="Arial" w:hAnsi="Arial" w:cs="Arial"/>
              </w:rPr>
            </w:pPr>
            <w:r w:rsidRPr="00A42F82">
              <w:rPr>
                <w:rFonts w:ascii="Arial" w:hAnsi="Arial" w:cs="Arial"/>
                <w:b/>
                <w:bCs/>
              </w:rPr>
              <w:t>Date:</w:t>
            </w:r>
            <w:r w:rsidR="006C21C3">
              <w:rPr>
                <w:rFonts w:ascii="Arial" w:hAnsi="Arial" w:cs="Arial"/>
                <w:b/>
                <w:bCs/>
              </w:rPr>
              <w:t xml:space="preserve"> 03.02.25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B4D0469" w:rsidR="00AA7E42" w:rsidRPr="00A42F82" w:rsidRDefault="006C21C3" w:rsidP="00A91894">
            <w:pPr>
              <w:pStyle w:val="ListParagraph"/>
              <w:ind w:left="0"/>
              <w:rPr>
                <w:rFonts w:ascii="Arial" w:hAnsi="Arial" w:cs="Arial"/>
              </w:rPr>
            </w:pPr>
            <w:r>
              <w:rPr>
                <w:rFonts w:ascii="Arial" w:hAnsi="Arial" w:cs="Arial"/>
              </w:rPr>
              <w:t>S. L. Coleman</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DDE92D5" w:rsidR="00CC2661" w:rsidRPr="00A42F82" w:rsidRDefault="00B827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0F0EDB2" w:rsidR="00CC2661" w:rsidRPr="00A42F82" w:rsidRDefault="00B827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9B03980" w:rsidR="00CC2661" w:rsidRPr="00A42F82" w:rsidRDefault="00B8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4921671" w:rsidR="00743859" w:rsidRPr="00A42F82" w:rsidRDefault="00B8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B96BFF" w:rsidR="00743859" w:rsidRPr="00A42F82" w:rsidRDefault="00B8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62D02" w14:textId="77777777" w:rsidR="00AD76A9" w:rsidRDefault="00AD76A9" w:rsidP="00390251">
      <w:r>
        <w:separator/>
      </w:r>
    </w:p>
    <w:p w14:paraId="6099A9D3" w14:textId="77777777" w:rsidR="00AD76A9" w:rsidRDefault="00AD76A9"/>
  </w:endnote>
  <w:endnote w:type="continuationSeparator" w:id="0">
    <w:p w14:paraId="76DAECEC" w14:textId="77777777" w:rsidR="00AD76A9" w:rsidRDefault="00AD76A9" w:rsidP="00390251">
      <w:r>
        <w:continuationSeparator/>
      </w:r>
    </w:p>
    <w:p w14:paraId="47C01DAF" w14:textId="77777777" w:rsidR="00AD76A9" w:rsidRDefault="00AD76A9"/>
  </w:endnote>
  <w:endnote w:type="continuationNotice" w:id="1">
    <w:p w14:paraId="16124125" w14:textId="77777777" w:rsidR="00AD76A9" w:rsidRDefault="00AD7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B0D54" w14:textId="77777777" w:rsidR="00AD76A9" w:rsidRDefault="00AD76A9" w:rsidP="00390251">
      <w:r>
        <w:separator/>
      </w:r>
    </w:p>
    <w:p w14:paraId="1B9B0624" w14:textId="77777777" w:rsidR="00AD76A9" w:rsidRDefault="00AD76A9"/>
  </w:footnote>
  <w:footnote w:type="continuationSeparator" w:id="0">
    <w:p w14:paraId="3CCECBB6" w14:textId="77777777" w:rsidR="00AD76A9" w:rsidRDefault="00AD76A9" w:rsidP="00390251">
      <w:r>
        <w:continuationSeparator/>
      </w:r>
    </w:p>
    <w:p w14:paraId="6469E313" w14:textId="77777777" w:rsidR="00AD76A9" w:rsidRDefault="00AD76A9"/>
  </w:footnote>
  <w:footnote w:type="continuationNotice" w:id="1">
    <w:p w14:paraId="297B3C3A" w14:textId="77777777" w:rsidR="00AD76A9" w:rsidRDefault="00AD76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2E0E4D"/>
    <w:multiLevelType w:val="hybridMultilevel"/>
    <w:tmpl w:val="2C5C4018"/>
    <w:lvl w:ilvl="0" w:tplc="E876A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461EEE"/>
    <w:multiLevelType w:val="hybridMultilevel"/>
    <w:tmpl w:val="A790C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AC07C5"/>
    <w:multiLevelType w:val="hybridMultilevel"/>
    <w:tmpl w:val="DD140326"/>
    <w:lvl w:ilvl="0" w:tplc="E876A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16701"/>
    <w:multiLevelType w:val="hybridMultilevel"/>
    <w:tmpl w:val="F14A497C"/>
    <w:lvl w:ilvl="0" w:tplc="E876A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47040A0"/>
    <w:multiLevelType w:val="hybridMultilevel"/>
    <w:tmpl w:val="EEFA71CA"/>
    <w:lvl w:ilvl="0" w:tplc="E876A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2"/>
  </w:num>
  <w:num w:numId="3" w16cid:durableId="1351489909">
    <w:abstractNumId w:val="2"/>
  </w:num>
  <w:num w:numId="4" w16cid:durableId="996802858">
    <w:abstractNumId w:val="28"/>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6"/>
  </w:num>
  <w:num w:numId="12" w16cid:durableId="803698313">
    <w:abstractNumId w:val="23"/>
  </w:num>
  <w:num w:numId="13" w16cid:durableId="1870216879">
    <w:abstractNumId w:val="25"/>
  </w:num>
  <w:num w:numId="14" w16cid:durableId="100340676">
    <w:abstractNumId w:val="0"/>
  </w:num>
  <w:num w:numId="15" w16cid:durableId="1557625305">
    <w:abstractNumId w:val="5"/>
  </w:num>
  <w:num w:numId="16" w16cid:durableId="1281380168">
    <w:abstractNumId w:val="6"/>
  </w:num>
  <w:num w:numId="17" w16cid:durableId="1244143853">
    <w:abstractNumId w:val="13"/>
  </w:num>
  <w:num w:numId="18" w16cid:durableId="131824218">
    <w:abstractNumId w:val="16"/>
  </w:num>
  <w:num w:numId="19" w16cid:durableId="395248324">
    <w:abstractNumId w:val="27"/>
  </w:num>
  <w:num w:numId="20" w16cid:durableId="267927197">
    <w:abstractNumId w:val="4"/>
  </w:num>
  <w:num w:numId="21" w16cid:durableId="48654765">
    <w:abstractNumId w:val="17"/>
  </w:num>
  <w:num w:numId="22" w16cid:durableId="1337196786">
    <w:abstractNumId w:val="21"/>
  </w:num>
  <w:num w:numId="23" w16cid:durableId="1755130753">
    <w:abstractNumId w:val="1"/>
  </w:num>
  <w:num w:numId="24" w16cid:durableId="726926220">
    <w:abstractNumId w:val="9"/>
  </w:num>
  <w:num w:numId="25" w16cid:durableId="2083483834">
    <w:abstractNumId w:val="15"/>
  </w:num>
  <w:num w:numId="26" w16cid:durableId="2097245557">
    <w:abstractNumId w:val="30"/>
  </w:num>
  <w:num w:numId="27" w16cid:durableId="475149258">
    <w:abstractNumId w:val="20"/>
  </w:num>
  <w:num w:numId="28" w16cid:durableId="187377991">
    <w:abstractNumId w:val="12"/>
  </w:num>
  <w:num w:numId="29" w16cid:durableId="1390837244">
    <w:abstractNumId w:val="14"/>
  </w:num>
  <w:num w:numId="30" w16cid:durableId="1513838694">
    <w:abstractNumId w:val="29"/>
  </w:num>
  <w:num w:numId="31" w16cid:durableId="1053695474">
    <w:abstractNumId w:val="24"/>
  </w:num>
  <w:num w:numId="32" w16cid:durableId="20343350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7DB"/>
    <w:rsid w:val="000149B2"/>
    <w:rsid w:val="00021B2B"/>
    <w:rsid w:val="00025AC4"/>
    <w:rsid w:val="00025D7B"/>
    <w:rsid w:val="00025F69"/>
    <w:rsid w:val="00026523"/>
    <w:rsid w:val="00027D35"/>
    <w:rsid w:val="00030BE1"/>
    <w:rsid w:val="00030F51"/>
    <w:rsid w:val="000314CE"/>
    <w:rsid w:val="0003212E"/>
    <w:rsid w:val="00033BB9"/>
    <w:rsid w:val="000347DE"/>
    <w:rsid w:val="0003546A"/>
    <w:rsid w:val="000433F4"/>
    <w:rsid w:val="00043C35"/>
    <w:rsid w:val="00043F4E"/>
    <w:rsid w:val="00044629"/>
    <w:rsid w:val="00047D63"/>
    <w:rsid w:val="00051C92"/>
    <w:rsid w:val="0005478D"/>
    <w:rsid w:val="00065801"/>
    <w:rsid w:val="000700F9"/>
    <w:rsid w:val="00070B43"/>
    <w:rsid w:val="000710FE"/>
    <w:rsid w:val="0007223D"/>
    <w:rsid w:val="0007260F"/>
    <w:rsid w:val="0007545B"/>
    <w:rsid w:val="00075462"/>
    <w:rsid w:val="00077EA9"/>
    <w:rsid w:val="000819F1"/>
    <w:rsid w:val="0008353C"/>
    <w:rsid w:val="00084DC7"/>
    <w:rsid w:val="000859E5"/>
    <w:rsid w:val="0008799F"/>
    <w:rsid w:val="00090CF7"/>
    <w:rsid w:val="000924DD"/>
    <w:rsid w:val="00095059"/>
    <w:rsid w:val="00096209"/>
    <w:rsid w:val="000A36F8"/>
    <w:rsid w:val="000B0A8F"/>
    <w:rsid w:val="000B38C3"/>
    <w:rsid w:val="000B5723"/>
    <w:rsid w:val="000B58AD"/>
    <w:rsid w:val="000C0C2F"/>
    <w:rsid w:val="000C17A5"/>
    <w:rsid w:val="000C1C04"/>
    <w:rsid w:val="000C324D"/>
    <w:rsid w:val="000C3A29"/>
    <w:rsid w:val="000C5E77"/>
    <w:rsid w:val="000C70C2"/>
    <w:rsid w:val="000C7409"/>
    <w:rsid w:val="000D067B"/>
    <w:rsid w:val="000D23C8"/>
    <w:rsid w:val="000D466E"/>
    <w:rsid w:val="000E2AD0"/>
    <w:rsid w:val="000F1514"/>
    <w:rsid w:val="000F2470"/>
    <w:rsid w:val="000F5136"/>
    <w:rsid w:val="000F7C83"/>
    <w:rsid w:val="00102B85"/>
    <w:rsid w:val="0010484B"/>
    <w:rsid w:val="001068F3"/>
    <w:rsid w:val="00106FD4"/>
    <w:rsid w:val="00113E57"/>
    <w:rsid w:val="001167B6"/>
    <w:rsid w:val="00117A71"/>
    <w:rsid w:val="00122E21"/>
    <w:rsid w:val="00124438"/>
    <w:rsid w:val="00126B4D"/>
    <w:rsid w:val="001312E4"/>
    <w:rsid w:val="0013794A"/>
    <w:rsid w:val="00144D85"/>
    <w:rsid w:val="001461CF"/>
    <w:rsid w:val="0014639E"/>
    <w:rsid w:val="00150EE4"/>
    <w:rsid w:val="00151286"/>
    <w:rsid w:val="001513B3"/>
    <w:rsid w:val="00152F36"/>
    <w:rsid w:val="00154D58"/>
    <w:rsid w:val="001612C0"/>
    <w:rsid w:val="00163CFB"/>
    <w:rsid w:val="00166CCB"/>
    <w:rsid w:val="00167021"/>
    <w:rsid w:val="001703BF"/>
    <w:rsid w:val="00171735"/>
    <w:rsid w:val="00173776"/>
    <w:rsid w:val="00174A02"/>
    <w:rsid w:val="001808C3"/>
    <w:rsid w:val="001817E2"/>
    <w:rsid w:val="00181F5D"/>
    <w:rsid w:val="00184CA9"/>
    <w:rsid w:val="0019200D"/>
    <w:rsid w:val="00192411"/>
    <w:rsid w:val="001927F4"/>
    <w:rsid w:val="00195B55"/>
    <w:rsid w:val="00197206"/>
    <w:rsid w:val="001A366F"/>
    <w:rsid w:val="001A4F87"/>
    <w:rsid w:val="001A7A8F"/>
    <w:rsid w:val="001B0B2F"/>
    <w:rsid w:val="001B66FA"/>
    <w:rsid w:val="001C09E8"/>
    <w:rsid w:val="001C1065"/>
    <w:rsid w:val="001C269D"/>
    <w:rsid w:val="001C3CC4"/>
    <w:rsid w:val="001C5495"/>
    <w:rsid w:val="001C7C72"/>
    <w:rsid w:val="001D1817"/>
    <w:rsid w:val="001D3BD1"/>
    <w:rsid w:val="001D5A0C"/>
    <w:rsid w:val="001D5DEB"/>
    <w:rsid w:val="001E35F9"/>
    <w:rsid w:val="001F6460"/>
    <w:rsid w:val="001F79E2"/>
    <w:rsid w:val="00200104"/>
    <w:rsid w:val="00204E14"/>
    <w:rsid w:val="002063C3"/>
    <w:rsid w:val="002063EB"/>
    <w:rsid w:val="002132F9"/>
    <w:rsid w:val="00213F52"/>
    <w:rsid w:val="00221686"/>
    <w:rsid w:val="00224A9A"/>
    <w:rsid w:val="00226298"/>
    <w:rsid w:val="002272F6"/>
    <w:rsid w:val="0023172C"/>
    <w:rsid w:val="00233861"/>
    <w:rsid w:val="00233B1F"/>
    <w:rsid w:val="00240C32"/>
    <w:rsid w:val="00240F9C"/>
    <w:rsid w:val="0024561E"/>
    <w:rsid w:val="002516D5"/>
    <w:rsid w:val="00255B51"/>
    <w:rsid w:val="00257ABC"/>
    <w:rsid w:val="0026031B"/>
    <w:rsid w:val="00261E26"/>
    <w:rsid w:val="002634F0"/>
    <w:rsid w:val="002657B4"/>
    <w:rsid w:val="00266AB2"/>
    <w:rsid w:val="00272EE5"/>
    <w:rsid w:val="00280A88"/>
    <w:rsid w:val="002866BC"/>
    <w:rsid w:val="0029113C"/>
    <w:rsid w:val="00293A45"/>
    <w:rsid w:val="002A152D"/>
    <w:rsid w:val="002A724E"/>
    <w:rsid w:val="002A750F"/>
    <w:rsid w:val="002A7E77"/>
    <w:rsid w:val="002B3A27"/>
    <w:rsid w:val="002B55BF"/>
    <w:rsid w:val="002B56C1"/>
    <w:rsid w:val="002B6DE2"/>
    <w:rsid w:val="002B7789"/>
    <w:rsid w:val="002C4AEB"/>
    <w:rsid w:val="002C5323"/>
    <w:rsid w:val="002C6258"/>
    <w:rsid w:val="002D1065"/>
    <w:rsid w:val="002D1837"/>
    <w:rsid w:val="002D4DC9"/>
    <w:rsid w:val="002E0739"/>
    <w:rsid w:val="002E13FE"/>
    <w:rsid w:val="002E27C6"/>
    <w:rsid w:val="002E5C03"/>
    <w:rsid w:val="002F22DB"/>
    <w:rsid w:val="002F5D73"/>
    <w:rsid w:val="002F62DC"/>
    <w:rsid w:val="002F6D11"/>
    <w:rsid w:val="00303350"/>
    <w:rsid w:val="00305C12"/>
    <w:rsid w:val="003077DE"/>
    <w:rsid w:val="003171A8"/>
    <w:rsid w:val="003257BD"/>
    <w:rsid w:val="003264AE"/>
    <w:rsid w:val="003268ED"/>
    <w:rsid w:val="00327762"/>
    <w:rsid w:val="003302A1"/>
    <w:rsid w:val="00331A88"/>
    <w:rsid w:val="00332956"/>
    <w:rsid w:val="003407C5"/>
    <w:rsid w:val="003408DD"/>
    <w:rsid w:val="00341595"/>
    <w:rsid w:val="003505BC"/>
    <w:rsid w:val="00350795"/>
    <w:rsid w:val="00354F34"/>
    <w:rsid w:val="00361382"/>
    <w:rsid w:val="003656A9"/>
    <w:rsid w:val="00382031"/>
    <w:rsid w:val="00384BA8"/>
    <w:rsid w:val="00390251"/>
    <w:rsid w:val="003909AA"/>
    <w:rsid w:val="00392C8E"/>
    <w:rsid w:val="00392D9A"/>
    <w:rsid w:val="00395009"/>
    <w:rsid w:val="00397B49"/>
    <w:rsid w:val="003A09CB"/>
    <w:rsid w:val="003A1A37"/>
    <w:rsid w:val="003A5C91"/>
    <w:rsid w:val="003B4D13"/>
    <w:rsid w:val="003B7AA2"/>
    <w:rsid w:val="003C07E3"/>
    <w:rsid w:val="003C150A"/>
    <w:rsid w:val="003C31F5"/>
    <w:rsid w:val="003C5BF3"/>
    <w:rsid w:val="003C7018"/>
    <w:rsid w:val="003C76B6"/>
    <w:rsid w:val="003D2A20"/>
    <w:rsid w:val="003D6F95"/>
    <w:rsid w:val="003E13E3"/>
    <w:rsid w:val="003E7D8B"/>
    <w:rsid w:val="003F05A3"/>
    <w:rsid w:val="003F088B"/>
    <w:rsid w:val="003F6F7B"/>
    <w:rsid w:val="003F73A5"/>
    <w:rsid w:val="00410447"/>
    <w:rsid w:val="004120DE"/>
    <w:rsid w:val="00413863"/>
    <w:rsid w:val="00413EEB"/>
    <w:rsid w:val="0041408E"/>
    <w:rsid w:val="0041420E"/>
    <w:rsid w:val="00421A6E"/>
    <w:rsid w:val="00424773"/>
    <w:rsid w:val="00425DA7"/>
    <w:rsid w:val="0042679B"/>
    <w:rsid w:val="00426E96"/>
    <w:rsid w:val="00430FA4"/>
    <w:rsid w:val="00431025"/>
    <w:rsid w:val="00442053"/>
    <w:rsid w:val="00442954"/>
    <w:rsid w:val="0045485F"/>
    <w:rsid w:val="00462069"/>
    <w:rsid w:val="004632AA"/>
    <w:rsid w:val="00475FFF"/>
    <w:rsid w:val="00476398"/>
    <w:rsid w:val="0047697E"/>
    <w:rsid w:val="00477D6D"/>
    <w:rsid w:val="0048134A"/>
    <w:rsid w:val="00482054"/>
    <w:rsid w:val="0048583B"/>
    <w:rsid w:val="00486107"/>
    <w:rsid w:val="00487E4B"/>
    <w:rsid w:val="004942B0"/>
    <w:rsid w:val="00494691"/>
    <w:rsid w:val="004A001F"/>
    <w:rsid w:val="004A2130"/>
    <w:rsid w:val="004A7DD5"/>
    <w:rsid w:val="004B7A0E"/>
    <w:rsid w:val="004C3A0B"/>
    <w:rsid w:val="004C3D85"/>
    <w:rsid w:val="004C5C13"/>
    <w:rsid w:val="004D0161"/>
    <w:rsid w:val="004D4458"/>
    <w:rsid w:val="004D5683"/>
    <w:rsid w:val="004E0338"/>
    <w:rsid w:val="004E1FEF"/>
    <w:rsid w:val="004E4AC4"/>
    <w:rsid w:val="004E6095"/>
    <w:rsid w:val="004E616D"/>
    <w:rsid w:val="004F059C"/>
    <w:rsid w:val="004F3C64"/>
    <w:rsid w:val="004F599C"/>
    <w:rsid w:val="005035A0"/>
    <w:rsid w:val="005078BE"/>
    <w:rsid w:val="00513DA4"/>
    <w:rsid w:val="00515580"/>
    <w:rsid w:val="00526C56"/>
    <w:rsid w:val="00531C04"/>
    <w:rsid w:val="0053302B"/>
    <w:rsid w:val="00536AEC"/>
    <w:rsid w:val="00543BBE"/>
    <w:rsid w:val="00544020"/>
    <w:rsid w:val="00546F01"/>
    <w:rsid w:val="00553F22"/>
    <w:rsid w:val="00557530"/>
    <w:rsid w:val="0055785D"/>
    <w:rsid w:val="00560703"/>
    <w:rsid w:val="00563B3D"/>
    <w:rsid w:val="00564AD3"/>
    <w:rsid w:val="00566C1C"/>
    <w:rsid w:val="005704BE"/>
    <w:rsid w:val="00571817"/>
    <w:rsid w:val="00573226"/>
    <w:rsid w:val="00574528"/>
    <w:rsid w:val="005756CA"/>
    <w:rsid w:val="00581C49"/>
    <w:rsid w:val="005826B7"/>
    <w:rsid w:val="00584B8F"/>
    <w:rsid w:val="005866A0"/>
    <w:rsid w:val="005934C5"/>
    <w:rsid w:val="005960A0"/>
    <w:rsid w:val="00596BFA"/>
    <w:rsid w:val="005A76DA"/>
    <w:rsid w:val="005B11F3"/>
    <w:rsid w:val="005B464A"/>
    <w:rsid w:val="005B52AE"/>
    <w:rsid w:val="005C21AB"/>
    <w:rsid w:val="005C432A"/>
    <w:rsid w:val="005C5234"/>
    <w:rsid w:val="005C5CAA"/>
    <w:rsid w:val="005D0C38"/>
    <w:rsid w:val="005D6613"/>
    <w:rsid w:val="005E13B4"/>
    <w:rsid w:val="005E25AC"/>
    <w:rsid w:val="005E2B95"/>
    <w:rsid w:val="005E37C3"/>
    <w:rsid w:val="005E44E9"/>
    <w:rsid w:val="005E4987"/>
    <w:rsid w:val="005E6C44"/>
    <w:rsid w:val="005F4E36"/>
    <w:rsid w:val="005F677A"/>
    <w:rsid w:val="005F7BA3"/>
    <w:rsid w:val="00601905"/>
    <w:rsid w:val="00601BEA"/>
    <w:rsid w:val="00601C36"/>
    <w:rsid w:val="00604C9F"/>
    <w:rsid w:val="00606331"/>
    <w:rsid w:val="006073C6"/>
    <w:rsid w:val="006077C7"/>
    <w:rsid w:val="00607BDE"/>
    <w:rsid w:val="006154A7"/>
    <w:rsid w:val="0062188A"/>
    <w:rsid w:val="00621ECB"/>
    <w:rsid w:val="00627E84"/>
    <w:rsid w:val="00631440"/>
    <w:rsid w:val="00632C47"/>
    <w:rsid w:val="00633574"/>
    <w:rsid w:val="00636CCD"/>
    <w:rsid w:val="0064027C"/>
    <w:rsid w:val="006423B9"/>
    <w:rsid w:val="00644C5C"/>
    <w:rsid w:val="00655EC5"/>
    <w:rsid w:val="006578CB"/>
    <w:rsid w:val="00661EDA"/>
    <w:rsid w:val="00671973"/>
    <w:rsid w:val="006730D2"/>
    <w:rsid w:val="0067329C"/>
    <w:rsid w:val="00673714"/>
    <w:rsid w:val="006746DC"/>
    <w:rsid w:val="00674DD6"/>
    <w:rsid w:val="00680981"/>
    <w:rsid w:val="00680CF3"/>
    <w:rsid w:val="00681B91"/>
    <w:rsid w:val="0068206A"/>
    <w:rsid w:val="00682C6A"/>
    <w:rsid w:val="00683497"/>
    <w:rsid w:val="00683FAF"/>
    <w:rsid w:val="00684BD9"/>
    <w:rsid w:val="00686132"/>
    <w:rsid w:val="006930C2"/>
    <w:rsid w:val="00694EA8"/>
    <w:rsid w:val="006B1685"/>
    <w:rsid w:val="006B2CE0"/>
    <w:rsid w:val="006C0F71"/>
    <w:rsid w:val="006C1FDD"/>
    <w:rsid w:val="006C21C3"/>
    <w:rsid w:val="006C63C8"/>
    <w:rsid w:val="006D29FD"/>
    <w:rsid w:val="006D3C97"/>
    <w:rsid w:val="006D4BBB"/>
    <w:rsid w:val="006D6D45"/>
    <w:rsid w:val="006E0AB0"/>
    <w:rsid w:val="006E1992"/>
    <w:rsid w:val="006E1E5D"/>
    <w:rsid w:val="006E7B19"/>
    <w:rsid w:val="006F0433"/>
    <w:rsid w:val="006F307C"/>
    <w:rsid w:val="006F4828"/>
    <w:rsid w:val="00700361"/>
    <w:rsid w:val="007055BC"/>
    <w:rsid w:val="00717E6F"/>
    <w:rsid w:val="00720BA7"/>
    <w:rsid w:val="00726348"/>
    <w:rsid w:val="00731CAC"/>
    <w:rsid w:val="00733B2B"/>
    <w:rsid w:val="00733EEB"/>
    <w:rsid w:val="007401A6"/>
    <w:rsid w:val="0074063A"/>
    <w:rsid w:val="007407AA"/>
    <w:rsid w:val="00743859"/>
    <w:rsid w:val="00751B2D"/>
    <w:rsid w:val="00751B3C"/>
    <w:rsid w:val="0076027F"/>
    <w:rsid w:val="00763A08"/>
    <w:rsid w:val="0076417D"/>
    <w:rsid w:val="00765172"/>
    <w:rsid w:val="00765EE1"/>
    <w:rsid w:val="0076758B"/>
    <w:rsid w:val="00767FC7"/>
    <w:rsid w:val="00770C66"/>
    <w:rsid w:val="00771A87"/>
    <w:rsid w:val="00774F48"/>
    <w:rsid w:val="00776145"/>
    <w:rsid w:val="007816BA"/>
    <w:rsid w:val="0078273B"/>
    <w:rsid w:val="007849BE"/>
    <w:rsid w:val="00784D14"/>
    <w:rsid w:val="007902A2"/>
    <w:rsid w:val="0079264D"/>
    <w:rsid w:val="00792842"/>
    <w:rsid w:val="007928AE"/>
    <w:rsid w:val="00793A27"/>
    <w:rsid w:val="007A45D5"/>
    <w:rsid w:val="007A4607"/>
    <w:rsid w:val="007A7DF0"/>
    <w:rsid w:val="007B1754"/>
    <w:rsid w:val="007B220A"/>
    <w:rsid w:val="007C044B"/>
    <w:rsid w:val="007C10C3"/>
    <w:rsid w:val="007C1388"/>
    <w:rsid w:val="007C1498"/>
    <w:rsid w:val="007C17B4"/>
    <w:rsid w:val="007C3AC1"/>
    <w:rsid w:val="007C7994"/>
    <w:rsid w:val="007D46AF"/>
    <w:rsid w:val="007D4E07"/>
    <w:rsid w:val="007E14FB"/>
    <w:rsid w:val="007F23AA"/>
    <w:rsid w:val="007F29F6"/>
    <w:rsid w:val="007F3C4F"/>
    <w:rsid w:val="007F4303"/>
    <w:rsid w:val="007F5CA0"/>
    <w:rsid w:val="00800635"/>
    <w:rsid w:val="00800D3D"/>
    <w:rsid w:val="00804E23"/>
    <w:rsid w:val="00807192"/>
    <w:rsid w:val="008102B5"/>
    <w:rsid w:val="00811D96"/>
    <w:rsid w:val="00811FBA"/>
    <w:rsid w:val="00812BEF"/>
    <w:rsid w:val="00815453"/>
    <w:rsid w:val="0082781D"/>
    <w:rsid w:val="00831C35"/>
    <w:rsid w:val="00831C69"/>
    <w:rsid w:val="008330B6"/>
    <w:rsid w:val="00835382"/>
    <w:rsid w:val="008361B1"/>
    <w:rsid w:val="008372C0"/>
    <w:rsid w:val="0084005C"/>
    <w:rsid w:val="00841BE3"/>
    <w:rsid w:val="00842FC0"/>
    <w:rsid w:val="00843F96"/>
    <w:rsid w:val="00844C9E"/>
    <w:rsid w:val="008461DD"/>
    <w:rsid w:val="00846315"/>
    <w:rsid w:val="00854CD6"/>
    <w:rsid w:val="0085750A"/>
    <w:rsid w:val="008578C6"/>
    <w:rsid w:val="00861A1E"/>
    <w:rsid w:val="008719F8"/>
    <w:rsid w:val="008732E0"/>
    <w:rsid w:val="00877B62"/>
    <w:rsid w:val="00881362"/>
    <w:rsid w:val="008843F9"/>
    <w:rsid w:val="0089257B"/>
    <w:rsid w:val="00894939"/>
    <w:rsid w:val="008951D3"/>
    <w:rsid w:val="008A6B85"/>
    <w:rsid w:val="008B1C77"/>
    <w:rsid w:val="008B346A"/>
    <w:rsid w:val="008B6390"/>
    <w:rsid w:val="008B67D3"/>
    <w:rsid w:val="008B75C9"/>
    <w:rsid w:val="008C1A38"/>
    <w:rsid w:val="008C4441"/>
    <w:rsid w:val="008C6A2F"/>
    <w:rsid w:val="008C7244"/>
    <w:rsid w:val="008D0BC1"/>
    <w:rsid w:val="008D642B"/>
    <w:rsid w:val="008E0B2C"/>
    <w:rsid w:val="008F29DD"/>
    <w:rsid w:val="008F6555"/>
    <w:rsid w:val="009003C5"/>
    <w:rsid w:val="00903B3C"/>
    <w:rsid w:val="00903C1A"/>
    <w:rsid w:val="009043CA"/>
    <w:rsid w:val="00905E68"/>
    <w:rsid w:val="0090725E"/>
    <w:rsid w:val="00910B57"/>
    <w:rsid w:val="00913567"/>
    <w:rsid w:val="00913C80"/>
    <w:rsid w:val="00917866"/>
    <w:rsid w:val="0092041F"/>
    <w:rsid w:val="00920981"/>
    <w:rsid w:val="0092487B"/>
    <w:rsid w:val="009300F7"/>
    <w:rsid w:val="00934ADB"/>
    <w:rsid w:val="0094056C"/>
    <w:rsid w:val="009429D9"/>
    <w:rsid w:val="009440D0"/>
    <w:rsid w:val="00947984"/>
    <w:rsid w:val="0095110A"/>
    <w:rsid w:val="0095199D"/>
    <w:rsid w:val="0095338E"/>
    <w:rsid w:val="00954D22"/>
    <w:rsid w:val="009563B2"/>
    <w:rsid w:val="0096006D"/>
    <w:rsid w:val="00961B2E"/>
    <w:rsid w:val="00965F27"/>
    <w:rsid w:val="009755FC"/>
    <w:rsid w:val="009831F5"/>
    <w:rsid w:val="00983FCF"/>
    <w:rsid w:val="00986EEC"/>
    <w:rsid w:val="00986FD8"/>
    <w:rsid w:val="00990D8E"/>
    <w:rsid w:val="00993102"/>
    <w:rsid w:val="00994351"/>
    <w:rsid w:val="00995077"/>
    <w:rsid w:val="009952F2"/>
    <w:rsid w:val="009955DD"/>
    <w:rsid w:val="009A3300"/>
    <w:rsid w:val="009A3C08"/>
    <w:rsid w:val="009A4E14"/>
    <w:rsid w:val="009A6F5D"/>
    <w:rsid w:val="009A769E"/>
    <w:rsid w:val="009B1FB6"/>
    <w:rsid w:val="009B3534"/>
    <w:rsid w:val="009C5D44"/>
    <w:rsid w:val="009D2E0B"/>
    <w:rsid w:val="009D7892"/>
    <w:rsid w:val="009E5020"/>
    <w:rsid w:val="009F2CA4"/>
    <w:rsid w:val="009F41DE"/>
    <w:rsid w:val="009F5000"/>
    <w:rsid w:val="009F5AC3"/>
    <w:rsid w:val="009F6BB7"/>
    <w:rsid w:val="009F736C"/>
    <w:rsid w:val="00A003F5"/>
    <w:rsid w:val="00A04AC4"/>
    <w:rsid w:val="00A04CE4"/>
    <w:rsid w:val="00A0582E"/>
    <w:rsid w:val="00A07DB0"/>
    <w:rsid w:val="00A1213B"/>
    <w:rsid w:val="00A12CB8"/>
    <w:rsid w:val="00A13056"/>
    <w:rsid w:val="00A131FA"/>
    <w:rsid w:val="00A133D8"/>
    <w:rsid w:val="00A1787E"/>
    <w:rsid w:val="00A36E0D"/>
    <w:rsid w:val="00A376CB"/>
    <w:rsid w:val="00A37D20"/>
    <w:rsid w:val="00A419E9"/>
    <w:rsid w:val="00A42F82"/>
    <w:rsid w:val="00A43B44"/>
    <w:rsid w:val="00A50649"/>
    <w:rsid w:val="00A51109"/>
    <w:rsid w:val="00A51EFB"/>
    <w:rsid w:val="00A55016"/>
    <w:rsid w:val="00A55809"/>
    <w:rsid w:val="00A56685"/>
    <w:rsid w:val="00A5764B"/>
    <w:rsid w:val="00A57A4E"/>
    <w:rsid w:val="00A61424"/>
    <w:rsid w:val="00A63265"/>
    <w:rsid w:val="00A6339D"/>
    <w:rsid w:val="00A66CF9"/>
    <w:rsid w:val="00A703DC"/>
    <w:rsid w:val="00A7745F"/>
    <w:rsid w:val="00A776A8"/>
    <w:rsid w:val="00A82A83"/>
    <w:rsid w:val="00A82C9D"/>
    <w:rsid w:val="00A83D75"/>
    <w:rsid w:val="00A91512"/>
    <w:rsid w:val="00A91894"/>
    <w:rsid w:val="00A950A9"/>
    <w:rsid w:val="00A95A09"/>
    <w:rsid w:val="00A97E65"/>
    <w:rsid w:val="00AA0A40"/>
    <w:rsid w:val="00AA0B1C"/>
    <w:rsid w:val="00AA1990"/>
    <w:rsid w:val="00AA2E71"/>
    <w:rsid w:val="00AA4654"/>
    <w:rsid w:val="00AA7E42"/>
    <w:rsid w:val="00AB0FB7"/>
    <w:rsid w:val="00AB15E7"/>
    <w:rsid w:val="00AB1B40"/>
    <w:rsid w:val="00AB74BF"/>
    <w:rsid w:val="00AB7553"/>
    <w:rsid w:val="00AC189C"/>
    <w:rsid w:val="00AD4BEE"/>
    <w:rsid w:val="00AD5672"/>
    <w:rsid w:val="00AD5769"/>
    <w:rsid w:val="00AD5E63"/>
    <w:rsid w:val="00AD61B0"/>
    <w:rsid w:val="00AD76A9"/>
    <w:rsid w:val="00AE50F2"/>
    <w:rsid w:val="00AE5AB8"/>
    <w:rsid w:val="00AE6BF5"/>
    <w:rsid w:val="00AF2300"/>
    <w:rsid w:val="00AF62A3"/>
    <w:rsid w:val="00AF7252"/>
    <w:rsid w:val="00B02F8E"/>
    <w:rsid w:val="00B058C5"/>
    <w:rsid w:val="00B10083"/>
    <w:rsid w:val="00B11122"/>
    <w:rsid w:val="00B139CE"/>
    <w:rsid w:val="00B14552"/>
    <w:rsid w:val="00B2018A"/>
    <w:rsid w:val="00B20CAD"/>
    <w:rsid w:val="00B23BFF"/>
    <w:rsid w:val="00B240F2"/>
    <w:rsid w:val="00B2590F"/>
    <w:rsid w:val="00B269EC"/>
    <w:rsid w:val="00B27E6D"/>
    <w:rsid w:val="00B30DF8"/>
    <w:rsid w:val="00B349FA"/>
    <w:rsid w:val="00B3672F"/>
    <w:rsid w:val="00B413C6"/>
    <w:rsid w:val="00B44647"/>
    <w:rsid w:val="00B465A5"/>
    <w:rsid w:val="00B51F90"/>
    <w:rsid w:val="00B5410A"/>
    <w:rsid w:val="00B57F60"/>
    <w:rsid w:val="00B610CF"/>
    <w:rsid w:val="00B6265F"/>
    <w:rsid w:val="00B640BB"/>
    <w:rsid w:val="00B64389"/>
    <w:rsid w:val="00B65EC6"/>
    <w:rsid w:val="00B70B72"/>
    <w:rsid w:val="00B71FC2"/>
    <w:rsid w:val="00B72775"/>
    <w:rsid w:val="00B7789F"/>
    <w:rsid w:val="00B827F5"/>
    <w:rsid w:val="00B90B2A"/>
    <w:rsid w:val="00B91DEA"/>
    <w:rsid w:val="00B93605"/>
    <w:rsid w:val="00B9368B"/>
    <w:rsid w:val="00BA1A32"/>
    <w:rsid w:val="00BA346E"/>
    <w:rsid w:val="00BB1B85"/>
    <w:rsid w:val="00BB26B7"/>
    <w:rsid w:val="00BB3142"/>
    <w:rsid w:val="00BB5269"/>
    <w:rsid w:val="00BB60FD"/>
    <w:rsid w:val="00BC10C2"/>
    <w:rsid w:val="00BC301B"/>
    <w:rsid w:val="00BD4150"/>
    <w:rsid w:val="00BD5677"/>
    <w:rsid w:val="00BE08D7"/>
    <w:rsid w:val="00BE117A"/>
    <w:rsid w:val="00BE2189"/>
    <w:rsid w:val="00BE598F"/>
    <w:rsid w:val="00BF0733"/>
    <w:rsid w:val="00BF3F4A"/>
    <w:rsid w:val="00BF4BB6"/>
    <w:rsid w:val="00BF56F9"/>
    <w:rsid w:val="00C00CB9"/>
    <w:rsid w:val="00C112BB"/>
    <w:rsid w:val="00C11423"/>
    <w:rsid w:val="00C137CC"/>
    <w:rsid w:val="00C1657B"/>
    <w:rsid w:val="00C16F87"/>
    <w:rsid w:val="00C20294"/>
    <w:rsid w:val="00C21D92"/>
    <w:rsid w:val="00C21DCF"/>
    <w:rsid w:val="00C25CB5"/>
    <w:rsid w:val="00C32EFB"/>
    <w:rsid w:val="00C33319"/>
    <w:rsid w:val="00C34A87"/>
    <w:rsid w:val="00C359EF"/>
    <w:rsid w:val="00C40DAE"/>
    <w:rsid w:val="00C45C06"/>
    <w:rsid w:val="00C46A16"/>
    <w:rsid w:val="00C474BF"/>
    <w:rsid w:val="00C50E53"/>
    <w:rsid w:val="00C51A1F"/>
    <w:rsid w:val="00C52D60"/>
    <w:rsid w:val="00C56F86"/>
    <w:rsid w:val="00C61A6D"/>
    <w:rsid w:val="00C6265B"/>
    <w:rsid w:val="00C62B8D"/>
    <w:rsid w:val="00C666E9"/>
    <w:rsid w:val="00C66781"/>
    <w:rsid w:val="00C70796"/>
    <w:rsid w:val="00C71BCC"/>
    <w:rsid w:val="00C77D7E"/>
    <w:rsid w:val="00C81846"/>
    <w:rsid w:val="00C86572"/>
    <w:rsid w:val="00C8768B"/>
    <w:rsid w:val="00C90D15"/>
    <w:rsid w:val="00C976A6"/>
    <w:rsid w:val="00CA0057"/>
    <w:rsid w:val="00CA11BD"/>
    <w:rsid w:val="00CA1C8C"/>
    <w:rsid w:val="00CA510C"/>
    <w:rsid w:val="00CA7241"/>
    <w:rsid w:val="00CA7D5E"/>
    <w:rsid w:val="00CB0731"/>
    <w:rsid w:val="00CB0A6E"/>
    <w:rsid w:val="00CB3525"/>
    <w:rsid w:val="00CB4DA5"/>
    <w:rsid w:val="00CB7118"/>
    <w:rsid w:val="00CC1528"/>
    <w:rsid w:val="00CC1835"/>
    <w:rsid w:val="00CC2661"/>
    <w:rsid w:val="00CC3736"/>
    <w:rsid w:val="00CC6D5E"/>
    <w:rsid w:val="00CD0DC2"/>
    <w:rsid w:val="00CD1127"/>
    <w:rsid w:val="00CD5765"/>
    <w:rsid w:val="00CE0890"/>
    <w:rsid w:val="00CE0C76"/>
    <w:rsid w:val="00CE1636"/>
    <w:rsid w:val="00CE6A00"/>
    <w:rsid w:val="00CE6A02"/>
    <w:rsid w:val="00CE6A0D"/>
    <w:rsid w:val="00CF3698"/>
    <w:rsid w:val="00CF4E46"/>
    <w:rsid w:val="00CF6CA5"/>
    <w:rsid w:val="00D031D9"/>
    <w:rsid w:val="00D03407"/>
    <w:rsid w:val="00D07385"/>
    <w:rsid w:val="00D07C1B"/>
    <w:rsid w:val="00D107AC"/>
    <w:rsid w:val="00D155C0"/>
    <w:rsid w:val="00D16B00"/>
    <w:rsid w:val="00D174E2"/>
    <w:rsid w:val="00D267DA"/>
    <w:rsid w:val="00D30759"/>
    <w:rsid w:val="00D31A08"/>
    <w:rsid w:val="00D336F2"/>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1F61"/>
    <w:rsid w:val="00D6235A"/>
    <w:rsid w:val="00D651BE"/>
    <w:rsid w:val="00D65934"/>
    <w:rsid w:val="00D661EC"/>
    <w:rsid w:val="00D66471"/>
    <w:rsid w:val="00D6664D"/>
    <w:rsid w:val="00D710AE"/>
    <w:rsid w:val="00D71982"/>
    <w:rsid w:val="00D71A53"/>
    <w:rsid w:val="00D77DFD"/>
    <w:rsid w:val="00D81803"/>
    <w:rsid w:val="00D839CD"/>
    <w:rsid w:val="00D84363"/>
    <w:rsid w:val="00D87B58"/>
    <w:rsid w:val="00D90204"/>
    <w:rsid w:val="00D91C54"/>
    <w:rsid w:val="00D929F1"/>
    <w:rsid w:val="00D97FF7"/>
    <w:rsid w:val="00DB1935"/>
    <w:rsid w:val="00DB45E4"/>
    <w:rsid w:val="00DC2417"/>
    <w:rsid w:val="00DC34BA"/>
    <w:rsid w:val="00DC3DDC"/>
    <w:rsid w:val="00DC4DFB"/>
    <w:rsid w:val="00DD0529"/>
    <w:rsid w:val="00DD05AB"/>
    <w:rsid w:val="00DD0929"/>
    <w:rsid w:val="00DD1665"/>
    <w:rsid w:val="00DD22CC"/>
    <w:rsid w:val="00DD4D69"/>
    <w:rsid w:val="00DE6682"/>
    <w:rsid w:val="00DF0172"/>
    <w:rsid w:val="00DF0DFA"/>
    <w:rsid w:val="00DF26D2"/>
    <w:rsid w:val="00DF75DC"/>
    <w:rsid w:val="00E0333A"/>
    <w:rsid w:val="00E12E9F"/>
    <w:rsid w:val="00E132F2"/>
    <w:rsid w:val="00E16786"/>
    <w:rsid w:val="00E168C6"/>
    <w:rsid w:val="00E17AFC"/>
    <w:rsid w:val="00E17DDE"/>
    <w:rsid w:val="00E20ABD"/>
    <w:rsid w:val="00E239F4"/>
    <w:rsid w:val="00E31847"/>
    <w:rsid w:val="00E32138"/>
    <w:rsid w:val="00E366A5"/>
    <w:rsid w:val="00E43EC5"/>
    <w:rsid w:val="00E45AB0"/>
    <w:rsid w:val="00E5181A"/>
    <w:rsid w:val="00E53032"/>
    <w:rsid w:val="00E5388E"/>
    <w:rsid w:val="00E540C5"/>
    <w:rsid w:val="00E57EF4"/>
    <w:rsid w:val="00E65973"/>
    <w:rsid w:val="00E6714D"/>
    <w:rsid w:val="00E73456"/>
    <w:rsid w:val="00E73C8C"/>
    <w:rsid w:val="00E74828"/>
    <w:rsid w:val="00E80D0F"/>
    <w:rsid w:val="00E84BC8"/>
    <w:rsid w:val="00E869C5"/>
    <w:rsid w:val="00E914D8"/>
    <w:rsid w:val="00E93E44"/>
    <w:rsid w:val="00E95A30"/>
    <w:rsid w:val="00EA26D8"/>
    <w:rsid w:val="00EA5DE3"/>
    <w:rsid w:val="00EB06D4"/>
    <w:rsid w:val="00EB0EFB"/>
    <w:rsid w:val="00EB6877"/>
    <w:rsid w:val="00EB722E"/>
    <w:rsid w:val="00EC0070"/>
    <w:rsid w:val="00EC11CA"/>
    <w:rsid w:val="00EC6F2D"/>
    <w:rsid w:val="00ED09DA"/>
    <w:rsid w:val="00ED0C59"/>
    <w:rsid w:val="00ED4141"/>
    <w:rsid w:val="00ED4E18"/>
    <w:rsid w:val="00ED7B18"/>
    <w:rsid w:val="00EE2953"/>
    <w:rsid w:val="00EE29BA"/>
    <w:rsid w:val="00EE3A7B"/>
    <w:rsid w:val="00EE44C0"/>
    <w:rsid w:val="00EF0051"/>
    <w:rsid w:val="00EF6306"/>
    <w:rsid w:val="00F0202D"/>
    <w:rsid w:val="00F039C7"/>
    <w:rsid w:val="00F10D4E"/>
    <w:rsid w:val="00F114C4"/>
    <w:rsid w:val="00F123EC"/>
    <w:rsid w:val="00F12CDD"/>
    <w:rsid w:val="00F230F0"/>
    <w:rsid w:val="00F33A1A"/>
    <w:rsid w:val="00F478CB"/>
    <w:rsid w:val="00F52C97"/>
    <w:rsid w:val="00F54257"/>
    <w:rsid w:val="00F619F4"/>
    <w:rsid w:val="00F62093"/>
    <w:rsid w:val="00F62C23"/>
    <w:rsid w:val="00F64D54"/>
    <w:rsid w:val="00F661DA"/>
    <w:rsid w:val="00F722A2"/>
    <w:rsid w:val="00F72573"/>
    <w:rsid w:val="00F75F59"/>
    <w:rsid w:val="00F82885"/>
    <w:rsid w:val="00F842FD"/>
    <w:rsid w:val="00F851AB"/>
    <w:rsid w:val="00F87E26"/>
    <w:rsid w:val="00F96923"/>
    <w:rsid w:val="00F96C3F"/>
    <w:rsid w:val="00F9798A"/>
    <w:rsid w:val="00FA17A2"/>
    <w:rsid w:val="00FA1C94"/>
    <w:rsid w:val="00FB13E6"/>
    <w:rsid w:val="00FB24BE"/>
    <w:rsid w:val="00FB4F7A"/>
    <w:rsid w:val="00FB58A3"/>
    <w:rsid w:val="00FB6B35"/>
    <w:rsid w:val="00FD436F"/>
    <w:rsid w:val="00FD5A26"/>
    <w:rsid w:val="00FD64B4"/>
    <w:rsid w:val="00FE3EC4"/>
    <w:rsid w:val="00FF3E46"/>
    <w:rsid w:val="00FF5A58"/>
    <w:rsid w:val="01045EF2"/>
    <w:rsid w:val="012E4910"/>
    <w:rsid w:val="01542523"/>
    <w:rsid w:val="01F12DE1"/>
    <w:rsid w:val="01F2AA60"/>
    <w:rsid w:val="0210DC9C"/>
    <w:rsid w:val="030613B6"/>
    <w:rsid w:val="03111115"/>
    <w:rsid w:val="035887D9"/>
    <w:rsid w:val="045771CF"/>
    <w:rsid w:val="0461D686"/>
    <w:rsid w:val="04BE3E18"/>
    <w:rsid w:val="051185B5"/>
    <w:rsid w:val="05150312"/>
    <w:rsid w:val="051B6458"/>
    <w:rsid w:val="05837B31"/>
    <w:rsid w:val="064B1642"/>
    <w:rsid w:val="067DC692"/>
    <w:rsid w:val="0680B39A"/>
    <w:rsid w:val="06B0DB53"/>
    <w:rsid w:val="06DAB606"/>
    <w:rsid w:val="0702A873"/>
    <w:rsid w:val="0743F672"/>
    <w:rsid w:val="07E10790"/>
    <w:rsid w:val="07E4655B"/>
    <w:rsid w:val="07FBE37C"/>
    <w:rsid w:val="08B9BA7F"/>
    <w:rsid w:val="08CFABA1"/>
    <w:rsid w:val="08E30B38"/>
    <w:rsid w:val="09B901CC"/>
    <w:rsid w:val="09EC6990"/>
    <w:rsid w:val="0B080674"/>
    <w:rsid w:val="0B30BA49"/>
    <w:rsid w:val="0B809283"/>
    <w:rsid w:val="0B95852A"/>
    <w:rsid w:val="0C139AEC"/>
    <w:rsid w:val="0C775A53"/>
    <w:rsid w:val="0C828E8F"/>
    <w:rsid w:val="0C831CBD"/>
    <w:rsid w:val="0C936A2F"/>
    <w:rsid w:val="0D46AECE"/>
    <w:rsid w:val="0D83B2E0"/>
    <w:rsid w:val="0D908EE6"/>
    <w:rsid w:val="0DA3639B"/>
    <w:rsid w:val="0DC1D856"/>
    <w:rsid w:val="0E13DA01"/>
    <w:rsid w:val="0E4FAE35"/>
    <w:rsid w:val="0F0DDCB5"/>
    <w:rsid w:val="0F17ED10"/>
    <w:rsid w:val="0F399EA8"/>
    <w:rsid w:val="0FCD8494"/>
    <w:rsid w:val="100B418D"/>
    <w:rsid w:val="10966277"/>
    <w:rsid w:val="10F169E6"/>
    <w:rsid w:val="11A7A7E9"/>
    <w:rsid w:val="12930AF5"/>
    <w:rsid w:val="130124E1"/>
    <w:rsid w:val="13274B03"/>
    <w:rsid w:val="133684EF"/>
    <w:rsid w:val="13B9273F"/>
    <w:rsid w:val="14E6322E"/>
    <w:rsid w:val="14F3CF8E"/>
    <w:rsid w:val="15132B74"/>
    <w:rsid w:val="152EA4F6"/>
    <w:rsid w:val="154C7A02"/>
    <w:rsid w:val="15C7FD79"/>
    <w:rsid w:val="169F456F"/>
    <w:rsid w:val="16B583A1"/>
    <w:rsid w:val="1714242B"/>
    <w:rsid w:val="17A29BD7"/>
    <w:rsid w:val="18B52159"/>
    <w:rsid w:val="1901BD8B"/>
    <w:rsid w:val="19717F52"/>
    <w:rsid w:val="1983A064"/>
    <w:rsid w:val="19CB4F5D"/>
    <w:rsid w:val="19D3ACC6"/>
    <w:rsid w:val="1B577EDA"/>
    <w:rsid w:val="1B636798"/>
    <w:rsid w:val="1B9E13EA"/>
    <w:rsid w:val="1CEBA5AA"/>
    <w:rsid w:val="1D0F8581"/>
    <w:rsid w:val="1D1CCB46"/>
    <w:rsid w:val="1E224F29"/>
    <w:rsid w:val="1E2D0383"/>
    <w:rsid w:val="1EAD9B60"/>
    <w:rsid w:val="1F34BBDE"/>
    <w:rsid w:val="1FFED674"/>
    <w:rsid w:val="20249EB5"/>
    <w:rsid w:val="202C0C1B"/>
    <w:rsid w:val="20BA32B1"/>
    <w:rsid w:val="20BAD406"/>
    <w:rsid w:val="2129CA3F"/>
    <w:rsid w:val="21699A84"/>
    <w:rsid w:val="21B635B9"/>
    <w:rsid w:val="21C835F6"/>
    <w:rsid w:val="21F675B7"/>
    <w:rsid w:val="223627B3"/>
    <w:rsid w:val="231C7984"/>
    <w:rsid w:val="23C8F318"/>
    <w:rsid w:val="241E46AF"/>
    <w:rsid w:val="253D3A79"/>
    <w:rsid w:val="25B2A8DF"/>
    <w:rsid w:val="26413F3C"/>
    <w:rsid w:val="2642EFE7"/>
    <w:rsid w:val="2669CBB0"/>
    <w:rsid w:val="26F30969"/>
    <w:rsid w:val="27BDE74F"/>
    <w:rsid w:val="27CDE244"/>
    <w:rsid w:val="28F90C9B"/>
    <w:rsid w:val="2929B061"/>
    <w:rsid w:val="299042CC"/>
    <w:rsid w:val="2AD3E482"/>
    <w:rsid w:val="2B555831"/>
    <w:rsid w:val="2B604BBA"/>
    <w:rsid w:val="2C1E8ED4"/>
    <w:rsid w:val="2D8890C7"/>
    <w:rsid w:val="2E9276FC"/>
    <w:rsid w:val="2EB77C6E"/>
    <w:rsid w:val="31AE37AD"/>
    <w:rsid w:val="323CF034"/>
    <w:rsid w:val="324107E6"/>
    <w:rsid w:val="32729EE6"/>
    <w:rsid w:val="3272FCED"/>
    <w:rsid w:val="3369AE2F"/>
    <w:rsid w:val="3377B8B6"/>
    <w:rsid w:val="33857BEF"/>
    <w:rsid w:val="33D57BA5"/>
    <w:rsid w:val="340A7EBB"/>
    <w:rsid w:val="34790FCA"/>
    <w:rsid w:val="34D49196"/>
    <w:rsid w:val="35229711"/>
    <w:rsid w:val="35FA055F"/>
    <w:rsid w:val="36C7D0C2"/>
    <w:rsid w:val="379DC824"/>
    <w:rsid w:val="3854DBFF"/>
    <w:rsid w:val="38D6826A"/>
    <w:rsid w:val="390D1EFD"/>
    <w:rsid w:val="395FE7E2"/>
    <w:rsid w:val="39B8ED4F"/>
    <w:rsid w:val="3A50459C"/>
    <w:rsid w:val="3AF6F1AF"/>
    <w:rsid w:val="3B0A6B80"/>
    <w:rsid w:val="3B1620B5"/>
    <w:rsid w:val="3BEA0B92"/>
    <w:rsid w:val="3C1CF101"/>
    <w:rsid w:val="3C3E3881"/>
    <w:rsid w:val="3C430867"/>
    <w:rsid w:val="3D4F0D6F"/>
    <w:rsid w:val="3E08C64B"/>
    <w:rsid w:val="3E5897BB"/>
    <w:rsid w:val="3F4ACA6E"/>
    <w:rsid w:val="3FADEA16"/>
    <w:rsid w:val="4164F26A"/>
    <w:rsid w:val="42170FB1"/>
    <w:rsid w:val="426027AB"/>
    <w:rsid w:val="4273E915"/>
    <w:rsid w:val="42C8D07D"/>
    <w:rsid w:val="42DDAD07"/>
    <w:rsid w:val="43016C6A"/>
    <w:rsid w:val="436E6C8F"/>
    <w:rsid w:val="43B738FD"/>
    <w:rsid w:val="449AA2D7"/>
    <w:rsid w:val="44CA9125"/>
    <w:rsid w:val="4531BBC3"/>
    <w:rsid w:val="453DE364"/>
    <w:rsid w:val="45C8FFAA"/>
    <w:rsid w:val="46090BEF"/>
    <w:rsid w:val="46A09D53"/>
    <w:rsid w:val="4715610C"/>
    <w:rsid w:val="482BE62C"/>
    <w:rsid w:val="48C4ABF6"/>
    <w:rsid w:val="48EC63E7"/>
    <w:rsid w:val="48F534FC"/>
    <w:rsid w:val="48FD8A30"/>
    <w:rsid w:val="4A708DDA"/>
    <w:rsid w:val="4AA41EE0"/>
    <w:rsid w:val="4ABB44F8"/>
    <w:rsid w:val="4AE08497"/>
    <w:rsid w:val="4AEDE563"/>
    <w:rsid w:val="4B2F8B29"/>
    <w:rsid w:val="4B305A97"/>
    <w:rsid w:val="4B31A9A0"/>
    <w:rsid w:val="4B412007"/>
    <w:rsid w:val="4C0B5504"/>
    <w:rsid w:val="4CB07282"/>
    <w:rsid w:val="4D4A7E4D"/>
    <w:rsid w:val="4D810CAB"/>
    <w:rsid w:val="4E16ABAC"/>
    <w:rsid w:val="4E8162B2"/>
    <w:rsid w:val="4F15CD7B"/>
    <w:rsid w:val="5094CAA8"/>
    <w:rsid w:val="511F006F"/>
    <w:rsid w:val="519DF06C"/>
    <w:rsid w:val="5218F22A"/>
    <w:rsid w:val="521FC781"/>
    <w:rsid w:val="5249A9C7"/>
    <w:rsid w:val="52AEB16C"/>
    <w:rsid w:val="52B50F04"/>
    <w:rsid w:val="52B75E98"/>
    <w:rsid w:val="52BAB9E0"/>
    <w:rsid w:val="531A9B18"/>
    <w:rsid w:val="53301A0C"/>
    <w:rsid w:val="53E48E65"/>
    <w:rsid w:val="54181963"/>
    <w:rsid w:val="54962C9F"/>
    <w:rsid w:val="549AE9CD"/>
    <w:rsid w:val="54A2E4E5"/>
    <w:rsid w:val="54CBBC41"/>
    <w:rsid w:val="559B66F8"/>
    <w:rsid w:val="55EEC8D1"/>
    <w:rsid w:val="56436A64"/>
    <w:rsid w:val="56DCB6F3"/>
    <w:rsid w:val="56E0608B"/>
    <w:rsid w:val="57A30FED"/>
    <w:rsid w:val="57D314F4"/>
    <w:rsid w:val="57DAB7D1"/>
    <w:rsid w:val="57DCB903"/>
    <w:rsid w:val="581AD3AE"/>
    <w:rsid w:val="585833A4"/>
    <w:rsid w:val="58DEAAB3"/>
    <w:rsid w:val="594CC277"/>
    <w:rsid w:val="5968128B"/>
    <w:rsid w:val="59D6E6E8"/>
    <w:rsid w:val="5AFEA80E"/>
    <w:rsid w:val="5B0E4A76"/>
    <w:rsid w:val="5B52F3C7"/>
    <w:rsid w:val="5B9C496C"/>
    <w:rsid w:val="5D6AE1F5"/>
    <w:rsid w:val="5D973ED2"/>
    <w:rsid w:val="5E82D086"/>
    <w:rsid w:val="5ED890F9"/>
    <w:rsid w:val="5F291DB6"/>
    <w:rsid w:val="5F8A5126"/>
    <w:rsid w:val="5F9C0D72"/>
    <w:rsid w:val="5FFE7D87"/>
    <w:rsid w:val="601710B2"/>
    <w:rsid w:val="611A7A13"/>
    <w:rsid w:val="61432B9F"/>
    <w:rsid w:val="61DB6839"/>
    <w:rsid w:val="630E3C43"/>
    <w:rsid w:val="6411076B"/>
    <w:rsid w:val="64FFECEB"/>
    <w:rsid w:val="659653EB"/>
    <w:rsid w:val="67693FFA"/>
    <w:rsid w:val="677747E8"/>
    <w:rsid w:val="67B03FCB"/>
    <w:rsid w:val="680372D8"/>
    <w:rsid w:val="6814B3D3"/>
    <w:rsid w:val="68189895"/>
    <w:rsid w:val="685C27F9"/>
    <w:rsid w:val="68B38020"/>
    <w:rsid w:val="68C59D2B"/>
    <w:rsid w:val="69BBE0B2"/>
    <w:rsid w:val="69E83070"/>
    <w:rsid w:val="6A3538C7"/>
    <w:rsid w:val="6B1E720D"/>
    <w:rsid w:val="6BDF4F9D"/>
    <w:rsid w:val="6C69B60E"/>
    <w:rsid w:val="6DDCF9D9"/>
    <w:rsid w:val="6E62562E"/>
    <w:rsid w:val="6E97035B"/>
    <w:rsid w:val="6ECC8E8B"/>
    <w:rsid w:val="6ED3B47B"/>
    <w:rsid w:val="6F75E72A"/>
    <w:rsid w:val="6FE8DCE6"/>
    <w:rsid w:val="6FFDC876"/>
    <w:rsid w:val="70511DBA"/>
    <w:rsid w:val="7111BD16"/>
    <w:rsid w:val="718445F8"/>
    <w:rsid w:val="7361F55B"/>
    <w:rsid w:val="73927143"/>
    <w:rsid w:val="73EC1265"/>
    <w:rsid w:val="73ECDCFA"/>
    <w:rsid w:val="745E0EDF"/>
    <w:rsid w:val="74CC26F9"/>
    <w:rsid w:val="74F1EB81"/>
    <w:rsid w:val="7596D446"/>
    <w:rsid w:val="759868C2"/>
    <w:rsid w:val="76B9895C"/>
    <w:rsid w:val="771AD62A"/>
    <w:rsid w:val="7728660B"/>
    <w:rsid w:val="776CF627"/>
    <w:rsid w:val="77D94215"/>
    <w:rsid w:val="785F06A8"/>
    <w:rsid w:val="78718E41"/>
    <w:rsid w:val="78806DFD"/>
    <w:rsid w:val="792DE865"/>
    <w:rsid w:val="79BDFEC6"/>
    <w:rsid w:val="7B315F45"/>
    <w:rsid w:val="7BAC04CB"/>
    <w:rsid w:val="7C0FAF24"/>
    <w:rsid w:val="7DDEFB32"/>
    <w:rsid w:val="7E06C4C2"/>
    <w:rsid w:val="7E149F3D"/>
    <w:rsid w:val="7E1FEF57"/>
    <w:rsid w:val="7F9076E2"/>
    <w:rsid w:val="7FED6E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2242DB31-6A36-42B3-9DF4-9DB01D0E4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804E2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actpsy.2023.104037"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97CE796497814FA9609D42CA90DB1D" ma:contentTypeVersion="4" ma:contentTypeDescription="Create a new document." ma:contentTypeScope="" ma:versionID="dbef8a9227ece5d07a526181a9e0f885">
  <xsd:schema xmlns:xsd="http://www.w3.org/2001/XMLSchema" xmlns:xs="http://www.w3.org/2001/XMLSchema" xmlns:p="http://schemas.microsoft.com/office/2006/metadata/properties" xmlns:ns2="f40283a4-cd55-46dc-b77d-11e3588c0706" targetNamespace="http://schemas.microsoft.com/office/2006/metadata/properties" ma:root="true" ma:fieldsID="ba7065347c865f94f88602fc5891d03f" ns2:_="">
    <xsd:import namespace="f40283a4-cd55-46dc-b77d-11e3588c07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283a4-cd55-46dc-b77d-11e3588c0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439901-F778-458D-9D54-4E267915A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0283a4-cd55-46dc-b77d-11e3588c07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f40283a4-cd55-46dc-b77d-11e3588c0706"/>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5444</Words>
  <Characters>31032</Characters>
  <Application>Microsoft Office Word</Application>
  <DocSecurity>4</DocSecurity>
  <Lines>258</Lines>
  <Paragraphs>72</Paragraphs>
  <ScaleCrop>false</ScaleCrop>
  <Company>UoW Trinity Saint David</Company>
  <LinksUpToDate>false</LinksUpToDate>
  <CharactersWithSpaces>36404</CharactersWithSpaces>
  <SharedDoc>false</SharedDoc>
  <HLinks>
    <vt:vector size="54" baseType="variant">
      <vt:variant>
        <vt:i4>7143453</vt:i4>
      </vt:variant>
      <vt:variant>
        <vt:i4>24</vt:i4>
      </vt:variant>
      <vt:variant>
        <vt:i4>0</vt:i4>
      </vt:variant>
      <vt:variant>
        <vt:i4>5</vt:i4>
      </vt:variant>
      <vt:variant>
        <vt:lpwstr>mailto:pgresearch@uwtsd.ac.uk</vt:lpwstr>
      </vt:variant>
      <vt:variant>
        <vt:lpwstr/>
      </vt:variant>
      <vt:variant>
        <vt:i4>2490492</vt:i4>
      </vt:variant>
      <vt:variant>
        <vt:i4>21</vt:i4>
      </vt:variant>
      <vt:variant>
        <vt:i4>0</vt:i4>
      </vt:variant>
      <vt:variant>
        <vt:i4>5</vt:i4>
      </vt:variant>
      <vt:variant>
        <vt:lpwstr>https://mytsd.uwtsd.ac.uk/</vt:lpwstr>
      </vt:variant>
      <vt:variant>
        <vt:lpwstr/>
      </vt:variant>
      <vt:variant>
        <vt:i4>65625</vt:i4>
      </vt:variant>
      <vt:variant>
        <vt:i4>18</vt:i4>
      </vt:variant>
      <vt:variant>
        <vt:i4>0</vt:i4>
      </vt:variant>
      <vt:variant>
        <vt:i4>5</vt:i4>
      </vt:variant>
      <vt:variant>
        <vt:lpwstr>https://www.uwtsd.ac.uk/research/research-ethics/</vt:lpwstr>
      </vt:variant>
      <vt:variant>
        <vt:lpwstr/>
      </vt:variant>
      <vt:variant>
        <vt:i4>3407989</vt:i4>
      </vt:variant>
      <vt:variant>
        <vt:i4>15</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12</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5177419</vt:i4>
      </vt:variant>
      <vt:variant>
        <vt:i4>9</vt:i4>
      </vt:variant>
      <vt:variant>
        <vt:i4>0</vt:i4>
      </vt:variant>
      <vt:variant>
        <vt:i4>5</vt:i4>
      </vt:variant>
      <vt:variant>
        <vt:lpwstr>https://doi.org/10.1016/j.actpsy.2023.104037</vt:lpwstr>
      </vt:variant>
      <vt:variant>
        <vt:lpwstr/>
      </vt:variant>
      <vt:variant>
        <vt:i4>6750246</vt:i4>
      </vt:variant>
      <vt:variant>
        <vt:i4>6</vt:i4>
      </vt:variant>
      <vt:variant>
        <vt:i4>0</vt:i4>
      </vt:variant>
      <vt:variant>
        <vt:i4>5</vt:i4>
      </vt:variant>
      <vt:variant>
        <vt:lpwstr>C:\Users\c.lohmann-hancock\AppData\Local\Microsoft\Windows\INetCache\REICoP-17-20-v3-Final.pdf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Thomas Morgan (2104641)</cp:lastModifiedBy>
  <cp:revision>82</cp:revision>
  <cp:lastPrinted>2016-10-24T20:21:00Z</cp:lastPrinted>
  <dcterms:created xsi:type="dcterms:W3CDTF">2025-01-27T20:25:00Z</dcterms:created>
  <dcterms:modified xsi:type="dcterms:W3CDTF">2025-02-03T13:13:00Z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0x010100BA97CE796497814FA9609D42CA90DB1D</vt:lpwstr>
  </property>
  <property fmtid="{D5CDD505-2E9C-101B-9397-08002B2CF9AE}" pid="3" name="MediaServiceImageTags">
    <vt:lpwstr/>
  </property>
</Properties>
</file>