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6"/>
          <w:szCs w:val="72"/>
        </w:rPr>
        <w:id w:val="-1800594602"/>
        <w:docPartObj>
          <w:docPartGallery w:val="Cover Pages"/>
          <w:docPartUnique/>
        </w:docPartObj>
      </w:sdtPr>
      <w:sdtEndPr>
        <w:rPr>
          <w:rFonts w:ascii="Arial" w:eastAsia="Arial" w:hAnsi="Arial" w:cs="Arial"/>
          <w:sz w:val="24"/>
          <w:szCs w:val="24"/>
          <w:lang w:val="en" w:eastAsia="en-GB"/>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3855"/>
            <w:gridCol w:w="3248"/>
            <w:gridCol w:w="2689"/>
          </w:tblGrid>
          <w:tr w:rsidR="00C858D5" w14:paraId="08BC78B0" w14:textId="77777777">
            <w:tc>
              <w:tcPr>
                <w:tcW w:w="3525" w:type="dxa"/>
                <w:tcBorders>
                  <w:bottom w:val="single" w:sz="18" w:space="0" w:color="808080" w:themeColor="background1" w:themeShade="80"/>
                  <w:right w:val="single" w:sz="18" w:space="0" w:color="808080" w:themeColor="background1" w:themeShade="80"/>
                </w:tcBorders>
                <w:vAlign w:val="center"/>
              </w:tcPr>
              <w:p w14:paraId="51770CC2" w14:textId="4C972F5E" w:rsidR="00C858D5" w:rsidRDefault="00C858D5" w:rsidP="00C858D5">
                <w:pPr>
                  <w:pStyle w:val="NoSpacing"/>
                  <w:rPr>
                    <w:rFonts w:asciiTheme="majorHAnsi" w:eastAsiaTheme="majorEastAsia" w:hAnsiTheme="majorHAnsi" w:cstheme="majorBidi"/>
                    <w:sz w:val="76"/>
                    <w:szCs w:val="72"/>
                  </w:rPr>
                </w:pPr>
                <w:r w:rsidRPr="0061251E">
                  <w:rPr>
                    <w:rFonts w:ascii="Arial" w:eastAsiaTheme="majorEastAsia" w:hAnsi="Arial" w:cs="Arial"/>
                    <w:b/>
                    <w:sz w:val="56"/>
                    <w:szCs w:val="56"/>
                  </w:rPr>
                  <w:t>A</w:t>
                </w:r>
                <w:sdt>
                  <w:sdtPr>
                    <w:rPr>
                      <w:rFonts w:ascii="Arial" w:eastAsiaTheme="majorEastAsia" w:hAnsi="Arial" w:cs="Arial"/>
                      <w:b/>
                      <w:sz w:val="56"/>
                      <w:szCs w:val="56"/>
                    </w:rPr>
                    <w:alias w:val="Title"/>
                    <w:id w:val="276713177"/>
                    <w:placeholder>
                      <w:docPart w:val="3C8710301EBF41638ECFE8237C7216DF"/>
                    </w:placeholder>
                    <w:dataBinding w:prefixMappings="xmlns:ns0='http://schemas.openxmlformats.org/package/2006/metadata/core-properties' xmlns:ns1='http://purl.org/dc/elements/1.1/'" w:xpath="/ns0:coreProperties[1]/ns1:title[1]" w:storeItemID="{6C3C8BC8-F283-45AE-878A-BAB7291924A1}"/>
                    <w:text/>
                  </w:sdtPr>
                  <w:sdtContent>
                    <w:r w:rsidRPr="0061251E">
                      <w:rPr>
                        <w:rFonts w:ascii="Arial" w:eastAsiaTheme="majorEastAsia" w:hAnsi="Arial" w:cs="Arial"/>
                        <w:b/>
                        <w:sz w:val="56"/>
                        <w:szCs w:val="56"/>
                      </w:rPr>
                      <w:t xml:space="preserve">nnotated Bibliography </w:t>
                    </w:r>
                  </w:sdtContent>
                </w:sdt>
              </w:p>
            </w:tc>
            <w:tc>
              <w:tcPr>
                <w:tcW w:w="6267" w:type="dxa"/>
                <w:gridSpan w:val="2"/>
                <w:tcBorders>
                  <w:left w:val="single" w:sz="18" w:space="0" w:color="808080" w:themeColor="background1" w:themeShade="80"/>
                  <w:bottom w:val="single" w:sz="18" w:space="0" w:color="808080" w:themeColor="background1" w:themeShade="80"/>
                </w:tcBorders>
                <w:vAlign w:val="center"/>
              </w:tcPr>
              <w:p w14:paraId="4D92344A" w14:textId="6E1B6848" w:rsidR="0061251E" w:rsidRPr="0061251E" w:rsidRDefault="0061251E" w:rsidP="0061251E">
                <w:pPr>
                  <w:pStyle w:val="NoSpacing"/>
                  <w:jc w:val="center"/>
                  <w:rPr>
                    <w:rFonts w:ascii="Arial" w:eastAsiaTheme="majorEastAsia" w:hAnsi="Arial" w:cs="Arial"/>
                    <w:b/>
                    <w:sz w:val="52"/>
                    <w:szCs w:val="52"/>
                  </w:rPr>
                </w:pPr>
                <w:r w:rsidRPr="0061251E">
                  <w:rPr>
                    <w:rFonts w:ascii="Arial" w:eastAsiaTheme="majorEastAsia" w:hAnsi="Arial" w:cs="Arial"/>
                    <w:b/>
                    <w:sz w:val="52"/>
                    <w:szCs w:val="52"/>
                  </w:rPr>
                  <w:t>An Assignment</w:t>
                </w:r>
              </w:p>
              <w:p w14:paraId="5F315AAC" w14:textId="2C7C778A" w:rsidR="00C858D5" w:rsidRPr="0061251E" w:rsidRDefault="0061251E" w:rsidP="0061251E">
                <w:pPr>
                  <w:pStyle w:val="NoSpacing"/>
                  <w:jc w:val="center"/>
                  <w:rPr>
                    <w:rFonts w:ascii="Arial" w:eastAsiaTheme="majorEastAsia" w:hAnsi="Arial" w:cs="Arial"/>
                    <w:b/>
                    <w:sz w:val="52"/>
                    <w:szCs w:val="52"/>
                  </w:rPr>
                </w:pPr>
                <w:r w:rsidRPr="0061251E">
                  <w:rPr>
                    <w:rFonts w:ascii="Arial" w:eastAsiaTheme="majorEastAsia" w:hAnsi="Arial" w:cs="Arial"/>
                    <w:b/>
                    <w:sz w:val="52"/>
                    <w:szCs w:val="52"/>
                  </w:rPr>
                  <w:t>on</w:t>
                </w:r>
              </w:p>
              <w:p w14:paraId="04C8A09A" w14:textId="3F6CD773" w:rsidR="0061251E" w:rsidRPr="0061251E" w:rsidRDefault="0061251E" w:rsidP="0061251E">
                <w:pPr>
                  <w:pStyle w:val="NoSpacing"/>
                  <w:jc w:val="center"/>
                  <w:rPr>
                    <w:rFonts w:ascii="Arial" w:eastAsiaTheme="majorEastAsia" w:hAnsi="Arial" w:cs="Arial"/>
                    <w:b/>
                    <w:sz w:val="52"/>
                    <w:szCs w:val="52"/>
                  </w:rPr>
                </w:pPr>
                <w:r w:rsidRPr="0061251E">
                  <w:rPr>
                    <w:rFonts w:ascii="Arial" w:eastAsiaTheme="majorEastAsia" w:hAnsi="Arial" w:cs="Arial"/>
                    <w:b/>
                    <w:sz w:val="52"/>
                    <w:szCs w:val="52"/>
                  </w:rPr>
                  <w:t>Psychology in Health and Social Care</w:t>
                </w:r>
              </w:p>
              <w:p w14:paraId="22DDA393" w14:textId="77777777" w:rsidR="0061251E" w:rsidRDefault="0061251E">
                <w:pPr>
                  <w:pStyle w:val="NoSpacing"/>
                  <w:rPr>
                    <w:rFonts w:asciiTheme="majorHAnsi" w:eastAsiaTheme="majorEastAsia" w:hAnsiTheme="majorHAnsi" w:cstheme="majorBidi"/>
                    <w:sz w:val="36"/>
                    <w:szCs w:val="36"/>
                  </w:rPr>
                </w:pPr>
              </w:p>
              <w:p w14:paraId="2BD8F8A0" w14:textId="73BA051E" w:rsidR="0061251E" w:rsidRPr="0061251E" w:rsidRDefault="0061251E">
                <w:pPr>
                  <w:pStyle w:val="NoSpacing"/>
                  <w:rPr>
                    <w:rFonts w:ascii="Arial" w:eastAsiaTheme="majorEastAsia" w:hAnsi="Arial" w:cs="Arial"/>
                    <w:sz w:val="36"/>
                    <w:szCs w:val="36"/>
                  </w:rPr>
                </w:pPr>
                <w:r w:rsidRPr="0061251E">
                  <w:rPr>
                    <w:rFonts w:ascii="Arial" w:eastAsiaTheme="majorEastAsia" w:hAnsi="Arial" w:cs="Arial"/>
                    <w:sz w:val="36"/>
                    <w:szCs w:val="36"/>
                  </w:rPr>
                  <w:t xml:space="preserve">Module code: </w:t>
                </w:r>
                <w:r w:rsidRPr="0061251E">
                  <w:rPr>
                    <w:rFonts w:ascii="Arial" w:eastAsiaTheme="majorEastAsia" w:hAnsi="Arial" w:cs="Arial"/>
                    <w:b/>
                    <w:sz w:val="36"/>
                    <w:szCs w:val="36"/>
                  </w:rPr>
                  <w:t>LCHS4006</w:t>
                </w:r>
              </w:p>
              <w:p w14:paraId="03705D6B" w14:textId="0C2145D0" w:rsidR="00C858D5" w:rsidRDefault="00C858D5" w:rsidP="0061251E">
                <w:pPr>
                  <w:pStyle w:val="NoSpacing"/>
                  <w:rPr>
                    <w:color w:val="4F81BD" w:themeColor="accent1"/>
                    <w:sz w:val="200"/>
                    <w:szCs w:val="200"/>
                    <w14:numForm w14:val="oldStyle"/>
                  </w:rPr>
                </w:pPr>
              </w:p>
            </w:tc>
          </w:tr>
          <w:tr w:rsidR="00C858D5" w14:paraId="31036C12" w14:textId="77777777">
            <w:tc>
              <w:tcPr>
                <w:tcW w:w="7054" w:type="dxa"/>
                <w:gridSpan w:val="2"/>
                <w:tcBorders>
                  <w:top w:val="single" w:sz="18" w:space="0" w:color="808080" w:themeColor="background1" w:themeShade="80"/>
                </w:tcBorders>
                <w:vAlign w:val="center"/>
              </w:tcPr>
              <w:p w14:paraId="56D9D29C" w14:textId="1FC5F6B5" w:rsidR="00C858D5" w:rsidRPr="0061251E" w:rsidRDefault="0061251E" w:rsidP="0061251E">
                <w:pPr>
                  <w:pStyle w:val="NoSpacing"/>
                  <w:rPr>
                    <w:rFonts w:ascii="Arial" w:hAnsi="Arial" w:cs="Arial"/>
                    <w:sz w:val="24"/>
                    <w:szCs w:val="24"/>
                  </w:rPr>
                </w:pPr>
                <w:r w:rsidRPr="0061251E">
                  <w:rPr>
                    <w:rFonts w:ascii="Arial" w:hAnsi="Arial" w:cs="Arial"/>
                    <w:sz w:val="24"/>
                    <w:szCs w:val="24"/>
                  </w:rPr>
                  <w:t>Prepared by,</w:t>
                </w:r>
              </w:p>
              <w:p w14:paraId="1F3A1C99" w14:textId="77777777" w:rsidR="0061251E" w:rsidRPr="0061251E" w:rsidRDefault="0061251E" w:rsidP="0061251E">
                <w:pPr>
                  <w:pStyle w:val="NoSpacing"/>
                  <w:rPr>
                    <w:rFonts w:ascii="Arial" w:hAnsi="Arial" w:cs="Arial"/>
                    <w:b/>
                    <w:sz w:val="24"/>
                    <w:szCs w:val="24"/>
                  </w:rPr>
                </w:pPr>
                <w:r w:rsidRPr="0061251E">
                  <w:rPr>
                    <w:rFonts w:ascii="Arial" w:hAnsi="Arial" w:cs="Arial"/>
                    <w:b/>
                    <w:sz w:val="24"/>
                    <w:szCs w:val="24"/>
                  </w:rPr>
                  <w:t>Sumi Teresa Ascension</w:t>
                </w:r>
              </w:p>
              <w:p w14:paraId="416EAEDC" w14:textId="147014B7" w:rsidR="0061251E" w:rsidRDefault="0061251E" w:rsidP="0061251E">
                <w:pPr>
                  <w:pStyle w:val="NoSpacing"/>
                </w:pPr>
                <w:r w:rsidRPr="0061251E">
                  <w:rPr>
                    <w:rFonts w:ascii="Arial" w:hAnsi="Arial" w:cs="Arial"/>
                    <w:sz w:val="24"/>
                    <w:szCs w:val="24"/>
                  </w:rPr>
                  <w:t>Student ID: 2130237</w:t>
                </w:r>
              </w:p>
            </w:tc>
            <w:tc>
              <w:tcPr>
                <w:tcW w:w="2738" w:type="dxa"/>
                <w:tcBorders>
                  <w:top w:val="single" w:sz="18" w:space="0" w:color="808080" w:themeColor="background1" w:themeShade="80"/>
                </w:tcBorders>
                <w:vAlign w:val="center"/>
              </w:tcPr>
              <w:p w14:paraId="3AF245CF" w14:textId="77777777" w:rsidR="00C858D5" w:rsidRPr="0061251E" w:rsidRDefault="0061251E" w:rsidP="0061251E">
                <w:pPr>
                  <w:pStyle w:val="NoSpacing"/>
                  <w:rPr>
                    <w:rFonts w:ascii="Arial" w:eastAsiaTheme="majorEastAsia" w:hAnsi="Arial" w:cs="Arial"/>
                    <w:sz w:val="24"/>
                    <w:szCs w:val="24"/>
                  </w:rPr>
                </w:pPr>
                <w:r w:rsidRPr="0061251E">
                  <w:rPr>
                    <w:rFonts w:ascii="Arial" w:eastAsiaTheme="majorEastAsia" w:hAnsi="Arial" w:cs="Arial"/>
                    <w:sz w:val="24"/>
                    <w:szCs w:val="24"/>
                  </w:rPr>
                  <w:t xml:space="preserve">Submitted to, </w:t>
                </w:r>
              </w:p>
              <w:p w14:paraId="4E370D3B" w14:textId="3B7864CC" w:rsidR="0061251E" w:rsidRPr="0061251E" w:rsidRDefault="0061251E" w:rsidP="0061251E">
                <w:pPr>
                  <w:pStyle w:val="NoSpacing"/>
                  <w:rPr>
                    <w:rFonts w:asciiTheme="majorHAnsi" w:eastAsiaTheme="majorEastAsia" w:hAnsiTheme="majorHAnsi" w:cstheme="majorBidi"/>
                    <w:b/>
                    <w:sz w:val="36"/>
                    <w:szCs w:val="36"/>
                  </w:rPr>
                </w:pPr>
                <w:r w:rsidRPr="0061251E">
                  <w:rPr>
                    <w:rFonts w:ascii="Arial" w:eastAsiaTheme="majorEastAsia" w:hAnsi="Arial" w:cs="Arial"/>
                    <w:b/>
                    <w:sz w:val="24"/>
                    <w:szCs w:val="24"/>
                  </w:rPr>
                  <w:t>Alice Clayton</w:t>
                </w:r>
              </w:p>
            </w:tc>
          </w:tr>
        </w:tbl>
        <w:p w14:paraId="6B55CDFF" w14:textId="7B6CE77E" w:rsidR="00C858D5" w:rsidRDefault="00C858D5"/>
        <w:p w14:paraId="5321C45D" w14:textId="63541EFA" w:rsidR="00C858D5" w:rsidRDefault="00C858D5">
          <w:pPr>
            <w:rPr>
              <w:sz w:val="24"/>
              <w:szCs w:val="24"/>
            </w:rPr>
          </w:pPr>
          <w:r>
            <w:rPr>
              <w:sz w:val="24"/>
              <w:szCs w:val="24"/>
            </w:rPr>
            <w:br w:type="page"/>
          </w:r>
        </w:p>
      </w:sdtContent>
    </w:sdt>
    <w:p w14:paraId="5E8459FA" w14:textId="0433D291" w:rsidR="00C858D5" w:rsidRPr="009652EB" w:rsidRDefault="00C858D5" w:rsidP="009652EB">
      <w:pPr>
        <w:tabs>
          <w:tab w:val="left" w:pos="7655"/>
        </w:tabs>
        <w:spacing w:line="360" w:lineRule="auto"/>
        <w:jc w:val="both"/>
        <w:rPr>
          <w:b/>
        </w:rPr>
      </w:pPr>
      <w:proofErr w:type="gramStart"/>
      <w:r w:rsidRPr="009652EB">
        <w:rPr>
          <w:b/>
        </w:rPr>
        <w:lastRenderedPageBreak/>
        <w:t xml:space="preserve">Gillibrand, R. (2016) </w:t>
      </w:r>
      <w:r w:rsidRPr="009652EB">
        <w:rPr>
          <w:b/>
          <w:i/>
        </w:rPr>
        <w:t>Developmental psychology</w:t>
      </w:r>
      <w:r w:rsidRPr="009652EB">
        <w:rPr>
          <w:b/>
        </w:rPr>
        <w:t>.</w:t>
      </w:r>
      <w:proofErr w:type="gramEnd"/>
      <w:r w:rsidRPr="009652EB">
        <w:rPr>
          <w:b/>
        </w:rPr>
        <w:t xml:space="preserve"> </w:t>
      </w:r>
      <w:proofErr w:type="gramStart"/>
      <w:r w:rsidRPr="009652EB">
        <w:rPr>
          <w:b/>
        </w:rPr>
        <w:t>2</w:t>
      </w:r>
      <w:r w:rsidRPr="009652EB">
        <w:rPr>
          <w:b/>
          <w:vertAlign w:val="superscript"/>
        </w:rPr>
        <w:t>nd</w:t>
      </w:r>
      <w:r w:rsidRPr="009652EB">
        <w:rPr>
          <w:b/>
        </w:rPr>
        <w:t xml:space="preserve"> </w:t>
      </w:r>
      <w:proofErr w:type="spellStart"/>
      <w:r w:rsidRPr="009652EB">
        <w:rPr>
          <w:b/>
        </w:rPr>
        <w:t>edn</w:t>
      </w:r>
      <w:proofErr w:type="spellEnd"/>
      <w:r w:rsidRPr="009652EB">
        <w:rPr>
          <w:b/>
        </w:rPr>
        <w:t>.</w:t>
      </w:r>
      <w:proofErr w:type="gramEnd"/>
      <w:r w:rsidRPr="009652EB">
        <w:rPr>
          <w:b/>
        </w:rPr>
        <w:t xml:space="preserve"> Harlow, England </w:t>
      </w:r>
      <w:proofErr w:type="gramStart"/>
      <w:r w:rsidRPr="009652EB">
        <w:rPr>
          <w:b/>
        </w:rPr>
        <w:t>:,</w:t>
      </w:r>
      <w:proofErr w:type="gramEnd"/>
      <w:r w:rsidRPr="009652EB">
        <w:rPr>
          <w:b/>
        </w:rPr>
        <w:t xml:space="preserve"> Pearson.</w:t>
      </w:r>
    </w:p>
    <w:p w14:paraId="167CA7C3" w14:textId="44E42325" w:rsidR="00C858D5" w:rsidRPr="009652EB" w:rsidRDefault="00C858D5" w:rsidP="009652EB">
      <w:pPr>
        <w:tabs>
          <w:tab w:val="left" w:pos="7655"/>
        </w:tabs>
        <w:spacing w:line="360" w:lineRule="auto"/>
        <w:jc w:val="both"/>
      </w:pPr>
      <w:r w:rsidRPr="009652EB">
        <w:t xml:space="preserve">The book is organized around several key themes, including the biological and environmental influences on development, the importance of context and culture, and the dynamic nature of development. The author draws on research from various disciplines, including psychology, sociology, and biology, to provide a comprehensive overview of the field. The book covers a wide range of topics related to development, including prenatal development, physical and cognitive development in infancy and childhood, the development of language and social skills, and the challenges of adolescence. It is credible as it was referred to us in the reading list. This book helped me </w:t>
      </w:r>
      <w:r w:rsidR="002F5B28" w:rsidRPr="009652EB">
        <w:t xml:space="preserve">to </w:t>
      </w:r>
      <w:r w:rsidRPr="009652EB">
        <w:t>understand the role of families, schools, and other social institutions in shaping development, as well as the impact of cultural and societal factors.</w:t>
      </w:r>
    </w:p>
    <w:p w14:paraId="0430C864" w14:textId="77777777" w:rsidR="00C858D5" w:rsidRPr="009652EB" w:rsidRDefault="00C858D5" w:rsidP="009652EB">
      <w:pPr>
        <w:tabs>
          <w:tab w:val="left" w:pos="7655"/>
        </w:tabs>
        <w:spacing w:line="360" w:lineRule="auto"/>
        <w:jc w:val="both"/>
        <w:rPr>
          <w:b/>
        </w:rPr>
      </w:pPr>
    </w:p>
    <w:p w14:paraId="00000001" w14:textId="4DA78182" w:rsidR="006556E4" w:rsidRPr="009652EB" w:rsidRDefault="003E3B27" w:rsidP="009652EB">
      <w:pPr>
        <w:tabs>
          <w:tab w:val="left" w:pos="7655"/>
        </w:tabs>
        <w:spacing w:line="360" w:lineRule="auto"/>
        <w:jc w:val="both"/>
      </w:pPr>
      <w:proofErr w:type="spellStart"/>
      <w:r w:rsidRPr="009652EB">
        <w:rPr>
          <w:b/>
        </w:rPr>
        <w:t>Halpenny</w:t>
      </w:r>
      <w:proofErr w:type="spellEnd"/>
      <w:r w:rsidRPr="009652EB">
        <w:rPr>
          <w:b/>
        </w:rPr>
        <w:t xml:space="preserve">, A.M. (2013) </w:t>
      </w:r>
      <w:r w:rsidRPr="009652EB">
        <w:rPr>
          <w:b/>
          <w:i/>
        </w:rPr>
        <w:t>Introducing Piaget [electronic resource</w:t>
      </w:r>
      <w:proofErr w:type="gramStart"/>
      <w:r w:rsidRPr="009652EB">
        <w:rPr>
          <w:b/>
          <w:i/>
        </w:rPr>
        <w:t>] </w:t>
      </w:r>
      <w:proofErr w:type="gramEnd"/>
      <w:r w:rsidRPr="009652EB">
        <w:rPr>
          <w:b/>
          <w:i/>
        </w:rPr>
        <w:t>: A guide for practitioners and students in early years education.</w:t>
      </w:r>
      <w:r w:rsidR="00403017" w:rsidRPr="009652EB">
        <w:rPr>
          <w:b/>
        </w:rPr>
        <w:t xml:space="preserve"> Hoboken :</w:t>
      </w:r>
      <w:r w:rsidRPr="009652EB">
        <w:rPr>
          <w:b/>
        </w:rPr>
        <w:t xml:space="preserve"> Taylor and Francis</w:t>
      </w:r>
      <w:r w:rsidR="009652EB" w:rsidRPr="009652EB">
        <w:rPr>
          <w:b/>
        </w:rPr>
        <w:t>.</w:t>
      </w:r>
      <w:r w:rsidRPr="009652EB">
        <w:t xml:space="preserve"> </w:t>
      </w:r>
    </w:p>
    <w:p w14:paraId="00000002" w14:textId="77777777" w:rsidR="006556E4" w:rsidRPr="009652EB" w:rsidRDefault="003E3B27" w:rsidP="009652EB">
      <w:pPr>
        <w:tabs>
          <w:tab w:val="left" w:pos="7655"/>
        </w:tabs>
        <w:spacing w:line="360" w:lineRule="auto"/>
        <w:jc w:val="both"/>
      </w:pPr>
      <w:r w:rsidRPr="009652EB">
        <w:t>The effects of children's emotional, social, and intellectual growth were covered throughout the book. It also explains how thinking involves and explores from infant stages to adulthood. This book is credible because it was taken from the university libra</w:t>
      </w:r>
      <w:r w:rsidRPr="009652EB">
        <w:t xml:space="preserve">ry site and universities do not refer to anything that is not credible. This book helped me to understand the theory and concepts of Piaget’s work on children's thinking, how they understand the world with senses and movement in infancy. </w:t>
      </w:r>
    </w:p>
    <w:p w14:paraId="00000004" w14:textId="77777777" w:rsidR="006556E4" w:rsidRPr="009652EB" w:rsidRDefault="006556E4" w:rsidP="009652EB">
      <w:pPr>
        <w:tabs>
          <w:tab w:val="left" w:pos="7655"/>
        </w:tabs>
        <w:spacing w:line="360" w:lineRule="auto"/>
        <w:jc w:val="both"/>
      </w:pPr>
    </w:p>
    <w:p w14:paraId="00000005" w14:textId="3A4A9020" w:rsidR="006556E4" w:rsidRPr="009652EB" w:rsidRDefault="00C858D5" w:rsidP="009652EB">
      <w:pPr>
        <w:tabs>
          <w:tab w:val="left" w:pos="7655"/>
        </w:tabs>
        <w:spacing w:line="360" w:lineRule="auto"/>
        <w:jc w:val="both"/>
        <w:rPr>
          <w:b/>
        </w:rPr>
      </w:pPr>
      <w:r w:rsidRPr="009652EB">
        <w:rPr>
          <w:b/>
        </w:rPr>
        <w:t>McLeod, S.</w:t>
      </w:r>
      <w:r w:rsidR="003E3B27" w:rsidRPr="009652EB">
        <w:rPr>
          <w:b/>
        </w:rPr>
        <w:t xml:space="preserve"> </w:t>
      </w:r>
      <w:r w:rsidR="00403017" w:rsidRPr="009652EB">
        <w:rPr>
          <w:b/>
        </w:rPr>
        <w:t>(</w:t>
      </w:r>
      <w:r w:rsidR="003E3B27" w:rsidRPr="009652EB">
        <w:rPr>
          <w:b/>
        </w:rPr>
        <w:t>200</w:t>
      </w:r>
      <w:r w:rsidR="00403017" w:rsidRPr="009652EB">
        <w:rPr>
          <w:b/>
        </w:rPr>
        <w:t>7)</w:t>
      </w:r>
      <w:r w:rsidR="003E3B27" w:rsidRPr="009652EB">
        <w:rPr>
          <w:b/>
        </w:rPr>
        <w:t xml:space="preserve"> </w:t>
      </w:r>
      <w:r w:rsidR="003E3B27" w:rsidRPr="009652EB">
        <w:rPr>
          <w:b/>
          <w:i/>
        </w:rPr>
        <w:t>Jean Piaget's theory of cognitive development</w:t>
      </w:r>
      <w:r w:rsidR="009652EB" w:rsidRPr="009652EB">
        <w:rPr>
          <w:b/>
          <w:i/>
        </w:rPr>
        <w:t>.</w:t>
      </w:r>
      <w:r w:rsidR="003E3B27" w:rsidRPr="009652EB">
        <w:rPr>
          <w:b/>
        </w:rPr>
        <w:t xml:space="preserve"> </w:t>
      </w:r>
    </w:p>
    <w:p w14:paraId="00000006" w14:textId="77777777" w:rsidR="006556E4" w:rsidRPr="009652EB" w:rsidRDefault="003E3B27" w:rsidP="009652EB">
      <w:pPr>
        <w:tabs>
          <w:tab w:val="left" w:pos="7655"/>
        </w:tabs>
        <w:spacing w:line="360" w:lineRule="auto"/>
        <w:jc w:val="both"/>
      </w:pPr>
      <w:r w:rsidRPr="009652EB">
        <w:t>Jean Piaget was a Swiss psychologist who was one of the most influential figures in the field of developmental psychology. Piaget's theory of cognitive development is a comprehensive framework for understan</w:t>
      </w:r>
      <w:r w:rsidRPr="009652EB">
        <w:t>ding how children's thinking develops as they interact with their environment. Piaget's theory has had a significant impact on our understanding of child development, and it has been influential in the fields of education and psychology. This is reliable a</w:t>
      </w:r>
      <w:r w:rsidRPr="009652EB">
        <w:t>s it is in google scholar and everything in google scholar is peer reviewed. This book assisted me to understand the four stages of cognitive development and how children think logically in problem solving, how they develop the ability to perform mental op</w:t>
      </w:r>
      <w:r w:rsidRPr="009652EB">
        <w:t xml:space="preserve">erations and understands conversation. </w:t>
      </w:r>
    </w:p>
    <w:p w14:paraId="00000007" w14:textId="77777777" w:rsidR="006556E4" w:rsidRPr="009652EB" w:rsidRDefault="003E3B27" w:rsidP="009652EB">
      <w:pPr>
        <w:tabs>
          <w:tab w:val="left" w:pos="7655"/>
        </w:tabs>
        <w:spacing w:line="360" w:lineRule="auto"/>
        <w:jc w:val="both"/>
        <w:rPr>
          <w:b/>
        </w:rPr>
      </w:pPr>
      <w:r w:rsidRPr="009652EB">
        <w:rPr>
          <w:b/>
        </w:rPr>
        <w:t xml:space="preserve"> </w:t>
      </w:r>
    </w:p>
    <w:p w14:paraId="3DF61B01" w14:textId="77777777" w:rsidR="00C858D5" w:rsidRPr="009652EB" w:rsidRDefault="00C858D5" w:rsidP="009652EB">
      <w:pPr>
        <w:tabs>
          <w:tab w:val="left" w:pos="7655"/>
        </w:tabs>
        <w:spacing w:line="360" w:lineRule="auto"/>
        <w:jc w:val="both"/>
        <w:rPr>
          <w:b/>
        </w:rPr>
      </w:pPr>
      <w:r w:rsidRPr="009652EB">
        <w:rPr>
          <w:b/>
        </w:rPr>
        <w:t xml:space="preserve">McLeod, S. (2020) </w:t>
      </w:r>
      <w:r w:rsidRPr="009652EB">
        <w:rPr>
          <w:b/>
          <w:i/>
        </w:rPr>
        <w:t>Lev Vygotsky's sociocultural theory</w:t>
      </w:r>
      <w:r w:rsidRPr="009652EB">
        <w:rPr>
          <w:b/>
        </w:rPr>
        <w:t>.</w:t>
      </w:r>
    </w:p>
    <w:p w14:paraId="2576BFEB" w14:textId="77777777" w:rsidR="00C858D5" w:rsidRPr="009652EB" w:rsidRDefault="00C858D5" w:rsidP="009652EB">
      <w:pPr>
        <w:tabs>
          <w:tab w:val="left" w:pos="7655"/>
        </w:tabs>
        <w:spacing w:line="360" w:lineRule="auto"/>
        <w:jc w:val="both"/>
      </w:pPr>
      <w:r w:rsidRPr="009652EB">
        <w:t xml:space="preserve">Lev Vygotsky's sociocultural theory is a theory of human development that emphasizes the role of culture and social interactions in cognitive development. Vygotsky, a Russian psychologist </w:t>
      </w:r>
      <w:r w:rsidRPr="009652EB">
        <w:lastRenderedPageBreak/>
        <w:t xml:space="preserve">who lived from 1896 to 1934, developed this theory in the 1920s and 1930s. I learnt </w:t>
      </w:r>
      <w:proofErr w:type="gramStart"/>
      <w:r w:rsidRPr="009652EB">
        <w:t>how  social</w:t>
      </w:r>
      <w:proofErr w:type="gramEnd"/>
      <w:r w:rsidRPr="009652EB">
        <w:t xml:space="preserve"> interaction plays a critical role in the development of higher cognitive functions and children learn best when they are engaged in social interactions with more knowledgeable individuals, such as parents, teachers, or peers. In these interactions, children gradually acquire skills and knowledge that they could not have gained on their own. I also learnt that language is a powerful tool that allows children to communicate with others, share their thoughts and ideas, and internalize knowledge from the social world. As children learn language, they also learn to think in more complex and abstract ways, which in turn leads to further cognitive development.</w:t>
      </w:r>
    </w:p>
    <w:p w14:paraId="7AAC4593" w14:textId="77777777" w:rsidR="00C858D5" w:rsidRPr="009652EB" w:rsidRDefault="00C858D5" w:rsidP="009652EB">
      <w:pPr>
        <w:tabs>
          <w:tab w:val="left" w:pos="7655"/>
        </w:tabs>
        <w:spacing w:line="360" w:lineRule="auto"/>
        <w:jc w:val="both"/>
        <w:rPr>
          <w:b/>
        </w:rPr>
      </w:pPr>
    </w:p>
    <w:p w14:paraId="00000008" w14:textId="2F331651" w:rsidR="006556E4" w:rsidRPr="009652EB" w:rsidRDefault="00403017" w:rsidP="009652EB">
      <w:pPr>
        <w:tabs>
          <w:tab w:val="left" w:pos="7655"/>
        </w:tabs>
        <w:spacing w:line="360" w:lineRule="auto"/>
        <w:jc w:val="both"/>
        <w:rPr>
          <w:b/>
        </w:rPr>
      </w:pPr>
      <w:r w:rsidRPr="009652EB">
        <w:rPr>
          <w:b/>
        </w:rPr>
        <w:t>Piaget, J. (1929)</w:t>
      </w:r>
      <w:r w:rsidR="003E3B27" w:rsidRPr="009652EB">
        <w:rPr>
          <w:b/>
        </w:rPr>
        <w:t xml:space="preserve"> </w:t>
      </w:r>
      <w:proofErr w:type="gramStart"/>
      <w:r w:rsidR="003E3B27" w:rsidRPr="009652EB">
        <w:rPr>
          <w:b/>
          <w:i/>
        </w:rPr>
        <w:t>The</w:t>
      </w:r>
      <w:proofErr w:type="gramEnd"/>
      <w:r w:rsidR="003E3B27" w:rsidRPr="009652EB">
        <w:rPr>
          <w:b/>
          <w:i/>
        </w:rPr>
        <w:t xml:space="preserve"> child’s conception of the world.</w:t>
      </w:r>
      <w:r w:rsidR="003E3B27" w:rsidRPr="009652EB">
        <w:rPr>
          <w:b/>
        </w:rPr>
        <w:t xml:space="preserve"> London: Routledge. </w:t>
      </w:r>
    </w:p>
    <w:p w14:paraId="00000009" w14:textId="77777777" w:rsidR="006556E4" w:rsidRPr="009652EB" w:rsidRDefault="003E3B27" w:rsidP="009652EB">
      <w:pPr>
        <w:tabs>
          <w:tab w:val="left" w:pos="7655"/>
        </w:tabs>
        <w:spacing w:line="360" w:lineRule="auto"/>
        <w:jc w:val="both"/>
      </w:pPr>
      <w:r w:rsidRPr="009652EB">
        <w:t>''The Child's Conception of the World" is a book written by Jean Piaget and originally published in 1929 in French. The English version wa</w:t>
      </w:r>
      <w:r w:rsidRPr="009652EB">
        <w:t>s published in 1951 by Routledge. In this book, Piaget presents his early work on child psychology and provides a detailed analysis of children's developing understanding of the world around them. The research involved observing children's behavior and ask</w:t>
      </w:r>
      <w:r w:rsidRPr="009652EB">
        <w:t>ing them questions to understand their thought processes. This is credible and reliable as this is in the university library and google scholar. I used this book to learn how the cognitive stages were categorized according to the distinct ways of their thi</w:t>
      </w:r>
      <w:r w:rsidRPr="009652EB">
        <w:t xml:space="preserve">nking and social knowledge. </w:t>
      </w:r>
    </w:p>
    <w:p w14:paraId="0000000A" w14:textId="77777777" w:rsidR="006556E4" w:rsidRPr="009652EB" w:rsidRDefault="006556E4" w:rsidP="009652EB">
      <w:pPr>
        <w:tabs>
          <w:tab w:val="left" w:pos="7655"/>
        </w:tabs>
        <w:spacing w:line="360" w:lineRule="auto"/>
        <w:jc w:val="both"/>
        <w:rPr>
          <w:b/>
        </w:rPr>
      </w:pPr>
    </w:p>
    <w:p w14:paraId="0000000B" w14:textId="77777777" w:rsidR="006556E4" w:rsidRPr="009652EB" w:rsidRDefault="006556E4" w:rsidP="009652EB">
      <w:pPr>
        <w:tabs>
          <w:tab w:val="left" w:pos="7655"/>
        </w:tabs>
        <w:spacing w:line="360" w:lineRule="auto"/>
        <w:jc w:val="both"/>
      </w:pPr>
    </w:p>
    <w:p w14:paraId="0000000C" w14:textId="5400B5C8" w:rsidR="006556E4" w:rsidRPr="009652EB" w:rsidRDefault="00403017" w:rsidP="009652EB">
      <w:pPr>
        <w:tabs>
          <w:tab w:val="left" w:pos="7655"/>
        </w:tabs>
        <w:spacing w:line="360" w:lineRule="auto"/>
        <w:jc w:val="both"/>
        <w:rPr>
          <w:b/>
        </w:rPr>
      </w:pPr>
      <w:r w:rsidRPr="009652EB">
        <w:rPr>
          <w:b/>
        </w:rPr>
        <w:t>Piaget, J. (1950)</w:t>
      </w:r>
      <w:r w:rsidR="003E3B27" w:rsidRPr="009652EB">
        <w:rPr>
          <w:b/>
        </w:rPr>
        <w:t xml:space="preserve"> </w:t>
      </w:r>
      <w:proofErr w:type="gramStart"/>
      <w:r w:rsidR="003E3B27" w:rsidRPr="009652EB">
        <w:rPr>
          <w:b/>
          <w:i/>
        </w:rPr>
        <w:t>The</w:t>
      </w:r>
      <w:proofErr w:type="gramEnd"/>
      <w:r w:rsidR="003E3B27" w:rsidRPr="009652EB">
        <w:rPr>
          <w:b/>
          <w:i/>
        </w:rPr>
        <w:t xml:space="preserve"> psychology of intelligence</w:t>
      </w:r>
      <w:r w:rsidR="003E3B27" w:rsidRPr="009652EB">
        <w:rPr>
          <w:b/>
        </w:rPr>
        <w:t>. London, UK: Routledge</w:t>
      </w:r>
      <w:r w:rsidR="009652EB" w:rsidRPr="009652EB">
        <w:rPr>
          <w:b/>
        </w:rPr>
        <w:t>.</w:t>
      </w:r>
      <w:r w:rsidR="003E3B27" w:rsidRPr="009652EB">
        <w:rPr>
          <w:b/>
        </w:rPr>
        <w:t xml:space="preserve"> </w:t>
      </w:r>
    </w:p>
    <w:p w14:paraId="0000000D" w14:textId="77777777" w:rsidR="006556E4" w:rsidRPr="009652EB" w:rsidRDefault="003E3B27" w:rsidP="009652EB">
      <w:pPr>
        <w:tabs>
          <w:tab w:val="left" w:pos="7655"/>
        </w:tabs>
        <w:spacing w:line="360" w:lineRule="auto"/>
        <w:jc w:val="both"/>
      </w:pPr>
      <w:r w:rsidRPr="009652EB">
        <w:t>"The Psychology of Intelligence" is a book written by Jean Piaget and originally published in 1947 in French. The English version was published in 1950</w:t>
      </w:r>
      <w:r w:rsidRPr="009652EB">
        <w:t xml:space="preserve"> by Routledge. In this book, Piaget presents his theory of cognitive development, which emphasizes the importance of children's active construction of their understanding of the world. The book covers a wide range of topics related to intelligence, includi</w:t>
      </w:r>
      <w:r w:rsidRPr="009652EB">
        <w:t>ng perception, attention, memory, and reasoning. This book is credible as we were taught about it in the class and it was found in the university library. I learnt how children go through a series of stages of cognitive development, with each stage charact</w:t>
      </w:r>
      <w:r w:rsidRPr="009652EB">
        <w:t xml:space="preserve">erized by qualitatively different ways of thinking through this book. </w:t>
      </w:r>
    </w:p>
    <w:p w14:paraId="0000000E" w14:textId="77777777" w:rsidR="006556E4" w:rsidRPr="009652EB" w:rsidRDefault="006556E4" w:rsidP="009652EB">
      <w:pPr>
        <w:tabs>
          <w:tab w:val="left" w:pos="7655"/>
        </w:tabs>
        <w:spacing w:line="360" w:lineRule="auto"/>
        <w:jc w:val="both"/>
      </w:pPr>
    </w:p>
    <w:p w14:paraId="0000000F" w14:textId="1BAC8C34" w:rsidR="006556E4" w:rsidRPr="009652EB" w:rsidRDefault="003E3B27" w:rsidP="009652EB">
      <w:pPr>
        <w:tabs>
          <w:tab w:val="left" w:pos="7655"/>
        </w:tabs>
        <w:spacing w:line="360" w:lineRule="auto"/>
        <w:jc w:val="both"/>
        <w:rPr>
          <w:b/>
        </w:rPr>
      </w:pPr>
      <w:proofErr w:type="spellStart"/>
      <w:r w:rsidRPr="009652EB">
        <w:rPr>
          <w:b/>
        </w:rPr>
        <w:t>Tudge</w:t>
      </w:r>
      <w:proofErr w:type="spellEnd"/>
      <w:r w:rsidRPr="009652EB">
        <w:rPr>
          <w:b/>
        </w:rPr>
        <w:t xml:space="preserve">, J.R. and </w:t>
      </w:r>
      <w:proofErr w:type="spellStart"/>
      <w:r w:rsidRPr="009652EB">
        <w:rPr>
          <w:b/>
        </w:rPr>
        <w:t>Winterhoff</w:t>
      </w:r>
      <w:proofErr w:type="spellEnd"/>
      <w:r w:rsidRPr="009652EB">
        <w:rPr>
          <w:b/>
        </w:rPr>
        <w:t xml:space="preserve">, P.A., </w:t>
      </w:r>
      <w:r w:rsidR="00403017" w:rsidRPr="009652EB">
        <w:rPr>
          <w:b/>
        </w:rPr>
        <w:t>(1993)</w:t>
      </w:r>
      <w:r w:rsidRPr="009652EB">
        <w:rPr>
          <w:b/>
        </w:rPr>
        <w:t xml:space="preserve"> </w:t>
      </w:r>
      <w:r w:rsidRPr="009652EB">
        <w:rPr>
          <w:b/>
          <w:i/>
        </w:rPr>
        <w:t xml:space="preserve">Vygotsky, Piaget, and Bandura: Perspectives on the relations between the social world and cognitive development. </w:t>
      </w:r>
      <w:proofErr w:type="gramStart"/>
      <w:r w:rsidRPr="009652EB">
        <w:rPr>
          <w:b/>
          <w:i/>
        </w:rPr>
        <w:t>Human development,</w:t>
      </w:r>
      <w:r w:rsidRPr="009652EB">
        <w:rPr>
          <w:b/>
        </w:rPr>
        <w:t xml:space="preserve"> 36(2), pp.61</w:t>
      </w:r>
      <w:r w:rsidRPr="009652EB">
        <w:rPr>
          <w:b/>
        </w:rPr>
        <w:t>-81.</w:t>
      </w:r>
      <w:proofErr w:type="gramEnd"/>
    </w:p>
    <w:p w14:paraId="0000001C" w14:textId="7A6BFE40" w:rsidR="006556E4" w:rsidRPr="009652EB" w:rsidRDefault="003E3B27" w:rsidP="009652EB">
      <w:pPr>
        <w:tabs>
          <w:tab w:val="left" w:pos="7655"/>
        </w:tabs>
        <w:spacing w:line="360" w:lineRule="auto"/>
        <w:jc w:val="both"/>
      </w:pPr>
      <w:r w:rsidRPr="009652EB">
        <w:lastRenderedPageBreak/>
        <w:t>In their 1993 article, "Vygotsky, Piaget, and Bandu</w:t>
      </w:r>
      <w:bookmarkStart w:id="0" w:name="_GoBack"/>
      <w:bookmarkEnd w:id="0"/>
      <w:r w:rsidRPr="009652EB">
        <w:t xml:space="preserve">ra: Perspectives on the Relations between the Social World and Cognitive Development," John </w:t>
      </w:r>
      <w:proofErr w:type="spellStart"/>
      <w:r w:rsidRPr="009652EB">
        <w:t>Tudge</w:t>
      </w:r>
      <w:proofErr w:type="spellEnd"/>
      <w:r w:rsidRPr="009652EB">
        <w:t xml:space="preserve"> and Peter </w:t>
      </w:r>
      <w:proofErr w:type="spellStart"/>
      <w:r w:rsidRPr="009652EB">
        <w:t>Winterhoff</w:t>
      </w:r>
      <w:proofErr w:type="spellEnd"/>
      <w:r w:rsidRPr="009652EB">
        <w:t xml:space="preserve"> explore the similarities and differences in the theoretical perspectives of Lev V</w:t>
      </w:r>
      <w:r w:rsidRPr="009652EB">
        <w:t>ygotsky, Jean Piaget, and Albert Bandura. Vygotsky emphasizes the role of more knowledgeable others in scaffolding children's learning, while Piaget focuses on the child's own active construction of knowledge. Bandura, on the other hand, emphasizes the rol</w:t>
      </w:r>
      <w:r w:rsidRPr="009652EB">
        <w:t xml:space="preserve">e of modeling and reinforcement in shaping behavior. I learnt about the Zone of proximal development and scaffolding from this book which I used for evaluation in my presentation. </w:t>
      </w:r>
    </w:p>
    <w:p w14:paraId="1C05C4E1" w14:textId="77777777" w:rsidR="00C858D5" w:rsidRPr="009652EB" w:rsidRDefault="00C858D5" w:rsidP="009652EB">
      <w:pPr>
        <w:tabs>
          <w:tab w:val="left" w:pos="7655"/>
        </w:tabs>
        <w:spacing w:line="360" w:lineRule="auto"/>
        <w:jc w:val="both"/>
      </w:pPr>
    </w:p>
    <w:p w14:paraId="0000001D" w14:textId="44C9D45B" w:rsidR="006556E4" w:rsidRPr="009652EB" w:rsidRDefault="00403017" w:rsidP="009652EB">
      <w:pPr>
        <w:tabs>
          <w:tab w:val="left" w:pos="7655"/>
        </w:tabs>
        <w:spacing w:line="360" w:lineRule="auto"/>
        <w:jc w:val="both"/>
        <w:rPr>
          <w:b/>
        </w:rPr>
      </w:pPr>
      <w:r w:rsidRPr="009652EB">
        <w:rPr>
          <w:b/>
        </w:rPr>
        <w:t>Vygotsky, L. S. (1930)</w:t>
      </w:r>
      <w:r w:rsidR="003E3B27" w:rsidRPr="009652EB">
        <w:rPr>
          <w:b/>
        </w:rPr>
        <w:t xml:space="preserve"> </w:t>
      </w:r>
      <w:proofErr w:type="gramStart"/>
      <w:r w:rsidR="003E3B27" w:rsidRPr="009652EB">
        <w:rPr>
          <w:b/>
          <w:i/>
        </w:rPr>
        <w:t>The</w:t>
      </w:r>
      <w:proofErr w:type="gramEnd"/>
      <w:r w:rsidR="003E3B27" w:rsidRPr="009652EB">
        <w:rPr>
          <w:b/>
          <w:i/>
        </w:rPr>
        <w:t xml:space="preserve"> problem of the cultural development of the child. </w:t>
      </w:r>
      <w:r w:rsidR="003E3B27" w:rsidRPr="009652EB">
        <w:rPr>
          <w:b/>
          <w:i/>
        </w:rPr>
        <w:t>Journal of Genetic Psychology,</w:t>
      </w:r>
      <w:r w:rsidR="003E3B27" w:rsidRPr="009652EB">
        <w:rPr>
          <w:b/>
        </w:rPr>
        <w:t xml:space="preserve"> 36(3), 415-434.</w:t>
      </w:r>
    </w:p>
    <w:p w14:paraId="0000001E" w14:textId="52D84624" w:rsidR="006556E4" w:rsidRPr="009652EB" w:rsidRDefault="003E3B27" w:rsidP="009652EB">
      <w:pPr>
        <w:tabs>
          <w:tab w:val="left" w:pos="7655"/>
        </w:tabs>
        <w:spacing w:line="360" w:lineRule="auto"/>
        <w:jc w:val="both"/>
      </w:pPr>
      <w:r w:rsidRPr="009652EB">
        <w:t>In his 1930 article, "The Problem of the Cultural Development of the Child,"</w:t>
      </w:r>
      <w:r w:rsidRPr="009652EB">
        <w:t xml:space="preserve"> Lev Vygotsky discusses his ideas on the role of culture and social interaction in cognitive development. This is credible as the article was published in the Journal of Genetic Psychology and it was peer reviewed. I learnt more about ZPD (Zone of proximal</w:t>
      </w:r>
      <w:r w:rsidRPr="009652EB">
        <w:t xml:space="preserve"> development) and the way it allows children to gradually internalize the skills and knowledge they gain through social interactions. </w:t>
      </w:r>
      <w:r w:rsidR="005D25BD" w:rsidRPr="009652EB">
        <w:t xml:space="preserve">I also learnt about the scaffolding Vygotsky discussed which I used in the presentation. </w:t>
      </w:r>
    </w:p>
    <w:p w14:paraId="0000001F" w14:textId="77777777" w:rsidR="006556E4" w:rsidRPr="009652EB" w:rsidRDefault="006556E4" w:rsidP="009652EB">
      <w:pPr>
        <w:tabs>
          <w:tab w:val="left" w:pos="7655"/>
        </w:tabs>
        <w:spacing w:line="360" w:lineRule="auto"/>
        <w:jc w:val="both"/>
      </w:pPr>
    </w:p>
    <w:p w14:paraId="00000020" w14:textId="77777777" w:rsidR="006556E4" w:rsidRPr="009652EB" w:rsidRDefault="006556E4" w:rsidP="009652EB">
      <w:pPr>
        <w:tabs>
          <w:tab w:val="left" w:pos="7655"/>
        </w:tabs>
        <w:spacing w:line="360" w:lineRule="auto"/>
        <w:jc w:val="both"/>
      </w:pPr>
    </w:p>
    <w:p w14:paraId="00000021" w14:textId="77777777" w:rsidR="006556E4" w:rsidRDefault="006556E4" w:rsidP="00C858D5">
      <w:pPr>
        <w:tabs>
          <w:tab w:val="left" w:pos="7655"/>
        </w:tabs>
        <w:jc w:val="both"/>
        <w:rPr>
          <w:sz w:val="24"/>
          <w:szCs w:val="24"/>
        </w:rPr>
      </w:pPr>
    </w:p>
    <w:p w14:paraId="00000022" w14:textId="77777777" w:rsidR="006556E4" w:rsidRDefault="006556E4" w:rsidP="00C858D5">
      <w:pPr>
        <w:tabs>
          <w:tab w:val="left" w:pos="7655"/>
        </w:tabs>
        <w:jc w:val="both"/>
        <w:rPr>
          <w:sz w:val="24"/>
          <w:szCs w:val="24"/>
        </w:rPr>
      </w:pPr>
    </w:p>
    <w:p w14:paraId="00000023" w14:textId="77777777" w:rsidR="006556E4" w:rsidRDefault="006556E4" w:rsidP="00C858D5">
      <w:pPr>
        <w:tabs>
          <w:tab w:val="left" w:pos="7655"/>
        </w:tabs>
        <w:jc w:val="both"/>
        <w:rPr>
          <w:sz w:val="24"/>
          <w:szCs w:val="24"/>
        </w:rPr>
      </w:pPr>
    </w:p>
    <w:sectPr w:rsidR="006556E4" w:rsidSect="00C858D5">
      <w:footerReference w:type="default" r:id="rId7"/>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14C91C" w14:textId="77777777" w:rsidR="003E3B27" w:rsidRDefault="003E3B27" w:rsidP="009652EB">
      <w:pPr>
        <w:spacing w:line="240" w:lineRule="auto"/>
      </w:pPr>
      <w:r>
        <w:separator/>
      </w:r>
    </w:p>
  </w:endnote>
  <w:endnote w:type="continuationSeparator" w:id="0">
    <w:p w14:paraId="16E86451" w14:textId="77777777" w:rsidR="003E3B27" w:rsidRDefault="003E3B27" w:rsidP="009652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584733"/>
      <w:docPartObj>
        <w:docPartGallery w:val="Page Numbers (Bottom of Page)"/>
        <w:docPartUnique/>
      </w:docPartObj>
    </w:sdtPr>
    <w:sdtEndPr>
      <w:rPr>
        <w:noProof/>
      </w:rPr>
    </w:sdtEndPr>
    <w:sdtContent>
      <w:p w14:paraId="5B65EE17" w14:textId="741C4645" w:rsidR="009652EB" w:rsidRDefault="009652EB">
        <w:pPr>
          <w:pStyle w:val="Footer"/>
          <w:jc w:val="right"/>
        </w:pPr>
        <w:r>
          <w:fldChar w:fldCharType="begin"/>
        </w:r>
        <w:r>
          <w:instrText xml:space="preserve"> PAGE   \* MERGEFORMAT </w:instrText>
        </w:r>
        <w:r>
          <w:fldChar w:fldCharType="separate"/>
        </w:r>
        <w:r w:rsidR="002B11FF">
          <w:rPr>
            <w:noProof/>
          </w:rPr>
          <w:t>1</w:t>
        </w:r>
        <w:r>
          <w:rPr>
            <w:noProof/>
          </w:rPr>
          <w:fldChar w:fldCharType="end"/>
        </w:r>
      </w:p>
    </w:sdtContent>
  </w:sdt>
  <w:p w14:paraId="6C865008" w14:textId="77777777" w:rsidR="009652EB" w:rsidRDefault="009652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5F84C5" w14:textId="77777777" w:rsidR="003E3B27" w:rsidRDefault="003E3B27" w:rsidP="009652EB">
      <w:pPr>
        <w:spacing w:line="240" w:lineRule="auto"/>
      </w:pPr>
      <w:r>
        <w:separator/>
      </w:r>
    </w:p>
  </w:footnote>
  <w:footnote w:type="continuationSeparator" w:id="0">
    <w:p w14:paraId="64505984" w14:textId="77777777" w:rsidR="003E3B27" w:rsidRDefault="003E3B27" w:rsidP="009652E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556E4"/>
    <w:rsid w:val="002B11FF"/>
    <w:rsid w:val="002F5B28"/>
    <w:rsid w:val="003E3B27"/>
    <w:rsid w:val="00403017"/>
    <w:rsid w:val="005D25BD"/>
    <w:rsid w:val="0061251E"/>
    <w:rsid w:val="006556E4"/>
    <w:rsid w:val="009652EB"/>
    <w:rsid w:val="00C85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link w:val="NoSpacingChar"/>
    <w:uiPriority w:val="1"/>
    <w:qFormat/>
    <w:rsid w:val="00C858D5"/>
    <w:pPr>
      <w:spacing w:line="240" w:lineRule="auto"/>
    </w:pPr>
    <w:rPr>
      <w:rFonts w:asciiTheme="minorHAnsi" w:eastAsiaTheme="minorEastAsia" w:hAnsiTheme="minorHAnsi" w:cstheme="minorBidi"/>
      <w:lang w:val="en-US" w:eastAsia="ja-JP"/>
    </w:rPr>
  </w:style>
  <w:style w:type="character" w:customStyle="1" w:styleId="NoSpacingChar">
    <w:name w:val="No Spacing Char"/>
    <w:basedOn w:val="DefaultParagraphFont"/>
    <w:link w:val="NoSpacing"/>
    <w:uiPriority w:val="1"/>
    <w:rsid w:val="00C858D5"/>
    <w:rPr>
      <w:rFonts w:asciiTheme="minorHAnsi" w:eastAsiaTheme="minorEastAsia" w:hAnsiTheme="minorHAnsi" w:cstheme="minorBidi"/>
      <w:lang w:val="en-US" w:eastAsia="ja-JP"/>
    </w:rPr>
  </w:style>
  <w:style w:type="paragraph" w:styleId="BalloonText">
    <w:name w:val="Balloon Text"/>
    <w:basedOn w:val="Normal"/>
    <w:link w:val="BalloonTextChar"/>
    <w:uiPriority w:val="99"/>
    <w:semiHidden/>
    <w:unhideWhenUsed/>
    <w:rsid w:val="00C858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8D5"/>
    <w:rPr>
      <w:rFonts w:ascii="Tahoma" w:hAnsi="Tahoma" w:cs="Tahoma"/>
      <w:sz w:val="16"/>
      <w:szCs w:val="16"/>
    </w:rPr>
  </w:style>
  <w:style w:type="paragraph" w:styleId="Header">
    <w:name w:val="header"/>
    <w:basedOn w:val="Normal"/>
    <w:link w:val="HeaderChar"/>
    <w:uiPriority w:val="99"/>
    <w:unhideWhenUsed/>
    <w:rsid w:val="009652EB"/>
    <w:pPr>
      <w:tabs>
        <w:tab w:val="center" w:pos="4513"/>
        <w:tab w:val="right" w:pos="9026"/>
      </w:tabs>
      <w:spacing w:line="240" w:lineRule="auto"/>
    </w:pPr>
  </w:style>
  <w:style w:type="character" w:customStyle="1" w:styleId="HeaderChar">
    <w:name w:val="Header Char"/>
    <w:basedOn w:val="DefaultParagraphFont"/>
    <w:link w:val="Header"/>
    <w:uiPriority w:val="99"/>
    <w:rsid w:val="009652EB"/>
  </w:style>
  <w:style w:type="paragraph" w:styleId="Footer">
    <w:name w:val="footer"/>
    <w:basedOn w:val="Normal"/>
    <w:link w:val="FooterChar"/>
    <w:uiPriority w:val="99"/>
    <w:unhideWhenUsed/>
    <w:rsid w:val="009652EB"/>
    <w:pPr>
      <w:tabs>
        <w:tab w:val="center" w:pos="4513"/>
        <w:tab w:val="right" w:pos="9026"/>
      </w:tabs>
      <w:spacing w:line="240" w:lineRule="auto"/>
    </w:pPr>
  </w:style>
  <w:style w:type="character" w:customStyle="1" w:styleId="FooterChar">
    <w:name w:val="Footer Char"/>
    <w:basedOn w:val="DefaultParagraphFont"/>
    <w:link w:val="Footer"/>
    <w:uiPriority w:val="99"/>
    <w:rsid w:val="009652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link w:val="NoSpacingChar"/>
    <w:uiPriority w:val="1"/>
    <w:qFormat/>
    <w:rsid w:val="00C858D5"/>
    <w:pPr>
      <w:spacing w:line="240" w:lineRule="auto"/>
    </w:pPr>
    <w:rPr>
      <w:rFonts w:asciiTheme="minorHAnsi" w:eastAsiaTheme="minorEastAsia" w:hAnsiTheme="minorHAnsi" w:cstheme="minorBidi"/>
      <w:lang w:val="en-US" w:eastAsia="ja-JP"/>
    </w:rPr>
  </w:style>
  <w:style w:type="character" w:customStyle="1" w:styleId="NoSpacingChar">
    <w:name w:val="No Spacing Char"/>
    <w:basedOn w:val="DefaultParagraphFont"/>
    <w:link w:val="NoSpacing"/>
    <w:uiPriority w:val="1"/>
    <w:rsid w:val="00C858D5"/>
    <w:rPr>
      <w:rFonts w:asciiTheme="minorHAnsi" w:eastAsiaTheme="minorEastAsia" w:hAnsiTheme="minorHAnsi" w:cstheme="minorBidi"/>
      <w:lang w:val="en-US" w:eastAsia="ja-JP"/>
    </w:rPr>
  </w:style>
  <w:style w:type="paragraph" w:styleId="BalloonText">
    <w:name w:val="Balloon Text"/>
    <w:basedOn w:val="Normal"/>
    <w:link w:val="BalloonTextChar"/>
    <w:uiPriority w:val="99"/>
    <w:semiHidden/>
    <w:unhideWhenUsed/>
    <w:rsid w:val="00C858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8D5"/>
    <w:rPr>
      <w:rFonts w:ascii="Tahoma" w:hAnsi="Tahoma" w:cs="Tahoma"/>
      <w:sz w:val="16"/>
      <w:szCs w:val="16"/>
    </w:rPr>
  </w:style>
  <w:style w:type="paragraph" w:styleId="Header">
    <w:name w:val="header"/>
    <w:basedOn w:val="Normal"/>
    <w:link w:val="HeaderChar"/>
    <w:uiPriority w:val="99"/>
    <w:unhideWhenUsed/>
    <w:rsid w:val="009652EB"/>
    <w:pPr>
      <w:tabs>
        <w:tab w:val="center" w:pos="4513"/>
        <w:tab w:val="right" w:pos="9026"/>
      </w:tabs>
      <w:spacing w:line="240" w:lineRule="auto"/>
    </w:pPr>
  </w:style>
  <w:style w:type="character" w:customStyle="1" w:styleId="HeaderChar">
    <w:name w:val="Header Char"/>
    <w:basedOn w:val="DefaultParagraphFont"/>
    <w:link w:val="Header"/>
    <w:uiPriority w:val="99"/>
    <w:rsid w:val="009652EB"/>
  </w:style>
  <w:style w:type="paragraph" w:styleId="Footer">
    <w:name w:val="footer"/>
    <w:basedOn w:val="Normal"/>
    <w:link w:val="FooterChar"/>
    <w:uiPriority w:val="99"/>
    <w:unhideWhenUsed/>
    <w:rsid w:val="009652EB"/>
    <w:pPr>
      <w:tabs>
        <w:tab w:val="center" w:pos="4513"/>
        <w:tab w:val="right" w:pos="9026"/>
      </w:tabs>
      <w:spacing w:line="240" w:lineRule="auto"/>
    </w:pPr>
  </w:style>
  <w:style w:type="character" w:customStyle="1" w:styleId="FooterChar">
    <w:name w:val="Footer Char"/>
    <w:basedOn w:val="DefaultParagraphFont"/>
    <w:link w:val="Footer"/>
    <w:uiPriority w:val="99"/>
    <w:rsid w:val="00965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C8710301EBF41638ECFE8237C7216DF"/>
        <w:category>
          <w:name w:val="General"/>
          <w:gallery w:val="placeholder"/>
        </w:category>
        <w:types>
          <w:type w:val="bbPlcHdr"/>
        </w:types>
        <w:behaviors>
          <w:behavior w:val="content"/>
        </w:behaviors>
        <w:guid w:val="{1D225135-CDE3-4F2B-BE1B-B9498FE2D9D6}"/>
      </w:docPartPr>
      <w:docPartBody>
        <w:p w:rsidR="00000000" w:rsidRDefault="00593506" w:rsidP="00593506">
          <w:pPr>
            <w:pStyle w:val="3C8710301EBF41638ECFE8237C7216DF"/>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506"/>
    <w:rsid w:val="00593506"/>
    <w:rsid w:val="005C4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8710301EBF41638ECFE8237C7216DF">
    <w:name w:val="3C8710301EBF41638ECFE8237C7216DF"/>
    <w:rsid w:val="00593506"/>
  </w:style>
  <w:style w:type="paragraph" w:customStyle="1" w:styleId="236F542BB46241378CE47AC177605AB0">
    <w:name w:val="236F542BB46241378CE47AC177605AB0"/>
    <w:rsid w:val="00593506"/>
  </w:style>
  <w:style w:type="paragraph" w:customStyle="1" w:styleId="44A14FC653F54F1DA785EEC8EAED6178">
    <w:name w:val="44A14FC653F54F1DA785EEC8EAED6178"/>
    <w:rsid w:val="00593506"/>
  </w:style>
  <w:style w:type="paragraph" w:customStyle="1" w:styleId="C0B7304025EF47139849BC95D1271908">
    <w:name w:val="C0B7304025EF47139849BC95D1271908"/>
    <w:rsid w:val="00593506"/>
  </w:style>
  <w:style w:type="paragraph" w:customStyle="1" w:styleId="1330667124264309B9A0DB7013134F28">
    <w:name w:val="1330667124264309B9A0DB7013134F28"/>
    <w:rsid w:val="0059350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8710301EBF41638ECFE8237C7216DF">
    <w:name w:val="3C8710301EBF41638ECFE8237C7216DF"/>
    <w:rsid w:val="00593506"/>
  </w:style>
  <w:style w:type="paragraph" w:customStyle="1" w:styleId="236F542BB46241378CE47AC177605AB0">
    <w:name w:val="236F542BB46241378CE47AC177605AB0"/>
    <w:rsid w:val="00593506"/>
  </w:style>
  <w:style w:type="paragraph" w:customStyle="1" w:styleId="44A14FC653F54F1DA785EEC8EAED6178">
    <w:name w:val="44A14FC653F54F1DA785EEC8EAED6178"/>
    <w:rsid w:val="00593506"/>
  </w:style>
  <w:style w:type="paragraph" w:customStyle="1" w:styleId="C0B7304025EF47139849BC95D1271908">
    <w:name w:val="C0B7304025EF47139849BC95D1271908"/>
    <w:rsid w:val="00593506"/>
  </w:style>
  <w:style w:type="paragraph" w:customStyle="1" w:styleId="1330667124264309B9A0DB7013134F28">
    <w:name w:val="1330667124264309B9A0DB7013134F28"/>
    <w:rsid w:val="005935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1002</Words>
  <Characters>5715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nnotated Bibliography </dc:title>
  <cp:lastModifiedBy>SumiHenry</cp:lastModifiedBy>
  <cp:revision>5</cp:revision>
  <dcterms:created xsi:type="dcterms:W3CDTF">2023-02-18T19:04:00Z</dcterms:created>
  <dcterms:modified xsi:type="dcterms:W3CDTF">2023-02-18T19:46:00Z</dcterms:modified>
</cp:coreProperties>
</file>