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4DAF7" w:themeColor="accent5" w:themeTint="66"/>
  <w:body>
    <w:p w14:paraId="5627AA3A" w14:textId="4E09FEF5" w:rsidR="00C71C9B" w:rsidRDefault="00C71C9B" w:rsidP="000C6C73">
      <w:pPr>
        <w:spacing w:line="360" w:lineRule="auto"/>
        <w:jc w:val="center"/>
        <w:rPr>
          <w:rFonts w:ascii="Arial" w:hAnsi="Arial" w:cs="Arial"/>
          <w:sz w:val="36"/>
          <w:szCs w:val="36"/>
        </w:rPr>
      </w:pPr>
      <w:r>
        <w:rPr>
          <w:rFonts w:ascii="Arial" w:hAnsi="Arial" w:cs="Arial"/>
          <w:noProof/>
          <w:sz w:val="36"/>
          <w:szCs w:val="36"/>
        </w:rPr>
        <mc:AlternateContent>
          <mc:Choice Requires="wps">
            <w:drawing>
              <wp:anchor distT="0" distB="0" distL="114300" distR="114300" simplePos="0" relativeHeight="251659264" behindDoc="0" locked="0" layoutInCell="1" allowOverlap="1" wp14:anchorId="7086DCAF" wp14:editId="14677CC4">
                <wp:simplePos x="0" y="0"/>
                <wp:positionH relativeFrom="column">
                  <wp:posOffset>-431800</wp:posOffset>
                </wp:positionH>
                <wp:positionV relativeFrom="paragraph">
                  <wp:posOffset>323850</wp:posOffset>
                </wp:positionV>
                <wp:extent cx="6584950" cy="1263650"/>
                <wp:effectExtent l="19050" t="19050" r="44450" b="31750"/>
                <wp:wrapNone/>
                <wp:docPr id="2" name="Rectangle: Rounded Corners 2"/>
                <wp:cNvGraphicFramePr/>
                <a:graphic xmlns:a="http://schemas.openxmlformats.org/drawingml/2006/main">
                  <a:graphicData uri="http://schemas.microsoft.com/office/word/2010/wordprocessingShape">
                    <wps:wsp>
                      <wps:cNvSpPr/>
                      <wps:spPr>
                        <a:xfrm>
                          <a:off x="0" y="0"/>
                          <a:ext cx="6584950" cy="1263650"/>
                        </a:xfrm>
                        <a:prstGeom prst="roundRect">
                          <a:avLst/>
                        </a:prstGeom>
                        <a:noFill/>
                        <a:ln w="57150">
                          <a:solidFill>
                            <a:schemeClr val="accent5">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3A80D8" id="Rectangle: Rounded Corners 2" o:spid="_x0000_s1026" style="position:absolute;margin-left:-34pt;margin-top:25.5pt;width:518.5pt;height:9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XiIiwIAAJYFAAAOAAAAZHJzL2Uyb0RvYy54bWysVFFPGzEMfp+0/xDlfVyvawtUXFEFYprE&#10;AAETzyGXcJGSOEvSXrtfPyd3vVas2qRpfbjGsf3Z/mL74nJjNFkLHxTYipYnI0qE5VAr+1bR7883&#10;n84oCZHZmmmwoqJbEejl4uOHi9bNxRga0LXwBEFsmLeuok2Mbl4UgTfCsHACTlhUSvCGRRT9W1F7&#10;1iK60cV4NJoVLfjaeeAiBLy97pR0kfGlFDzeSxlEJLqimFvMX5+/r+lbLC7Y/M0z1yjep8H+IQvD&#10;lMWgA9Q1i4ysvPoNyijuIYCMJxxMAVIqLnINWE05elfNU8OcyLUgOcENNIX/B8vv1k/uwSMNrQvz&#10;gMdUxUZ6k/4xP7LJZG0HssQmEo6Xs+nZ5HyKnHLUlePZ5xkKiFPs3Z0P8YsAQ9Khoh5Wtn7EJ8lM&#10;sfVtiJ39zi6FtHCjtM7Poi1pKzo9LRE4qQJoVSdtFlKHiCvtyZrh2zLOhY3TbKdX5hvU3f10hL8+&#10;rdxUySUneYCGKWuLl3sK8ilutUihtH0Ukqgaix53iRyLXXaqhtXib6EzYEKWWMyA3QMcx+6I6u2T&#10;q8jNPTj3DP3JefDIkcHGwdkoC/5YZTqWPXeys9+R1FGTWHqFevvgiYdutILjNwpf+5aF+MA8zhJ2&#10;CO6HeI8fqQEfFPoTJQ34n8fukz22OGopaXE2Kxp+rJgXlOivFpv/vJxM0jBnYTI9HaPgDzWvhxq7&#10;MleALVLiJnI8H5N91Luj9GBecI0sU1RUMcsxdkV59DvhKnY7AxcRF8tlNsMBdize2ifHE3hiNTXy&#10;8+aFede3fMRpuYPdHLP5u6bvbJOnheUqglR5Iva89nzj8Oee7RdV2i6Hcrbar9PFLwAAAP//AwBQ&#10;SwMEFAAGAAgAAAAhAGl0xC7gAAAACgEAAA8AAABkcnMvZG93bnJldi54bWxMj0FPg0AQhe8m/ofN&#10;mHhrlzaWALI0aqKXHlQ0nhd2BCI7S9htQX6901M9zUzey5vv5fvZ9uKEo+8cKdisIxBItTMdNQo+&#10;P55XCQgfNBndO0IFv+hhX1xf5TozbqJ3PJWhERxCPtMK2hCGTEpft2i1X7sBibVvN1od+BwbaUY9&#10;cbjt5TaKYml1R/yh1QM+tVj/lEer4GVKvypdPR5e7w7lGybLEpfLotTtzfxwDyLgHC5mOOMzOhTM&#10;VLkjGS96Bas44S5BwW7Dkw1pnPJSKdjuoghkkcv/FYo/AAAA//8DAFBLAQItABQABgAIAAAAIQC2&#10;gziS/gAAAOEBAAATAAAAAAAAAAAAAAAAAAAAAABbQ29udGVudF9UeXBlc10ueG1sUEsBAi0AFAAG&#10;AAgAAAAhADj9If/WAAAAlAEAAAsAAAAAAAAAAAAAAAAALwEAAF9yZWxzLy5yZWxzUEsBAi0AFAAG&#10;AAgAAAAhADSJeIiLAgAAlgUAAA4AAAAAAAAAAAAAAAAALgIAAGRycy9lMm9Eb2MueG1sUEsBAi0A&#10;FAAGAAgAAAAhAGl0xC7gAAAACgEAAA8AAAAAAAAAAAAAAAAA5QQAAGRycy9kb3ducmV2LnhtbFBL&#10;BQYAAAAABAAEAPMAAADyBQAAAAA=&#10;" filled="f" strokecolor="#0d548a [1608]" strokeweight="4.5pt">
                <v:stroke joinstyle="miter"/>
              </v:roundrect>
            </w:pict>
          </mc:Fallback>
        </mc:AlternateContent>
      </w:r>
    </w:p>
    <w:p w14:paraId="1D8FB23D" w14:textId="322C088A" w:rsidR="000C6C73" w:rsidRPr="00074E6B" w:rsidRDefault="000C6C73" w:rsidP="000C6C73">
      <w:pPr>
        <w:spacing w:line="360" w:lineRule="auto"/>
        <w:jc w:val="center"/>
        <w:rPr>
          <w:rFonts w:ascii="Arial" w:hAnsi="Arial" w:cs="Arial"/>
          <w:sz w:val="36"/>
          <w:szCs w:val="36"/>
        </w:rPr>
      </w:pPr>
      <w:r w:rsidRPr="00074E6B">
        <w:rPr>
          <w:rFonts w:ascii="Arial" w:hAnsi="Arial" w:cs="Arial"/>
          <w:sz w:val="36"/>
          <w:szCs w:val="36"/>
        </w:rPr>
        <w:t xml:space="preserve">A Guide for Practitioners </w:t>
      </w:r>
      <w:r w:rsidR="00C71C9B" w:rsidRPr="00074E6B">
        <w:rPr>
          <w:rFonts w:ascii="Arial" w:hAnsi="Arial" w:cs="Arial"/>
          <w:sz w:val="36"/>
          <w:szCs w:val="36"/>
        </w:rPr>
        <w:t>during Early Years Transitions:</w:t>
      </w:r>
      <w:r w:rsidRPr="00074E6B">
        <w:rPr>
          <w:rFonts w:ascii="Arial" w:hAnsi="Arial" w:cs="Arial"/>
          <w:sz w:val="36"/>
          <w:szCs w:val="36"/>
        </w:rPr>
        <w:t xml:space="preserve"> </w:t>
      </w:r>
    </w:p>
    <w:p w14:paraId="6BF6AC58" w14:textId="0481E608" w:rsidR="00CD2DED" w:rsidRDefault="00074E6B" w:rsidP="000C6C73">
      <w:pPr>
        <w:spacing w:line="360" w:lineRule="auto"/>
        <w:jc w:val="center"/>
        <w:rPr>
          <w:rFonts w:ascii="Arial" w:hAnsi="Arial" w:cs="Arial"/>
          <w:sz w:val="36"/>
          <w:szCs w:val="36"/>
        </w:rPr>
      </w:pPr>
      <w:r w:rsidRPr="00074E6B">
        <w:rPr>
          <w:noProof/>
        </w:rPr>
        <w:drawing>
          <wp:anchor distT="0" distB="0" distL="114300" distR="114300" simplePos="0" relativeHeight="251660288" behindDoc="0" locked="0" layoutInCell="1" allowOverlap="1" wp14:anchorId="70A5FDB9" wp14:editId="2DFAF062">
            <wp:simplePos x="0" y="0"/>
            <wp:positionH relativeFrom="column">
              <wp:posOffset>50800</wp:posOffset>
            </wp:positionH>
            <wp:positionV relativeFrom="paragraph">
              <wp:posOffset>4267835</wp:posOffset>
            </wp:positionV>
            <wp:extent cx="5731510" cy="3216910"/>
            <wp:effectExtent l="0" t="0" r="2540" b="254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16910"/>
                    </a:xfrm>
                    <a:prstGeom prst="rect">
                      <a:avLst/>
                    </a:prstGeom>
                    <a:noFill/>
                    <a:ln>
                      <a:noFill/>
                    </a:ln>
                  </pic:spPr>
                </pic:pic>
              </a:graphicData>
            </a:graphic>
          </wp:anchor>
        </w:drawing>
      </w:r>
      <w:r w:rsidR="00C71C9B" w:rsidRPr="00074E6B">
        <w:rPr>
          <w:rFonts w:ascii="Arial" w:hAnsi="Arial" w:cs="Arial"/>
          <w:sz w:val="36"/>
          <w:szCs w:val="36"/>
        </w:rPr>
        <w:t xml:space="preserve">Home to Nursery </w:t>
      </w:r>
    </w:p>
    <w:p w14:paraId="0C4A6B06" w14:textId="066267A6" w:rsidR="00CD2DED" w:rsidRDefault="00BC10FB">
      <w:pPr>
        <w:rPr>
          <w:rFonts w:ascii="Arial" w:hAnsi="Arial" w:cs="Arial"/>
          <w:sz w:val="36"/>
          <w:szCs w:val="36"/>
        </w:rPr>
      </w:pPr>
      <w:r w:rsidRPr="00074E6B">
        <w:rPr>
          <w:rFonts w:ascii="Arial" w:hAnsi="Arial" w:cs="Arial"/>
          <w:noProof/>
          <w:sz w:val="36"/>
          <w:szCs w:val="36"/>
        </w:rPr>
        <mc:AlternateContent>
          <mc:Choice Requires="wps">
            <w:drawing>
              <wp:anchor distT="45720" distB="45720" distL="114300" distR="114300" simplePos="0" relativeHeight="251662336" behindDoc="0" locked="0" layoutInCell="1" allowOverlap="1" wp14:anchorId="2D2EDBE1" wp14:editId="2EF4A4B0">
                <wp:simplePos x="0" y="0"/>
                <wp:positionH relativeFrom="margin">
                  <wp:posOffset>2728884</wp:posOffset>
                </wp:positionH>
                <wp:positionV relativeFrom="paragraph">
                  <wp:posOffset>6927965</wp:posOffset>
                </wp:positionV>
                <wp:extent cx="3158490" cy="28003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280035"/>
                        </a:xfrm>
                        <a:prstGeom prst="rect">
                          <a:avLst/>
                        </a:prstGeom>
                        <a:noFill/>
                        <a:ln w="9525">
                          <a:noFill/>
                          <a:miter lim="800000"/>
                          <a:headEnd/>
                          <a:tailEnd/>
                        </a:ln>
                      </wps:spPr>
                      <wps:txbx>
                        <w:txbxContent>
                          <w:p w14:paraId="796258FE" w14:textId="4BF362F8" w:rsidR="00CD2DED" w:rsidRDefault="002B687D">
                            <w:r>
                              <w:t xml:space="preserve">Source Accessed at: </w:t>
                            </w:r>
                            <w:hyperlink r:id="rId9" w:history="1">
                              <w:r>
                                <w:rPr>
                                  <w:rStyle w:val="Hyperlink"/>
                                </w:rPr>
                                <w:t>transitions purple - Bing images</w:t>
                              </w:r>
                            </w:hyperlink>
                            <w:r w:rsidR="00CD2DED">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2EDBE1" id="_x0000_t202" coordsize="21600,21600" o:spt="202" path="m,l,21600r21600,l21600,xe">
                <v:stroke joinstyle="miter"/>
                <v:path gradientshapeok="t" o:connecttype="rect"/>
              </v:shapetype>
              <v:shape id="Text Box 2" o:spid="_x0000_s1026" type="#_x0000_t202" style="position:absolute;margin-left:214.85pt;margin-top:545.5pt;width:248.7pt;height:22.0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J2r+AEAAM0DAAAOAAAAZHJzL2Uyb0RvYy54bWysU8tu2zAQvBfoPxC815Idu7UFy0GaNEWB&#10;9AGk/YA1RVlESS5L0pbcr8+SchyjvRXVgeBqydmd2eH6ejCaHaQPCm3Np5OSM2kFNsruav7j+/2b&#10;JWchgm1Ao5U1P8rArzevX617V8kZdqgb6RmB2FD1ruZdjK4qiiA6aSBM0ElLyRa9gUih3xWNh57Q&#10;jS5mZfm26NE3zqOQIdDfuzHJNxm/baWIX9s2yMh0zam3mFef121ai80aqp0H1ylxagP+oQsDylLR&#10;M9QdRGB7r/6CMkp4DNjGiUBTYNsqITMHYjMt/2Dz2IGTmQuJE9xZpvD/YMWXw6P75lkc3uNAA8wk&#10;gntA8TMwi7cd2J288R77TkJDhadJsqJ3oTpdTVKHKiSQbf8ZGxoy7CNmoKH1JqlCPBmh0wCOZ9Hl&#10;EJmgn1fTxXK+opSg3GxZlleLXAKq59vOh/hRomFpU3NPQ83ocHgIMXUD1fORVMzivdI6D1Zb1td8&#10;tZgt8oWLjFGRfKeVqTmVpG90QiL5wTb5cgSlxz0V0PbEOhEdKcdhO9DBxH6LzZH4exz9Re+BNh36&#10;35z15K2ah1978JIz/cmShqvpfJ7MmIP54t2MAn+Z2V5mwAqCqnnkbNzexmzgkesNad2qLMNLJ6de&#10;yTNZnZO/kykv43zq5RVungAAAP//AwBQSwMEFAAGAAgAAAAhAEOOZJzgAAAADQEAAA8AAABkcnMv&#10;ZG93bnJldi54bWxMj81OwzAQhO9IvIO1SNyo7dBSEuJUCMQV1PIjcXPjbRIRr6PYbcLbs5zguDOf&#10;ZmfKzex7ccIxdoEM6IUCgVQH11Fj4O316eoWREyWnO0DoYFvjLCpzs9KW7gw0RZPu9QIDqFYWANt&#10;SkMhZaxb9DYuwoDE3iGM3iY+x0a60U4c7nuZKXUjve2IP7R2wIcW66/d0Rt4fz58fizVS/PoV8MU&#10;ZiXJ59KYy4v5/g5Ewjn9wfBbn6tDxZ324Uguit7AMsvXjLKhcs2rGMmztQaxZ0lfrzTIqpT/V1Q/&#10;AAAA//8DAFBLAQItABQABgAIAAAAIQC2gziS/gAAAOEBAAATAAAAAAAAAAAAAAAAAAAAAABbQ29u&#10;dGVudF9UeXBlc10ueG1sUEsBAi0AFAAGAAgAAAAhADj9If/WAAAAlAEAAAsAAAAAAAAAAAAAAAAA&#10;LwEAAF9yZWxzLy5yZWxzUEsBAi0AFAAGAAgAAAAhAMfMnav4AQAAzQMAAA4AAAAAAAAAAAAAAAAA&#10;LgIAAGRycy9lMm9Eb2MueG1sUEsBAi0AFAAGAAgAAAAhAEOOZJzgAAAADQEAAA8AAAAAAAAAAAAA&#10;AAAAUgQAAGRycy9kb3ducmV2LnhtbFBLBQYAAAAABAAEAPMAAABfBQAAAAA=&#10;" filled="f" stroked="f">
                <v:textbox>
                  <w:txbxContent>
                    <w:p w14:paraId="796258FE" w14:textId="4BF362F8" w:rsidR="00CD2DED" w:rsidRDefault="002B687D">
                      <w:r>
                        <w:t xml:space="preserve">Source Accessed at: </w:t>
                      </w:r>
                      <w:hyperlink r:id="rId10" w:history="1">
                        <w:r>
                          <w:rPr>
                            <w:rStyle w:val="Hyperlink"/>
                          </w:rPr>
                          <w:t>transitions purple - Bing images</w:t>
                        </w:r>
                      </w:hyperlink>
                      <w:r w:rsidR="00CD2DED">
                        <w:t xml:space="preserve"> </w:t>
                      </w:r>
                    </w:p>
                  </w:txbxContent>
                </v:textbox>
                <w10:wrap type="square" anchorx="margin"/>
              </v:shape>
            </w:pict>
          </mc:Fallback>
        </mc:AlternateContent>
      </w:r>
      <w:r w:rsidR="00CD2DED">
        <w:rPr>
          <w:rFonts w:ascii="Arial" w:hAnsi="Arial" w:cs="Arial"/>
          <w:sz w:val="36"/>
          <w:szCs w:val="36"/>
        </w:rPr>
        <w:br w:type="page"/>
      </w:r>
    </w:p>
    <w:p w14:paraId="4AE18944" w14:textId="1113B1DE" w:rsidR="008B6AA0" w:rsidRPr="00874307" w:rsidRDefault="00CD2DED" w:rsidP="00874307">
      <w:pPr>
        <w:spacing w:line="360" w:lineRule="auto"/>
        <w:jc w:val="center"/>
        <w:rPr>
          <w:rFonts w:ascii="Arial" w:hAnsi="Arial" w:cs="Arial"/>
          <w:b/>
          <w:bCs/>
          <w:sz w:val="36"/>
          <w:szCs w:val="36"/>
        </w:rPr>
      </w:pPr>
      <w:r w:rsidRPr="00F5704C">
        <w:rPr>
          <w:rFonts w:ascii="Arial" w:hAnsi="Arial" w:cs="Arial"/>
          <w:b/>
          <w:bCs/>
          <w:sz w:val="36"/>
          <w:szCs w:val="36"/>
        </w:rPr>
        <w:lastRenderedPageBreak/>
        <w:t xml:space="preserve">Contents Page </w:t>
      </w:r>
    </w:p>
    <w:p w14:paraId="06A1AF52" w14:textId="4B18E79C" w:rsidR="00CD2DED" w:rsidRDefault="00CD2DED" w:rsidP="00CD2DED">
      <w:pPr>
        <w:spacing w:line="360" w:lineRule="auto"/>
        <w:jc w:val="center"/>
        <w:rPr>
          <w:rFonts w:ascii="Arial" w:hAnsi="Arial" w:cs="Arial"/>
          <w:sz w:val="36"/>
          <w:szCs w:val="36"/>
        </w:rPr>
      </w:pPr>
    </w:p>
    <w:p w14:paraId="7F4EBD79" w14:textId="77777777" w:rsidR="005F3E9D" w:rsidRDefault="005F3E9D" w:rsidP="008B6AA0">
      <w:pPr>
        <w:tabs>
          <w:tab w:val="left" w:pos="3080"/>
        </w:tabs>
        <w:rPr>
          <w:rFonts w:ascii="Arial" w:hAnsi="Arial" w:cs="Arial"/>
          <w:b/>
          <w:bCs/>
          <w:sz w:val="36"/>
          <w:szCs w:val="36"/>
        </w:rPr>
      </w:pPr>
    </w:p>
    <w:p w14:paraId="2B5CD194" w14:textId="77777777" w:rsidR="005F3E9D" w:rsidRDefault="005F3E9D" w:rsidP="008B6AA0">
      <w:pPr>
        <w:tabs>
          <w:tab w:val="left" w:pos="3080"/>
        </w:tabs>
        <w:rPr>
          <w:rFonts w:ascii="Arial" w:hAnsi="Arial" w:cs="Arial"/>
          <w:b/>
          <w:bCs/>
          <w:sz w:val="36"/>
          <w:szCs w:val="36"/>
        </w:rPr>
      </w:pPr>
    </w:p>
    <w:p w14:paraId="2779F97F" w14:textId="77777777" w:rsidR="005F3E9D" w:rsidRDefault="005F3E9D" w:rsidP="008B6AA0">
      <w:pPr>
        <w:tabs>
          <w:tab w:val="left" w:pos="3080"/>
        </w:tabs>
        <w:rPr>
          <w:rFonts w:ascii="Arial" w:hAnsi="Arial" w:cs="Arial"/>
          <w:b/>
          <w:bCs/>
          <w:sz w:val="36"/>
          <w:szCs w:val="36"/>
        </w:rPr>
      </w:pPr>
    </w:p>
    <w:p w14:paraId="00BB898B" w14:textId="77777777" w:rsidR="005F3E9D" w:rsidRDefault="005F3E9D" w:rsidP="008B6AA0">
      <w:pPr>
        <w:tabs>
          <w:tab w:val="left" w:pos="3080"/>
        </w:tabs>
        <w:rPr>
          <w:rFonts w:ascii="Arial" w:hAnsi="Arial" w:cs="Arial"/>
          <w:b/>
          <w:bCs/>
          <w:sz w:val="36"/>
          <w:szCs w:val="36"/>
        </w:rPr>
      </w:pPr>
    </w:p>
    <w:p w14:paraId="773A384E" w14:textId="459D2AD8" w:rsidR="00680FFD" w:rsidRDefault="00680FFD" w:rsidP="008B6AA0">
      <w:pPr>
        <w:tabs>
          <w:tab w:val="left" w:pos="3080"/>
        </w:tabs>
        <w:rPr>
          <w:rFonts w:ascii="Arial" w:hAnsi="Arial" w:cs="Arial"/>
          <w:b/>
          <w:bCs/>
          <w:sz w:val="36"/>
          <w:szCs w:val="36"/>
        </w:rPr>
      </w:pPr>
      <w:r w:rsidRPr="00F5704C">
        <w:rPr>
          <w:rFonts w:ascii="Arial" w:hAnsi="Arial" w:cs="Arial"/>
          <w:b/>
          <w:bCs/>
          <w:noProof/>
          <w:sz w:val="36"/>
          <w:szCs w:val="36"/>
        </w:rPr>
        <mc:AlternateContent>
          <mc:Choice Requires="wps">
            <w:drawing>
              <wp:anchor distT="45720" distB="45720" distL="114300" distR="114300" simplePos="0" relativeHeight="251673600" behindDoc="0" locked="0" layoutInCell="1" allowOverlap="1" wp14:anchorId="44CE728A" wp14:editId="5D20AA67">
                <wp:simplePos x="0" y="0"/>
                <wp:positionH relativeFrom="margin">
                  <wp:align>center</wp:align>
                </wp:positionH>
                <wp:positionV relativeFrom="paragraph">
                  <wp:posOffset>347035</wp:posOffset>
                </wp:positionV>
                <wp:extent cx="5975350" cy="595376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5350" cy="5953760"/>
                        </a:xfrm>
                        <a:prstGeom prst="rect">
                          <a:avLst/>
                        </a:prstGeom>
                        <a:noFill/>
                        <a:ln w="9525">
                          <a:noFill/>
                          <a:miter lim="800000"/>
                          <a:headEnd/>
                          <a:tailEnd/>
                        </a:ln>
                      </wps:spPr>
                      <wps:txbx>
                        <w:txbxContent>
                          <w:p w14:paraId="0FDCFA1D" w14:textId="7C9EA8AE" w:rsidR="00930652" w:rsidRDefault="00930652">
                            <w:pPr>
                              <w:rPr>
                                <w:rFonts w:ascii="Arial" w:hAnsi="Arial" w:cs="Arial"/>
                                <w:sz w:val="40"/>
                                <w:szCs w:val="40"/>
                              </w:rPr>
                            </w:pPr>
                            <w:r w:rsidRPr="00930652">
                              <w:rPr>
                                <w:rFonts w:ascii="Arial" w:hAnsi="Arial" w:cs="Arial"/>
                                <w:sz w:val="40"/>
                                <w:szCs w:val="40"/>
                              </w:rPr>
                              <w:t>Introduction</w:t>
                            </w:r>
                            <w:r w:rsidR="00EF55B5">
                              <w:rPr>
                                <w:rFonts w:ascii="Arial" w:hAnsi="Arial" w:cs="Arial"/>
                                <w:sz w:val="40"/>
                                <w:szCs w:val="40"/>
                              </w:rPr>
                              <w:t xml:space="preserve">                                                     P</w:t>
                            </w:r>
                            <w:r w:rsidR="0099126C">
                              <w:rPr>
                                <w:rFonts w:ascii="Arial" w:hAnsi="Arial" w:cs="Arial"/>
                                <w:sz w:val="40"/>
                                <w:szCs w:val="40"/>
                              </w:rPr>
                              <w:t>- 3</w:t>
                            </w:r>
                          </w:p>
                          <w:p w14:paraId="15E278BB" w14:textId="7CB7B28D" w:rsidR="00930652" w:rsidRDefault="00930652">
                            <w:pPr>
                              <w:rPr>
                                <w:rFonts w:ascii="Arial" w:hAnsi="Arial" w:cs="Arial"/>
                                <w:sz w:val="40"/>
                                <w:szCs w:val="40"/>
                              </w:rPr>
                            </w:pPr>
                          </w:p>
                          <w:p w14:paraId="2E49D53E" w14:textId="77777777" w:rsidR="00173299" w:rsidRDefault="00173299">
                            <w:pPr>
                              <w:rPr>
                                <w:rFonts w:ascii="Arial" w:hAnsi="Arial" w:cs="Arial"/>
                                <w:sz w:val="40"/>
                                <w:szCs w:val="40"/>
                              </w:rPr>
                            </w:pPr>
                          </w:p>
                          <w:p w14:paraId="44F46991" w14:textId="2B981C59" w:rsidR="00930652" w:rsidRDefault="00930652">
                            <w:pPr>
                              <w:rPr>
                                <w:rFonts w:ascii="Arial" w:hAnsi="Arial" w:cs="Arial"/>
                                <w:sz w:val="40"/>
                                <w:szCs w:val="40"/>
                              </w:rPr>
                            </w:pPr>
                            <w:r>
                              <w:rPr>
                                <w:rFonts w:ascii="Arial" w:hAnsi="Arial" w:cs="Arial"/>
                                <w:sz w:val="40"/>
                                <w:szCs w:val="40"/>
                              </w:rPr>
                              <w:t xml:space="preserve">Role of the Adult </w:t>
                            </w:r>
                            <w:r w:rsidR="0099126C">
                              <w:rPr>
                                <w:rFonts w:ascii="Arial" w:hAnsi="Arial" w:cs="Arial"/>
                                <w:sz w:val="40"/>
                                <w:szCs w:val="40"/>
                              </w:rPr>
                              <w:t xml:space="preserve">                                            P- 4</w:t>
                            </w:r>
                          </w:p>
                          <w:p w14:paraId="15BCCE91" w14:textId="6186757A" w:rsidR="00930652" w:rsidRDefault="00930652">
                            <w:pPr>
                              <w:rPr>
                                <w:rFonts w:ascii="Arial" w:hAnsi="Arial" w:cs="Arial"/>
                                <w:sz w:val="40"/>
                                <w:szCs w:val="40"/>
                              </w:rPr>
                            </w:pPr>
                          </w:p>
                          <w:p w14:paraId="2F7E0DDC" w14:textId="77777777" w:rsidR="007F602C" w:rsidRDefault="007F602C">
                            <w:pPr>
                              <w:rPr>
                                <w:rFonts w:ascii="Arial" w:hAnsi="Arial" w:cs="Arial"/>
                                <w:sz w:val="40"/>
                                <w:szCs w:val="40"/>
                              </w:rPr>
                            </w:pPr>
                          </w:p>
                          <w:p w14:paraId="0C7654C5" w14:textId="55A39838" w:rsidR="007F602C" w:rsidRDefault="007F602C" w:rsidP="007F602C">
                            <w:pPr>
                              <w:rPr>
                                <w:rFonts w:ascii="Arial" w:hAnsi="Arial" w:cs="Arial"/>
                                <w:sz w:val="40"/>
                                <w:szCs w:val="40"/>
                              </w:rPr>
                            </w:pPr>
                            <w:r>
                              <w:rPr>
                                <w:rFonts w:ascii="Arial" w:hAnsi="Arial" w:cs="Arial"/>
                                <w:sz w:val="40"/>
                                <w:szCs w:val="40"/>
                              </w:rPr>
                              <w:t xml:space="preserve">Partnerships                                        </w:t>
                            </w:r>
                            <w:r w:rsidR="005F3E9D">
                              <w:rPr>
                                <w:rFonts w:ascii="Arial" w:hAnsi="Arial" w:cs="Arial"/>
                                <w:sz w:val="40"/>
                                <w:szCs w:val="40"/>
                              </w:rPr>
                              <w:t xml:space="preserve"> </w:t>
                            </w:r>
                            <w:r>
                              <w:rPr>
                                <w:rFonts w:ascii="Arial" w:hAnsi="Arial" w:cs="Arial"/>
                                <w:sz w:val="40"/>
                                <w:szCs w:val="40"/>
                              </w:rPr>
                              <w:t xml:space="preserve">  </w:t>
                            </w:r>
                            <w:r w:rsidR="005F3E9D">
                              <w:rPr>
                                <w:rFonts w:ascii="Arial" w:hAnsi="Arial" w:cs="Arial"/>
                                <w:sz w:val="40"/>
                                <w:szCs w:val="40"/>
                              </w:rPr>
                              <w:t xml:space="preserve"> </w:t>
                            </w:r>
                            <w:r>
                              <w:rPr>
                                <w:rFonts w:ascii="Arial" w:hAnsi="Arial" w:cs="Arial"/>
                                <w:sz w:val="40"/>
                                <w:szCs w:val="40"/>
                              </w:rPr>
                              <w:t xml:space="preserve">        P-8</w:t>
                            </w:r>
                          </w:p>
                          <w:p w14:paraId="7E55ADDF" w14:textId="77777777" w:rsidR="00173299" w:rsidRDefault="00173299">
                            <w:pPr>
                              <w:rPr>
                                <w:rFonts w:ascii="Arial" w:hAnsi="Arial" w:cs="Arial"/>
                                <w:sz w:val="40"/>
                                <w:szCs w:val="40"/>
                              </w:rPr>
                            </w:pPr>
                          </w:p>
                          <w:p w14:paraId="50D6F582" w14:textId="77777777" w:rsidR="007F602C" w:rsidRDefault="007F602C">
                            <w:pPr>
                              <w:rPr>
                                <w:rFonts w:ascii="Arial" w:hAnsi="Arial" w:cs="Arial"/>
                                <w:sz w:val="40"/>
                                <w:szCs w:val="40"/>
                              </w:rPr>
                            </w:pPr>
                          </w:p>
                          <w:p w14:paraId="381E2283" w14:textId="4007CA38" w:rsidR="00930652" w:rsidRDefault="00930652">
                            <w:pPr>
                              <w:rPr>
                                <w:rFonts w:ascii="Arial" w:hAnsi="Arial" w:cs="Arial"/>
                                <w:sz w:val="40"/>
                                <w:szCs w:val="40"/>
                              </w:rPr>
                            </w:pPr>
                            <w:r>
                              <w:rPr>
                                <w:rFonts w:ascii="Arial" w:hAnsi="Arial" w:cs="Arial"/>
                                <w:sz w:val="40"/>
                                <w:szCs w:val="40"/>
                              </w:rPr>
                              <w:t>Needs of the Child</w:t>
                            </w:r>
                            <w:r w:rsidR="0099126C">
                              <w:rPr>
                                <w:rFonts w:ascii="Arial" w:hAnsi="Arial" w:cs="Arial"/>
                                <w:sz w:val="40"/>
                                <w:szCs w:val="40"/>
                              </w:rPr>
                              <w:t xml:space="preserve">                                        </w:t>
                            </w:r>
                            <w:r w:rsidR="005F3E9D">
                              <w:rPr>
                                <w:rFonts w:ascii="Arial" w:hAnsi="Arial" w:cs="Arial"/>
                                <w:sz w:val="40"/>
                                <w:szCs w:val="40"/>
                              </w:rPr>
                              <w:t xml:space="preserve"> </w:t>
                            </w:r>
                            <w:r w:rsidR="0099126C">
                              <w:rPr>
                                <w:rFonts w:ascii="Arial" w:hAnsi="Arial" w:cs="Arial"/>
                                <w:sz w:val="40"/>
                                <w:szCs w:val="40"/>
                              </w:rPr>
                              <w:t xml:space="preserve"> P-</w:t>
                            </w:r>
                            <w:r w:rsidR="007F602C">
                              <w:rPr>
                                <w:rFonts w:ascii="Arial" w:hAnsi="Arial" w:cs="Arial"/>
                                <w:sz w:val="40"/>
                                <w:szCs w:val="40"/>
                              </w:rPr>
                              <w:t>9</w:t>
                            </w:r>
                          </w:p>
                          <w:p w14:paraId="4F2A2AD3" w14:textId="1AEDD6AC" w:rsidR="00930652" w:rsidRDefault="00930652">
                            <w:pPr>
                              <w:rPr>
                                <w:rFonts w:ascii="Arial" w:hAnsi="Arial" w:cs="Arial"/>
                                <w:sz w:val="40"/>
                                <w:szCs w:val="40"/>
                              </w:rPr>
                            </w:pPr>
                          </w:p>
                          <w:p w14:paraId="6E69A2ED" w14:textId="77777777" w:rsidR="00AE59C5" w:rsidRDefault="00AE59C5">
                            <w:pPr>
                              <w:rPr>
                                <w:rFonts w:ascii="Arial" w:hAnsi="Arial" w:cs="Arial"/>
                                <w:sz w:val="40"/>
                                <w:szCs w:val="40"/>
                              </w:rPr>
                            </w:pPr>
                          </w:p>
                          <w:p w14:paraId="3A5EE735" w14:textId="4B729122" w:rsidR="00AE59C5" w:rsidRPr="00930652" w:rsidRDefault="00AE59C5">
                            <w:pPr>
                              <w:rPr>
                                <w:rFonts w:ascii="Arial" w:hAnsi="Arial" w:cs="Arial"/>
                                <w:sz w:val="40"/>
                                <w:szCs w:val="40"/>
                              </w:rPr>
                            </w:pPr>
                            <w:r>
                              <w:rPr>
                                <w:rFonts w:ascii="Arial" w:hAnsi="Arial" w:cs="Arial"/>
                                <w:sz w:val="40"/>
                                <w:szCs w:val="40"/>
                              </w:rPr>
                              <w:t>Reference List</w:t>
                            </w:r>
                            <w:r w:rsidR="007F602C">
                              <w:rPr>
                                <w:rFonts w:ascii="Arial" w:hAnsi="Arial" w:cs="Arial"/>
                                <w:sz w:val="40"/>
                                <w:szCs w:val="40"/>
                              </w:rPr>
                              <w:t xml:space="preserve">                                        </w:t>
                            </w:r>
                            <w:r w:rsidR="005F3E9D">
                              <w:rPr>
                                <w:rFonts w:ascii="Arial" w:hAnsi="Arial" w:cs="Arial"/>
                                <w:sz w:val="40"/>
                                <w:szCs w:val="40"/>
                              </w:rPr>
                              <w:t xml:space="preserve"> </w:t>
                            </w:r>
                            <w:r w:rsidR="007F602C">
                              <w:rPr>
                                <w:rFonts w:ascii="Arial" w:hAnsi="Arial" w:cs="Arial"/>
                                <w:sz w:val="40"/>
                                <w:szCs w:val="40"/>
                              </w:rPr>
                              <w:t xml:space="preserve">      P-1</w:t>
                            </w:r>
                            <w:r w:rsidR="002918B4">
                              <w:rPr>
                                <w:rFonts w:ascii="Arial" w:hAnsi="Arial" w:cs="Arial"/>
                                <w:sz w:val="40"/>
                                <w:szCs w:val="4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CE728A" id="_x0000_s1027" type="#_x0000_t202" style="position:absolute;margin-left:0;margin-top:27.35pt;width:470.5pt;height:468.8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Q8G/AEAANUDAAAOAAAAZHJzL2Uyb0RvYy54bWysU11v2yAUfZ+0/4B4X+ykcdNYcaquXadJ&#10;3YfU7gdgjGM04DIgsbNf3wt202h9m+YHdOH6Hu4597C5HrQiB+G8BFPR+SynRBgOjTS7iv58uv9w&#10;RYkPzDRMgREVPQpPr7fv3216W4oFdKAa4QiCGF/2tqJdCLbMMs87oZmfgRUGky04zQJu3S5rHOsR&#10;XatskeeXWQ+usQ648B5P78Yk3Sb8thU8fG9bLwJRFcXeQlpdWuu4ZtsNK3eO2U7yqQ32D11oJg1e&#10;eoK6Y4GRvZNvoLTkDjy0YcZBZ9C2kovEAdnM87/YPHbMisQFxfH2JJP/f7D82+HR/nAkDB9hwAEm&#10;Et4+AP/liYHbjpmduHEO+k6wBi+eR8my3vpyKo1S+9JHkLr/Cg0Ome0DJKChdTqqgjwJouMAjifR&#10;xRAIx8NivSouCkxxzBXr4mJ1mcaSsfKl3DofPgvQJAYVdTjVBM8ODz7Edlj58ku8zcC9VCpNVhnS&#10;V3RdLIpUcJbRMqDxlNQVvcrjN1ohsvxkmlQcmFRjjBcoM9GOTEfOYagHIptJk6hCDc0RdXAw+gzf&#10;BQYduD+U9Oixivrfe+YEJeqLQS3X8+UymjJtlsVqgRt3nqnPM8xwhKpooGQMb0My8kj5BjVvZVLj&#10;tZOpZfROEmnyeTTn+T799foat88AAAD//wMAUEsDBBQABgAIAAAAIQCUXVt93AAAAAcBAAAPAAAA&#10;ZHJzL2Rvd25yZXYueG1sTI9PT8MwDMXvSHyHyEjcWLLRAS11JwTiCmL8kbhljddWNE7VZGv59pgT&#10;3Pz8rPd+Ljez79WRxtgFRlguDCjiOriOG4S318eLG1AxWXa2D0wI3xRhU52elLZwYeIXOm5ToySE&#10;Y2ER2pSGQutYt+RtXISBWLx9GL1NIsdGu9FOEu57vTLmSnvbsTS0dqD7luqv7cEjvD/tPz8y89w8&#10;+PUwhdlo9rlGPD+b725BJZrT3zH84gs6VMK0Cwd2UfUI8khCWGfXoMTNs6UsdjLkq0vQVan/81c/&#10;AAAA//8DAFBLAQItABQABgAIAAAAIQC2gziS/gAAAOEBAAATAAAAAAAAAAAAAAAAAAAAAABbQ29u&#10;dGVudF9UeXBlc10ueG1sUEsBAi0AFAAGAAgAAAAhADj9If/WAAAAlAEAAAsAAAAAAAAAAAAAAAAA&#10;LwEAAF9yZWxzLy5yZWxzUEsBAi0AFAAGAAgAAAAhAPKBDwb8AQAA1QMAAA4AAAAAAAAAAAAAAAAA&#10;LgIAAGRycy9lMm9Eb2MueG1sUEsBAi0AFAAGAAgAAAAhAJRdW33cAAAABwEAAA8AAAAAAAAAAAAA&#10;AAAAVgQAAGRycy9kb3ducmV2LnhtbFBLBQYAAAAABAAEAPMAAABfBQAAAAA=&#10;" filled="f" stroked="f">
                <v:textbox>
                  <w:txbxContent>
                    <w:p w14:paraId="0FDCFA1D" w14:textId="7C9EA8AE" w:rsidR="00930652" w:rsidRDefault="00930652">
                      <w:pPr>
                        <w:rPr>
                          <w:rFonts w:ascii="Arial" w:hAnsi="Arial" w:cs="Arial"/>
                          <w:sz w:val="40"/>
                          <w:szCs w:val="40"/>
                        </w:rPr>
                      </w:pPr>
                      <w:r w:rsidRPr="00930652">
                        <w:rPr>
                          <w:rFonts w:ascii="Arial" w:hAnsi="Arial" w:cs="Arial"/>
                          <w:sz w:val="40"/>
                          <w:szCs w:val="40"/>
                        </w:rPr>
                        <w:t>Introduction</w:t>
                      </w:r>
                      <w:r w:rsidR="00EF55B5">
                        <w:rPr>
                          <w:rFonts w:ascii="Arial" w:hAnsi="Arial" w:cs="Arial"/>
                          <w:sz w:val="40"/>
                          <w:szCs w:val="40"/>
                        </w:rPr>
                        <w:t xml:space="preserve">                                                     P</w:t>
                      </w:r>
                      <w:r w:rsidR="0099126C">
                        <w:rPr>
                          <w:rFonts w:ascii="Arial" w:hAnsi="Arial" w:cs="Arial"/>
                          <w:sz w:val="40"/>
                          <w:szCs w:val="40"/>
                        </w:rPr>
                        <w:t>- 3</w:t>
                      </w:r>
                    </w:p>
                    <w:p w14:paraId="15E278BB" w14:textId="7CB7B28D" w:rsidR="00930652" w:rsidRDefault="00930652">
                      <w:pPr>
                        <w:rPr>
                          <w:rFonts w:ascii="Arial" w:hAnsi="Arial" w:cs="Arial"/>
                          <w:sz w:val="40"/>
                          <w:szCs w:val="40"/>
                        </w:rPr>
                      </w:pPr>
                    </w:p>
                    <w:p w14:paraId="2E49D53E" w14:textId="77777777" w:rsidR="00173299" w:rsidRDefault="00173299">
                      <w:pPr>
                        <w:rPr>
                          <w:rFonts w:ascii="Arial" w:hAnsi="Arial" w:cs="Arial"/>
                          <w:sz w:val="40"/>
                          <w:szCs w:val="40"/>
                        </w:rPr>
                      </w:pPr>
                    </w:p>
                    <w:p w14:paraId="44F46991" w14:textId="2B981C59" w:rsidR="00930652" w:rsidRDefault="00930652">
                      <w:pPr>
                        <w:rPr>
                          <w:rFonts w:ascii="Arial" w:hAnsi="Arial" w:cs="Arial"/>
                          <w:sz w:val="40"/>
                          <w:szCs w:val="40"/>
                        </w:rPr>
                      </w:pPr>
                      <w:r>
                        <w:rPr>
                          <w:rFonts w:ascii="Arial" w:hAnsi="Arial" w:cs="Arial"/>
                          <w:sz w:val="40"/>
                          <w:szCs w:val="40"/>
                        </w:rPr>
                        <w:t xml:space="preserve">Role of the Adult </w:t>
                      </w:r>
                      <w:r w:rsidR="0099126C">
                        <w:rPr>
                          <w:rFonts w:ascii="Arial" w:hAnsi="Arial" w:cs="Arial"/>
                          <w:sz w:val="40"/>
                          <w:szCs w:val="40"/>
                        </w:rPr>
                        <w:t xml:space="preserve">                                            P- 4</w:t>
                      </w:r>
                    </w:p>
                    <w:p w14:paraId="15BCCE91" w14:textId="6186757A" w:rsidR="00930652" w:rsidRDefault="00930652">
                      <w:pPr>
                        <w:rPr>
                          <w:rFonts w:ascii="Arial" w:hAnsi="Arial" w:cs="Arial"/>
                          <w:sz w:val="40"/>
                          <w:szCs w:val="40"/>
                        </w:rPr>
                      </w:pPr>
                    </w:p>
                    <w:p w14:paraId="2F7E0DDC" w14:textId="77777777" w:rsidR="007F602C" w:rsidRDefault="007F602C">
                      <w:pPr>
                        <w:rPr>
                          <w:rFonts w:ascii="Arial" w:hAnsi="Arial" w:cs="Arial"/>
                          <w:sz w:val="40"/>
                          <w:szCs w:val="40"/>
                        </w:rPr>
                      </w:pPr>
                    </w:p>
                    <w:p w14:paraId="0C7654C5" w14:textId="55A39838" w:rsidR="007F602C" w:rsidRDefault="007F602C" w:rsidP="007F602C">
                      <w:pPr>
                        <w:rPr>
                          <w:rFonts w:ascii="Arial" w:hAnsi="Arial" w:cs="Arial"/>
                          <w:sz w:val="40"/>
                          <w:szCs w:val="40"/>
                        </w:rPr>
                      </w:pPr>
                      <w:r>
                        <w:rPr>
                          <w:rFonts w:ascii="Arial" w:hAnsi="Arial" w:cs="Arial"/>
                          <w:sz w:val="40"/>
                          <w:szCs w:val="40"/>
                        </w:rPr>
                        <w:t xml:space="preserve">Partnerships                                        </w:t>
                      </w:r>
                      <w:r w:rsidR="005F3E9D">
                        <w:rPr>
                          <w:rFonts w:ascii="Arial" w:hAnsi="Arial" w:cs="Arial"/>
                          <w:sz w:val="40"/>
                          <w:szCs w:val="40"/>
                        </w:rPr>
                        <w:t xml:space="preserve"> </w:t>
                      </w:r>
                      <w:r>
                        <w:rPr>
                          <w:rFonts w:ascii="Arial" w:hAnsi="Arial" w:cs="Arial"/>
                          <w:sz w:val="40"/>
                          <w:szCs w:val="40"/>
                        </w:rPr>
                        <w:t xml:space="preserve">  </w:t>
                      </w:r>
                      <w:r w:rsidR="005F3E9D">
                        <w:rPr>
                          <w:rFonts w:ascii="Arial" w:hAnsi="Arial" w:cs="Arial"/>
                          <w:sz w:val="40"/>
                          <w:szCs w:val="40"/>
                        </w:rPr>
                        <w:t xml:space="preserve"> </w:t>
                      </w:r>
                      <w:r>
                        <w:rPr>
                          <w:rFonts w:ascii="Arial" w:hAnsi="Arial" w:cs="Arial"/>
                          <w:sz w:val="40"/>
                          <w:szCs w:val="40"/>
                        </w:rPr>
                        <w:t xml:space="preserve">        P-8</w:t>
                      </w:r>
                    </w:p>
                    <w:p w14:paraId="7E55ADDF" w14:textId="77777777" w:rsidR="00173299" w:rsidRDefault="00173299">
                      <w:pPr>
                        <w:rPr>
                          <w:rFonts w:ascii="Arial" w:hAnsi="Arial" w:cs="Arial"/>
                          <w:sz w:val="40"/>
                          <w:szCs w:val="40"/>
                        </w:rPr>
                      </w:pPr>
                    </w:p>
                    <w:p w14:paraId="50D6F582" w14:textId="77777777" w:rsidR="007F602C" w:rsidRDefault="007F602C">
                      <w:pPr>
                        <w:rPr>
                          <w:rFonts w:ascii="Arial" w:hAnsi="Arial" w:cs="Arial"/>
                          <w:sz w:val="40"/>
                          <w:szCs w:val="40"/>
                        </w:rPr>
                      </w:pPr>
                    </w:p>
                    <w:p w14:paraId="381E2283" w14:textId="4007CA38" w:rsidR="00930652" w:rsidRDefault="00930652">
                      <w:pPr>
                        <w:rPr>
                          <w:rFonts w:ascii="Arial" w:hAnsi="Arial" w:cs="Arial"/>
                          <w:sz w:val="40"/>
                          <w:szCs w:val="40"/>
                        </w:rPr>
                      </w:pPr>
                      <w:r>
                        <w:rPr>
                          <w:rFonts w:ascii="Arial" w:hAnsi="Arial" w:cs="Arial"/>
                          <w:sz w:val="40"/>
                          <w:szCs w:val="40"/>
                        </w:rPr>
                        <w:t>Needs of the Child</w:t>
                      </w:r>
                      <w:r w:rsidR="0099126C">
                        <w:rPr>
                          <w:rFonts w:ascii="Arial" w:hAnsi="Arial" w:cs="Arial"/>
                          <w:sz w:val="40"/>
                          <w:szCs w:val="40"/>
                        </w:rPr>
                        <w:t xml:space="preserve">                                        </w:t>
                      </w:r>
                      <w:r w:rsidR="005F3E9D">
                        <w:rPr>
                          <w:rFonts w:ascii="Arial" w:hAnsi="Arial" w:cs="Arial"/>
                          <w:sz w:val="40"/>
                          <w:szCs w:val="40"/>
                        </w:rPr>
                        <w:t xml:space="preserve"> </w:t>
                      </w:r>
                      <w:r w:rsidR="0099126C">
                        <w:rPr>
                          <w:rFonts w:ascii="Arial" w:hAnsi="Arial" w:cs="Arial"/>
                          <w:sz w:val="40"/>
                          <w:szCs w:val="40"/>
                        </w:rPr>
                        <w:t xml:space="preserve"> P-</w:t>
                      </w:r>
                      <w:r w:rsidR="007F602C">
                        <w:rPr>
                          <w:rFonts w:ascii="Arial" w:hAnsi="Arial" w:cs="Arial"/>
                          <w:sz w:val="40"/>
                          <w:szCs w:val="40"/>
                        </w:rPr>
                        <w:t>9</w:t>
                      </w:r>
                    </w:p>
                    <w:p w14:paraId="4F2A2AD3" w14:textId="1AEDD6AC" w:rsidR="00930652" w:rsidRDefault="00930652">
                      <w:pPr>
                        <w:rPr>
                          <w:rFonts w:ascii="Arial" w:hAnsi="Arial" w:cs="Arial"/>
                          <w:sz w:val="40"/>
                          <w:szCs w:val="40"/>
                        </w:rPr>
                      </w:pPr>
                    </w:p>
                    <w:p w14:paraId="6E69A2ED" w14:textId="77777777" w:rsidR="00AE59C5" w:rsidRDefault="00AE59C5">
                      <w:pPr>
                        <w:rPr>
                          <w:rFonts w:ascii="Arial" w:hAnsi="Arial" w:cs="Arial"/>
                          <w:sz w:val="40"/>
                          <w:szCs w:val="40"/>
                        </w:rPr>
                      </w:pPr>
                    </w:p>
                    <w:p w14:paraId="3A5EE735" w14:textId="4B729122" w:rsidR="00AE59C5" w:rsidRPr="00930652" w:rsidRDefault="00AE59C5">
                      <w:pPr>
                        <w:rPr>
                          <w:rFonts w:ascii="Arial" w:hAnsi="Arial" w:cs="Arial"/>
                          <w:sz w:val="40"/>
                          <w:szCs w:val="40"/>
                        </w:rPr>
                      </w:pPr>
                      <w:r>
                        <w:rPr>
                          <w:rFonts w:ascii="Arial" w:hAnsi="Arial" w:cs="Arial"/>
                          <w:sz w:val="40"/>
                          <w:szCs w:val="40"/>
                        </w:rPr>
                        <w:t>Reference List</w:t>
                      </w:r>
                      <w:r w:rsidR="007F602C">
                        <w:rPr>
                          <w:rFonts w:ascii="Arial" w:hAnsi="Arial" w:cs="Arial"/>
                          <w:sz w:val="40"/>
                          <w:szCs w:val="40"/>
                        </w:rPr>
                        <w:t xml:space="preserve">                                        </w:t>
                      </w:r>
                      <w:r w:rsidR="005F3E9D">
                        <w:rPr>
                          <w:rFonts w:ascii="Arial" w:hAnsi="Arial" w:cs="Arial"/>
                          <w:sz w:val="40"/>
                          <w:szCs w:val="40"/>
                        </w:rPr>
                        <w:t xml:space="preserve"> </w:t>
                      </w:r>
                      <w:r w:rsidR="007F602C">
                        <w:rPr>
                          <w:rFonts w:ascii="Arial" w:hAnsi="Arial" w:cs="Arial"/>
                          <w:sz w:val="40"/>
                          <w:szCs w:val="40"/>
                        </w:rPr>
                        <w:t xml:space="preserve">      P-1</w:t>
                      </w:r>
                      <w:r w:rsidR="002918B4">
                        <w:rPr>
                          <w:rFonts w:ascii="Arial" w:hAnsi="Arial" w:cs="Arial"/>
                          <w:sz w:val="40"/>
                          <w:szCs w:val="40"/>
                        </w:rPr>
                        <w:t>1</w:t>
                      </w:r>
                    </w:p>
                  </w:txbxContent>
                </v:textbox>
                <w10:wrap type="square" anchorx="margin"/>
              </v:shape>
            </w:pict>
          </mc:Fallback>
        </mc:AlternateContent>
      </w:r>
    </w:p>
    <w:p w14:paraId="2333DCE3" w14:textId="1F9ABD3C" w:rsidR="008B6AA0" w:rsidRDefault="00680FFD" w:rsidP="008B6AA0">
      <w:pPr>
        <w:tabs>
          <w:tab w:val="left" w:pos="3080"/>
        </w:tabs>
        <w:rPr>
          <w:rFonts w:ascii="Arial" w:hAnsi="Arial" w:cs="Arial"/>
          <w:b/>
          <w:bCs/>
          <w:sz w:val="36"/>
          <w:szCs w:val="36"/>
        </w:rPr>
      </w:pPr>
      <w:r>
        <w:rPr>
          <w:rFonts w:ascii="Arial" w:hAnsi="Arial" w:cs="Arial"/>
          <w:noProof/>
          <w:sz w:val="36"/>
          <w:szCs w:val="36"/>
        </w:rPr>
        <w:lastRenderedPageBreak/>
        <mc:AlternateContent>
          <mc:Choice Requires="wps">
            <w:drawing>
              <wp:anchor distT="0" distB="0" distL="114300" distR="114300" simplePos="0" relativeHeight="251693056" behindDoc="0" locked="0" layoutInCell="1" allowOverlap="1" wp14:anchorId="3A4A838C" wp14:editId="6F1AEDA8">
                <wp:simplePos x="0" y="0"/>
                <wp:positionH relativeFrom="margin">
                  <wp:posOffset>-57070</wp:posOffset>
                </wp:positionH>
                <wp:positionV relativeFrom="paragraph">
                  <wp:posOffset>-277495</wp:posOffset>
                </wp:positionV>
                <wp:extent cx="6502400" cy="1016000"/>
                <wp:effectExtent l="19050" t="19050" r="50800" b="31750"/>
                <wp:wrapNone/>
                <wp:docPr id="30" name="Arrow: Pentagon 30"/>
                <wp:cNvGraphicFramePr/>
                <a:graphic xmlns:a="http://schemas.openxmlformats.org/drawingml/2006/main">
                  <a:graphicData uri="http://schemas.microsoft.com/office/word/2010/wordprocessingShape">
                    <wps:wsp>
                      <wps:cNvSpPr/>
                      <wps:spPr>
                        <a:xfrm>
                          <a:off x="0" y="0"/>
                          <a:ext cx="6502400" cy="1016000"/>
                        </a:xfrm>
                        <a:prstGeom prst="homePlate">
                          <a:avLst/>
                        </a:prstGeom>
                        <a:noFill/>
                        <a:ln w="57150">
                          <a:solidFill>
                            <a:schemeClr val="accent5">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3A2D209"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30" o:spid="_x0000_s1026" type="#_x0000_t15" style="position:absolute;margin-left:-4.5pt;margin-top:-21.85pt;width:512pt;height:80pt;z-index:2516930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s57iQIAAJYFAAAOAAAAZHJzL2Uyb0RvYy54bWysVMFu2zAMvQ/YPwi6r7aDpN2COkXQosOA&#10;rg3WDj2rslQLkERNUuKkXz9KdpygLTZg2MUWRfKRfCJ5frE1mmyEDwpsTauTkhJhOTTKPtf058P1&#10;p8+UhMhswzRYUdOdCPRi8fHDeefmYgIt6EZ4giA2zDtX0zZGNy+KwFthWDgBJywqJXjDIor+uWg8&#10;6xDd6GJSlqdFB75xHrgIAW+veiVdZHwpBY93UgYRia4p5hbz1+fvU/oWi3M2f/bMtYoPabB/yMIw&#10;ZTHoCHXFIiNrr95AGcU9BJDxhIMpQErFRa4Bq6nKV9Xct8yJXAuSE9xIU/h/sPx2c+9WHmnoXJgH&#10;PKYqttKb9Mf8yDaTtRvJEttIOF6ezsrJtEROOeqqsjotUUCc4uDufIhfBRiSDpgzGLHSLKaS2Jxt&#10;bkLs7fd26drCtdI6P4u2pKvp7KyaldkjgFZN0ia73CHiUnuyYfi2jHNh4yzb6bX5Dk1/P8Os9mmN&#10;LjnJIzRMWVu8PFCQT3GnRQql7Q8hiWqw6EmfSOrO17GrXtWyRvwtdAZMyBKLGbEHgPexe6IG++Qq&#10;cnOPzgNDf3IePXJksHF0NsqCf68yHavhSWVvvyeppyax9ATNbuWJh360guPXCl/7hoW4Yh5nCTsE&#10;90O8w4/UgA8Kw4mSFvzLe/fJPrWLf6Gkw9msafi1Zl5Qor9ZbP4v1XSahjkL09nZBAV/rHk61ti1&#10;uQRskQo3keP5mOyj3h+lB/OIa2SZoqKKWY6xa8qj3wuXsd8ZuIi4WC6zGQ6wY/HG3juewBOrqZEf&#10;to/Mu6HlI07LLezn+E3T97bJ08JyHUGqPBEHXge+cfhzzw6LKm2XYzlbHdbp4jcAAAD//wMAUEsD&#10;BBQABgAIAAAAIQAijb7z4AAAAAsBAAAPAAAAZHJzL2Rvd25yZXYueG1sTI9PT4NAEMXvJn6HzZh4&#10;axdsLYosjTHWGBMTrdrzFEYgsrPILgW/vdOTnubfy5vfy9aTbdWBet84NhDPI1DEhSsbrgy8v21m&#10;V6B8QC6xdUwGfsjDOj89yTAt3civdNiGSokJ+xQN1CF0qda+qMmin7uOWG6frrcYZOwrXfY4irlt&#10;9UUUrbTFhuVDjR3d1VR8bQdr4Hs5coIvxfi0+bh/5OfdLhnwwZjzs+n2BlSgKfyJ4Ygv6JAL094N&#10;XHrVGphdS5QgdblIQB0FUXwpq7108WoBOs/0/wz5LwAAAP//AwBQSwECLQAUAAYACAAAACEAtoM4&#10;kv4AAADhAQAAEwAAAAAAAAAAAAAAAAAAAAAAW0NvbnRlbnRfVHlwZXNdLnhtbFBLAQItABQABgAI&#10;AAAAIQA4/SH/1gAAAJQBAAALAAAAAAAAAAAAAAAAAC8BAABfcmVscy8ucmVsc1BLAQItABQABgAI&#10;AAAAIQC2Hs57iQIAAJYFAAAOAAAAAAAAAAAAAAAAAC4CAABkcnMvZTJvRG9jLnhtbFBLAQItABQA&#10;BgAIAAAAIQAijb7z4AAAAAsBAAAPAAAAAAAAAAAAAAAAAOMEAABkcnMvZG93bnJldi54bWxQSwUG&#10;AAAAAAQABADzAAAA8AUAAAAA&#10;" adj="19913" filled="f" strokecolor="#0d548a [1608]" strokeweight="4.5pt">
                <w10:wrap anchorx="margin"/>
              </v:shape>
            </w:pict>
          </mc:Fallback>
        </mc:AlternateContent>
      </w:r>
      <w:r w:rsidR="008B6AA0" w:rsidRPr="008B6AA0">
        <w:rPr>
          <w:rFonts w:ascii="Arial" w:hAnsi="Arial" w:cs="Arial"/>
          <w:b/>
          <w:bCs/>
          <w:sz w:val="36"/>
          <w:szCs w:val="36"/>
        </w:rPr>
        <w:t>Introduction to transitions</w:t>
      </w:r>
    </w:p>
    <w:p w14:paraId="322F1600" w14:textId="0A319414" w:rsidR="00987B73" w:rsidRPr="00987B73" w:rsidRDefault="00987B73" w:rsidP="00987B73">
      <w:pPr>
        <w:rPr>
          <w:rFonts w:ascii="Arial" w:hAnsi="Arial" w:cs="Arial"/>
          <w:sz w:val="36"/>
          <w:szCs w:val="36"/>
        </w:rPr>
      </w:pPr>
    </w:p>
    <w:p w14:paraId="6E68A195" w14:textId="18B9DD77" w:rsidR="002547E5" w:rsidRDefault="00355A6F" w:rsidP="00A86B51">
      <w:pPr>
        <w:pStyle w:val="paragraph"/>
        <w:spacing w:before="0" w:beforeAutospacing="0" w:after="0" w:afterAutospacing="0" w:line="360" w:lineRule="auto"/>
        <w:jc w:val="both"/>
        <w:textAlignment w:val="baseline"/>
        <w:rPr>
          <w:rStyle w:val="normaltextrun"/>
          <w:rFonts w:ascii="Arial" w:hAnsi="Arial" w:cs="Arial"/>
          <w:b/>
          <w:bCs/>
        </w:rPr>
      </w:pPr>
      <w:r>
        <w:rPr>
          <w:rStyle w:val="normaltextrun"/>
          <w:rFonts w:ascii="Arial" w:hAnsi="Arial" w:cs="Arial"/>
          <w:b/>
          <w:bCs/>
        </w:rPr>
        <w:t>Aims</w:t>
      </w:r>
    </w:p>
    <w:p w14:paraId="22A3AA34" w14:textId="26E13400" w:rsidR="00355A6F" w:rsidRDefault="00CE32D5" w:rsidP="00A86B51">
      <w:pPr>
        <w:pStyle w:val="paragraph"/>
        <w:spacing w:before="0" w:beforeAutospacing="0" w:after="0" w:afterAutospacing="0" w:line="360" w:lineRule="auto"/>
        <w:jc w:val="both"/>
        <w:textAlignment w:val="baseline"/>
        <w:rPr>
          <w:rStyle w:val="normaltextrun"/>
          <w:rFonts w:ascii="Arial" w:hAnsi="Arial" w:cs="Arial"/>
        </w:rPr>
      </w:pPr>
      <w:r w:rsidRPr="00CE32D5">
        <w:rPr>
          <w:rStyle w:val="normaltextrun"/>
          <w:rFonts w:ascii="Arial" w:hAnsi="Arial" w:cs="Arial"/>
        </w:rPr>
        <w:t>The aim of this handbook is to</w:t>
      </w:r>
      <w:r>
        <w:rPr>
          <w:rStyle w:val="normaltextrun"/>
          <w:rFonts w:ascii="Arial" w:hAnsi="Arial" w:cs="Arial"/>
        </w:rPr>
        <w:t xml:space="preserve"> </w:t>
      </w:r>
      <w:r w:rsidR="00692E1E">
        <w:rPr>
          <w:rStyle w:val="normaltextrun"/>
          <w:rFonts w:ascii="Arial" w:hAnsi="Arial" w:cs="Arial"/>
        </w:rPr>
        <w:t xml:space="preserve">guide </w:t>
      </w:r>
      <w:r w:rsidR="00BB22B9">
        <w:rPr>
          <w:rStyle w:val="normaltextrun"/>
          <w:rFonts w:ascii="Arial" w:hAnsi="Arial" w:cs="Arial"/>
        </w:rPr>
        <w:t xml:space="preserve">early years </w:t>
      </w:r>
      <w:r w:rsidR="00692E1E">
        <w:rPr>
          <w:rStyle w:val="normaltextrun"/>
          <w:rFonts w:ascii="Arial" w:hAnsi="Arial" w:cs="Arial"/>
        </w:rPr>
        <w:t xml:space="preserve">practitioners </w:t>
      </w:r>
      <w:r w:rsidR="00BB22B9">
        <w:rPr>
          <w:rStyle w:val="normaltextrun"/>
          <w:rFonts w:ascii="Arial" w:hAnsi="Arial" w:cs="Arial"/>
        </w:rPr>
        <w:t xml:space="preserve">and setting staff </w:t>
      </w:r>
      <w:r w:rsidR="00692E1E">
        <w:rPr>
          <w:rStyle w:val="normaltextrun"/>
          <w:rFonts w:ascii="Arial" w:hAnsi="Arial" w:cs="Arial"/>
        </w:rPr>
        <w:t xml:space="preserve">through the process of transitions specifically </w:t>
      </w:r>
      <w:r w:rsidR="00113BB1">
        <w:rPr>
          <w:rStyle w:val="normaltextrun"/>
          <w:rFonts w:ascii="Arial" w:hAnsi="Arial" w:cs="Arial"/>
        </w:rPr>
        <w:t>joining a</w:t>
      </w:r>
      <w:r w:rsidR="007240E5">
        <w:rPr>
          <w:rStyle w:val="normaltextrun"/>
          <w:rFonts w:ascii="Arial" w:hAnsi="Arial" w:cs="Arial"/>
        </w:rPr>
        <w:t>n early year setting</w:t>
      </w:r>
      <w:r w:rsidR="00034C19">
        <w:rPr>
          <w:rStyle w:val="normaltextrun"/>
          <w:rFonts w:ascii="Arial" w:hAnsi="Arial" w:cs="Arial"/>
        </w:rPr>
        <w:t xml:space="preserve"> </w:t>
      </w:r>
      <w:r w:rsidR="007240E5">
        <w:rPr>
          <w:rStyle w:val="normaltextrun"/>
          <w:rFonts w:ascii="Arial" w:hAnsi="Arial" w:cs="Arial"/>
        </w:rPr>
        <w:t>for the first time. This handbook focuses on children starting</w:t>
      </w:r>
      <w:r w:rsidR="00B13FDC">
        <w:rPr>
          <w:rStyle w:val="normaltextrun"/>
          <w:rFonts w:ascii="Arial" w:hAnsi="Arial" w:cs="Arial"/>
        </w:rPr>
        <w:t xml:space="preserve"> </w:t>
      </w:r>
      <w:r w:rsidR="00706044">
        <w:rPr>
          <w:rStyle w:val="normaltextrun"/>
          <w:rFonts w:ascii="Arial" w:hAnsi="Arial" w:cs="Arial"/>
        </w:rPr>
        <w:t>pre</w:t>
      </w:r>
      <w:r w:rsidR="002E4B26">
        <w:rPr>
          <w:rStyle w:val="normaltextrun"/>
          <w:rFonts w:ascii="Arial" w:hAnsi="Arial" w:cs="Arial"/>
        </w:rPr>
        <w:t xml:space="preserve">-school </w:t>
      </w:r>
      <w:r w:rsidR="00034C19">
        <w:rPr>
          <w:rStyle w:val="normaltextrun"/>
          <w:rFonts w:ascii="Arial" w:hAnsi="Arial" w:cs="Arial"/>
        </w:rPr>
        <w:t xml:space="preserve">stage </w:t>
      </w:r>
      <w:r w:rsidR="002E4B26">
        <w:rPr>
          <w:rStyle w:val="normaltextrun"/>
          <w:rFonts w:ascii="Arial" w:hAnsi="Arial" w:cs="Arial"/>
        </w:rPr>
        <w:t xml:space="preserve">specifically. It Is known that </w:t>
      </w:r>
      <w:r w:rsidR="0005626E">
        <w:rPr>
          <w:rStyle w:val="normaltextrun"/>
          <w:rFonts w:ascii="Arial" w:hAnsi="Arial" w:cs="Arial"/>
        </w:rPr>
        <w:t>certain</w:t>
      </w:r>
      <w:r w:rsidR="002E4B26">
        <w:rPr>
          <w:rStyle w:val="normaltextrun"/>
          <w:rFonts w:ascii="Arial" w:hAnsi="Arial" w:cs="Arial"/>
        </w:rPr>
        <w:t xml:space="preserve"> children start in early years settings from a much younger age, and as the</w:t>
      </w:r>
      <w:r w:rsidR="002B6F7F">
        <w:rPr>
          <w:rStyle w:val="normaltextrun"/>
          <w:rFonts w:ascii="Arial" w:hAnsi="Arial" w:cs="Arial"/>
        </w:rPr>
        <w:t>y</w:t>
      </w:r>
      <w:r w:rsidR="002E4B26">
        <w:rPr>
          <w:rStyle w:val="normaltextrun"/>
          <w:rFonts w:ascii="Arial" w:hAnsi="Arial" w:cs="Arial"/>
        </w:rPr>
        <w:t xml:space="preserve"> grow older</w:t>
      </w:r>
      <w:r w:rsidR="002B6F7F">
        <w:rPr>
          <w:rStyle w:val="normaltextrun"/>
          <w:rFonts w:ascii="Arial" w:hAnsi="Arial" w:cs="Arial"/>
        </w:rPr>
        <w:t>, they</w:t>
      </w:r>
      <w:r w:rsidR="002E4B26">
        <w:rPr>
          <w:rStyle w:val="normaltextrun"/>
          <w:rFonts w:ascii="Arial" w:hAnsi="Arial" w:cs="Arial"/>
        </w:rPr>
        <w:t xml:space="preserve"> move up</w:t>
      </w:r>
      <w:r w:rsidR="001B0E39">
        <w:rPr>
          <w:rStyle w:val="normaltextrun"/>
          <w:rFonts w:ascii="Arial" w:hAnsi="Arial" w:cs="Arial"/>
        </w:rPr>
        <w:t xml:space="preserve"> </w:t>
      </w:r>
      <w:r w:rsidR="002E4B26">
        <w:rPr>
          <w:rStyle w:val="normaltextrun"/>
          <w:rFonts w:ascii="Arial" w:hAnsi="Arial" w:cs="Arial"/>
        </w:rPr>
        <w:t>towards pre-school</w:t>
      </w:r>
      <w:r w:rsidR="001B0E39">
        <w:rPr>
          <w:rStyle w:val="normaltextrun"/>
          <w:rFonts w:ascii="Arial" w:hAnsi="Arial" w:cs="Arial"/>
        </w:rPr>
        <w:t xml:space="preserve">. </w:t>
      </w:r>
      <w:r w:rsidR="00C91D6E">
        <w:rPr>
          <w:rStyle w:val="normaltextrun"/>
          <w:rFonts w:ascii="Arial" w:hAnsi="Arial" w:cs="Arial"/>
        </w:rPr>
        <w:t>However,</w:t>
      </w:r>
      <w:r w:rsidR="001B0E39">
        <w:rPr>
          <w:rStyle w:val="normaltextrun"/>
          <w:rFonts w:ascii="Arial" w:hAnsi="Arial" w:cs="Arial"/>
        </w:rPr>
        <w:t xml:space="preserve"> </w:t>
      </w:r>
      <w:r w:rsidR="0005626E">
        <w:rPr>
          <w:rStyle w:val="normaltextrun"/>
          <w:rFonts w:ascii="Arial" w:hAnsi="Arial" w:cs="Arial"/>
        </w:rPr>
        <w:t>a number of</w:t>
      </w:r>
      <w:r w:rsidR="001B0E39">
        <w:rPr>
          <w:rStyle w:val="normaltextrun"/>
          <w:rFonts w:ascii="Arial" w:hAnsi="Arial" w:cs="Arial"/>
        </w:rPr>
        <w:t xml:space="preserve"> children begin in preschool which </w:t>
      </w:r>
      <w:r w:rsidR="00034C19">
        <w:rPr>
          <w:rStyle w:val="normaltextrun"/>
          <w:rFonts w:ascii="Arial" w:hAnsi="Arial" w:cs="Arial"/>
        </w:rPr>
        <w:t xml:space="preserve">would be more </w:t>
      </w:r>
      <w:r w:rsidR="00DB051A">
        <w:rPr>
          <w:rStyle w:val="normaltextrun"/>
          <w:rFonts w:ascii="Arial" w:hAnsi="Arial" w:cs="Arial"/>
        </w:rPr>
        <w:t>daunting</w:t>
      </w:r>
      <w:r w:rsidR="00034C19">
        <w:rPr>
          <w:rStyle w:val="normaltextrun"/>
          <w:rFonts w:ascii="Arial" w:hAnsi="Arial" w:cs="Arial"/>
        </w:rPr>
        <w:t xml:space="preserve"> for a child, entering an </w:t>
      </w:r>
      <w:r w:rsidR="00DB051A">
        <w:rPr>
          <w:rStyle w:val="normaltextrun"/>
          <w:rFonts w:ascii="Arial" w:hAnsi="Arial" w:cs="Arial"/>
        </w:rPr>
        <w:t>environment</w:t>
      </w:r>
      <w:r w:rsidR="00034C19">
        <w:rPr>
          <w:rStyle w:val="normaltextrun"/>
          <w:rFonts w:ascii="Arial" w:hAnsi="Arial" w:cs="Arial"/>
        </w:rPr>
        <w:t xml:space="preserve"> with </w:t>
      </w:r>
      <w:proofErr w:type="gramStart"/>
      <w:r w:rsidR="006E4206">
        <w:rPr>
          <w:rStyle w:val="normaltextrun"/>
          <w:rFonts w:ascii="Arial" w:hAnsi="Arial" w:cs="Arial"/>
        </w:rPr>
        <w:t>a large</w:t>
      </w:r>
      <w:r w:rsidR="00034C19">
        <w:rPr>
          <w:rStyle w:val="normaltextrun"/>
          <w:rFonts w:ascii="Arial" w:hAnsi="Arial" w:cs="Arial"/>
        </w:rPr>
        <w:t xml:space="preserve"> number of</w:t>
      </w:r>
      <w:proofErr w:type="gramEnd"/>
      <w:r w:rsidR="00DB051A">
        <w:rPr>
          <w:rStyle w:val="normaltextrun"/>
          <w:rFonts w:ascii="Arial" w:hAnsi="Arial" w:cs="Arial"/>
        </w:rPr>
        <w:t xml:space="preserve"> childre</w:t>
      </w:r>
      <w:r w:rsidR="006E4206">
        <w:rPr>
          <w:rStyle w:val="normaltextrun"/>
          <w:rFonts w:ascii="Arial" w:hAnsi="Arial" w:cs="Arial"/>
        </w:rPr>
        <w:t xml:space="preserve">n some already </w:t>
      </w:r>
      <w:r w:rsidR="00B51B7B">
        <w:rPr>
          <w:rStyle w:val="normaltextrun"/>
          <w:rFonts w:ascii="Arial" w:hAnsi="Arial" w:cs="Arial"/>
        </w:rPr>
        <w:t>extremely comfortable</w:t>
      </w:r>
      <w:r w:rsidR="006E4206">
        <w:rPr>
          <w:rStyle w:val="normaltextrun"/>
          <w:rFonts w:ascii="Arial" w:hAnsi="Arial" w:cs="Arial"/>
        </w:rPr>
        <w:t xml:space="preserve"> in the environment. As</w:t>
      </w:r>
      <w:r w:rsidR="00521F99">
        <w:rPr>
          <w:rStyle w:val="normaltextrun"/>
          <w:rFonts w:ascii="Arial" w:hAnsi="Arial" w:cs="Arial"/>
        </w:rPr>
        <w:t xml:space="preserve"> supported by Brooker (2008) </w:t>
      </w:r>
      <w:r w:rsidR="00037292">
        <w:rPr>
          <w:rStyle w:val="normaltextrun"/>
          <w:rFonts w:ascii="Arial" w:hAnsi="Arial" w:cs="Arial"/>
        </w:rPr>
        <w:t xml:space="preserve">the </w:t>
      </w:r>
      <w:r w:rsidR="00853B79">
        <w:rPr>
          <w:rStyle w:val="normaltextrun"/>
          <w:rFonts w:ascii="Arial" w:hAnsi="Arial" w:cs="Arial"/>
        </w:rPr>
        <w:t xml:space="preserve">at </w:t>
      </w:r>
      <w:r w:rsidR="00037292">
        <w:rPr>
          <w:rStyle w:val="normaltextrun"/>
          <w:rFonts w:ascii="Arial" w:hAnsi="Arial" w:cs="Arial"/>
        </w:rPr>
        <w:t xml:space="preserve">most daunting transition in </w:t>
      </w:r>
      <w:r w:rsidR="007D13C5">
        <w:rPr>
          <w:rStyle w:val="normaltextrun"/>
          <w:rFonts w:ascii="Arial" w:hAnsi="Arial" w:cs="Arial"/>
        </w:rPr>
        <w:t>children’s lives is moving from home to</w:t>
      </w:r>
      <w:r w:rsidR="0095287E">
        <w:rPr>
          <w:rStyle w:val="normaltextrun"/>
          <w:rFonts w:ascii="Arial" w:hAnsi="Arial" w:cs="Arial"/>
        </w:rPr>
        <w:t xml:space="preserve"> a group setting.</w:t>
      </w:r>
      <w:r w:rsidR="007D13C5">
        <w:rPr>
          <w:rStyle w:val="normaltextrun"/>
          <w:rFonts w:ascii="Arial" w:hAnsi="Arial" w:cs="Arial"/>
        </w:rPr>
        <w:t xml:space="preserve"> </w:t>
      </w:r>
      <w:r w:rsidR="009039B1">
        <w:rPr>
          <w:rStyle w:val="normaltextrun"/>
          <w:rFonts w:ascii="Arial" w:hAnsi="Arial" w:cs="Arial"/>
        </w:rPr>
        <w:t>There for as practitioners</w:t>
      </w:r>
      <w:r w:rsidR="00C91D6E">
        <w:rPr>
          <w:rStyle w:val="normaltextrun"/>
          <w:rFonts w:ascii="Arial" w:hAnsi="Arial" w:cs="Arial"/>
        </w:rPr>
        <w:t xml:space="preserve">, supporting these children are extremely important to make sure they are comfortable and settle into their new settings. </w:t>
      </w:r>
    </w:p>
    <w:p w14:paraId="717254DB" w14:textId="77777777" w:rsidR="00FB4456" w:rsidRDefault="00FB4456" w:rsidP="00FB4456">
      <w:pPr>
        <w:pStyle w:val="paragraph"/>
        <w:spacing w:before="0" w:beforeAutospacing="0" w:after="0" w:afterAutospacing="0" w:line="360" w:lineRule="auto"/>
        <w:jc w:val="both"/>
        <w:textAlignment w:val="baseline"/>
        <w:rPr>
          <w:rStyle w:val="normaltextrun"/>
          <w:rFonts w:ascii="Arial" w:hAnsi="Arial" w:cs="Arial"/>
          <w:b/>
          <w:bCs/>
        </w:rPr>
      </w:pPr>
      <w:r>
        <w:rPr>
          <w:rStyle w:val="normaltextrun"/>
          <w:rFonts w:ascii="Arial" w:hAnsi="Arial" w:cs="Arial"/>
          <w:b/>
          <w:bCs/>
        </w:rPr>
        <w:t>What is a transition?</w:t>
      </w:r>
    </w:p>
    <w:p w14:paraId="4A2E5396" w14:textId="17BA85AC" w:rsidR="00FB4456" w:rsidRDefault="00FB4456" w:rsidP="00FB4456">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Transitions are significant experiences for children and have a distinct impact on children’s development (Early Years Matters, 2018). They are a process people go through with a development of change in their lives which is significant towards </w:t>
      </w:r>
      <w:r w:rsidR="00A24138">
        <w:rPr>
          <w:rStyle w:val="normaltextrun"/>
          <w:rFonts w:ascii="Arial" w:hAnsi="Arial" w:cs="Arial"/>
        </w:rPr>
        <w:t>their</w:t>
      </w:r>
      <w:r>
        <w:rPr>
          <w:rStyle w:val="normaltextrun"/>
          <w:rFonts w:ascii="Arial" w:hAnsi="Arial" w:cs="Arial"/>
        </w:rPr>
        <w:t xml:space="preserve"> personal development. This handbook is for practitioners to help support children through these transitions.</w:t>
      </w:r>
    </w:p>
    <w:p w14:paraId="6E498F69" w14:textId="6A8C074A" w:rsidR="00FB4456" w:rsidRDefault="00FB4456" w:rsidP="00FB4456">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Transitions are </w:t>
      </w:r>
      <w:r w:rsidR="002C4247">
        <w:rPr>
          <w:rStyle w:val="normaltextrun"/>
          <w:rFonts w:ascii="Arial" w:hAnsi="Arial" w:cs="Arial"/>
        </w:rPr>
        <w:t>a momentous change</w:t>
      </w:r>
      <w:r>
        <w:rPr>
          <w:rStyle w:val="normaltextrun"/>
          <w:rFonts w:ascii="Arial" w:hAnsi="Arial" w:cs="Arial"/>
        </w:rPr>
        <w:t xml:space="preserve"> in someone’s life. Brooker (2008) explains that transitions are a social change in our lives. Going from one social group to another. In this case, from being home with family to in an early year setting with a peer group and different carers. This is when practitioners must support the families and the families must support the staff in the setting. This handbook explains the role of the adult from both points of views and the importance the practitioner’s role in in the transition. </w:t>
      </w:r>
    </w:p>
    <w:p w14:paraId="412562C2" w14:textId="77777777" w:rsidR="002A6BF0" w:rsidRDefault="00FB4456" w:rsidP="00A86B51">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Trodd (2012) explains that the transition from home to preschool is difficult for the whole family as it is an extreme change for everyone involved. It would be difficult for a parent or guardian to part with their child for the first time. Also in the setting, to deliver a smooth, </w:t>
      </w:r>
      <w:r w:rsidR="00A97FD1">
        <w:rPr>
          <w:rStyle w:val="normaltextrun"/>
          <w:rFonts w:ascii="Arial" w:hAnsi="Arial" w:cs="Arial"/>
        </w:rPr>
        <w:t>safe,</w:t>
      </w:r>
      <w:r>
        <w:rPr>
          <w:rStyle w:val="normaltextrun"/>
          <w:rFonts w:ascii="Arial" w:hAnsi="Arial" w:cs="Arial"/>
        </w:rPr>
        <w:t xml:space="preserve"> and comfortable transition for everyone it is difficult for the staff </w:t>
      </w:r>
    </w:p>
    <w:p w14:paraId="115FF3F8" w14:textId="5D58FBFF" w:rsidR="002A6BF0" w:rsidRPr="00621DDA" w:rsidRDefault="00FB4456" w:rsidP="00A86B51">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 xml:space="preserve">and children. </w:t>
      </w:r>
    </w:p>
    <w:p w14:paraId="5D24DB9A" w14:textId="33A7D80A" w:rsidR="002501E3" w:rsidRDefault="002501E3" w:rsidP="00A86B51">
      <w:pPr>
        <w:pStyle w:val="paragraph"/>
        <w:spacing w:before="0" w:beforeAutospacing="0" w:after="0" w:afterAutospacing="0" w:line="360" w:lineRule="auto"/>
        <w:jc w:val="both"/>
        <w:textAlignment w:val="baseline"/>
        <w:rPr>
          <w:rStyle w:val="normaltextrun"/>
          <w:rFonts w:ascii="Arial" w:hAnsi="Arial" w:cs="Arial"/>
          <w:b/>
          <w:bCs/>
        </w:rPr>
      </w:pPr>
    </w:p>
    <w:p w14:paraId="42615978" w14:textId="78A631D3" w:rsidR="00987B73" w:rsidRDefault="00D4664D" w:rsidP="00A86B51">
      <w:pPr>
        <w:pStyle w:val="paragraph"/>
        <w:spacing w:before="0" w:beforeAutospacing="0" w:after="0" w:afterAutospacing="0" w:line="360" w:lineRule="auto"/>
        <w:jc w:val="both"/>
        <w:textAlignment w:val="baseline"/>
        <w:rPr>
          <w:rFonts w:ascii="Segoe UI" w:hAnsi="Segoe UI" w:cs="Segoe UI"/>
          <w:sz w:val="18"/>
          <w:szCs w:val="18"/>
        </w:rPr>
      </w:pPr>
      <w:r>
        <w:rPr>
          <w:rFonts w:ascii="Arial" w:hAnsi="Arial" w:cs="Arial"/>
          <w:noProof/>
          <w:sz w:val="36"/>
          <w:szCs w:val="36"/>
        </w:rPr>
        <w:lastRenderedPageBreak/>
        <mc:AlternateContent>
          <mc:Choice Requires="wps">
            <w:drawing>
              <wp:anchor distT="0" distB="0" distL="114300" distR="114300" simplePos="0" relativeHeight="251695104" behindDoc="0" locked="0" layoutInCell="1" allowOverlap="1" wp14:anchorId="2CB28121" wp14:editId="14F3A8B8">
                <wp:simplePos x="0" y="0"/>
                <wp:positionH relativeFrom="column">
                  <wp:posOffset>-334645</wp:posOffset>
                </wp:positionH>
                <wp:positionV relativeFrom="paragraph">
                  <wp:posOffset>-132080</wp:posOffset>
                </wp:positionV>
                <wp:extent cx="6502400" cy="1016000"/>
                <wp:effectExtent l="19050" t="19050" r="50800" b="31750"/>
                <wp:wrapNone/>
                <wp:docPr id="31" name="Arrow: Pentagon 31"/>
                <wp:cNvGraphicFramePr/>
                <a:graphic xmlns:a="http://schemas.openxmlformats.org/drawingml/2006/main">
                  <a:graphicData uri="http://schemas.microsoft.com/office/word/2010/wordprocessingShape">
                    <wps:wsp>
                      <wps:cNvSpPr/>
                      <wps:spPr>
                        <a:xfrm>
                          <a:off x="0" y="0"/>
                          <a:ext cx="6502400" cy="1016000"/>
                        </a:xfrm>
                        <a:prstGeom prst="homePlate">
                          <a:avLst/>
                        </a:prstGeom>
                        <a:noFill/>
                        <a:ln w="57150">
                          <a:solidFill>
                            <a:schemeClr val="accent5">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2754446"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31" o:spid="_x0000_s1026" type="#_x0000_t15" style="position:absolute;margin-left:-26.35pt;margin-top:-10.4pt;width:512pt;height:80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s57iQIAAJYFAAAOAAAAZHJzL2Uyb0RvYy54bWysVMFu2zAMvQ/YPwi6r7aDpN2COkXQosOA&#10;rg3WDj2rslQLkERNUuKkXz9KdpygLTZg2MUWRfKRfCJ5frE1mmyEDwpsTauTkhJhOTTKPtf058P1&#10;p8+UhMhswzRYUdOdCPRi8fHDeefmYgIt6EZ4giA2zDtX0zZGNy+KwFthWDgBJywqJXjDIor+uWg8&#10;6xDd6GJSlqdFB75xHrgIAW+veiVdZHwpBY93UgYRia4p5hbz1+fvU/oWi3M2f/bMtYoPabB/yMIw&#10;ZTHoCHXFIiNrr95AGcU9BJDxhIMpQErFRa4Bq6nKV9Xct8yJXAuSE9xIU/h/sPx2c+9WHmnoXJgH&#10;PKYqttKb9Mf8yDaTtRvJEttIOF6ezsrJtEROOeqqsjotUUCc4uDufIhfBRiSDpgzGLHSLKaS2Jxt&#10;bkLs7fd26drCtdI6P4u2pKvp7KyaldkjgFZN0ia73CHiUnuyYfi2jHNh4yzb6bX5Dk1/P8Os9mmN&#10;LjnJIzRMWVu8PFCQT3GnRQql7Q8hiWqw6EmfSOrO17GrXtWyRvwtdAZMyBKLGbEHgPexe6IG++Qq&#10;cnOPzgNDf3IePXJksHF0NsqCf68yHavhSWVvvyeppyax9ATNbuWJh360guPXCl/7hoW4Yh5nCTsE&#10;90O8w4/UgA8Kw4mSFvzLe/fJPrWLf6Gkw9msafi1Zl5Qor9ZbP4v1XSahjkL09nZBAV/rHk61ti1&#10;uQRskQo3keP5mOyj3h+lB/OIa2SZoqKKWY6xa8qj3wuXsd8ZuIi4WC6zGQ6wY/HG3juewBOrqZEf&#10;to/Mu6HlI07LLezn+E3T97bJ08JyHUGqPBEHXge+cfhzzw6LKm2XYzlbHdbp4jcAAAD//wMAUEsD&#10;BBQABgAIAAAAIQDOztsA4AAAAAsBAAAPAAAAZHJzL2Rvd25yZXYueG1sTI/BSsNAEIbvgu+wjOCt&#10;3TRVY2M2RcSKFASt2vM0GZNgdjZmN018e8eT3maYj3++P1tPtlVH6n3j2MBiHoEiLlzZcGXg7XUz&#10;uwblA3KJrWMy8E0e1vnpSYZp6UZ+oeMuVEpC2KdooA6hS7X2RU0W/dx1xHL7cL3FIGtf6bLHUcJt&#10;q+MoutIWG5YPNXZ0V1PxuRusga+LkRN8Lsbt5v3+kZ/2+2TAB2POz6bbG1CBpvAHw6++qEMuTgc3&#10;cOlVa2B2GSeCyhBH0kGIVbJYgjoIulzFoPNM/++Q/wAAAP//AwBQSwECLQAUAAYACAAAACEAtoM4&#10;kv4AAADhAQAAEwAAAAAAAAAAAAAAAAAAAAAAW0NvbnRlbnRfVHlwZXNdLnhtbFBLAQItABQABgAI&#10;AAAAIQA4/SH/1gAAAJQBAAALAAAAAAAAAAAAAAAAAC8BAABfcmVscy8ucmVsc1BLAQItABQABgAI&#10;AAAAIQC2Hs57iQIAAJYFAAAOAAAAAAAAAAAAAAAAAC4CAABkcnMvZTJvRG9jLnhtbFBLAQItABQA&#10;BgAIAAAAIQDOztsA4AAAAAsBAAAPAAAAAAAAAAAAAAAAAOMEAABkcnMvZG93bnJldi54bWxQSwUG&#10;AAAAAAQABADzAAAA8AUAAAAA&#10;" adj="19913" filled="f" strokecolor="#0d548a [1608]" strokeweight="4.5pt"/>
            </w:pict>
          </mc:Fallback>
        </mc:AlternateContent>
      </w:r>
    </w:p>
    <w:p w14:paraId="1577A7B8" w14:textId="5ADF2184" w:rsidR="004014FA" w:rsidRDefault="004014FA" w:rsidP="00A86B51">
      <w:pPr>
        <w:tabs>
          <w:tab w:val="left" w:pos="5048"/>
        </w:tabs>
        <w:spacing w:line="360" w:lineRule="auto"/>
        <w:rPr>
          <w:rFonts w:ascii="Arial" w:hAnsi="Arial" w:cs="Arial"/>
          <w:b/>
          <w:bCs/>
          <w:sz w:val="36"/>
          <w:szCs w:val="36"/>
        </w:rPr>
      </w:pPr>
      <w:r w:rsidRPr="004014FA">
        <w:rPr>
          <w:rFonts w:ascii="Arial" w:hAnsi="Arial" w:cs="Arial"/>
          <w:b/>
          <w:bCs/>
          <w:sz w:val="36"/>
          <w:szCs w:val="36"/>
        </w:rPr>
        <w:t xml:space="preserve">Role of the Adult </w:t>
      </w:r>
    </w:p>
    <w:p w14:paraId="569A93BF" w14:textId="768CA875" w:rsidR="00016D9F" w:rsidRDefault="00016D9F" w:rsidP="00A86B51">
      <w:pPr>
        <w:pStyle w:val="paragraph"/>
        <w:spacing w:before="0" w:beforeAutospacing="0" w:after="0" w:afterAutospacing="0" w:line="360" w:lineRule="auto"/>
        <w:jc w:val="both"/>
        <w:textAlignment w:val="baseline"/>
        <w:rPr>
          <w:rStyle w:val="normaltextrun"/>
          <w:rFonts w:ascii="Arial" w:hAnsi="Arial" w:cs="Arial"/>
        </w:rPr>
      </w:pPr>
    </w:p>
    <w:p w14:paraId="48255288" w14:textId="5D6951FF" w:rsidR="00016D9F" w:rsidRDefault="00016D9F" w:rsidP="00A86B51">
      <w:pPr>
        <w:pStyle w:val="paragraph"/>
        <w:spacing w:before="0" w:beforeAutospacing="0" w:after="0" w:afterAutospacing="0" w:line="360" w:lineRule="auto"/>
        <w:jc w:val="both"/>
        <w:textAlignment w:val="baseline"/>
        <w:rPr>
          <w:rStyle w:val="eop"/>
          <w:rFonts w:ascii="Arial" w:hAnsi="Arial" w:cs="Arial"/>
        </w:rPr>
      </w:pPr>
      <w:r w:rsidRPr="000E35D3">
        <w:rPr>
          <w:rStyle w:val="normaltextrun"/>
          <w:rFonts w:ascii="Arial" w:hAnsi="Arial" w:cs="Arial"/>
        </w:rPr>
        <w:t>Kirklees’s Council (</w:t>
      </w:r>
      <w:r w:rsidR="005853B3" w:rsidRPr="000E35D3">
        <w:rPr>
          <w:rStyle w:val="normaltextrun"/>
          <w:rFonts w:ascii="Arial" w:hAnsi="Arial" w:cs="Arial"/>
        </w:rPr>
        <w:t>2019</w:t>
      </w:r>
      <w:r w:rsidRPr="000E35D3">
        <w:rPr>
          <w:rStyle w:val="normaltextrun"/>
          <w:rFonts w:ascii="Arial" w:hAnsi="Arial" w:cs="Arial"/>
        </w:rPr>
        <w:t>) explains that parents/ guardians play a vital role in encouraging their children through their transition period, it is important that the children and families become familiarised with the</w:t>
      </w:r>
      <w:r w:rsidR="00F06FBD">
        <w:rPr>
          <w:rStyle w:val="normaltextrun"/>
          <w:rFonts w:ascii="Arial" w:hAnsi="Arial" w:cs="Arial"/>
        </w:rPr>
        <w:t xml:space="preserve"> pre-school</w:t>
      </w:r>
      <w:r w:rsidRPr="000E35D3">
        <w:rPr>
          <w:rStyle w:val="normaltextrun"/>
          <w:rFonts w:ascii="Arial" w:hAnsi="Arial" w:cs="Arial"/>
        </w:rPr>
        <w:t xml:space="preserve"> setting and build a relationship with the staff to ensure a smooth transition and that the parents and careers know their part in the transition process.</w:t>
      </w:r>
      <w:r w:rsidR="00240219">
        <w:rPr>
          <w:rStyle w:val="normaltextrun"/>
          <w:rFonts w:ascii="Arial" w:hAnsi="Arial" w:cs="Arial"/>
        </w:rPr>
        <w:t xml:space="preserve"> </w:t>
      </w:r>
      <w:r w:rsidR="00240219">
        <w:rPr>
          <w:rStyle w:val="normaltextrun"/>
          <w:rFonts w:ascii="Arial" w:hAnsi="Arial" w:cs="Arial"/>
        </w:rPr>
        <w:t>(Flying Start Guide, 2014)</w:t>
      </w:r>
      <w:r w:rsidR="00240219">
        <w:rPr>
          <w:rStyle w:val="normaltextrun"/>
          <w:rFonts w:ascii="Arial" w:hAnsi="Arial" w:cs="Arial"/>
        </w:rPr>
        <w:t xml:space="preserve"> </w:t>
      </w:r>
      <w:r w:rsidR="00490559">
        <w:rPr>
          <w:rStyle w:val="normaltextrun"/>
          <w:rFonts w:ascii="Arial" w:hAnsi="Arial" w:cs="Arial"/>
        </w:rPr>
        <w:t xml:space="preserve">Explains </w:t>
      </w:r>
      <w:r w:rsidR="00701B5C">
        <w:rPr>
          <w:rStyle w:val="normaltextrun"/>
          <w:rFonts w:ascii="Arial" w:hAnsi="Arial" w:cs="Arial"/>
        </w:rPr>
        <w:t>that</w:t>
      </w:r>
      <w:r w:rsidR="00490559">
        <w:rPr>
          <w:rStyle w:val="normaltextrun"/>
          <w:rFonts w:ascii="Arial" w:hAnsi="Arial" w:cs="Arial"/>
        </w:rPr>
        <w:t xml:space="preserve"> </w:t>
      </w:r>
      <w:r w:rsidR="00240219">
        <w:rPr>
          <w:rStyle w:val="normaltextrun"/>
          <w:rFonts w:ascii="Arial" w:hAnsi="Arial" w:cs="Arial"/>
        </w:rPr>
        <w:t>It is up to both the setting staff, early years practitioners, and the parents/ guardians</w:t>
      </w:r>
      <w:r w:rsidR="005907F8">
        <w:rPr>
          <w:rStyle w:val="normaltextrun"/>
          <w:rFonts w:ascii="Arial" w:hAnsi="Arial" w:cs="Arial"/>
        </w:rPr>
        <w:t xml:space="preserve"> with all other carers involved</w:t>
      </w:r>
      <w:r w:rsidR="00240219">
        <w:rPr>
          <w:rStyle w:val="normaltextrun"/>
          <w:rFonts w:ascii="Arial" w:hAnsi="Arial" w:cs="Arial"/>
        </w:rPr>
        <w:t xml:space="preserve"> of the children to help the children transition in the most comfortable way possible.</w:t>
      </w:r>
      <w:r w:rsidR="00240219">
        <w:rPr>
          <w:rStyle w:val="eop"/>
          <w:rFonts w:ascii="Arial" w:hAnsi="Arial" w:cs="Arial"/>
        </w:rPr>
        <w:t> </w:t>
      </w:r>
    </w:p>
    <w:p w14:paraId="1C9FD3EC" w14:textId="77777777" w:rsidR="005907F8" w:rsidRDefault="005907F8" w:rsidP="00A86B51">
      <w:pPr>
        <w:pStyle w:val="paragraph"/>
        <w:spacing w:before="0" w:beforeAutospacing="0" w:after="0" w:afterAutospacing="0" w:line="360" w:lineRule="auto"/>
        <w:jc w:val="both"/>
        <w:textAlignment w:val="baseline"/>
        <w:rPr>
          <w:rStyle w:val="eop"/>
          <w:rFonts w:ascii="Arial" w:hAnsi="Arial" w:cs="Arial"/>
        </w:rPr>
      </w:pPr>
    </w:p>
    <w:p w14:paraId="3C034A01" w14:textId="714BFBD5" w:rsidR="00E83967" w:rsidRDefault="00BA1203" w:rsidP="00A86B51">
      <w:pPr>
        <w:pStyle w:val="paragraph"/>
        <w:spacing w:before="0" w:beforeAutospacing="0" w:after="0" w:afterAutospacing="0" w:line="360" w:lineRule="auto"/>
        <w:jc w:val="both"/>
        <w:textAlignment w:val="baseline"/>
        <w:rPr>
          <w:rStyle w:val="eop"/>
          <w:rFonts w:ascii="Arial" w:hAnsi="Arial" w:cs="Arial"/>
        </w:rPr>
      </w:pPr>
      <w:r w:rsidRPr="00DC19E0">
        <w:rPr>
          <w:rStyle w:val="normaltextrun"/>
          <w:rFonts w:ascii="Arial" w:hAnsi="Arial" w:cs="Arial"/>
          <w:b/>
          <w:bCs/>
          <w:noProof/>
        </w:rPr>
        <mc:AlternateContent>
          <mc:Choice Requires="wps">
            <w:drawing>
              <wp:anchor distT="45720" distB="45720" distL="114300" distR="114300" simplePos="0" relativeHeight="251710464" behindDoc="0" locked="0" layoutInCell="1" allowOverlap="1" wp14:anchorId="12F464B8" wp14:editId="78DBB2FC">
                <wp:simplePos x="0" y="0"/>
                <wp:positionH relativeFrom="page">
                  <wp:posOffset>2890409</wp:posOffset>
                </wp:positionH>
                <wp:positionV relativeFrom="paragraph">
                  <wp:posOffset>5194356</wp:posOffset>
                </wp:positionV>
                <wp:extent cx="4187190" cy="29146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7190" cy="291465"/>
                        </a:xfrm>
                        <a:prstGeom prst="rect">
                          <a:avLst/>
                        </a:prstGeom>
                        <a:noFill/>
                        <a:ln w="9525">
                          <a:noFill/>
                          <a:miter lim="800000"/>
                          <a:headEnd/>
                          <a:tailEnd/>
                        </a:ln>
                      </wps:spPr>
                      <wps:txbx>
                        <w:txbxContent>
                          <w:p w14:paraId="17A62F38" w14:textId="3DADB150" w:rsidR="003B743E" w:rsidRPr="003B743E" w:rsidRDefault="00BA1203" w:rsidP="0054545B">
                            <w:pPr>
                              <w:pStyle w:val="paragraph"/>
                              <w:spacing w:before="0" w:beforeAutospacing="0" w:after="0" w:afterAutospacing="0" w:line="360" w:lineRule="auto"/>
                              <w:textAlignment w:val="baseline"/>
                              <w:rPr>
                                <w:rStyle w:val="eop"/>
                                <w:rFonts w:ascii="Arial" w:hAnsi="Arial" w:cs="Arial"/>
                                <w:b/>
                                <w:bCs/>
                              </w:rPr>
                            </w:pPr>
                            <w:r>
                              <w:t>(</w:t>
                            </w:r>
                            <w:r w:rsidR="001C5EC1">
                              <w:t xml:space="preserve">Source available at: </w:t>
                            </w:r>
                            <w:hyperlink r:id="rId11" w:history="1">
                              <w:r w:rsidR="003B743E">
                                <w:rPr>
                                  <w:rStyle w:val="Hyperlink"/>
                                </w:rPr>
                                <w:t xml:space="preserve">transitions in </w:t>
                              </w:r>
                              <w:r>
                                <w:rPr>
                                  <w:rStyle w:val="Hyperlink"/>
                                </w:rPr>
                                <w:t xml:space="preserve"> </w:t>
                              </w:r>
                              <w:r w:rsidR="00701B5C">
                                <w:rPr>
                                  <w:rStyle w:val="Hyperlink"/>
                                </w:rPr>
                                <w:t>childcare</w:t>
                              </w:r>
                              <w:r w:rsidR="003B743E">
                                <w:rPr>
                                  <w:rStyle w:val="Hyperlink"/>
                                </w:rPr>
                                <w:t xml:space="preserve"> - Bing images</w:t>
                              </w:r>
                            </w:hyperlink>
                            <w:r>
                              <w:rPr>
                                <w:rStyle w:val="Hyperlink"/>
                              </w:rPr>
                              <w:t xml:space="preserve"> )</w:t>
                            </w:r>
                          </w:p>
                          <w:p w14:paraId="61E12534" w14:textId="5F7A94ED" w:rsidR="003B743E" w:rsidRDefault="003B743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F464B8" id="_x0000_s1028" type="#_x0000_t202" style="position:absolute;left:0;text-align:left;margin-left:227.6pt;margin-top:409pt;width:329.7pt;height:22.95pt;z-index:2517104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4IVx+wEAANQDAAAOAAAAZHJzL2Uyb0RvYy54bWysU1Fv0zAQfkfiP1h+p2mqdmujptPYGEIa&#10;A2nwA1zHaSxsnzm7Tcqv5+x0XQVviDxYti/33X3ffV7fDNawg8KgwdW8nEw5U05Co92u5t+/Pbxb&#10;chaicI0w4FTNjyrwm83bN+veV2oGHZhGISMQF6re17yL0VdFEWSnrAgT8MpRsAW0ItIRd0WDoid0&#10;a4rZdHpV9ICNR5AqBLq9H4N8k/HbVsn4pW2DiszUnHqLecW8btNabNai2qHwnZanNsQ/dGGFdlT0&#10;DHUvomB71H9BWS0RArRxIsEW0LZaqsyB2JTTP9g8d8KrzIXECf4sU/h/sPLp8Oy/IovDexhogJlE&#10;8I8gfwTm4K4TbqduEaHvlGiocJkkK3ofqlNqkjpUIYFs+8/Q0JDFPkIGGlq0SRXiyQidBnA8i66G&#10;yCRdzsvldbmikKTYbFXOrxa5hKhesj2G+FGBZWlTc6ShZnRxeAwxdSOql19SMQcP2pg8WONYX/PV&#10;YrbICRcRqyP5zmhb8+U0faMTEskPrsnJUWgz7qmAcSfWiehIOQ7bgemGmk65SYQtNEeSAWG0GT0L&#10;2nSAvzjryWI1Dz/3AhVn5pMjKYnrPHkyH+aL6xkd8DKyvYwIJwmq5pGzcXsXs49HyrckeauzGq+d&#10;nFom62SRTjZP3rw8579eH+PmNwAAAP//AwBQSwMEFAAGAAgAAAAhANw1s2rfAAAADAEAAA8AAABk&#10;cnMvZG93bnJldi54bWxMj01PwzAMhu9I/IfISNxY0tFWXWk6IRBXEOND4pY1XlvROFWTreXf453g&#10;aPvR6+ettosbxAmn0HvSkKwUCKTG255aDe9vTzcFiBANWTN4Qg0/GGBbX15UprR+plc87WIrOIRC&#10;aTR0MY6llKHp0Jmw8iMS3w5+cibyOLXSTmbmcDfItVK5dKYn/tCZER86bL53R6fh4/nw9Zmql/bR&#10;ZePsFyXJbaTW11fL/R2IiEv8g+Gsz+pQs9PeH8kGMWhIs2zNqIYiKbjUmUiSNAex51V+uwFZV/J/&#10;ifoXAAD//wMAUEsBAi0AFAAGAAgAAAAhALaDOJL+AAAA4QEAABMAAAAAAAAAAAAAAAAAAAAAAFtD&#10;b250ZW50X1R5cGVzXS54bWxQSwECLQAUAAYACAAAACEAOP0h/9YAAACUAQAACwAAAAAAAAAAAAAA&#10;AAAvAQAAX3JlbHMvLnJlbHNQSwECLQAUAAYACAAAACEAMOCFcfsBAADUAwAADgAAAAAAAAAAAAAA&#10;AAAuAgAAZHJzL2Uyb0RvYy54bWxQSwECLQAUAAYACAAAACEA3DWzat8AAAAMAQAADwAAAAAAAAAA&#10;AAAAAABVBAAAZHJzL2Rvd25yZXYueG1sUEsFBgAAAAAEAAQA8wAAAGEFAAAAAA==&#10;" filled="f" stroked="f">
                <v:textbox>
                  <w:txbxContent>
                    <w:p w14:paraId="17A62F38" w14:textId="3DADB150" w:rsidR="003B743E" w:rsidRPr="003B743E" w:rsidRDefault="00BA1203" w:rsidP="0054545B">
                      <w:pPr>
                        <w:pStyle w:val="paragraph"/>
                        <w:spacing w:before="0" w:beforeAutospacing="0" w:after="0" w:afterAutospacing="0" w:line="360" w:lineRule="auto"/>
                        <w:textAlignment w:val="baseline"/>
                        <w:rPr>
                          <w:rStyle w:val="eop"/>
                          <w:rFonts w:ascii="Arial" w:hAnsi="Arial" w:cs="Arial"/>
                          <w:b/>
                          <w:bCs/>
                        </w:rPr>
                      </w:pPr>
                      <w:r>
                        <w:t>(</w:t>
                      </w:r>
                      <w:r w:rsidR="001C5EC1">
                        <w:t xml:space="preserve">Source available at: </w:t>
                      </w:r>
                      <w:hyperlink r:id="rId12" w:history="1">
                        <w:r w:rsidR="003B743E">
                          <w:rPr>
                            <w:rStyle w:val="Hyperlink"/>
                          </w:rPr>
                          <w:t xml:space="preserve">transitions in </w:t>
                        </w:r>
                        <w:r>
                          <w:rPr>
                            <w:rStyle w:val="Hyperlink"/>
                          </w:rPr>
                          <w:t xml:space="preserve"> </w:t>
                        </w:r>
                        <w:r w:rsidR="00701B5C">
                          <w:rPr>
                            <w:rStyle w:val="Hyperlink"/>
                          </w:rPr>
                          <w:t>childcare</w:t>
                        </w:r>
                        <w:r w:rsidR="003B743E">
                          <w:rPr>
                            <w:rStyle w:val="Hyperlink"/>
                          </w:rPr>
                          <w:t xml:space="preserve"> - Bing images</w:t>
                        </w:r>
                      </w:hyperlink>
                      <w:r>
                        <w:rPr>
                          <w:rStyle w:val="Hyperlink"/>
                        </w:rPr>
                        <w:t xml:space="preserve"> )</w:t>
                      </w:r>
                    </w:p>
                    <w:p w14:paraId="61E12534" w14:textId="5F7A94ED" w:rsidR="003B743E" w:rsidRDefault="003B743E"/>
                  </w:txbxContent>
                </v:textbox>
                <w10:wrap type="square" anchorx="page"/>
              </v:shape>
            </w:pict>
          </mc:Fallback>
        </mc:AlternateContent>
      </w:r>
      <w:r w:rsidR="003B743E">
        <w:rPr>
          <w:rFonts w:ascii="Arial" w:hAnsi="Arial" w:cs="Arial"/>
          <w:noProof/>
        </w:rPr>
        <w:drawing>
          <wp:anchor distT="0" distB="0" distL="114300" distR="114300" simplePos="0" relativeHeight="251708416" behindDoc="0" locked="0" layoutInCell="1" allowOverlap="1" wp14:anchorId="3DFE17AD" wp14:editId="731EBBBA">
            <wp:simplePos x="0" y="0"/>
            <wp:positionH relativeFrom="margin">
              <wp:align>right</wp:align>
            </wp:positionH>
            <wp:positionV relativeFrom="paragraph">
              <wp:posOffset>3233539</wp:posOffset>
            </wp:positionV>
            <wp:extent cx="5738495" cy="2044700"/>
            <wp:effectExtent l="0" t="0" r="0" b="0"/>
            <wp:wrapSquare wrapText="bothSides"/>
            <wp:docPr id="16" name="Picture 1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clip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8495" cy="2044700"/>
                    </a:xfrm>
                    <a:prstGeom prst="rect">
                      <a:avLst/>
                    </a:prstGeom>
                  </pic:spPr>
                </pic:pic>
              </a:graphicData>
            </a:graphic>
            <wp14:sizeRelH relativeFrom="margin">
              <wp14:pctWidth>0</wp14:pctWidth>
            </wp14:sizeRelH>
            <wp14:sizeRelV relativeFrom="margin">
              <wp14:pctHeight>0</wp14:pctHeight>
            </wp14:sizeRelV>
          </wp:anchor>
        </w:drawing>
      </w:r>
      <w:r w:rsidR="00455602">
        <w:rPr>
          <w:rStyle w:val="eop"/>
          <w:rFonts w:ascii="Arial" w:hAnsi="Arial" w:cs="Arial"/>
        </w:rPr>
        <w:t>As described by Palailogou (2012)</w:t>
      </w:r>
      <w:r w:rsidR="008D23AD">
        <w:rPr>
          <w:rStyle w:val="eop"/>
          <w:rFonts w:ascii="Arial" w:hAnsi="Arial" w:cs="Arial"/>
        </w:rPr>
        <w:t>, when in care of a child in</w:t>
      </w:r>
      <w:r w:rsidR="00977C3D">
        <w:rPr>
          <w:rStyle w:val="eop"/>
          <w:rFonts w:ascii="Arial" w:hAnsi="Arial" w:cs="Arial"/>
        </w:rPr>
        <w:t xml:space="preserve"> </w:t>
      </w:r>
      <w:r w:rsidR="008D23AD">
        <w:rPr>
          <w:rStyle w:val="eop"/>
          <w:rFonts w:ascii="Arial" w:hAnsi="Arial" w:cs="Arial"/>
        </w:rPr>
        <w:t xml:space="preserve">their early years of their development, it is </w:t>
      </w:r>
      <w:r w:rsidR="00977C3D">
        <w:rPr>
          <w:rStyle w:val="eop"/>
          <w:rFonts w:ascii="Arial" w:hAnsi="Arial" w:cs="Arial"/>
        </w:rPr>
        <w:t xml:space="preserve">required to have </w:t>
      </w:r>
      <w:r w:rsidR="002C4247">
        <w:rPr>
          <w:rStyle w:val="eop"/>
          <w:rFonts w:ascii="Arial" w:hAnsi="Arial" w:cs="Arial"/>
        </w:rPr>
        <w:t>an excellent quality</w:t>
      </w:r>
      <w:r w:rsidR="00AD1AB5">
        <w:rPr>
          <w:rStyle w:val="eop"/>
          <w:rFonts w:ascii="Arial" w:hAnsi="Arial" w:cs="Arial"/>
        </w:rPr>
        <w:t xml:space="preserve"> </w:t>
      </w:r>
      <w:r w:rsidR="00736DCA">
        <w:rPr>
          <w:rStyle w:val="eop"/>
          <w:rFonts w:ascii="Arial" w:hAnsi="Arial" w:cs="Arial"/>
        </w:rPr>
        <w:t>insight</w:t>
      </w:r>
      <w:r w:rsidR="00AD1AB5">
        <w:rPr>
          <w:rStyle w:val="eop"/>
          <w:rFonts w:ascii="Arial" w:hAnsi="Arial" w:cs="Arial"/>
        </w:rPr>
        <w:t xml:space="preserve"> and </w:t>
      </w:r>
      <w:r w:rsidR="00736DCA">
        <w:rPr>
          <w:rStyle w:val="eop"/>
          <w:rFonts w:ascii="Arial" w:hAnsi="Arial" w:cs="Arial"/>
        </w:rPr>
        <w:t>academic</w:t>
      </w:r>
      <w:r w:rsidR="00AD1AB5">
        <w:rPr>
          <w:rStyle w:val="eop"/>
          <w:rFonts w:ascii="Arial" w:hAnsi="Arial" w:cs="Arial"/>
        </w:rPr>
        <w:t xml:space="preserve"> </w:t>
      </w:r>
      <w:r w:rsidR="00736DCA">
        <w:rPr>
          <w:rStyle w:val="eop"/>
          <w:rFonts w:ascii="Arial" w:hAnsi="Arial" w:cs="Arial"/>
        </w:rPr>
        <w:t>awareness of child development</w:t>
      </w:r>
      <w:r w:rsidR="00395904">
        <w:rPr>
          <w:rStyle w:val="eop"/>
          <w:rFonts w:ascii="Arial" w:hAnsi="Arial" w:cs="Arial"/>
        </w:rPr>
        <w:t xml:space="preserve">, </w:t>
      </w:r>
      <w:r w:rsidR="00BE2A9D">
        <w:rPr>
          <w:rStyle w:val="eop"/>
          <w:rFonts w:ascii="Arial" w:hAnsi="Arial" w:cs="Arial"/>
        </w:rPr>
        <w:t xml:space="preserve">to be able to </w:t>
      </w:r>
      <w:r w:rsidR="005C51D9">
        <w:rPr>
          <w:rStyle w:val="eop"/>
          <w:rFonts w:ascii="Arial" w:hAnsi="Arial" w:cs="Arial"/>
        </w:rPr>
        <w:t>appreciate</w:t>
      </w:r>
      <w:r w:rsidR="00BE2A9D">
        <w:rPr>
          <w:rStyle w:val="eop"/>
          <w:rFonts w:ascii="Arial" w:hAnsi="Arial" w:cs="Arial"/>
        </w:rPr>
        <w:t xml:space="preserve"> </w:t>
      </w:r>
      <w:r w:rsidR="005C51D9">
        <w:rPr>
          <w:rStyle w:val="eop"/>
          <w:rFonts w:ascii="Arial" w:hAnsi="Arial" w:cs="Arial"/>
        </w:rPr>
        <w:t>children’s capabilities and how they discover through play.</w:t>
      </w:r>
      <w:r w:rsidR="001A06E4">
        <w:rPr>
          <w:rStyle w:val="eop"/>
          <w:rFonts w:ascii="Arial" w:hAnsi="Arial" w:cs="Arial"/>
        </w:rPr>
        <w:t xml:space="preserve"> As practitioners, </w:t>
      </w:r>
      <w:r w:rsidR="002A03A9">
        <w:rPr>
          <w:rStyle w:val="eop"/>
          <w:rFonts w:ascii="Arial" w:hAnsi="Arial" w:cs="Arial"/>
        </w:rPr>
        <w:t>parents,</w:t>
      </w:r>
      <w:r w:rsidR="001A06E4">
        <w:rPr>
          <w:rStyle w:val="eop"/>
          <w:rFonts w:ascii="Arial" w:hAnsi="Arial" w:cs="Arial"/>
        </w:rPr>
        <w:t xml:space="preserve"> and </w:t>
      </w:r>
      <w:r w:rsidR="000177DC">
        <w:rPr>
          <w:rStyle w:val="eop"/>
          <w:rFonts w:ascii="Arial" w:hAnsi="Arial" w:cs="Arial"/>
        </w:rPr>
        <w:t xml:space="preserve">any other adult role model in children’s lives. </w:t>
      </w:r>
      <w:r w:rsidR="00900F6E">
        <w:rPr>
          <w:rStyle w:val="eop"/>
          <w:rFonts w:ascii="Arial" w:hAnsi="Arial" w:cs="Arial"/>
        </w:rPr>
        <w:t xml:space="preserve">To </w:t>
      </w:r>
      <w:r w:rsidR="009604FD">
        <w:rPr>
          <w:rStyle w:val="eop"/>
          <w:rFonts w:ascii="Arial" w:hAnsi="Arial" w:cs="Arial"/>
        </w:rPr>
        <w:t>successfully transition a child into a setting for the first time,</w:t>
      </w:r>
      <w:r w:rsidR="00F5542B">
        <w:rPr>
          <w:rStyle w:val="eop"/>
          <w:rFonts w:ascii="Arial" w:hAnsi="Arial" w:cs="Arial"/>
        </w:rPr>
        <w:t xml:space="preserve"> </w:t>
      </w:r>
      <w:r w:rsidR="009F4D77">
        <w:rPr>
          <w:rStyle w:val="eop"/>
          <w:rFonts w:ascii="Arial" w:hAnsi="Arial" w:cs="Arial"/>
        </w:rPr>
        <w:t xml:space="preserve">you need to understand what the child is going through, and what stage of their early years </w:t>
      </w:r>
      <w:r w:rsidR="0091302C">
        <w:rPr>
          <w:rStyle w:val="eop"/>
          <w:rFonts w:ascii="Arial" w:hAnsi="Arial" w:cs="Arial"/>
        </w:rPr>
        <w:t xml:space="preserve">development </w:t>
      </w:r>
      <w:r w:rsidR="006721D1">
        <w:rPr>
          <w:rStyle w:val="eop"/>
          <w:rFonts w:ascii="Arial" w:hAnsi="Arial" w:cs="Arial"/>
        </w:rPr>
        <w:t xml:space="preserve">they are processing through and what will best benefit them to have a smooth and successful transition </w:t>
      </w:r>
      <w:r w:rsidR="0021092E">
        <w:rPr>
          <w:rStyle w:val="eop"/>
          <w:rFonts w:ascii="Arial" w:hAnsi="Arial" w:cs="Arial"/>
        </w:rPr>
        <w:t>into the new setting.</w:t>
      </w:r>
      <w:r w:rsidR="004362B0">
        <w:rPr>
          <w:rStyle w:val="eop"/>
          <w:rFonts w:ascii="Arial" w:hAnsi="Arial" w:cs="Arial"/>
        </w:rPr>
        <w:t xml:space="preserve"> T</w:t>
      </w:r>
      <w:r w:rsidR="0021092E">
        <w:rPr>
          <w:rStyle w:val="eop"/>
          <w:rFonts w:ascii="Arial" w:hAnsi="Arial" w:cs="Arial"/>
        </w:rPr>
        <w:t xml:space="preserve">he practitioner needs to </w:t>
      </w:r>
      <w:r w:rsidR="00D9650B">
        <w:rPr>
          <w:rStyle w:val="eop"/>
          <w:rFonts w:ascii="Arial" w:hAnsi="Arial" w:cs="Arial"/>
        </w:rPr>
        <w:t>understand</w:t>
      </w:r>
      <w:r w:rsidR="003235AB">
        <w:rPr>
          <w:rStyle w:val="eop"/>
          <w:rFonts w:ascii="Arial" w:hAnsi="Arial" w:cs="Arial"/>
        </w:rPr>
        <w:t xml:space="preserve"> the families as well as the child</w:t>
      </w:r>
      <w:r w:rsidR="0078475E">
        <w:rPr>
          <w:rStyle w:val="eop"/>
          <w:rFonts w:ascii="Arial" w:hAnsi="Arial" w:cs="Arial"/>
        </w:rPr>
        <w:t xml:space="preserve">. This is because, when a child is joining an </w:t>
      </w:r>
      <w:r w:rsidR="00963EE0">
        <w:rPr>
          <w:rStyle w:val="eop"/>
          <w:rFonts w:ascii="Arial" w:hAnsi="Arial" w:cs="Arial"/>
        </w:rPr>
        <w:t>early year</w:t>
      </w:r>
      <w:r w:rsidR="0078475E">
        <w:rPr>
          <w:rStyle w:val="eop"/>
          <w:rFonts w:ascii="Arial" w:hAnsi="Arial" w:cs="Arial"/>
        </w:rPr>
        <w:t xml:space="preserve"> setting for the first time</w:t>
      </w:r>
      <w:r w:rsidR="00A8071F">
        <w:rPr>
          <w:rStyle w:val="eop"/>
          <w:rFonts w:ascii="Arial" w:hAnsi="Arial" w:cs="Arial"/>
        </w:rPr>
        <w:t xml:space="preserve"> it is a large step for the child to leave the family for the first time, also </w:t>
      </w:r>
      <w:r w:rsidR="00065DF5">
        <w:rPr>
          <w:rStyle w:val="eop"/>
          <w:rFonts w:ascii="Arial" w:hAnsi="Arial" w:cs="Arial"/>
        </w:rPr>
        <w:t xml:space="preserve">extremely difficult for the family to leave their child in someone else’s care for </w:t>
      </w:r>
      <w:r w:rsidR="00AC69A9">
        <w:rPr>
          <w:rStyle w:val="eop"/>
          <w:rFonts w:ascii="Arial" w:hAnsi="Arial" w:cs="Arial"/>
        </w:rPr>
        <w:t>the first time</w:t>
      </w:r>
      <w:r w:rsidR="00CE0D87">
        <w:rPr>
          <w:rStyle w:val="eop"/>
          <w:rFonts w:ascii="Arial" w:hAnsi="Arial" w:cs="Arial"/>
        </w:rPr>
        <w:t xml:space="preserve"> and to part with their child. </w:t>
      </w:r>
    </w:p>
    <w:p w14:paraId="744D77F6" w14:textId="148C9C11" w:rsidR="002B77CF" w:rsidRDefault="002B77CF" w:rsidP="00DC19E0">
      <w:pPr>
        <w:tabs>
          <w:tab w:val="left" w:pos="5048"/>
        </w:tabs>
        <w:spacing w:line="360" w:lineRule="auto"/>
        <w:rPr>
          <w:rFonts w:ascii="Arial" w:hAnsi="Arial" w:cs="Arial"/>
          <w:sz w:val="24"/>
          <w:szCs w:val="24"/>
        </w:rPr>
      </w:pPr>
    </w:p>
    <w:p w14:paraId="793DF952" w14:textId="34CB3F70" w:rsidR="00790814" w:rsidRPr="00DC19E0" w:rsidRDefault="00B60345" w:rsidP="00DC19E0">
      <w:pPr>
        <w:tabs>
          <w:tab w:val="left" w:pos="5048"/>
        </w:tabs>
        <w:spacing w:line="360" w:lineRule="auto"/>
        <w:rPr>
          <w:rStyle w:val="eop"/>
          <w:rFonts w:ascii="Arial" w:hAnsi="Arial" w:cs="Arial"/>
          <w:sz w:val="24"/>
          <w:szCs w:val="24"/>
        </w:rPr>
      </w:pPr>
      <w:r w:rsidRPr="00DC19E0">
        <w:rPr>
          <w:noProof/>
          <w:sz w:val="24"/>
          <w:szCs w:val="24"/>
        </w:rPr>
        <w:lastRenderedPageBreak/>
        <w:drawing>
          <wp:anchor distT="0" distB="0" distL="114300" distR="114300" simplePos="0" relativeHeight="251703296" behindDoc="0" locked="0" layoutInCell="1" allowOverlap="1" wp14:anchorId="604DD4E9" wp14:editId="228A4177">
            <wp:simplePos x="0" y="0"/>
            <wp:positionH relativeFrom="margin">
              <wp:posOffset>2949848</wp:posOffset>
            </wp:positionH>
            <wp:positionV relativeFrom="paragraph">
              <wp:posOffset>9435</wp:posOffset>
            </wp:positionV>
            <wp:extent cx="3400425" cy="1879600"/>
            <wp:effectExtent l="0" t="0" r="9525" b="6350"/>
            <wp:wrapSquare wrapText="bothSides"/>
            <wp:docPr id="1026" name="Picture 2" descr="Maslow's Hierarchy of Needs">
              <a:extLst xmlns:a="http://schemas.openxmlformats.org/drawingml/2006/main">
                <a:ext uri="{FF2B5EF4-FFF2-40B4-BE49-F238E27FC236}">
                  <a16:creationId xmlns:a16="http://schemas.microsoft.com/office/drawing/2014/main" id="{90F6CDC1-438E-7046-A113-AED474A2C9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slow's Hierarchy of Needs">
                      <a:extLst>
                        <a:ext uri="{FF2B5EF4-FFF2-40B4-BE49-F238E27FC236}">
                          <a16:creationId xmlns:a16="http://schemas.microsoft.com/office/drawing/2014/main" id="{90F6CDC1-438E-7046-A113-AED474A2C98F}"/>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00425" cy="1879600"/>
                    </a:xfrm>
                    <a:prstGeom prst="rect">
                      <a:avLst/>
                    </a:prstGeom>
                    <a:noFill/>
                  </pic:spPr>
                </pic:pic>
              </a:graphicData>
            </a:graphic>
            <wp14:sizeRelH relativeFrom="margin">
              <wp14:pctWidth>0</wp14:pctWidth>
            </wp14:sizeRelH>
            <wp14:sizeRelV relativeFrom="margin">
              <wp14:pctHeight>0</wp14:pctHeight>
            </wp14:sizeRelV>
          </wp:anchor>
        </w:drawing>
      </w:r>
      <w:r w:rsidR="00D95735" w:rsidRPr="00DC19E0">
        <w:rPr>
          <w:rStyle w:val="eop"/>
          <w:rFonts w:ascii="Arial" w:hAnsi="Arial" w:cs="Arial"/>
          <w:i/>
          <w:iCs/>
          <w:sz w:val="24"/>
          <w:szCs w:val="24"/>
        </w:rPr>
        <w:t>‘</w:t>
      </w:r>
      <w:r w:rsidR="00790814" w:rsidRPr="00DC19E0">
        <w:rPr>
          <w:rStyle w:val="eop"/>
          <w:rFonts w:ascii="Arial" w:hAnsi="Arial" w:cs="Arial"/>
          <w:i/>
          <w:iCs/>
          <w:sz w:val="24"/>
          <w:szCs w:val="24"/>
        </w:rPr>
        <w:t>The seven selves</w:t>
      </w:r>
      <w:r w:rsidR="00790814" w:rsidRPr="00DC19E0">
        <w:rPr>
          <w:rStyle w:val="eop"/>
          <w:rFonts w:ascii="Arial" w:hAnsi="Arial" w:cs="Arial"/>
          <w:sz w:val="24"/>
          <w:szCs w:val="24"/>
        </w:rPr>
        <w:t xml:space="preserve"> </w:t>
      </w:r>
    </w:p>
    <w:p w14:paraId="3AB3C4FD" w14:textId="20232E89" w:rsidR="00505A2F" w:rsidRPr="00DC19E0" w:rsidRDefault="006E1661" w:rsidP="00A86B51">
      <w:pPr>
        <w:pStyle w:val="paragraph"/>
        <w:numPr>
          <w:ilvl w:val="0"/>
          <w:numId w:val="1"/>
        </w:numPr>
        <w:spacing w:before="0" w:beforeAutospacing="0" w:after="0" w:afterAutospacing="0" w:line="360" w:lineRule="auto"/>
        <w:jc w:val="both"/>
        <w:textAlignment w:val="baseline"/>
        <w:rPr>
          <w:rStyle w:val="eop"/>
          <w:rFonts w:ascii="Arial" w:hAnsi="Arial" w:cs="Arial"/>
          <w:i/>
          <w:iCs/>
        </w:rPr>
      </w:pPr>
      <w:r w:rsidRPr="00DC19E0">
        <w:rPr>
          <w:rStyle w:val="eop"/>
          <w:rFonts w:ascii="Arial" w:hAnsi="Arial" w:cs="Arial"/>
          <w:i/>
          <w:iCs/>
        </w:rPr>
        <w:t xml:space="preserve">The Critical Reflector </w:t>
      </w:r>
    </w:p>
    <w:p w14:paraId="6C0A5DDF" w14:textId="01B74B13" w:rsidR="006E1661" w:rsidRPr="00DC19E0" w:rsidRDefault="006E1661" w:rsidP="00A86B51">
      <w:pPr>
        <w:pStyle w:val="paragraph"/>
        <w:numPr>
          <w:ilvl w:val="0"/>
          <w:numId w:val="1"/>
        </w:numPr>
        <w:spacing w:before="0" w:beforeAutospacing="0" w:after="0" w:afterAutospacing="0" w:line="360" w:lineRule="auto"/>
        <w:jc w:val="both"/>
        <w:textAlignment w:val="baseline"/>
        <w:rPr>
          <w:rStyle w:val="eop"/>
          <w:rFonts w:ascii="Arial" w:hAnsi="Arial" w:cs="Arial"/>
          <w:i/>
          <w:iCs/>
        </w:rPr>
      </w:pPr>
      <w:r w:rsidRPr="00DC19E0">
        <w:rPr>
          <w:rStyle w:val="eop"/>
          <w:rFonts w:ascii="Arial" w:hAnsi="Arial" w:cs="Arial"/>
          <w:i/>
          <w:iCs/>
        </w:rPr>
        <w:t>The Carer</w:t>
      </w:r>
    </w:p>
    <w:p w14:paraId="1B3A5B0F" w14:textId="24A6B08F" w:rsidR="006E1661" w:rsidRPr="00DC19E0" w:rsidRDefault="006E1661" w:rsidP="00A86B51">
      <w:pPr>
        <w:pStyle w:val="paragraph"/>
        <w:numPr>
          <w:ilvl w:val="0"/>
          <w:numId w:val="1"/>
        </w:numPr>
        <w:spacing w:before="0" w:beforeAutospacing="0" w:after="0" w:afterAutospacing="0" w:line="360" w:lineRule="auto"/>
        <w:jc w:val="both"/>
        <w:textAlignment w:val="baseline"/>
        <w:rPr>
          <w:rStyle w:val="eop"/>
          <w:rFonts w:ascii="Arial" w:hAnsi="Arial" w:cs="Arial"/>
          <w:i/>
          <w:iCs/>
        </w:rPr>
      </w:pPr>
      <w:r w:rsidRPr="00DC19E0">
        <w:rPr>
          <w:rStyle w:val="eop"/>
          <w:rFonts w:ascii="Arial" w:hAnsi="Arial" w:cs="Arial"/>
          <w:i/>
          <w:iCs/>
        </w:rPr>
        <w:t>The Communicator</w:t>
      </w:r>
    </w:p>
    <w:p w14:paraId="4885C87D" w14:textId="22D83146" w:rsidR="006E1661" w:rsidRPr="00DC19E0" w:rsidRDefault="006E1661" w:rsidP="00A86B51">
      <w:pPr>
        <w:pStyle w:val="paragraph"/>
        <w:numPr>
          <w:ilvl w:val="0"/>
          <w:numId w:val="1"/>
        </w:numPr>
        <w:spacing w:before="0" w:beforeAutospacing="0" w:after="0" w:afterAutospacing="0" w:line="360" w:lineRule="auto"/>
        <w:jc w:val="both"/>
        <w:textAlignment w:val="baseline"/>
        <w:rPr>
          <w:rStyle w:val="eop"/>
          <w:rFonts w:ascii="Arial" w:hAnsi="Arial" w:cs="Arial"/>
          <w:i/>
          <w:iCs/>
        </w:rPr>
      </w:pPr>
      <w:r w:rsidRPr="00DC19E0">
        <w:rPr>
          <w:rStyle w:val="eop"/>
          <w:rFonts w:ascii="Arial" w:hAnsi="Arial" w:cs="Arial"/>
          <w:i/>
          <w:iCs/>
        </w:rPr>
        <w:t>The Facilitator</w:t>
      </w:r>
    </w:p>
    <w:p w14:paraId="00E84B44" w14:textId="5199D8F8" w:rsidR="006E1661" w:rsidRPr="00DC19E0" w:rsidRDefault="006E1661" w:rsidP="00A86B51">
      <w:pPr>
        <w:pStyle w:val="paragraph"/>
        <w:numPr>
          <w:ilvl w:val="0"/>
          <w:numId w:val="1"/>
        </w:numPr>
        <w:spacing w:before="0" w:beforeAutospacing="0" w:after="0" w:afterAutospacing="0" w:line="360" w:lineRule="auto"/>
        <w:jc w:val="both"/>
        <w:textAlignment w:val="baseline"/>
        <w:rPr>
          <w:rStyle w:val="eop"/>
          <w:rFonts w:ascii="Arial" w:hAnsi="Arial" w:cs="Arial"/>
          <w:i/>
          <w:iCs/>
        </w:rPr>
      </w:pPr>
      <w:r w:rsidRPr="00DC19E0">
        <w:rPr>
          <w:rStyle w:val="eop"/>
          <w:rFonts w:ascii="Arial" w:hAnsi="Arial" w:cs="Arial"/>
          <w:i/>
          <w:iCs/>
        </w:rPr>
        <w:t>The Observer</w:t>
      </w:r>
    </w:p>
    <w:p w14:paraId="7647D617" w14:textId="72C4B45B" w:rsidR="006E1661" w:rsidRPr="00DC19E0" w:rsidRDefault="006E1661" w:rsidP="00A86B51">
      <w:pPr>
        <w:pStyle w:val="paragraph"/>
        <w:numPr>
          <w:ilvl w:val="0"/>
          <w:numId w:val="1"/>
        </w:numPr>
        <w:spacing w:before="0" w:beforeAutospacing="0" w:after="0" w:afterAutospacing="0" w:line="360" w:lineRule="auto"/>
        <w:jc w:val="both"/>
        <w:textAlignment w:val="baseline"/>
        <w:rPr>
          <w:rStyle w:val="eop"/>
          <w:rFonts w:ascii="Arial" w:hAnsi="Arial" w:cs="Arial"/>
          <w:i/>
          <w:iCs/>
        </w:rPr>
      </w:pPr>
      <w:r w:rsidRPr="00DC19E0">
        <w:rPr>
          <w:rStyle w:val="eop"/>
          <w:rFonts w:ascii="Arial" w:hAnsi="Arial" w:cs="Arial"/>
          <w:i/>
          <w:iCs/>
        </w:rPr>
        <w:t xml:space="preserve">The Assessor </w:t>
      </w:r>
    </w:p>
    <w:p w14:paraId="515F86B0" w14:textId="3BA2637D" w:rsidR="006E1661" w:rsidRPr="00DC19E0" w:rsidRDefault="00B60345" w:rsidP="00A86B51">
      <w:pPr>
        <w:pStyle w:val="paragraph"/>
        <w:numPr>
          <w:ilvl w:val="0"/>
          <w:numId w:val="1"/>
        </w:numPr>
        <w:spacing w:before="0" w:beforeAutospacing="0" w:after="0" w:afterAutospacing="0" w:line="360" w:lineRule="auto"/>
        <w:jc w:val="both"/>
        <w:textAlignment w:val="baseline"/>
        <w:rPr>
          <w:rStyle w:val="eop"/>
          <w:rFonts w:ascii="Arial" w:hAnsi="Arial" w:cs="Arial"/>
          <w:i/>
          <w:iCs/>
        </w:rPr>
      </w:pPr>
      <w:r w:rsidRPr="00DC19E0">
        <w:rPr>
          <w:rStyle w:val="eop"/>
          <w:rFonts w:ascii="Arial" w:hAnsi="Arial" w:cs="Arial"/>
          <w:noProof/>
        </w:rPr>
        <mc:AlternateContent>
          <mc:Choice Requires="wps">
            <w:drawing>
              <wp:anchor distT="45720" distB="45720" distL="114300" distR="114300" simplePos="0" relativeHeight="251705344" behindDoc="0" locked="0" layoutInCell="1" allowOverlap="1" wp14:anchorId="66C8A68E" wp14:editId="5CE0C08E">
                <wp:simplePos x="0" y="0"/>
                <wp:positionH relativeFrom="column">
                  <wp:posOffset>4353107</wp:posOffset>
                </wp:positionH>
                <wp:positionV relativeFrom="paragraph">
                  <wp:posOffset>6894</wp:posOffset>
                </wp:positionV>
                <wp:extent cx="2147570" cy="25400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7570" cy="254000"/>
                        </a:xfrm>
                        <a:prstGeom prst="rect">
                          <a:avLst/>
                        </a:prstGeom>
                        <a:noFill/>
                        <a:ln w="9525">
                          <a:noFill/>
                          <a:miter lim="800000"/>
                          <a:headEnd/>
                          <a:tailEnd/>
                        </a:ln>
                      </wps:spPr>
                      <wps:txbx>
                        <w:txbxContent>
                          <w:p w14:paraId="40A95832" w14:textId="3856363E" w:rsidR="00D50EE6" w:rsidRDefault="007A20EE">
                            <w:r>
                              <w:t>(</w:t>
                            </w:r>
                            <w:r w:rsidRPr="007A20EE">
                              <w:t>Source: Simplypsychology,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C8A68E" id="_x0000_s1029" type="#_x0000_t202" style="position:absolute;left:0;text-align:left;margin-left:342.75pt;margin-top:.55pt;width:169.1pt;height:20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dP8/AEAANQDAAAOAAAAZHJzL2Uyb0RvYy54bWysU9tu2zAMfR+wfxD0vtjxkrU14hRduw4D&#10;ugvQ7QMYWY6FSaImKbGzry8lp2mwvQ17EUhRPOQ5pFbXo9FsL31QaBs+n5WcSSuwVXbb8B/f799c&#10;chYi2BY0Wtnwgwz8ev361WpwtaywR91KzwjEhnpwDe9jdHVRBNFLA2GGTloKdugNRHL9tmg9DIRu&#10;dFGV5btiQN86j0KGQLd3U5CvM37XSRG/dl2QkemGU28xnz6fm3QW6xXUWw+uV+LYBvxDFwaUpaIn&#10;qDuIwHZe/QVllPAYsIszgabArlNCZg7EZl7+weaxByczFxInuJNM4f/Bii/7R/fNszi+x5EGmEkE&#10;94DiZ2AWb3uwW3njPQ69hJYKz5NkxeBCfUxNUoc6JJDN8BlbGjLsImagsfMmqUI8GaHTAA4n0eUY&#10;maDLar64WF5QSFCsWi7KMk+lgPo52/kQP0o0LBkN9zTUjA77hxBTN1A/P0nFLN4rrfNgtWVDw6+W&#10;1TInnEWMirR3WpmGX1LFqSbUieQH2+bkCEpPNhXQ9sg6EZ0ox3EzMtU2/G2SJImwwfZAMnic1oy+&#10;BRk9+t+cDbRiDQ+/duAlZ/qTJSmv5otF2snsLJYXFTn+PLI5j4AVBNXwyNlk3sa8xxPlG5K8U1mN&#10;l06OLdPqZJGOa55289zPr14+4/oJAAD//wMAUEsDBBQABgAIAAAAIQAclyN93AAAAAkBAAAPAAAA&#10;ZHJzL2Rvd25yZXYueG1sTI9NT8MwDIbvSPyHyEjcWLKxjlGaTgjEFcT4kLh5jddWNE7VZGv593gn&#10;ONrPq9ePi83kO3WkIbaBLcxnBhRxFVzLtYX3t6erNaiYkB12gcnCD0XYlOdnBeYujPxKx22qlZRw&#10;zNFCk1Kfax2rhjzGWeiJhe3D4DHJONTaDThKue/0wpiV9tiyXGiwp4eGqu/twVv4eN5/fS7NS/3o&#10;s34Mk9Hsb7W1lxfT/R2oRFP6C8NJX9ShFKddOLCLqrOwWmeZRAXMQZ24WVzfgNpZWMpGl4X+/0H5&#10;CwAA//8DAFBLAQItABQABgAIAAAAIQC2gziS/gAAAOEBAAATAAAAAAAAAAAAAAAAAAAAAABbQ29u&#10;dGVudF9UeXBlc10ueG1sUEsBAi0AFAAGAAgAAAAhADj9If/WAAAAlAEAAAsAAAAAAAAAAAAAAAAA&#10;LwEAAF9yZWxzLy5yZWxzUEsBAi0AFAAGAAgAAAAhAEU50/z8AQAA1AMAAA4AAAAAAAAAAAAAAAAA&#10;LgIAAGRycy9lMm9Eb2MueG1sUEsBAi0AFAAGAAgAAAAhAByXI33cAAAACQEAAA8AAAAAAAAAAAAA&#10;AAAAVgQAAGRycy9kb3ducmV2LnhtbFBLBQYAAAAABAAEAPMAAABfBQAAAAA=&#10;" filled="f" stroked="f">
                <v:textbox>
                  <w:txbxContent>
                    <w:p w14:paraId="40A95832" w14:textId="3856363E" w:rsidR="00D50EE6" w:rsidRDefault="007A20EE">
                      <w:r>
                        <w:t>(</w:t>
                      </w:r>
                      <w:r w:rsidRPr="007A20EE">
                        <w:t>Source: Simplypsychology, 2022)</w:t>
                      </w:r>
                    </w:p>
                  </w:txbxContent>
                </v:textbox>
                <w10:wrap type="square"/>
              </v:shape>
            </w:pict>
          </mc:Fallback>
        </mc:AlternateContent>
      </w:r>
      <w:r w:rsidR="006E1661" w:rsidRPr="00DC19E0">
        <w:rPr>
          <w:rStyle w:val="eop"/>
          <w:rFonts w:ascii="Arial" w:hAnsi="Arial" w:cs="Arial"/>
          <w:i/>
          <w:iCs/>
        </w:rPr>
        <w:t>The Creator</w:t>
      </w:r>
      <w:r w:rsidR="00023361" w:rsidRPr="00DC19E0">
        <w:rPr>
          <w:rStyle w:val="eop"/>
          <w:rFonts w:ascii="Arial" w:hAnsi="Arial" w:cs="Arial"/>
          <w:i/>
          <w:iCs/>
        </w:rPr>
        <w:t>’</w:t>
      </w:r>
    </w:p>
    <w:p w14:paraId="293FE7CE" w14:textId="5359BF52" w:rsidR="00FD61CA" w:rsidRPr="00DC19E0" w:rsidRDefault="00505A2F" w:rsidP="00B60345">
      <w:pPr>
        <w:tabs>
          <w:tab w:val="left" w:pos="5048"/>
        </w:tabs>
        <w:spacing w:line="360" w:lineRule="auto"/>
        <w:jc w:val="center"/>
        <w:rPr>
          <w:rStyle w:val="eop"/>
          <w:rFonts w:ascii="Arial" w:hAnsi="Arial" w:cs="Arial"/>
          <w:sz w:val="24"/>
          <w:szCs w:val="24"/>
        </w:rPr>
      </w:pPr>
      <w:r w:rsidRPr="00DC19E0">
        <w:rPr>
          <w:rFonts w:ascii="Arial" w:hAnsi="Arial" w:cs="Arial"/>
          <w:b/>
          <w:bCs/>
          <w:sz w:val="24"/>
          <w:szCs w:val="24"/>
        </w:rPr>
        <w:t> </w:t>
      </w:r>
      <w:r w:rsidR="006E1661" w:rsidRPr="00DC19E0">
        <w:rPr>
          <w:rStyle w:val="eop"/>
          <w:rFonts w:ascii="Arial" w:hAnsi="Arial" w:cs="Arial"/>
          <w:sz w:val="24"/>
          <w:szCs w:val="24"/>
        </w:rPr>
        <w:t>(Rose,</w:t>
      </w:r>
      <w:r w:rsidR="000A0814" w:rsidRPr="00DC19E0">
        <w:rPr>
          <w:rStyle w:val="eop"/>
          <w:rFonts w:ascii="Arial" w:hAnsi="Arial" w:cs="Arial"/>
          <w:sz w:val="24"/>
          <w:szCs w:val="24"/>
        </w:rPr>
        <w:t xml:space="preserve"> </w:t>
      </w:r>
      <w:r w:rsidR="006E1661" w:rsidRPr="00DC19E0">
        <w:rPr>
          <w:rStyle w:val="eop"/>
          <w:rFonts w:ascii="Arial" w:hAnsi="Arial" w:cs="Arial"/>
          <w:sz w:val="24"/>
          <w:szCs w:val="24"/>
        </w:rPr>
        <w:t>2012, P-6)</w:t>
      </w:r>
    </w:p>
    <w:p w14:paraId="3C44A995" w14:textId="04BF1835" w:rsidR="003539CC" w:rsidRDefault="00023361" w:rsidP="00EF1AB4">
      <w:pPr>
        <w:tabs>
          <w:tab w:val="left" w:pos="5048"/>
        </w:tabs>
        <w:spacing w:line="360" w:lineRule="auto"/>
        <w:rPr>
          <w:rStyle w:val="eop"/>
          <w:rFonts w:ascii="Arial" w:hAnsi="Arial" w:cs="Arial"/>
          <w:sz w:val="24"/>
          <w:szCs w:val="24"/>
        </w:rPr>
      </w:pPr>
      <w:r w:rsidRPr="00DC19E0">
        <w:rPr>
          <w:rStyle w:val="eop"/>
          <w:rFonts w:ascii="Arial" w:hAnsi="Arial" w:cs="Arial"/>
          <w:sz w:val="24"/>
          <w:szCs w:val="24"/>
        </w:rPr>
        <w:t>Rose</w:t>
      </w:r>
      <w:r w:rsidR="000A650B" w:rsidRPr="00DC19E0">
        <w:rPr>
          <w:rStyle w:val="eop"/>
          <w:rFonts w:ascii="Arial" w:hAnsi="Arial" w:cs="Arial"/>
          <w:sz w:val="24"/>
          <w:szCs w:val="24"/>
        </w:rPr>
        <w:t xml:space="preserve"> (2012)</w:t>
      </w:r>
      <w:r w:rsidRPr="00DC19E0">
        <w:rPr>
          <w:rStyle w:val="eop"/>
          <w:rFonts w:ascii="Arial" w:hAnsi="Arial" w:cs="Arial"/>
          <w:sz w:val="24"/>
          <w:szCs w:val="24"/>
        </w:rPr>
        <w:t xml:space="preserve"> </w:t>
      </w:r>
      <w:r w:rsidR="000F6CCF" w:rsidRPr="00DC19E0">
        <w:rPr>
          <w:rStyle w:val="eop"/>
          <w:rFonts w:ascii="Arial" w:hAnsi="Arial" w:cs="Arial"/>
          <w:sz w:val="24"/>
          <w:szCs w:val="24"/>
        </w:rPr>
        <w:t xml:space="preserve">talks about the </w:t>
      </w:r>
      <w:r w:rsidR="002C4247" w:rsidRPr="00DC19E0">
        <w:rPr>
          <w:rStyle w:val="eop"/>
          <w:rFonts w:ascii="Arial" w:hAnsi="Arial" w:cs="Arial"/>
          <w:sz w:val="24"/>
          <w:szCs w:val="24"/>
        </w:rPr>
        <w:t>separate roles</w:t>
      </w:r>
      <w:r w:rsidR="000F6CCF" w:rsidRPr="00DC19E0">
        <w:rPr>
          <w:rStyle w:val="eop"/>
          <w:rFonts w:ascii="Arial" w:hAnsi="Arial" w:cs="Arial"/>
          <w:sz w:val="24"/>
          <w:szCs w:val="24"/>
        </w:rPr>
        <w:t xml:space="preserve"> there are to an adult when </w:t>
      </w:r>
      <w:r w:rsidR="00997645" w:rsidRPr="00DC19E0">
        <w:rPr>
          <w:rStyle w:val="eop"/>
          <w:rFonts w:ascii="Arial" w:hAnsi="Arial" w:cs="Arial"/>
          <w:sz w:val="24"/>
          <w:szCs w:val="24"/>
        </w:rPr>
        <w:t xml:space="preserve">in care of a child in the early years stage of development. </w:t>
      </w:r>
      <w:r w:rsidR="00216664" w:rsidRPr="00DC19E0">
        <w:rPr>
          <w:rStyle w:val="eop"/>
          <w:rFonts w:ascii="Arial" w:hAnsi="Arial" w:cs="Arial"/>
          <w:sz w:val="24"/>
          <w:szCs w:val="24"/>
        </w:rPr>
        <w:t xml:space="preserve">Each role spoken above </w:t>
      </w:r>
      <w:r w:rsidR="006F0B04" w:rsidRPr="00DC19E0">
        <w:rPr>
          <w:rStyle w:val="eop"/>
          <w:rFonts w:ascii="Arial" w:hAnsi="Arial" w:cs="Arial"/>
          <w:sz w:val="24"/>
          <w:szCs w:val="24"/>
        </w:rPr>
        <w:t>is crucial</w:t>
      </w:r>
      <w:r w:rsidR="00A615F1" w:rsidRPr="00DC19E0">
        <w:rPr>
          <w:rStyle w:val="eop"/>
          <w:rFonts w:ascii="Arial" w:hAnsi="Arial" w:cs="Arial"/>
          <w:sz w:val="24"/>
          <w:szCs w:val="24"/>
        </w:rPr>
        <w:t xml:space="preserve"> </w:t>
      </w:r>
      <w:r w:rsidR="008B1B69" w:rsidRPr="00DC19E0">
        <w:rPr>
          <w:rStyle w:val="eop"/>
          <w:rFonts w:ascii="Arial" w:hAnsi="Arial" w:cs="Arial"/>
          <w:sz w:val="24"/>
          <w:szCs w:val="24"/>
        </w:rPr>
        <w:t>to</w:t>
      </w:r>
      <w:r w:rsidR="00A615F1" w:rsidRPr="00DC19E0">
        <w:rPr>
          <w:rStyle w:val="eop"/>
          <w:rFonts w:ascii="Arial" w:hAnsi="Arial" w:cs="Arial"/>
          <w:sz w:val="24"/>
          <w:szCs w:val="24"/>
        </w:rPr>
        <w:t xml:space="preserve"> </w:t>
      </w:r>
      <w:r w:rsidR="009978AC" w:rsidRPr="00DC19E0">
        <w:rPr>
          <w:rStyle w:val="eop"/>
          <w:rFonts w:ascii="Arial" w:hAnsi="Arial" w:cs="Arial"/>
          <w:sz w:val="24"/>
          <w:szCs w:val="24"/>
        </w:rPr>
        <w:t>adults</w:t>
      </w:r>
      <w:r w:rsidR="008B1B69" w:rsidRPr="00DC19E0">
        <w:rPr>
          <w:rStyle w:val="eop"/>
          <w:rFonts w:ascii="Arial" w:hAnsi="Arial" w:cs="Arial"/>
          <w:sz w:val="24"/>
          <w:szCs w:val="24"/>
        </w:rPr>
        <w:t>, giving</w:t>
      </w:r>
      <w:r w:rsidR="006F0B04" w:rsidRPr="00DC19E0">
        <w:rPr>
          <w:rStyle w:val="eop"/>
          <w:rFonts w:ascii="Arial" w:hAnsi="Arial" w:cs="Arial"/>
          <w:sz w:val="24"/>
          <w:szCs w:val="24"/>
        </w:rPr>
        <w:t xml:space="preserve"> children </w:t>
      </w:r>
      <w:r w:rsidR="009978AC" w:rsidRPr="00DC19E0">
        <w:rPr>
          <w:rStyle w:val="eop"/>
          <w:rFonts w:ascii="Arial" w:hAnsi="Arial" w:cs="Arial"/>
          <w:sz w:val="24"/>
          <w:szCs w:val="24"/>
        </w:rPr>
        <w:t>access</w:t>
      </w:r>
      <w:r w:rsidR="00156455" w:rsidRPr="00DC19E0">
        <w:rPr>
          <w:rStyle w:val="eop"/>
          <w:rFonts w:ascii="Arial" w:hAnsi="Arial" w:cs="Arial"/>
          <w:sz w:val="24"/>
          <w:szCs w:val="24"/>
        </w:rPr>
        <w:t xml:space="preserve"> to</w:t>
      </w:r>
      <w:r w:rsidR="009978AC" w:rsidRPr="00DC19E0">
        <w:rPr>
          <w:rStyle w:val="eop"/>
          <w:rFonts w:ascii="Arial" w:hAnsi="Arial" w:cs="Arial"/>
          <w:sz w:val="24"/>
          <w:szCs w:val="24"/>
        </w:rPr>
        <w:t xml:space="preserve"> </w:t>
      </w:r>
      <w:r w:rsidR="006F0B04" w:rsidRPr="00DC19E0">
        <w:rPr>
          <w:rStyle w:val="eop"/>
          <w:rFonts w:ascii="Arial" w:hAnsi="Arial" w:cs="Arial"/>
          <w:sz w:val="24"/>
          <w:szCs w:val="24"/>
        </w:rPr>
        <w:t xml:space="preserve">their full </w:t>
      </w:r>
      <w:r w:rsidR="00D50EE6" w:rsidRPr="00DC19E0">
        <w:rPr>
          <w:rStyle w:val="eop"/>
          <w:rFonts w:ascii="Arial" w:hAnsi="Arial" w:cs="Arial"/>
          <w:sz w:val="24"/>
          <w:szCs w:val="24"/>
        </w:rPr>
        <w:t xml:space="preserve">potential. </w:t>
      </w:r>
      <w:r w:rsidR="00D50EE6" w:rsidRPr="00DC19E0">
        <w:rPr>
          <w:rStyle w:val="eop"/>
          <w:rFonts w:ascii="Arial" w:hAnsi="Arial" w:cs="Arial"/>
          <w:i/>
          <w:iCs/>
          <w:sz w:val="24"/>
          <w:szCs w:val="24"/>
        </w:rPr>
        <w:t>‘The</w:t>
      </w:r>
      <w:r w:rsidR="00F800B1" w:rsidRPr="00DC19E0">
        <w:rPr>
          <w:rStyle w:val="eop"/>
          <w:rFonts w:ascii="Arial" w:hAnsi="Arial" w:cs="Arial"/>
          <w:i/>
          <w:iCs/>
          <w:sz w:val="24"/>
          <w:szCs w:val="24"/>
        </w:rPr>
        <w:t xml:space="preserve"> Critical Reflector’</w:t>
      </w:r>
      <w:r w:rsidR="00463554">
        <w:rPr>
          <w:rStyle w:val="eop"/>
          <w:rFonts w:ascii="Arial" w:hAnsi="Arial" w:cs="Arial"/>
          <w:i/>
          <w:iCs/>
          <w:sz w:val="24"/>
          <w:szCs w:val="24"/>
        </w:rPr>
        <w:t xml:space="preserve"> </w:t>
      </w:r>
      <w:r w:rsidR="0041767A" w:rsidRPr="006D4B81">
        <w:rPr>
          <w:rStyle w:val="eop"/>
          <w:rFonts w:ascii="Arial" w:hAnsi="Arial" w:cs="Arial"/>
          <w:sz w:val="24"/>
          <w:szCs w:val="24"/>
        </w:rPr>
        <w:t>(</w:t>
      </w:r>
      <w:r w:rsidR="006D4B81" w:rsidRPr="006D4B81">
        <w:rPr>
          <w:rStyle w:val="eop"/>
          <w:rFonts w:ascii="Arial" w:hAnsi="Arial" w:cs="Arial"/>
          <w:sz w:val="24"/>
          <w:szCs w:val="24"/>
        </w:rPr>
        <w:t>Rose, 2012)</w:t>
      </w:r>
      <w:r w:rsidR="00F800B1" w:rsidRPr="00DC19E0">
        <w:rPr>
          <w:rStyle w:val="eop"/>
          <w:rFonts w:ascii="Arial" w:hAnsi="Arial" w:cs="Arial"/>
          <w:i/>
          <w:iCs/>
          <w:sz w:val="24"/>
          <w:szCs w:val="24"/>
        </w:rPr>
        <w:t xml:space="preserve"> </w:t>
      </w:r>
      <w:r w:rsidR="001544D8" w:rsidRPr="00DC19E0">
        <w:rPr>
          <w:rStyle w:val="eop"/>
          <w:rFonts w:ascii="Arial" w:hAnsi="Arial" w:cs="Arial"/>
          <w:sz w:val="24"/>
          <w:szCs w:val="24"/>
        </w:rPr>
        <w:t xml:space="preserve">has an extreme significance </w:t>
      </w:r>
      <w:r w:rsidR="00A950CF" w:rsidRPr="00DC19E0">
        <w:rPr>
          <w:rStyle w:val="eop"/>
          <w:rFonts w:ascii="Arial" w:hAnsi="Arial" w:cs="Arial"/>
          <w:sz w:val="24"/>
          <w:szCs w:val="24"/>
        </w:rPr>
        <w:t>in the role of an adult</w:t>
      </w:r>
      <w:r w:rsidR="008B5379" w:rsidRPr="00DC19E0">
        <w:rPr>
          <w:rStyle w:val="eop"/>
          <w:rFonts w:ascii="Arial" w:hAnsi="Arial" w:cs="Arial"/>
          <w:sz w:val="24"/>
          <w:szCs w:val="24"/>
        </w:rPr>
        <w:t>, that adults need to think and reflect on what they say or do in the presence of a child.</w:t>
      </w:r>
      <w:r w:rsidR="00823091">
        <w:rPr>
          <w:rStyle w:val="eop"/>
          <w:rFonts w:ascii="Arial" w:hAnsi="Arial" w:cs="Arial"/>
          <w:sz w:val="24"/>
          <w:szCs w:val="24"/>
        </w:rPr>
        <w:t xml:space="preserve"> When introducing a child to a </w:t>
      </w:r>
      <w:r w:rsidR="006A0DAC">
        <w:rPr>
          <w:rStyle w:val="eop"/>
          <w:rFonts w:ascii="Arial" w:hAnsi="Arial" w:cs="Arial"/>
          <w:sz w:val="24"/>
          <w:szCs w:val="24"/>
        </w:rPr>
        <w:t xml:space="preserve">new </w:t>
      </w:r>
      <w:r w:rsidR="00823091">
        <w:rPr>
          <w:rStyle w:val="eop"/>
          <w:rFonts w:ascii="Arial" w:hAnsi="Arial" w:cs="Arial"/>
          <w:sz w:val="24"/>
          <w:szCs w:val="24"/>
        </w:rPr>
        <w:t xml:space="preserve">setting, </w:t>
      </w:r>
      <w:r w:rsidR="003A045F">
        <w:rPr>
          <w:rStyle w:val="eop"/>
          <w:rFonts w:ascii="Arial" w:hAnsi="Arial" w:cs="Arial"/>
          <w:sz w:val="24"/>
          <w:szCs w:val="24"/>
        </w:rPr>
        <w:t xml:space="preserve">practitioners </w:t>
      </w:r>
      <w:r w:rsidR="00162CF7">
        <w:rPr>
          <w:rStyle w:val="eop"/>
          <w:rFonts w:ascii="Arial" w:hAnsi="Arial" w:cs="Arial"/>
          <w:sz w:val="24"/>
          <w:szCs w:val="24"/>
        </w:rPr>
        <w:t>need to learn</w:t>
      </w:r>
      <w:r w:rsidR="00056E8B">
        <w:rPr>
          <w:rStyle w:val="eop"/>
          <w:rFonts w:ascii="Arial" w:hAnsi="Arial" w:cs="Arial"/>
          <w:sz w:val="24"/>
          <w:szCs w:val="24"/>
        </w:rPr>
        <w:t xml:space="preserve"> </w:t>
      </w:r>
      <w:r w:rsidR="005562AF">
        <w:rPr>
          <w:rStyle w:val="eop"/>
          <w:rFonts w:ascii="Arial" w:hAnsi="Arial" w:cs="Arial"/>
          <w:sz w:val="24"/>
          <w:szCs w:val="24"/>
        </w:rPr>
        <w:t>the child as an individual and if there are any</w:t>
      </w:r>
      <w:r w:rsidR="006A0DAC">
        <w:rPr>
          <w:rStyle w:val="eop"/>
          <w:rFonts w:ascii="Arial" w:hAnsi="Arial" w:cs="Arial"/>
          <w:sz w:val="24"/>
          <w:szCs w:val="24"/>
        </w:rPr>
        <w:t xml:space="preserve"> </w:t>
      </w:r>
      <w:r w:rsidR="00DC68C5">
        <w:rPr>
          <w:rStyle w:val="eop"/>
          <w:rFonts w:ascii="Arial" w:hAnsi="Arial" w:cs="Arial"/>
          <w:sz w:val="24"/>
          <w:szCs w:val="24"/>
        </w:rPr>
        <w:t xml:space="preserve">certain </w:t>
      </w:r>
      <w:r w:rsidR="0050554E">
        <w:rPr>
          <w:rStyle w:val="eop"/>
          <w:rFonts w:ascii="Arial" w:hAnsi="Arial" w:cs="Arial"/>
          <w:sz w:val="24"/>
          <w:szCs w:val="24"/>
        </w:rPr>
        <w:t xml:space="preserve">differences such as trigger words that cannot be mentioned </w:t>
      </w:r>
      <w:r w:rsidR="00662BAA">
        <w:rPr>
          <w:rStyle w:val="eop"/>
          <w:rFonts w:ascii="Arial" w:hAnsi="Arial" w:cs="Arial"/>
          <w:sz w:val="24"/>
          <w:szCs w:val="24"/>
        </w:rPr>
        <w:t>in front</w:t>
      </w:r>
      <w:r w:rsidR="0050554E">
        <w:rPr>
          <w:rStyle w:val="eop"/>
          <w:rFonts w:ascii="Arial" w:hAnsi="Arial" w:cs="Arial"/>
          <w:sz w:val="24"/>
          <w:szCs w:val="24"/>
        </w:rPr>
        <w:t xml:space="preserve"> of the child for example, if a child lives with</w:t>
      </w:r>
      <w:r w:rsidR="008A6942">
        <w:rPr>
          <w:rStyle w:val="eop"/>
          <w:rFonts w:ascii="Arial" w:hAnsi="Arial" w:cs="Arial"/>
          <w:sz w:val="24"/>
          <w:szCs w:val="24"/>
        </w:rPr>
        <w:t xml:space="preserve"> different</w:t>
      </w:r>
      <w:r w:rsidR="0050554E">
        <w:rPr>
          <w:rStyle w:val="eop"/>
          <w:rFonts w:ascii="Arial" w:hAnsi="Arial" w:cs="Arial"/>
          <w:sz w:val="24"/>
          <w:szCs w:val="24"/>
        </w:rPr>
        <w:t xml:space="preserve"> </w:t>
      </w:r>
      <w:r w:rsidR="00B61FA7">
        <w:rPr>
          <w:rStyle w:val="eop"/>
          <w:rFonts w:ascii="Arial" w:hAnsi="Arial" w:cs="Arial"/>
          <w:sz w:val="24"/>
          <w:szCs w:val="24"/>
        </w:rPr>
        <w:t>carers</w:t>
      </w:r>
      <w:r w:rsidR="0050554E">
        <w:rPr>
          <w:rStyle w:val="eop"/>
          <w:rFonts w:ascii="Arial" w:hAnsi="Arial" w:cs="Arial"/>
          <w:sz w:val="24"/>
          <w:szCs w:val="24"/>
        </w:rPr>
        <w:t xml:space="preserve">, the practitioners need to know </w:t>
      </w:r>
      <w:r w:rsidR="008A6942">
        <w:rPr>
          <w:rStyle w:val="eop"/>
          <w:rFonts w:ascii="Arial" w:hAnsi="Arial" w:cs="Arial"/>
          <w:sz w:val="24"/>
          <w:szCs w:val="24"/>
        </w:rPr>
        <w:t xml:space="preserve">if the </w:t>
      </w:r>
      <w:r w:rsidR="0050554E">
        <w:rPr>
          <w:rStyle w:val="eop"/>
          <w:rFonts w:ascii="Arial" w:hAnsi="Arial" w:cs="Arial"/>
          <w:sz w:val="24"/>
          <w:szCs w:val="24"/>
        </w:rPr>
        <w:t>mention</w:t>
      </w:r>
      <w:r w:rsidR="008A6942">
        <w:rPr>
          <w:rStyle w:val="eop"/>
          <w:rFonts w:ascii="Arial" w:hAnsi="Arial" w:cs="Arial"/>
          <w:sz w:val="24"/>
          <w:szCs w:val="24"/>
        </w:rPr>
        <w:t xml:space="preserve"> of</w:t>
      </w:r>
      <w:r w:rsidR="0050554E">
        <w:rPr>
          <w:rStyle w:val="eop"/>
          <w:rFonts w:ascii="Arial" w:hAnsi="Arial" w:cs="Arial"/>
          <w:sz w:val="24"/>
          <w:szCs w:val="24"/>
        </w:rPr>
        <w:t xml:space="preserve"> ‘mummy’ or ‘daddy’ </w:t>
      </w:r>
      <w:r w:rsidR="008A6942">
        <w:rPr>
          <w:rStyle w:val="eop"/>
          <w:rFonts w:ascii="Arial" w:hAnsi="Arial" w:cs="Arial"/>
          <w:sz w:val="24"/>
          <w:szCs w:val="24"/>
        </w:rPr>
        <w:t xml:space="preserve">could be upsetting for the child. Therefor practitioners would need to be cautious </w:t>
      </w:r>
      <w:r w:rsidR="00662BAA">
        <w:rPr>
          <w:rStyle w:val="eop"/>
          <w:rFonts w:ascii="Arial" w:hAnsi="Arial" w:cs="Arial"/>
          <w:sz w:val="24"/>
          <w:szCs w:val="24"/>
        </w:rPr>
        <w:t>not to mention it in front of the child</w:t>
      </w:r>
      <w:r w:rsidR="00A14743">
        <w:rPr>
          <w:rStyle w:val="eop"/>
          <w:rFonts w:ascii="Arial" w:hAnsi="Arial" w:cs="Arial"/>
          <w:sz w:val="24"/>
          <w:szCs w:val="24"/>
        </w:rPr>
        <w:t xml:space="preserve">. </w:t>
      </w:r>
    </w:p>
    <w:p w14:paraId="48D96B54" w14:textId="3EDC3642" w:rsidR="003539CC" w:rsidRDefault="005A0866" w:rsidP="00EF1AB4">
      <w:pPr>
        <w:tabs>
          <w:tab w:val="left" w:pos="5048"/>
        </w:tabs>
        <w:spacing w:line="360" w:lineRule="auto"/>
        <w:rPr>
          <w:rStyle w:val="eop"/>
          <w:rFonts w:ascii="Arial" w:hAnsi="Arial" w:cs="Arial"/>
          <w:sz w:val="24"/>
          <w:szCs w:val="24"/>
        </w:rPr>
      </w:pPr>
      <w:r w:rsidRPr="00DC19E0">
        <w:rPr>
          <w:rStyle w:val="eop"/>
          <w:rFonts w:ascii="Arial" w:hAnsi="Arial" w:cs="Arial"/>
          <w:sz w:val="24"/>
          <w:szCs w:val="24"/>
        </w:rPr>
        <w:t>Then</w:t>
      </w:r>
      <w:r w:rsidR="00DD193C" w:rsidRPr="00DC19E0">
        <w:rPr>
          <w:rStyle w:val="eop"/>
          <w:rFonts w:ascii="Arial" w:hAnsi="Arial" w:cs="Arial"/>
          <w:sz w:val="24"/>
          <w:szCs w:val="24"/>
        </w:rPr>
        <w:t>,</w:t>
      </w:r>
      <w:r w:rsidRPr="00DC19E0">
        <w:rPr>
          <w:rStyle w:val="eop"/>
          <w:rFonts w:ascii="Arial" w:hAnsi="Arial" w:cs="Arial"/>
          <w:sz w:val="24"/>
          <w:szCs w:val="24"/>
        </w:rPr>
        <w:t xml:space="preserve"> </w:t>
      </w:r>
      <w:r w:rsidR="00DD193C" w:rsidRPr="00DC19E0">
        <w:rPr>
          <w:rStyle w:val="eop"/>
          <w:rFonts w:ascii="Arial" w:hAnsi="Arial" w:cs="Arial"/>
          <w:sz w:val="24"/>
          <w:szCs w:val="24"/>
        </w:rPr>
        <w:t>‘</w:t>
      </w:r>
      <w:r w:rsidR="00DD193C" w:rsidRPr="00DC19E0">
        <w:rPr>
          <w:rStyle w:val="eop"/>
          <w:rFonts w:ascii="Arial" w:hAnsi="Arial" w:cs="Arial"/>
          <w:i/>
          <w:iCs/>
          <w:sz w:val="24"/>
          <w:szCs w:val="24"/>
        </w:rPr>
        <w:t>The Carer’</w:t>
      </w:r>
      <w:r w:rsidR="00DD193C" w:rsidRPr="00DC19E0">
        <w:rPr>
          <w:rStyle w:val="eop"/>
          <w:rFonts w:ascii="Arial" w:hAnsi="Arial" w:cs="Arial"/>
          <w:sz w:val="24"/>
          <w:szCs w:val="24"/>
        </w:rPr>
        <w:t xml:space="preserve"> </w:t>
      </w:r>
      <w:r w:rsidR="00463554">
        <w:rPr>
          <w:rStyle w:val="eop"/>
          <w:rFonts w:ascii="Arial" w:hAnsi="Arial" w:cs="Arial"/>
          <w:sz w:val="24"/>
          <w:szCs w:val="24"/>
        </w:rPr>
        <w:t xml:space="preserve">(Rose, 2012) </w:t>
      </w:r>
      <w:r w:rsidR="002023B8" w:rsidRPr="00DC19E0">
        <w:rPr>
          <w:rStyle w:val="eop"/>
          <w:rFonts w:ascii="Arial" w:hAnsi="Arial" w:cs="Arial"/>
          <w:sz w:val="24"/>
          <w:szCs w:val="24"/>
        </w:rPr>
        <w:t xml:space="preserve">or </w:t>
      </w:r>
      <w:r w:rsidR="00B745D1" w:rsidRPr="00DC19E0">
        <w:rPr>
          <w:rStyle w:val="eop"/>
          <w:rFonts w:ascii="Arial" w:hAnsi="Arial" w:cs="Arial"/>
          <w:sz w:val="24"/>
          <w:szCs w:val="24"/>
        </w:rPr>
        <w:t xml:space="preserve">caregiver is </w:t>
      </w:r>
      <w:r w:rsidR="00EF40D8" w:rsidRPr="00DC19E0">
        <w:rPr>
          <w:rStyle w:val="eop"/>
          <w:rFonts w:ascii="Arial" w:hAnsi="Arial" w:cs="Arial"/>
          <w:sz w:val="24"/>
          <w:szCs w:val="24"/>
        </w:rPr>
        <w:t>a</w:t>
      </w:r>
      <w:r w:rsidR="00EF40D8">
        <w:rPr>
          <w:rStyle w:val="eop"/>
          <w:rFonts w:ascii="Arial" w:hAnsi="Arial" w:cs="Arial"/>
          <w:sz w:val="24"/>
          <w:szCs w:val="24"/>
        </w:rPr>
        <w:t>round</w:t>
      </w:r>
      <w:r w:rsidR="00773CC6" w:rsidRPr="00DC19E0">
        <w:rPr>
          <w:rStyle w:val="eop"/>
          <w:rFonts w:ascii="Arial" w:hAnsi="Arial" w:cs="Arial"/>
          <w:sz w:val="24"/>
          <w:szCs w:val="24"/>
        </w:rPr>
        <w:t xml:space="preserve"> the ide</w:t>
      </w:r>
      <w:r w:rsidR="002C4247">
        <w:rPr>
          <w:rStyle w:val="eop"/>
          <w:rFonts w:ascii="Arial" w:hAnsi="Arial" w:cs="Arial"/>
          <w:sz w:val="24"/>
          <w:szCs w:val="24"/>
        </w:rPr>
        <w:t>a</w:t>
      </w:r>
      <w:r w:rsidR="00773CC6" w:rsidRPr="00DC19E0">
        <w:rPr>
          <w:rStyle w:val="eop"/>
          <w:rFonts w:ascii="Arial" w:hAnsi="Arial" w:cs="Arial"/>
          <w:sz w:val="24"/>
          <w:szCs w:val="24"/>
        </w:rPr>
        <w:t xml:space="preserve"> of a nurturing relationship. </w:t>
      </w:r>
      <w:r w:rsidR="00AE0A2E" w:rsidRPr="00DC19E0">
        <w:rPr>
          <w:rStyle w:val="eop"/>
          <w:rFonts w:ascii="Arial" w:hAnsi="Arial" w:cs="Arial"/>
          <w:sz w:val="24"/>
          <w:szCs w:val="24"/>
        </w:rPr>
        <w:t>(Bronf</w:t>
      </w:r>
      <w:r w:rsidR="0090158A" w:rsidRPr="00DC19E0">
        <w:rPr>
          <w:rStyle w:val="eop"/>
          <w:rFonts w:ascii="Arial" w:hAnsi="Arial" w:cs="Arial"/>
          <w:sz w:val="24"/>
          <w:szCs w:val="24"/>
        </w:rPr>
        <w:t xml:space="preserve">enbrenner, 1979). Relating to </w:t>
      </w:r>
      <w:r w:rsidR="00755725" w:rsidRPr="00DC19E0">
        <w:rPr>
          <w:rStyle w:val="eop"/>
          <w:rFonts w:ascii="Arial" w:hAnsi="Arial" w:cs="Arial"/>
          <w:sz w:val="24"/>
          <w:szCs w:val="24"/>
        </w:rPr>
        <w:t xml:space="preserve">Maslow’s hierarchy </w:t>
      </w:r>
      <w:r w:rsidR="000E35D3" w:rsidRPr="00DC19E0">
        <w:rPr>
          <w:rStyle w:val="eop"/>
          <w:rFonts w:ascii="Arial" w:hAnsi="Arial" w:cs="Arial"/>
          <w:sz w:val="24"/>
          <w:szCs w:val="24"/>
        </w:rPr>
        <w:t>of needs</w:t>
      </w:r>
      <w:r w:rsidR="00D9631A" w:rsidRPr="00DC19E0">
        <w:rPr>
          <w:rStyle w:val="eop"/>
          <w:rFonts w:ascii="Arial" w:hAnsi="Arial" w:cs="Arial"/>
          <w:sz w:val="24"/>
          <w:szCs w:val="24"/>
        </w:rPr>
        <w:t xml:space="preserve"> (Perry and Pollard, 1997)</w:t>
      </w:r>
      <w:r w:rsidR="000E35D3" w:rsidRPr="00DC19E0">
        <w:rPr>
          <w:rStyle w:val="eop"/>
          <w:rFonts w:ascii="Arial" w:hAnsi="Arial" w:cs="Arial"/>
          <w:sz w:val="24"/>
          <w:szCs w:val="24"/>
        </w:rPr>
        <w:t xml:space="preserve">, </w:t>
      </w:r>
      <w:r w:rsidR="000C024F" w:rsidRPr="00DC19E0">
        <w:rPr>
          <w:rStyle w:val="eop"/>
          <w:rFonts w:ascii="Arial" w:hAnsi="Arial" w:cs="Arial"/>
          <w:sz w:val="24"/>
          <w:szCs w:val="24"/>
        </w:rPr>
        <w:t>the caregiver needs</w:t>
      </w:r>
      <w:r w:rsidR="00B60345" w:rsidRPr="00DC19E0">
        <w:rPr>
          <w:rStyle w:val="eop"/>
          <w:rFonts w:ascii="Arial" w:hAnsi="Arial" w:cs="Arial"/>
          <w:sz w:val="24"/>
          <w:szCs w:val="24"/>
        </w:rPr>
        <w:t xml:space="preserve"> </w:t>
      </w:r>
      <w:r w:rsidR="000C024F" w:rsidRPr="00DC19E0">
        <w:rPr>
          <w:rStyle w:val="eop"/>
          <w:rFonts w:ascii="Arial" w:hAnsi="Arial" w:cs="Arial"/>
          <w:sz w:val="24"/>
          <w:szCs w:val="24"/>
        </w:rPr>
        <w:t xml:space="preserve">to tend to the child’s </w:t>
      </w:r>
      <w:r w:rsidR="008158D5" w:rsidRPr="00DC19E0">
        <w:rPr>
          <w:rStyle w:val="eop"/>
          <w:rFonts w:ascii="Arial" w:hAnsi="Arial" w:cs="Arial"/>
          <w:sz w:val="24"/>
          <w:szCs w:val="24"/>
        </w:rPr>
        <w:t xml:space="preserve">basic </w:t>
      </w:r>
      <w:r w:rsidR="000C024F" w:rsidRPr="00DC19E0">
        <w:rPr>
          <w:rStyle w:val="eop"/>
          <w:rFonts w:ascii="Arial" w:hAnsi="Arial" w:cs="Arial"/>
          <w:sz w:val="24"/>
          <w:szCs w:val="24"/>
        </w:rPr>
        <w:t>needs</w:t>
      </w:r>
      <w:r w:rsidR="008158D5" w:rsidRPr="00DC19E0">
        <w:rPr>
          <w:rStyle w:val="eop"/>
          <w:rFonts w:ascii="Arial" w:hAnsi="Arial" w:cs="Arial"/>
          <w:sz w:val="24"/>
          <w:szCs w:val="24"/>
        </w:rPr>
        <w:t xml:space="preserve"> which the child cannot </w:t>
      </w:r>
      <w:r w:rsidR="00AE4323" w:rsidRPr="00DC19E0">
        <w:rPr>
          <w:rStyle w:val="eop"/>
          <w:rFonts w:ascii="Arial" w:hAnsi="Arial" w:cs="Arial"/>
          <w:sz w:val="24"/>
          <w:szCs w:val="24"/>
        </w:rPr>
        <w:t>manage themselves in the early years</w:t>
      </w:r>
      <w:r w:rsidR="002E1F09" w:rsidRPr="00DC19E0">
        <w:rPr>
          <w:rStyle w:val="eop"/>
          <w:rFonts w:ascii="Arial" w:hAnsi="Arial" w:cs="Arial"/>
          <w:sz w:val="24"/>
          <w:szCs w:val="24"/>
        </w:rPr>
        <w:t xml:space="preserve">. These are needs such as food, shelter </w:t>
      </w:r>
      <w:r w:rsidR="009B2A35" w:rsidRPr="00DC19E0">
        <w:rPr>
          <w:rStyle w:val="eop"/>
          <w:rFonts w:ascii="Arial" w:hAnsi="Arial" w:cs="Arial"/>
          <w:sz w:val="24"/>
          <w:szCs w:val="24"/>
        </w:rPr>
        <w:t xml:space="preserve">safety </w:t>
      </w:r>
      <w:r w:rsidR="002E1F09" w:rsidRPr="00DC19E0">
        <w:rPr>
          <w:rStyle w:val="eop"/>
          <w:rFonts w:ascii="Arial" w:hAnsi="Arial" w:cs="Arial"/>
          <w:sz w:val="24"/>
          <w:szCs w:val="24"/>
        </w:rPr>
        <w:t xml:space="preserve">and cleanliness </w:t>
      </w:r>
      <w:r w:rsidR="00A833E1" w:rsidRPr="00DC19E0">
        <w:rPr>
          <w:rStyle w:val="eop"/>
          <w:rFonts w:ascii="Arial" w:hAnsi="Arial" w:cs="Arial"/>
          <w:sz w:val="24"/>
          <w:szCs w:val="24"/>
        </w:rPr>
        <w:t xml:space="preserve">which </w:t>
      </w:r>
      <w:r w:rsidR="00171777" w:rsidRPr="00DC19E0">
        <w:rPr>
          <w:rStyle w:val="eop"/>
          <w:rFonts w:ascii="Arial" w:hAnsi="Arial" w:cs="Arial"/>
          <w:sz w:val="24"/>
          <w:szCs w:val="24"/>
        </w:rPr>
        <w:t>lay</w:t>
      </w:r>
      <w:r w:rsidR="00A833E1" w:rsidRPr="00DC19E0">
        <w:rPr>
          <w:rStyle w:val="eop"/>
          <w:rFonts w:ascii="Arial" w:hAnsi="Arial" w:cs="Arial"/>
          <w:sz w:val="24"/>
          <w:szCs w:val="24"/>
        </w:rPr>
        <w:t xml:space="preserve"> at the bottom of Maslow</w:t>
      </w:r>
      <w:r w:rsidR="00171777" w:rsidRPr="00DC19E0">
        <w:rPr>
          <w:rStyle w:val="eop"/>
          <w:rFonts w:ascii="Arial" w:hAnsi="Arial" w:cs="Arial"/>
          <w:sz w:val="24"/>
          <w:szCs w:val="24"/>
        </w:rPr>
        <w:t>’s hierarchy of needs</w:t>
      </w:r>
      <w:r w:rsidR="00A14743">
        <w:rPr>
          <w:rStyle w:val="eop"/>
          <w:rFonts w:ascii="Arial" w:hAnsi="Arial" w:cs="Arial"/>
          <w:sz w:val="24"/>
          <w:szCs w:val="24"/>
        </w:rPr>
        <w:t xml:space="preserve">. </w:t>
      </w:r>
      <w:r w:rsidR="00A624F8">
        <w:rPr>
          <w:rStyle w:val="eop"/>
          <w:rFonts w:ascii="Arial" w:hAnsi="Arial" w:cs="Arial"/>
          <w:sz w:val="24"/>
          <w:szCs w:val="24"/>
        </w:rPr>
        <w:t xml:space="preserve">If a child has specific needs, such as </w:t>
      </w:r>
      <w:r w:rsidR="00DE5FAA">
        <w:rPr>
          <w:rStyle w:val="eop"/>
          <w:rFonts w:ascii="Arial" w:hAnsi="Arial" w:cs="Arial"/>
          <w:sz w:val="24"/>
          <w:szCs w:val="24"/>
        </w:rPr>
        <w:t xml:space="preserve">certain </w:t>
      </w:r>
      <w:r w:rsidR="00A624F8">
        <w:rPr>
          <w:rStyle w:val="eop"/>
          <w:rFonts w:ascii="Arial" w:hAnsi="Arial" w:cs="Arial"/>
          <w:sz w:val="24"/>
          <w:szCs w:val="24"/>
        </w:rPr>
        <w:t xml:space="preserve">dietary requirements </w:t>
      </w:r>
      <w:r w:rsidR="00DE5FAA">
        <w:rPr>
          <w:rStyle w:val="eop"/>
          <w:rFonts w:ascii="Arial" w:hAnsi="Arial" w:cs="Arial"/>
          <w:sz w:val="24"/>
          <w:szCs w:val="24"/>
        </w:rPr>
        <w:t>it is up to the care giver to support these needs. In a transition, the</w:t>
      </w:r>
      <w:r w:rsidR="006A25CC">
        <w:rPr>
          <w:rStyle w:val="eop"/>
          <w:rFonts w:ascii="Arial" w:hAnsi="Arial" w:cs="Arial"/>
          <w:sz w:val="24"/>
          <w:szCs w:val="24"/>
        </w:rPr>
        <w:t xml:space="preserve"> guardians of the child need to communicate specific needs </w:t>
      </w:r>
      <w:r w:rsidR="00CA4F01">
        <w:rPr>
          <w:rStyle w:val="eop"/>
          <w:rFonts w:ascii="Arial" w:hAnsi="Arial" w:cs="Arial"/>
          <w:sz w:val="24"/>
          <w:szCs w:val="24"/>
        </w:rPr>
        <w:t>to the setting staff an</w:t>
      </w:r>
      <w:r w:rsidR="00731108">
        <w:rPr>
          <w:rStyle w:val="eop"/>
          <w:rFonts w:ascii="Arial" w:hAnsi="Arial" w:cs="Arial"/>
          <w:sz w:val="24"/>
          <w:szCs w:val="24"/>
        </w:rPr>
        <w:t>d practitioners</w:t>
      </w:r>
      <w:r w:rsidR="00D0421B">
        <w:rPr>
          <w:rStyle w:val="eop"/>
          <w:rFonts w:ascii="Arial" w:hAnsi="Arial" w:cs="Arial"/>
          <w:sz w:val="24"/>
          <w:szCs w:val="24"/>
        </w:rPr>
        <w:t xml:space="preserve">. </w:t>
      </w:r>
      <w:r w:rsidR="00575807">
        <w:rPr>
          <w:rStyle w:val="eop"/>
          <w:rFonts w:ascii="Arial" w:hAnsi="Arial" w:cs="Arial"/>
          <w:sz w:val="24"/>
          <w:szCs w:val="24"/>
        </w:rPr>
        <w:t xml:space="preserve">The practitioners </w:t>
      </w:r>
      <w:r w:rsidR="008E5B9B">
        <w:rPr>
          <w:rStyle w:val="eop"/>
          <w:rFonts w:ascii="Arial" w:hAnsi="Arial" w:cs="Arial"/>
          <w:sz w:val="24"/>
          <w:szCs w:val="24"/>
        </w:rPr>
        <w:t xml:space="preserve">then </w:t>
      </w:r>
      <w:r w:rsidR="00575807">
        <w:rPr>
          <w:rStyle w:val="eop"/>
          <w:rFonts w:ascii="Arial" w:hAnsi="Arial" w:cs="Arial"/>
          <w:sz w:val="24"/>
          <w:szCs w:val="24"/>
        </w:rPr>
        <w:t xml:space="preserve">need to abide by the requirements and provide </w:t>
      </w:r>
      <w:r w:rsidR="002B3419">
        <w:rPr>
          <w:rStyle w:val="eop"/>
          <w:rFonts w:ascii="Arial" w:hAnsi="Arial" w:cs="Arial"/>
          <w:sz w:val="24"/>
          <w:szCs w:val="24"/>
        </w:rPr>
        <w:t xml:space="preserve">what the child needs when in </w:t>
      </w:r>
      <w:r w:rsidR="003D396C">
        <w:rPr>
          <w:rStyle w:val="eop"/>
          <w:rFonts w:ascii="Arial" w:hAnsi="Arial" w:cs="Arial"/>
          <w:sz w:val="24"/>
          <w:szCs w:val="24"/>
        </w:rPr>
        <w:t>their</w:t>
      </w:r>
      <w:r w:rsidR="002B3419">
        <w:rPr>
          <w:rStyle w:val="eop"/>
          <w:rFonts w:ascii="Arial" w:hAnsi="Arial" w:cs="Arial"/>
          <w:sz w:val="24"/>
          <w:szCs w:val="24"/>
        </w:rPr>
        <w:t xml:space="preserve"> care</w:t>
      </w:r>
      <w:r w:rsidR="008E5B9B">
        <w:rPr>
          <w:rStyle w:val="eop"/>
          <w:rFonts w:ascii="Arial" w:hAnsi="Arial" w:cs="Arial"/>
          <w:sz w:val="24"/>
          <w:szCs w:val="24"/>
        </w:rPr>
        <w:t xml:space="preserve"> and tend to the child as an individual</w:t>
      </w:r>
      <w:r w:rsidR="002B3419">
        <w:rPr>
          <w:rStyle w:val="eop"/>
          <w:rFonts w:ascii="Arial" w:hAnsi="Arial" w:cs="Arial"/>
          <w:sz w:val="24"/>
          <w:szCs w:val="24"/>
        </w:rPr>
        <w:t xml:space="preserve">. </w:t>
      </w:r>
    </w:p>
    <w:p w14:paraId="0B3A410E" w14:textId="28582699" w:rsidR="009801C0" w:rsidRPr="00A94F86" w:rsidRDefault="00095BB0" w:rsidP="006846F6">
      <w:pPr>
        <w:tabs>
          <w:tab w:val="left" w:pos="5048"/>
        </w:tabs>
        <w:spacing w:line="360" w:lineRule="auto"/>
        <w:rPr>
          <w:rFonts w:ascii="Arial" w:hAnsi="Arial" w:cs="Arial"/>
          <w:sz w:val="24"/>
          <w:szCs w:val="24"/>
        </w:rPr>
      </w:pPr>
      <w:r w:rsidRPr="00DC19E0">
        <w:rPr>
          <w:rStyle w:val="eop"/>
          <w:rFonts w:ascii="Arial" w:hAnsi="Arial" w:cs="Arial"/>
          <w:sz w:val="24"/>
          <w:szCs w:val="24"/>
        </w:rPr>
        <w:t>‘</w:t>
      </w:r>
      <w:r w:rsidR="00C902EA">
        <w:rPr>
          <w:rStyle w:val="eop"/>
          <w:rFonts w:ascii="Arial" w:hAnsi="Arial" w:cs="Arial"/>
          <w:i/>
          <w:iCs/>
          <w:sz w:val="24"/>
          <w:szCs w:val="24"/>
        </w:rPr>
        <w:t>The Communicator’</w:t>
      </w:r>
      <w:r w:rsidR="0041767A">
        <w:rPr>
          <w:rStyle w:val="eop"/>
          <w:rFonts w:ascii="Arial" w:hAnsi="Arial" w:cs="Arial"/>
          <w:i/>
          <w:iCs/>
          <w:sz w:val="24"/>
          <w:szCs w:val="24"/>
        </w:rPr>
        <w:t xml:space="preserve"> (Rose, 2012)</w:t>
      </w:r>
      <w:r w:rsidR="00C902EA">
        <w:rPr>
          <w:rStyle w:val="eop"/>
          <w:rFonts w:ascii="Arial" w:hAnsi="Arial" w:cs="Arial"/>
          <w:i/>
          <w:iCs/>
          <w:sz w:val="24"/>
          <w:szCs w:val="24"/>
        </w:rPr>
        <w:t xml:space="preserve"> </w:t>
      </w:r>
      <w:r>
        <w:rPr>
          <w:rStyle w:val="eop"/>
          <w:rFonts w:ascii="Arial" w:hAnsi="Arial" w:cs="Arial"/>
          <w:sz w:val="24"/>
          <w:szCs w:val="24"/>
        </w:rPr>
        <w:t xml:space="preserve">is another role of the adult in </w:t>
      </w:r>
      <w:r>
        <w:rPr>
          <w:rStyle w:val="eop"/>
          <w:rFonts w:ascii="Arial" w:hAnsi="Arial" w:cs="Arial"/>
          <w:i/>
          <w:iCs/>
          <w:sz w:val="24"/>
          <w:szCs w:val="24"/>
        </w:rPr>
        <w:t xml:space="preserve">‘The seven </w:t>
      </w:r>
      <w:r w:rsidR="003D396C">
        <w:rPr>
          <w:rStyle w:val="eop"/>
          <w:rFonts w:ascii="Arial" w:hAnsi="Arial" w:cs="Arial"/>
          <w:i/>
          <w:iCs/>
          <w:sz w:val="24"/>
          <w:szCs w:val="24"/>
        </w:rPr>
        <w:t>selves</w:t>
      </w:r>
      <w:r>
        <w:rPr>
          <w:rStyle w:val="eop"/>
          <w:rFonts w:ascii="Arial" w:hAnsi="Arial" w:cs="Arial"/>
          <w:i/>
          <w:iCs/>
          <w:sz w:val="24"/>
          <w:szCs w:val="24"/>
        </w:rPr>
        <w:t>.</w:t>
      </w:r>
      <w:r w:rsidR="00182C3B">
        <w:rPr>
          <w:rStyle w:val="eop"/>
          <w:rFonts w:ascii="Arial" w:hAnsi="Arial" w:cs="Arial"/>
          <w:i/>
          <w:iCs/>
          <w:sz w:val="24"/>
          <w:szCs w:val="24"/>
        </w:rPr>
        <w:t xml:space="preserve"> </w:t>
      </w:r>
      <w:r w:rsidR="00182C3B">
        <w:rPr>
          <w:rStyle w:val="eop"/>
          <w:rFonts w:ascii="Arial" w:hAnsi="Arial" w:cs="Arial"/>
          <w:sz w:val="24"/>
          <w:szCs w:val="24"/>
        </w:rPr>
        <w:t>(Rose, 2012)</w:t>
      </w:r>
      <w:r w:rsidR="003D396C">
        <w:rPr>
          <w:rStyle w:val="eop"/>
          <w:rFonts w:ascii="Arial" w:hAnsi="Arial" w:cs="Arial"/>
          <w:i/>
          <w:iCs/>
          <w:sz w:val="24"/>
          <w:szCs w:val="24"/>
        </w:rPr>
        <w:t xml:space="preserve">. </w:t>
      </w:r>
      <w:r w:rsidR="00351708">
        <w:rPr>
          <w:rStyle w:val="eop"/>
          <w:rFonts w:ascii="Arial" w:hAnsi="Arial" w:cs="Arial"/>
          <w:sz w:val="24"/>
          <w:szCs w:val="24"/>
        </w:rPr>
        <w:t>To communicate with the children in a way they can understand and relate to you is cru</w:t>
      </w:r>
      <w:r w:rsidR="003539CC">
        <w:rPr>
          <w:rStyle w:val="eop"/>
          <w:rFonts w:ascii="Arial" w:hAnsi="Arial" w:cs="Arial"/>
          <w:sz w:val="24"/>
          <w:szCs w:val="24"/>
        </w:rPr>
        <w:t>cial when attempting to build a trusting relationship with the child</w:t>
      </w:r>
      <w:r w:rsidR="008E5B9B">
        <w:rPr>
          <w:rStyle w:val="eop"/>
          <w:rFonts w:ascii="Arial" w:hAnsi="Arial" w:cs="Arial"/>
          <w:sz w:val="24"/>
          <w:szCs w:val="24"/>
        </w:rPr>
        <w:t>.</w:t>
      </w:r>
      <w:r w:rsidR="00285CE9">
        <w:rPr>
          <w:rStyle w:val="eop"/>
          <w:rFonts w:ascii="Arial" w:hAnsi="Arial" w:cs="Arial"/>
          <w:sz w:val="24"/>
          <w:szCs w:val="24"/>
        </w:rPr>
        <w:t xml:space="preserve"> </w:t>
      </w:r>
      <w:r w:rsidR="00285CE9">
        <w:rPr>
          <w:rStyle w:val="eop"/>
          <w:rFonts w:ascii="Arial" w:hAnsi="Arial" w:cs="Arial"/>
          <w:sz w:val="24"/>
          <w:szCs w:val="24"/>
        </w:rPr>
        <w:lastRenderedPageBreak/>
        <w:t>To build a relationship with the child, which all practitioners and</w:t>
      </w:r>
      <w:r w:rsidR="0014689E">
        <w:rPr>
          <w:rStyle w:val="eop"/>
          <w:rFonts w:ascii="Arial" w:hAnsi="Arial" w:cs="Arial"/>
          <w:sz w:val="24"/>
          <w:szCs w:val="24"/>
        </w:rPr>
        <w:t xml:space="preserve"> </w:t>
      </w:r>
      <w:r w:rsidR="003F7AE6">
        <w:rPr>
          <w:rStyle w:val="eop"/>
          <w:rFonts w:ascii="Arial" w:hAnsi="Arial" w:cs="Arial"/>
          <w:sz w:val="24"/>
          <w:szCs w:val="24"/>
        </w:rPr>
        <w:t>carers need to prioritise</w:t>
      </w:r>
      <w:r w:rsidR="009458DE">
        <w:rPr>
          <w:rStyle w:val="eop"/>
          <w:rFonts w:ascii="Arial" w:hAnsi="Arial" w:cs="Arial"/>
          <w:sz w:val="24"/>
          <w:szCs w:val="24"/>
        </w:rPr>
        <w:t>, you need to communicate on their level</w:t>
      </w:r>
      <w:proofErr w:type="gramStart"/>
      <w:r w:rsidR="009458DE">
        <w:rPr>
          <w:rStyle w:val="eop"/>
          <w:rFonts w:ascii="Arial" w:hAnsi="Arial" w:cs="Arial"/>
          <w:sz w:val="24"/>
          <w:szCs w:val="24"/>
        </w:rPr>
        <w:t xml:space="preserve">. </w:t>
      </w:r>
      <w:r w:rsidR="00285CE9">
        <w:rPr>
          <w:rStyle w:val="eop"/>
          <w:rFonts w:ascii="Arial" w:hAnsi="Arial" w:cs="Arial"/>
          <w:sz w:val="24"/>
          <w:szCs w:val="24"/>
        </w:rPr>
        <w:t xml:space="preserve"> </w:t>
      </w:r>
      <w:proofErr w:type="gramEnd"/>
      <w:r w:rsidR="008E5B9B">
        <w:rPr>
          <w:rStyle w:val="eop"/>
          <w:rFonts w:ascii="Arial" w:hAnsi="Arial" w:cs="Arial"/>
          <w:sz w:val="24"/>
          <w:szCs w:val="24"/>
        </w:rPr>
        <w:t xml:space="preserve"> </w:t>
      </w:r>
      <w:r w:rsidR="001B6E0C">
        <w:rPr>
          <w:rStyle w:val="eop"/>
          <w:rFonts w:ascii="Arial" w:hAnsi="Arial" w:cs="Arial"/>
          <w:sz w:val="24"/>
          <w:szCs w:val="24"/>
        </w:rPr>
        <w:t>It is also important to learn to communicate with all other cares of the child. To</w:t>
      </w:r>
      <w:r w:rsidR="00E41945">
        <w:rPr>
          <w:rStyle w:val="eop"/>
          <w:rFonts w:ascii="Arial" w:hAnsi="Arial" w:cs="Arial"/>
          <w:sz w:val="24"/>
          <w:szCs w:val="24"/>
        </w:rPr>
        <w:t xml:space="preserve"> make sure the child has a steady routine</w:t>
      </w:r>
      <w:r w:rsidR="00FA7C0C">
        <w:rPr>
          <w:rStyle w:val="eop"/>
          <w:rFonts w:ascii="Arial" w:hAnsi="Arial" w:cs="Arial"/>
          <w:sz w:val="24"/>
          <w:szCs w:val="24"/>
        </w:rPr>
        <w:t xml:space="preserve">, all carers know certain requirements </w:t>
      </w:r>
      <w:r w:rsidR="00F15831">
        <w:rPr>
          <w:rStyle w:val="eop"/>
          <w:rFonts w:ascii="Arial" w:hAnsi="Arial" w:cs="Arial"/>
          <w:sz w:val="24"/>
          <w:szCs w:val="24"/>
        </w:rPr>
        <w:t xml:space="preserve">for the child and all his needs are </w:t>
      </w:r>
      <w:proofErr w:type="gramStart"/>
      <w:r w:rsidR="00F15831">
        <w:rPr>
          <w:rStyle w:val="eop"/>
          <w:rFonts w:ascii="Arial" w:hAnsi="Arial" w:cs="Arial"/>
          <w:sz w:val="24"/>
          <w:szCs w:val="24"/>
        </w:rPr>
        <w:t>being met</w:t>
      </w:r>
      <w:proofErr w:type="gramEnd"/>
      <w:r w:rsidR="00F15831">
        <w:rPr>
          <w:rStyle w:val="eop"/>
          <w:rFonts w:ascii="Arial" w:hAnsi="Arial" w:cs="Arial"/>
          <w:sz w:val="24"/>
          <w:szCs w:val="24"/>
        </w:rPr>
        <w:t xml:space="preserve"> by all carers.</w:t>
      </w:r>
      <w:r w:rsidR="001B6E0C">
        <w:rPr>
          <w:rStyle w:val="eop"/>
          <w:rFonts w:ascii="Arial" w:hAnsi="Arial" w:cs="Arial"/>
          <w:sz w:val="24"/>
          <w:szCs w:val="24"/>
        </w:rPr>
        <w:t xml:space="preserve"> </w:t>
      </w:r>
      <w:r w:rsidR="006846F6" w:rsidRPr="001237C6">
        <w:rPr>
          <w:rFonts w:ascii="Arial" w:hAnsi="Arial" w:cs="Arial"/>
          <w:sz w:val="24"/>
          <w:szCs w:val="24"/>
        </w:rPr>
        <w:t>Donaldson</w:t>
      </w:r>
      <w:r w:rsidR="00F36B29">
        <w:rPr>
          <w:rFonts w:ascii="Arial" w:hAnsi="Arial" w:cs="Arial"/>
          <w:sz w:val="24"/>
          <w:szCs w:val="24"/>
        </w:rPr>
        <w:t xml:space="preserve"> (</w:t>
      </w:r>
      <w:r w:rsidR="006846F6" w:rsidRPr="001237C6">
        <w:rPr>
          <w:rFonts w:ascii="Arial" w:hAnsi="Arial" w:cs="Arial"/>
          <w:sz w:val="24"/>
          <w:szCs w:val="24"/>
        </w:rPr>
        <w:t>2015)</w:t>
      </w:r>
      <w:r w:rsidR="00F36B29">
        <w:rPr>
          <w:rFonts w:ascii="Arial" w:hAnsi="Arial" w:cs="Arial"/>
          <w:sz w:val="24"/>
          <w:szCs w:val="24"/>
        </w:rPr>
        <w:t xml:space="preserve"> e</w:t>
      </w:r>
      <w:r w:rsidR="006846F6">
        <w:rPr>
          <w:rFonts w:ascii="Arial" w:hAnsi="Arial" w:cs="Arial"/>
          <w:sz w:val="24"/>
          <w:szCs w:val="24"/>
        </w:rPr>
        <w:t xml:space="preserve">xpresses the importance of practitioners learning how to collaborate with the parents and carers who also look after the children. </w:t>
      </w:r>
      <w:r w:rsidR="009458DE">
        <w:rPr>
          <w:rFonts w:ascii="Arial" w:hAnsi="Arial" w:cs="Arial"/>
          <w:sz w:val="24"/>
          <w:szCs w:val="24"/>
        </w:rPr>
        <w:t xml:space="preserve">When completing a transition with </w:t>
      </w:r>
      <w:r w:rsidR="00B06DB1">
        <w:rPr>
          <w:rFonts w:ascii="Arial" w:hAnsi="Arial" w:cs="Arial"/>
          <w:sz w:val="24"/>
          <w:szCs w:val="24"/>
        </w:rPr>
        <w:t xml:space="preserve">a child entering a per-school for the </w:t>
      </w:r>
      <w:r w:rsidR="009E63DA">
        <w:rPr>
          <w:rFonts w:ascii="Arial" w:hAnsi="Arial" w:cs="Arial"/>
          <w:sz w:val="24"/>
          <w:szCs w:val="24"/>
        </w:rPr>
        <w:t>first-time</w:t>
      </w:r>
      <w:r w:rsidR="00B06DB1">
        <w:rPr>
          <w:rFonts w:ascii="Arial" w:hAnsi="Arial" w:cs="Arial"/>
          <w:sz w:val="24"/>
          <w:szCs w:val="24"/>
        </w:rPr>
        <w:t xml:space="preserve"> communication with the carers and child are important to ensure a smooth transition. </w:t>
      </w:r>
      <w:r w:rsidR="00840849">
        <w:rPr>
          <w:rFonts w:ascii="Arial" w:hAnsi="Arial" w:cs="Arial"/>
          <w:sz w:val="24"/>
          <w:szCs w:val="24"/>
        </w:rPr>
        <w:t>The child entering pre-</w:t>
      </w:r>
      <w:r w:rsidR="009E63DA">
        <w:rPr>
          <w:rFonts w:ascii="Arial" w:hAnsi="Arial" w:cs="Arial"/>
          <w:sz w:val="24"/>
          <w:szCs w:val="24"/>
        </w:rPr>
        <w:t>school will</w:t>
      </w:r>
      <w:r w:rsidR="00840849">
        <w:rPr>
          <w:rFonts w:ascii="Arial" w:hAnsi="Arial" w:cs="Arial"/>
          <w:sz w:val="24"/>
          <w:szCs w:val="24"/>
        </w:rPr>
        <w:t xml:space="preserve"> have a home </w:t>
      </w:r>
      <w:r w:rsidR="009E63DA">
        <w:rPr>
          <w:rFonts w:ascii="Arial" w:hAnsi="Arial" w:cs="Arial"/>
          <w:sz w:val="24"/>
          <w:szCs w:val="24"/>
        </w:rPr>
        <w:t>routine</w:t>
      </w:r>
      <w:r w:rsidR="00840849">
        <w:rPr>
          <w:rFonts w:ascii="Arial" w:hAnsi="Arial" w:cs="Arial"/>
          <w:sz w:val="24"/>
          <w:szCs w:val="24"/>
        </w:rPr>
        <w:t xml:space="preserve"> and will need to slowly </w:t>
      </w:r>
      <w:r w:rsidR="009E63DA">
        <w:rPr>
          <w:rFonts w:ascii="Arial" w:hAnsi="Arial" w:cs="Arial"/>
          <w:sz w:val="24"/>
          <w:szCs w:val="24"/>
        </w:rPr>
        <w:t xml:space="preserve">adjust to the settings schedule. To do so, the practitioners should </w:t>
      </w:r>
      <w:r w:rsidR="004A732E">
        <w:rPr>
          <w:rFonts w:ascii="Arial" w:hAnsi="Arial" w:cs="Arial"/>
          <w:sz w:val="24"/>
          <w:szCs w:val="24"/>
        </w:rPr>
        <w:t xml:space="preserve">communicate with the carers to find out their home routine </w:t>
      </w:r>
      <w:r w:rsidR="000E5E92">
        <w:rPr>
          <w:rFonts w:ascii="Arial" w:hAnsi="Arial" w:cs="Arial"/>
          <w:sz w:val="24"/>
          <w:szCs w:val="24"/>
        </w:rPr>
        <w:t xml:space="preserve">to see what they can adjust to </w:t>
      </w:r>
      <w:r w:rsidR="00846ABE">
        <w:rPr>
          <w:rFonts w:ascii="Arial" w:hAnsi="Arial" w:cs="Arial"/>
          <w:sz w:val="24"/>
          <w:szCs w:val="24"/>
        </w:rPr>
        <w:t xml:space="preserve">ensure the child is at the most comfort in the transition. Communication needs to be completed with the child to see what they like and </w:t>
      </w:r>
      <w:proofErr w:type="gramStart"/>
      <w:r w:rsidR="00C213EB">
        <w:rPr>
          <w:rFonts w:ascii="Arial" w:hAnsi="Arial" w:cs="Arial"/>
          <w:sz w:val="24"/>
          <w:szCs w:val="24"/>
        </w:rPr>
        <w:t>don’t</w:t>
      </w:r>
      <w:proofErr w:type="gramEnd"/>
      <w:r w:rsidR="00C213EB">
        <w:rPr>
          <w:rFonts w:ascii="Arial" w:hAnsi="Arial" w:cs="Arial"/>
          <w:sz w:val="24"/>
          <w:szCs w:val="24"/>
        </w:rPr>
        <w:t xml:space="preserve"> like, what the</w:t>
      </w:r>
      <w:r w:rsidR="00A02F9D">
        <w:rPr>
          <w:rFonts w:ascii="Arial" w:hAnsi="Arial" w:cs="Arial"/>
          <w:sz w:val="24"/>
          <w:szCs w:val="24"/>
        </w:rPr>
        <w:t>y</w:t>
      </w:r>
      <w:r w:rsidR="00C213EB">
        <w:rPr>
          <w:rFonts w:ascii="Arial" w:hAnsi="Arial" w:cs="Arial"/>
          <w:sz w:val="24"/>
          <w:szCs w:val="24"/>
        </w:rPr>
        <w:t xml:space="preserve"> </w:t>
      </w:r>
      <w:r w:rsidR="001E2EA9">
        <w:rPr>
          <w:noProof/>
        </w:rPr>
        <w:drawing>
          <wp:anchor distT="0" distB="0" distL="114300" distR="114300" simplePos="0" relativeHeight="251711488" behindDoc="0" locked="0" layoutInCell="1" allowOverlap="1" wp14:anchorId="25823375" wp14:editId="62B28318">
            <wp:simplePos x="0" y="0"/>
            <wp:positionH relativeFrom="margin">
              <wp:posOffset>1704340</wp:posOffset>
            </wp:positionH>
            <wp:positionV relativeFrom="paragraph">
              <wp:posOffset>3570688</wp:posOffset>
            </wp:positionV>
            <wp:extent cx="4027170" cy="2013585"/>
            <wp:effectExtent l="0" t="0" r="0" b="5715"/>
            <wp:wrapSquare wrapText="bothSides"/>
            <wp:docPr id="7" name="Picture 7" descr="A picture containing person, child, group, fami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person, child, group, family&#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27170" cy="2013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13EB">
        <w:rPr>
          <w:rFonts w:ascii="Arial" w:hAnsi="Arial" w:cs="Arial"/>
          <w:sz w:val="24"/>
          <w:szCs w:val="24"/>
        </w:rPr>
        <w:t xml:space="preserve">are </w:t>
      </w:r>
      <w:r w:rsidR="00A02F9D">
        <w:rPr>
          <w:rFonts w:ascii="Arial" w:hAnsi="Arial" w:cs="Arial"/>
          <w:sz w:val="24"/>
          <w:szCs w:val="24"/>
        </w:rPr>
        <w:t>comfortable</w:t>
      </w:r>
      <w:r w:rsidR="00C213EB">
        <w:rPr>
          <w:rFonts w:ascii="Arial" w:hAnsi="Arial" w:cs="Arial"/>
          <w:sz w:val="24"/>
          <w:szCs w:val="24"/>
        </w:rPr>
        <w:t xml:space="preserve"> with and what makes them feel uncomfortable</w:t>
      </w:r>
      <w:r w:rsidR="00A02F9D">
        <w:rPr>
          <w:rFonts w:ascii="Arial" w:hAnsi="Arial" w:cs="Arial"/>
          <w:sz w:val="24"/>
          <w:szCs w:val="24"/>
        </w:rPr>
        <w:t xml:space="preserve">, so the practitioners can produce the best </w:t>
      </w:r>
      <w:r w:rsidR="0051222A">
        <w:rPr>
          <w:rFonts w:ascii="Arial" w:hAnsi="Arial" w:cs="Arial"/>
          <w:sz w:val="24"/>
          <w:szCs w:val="24"/>
        </w:rPr>
        <w:t xml:space="preserve">transition for the child and to ensure the child is comfortable </w:t>
      </w:r>
      <w:r w:rsidR="001E2EA9" w:rsidRPr="00A94F86">
        <w:rPr>
          <w:rFonts w:ascii="Arial" w:hAnsi="Arial" w:cs="Arial"/>
          <w:i/>
          <w:iCs/>
          <w:noProof/>
          <w:sz w:val="24"/>
          <w:szCs w:val="24"/>
        </w:rPr>
        <mc:AlternateContent>
          <mc:Choice Requires="wps">
            <w:drawing>
              <wp:anchor distT="45720" distB="45720" distL="114300" distR="114300" simplePos="0" relativeHeight="251713536" behindDoc="0" locked="0" layoutInCell="1" allowOverlap="1" wp14:anchorId="600801C7" wp14:editId="613E87FE">
                <wp:simplePos x="0" y="0"/>
                <wp:positionH relativeFrom="margin">
                  <wp:posOffset>1360170</wp:posOffset>
                </wp:positionH>
                <wp:positionV relativeFrom="paragraph">
                  <wp:posOffset>5598160</wp:posOffset>
                </wp:positionV>
                <wp:extent cx="4530090" cy="30480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0090" cy="304800"/>
                        </a:xfrm>
                        <a:prstGeom prst="rect">
                          <a:avLst/>
                        </a:prstGeom>
                        <a:noFill/>
                        <a:ln w="9525">
                          <a:noFill/>
                          <a:miter lim="800000"/>
                          <a:headEnd/>
                          <a:tailEnd/>
                        </a:ln>
                      </wps:spPr>
                      <wps:txbx>
                        <w:txbxContent>
                          <w:p w14:paraId="7CB9EBDF" w14:textId="65FF52FA" w:rsidR="00A94F86" w:rsidRDefault="00BA1203">
                            <w:r>
                              <w:t>(</w:t>
                            </w:r>
                            <w:r w:rsidR="00A94F86">
                              <w:t xml:space="preserve">Source </w:t>
                            </w:r>
                            <w:r w:rsidR="001C5EC1">
                              <w:t>available</w:t>
                            </w:r>
                            <w:r w:rsidR="00A94F86">
                              <w:t xml:space="preserve"> at: </w:t>
                            </w:r>
                            <w:hyperlink r:id="rId16" w:history="1">
                              <w:r w:rsidR="00A94F86">
                                <w:rPr>
                                  <w:rStyle w:val="Hyperlink"/>
                                </w:rPr>
                                <w:t>Kinderly-blog-post-in-images-1-768x384.png (768×384)</w:t>
                              </w:r>
                            </w:hyperlink>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0801C7" id="_x0000_s1030" type="#_x0000_t202" style="position:absolute;margin-left:107.1pt;margin-top:440.8pt;width:356.7pt;height:24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1K/AEAANQDAAAOAAAAZHJzL2Uyb0RvYy54bWysU8tu2zAQvBfoPxC815Idu40Fy0GaNEWB&#10;9AEk/QCaoiyiJJdd0pbcr8+SchyjuRXVgSC52tmd2eHqarCG7RUGDa7m00nJmXISGu22Nf/5ePfu&#10;krMQhWuEAadqflCBX63fvln1vlIz6MA0ChmBuFD1vuZdjL4qiiA7ZUWYgFeOgi2gFZGOuC0aFD2h&#10;W1PMyvJ90QM2HkGqEOj2dgzydcZvWyXj97YNKjJTc+ot5hXzuklrsV6JaovCd1oe2xD/0IUV2lHR&#10;E9StiILtUL+CsloiBGjjRIItoG21VJkDsZmWf7F56IRXmQuJE/xJpvD/YOW3/YP/gSwOH2GgAWYS&#10;wd+D/BWYg5tOuK26RoS+U6KhwtMkWdH7UB1Tk9ShCglk03+FhoYsdhEy0NCiTaoQT0boNIDDSXQ1&#10;RCbpcr64KMslhSTFLsr5ZZmnUojqOdtjiJ8VWJY2NUcaakYX+/sQUzeiev4lFXNwp43JgzWO9TVf&#10;LmaLnHAWsTqS74y2NaeC9I1OSCQ/uSYnR6HNuKcCxh1ZJ6Ij5ThsBqYbYpBykwgbaA4kA8JoM3oW&#10;tOkA/3DWk8VqHn7vBCrOzBdHUi6n83nyZD7MFx9mdMDzyOY8IpwkqJpHzsbtTcw+Hilfk+Stzmq8&#10;dHJsmayTRTraPHnz/Jz/enmM6ycAAAD//wMAUEsDBBQABgAIAAAAIQC8KMkH3gAAAAsBAAAPAAAA&#10;ZHJzL2Rvd25yZXYueG1sTI9NT8MwDIbvSPyHyEjcWNJqlLY0nRCIK4jxIXHLGq+taJyqydby7/FO&#10;7PZafvT6cbVZ3CCOOIXek4ZkpUAgNd721Gr4eH++yUGEaMiawRNq+MUAm/ryojKl9TO94XEbW8El&#10;FEqjoYtxLKUMTYfOhJUfkXi395MzkceplXYyM5e7QaZKZdKZnvhCZ0Z87LD52R6chs+X/ffXWr22&#10;T+52nP2iJLlCan19tTzcg4i4xH8YTvqsDjU77fyBbBCDhjRZp4xqyPMkA8FEkd5x2J1CkYGsK3n+&#10;Q/0HAAD//wMAUEsBAi0AFAAGAAgAAAAhALaDOJL+AAAA4QEAABMAAAAAAAAAAAAAAAAAAAAAAFtD&#10;b250ZW50X1R5cGVzXS54bWxQSwECLQAUAAYACAAAACEAOP0h/9YAAACUAQAACwAAAAAAAAAAAAAA&#10;AAAvAQAAX3JlbHMvLnJlbHNQSwECLQAUAAYACAAAACEAv9odSvwBAADUAwAADgAAAAAAAAAAAAAA&#10;AAAuAgAAZHJzL2Uyb0RvYy54bWxQSwECLQAUAAYACAAAACEAvCjJB94AAAALAQAADwAAAAAAAAAA&#10;AAAAAABWBAAAZHJzL2Rvd25yZXYueG1sUEsFBgAAAAAEAAQA8wAAAGEFAAAAAA==&#10;" filled="f" stroked="f">
                <v:textbox>
                  <w:txbxContent>
                    <w:p w14:paraId="7CB9EBDF" w14:textId="65FF52FA" w:rsidR="00A94F86" w:rsidRDefault="00BA1203">
                      <w:r>
                        <w:t>(</w:t>
                      </w:r>
                      <w:r w:rsidR="00A94F86">
                        <w:t xml:space="preserve">Source </w:t>
                      </w:r>
                      <w:r w:rsidR="001C5EC1">
                        <w:t>available</w:t>
                      </w:r>
                      <w:r w:rsidR="00A94F86">
                        <w:t xml:space="preserve"> at: </w:t>
                      </w:r>
                      <w:hyperlink r:id="rId17" w:history="1">
                        <w:r w:rsidR="00A94F86">
                          <w:rPr>
                            <w:rStyle w:val="Hyperlink"/>
                          </w:rPr>
                          <w:t>Kinderly-blog-post-in-images-1-768x384.png (768×384)</w:t>
                        </w:r>
                      </w:hyperlink>
                      <w:r>
                        <w:t xml:space="preserve"> )</w:t>
                      </w:r>
                    </w:p>
                  </w:txbxContent>
                </v:textbox>
                <w10:wrap type="square" anchorx="margin"/>
              </v:shape>
            </w:pict>
          </mc:Fallback>
        </mc:AlternateContent>
      </w:r>
      <w:r w:rsidR="00A94F86">
        <w:rPr>
          <w:rFonts w:ascii="Arial" w:hAnsi="Arial" w:cs="Arial"/>
          <w:sz w:val="24"/>
          <w:szCs w:val="24"/>
        </w:rPr>
        <w:t>throughout</w:t>
      </w:r>
      <w:r w:rsidR="0051222A">
        <w:rPr>
          <w:rFonts w:ascii="Arial" w:hAnsi="Arial" w:cs="Arial"/>
          <w:sz w:val="24"/>
          <w:szCs w:val="24"/>
        </w:rPr>
        <w:t xml:space="preserve"> the transition. </w:t>
      </w:r>
    </w:p>
    <w:p w14:paraId="72FEBEED" w14:textId="74B55920" w:rsidR="00C10FC8" w:rsidRPr="00455720" w:rsidRDefault="00C10FC8" w:rsidP="006846F6">
      <w:pPr>
        <w:tabs>
          <w:tab w:val="left" w:pos="5048"/>
        </w:tabs>
        <w:spacing w:line="360" w:lineRule="auto"/>
        <w:rPr>
          <w:rFonts w:ascii="Arial" w:hAnsi="Arial" w:cs="Arial"/>
          <w:sz w:val="24"/>
          <w:szCs w:val="24"/>
        </w:rPr>
      </w:pPr>
      <w:r w:rsidRPr="00584195">
        <w:rPr>
          <w:rFonts w:ascii="Arial" w:hAnsi="Arial" w:cs="Arial"/>
          <w:i/>
          <w:iCs/>
          <w:sz w:val="24"/>
          <w:szCs w:val="24"/>
        </w:rPr>
        <w:t>‘The facilitator’</w:t>
      </w:r>
      <w:r w:rsidR="00BF6674" w:rsidRPr="00046646">
        <w:rPr>
          <w:rFonts w:ascii="Arial" w:hAnsi="Arial" w:cs="Arial"/>
          <w:sz w:val="24"/>
          <w:szCs w:val="24"/>
        </w:rPr>
        <w:t xml:space="preserve"> (Rose, 2012), </w:t>
      </w:r>
      <w:r w:rsidR="005428BB" w:rsidRPr="00046646">
        <w:rPr>
          <w:rFonts w:ascii="Arial" w:hAnsi="Arial" w:cs="Arial"/>
          <w:sz w:val="24"/>
          <w:szCs w:val="24"/>
        </w:rPr>
        <w:t xml:space="preserve">is a </w:t>
      </w:r>
      <w:r w:rsidR="00B204F4" w:rsidRPr="00046646">
        <w:rPr>
          <w:rFonts w:ascii="Arial" w:hAnsi="Arial" w:cs="Arial"/>
          <w:sz w:val="24"/>
          <w:szCs w:val="24"/>
        </w:rPr>
        <w:t xml:space="preserve">role that an </w:t>
      </w:r>
      <w:r w:rsidR="00046646" w:rsidRPr="00046646">
        <w:rPr>
          <w:rFonts w:ascii="Arial" w:hAnsi="Arial" w:cs="Arial"/>
          <w:sz w:val="24"/>
          <w:szCs w:val="24"/>
        </w:rPr>
        <w:t>adult need</w:t>
      </w:r>
      <w:r w:rsidR="00D651AE" w:rsidRPr="00046646">
        <w:rPr>
          <w:rFonts w:ascii="Arial" w:hAnsi="Arial" w:cs="Arial"/>
          <w:sz w:val="24"/>
          <w:szCs w:val="24"/>
        </w:rPr>
        <w:t xml:space="preserve"> </w:t>
      </w:r>
      <w:r w:rsidR="00B204F4" w:rsidRPr="00046646">
        <w:rPr>
          <w:rFonts w:ascii="Arial" w:hAnsi="Arial" w:cs="Arial"/>
          <w:sz w:val="24"/>
          <w:szCs w:val="24"/>
        </w:rPr>
        <w:t>to take on when being</w:t>
      </w:r>
      <w:r w:rsidR="00D651AE" w:rsidRPr="00046646">
        <w:rPr>
          <w:rFonts w:ascii="Arial" w:hAnsi="Arial" w:cs="Arial"/>
          <w:sz w:val="24"/>
          <w:szCs w:val="24"/>
        </w:rPr>
        <w:t xml:space="preserve"> a carer for a child,</w:t>
      </w:r>
      <w:r w:rsidR="00D651AE">
        <w:rPr>
          <w:rFonts w:ascii="Arial" w:hAnsi="Arial" w:cs="Arial"/>
          <w:sz w:val="24"/>
          <w:szCs w:val="24"/>
        </w:rPr>
        <w:t xml:space="preserve"> </w:t>
      </w:r>
      <w:r w:rsidR="00F1278D">
        <w:rPr>
          <w:rFonts w:ascii="Arial" w:hAnsi="Arial" w:cs="Arial"/>
          <w:sz w:val="24"/>
          <w:szCs w:val="24"/>
        </w:rPr>
        <w:t>as</w:t>
      </w:r>
      <w:r w:rsidR="00D651AE">
        <w:rPr>
          <w:rFonts w:ascii="Arial" w:hAnsi="Arial" w:cs="Arial"/>
          <w:sz w:val="24"/>
          <w:szCs w:val="24"/>
        </w:rPr>
        <w:t xml:space="preserve"> a practitioner or a guardian</w:t>
      </w:r>
      <w:r w:rsidR="0088338F">
        <w:rPr>
          <w:rFonts w:ascii="Arial" w:hAnsi="Arial" w:cs="Arial"/>
          <w:sz w:val="24"/>
          <w:szCs w:val="24"/>
        </w:rPr>
        <w:t xml:space="preserve">. </w:t>
      </w:r>
      <w:r w:rsidR="00214EF8">
        <w:rPr>
          <w:rFonts w:ascii="Arial" w:hAnsi="Arial" w:cs="Arial"/>
          <w:sz w:val="24"/>
          <w:szCs w:val="24"/>
        </w:rPr>
        <w:t xml:space="preserve">It </w:t>
      </w:r>
      <w:r w:rsidR="00214EF8" w:rsidRPr="00B204F4">
        <w:rPr>
          <w:rFonts w:ascii="Arial" w:hAnsi="Arial" w:cs="Arial"/>
          <w:sz w:val="24"/>
          <w:szCs w:val="24"/>
        </w:rPr>
        <w:t>implies</w:t>
      </w:r>
      <w:r w:rsidR="00455720">
        <w:rPr>
          <w:rFonts w:ascii="Arial" w:hAnsi="Arial" w:cs="Arial"/>
          <w:sz w:val="24"/>
          <w:szCs w:val="24"/>
        </w:rPr>
        <w:t xml:space="preserve"> </w:t>
      </w:r>
      <w:r w:rsidR="00455720" w:rsidRPr="00455720">
        <w:rPr>
          <w:rFonts w:ascii="Arial" w:hAnsi="Arial" w:cs="Arial"/>
          <w:i/>
          <w:iCs/>
          <w:sz w:val="24"/>
          <w:szCs w:val="24"/>
        </w:rPr>
        <w:t xml:space="preserve">‘making children’s learning easier’ </w:t>
      </w:r>
      <w:r w:rsidR="00455720" w:rsidRPr="00455720">
        <w:rPr>
          <w:rFonts w:ascii="Arial" w:hAnsi="Arial" w:cs="Arial"/>
          <w:sz w:val="24"/>
          <w:szCs w:val="24"/>
        </w:rPr>
        <w:t>(</w:t>
      </w:r>
      <w:r w:rsidR="00455720" w:rsidRPr="00455720">
        <w:rPr>
          <w:rFonts w:ascii="Arial" w:hAnsi="Arial" w:cs="Arial"/>
          <w:sz w:val="24"/>
          <w:szCs w:val="24"/>
        </w:rPr>
        <w:t>McNaughton</w:t>
      </w:r>
      <w:r w:rsidR="00455720" w:rsidRPr="00455720">
        <w:rPr>
          <w:rFonts w:ascii="Arial" w:hAnsi="Arial" w:cs="Arial"/>
          <w:sz w:val="24"/>
          <w:szCs w:val="24"/>
        </w:rPr>
        <w:t xml:space="preserve"> and Williams, 2004)</w:t>
      </w:r>
      <w:r w:rsidR="00044410">
        <w:rPr>
          <w:rFonts w:ascii="Arial" w:hAnsi="Arial" w:cs="Arial"/>
          <w:sz w:val="24"/>
          <w:szCs w:val="24"/>
        </w:rPr>
        <w:t xml:space="preserve"> </w:t>
      </w:r>
      <w:r w:rsidR="00214EF8">
        <w:rPr>
          <w:rFonts w:ascii="Arial" w:hAnsi="Arial" w:cs="Arial"/>
          <w:sz w:val="24"/>
          <w:szCs w:val="24"/>
        </w:rPr>
        <w:t xml:space="preserve">Which </w:t>
      </w:r>
      <w:r w:rsidR="00126A7D">
        <w:rPr>
          <w:rFonts w:ascii="Arial" w:hAnsi="Arial" w:cs="Arial"/>
          <w:sz w:val="24"/>
          <w:szCs w:val="24"/>
        </w:rPr>
        <w:t xml:space="preserve">involves </w:t>
      </w:r>
      <w:r w:rsidR="005C10A6">
        <w:rPr>
          <w:rFonts w:ascii="Arial" w:hAnsi="Arial" w:cs="Arial"/>
          <w:sz w:val="24"/>
          <w:szCs w:val="24"/>
        </w:rPr>
        <w:t xml:space="preserve">creating the correct </w:t>
      </w:r>
      <w:r w:rsidR="00A94473">
        <w:rPr>
          <w:rFonts w:ascii="Arial" w:hAnsi="Arial" w:cs="Arial"/>
          <w:sz w:val="24"/>
          <w:szCs w:val="24"/>
        </w:rPr>
        <w:t xml:space="preserve">learning </w:t>
      </w:r>
      <w:r w:rsidR="005C10A6">
        <w:rPr>
          <w:rFonts w:ascii="Arial" w:hAnsi="Arial" w:cs="Arial"/>
          <w:sz w:val="24"/>
          <w:szCs w:val="24"/>
        </w:rPr>
        <w:t>environment for the child</w:t>
      </w:r>
      <w:r w:rsidR="00A94473">
        <w:rPr>
          <w:rFonts w:ascii="Arial" w:hAnsi="Arial" w:cs="Arial"/>
          <w:sz w:val="24"/>
          <w:szCs w:val="24"/>
        </w:rPr>
        <w:t xml:space="preserve">, </w:t>
      </w:r>
      <w:r w:rsidR="00241E6B">
        <w:rPr>
          <w:rFonts w:ascii="Arial" w:hAnsi="Arial" w:cs="Arial"/>
          <w:sz w:val="24"/>
          <w:szCs w:val="24"/>
        </w:rPr>
        <w:t xml:space="preserve">to ensure they have the right materials and activities planned. </w:t>
      </w:r>
      <w:r w:rsidR="002367DB">
        <w:rPr>
          <w:rFonts w:ascii="Arial" w:hAnsi="Arial" w:cs="Arial"/>
          <w:sz w:val="24"/>
          <w:szCs w:val="24"/>
        </w:rPr>
        <w:t xml:space="preserve">To </w:t>
      </w:r>
      <w:r w:rsidR="00637455">
        <w:rPr>
          <w:rFonts w:ascii="Arial" w:hAnsi="Arial" w:cs="Arial"/>
          <w:sz w:val="24"/>
          <w:szCs w:val="24"/>
        </w:rPr>
        <w:t xml:space="preserve">ensure </w:t>
      </w:r>
      <w:r w:rsidR="0086269A">
        <w:rPr>
          <w:rFonts w:ascii="Arial" w:hAnsi="Arial" w:cs="Arial"/>
          <w:sz w:val="24"/>
          <w:szCs w:val="24"/>
        </w:rPr>
        <w:t xml:space="preserve">a </w:t>
      </w:r>
      <w:r w:rsidR="003E75DD">
        <w:rPr>
          <w:rFonts w:ascii="Arial" w:hAnsi="Arial" w:cs="Arial"/>
          <w:sz w:val="24"/>
          <w:szCs w:val="24"/>
        </w:rPr>
        <w:t xml:space="preserve">smooth transition for a child starting per-school, it would be beneficial to have a homely environment for the child to feel comfortable in. </w:t>
      </w:r>
      <w:r w:rsidR="00A36C1A">
        <w:rPr>
          <w:rFonts w:ascii="Arial" w:hAnsi="Arial" w:cs="Arial"/>
          <w:sz w:val="24"/>
          <w:szCs w:val="24"/>
        </w:rPr>
        <w:t xml:space="preserve">It is up to the </w:t>
      </w:r>
      <w:r w:rsidR="00A33AC6">
        <w:rPr>
          <w:rFonts w:ascii="Arial" w:hAnsi="Arial" w:cs="Arial"/>
          <w:sz w:val="24"/>
          <w:szCs w:val="24"/>
        </w:rPr>
        <w:t xml:space="preserve">setting </w:t>
      </w:r>
      <w:r w:rsidR="00A36C1A">
        <w:rPr>
          <w:rFonts w:ascii="Arial" w:hAnsi="Arial" w:cs="Arial"/>
          <w:sz w:val="24"/>
          <w:szCs w:val="24"/>
        </w:rPr>
        <w:t>staff a</w:t>
      </w:r>
      <w:r w:rsidR="00A25834">
        <w:rPr>
          <w:rFonts w:ascii="Arial" w:hAnsi="Arial" w:cs="Arial"/>
          <w:sz w:val="24"/>
          <w:szCs w:val="24"/>
        </w:rPr>
        <w:t xml:space="preserve">nd early years practitioners to </w:t>
      </w:r>
      <w:r w:rsidR="00A33AC6">
        <w:rPr>
          <w:rFonts w:ascii="Arial" w:hAnsi="Arial" w:cs="Arial"/>
          <w:sz w:val="24"/>
          <w:szCs w:val="24"/>
        </w:rPr>
        <w:t>create</w:t>
      </w:r>
      <w:r w:rsidR="00A25834">
        <w:rPr>
          <w:rFonts w:ascii="Arial" w:hAnsi="Arial" w:cs="Arial"/>
          <w:sz w:val="24"/>
          <w:szCs w:val="24"/>
        </w:rPr>
        <w:t xml:space="preserve"> this homely environment for </w:t>
      </w:r>
      <w:r w:rsidR="00A33AC6">
        <w:rPr>
          <w:rFonts w:ascii="Arial" w:hAnsi="Arial" w:cs="Arial"/>
          <w:sz w:val="24"/>
          <w:szCs w:val="24"/>
        </w:rPr>
        <w:t xml:space="preserve">the child transitioning. </w:t>
      </w:r>
      <w:r w:rsidR="006238C8">
        <w:rPr>
          <w:rFonts w:ascii="Arial" w:hAnsi="Arial" w:cs="Arial"/>
          <w:sz w:val="24"/>
          <w:szCs w:val="24"/>
        </w:rPr>
        <w:t xml:space="preserve">Communicating with parents </w:t>
      </w:r>
      <w:r w:rsidR="004F4B24">
        <w:rPr>
          <w:rFonts w:ascii="Arial" w:hAnsi="Arial" w:cs="Arial"/>
          <w:sz w:val="24"/>
          <w:szCs w:val="24"/>
        </w:rPr>
        <w:t xml:space="preserve">to find out comfort objects or </w:t>
      </w:r>
      <w:r w:rsidR="00BA42BC">
        <w:rPr>
          <w:rFonts w:ascii="Arial" w:hAnsi="Arial" w:cs="Arial"/>
          <w:sz w:val="24"/>
          <w:szCs w:val="24"/>
        </w:rPr>
        <w:t xml:space="preserve">a certain </w:t>
      </w:r>
      <w:r w:rsidR="009E4598">
        <w:rPr>
          <w:rFonts w:ascii="Arial" w:hAnsi="Arial" w:cs="Arial"/>
          <w:sz w:val="24"/>
          <w:szCs w:val="24"/>
        </w:rPr>
        <w:t xml:space="preserve">arrangement at home which could be reciprocated in </w:t>
      </w:r>
      <w:r w:rsidR="007651E0">
        <w:rPr>
          <w:rFonts w:ascii="Arial" w:hAnsi="Arial" w:cs="Arial"/>
          <w:sz w:val="24"/>
          <w:szCs w:val="24"/>
        </w:rPr>
        <w:t xml:space="preserve">the setting to ensure the child’s maximum comfort. </w:t>
      </w:r>
    </w:p>
    <w:p w14:paraId="03CB0B09" w14:textId="5091D481" w:rsidR="00095BB0" w:rsidRDefault="00C039A9" w:rsidP="00D4664D">
      <w:pPr>
        <w:tabs>
          <w:tab w:val="left" w:pos="5048"/>
        </w:tabs>
        <w:spacing w:line="360" w:lineRule="auto"/>
        <w:rPr>
          <w:rFonts w:ascii="Arial" w:hAnsi="Arial" w:cs="Arial"/>
          <w:sz w:val="24"/>
          <w:szCs w:val="24"/>
        </w:rPr>
      </w:pPr>
      <w:r w:rsidRPr="00303047">
        <w:rPr>
          <w:rFonts w:ascii="Arial" w:hAnsi="Arial" w:cs="Arial"/>
          <w:i/>
          <w:iCs/>
          <w:noProof/>
          <w:sz w:val="24"/>
          <w:szCs w:val="24"/>
        </w:rPr>
        <w:lastRenderedPageBreak/>
        <mc:AlternateContent>
          <mc:Choice Requires="wps">
            <w:drawing>
              <wp:anchor distT="45720" distB="45720" distL="114300" distR="114300" simplePos="0" relativeHeight="251716608" behindDoc="0" locked="0" layoutInCell="1" allowOverlap="1" wp14:anchorId="670B9A4C" wp14:editId="5B1C6C86">
                <wp:simplePos x="0" y="0"/>
                <wp:positionH relativeFrom="margin">
                  <wp:posOffset>-115570</wp:posOffset>
                </wp:positionH>
                <wp:positionV relativeFrom="paragraph">
                  <wp:posOffset>6122670</wp:posOffset>
                </wp:positionV>
                <wp:extent cx="4326255" cy="436880"/>
                <wp:effectExtent l="0" t="0" r="0" b="12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6255" cy="436880"/>
                        </a:xfrm>
                        <a:prstGeom prst="rect">
                          <a:avLst/>
                        </a:prstGeom>
                        <a:noFill/>
                        <a:ln w="9525">
                          <a:noFill/>
                          <a:miter lim="800000"/>
                          <a:headEnd/>
                          <a:tailEnd/>
                        </a:ln>
                      </wps:spPr>
                      <wps:txbx>
                        <w:txbxContent>
                          <w:p w14:paraId="1CCC5F80" w14:textId="210CCC16" w:rsidR="00303047" w:rsidRDefault="00BA1203">
                            <w:r>
                              <w:t>(</w:t>
                            </w:r>
                            <w:r w:rsidR="00303047">
                              <w:t xml:space="preserve">Source available at: </w:t>
                            </w:r>
                            <w:hyperlink r:id="rId18" w:history="1">
                              <w:r w:rsidR="00303047">
                                <w:rPr>
                                  <w:rStyle w:val="Hyperlink"/>
                                </w:rPr>
                                <w:t>different-types-of-observation-methods-in-early-years.jpg (700×467) (webanywhere.co.uk)</w:t>
                              </w:r>
                            </w:hyperlink>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0B9A4C" id="_x0000_s1031" type="#_x0000_t202" style="position:absolute;margin-left:-9.1pt;margin-top:482.1pt;width:340.65pt;height:34.4pt;z-index:251716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A/R/QEAANQDAAAOAAAAZHJzL2Uyb0RvYy54bWysU9uO2yAQfa/Uf0C8N3a8cZq1Qlbb3W5V&#10;aXuRtv0AgnGMCgwFEjv9+g44m43at6p+QAzjOcw5c1jfjEaTg/RBgWV0PispkVZAq+yO0e/fHt6s&#10;KAmR25ZrsJLRowz0ZvP61XpwjaygB91KTxDEhmZwjPYxuqYoguil4WEGTlpMduANjxj6XdF6PiC6&#10;0UVVlstiAN86D0KGgKf3U5JuMn7XSRG/dF2QkWhGsbeYV5/XbVqLzZo3O89dr8SpDf4PXRiuLF56&#10;hrrnkZO9V39BGSU8BOjiTIApoOuUkJkDspmXf7B56rmTmQuKE9xZpvD/YMXnw5P76kkc38GIA8wk&#10;gnsE8SMQC3c9tzt56z0MveQtXjxPkhWDC82pNEkdmpBAtsMnaHHIfB8hA42dN0kV5EkQHQdwPIsu&#10;x0gEHi6uqmVV15QIzC2ulqtVnkrBm+dq50P8IMGQtGHU41AzOj88hpi64c3zL+kyCw9K6zxYbcnA&#10;6HVd1bngImNURN9pZRhdlembnJBIvrdtLo5c6WmPF2h7Yp2ITpTjuB2JahmtU20SYQvtEWXwMNkM&#10;nwVuevC/KBnQYoyGn3vuJSX6o0Upr+eLRfJkDhb12woDf5nZXma4FQjFaKRk2t7F7OOJ8i1K3qms&#10;xksnp5bROlmkk82TNy/j/NfLY9z8BgAA//8DAFBLAwQUAAYACAAAACEAOcKecOAAAAAMAQAADwAA&#10;AGRycy9kb3ducmV2LnhtbEyPTU/DMAyG70j7D5EncduSrqPaStNpGuIKYnxI3LLGaysap2qytfx7&#10;zAlutvzo9fMWu8l14opDaD1pSJYKBFLlbUu1hrfXx8UGRIiGrOk8oYZvDLArZzeFya0f6QWvx1gL&#10;DqGQGw1NjH0uZagadCYsfY/Et7MfnIm8DrW0gxk53HVypVQmnWmJPzSmx0OD1dfx4jS8P50/P9bq&#10;uX5wd/3oJyXJbaXWt/Npfw8i4hT/YPjVZ3Uo2enkL2SD6DQsks2KUQ3bbM0DE1mWJiBOjKo0VSDL&#10;Qv4vUf4AAAD//wMAUEsBAi0AFAAGAAgAAAAhALaDOJL+AAAA4QEAABMAAAAAAAAAAAAAAAAAAAAA&#10;AFtDb250ZW50X1R5cGVzXS54bWxQSwECLQAUAAYACAAAACEAOP0h/9YAAACUAQAACwAAAAAAAAAA&#10;AAAAAAAvAQAAX3JlbHMvLnJlbHNQSwECLQAUAAYACAAAACEAkwwP0f0BAADUAwAADgAAAAAAAAAA&#10;AAAAAAAuAgAAZHJzL2Uyb0RvYy54bWxQSwECLQAUAAYACAAAACEAOcKecOAAAAAMAQAADwAAAAAA&#10;AAAAAAAAAABXBAAAZHJzL2Rvd25yZXYueG1sUEsFBgAAAAAEAAQA8wAAAGQFAAAAAA==&#10;" filled="f" stroked="f">
                <v:textbox>
                  <w:txbxContent>
                    <w:p w14:paraId="1CCC5F80" w14:textId="210CCC16" w:rsidR="00303047" w:rsidRDefault="00BA1203">
                      <w:r>
                        <w:t>(</w:t>
                      </w:r>
                      <w:r w:rsidR="00303047">
                        <w:t xml:space="preserve">Source available at: </w:t>
                      </w:r>
                      <w:hyperlink r:id="rId19" w:history="1">
                        <w:r w:rsidR="00303047">
                          <w:rPr>
                            <w:rStyle w:val="Hyperlink"/>
                          </w:rPr>
                          <w:t>different-types-of-observation-methods-in-early-years.jpg (700×467) (webanywhere.co.uk)</w:t>
                        </w:r>
                      </w:hyperlink>
                      <w:r>
                        <w:t xml:space="preserve"> )</w:t>
                      </w:r>
                    </w:p>
                  </w:txbxContent>
                </v:textbox>
                <w10:wrap type="square" anchorx="margin"/>
              </v:shape>
            </w:pict>
          </mc:Fallback>
        </mc:AlternateContent>
      </w:r>
      <w:r w:rsidR="00151C4E">
        <w:rPr>
          <w:noProof/>
        </w:rPr>
        <w:drawing>
          <wp:anchor distT="0" distB="0" distL="114300" distR="114300" simplePos="0" relativeHeight="251714560" behindDoc="0" locked="0" layoutInCell="1" allowOverlap="1" wp14:anchorId="5E7B15D5" wp14:editId="767C07C0">
            <wp:simplePos x="0" y="0"/>
            <wp:positionH relativeFrom="margin">
              <wp:posOffset>-90170</wp:posOffset>
            </wp:positionH>
            <wp:positionV relativeFrom="paragraph">
              <wp:posOffset>3251835</wp:posOffset>
            </wp:positionV>
            <wp:extent cx="4326255" cy="2889885"/>
            <wp:effectExtent l="0" t="0" r="0" b="5715"/>
            <wp:wrapSquare wrapText="bothSides"/>
            <wp:docPr id="9" name="Picture 9"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person, indoo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26255" cy="2889885"/>
                    </a:xfrm>
                    <a:prstGeom prst="rect">
                      <a:avLst/>
                    </a:prstGeom>
                    <a:noFill/>
                    <a:ln>
                      <a:noFill/>
                    </a:ln>
                  </pic:spPr>
                </pic:pic>
              </a:graphicData>
            </a:graphic>
          </wp:anchor>
        </w:drawing>
      </w:r>
      <w:r w:rsidR="001C18E4">
        <w:rPr>
          <w:rStyle w:val="eop"/>
          <w:rFonts w:ascii="Arial" w:hAnsi="Arial" w:cs="Arial"/>
          <w:i/>
          <w:iCs/>
          <w:sz w:val="24"/>
          <w:szCs w:val="24"/>
        </w:rPr>
        <w:t xml:space="preserve">‘The Observer’ </w:t>
      </w:r>
      <w:r w:rsidR="00DF2788">
        <w:rPr>
          <w:rStyle w:val="eop"/>
          <w:rFonts w:ascii="Arial" w:hAnsi="Arial" w:cs="Arial"/>
          <w:sz w:val="24"/>
          <w:szCs w:val="24"/>
        </w:rPr>
        <w:t xml:space="preserve">Explained </w:t>
      </w:r>
      <w:r w:rsidR="00A44865">
        <w:rPr>
          <w:rStyle w:val="eop"/>
          <w:rFonts w:ascii="Arial" w:hAnsi="Arial" w:cs="Arial"/>
          <w:sz w:val="24"/>
          <w:szCs w:val="24"/>
        </w:rPr>
        <w:t xml:space="preserve">by Rose (2012) is another </w:t>
      </w:r>
      <w:r w:rsidR="002A6BF0">
        <w:rPr>
          <w:rStyle w:val="eop"/>
          <w:rFonts w:ascii="Arial" w:hAnsi="Arial" w:cs="Arial"/>
          <w:sz w:val="24"/>
          <w:szCs w:val="24"/>
        </w:rPr>
        <w:t>role</w:t>
      </w:r>
      <w:r w:rsidR="0021235F">
        <w:rPr>
          <w:rStyle w:val="eop"/>
          <w:rFonts w:ascii="Arial" w:hAnsi="Arial" w:cs="Arial"/>
          <w:sz w:val="24"/>
          <w:szCs w:val="24"/>
        </w:rPr>
        <w:t xml:space="preserve"> an adult need to take on when in care for a child.</w:t>
      </w:r>
      <w:r w:rsidR="002A6BF0">
        <w:rPr>
          <w:rStyle w:val="eop"/>
          <w:rFonts w:ascii="Arial" w:hAnsi="Arial" w:cs="Arial"/>
          <w:sz w:val="24"/>
          <w:szCs w:val="24"/>
        </w:rPr>
        <w:t xml:space="preserve"> Palaiologou</w:t>
      </w:r>
      <w:r w:rsidR="00F41367" w:rsidRPr="00DC19E0">
        <w:rPr>
          <w:rStyle w:val="eop"/>
          <w:rFonts w:ascii="Arial" w:hAnsi="Arial" w:cs="Arial"/>
          <w:sz w:val="24"/>
          <w:szCs w:val="24"/>
        </w:rPr>
        <w:t xml:space="preserve"> (</w:t>
      </w:r>
      <w:r w:rsidR="000A64A3" w:rsidRPr="00DC19E0">
        <w:rPr>
          <w:rStyle w:val="eop"/>
          <w:rFonts w:ascii="Arial" w:hAnsi="Arial" w:cs="Arial"/>
          <w:sz w:val="24"/>
          <w:szCs w:val="24"/>
        </w:rPr>
        <w:t xml:space="preserve">2012) explains that </w:t>
      </w:r>
      <w:r w:rsidR="00E25400" w:rsidRPr="00DC19E0">
        <w:rPr>
          <w:rStyle w:val="eop"/>
          <w:rFonts w:ascii="Arial" w:hAnsi="Arial" w:cs="Arial"/>
          <w:sz w:val="24"/>
          <w:szCs w:val="24"/>
        </w:rPr>
        <w:t>observations</w:t>
      </w:r>
      <w:r w:rsidR="00C17B6D" w:rsidRPr="00DC19E0">
        <w:rPr>
          <w:rStyle w:val="eop"/>
          <w:rFonts w:ascii="Arial" w:hAnsi="Arial" w:cs="Arial"/>
          <w:sz w:val="24"/>
          <w:szCs w:val="24"/>
        </w:rPr>
        <w:t xml:space="preserve"> </w:t>
      </w:r>
      <w:r w:rsidR="00E25400" w:rsidRPr="00DC19E0">
        <w:rPr>
          <w:rStyle w:val="eop"/>
          <w:rFonts w:ascii="Arial" w:hAnsi="Arial" w:cs="Arial"/>
          <w:sz w:val="24"/>
          <w:szCs w:val="24"/>
        </w:rPr>
        <w:t>of children</w:t>
      </w:r>
      <w:r w:rsidR="00831BCB" w:rsidRPr="00DC19E0">
        <w:rPr>
          <w:rStyle w:val="eop"/>
          <w:rFonts w:ascii="Arial" w:hAnsi="Arial" w:cs="Arial"/>
          <w:sz w:val="24"/>
          <w:szCs w:val="24"/>
        </w:rPr>
        <w:t xml:space="preserve">, </w:t>
      </w:r>
      <w:r w:rsidR="003823D9" w:rsidRPr="00DC19E0">
        <w:rPr>
          <w:rStyle w:val="eop"/>
          <w:rFonts w:ascii="Arial" w:hAnsi="Arial" w:cs="Arial"/>
          <w:sz w:val="24"/>
          <w:szCs w:val="24"/>
        </w:rPr>
        <w:t>performed by the guardian, ar</w:t>
      </w:r>
      <w:r w:rsidR="00271294">
        <w:rPr>
          <w:rStyle w:val="eop"/>
          <w:rFonts w:ascii="Arial" w:hAnsi="Arial" w:cs="Arial"/>
          <w:sz w:val="24"/>
          <w:szCs w:val="24"/>
        </w:rPr>
        <w:t>e re</w:t>
      </w:r>
      <w:r w:rsidR="003823D9" w:rsidRPr="00DC19E0">
        <w:rPr>
          <w:rStyle w:val="eop"/>
          <w:rFonts w:ascii="Arial" w:hAnsi="Arial" w:cs="Arial"/>
          <w:sz w:val="24"/>
          <w:szCs w:val="24"/>
        </w:rPr>
        <w:t xml:space="preserve">quired for children’s well-being. </w:t>
      </w:r>
      <w:r w:rsidR="00846875" w:rsidRPr="00DC19E0">
        <w:rPr>
          <w:rStyle w:val="eop"/>
          <w:rFonts w:ascii="Arial" w:hAnsi="Arial" w:cs="Arial"/>
          <w:sz w:val="24"/>
          <w:szCs w:val="24"/>
        </w:rPr>
        <w:t xml:space="preserve">Observations are taken on upon children in the early years </w:t>
      </w:r>
      <w:r w:rsidR="00FD7937" w:rsidRPr="00DC19E0">
        <w:rPr>
          <w:rStyle w:val="eop"/>
          <w:rFonts w:ascii="Arial" w:hAnsi="Arial" w:cs="Arial"/>
          <w:sz w:val="24"/>
          <w:szCs w:val="24"/>
        </w:rPr>
        <w:t xml:space="preserve">settings by there practitioners to </w:t>
      </w:r>
      <w:r w:rsidR="003F427C" w:rsidRPr="00DC19E0">
        <w:rPr>
          <w:rStyle w:val="eop"/>
          <w:rFonts w:ascii="Arial" w:hAnsi="Arial" w:cs="Arial"/>
          <w:sz w:val="24"/>
          <w:szCs w:val="24"/>
        </w:rPr>
        <w:t xml:space="preserve">gain an understanding of the </w:t>
      </w:r>
      <w:r w:rsidR="005C5F5B" w:rsidRPr="00DC19E0">
        <w:rPr>
          <w:rStyle w:val="eop"/>
          <w:rFonts w:ascii="Arial" w:hAnsi="Arial" w:cs="Arial"/>
          <w:sz w:val="24"/>
          <w:szCs w:val="24"/>
        </w:rPr>
        <w:t>child’s</w:t>
      </w:r>
      <w:r w:rsidR="003F427C" w:rsidRPr="00DC19E0">
        <w:rPr>
          <w:rStyle w:val="eop"/>
          <w:rFonts w:ascii="Arial" w:hAnsi="Arial" w:cs="Arial"/>
          <w:sz w:val="24"/>
          <w:szCs w:val="24"/>
        </w:rPr>
        <w:t xml:space="preserve"> development</w:t>
      </w:r>
      <w:r w:rsidR="000933B3" w:rsidRPr="00DC19E0">
        <w:rPr>
          <w:rStyle w:val="eop"/>
          <w:rFonts w:ascii="Arial" w:hAnsi="Arial" w:cs="Arial"/>
          <w:sz w:val="24"/>
          <w:szCs w:val="24"/>
        </w:rPr>
        <w:t>,</w:t>
      </w:r>
      <w:r w:rsidR="003F427C" w:rsidRPr="00DC19E0">
        <w:rPr>
          <w:rStyle w:val="eop"/>
          <w:rFonts w:ascii="Arial" w:hAnsi="Arial" w:cs="Arial"/>
          <w:sz w:val="24"/>
          <w:szCs w:val="24"/>
        </w:rPr>
        <w:t xml:space="preserve"> to ensure they are healthy </w:t>
      </w:r>
      <w:r w:rsidR="005C5F5B" w:rsidRPr="00DC19E0">
        <w:rPr>
          <w:rStyle w:val="eop"/>
          <w:rFonts w:ascii="Arial" w:hAnsi="Arial" w:cs="Arial"/>
          <w:sz w:val="24"/>
          <w:szCs w:val="24"/>
        </w:rPr>
        <w:t xml:space="preserve">and </w:t>
      </w:r>
      <w:r w:rsidR="000933B3" w:rsidRPr="00DC19E0">
        <w:rPr>
          <w:rStyle w:val="eop"/>
          <w:rFonts w:ascii="Arial" w:hAnsi="Arial" w:cs="Arial"/>
          <w:sz w:val="24"/>
          <w:szCs w:val="24"/>
        </w:rPr>
        <w:t xml:space="preserve">if needed to pick up </w:t>
      </w:r>
      <w:r w:rsidR="00D06F4B" w:rsidRPr="00DC19E0">
        <w:rPr>
          <w:rStyle w:val="eop"/>
          <w:rFonts w:ascii="Arial" w:hAnsi="Arial" w:cs="Arial"/>
          <w:sz w:val="24"/>
          <w:szCs w:val="24"/>
        </w:rPr>
        <w:t>upon</w:t>
      </w:r>
      <w:r w:rsidR="000933B3" w:rsidRPr="00DC19E0">
        <w:rPr>
          <w:rStyle w:val="eop"/>
          <w:rFonts w:ascii="Arial" w:hAnsi="Arial" w:cs="Arial"/>
          <w:sz w:val="24"/>
          <w:szCs w:val="24"/>
        </w:rPr>
        <w:t xml:space="preserve"> any learning difficulties early on to ensure the best future for the children</w:t>
      </w:r>
      <w:r w:rsidR="00C3118A" w:rsidRPr="00DC19E0">
        <w:rPr>
          <w:rStyle w:val="eop"/>
          <w:rFonts w:ascii="Arial" w:hAnsi="Arial" w:cs="Arial"/>
          <w:sz w:val="24"/>
          <w:szCs w:val="24"/>
        </w:rPr>
        <w:t xml:space="preserve"> </w:t>
      </w:r>
      <w:r w:rsidR="00302CCA" w:rsidRPr="00DC19E0">
        <w:rPr>
          <w:rStyle w:val="eop"/>
          <w:rFonts w:ascii="Arial" w:hAnsi="Arial" w:cs="Arial"/>
          <w:sz w:val="24"/>
          <w:szCs w:val="24"/>
        </w:rPr>
        <w:t xml:space="preserve">(Palailogou, 2012). </w:t>
      </w:r>
      <w:r w:rsidR="00B14B70" w:rsidRPr="00DC19E0">
        <w:rPr>
          <w:rStyle w:val="eop"/>
          <w:rFonts w:ascii="Arial" w:hAnsi="Arial" w:cs="Arial"/>
          <w:sz w:val="24"/>
          <w:szCs w:val="24"/>
        </w:rPr>
        <w:t>These</w:t>
      </w:r>
      <w:r w:rsidR="00E82EEC" w:rsidRPr="00DC19E0">
        <w:rPr>
          <w:rStyle w:val="eop"/>
          <w:rFonts w:ascii="Arial" w:hAnsi="Arial" w:cs="Arial"/>
          <w:sz w:val="24"/>
          <w:szCs w:val="24"/>
        </w:rPr>
        <w:t xml:space="preserve"> observations </w:t>
      </w:r>
      <w:r w:rsidR="00CB6F3E" w:rsidRPr="00DC19E0">
        <w:rPr>
          <w:rStyle w:val="eop"/>
          <w:rFonts w:ascii="Arial" w:hAnsi="Arial" w:cs="Arial"/>
          <w:sz w:val="24"/>
          <w:szCs w:val="24"/>
        </w:rPr>
        <w:t>are</w:t>
      </w:r>
      <w:r w:rsidR="00E82EEC" w:rsidRPr="00DC19E0">
        <w:rPr>
          <w:rStyle w:val="eop"/>
          <w:rFonts w:ascii="Arial" w:hAnsi="Arial" w:cs="Arial"/>
          <w:sz w:val="24"/>
          <w:szCs w:val="24"/>
        </w:rPr>
        <w:t xml:space="preserve"> shared to </w:t>
      </w:r>
      <w:r w:rsidR="00CB6F3E" w:rsidRPr="00DC19E0">
        <w:rPr>
          <w:rStyle w:val="eop"/>
          <w:rFonts w:ascii="Arial" w:hAnsi="Arial" w:cs="Arial"/>
          <w:sz w:val="24"/>
          <w:szCs w:val="24"/>
        </w:rPr>
        <w:t xml:space="preserve">parents or </w:t>
      </w:r>
      <w:r w:rsidR="00FD0F09" w:rsidRPr="00DC19E0">
        <w:rPr>
          <w:rStyle w:val="eop"/>
          <w:rFonts w:ascii="Arial" w:hAnsi="Arial" w:cs="Arial"/>
          <w:sz w:val="24"/>
          <w:szCs w:val="24"/>
        </w:rPr>
        <w:t>guardians</w:t>
      </w:r>
      <w:r w:rsidR="00D36D1E" w:rsidRPr="00DC19E0">
        <w:rPr>
          <w:rStyle w:val="eop"/>
          <w:rFonts w:ascii="Arial" w:hAnsi="Arial" w:cs="Arial"/>
          <w:sz w:val="24"/>
          <w:szCs w:val="24"/>
        </w:rPr>
        <w:t>, and if needed taken further to have a diagnosis of a learning difficulty.</w:t>
      </w:r>
      <w:r w:rsidR="00557355" w:rsidRPr="00DC19E0">
        <w:rPr>
          <w:rStyle w:val="eop"/>
          <w:rFonts w:ascii="Arial" w:hAnsi="Arial" w:cs="Arial"/>
          <w:sz w:val="24"/>
          <w:szCs w:val="24"/>
        </w:rPr>
        <w:t xml:space="preserve"> In a transitional stage</w:t>
      </w:r>
      <w:r w:rsidR="00AE5060" w:rsidRPr="00DC19E0">
        <w:rPr>
          <w:rStyle w:val="eop"/>
          <w:rFonts w:ascii="Arial" w:hAnsi="Arial" w:cs="Arial"/>
          <w:sz w:val="24"/>
          <w:szCs w:val="24"/>
        </w:rPr>
        <w:t xml:space="preserve"> of a child’s </w:t>
      </w:r>
      <w:r w:rsidR="00F76C04" w:rsidRPr="00DC19E0">
        <w:rPr>
          <w:rStyle w:val="eop"/>
          <w:rFonts w:ascii="Arial" w:hAnsi="Arial" w:cs="Arial"/>
          <w:sz w:val="24"/>
          <w:szCs w:val="24"/>
        </w:rPr>
        <w:t>development, observations</w:t>
      </w:r>
      <w:r w:rsidR="00AE5060" w:rsidRPr="00DC19E0">
        <w:rPr>
          <w:rStyle w:val="eop"/>
          <w:rFonts w:ascii="Arial" w:hAnsi="Arial" w:cs="Arial"/>
          <w:sz w:val="24"/>
          <w:szCs w:val="24"/>
        </w:rPr>
        <w:t xml:space="preserve"> could be taken </w:t>
      </w:r>
      <w:r w:rsidR="00970AB1" w:rsidRPr="00DC19E0">
        <w:rPr>
          <w:rStyle w:val="eop"/>
          <w:rFonts w:ascii="Arial" w:hAnsi="Arial" w:cs="Arial"/>
          <w:sz w:val="24"/>
          <w:szCs w:val="24"/>
        </w:rPr>
        <w:t>throughout</w:t>
      </w:r>
      <w:r w:rsidR="00AE5060" w:rsidRPr="00DC19E0">
        <w:rPr>
          <w:rStyle w:val="eop"/>
          <w:rFonts w:ascii="Arial" w:hAnsi="Arial" w:cs="Arial"/>
          <w:sz w:val="24"/>
          <w:szCs w:val="24"/>
        </w:rPr>
        <w:t xml:space="preserve"> </w:t>
      </w:r>
      <w:r w:rsidR="00970AB1" w:rsidRPr="00DC19E0">
        <w:rPr>
          <w:rStyle w:val="eop"/>
          <w:rFonts w:ascii="Arial" w:hAnsi="Arial" w:cs="Arial"/>
          <w:sz w:val="24"/>
          <w:szCs w:val="24"/>
        </w:rPr>
        <w:t xml:space="preserve">by practitioners and family at home to </w:t>
      </w:r>
      <w:r w:rsidR="00A775E4" w:rsidRPr="00DC19E0">
        <w:rPr>
          <w:rStyle w:val="eop"/>
          <w:rFonts w:ascii="Arial" w:hAnsi="Arial" w:cs="Arial"/>
          <w:sz w:val="24"/>
          <w:szCs w:val="24"/>
        </w:rPr>
        <w:t xml:space="preserve">find out how the child is settling into the new setting. </w:t>
      </w:r>
      <w:r w:rsidR="002E3BA3" w:rsidRPr="00DC19E0">
        <w:rPr>
          <w:rStyle w:val="eop"/>
          <w:rFonts w:ascii="Arial" w:hAnsi="Arial" w:cs="Arial"/>
          <w:sz w:val="24"/>
          <w:szCs w:val="24"/>
        </w:rPr>
        <w:t>Specifically,</w:t>
      </w:r>
      <w:r w:rsidR="0079576F" w:rsidRPr="00DC19E0">
        <w:rPr>
          <w:rStyle w:val="eop"/>
          <w:rFonts w:ascii="Arial" w:hAnsi="Arial" w:cs="Arial"/>
          <w:sz w:val="24"/>
          <w:szCs w:val="24"/>
        </w:rPr>
        <w:t xml:space="preserve"> </w:t>
      </w:r>
      <w:r w:rsidR="004878B9" w:rsidRPr="00DC19E0">
        <w:rPr>
          <w:rStyle w:val="eop"/>
          <w:rFonts w:ascii="Arial" w:hAnsi="Arial" w:cs="Arial"/>
          <w:sz w:val="24"/>
          <w:szCs w:val="24"/>
        </w:rPr>
        <w:t>when joining a pre-school and it being the first early years setting</w:t>
      </w:r>
      <w:r w:rsidR="00817AF1" w:rsidRPr="00DC19E0">
        <w:rPr>
          <w:rStyle w:val="eop"/>
          <w:rFonts w:ascii="Arial" w:hAnsi="Arial" w:cs="Arial"/>
          <w:sz w:val="24"/>
          <w:szCs w:val="24"/>
        </w:rPr>
        <w:t xml:space="preserve"> the child has attend</w:t>
      </w:r>
      <w:r w:rsidR="00974E4B" w:rsidRPr="00DC19E0">
        <w:rPr>
          <w:rStyle w:val="eop"/>
          <w:rFonts w:ascii="Arial" w:hAnsi="Arial" w:cs="Arial"/>
          <w:sz w:val="24"/>
          <w:szCs w:val="24"/>
        </w:rPr>
        <w:t>ed, tak</w:t>
      </w:r>
      <w:r w:rsidR="008746D9" w:rsidRPr="00DC19E0">
        <w:rPr>
          <w:rStyle w:val="eop"/>
          <w:rFonts w:ascii="Arial" w:hAnsi="Arial" w:cs="Arial"/>
          <w:sz w:val="24"/>
          <w:szCs w:val="24"/>
        </w:rPr>
        <w:t>ing</w:t>
      </w:r>
      <w:r w:rsidR="00974E4B" w:rsidRPr="00DC19E0">
        <w:rPr>
          <w:rStyle w:val="eop"/>
          <w:rFonts w:ascii="Arial" w:hAnsi="Arial" w:cs="Arial"/>
          <w:sz w:val="24"/>
          <w:szCs w:val="24"/>
        </w:rPr>
        <w:t xml:space="preserve"> observations of the child and </w:t>
      </w:r>
      <w:r w:rsidR="00D95D98" w:rsidRPr="00DC19E0">
        <w:rPr>
          <w:rStyle w:val="eop"/>
          <w:rFonts w:ascii="Arial" w:hAnsi="Arial" w:cs="Arial"/>
          <w:sz w:val="24"/>
          <w:szCs w:val="24"/>
        </w:rPr>
        <w:t xml:space="preserve">to </w:t>
      </w:r>
      <w:r w:rsidR="00974E4B" w:rsidRPr="00DC19E0">
        <w:rPr>
          <w:rStyle w:val="eop"/>
          <w:rFonts w:ascii="Arial" w:hAnsi="Arial" w:cs="Arial"/>
          <w:sz w:val="24"/>
          <w:szCs w:val="24"/>
        </w:rPr>
        <w:t xml:space="preserve">be in full contact with the parents about the results of the </w:t>
      </w:r>
      <w:r w:rsidR="00F76C04" w:rsidRPr="00DC19E0">
        <w:rPr>
          <w:rStyle w:val="eop"/>
          <w:rFonts w:ascii="Arial" w:hAnsi="Arial" w:cs="Arial"/>
          <w:sz w:val="24"/>
          <w:szCs w:val="24"/>
        </w:rPr>
        <w:t xml:space="preserve">observations will develop </w:t>
      </w:r>
      <w:r w:rsidR="002340D7" w:rsidRPr="00DC19E0">
        <w:rPr>
          <w:rStyle w:val="eop"/>
          <w:rFonts w:ascii="Arial" w:hAnsi="Arial" w:cs="Arial"/>
          <w:sz w:val="24"/>
          <w:szCs w:val="24"/>
        </w:rPr>
        <w:t>a relationship between practitioners and parents</w:t>
      </w:r>
      <w:r w:rsidR="000A08FF" w:rsidRPr="00DC19E0">
        <w:rPr>
          <w:rStyle w:val="eop"/>
          <w:rFonts w:ascii="Arial" w:hAnsi="Arial" w:cs="Arial"/>
          <w:sz w:val="24"/>
          <w:szCs w:val="24"/>
        </w:rPr>
        <w:t xml:space="preserve"> and </w:t>
      </w:r>
      <w:r w:rsidR="003D1DB5" w:rsidRPr="00DC19E0">
        <w:rPr>
          <w:rStyle w:val="eop"/>
          <w:rFonts w:ascii="Arial" w:hAnsi="Arial" w:cs="Arial"/>
          <w:sz w:val="24"/>
          <w:szCs w:val="24"/>
        </w:rPr>
        <w:t xml:space="preserve">show how the child is settling </w:t>
      </w:r>
      <w:r w:rsidR="008378D9" w:rsidRPr="00DC19E0">
        <w:rPr>
          <w:rStyle w:val="eop"/>
          <w:rFonts w:ascii="Arial" w:hAnsi="Arial" w:cs="Arial"/>
          <w:sz w:val="24"/>
          <w:szCs w:val="24"/>
        </w:rPr>
        <w:t>in and if something needs to be adapted</w:t>
      </w:r>
      <w:r w:rsidR="002D1947">
        <w:rPr>
          <w:rStyle w:val="eop"/>
          <w:rFonts w:ascii="Arial" w:hAnsi="Arial" w:cs="Arial"/>
          <w:sz w:val="24"/>
          <w:szCs w:val="24"/>
        </w:rPr>
        <w:t xml:space="preserve">. </w:t>
      </w:r>
      <w:r w:rsidR="001237C6" w:rsidRPr="001237C6">
        <w:rPr>
          <w:rFonts w:ascii="Arial" w:hAnsi="Arial" w:cs="Arial"/>
          <w:sz w:val="24"/>
          <w:szCs w:val="24"/>
        </w:rPr>
        <w:t xml:space="preserve"> </w:t>
      </w:r>
    </w:p>
    <w:p w14:paraId="0AFAAED9" w14:textId="77CE435C" w:rsidR="00B10F22" w:rsidRPr="00221A27" w:rsidRDefault="00A0028A" w:rsidP="00D4664D">
      <w:pPr>
        <w:tabs>
          <w:tab w:val="left" w:pos="5048"/>
        </w:tabs>
        <w:spacing w:line="360" w:lineRule="auto"/>
        <w:rPr>
          <w:rFonts w:ascii="Arial" w:hAnsi="Arial" w:cs="Arial"/>
          <w:sz w:val="24"/>
          <w:szCs w:val="24"/>
        </w:rPr>
      </w:pPr>
      <w:r>
        <w:rPr>
          <w:rFonts w:ascii="Arial" w:hAnsi="Arial" w:cs="Arial"/>
          <w:sz w:val="24"/>
          <w:szCs w:val="24"/>
        </w:rPr>
        <w:t>Another role of the adult explained by Rose (2012</w:t>
      </w:r>
      <w:r w:rsidR="00221A27">
        <w:rPr>
          <w:rFonts w:ascii="Arial" w:hAnsi="Arial" w:cs="Arial"/>
          <w:sz w:val="24"/>
          <w:szCs w:val="24"/>
        </w:rPr>
        <w:t xml:space="preserve">) is the </w:t>
      </w:r>
      <w:r w:rsidR="00DC55A8">
        <w:rPr>
          <w:rFonts w:ascii="Arial" w:hAnsi="Arial" w:cs="Arial"/>
          <w:i/>
          <w:iCs/>
          <w:sz w:val="24"/>
          <w:szCs w:val="24"/>
        </w:rPr>
        <w:t xml:space="preserve">‘The </w:t>
      </w:r>
      <w:r w:rsidR="003D322C">
        <w:rPr>
          <w:rFonts w:ascii="Arial" w:hAnsi="Arial" w:cs="Arial"/>
          <w:i/>
          <w:iCs/>
          <w:sz w:val="24"/>
          <w:szCs w:val="24"/>
        </w:rPr>
        <w:t>assessor’</w:t>
      </w:r>
      <w:r w:rsidR="00221A27">
        <w:rPr>
          <w:rFonts w:ascii="Arial" w:hAnsi="Arial" w:cs="Arial"/>
          <w:i/>
          <w:iCs/>
          <w:sz w:val="24"/>
          <w:szCs w:val="24"/>
        </w:rPr>
        <w:t xml:space="preserve">. </w:t>
      </w:r>
      <w:r w:rsidR="00221A27">
        <w:rPr>
          <w:rFonts w:ascii="Arial" w:hAnsi="Arial" w:cs="Arial"/>
          <w:sz w:val="24"/>
          <w:szCs w:val="24"/>
        </w:rPr>
        <w:t>Describe</w:t>
      </w:r>
      <w:r w:rsidR="002673F0">
        <w:rPr>
          <w:rFonts w:ascii="Arial" w:hAnsi="Arial" w:cs="Arial"/>
          <w:sz w:val="24"/>
          <w:szCs w:val="24"/>
        </w:rPr>
        <w:t>d</w:t>
      </w:r>
      <w:r w:rsidR="00221A27">
        <w:rPr>
          <w:rFonts w:ascii="Arial" w:hAnsi="Arial" w:cs="Arial"/>
          <w:sz w:val="24"/>
          <w:szCs w:val="24"/>
        </w:rPr>
        <w:t xml:space="preserve"> as </w:t>
      </w:r>
      <w:r w:rsidR="00221A27" w:rsidRPr="00221A27">
        <w:rPr>
          <w:rFonts w:ascii="Arial" w:hAnsi="Arial" w:cs="Arial"/>
          <w:i/>
          <w:iCs/>
          <w:sz w:val="24"/>
          <w:szCs w:val="24"/>
        </w:rPr>
        <w:t>‘the ways in which, in our everyday practice, we observe children’s learning, strive to understand it, and then put our understanding to good use’</w:t>
      </w:r>
      <w:r w:rsidR="00221A27" w:rsidRPr="00221A27">
        <w:rPr>
          <w:rFonts w:ascii="Arial" w:hAnsi="Arial" w:cs="Arial"/>
          <w:sz w:val="24"/>
          <w:szCs w:val="24"/>
        </w:rPr>
        <w:t xml:space="preserve"> (Drummond, 2003: 13).</w:t>
      </w:r>
      <w:r w:rsidR="003B252D">
        <w:rPr>
          <w:rFonts w:ascii="Arial" w:hAnsi="Arial" w:cs="Arial"/>
          <w:sz w:val="24"/>
          <w:szCs w:val="24"/>
        </w:rPr>
        <w:t xml:space="preserve"> </w:t>
      </w:r>
      <w:r w:rsidR="00CC3B14" w:rsidRPr="00CC3B14">
        <w:rPr>
          <w:rFonts w:ascii="Arial" w:hAnsi="Arial" w:cs="Arial"/>
          <w:sz w:val="24"/>
          <w:szCs w:val="24"/>
        </w:rPr>
        <w:t>The Early Years Foundation Stage (EYFS)</w:t>
      </w:r>
      <w:r w:rsidR="00651BA1">
        <w:rPr>
          <w:rFonts w:ascii="Arial" w:hAnsi="Arial" w:cs="Arial"/>
          <w:sz w:val="24"/>
          <w:szCs w:val="24"/>
        </w:rPr>
        <w:t xml:space="preserve"> </w:t>
      </w:r>
      <w:r w:rsidR="002931C2">
        <w:rPr>
          <w:rFonts w:ascii="Arial" w:hAnsi="Arial" w:cs="Arial"/>
          <w:sz w:val="24"/>
          <w:szCs w:val="24"/>
        </w:rPr>
        <w:t xml:space="preserve">shared that continuing evaluation </w:t>
      </w:r>
      <w:r w:rsidR="00245745">
        <w:rPr>
          <w:rFonts w:ascii="Arial" w:hAnsi="Arial" w:cs="Arial"/>
          <w:sz w:val="24"/>
          <w:szCs w:val="24"/>
        </w:rPr>
        <w:t xml:space="preserve">is a </w:t>
      </w:r>
      <w:r w:rsidR="003C4B8D">
        <w:rPr>
          <w:rFonts w:ascii="Arial" w:hAnsi="Arial" w:cs="Arial"/>
          <w:sz w:val="24"/>
          <w:szCs w:val="24"/>
        </w:rPr>
        <w:t>vital</w:t>
      </w:r>
      <w:r w:rsidR="00245745">
        <w:rPr>
          <w:rFonts w:ascii="Arial" w:hAnsi="Arial" w:cs="Arial"/>
          <w:sz w:val="24"/>
          <w:szCs w:val="24"/>
        </w:rPr>
        <w:t xml:space="preserve"> </w:t>
      </w:r>
      <w:r w:rsidR="003C4B8D">
        <w:rPr>
          <w:rFonts w:ascii="Arial" w:hAnsi="Arial" w:cs="Arial"/>
          <w:sz w:val="24"/>
          <w:szCs w:val="24"/>
        </w:rPr>
        <w:t xml:space="preserve">element </w:t>
      </w:r>
      <w:r w:rsidR="0015046F">
        <w:rPr>
          <w:rFonts w:ascii="Arial" w:hAnsi="Arial" w:cs="Arial"/>
          <w:sz w:val="24"/>
          <w:szCs w:val="24"/>
        </w:rPr>
        <w:t>of the development process of a child</w:t>
      </w:r>
      <w:r w:rsidR="00254103">
        <w:rPr>
          <w:rFonts w:ascii="Arial" w:hAnsi="Arial" w:cs="Arial"/>
          <w:sz w:val="24"/>
          <w:szCs w:val="24"/>
        </w:rPr>
        <w:t xml:space="preserve">. Assessments link to </w:t>
      </w:r>
      <w:r w:rsidR="0054663A">
        <w:rPr>
          <w:rFonts w:ascii="Arial" w:hAnsi="Arial" w:cs="Arial"/>
          <w:sz w:val="24"/>
          <w:szCs w:val="24"/>
        </w:rPr>
        <w:t xml:space="preserve">observations which is </w:t>
      </w:r>
      <w:r w:rsidR="00744AC2">
        <w:rPr>
          <w:rFonts w:ascii="Arial" w:hAnsi="Arial" w:cs="Arial"/>
          <w:sz w:val="24"/>
          <w:szCs w:val="24"/>
        </w:rPr>
        <w:t>a key role</w:t>
      </w:r>
      <w:r w:rsidR="006B4FE8">
        <w:rPr>
          <w:rFonts w:ascii="Arial" w:hAnsi="Arial" w:cs="Arial"/>
          <w:sz w:val="24"/>
          <w:szCs w:val="24"/>
        </w:rPr>
        <w:t xml:space="preserve"> and adult takes on, previously spoken about. </w:t>
      </w:r>
    </w:p>
    <w:p w14:paraId="5C06BD42" w14:textId="77777777" w:rsidR="00744AC2" w:rsidRDefault="00744AC2" w:rsidP="001D4F8E">
      <w:pPr>
        <w:tabs>
          <w:tab w:val="left" w:pos="5048"/>
        </w:tabs>
        <w:spacing w:line="360" w:lineRule="auto"/>
        <w:rPr>
          <w:rFonts w:ascii="Arial" w:hAnsi="Arial" w:cs="Arial"/>
          <w:i/>
          <w:iCs/>
          <w:sz w:val="24"/>
          <w:szCs w:val="24"/>
        </w:rPr>
      </w:pPr>
    </w:p>
    <w:p w14:paraId="3D9F1A1C" w14:textId="0813007F" w:rsidR="00171472" w:rsidRPr="001D4F8E" w:rsidRDefault="00171472" w:rsidP="001D4F8E">
      <w:pPr>
        <w:tabs>
          <w:tab w:val="left" w:pos="5048"/>
        </w:tabs>
        <w:spacing w:line="360" w:lineRule="auto"/>
        <w:rPr>
          <w:rFonts w:ascii="Arial" w:hAnsi="Arial" w:cs="Arial"/>
          <w:sz w:val="24"/>
          <w:szCs w:val="24"/>
        </w:rPr>
      </w:pPr>
      <w:r>
        <w:rPr>
          <w:rFonts w:ascii="Arial" w:hAnsi="Arial" w:cs="Arial"/>
          <w:noProof/>
          <w:sz w:val="36"/>
          <w:szCs w:val="36"/>
        </w:rPr>
        <w:lastRenderedPageBreak/>
        <mc:AlternateContent>
          <mc:Choice Requires="wps">
            <w:drawing>
              <wp:anchor distT="0" distB="0" distL="114300" distR="114300" simplePos="0" relativeHeight="251701248" behindDoc="0" locked="0" layoutInCell="1" allowOverlap="1" wp14:anchorId="33E2BF84" wp14:editId="275D82FB">
                <wp:simplePos x="0" y="0"/>
                <wp:positionH relativeFrom="margin">
                  <wp:posOffset>-375920</wp:posOffset>
                </wp:positionH>
                <wp:positionV relativeFrom="paragraph">
                  <wp:posOffset>-12700</wp:posOffset>
                </wp:positionV>
                <wp:extent cx="6502400" cy="1016000"/>
                <wp:effectExtent l="19050" t="19050" r="50800" b="31750"/>
                <wp:wrapNone/>
                <wp:docPr id="10" name="Arrow: Pentagon 10"/>
                <wp:cNvGraphicFramePr/>
                <a:graphic xmlns:a="http://schemas.openxmlformats.org/drawingml/2006/main">
                  <a:graphicData uri="http://schemas.microsoft.com/office/word/2010/wordprocessingShape">
                    <wps:wsp>
                      <wps:cNvSpPr/>
                      <wps:spPr>
                        <a:xfrm>
                          <a:off x="0" y="0"/>
                          <a:ext cx="6502400" cy="1016000"/>
                        </a:xfrm>
                        <a:prstGeom prst="homePlate">
                          <a:avLst/>
                        </a:prstGeom>
                        <a:noFill/>
                        <a:ln w="57150">
                          <a:solidFill>
                            <a:schemeClr val="accent5">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B34AF7" id="Arrow: Pentagon 10" o:spid="_x0000_s1026" type="#_x0000_t15" style="position:absolute;margin-left:-29.6pt;margin-top:-1pt;width:512pt;height:80pt;z-index:25170124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s57iQIAAJYFAAAOAAAAZHJzL2Uyb0RvYy54bWysVMFu2zAMvQ/YPwi6r7aDpN2COkXQosOA&#10;rg3WDj2rslQLkERNUuKkXz9KdpygLTZg2MUWRfKRfCJ5frE1mmyEDwpsTauTkhJhOTTKPtf058P1&#10;p8+UhMhswzRYUdOdCPRi8fHDeefmYgIt6EZ4giA2zDtX0zZGNy+KwFthWDgBJywqJXjDIor+uWg8&#10;6xDd6GJSlqdFB75xHrgIAW+veiVdZHwpBY93UgYRia4p5hbz1+fvU/oWi3M2f/bMtYoPabB/yMIw&#10;ZTHoCHXFIiNrr95AGcU9BJDxhIMpQErFRa4Bq6nKV9Xct8yJXAuSE9xIU/h/sPx2c+9WHmnoXJgH&#10;PKYqttKb9Mf8yDaTtRvJEttIOF6ezsrJtEROOeqqsjotUUCc4uDufIhfBRiSDpgzGLHSLKaS2Jxt&#10;bkLs7fd26drCtdI6P4u2pKvp7KyaldkjgFZN0ia73CHiUnuyYfi2jHNh4yzb6bX5Dk1/P8Os9mmN&#10;LjnJIzRMWVu8PFCQT3GnRQql7Q8hiWqw6EmfSOrO17GrXtWyRvwtdAZMyBKLGbEHgPexe6IG++Qq&#10;cnOPzgNDf3IePXJksHF0NsqCf68yHavhSWVvvyeppyax9ATNbuWJh360guPXCl/7hoW4Yh5nCTsE&#10;90O8w4/UgA8Kw4mSFvzLe/fJPrWLf6Gkw9msafi1Zl5Qor9ZbP4v1XSahjkL09nZBAV/rHk61ti1&#10;uQRskQo3keP5mOyj3h+lB/OIa2SZoqKKWY6xa8qj3wuXsd8ZuIi4WC6zGQ6wY/HG3juewBOrqZEf&#10;to/Mu6HlI07LLezn+E3T97bJ08JyHUGqPBEHXge+cfhzzw6LKm2XYzlbHdbp4jcAAAD//wMAUEsD&#10;BBQABgAIAAAAIQCjVT8Y3wAAAAoBAAAPAAAAZHJzL2Rvd25yZXYueG1sTI9NS8NAEIbvgv9hGcFb&#10;uzH0M2ZTRKyIIGhte54mYxLMzsbspon/3vGktxnm4Z33STejbdSZOl87NnAzjUAR566ouTSwf99O&#10;VqB8QC6wcUwGvsnDJru8SDEp3MBvdN6FUkkI+wQNVCG0idY+r8iin7qWWG4frrMYZO1KXXQ4SLht&#10;dBxFC22xZvlQYUv3FeWfu94a+JoNvMTXfHjeHh6e+OV4XPb4aMz11Xh3CyrQGP5g+K0v1SGTTifX&#10;c+FVY2AyX8eCyhCLkwDrxUxcTkLOVxHoLNX/FbIfAAAA//8DAFBLAQItABQABgAIAAAAIQC2gziS&#10;/gAAAOEBAAATAAAAAAAAAAAAAAAAAAAAAABbQ29udGVudF9UeXBlc10ueG1sUEsBAi0AFAAGAAgA&#10;AAAhADj9If/WAAAAlAEAAAsAAAAAAAAAAAAAAAAALwEAAF9yZWxzLy5yZWxzUEsBAi0AFAAGAAgA&#10;AAAhALYeznuJAgAAlgUAAA4AAAAAAAAAAAAAAAAALgIAAGRycy9lMm9Eb2MueG1sUEsBAi0AFAAG&#10;AAgAAAAhAKNVPxjfAAAACgEAAA8AAAAAAAAAAAAAAAAA4wQAAGRycy9kb3ducmV2LnhtbFBLBQYA&#10;AAAABAAEAPMAAADvBQAAAAA=&#10;" adj="19913" filled="f" strokecolor="#0d548a [1608]" strokeweight="4.5pt">
                <w10:wrap anchorx="margin"/>
              </v:shape>
            </w:pict>
          </mc:Fallback>
        </mc:AlternateContent>
      </w:r>
    </w:p>
    <w:p w14:paraId="64A5E624" w14:textId="77777777" w:rsidR="00205007" w:rsidRDefault="00171472" w:rsidP="00A86B51">
      <w:pPr>
        <w:spacing w:line="360" w:lineRule="auto"/>
        <w:rPr>
          <w:rFonts w:ascii="Arial" w:hAnsi="Arial" w:cs="Arial"/>
          <w:b/>
          <w:bCs/>
          <w:sz w:val="36"/>
          <w:szCs w:val="36"/>
        </w:rPr>
      </w:pPr>
      <w:r>
        <w:rPr>
          <w:rFonts w:ascii="Arial" w:hAnsi="Arial" w:cs="Arial"/>
          <w:b/>
          <w:bCs/>
          <w:sz w:val="36"/>
          <w:szCs w:val="36"/>
        </w:rPr>
        <w:t xml:space="preserve">Partnerships </w:t>
      </w:r>
    </w:p>
    <w:p w14:paraId="42B2126C" w14:textId="2D6AE164" w:rsidR="00205007" w:rsidRPr="00D8442D" w:rsidRDefault="00205007" w:rsidP="00A86B51">
      <w:pPr>
        <w:spacing w:line="360" w:lineRule="auto"/>
        <w:rPr>
          <w:rFonts w:ascii="Arial" w:hAnsi="Arial" w:cs="Arial"/>
          <w:sz w:val="36"/>
          <w:szCs w:val="36"/>
        </w:rPr>
      </w:pPr>
    </w:p>
    <w:p w14:paraId="4162BC79" w14:textId="090CBBC4" w:rsidR="00D1666D" w:rsidRDefault="00435A21" w:rsidP="00D1666D">
      <w:pPr>
        <w:spacing w:line="360" w:lineRule="auto"/>
        <w:rPr>
          <w:rFonts w:ascii="Arial" w:hAnsi="Arial" w:cs="Arial"/>
          <w:sz w:val="24"/>
          <w:szCs w:val="24"/>
        </w:rPr>
      </w:pPr>
      <w:r w:rsidRPr="00D8442D">
        <w:rPr>
          <w:rFonts w:ascii="Arial" w:hAnsi="Arial" w:cs="Arial"/>
          <w:sz w:val="24"/>
          <w:szCs w:val="24"/>
        </w:rPr>
        <w:t xml:space="preserve">The partnerships a child has in their life are crucial to their </w:t>
      </w:r>
      <w:r w:rsidR="00D8442D" w:rsidRPr="00D8442D">
        <w:rPr>
          <w:rFonts w:ascii="Arial" w:hAnsi="Arial" w:cs="Arial"/>
          <w:sz w:val="24"/>
          <w:szCs w:val="24"/>
        </w:rPr>
        <w:t xml:space="preserve">development. </w:t>
      </w:r>
      <w:r w:rsidR="00D8442D">
        <w:rPr>
          <w:rFonts w:ascii="Arial" w:hAnsi="Arial" w:cs="Arial"/>
          <w:sz w:val="24"/>
          <w:szCs w:val="24"/>
        </w:rPr>
        <w:t>When a child is ongoing in</w:t>
      </w:r>
      <w:r w:rsidR="00334733">
        <w:rPr>
          <w:rFonts w:ascii="Arial" w:hAnsi="Arial" w:cs="Arial"/>
          <w:sz w:val="24"/>
          <w:szCs w:val="24"/>
        </w:rPr>
        <w:t xml:space="preserve"> a</w:t>
      </w:r>
      <w:r w:rsidR="00D8442D">
        <w:rPr>
          <w:rFonts w:ascii="Arial" w:hAnsi="Arial" w:cs="Arial"/>
          <w:sz w:val="24"/>
          <w:szCs w:val="24"/>
        </w:rPr>
        <w:t xml:space="preserve"> </w:t>
      </w:r>
      <w:r w:rsidR="00EA17A6">
        <w:rPr>
          <w:rFonts w:ascii="Arial" w:hAnsi="Arial" w:cs="Arial"/>
          <w:sz w:val="24"/>
          <w:szCs w:val="24"/>
        </w:rPr>
        <w:t xml:space="preserve">transition </w:t>
      </w:r>
      <w:r w:rsidR="00201034">
        <w:rPr>
          <w:rFonts w:ascii="Arial" w:hAnsi="Arial" w:cs="Arial"/>
          <w:sz w:val="24"/>
          <w:szCs w:val="24"/>
        </w:rPr>
        <w:t xml:space="preserve">into pre-school </w:t>
      </w:r>
      <w:r w:rsidR="008D51B0">
        <w:rPr>
          <w:rFonts w:ascii="Arial" w:hAnsi="Arial" w:cs="Arial"/>
          <w:sz w:val="24"/>
          <w:szCs w:val="24"/>
        </w:rPr>
        <w:t xml:space="preserve">from </w:t>
      </w:r>
      <w:r w:rsidR="006D2CB1">
        <w:rPr>
          <w:rFonts w:ascii="Arial" w:hAnsi="Arial" w:cs="Arial"/>
          <w:sz w:val="24"/>
          <w:szCs w:val="24"/>
        </w:rPr>
        <w:t>home,</w:t>
      </w:r>
      <w:r w:rsidR="008D51B0">
        <w:rPr>
          <w:rFonts w:ascii="Arial" w:hAnsi="Arial" w:cs="Arial"/>
          <w:sz w:val="24"/>
          <w:szCs w:val="24"/>
        </w:rPr>
        <w:t xml:space="preserve"> they are reliant on their partnerships to help them </w:t>
      </w:r>
      <w:r w:rsidR="002C31BC">
        <w:rPr>
          <w:rFonts w:ascii="Arial" w:hAnsi="Arial" w:cs="Arial"/>
          <w:sz w:val="24"/>
          <w:szCs w:val="24"/>
        </w:rPr>
        <w:t xml:space="preserve">to ensure it is a smooth and </w:t>
      </w:r>
      <w:r w:rsidR="00547E4B">
        <w:rPr>
          <w:rFonts w:ascii="Arial" w:hAnsi="Arial" w:cs="Arial"/>
          <w:sz w:val="24"/>
          <w:szCs w:val="24"/>
        </w:rPr>
        <w:t>comfortable transition</w:t>
      </w:r>
      <w:proofErr w:type="gramStart"/>
      <w:r w:rsidR="00D1666D">
        <w:rPr>
          <w:rFonts w:ascii="Arial" w:hAnsi="Arial" w:cs="Arial"/>
          <w:sz w:val="24"/>
          <w:szCs w:val="24"/>
        </w:rPr>
        <w:t xml:space="preserve">. </w:t>
      </w:r>
      <w:r w:rsidR="002C31BC">
        <w:rPr>
          <w:rFonts w:ascii="Arial" w:hAnsi="Arial" w:cs="Arial"/>
          <w:sz w:val="24"/>
          <w:szCs w:val="24"/>
        </w:rPr>
        <w:t xml:space="preserve"> </w:t>
      </w:r>
      <w:proofErr w:type="gramEnd"/>
    </w:p>
    <w:p w14:paraId="09FA01B1" w14:textId="711F7F32" w:rsidR="00D1666D" w:rsidRDefault="00E218F1" w:rsidP="00D1666D">
      <w:pPr>
        <w:spacing w:line="360" w:lineRule="auto"/>
        <w:rPr>
          <w:rFonts w:ascii="Arial" w:hAnsi="Arial" w:cs="Arial"/>
          <w:sz w:val="24"/>
          <w:szCs w:val="24"/>
        </w:rPr>
      </w:pPr>
      <w:r w:rsidRPr="00A302B7">
        <w:rPr>
          <w:rFonts w:ascii="Arial" w:hAnsi="Arial" w:cs="Arial"/>
          <w:noProof/>
          <w:sz w:val="36"/>
          <w:szCs w:val="36"/>
        </w:rPr>
        <mc:AlternateContent>
          <mc:Choice Requires="wps">
            <w:drawing>
              <wp:anchor distT="45720" distB="45720" distL="114300" distR="114300" simplePos="0" relativeHeight="251707392" behindDoc="0" locked="0" layoutInCell="1" allowOverlap="1" wp14:anchorId="2C183F09" wp14:editId="6B418440">
                <wp:simplePos x="0" y="0"/>
                <wp:positionH relativeFrom="page">
                  <wp:posOffset>4678045</wp:posOffset>
                </wp:positionH>
                <wp:positionV relativeFrom="paragraph">
                  <wp:posOffset>2937135</wp:posOffset>
                </wp:positionV>
                <wp:extent cx="2360930" cy="27559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5590"/>
                        </a:xfrm>
                        <a:prstGeom prst="rect">
                          <a:avLst/>
                        </a:prstGeom>
                        <a:noFill/>
                        <a:ln w="9525">
                          <a:noFill/>
                          <a:miter lim="800000"/>
                          <a:headEnd/>
                          <a:tailEnd/>
                        </a:ln>
                      </wps:spPr>
                      <wps:txbx>
                        <w:txbxContent>
                          <w:p w14:paraId="6466D03B" w14:textId="77777777" w:rsidR="00A302B7" w:rsidRDefault="00A302B7" w:rsidP="00A302B7">
                            <w:r>
                              <w:t>(</w:t>
                            </w:r>
                            <w:r w:rsidRPr="007A20EE">
                              <w:t>Source: Simplypsychology, 2022)</w:t>
                            </w:r>
                          </w:p>
                          <w:p w14:paraId="064D1CD9" w14:textId="4B06F160" w:rsidR="00A302B7" w:rsidRDefault="00A302B7"/>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C183F09" id="_x0000_s1032" type="#_x0000_t202" style="position:absolute;margin-left:368.35pt;margin-top:231.25pt;width:185.9pt;height:21.7pt;z-index:251707392;visibility:visible;mso-wrap-style:square;mso-width-percent:400;mso-height-percent:0;mso-wrap-distance-left:9pt;mso-wrap-distance-top:3.6pt;mso-wrap-distance-right:9pt;mso-wrap-distance-bottom:3.6pt;mso-position-horizontal:absolute;mso-position-horizontal-relative:page;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8MF/QEAANQDAAAOAAAAZHJzL2Uyb0RvYy54bWysU11v2yAUfZ+0/4B4X+y4SdpYIVXXrtOk&#10;7kNq9wMIxjEacBmQ2Nmv7wWnabS+TfMD4nJ9D/ece1hdD0aTvfRBgWV0OikpkVZAo+yW0Z9P9x+u&#10;KAmR24ZrsJLRgwz0ev3+3ap3taygA91ITxDEhrp3jHYxurooguik4WECTlpMtuANjxj6bdF43iO6&#10;0UVVlouiB984D0KGgKd3Y5KuM37bShG/t22QkWhGsbeYV5/XTVqL9YrXW89dp8SxDf4PXRiuLF56&#10;grrjkZOdV2+gjBIeArRxIsAU0LZKyMwB2UzLv9g8dtzJzAXFCe4kU/h/sOLb/tH98CQOH2HAAWYS&#10;wT2A+BWIhduO26288R76TvIGL54myYrehfpYmqQOdUggm/4rNDhkvouQgYbWm6QK8iSIjgM4nESX&#10;QyQCD6uLRbm8wJTAXHU5ny/zVApev1Q7H+JnCYakDaMeh5rR+f4hxNQNr19+SZdZuFda58FqS3pG&#10;l/NqngvOMkZF9J1WhtGrMn2jExLJT7bJxZErPe7xAm2PrBPRkXIcNgNRDaOLVJtE2EBzQBk8jDbD&#10;Z4GbDvwfSnq0GKPh9457SYn+YlHK5XQ2S57MwWx+WWHgzzOb8wy3AqEYjZSM29uYfTxSvkHJW5XV&#10;eO3k2DJaJ4t0tHny5nmc/3p9jOtnAAAA//8DAFBLAwQUAAYACAAAACEAmPz4mOIAAAAMAQAADwAA&#10;AGRycy9kb3ducmV2LnhtbEyPy07DMBBF90j8gzVI7Kjd0iQlxKkQKgskFlDK3rUnD4jHUeykga/H&#10;XcFuRnN059xiO9uOTTj41pGE5UIAQ9LOtFRLOLw/3WyA+aDIqM4RSvhGD9vy8qJQuXEnesNpH2oW&#10;Q8jnSkITQp9z7nWDVvmF65HirXKDVSGuQ83NoE4x3HZ8JUTKrWopfmhUj48N6q/9aCVUzx+ZfVlX&#10;u8NuTH4+p0TPr7WW8vpqfrgHFnAOfzCc9aM6lNHp6EYynnUSsts0i6iEdbpKgJ2JpdjE6SghEckd&#10;8LLg/0uUvwAAAP//AwBQSwECLQAUAAYACAAAACEAtoM4kv4AAADhAQAAEwAAAAAAAAAAAAAAAAAA&#10;AAAAW0NvbnRlbnRfVHlwZXNdLnhtbFBLAQItABQABgAIAAAAIQA4/SH/1gAAAJQBAAALAAAAAAAA&#10;AAAAAAAAAC8BAABfcmVscy8ucmVsc1BLAQItABQABgAIAAAAIQDTw8MF/QEAANQDAAAOAAAAAAAA&#10;AAAAAAAAAC4CAABkcnMvZTJvRG9jLnhtbFBLAQItABQABgAIAAAAIQCY/PiY4gAAAAwBAAAPAAAA&#10;AAAAAAAAAAAAAFcEAABkcnMvZG93bnJldi54bWxQSwUGAAAAAAQABADzAAAAZgUAAAAA&#10;" filled="f" stroked="f">
                <v:textbox>
                  <w:txbxContent>
                    <w:p w14:paraId="6466D03B" w14:textId="77777777" w:rsidR="00A302B7" w:rsidRDefault="00A302B7" w:rsidP="00A302B7">
                      <w:r>
                        <w:t>(</w:t>
                      </w:r>
                      <w:r w:rsidRPr="007A20EE">
                        <w:t>Source: Simplypsychology, 2022)</w:t>
                      </w:r>
                    </w:p>
                    <w:p w14:paraId="064D1CD9" w14:textId="4B06F160" w:rsidR="00A302B7" w:rsidRDefault="00A302B7"/>
                  </w:txbxContent>
                </v:textbox>
                <w10:wrap type="square" anchorx="page"/>
              </v:shape>
            </w:pict>
          </mc:Fallback>
        </mc:AlternateContent>
      </w:r>
      <w:r w:rsidR="00100136">
        <w:rPr>
          <w:rFonts w:ascii="Arial" w:hAnsi="Arial" w:cs="Arial"/>
          <w:b/>
          <w:bCs/>
          <w:noProof/>
          <w:sz w:val="24"/>
          <w:szCs w:val="24"/>
        </w:rPr>
        <w:drawing>
          <wp:anchor distT="0" distB="0" distL="114300" distR="114300" simplePos="0" relativeHeight="251702272" behindDoc="0" locked="0" layoutInCell="1" allowOverlap="1" wp14:anchorId="6C2225F3" wp14:editId="6CA8C830">
            <wp:simplePos x="0" y="0"/>
            <wp:positionH relativeFrom="margin">
              <wp:align>right</wp:align>
            </wp:positionH>
            <wp:positionV relativeFrom="paragraph">
              <wp:posOffset>115570</wp:posOffset>
            </wp:positionV>
            <wp:extent cx="3987800" cy="2847340"/>
            <wp:effectExtent l="0" t="0" r="0" b="0"/>
            <wp:wrapSquare wrapText="bothSides"/>
            <wp:docPr id="12" name="Picture 12"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devic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987800" cy="2847340"/>
                    </a:xfrm>
                    <a:prstGeom prst="rect">
                      <a:avLst/>
                    </a:prstGeom>
                  </pic:spPr>
                </pic:pic>
              </a:graphicData>
            </a:graphic>
            <wp14:sizeRelH relativeFrom="margin">
              <wp14:pctWidth>0</wp14:pctWidth>
            </wp14:sizeRelH>
            <wp14:sizeRelV relativeFrom="margin">
              <wp14:pctHeight>0</wp14:pctHeight>
            </wp14:sizeRelV>
          </wp:anchor>
        </w:drawing>
      </w:r>
      <w:r w:rsidR="00D73BC6">
        <w:rPr>
          <w:rFonts w:ascii="Arial" w:hAnsi="Arial" w:cs="Arial"/>
          <w:sz w:val="24"/>
          <w:szCs w:val="24"/>
        </w:rPr>
        <w:t xml:space="preserve">Bronfenbrenner’s </w:t>
      </w:r>
      <w:r w:rsidR="001B7953">
        <w:rPr>
          <w:rFonts w:ascii="Arial" w:hAnsi="Arial" w:cs="Arial"/>
          <w:sz w:val="24"/>
          <w:szCs w:val="24"/>
        </w:rPr>
        <w:t xml:space="preserve">ecological model system </w:t>
      </w:r>
      <w:r w:rsidR="00621DF0">
        <w:rPr>
          <w:rFonts w:ascii="Arial" w:hAnsi="Arial" w:cs="Arial"/>
          <w:sz w:val="24"/>
          <w:szCs w:val="24"/>
        </w:rPr>
        <w:t xml:space="preserve">shown above portrays </w:t>
      </w:r>
      <w:r w:rsidR="00067527">
        <w:rPr>
          <w:rFonts w:ascii="Arial" w:hAnsi="Arial" w:cs="Arial"/>
          <w:sz w:val="24"/>
          <w:szCs w:val="24"/>
        </w:rPr>
        <w:t xml:space="preserve">the support system </w:t>
      </w:r>
      <w:r w:rsidR="00E579B9">
        <w:rPr>
          <w:rFonts w:ascii="Arial" w:hAnsi="Arial" w:cs="Arial"/>
          <w:sz w:val="24"/>
          <w:szCs w:val="24"/>
        </w:rPr>
        <w:t xml:space="preserve">a child needs and </w:t>
      </w:r>
      <w:r w:rsidR="00AA6FAB">
        <w:rPr>
          <w:rFonts w:ascii="Arial" w:hAnsi="Arial" w:cs="Arial"/>
          <w:sz w:val="24"/>
          <w:szCs w:val="24"/>
        </w:rPr>
        <w:t>has around them throughout the</w:t>
      </w:r>
      <w:r w:rsidR="003A40A7">
        <w:rPr>
          <w:rFonts w:ascii="Arial" w:hAnsi="Arial" w:cs="Arial"/>
          <w:sz w:val="24"/>
          <w:szCs w:val="24"/>
        </w:rPr>
        <w:t xml:space="preserve">ir child </w:t>
      </w:r>
      <w:r w:rsidR="00AA6FAB">
        <w:rPr>
          <w:rFonts w:ascii="Arial" w:hAnsi="Arial" w:cs="Arial"/>
          <w:sz w:val="24"/>
          <w:szCs w:val="24"/>
        </w:rPr>
        <w:t>development in their childhood</w:t>
      </w:r>
      <w:r w:rsidR="003A40A7">
        <w:rPr>
          <w:rFonts w:ascii="Arial" w:hAnsi="Arial" w:cs="Arial"/>
          <w:sz w:val="24"/>
          <w:szCs w:val="24"/>
        </w:rPr>
        <w:t xml:space="preserve"> stages</w:t>
      </w:r>
      <w:r w:rsidR="00AA6FAB">
        <w:rPr>
          <w:rFonts w:ascii="Arial" w:hAnsi="Arial" w:cs="Arial"/>
          <w:sz w:val="24"/>
          <w:szCs w:val="24"/>
        </w:rPr>
        <w:t xml:space="preserve">. </w:t>
      </w:r>
      <w:r w:rsidR="0094521E">
        <w:rPr>
          <w:rFonts w:ascii="Arial" w:hAnsi="Arial" w:cs="Arial"/>
          <w:sz w:val="24"/>
          <w:szCs w:val="24"/>
        </w:rPr>
        <w:t xml:space="preserve">In a transitional stage </w:t>
      </w:r>
      <w:r w:rsidR="00CB19F8">
        <w:rPr>
          <w:rFonts w:ascii="Arial" w:hAnsi="Arial" w:cs="Arial"/>
          <w:sz w:val="24"/>
          <w:szCs w:val="24"/>
        </w:rPr>
        <w:t xml:space="preserve">starting the educational system in pre-school, the child will be reliant on their partnerships </w:t>
      </w:r>
      <w:r w:rsidR="003A40A7">
        <w:rPr>
          <w:rFonts w:ascii="Arial" w:hAnsi="Arial" w:cs="Arial"/>
          <w:sz w:val="24"/>
          <w:szCs w:val="24"/>
        </w:rPr>
        <w:t>in</w:t>
      </w:r>
      <w:r w:rsidR="00CB19F8">
        <w:rPr>
          <w:rFonts w:ascii="Arial" w:hAnsi="Arial" w:cs="Arial"/>
          <w:sz w:val="24"/>
          <w:szCs w:val="24"/>
        </w:rPr>
        <w:t xml:space="preserve"> their </w:t>
      </w:r>
      <w:r w:rsidR="008447C5">
        <w:rPr>
          <w:rFonts w:ascii="Arial" w:hAnsi="Arial" w:cs="Arial"/>
          <w:sz w:val="24"/>
          <w:szCs w:val="24"/>
        </w:rPr>
        <w:t xml:space="preserve">Microsystem. These people are the child’s family, </w:t>
      </w:r>
      <w:r w:rsidR="002260CF">
        <w:rPr>
          <w:rFonts w:ascii="Arial" w:hAnsi="Arial" w:cs="Arial"/>
          <w:sz w:val="24"/>
          <w:szCs w:val="24"/>
        </w:rPr>
        <w:t>peers,</w:t>
      </w:r>
      <w:r w:rsidR="005072F7">
        <w:rPr>
          <w:rFonts w:ascii="Arial" w:hAnsi="Arial" w:cs="Arial"/>
          <w:sz w:val="24"/>
          <w:szCs w:val="24"/>
        </w:rPr>
        <w:t xml:space="preserve"> </w:t>
      </w:r>
      <w:r w:rsidR="00292491">
        <w:rPr>
          <w:rFonts w:ascii="Arial" w:hAnsi="Arial" w:cs="Arial"/>
          <w:sz w:val="24"/>
          <w:szCs w:val="24"/>
        </w:rPr>
        <w:t>nursery practitioners, other setting staff</w:t>
      </w:r>
      <w:r w:rsidR="003A40A7">
        <w:rPr>
          <w:rFonts w:ascii="Arial" w:hAnsi="Arial" w:cs="Arial"/>
          <w:sz w:val="24"/>
          <w:szCs w:val="24"/>
        </w:rPr>
        <w:t xml:space="preserve"> such as cooks they’ll see on a day- to – day basis</w:t>
      </w:r>
      <w:proofErr w:type="gramStart"/>
      <w:r w:rsidR="003A40A7">
        <w:rPr>
          <w:rFonts w:ascii="Arial" w:hAnsi="Arial" w:cs="Arial"/>
          <w:sz w:val="24"/>
          <w:szCs w:val="24"/>
        </w:rPr>
        <w:t xml:space="preserve">, </w:t>
      </w:r>
      <w:r w:rsidR="00292491">
        <w:rPr>
          <w:rFonts w:ascii="Arial" w:hAnsi="Arial" w:cs="Arial"/>
          <w:sz w:val="24"/>
          <w:szCs w:val="24"/>
        </w:rPr>
        <w:t>,</w:t>
      </w:r>
      <w:proofErr w:type="gramEnd"/>
      <w:r w:rsidR="00292491">
        <w:rPr>
          <w:rFonts w:ascii="Arial" w:hAnsi="Arial" w:cs="Arial"/>
          <w:sz w:val="24"/>
          <w:szCs w:val="24"/>
        </w:rPr>
        <w:t xml:space="preserve"> </w:t>
      </w:r>
      <w:r w:rsidR="00BC1BD7">
        <w:rPr>
          <w:rFonts w:ascii="Arial" w:hAnsi="Arial" w:cs="Arial"/>
          <w:sz w:val="24"/>
          <w:szCs w:val="24"/>
        </w:rPr>
        <w:t>neighbours</w:t>
      </w:r>
      <w:r w:rsidR="0044253B">
        <w:rPr>
          <w:rFonts w:ascii="Arial" w:hAnsi="Arial" w:cs="Arial"/>
          <w:sz w:val="24"/>
          <w:szCs w:val="24"/>
        </w:rPr>
        <w:t>, their religious circle if they have one. The people in their Mi</w:t>
      </w:r>
      <w:r w:rsidR="00B42709">
        <w:rPr>
          <w:rFonts w:ascii="Arial" w:hAnsi="Arial" w:cs="Arial"/>
          <w:sz w:val="24"/>
          <w:szCs w:val="24"/>
        </w:rPr>
        <w:t xml:space="preserve">crosystem are their closest people to the child and will be </w:t>
      </w:r>
      <w:r w:rsidR="00F55716">
        <w:rPr>
          <w:rFonts w:ascii="Arial" w:hAnsi="Arial" w:cs="Arial"/>
          <w:sz w:val="24"/>
          <w:szCs w:val="24"/>
        </w:rPr>
        <w:t>their</w:t>
      </w:r>
      <w:r w:rsidR="00B42709">
        <w:rPr>
          <w:rFonts w:ascii="Arial" w:hAnsi="Arial" w:cs="Arial"/>
          <w:sz w:val="24"/>
          <w:szCs w:val="24"/>
        </w:rPr>
        <w:t xml:space="preserve"> support system throughout their transition. </w:t>
      </w:r>
    </w:p>
    <w:p w14:paraId="348D8C31" w14:textId="2EABA587" w:rsidR="006F2B41" w:rsidRDefault="000A4024" w:rsidP="00D1666D">
      <w:pPr>
        <w:spacing w:line="360" w:lineRule="auto"/>
        <w:rPr>
          <w:rFonts w:ascii="Arial" w:hAnsi="Arial" w:cs="Arial"/>
          <w:sz w:val="24"/>
          <w:szCs w:val="24"/>
        </w:rPr>
      </w:pPr>
      <w:r>
        <w:rPr>
          <w:rFonts w:ascii="Arial" w:hAnsi="Arial" w:cs="Arial"/>
          <w:sz w:val="24"/>
          <w:szCs w:val="24"/>
        </w:rPr>
        <w:t xml:space="preserve">Once a child has starting to settle </w:t>
      </w:r>
      <w:r w:rsidR="00F55716" w:rsidRPr="00726029">
        <w:rPr>
          <w:rFonts w:ascii="Arial" w:hAnsi="Arial" w:cs="Arial"/>
          <w:i/>
          <w:iCs/>
          <w:sz w:val="24"/>
          <w:szCs w:val="24"/>
        </w:rPr>
        <w:t>‘</w:t>
      </w:r>
      <w:r w:rsidR="00F55716">
        <w:rPr>
          <w:rFonts w:ascii="Arial" w:hAnsi="Arial" w:cs="Arial"/>
          <w:i/>
          <w:iCs/>
          <w:sz w:val="24"/>
          <w:szCs w:val="24"/>
        </w:rPr>
        <w:t>e</w:t>
      </w:r>
      <w:r w:rsidR="00F55716" w:rsidRPr="00EB3C83">
        <w:rPr>
          <w:rFonts w:ascii="Arial" w:hAnsi="Arial" w:cs="Arial"/>
          <w:i/>
          <w:iCs/>
          <w:sz w:val="24"/>
          <w:szCs w:val="24"/>
        </w:rPr>
        <w:t>motional bonds to parents broaden to peer and teacher relationships and to the school setting, affecting academic progress’</w:t>
      </w:r>
      <w:r w:rsidR="00F55716" w:rsidRPr="00EF1AB4">
        <w:rPr>
          <w:rFonts w:ascii="Arial" w:hAnsi="Arial" w:cs="Arial"/>
          <w:sz w:val="24"/>
          <w:szCs w:val="24"/>
        </w:rPr>
        <w:t xml:space="preserve"> </w:t>
      </w:r>
      <w:r w:rsidR="00F55716">
        <w:rPr>
          <w:rFonts w:ascii="Arial" w:hAnsi="Arial" w:cs="Arial"/>
          <w:sz w:val="24"/>
          <w:szCs w:val="24"/>
        </w:rPr>
        <w:t>(</w:t>
      </w:r>
      <w:r w:rsidR="00F55716" w:rsidRPr="00EF1AB4">
        <w:rPr>
          <w:rFonts w:ascii="Arial" w:hAnsi="Arial" w:cs="Arial"/>
          <w:sz w:val="24"/>
          <w:szCs w:val="24"/>
        </w:rPr>
        <w:t xml:space="preserve">MacKay </w:t>
      </w:r>
      <w:r w:rsidR="00F55716" w:rsidRPr="00EF1AB4">
        <w:rPr>
          <w:rFonts w:ascii="Arial" w:hAnsi="Arial" w:cs="Arial"/>
          <w:i/>
          <w:iCs/>
          <w:sz w:val="24"/>
          <w:szCs w:val="24"/>
        </w:rPr>
        <w:t xml:space="preserve">et al., </w:t>
      </w:r>
      <w:r w:rsidR="00F55716" w:rsidRPr="00EF1AB4">
        <w:rPr>
          <w:rFonts w:ascii="Arial" w:hAnsi="Arial" w:cs="Arial"/>
          <w:sz w:val="24"/>
          <w:szCs w:val="24"/>
        </w:rPr>
        <w:t>2010:100)</w:t>
      </w:r>
      <w:r w:rsidR="00F55716">
        <w:rPr>
          <w:rFonts w:ascii="Arial" w:hAnsi="Arial" w:cs="Arial"/>
          <w:sz w:val="24"/>
          <w:szCs w:val="24"/>
        </w:rPr>
        <w:t xml:space="preserve"> </w:t>
      </w:r>
      <w:r w:rsidR="007103B8" w:rsidRPr="004B2052">
        <w:rPr>
          <w:rFonts w:ascii="Arial" w:hAnsi="Arial" w:cs="Arial"/>
          <w:sz w:val="24"/>
          <w:szCs w:val="24"/>
        </w:rPr>
        <w:t>An emotional bond / a</w:t>
      </w:r>
      <w:r w:rsidR="00140D2C" w:rsidRPr="004B2052">
        <w:rPr>
          <w:rFonts w:ascii="Arial" w:hAnsi="Arial" w:cs="Arial"/>
          <w:sz w:val="24"/>
          <w:szCs w:val="24"/>
        </w:rPr>
        <w:t xml:space="preserve">ttachments can be healthy </w:t>
      </w:r>
      <w:r w:rsidR="00127290" w:rsidRPr="004B2052">
        <w:rPr>
          <w:rFonts w:ascii="Arial" w:hAnsi="Arial" w:cs="Arial"/>
          <w:sz w:val="24"/>
          <w:szCs w:val="24"/>
        </w:rPr>
        <w:t xml:space="preserve">if </w:t>
      </w:r>
      <w:r w:rsidR="004B2052" w:rsidRPr="004B2052">
        <w:rPr>
          <w:rFonts w:ascii="Arial" w:hAnsi="Arial" w:cs="Arial"/>
          <w:sz w:val="24"/>
          <w:szCs w:val="24"/>
        </w:rPr>
        <w:t xml:space="preserve">it is a secure attachment. </w:t>
      </w:r>
      <w:r w:rsidR="00D65BEB">
        <w:rPr>
          <w:rFonts w:ascii="Arial" w:hAnsi="Arial" w:cs="Arial"/>
          <w:sz w:val="24"/>
          <w:szCs w:val="24"/>
        </w:rPr>
        <w:t>Bowlby</w:t>
      </w:r>
      <w:r w:rsidR="00640128">
        <w:rPr>
          <w:rFonts w:ascii="Arial" w:hAnsi="Arial" w:cs="Arial"/>
          <w:sz w:val="24"/>
          <w:szCs w:val="24"/>
        </w:rPr>
        <w:t xml:space="preserve">’s attachment theory explains </w:t>
      </w:r>
      <w:r w:rsidR="00333B7F">
        <w:rPr>
          <w:rFonts w:ascii="Arial" w:hAnsi="Arial" w:cs="Arial"/>
          <w:sz w:val="24"/>
          <w:szCs w:val="24"/>
        </w:rPr>
        <w:t xml:space="preserve">a secure </w:t>
      </w:r>
      <w:r w:rsidR="008D01C4">
        <w:rPr>
          <w:rFonts w:ascii="Arial" w:hAnsi="Arial" w:cs="Arial"/>
          <w:sz w:val="24"/>
          <w:szCs w:val="24"/>
        </w:rPr>
        <w:t xml:space="preserve">attachment shows trust, the child will grow to have a positive </w:t>
      </w:r>
      <w:r w:rsidR="00DB1AE5">
        <w:rPr>
          <w:rFonts w:ascii="Arial" w:hAnsi="Arial" w:cs="Arial"/>
          <w:sz w:val="24"/>
          <w:szCs w:val="24"/>
        </w:rPr>
        <w:t>self-image</w:t>
      </w:r>
      <w:r w:rsidR="00907E22">
        <w:rPr>
          <w:rFonts w:ascii="Arial" w:hAnsi="Arial" w:cs="Arial"/>
          <w:sz w:val="24"/>
          <w:szCs w:val="24"/>
        </w:rPr>
        <w:t xml:space="preserve"> </w:t>
      </w:r>
      <w:r w:rsidR="00796B7B">
        <w:rPr>
          <w:rFonts w:ascii="Arial" w:hAnsi="Arial" w:cs="Arial"/>
          <w:sz w:val="24"/>
          <w:szCs w:val="24"/>
        </w:rPr>
        <w:t>(Ham, 2017)</w:t>
      </w:r>
      <w:r w:rsidR="00907E22">
        <w:rPr>
          <w:rFonts w:ascii="Arial" w:hAnsi="Arial" w:cs="Arial"/>
          <w:sz w:val="24"/>
          <w:szCs w:val="24"/>
        </w:rPr>
        <w:t>.</w:t>
      </w:r>
      <w:r w:rsidR="00DB1AE5">
        <w:rPr>
          <w:rFonts w:ascii="Arial" w:hAnsi="Arial" w:cs="Arial"/>
          <w:sz w:val="24"/>
          <w:szCs w:val="24"/>
        </w:rPr>
        <w:t xml:space="preserve"> </w:t>
      </w:r>
      <w:r w:rsidR="00A2605F">
        <w:rPr>
          <w:rFonts w:ascii="Arial" w:hAnsi="Arial" w:cs="Arial"/>
          <w:sz w:val="24"/>
          <w:szCs w:val="24"/>
        </w:rPr>
        <w:t xml:space="preserve">If the child </w:t>
      </w:r>
      <w:r w:rsidR="00AC19F5">
        <w:rPr>
          <w:rFonts w:ascii="Arial" w:hAnsi="Arial" w:cs="Arial"/>
          <w:sz w:val="24"/>
          <w:szCs w:val="24"/>
        </w:rPr>
        <w:t xml:space="preserve">can grow to have a healthy relationship to their new carers, practitioners in their pre-school, it will give the child </w:t>
      </w:r>
      <w:r w:rsidR="00907E22">
        <w:rPr>
          <w:rFonts w:ascii="Arial" w:hAnsi="Arial" w:cs="Arial"/>
          <w:sz w:val="24"/>
          <w:szCs w:val="24"/>
        </w:rPr>
        <w:t xml:space="preserve">the chance to their full potential of their </w:t>
      </w:r>
      <w:r w:rsidR="006B0F75">
        <w:rPr>
          <w:rFonts w:ascii="Arial" w:hAnsi="Arial" w:cs="Arial"/>
          <w:sz w:val="24"/>
          <w:szCs w:val="24"/>
        </w:rPr>
        <w:t>holistic</w:t>
      </w:r>
      <w:r w:rsidR="00AC49DC">
        <w:rPr>
          <w:rFonts w:ascii="Arial" w:hAnsi="Arial" w:cs="Arial"/>
          <w:sz w:val="24"/>
          <w:szCs w:val="24"/>
        </w:rPr>
        <w:t xml:space="preserve"> </w:t>
      </w:r>
      <w:r w:rsidR="00907E22">
        <w:rPr>
          <w:rFonts w:ascii="Arial" w:hAnsi="Arial" w:cs="Arial"/>
          <w:sz w:val="24"/>
          <w:szCs w:val="24"/>
        </w:rPr>
        <w:t xml:space="preserve">development. </w:t>
      </w:r>
    </w:p>
    <w:p w14:paraId="7138FEC8" w14:textId="426F28CA" w:rsidR="00074D20" w:rsidRPr="00B932B9" w:rsidRDefault="00EB5060" w:rsidP="00A86B51">
      <w:pPr>
        <w:spacing w:line="360" w:lineRule="auto"/>
        <w:rPr>
          <w:rFonts w:ascii="Arial" w:hAnsi="Arial" w:cs="Arial"/>
          <w:sz w:val="24"/>
          <w:szCs w:val="24"/>
        </w:rPr>
      </w:pPr>
      <w:r w:rsidRPr="00205007">
        <w:rPr>
          <w:rFonts w:ascii="Arial" w:hAnsi="Arial" w:cs="Arial"/>
          <w:sz w:val="36"/>
          <w:szCs w:val="36"/>
        </w:rPr>
        <w:br w:type="page"/>
      </w:r>
      <w:r w:rsidR="00B932B9">
        <w:rPr>
          <w:rFonts w:ascii="Arial" w:hAnsi="Arial" w:cs="Arial"/>
          <w:noProof/>
          <w:sz w:val="36"/>
          <w:szCs w:val="36"/>
        </w:rPr>
        <w:lastRenderedPageBreak/>
        <mc:AlternateContent>
          <mc:Choice Requires="wps">
            <w:drawing>
              <wp:anchor distT="0" distB="0" distL="114300" distR="114300" simplePos="0" relativeHeight="251697152" behindDoc="0" locked="0" layoutInCell="1" allowOverlap="1" wp14:anchorId="49AEB863" wp14:editId="07E1ABE8">
                <wp:simplePos x="0" y="0"/>
                <wp:positionH relativeFrom="column">
                  <wp:posOffset>-269875</wp:posOffset>
                </wp:positionH>
                <wp:positionV relativeFrom="paragraph">
                  <wp:posOffset>51435</wp:posOffset>
                </wp:positionV>
                <wp:extent cx="6502400" cy="1016000"/>
                <wp:effectExtent l="19050" t="19050" r="50800" b="31750"/>
                <wp:wrapNone/>
                <wp:docPr id="32" name="Arrow: Pentagon 32"/>
                <wp:cNvGraphicFramePr/>
                <a:graphic xmlns:a="http://schemas.openxmlformats.org/drawingml/2006/main">
                  <a:graphicData uri="http://schemas.microsoft.com/office/word/2010/wordprocessingShape">
                    <wps:wsp>
                      <wps:cNvSpPr/>
                      <wps:spPr>
                        <a:xfrm>
                          <a:off x="0" y="0"/>
                          <a:ext cx="6502400" cy="1016000"/>
                        </a:xfrm>
                        <a:prstGeom prst="homePlate">
                          <a:avLst/>
                        </a:prstGeom>
                        <a:noFill/>
                        <a:ln w="57150">
                          <a:solidFill>
                            <a:schemeClr val="accent5">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019D59" id="Arrow: Pentagon 32" o:spid="_x0000_s1026" type="#_x0000_t15" style="position:absolute;margin-left:-21.25pt;margin-top:4.05pt;width:512pt;height:80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s57iQIAAJYFAAAOAAAAZHJzL2Uyb0RvYy54bWysVMFu2zAMvQ/YPwi6r7aDpN2COkXQosOA&#10;rg3WDj2rslQLkERNUuKkXz9KdpygLTZg2MUWRfKRfCJ5frE1mmyEDwpsTauTkhJhOTTKPtf058P1&#10;p8+UhMhswzRYUdOdCPRi8fHDeefmYgIt6EZ4giA2zDtX0zZGNy+KwFthWDgBJywqJXjDIor+uWg8&#10;6xDd6GJSlqdFB75xHrgIAW+veiVdZHwpBY93UgYRia4p5hbz1+fvU/oWi3M2f/bMtYoPabB/yMIw&#10;ZTHoCHXFIiNrr95AGcU9BJDxhIMpQErFRa4Bq6nKV9Xct8yJXAuSE9xIU/h/sPx2c+9WHmnoXJgH&#10;PKYqttKb9Mf8yDaTtRvJEttIOF6ezsrJtEROOeqqsjotUUCc4uDufIhfBRiSDpgzGLHSLKaS2Jxt&#10;bkLs7fd26drCtdI6P4u2pKvp7KyaldkjgFZN0ia73CHiUnuyYfi2jHNh4yzb6bX5Dk1/P8Os9mmN&#10;LjnJIzRMWVu8PFCQT3GnRQql7Q8hiWqw6EmfSOrO17GrXtWyRvwtdAZMyBKLGbEHgPexe6IG++Qq&#10;cnOPzgNDf3IePXJksHF0NsqCf68yHavhSWVvvyeppyax9ATNbuWJh360guPXCl/7hoW4Yh5nCTsE&#10;90O8w4/UgA8Kw4mSFvzLe/fJPrWLf6Gkw9msafi1Zl5Qor9ZbP4v1XSahjkL09nZBAV/rHk61ti1&#10;uQRskQo3keP5mOyj3h+lB/OIa2SZoqKKWY6xa8qj3wuXsd8ZuIi4WC6zGQ6wY/HG3juewBOrqZEf&#10;to/Mu6HlI07LLezn+E3T97bJ08JyHUGqPBEHXge+cfhzzw6LKm2XYzlbHdbp4jcAAAD//wMAUEsD&#10;BBQABgAIAAAAIQCVgTdg3gAAAAkBAAAPAAAAZHJzL2Rvd25yZXYueG1sTI9BS8NAEIXvgv9hGcFb&#10;u0mpbYzZFBErIhS0as/TZEyC2dmY3TTx3zue9Pjmfbx5L9tMtlUn6n3j2EA8j0ARF65suDLw9rqd&#10;JaB8QC6xdUwGvsnDJj8/yzAt3cgvdNqHSkkI+xQN1CF0qda+qMmin7uOWLwP11sMIvtKlz2OEm5b&#10;vYiilbbYsHyosaO7morP/WANfC1HXuNzMT5t3+8feXc4rAd8MObyYrq9ARVoCn8w/NaX6pBLp6Mb&#10;uPSqNTBbLq4ENZDEoMS/TmLRRwFXctF5pv8vyH8AAAD//wMAUEsBAi0AFAAGAAgAAAAhALaDOJL+&#10;AAAA4QEAABMAAAAAAAAAAAAAAAAAAAAAAFtDb250ZW50X1R5cGVzXS54bWxQSwECLQAUAAYACAAA&#10;ACEAOP0h/9YAAACUAQAACwAAAAAAAAAAAAAAAAAvAQAAX3JlbHMvLnJlbHNQSwECLQAUAAYACAAA&#10;ACEAth7Oe4kCAACWBQAADgAAAAAAAAAAAAAAAAAuAgAAZHJzL2Uyb0RvYy54bWxQSwECLQAUAAYA&#10;CAAAACEAlYE3YN4AAAAJAQAADwAAAAAAAAAAAAAAAADjBAAAZHJzL2Rvd25yZXYueG1sUEsFBgAA&#10;AAAEAAQA8wAAAO4FAAAAAA==&#10;" adj="19913" filled="f" strokecolor="#0d548a [1608]" strokeweight="4.5pt"/>
            </w:pict>
          </mc:Fallback>
        </mc:AlternateContent>
      </w:r>
      <w:r w:rsidR="00361CED">
        <w:rPr>
          <w:noProof/>
        </w:rPr>
        <mc:AlternateContent>
          <mc:Choice Requires="wps">
            <w:drawing>
              <wp:inline distT="0" distB="0" distL="0" distR="0" wp14:anchorId="14E3C471" wp14:editId="2D644E39">
                <wp:extent cx="304800" cy="304800"/>
                <wp:effectExtent l="0" t="0" r="0" b="0"/>
                <wp:docPr id="5" name="Rectangle 5" descr="Bronfenbrenner's Ecological Systems Theor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95375C" id="Rectangle 5" o:spid="_x0000_s1026" alt="Bronfenbrenner's Ecological Systems Theor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205345A" w14:textId="0198F3B4" w:rsidR="00EB5060" w:rsidRDefault="00074D20" w:rsidP="00A86B51">
      <w:pPr>
        <w:tabs>
          <w:tab w:val="left" w:pos="5048"/>
        </w:tabs>
        <w:spacing w:line="360" w:lineRule="auto"/>
        <w:rPr>
          <w:rFonts w:ascii="Arial" w:hAnsi="Arial" w:cs="Arial"/>
          <w:b/>
          <w:bCs/>
          <w:sz w:val="36"/>
          <w:szCs w:val="36"/>
        </w:rPr>
      </w:pPr>
      <w:r>
        <w:rPr>
          <w:rFonts w:ascii="Arial" w:hAnsi="Arial" w:cs="Arial"/>
          <w:b/>
          <w:bCs/>
          <w:sz w:val="36"/>
          <w:szCs w:val="36"/>
        </w:rPr>
        <w:t>Needs of the Child</w:t>
      </w:r>
    </w:p>
    <w:p w14:paraId="4B663D75" w14:textId="77777777" w:rsidR="00AB5AA3" w:rsidRDefault="00AB5AA3" w:rsidP="00A86B51">
      <w:pPr>
        <w:pStyle w:val="paragraph"/>
        <w:spacing w:before="0" w:beforeAutospacing="0" w:after="0" w:afterAutospacing="0" w:line="360" w:lineRule="auto"/>
        <w:jc w:val="both"/>
        <w:textAlignment w:val="baseline"/>
        <w:rPr>
          <w:rStyle w:val="normaltextrun"/>
          <w:rFonts w:ascii="Arial" w:hAnsi="Arial" w:cs="Arial"/>
        </w:rPr>
      </w:pPr>
    </w:p>
    <w:p w14:paraId="05842FC5" w14:textId="0556F6D4" w:rsidR="009465A5" w:rsidRDefault="00562898" w:rsidP="00FB1EA4">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According to the Flying Start Guide (201</w:t>
      </w:r>
      <w:r w:rsidR="005853B3">
        <w:rPr>
          <w:rStyle w:val="normaltextrun"/>
          <w:rFonts w:ascii="Arial" w:hAnsi="Arial" w:cs="Arial"/>
        </w:rPr>
        <w:t>4</w:t>
      </w:r>
      <w:r>
        <w:rPr>
          <w:rStyle w:val="normaltextrun"/>
          <w:rFonts w:ascii="Arial" w:hAnsi="Arial" w:cs="Arial"/>
        </w:rPr>
        <w:t xml:space="preserve">), children going through a transition can find it worrying and overwhelming, especially the initial transition from home to an early year setting such as nursery. This could be a result of a different schedule, greater building or </w:t>
      </w:r>
      <w:proofErr w:type="gramStart"/>
      <w:r w:rsidR="00A97FD1">
        <w:rPr>
          <w:rStyle w:val="normaltextrun"/>
          <w:rFonts w:ascii="Arial" w:hAnsi="Arial" w:cs="Arial"/>
        </w:rPr>
        <w:t>numerous</w:t>
      </w:r>
      <w:proofErr w:type="gramEnd"/>
      <w:r>
        <w:rPr>
          <w:rStyle w:val="normaltextrun"/>
          <w:rFonts w:ascii="Arial" w:hAnsi="Arial" w:cs="Arial"/>
        </w:rPr>
        <w:t xml:space="preserve"> children or adults. </w:t>
      </w:r>
    </w:p>
    <w:p w14:paraId="66AD8CDD" w14:textId="7447D36B" w:rsidR="00BA5D56" w:rsidRDefault="00E00527" w:rsidP="00FB1EA4">
      <w:pPr>
        <w:pStyle w:val="paragraph"/>
        <w:spacing w:before="0" w:beforeAutospacing="0" w:after="0" w:afterAutospacing="0" w:line="360" w:lineRule="auto"/>
        <w:jc w:val="both"/>
        <w:textAlignment w:val="baseline"/>
        <w:rPr>
          <w:rStyle w:val="normaltextrun"/>
          <w:rFonts w:ascii="Arial" w:hAnsi="Arial" w:cs="Arial"/>
        </w:rPr>
      </w:pPr>
      <w:r>
        <w:rPr>
          <w:noProof/>
        </w:rPr>
        <w:drawing>
          <wp:anchor distT="0" distB="0" distL="114300" distR="114300" simplePos="0" relativeHeight="251719680" behindDoc="0" locked="0" layoutInCell="1" allowOverlap="1" wp14:anchorId="40DE6A39" wp14:editId="3F47CF62">
            <wp:simplePos x="0" y="0"/>
            <wp:positionH relativeFrom="margin">
              <wp:posOffset>2595880</wp:posOffset>
            </wp:positionH>
            <wp:positionV relativeFrom="paragraph">
              <wp:posOffset>267102</wp:posOffset>
            </wp:positionV>
            <wp:extent cx="3985260" cy="2965450"/>
            <wp:effectExtent l="0" t="0" r="0" b="6350"/>
            <wp:wrapSquare wrapText="bothSides"/>
            <wp:docPr id="3074" name="Picture 2" descr="Maslow&amp;#39;s Hierarchy of Needs | Simply Psychology">
              <a:extLst xmlns:a="http://schemas.openxmlformats.org/drawingml/2006/main">
                <a:ext uri="{FF2B5EF4-FFF2-40B4-BE49-F238E27FC236}">
                  <a16:creationId xmlns:a16="http://schemas.microsoft.com/office/drawing/2014/main" id="{040EAD22-1A9D-436D-B153-5E878040BD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Maslow&amp;#39;s Hierarchy of Needs | Simply Psychology">
                      <a:extLst>
                        <a:ext uri="{FF2B5EF4-FFF2-40B4-BE49-F238E27FC236}">
                          <a16:creationId xmlns:a16="http://schemas.microsoft.com/office/drawing/2014/main" id="{040EAD22-1A9D-436D-B153-5E878040BD76}"/>
                        </a:ext>
                      </a:extLst>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985260" cy="2965450"/>
                    </a:xfrm>
                    <a:prstGeom prst="rect">
                      <a:avLst/>
                    </a:prstGeom>
                    <a:noFill/>
                  </pic:spPr>
                </pic:pic>
              </a:graphicData>
            </a:graphic>
            <wp14:sizeRelH relativeFrom="margin">
              <wp14:pctWidth>0</wp14:pctWidth>
            </wp14:sizeRelH>
            <wp14:sizeRelV relativeFrom="margin">
              <wp14:pctHeight>0</wp14:pctHeight>
            </wp14:sizeRelV>
          </wp:anchor>
        </w:drawing>
      </w:r>
    </w:p>
    <w:p w14:paraId="58B17A23" w14:textId="746541B9" w:rsidR="00C964E4" w:rsidRDefault="00E218F1" w:rsidP="00FB1EA4">
      <w:pPr>
        <w:pStyle w:val="paragraph"/>
        <w:spacing w:before="0" w:beforeAutospacing="0" w:after="0" w:afterAutospacing="0" w:line="360" w:lineRule="auto"/>
        <w:jc w:val="both"/>
        <w:textAlignment w:val="baseline"/>
        <w:rPr>
          <w:rStyle w:val="normaltextrun"/>
          <w:rFonts w:ascii="Arial" w:hAnsi="Arial" w:cs="Arial"/>
        </w:rPr>
      </w:pPr>
      <w:r w:rsidRPr="00A302B7">
        <w:rPr>
          <w:rFonts w:ascii="Arial" w:hAnsi="Arial" w:cs="Arial"/>
          <w:noProof/>
          <w:sz w:val="36"/>
          <w:szCs w:val="36"/>
        </w:rPr>
        <mc:AlternateContent>
          <mc:Choice Requires="wps">
            <w:drawing>
              <wp:anchor distT="45720" distB="45720" distL="114300" distR="114300" simplePos="0" relativeHeight="251721728" behindDoc="0" locked="0" layoutInCell="1" allowOverlap="1" wp14:anchorId="06275295" wp14:editId="4C48AD4D">
                <wp:simplePos x="0" y="0"/>
                <wp:positionH relativeFrom="page">
                  <wp:align>right</wp:align>
                </wp:positionH>
                <wp:positionV relativeFrom="paragraph">
                  <wp:posOffset>2950613</wp:posOffset>
                </wp:positionV>
                <wp:extent cx="4032885" cy="281305"/>
                <wp:effectExtent l="0" t="0" r="0" b="444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885" cy="281305"/>
                        </a:xfrm>
                        <a:prstGeom prst="rect">
                          <a:avLst/>
                        </a:prstGeom>
                        <a:noFill/>
                        <a:ln w="9525">
                          <a:noFill/>
                          <a:miter lim="800000"/>
                          <a:headEnd/>
                          <a:tailEnd/>
                        </a:ln>
                      </wps:spPr>
                      <wps:txbx>
                        <w:txbxContent>
                          <w:p w14:paraId="3E919BD8" w14:textId="77777777" w:rsidR="00E218F1" w:rsidRDefault="00E218F1" w:rsidP="00E218F1">
                            <w:r>
                              <w:t>(</w:t>
                            </w:r>
                            <w:r w:rsidRPr="007A20EE">
                              <w:t>Source: Simplypsychology, 2022)</w:t>
                            </w:r>
                          </w:p>
                          <w:p w14:paraId="7314910C" w14:textId="77777777" w:rsidR="00E218F1" w:rsidRDefault="00E218F1" w:rsidP="00E218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275295" id="_x0000_s1033" type="#_x0000_t202" style="position:absolute;left:0;text-align:left;margin-left:266.35pt;margin-top:232.35pt;width:317.55pt;height:22.15pt;z-index:25172172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dFG/QEAANQDAAAOAAAAZHJzL2Uyb0RvYy54bWysU9tuGyEQfa/Uf0C813uJ3Tgr4yhNmqpS&#10;epGSfgBmWS8qMBSwd92v78A6jtW+Rd0HBMzOmTlnDqvr0Wiylz4osIxWs5ISaQW0ym4Z/fF0/25J&#10;SYjctlyDlYweZKDX67dvVoNrZA096FZ6giA2NINjtI/RNUURRC8NDzNw0mKwA294xKPfFq3nA6Ib&#10;XdRl+b4YwLfOg5Ah4O3dFKTrjN91UsRvXRdkJJpR7C3m1ed1k9ZiveLN1nPXK3Fsg7+iC8OVxaIn&#10;qDseOdl59Q+UUcJDgC7OBJgCuk4JmTkgm6r8i81jz53MXFCc4E4yhf8HK77uH913T+L4AUYcYCYR&#10;3AOIn4FYuO253cob72HoJW+xcJUkKwYXmmNqkjo0IYFshi/Q4pD5LkIGGjtvkirIkyA6DuBwEl2O&#10;kQi8nJcX9XK5oERgrF5WF+Uil+DNc7bzIX6SYEjaMOpxqBmd7x9CTN3w5vmXVMzCvdI6D1ZbMjB6&#10;tagXOeEsYlRE32llGF2W6ZuckEh+tG1OjlzpaY8FtD2yTkQnynHcjES1jF6m3CTCBtoDyuBhshk+&#10;C9z04H9TMqDFGA2/dtxLSvRni1JeVfN58mQ+zBeXNR78eWRzHuFWIBSjkZJpexuzjyfKNyh5p7Ia&#10;L50cW0brZJGONk/ePD/nv14e4/oPAAAA//8DAFBLAwQUAAYACAAAACEAKOAnbt0AAAAIAQAADwAA&#10;AGRycy9kb3ducmV2LnhtbEyPzU7DMBCE70i8g7VI3KhdSFKaZlMhEFcQ/UHqzY23SUS8jmK3CW+P&#10;OcFxNKOZb4r1ZDtxocG3jhHmMwWCuHKm5Rpht329ewThg2ajO8eE8E0e1uX1VaFz40b+oMsm1CKW&#10;sM81QhNCn0vpq4as9jPXE0fv5AarQ5RDLc2gx1huO3mvVCatbjkuNLqn54aqr83ZIuzfTofPRL3X&#10;LzbtRzcpyXYpEW9vpqcViEBT+AvDL35EhzIyHd2ZjRcdQjwSEJIsWYCIdvaQzkEcEVK1VCDLQv4/&#10;UP4AAAD//wMAUEsBAi0AFAAGAAgAAAAhALaDOJL+AAAA4QEAABMAAAAAAAAAAAAAAAAAAAAAAFtD&#10;b250ZW50X1R5cGVzXS54bWxQSwECLQAUAAYACAAAACEAOP0h/9YAAACUAQAACwAAAAAAAAAAAAAA&#10;AAAvAQAAX3JlbHMvLnJlbHNQSwECLQAUAAYACAAAACEA4X3RRv0BAADUAwAADgAAAAAAAAAAAAAA&#10;AAAuAgAAZHJzL2Uyb0RvYy54bWxQSwECLQAUAAYACAAAACEAKOAnbt0AAAAIAQAADwAAAAAAAAAA&#10;AAAAAABXBAAAZHJzL2Rvd25yZXYueG1sUEsFBgAAAAAEAAQA8wAAAGEFAAAAAA==&#10;" filled="f" stroked="f">
                <v:textbox>
                  <w:txbxContent>
                    <w:p w14:paraId="3E919BD8" w14:textId="77777777" w:rsidR="00E218F1" w:rsidRDefault="00E218F1" w:rsidP="00E218F1">
                      <w:r>
                        <w:t>(</w:t>
                      </w:r>
                      <w:r w:rsidRPr="007A20EE">
                        <w:t>Source: Simplypsychology, 2022)</w:t>
                      </w:r>
                    </w:p>
                    <w:p w14:paraId="7314910C" w14:textId="77777777" w:rsidR="00E218F1" w:rsidRDefault="00E218F1" w:rsidP="00E218F1"/>
                  </w:txbxContent>
                </v:textbox>
                <w10:wrap type="square" anchorx="page"/>
              </v:shape>
            </w:pict>
          </mc:Fallback>
        </mc:AlternateContent>
      </w:r>
      <w:r w:rsidR="00FB1EA4">
        <w:rPr>
          <w:rStyle w:val="normaltextrun"/>
          <w:rFonts w:ascii="Arial" w:hAnsi="Arial" w:cs="Arial"/>
        </w:rPr>
        <w:t xml:space="preserve">Maslow’s hierarchy of needs </w:t>
      </w:r>
      <w:r w:rsidR="007E0495">
        <w:rPr>
          <w:rStyle w:val="normaltextrun"/>
          <w:rFonts w:ascii="Arial" w:hAnsi="Arial" w:cs="Arial"/>
        </w:rPr>
        <w:t xml:space="preserve">explains </w:t>
      </w:r>
      <w:r w:rsidR="0014428D">
        <w:rPr>
          <w:rStyle w:val="normaltextrun"/>
          <w:rFonts w:ascii="Arial" w:hAnsi="Arial" w:cs="Arial"/>
        </w:rPr>
        <w:t xml:space="preserve">how a child </w:t>
      </w:r>
      <w:r w:rsidR="00096171">
        <w:rPr>
          <w:rStyle w:val="normaltextrun"/>
          <w:rFonts w:ascii="Arial" w:hAnsi="Arial" w:cs="Arial"/>
        </w:rPr>
        <w:t xml:space="preserve">requires certain needs to </w:t>
      </w:r>
      <w:r w:rsidR="00D96A83">
        <w:rPr>
          <w:rStyle w:val="normaltextrun"/>
          <w:rFonts w:ascii="Arial" w:hAnsi="Arial" w:cs="Arial"/>
        </w:rPr>
        <w:t>meet</w:t>
      </w:r>
      <w:r w:rsidR="00096171">
        <w:rPr>
          <w:rStyle w:val="normaltextrun"/>
          <w:rFonts w:ascii="Arial" w:hAnsi="Arial" w:cs="Arial"/>
        </w:rPr>
        <w:t xml:space="preserve"> </w:t>
      </w:r>
      <w:r w:rsidR="006E0DF1">
        <w:rPr>
          <w:rStyle w:val="normaltextrun"/>
          <w:rFonts w:ascii="Arial" w:hAnsi="Arial" w:cs="Arial"/>
        </w:rPr>
        <w:t>before the child can develop further. It is up to the</w:t>
      </w:r>
      <w:r w:rsidR="00A7008A">
        <w:rPr>
          <w:rStyle w:val="normaltextrun"/>
          <w:rFonts w:ascii="Arial" w:hAnsi="Arial" w:cs="Arial"/>
        </w:rPr>
        <w:t xml:space="preserve"> child’s carers, </w:t>
      </w:r>
      <w:r w:rsidR="00B22B54">
        <w:rPr>
          <w:rStyle w:val="normaltextrun"/>
          <w:rFonts w:ascii="Arial" w:hAnsi="Arial" w:cs="Arial"/>
        </w:rPr>
        <w:t>which</w:t>
      </w:r>
      <w:r w:rsidR="00A7008A">
        <w:rPr>
          <w:rStyle w:val="normaltextrun"/>
          <w:rFonts w:ascii="Arial" w:hAnsi="Arial" w:cs="Arial"/>
        </w:rPr>
        <w:t xml:space="preserve"> being parents at home or practitioners in </w:t>
      </w:r>
      <w:r w:rsidR="00B22B54">
        <w:rPr>
          <w:rStyle w:val="normaltextrun"/>
          <w:rFonts w:ascii="Arial" w:hAnsi="Arial" w:cs="Arial"/>
        </w:rPr>
        <w:t xml:space="preserve">a setting, to meet these needs. </w:t>
      </w:r>
      <w:r w:rsidR="000F488A">
        <w:rPr>
          <w:rStyle w:val="normaltextrun"/>
          <w:rFonts w:ascii="Arial" w:hAnsi="Arial" w:cs="Arial"/>
        </w:rPr>
        <w:t>Firstly,</w:t>
      </w:r>
      <w:r w:rsidR="00B22B54">
        <w:rPr>
          <w:rStyle w:val="normaltextrun"/>
          <w:rFonts w:ascii="Arial" w:hAnsi="Arial" w:cs="Arial"/>
        </w:rPr>
        <w:t xml:space="preserve"> a child </w:t>
      </w:r>
      <w:r w:rsidR="00AD028C">
        <w:rPr>
          <w:rStyle w:val="normaltextrun"/>
          <w:rFonts w:ascii="Arial" w:hAnsi="Arial" w:cs="Arial"/>
        </w:rPr>
        <w:t xml:space="preserve">needs their carers to provide things they cannot provide for themselves such as food, </w:t>
      </w:r>
      <w:r w:rsidR="00D25B5F">
        <w:rPr>
          <w:rStyle w:val="normaltextrun"/>
          <w:rFonts w:ascii="Arial" w:hAnsi="Arial" w:cs="Arial"/>
        </w:rPr>
        <w:t xml:space="preserve">water, warmth, rest, </w:t>
      </w:r>
      <w:r w:rsidR="00AD028C">
        <w:rPr>
          <w:rStyle w:val="normaltextrun"/>
          <w:rFonts w:ascii="Arial" w:hAnsi="Arial" w:cs="Arial"/>
        </w:rPr>
        <w:t>shelt</w:t>
      </w:r>
      <w:r w:rsidR="001E496C">
        <w:rPr>
          <w:rStyle w:val="normaltextrun"/>
          <w:rFonts w:ascii="Arial" w:hAnsi="Arial" w:cs="Arial"/>
        </w:rPr>
        <w:t>er, security,</w:t>
      </w:r>
      <w:r w:rsidR="00AD028C">
        <w:rPr>
          <w:rStyle w:val="normaltextrun"/>
          <w:rFonts w:ascii="Arial" w:hAnsi="Arial" w:cs="Arial"/>
        </w:rPr>
        <w:t xml:space="preserve"> and safety. Once these needs are met </w:t>
      </w:r>
      <w:r w:rsidR="000F488A">
        <w:rPr>
          <w:rStyle w:val="normaltextrun"/>
          <w:rFonts w:ascii="Arial" w:hAnsi="Arial" w:cs="Arial"/>
        </w:rPr>
        <w:t xml:space="preserve">the child can </w:t>
      </w:r>
      <w:r w:rsidR="00B45F09">
        <w:rPr>
          <w:rStyle w:val="normaltextrun"/>
          <w:rFonts w:ascii="Arial" w:hAnsi="Arial" w:cs="Arial"/>
        </w:rPr>
        <w:t xml:space="preserve">start </w:t>
      </w:r>
      <w:r w:rsidR="001E496C">
        <w:rPr>
          <w:rStyle w:val="normaltextrun"/>
          <w:rFonts w:ascii="Arial" w:hAnsi="Arial" w:cs="Arial"/>
        </w:rPr>
        <w:t xml:space="preserve">meeting their </w:t>
      </w:r>
      <w:r w:rsidR="00CF0D4A">
        <w:rPr>
          <w:rStyle w:val="normaltextrun"/>
          <w:rFonts w:ascii="Arial" w:hAnsi="Arial" w:cs="Arial"/>
        </w:rPr>
        <w:t xml:space="preserve">psychological needs. </w:t>
      </w:r>
      <w:r w:rsidR="00CB2186">
        <w:rPr>
          <w:rStyle w:val="normaltextrun"/>
          <w:rFonts w:ascii="Arial" w:hAnsi="Arial" w:cs="Arial"/>
        </w:rPr>
        <w:t xml:space="preserve">The </w:t>
      </w:r>
      <w:r w:rsidR="00CC25A5">
        <w:rPr>
          <w:rStyle w:val="normaltextrun"/>
          <w:rFonts w:ascii="Arial" w:hAnsi="Arial" w:cs="Arial"/>
        </w:rPr>
        <w:t xml:space="preserve">child learns to trust the </w:t>
      </w:r>
      <w:r w:rsidR="00D71289">
        <w:rPr>
          <w:rStyle w:val="normaltextrun"/>
          <w:rFonts w:ascii="Arial" w:hAnsi="Arial" w:cs="Arial"/>
        </w:rPr>
        <w:t xml:space="preserve">carers who meet these needs and build relationships. </w:t>
      </w:r>
      <w:r w:rsidR="00365E18">
        <w:rPr>
          <w:rStyle w:val="normaltextrun"/>
          <w:rFonts w:ascii="Arial" w:hAnsi="Arial" w:cs="Arial"/>
        </w:rPr>
        <w:t xml:space="preserve">Then once they have these trusting relationships with their </w:t>
      </w:r>
      <w:r w:rsidR="00087CC7">
        <w:rPr>
          <w:rStyle w:val="normaltextrun"/>
          <w:rFonts w:ascii="Arial" w:hAnsi="Arial" w:cs="Arial"/>
        </w:rPr>
        <w:t>carers</w:t>
      </w:r>
      <w:r w:rsidR="00365E18">
        <w:rPr>
          <w:rStyle w:val="normaltextrun"/>
          <w:rFonts w:ascii="Arial" w:hAnsi="Arial" w:cs="Arial"/>
        </w:rPr>
        <w:t xml:space="preserve"> and partnerships, </w:t>
      </w:r>
      <w:r w:rsidR="00087CC7">
        <w:rPr>
          <w:rStyle w:val="normaltextrun"/>
          <w:rFonts w:ascii="Arial" w:hAnsi="Arial" w:cs="Arial"/>
        </w:rPr>
        <w:t xml:space="preserve">they can then </w:t>
      </w:r>
      <w:r w:rsidR="00872958">
        <w:rPr>
          <w:rStyle w:val="normaltextrun"/>
          <w:rFonts w:ascii="Arial" w:hAnsi="Arial" w:cs="Arial"/>
        </w:rPr>
        <w:t xml:space="preserve">create self-fulfilment needs then reaching their full potential. </w:t>
      </w:r>
    </w:p>
    <w:p w14:paraId="65972F2F" w14:textId="77777777" w:rsidR="00BA5D56" w:rsidRDefault="00BA5D56" w:rsidP="00FB1EA4">
      <w:pPr>
        <w:pStyle w:val="paragraph"/>
        <w:spacing w:before="0" w:beforeAutospacing="0" w:after="0" w:afterAutospacing="0" w:line="360" w:lineRule="auto"/>
        <w:jc w:val="both"/>
        <w:textAlignment w:val="baseline"/>
        <w:rPr>
          <w:rStyle w:val="normaltextrun"/>
          <w:rFonts w:ascii="Arial" w:hAnsi="Arial" w:cs="Arial"/>
        </w:rPr>
      </w:pPr>
    </w:p>
    <w:p w14:paraId="7E33175D" w14:textId="7739C141" w:rsidR="0044292F" w:rsidRDefault="0044292F" w:rsidP="00FB1EA4">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A child needs their parents</w:t>
      </w:r>
      <w:r w:rsidR="007A5509">
        <w:rPr>
          <w:rStyle w:val="normaltextrun"/>
          <w:rFonts w:ascii="Arial" w:hAnsi="Arial" w:cs="Arial"/>
        </w:rPr>
        <w:t xml:space="preserve">, </w:t>
      </w:r>
      <w:r>
        <w:rPr>
          <w:rStyle w:val="normaltextrun"/>
          <w:rFonts w:ascii="Arial" w:hAnsi="Arial" w:cs="Arial"/>
        </w:rPr>
        <w:t>nursery practitioners</w:t>
      </w:r>
      <w:r w:rsidR="007A5509">
        <w:rPr>
          <w:rStyle w:val="normaltextrun"/>
          <w:rFonts w:ascii="Arial" w:hAnsi="Arial" w:cs="Arial"/>
        </w:rPr>
        <w:t xml:space="preserve"> and setting staff</w:t>
      </w:r>
      <w:r>
        <w:rPr>
          <w:rStyle w:val="normaltextrun"/>
          <w:rFonts w:ascii="Arial" w:hAnsi="Arial" w:cs="Arial"/>
        </w:rPr>
        <w:t xml:space="preserve"> </w:t>
      </w:r>
      <w:r w:rsidR="004F232C">
        <w:rPr>
          <w:rStyle w:val="normaltextrun"/>
          <w:rFonts w:ascii="Arial" w:hAnsi="Arial" w:cs="Arial"/>
        </w:rPr>
        <w:t xml:space="preserve">to be meeting </w:t>
      </w:r>
      <w:r w:rsidR="00382EC5">
        <w:rPr>
          <w:rStyle w:val="normaltextrun"/>
          <w:rFonts w:ascii="Arial" w:hAnsi="Arial" w:cs="Arial"/>
        </w:rPr>
        <w:t xml:space="preserve">their needs </w:t>
      </w:r>
      <w:r w:rsidR="00A34462">
        <w:rPr>
          <w:rStyle w:val="normaltextrun"/>
          <w:rFonts w:ascii="Arial" w:hAnsi="Arial" w:cs="Arial"/>
        </w:rPr>
        <w:t xml:space="preserve">when in a transition. When their basic needs </w:t>
      </w:r>
      <w:proofErr w:type="gramStart"/>
      <w:r w:rsidR="00A34462">
        <w:rPr>
          <w:rStyle w:val="normaltextrun"/>
          <w:rFonts w:ascii="Arial" w:hAnsi="Arial" w:cs="Arial"/>
        </w:rPr>
        <w:t xml:space="preserve">are </w:t>
      </w:r>
      <w:r w:rsidR="006817B5">
        <w:rPr>
          <w:rStyle w:val="normaltextrun"/>
          <w:rFonts w:ascii="Arial" w:hAnsi="Arial" w:cs="Arial"/>
        </w:rPr>
        <w:t>met</w:t>
      </w:r>
      <w:proofErr w:type="gramEnd"/>
      <w:r w:rsidR="006817B5">
        <w:rPr>
          <w:rStyle w:val="normaltextrun"/>
          <w:rFonts w:ascii="Arial" w:hAnsi="Arial" w:cs="Arial"/>
        </w:rPr>
        <w:t>,</w:t>
      </w:r>
      <w:r w:rsidR="00A34462">
        <w:rPr>
          <w:rStyle w:val="normaltextrun"/>
          <w:rFonts w:ascii="Arial" w:hAnsi="Arial" w:cs="Arial"/>
        </w:rPr>
        <w:t xml:space="preserve"> they will feel more comfortable </w:t>
      </w:r>
      <w:r w:rsidR="006817B5">
        <w:rPr>
          <w:rStyle w:val="normaltextrun"/>
          <w:rFonts w:ascii="Arial" w:hAnsi="Arial" w:cs="Arial"/>
        </w:rPr>
        <w:t>to create friendships</w:t>
      </w:r>
      <w:r w:rsidR="001F5718">
        <w:rPr>
          <w:rStyle w:val="normaltextrun"/>
          <w:rFonts w:ascii="Arial" w:hAnsi="Arial" w:cs="Arial"/>
        </w:rPr>
        <w:t xml:space="preserve"> and relationships</w:t>
      </w:r>
      <w:r w:rsidR="006817B5">
        <w:rPr>
          <w:rStyle w:val="normaltextrun"/>
          <w:rFonts w:ascii="Arial" w:hAnsi="Arial" w:cs="Arial"/>
        </w:rPr>
        <w:t xml:space="preserve"> in pre-school</w:t>
      </w:r>
      <w:r w:rsidR="00053209">
        <w:rPr>
          <w:rStyle w:val="normaltextrun"/>
          <w:rFonts w:ascii="Arial" w:hAnsi="Arial" w:cs="Arial"/>
        </w:rPr>
        <w:t>,</w:t>
      </w:r>
      <w:r w:rsidR="006817B5">
        <w:rPr>
          <w:rStyle w:val="normaltextrun"/>
          <w:rFonts w:ascii="Arial" w:hAnsi="Arial" w:cs="Arial"/>
        </w:rPr>
        <w:t xml:space="preserve"> </w:t>
      </w:r>
      <w:r w:rsidR="00C33251">
        <w:rPr>
          <w:rStyle w:val="normaltextrun"/>
          <w:rFonts w:ascii="Arial" w:hAnsi="Arial" w:cs="Arial"/>
        </w:rPr>
        <w:t xml:space="preserve">to play and learn </w:t>
      </w:r>
      <w:r w:rsidR="00A231B4">
        <w:rPr>
          <w:rStyle w:val="normaltextrun"/>
          <w:rFonts w:ascii="Arial" w:hAnsi="Arial" w:cs="Arial"/>
        </w:rPr>
        <w:t xml:space="preserve">therefor reaching their full potential. </w:t>
      </w:r>
    </w:p>
    <w:p w14:paraId="5CA20463" w14:textId="77777777" w:rsidR="00BA5D56" w:rsidRDefault="00BA5D56" w:rsidP="00FB1EA4">
      <w:pPr>
        <w:pStyle w:val="paragraph"/>
        <w:spacing w:before="0" w:beforeAutospacing="0" w:after="0" w:afterAutospacing="0" w:line="360" w:lineRule="auto"/>
        <w:jc w:val="both"/>
        <w:textAlignment w:val="baseline"/>
        <w:rPr>
          <w:rStyle w:val="normaltextrun"/>
          <w:rFonts w:ascii="Arial" w:hAnsi="Arial" w:cs="Arial"/>
        </w:rPr>
      </w:pPr>
    </w:p>
    <w:p w14:paraId="2CFF9AED" w14:textId="77777777" w:rsidR="00CF5421" w:rsidRDefault="00CF5421" w:rsidP="008D21C2">
      <w:pPr>
        <w:spacing w:line="360" w:lineRule="auto"/>
        <w:rPr>
          <w:rFonts w:ascii="Arial" w:hAnsi="Arial" w:cs="Arial"/>
          <w:sz w:val="24"/>
          <w:szCs w:val="24"/>
        </w:rPr>
      </w:pPr>
    </w:p>
    <w:p w14:paraId="743D202B" w14:textId="71A00F4E" w:rsidR="007D67E2" w:rsidRDefault="004C4DE8" w:rsidP="008D21C2">
      <w:pPr>
        <w:spacing w:line="360" w:lineRule="auto"/>
        <w:rPr>
          <w:rFonts w:ascii="Arial" w:hAnsi="Arial" w:cs="Arial"/>
          <w:sz w:val="24"/>
          <w:szCs w:val="24"/>
        </w:rPr>
      </w:pPr>
      <w:r>
        <w:rPr>
          <w:rFonts w:ascii="Arial" w:hAnsi="Arial" w:cs="Arial"/>
          <w:sz w:val="24"/>
          <w:szCs w:val="24"/>
        </w:rPr>
        <w:lastRenderedPageBreak/>
        <w:t>Hodgman (2012) explains how t</w:t>
      </w:r>
      <w:r w:rsidR="00607B30">
        <w:rPr>
          <w:rFonts w:ascii="Arial" w:hAnsi="Arial" w:cs="Arial"/>
          <w:sz w:val="24"/>
          <w:szCs w:val="24"/>
        </w:rPr>
        <w:t>he environment a child is in plays a vital element in</w:t>
      </w:r>
      <w:r w:rsidR="00DE1E1B">
        <w:rPr>
          <w:rFonts w:ascii="Arial" w:hAnsi="Arial" w:cs="Arial"/>
          <w:sz w:val="24"/>
          <w:szCs w:val="24"/>
        </w:rPr>
        <w:t xml:space="preserve"> </w:t>
      </w:r>
      <w:r w:rsidR="008D21C2">
        <w:rPr>
          <w:rFonts w:ascii="Arial" w:hAnsi="Arial" w:cs="Arial"/>
          <w:sz w:val="24"/>
          <w:szCs w:val="24"/>
        </w:rPr>
        <w:t xml:space="preserve">supporting the </w:t>
      </w:r>
      <w:r w:rsidR="00D26191">
        <w:rPr>
          <w:rFonts w:ascii="Arial" w:hAnsi="Arial" w:cs="Arial"/>
          <w:sz w:val="24"/>
          <w:szCs w:val="24"/>
        </w:rPr>
        <w:t xml:space="preserve">child learning and </w:t>
      </w:r>
      <w:r w:rsidR="008D21C2">
        <w:rPr>
          <w:rFonts w:ascii="Arial" w:hAnsi="Arial" w:cs="Arial"/>
          <w:sz w:val="24"/>
          <w:szCs w:val="24"/>
        </w:rPr>
        <w:t>development</w:t>
      </w:r>
      <w:r w:rsidR="00D26191">
        <w:rPr>
          <w:rFonts w:ascii="Arial" w:hAnsi="Arial" w:cs="Arial"/>
          <w:sz w:val="24"/>
          <w:szCs w:val="24"/>
        </w:rPr>
        <w:t xml:space="preserve">. </w:t>
      </w:r>
      <w:r w:rsidR="00976EF8">
        <w:rPr>
          <w:rFonts w:ascii="Arial" w:hAnsi="Arial" w:cs="Arial"/>
          <w:sz w:val="24"/>
          <w:szCs w:val="24"/>
        </w:rPr>
        <w:t xml:space="preserve">Montessori, method includes </w:t>
      </w:r>
      <w:r w:rsidR="00AF4EC3">
        <w:rPr>
          <w:rFonts w:ascii="Arial" w:hAnsi="Arial" w:cs="Arial"/>
          <w:sz w:val="24"/>
          <w:szCs w:val="24"/>
        </w:rPr>
        <w:t xml:space="preserve">a well-equipped way to </w:t>
      </w:r>
      <w:r w:rsidR="00400044">
        <w:rPr>
          <w:rFonts w:ascii="Arial" w:hAnsi="Arial" w:cs="Arial"/>
          <w:sz w:val="24"/>
          <w:szCs w:val="24"/>
        </w:rPr>
        <w:t>design the correct environment for a child</w:t>
      </w:r>
      <w:r w:rsidR="00AB2BEF">
        <w:rPr>
          <w:rFonts w:ascii="Arial" w:hAnsi="Arial" w:cs="Arial"/>
          <w:sz w:val="24"/>
          <w:szCs w:val="24"/>
        </w:rPr>
        <w:t xml:space="preserve">. </w:t>
      </w:r>
      <w:r w:rsidR="00604B4B">
        <w:rPr>
          <w:rFonts w:ascii="Arial" w:hAnsi="Arial" w:cs="Arial"/>
          <w:sz w:val="24"/>
          <w:szCs w:val="24"/>
        </w:rPr>
        <w:t xml:space="preserve">This includes </w:t>
      </w:r>
      <w:r w:rsidR="007B7FE7">
        <w:rPr>
          <w:rFonts w:ascii="Arial" w:hAnsi="Arial" w:cs="Arial"/>
          <w:sz w:val="24"/>
          <w:szCs w:val="24"/>
        </w:rPr>
        <w:t>soft colours</w:t>
      </w:r>
      <w:r w:rsidR="006D5F2D">
        <w:rPr>
          <w:rFonts w:ascii="Arial" w:hAnsi="Arial" w:cs="Arial"/>
          <w:sz w:val="24"/>
          <w:szCs w:val="24"/>
        </w:rPr>
        <w:t>, materials made of natural wood, tables</w:t>
      </w:r>
      <w:r w:rsidR="002B164A">
        <w:rPr>
          <w:rFonts w:ascii="Arial" w:hAnsi="Arial" w:cs="Arial"/>
          <w:sz w:val="24"/>
          <w:szCs w:val="24"/>
        </w:rPr>
        <w:t xml:space="preserve"> and chairs</w:t>
      </w:r>
      <w:r w:rsidR="006D5F2D">
        <w:rPr>
          <w:rFonts w:ascii="Arial" w:hAnsi="Arial" w:cs="Arial"/>
          <w:sz w:val="24"/>
          <w:szCs w:val="24"/>
        </w:rPr>
        <w:t xml:space="preserve"> all </w:t>
      </w:r>
      <w:r w:rsidR="00F437B7">
        <w:rPr>
          <w:rFonts w:ascii="Arial" w:hAnsi="Arial" w:cs="Arial"/>
          <w:sz w:val="24"/>
          <w:szCs w:val="24"/>
        </w:rPr>
        <w:t>varied sizes</w:t>
      </w:r>
      <w:r w:rsidR="006D5F2D">
        <w:rPr>
          <w:rFonts w:ascii="Arial" w:hAnsi="Arial" w:cs="Arial"/>
          <w:sz w:val="24"/>
          <w:szCs w:val="24"/>
        </w:rPr>
        <w:t xml:space="preserve"> to accommodate </w:t>
      </w:r>
      <w:r w:rsidR="00BA5D56">
        <w:rPr>
          <w:rFonts w:ascii="Arial" w:hAnsi="Arial" w:cs="Arial"/>
          <w:sz w:val="24"/>
          <w:szCs w:val="24"/>
        </w:rPr>
        <w:t>all children</w:t>
      </w:r>
      <w:r w:rsidR="00FE64C3">
        <w:rPr>
          <w:rFonts w:ascii="Arial" w:hAnsi="Arial" w:cs="Arial"/>
          <w:sz w:val="24"/>
          <w:szCs w:val="24"/>
        </w:rPr>
        <w:t xml:space="preserve">, low shelves </w:t>
      </w:r>
      <w:r w:rsidR="00BC1F77">
        <w:rPr>
          <w:rFonts w:ascii="Arial" w:hAnsi="Arial" w:cs="Arial"/>
          <w:sz w:val="24"/>
          <w:szCs w:val="24"/>
        </w:rPr>
        <w:t xml:space="preserve">so </w:t>
      </w:r>
      <w:r w:rsidR="00E072F8">
        <w:rPr>
          <w:rFonts w:ascii="Arial" w:hAnsi="Arial" w:cs="Arial"/>
          <w:sz w:val="24"/>
          <w:szCs w:val="24"/>
        </w:rPr>
        <w:t xml:space="preserve">all </w:t>
      </w:r>
      <w:r w:rsidR="00940B21">
        <w:rPr>
          <w:rFonts w:ascii="Arial" w:hAnsi="Arial" w:cs="Arial"/>
          <w:sz w:val="24"/>
          <w:szCs w:val="24"/>
        </w:rPr>
        <w:t>children have access</w:t>
      </w:r>
      <w:r w:rsidR="00387BD6">
        <w:rPr>
          <w:rFonts w:ascii="Arial" w:hAnsi="Arial" w:cs="Arial"/>
          <w:sz w:val="24"/>
          <w:szCs w:val="24"/>
        </w:rPr>
        <w:t xml:space="preserve"> </w:t>
      </w:r>
      <w:r w:rsidR="00883178">
        <w:rPr>
          <w:rFonts w:ascii="Arial" w:hAnsi="Arial" w:cs="Arial"/>
          <w:sz w:val="24"/>
          <w:szCs w:val="24"/>
        </w:rPr>
        <w:t xml:space="preserve">(O’Donnell, </w:t>
      </w:r>
      <w:r w:rsidR="00387BD6">
        <w:rPr>
          <w:rFonts w:ascii="Arial" w:hAnsi="Arial" w:cs="Arial"/>
          <w:sz w:val="24"/>
          <w:szCs w:val="24"/>
        </w:rPr>
        <w:t xml:space="preserve">2013). </w:t>
      </w:r>
      <w:r w:rsidR="00CF5421">
        <w:rPr>
          <w:rFonts w:ascii="Arial" w:hAnsi="Arial" w:cs="Arial"/>
          <w:sz w:val="24"/>
          <w:szCs w:val="24"/>
        </w:rPr>
        <w:t xml:space="preserve">The </w:t>
      </w:r>
      <w:r w:rsidR="00C42431">
        <w:rPr>
          <w:rFonts w:ascii="Arial" w:hAnsi="Arial" w:cs="Arial"/>
          <w:sz w:val="24"/>
          <w:szCs w:val="24"/>
        </w:rPr>
        <w:t>en</w:t>
      </w:r>
      <w:r w:rsidR="00CF5421">
        <w:rPr>
          <w:rFonts w:ascii="Arial" w:hAnsi="Arial" w:cs="Arial"/>
          <w:sz w:val="24"/>
          <w:szCs w:val="24"/>
        </w:rPr>
        <w:t xml:space="preserve">vironment in a pre-school </w:t>
      </w:r>
      <w:r w:rsidR="00C42431">
        <w:rPr>
          <w:rFonts w:ascii="Arial" w:hAnsi="Arial" w:cs="Arial"/>
          <w:sz w:val="24"/>
          <w:szCs w:val="24"/>
        </w:rPr>
        <w:t xml:space="preserve">has an extreme impact on a transition from home. </w:t>
      </w:r>
      <w:r w:rsidR="000D7F3D">
        <w:rPr>
          <w:rFonts w:ascii="Arial" w:hAnsi="Arial" w:cs="Arial"/>
          <w:sz w:val="24"/>
          <w:szCs w:val="24"/>
        </w:rPr>
        <w:t xml:space="preserve">The environment needs to be warming and make the child feel comfortable as they would at home. </w:t>
      </w:r>
      <w:r w:rsidR="000E4FFD">
        <w:rPr>
          <w:rFonts w:ascii="Arial" w:hAnsi="Arial" w:cs="Arial"/>
          <w:sz w:val="24"/>
          <w:szCs w:val="24"/>
        </w:rPr>
        <w:t xml:space="preserve">To create this as an easy </w:t>
      </w:r>
      <w:r w:rsidR="000378D4">
        <w:rPr>
          <w:rFonts w:ascii="Arial" w:hAnsi="Arial" w:cs="Arial"/>
          <w:sz w:val="24"/>
          <w:szCs w:val="24"/>
        </w:rPr>
        <w:t xml:space="preserve">transition, </w:t>
      </w:r>
      <w:proofErr w:type="gramStart"/>
      <w:r w:rsidR="001D4515">
        <w:rPr>
          <w:rFonts w:ascii="Arial" w:hAnsi="Arial" w:cs="Arial"/>
          <w:sz w:val="24"/>
          <w:szCs w:val="24"/>
        </w:rPr>
        <w:t>a</w:t>
      </w:r>
      <w:proofErr w:type="gramEnd"/>
      <w:r w:rsidR="001D4515">
        <w:rPr>
          <w:rFonts w:ascii="Arial" w:hAnsi="Arial" w:cs="Arial"/>
          <w:sz w:val="24"/>
          <w:szCs w:val="24"/>
        </w:rPr>
        <w:t xml:space="preserve"> </w:t>
      </w:r>
      <w:r w:rsidR="00D20CB0">
        <w:rPr>
          <w:rFonts w:ascii="Arial" w:hAnsi="Arial" w:cs="Arial"/>
          <w:sz w:val="24"/>
          <w:szCs w:val="24"/>
        </w:rPr>
        <w:t>unpretentious</w:t>
      </w:r>
      <w:r w:rsidR="001D4515">
        <w:rPr>
          <w:rFonts w:ascii="Arial" w:hAnsi="Arial" w:cs="Arial"/>
          <w:sz w:val="24"/>
          <w:szCs w:val="24"/>
        </w:rPr>
        <w:t xml:space="preserve"> environment </w:t>
      </w:r>
      <w:r w:rsidR="006E341A">
        <w:rPr>
          <w:rFonts w:ascii="Arial" w:hAnsi="Arial" w:cs="Arial"/>
          <w:sz w:val="24"/>
          <w:szCs w:val="24"/>
        </w:rPr>
        <w:t>like</w:t>
      </w:r>
      <w:r w:rsidR="001D4515">
        <w:rPr>
          <w:rFonts w:ascii="Arial" w:hAnsi="Arial" w:cs="Arial"/>
          <w:sz w:val="24"/>
          <w:szCs w:val="24"/>
        </w:rPr>
        <w:t xml:space="preserve"> the child’s environment they are </w:t>
      </w:r>
      <w:r w:rsidR="00AC0739">
        <w:rPr>
          <w:rFonts w:ascii="Arial" w:hAnsi="Arial" w:cs="Arial"/>
          <w:sz w:val="24"/>
          <w:szCs w:val="24"/>
        </w:rPr>
        <w:t>used</w:t>
      </w:r>
      <w:r w:rsidR="001D4515">
        <w:rPr>
          <w:rFonts w:ascii="Arial" w:hAnsi="Arial" w:cs="Arial"/>
          <w:sz w:val="24"/>
          <w:szCs w:val="24"/>
        </w:rPr>
        <w:t xml:space="preserve"> to would ease the child into comfort </w:t>
      </w:r>
      <w:r w:rsidR="00B45CE8">
        <w:rPr>
          <w:rFonts w:ascii="Arial" w:hAnsi="Arial" w:cs="Arial"/>
          <w:sz w:val="24"/>
          <w:szCs w:val="24"/>
        </w:rPr>
        <w:t xml:space="preserve">creating a smooth transition. </w:t>
      </w:r>
      <w:r w:rsidR="0075399E">
        <w:rPr>
          <w:rFonts w:ascii="Arial" w:hAnsi="Arial" w:cs="Arial"/>
          <w:sz w:val="24"/>
          <w:szCs w:val="24"/>
        </w:rPr>
        <w:t>Wilson (</w:t>
      </w:r>
      <w:r w:rsidR="0079383E">
        <w:rPr>
          <w:rFonts w:ascii="Arial" w:hAnsi="Arial" w:cs="Arial"/>
          <w:sz w:val="24"/>
          <w:szCs w:val="24"/>
        </w:rPr>
        <w:t>2016) explains that having a parent-</w:t>
      </w:r>
      <w:r w:rsidR="00AC0739">
        <w:rPr>
          <w:rFonts w:ascii="Arial" w:hAnsi="Arial" w:cs="Arial"/>
          <w:sz w:val="24"/>
          <w:szCs w:val="24"/>
        </w:rPr>
        <w:t xml:space="preserve">friendly environment maintained </w:t>
      </w:r>
      <w:r w:rsidR="004B2A3E">
        <w:rPr>
          <w:rFonts w:ascii="Arial" w:hAnsi="Arial" w:cs="Arial"/>
          <w:sz w:val="24"/>
          <w:szCs w:val="24"/>
        </w:rPr>
        <w:t xml:space="preserve">in the setting when transitioning a child, the carers of the child </w:t>
      </w:r>
      <w:r w:rsidR="00F849C6">
        <w:rPr>
          <w:rFonts w:ascii="Arial" w:hAnsi="Arial" w:cs="Arial"/>
          <w:sz w:val="24"/>
          <w:szCs w:val="24"/>
        </w:rPr>
        <w:t xml:space="preserve">will have a sense of belonging </w:t>
      </w:r>
      <w:r w:rsidR="00A57829">
        <w:rPr>
          <w:rFonts w:ascii="Arial" w:hAnsi="Arial" w:cs="Arial"/>
          <w:sz w:val="24"/>
          <w:szCs w:val="24"/>
        </w:rPr>
        <w:t xml:space="preserve">and </w:t>
      </w:r>
      <w:r w:rsidR="00256185">
        <w:rPr>
          <w:rFonts w:ascii="Arial" w:hAnsi="Arial" w:cs="Arial"/>
          <w:sz w:val="24"/>
          <w:szCs w:val="24"/>
        </w:rPr>
        <w:t>ownership</w:t>
      </w:r>
      <w:r w:rsidR="00A57829">
        <w:rPr>
          <w:rFonts w:ascii="Arial" w:hAnsi="Arial" w:cs="Arial"/>
          <w:sz w:val="24"/>
          <w:szCs w:val="24"/>
        </w:rPr>
        <w:t xml:space="preserve"> </w:t>
      </w:r>
      <w:r w:rsidR="00F849C6">
        <w:rPr>
          <w:rFonts w:ascii="Arial" w:hAnsi="Arial" w:cs="Arial"/>
          <w:sz w:val="24"/>
          <w:szCs w:val="24"/>
        </w:rPr>
        <w:t>at the setting</w:t>
      </w:r>
      <w:r w:rsidR="00C038B8">
        <w:rPr>
          <w:rFonts w:ascii="Arial" w:hAnsi="Arial" w:cs="Arial"/>
          <w:sz w:val="24"/>
          <w:szCs w:val="24"/>
        </w:rPr>
        <w:t xml:space="preserve">. Having parents that feel comfortable and trust the setting will help a child to trust the setting and feel </w:t>
      </w:r>
      <w:r w:rsidR="00BF4EC7">
        <w:rPr>
          <w:rFonts w:ascii="Arial" w:hAnsi="Arial" w:cs="Arial"/>
          <w:sz w:val="24"/>
          <w:szCs w:val="24"/>
        </w:rPr>
        <w:t>relax</w:t>
      </w:r>
      <w:r w:rsidR="00D20CB0">
        <w:rPr>
          <w:rFonts w:ascii="Arial" w:hAnsi="Arial" w:cs="Arial"/>
          <w:sz w:val="24"/>
          <w:szCs w:val="24"/>
        </w:rPr>
        <w:t>ed</w:t>
      </w:r>
      <w:r w:rsidR="00C038B8">
        <w:rPr>
          <w:rFonts w:ascii="Arial" w:hAnsi="Arial" w:cs="Arial"/>
          <w:sz w:val="24"/>
          <w:szCs w:val="24"/>
        </w:rPr>
        <w:t xml:space="preserve"> </w:t>
      </w:r>
      <w:r w:rsidR="00F83F6A">
        <w:rPr>
          <w:rFonts w:ascii="Arial" w:hAnsi="Arial" w:cs="Arial"/>
          <w:sz w:val="24"/>
          <w:szCs w:val="24"/>
        </w:rPr>
        <w:t xml:space="preserve">when ongoing a </w:t>
      </w:r>
      <w:r w:rsidR="006E341A">
        <w:rPr>
          <w:rFonts w:ascii="Arial" w:hAnsi="Arial" w:cs="Arial"/>
          <w:sz w:val="24"/>
          <w:szCs w:val="24"/>
        </w:rPr>
        <w:t xml:space="preserve">transition from home into the pre-school. </w:t>
      </w:r>
    </w:p>
    <w:p w14:paraId="34C2D93B" w14:textId="2817DE51" w:rsidR="006E341A" w:rsidRDefault="006E341A" w:rsidP="008D21C2">
      <w:pPr>
        <w:spacing w:line="360" w:lineRule="auto"/>
        <w:rPr>
          <w:rFonts w:ascii="Arial" w:hAnsi="Arial" w:cs="Arial"/>
          <w:sz w:val="24"/>
          <w:szCs w:val="24"/>
        </w:rPr>
      </w:pPr>
    </w:p>
    <w:p w14:paraId="144D2B79" w14:textId="7F76BABD" w:rsidR="003B2564" w:rsidRDefault="0019310B" w:rsidP="008D21C2">
      <w:pPr>
        <w:spacing w:line="360" w:lineRule="auto"/>
        <w:rPr>
          <w:rFonts w:ascii="Arial" w:hAnsi="Arial" w:cs="Arial"/>
          <w:sz w:val="24"/>
          <w:szCs w:val="24"/>
        </w:rPr>
      </w:pPr>
      <w:r>
        <w:rPr>
          <w:noProof/>
        </w:rPr>
        <w:drawing>
          <wp:anchor distT="0" distB="0" distL="114300" distR="114300" simplePos="0" relativeHeight="251722752" behindDoc="0" locked="0" layoutInCell="1" allowOverlap="1" wp14:anchorId="25F2990B" wp14:editId="1ECF6E0D">
            <wp:simplePos x="0" y="0"/>
            <wp:positionH relativeFrom="margin">
              <wp:align>center</wp:align>
            </wp:positionH>
            <wp:positionV relativeFrom="paragraph">
              <wp:posOffset>26429</wp:posOffset>
            </wp:positionV>
            <wp:extent cx="4152900" cy="299656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52900" cy="2996565"/>
                    </a:xfrm>
                    <a:prstGeom prst="rect">
                      <a:avLst/>
                    </a:prstGeom>
                    <a:noFill/>
                    <a:ln>
                      <a:noFill/>
                    </a:ln>
                  </pic:spPr>
                </pic:pic>
              </a:graphicData>
            </a:graphic>
          </wp:anchor>
        </w:drawing>
      </w:r>
    </w:p>
    <w:p w14:paraId="198C52CC" w14:textId="1A1B937F" w:rsidR="007D67E2" w:rsidRDefault="007D67E2" w:rsidP="008D21C2">
      <w:pPr>
        <w:spacing w:line="360" w:lineRule="auto"/>
        <w:rPr>
          <w:rFonts w:ascii="Arial" w:hAnsi="Arial" w:cs="Arial"/>
          <w:sz w:val="24"/>
          <w:szCs w:val="24"/>
        </w:rPr>
      </w:pPr>
    </w:p>
    <w:p w14:paraId="1A89B727" w14:textId="5245CF00" w:rsidR="00031EC4" w:rsidRDefault="00031EC4" w:rsidP="008D21C2">
      <w:pPr>
        <w:spacing w:line="360" w:lineRule="auto"/>
        <w:rPr>
          <w:rFonts w:ascii="Arial" w:hAnsi="Arial" w:cs="Arial"/>
          <w:sz w:val="24"/>
          <w:szCs w:val="24"/>
        </w:rPr>
      </w:pPr>
    </w:p>
    <w:p w14:paraId="1D5DE9F2" w14:textId="7AF30778" w:rsidR="00D20CB0" w:rsidRDefault="00D20CB0" w:rsidP="008D21C2">
      <w:pPr>
        <w:spacing w:line="360" w:lineRule="auto"/>
        <w:rPr>
          <w:rFonts w:ascii="Arial" w:hAnsi="Arial" w:cs="Arial"/>
          <w:sz w:val="24"/>
          <w:szCs w:val="24"/>
        </w:rPr>
      </w:pPr>
    </w:p>
    <w:p w14:paraId="69864EA2" w14:textId="66A9ACE7" w:rsidR="0019310B" w:rsidRDefault="0019310B" w:rsidP="008D21C2">
      <w:pPr>
        <w:spacing w:line="360" w:lineRule="auto"/>
        <w:rPr>
          <w:rFonts w:ascii="Arial" w:hAnsi="Arial" w:cs="Arial"/>
          <w:sz w:val="24"/>
          <w:szCs w:val="24"/>
        </w:rPr>
      </w:pPr>
    </w:p>
    <w:p w14:paraId="316413D5" w14:textId="28386BDA" w:rsidR="0019310B" w:rsidRDefault="0019310B" w:rsidP="008D21C2">
      <w:pPr>
        <w:spacing w:line="360" w:lineRule="auto"/>
        <w:rPr>
          <w:rFonts w:ascii="Arial" w:hAnsi="Arial" w:cs="Arial"/>
          <w:sz w:val="24"/>
          <w:szCs w:val="24"/>
        </w:rPr>
      </w:pPr>
    </w:p>
    <w:p w14:paraId="740E8A96" w14:textId="54369576" w:rsidR="0019310B" w:rsidRDefault="0019310B" w:rsidP="008D21C2">
      <w:pPr>
        <w:spacing w:line="360" w:lineRule="auto"/>
        <w:rPr>
          <w:rFonts w:ascii="Arial" w:hAnsi="Arial" w:cs="Arial"/>
          <w:sz w:val="24"/>
          <w:szCs w:val="24"/>
        </w:rPr>
      </w:pPr>
    </w:p>
    <w:p w14:paraId="08FDD23F" w14:textId="4244875C" w:rsidR="0019310B" w:rsidRDefault="0019310B" w:rsidP="008D21C2">
      <w:pPr>
        <w:spacing w:line="360" w:lineRule="auto"/>
        <w:rPr>
          <w:rFonts w:ascii="Arial" w:hAnsi="Arial" w:cs="Arial"/>
          <w:sz w:val="24"/>
          <w:szCs w:val="24"/>
        </w:rPr>
      </w:pPr>
    </w:p>
    <w:p w14:paraId="5E4D2662" w14:textId="24780EDC" w:rsidR="0019310B" w:rsidRDefault="0019310B" w:rsidP="008D21C2">
      <w:pPr>
        <w:spacing w:line="360" w:lineRule="auto"/>
        <w:rPr>
          <w:rFonts w:ascii="Arial" w:hAnsi="Arial" w:cs="Arial"/>
          <w:sz w:val="24"/>
          <w:szCs w:val="24"/>
        </w:rPr>
      </w:pPr>
      <w:r w:rsidRPr="00A07929">
        <w:rPr>
          <w:rFonts w:ascii="Arial" w:hAnsi="Arial" w:cs="Arial"/>
          <w:noProof/>
          <w:sz w:val="24"/>
          <w:szCs w:val="24"/>
        </w:rPr>
        <mc:AlternateContent>
          <mc:Choice Requires="wps">
            <w:drawing>
              <wp:anchor distT="45720" distB="45720" distL="114300" distR="114300" simplePos="0" relativeHeight="251724800" behindDoc="0" locked="0" layoutInCell="1" allowOverlap="1" wp14:anchorId="31791B6D" wp14:editId="31F9D075">
                <wp:simplePos x="0" y="0"/>
                <wp:positionH relativeFrom="column">
                  <wp:posOffset>631781</wp:posOffset>
                </wp:positionH>
                <wp:positionV relativeFrom="paragraph">
                  <wp:posOffset>161991</wp:posOffset>
                </wp:positionV>
                <wp:extent cx="4725670" cy="140462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5670" cy="1404620"/>
                        </a:xfrm>
                        <a:prstGeom prst="rect">
                          <a:avLst/>
                        </a:prstGeom>
                        <a:noFill/>
                        <a:ln w="9525">
                          <a:noFill/>
                          <a:miter lim="800000"/>
                          <a:headEnd/>
                          <a:tailEnd/>
                        </a:ln>
                      </wps:spPr>
                      <wps:txbx>
                        <w:txbxContent>
                          <w:p w14:paraId="083FD901" w14:textId="2EBEE7C4" w:rsidR="00A07929" w:rsidRDefault="00A07929">
                            <w:r>
                              <w:t xml:space="preserve">Source </w:t>
                            </w:r>
                            <w:r w:rsidR="00375482">
                              <w:t xml:space="preserve">available at: </w:t>
                            </w:r>
                            <w:hyperlink r:id="rId24" w:history="1">
                              <w:r>
                                <w:rPr>
                                  <w:rStyle w:val="Hyperlink"/>
                                </w:rPr>
                                <w:t>environment-3-6.jpg (900×650) (montessoristudies.org)</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791B6D" id="_x0000_s1034" type="#_x0000_t202" style="position:absolute;margin-left:49.75pt;margin-top:12.75pt;width:372.1pt;height:110.6pt;z-index:251724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0F//gEAANUDAAAOAAAAZHJzL2Uyb0RvYy54bWysU11v2yAUfZ+0/4B4X/whJ2mtOFXXLtOk&#10;rpvU9QcQjGM04DIgsbNfvwtO02h7q+YHBFzfc+8597C6GbUiB+G8BNPQYpZTIgyHVppdQ59/bD5c&#10;UeIDMy1TYERDj8LTm/X7d6vB1qKEHlQrHEEQ4+vBNrQPwdZZ5nkvNPMzsMJgsAOnWcCj22WtYwOi&#10;a5WVeb7IBnCtdcCF93h7PwXpOuF3neDhW9d5EYhqKPYW0urSuo1rtl6xeueY7SU/tcHe0IVm0mDR&#10;M9Q9C4zsnfwHSkvuwEMXZhx0Bl0nuUgckE2R/8XmqWdWJC4ojrdnmfz/g+WPhyf73ZEwfoQRB5hI&#10;ePsA/KcnBu56Znbi1jkYesFaLFxEybLB+vqUGqX2tY8g2+ErtDhktg+QgMbO6agK8iSIjgM4nkUX&#10;YyAcL6tlOV8sMcQxVlR5tSjTWDJWv6Rb58NnAZrETUMdTjXBs8ODD7EdVr/8EqsZ2Eil0mSVIUND&#10;r+flPCVcRLQMaDwldUOv8vhNVogsP5k2JQcm1bTHAsqcaEemE+cwbkciWwSIuVGFLbRH1MHB5DN8&#10;F7jpwf2mZECPNdT/2jMnKFFfDGp5XVRVNGU6VPMlEifuMrK9jDDDEaqhgZJpexeSkSNlb29R841M&#10;arx2cmoZvZNEOvk8mvPynP56fY3rPwAAAP//AwBQSwMEFAAGAAgAAAAhAE5ROiLfAAAACQEAAA8A&#10;AABkcnMvZG93bnJldi54bWxMj0FPwzAMhe9I/IfISNxYStnWrTSdJrSNIzAqzllj2orGiZqsK/8e&#10;c4KTZb+n5+8Vm8n2YsQhdI4U3M8SEEi1Mx01Cqr3/d0KRIiajO4doYJvDLApr68KnRt3oTccj7ER&#10;HEIh1wraGH0uZahbtDrMnEdi7dMNVkdeh0aaQV843PYyTZKltLoj/tBqj08t1l/Hs1Xgoz9kz8PL&#10;63a3H5Pq41ClXbNT6vZm2j6CiDjFPzP84jM6lMx0cmcyQfQK1usFOxWkC56sr+YPGYgTH+bLDGRZ&#10;yP8Nyh8AAAD//wMAUEsBAi0AFAAGAAgAAAAhALaDOJL+AAAA4QEAABMAAAAAAAAAAAAAAAAAAAAA&#10;AFtDb250ZW50X1R5cGVzXS54bWxQSwECLQAUAAYACAAAACEAOP0h/9YAAACUAQAACwAAAAAAAAAA&#10;AAAAAAAvAQAAX3JlbHMvLnJlbHNQSwECLQAUAAYACAAAACEA26NBf/4BAADVAwAADgAAAAAAAAAA&#10;AAAAAAAuAgAAZHJzL2Uyb0RvYy54bWxQSwECLQAUAAYACAAAACEATlE6It8AAAAJAQAADwAAAAAA&#10;AAAAAAAAAABYBAAAZHJzL2Rvd25yZXYueG1sUEsFBgAAAAAEAAQA8wAAAGQFAAAAAA==&#10;" filled="f" stroked="f">
                <v:textbox style="mso-fit-shape-to-text:t">
                  <w:txbxContent>
                    <w:p w14:paraId="083FD901" w14:textId="2EBEE7C4" w:rsidR="00A07929" w:rsidRDefault="00A07929">
                      <w:r>
                        <w:t xml:space="preserve">Source </w:t>
                      </w:r>
                      <w:r w:rsidR="00375482">
                        <w:t xml:space="preserve">available at: </w:t>
                      </w:r>
                      <w:hyperlink r:id="rId25" w:history="1">
                        <w:r>
                          <w:rPr>
                            <w:rStyle w:val="Hyperlink"/>
                          </w:rPr>
                          <w:t>environment-3-6.jpg (900×650) (montessoristudies.org)</w:t>
                        </w:r>
                      </w:hyperlink>
                    </w:p>
                  </w:txbxContent>
                </v:textbox>
                <w10:wrap type="square"/>
              </v:shape>
            </w:pict>
          </mc:Fallback>
        </mc:AlternateContent>
      </w:r>
    </w:p>
    <w:p w14:paraId="68BB662E" w14:textId="22A40C3F" w:rsidR="0019310B" w:rsidRDefault="0019310B" w:rsidP="008D21C2">
      <w:pPr>
        <w:spacing w:line="360" w:lineRule="auto"/>
        <w:rPr>
          <w:rFonts w:ascii="Arial" w:hAnsi="Arial" w:cs="Arial"/>
          <w:sz w:val="24"/>
          <w:szCs w:val="24"/>
        </w:rPr>
      </w:pPr>
    </w:p>
    <w:p w14:paraId="0F752B82" w14:textId="51C47267" w:rsidR="00417E62" w:rsidRDefault="00417E62" w:rsidP="008D21C2">
      <w:pPr>
        <w:spacing w:line="360" w:lineRule="auto"/>
        <w:rPr>
          <w:rFonts w:ascii="Arial" w:hAnsi="Arial" w:cs="Arial"/>
          <w:sz w:val="24"/>
          <w:szCs w:val="24"/>
        </w:rPr>
      </w:pPr>
    </w:p>
    <w:p w14:paraId="7C740C45" w14:textId="77777777" w:rsidR="0019310B" w:rsidRDefault="0019310B" w:rsidP="008D21C2">
      <w:pPr>
        <w:spacing w:line="360" w:lineRule="auto"/>
        <w:rPr>
          <w:rFonts w:ascii="Arial" w:hAnsi="Arial" w:cs="Arial"/>
          <w:sz w:val="24"/>
          <w:szCs w:val="24"/>
        </w:rPr>
      </w:pPr>
    </w:p>
    <w:p w14:paraId="40D9F6CC" w14:textId="77777777" w:rsidR="0019310B" w:rsidRPr="008D21C2" w:rsidRDefault="0019310B" w:rsidP="008D21C2">
      <w:pPr>
        <w:spacing w:line="360" w:lineRule="auto"/>
        <w:rPr>
          <w:rFonts w:ascii="Arial" w:hAnsi="Arial" w:cs="Arial"/>
          <w:sz w:val="24"/>
          <w:szCs w:val="24"/>
        </w:rPr>
      </w:pPr>
    </w:p>
    <w:p w14:paraId="358B1C2E" w14:textId="0E82345A" w:rsidR="004014FA" w:rsidRDefault="00AE59C5" w:rsidP="00A86B51">
      <w:pPr>
        <w:tabs>
          <w:tab w:val="left" w:pos="5048"/>
        </w:tabs>
        <w:spacing w:line="360" w:lineRule="auto"/>
        <w:rPr>
          <w:rFonts w:ascii="Arial" w:hAnsi="Arial" w:cs="Arial"/>
          <w:b/>
          <w:bCs/>
          <w:sz w:val="36"/>
          <w:szCs w:val="36"/>
        </w:rPr>
      </w:pPr>
      <w:r>
        <w:rPr>
          <w:rFonts w:ascii="Arial" w:hAnsi="Arial" w:cs="Arial"/>
          <w:noProof/>
          <w:sz w:val="36"/>
          <w:szCs w:val="36"/>
        </w:rPr>
        <w:lastRenderedPageBreak/>
        <mc:AlternateContent>
          <mc:Choice Requires="wps">
            <w:drawing>
              <wp:anchor distT="0" distB="0" distL="114300" distR="114300" simplePos="0" relativeHeight="251699200" behindDoc="0" locked="0" layoutInCell="1" allowOverlap="1" wp14:anchorId="1E751B65" wp14:editId="6E561092">
                <wp:simplePos x="0" y="0"/>
                <wp:positionH relativeFrom="column">
                  <wp:posOffset>-165100</wp:posOffset>
                </wp:positionH>
                <wp:positionV relativeFrom="paragraph">
                  <wp:posOffset>133350</wp:posOffset>
                </wp:positionV>
                <wp:extent cx="6502400" cy="1016000"/>
                <wp:effectExtent l="19050" t="19050" r="50800" b="31750"/>
                <wp:wrapNone/>
                <wp:docPr id="1" name="Arrow: Pentagon 1"/>
                <wp:cNvGraphicFramePr/>
                <a:graphic xmlns:a="http://schemas.openxmlformats.org/drawingml/2006/main">
                  <a:graphicData uri="http://schemas.microsoft.com/office/word/2010/wordprocessingShape">
                    <wps:wsp>
                      <wps:cNvSpPr/>
                      <wps:spPr>
                        <a:xfrm>
                          <a:off x="0" y="0"/>
                          <a:ext cx="6502400" cy="1016000"/>
                        </a:xfrm>
                        <a:prstGeom prst="homePlate">
                          <a:avLst/>
                        </a:prstGeom>
                        <a:noFill/>
                        <a:ln w="57150">
                          <a:solidFill>
                            <a:schemeClr val="accent5">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69AB2C" id="Arrow: Pentagon 1" o:spid="_x0000_s1026" type="#_x0000_t15" style="position:absolute;margin-left:-13pt;margin-top:10.5pt;width:512pt;height:80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s57iQIAAJYFAAAOAAAAZHJzL2Uyb0RvYy54bWysVMFu2zAMvQ/YPwi6r7aDpN2COkXQosOA&#10;rg3WDj2rslQLkERNUuKkXz9KdpygLTZg2MUWRfKRfCJ5frE1mmyEDwpsTauTkhJhOTTKPtf058P1&#10;p8+UhMhswzRYUdOdCPRi8fHDeefmYgIt6EZ4giA2zDtX0zZGNy+KwFthWDgBJywqJXjDIor+uWg8&#10;6xDd6GJSlqdFB75xHrgIAW+veiVdZHwpBY93UgYRia4p5hbz1+fvU/oWi3M2f/bMtYoPabB/yMIw&#10;ZTHoCHXFIiNrr95AGcU9BJDxhIMpQErFRa4Bq6nKV9Xct8yJXAuSE9xIU/h/sPx2c+9WHmnoXJgH&#10;PKYqttKb9Mf8yDaTtRvJEttIOF6ezsrJtEROOeqqsjotUUCc4uDufIhfBRiSDpgzGLHSLKaS2Jxt&#10;bkLs7fd26drCtdI6P4u2pKvp7KyaldkjgFZN0ia73CHiUnuyYfi2jHNh4yzb6bX5Dk1/P8Os9mmN&#10;LjnJIzRMWVu8PFCQT3GnRQql7Q8hiWqw6EmfSOrO17GrXtWyRvwtdAZMyBKLGbEHgPexe6IG++Qq&#10;cnOPzgNDf3IePXJksHF0NsqCf68yHavhSWVvvyeppyax9ATNbuWJh360guPXCl/7hoW4Yh5nCTsE&#10;90O8w4/UgA8Kw4mSFvzLe/fJPrWLf6Gkw9msafi1Zl5Qor9ZbP4v1XSahjkL09nZBAV/rHk61ti1&#10;uQRskQo3keP5mOyj3h+lB/OIa2SZoqKKWY6xa8qj3wuXsd8ZuIi4WC6zGQ6wY/HG3juewBOrqZEf&#10;to/Mu6HlI07LLezn+E3T97bJ08JyHUGqPBEHXge+cfhzzw6LKm2XYzlbHdbp4jcAAAD//wMAUEsD&#10;BBQABgAIAAAAIQBDdrDR3gAAAAoBAAAPAAAAZHJzL2Rvd25yZXYueG1sTI9PS8NAEMXvgt9hGcFb&#10;u2mQNk2zKSJWRBC0as/TZJoEs7Mxu2nit3c86Wn+Pd78XradbKvO1PvGsYHFPAJFXLiy4crA+9tu&#10;loDyAbnE1jEZ+CYP2/zyIsO0dCO/0nkfKiUm7FM0UIfQpVr7oiaLfu46YrmdXG8xyNhXuuxxFHPb&#10;6jiKltpiw/Khxo7uaio+94M18HUz8gpfivFp93H/yM+Hw2rAB2Our6bbDahAU/gTwy++oEMuTEc3&#10;cOlVa2AWLyVLMBAvpIpgvU6kOYoykY3OM/0/Qv4DAAD//wMAUEsBAi0AFAAGAAgAAAAhALaDOJL+&#10;AAAA4QEAABMAAAAAAAAAAAAAAAAAAAAAAFtDb250ZW50X1R5cGVzXS54bWxQSwECLQAUAAYACAAA&#10;ACEAOP0h/9YAAACUAQAACwAAAAAAAAAAAAAAAAAvAQAAX3JlbHMvLnJlbHNQSwECLQAUAAYACAAA&#10;ACEAth7Oe4kCAACWBQAADgAAAAAAAAAAAAAAAAAuAgAAZHJzL2Uyb0RvYy54bWxQSwECLQAUAAYA&#10;CAAAACEAQ3aw0d4AAAAKAQAADwAAAAAAAAAAAAAAAADjBAAAZHJzL2Rvd25yZXYueG1sUEsFBgAA&#10;AAAEAAQA8wAAAO4FAAAAAA==&#10;" adj="19913" filled="f" strokecolor="#0d548a [1608]" strokeweight="4.5pt"/>
            </w:pict>
          </mc:Fallback>
        </mc:AlternateContent>
      </w:r>
    </w:p>
    <w:p w14:paraId="5217DE86" w14:textId="6D1EA592" w:rsidR="00A400B3" w:rsidRDefault="00A400B3" w:rsidP="00A86B51">
      <w:pPr>
        <w:tabs>
          <w:tab w:val="left" w:pos="1580"/>
        </w:tabs>
        <w:spacing w:line="360" w:lineRule="auto"/>
        <w:rPr>
          <w:rFonts w:ascii="Arial" w:hAnsi="Arial" w:cs="Arial"/>
          <w:sz w:val="36"/>
          <w:szCs w:val="36"/>
        </w:rPr>
      </w:pPr>
      <w:r>
        <w:rPr>
          <w:rFonts w:ascii="Arial" w:hAnsi="Arial" w:cs="Arial"/>
          <w:sz w:val="36"/>
          <w:szCs w:val="36"/>
        </w:rPr>
        <w:t xml:space="preserve">     </w:t>
      </w:r>
      <w:r w:rsidRPr="00A400B3">
        <w:rPr>
          <w:rFonts w:ascii="Arial" w:hAnsi="Arial" w:cs="Arial"/>
          <w:b/>
          <w:bCs/>
          <w:sz w:val="36"/>
          <w:szCs w:val="36"/>
        </w:rPr>
        <w:t xml:space="preserve">Reference List </w:t>
      </w:r>
    </w:p>
    <w:p w14:paraId="7B03EDD3" w14:textId="77777777" w:rsidR="00F87760" w:rsidRPr="008E57FC" w:rsidRDefault="00F87760" w:rsidP="006A4878">
      <w:pPr>
        <w:spacing w:line="360" w:lineRule="auto"/>
        <w:rPr>
          <w:rFonts w:ascii="Arial" w:hAnsi="Arial" w:cs="Arial"/>
          <w:sz w:val="24"/>
          <w:szCs w:val="24"/>
        </w:rPr>
      </w:pPr>
    </w:p>
    <w:p w14:paraId="565E50E6" w14:textId="034C9AA7" w:rsidR="004A4F5F" w:rsidRDefault="004A4F5F" w:rsidP="00FB7C65">
      <w:pPr>
        <w:spacing w:line="360" w:lineRule="auto"/>
        <w:rPr>
          <w:rFonts w:ascii="Arial" w:hAnsi="Arial" w:cs="Arial"/>
          <w:sz w:val="24"/>
          <w:szCs w:val="24"/>
        </w:rPr>
      </w:pPr>
      <w:r>
        <w:rPr>
          <w:rFonts w:ascii="Arial" w:hAnsi="Arial" w:cs="Arial"/>
          <w:sz w:val="24"/>
          <w:szCs w:val="24"/>
        </w:rPr>
        <w:t xml:space="preserve">Australian </w:t>
      </w:r>
      <w:r w:rsidR="008E4BEE">
        <w:rPr>
          <w:rFonts w:ascii="Arial" w:hAnsi="Arial" w:cs="Arial"/>
          <w:sz w:val="24"/>
          <w:szCs w:val="24"/>
        </w:rPr>
        <w:t>Centre for Montessori Studies</w:t>
      </w:r>
      <w:r w:rsidR="00CD68F5">
        <w:rPr>
          <w:rFonts w:ascii="Arial" w:hAnsi="Arial" w:cs="Arial"/>
          <w:sz w:val="24"/>
          <w:szCs w:val="24"/>
        </w:rPr>
        <w:t>.</w:t>
      </w:r>
      <w:r w:rsidR="008E4BEE">
        <w:rPr>
          <w:rFonts w:ascii="Arial" w:hAnsi="Arial" w:cs="Arial"/>
          <w:sz w:val="24"/>
          <w:szCs w:val="24"/>
        </w:rPr>
        <w:t xml:space="preserve"> </w:t>
      </w:r>
      <w:r w:rsidR="002D7E52">
        <w:rPr>
          <w:rFonts w:ascii="Arial" w:hAnsi="Arial" w:cs="Arial"/>
          <w:sz w:val="24"/>
          <w:szCs w:val="24"/>
        </w:rPr>
        <w:t>(         )</w:t>
      </w:r>
      <w:r w:rsidR="002853A4">
        <w:rPr>
          <w:rFonts w:ascii="Arial" w:hAnsi="Arial" w:cs="Arial"/>
          <w:sz w:val="24"/>
          <w:szCs w:val="24"/>
        </w:rPr>
        <w:t xml:space="preserve">. </w:t>
      </w:r>
      <w:r w:rsidR="00CD68F5">
        <w:rPr>
          <w:rFonts w:ascii="Arial" w:hAnsi="Arial" w:cs="Arial"/>
          <w:sz w:val="24"/>
          <w:szCs w:val="24"/>
        </w:rPr>
        <w:t>[image]</w:t>
      </w:r>
      <w:r w:rsidR="002853A4">
        <w:rPr>
          <w:rFonts w:ascii="Arial" w:hAnsi="Arial" w:cs="Arial"/>
          <w:sz w:val="24"/>
          <w:szCs w:val="24"/>
        </w:rPr>
        <w:t xml:space="preserve"> Available at:</w:t>
      </w:r>
      <w:r w:rsidR="00CD68F5">
        <w:rPr>
          <w:rFonts w:ascii="Arial" w:hAnsi="Arial" w:cs="Arial"/>
          <w:sz w:val="24"/>
          <w:szCs w:val="24"/>
        </w:rPr>
        <w:t xml:space="preserve">  </w:t>
      </w:r>
      <w:hyperlink r:id="rId26" w:history="1">
        <w:r w:rsidR="00CD68F5">
          <w:rPr>
            <w:rStyle w:val="Hyperlink"/>
          </w:rPr>
          <w:t>environment-3-6.jpg (900×650) (montessoristudies.org)</w:t>
        </w:r>
      </w:hyperlink>
      <w:r w:rsidR="002D7E52">
        <w:rPr>
          <w:rFonts w:ascii="Arial" w:hAnsi="Arial" w:cs="Arial"/>
          <w:sz w:val="24"/>
          <w:szCs w:val="24"/>
        </w:rPr>
        <w:t xml:space="preserve">  </w:t>
      </w:r>
      <w:r w:rsidR="002853A4">
        <w:rPr>
          <w:rFonts w:ascii="Arial" w:hAnsi="Arial" w:cs="Arial"/>
          <w:sz w:val="24"/>
          <w:szCs w:val="24"/>
        </w:rPr>
        <w:t>(Accessed 11</w:t>
      </w:r>
      <w:r w:rsidR="002853A4" w:rsidRPr="002853A4">
        <w:rPr>
          <w:rFonts w:ascii="Arial" w:hAnsi="Arial" w:cs="Arial"/>
          <w:sz w:val="24"/>
          <w:szCs w:val="24"/>
          <w:vertAlign w:val="superscript"/>
        </w:rPr>
        <w:t>th</w:t>
      </w:r>
      <w:r w:rsidR="002853A4">
        <w:rPr>
          <w:rFonts w:ascii="Arial" w:hAnsi="Arial" w:cs="Arial"/>
          <w:sz w:val="24"/>
          <w:szCs w:val="24"/>
        </w:rPr>
        <w:t xml:space="preserve"> December 2022)</w:t>
      </w:r>
    </w:p>
    <w:p w14:paraId="6EE63720" w14:textId="46DAE3B4" w:rsidR="00FB7C65" w:rsidRDefault="00FB7C65" w:rsidP="00FB7C65">
      <w:pPr>
        <w:spacing w:line="360" w:lineRule="auto"/>
        <w:rPr>
          <w:rFonts w:ascii="Arial" w:hAnsi="Arial" w:cs="Arial"/>
          <w:sz w:val="24"/>
          <w:szCs w:val="24"/>
        </w:rPr>
      </w:pPr>
      <w:r>
        <w:rPr>
          <w:rFonts w:ascii="Arial" w:hAnsi="Arial" w:cs="Arial"/>
          <w:sz w:val="24"/>
          <w:szCs w:val="24"/>
        </w:rPr>
        <w:t xml:space="preserve">Bing Images. </w:t>
      </w:r>
      <w:r w:rsidRPr="00F830A4">
        <w:rPr>
          <w:rFonts w:ascii="Arial" w:hAnsi="Arial" w:cs="Arial"/>
          <w:sz w:val="24"/>
          <w:szCs w:val="24"/>
        </w:rPr>
        <w:t xml:space="preserve">Source available at: </w:t>
      </w:r>
      <w:hyperlink r:id="rId27" w:history="1">
        <w:r w:rsidRPr="00F830A4">
          <w:rPr>
            <w:rStyle w:val="Hyperlink"/>
            <w:rFonts w:ascii="Arial" w:hAnsi="Arial" w:cs="Arial"/>
            <w:sz w:val="24"/>
            <w:szCs w:val="24"/>
          </w:rPr>
          <w:t>Kinderly-blog-post-in-images-1-768x384.png (768×384)</w:t>
        </w:r>
      </w:hyperlink>
      <w:r w:rsidRPr="00F830A4">
        <w:rPr>
          <w:rFonts w:ascii="Arial" w:hAnsi="Arial" w:cs="Arial"/>
          <w:sz w:val="24"/>
          <w:szCs w:val="24"/>
        </w:rPr>
        <w:t xml:space="preserve"> (Accessed 10</w:t>
      </w:r>
      <w:r w:rsidRPr="00F830A4">
        <w:rPr>
          <w:rFonts w:ascii="Arial" w:hAnsi="Arial" w:cs="Arial"/>
          <w:sz w:val="24"/>
          <w:szCs w:val="24"/>
          <w:vertAlign w:val="superscript"/>
        </w:rPr>
        <w:t>th</w:t>
      </w:r>
      <w:r w:rsidRPr="00F830A4">
        <w:rPr>
          <w:rFonts w:ascii="Arial" w:hAnsi="Arial" w:cs="Arial"/>
          <w:sz w:val="24"/>
          <w:szCs w:val="24"/>
        </w:rPr>
        <w:t xml:space="preserve"> December</w:t>
      </w:r>
      <w:r w:rsidRPr="00240B64">
        <w:rPr>
          <w:rFonts w:ascii="Arial" w:hAnsi="Arial" w:cs="Arial"/>
          <w:sz w:val="24"/>
          <w:szCs w:val="24"/>
        </w:rPr>
        <w:t xml:space="preserve"> 2022)</w:t>
      </w:r>
      <w:r>
        <w:rPr>
          <w:rFonts w:ascii="Arial" w:hAnsi="Arial" w:cs="Arial"/>
          <w:sz w:val="24"/>
          <w:szCs w:val="24"/>
        </w:rPr>
        <w:t xml:space="preserve"> </w:t>
      </w:r>
    </w:p>
    <w:p w14:paraId="10DDBD04" w14:textId="77777777" w:rsidR="00FB7C65" w:rsidRPr="00F9386D" w:rsidRDefault="00FB7C65" w:rsidP="00FB7C65">
      <w:pPr>
        <w:spacing w:line="360" w:lineRule="auto"/>
        <w:rPr>
          <w:rFonts w:ascii="Arial" w:hAnsi="Arial" w:cs="Arial"/>
          <w:sz w:val="24"/>
          <w:szCs w:val="24"/>
        </w:rPr>
      </w:pPr>
      <w:r>
        <w:rPr>
          <w:rFonts w:ascii="Arial" w:hAnsi="Arial" w:cs="Arial"/>
          <w:sz w:val="24"/>
          <w:szCs w:val="24"/>
        </w:rPr>
        <w:t xml:space="preserve">Bing Images. </w:t>
      </w:r>
      <w:r w:rsidRPr="00F9386D">
        <w:rPr>
          <w:rFonts w:ascii="Arial" w:hAnsi="Arial" w:cs="Arial"/>
          <w:sz w:val="24"/>
          <w:szCs w:val="24"/>
        </w:rPr>
        <w:t xml:space="preserve">Source available at: </w:t>
      </w:r>
      <w:hyperlink r:id="rId28" w:history="1">
        <w:r w:rsidRPr="00F9386D">
          <w:rPr>
            <w:rStyle w:val="Hyperlink"/>
            <w:rFonts w:ascii="Arial" w:hAnsi="Arial" w:cs="Arial"/>
            <w:sz w:val="24"/>
            <w:szCs w:val="24"/>
          </w:rPr>
          <w:t>different-types-of-observation-methods-in-early-years.jpg (700×467) (webanywhere.co.uk)</w:t>
        </w:r>
      </w:hyperlink>
      <w:r w:rsidRPr="00F9386D">
        <w:rPr>
          <w:rFonts w:ascii="Arial" w:hAnsi="Arial" w:cs="Arial"/>
          <w:sz w:val="24"/>
          <w:szCs w:val="24"/>
        </w:rPr>
        <w:t xml:space="preserve"> (Accessed 10</w:t>
      </w:r>
      <w:r w:rsidRPr="00F9386D">
        <w:rPr>
          <w:rFonts w:ascii="Arial" w:hAnsi="Arial" w:cs="Arial"/>
          <w:sz w:val="24"/>
          <w:szCs w:val="24"/>
          <w:vertAlign w:val="superscript"/>
        </w:rPr>
        <w:t>th</w:t>
      </w:r>
      <w:r w:rsidRPr="00F9386D">
        <w:rPr>
          <w:rFonts w:ascii="Arial" w:hAnsi="Arial" w:cs="Arial"/>
          <w:sz w:val="24"/>
          <w:szCs w:val="24"/>
        </w:rPr>
        <w:t xml:space="preserve"> December 2022)</w:t>
      </w:r>
    </w:p>
    <w:p w14:paraId="46462950" w14:textId="19335BBE" w:rsidR="00D35E56" w:rsidRDefault="00D5001B" w:rsidP="006A4878">
      <w:pPr>
        <w:spacing w:line="360" w:lineRule="auto"/>
        <w:rPr>
          <w:rFonts w:ascii="Arial" w:hAnsi="Arial" w:cs="Arial"/>
          <w:sz w:val="24"/>
          <w:szCs w:val="24"/>
        </w:rPr>
      </w:pPr>
      <w:r>
        <w:rPr>
          <w:rFonts w:ascii="Arial" w:hAnsi="Arial" w:cs="Arial"/>
          <w:sz w:val="24"/>
          <w:szCs w:val="24"/>
        </w:rPr>
        <w:t>Bronfenbrenner, U</w:t>
      </w:r>
      <w:r w:rsidR="00812955">
        <w:rPr>
          <w:rFonts w:ascii="Arial" w:hAnsi="Arial" w:cs="Arial"/>
          <w:sz w:val="24"/>
          <w:szCs w:val="24"/>
        </w:rPr>
        <w:t>.</w:t>
      </w:r>
      <w:r>
        <w:rPr>
          <w:rFonts w:ascii="Arial" w:hAnsi="Arial" w:cs="Arial"/>
          <w:sz w:val="24"/>
          <w:szCs w:val="24"/>
        </w:rPr>
        <w:t xml:space="preserve"> (19</w:t>
      </w:r>
      <w:r w:rsidR="00812955">
        <w:rPr>
          <w:rFonts w:ascii="Arial" w:hAnsi="Arial" w:cs="Arial"/>
          <w:sz w:val="24"/>
          <w:szCs w:val="24"/>
        </w:rPr>
        <w:t xml:space="preserve">79) </w:t>
      </w:r>
      <w:r w:rsidR="00812955">
        <w:rPr>
          <w:rFonts w:ascii="Arial" w:hAnsi="Arial" w:cs="Arial"/>
          <w:i/>
          <w:iCs/>
          <w:sz w:val="24"/>
          <w:szCs w:val="24"/>
        </w:rPr>
        <w:t>The ecology</w:t>
      </w:r>
      <w:r w:rsidR="002B3309">
        <w:rPr>
          <w:rFonts w:ascii="Arial" w:hAnsi="Arial" w:cs="Arial"/>
          <w:i/>
          <w:iCs/>
          <w:sz w:val="24"/>
          <w:szCs w:val="24"/>
        </w:rPr>
        <w:t xml:space="preserve"> of human development. </w:t>
      </w:r>
      <w:r w:rsidR="005A5956">
        <w:rPr>
          <w:rFonts w:ascii="Arial" w:hAnsi="Arial" w:cs="Arial"/>
          <w:sz w:val="24"/>
          <w:szCs w:val="24"/>
        </w:rPr>
        <w:t>Cambridge, MA: Harvard</w:t>
      </w:r>
      <w:r w:rsidR="00D61493">
        <w:rPr>
          <w:rFonts w:ascii="Arial" w:hAnsi="Arial" w:cs="Arial"/>
          <w:sz w:val="24"/>
          <w:szCs w:val="24"/>
        </w:rPr>
        <w:t xml:space="preserve"> University Press. </w:t>
      </w:r>
      <w:r w:rsidR="009E2EE7">
        <w:rPr>
          <w:rFonts w:ascii="Arial" w:hAnsi="Arial" w:cs="Arial"/>
          <w:sz w:val="24"/>
          <w:szCs w:val="24"/>
        </w:rPr>
        <w:t>a</w:t>
      </w:r>
      <w:r w:rsidR="00812955">
        <w:rPr>
          <w:rFonts w:ascii="Arial" w:hAnsi="Arial" w:cs="Arial"/>
          <w:sz w:val="24"/>
          <w:szCs w:val="24"/>
        </w:rPr>
        <w:t xml:space="preserve"> </w:t>
      </w:r>
    </w:p>
    <w:p w14:paraId="7199C66D" w14:textId="5660450F" w:rsidR="00963663" w:rsidRDefault="00361C1E" w:rsidP="006A4878">
      <w:pPr>
        <w:spacing w:line="360" w:lineRule="auto"/>
        <w:rPr>
          <w:rFonts w:ascii="Arial" w:hAnsi="Arial" w:cs="Arial"/>
          <w:sz w:val="24"/>
          <w:szCs w:val="24"/>
        </w:rPr>
      </w:pPr>
      <w:r w:rsidRPr="008E57FC">
        <w:rPr>
          <w:rFonts w:ascii="Arial" w:hAnsi="Arial" w:cs="Arial"/>
          <w:sz w:val="24"/>
          <w:szCs w:val="24"/>
        </w:rPr>
        <w:t xml:space="preserve">Brooker, L. (2008) </w:t>
      </w:r>
      <w:r w:rsidR="009165F1" w:rsidRPr="008E57FC">
        <w:rPr>
          <w:rFonts w:ascii="Arial" w:hAnsi="Arial" w:cs="Arial"/>
          <w:i/>
          <w:iCs/>
          <w:sz w:val="24"/>
          <w:szCs w:val="24"/>
        </w:rPr>
        <w:t xml:space="preserve">Supporting </w:t>
      </w:r>
      <w:r w:rsidR="00060960" w:rsidRPr="008E57FC">
        <w:rPr>
          <w:rFonts w:ascii="Arial" w:hAnsi="Arial" w:cs="Arial"/>
          <w:i/>
          <w:iCs/>
          <w:sz w:val="24"/>
          <w:szCs w:val="24"/>
        </w:rPr>
        <w:t>Transitions in the Early Years</w:t>
      </w:r>
      <w:r w:rsidR="00873A8A" w:rsidRPr="008E57FC">
        <w:rPr>
          <w:rFonts w:ascii="Arial" w:hAnsi="Arial" w:cs="Arial"/>
          <w:sz w:val="24"/>
          <w:szCs w:val="24"/>
        </w:rPr>
        <w:t>.</w:t>
      </w:r>
      <w:r w:rsidR="00801025" w:rsidRPr="008E57FC">
        <w:rPr>
          <w:rFonts w:ascii="Arial" w:hAnsi="Arial" w:cs="Arial"/>
          <w:sz w:val="24"/>
          <w:szCs w:val="24"/>
        </w:rPr>
        <w:t xml:space="preserve"> </w:t>
      </w:r>
      <w:r w:rsidR="00ED5E75" w:rsidRPr="008E57FC">
        <w:rPr>
          <w:rFonts w:ascii="Arial" w:hAnsi="Arial" w:cs="Arial"/>
          <w:sz w:val="24"/>
          <w:szCs w:val="24"/>
        </w:rPr>
        <w:t>New York City</w:t>
      </w:r>
      <w:r w:rsidR="00330177" w:rsidRPr="008E57FC">
        <w:rPr>
          <w:rFonts w:ascii="Arial" w:hAnsi="Arial" w:cs="Arial"/>
          <w:sz w:val="24"/>
          <w:szCs w:val="24"/>
        </w:rPr>
        <w:t>: McGraw</w:t>
      </w:r>
      <w:r w:rsidR="00801025" w:rsidRPr="008E57FC">
        <w:rPr>
          <w:rFonts w:ascii="Arial" w:hAnsi="Arial" w:cs="Arial"/>
          <w:sz w:val="24"/>
          <w:szCs w:val="24"/>
        </w:rPr>
        <w:t>-Hill Education</w:t>
      </w:r>
      <w:r w:rsidR="00EC37FA" w:rsidRPr="008E57FC">
        <w:rPr>
          <w:rFonts w:ascii="Arial" w:hAnsi="Arial" w:cs="Arial"/>
          <w:sz w:val="24"/>
          <w:szCs w:val="24"/>
        </w:rPr>
        <w:t xml:space="preserve">. </w:t>
      </w:r>
    </w:p>
    <w:p w14:paraId="1F38A11A" w14:textId="2323578E" w:rsidR="00DF2801" w:rsidRDefault="00DF2801" w:rsidP="006A4878">
      <w:pPr>
        <w:spacing w:line="360" w:lineRule="auto"/>
        <w:rPr>
          <w:rFonts w:ascii="Arial" w:hAnsi="Arial" w:cs="Arial"/>
          <w:sz w:val="24"/>
          <w:szCs w:val="24"/>
        </w:rPr>
      </w:pPr>
      <w:r w:rsidRPr="00DF2801">
        <w:rPr>
          <w:rFonts w:ascii="Arial" w:hAnsi="Arial" w:cs="Arial"/>
          <w:sz w:val="24"/>
          <w:szCs w:val="24"/>
        </w:rPr>
        <w:t>Department for Education and Skills (DfES) (2007) Statutory Framework for the Early Years Foundation Stage. Nottingham: DfES.</w:t>
      </w:r>
    </w:p>
    <w:p w14:paraId="1AE79C12" w14:textId="051AEF0E" w:rsidR="00E862D5" w:rsidRDefault="00E862D5" w:rsidP="006A4878">
      <w:pPr>
        <w:spacing w:line="360" w:lineRule="auto"/>
        <w:rPr>
          <w:rFonts w:ascii="Arial" w:hAnsi="Arial" w:cs="Arial"/>
          <w:sz w:val="24"/>
          <w:szCs w:val="24"/>
        </w:rPr>
      </w:pPr>
      <w:r w:rsidRPr="00E862D5">
        <w:rPr>
          <w:rFonts w:ascii="Arial" w:hAnsi="Arial" w:cs="Arial"/>
          <w:sz w:val="24"/>
          <w:szCs w:val="24"/>
        </w:rPr>
        <w:t xml:space="preserve">Donaldson, G. (2015) </w:t>
      </w:r>
      <w:r w:rsidRPr="00E862D5">
        <w:rPr>
          <w:rFonts w:ascii="Arial" w:hAnsi="Arial" w:cs="Arial"/>
          <w:i/>
          <w:iCs/>
          <w:sz w:val="24"/>
          <w:szCs w:val="24"/>
          <w:lang w:val="cy-GB"/>
        </w:rPr>
        <w:t xml:space="preserve">Dyfodol Llwyddiannus: Adolygiad Annibynnol o’r Cwricwlwm a’r Trefniadau Asesu yng Nghymru </w:t>
      </w:r>
      <w:r w:rsidRPr="00E862D5">
        <w:rPr>
          <w:rFonts w:ascii="Arial" w:hAnsi="Arial" w:cs="Arial"/>
          <w:sz w:val="24"/>
          <w:szCs w:val="24"/>
        </w:rPr>
        <w:t xml:space="preserve">/ </w:t>
      </w:r>
      <w:r w:rsidRPr="00E862D5">
        <w:rPr>
          <w:rFonts w:ascii="Arial" w:hAnsi="Arial" w:cs="Arial"/>
          <w:i/>
          <w:iCs/>
          <w:sz w:val="24"/>
          <w:szCs w:val="24"/>
        </w:rPr>
        <w:t xml:space="preserve">Successful Futures: Independent Review of Curriculum and Assessment Arrangements in Wales. </w:t>
      </w:r>
      <w:r w:rsidRPr="00E862D5">
        <w:rPr>
          <w:rFonts w:ascii="Arial" w:hAnsi="Arial" w:cs="Arial"/>
          <w:sz w:val="24"/>
          <w:szCs w:val="24"/>
        </w:rPr>
        <w:t>Wales. Welsh Government.</w:t>
      </w:r>
    </w:p>
    <w:p w14:paraId="3A054F04" w14:textId="4B19F4BF" w:rsidR="00736B74" w:rsidRPr="008E57FC" w:rsidRDefault="00736B74" w:rsidP="006A4878">
      <w:pPr>
        <w:spacing w:line="360" w:lineRule="auto"/>
        <w:rPr>
          <w:rFonts w:ascii="Arial" w:hAnsi="Arial" w:cs="Arial"/>
          <w:sz w:val="24"/>
          <w:szCs w:val="24"/>
        </w:rPr>
      </w:pPr>
      <w:r w:rsidRPr="00736B74">
        <w:rPr>
          <w:rFonts w:ascii="Arial" w:hAnsi="Arial" w:cs="Arial"/>
          <w:sz w:val="24"/>
          <w:szCs w:val="24"/>
        </w:rPr>
        <w:t>Drummond, M.J. (2003</w:t>
      </w:r>
      <w:r w:rsidRPr="005E309C">
        <w:rPr>
          <w:rFonts w:ascii="Arial" w:hAnsi="Arial" w:cs="Arial"/>
          <w:i/>
          <w:iCs/>
          <w:sz w:val="24"/>
          <w:szCs w:val="24"/>
        </w:rPr>
        <w:t>) Assessing Children’s Learning</w:t>
      </w:r>
      <w:r w:rsidRPr="00736B74">
        <w:rPr>
          <w:rFonts w:ascii="Arial" w:hAnsi="Arial" w:cs="Arial"/>
          <w:sz w:val="24"/>
          <w:szCs w:val="24"/>
        </w:rPr>
        <w:t>. London: David Fulton.</w:t>
      </w:r>
    </w:p>
    <w:p w14:paraId="35CB3944" w14:textId="545F9FCA" w:rsidR="00731FD5" w:rsidRPr="00BC3A4C" w:rsidRDefault="0007020E" w:rsidP="00BC3A4C">
      <w:pPr>
        <w:spacing w:line="360" w:lineRule="auto"/>
        <w:rPr>
          <w:rFonts w:ascii="Arial" w:hAnsi="Arial" w:cs="Arial"/>
          <w:i/>
          <w:iCs/>
          <w:sz w:val="24"/>
          <w:szCs w:val="24"/>
        </w:rPr>
      </w:pPr>
      <w:r w:rsidRPr="008E57FC">
        <w:rPr>
          <w:rFonts w:ascii="Arial" w:hAnsi="Arial" w:cs="Arial"/>
          <w:sz w:val="24"/>
          <w:szCs w:val="24"/>
        </w:rPr>
        <w:t>Early Years Ma</w:t>
      </w:r>
      <w:r w:rsidR="001F72D2" w:rsidRPr="008E57FC">
        <w:rPr>
          <w:rFonts w:ascii="Arial" w:hAnsi="Arial" w:cs="Arial"/>
          <w:sz w:val="24"/>
          <w:szCs w:val="24"/>
        </w:rPr>
        <w:t>tters</w:t>
      </w:r>
      <w:r w:rsidR="00F24741" w:rsidRPr="008E57FC">
        <w:rPr>
          <w:rFonts w:ascii="Arial" w:hAnsi="Arial" w:cs="Arial"/>
          <w:sz w:val="24"/>
          <w:szCs w:val="24"/>
        </w:rPr>
        <w:t xml:space="preserve"> (2022)</w:t>
      </w:r>
      <w:r w:rsidR="001F72D2" w:rsidRPr="008E57FC">
        <w:rPr>
          <w:rFonts w:ascii="Arial" w:hAnsi="Arial" w:cs="Arial"/>
          <w:sz w:val="24"/>
          <w:szCs w:val="24"/>
        </w:rPr>
        <w:t xml:space="preserve"> </w:t>
      </w:r>
      <w:r w:rsidR="002D0B3D" w:rsidRPr="008E57FC">
        <w:rPr>
          <w:rFonts w:ascii="Arial" w:hAnsi="Arial" w:cs="Arial"/>
          <w:i/>
          <w:iCs/>
          <w:sz w:val="24"/>
          <w:szCs w:val="24"/>
        </w:rPr>
        <w:t xml:space="preserve">Transitions. </w:t>
      </w:r>
      <w:r w:rsidR="002D0B3D" w:rsidRPr="008E57FC">
        <w:rPr>
          <w:rFonts w:ascii="Arial" w:hAnsi="Arial" w:cs="Arial"/>
          <w:sz w:val="24"/>
          <w:szCs w:val="24"/>
        </w:rPr>
        <w:t>Available at:</w:t>
      </w:r>
      <w:r w:rsidR="001F72D2" w:rsidRPr="008E57FC">
        <w:rPr>
          <w:rFonts w:ascii="Arial" w:hAnsi="Arial" w:cs="Arial"/>
          <w:sz w:val="24"/>
          <w:szCs w:val="24"/>
        </w:rPr>
        <w:t xml:space="preserve"> </w:t>
      </w:r>
      <w:hyperlink r:id="rId29" w:history="1">
        <w:r w:rsidR="001F72D2" w:rsidRPr="00BC3A4C">
          <w:rPr>
            <w:rStyle w:val="Hyperlink"/>
            <w:rFonts w:ascii="Arial" w:hAnsi="Arial" w:cs="Arial"/>
            <w:i/>
            <w:iCs/>
            <w:sz w:val="24"/>
            <w:szCs w:val="24"/>
          </w:rPr>
          <w:t>Transitions - Early Years Matters</w:t>
        </w:r>
      </w:hyperlink>
      <w:r w:rsidR="008B01A8" w:rsidRPr="00BC3A4C">
        <w:rPr>
          <w:rFonts w:ascii="Arial" w:hAnsi="Arial" w:cs="Arial"/>
          <w:i/>
          <w:iCs/>
          <w:sz w:val="24"/>
          <w:szCs w:val="24"/>
        </w:rPr>
        <w:t xml:space="preserve"> (Accessed: 4 December 2022)</w:t>
      </w:r>
      <w:r w:rsidR="0071162A" w:rsidRPr="00BC3A4C">
        <w:rPr>
          <w:rFonts w:ascii="Arial" w:hAnsi="Arial" w:cs="Arial"/>
          <w:i/>
          <w:iCs/>
          <w:sz w:val="24"/>
          <w:szCs w:val="24"/>
        </w:rPr>
        <w:t>.</w:t>
      </w:r>
      <w:r w:rsidR="00F43430" w:rsidRPr="00BC3A4C">
        <w:rPr>
          <w:rFonts w:ascii="Arial" w:hAnsi="Arial" w:cs="Arial"/>
          <w:i/>
          <w:iCs/>
          <w:sz w:val="24"/>
          <w:szCs w:val="24"/>
        </w:rPr>
        <w:t xml:space="preserve"> </w:t>
      </w:r>
    </w:p>
    <w:p w14:paraId="6D695500" w14:textId="3D5A82FB" w:rsidR="003A44F1" w:rsidRPr="00BC3A4C" w:rsidRDefault="00CF353F" w:rsidP="00BC3A4C">
      <w:pPr>
        <w:spacing w:line="360" w:lineRule="auto"/>
        <w:rPr>
          <w:rFonts w:ascii="Arial" w:hAnsi="Arial" w:cs="Arial"/>
          <w:sz w:val="24"/>
          <w:szCs w:val="24"/>
        </w:rPr>
      </w:pPr>
      <w:r w:rsidRPr="00BC3A4C">
        <w:rPr>
          <w:rFonts w:ascii="Arial" w:hAnsi="Arial" w:cs="Arial"/>
          <w:sz w:val="24"/>
          <w:szCs w:val="24"/>
        </w:rPr>
        <w:t xml:space="preserve">Flying Start Guide </w:t>
      </w:r>
      <w:r w:rsidR="00EF11BE" w:rsidRPr="00BC3A4C">
        <w:rPr>
          <w:rFonts w:ascii="Arial" w:hAnsi="Arial" w:cs="Arial"/>
          <w:sz w:val="24"/>
          <w:szCs w:val="24"/>
        </w:rPr>
        <w:t xml:space="preserve">(2014) </w:t>
      </w:r>
      <w:r w:rsidR="00A3200C" w:rsidRPr="00BC3A4C">
        <w:rPr>
          <w:rFonts w:ascii="Arial" w:hAnsi="Arial" w:cs="Arial"/>
          <w:i/>
          <w:iCs/>
          <w:sz w:val="24"/>
          <w:szCs w:val="24"/>
        </w:rPr>
        <w:t xml:space="preserve">Flying Start </w:t>
      </w:r>
      <w:r w:rsidR="001D491A" w:rsidRPr="00BC3A4C">
        <w:rPr>
          <w:rFonts w:ascii="Arial" w:hAnsi="Arial" w:cs="Arial"/>
          <w:i/>
          <w:iCs/>
          <w:sz w:val="24"/>
          <w:szCs w:val="24"/>
        </w:rPr>
        <w:t xml:space="preserve">Transitions: Guidance </w:t>
      </w:r>
      <w:r w:rsidR="00747042" w:rsidRPr="00BC3A4C">
        <w:rPr>
          <w:rFonts w:ascii="Arial" w:hAnsi="Arial" w:cs="Arial"/>
          <w:i/>
          <w:iCs/>
          <w:sz w:val="24"/>
          <w:szCs w:val="24"/>
        </w:rPr>
        <w:t>for Professionals</w:t>
      </w:r>
      <w:r w:rsidR="004A1799" w:rsidRPr="00BC3A4C">
        <w:rPr>
          <w:rFonts w:ascii="Arial" w:hAnsi="Arial" w:cs="Arial"/>
          <w:sz w:val="24"/>
          <w:szCs w:val="24"/>
        </w:rPr>
        <w:t xml:space="preserve">. Available </w:t>
      </w:r>
      <w:r w:rsidR="00EC1480" w:rsidRPr="00BC3A4C">
        <w:rPr>
          <w:rFonts w:ascii="Arial" w:hAnsi="Arial" w:cs="Arial"/>
          <w:sz w:val="24"/>
          <w:szCs w:val="24"/>
        </w:rPr>
        <w:t xml:space="preserve">at: </w:t>
      </w:r>
      <w:hyperlink r:id="rId30" w:history="1">
        <w:r w:rsidR="00EC1480" w:rsidRPr="00BC3A4C">
          <w:rPr>
            <w:rStyle w:val="Hyperlink"/>
            <w:rFonts w:ascii="Arial" w:hAnsi="Arial" w:cs="Arial"/>
            <w:i/>
            <w:iCs/>
            <w:sz w:val="24"/>
            <w:szCs w:val="24"/>
          </w:rPr>
          <w:t>Flying start transition: guidance for professionals | GOV.WALES</w:t>
        </w:r>
      </w:hyperlink>
      <w:r w:rsidR="00EC1480" w:rsidRPr="00BC3A4C">
        <w:rPr>
          <w:rFonts w:ascii="Arial" w:hAnsi="Arial" w:cs="Arial"/>
          <w:i/>
          <w:iCs/>
          <w:sz w:val="24"/>
          <w:szCs w:val="24"/>
        </w:rPr>
        <w:t xml:space="preserve"> (Accessed: 4 December 2022)</w:t>
      </w:r>
      <w:r w:rsidR="0071162A" w:rsidRPr="00BC3A4C">
        <w:rPr>
          <w:rFonts w:ascii="Arial" w:hAnsi="Arial" w:cs="Arial"/>
          <w:i/>
          <w:iCs/>
          <w:sz w:val="24"/>
          <w:szCs w:val="24"/>
        </w:rPr>
        <w:t>.</w:t>
      </w:r>
    </w:p>
    <w:p w14:paraId="628B0356" w14:textId="5B6AC5BB" w:rsidR="00056EA6" w:rsidRPr="00BC3A4C" w:rsidRDefault="00056EA6" w:rsidP="00BC3A4C">
      <w:pPr>
        <w:spacing w:line="360" w:lineRule="auto"/>
        <w:rPr>
          <w:rFonts w:ascii="Arial" w:hAnsi="Arial" w:cs="Arial"/>
          <w:sz w:val="24"/>
          <w:szCs w:val="24"/>
        </w:rPr>
      </w:pPr>
      <w:r w:rsidRPr="00BC3A4C">
        <w:rPr>
          <w:rFonts w:ascii="Arial" w:hAnsi="Arial" w:cs="Arial"/>
          <w:sz w:val="24"/>
          <w:szCs w:val="24"/>
        </w:rPr>
        <w:t>Ham, J. (</w:t>
      </w:r>
      <w:r w:rsidR="00C967B2" w:rsidRPr="00BC3A4C">
        <w:rPr>
          <w:rFonts w:ascii="Arial" w:hAnsi="Arial" w:cs="Arial"/>
          <w:sz w:val="24"/>
          <w:szCs w:val="24"/>
        </w:rPr>
        <w:t xml:space="preserve">2017) </w:t>
      </w:r>
      <w:r w:rsidR="00C967B2" w:rsidRPr="00BC3A4C">
        <w:rPr>
          <w:rFonts w:ascii="Arial" w:hAnsi="Arial" w:cs="Arial"/>
          <w:i/>
          <w:iCs/>
          <w:sz w:val="24"/>
          <w:szCs w:val="24"/>
        </w:rPr>
        <w:t>Secure Attachment</w:t>
      </w:r>
      <w:r w:rsidR="00A71193" w:rsidRPr="00BC3A4C">
        <w:rPr>
          <w:rFonts w:ascii="Arial" w:hAnsi="Arial" w:cs="Arial"/>
          <w:i/>
          <w:iCs/>
          <w:sz w:val="24"/>
          <w:szCs w:val="24"/>
        </w:rPr>
        <w:t xml:space="preserve">: </w:t>
      </w:r>
      <w:r w:rsidR="00077786" w:rsidRPr="00BC3A4C">
        <w:rPr>
          <w:rFonts w:ascii="Arial" w:hAnsi="Arial" w:cs="Arial"/>
          <w:sz w:val="24"/>
          <w:szCs w:val="24"/>
        </w:rPr>
        <w:t>Jacob Ham [video]</w:t>
      </w:r>
      <w:r w:rsidR="00BC3A4C" w:rsidRPr="00BC3A4C">
        <w:rPr>
          <w:rFonts w:ascii="Arial" w:hAnsi="Arial" w:cs="Arial"/>
          <w:sz w:val="24"/>
          <w:szCs w:val="24"/>
        </w:rPr>
        <w:t xml:space="preserve">. Available at: </w:t>
      </w:r>
      <w:hyperlink r:id="rId31" w:history="1">
        <w:r w:rsidR="00BC3A4C" w:rsidRPr="00BC3A4C">
          <w:rPr>
            <w:rStyle w:val="Hyperlink"/>
            <w:rFonts w:ascii="Arial" w:hAnsi="Arial" w:cs="Arial"/>
            <w:sz w:val="24"/>
            <w:szCs w:val="24"/>
          </w:rPr>
          <w:t>Secure Attachment - YouTube</w:t>
        </w:r>
      </w:hyperlink>
      <w:r w:rsidR="00BC3A4C" w:rsidRPr="00BC3A4C">
        <w:rPr>
          <w:rFonts w:ascii="Arial" w:hAnsi="Arial" w:cs="Arial"/>
          <w:sz w:val="24"/>
          <w:szCs w:val="24"/>
        </w:rPr>
        <w:t xml:space="preserve"> (Accessed 11</w:t>
      </w:r>
      <w:r w:rsidR="00BC3A4C" w:rsidRPr="00BC3A4C">
        <w:rPr>
          <w:rFonts w:ascii="Arial" w:hAnsi="Arial" w:cs="Arial"/>
          <w:sz w:val="24"/>
          <w:szCs w:val="24"/>
          <w:vertAlign w:val="superscript"/>
        </w:rPr>
        <w:t>th</w:t>
      </w:r>
      <w:r w:rsidR="00BC3A4C" w:rsidRPr="00BC3A4C">
        <w:rPr>
          <w:rFonts w:ascii="Arial" w:hAnsi="Arial" w:cs="Arial"/>
          <w:sz w:val="24"/>
          <w:szCs w:val="24"/>
        </w:rPr>
        <w:t xml:space="preserve"> December 2022)</w:t>
      </w:r>
    </w:p>
    <w:p w14:paraId="463FECC3" w14:textId="1CCF94C5" w:rsidR="00F413B7" w:rsidRPr="008E57FC" w:rsidRDefault="00F413B7" w:rsidP="00BC3A4C">
      <w:pPr>
        <w:spacing w:line="360" w:lineRule="auto"/>
        <w:rPr>
          <w:rFonts w:ascii="Arial" w:hAnsi="Arial" w:cs="Arial"/>
          <w:i/>
          <w:iCs/>
          <w:sz w:val="24"/>
          <w:szCs w:val="24"/>
        </w:rPr>
      </w:pPr>
      <w:r w:rsidRPr="00BC3A4C">
        <w:rPr>
          <w:rFonts w:ascii="Arial" w:hAnsi="Arial" w:cs="Arial"/>
          <w:sz w:val="24"/>
          <w:szCs w:val="24"/>
        </w:rPr>
        <w:lastRenderedPageBreak/>
        <w:t xml:space="preserve">Kirklees’s Council (2019) </w:t>
      </w:r>
      <w:r w:rsidRPr="00BC3A4C">
        <w:rPr>
          <w:rFonts w:ascii="Arial" w:hAnsi="Arial" w:cs="Arial"/>
          <w:i/>
          <w:iCs/>
          <w:sz w:val="24"/>
          <w:szCs w:val="24"/>
        </w:rPr>
        <w:t xml:space="preserve">Kirklee’s guidance for transitions in the Early Years </w:t>
      </w:r>
      <w:r w:rsidRPr="00BC3A4C">
        <w:rPr>
          <w:rFonts w:ascii="Arial" w:hAnsi="Arial" w:cs="Arial"/>
          <w:sz w:val="24"/>
          <w:szCs w:val="24"/>
        </w:rPr>
        <w:t>Available</w:t>
      </w:r>
      <w:r w:rsidRPr="008E57FC">
        <w:rPr>
          <w:rFonts w:ascii="Arial" w:hAnsi="Arial" w:cs="Arial"/>
          <w:sz w:val="24"/>
          <w:szCs w:val="24"/>
        </w:rPr>
        <w:t xml:space="preserve"> at </w:t>
      </w:r>
      <w:hyperlink r:id="rId32" w:history="1">
        <w:r w:rsidRPr="008E57FC">
          <w:rPr>
            <w:rStyle w:val="Hyperlink"/>
            <w:rFonts w:ascii="Arial" w:hAnsi="Arial" w:cs="Arial"/>
            <w:i/>
            <w:iCs/>
            <w:sz w:val="24"/>
            <w:szCs w:val="24"/>
          </w:rPr>
          <w:t>transition form (kirklees.gov.uk)</w:t>
        </w:r>
      </w:hyperlink>
      <w:r w:rsidRPr="008E57FC">
        <w:rPr>
          <w:rFonts w:ascii="Arial" w:hAnsi="Arial" w:cs="Arial"/>
          <w:i/>
          <w:iCs/>
          <w:sz w:val="24"/>
          <w:szCs w:val="24"/>
        </w:rPr>
        <w:t xml:space="preserve"> (Accessed at 4 December 2022)</w:t>
      </w:r>
      <w:r w:rsidR="0071162A" w:rsidRPr="008E57FC">
        <w:rPr>
          <w:rFonts w:ascii="Arial" w:hAnsi="Arial" w:cs="Arial"/>
          <w:i/>
          <w:iCs/>
          <w:sz w:val="24"/>
          <w:szCs w:val="24"/>
        </w:rPr>
        <w:t>.</w:t>
      </w:r>
    </w:p>
    <w:p w14:paraId="2C109032" w14:textId="353BE25F" w:rsidR="00215651" w:rsidRDefault="00215651" w:rsidP="006A4878">
      <w:pPr>
        <w:spacing w:line="360" w:lineRule="auto"/>
        <w:rPr>
          <w:rFonts w:ascii="Arial" w:hAnsi="Arial" w:cs="Arial"/>
          <w:i/>
          <w:iCs/>
          <w:sz w:val="24"/>
          <w:szCs w:val="24"/>
        </w:rPr>
      </w:pPr>
      <w:r w:rsidRPr="00215651">
        <w:rPr>
          <w:rFonts w:ascii="Arial" w:hAnsi="Arial" w:cs="Arial"/>
          <w:sz w:val="24"/>
          <w:szCs w:val="24"/>
        </w:rPr>
        <w:t xml:space="preserve">MacKay, T., Reynolds, S. &amp; Kearney, M. (2010) </w:t>
      </w:r>
      <w:r w:rsidRPr="00215651">
        <w:rPr>
          <w:rFonts w:ascii="Arial" w:hAnsi="Arial" w:cs="Arial"/>
          <w:i/>
          <w:iCs/>
          <w:sz w:val="24"/>
          <w:szCs w:val="24"/>
        </w:rPr>
        <w:t>From attachment to attainment: The impact of nurture groups on academic achievement, Educational &amp; Child Psychology</w:t>
      </w:r>
      <w:r w:rsidRPr="00215651">
        <w:rPr>
          <w:rFonts w:ascii="Arial" w:hAnsi="Arial" w:cs="Arial"/>
          <w:sz w:val="24"/>
          <w:szCs w:val="24"/>
        </w:rPr>
        <w:t>, 27</w:t>
      </w:r>
      <w:r w:rsidR="007B002E" w:rsidRPr="008E57FC">
        <w:rPr>
          <w:rFonts w:ascii="Arial" w:hAnsi="Arial" w:cs="Arial"/>
          <w:sz w:val="24"/>
          <w:szCs w:val="24"/>
        </w:rPr>
        <w:t xml:space="preserve">/ </w:t>
      </w:r>
      <w:r w:rsidRPr="00215651">
        <w:rPr>
          <w:rFonts w:ascii="Arial" w:hAnsi="Arial" w:cs="Arial"/>
          <w:sz w:val="24"/>
          <w:szCs w:val="24"/>
        </w:rPr>
        <w:t>3, pp. 100-110.</w:t>
      </w:r>
      <w:r w:rsidRPr="00215651">
        <w:rPr>
          <w:rFonts w:ascii="Arial" w:hAnsi="Arial" w:cs="Arial"/>
          <w:i/>
          <w:iCs/>
          <w:sz w:val="24"/>
          <w:szCs w:val="24"/>
        </w:rPr>
        <w:t xml:space="preserve"> Available at:</w:t>
      </w:r>
      <w:r w:rsidR="007B002E" w:rsidRPr="008E57FC">
        <w:rPr>
          <w:rFonts w:ascii="Arial" w:hAnsi="Arial" w:cs="Arial"/>
          <w:i/>
          <w:iCs/>
          <w:sz w:val="24"/>
          <w:szCs w:val="24"/>
        </w:rPr>
        <w:t xml:space="preserve"> </w:t>
      </w:r>
      <w:hyperlink r:id="rId33" w:history="1">
        <w:r w:rsidR="007B002E" w:rsidRPr="00215651">
          <w:rPr>
            <w:rStyle w:val="Hyperlink"/>
            <w:rFonts w:ascii="Arial" w:hAnsi="Arial" w:cs="Arial"/>
            <w:i/>
            <w:iCs/>
            <w:sz w:val="24"/>
            <w:szCs w:val="24"/>
          </w:rPr>
          <w:t>http://search.ebscohost.com/login.aspx?direct=true&amp;db=eue&amp;AN=53291257&amp;site=ehost-live</w:t>
        </w:r>
      </w:hyperlink>
      <w:r w:rsidRPr="00215651">
        <w:rPr>
          <w:rFonts w:ascii="Arial" w:hAnsi="Arial" w:cs="Arial"/>
          <w:i/>
          <w:iCs/>
          <w:sz w:val="24"/>
          <w:szCs w:val="24"/>
        </w:rPr>
        <w:t xml:space="preserve"> (Accessed: </w:t>
      </w:r>
      <w:r w:rsidR="0024733A" w:rsidRPr="008E57FC">
        <w:rPr>
          <w:rFonts w:ascii="Arial" w:hAnsi="Arial" w:cs="Arial"/>
          <w:i/>
          <w:iCs/>
          <w:sz w:val="24"/>
          <w:szCs w:val="24"/>
        </w:rPr>
        <w:t>6</w:t>
      </w:r>
      <w:r w:rsidR="0024733A" w:rsidRPr="008E57FC">
        <w:rPr>
          <w:rFonts w:ascii="Arial" w:hAnsi="Arial" w:cs="Arial"/>
          <w:i/>
          <w:iCs/>
          <w:sz w:val="24"/>
          <w:szCs w:val="24"/>
          <w:vertAlign w:val="superscript"/>
        </w:rPr>
        <w:t>th</w:t>
      </w:r>
      <w:r w:rsidR="0024733A" w:rsidRPr="008E57FC">
        <w:rPr>
          <w:rFonts w:ascii="Arial" w:hAnsi="Arial" w:cs="Arial"/>
          <w:i/>
          <w:iCs/>
          <w:sz w:val="24"/>
          <w:szCs w:val="24"/>
        </w:rPr>
        <w:t xml:space="preserve"> December 2022</w:t>
      </w:r>
      <w:r w:rsidRPr="00215651">
        <w:rPr>
          <w:rFonts w:ascii="Arial" w:hAnsi="Arial" w:cs="Arial"/>
          <w:i/>
          <w:iCs/>
          <w:sz w:val="24"/>
          <w:szCs w:val="24"/>
        </w:rPr>
        <w:t>).</w:t>
      </w:r>
      <w:r w:rsidR="007B002E" w:rsidRPr="008E57FC">
        <w:rPr>
          <w:rFonts w:ascii="Arial" w:hAnsi="Arial" w:cs="Arial"/>
          <w:i/>
          <w:iCs/>
          <w:sz w:val="24"/>
          <w:szCs w:val="24"/>
        </w:rPr>
        <w:t xml:space="preserve"> </w:t>
      </w:r>
    </w:p>
    <w:p w14:paraId="733A5DE4" w14:textId="218983A8" w:rsidR="003F53B5" w:rsidRPr="003F53B5" w:rsidRDefault="003F53B5" w:rsidP="006A4878">
      <w:pPr>
        <w:spacing w:line="360" w:lineRule="auto"/>
        <w:rPr>
          <w:rFonts w:ascii="Arial" w:hAnsi="Arial" w:cs="Arial"/>
          <w:sz w:val="24"/>
          <w:szCs w:val="24"/>
        </w:rPr>
      </w:pPr>
      <w:r w:rsidRPr="003F53B5">
        <w:rPr>
          <w:rFonts w:ascii="Arial" w:hAnsi="Arial" w:cs="Arial"/>
          <w:sz w:val="24"/>
          <w:szCs w:val="24"/>
        </w:rPr>
        <w:t>McNaughton</w:t>
      </w:r>
      <w:r w:rsidRPr="003F53B5">
        <w:rPr>
          <w:rFonts w:ascii="Arial" w:hAnsi="Arial" w:cs="Arial"/>
          <w:sz w:val="24"/>
          <w:szCs w:val="24"/>
        </w:rPr>
        <w:t>, G. and Williams, G. (2004)</w:t>
      </w:r>
      <w:r w:rsidRPr="003F53B5">
        <w:rPr>
          <w:rFonts w:ascii="Arial" w:hAnsi="Arial" w:cs="Arial"/>
          <w:i/>
          <w:iCs/>
          <w:sz w:val="24"/>
          <w:szCs w:val="24"/>
        </w:rPr>
        <w:t xml:space="preserve"> Teaching Young Children: Choices in Theory and Practice</w:t>
      </w:r>
      <w:r w:rsidRPr="003F53B5">
        <w:rPr>
          <w:rFonts w:ascii="Arial" w:hAnsi="Arial" w:cs="Arial"/>
          <w:sz w:val="24"/>
          <w:szCs w:val="24"/>
        </w:rPr>
        <w:t>. Maidenhead: Open University Press.</w:t>
      </w:r>
    </w:p>
    <w:p w14:paraId="68FE19E8" w14:textId="7DDCC406" w:rsidR="008D3C2D" w:rsidRPr="00173627" w:rsidRDefault="008D3C2D" w:rsidP="006A4878">
      <w:pPr>
        <w:spacing w:line="360" w:lineRule="auto"/>
        <w:rPr>
          <w:rFonts w:ascii="Arial" w:hAnsi="Arial" w:cs="Arial"/>
          <w:sz w:val="24"/>
          <w:szCs w:val="24"/>
        </w:rPr>
      </w:pPr>
      <w:r>
        <w:rPr>
          <w:rFonts w:ascii="Arial" w:hAnsi="Arial" w:cs="Arial"/>
          <w:sz w:val="24"/>
          <w:szCs w:val="24"/>
        </w:rPr>
        <w:t>O’Donnell, M</w:t>
      </w:r>
      <w:r w:rsidR="00A31E89">
        <w:rPr>
          <w:rFonts w:ascii="Arial" w:hAnsi="Arial" w:cs="Arial"/>
          <w:sz w:val="24"/>
          <w:szCs w:val="24"/>
        </w:rPr>
        <w:t xml:space="preserve">. (2013) </w:t>
      </w:r>
      <w:r w:rsidR="00A31E89" w:rsidRPr="00A31E89">
        <w:rPr>
          <w:rStyle w:val="table-of-contentstitletextm3poj"/>
          <w:rFonts w:ascii="Arial" w:hAnsi="Arial" w:cs="Arial"/>
          <w:i/>
          <w:iCs/>
          <w:color w:val="000000"/>
          <w:sz w:val="24"/>
          <w:szCs w:val="24"/>
        </w:rPr>
        <w:t xml:space="preserve">Maria </w:t>
      </w:r>
      <w:r w:rsidR="00A31E89" w:rsidRPr="00A31E89">
        <w:rPr>
          <w:rStyle w:val="table-of-contentstitletextm3poj"/>
          <w:rFonts w:ascii="Arial" w:hAnsi="Arial" w:cs="Arial"/>
          <w:i/>
          <w:iCs/>
          <w:color w:val="000000"/>
          <w:sz w:val="24"/>
          <w:szCs w:val="24"/>
        </w:rPr>
        <w:t>Montessori:</w:t>
      </w:r>
      <w:r w:rsidR="00A31E89" w:rsidRPr="00A31E89">
        <w:rPr>
          <w:rStyle w:val="table-of-contentstitletextm3poj"/>
          <w:rFonts w:ascii="Arial" w:hAnsi="Arial" w:cs="Arial"/>
          <w:i/>
          <w:iCs/>
          <w:color w:val="000000"/>
          <w:sz w:val="24"/>
          <w:szCs w:val="24"/>
        </w:rPr>
        <w:t xml:space="preserve"> A Critical Introduction to Key Themes and Debates</w:t>
      </w:r>
      <w:r w:rsidR="00173627">
        <w:rPr>
          <w:rStyle w:val="table-of-contentstitletextm3poj"/>
          <w:rFonts w:ascii="Arial" w:hAnsi="Arial" w:cs="Arial"/>
          <w:i/>
          <w:iCs/>
          <w:color w:val="000000"/>
          <w:sz w:val="24"/>
          <w:szCs w:val="24"/>
        </w:rPr>
        <w:t xml:space="preserve">. </w:t>
      </w:r>
      <w:r w:rsidR="00173627">
        <w:rPr>
          <w:rStyle w:val="table-of-contentstitletextm3poj"/>
          <w:rFonts w:ascii="Arial" w:hAnsi="Arial" w:cs="Arial"/>
          <w:color w:val="000000"/>
          <w:sz w:val="24"/>
          <w:szCs w:val="24"/>
        </w:rPr>
        <w:t xml:space="preserve">Bloomsbury Academy </w:t>
      </w:r>
    </w:p>
    <w:p w14:paraId="34D67C5A" w14:textId="46CE0762" w:rsidR="00551DD8" w:rsidRDefault="008310C6" w:rsidP="006A4878">
      <w:pPr>
        <w:spacing w:line="360" w:lineRule="auto"/>
        <w:rPr>
          <w:rFonts w:ascii="Arial" w:hAnsi="Arial" w:cs="Arial"/>
          <w:sz w:val="24"/>
          <w:szCs w:val="24"/>
        </w:rPr>
      </w:pPr>
      <w:r>
        <w:rPr>
          <w:rFonts w:ascii="Arial" w:hAnsi="Arial" w:cs="Arial"/>
          <w:sz w:val="24"/>
          <w:szCs w:val="24"/>
        </w:rPr>
        <w:t>Palaiologou</w:t>
      </w:r>
      <w:r w:rsidR="00FC4556">
        <w:rPr>
          <w:rFonts w:ascii="Arial" w:hAnsi="Arial" w:cs="Arial"/>
          <w:sz w:val="24"/>
          <w:szCs w:val="24"/>
        </w:rPr>
        <w:t>, I. (2012)</w:t>
      </w:r>
      <w:r w:rsidR="007D2C20">
        <w:rPr>
          <w:rFonts w:ascii="Arial" w:hAnsi="Arial" w:cs="Arial"/>
          <w:sz w:val="24"/>
          <w:szCs w:val="24"/>
        </w:rPr>
        <w:t xml:space="preserve"> </w:t>
      </w:r>
      <w:r w:rsidR="00E01AFC">
        <w:rPr>
          <w:rFonts w:ascii="Arial" w:hAnsi="Arial" w:cs="Arial"/>
          <w:i/>
          <w:iCs/>
          <w:sz w:val="24"/>
          <w:szCs w:val="24"/>
        </w:rPr>
        <w:t>Child Observation for the Early Years</w:t>
      </w:r>
      <w:r w:rsidR="00CA2B8F">
        <w:rPr>
          <w:rFonts w:ascii="Arial" w:hAnsi="Arial" w:cs="Arial"/>
          <w:i/>
          <w:iCs/>
          <w:sz w:val="24"/>
          <w:szCs w:val="24"/>
        </w:rPr>
        <w:t>.</w:t>
      </w:r>
      <w:r w:rsidR="00CA2B8F" w:rsidRPr="00995C9E">
        <w:rPr>
          <w:rFonts w:ascii="Arial" w:hAnsi="Arial" w:cs="Arial"/>
          <w:sz w:val="24"/>
          <w:szCs w:val="24"/>
        </w:rPr>
        <w:t xml:space="preserve"> (2</w:t>
      </w:r>
      <w:r w:rsidR="00CA2B8F" w:rsidRPr="00995C9E">
        <w:rPr>
          <w:rFonts w:ascii="Arial" w:hAnsi="Arial" w:cs="Arial"/>
          <w:sz w:val="24"/>
          <w:szCs w:val="24"/>
          <w:vertAlign w:val="superscript"/>
        </w:rPr>
        <w:t>nd</w:t>
      </w:r>
      <w:r w:rsidR="00CA2B8F" w:rsidRPr="00995C9E">
        <w:rPr>
          <w:rFonts w:ascii="Arial" w:hAnsi="Arial" w:cs="Arial"/>
          <w:sz w:val="24"/>
          <w:szCs w:val="24"/>
        </w:rPr>
        <w:t xml:space="preserve"> End)</w:t>
      </w:r>
      <w:r w:rsidR="00C63137">
        <w:rPr>
          <w:rFonts w:ascii="Arial" w:hAnsi="Arial" w:cs="Arial"/>
          <w:sz w:val="24"/>
          <w:szCs w:val="24"/>
        </w:rPr>
        <w:t xml:space="preserve"> </w:t>
      </w:r>
      <w:r w:rsidR="004C4052">
        <w:rPr>
          <w:rFonts w:ascii="Arial" w:hAnsi="Arial" w:cs="Arial"/>
          <w:sz w:val="24"/>
          <w:szCs w:val="24"/>
        </w:rPr>
        <w:t>London: SAGE Publications Limited</w:t>
      </w:r>
      <w:r w:rsidR="00A97FD1">
        <w:rPr>
          <w:rFonts w:ascii="Arial" w:hAnsi="Arial" w:cs="Arial"/>
          <w:sz w:val="24"/>
          <w:szCs w:val="24"/>
        </w:rPr>
        <w:t>.</w:t>
      </w:r>
      <w:r w:rsidR="00A97FD1" w:rsidRPr="00995C9E">
        <w:rPr>
          <w:rFonts w:ascii="Arial" w:hAnsi="Arial" w:cs="Arial"/>
          <w:sz w:val="24"/>
          <w:szCs w:val="24"/>
        </w:rPr>
        <w:t xml:space="preserve"> </w:t>
      </w:r>
    </w:p>
    <w:p w14:paraId="5AC5C472" w14:textId="39E125D2" w:rsidR="0071162A" w:rsidRPr="00F830A4" w:rsidRDefault="0071162A" w:rsidP="00F830A4">
      <w:pPr>
        <w:spacing w:line="360" w:lineRule="auto"/>
        <w:rPr>
          <w:rFonts w:ascii="Arial" w:hAnsi="Arial" w:cs="Arial"/>
          <w:sz w:val="24"/>
          <w:szCs w:val="24"/>
        </w:rPr>
      </w:pPr>
      <w:r w:rsidRPr="00F830A4">
        <w:rPr>
          <w:rFonts w:ascii="Arial" w:hAnsi="Arial" w:cs="Arial"/>
          <w:sz w:val="24"/>
          <w:szCs w:val="24"/>
        </w:rPr>
        <w:t xml:space="preserve">Perry, B. D. and Pollard, D. (1997) </w:t>
      </w:r>
      <w:r w:rsidR="00604C92" w:rsidRPr="00F830A4">
        <w:rPr>
          <w:rFonts w:ascii="Arial" w:hAnsi="Arial" w:cs="Arial"/>
          <w:sz w:val="24"/>
          <w:szCs w:val="24"/>
        </w:rPr>
        <w:t>Altered</w:t>
      </w:r>
      <w:r w:rsidRPr="00F830A4">
        <w:rPr>
          <w:rFonts w:ascii="Arial" w:hAnsi="Arial" w:cs="Arial"/>
          <w:sz w:val="24"/>
          <w:szCs w:val="24"/>
        </w:rPr>
        <w:t xml:space="preserve"> brain development following global neglect in early childhood. </w:t>
      </w:r>
      <w:r w:rsidRPr="00F830A4">
        <w:rPr>
          <w:rFonts w:ascii="Arial" w:hAnsi="Arial" w:cs="Arial"/>
          <w:i/>
          <w:iCs/>
          <w:sz w:val="24"/>
          <w:szCs w:val="24"/>
        </w:rPr>
        <w:t>Society For Neuroscience: Proceedings from Annual Meeting</w:t>
      </w:r>
      <w:r w:rsidRPr="00F830A4">
        <w:rPr>
          <w:rFonts w:ascii="Arial" w:hAnsi="Arial" w:cs="Arial"/>
          <w:sz w:val="24"/>
          <w:szCs w:val="24"/>
        </w:rPr>
        <w:t>, New Orleans.</w:t>
      </w:r>
    </w:p>
    <w:p w14:paraId="78082D0C" w14:textId="77777777" w:rsidR="00CB4200" w:rsidRPr="00F830A4" w:rsidRDefault="003B100D" w:rsidP="00F830A4">
      <w:pPr>
        <w:spacing w:line="360" w:lineRule="auto"/>
        <w:rPr>
          <w:rFonts w:ascii="Arial" w:hAnsi="Arial" w:cs="Arial"/>
          <w:i/>
          <w:iCs/>
          <w:sz w:val="24"/>
          <w:szCs w:val="24"/>
        </w:rPr>
      </w:pPr>
      <w:r w:rsidRPr="00F830A4">
        <w:rPr>
          <w:rFonts w:ascii="Arial" w:hAnsi="Arial" w:cs="Arial"/>
          <w:sz w:val="24"/>
          <w:szCs w:val="24"/>
        </w:rPr>
        <w:t>Rose</w:t>
      </w:r>
      <w:r w:rsidR="00BB3F79" w:rsidRPr="00F830A4">
        <w:rPr>
          <w:rFonts w:ascii="Arial" w:hAnsi="Arial" w:cs="Arial"/>
          <w:sz w:val="24"/>
          <w:szCs w:val="24"/>
        </w:rPr>
        <w:t xml:space="preserve">, J. (2012) </w:t>
      </w:r>
      <w:r w:rsidR="00F16E78" w:rsidRPr="00F830A4">
        <w:rPr>
          <w:rFonts w:ascii="Arial" w:hAnsi="Arial" w:cs="Arial"/>
          <w:i/>
          <w:iCs/>
          <w:sz w:val="24"/>
          <w:szCs w:val="24"/>
        </w:rPr>
        <w:t>The role of the adult in early years setting</w:t>
      </w:r>
      <w:r w:rsidR="003F1CC5" w:rsidRPr="00F830A4">
        <w:rPr>
          <w:rFonts w:ascii="Arial" w:hAnsi="Arial" w:cs="Arial"/>
          <w:i/>
          <w:iCs/>
          <w:sz w:val="24"/>
          <w:szCs w:val="24"/>
        </w:rPr>
        <w:t>.</w:t>
      </w:r>
    </w:p>
    <w:p w14:paraId="1C70813C" w14:textId="19174CF3" w:rsidR="003B100D" w:rsidRDefault="00CB4200" w:rsidP="00F830A4">
      <w:pPr>
        <w:spacing w:line="360" w:lineRule="auto"/>
        <w:rPr>
          <w:rFonts w:ascii="Arial" w:hAnsi="Arial" w:cs="Arial"/>
          <w:i/>
          <w:iCs/>
          <w:sz w:val="24"/>
          <w:szCs w:val="24"/>
        </w:rPr>
      </w:pPr>
      <w:r w:rsidRPr="005E309C">
        <w:rPr>
          <w:rFonts w:ascii="Arial" w:hAnsi="Arial" w:cs="Arial"/>
          <w:sz w:val="24"/>
          <w:szCs w:val="24"/>
        </w:rPr>
        <w:t>Simply Psychology (2022)</w:t>
      </w:r>
      <w:r w:rsidRPr="00F830A4">
        <w:rPr>
          <w:rFonts w:ascii="Arial" w:hAnsi="Arial" w:cs="Arial"/>
          <w:i/>
          <w:iCs/>
          <w:sz w:val="24"/>
          <w:szCs w:val="24"/>
        </w:rPr>
        <w:t xml:space="preserve"> Bronfenbrenner’s ecological systems theory. Available at: </w:t>
      </w:r>
      <w:hyperlink r:id="rId34" w:history="1">
        <w:r w:rsidRPr="00F830A4">
          <w:rPr>
            <w:rStyle w:val="Hyperlink"/>
            <w:rFonts w:ascii="Arial" w:hAnsi="Arial" w:cs="Arial"/>
            <w:i/>
            <w:iCs/>
            <w:sz w:val="24"/>
            <w:szCs w:val="24"/>
          </w:rPr>
          <w:t>https://www.simplypsychology.org/Bronfenbrenner.html</w:t>
        </w:r>
      </w:hyperlink>
      <w:r w:rsidRPr="00F830A4">
        <w:rPr>
          <w:rFonts w:ascii="Arial" w:hAnsi="Arial" w:cs="Arial"/>
          <w:i/>
          <w:iCs/>
          <w:sz w:val="24"/>
          <w:szCs w:val="24"/>
        </w:rPr>
        <w:t xml:space="preserve"> (Accessed: 6th December 2022)</w:t>
      </w:r>
      <w:r w:rsidR="003F1CC5" w:rsidRPr="00F830A4">
        <w:rPr>
          <w:rFonts w:ascii="Arial" w:hAnsi="Arial" w:cs="Arial"/>
          <w:i/>
          <w:iCs/>
          <w:sz w:val="24"/>
          <w:szCs w:val="24"/>
        </w:rPr>
        <w:t xml:space="preserve"> </w:t>
      </w:r>
    </w:p>
    <w:p w14:paraId="6879175F" w14:textId="04059CEB" w:rsidR="00C323C8" w:rsidRDefault="00A9206F" w:rsidP="00F830A4">
      <w:pPr>
        <w:spacing w:line="360" w:lineRule="auto"/>
        <w:rPr>
          <w:rFonts w:ascii="Arial" w:hAnsi="Arial" w:cs="Arial"/>
          <w:sz w:val="24"/>
          <w:szCs w:val="24"/>
        </w:rPr>
      </w:pPr>
      <w:r w:rsidRPr="00F830A4">
        <w:rPr>
          <w:rFonts w:ascii="Arial" w:hAnsi="Arial" w:cs="Arial"/>
          <w:sz w:val="24"/>
          <w:szCs w:val="24"/>
        </w:rPr>
        <w:t xml:space="preserve">Trodd, L. (2012) </w:t>
      </w:r>
      <w:r w:rsidRPr="00F830A4">
        <w:rPr>
          <w:rFonts w:ascii="Arial" w:hAnsi="Arial" w:cs="Arial"/>
          <w:i/>
          <w:iCs/>
          <w:sz w:val="24"/>
          <w:szCs w:val="24"/>
        </w:rPr>
        <w:t xml:space="preserve">Transitions in the Early Years. </w:t>
      </w:r>
      <w:r w:rsidRPr="00F830A4">
        <w:rPr>
          <w:rFonts w:ascii="Arial" w:hAnsi="Arial" w:cs="Arial"/>
          <w:sz w:val="24"/>
          <w:szCs w:val="24"/>
        </w:rPr>
        <w:t xml:space="preserve">New York: SAGE Publications, Limited. </w:t>
      </w:r>
      <w:r w:rsidR="003C2BEC" w:rsidRPr="00F830A4">
        <w:rPr>
          <w:rFonts w:ascii="Arial" w:hAnsi="Arial" w:cs="Arial"/>
          <w:sz w:val="24"/>
          <w:szCs w:val="24"/>
        </w:rPr>
        <w:t>Available at</w:t>
      </w:r>
      <w:r w:rsidR="00A360C2" w:rsidRPr="00F830A4">
        <w:rPr>
          <w:rFonts w:ascii="Arial" w:hAnsi="Arial" w:cs="Arial"/>
          <w:sz w:val="24"/>
          <w:szCs w:val="24"/>
        </w:rPr>
        <w:t xml:space="preserve">: </w:t>
      </w:r>
      <w:hyperlink r:id="rId35" w:history="1">
        <w:r w:rsidR="00C323C8" w:rsidRPr="00F830A4">
          <w:rPr>
            <w:rStyle w:val="Hyperlink"/>
            <w:rFonts w:ascii="Arial" w:hAnsi="Arial" w:cs="Arial"/>
            <w:sz w:val="24"/>
            <w:szCs w:val="24"/>
          </w:rPr>
          <w:t>transitions in child care - Bing images</w:t>
        </w:r>
      </w:hyperlink>
      <w:r w:rsidR="008F5DED" w:rsidRPr="00F830A4">
        <w:rPr>
          <w:rFonts w:ascii="Arial" w:hAnsi="Arial" w:cs="Arial"/>
          <w:sz w:val="24"/>
          <w:szCs w:val="24"/>
        </w:rPr>
        <w:t xml:space="preserve"> (Accessed: 6</w:t>
      </w:r>
      <w:r w:rsidR="008F5DED" w:rsidRPr="00F830A4">
        <w:rPr>
          <w:rFonts w:ascii="Arial" w:hAnsi="Arial" w:cs="Arial"/>
          <w:sz w:val="24"/>
          <w:szCs w:val="24"/>
          <w:vertAlign w:val="superscript"/>
        </w:rPr>
        <w:t>th</w:t>
      </w:r>
      <w:r w:rsidR="008F5DED" w:rsidRPr="00F830A4">
        <w:rPr>
          <w:rFonts w:ascii="Arial" w:hAnsi="Arial" w:cs="Arial"/>
          <w:sz w:val="24"/>
          <w:szCs w:val="24"/>
        </w:rPr>
        <w:t xml:space="preserve"> December 2022)</w:t>
      </w:r>
    </w:p>
    <w:p w14:paraId="6A25FB28" w14:textId="73B3FC50" w:rsidR="00BC46AF" w:rsidRPr="00C066BB" w:rsidRDefault="00EC66A1" w:rsidP="00C066BB">
      <w:pPr>
        <w:spacing w:line="360" w:lineRule="auto"/>
        <w:rPr>
          <w:rFonts w:ascii="Source Sans Pro" w:hAnsi="Source Sans Pro"/>
          <w:b/>
          <w:bCs/>
          <w:color w:val="44707B"/>
        </w:rPr>
      </w:pPr>
      <w:r>
        <w:rPr>
          <w:rFonts w:ascii="Arial" w:hAnsi="Arial" w:cs="Arial"/>
          <w:sz w:val="24"/>
          <w:szCs w:val="24"/>
        </w:rPr>
        <w:t xml:space="preserve">Wilson, T. (2016) </w:t>
      </w:r>
      <w:proofErr w:type="gramStart"/>
      <w:r>
        <w:rPr>
          <w:rFonts w:ascii="Arial" w:hAnsi="Arial" w:cs="Arial"/>
          <w:i/>
          <w:iCs/>
          <w:sz w:val="24"/>
          <w:szCs w:val="24"/>
        </w:rPr>
        <w:t>Working</w:t>
      </w:r>
      <w:proofErr w:type="gramEnd"/>
      <w:r>
        <w:rPr>
          <w:rFonts w:ascii="Arial" w:hAnsi="Arial" w:cs="Arial"/>
          <w:i/>
          <w:iCs/>
          <w:sz w:val="24"/>
          <w:szCs w:val="24"/>
        </w:rPr>
        <w:t xml:space="preserve"> with parents, carers and families in the early years</w:t>
      </w:r>
      <w:r w:rsidR="00C066BB">
        <w:rPr>
          <w:rFonts w:ascii="Arial" w:hAnsi="Arial" w:cs="Arial"/>
          <w:i/>
          <w:iCs/>
          <w:sz w:val="24"/>
          <w:szCs w:val="24"/>
        </w:rPr>
        <w:t xml:space="preserve">: the essential guide. </w:t>
      </w:r>
      <w:r w:rsidR="00C066BB">
        <w:rPr>
          <w:rFonts w:ascii="Arial" w:hAnsi="Arial" w:cs="Arial"/>
          <w:sz w:val="24"/>
          <w:szCs w:val="24"/>
        </w:rPr>
        <w:t xml:space="preserve">Routledge </w:t>
      </w:r>
    </w:p>
    <w:p w14:paraId="3BF7FD2F" w14:textId="0B86850D" w:rsidR="00EE1A3F" w:rsidRPr="00240B64" w:rsidRDefault="00EE1A3F" w:rsidP="00F830A4">
      <w:pPr>
        <w:spacing w:line="360" w:lineRule="auto"/>
        <w:rPr>
          <w:rFonts w:ascii="Arial" w:hAnsi="Arial" w:cs="Arial"/>
          <w:sz w:val="24"/>
          <w:szCs w:val="24"/>
        </w:rPr>
      </w:pPr>
    </w:p>
    <w:sectPr w:rsidR="00EE1A3F" w:rsidRPr="00240B64">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D3FCE" w14:textId="77777777" w:rsidR="005C2B4E" w:rsidRDefault="005C2B4E" w:rsidP="00D115B3">
      <w:pPr>
        <w:spacing w:after="0" w:line="240" w:lineRule="auto"/>
      </w:pPr>
      <w:r>
        <w:separator/>
      </w:r>
    </w:p>
  </w:endnote>
  <w:endnote w:type="continuationSeparator" w:id="0">
    <w:p w14:paraId="4A524995" w14:textId="77777777" w:rsidR="005C2B4E" w:rsidRDefault="005C2B4E" w:rsidP="00D11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441382"/>
      <w:docPartObj>
        <w:docPartGallery w:val="Page Numbers (Bottom of Page)"/>
        <w:docPartUnique/>
      </w:docPartObj>
    </w:sdtPr>
    <w:sdtEndPr>
      <w:rPr>
        <w:noProof/>
      </w:rPr>
    </w:sdtEndPr>
    <w:sdtContent>
      <w:p w14:paraId="1F8627F8" w14:textId="47785759" w:rsidR="000C6C73" w:rsidRDefault="000C6C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30216F" w14:textId="77777777" w:rsidR="000C6C73" w:rsidRDefault="000C6C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07C18" w14:textId="77777777" w:rsidR="005C2B4E" w:rsidRDefault="005C2B4E" w:rsidP="00D115B3">
      <w:pPr>
        <w:spacing w:after="0" w:line="240" w:lineRule="auto"/>
      </w:pPr>
      <w:r>
        <w:separator/>
      </w:r>
    </w:p>
  </w:footnote>
  <w:footnote w:type="continuationSeparator" w:id="0">
    <w:p w14:paraId="7A4FB7DA" w14:textId="77777777" w:rsidR="005C2B4E" w:rsidRDefault="005C2B4E" w:rsidP="00D115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5A82D" w14:textId="1BB9C0C8" w:rsidR="00D115B3" w:rsidRPr="002B687D" w:rsidRDefault="00D115B3" w:rsidP="00D115B3">
    <w:pPr>
      <w:pStyle w:val="Header"/>
      <w:rPr>
        <w:rFonts w:ascii="Arial" w:hAnsi="Arial" w:cs="Arial"/>
        <w:sz w:val="24"/>
        <w:szCs w:val="24"/>
      </w:rPr>
    </w:pPr>
    <w:r w:rsidRPr="002B687D">
      <w:rPr>
        <w:rFonts w:ascii="Arial" w:hAnsi="Arial" w:cs="Arial"/>
        <w:sz w:val="24"/>
        <w:szCs w:val="24"/>
      </w:rPr>
      <w:t>2100603                                            ECEY4001/C                          Word Count:</w:t>
    </w:r>
    <w:r w:rsidR="00547E4B">
      <w:rPr>
        <w:rFonts w:ascii="Arial" w:hAnsi="Arial" w:cs="Arial"/>
        <w:sz w:val="24"/>
        <w:szCs w:val="24"/>
      </w:rPr>
      <w:t xml:space="preserve"> </w:t>
    </w:r>
    <w:r w:rsidR="003A40A7">
      <w:rPr>
        <w:rFonts w:ascii="Arial" w:hAnsi="Arial" w:cs="Arial"/>
        <w:sz w:val="24"/>
        <w:szCs w:val="24"/>
      </w:rPr>
      <w:t>2705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4220A"/>
    <w:multiLevelType w:val="hybridMultilevel"/>
    <w:tmpl w:val="31AAA21C"/>
    <w:lvl w:ilvl="0" w:tplc="88686306">
      <w:start w:val="1"/>
      <w:numFmt w:val="bullet"/>
      <w:lvlText w:val="•"/>
      <w:lvlJc w:val="left"/>
      <w:pPr>
        <w:tabs>
          <w:tab w:val="num" w:pos="720"/>
        </w:tabs>
        <w:ind w:left="720" w:hanging="360"/>
      </w:pPr>
      <w:rPr>
        <w:rFonts w:ascii="Arial" w:hAnsi="Arial" w:hint="default"/>
      </w:rPr>
    </w:lvl>
    <w:lvl w:ilvl="1" w:tplc="3CE471AA" w:tentative="1">
      <w:start w:val="1"/>
      <w:numFmt w:val="bullet"/>
      <w:lvlText w:val="•"/>
      <w:lvlJc w:val="left"/>
      <w:pPr>
        <w:tabs>
          <w:tab w:val="num" w:pos="1440"/>
        </w:tabs>
        <w:ind w:left="1440" w:hanging="360"/>
      </w:pPr>
      <w:rPr>
        <w:rFonts w:ascii="Arial" w:hAnsi="Arial" w:hint="default"/>
      </w:rPr>
    </w:lvl>
    <w:lvl w:ilvl="2" w:tplc="2974A2B0" w:tentative="1">
      <w:start w:val="1"/>
      <w:numFmt w:val="bullet"/>
      <w:lvlText w:val="•"/>
      <w:lvlJc w:val="left"/>
      <w:pPr>
        <w:tabs>
          <w:tab w:val="num" w:pos="2160"/>
        </w:tabs>
        <w:ind w:left="2160" w:hanging="360"/>
      </w:pPr>
      <w:rPr>
        <w:rFonts w:ascii="Arial" w:hAnsi="Arial" w:hint="default"/>
      </w:rPr>
    </w:lvl>
    <w:lvl w:ilvl="3" w:tplc="CAFCBB42" w:tentative="1">
      <w:start w:val="1"/>
      <w:numFmt w:val="bullet"/>
      <w:lvlText w:val="•"/>
      <w:lvlJc w:val="left"/>
      <w:pPr>
        <w:tabs>
          <w:tab w:val="num" w:pos="2880"/>
        </w:tabs>
        <w:ind w:left="2880" w:hanging="360"/>
      </w:pPr>
      <w:rPr>
        <w:rFonts w:ascii="Arial" w:hAnsi="Arial" w:hint="default"/>
      </w:rPr>
    </w:lvl>
    <w:lvl w:ilvl="4" w:tplc="87B246AA" w:tentative="1">
      <w:start w:val="1"/>
      <w:numFmt w:val="bullet"/>
      <w:lvlText w:val="•"/>
      <w:lvlJc w:val="left"/>
      <w:pPr>
        <w:tabs>
          <w:tab w:val="num" w:pos="3600"/>
        </w:tabs>
        <w:ind w:left="3600" w:hanging="360"/>
      </w:pPr>
      <w:rPr>
        <w:rFonts w:ascii="Arial" w:hAnsi="Arial" w:hint="default"/>
      </w:rPr>
    </w:lvl>
    <w:lvl w:ilvl="5" w:tplc="50403D84" w:tentative="1">
      <w:start w:val="1"/>
      <w:numFmt w:val="bullet"/>
      <w:lvlText w:val="•"/>
      <w:lvlJc w:val="left"/>
      <w:pPr>
        <w:tabs>
          <w:tab w:val="num" w:pos="4320"/>
        </w:tabs>
        <w:ind w:left="4320" w:hanging="360"/>
      </w:pPr>
      <w:rPr>
        <w:rFonts w:ascii="Arial" w:hAnsi="Arial" w:hint="default"/>
      </w:rPr>
    </w:lvl>
    <w:lvl w:ilvl="6" w:tplc="62E090B6" w:tentative="1">
      <w:start w:val="1"/>
      <w:numFmt w:val="bullet"/>
      <w:lvlText w:val="•"/>
      <w:lvlJc w:val="left"/>
      <w:pPr>
        <w:tabs>
          <w:tab w:val="num" w:pos="5040"/>
        </w:tabs>
        <w:ind w:left="5040" w:hanging="360"/>
      </w:pPr>
      <w:rPr>
        <w:rFonts w:ascii="Arial" w:hAnsi="Arial" w:hint="default"/>
      </w:rPr>
    </w:lvl>
    <w:lvl w:ilvl="7" w:tplc="341A1546" w:tentative="1">
      <w:start w:val="1"/>
      <w:numFmt w:val="bullet"/>
      <w:lvlText w:val="•"/>
      <w:lvlJc w:val="left"/>
      <w:pPr>
        <w:tabs>
          <w:tab w:val="num" w:pos="5760"/>
        </w:tabs>
        <w:ind w:left="5760" w:hanging="360"/>
      </w:pPr>
      <w:rPr>
        <w:rFonts w:ascii="Arial" w:hAnsi="Arial" w:hint="default"/>
      </w:rPr>
    </w:lvl>
    <w:lvl w:ilvl="8" w:tplc="A62EAE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6E2F1D"/>
    <w:multiLevelType w:val="hybridMultilevel"/>
    <w:tmpl w:val="5E72D2AC"/>
    <w:lvl w:ilvl="0" w:tplc="EB2239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E2001E"/>
    <w:multiLevelType w:val="hybridMultilevel"/>
    <w:tmpl w:val="69903EBE"/>
    <w:lvl w:ilvl="0" w:tplc="92728A50">
      <w:start w:val="1"/>
      <w:numFmt w:val="bullet"/>
      <w:lvlText w:val="•"/>
      <w:lvlJc w:val="left"/>
      <w:pPr>
        <w:tabs>
          <w:tab w:val="num" w:pos="720"/>
        </w:tabs>
        <w:ind w:left="720" w:hanging="360"/>
      </w:pPr>
      <w:rPr>
        <w:rFonts w:ascii="Arial" w:hAnsi="Arial" w:hint="default"/>
      </w:rPr>
    </w:lvl>
    <w:lvl w:ilvl="1" w:tplc="C1685DFC" w:tentative="1">
      <w:start w:val="1"/>
      <w:numFmt w:val="bullet"/>
      <w:lvlText w:val="•"/>
      <w:lvlJc w:val="left"/>
      <w:pPr>
        <w:tabs>
          <w:tab w:val="num" w:pos="1440"/>
        </w:tabs>
        <w:ind w:left="1440" w:hanging="360"/>
      </w:pPr>
      <w:rPr>
        <w:rFonts w:ascii="Arial" w:hAnsi="Arial" w:hint="default"/>
      </w:rPr>
    </w:lvl>
    <w:lvl w:ilvl="2" w:tplc="143C87E8" w:tentative="1">
      <w:start w:val="1"/>
      <w:numFmt w:val="bullet"/>
      <w:lvlText w:val="•"/>
      <w:lvlJc w:val="left"/>
      <w:pPr>
        <w:tabs>
          <w:tab w:val="num" w:pos="2160"/>
        </w:tabs>
        <w:ind w:left="2160" w:hanging="360"/>
      </w:pPr>
      <w:rPr>
        <w:rFonts w:ascii="Arial" w:hAnsi="Arial" w:hint="default"/>
      </w:rPr>
    </w:lvl>
    <w:lvl w:ilvl="3" w:tplc="602E5192" w:tentative="1">
      <w:start w:val="1"/>
      <w:numFmt w:val="bullet"/>
      <w:lvlText w:val="•"/>
      <w:lvlJc w:val="left"/>
      <w:pPr>
        <w:tabs>
          <w:tab w:val="num" w:pos="2880"/>
        </w:tabs>
        <w:ind w:left="2880" w:hanging="360"/>
      </w:pPr>
      <w:rPr>
        <w:rFonts w:ascii="Arial" w:hAnsi="Arial" w:hint="default"/>
      </w:rPr>
    </w:lvl>
    <w:lvl w:ilvl="4" w:tplc="A25423B8" w:tentative="1">
      <w:start w:val="1"/>
      <w:numFmt w:val="bullet"/>
      <w:lvlText w:val="•"/>
      <w:lvlJc w:val="left"/>
      <w:pPr>
        <w:tabs>
          <w:tab w:val="num" w:pos="3600"/>
        </w:tabs>
        <w:ind w:left="3600" w:hanging="360"/>
      </w:pPr>
      <w:rPr>
        <w:rFonts w:ascii="Arial" w:hAnsi="Arial" w:hint="default"/>
      </w:rPr>
    </w:lvl>
    <w:lvl w:ilvl="5" w:tplc="AA586EBA" w:tentative="1">
      <w:start w:val="1"/>
      <w:numFmt w:val="bullet"/>
      <w:lvlText w:val="•"/>
      <w:lvlJc w:val="left"/>
      <w:pPr>
        <w:tabs>
          <w:tab w:val="num" w:pos="4320"/>
        </w:tabs>
        <w:ind w:left="4320" w:hanging="360"/>
      </w:pPr>
      <w:rPr>
        <w:rFonts w:ascii="Arial" w:hAnsi="Arial" w:hint="default"/>
      </w:rPr>
    </w:lvl>
    <w:lvl w:ilvl="6" w:tplc="48CC26C4" w:tentative="1">
      <w:start w:val="1"/>
      <w:numFmt w:val="bullet"/>
      <w:lvlText w:val="•"/>
      <w:lvlJc w:val="left"/>
      <w:pPr>
        <w:tabs>
          <w:tab w:val="num" w:pos="5040"/>
        </w:tabs>
        <w:ind w:left="5040" w:hanging="360"/>
      </w:pPr>
      <w:rPr>
        <w:rFonts w:ascii="Arial" w:hAnsi="Arial" w:hint="default"/>
      </w:rPr>
    </w:lvl>
    <w:lvl w:ilvl="7" w:tplc="98DEF85E" w:tentative="1">
      <w:start w:val="1"/>
      <w:numFmt w:val="bullet"/>
      <w:lvlText w:val="•"/>
      <w:lvlJc w:val="left"/>
      <w:pPr>
        <w:tabs>
          <w:tab w:val="num" w:pos="5760"/>
        </w:tabs>
        <w:ind w:left="5760" w:hanging="360"/>
      </w:pPr>
      <w:rPr>
        <w:rFonts w:ascii="Arial" w:hAnsi="Arial" w:hint="default"/>
      </w:rPr>
    </w:lvl>
    <w:lvl w:ilvl="8" w:tplc="F3EA20C4" w:tentative="1">
      <w:start w:val="1"/>
      <w:numFmt w:val="bullet"/>
      <w:lvlText w:val="•"/>
      <w:lvlJc w:val="left"/>
      <w:pPr>
        <w:tabs>
          <w:tab w:val="num" w:pos="6480"/>
        </w:tabs>
        <w:ind w:left="6480" w:hanging="360"/>
      </w:pPr>
      <w:rPr>
        <w:rFonts w:ascii="Arial" w:hAnsi="Arial" w:hint="default"/>
      </w:rPr>
    </w:lvl>
  </w:abstractNum>
  <w:num w:numId="1" w16cid:durableId="191266353">
    <w:abstractNumId w:val="1"/>
  </w:num>
  <w:num w:numId="2" w16cid:durableId="229200075">
    <w:abstractNumId w:val="2"/>
  </w:num>
  <w:num w:numId="3" w16cid:durableId="82380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5B3"/>
    <w:rsid w:val="00004022"/>
    <w:rsid w:val="0001393B"/>
    <w:rsid w:val="00015DAF"/>
    <w:rsid w:val="00016D9F"/>
    <w:rsid w:val="000177DC"/>
    <w:rsid w:val="00023361"/>
    <w:rsid w:val="0002425D"/>
    <w:rsid w:val="00025096"/>
    <w:rsid w:val="00031DE4"/>
    <w:rsid w:val="00031EC4"/>
    <w:rsid w:val="000336A8"/>
    <w:rsid w:val="00034C19"/>
    <w:rsid w:val="00037292"/>
    <w:rsid w:val="000378D4"/>
    <w:rsid w:val="00042286"/>
    <w:rsid w:val="00044410"/>
    <w:rsid w:val="00046646"/>
    <w:rsid w:val="000506CC"/>
    <w:rsid w:val="00053209"/>
    <w:rsid w:val="0005626E"/>
    <w:rsid w:val="00056E8B"/>
    <w:rsid w:val="00056EA6"/>
    <w:rsid w:val="00060960"/>
    <w:rsid w:val="00065DF5"/>
    <w:rsid w:val="000665DE"/>
    <w:rsid w:val="00067527"/>
    <w:rsid w:val="0007020E"/>
    <w:rsid w:val="00073A08"/>
    <w:rsid w:val="00074D20"/>
    <w:rsid w:val="00074E6B"/>
    <w:rsid w:val="00077786"/>
    <w:rsid w:val="000839E6"/>
    <w:rsid w:val="00085EBB"/>
    <w:rsid w:val="00087CC7"/>
    <w:rsid w:val="00087ECA"/>
    <w:rsid w:val="000933B3"/>
    <w:rsid w:val="00095B9B"/>
    <w:rsid w:val="00095BB0"/>
    <w:rsid w:val="00096171"/>
    <w:rsid w:val="000A0814"/>
    <w:rsid w:val="000A08FF"/>
    <w:rsid w:val="000A4024"/>
    <w:rsid w:val="000A52E0"/>
    <w:rsid w:val="000A64A3"/>
    <w:rsid w:val="000A650B"/>
    <w:rsid w:val="000C024F"/>
    <w:rsid w:val="000C6C73"/>
    <w:rsid w:val="000D6928"/>
    <w:rsid w:val="000D7F3D"/>
    <w:rsid w:val="000E35D3"/>
    <w:rsid w:val="000E4FFD"/>
    <w:rsid w:val="000E5E92"/>
    <w:rsid w:val="000F0257"/>
    <w:rsid w:val="000F488A"/>
    <w:rsid w:val="000F633D"/>
    <w:rsid w:val="000F6CCF"/>
    <w:rsid w:val="00100136"/>
    <w:rsid w:val="001079B3"/>
    <w:rsid w:val="00110412"/>
    <w:rsid w:val="0011182F"/>
    <w:rsid w:val="00113BB1"/>
    <w:rsid w:val="001237C6"/>
    <w:rsid w:val="00126A7D"/>
    <w:rsid w:val="00127290"/>
    <w:rsid w:val="00140D2C"/>
    <w:rsid w:val="0014428D"/>
    <w:rsid w:val="0014541C"/>
    <w:rsid w:val="0014689E"/>
    <w:rsid w:val="0015046F"/>
    <w:rsid w:val="00151C4E"/>
    <w:rsid w:val="001544D8"/>
    <w:rsid w:val="00156455"/>
    <w:rsid w:val="00162CF7"/>
    <w:rsid w:val="001638ED"/>
    <w:rsid w:val="001656A0"/>
    <w:rsid w:val="00171472"/>
    <w:rsid w:val="00171777"/>
    <w:rsid w:val="00173299"/>
    <w:rsid w:val="00173627"/>
    <w:rsid w:val="00182C3B"/>
    <w:rsid w:val="00185B58"/>
    <w:rsid w:val="0019310B"/>
    <w:rsid w:val="0019595F"/>
    <w:rsid w:val="001A06E4"/>
    <w:rsid w:val="001B0E39"/>
    <w:rsid w:val="001B6E0C"/>
    <w:rsid w:val="001B7953"/>
    <w:rsid w:val="001C04EE"/>
    <w:rsid w:val="001C18E4"/>
    <w:rsid w:val="001C5EC1"/>
    <w:rsid w:val="001D4515"/>
    <w:rsid w:val="001D491A"/>
    <w:rsid w:val="001D4F8E"/>
    <w:rsid w:val="001E2EA9"/>
    <w:rsid w:val="001E496C"/>
    <w:rsid w:val="001F0495"/>
    <w:rsid w:val="001F0F1C"/>
    <w:rsid w:val="001F5718"/>
    <w:rsid w:val="001F72D2"/>
    <w:rsid w:val="00200EDE"/>
    <w:rsid w:val="00201034"/>
    <w:rsid w:val="002023B8"/>
    <w:rsid w:val="00205007"/>
    <w:rsid w:val="00207E70"/>
    <w:rsid w:val="0021092E"/>
    <w:rsid w:val="0021235F"/>
    <w:rsid w:val="00214EF8"/>
    <w:rsid w:val="00215651"/>
    <w:rsid w:val="00216664"/>
    <w:rsid w:val="00221A27"/>
    <w:rsid w:val="002224FF"/>
    <w:rsid w:val="0022451C"/>
    <w:rsid w:val="002260CF"/>
    <w:rsid w:val="002340D7"/>
    <w:rsid w:val="002367DB"/>
    <w:rsid w:val="00240219"/>
    <w:rsid w:val="00240B64"/>
    <w:rsid w:val="00241E6B"/>
    <w:rsid w:val="00245745"/>
    <w:rsid w:val="0024733A"/>
    <w:rsid w:val="002501E3"/>
    <w:rsid w:val="00254103"/>
    <w:rsid w:val="002547E5"/>
    <w:rsid w:val="00256185"/>
    <w:rsid w:val="002565CB"/>
    <w:rsid w:val="0026177A"/>
    <w:rsid w:val="002673F0"/>
    <w:rsid w:val="0026745D"/>
    <w:rsid w:val="00270F89"/>
    <w:rsid w:val="00271294"/>
    <w:rsid w:val="002762A5"/>
    <w:rsid w:val="0028315A"/>
    <w:rsid w:val="002853A4"/>
    <w:rsid w:val="00285CE9"/>
    <w:rsid w:val="002871C0"/>
    <w:rsid w:val="00287EA3"/>
    <w:rsid w:val="002918B4"/>
    <w:rsid w:val="00292491"/>
    <w:rsid w:val="00292FC6"/>
    <w:rsid w:val="002931C2"/>
    <w:rsid w:val="002A03A9"/>
    <w:rsid w:val="002A6BF0"/>
    <w:rsid w:val="002B164A"/>
    <w:rsid w:val="002B3309"/>
    <w:rsid w:val="002B3419"/>
    <w:rsid w:val="002B4288"/>
    <w:rsid w:val="002B687D"/>
    <w:rsid w:val="002B6F7F"/>
    <w:rsid w:val="002B77CF"/>
    <w:rsid w:val="002C31BC"/>
    <w:rsid w:val="002C4247"/>
    <w:rsid w:val="002C5B75"/>
    <w:rsid w:val="002C732B"/>
    <w:rsid w:val="002C7790"/>
    <w:rsid w:val="002D0B3D"/>
    <w:rsid w:val="002D1947"/>
    <w:rsid w:val="002D7E52"/>
    <w:rsid w:val="002E1F09"/>
    <w:rsid w:val="002E28D5"/>
    <w:rsid w:val="002E3BA3"/>
    <w:rsid w:val="002E44BE"/>
    <w:rsid w:val="002E4B26"/>
    <w:rsid w:val="002E50C2"/>
    <w:rsid w:val="00302CCA"/>
    <w:rsid w:val="00303047"/>
    <w:rsid w:val="00313011"/>
    <w:rsid w:val="003235AB"/>
    <w:rsid w:val="00324C24"/>
    <w:rsid w:val="00330177"/>
    <w:rsid w:val="00333B7F"/>
    <w:rsid w:val="00334733"/>
    <w:rsid w:val="00334EEA"/>
    <w:rsid w:val="00351708"/>
    <w:rsid w:val="003539CC"/>
    <w:rsid w:val="00355A6F"/>
    <w:rsid w:val="00356467"/>
    <w:rsid w:val="00361C1E"/>
    <w:rsid w:val="00361CED"/>
    <w:rsid w:val="003655B2"/>
    <w:rsid w:val="00365E18"/>
    <w:rsid w:val="00372413"/>
    <w:rsid w:val="0037280B"/>
    <w:rsid w:val="00375482"/>
    <w:rsid w:val="003771A0"/>
    <w:rsid w:val="003823D9"/>
    <w:rsid w:val="00382EC5"/>
    <w:rsid w:val="00387BD6"/>
    <w:rsid w:val="0039028F"/>
    <w:rsid w:val="00395904"/>
    <w:rsid w:val="00395E0A"/>
    <w:rsid w:val="003A045F"/>
    <w:rsid w:val="003A36A9"/>
    <w:rsid w:val="003A40A7"/>
    <w:rsid w:val="003A44F1"/>
    <w:rsid w:val="003B100D"/>
    <w:rsid w:val="003B252D"/>
    <w:rsid w:val="003B2564"/>
    <w:rsid w:val="003B743E"/>
    <w:rsid w:val="003C2BEC"/>
    <w:rsid w:val="003C4B8D"/>
    <w:rsid w:val="003D1DB5"/>
    <w:rsid w:val="003D322C"/>
    <w:rsid w:val="003D396C"/>
    <w:rsid w:val="003D47D4"/>
    <w:rsid w:val="003E05F6"/>
    <w:rsid w:val="003E270A"/>
    <w:rsid w:val="003E75DD"/>
    <w:rsid w:val="003F12F5"/>
    <w:rsid w:val="003F1CC5"/>
    <w:rsid w:val="003F427C"/>
    <w:rsid w:val="003F53B5"/>
    <w:rsid w:val="003F7029"/>
    <w:rsid w:val="003F7AE6"/>
    <w:rsid w:val="00400044"/>
    <w:rsid w:val="004014FA"/>
    <w:rsid w:val="004077AC"/>
    <w:rsid w:val="0041767A"/>
    <w:rsid w:val="00417E62"/>
    <w:rsid w:val="0043177E"/>
    <w:rsid w:val="00431AFA"/>
    <w:rsid w:val="00435A21"/>
    <w:rsid w:val="004362B0"/>
    <w:rsid w:val="004420B4"/>
    <w:rsid w:val="0044253B"/>
    <w:rsid w:val="0044292F"/>
    <w:rsid w:val="00455602"/>
    <w:rsid w:val="00455720"/>
    <w:rsid w:val="00463554"/>
    <w:rsid w:val="00475A4D"/>
    <w:rsid w:val="00477CE3"/>
    <w:rsid w:val="00483CF1"/>
    <w:rsid w:val="004878B9"/>
    <w:rsid w:val="00490559"/>
    <w:rsid w:val="004A1799"/>
    <w:rsid w:val="004A4F5F"/>
    <w:rsid w:val="004A732E"/>
    <w:rsid w:val="004B2052"/>
    <w:rsid w:val="004B2A3E"/>
    <w:rsid w:val="004B5834"/>
    <w:rsid w:val="004C4052"/>
    <w:rsid w:val="004C4DE8"/>
    <w:rsid w:val="004F232C"/>
    <w:rsid w:val="004F4B24"/>
    <w:rsid w:val="004F5929"/>
    <w:rsid w:val="004F7BD2"/>
    <w:rsid w:val="0050554E"/>
    <w:rsid w:val="00505A2F"/>
    <w:rsid w:val="005072F7"/>
    <w:rsid w:val="0051222A"/>
    <w:rsid w:val="00521F99"/>
    <w:rsid w:val="00535A8D"/>
    <w:rsid w:val="005428BB"/>
    <w:rsid w:val="0054545B"/>
    <w:rsid w:val="00546238"/>
    <w:rsid w:val="0054663A"/>
    <w:rsid w:val="00547E4B"/>
    <w:rsid w:val="00551DD8"/>
    <w:rsid w:val="00552E4E"/>
    <w:rsid w:val="00555ED2"/>
    <w:rsid w:val="005562AF"/>
    <w:rsid w:val="00556FD2"/>
    <w:rsid w:val="00557355"/>
    <w:rsid w:val="00562898"/>
    <w:rsid w:val="00563D73"/>
    <w:rsid w:val="005641F6"/>
    <w:rsid w:val="00567F22"/>
    <w:rsid w:val="00570476"/>
    <w:rsid w:val="00573AA3"/>
    <w:rsid w:val="00575807"/>
    <w:rsid w:val="00584195"/>
    <w:rsid w:val="005853B3"/>
    <w:rsid w:val="005907F8"/>
    <w:rsid w:val="005A0866"/>
    <w:rsid w:val="005A1B11"/>
    <w:rsid w:val="005A5956"/>
    <w:rsid w:val="005C10A6"/>
    <w:rsid w:val="005C1270"/>
    <w:rsid w:val="005C2B4E"/>
    <w:rsid w:val="005C51D9"/>
    <w:rsid w:val="005C5F5B"/>
    <w:rsid w:val="005C757D"/>
    <w:rsid w:val="005D2A14"/>
    <w:rsid w:val="005E309C"/>
    <w:rsid w:val="005F3E9D"/>
    <w:rsid w:val="006040BD"/>
    <w:rsid w:val="00604B4B"/>
    <w:rsid w:val="00604C92"/>
    <w:rsid w:val="00607B30"/>
    <w:rsid w:val="00621DDA"/>
    <w:rsid w:val="00621DF0"/>
    <w:rsid w:val="006238C8"/>
    <w:rsid w:val="00623FE4"/>
    <w:rsid w:val="00630E5A"/>
    <w:rsid w:val="00636C44"/>
    <w:rsid w:val="00637455"/>
    <w:rsid w:val="00640128"/>
    <w:rsid w:val="00646EA7"/>
    <w:rsid w:val="00651BA1"/>
    <w:rsid w:val="00652A2B"/>
    <w:rsid w:val="00652C0E"/>
    <w:rsid w:val="006615B1"/>
    <w:rsid w:val="00662A95"/>
    <w:rsid w:val="00662BAA"/>
    <w:rsid w:val="006721D1"/>
    <w:rsid w:val="00680FFD"/>
    <w:rsid w:val="006817B5"/>
    <w:rsid w:val="006846F6"/>
    <w:rsid w:val="00690652"/>
    <w:rsid w:val="0069287D"/>
    <w:rsid w:val="00692E1E"/>
    <w:rsid w:val="006A0DAC"/>
    <w:rsid w:val="006A1C92"/>
    <w:rsid w:val="006A2313"/>
    <w:rsid w:val="006A25CC"/>
    <w:rsid w:val="006A356A"/>
    <w:rsid w:val="006A4878"/>
    <w:rsid w:val="006A57AF"/>
    <w:rsid w:val="006B0F75"/>
    <w:rsid w:val="006B4FE8"/>
    <w:rsid w:val="006B760C"/>
    <w:rsid w:val="006D2CB1"/>
    <w:rsid w:val="006D4AD9"/>
    <w:rsid w:val="006D4B81"/>
    <w:rsid w:val="006D5F2D"/>
    <w:rsid w:val="006E0DF1"/>
    <w:rsid w:val="006E1661"/>
    <w:rsid w:val="006E341A"/>
    <w:rsid w:val="006E4206"/>
    <w:rsid w:val="006F0B04"/>
    <w:rsid w:val="006F2B41"/>
    <w:rsid w:val="006F2F74"/>
    <w:rsid w:val="007011E0"/>
    <w:rsid w:val="00701B5C"/>
    <w:rsid w:val="00706044"/>
    <w:rsid w:val="007103B8"/>
    <w:rsid w:val="0071162A"/>
    <w:rsid w:val="007240E5"/>
    <w:rsid w:val="00724AD1"/>
    <w:rsid w:val="00726029"/>
    <w:rsid w:val="00731108"/>
    <w:rsid w:val="00731FD5"/>
    <w:rsid w:val="00736B74"/>
    <w:rsid w:val="00736DCA"/>
    <w:rsid w:val="00744637"/>
    <w:rsid w:val="00744AC2"/>
    <w:rsid w:val="00747042"/>
    <w:rsid w:val="0075399E"/>
    <w:rsid w:val="00755725"/>
    <w:rsid w:val="007651E0"/>
    <w:rsid w:val="00773CC6"/>
    <w:rsid w:val="0078475E"/>
    <w:rsid w:val="00790814"/>
    <w:rsid w:val="0079383E"/>
    <w:rsid w:val="00794A81"/>
    <w:rsid w:val="0079576F"/>
    <w:rsid w:val="00796B7B"/>
    <w:rsid w:val="0079757F"/>
    <w:rsid w:val="00797D4B"/>
    <w:rsid w:val="007A20EE"/>
    <w:rsid w:val="007A2961"/>
    <w:rsid w:val="007A5509"/>
    <w:rsid w:val="007A71CD"/>
    <w:rsid w:val="007B002E"/>
    <w:rsid w:val="007B3B2B"/>
    <w:rsid w:val="007B4E9A"/>
    <w:rsid w:val="007B7FE7"/>
    <w:rsid w:val="007C7CEA"/>
    <w:rsid w:val="007D13C5"/>
    <w:rsid w:val="007D252A"/>
    <w:rsid w:val="007D2C20"/>
    <w:rsid w:val="007D67E2"/>
    <w:rsid w:val="007E0495"/>
    <w:rsid w:val="007F602C"/>
    <w:rsid w:val="00801025"/>
    <w:rsid w:val="0081255A"/>
    <w:rsid w:val="00812955"/>
    <w:rsid w:val="00813D59"/>
    <w:rsid w:val="008158D5"/>
    <w:rsid w:val="00817A60"/>
    <w:rsid w:val="00817AF1"/>
    <w:rsid w:val="00823091"/>
    <w:rsid w:val="008310C6"/>
    <w:rsid w:val="00831BCB"/>
    <w:rsid w:val="008378D9"/>
    <w:rsid w:val="00837E0D"/>
    <w:rsid w:val="00840849"/>
    <w:rsid w:val="008447C5"/>
    <w:rsid w:val="00846875"/>
    <w:rsid w:val="00846ABE"/>
    <w:rsid w:val="00851A07"/>
    <w:rsid w:val="008538F5"/>
    <w:rsid w:val="00853B79"/>
    <w:rsid w:val="0085757B"/>
    <w:rsid w:val="0086269A"/>
    <w:rsid w:val="008678E1"/>
    <w:rsid w:val="00872958"/>
    <w:rsid w:val="00873A8A"/>
    <w:rsid w:val="00874307"/>
    <w:rsid w:val="008746D9"/>
    <w:rsid w:val="008751F1"/>
    <w:rsid w:val="00883178"/>
    <w:rsid w:val="0088338F"/>
    <w:rsid w:val="008A16B5"/>
    <w:rsid w:val="008A269C"/>
    <w:rsid w:val="008A6942"/>
    <w:rsid w:val="008B01A8"/>
    <w:rsid w:val="008B1B69"/>
    <w:rsid w:val="008B205E"/>
    <w:rsid w:val="008B5379"/>
    <w:rsid w:val="008B6AA0"/>
    <w:rsid w:val="008D01C4"/>
    <w:rsid w:val="008D0547"/>
    <w:rsid w:val="008D21C2"/>
    <w:rsid w:val="008D23AD"/>
    <w:rsid w:val="008D3C2D"/>
    <w:rsid w:val="008D51B0"/>
    <w:rsid w:val="008E4877"/>
    <w:rsid w:val="008E4BEE"/>
    <w:rsid w:val="008E57FC"/>
    <w:rsid w:val="008E5B9B"/>
    <w:rsid w:val="008F5DED"/>
    <w:rsid w:val="00900F6E"/>
    <w:rsid w:val="0090158A"/>
    <w:rsid w:val="009039B1"/>
    <w:rsid w:val="00907E22"/>
    <w:rsid w:val="009123B1"/>
    <w:rsid w:val="0091302C"/>
    <w:rsid w:val="009165F1"/>
    <w:rsid w:val="0092260C"/>
    <w:rsid w:val="00926994"/>
    <w:rsid w:val="009274AC"/>
    <w:rsid w:val="00930652"/>
    <w:rsid w:val="0093649D"/>
    <w:rsid w:val="00940B21"/>
    <w:rsid w:val="00943343"/>
    <w:rsid w:val="0094521E"/>
    <w:rsid w:val="009458DE"/>
    <w:rsid w:val="009465A5"/>
    <w:rsid w:val="009501A1"/>
    <w:rsid w:val="0095287E"/>
    <w:rsid w:val="009604FD"/>
    <w:rsid w:val="00963663"/>
    <w:rsid w:val="00963EE0"/>
    <w:rsid w:val="00970AB1"/>
    <w:rsid w:val="00974E4B"/>
    <w:rsid w:val="00976EF8"/>
    <w:rsid w:val="00977C3D"/>
    <w:rsid w:val="009801C0"/>
    <w:rsid w:val="00987B73"/>
    <w:rsid w:val="0099126C"/>
    <w:rsid w:val="00992186"/>
    <w:rsid w:val="00995C9E"/>
    <w:rsid w:val="0099701C"/>
    <w:rsid w:val="00997645"/>
    <w:rsid w:val="009978AC"/>
    <w:rsid w:val="009A40BB"/>
    <w:rsid w:val="009B2A35"/>
    <w:rsid w:val="009C1285"/>
    <w:rsid w:val="009C7366"/>
    <w:rsid w:val="009D43F9"/>
    <w:rsid w:val="009E2EE7"/>
    <w:rsid w:val="009E4598"/>
    <w:rsid w:val="009E63DA"/>
    <w:rsid w:val="009F1CCA"/>
    <w:rsid w:val="009F4D77"/>
    <w:rsid w:val="009F6688"/>
    <w:rsid w:val="00A0028A"/>
    <w:rsid w:val="00A02F9D"/>
    <w:rsid w:val="00A07929"/>
    <w:rsid w:val="00A14743"/>
    <w:rsid w:val="00A231B4"/>
    <w:rsid w:val="00A24138"/>
    <w:rsid w:val="00A25834"/>
    <w:rsid w:val="00A2605F"/>
    <w:rsid w:val="00A302B7"/>
    <w:rsid w:val="00A31E89"/>
    <w:rsid w:val="00A3200C"/>
    <w:rsid w:val="00A33AC6"/>
    <w:rsid w:val="00A34462"/>
    <w:rsid w:val="00A34C2A"/>
    <w:rsid w:val="00A360C2"/>
    <w:rsid w:val="00A3649E"/>
    <w:rsid w:val="00A36C1A"/>
    <w:rsid w:val="00A400B3"/>
    <w:rsid w:val="00A44865"/>
    <w:rsid w:val="00A563B2"/>
    <w:rsid w:val="00A57829"/>
    <w:rsid w:val="00A615F1"/>
    <w:rsid w:val="00A624F8"/>
    <w:rsid w:val="00A64AAB"/>
    <w:rsid w:val="00A7008A"/>
    <w:rsid w:val="00A71193"/>
    <w:rsid w:val="00A775E4"/>
    <w:rsid w:val="00A8071F"/>
    <w:rsid w:val="00A833E1"/>
    <w:rsid w:val="00A86B51"/>
    <w:rsid w:val="00A9206F"/>
    <w:rsid w:val="00A94473"/>
    <w:rsid w:val="00A94F86"/>
    <w:rsid w:val="00A950CF"/>
    <w:rsid w:val="00A97FD1"/>
    <w:rsid w:val="00AA1E08"/>
    <w:rsid w:val="00AA6FAB"/>
    <w:rsid w:val="00AB037D"/>
    <w:rsid w:val="00AB2BEF"/>
    <w:rsid w:val="00AB4DFB"/>
    <w:rsid w:val="00AB5AA3"/>
    <w:rsid w:val="00AC0739"/>
    <w:rsid w:val="00AC19F5"/>
    <w:rsid w:val="00AC1CE7"/>
    <w:rsid w:val="00AC49DC"/>
    <w:rsid w:val="00AC69A9"/>
    <w:rsid w:val="00AD028C"/>
    <w:rsid w:val="00AD1AB5"/>
    <w:rsid w:val="00AE0A2E"/>
    <w:rsid w:val="00AE4323"/>
    <w:rsid w:val="00AE5060"/>
    <w:rsid w:val="00AE59C5"/>
    <w:rsid w:val="00AF4EC3"/>
    <w:rsid w:val="00B0343E"/>
    <w:rsid w:val="00B06DB1"/>
    <w:rsid w:val="00B10F22"/>
    <w:rsid w:val="00B13FDC"/>
    <w:rsid w:val="00B14B70"/>
    <w:rsid w:val="00B176AE"/>
    <w:rsid w:val="00B204F4"/>
    <w:rsid w:val="00B22B54"/>
    <w:rsid w:val="00B25772"/>
    <w:rsid w:val="00B30226"/>
    <w:rsid w:val="00B32224"/>
    <w:rsid w:val="00B42709"/>
    <w:rsid w:val="00B45CE8"/>
    <w:rsid w:val="00B45F09"/>
    <w:rsid w:val="00B460A1"/>
    <w:rsid w:val="00B4677C"/>
    <w:rsid w:val="00B51B7B"/>
    <w:rsid w:val="00B60345"/>
    <w:rsid w:val="00B61FA7"/>
    <w:rsid w:val="00B64749"/>
    <w:rsid w:val="00B64D89"/>
    <w:rsid w:val="00B725B4"/>
    <w:rsid w:val="00B745D1"/>
    <w:rsid w:val="00B8721A"/>
    <w:rsid w:val="00B87A3A"/>
    <w:rsid w:val="00B9055B"/>
    <w:rsid w:val="00B91BFC"/>
    <w:rsid w:val="00B91F3C"/>
    <w:rsid w:val="00B932B9"/>
    <w:rsid w:val="00BA11F5"/>
    <w:rsid w:val="00BA1203"/>
    <w:rsid w:val="00BA1339"/>
    <w:rsid w:val="00BA42BC"/>
    <w:rsid w:val="00BA5D56"/>
    <w:rsid w:val="00BB22B9"/>
    <w:rsid w:val="00BB3F79"/>
    <w:rsid w:val="00BC09C3"/>
    <w:rsid w:val="00BC10FB"/>
    <w:rsid w:val="00BC1BD7"/>
    <w:rsid w:val="00BC1F77"/>
    <w:rsid w:val="00BC24D2"/>
    <w:rsid w:val="00BC3A4C"/>
    <w:rsid w:val="00BC401E"/>
    <w:rsid w:val="00BC46AF"/>
    <w:rsid w:val="00BD0AEC"/>
    <w:rsid w:val="00BD46D3"/>
    <w:rsid w:val="00BE2A9D"/>
    <w:rsid w:val="00BE5AF8"/>
    <w:rsid w:val="00BF4EC7"/>
    <w:rsid w:val="00BF4F5F"/>
    <w:rsid w:val="00BF6674"/>
    <w:rsid w:val="00C032E9"/>
    <w:rsid w:val="00C038B8"/>
    <w:rsid w:val="00C039A9"/>
    <w:rsid w:val="00C054FC"/>
    <w:rsid w:val="00C066BB"/>
    <w:rsid w:val="00C06F1E"/>
    <w:rsid w:val="00C101E8"/>
    <w:rsid w:val="00C10C18"/>
    <w:rsid w:val="00C10FC8"/>
    <w:rsid w:val="00C14021"/>
    <w:rsid w:val="00C16D14"/>
    <w:rsid w:val="00C17B6D"/>
    <w:rsid w:val="00C20767"/>
    <w:rsid w:val="00C213EB"/>
    <w:rsid w:val="00C21C70"/>
    <w:rsid w:val="00C237D5"/>
    <w:rsid w:val="00C27B15"/>
    <w:rsid w:val="00C3118A"/>
    <w:rsid w:val="00C323C8"/>
    <w:rsid w:val="00C33251"/>
    <w:rsid w:val="00C42431"/>
    <w:rsid w:val="00C473B6"/>
    <w:rsid w:val="00C63137"/>
    <w:rsid w:val="00C64EBB"/>
    <w:rsid w:val="00C71C9B"/>
    <w:rsid w:val="00C804D3"/>
    <w:rsid w:val="00C902EA"/>
    <w:rsid w:val="00C91D6E"/>
    <w:rsid w:val="00C9365B"/>
    <w:rsid w:val="00C964E4"/>
    <w:rsid w:val="00C967B2"/>
    <w:rsid w:val="00CA2B4A"/>
    <w:rsid w:val="00CA2B8F"/>
    <w:rsid w:val="00CA4F01"/>
    <w:rsid w:val="00CA5174"/>
    <w:rsid w:val="00CB19F8"/>
    <w:rsid w:val="00CB2186"/>
    <w:rsid w:val="00CB4200"/>
    <w:rsid w:val="00CB5247"/>
    <w:rsid w:val="00CB6274"/>
    <w:rsid w:val="00CB6F3E"/>
    <w:rsid w:val="00CC25A5"/>
    <w:rsid w:val="00CC3B14"/>
    <w:rsid w:val="00CD2DED"/>
    <w:rsid w:val="00CD68F5"/>
    <w:rsid w:val="00CE0D87"/>
    <w:rsid w:val="00CE2FB2"/>
    <w:rsid w:val="00CE32D5"/>
    <w:rsid w:val="00CE497E"/>
    <w:rsid w:val="00CE790B"/>
    <w:rsid w:val="00CF0D4A"/>
    <w:rsid w:val="00CF0FC6"/>
    <w:rsid w:val="00CF353F"/>
    <w:rsid w:val="00CF5421"/>
    <w:rsid w:val="00D0421B"/>
    <w:rsid w:val="00D04EE6"/>
    <w:rsid w:val="00D06F4B"/>
    <w:rsid w:val="00D105E3"/>
    <w:rsid w:val="00D115B3"/>
    <w:rsid w:val="00D162C0"/>
    <w:rsid w:val="00D1666D"/>
    <w:rsid w:val="00D176A7"/>
    <w:rsid w:val="00D20CB0"/>
    <w:rsid w:val="00D25B5F"/>
    <w:rsid w:val="00D26191"/>
    <w:rsid w:val="00D33454"/>
    <w:rsid w:val="00D35E56"/>
    <w:rsid w:val="00D36D1E"/>
    <w:rsid w:val="00D4664D"/>
    <w:rsid w:val="00D5001B"/>
    <w:rsid w:val="00D50EE6"/>
    <w:rsid w:val="00D51505"/>
    <w:rsid w:val="00D61493"/>
    <w:rsid w:val="00D651AE"/>
    <w:rsid w:val="00D65BEB"/>
    <w:rsid w:val="00D70411"/>
    <w:rsid w:val="00D71289"/>
    <w:rsid w:val="00D73BC6"/>
    <w:rsid w:val="00D8442D"/>
    <w:rsid w:val="00D867B8"/>
    <w:rsid w:val="00D90EA6"/>
    <w:rsid w:val="00D95735"/>
    <w:rsid w:val="00D95D98"/>
    <w:rsid w:val="00D9631A"/>
    <w:rsid w:val="00D9650B"/>
    <w:rsid w:val="00D96A83"/>
    <w:rsid w:val="00DA1799"/>
    <w:rsid w:val="00DB051A"/>
    <w:rsid w:val="00DB1AE5"/>
    <w:rsid w:val="00DC19E0"/>
    <w:rsid w:val="00DC55A8"/>
    <w:rsid w:val="00DC68C5"/>
    <w:rsid w:val="00DD193C"/>
    <w:rsid w:val="00DE1E1B"/>
    <w:rsid w:val="00DE5FAA"/>
    <w:rsid w:val="00DF2788"/>
    <w:rsid w:val="00DF2801"/>
    <w:rsid w:val="00E00527"/>
    <w:rsid w:val="00E00F95"/>
    <w:rsid w:val="00E01AFC"/>
    <w:rsid w:val="00E043C2"/>
    <w:rsid w:val="00E072F8"/>
    <w:rsid w:val="00E218F1"/>
    <w:rsid w:val="00E25400"/>
    <w:rsid w:val="00E265D9"/>
    <w:rsid w:val="00E36A12"/>
    <w:rsid w:val="00E41945"/>
    <w:rsid w:val="00E47C80"/>
    <w:rsid w:val="00E579B2"/>
    <w:rsid w:val="00E579B9"/>
    <w:rsid w:val="00E82EEC"/>
    <w:rsid w:val="00E83967"/>
    <w:rsid w:val="00E862D5"/>
    <w:rsid w:val="00EA17A6"/>
    <w:rsid w:val="00EA2A27"/>
    <w:rsid w:val="00EA2A61"/>
    <w:rsid w:val="00EB27F1"/>
    <w:rsid w:val="00EB2BEE"/>
    <w:rsid w:val="00EB3C83"/>
    <w:rsid w:val="00EB5060"/>
    <w:rsid w:val="00EB581D"/>
    <w:rsid w:val="00EC1480"/>
    <w:rsid w:val="00EC37FA"/>
    <w:rsid w:val="00EC4297"/>
    <w:rsid w:val="00EC66A1"/>
    <w:rsid w:val="00ED45F5"/>
    <w:rsid w:val="00ED5E75"/>
    <w:rsid w:val="00ED7868"/>
    <w:rsid w:val="00EE1A3F"/>
    <w:rsid w:val="00EF11BE"/>
    <w:rsid w:val="00EF1AB4"/>
    <w:rsid w:val="00EF2D94"/>
    <w:rsid w:val="00EF2FDF"/>
    <w:rsid w:val="00EF40D8"/>
    <w:rsid w:val="00EF55B5"/>
    <w:rsid w:val="00EF594D"/>
    <w:rsid w:val="00F06FBD"/>
    <w:rsid w:val="00F1278D"/>
    <w:rsid w:val="00F15831"/>
    <w:rsid w:val="00F16E78"/>
    <w:rsid w:val="00F244D0"/>
    <w:rsid w:val="00F24741"/>
    <w:rsid w:val="00F24F1D"/>
    <w:rsid w:val="00F36B29"/>
    <w:rsid w:val="00F37522"/>
    <w:rsid w:val="00F41367"/>
    <w:rsid w:val="00F413B7"/>
    <w:rsid w:val="00F43430"/>
    <w:rsid w:val="00F437B7"/>
    <w:rsid w:val="00F5542B"/>
    <w:rsid w:val="00F55716"/>
    <w:rsid w:val="00F5704C"/>
    <w:rsid w:val="00F575A9"/>
    <w:rsid w:val="00F647FA"/>
    <w:rsid w:val="00F76C04"/>
    <w:rsid w:val="00F800B1"/>
    <w:rsid w:val="00F830A4"/>
    <w:rsid w:val="00F83F6A"/>
    <w:rsid w:val="00F849C6"/>
    <w:rsid w:val="00F87760"/>
    <w:rsid w:val="00F908F5"/>
    <w:rsid w:val="00F922FD"/>
    <w:rsid w:val="00F9386D"/>
    <w:rsid w:val="00FA04D1"/>
    <w:rsid w:val="00FA3039"/>
    <w:rsid w:val="00FA7C0C"/>
    <w:rsid w:val="00FB1EA4"/>
    <w:rsid w:val="00FB4456"/>
    <w:rsid w:val="00FB46D3"/>
    <w:rsid w:val="00FB7C65"/>
    <w:rsid w:val="00FC4556"/>
    <w:rsid w:val="00FD0F09"/>
    <w:rsid w:val="00FD34C3"/>
    <w:rsid w:val="00FD61CA"/>
    <w:rsid w:val="00FD7937"/>
    <w:rsid w:val="00FE64C3"/>
    <w:rsid w:val="00FF2EFC"/>
    <w:rsid w:val="00FF6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f8be1,#706dff"/>
    </o:shapedefaults>
    <o:shapelayout v:ext="edit">
      <o:idmap v:ext="edit" data="1"/>
    </o:shapelayout>
  </w:shapeDefaults>
  <w:decimalSymbol w:val="."/>
  <w:listSeparator w:val=","/>
  <w14:docId w14:val="07C3EFD7"/>
  <w15:chartTrackingRefBased/>
  <w15:docId w15:val="{DA97B517-C1BD-4FA0-89EB-A76D6CB2E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C46A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1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5B3"/>
  </w:style>
  <w:style w:type="paragraph" w:styleId="Footer">
    <w:name w:val="footer"/>
    <w:basedOn w:val="Normal"/>
    <w:link w:val="FooterChar"/>
    <w:uiPriority w:val="99"/>
    <w:unhideWhenUsed/>
    <w:rsid w:val="00D11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5B3"/>
  </w:style>
  <w:style w:type="character" w:styleId="Hyperlink">
    <w:name w:val="Hyperlink"/>
    <w:basedOn w:val="DefaultParagraphFont"/>
    <w:uiPriority w:val="99"/>
    <w:unhideWhenUsed/>
    <w:rsid w:val="002B687D"/>
    <w:rPr>
      <w:color w:val="0000FF"/>
      <w:u w:val="single"/>
    </w:rPr>
  </w:style>
  <w:style w:type="paragraph" w:customStyle="1" w:styleId="paragraph">
    <w:name w:val="paragraph"/>
    <w:basedOn w:val="Normal"/>
    <w:rsid w:val="00987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87B73"/>
  </w:style>
  <w:style w:type="character" w:customStyle="1" w:styleId="eop">
    <w:name w:val="eop"/>
    <w:basedOn w:val="DefaultParagraphFont"/>
    <w:rsid w:val="00987B73"/>
  </w:style>
  <w:style w:type="character" w:styleId="UnresolvedMention">
    <w:name w:val="Unresolved Mention"/>
    <w:basedOn w:val="DefaultParagraphFont"/>
    <w:uiPriority w:val="99"/>
    <w:semiHidden/>
    <w:unhideWhenUsed/>
    <w:rsid w:val="00004022"/>
    <w:rPr>
      <w:color w:val="605E5C"/>
      <w:shd w:val="clear" w:color="auto" w:fill="E1DFDD"/>
    </w:rPr>
  </w:style>
  <w:style w:type="character" w:styleId="FollowedHyperlink">
    <w:name w:val="FollowedHyperlink"/>
    <w:basedOn w:val="DefaultParagraphFont"/>
    <w:uiPriority w:val="99"/>
    <w:semiHidden/>
    <w:unhideWhenUsed/>
    <w:rsid w:val="007B002E"/>
    <w:rPr>
      <w:color w:val="666699" w:themeColor="followedHyperlink"/>
      <w:u w:val="single"/>
    </w:rPr>
  </w:style>
  <w:style w:type="character" w:customStyle="1" w:styleId="table-of-contentsinvisiblekkqhe">
    <w:name w:val="table-of-contents_invisible__kkqhe"/>
    <w:basedOn w:val="DefaultParagraphFont"/>
    <w:rsid w:val="00A31E89"/>
  </w:style>
  <w:style w:type="character" w:customStyle="1" w:styleId="table-of-contentstitletextm3poj">
    <w:name w:val="table-of-contents_titletext__m3poj"/>
    <w:basedOn w:val="DefaultParagraphFont"/>
    <w:rsid w:val="00A31E89"/>
  </w:style>
  <w:style w:type="character" w:customStyle="1" w:styleId="Heading3Char">
    <w:name w:val="Heading 3 Char"/>
    <w:basedOn w:val="DefaultParagraphFont"/>
    <w:link w:val="Heading3"/>
    <w:uiPriority w:val="9"/>
    <w:rsid w:val="00BC46AF"/>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07827">
      <w:bodyDiv w:val="1"/>
      <w:marLeft w:val="0"/>
      <w:marRight w:val="0"/>
      <w:marTop w:val="0"/>
      <w:marBottom w:val="0"/>
      <w:divBdr>
        <w:top w:val="none" w:sz="0" w:space="0" w:color="auto"/>
        <w:left w:val="none" w:sz="0" w:space="0" w:color="auto"/>
        <w:bottom w:val="none" w:sz="0" w:space="0" w:color="auto"/>
        <w:right w:val="none" w:sz="0" w:space="0" w:color="auto"/>
      </w:divBdr>
    </w:div>
    <w:div w:id="267979123">
      <w:bodyDiv w:val="1"/>
      <w:marLeft w:val="0"/>
      <w:marRight w:val="0"/>
      <w:marTop w:val="0"/>
      <w:marBottom w:val="0"/>
      <w:divBdr>
        <w:top w:val="none" w:sz="0" w:space="0" w:color="auto"/>
        <w:left w:val="none" w:sz="0" w:space="0" w:color="auto"/>
        <w:bottom w:val="none" w:sz="0" w:space="0" w:color="auto"/>
        <w:right w:val="none" w:sz="0" w:space="0" w:color="auto"/>
      </w:divBdr>
      <w:divsChild>
        <w:div w:id="1661732166">
          <w:marLeft w:val="0"/>
          <w:marRight w:val="0"/>
          <w:marTop w:val="0"/>
          <w:marBottom w:val="0"/>
          <w:divBdr>
            <w:top w:val="none" w:sz="0" w:space="0" w:color="auto"/>
            <w:left w:val="none" w:sz="0" w:space="0" w:color="auto"/>
            <w:bottom w:val="none" w:sz="0" w:space="0" w:color="auto"/>
            <w:right w:val="none" w:sz="0" w:space="0" w:color="auto"/>
          </w:divBdr>
        </w:div>
        <w:div w:id="1546331429">
          <w:marLeft w:val="0"/>
          <w:marRight w:val="0"/>
          <w:marTop w:val="0"/>
          <w:marBottom w:val="0"/>
          <w:divBdr>
            <w:top w:val="none" w:sz="0" w:space="0" w:color="auto"/>
            <w:left w:val="none" w:sz="0" w:space="0" w:color="auto"/>
            <w:bottom w:val="none" w:sz="0" w:space="0" w:color="auto"/>
            <w:right w:val="none" w:sz="0" w:space="0" w:color="auto"/>
          </w:divBdr>
        </w:div>
      </w:divsChild>
    </w:div>
    <w:div w:id="383070206">
      <w:bodyDiv w:val="1"/>
      <w:marLeft w:val="0"/>
      <w:marRight w:val="0"/>
      <w:marTop w:val="0"/>
      <w:marBottom w:val="0"/>
      <w:divBdr>
        <w:top w:val="none" w:sz="0" w:space="0" w:color="auto"/>
        <w:left w:val="none" w:sz="0" w:space="0" w:color="auto"/>
        <w:bottom w:val="none" w:sz="0" w:space="0" w:color="auto"/>
        <w:right w:val="none" w:sz="0" w:space="0" w:color="auto"/>
      </w:divBdr>
      <w:divsChild>
        <w:div w:id="1387100873">
          <w:marLeft w:val="360"/>
          <w:marRight w:val="0"/>
          <w:marTop w:val="200"/>
          <w:marBottom w:val="0"/>
          <w:divBdr>
            <w:top w:val="none" w:sz="0" w:space="0" w:color="auto"/>
            <w:left w:val="none" w:sz="0" w:space="0" w:color="auto"/>
            <w:bottom w:val="none" w:sz="0" w:space="0" w:color="auto"/>
            <w:right w:val="none" w:sz="0" w:space="0" w:color="auto"/>
          </w:divBdr>
        </w:div>
      </w:divsChild>
    </w:div>
    <w:div w:id="498272502">
      <w:bodyDiv w:val="1"/>
      <w:marLeft w:val="0"/>
      <w:marRight w:val="0"/>
      <w:marTop w:val="0"/>
      <w:marBottom w:val="0"/>
      <w:divBdr>
        <w:top w:val="none" w:sz="0" w:space="0" w:color="auto"/>
        <w:left w:val="none" w:sz="0" w:space="0" w:color="auto"/>
        <w:bottom w:val="none" w:sz="0" w:space="0" w:color="auto"/>
        <w:right w:val="none" w:sz="0" w:space="0" w:color="auto"/>
      </w:divBdr>
    </w:div>
    <w:div w:id="508061550">
      <w:bodyDiv w:val="1"/>
      <w:marLeft w:val="0"/>
      <w:marRight w:val="0"/>
      <w:marTop w:val="0"/>
      <w:marBottom w:val="0"/>
      <w:divBdr>
        <w:top w:val="none" w:sz="0" w:space="0" w:color="auto"/>
        <w:left w:val="none" w:sz="0" w:space="0" w:color="auto"/>
        <w:bottom w:val="none" w:sz="0" w:space="0" w:color="auto"/>
        <w:right w:val="none" w:sz="0" w:space="0" w:color="auto"/>
      </w:divBdr>
    </w:div>
    <w:div w:id="595096111">
      <w:bodyDiv w:val="1"/>
      <w:marLeft w:val="0"/>
      <w:marRight w:val="0"/>
      <w:marTop w:val="0"/>
      <w:marBottom w:val="0"/>
      <w:divBdr>
        <w:top w:val="none" w:sz="0" w:space="0" w:color="auto"/>
        <w:left w:val="none" w:sz="0" w:space="0" w:color="auto"/>
        <w:bottom w:val="none" w:sz="0" w:space="0" w:color="auto"/>
        <w:right w:val="none" w:sz="0" w:space="0" w:color="auto"/>
      </w:divBdr>
    </w:div>
    <w:div w:id="965816602">
      <w:bodyDiv w:val="1"/>
      <w:marLeft w:val="0"/>
      <w:marRight w:val="0"/>
      <w:marTop w:val="0"/>
      <w:marBottom w:val="0"/>
      <w:divBdr>
        <w:top w:val="none" w:sz="0" w:space="0" w:color="auto"/>
        <w:left w:val="none" w:sz="0" w:space="0" w:color="auto"/>
        <w:bottom w:val="none" w:sz="0" w:space="0" w:color="auto"/>
        <w:right w:val="none" w:sz="0" w:space="0" w:color="auto"/>
      </w:divBdr>
      <w:divsChild>
        <w:div w:id="426275583">
          <w:marLeft w:val="360"/>
          <w:marRight w:val="0"/>
          <w:marTop w:val="200"/>
          <w:marBottom w:val="0"/>
          <w:divBdr>
            <w:top w:val="none" w:sz="0" w:space="0" w:color="auto"/>
            <w:left w:val="none" w:sz="0" w:space="0" w:color="auto"/>
            <w:bottom w:val="none" w:sz="0" w:space="0" w:color="auto"/>
            <w:right w:val="none" w:sz="0" w:space="0" w:color="auto"/>
          </w:divBdr>
        </w:div>
      </w:divsChild>
    </w:div>
    <w:div w:id="1098334260">
      <w:bodyDiv w:val="1"/>
      <w:marLeft w:val="0"/>
      <w:marRight w:val="0"/>
      <w:marTop w:val="0"/>
      <w:marBottom w:val="0"/>
      <w:divBdr>
        <w:top w:val="none" w:sz="0" w:space="0" w:color="auto"/>
        <w:left w:val="none" w:sz="0" w:space="0" w:color="auto"/>
        <w:bottom w:val="none" w:sz="0" w:space="0" w:color="auto"/>
        <w:right w:val="none" w:sz="0" w:space="0" w:color="auto"/>
      </w:divBdr>
    </w:div>
    <w:div w:id="1769540422">
      <w:bodyDiv w:val="1"/>
      <w:marLeft w:val="0"/>
      <w:marRight w:val="0"/>
      <w:marTop w:val="0"/>
      <w:marBottom w:val="0"/>
      <w:divBdr>
        <w:top w:val="none" w:sz="0" w:space="0" w:color="auto"/>
        <w:left w:val="none" w:sz="0" w:space="0" w:color="auto"/>
        <w:bottom w:val="none" w:sz="0" w:space="0" w:color="auto"/>
        <w:right w:val="none" w:sz="0" w:space="0" w:color="auto"/>
      </w:divBdr>
    </w:div>
    <w:div w:id="2078284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webanywhere.co.uk/blog/wp-content/uploads/different-types-of-observation-methods-in-early-years.jpg" TargetMode="External"/><Relationship Id="rId26" Type="http://schemas.openxmlformats.org/officeDocument/2006/relationships/hyperlink" Target="https://www.montessoristudies.org/sites/all/themes/montessoristudies/files/environment-3-6.jpg" TargetMode="External"/><Relationship Id="rId39" Type="http://schemas.openxmlformats.org/officeDocument/2006/relationships/theme" Target="theme/theme1.xml"/><Relationship Id="rId21" Type="http://schemas.openxmlformats.org/officeDocument/2006/relationships/image" Target="media/image6.png"/><Relationship Id="rId34" Type="http://schemas.openxmlformats.org/officeDocument/2006/relationships/hyperlink" Target="https://www.simplypsychology.org/Bronfenbrenner.html" TargetMode="External"/><Relationship Id="rId7" Type="http://schemas.openxmlformats.org/officeDocument/2006/relationships/endnotes" Target="endnotes.xml"/><Relationship Id="rId12" Type="http://schemas.openxmlformats.org/officeDocument/2006/relationships/hyperlink" Target="https://www.bing.com/images/search?view=detailV2&amp;ccid=gmsRxMOZ&amp;id=04B79292CAC5CDDADEA29FAF6CB7B89F1ED4E1D8&amp;thid=OIP.gmsRxMOZyXqowhCOoowmIAHaEc&amp;mediaurl=https%3A%2F%2Fth.bing.com%2Fth%2Fid%2FR.826b11c4c399c97aa8c2108ea28c2620%3Frik%3D2OHUHp%252b4t2yvnw%26riu%3Dhttp%253a%252f%252frpm.fpg.unc.edu%252fsites%252frpm.fpg.unc.edu%252ffiles%252fimce%252fM2-2SCENARIOTITLE.PNG%26ehk%3DqaVcVuVXvty3APppieVS%252fDNKbto8nLbUNDmVcUqjoQ4%253d%26risl%3D%26pid%3DImgRaw%26r%3D0%26sres%3D1%26sresct%3D1&amp;exph=480&amp;expw=800&amp;q=transitions+in+child+care&amp;simid=608045508545552386&amp;form=IRPRST&amp;ck=BA625F32ED0B6F46934407383ED25642&amp;selectedindex=20&amp;ajaxhist=0&amp;ajaxserp=0&amp;vt=0" TargetMode="External"/><Relationship Id="rId17" Type="http://schemas.openxmlformats.org/officeDocument/2006/relationships/hyperlink" Target="https://kinderly.co.uk/app/uploads/2020/02/Kinderly-blog-post-in-images-1-768x384.png" TargetMode="External"/><Relationship Id="rId25" Type="http://schemas.openxmlformats.org/officeDocument/2006/relationships/hyperlink" Target="https://www.montessoristudies.org/sites/all/themes/montessoristudies/files/environment-3-6.jpg" TargetMode="External"/><Relationship Id="rId33" Type="http://schemas.openxmlformats.org/officeDocument/2006/relationships/hyperlink" Target="http://search.ebscohost.com/login.aspx?direct=true&amp;db=eue&amp;AN=53291257&amp;site=ehost-liv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kinderly.co.uk/app/uploads/2020/02/Kinderly-blog-post-in-images-1-768x384.png" TargetMode="External"/><Relationship Id="rId20" Type="http://schemas.openxmlformats.org/officeDocument/2006/relationships/image" Target="media/image5.jpeg"/><Relationship Id="rId29" Type="http://schemas.openxmlformats.org/officeDocument/2006/relationships/hyperlink" Target="https://www.earlyyearsmatters.co.uk/eyfs/positive-relationships/transi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images/search?view=detailV2&amp;ccid=gmsRxMOZ&amp;id=04B79292CAC5CDDADEA29FAF6CB7B89F1ED4E1D8&amp;thid=OIP.gmsRxMOZyXqowhCOoowmIAHaEc&amp;mediaurl=https%3A%2F%2Fth.bing.com%2Fth%2Fid%2FR.826b11c4c399c97aa8c2108ea28c2620%3Frik%3D2OHUHp%252b4t2yvnw%26riu%3Dhttp%253a%252f%252frpm.fpg.unc.edu%252fsites%252frpm.fpg.unc.edu%252ffiles%252fimce%252fM2-2SCENARIOTITLE.PNG%26ehk%3DqaVcVuVXvty3APppieVS%252fDNKbto8nLbUNDmVcUqjoQ4%253d%26risl%3D%26pid%3DImgRaw%26r%3D0%26sres%3D1%26sresct%3D1&amp;exph=480&amp;expw=800&amp;q=transitions+in+child+care&amp;simid=608045508545552386&amp;form=IRPRST&amp;ck=BA625F32ED0B6F46934407383ED25642&amp;selectedindex=20&amp;ajaxhist=0&amp;ajaxserp=0&amp;vt=0" TargetMode="External"/><Relationship Id="rId24" Type="http://schemas.openxmlformats.org/officeDocument/2006/relationships/hyperlink" Target="https://www.montessoristudies.org/sites/all/themes/montessoristudies/files/environment-3-6.jpg" TargetMode="External"/><Relationship Id="rId32" Type="http://schemas.openxmlformats.org/officeDocument/2006/relationships/hyperlink" Target="https://www.kirklees.gov.uk/beta/working-with-children/pdf/childcare-providers/transition-guidance.pdf"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8.jpeg"/><Relationship Id="rId28" Type="http://schemas.openxmlformats.org/officeDocument/2006/relationships/hyperlink" Target="https://www.webanywhere.co.uk/blog/wp-content/uploads/different-types-of-observation-methods-in-early-years.jpg" TargetMode="External"/><Relationship Id="rId36" Type="http://schemas.openxmlformats.org/officeDocument/2006/relationships/header" Target="header1.xml"/><Relationship Id="rId10" Type="http://schemas.openxmlformats.org/officeDocument/2006/relationships/hyperlink" Target="https://www.bing.com/images/search?view=detailV2&amp;ccid=rAgQyBeM&amp;id=2CDE3EDA17561B142B87E9B5A3BE356D6754CCA6&amp;thid=OIP.rAgQyBeMeYutvTo7KNJQSAHaHa&amp;mediaurl=https%3A%2F%2Fcdn.shopify.com%2Fs%2Ffiles%2F1%2F0400%2F5694%2F6853%2Fproducts%2FAugustMerch_DesignsRd3-2_504eec9d-c8a6-46bc-8fbe-1a9251c901b7_2000x.jpg%3Fv%3D1593364543&amp;cdnurl=https%3A%2F%2Fth.bing.com%2Fth%2Fid%2FR.ac0810c8178c798badbd3a3b28d25048%3Frik%3DpsxUZ201vqO16Q%26pid%3DImgRaw%26r%3D0&amp;exph=1500&amp;expw=1500&amp;q=transitions++purple&amp;simid=608013854633711195&amp;form=IRPRST&amp;ck=1D960DFAC1916DD06AAFB4A96EEB8883&amp;selectedindex=1&amp;ajaxhist=0&amp;ajaxserp=0&amp;vt=0&amp;sim=11" TargetMode="External"/><Relationship Id="rId19" Type="http://schemas.openxmlformats.org/officeDocument/2006/relationships/hyperlink" Target="https://www.webanywhere.co.uk/blog/wp-content/uploads/different-types-of-observation-methods-in-early-years.jpg" TargetMode="External"/><Relationship Id="rId31" Type="http://schemas.openxmlformats.org/officeDocument/2006/relationships/hyperlink" Target="https://www.youtube.com/watch?v=n2ypDPqs9A0" TargetMode="External"/><Relationship Id="rId4" Type="http://schemas.openxmlformats.org/officeDocument/2006/relationships/settings" Target="settings.xml"/><Relationship Id="rId9" Type="http://schemas.openxmlformats.org/officeDocument/2006/relationships/hyperlink" Target="https://www.bing.com/images/search?view=detailV2&amp;ccid=rAgQyBeM&amp;id=2CDE3EDA17561B142B87E9B5A3BE356D6754CCA6&amp;thid=OIP.rAgQyBeMeYutvTo7KNJQSAHaHa&amp;mediaurl=https%3A%2F%2Fcdn.shopify.com%2Fs%2Ffiles%2F1%2F0400%2F5694%2F6853%2Fproducts%2FAugustMerch_DesignsRd3-2_504eec9d-c8a6-46bc-8fbe-1a9251c901b7_2000x.jpg%3Fv%3D1593364543&amp;cdnurl=https%3A%2F%2Fth.bing.com%2Fth%2Fid%2FR.ac0810c8178c798badbd3a3b28d25048%3Frik%3DpsxUZ201vqO16Q%26pid%3DImgRaw%26r%3D0&amp;exph=1500&amp;expw=1500&amp;q=transitions++purple&amp;simid=608013854633711195&amp;form=IRPRST&amp;ck=1D960DFAC1916DD06AAFB4A96EEB8883&amp;selectedindex=1&amp;ajaxhist=0&amp;ajaxserp=0&amp;vt=0&amp;sim=11" TargetMode="External"/><Relationship Id="rId14" Type="http://schemas.openxmlformats.org/officeDocument/2006/relationships/image" Target="media/image3.jpeg"/><Relationship Id="rId22" Type="http://schemas.openxmlformats.org/officeDocument/2006/relationships/image" Target="media/image7.jpeg"/><Relationship Id="rId27" Type="http://schemas.openxmlformats.org/officeDocument/2006/relationships/hyperlink" Target="https://kinderly.co.uk/app/uploads/2020/02/Kinderly-blog-post-in-images-1-768x384.png" TargetMode="External"/><Relationship Id="rId30" Type="http://schemas.openxmlformats.org/officeDocument/2006/relationships/hyperlink" Target="https://gov.wales/flying-start-transition-guidance-professionals" TargetMode="External"/><Relationship Id="rId35" Type="http://schemas.openxmlformats.org/officeDocument/2006/relationships/hyperlink" Target="https://www.bing.com/images/search?view=detailV2&amp;ccid=4DnslNG8&amp;id=8CA613D2023E470754ADDB1EEC59B85CCD89835F&amp;thid=OIP.4DnslNG8kDtOradALiIBEgAAAA&amp;mediaurl=https%3A%2F%2Flh6.googleusercontent.com%2Fproxy%2Fn73zks7eT6k8Rieo2HIl55MWR0xQ5nU0UmpPeWhTwc-kJk7Q4LLrh8mUmoWYBfwmzw8exgVk-mrDe5mWbdAdFsog74eGp9eK212d4bqkADd2No8z9NAH5TrWnVESH4Ty%3Ds0-d&amp;exph=239&amp;expw=409&amp;q=transitions+in+child+care&amp;simid=608048562262459458&amp;form=IRPRST&amp;ck=2A8F8FB2E9C26CCB4E46CF90549E63B5&amp;selectedindex=2&amp;ajaxhist=0&amp;ajaxserp=0&amp;cdnurl=https%3A%2F%2Fth.bing.com%2Fth%2Fid%2FR.e039ec94d1bc903b4eada7402e220112%3Frik%3DX4OJzVy4Wewe2w%26pid%3DImgRaw%26r%3D0&amp;pivotparams=insightsToken%3Dccid_gmsRxMOZ*cp_BA625F32ED0B6F46934407383ED25642*mid_04B79292CAC5CDDADEA29FAF6CB7B89F1ED4E1D8*simid_608045508545552386*thid_OIP.gmsRxMOZyXqowhCOoowmIAHaEc&amp;vt=0&amp;sim=11&amp;iss=VSI&amp;ajaxhist=0&amp;ajaxserp=0"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3641C-5AF0-46F4-8BBA-1FA3C4561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4594</TotalTime>
  <Pages>12</Pages>
  <Words>2932</Words>
  <Characters>15631</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dc:creator>
  <cp:keywords/>
  <dc:description/>
  <cp:lastModifiedBy>Angel McGovern-Kemp</cp:lastModifiedBy>
  <cp:revision>731</cp:revision>
  <dcterms:created xsi:type="dcterms:W3CDTF">2022-11-28T14:32:00Z</dcterms:created>
  <dcterms:modified xsi:type="dcterms:W3CDTF">2022-12-11T23:06:00Z</dcterms:modified>
</cp:coreProperties>
</file>