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30AE5A" w14:textId="77777777" w:rsidR="00635D17" w:rsidRDefault="00635D17" w:rsidP="00D5413C">
      <w:pPr>
        <w:pStyle w:val="Subtitle"/>
        <w:rPr>
          <w:rFonts w:ascii="Times New Roman" w:hAnsi="Times New Roman" w:cs="Times New Roman"/>
          <w:sz w:val="40"/>
          <w:szCs w:val="40"/>
        </w:rPr>
      </w:pPr>
      <w:bookmarkStart w:id="0" w:name="_Toc321147011"/>
      <w:bookmarkStart w:id="1" w:name="_Toc318189312"/>
      <w:bookmarkStart w:id="2" w:name="_Toc318188327"/>
      <w:bookmarkStart w:id="3" w:name="_Toc318188227"/>
      <w:bookmarkStart w:id="4" w:name="_Toc321147149"/>
    </w:p>
    <w:p w14:paraId="51B9A6CB" w14:textId="179AF44C" w:rsidR="004C4B4F" w:rsidRPr="00843FB3" w:rsidRDefault="004C4B4F" w:rsidP="00D5413C">
      <w:pPr>
        <w:pStyle w:val="Subtitle"/>
        <w:rPr>
          <w:rFonts w:ascii="Arial" w:hAnsi="Arial" w:cs="Arial"/>
          <w:color w:val="auto"/>
          <w:sz w:val="40"/>
          <w:szCs w:val="40"/>
          <w:u w:val="single"/>
        </w:rPr>
      </w:pPr>
      <w:r w:rsidRPr="00843FB3">
        <w:rPr>
          <w:rFonts w:ascii="Arial" w:hAnsi="Arial" w:cs="Arial"/>
          <w:color w:val="auto"/>
          <w:sz w:val="40"/>
          <w:szCs w:val="40"/>
          <w:u w:val="single"/>
        </w:rPr>
        <w:t>Construction Materials</w:t>
      </w:r>
    </w:p>
    <w:p w14:paraId="6BE97242" w14:textId="00D5D4A5" w:rsidR="001638F6" w:rsidRPr="00843FB3" w:rsidRDefault="00305A0D" w:rsidP="00D5413C">
      <w:pPr>
        <w:pStyle w:val="Subtitle"/>
        <w:rPr>
          <w:rFonts w:ascii="Arial" w:hAnsi="Arial" w:cs="Arial"/>
          <w:color w:val="auto"/>
          <w:sz w:val="36"/>
          <w:szCs w:val="36"/>
          <w:u w:val="single"/>
        </w:rPr>
      </w:pPr>
      <w:r w:rsidRPr="00843FB3">
        <w:rPr>
          <w:rFonts w:ascii="Arial" w:hAnsi="Arial" w:cs="Arial"/>
          <w:color w:val="auto"/>
          <w:sz w:val="36"/>
          <w:szCs w:val="36"/>
          <w:u w:val="single"/>
        </w:rPr>
        <w:t>ACBA</w:t>
      </w:r>
      <w:r w:rsidR="00D96B8A" w:rsidRPr="00843FB3">
        <w:rPr>
          <w:rFonts w:ascii="Arial" w:hAnsi="Arial" w:cs="Arial"/>
          <w:color w:val="auto"/>
          <w:sz w:val="36"/>
          <w:szCs w:val="36"/>
          <w:u w:val="single"/>
        </w:rPr>
        <w:t>4006</w:t>
      </w:r>
    </w:p>
    <w:p w14:paraId="5F03297F" w14:textId="5E2C99D7" w:rsidR="004447C7" w:rsidRPr="00843FB3" w:rsidRDefault="004447C7" w:rsidP="00D5413C">
      <w:pPr>
        <w:pStyle w:val="Subtitle"/>
        <w:rPr>
          <w:rFonts w:ascii="Arial" w:hAnsi="Arial" w:cs="Arial"/>
          <w:color w:val="auto"/>
          <w:sz w:val="36"/>
          <w:szCs w:val="36"/>
        </w:rPr>
      </w:pPr>
    </w:p>
    <w:p w14:paraId="60A4B1FB" w14:textId="52063C12" w:rsidR="000D6690" w:rsidRPr="00843FB3" w:rsidRDefault="00326CCA" w:rsidP="00326CCA">
      <w:pPr>
        <w:jc w:val="center"/>
        <w:rPr>
          <w:rFonts w:cs="Arial"/>
          <w:color w:val="auto"/>
          <w:sz w:val="40"/>
          <w:szCs w:val="40"/>
        </w:rPr>
      </w:pPr>
      <w:r w:rsidRPr="00843FB3">
        <w:rPr>
          <w:rFonts w:cs="Arial"/>
          <w:color w:val="auto"/>
          <w:sz w:val="40"/>
          <w:szCs w:val="40"/>
        </w:rPr>
        <w:t xml:space="preserve">Prepared </w:t>
      </w:r>
      <w:r w:rsidR="00847D66" w:rsidRPr="00843FB3">
        <w:rPr>
          <w:rFonts w:cs="Arial"/>
          <w:color w:val="auto"/>
          <w:sz w:val="40"/>
          <w:szCs w:val="40"/>
        </w:rPr>
        <w:t>for Allan</w:t>
      </w:r>
      <w:r w:rsidR="00D96B8A" w:rsidRPr="00843FB3">
        <w:rPr>
          <w:rFonts w:cs="Arial"/>
          <w:color w:val="auto"/>
          <w:sz w:val="40"/>
          <w:szCs w:val="40"/>
        </w:rPr>
        <w:t xml:space="preserve"> Nantel</w:t>
      </w:r>
    </w:p>
    <w:p w14:paraId="2CDF6183" w14:textId="64DC6A31" w:rsidR="00EF4390" w:rsidRPr="00843FB3" w:rsidRDefault="000A01B0" w:rsidP="00326CCA">
      <w:pPr>
        <w:jc w:val="center"/>
        <w:rPr>
          <w:rFonts w:cs="Arial"/>
          <w:color w:val="auto"/>
          <w:sz w:val="40"/>
          <w:szCs w:val="40"/>
        </w:rPr>
      </w:pPr>
      <w:r w:rsidRPr="00843FB3">
        <w:rPr>
          <w:rFonts w:cs="Arial"/>
          <w:noProof/>
          <w:color w:val="auto"/>
        </w:rPr>
        <w:drawing>
          <wp:anchor distT="0" distB="0" distL="114300" distR="114300" simplePos="0" relativeHeight="251660288" behindDoc="0" locked="0" layoutInCell="1" allowOverlap="1" wp14:anchorId="1F746239" wp14:editId="49BF98AC">
            <wp:simplePos x="0" y="0"/>
            <wp:positionH relativeFrom="margin">
              <wp:posOffset>-69281</wp:posOffset>
            </wp:positionH>
            <wp:positionV relativeFrom="paragraph">
              <wp:posOffset>130563</wp:posOffset>
            </wp:positionV>
            <wp:extent cx="1531620" cy="2264410"/>
            <wp:effectExtent l="19050" t="19050" r="11430" b="2159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31620" cy="2264410"/>
                    </a:xfrm>
                    <a:prstGeom prst="rect">
                      <a:avLst/>
                    </a:prstGeom>
                    <a:ln w="158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5F8D" w:rsidRPr="00843FB3">
        <w:rPr>
          <w:rFonts w:cs="Arial"/>
          <w:noProof/>
          <w:color w:val="auto"/>
          <w:szCs w:val="24"/>
        </w:rPr>
        <w:drawing>
          <wp:anchor distT="0" distB="0" distL="114300" distR="114300" simplePos="0" relativeHeight="251658240" behindDoc="1" locked="0" layoutInCell="1" allowOverlap="1" wp14:anchorId="7CB48A4F" wp14:editId="1F11FD32">
            <wp:simplePos x="0" y="0"/>
            <wp:positionH relativeFrom="margin">
              <wp:align>center</wp:align>
            </wp:positionH>
            <wp:positionV relativeFrom="paragraph">
              <wp:posOffset>760664</wp:posOffset>
            </wp:positionV>
            <wp:extent cx="4564380" cy="2291715"/>
            <wp:effectExtent l="19050" t="19050" r="26670" b="1333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64380" cy="229171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65FA11" w14:textId="14FC5798" w:rsidR="00EF4390" w:rsidRPr="00843FB3" w:rsidRDefault="00C23EF6" w:rsidP="00326CCA">
      <w:pPr>
        <w:jc w:val="center"/>
        <w:rPr>
          <w:rFonts w:cs="Arial"/>
          <w:color w:val="auto"/>
          <w:sz w:val="40"/>
          <w:szCs w:val="40"/>
        </w:rPr>
      </w:pPr>
      <w:r w:rsidRPr="00843FB3">
        <w:rPr>
          <w:rFonts w:cs="Arial"/>
          <w:noProof/>
          <w:color w:val="auto"/>
        </w:rPr>
        <w:drawing>
          <wp:anchor distT="0" distB="0" distL="114300" distR="114300" simplePos="0" relativeHeight="251662336" behindDoc="0" locked="0" layoutInCell="1" allowOverlap="1" wp14:anchorId="45BBF60B" wp14:editId="5B131177">
            <wp:simplePos x="0" y="0"/>
            <wp:positionH relativeFrom="margin">
              <wp:posOffset>2014987</wp:posOffset>
            </wp:positionH>
            <wp:positionV relativeFrom="paragraph">
              <wp:posOffset>2175064</wp:posOffset>
            </wp:positionV>
            <wp:extent cx="3691890" cy="1280795"/>
            <wp:effectExtent l="19050" t="19050" r="22860" b="1460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91890" cy="1280795"/>
                    </a:xfrm>
                    <a:prstGeom prst="rect">
                      <a:avLst/>
                    </a:prstGeom>
                    <a:ln w="158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7F3EC8" w14:textId="67BF8986" w:rsidR="00EF4390" w:rsidRPr="00843FB3" w:rsidRDefault="00EF4390" w:rsidP="00326CCA">
      <w:pPr>
        <w:jc w:val="center"/>
        <w:rPr>
          <w:rFonts w:cs="Arial"/>
          <w:color w:val="auto"/>
          <w:sz w:val="40"/>
          <w:szCs w:val="40"/>
        </w:rPr>
      </w:pPr>
    </w:p>
    <w:p w14:paraId="28B39DE9" w14:textId="77777777" w:rsidR="00EF4390" w:rsidRPr="00843FB3" w:rsidRDefault="00EF4390" w:rsidP="00326CCA">
      <w:pPr>
        <w:jc w:val="center"/>
        <w:rPr>
          <w:rFonts w:cs="Arial"/>
          <w:color w:val="auto"/>
          <w:sz w:val="40"/>
          <w:szCs w:val="40"/>
        </w:rPr>
      </w:pPr>
    </w:p>
    <w:p w14:paraId="435058F0" w14:textId="77777777" w:rsidR="00EF4390" w:rsidRPr="00843FB3" w:rsidRDefault="00EF4390" w:rsidP="00326CCA">
      <w:pPr>
        <w:jc w:val="center"/>
        <w:rPr>
          <w:rFonts w:cs="Arial"/>
          <w:color w:val="auto"/>
          <w:sz w:val="40"/>
          <w:szCs w:val="40"/>
        </w:rPr>
      </w:pPr>
    </w:p>
    <w:p w14:paraId="0BCE6532" w14:textId="1A1A71E9" w:rsidR="00326CCA" w:rsidRPr="00843FB3" w:rsidRDefault="00326CCA" w:rsidP="00326CCA">
      <w:pPr>
        <w:jc w:val="center"/>
        <w:rPr>
          <w:rFonts w:cs="Arial"/>
          <w:color w:val="auto"/>
          <w:sz w:val="40"/>
          <w:szCs w:val="40"/>
        </w:rPr>
      </w:pPr>
      <w:r w:rsidRPr="00843FB3">
        <w:rPr>
          <w:rFonts w:cs="Arial"/>
          <w:color w:val="auto"/>
          <w:sz w:val="40"/>
          <w:szCs w:val="40"/>
        </w:rPr>
        <w:t xml:space="preserve">Created </w:t>
      </w:r>
      <w:r w:rsidR="00847D66" w:rsidRPr="00843FB3">
        <w:rPr>
          <w:rFonts w:cs="Arial"/>
          <w:color w:val="auto"/>
          <w:sz w:val="40"/>
          <w:szCs w:val="40"/>
        </w:rPr>
        <w:t>by Jonathan</w:t>
      </w:r>
      <w:r w:rsidRPr="00843FB3">
        <w:rPr>
          <w:rFonts w:cs="Arial"/>
          <w:color w:val="auto"/>
          <w:sz w:val="40"/>
          <w:szCs w:val="40"/>
        </w:rPr>
        <w:t xml:space="preserve"> Langstone</w:t>
      </w:r>
    </w:p>
    <w:p w14:paraId="3BEE454B" w14:textId="1CC7904D" w:rsidR="00326CCA" w:rsidRPr="00843FB3" w:rsidRDefault="00CB7E2A" w:rsidP="003422FF">
      <w:pPr>
        <w:pStyle w:val="ContactInfo"/>
        <w:rPr>
          <w:rFonts w:cs="Arial"/>
          <w:color w:val="auto"/>
          <w:sz w:val="40"/>
          <w:szCs w:val="40"/>
        </w:rPr>
      </w:pPr>
      <w:r w:rsidRPr="00843FB3">
        <w:rPr>
          <w:rFonts w:cs="Arial"/>
          <w:color w:val="auto"/>
          <w:sz w:val="40"/>
          <w:szCs w:val="40"/>
        </w:rPr>
        <w:t>Date Completed:</w:t>
      </w:r>
    </w:p>
    <w:p w14:paraId="169BE3CB" w14:textId="7664F39A" w:rsidR="00A61737" w:rsidRPr="00843FB3" w:rsidRDefault="00305A0D" w:rsidP="003422FF">
      <w:pPr>
        <w:pStyle w:val="ContactInfo"/>
        <w:rPr>
          <w:rFonts w:cs="Arial"/>
          <w:color w:val="auto"/>
          <w:sz w:val="40"/>
          <w:szCs w:val="40"/>
        </w:rPr>
      </w:pPr>
      <w:r w:rsidRPr="00843FB3">
        <w:rPr>
          <w:rFonts w:cs="Arial"/>
          <w:color w:val="auto"/>
          <w:sz w:val="40"/>
          <w:szCs w:val="40"/>
        </w:rPr>
        <w:t>02 March 2021</w:t>
      </w:r>
    </w:p>
    <w:p w14:paraId="75D13453" w14:textId="057291AA" w:rsidR="001026F1" w:rsidRPr="00BA257E" w:rsidRDefault="003422FF" w:rsidP="00FF558A">
      <w:pPr>
        <w:pStyle w:val="ContactInfo"/>
        <w:jc w:val="left"/>
        <w:rPr>
          <w:rFonts w:cs="Arial"/>
          <w:color w:val="auto"/>
          <w:szCs w:val="24"/>
          <w:u w:val="single"/>
        </w:rPr>
      </w:pPr>
      <w:r w:rsidRPr="00843FB3">
        <w:rPr>
          <w:rFonts w:cs="Arial"/>
        </w:rPr>
        <w:br w:type="page"/>
      </w:r>
    </w:p>
    <w:sdt>
      <w:sdtPr>
        <w:id w:val="1345981861"/>
        <w:docPartObj>
          <w:docPartGallery w:val="Table of Contents"/>
          <w:docPartUnique/>
        </w:docPartObj>
      </w:sdtPr>
      <w:sdtEndPr>
        <w:rPr>
          <w:rFonts w:eastAsiaTheme="minorEastAsia" w:cstheme="minorBidi"/>
          <w:b/>
          <w:bCs/>
          <w:noProof/>
          <w:color w:val="4D322D" w:themeColor="text2"/>
          <w:szCs w:val="22"/>
        </w:rPr>
      </w:sdtEndPr>
      <w:sdtContent>
        <w:p w14:paraId="068C45B7" w14:textId="1BF52F1E" w:rsidR="009C15FA" w:rsidRDefault="009C15FA">
          <w:pPr>
            <w:pStyle w:val="TOCHeading"/>
          </w:pPr>
          <w:r>
            <w:t>Contents</w:t>
          </w:r>
        </w:p>
        <w:p w14:paraId="22CFB3F2" w14:textId="0F91FB1C" w:rsidR="009C15FA" w:rsidRDefault="009C15FA">
          <w:pPr>
            <w:pStyle w:val="TOC1"/>
            <w:tabs>
              <w:tab w:val="left" w:pos="660"/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5582941" w:history="1">
            <w:r w:rsidRPr="00B5554A">
              <w:rPr>
                <w:rStyle w:val="Hyperlink"/>
                <w:rFonts w:cs="Arial"/>
                <w:noProof/>
              </w:rPr>
              <w:t>1.0</w:t>
            </w:r>
            <w:r>
              <w:rPr>
                <w:rFonts w:asciiTheme="minorHAnsi" w:hAnsiTheme="minorHAnsi"/>
                <w:noProof/>
                <w:color w:val="auto"/>
                <w:sz w:val="22"/>
                <w:lang w:val="en-GB" w:eastAsia="en-GB"/>
              </w:rPr>
              <w:tab/>
            </w:r>
            <w:r w:rsidRPr="00B5554A">
              <w:rPr>
                <w:rStyle w:val="Hyperlink"/>
                <w:rFonts w:cs="Arial"/>
                <w:noProof/>
              </w:rPr>
              <w:t>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_Toc65582941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370DE7" w14:textId="31E6059D" w:rsidR="009C15FA" w:rsidRDefault="009C15FA">
          <w:pPr>
            <w:pStyle w:val="TOC1"/>
            <w:tabs>
              <w:tab w:val="left" w:pos="660"/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hyperlink w:anchor="_Toc65582942" w:history="1">
            <w:r w:rsidRPr="00B5554A">
              <w:rPr>
                <w:rStyle w:val="Hyperlink"/>
                <w:rFonts w:cs="Arial"/>
                <w:noProof/>
              </w:rPr>
              <w:t>2.0</w:t>
            </w:r>
            <w:r>
              <w:rPr>
                <w:rFonts w:asciiTheme="minorHAnsi" w:hAnsiTheme="minorHAnsi"/>
                <w:noProof/>
                <w:color w:val="auto"/>
                <w:sz w:val="22"/>
                <w:lang w:val="en-GB" w:eastAsia="en-GB"/>
              </w:rPr>
              <w:tab/>
            </w:r>
            <w:r w:rsidRPr="00B5554A">
              <w:rPr>
                <w:rStyle w:val="Hyperlink"/>
                <w:rFonts w:cs="Arial"/>
                <w:noProof/>
              </w:rPr>
              <w:t>Terms of 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_Toc65582942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1D193A" w14:textId="59298F85" w:rsidR="009C15FA" w:rsidRDefault="009C15FA">
          <w:pPr>
            <w:pStyle w:val="TOC1"/>
            <w:tabs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hyperlink w:anchor="_Toc65582943" w:history="1">
            <w:r w:rsidRPr="00B5554A">
              <w:rPr>
                <w:rStyle w:val="Hyperlink"/>
                <w:rFonts w:cs="Arial"/>
                <w:noProof/>
              </w:rPr>
              <w:t>3.0  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_Toc65582943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5DBCC3" w14:textId="6D6DB5F3" w:rsidR="009C15FA" w:rsidRDefault="009C15FA">
          <w:pPr>
            <w:pStyle w:val="TOC1"/>
            <w:tabs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hyperlink w:anchor="_Toc65582944" w:history="1">
            <w:r w:rsidRPr="00B5554A">
              <w:rPr>
                <w:rStyle w:val="Hyperlink"/>
                <w:rFonts w:cs="Arial"/>
                <w:noProof/>
              </w:rPr>
              <w:t>4.0  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_Toc65582944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1F2D87" w14:textId="7E8095C6" w:rsidR="009C15FA" w:rsidRDefault="009C15FA">
          <w:pPr>
            <w:pStyle w:val="TOC2"/>
            <w:tabs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hyperlink w:anchor="_Toc65582945" w:history="1">
            <w:r w:rsidRPr="00B5554A">
              <w:rPr>
                <w:rStyle w:val="Hyperlink"/>
                <w:rFonts w:eastAsia="Yu Mincho" w:cs="Arial"/>
                <w:noProof/>
              </w:rPr>
              <w:t>4.1 Concrete Frame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_Toc65582945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225FB8" w14:textId="1AAED59E" w:rsidR="009C15FA" w:rsidRDefault="009C15FA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i w:val="0"/>
              <w:iCs w:val="0"/>
              <w:noProof/>
              <w:color w:val="auto"/>
              <w:sz w:val="22"/>
              <w:lang w:val="en-GB" w:eastAsia="en-GB"/>
            </w:rPr>
          </w:pPr>
          <w:hyperlink w:anchor="_Toc65582946" w:history="1">
            <w:r w:rsidRPr="00B5554A">
              <w:rPr>
                <w:rStyle w:val="Hyperlink"/>
                <w:noProof/>
              </w:rPr>
              <w:t>4.1.1 Brief History of Concrete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_Toc65582946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BF0137" w14:textId="3466DFF2" w:rsidR="009C15FA" w:rsidRDefault="009C15FA">
          <w:pPr>
            <w:pStyle w:val="TOC2"/>
            <w:tabs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hyperlink w:anchor="_Toc65582947" w:history="1">
            <w:r w:rsidRPr="00B5554A">
              <w:rPr>
                <w:rStyle w:val="Hyperlink"/>
                <w:noProof/>
              </w:rPr>
              <w:t>4.2 Steel Frame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_Toc65582947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9E7FFC" w14:textId="6D55286D" w:rsidR="009C15FA" w:rsidRDefault="009C15FA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i w:val="0"/>
              <w:iCs w:val="0"/>
              <w:noProof/>
              <w:color w:val="auto"/>
              <w:sz w:val="22"/>
              <w:lang w:val="en-GB" w:eastAsia="en-GB"/>
            </w:rPr>
          </w:pPr>
          <w:hyperlink w:anchor="_Toc65582948" w:history="1">
            <w:r w:rsidRPr="00B5554A">
              <w:rPr>
                <w:rStyle w:val="Hyperlink"/>
                <w:noProof/>
              </w:rPr>
              <w:t>4.2.2 Brief History of Steel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_Toc65582948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A0BAB0" w14:textId="71B776C2" w:rsidR="009C15FA" w:rsidRDefault="009C15FA">
          <w:pPr>
            <w:pStyle w:val="TOC2"/>
            <w:tabs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hyperlink w:anchor="_Toc65582949" w:history="1">
            <w:r w:rsidRPr="00B5554A">
              <w:rPr>
                <w:rStyle w:val="Hyperlink"/>
                <w:noProof/>
              </w:rPr>
              <w:t>4.3 Concrete Frame Case-study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_Toc65582949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26F177" w14:textId="33D7C933" w:rsidR="009C15FA" w:rsidRDefault="009C15FA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i w:val="0"/>
              <w:iCs w:val="0"/>
              <w:noProof/>
              <w:color w:val="auto"/>
              <w:sz w:val="22"/>
              <w:lang w:val="en-GB" w:eastAsia="en-GB"/>
            </w:rPr>
          </w:pPr>
          <w:hyperlink w:anchor="_Toc65582950" w:history="1">
            <w:r w:rsidRPr="00B5554A">
              <w:rPr>
                <w:rStyle w:val="Hyperlink"/>
                <w:noProof/>
              </w:rPr>
              <w:t>4.3.1 The Burj Khalifa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_Toc65582950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0A4211" w14:textId="6AFC2B9F" w:rsidR="009C15FA" w:rsidRDefault="009C15FA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i w:val="0"/>
              <w:iCs w:val="0"/>
              <w:noProof/>
              <w:color w:val="auto"/>
              <w:sz w:val="22"/>
              <w:lang w:val="en-GB" w:eastAsia="en-GB"/>
            </w:rPr>
          </w:pPr>
          <w:hyperlink w:anchor="_Toc65582951" w:history="1">
            <w:r w:rsidRPr="00B5554A">
              <w:rPr>
                <w:rStyle w:val="Hyperlink"/>
                <w:noProof/>
              </w:rPr>
              <w:t>4.3.2 Construction 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_Toc65582951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9545F0" w14:textId="04EBF3FC" w:rsidR="009C15FA" w:rsidRDefault="009C15FA">
          <w:pPr>
            <w:pStyle w:val="TOC2"/>
            <w:tabs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hyperlink w:anchor="_Toc65582952" w:history="1">
            <w:r w:rsidRPr="00B5554A">
              <w:rPr>
                <w:rStyle w:val="Hyperlink"/>
                <w:noProof/>
              </w:rPr>
              <w:t>4.4 Steel Frame Case-study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_Toc65582952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A8F821" w14:textId="4A476EB7" w:rsidR="009C15FA" w:rsidRDefault="009C15FA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i w:val="0"/>
              <w:iCs w:val="0"/>
              <w:noProof/>
              <w:color w:val="auto"/>
              <w:sz w:val="22"/>
              <w:lang w:val="en-GB" w:eastAsia="en-GB"/>
            </w:rPr>
          </w:pPr>
          <w:hyperlink w:anchor="_Toc65582953" w:history="1">
            <w:r w:rsidRPr="00B5554A">
              <w:rPr>
                <w:rStyle w:val="Hyperlink"/>
                <w:noProof/>
              </w:rPr>
              <w:t>4.4.1 The Willis Tower (aka Sears Tower)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_Toc65582953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43F238" w14:textId="583115FC" w:rsidR="009C15FA" w:rsidRDefault="009C15FA">
          <w:pPr>
            <w:pStyle w:val="TOC1"/>
            <w:tabs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hyperlink w:anchor="_Toc65582954" w:history="1">
            <w:r w:rsidRPr="00B5554A">
              <w:rPr>
                <w:rStyle w:val="Hyperlink"/>
                <w:noProof/>
              </w:rPr>
              <w:t>5.0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_Toc65582954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AFF4DB" w14:textId="09A00310" w:rsidR="009C15FA" w:rsidRDefault="009C15FA">
          <w:pPr>
            <w:pStyle w:val="TOC1"/>
            <w:tabs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hyperlink w:anchor="_Toc65582955" w:history="1">
            <w:r w:rsidRPr="00B5554A">
              <w:rPr>
                <w:rStyle w:val="Hyperlink"/>
                <w:noProof/>
              </w:rPr>
              <w:t>6.0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_Toc65582955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5B3DEB" w14:textId="5AA235C2" w:rsidR="009C15FA" w:rsidRDefault="009C15FA">
          <w:r>
            <w:rPr>
              <w:b/>
              <w:bCs/>
              <w:noProof/>
            </w:rPr>
            <w:fldChar w:fldCharType="end"/>
          </w:r>
        </w:p>
      </w:sdtContent>
    </w:sdt>
    <w:p w14:paraId="09C65A38" w14:textId="77777777" w:rsidR="00F05152" w:rsidRPr="00BA257E" w:rsidRDefault="005511BD">
      <w:pPr>
        <w:rPr>
          <w:rFonts w:cs="Arial"/>
          <w:color w:val="auto"/>
          <w:szCs w:val="24"/>
          <w:u w:val="single"/>
        </w:rPr>
      </w:pPr>
      <w:r w:rsidRPr="00BA257E">
        <w:rPr>
          <w:rFonts w:cs="Arial"/>
          <w:color w:val="auto"/>
          <w:szCs w:val="24"/>
          <w:u w:val="single"/>
        </w:rPr>
        <w:t>Figures</w:t>
      </w:r>
    </w:p>
    <w:p w14:paraId="38E696B9" w14:textId="71887609" w:rsidR="00BA257E" w:rsidRPr="00BA257E" w:rsidRDefault="00BA257E">
      <w:pPr>
        <w:pStyle w:val="TableofFigures"/>
        <w:tabs>
          <w:tab w:val="right" w:leader="dot" w:pos="8630"/>
        </w:tabs>
        <w:rPr>
          <w:rFonts w:asciiTheme="minorHAnsi" w:hAnsiTheme="minorHAnsi"/>
          <w:noProof/>
          <w:color w:val="auto"/>
          <w:szCs w:val="24"/>
          <w:lang w:val="en-GB" w:eastAsia="en-GB"/>
        </w:rPr>
      </w:pPr>
      <w:r w:rsidRPr="00BA257E">
        <w:rPr>
          <w:szCs w:val="24"/>
        </w:rPr>
        <w:fldChar w:fldCharType="begin"/>
      </w:r>
      <w:r w:rsidRPr="00BA257E">
        <w:rPr>
          <w:szCs w:val="24"/>
        </w:rPr>
        <w:instrText xml:space="preserve"> TOC \h \z \c "Figure" </w:instrText>
      </w:r>
      <w:r w:rsidRPr="00BA257E">
        <w:rPr>
          <w:szCs w:val="24"/>
        </w:rPr>
        <w:fldChar w:fldCharType="separate"/>
      </w:r>
      <w:hyperlink w:anchor="_Toc65242788" w:history="1">
        <w:r w:rsidRPr="00BA257E">
          <w:rPr>
            <w:rStyle w:val="Hyperlink"/>
            <w:rFonts w:cs="Arial"/>
            <w:noProof/>
            <w:szCs w:val="24"/>
          </w:rPr>
          <w:t xml:space="preserve">Figure 1  Pantheon, Rome </w:t>
        </w:r>
        <w:r w:rsidRPr="00BA257E">
          <w:rPr>
            <w:rStyle w:val="Hyperlink"/>
            <w:rFonts w:cs="Arial"/>
            <w:noProof/>
            <w:szCs w:val="24"/>
            <w:lang w:val="en-GB"/>
          </w:rPr>
          <w:t>(Ranogajec, n.d.)</w:t>
        </w:r>
        <w:r w:rsidRPr="00BA257E">
          <w:rPr>
            <w:noProof/>
            <w:webHidden/>
            <w:szCs w:val="24"/>
          </w:rPr>
          <w:tab/>
        </w:r>
        <w:r w:rsidRPr="00BA257E">
          <w:rPr>
            <w:noProof/>
            <w:webHidden/>
            <w:szCs w:val="24"/>
          </w:rPr>
          <w:fldChar w:fldCharType="begin"/>
        </w:r>
        <w:r w:rsidRPr="00BA257E">
          <w:rPr>
            <w:noProof/>
            <w:webHidden/>
            <w:szCs w:val="24"/>
          </w:rPr>
          <w:instrText xml:space="preserve"> PAGEREF _Toc65242788 \h </w:instrText>
        </w:r>
        <w:r w:rsidRPr="00BA257E">
          <w:rPr>
            <w:noProof/>
            <w:webHidden/>
            <w:szCs w:val="24"/>
          </w:rPr>
        </w:r>
        <w:r w:rsidRPr="00BA257E">
          <w:rPr>
            <w:noProof/>
            <w:webHidden/>
            <w:szCs w:val="24"/>
          </w:rPr>
          <w:fldChar w:fldCharType="separate"/>
        </w:r>
        <w:r w:rsidRPr="00BA257E">
          <w:rPr>
            <w:noProof/>
            <w:webHidden/>
            <w:szCs w:val="24"/>
          </w:rPr>
          <w:t>5</w:t>
        </w:r>
        <w:r w:rsidRPr="00BA257E">
          <w:rPr>
            <w:noProof/>
            <w:webHidden/>
            <w:szCs w:val="24"/>
          </w:rPr>
          <w:fldChar w:fldCharType="end"/>
        </w:r>
      </w:hyperlink>
    </w:p>
    <w:p w14:paraId="0130FBFF" w14:textId="017402BF" w:rsidR="00BA257E" w:rsidRPr="00BA257E" w:rsidRDefault="00C857FE">
      <w:pPr>
        <w:pStyle w:val="TableofFigures"/>
        <w:tabs>
          <w:tab w:val="right" w:leader="dot" w:pos="8630"/>
        </w:tabs>
        <w:rPr>
          <w:rFonts w:asciiTheme="minorHAnsi" w:hAnsiTheme="minorHAnsi"/>
          <w:noProof/>
          <w:color w:val="auto"/>
          <w:szCs w:val="24"/>
          <w:lang w:val="en-GB" w:eastAsia="en-GB"/>
        </w:rPr>
      </w:pPr>
      <w:hyperlink w:anchor="_Toc65242789" w:history="1">
        <w:r w:rsidR="00BA257E" w:rsidRPr="00BA257E">
          <w:rPr>
            <w:rStyle w:val="Hyperlink"/>
            <w:noProof/>
            <w:szCs w:val="24"/>
          </w:rPr>
          <w:t xml:space="preserve">Figure 2 The Burj Khalifa </w:t>
        </w:r>
        <w:r w:rsidR="00BA257E" w:rsidRPr="00BA257E">
          <w:rPr>
            <w:rStyle w:val="Hyperlink"/>
            <w:noProof/>
            <w:szCs w:val="24"/>
            <w:lang w:val="en-GB"/>
          </w:rPr>
          <w:t>(Skyscraper.org, 2010)</w:t>
        </w:r>
        <w:r w:rsidR="00BA257E" w:rsidRPr="00BA257E">
          <w:rPr>
            <w:noProof/>
            <w:webHidden/>
            <w:szCs w:val="24"/>
          </w:rPr>
          <w:tab/>
        </w:r>
        <w:r w:rsidR="00BA257E" w:rsidRPr="00BA257E">
          <w:rPr>
            <w:noProof/>
            <w:webHidden/>
            <w:szCs w:val="24"/>
          </w:rPr>
          <w:fldChar w:fldCharType="begin"/>
        </w:r>
        <w:r w:rsidR="00BA257E" w:rsidRPr="00BA257E">
          <w:rPr>
            <w:noProof/>
            <w:webHidden/>
            <w:szCs w:val="24"/>
          </w:rPr>
          <w:instrText xml:space="preserve"> PAGEREF _Toc65242789 \h </w:instrText>
        </w:r>
        <w:r w:rsidR="00BA257E" w:rsidRPr="00BA257E">
          <w:rPr>
            <w:noProof/>
            <w:webHidden/>
            <w:szCs w:val="24"/>
          </w:rPr>
        </w:r>
        <w:r w:rsidR="00BA257E" w:rsidRPr="00BA257E">
          <w:rPr>
            <w:noProof/>
            <w:webHidden/>
            <w:szCs w:val="24"/>
          </w:rPr>
          <w:fldChar w:fldCharType="separate"/>
        </w:r>
        <w:r w:rsidR="00BA257E" w:rsidRPr="00BA257E">
          <w:rPr>
            <w:noProof/>
            <w:webHidden/>
            <w:szCs w:val="24"/>
          </w:rPr>
          <w:t>8</w:t>
        </w:r>
        <w:r w:rsidR="00BA257E" w:rsidRPr="00BA257E">
          <w:rPr>
            <w:noProof/>
            <w:webHidden/>
            <w:szCs w:val="24"/>
          </w:rPr>
          <w:fldChar w:fldCharType="end"/>
        </w:r>
      </w:hyperlink>
    </w:p>
    <w:p w14:paraId="7A990211" w14:textId="4F400F5F" w:rsidR="001026F1" w:rsidRPr="00BA257E" w:rsidRDefault="00BA257E" w:rsidP="00E117A2">
      <w:pPr>
        <w:pStyle w:val="Heading3"/>
        <w:rPr>
          <w:szCs w:val="24"/>
        </w:rPr>
      </w:pPr>
      <w:r w:rsidRPr="00BA257E">
        <w:rPr>
          <w:szCs w:val="24"/>
        </w:rPr>
        <w:fldChar w:fldCharType="end"/>
      </w:r>
      <w:r w:rsidR="001026F1" w:rsidRPr="00BA257E">
        <w:rPr>
          <w:szCs w:val="24"/>
        </w:rPr>
        <w:br w:type="page"/>
      </w:r>
    </w:p>
    <w:bookmarkEnd w:id="0"/>
    <w:bookmarkEnd w:id="1"/>
    <w:bookmarkEnd w:id="2"/>
    <w:bookmarkEnd w:id="3"/>
    <w:bookmarkEnd w:id="4"/>
    <w:p w14:paraId="186AD94C" w14:textId="6544042C" w:rsidR="003422FF" w:rsidRPr="00BA257E" w:rsidRDefault="002E5D15" w:rsidP="00EA5FE4">
      <w:pPr>
        <w:pStyle w:val="Heading1"/>
        <w:numPr>
          <w:ilvl w:val="0"/>
          <w:numId w:val="21"/>
        </w:numPr>
        <w:rPr>
          <w:rFonts w:cs="Arial"/>
          <w:szCs w:val="24"/>
        </w:rPr>
      </w:pPr>
      <w:r w:rsidRPr="00BA257E">
        <w:rPr>
          <w:rFonts w:cs="Arial"/>
          <w:szCs w:val="24"/>
        </w:rPr>
        <w:lastRenderedPageBreak/>
        <w:t xml:space="preserve">  </w:t>
      </w:r>
      <w:bookmarkStart w:id="5" w:name="_Toc65582941"/>
      <w:r w:rsidR="00726803" w:rsidRPr="00BA257E">
        <w:rPr>
          <w:rFonts w:cs="Arial"/>
          <w:szCs w:val="24"/>
        </w:rPr>
        <w:t>Executive Summary</w:t>
      </w:r>
      <w:bookmarkEnd w:id="5"/>
    </w:p>
    <w:p w14:paraId="2F92D96C" w14:textId="66E6E043" w:rsidR="00EA5FE4" w:rsidRPr="00BA257E" w:rsidRDefault="00EA5FE4" w:rsidP="00EA5FE4">
      <w:pPr>
        <w:ind w:left="450"/>
        <w:rPr>
          <w:rFonts w:cs="Arial"/>
          <w:szCs w:val="24"/>
        </w:rPr>
      </w:pPr>
      <w:r w:rsidRPr="00BA257E">
        <w:rPr>
          <w:rFonts w:cs="Arial"/>
          <w:szCs w:val="24"/>
        </w:rPr>
        <w:t xml:space="preserve">This </w:t>
      </w:r>
      <w:r w:rsidR="007251DF">
        <w:rPr>
          <w:rFonts w:cs="Arial"/>
          <w:szCs w:val="24"/>
        </w:rPr>
        <w:t>r</w:t>
      </w:r>
      <w:r w:rsidRPr="00BA257E">
        <w:rPr>
          <w:rFonts w:cs="Arial"/>
          <w:szCs w:val="24"/>
        </w:rPr>
        <w:t xml:space="preserve">eport </w:t>
      </w:r>
      <w:r w:rsidR="00C13EEC" w:rsidRPr="00BA257E">
        <w:rPr>
          <w:rFonts w:cs="Arial"/>
          <w:szCs w:val="24"/>
        </w:rPr>
        <w:t xml:space="preserve">aims to examine </w:t>
      </w:r>
      <w:r w:rsidR="002E05CB" w:rsidRPr="00BA257E">
        <w:rPr>
          <w:rFonts w:cs="Arial"/>
          <w:szCs w:val="24"/>
        </w:rPr>
        <w:t xml:space="preserve">two </w:t>
      </w:r>
      <w:r w:rsidR="00BE3E3C" w:rsidRPr="00BA257E">
        <w:rPr>
          <w:rFonts w:cs="Arial"/>
          <w:szCs w:val="24"/>
        </w:rPr>
        <w:t>different types of</w:t>
      </w:r>
      <w:r w:rsidR="002E05CB" w:rsidRPr="00BA257E">
        <w:rPr>
          <w:rFonts w:cs="Arial"/>
          <w:szCs w:val="24"/>
        </w:rPr>
        <w:t xml:space="preserve"> construction </w:t>
      </w:r>
      <w:r w:rsidR="000D50F7" w:rsidRPr="00BA257E">
        <w:rPr>
          <w:rFonts w:cs="Arial"/>
          <w:szCs w:val="24"/>
        </w:rPr>
        <w:t xml:space="preserve">material </w:t>
      </w:r>
      <w:r w:rsidR="00DE7E45" w:rsidRPr="00BA257E">
        <w:rPr>
          <w:rFonts w:cs="Arial"/>
          <w:szCs w:val="24"/>
        </w:rPr>
        <w:t xml:space="preserve">used </w:t>
      </w:r>
      <w:r w:rsidR="00565022" w:rsidRPr="00BA257E">
        <w:rPr>
          <w:rFonts w:cs="Arial"/>
          <w:szCs w:val="24"/>
        </w:rPr>
        <w:t xml:space="preserve">to create </w:t>
      </w:r>
      <w:r w:rsidR="00893802" w:rsidRPr="00BA257E">
        <w:rPr>
          <w:rFonts w:cs="Arial"/>
          <w:szCs w:val="24"/>
        </w:rPr>
        <w:t xml:space="preserve">commonly known </w:t>
      </w:r>
      <w:r w:rsidR="00565022" w:rsidRPr="00BA257E">
        <w:rPr>
          <w:rFonts w:cs="Arial"/>
          <w:szCs w:val="24"/>
        </w:rPr>
        <w:t>building frames</w:t>
      </w:r>
      <w:r w:rsidR="00817C29" w:rsidRPr="00BA257E">
        <w:rPr>
          <w:rFonts w:cs="Arial"/>
          <w:szCs w:val="24"/>
        </w:rPr>
        <w:t>. These materials are</w:t>
      </w:r>
      <w:r w:rsidR="007545A0" w:rsidRPr="00BA257E">
        <w:rPr>
          <w:rFonts w:cs="Arial"/>
          <w:szCs w:val="24"/>
        </w:rPr>
        <w:t xml:space="preserve"> </w:t>
      </w:r>
      <w:r w:rsidR="000D50F7" w:rsidRPr="00BA257E">
        <w:rPr>
          <w:rFonts w:cs="Arial"/>
          <w:szCs w:val="24"/>
        </w:rPr>
        <w:t>S</w:t>
      </w:r>
      <w:r w:rsidR="007545A0" w:rsidRPr="00BA257E">
        <w:rPr>
          <w:rFonts w:cs="Arial"/>
          <w:szCs w:val="24"/>
        </w:rPr>
        <w:t xml:space="preserve">teel and </w:t>
      </w:r>
      <w:r w:rsidR="000D50F7" w:rsidRPr="00BA257E">
        <w:rPr>
          <w:rFonts w:cs="Arial"/>
          <w:szCs w:val="24"/>
        </w:rPr>
        <w:t>C</w:t>
      </w:r>
      <w:r w:rsidR="007545A0" w:rsidRPr="00BA257E">
        <w:rPr>
          <w:rFonts w:cs="Arial"/>
          <w:szCs w:val="24"/>
        </w:rPr>
        <w:t>oncrete</w:t>
      </w:r>
      <w:r w:rsidR="00A64D13" w:rsidRPr="00BA257E">
        <w:rPr>
          <w:rFonts w:cs="Arial"/>
          <w:szCs w:val="24"/>
        </w:rPr>
        <w:t>. There are two</w:t>
      </w:r>
      <w:r w:rsidR="00BE3E3C" w:rsidRPr="00BA257E">
        <w:rPr>
          <w:rFonts w:cs="Arial"/>
          <w:szCs w:val="24"/>
        </w:rPr>
        <w:t xml:space="preserve"> diffe</w:t>
      </w:r>
      <w:r w:rsidR="003033A9" w:rsidRPr="00BA257E">
        <w:rPr>
          <w:rFonts w:cs="Arial"/>
          <w:szCs w:val="24"/>
        </w:rPr>
        <w:t>rent</w:t>
      </w:r>
      <w:r w:rsidR="00A64D13" w:rsidRPr="00BA257E">
        <w:rPr>
          <w:rFonts w:cs="Arial"/>
          <w:szCs w:val="24"/>
        </w:rPr>
        <w:t xml:space="preserve"> </w:t>
      </w:r>
      <w:r w:rsidR="00817C29" w:rsidRPr="00BA257E">
        <w:rPr>
          <w:rFonts w:cs="Arial"/>
          <w:szCs w:val="24"/>
        </w:rPr>
        <w:t xml:space="preserve">buildings </w:t>
      </w:r>
      <w:r w:rsidR="003033A9" w:rsidRPr="00BA257E">
        <w:rPr>
          <w:rFonts w:cs="Arial"/>
          <w:szCs w:val="24"/>
        </w:rPr>
        <w:t xml:space="preserve">with a concrete and steel frame </w:t>
      </w:r>
      <w:r w:rsidR="00817C29" w:rsidRPr="00BA257E">
        <w:rPr>
          <w:rFonts w:cs="Arial"/>
          <w:szCs w:val="24"/>
        </w:rPr>
        <w:t xml:space="preserve">used as </w:t>
      </w:r>
      <w:r w:rsidR="00A64D13" w:rsidRPr="00BA257E">
        <w:rPr>
          <w:rFonts w:cs="Arial"/>
          <w:szCs w:val="24"/>
        </w:rPr>
        <w:t>case studies</w:t>
      </w:r>
      <w:r w:rsidR="00817C29" w:rsidRPr="00BA257E">
        <w:rPr>
          <w:rFonts w:cs="Arial"/>
          <w:szCs w:val="24"/>
        </w:rPr>
        <w:t>,</w:t>
      </w:r>
      <w:r w:rsidR="00A64D13" w:rsidRPr="00BA257E">
        <w:rPr>
          <w:rFonts w:cs="Arial"/>
          <w:szCs w:val="24"/>
        </w:rPr>
        <w:t xml:space="preserve"> </w:t>
      </w:r>
      <w:r w:rsidR="00170CFE" w:rsidRPr="00BA257E">
        <w:rPr>
          <w:rFonts w:cs="Arial"/>
          <w:szCs w:val="24"/>
        </w:rPr>
        <w:t xml:space="preserve">which are analyzed to </w:t>
      </w:r>
      <w:r w:rsidR="008C3212" w:rsidRPr="00BA257E">
        <w:rPr>
          <w:rFonts w:cs="Arial"/>
          <w:szCs w:val="24"/>
        </w:rPr>
        <w:t>compare</w:t>
      </w:r>
      <w:r w:rsidR="00170CFE" w:rsidRPr="00BA257E">
        <w:rPr>
          <w:rFonts w:cs="Arial"/>
          <w:szCs w:val="24"/>
        </w:rPr>
        <w:t xml:space="preserve"> </w:t>
      </w:r>
      <w:r w:rsidR="000D50F7" w:rsidRPr="00BA257E">
        <w:rPr>
          <w:rFonts w:cs="Arial"/>
          <w:szCs w:val="24"/>
        </w:rPr>
        <w:t>the strengths and weaknesses</w:t>
      </w:r>
      <w:r w:rsidR="00817C29" w:rsidRPr="00BA257E">
        <w:rPr>
          <w:rFonts w:cs="Arial"/>
          <w:szCs w:val="24"/>
        </w:rPr>
        <w:t xml:space="preserve"> of the framing material.</w:t>
      </w:r>
      <w:r w:rsidR="00AC4188" w:rsidRPr="00BA257E">
        <w:rPr>
          <w:rFonts w:cs="Arial"/>
          <w:szCs w:val="24"/>
        </w:rPr>
        <w:t xml:space="preserve"> The report will also look at the climactic resistance, potential impact, </w:t>
      </w:r>
      <w:r w:rsidR="00616ABF" w:rsidRPr="00BA257E">
        <w:rPr>
          <w:rFonts w:cs="Arial"/>
          <w:szCs w:val="24"/>
        </w:rPr>
        <w:t xml:space="preserve">environmental sustainability, methods of construction and </w:t>
      </w:r>
      <w:r w:rsidR="000A44FC" w:rsidRPr="00BA257E">
        <w:rPr>
          <w:rFonts w:cs="Arial"/>
          <w:szCs w:val="24"/>
        </w:rPr>
        <w:t xml:space="preserve">production process of both materials. </w:t>
      </w:r>
    </w:p>
    <w:p w14:paraId="2895D900" w14:textId="0BEA23F9" w:rsidR="000A44FC" w:rsidRPr="00BA257E" w:rsidRDefault="002E5D15" w:rsidP="00152F18">
      <w:pPr>
        <w:pStyle w:val="Heading1"/>
        <w:numPr>
          <w:ilvl w:val="0"/>
          <w:numId w:val="21"/>
        </w:numPr>
        <w:rPr>
          <w:rFonts w:cs="Arial"/>
          <w:szCs w:val="24"/>
        </w:rPr>
      </w:pPr>
      <w:r w:rsidRPr="00BA257E">
        <w:rPr>
          <w:rFonts w:cs="Arial"/>
          <w:szCs w:val="24"/>
        </w:rPr>
        <w:t xml:space="preserve">  </w:t>
      </w:r>
      <w:bookmarkStart w:id="6" w:name="_Toc65582942"/>
      <w:r w:rsidR="00152F18" w:rsidRPr="00BA257E">
        <w:rPr>
          <w:rFonts w:cs="Arial"/>
          <w:szCs w:val="24"/>
        </w:rPr>
        <w:t>Terms of Reference</w:t>
      </w:r>
      <w:bookmarkEnd w:id="6"/>
    </w:p>
    <w:p w14:paraId="2CEABC9F" w14:textId="77777777" w:rsidR="00BA257E" w:rsidRPr="00BA257E" w:rsidRDefault="00BA257E" w:rsidP="0055007A">
      <w:pPr>
        <w:pStyle w:val="ListParagraph"/>
        <w:ind w:left="1620"/>
        <w:rPr>
          <w:rFonts w:cs="Arial"/>
          <w:szCs w:val="24"/>
        </w:rPr>
      </w:pPr>
    </w:p>
    <w:p w14:paraId="13C187B2" w14:textId="2CD61B86" w:rsidR="00152F18" w:rsidRPr="00BA257E" w:rsidRDefault="00FA38E2" w:rsidP="00702D29">
      <w:pPr>
        <w:pStyle w:val="ListParagraph"/>
        <w:numPr>
          <w:ilvl w:val="1"/>
          <w:numId w:val="21"/>
        </w:numPr>
        <w:rPr>
          <w:rFonts w:cs="Arial"/>
          <w:szCs w:val="24"/>
        </w:rPr>
      </w:pPr>
      <w:r w:rsidRPr="00BA257E">
        <w:rPr>
          <w:rFonts w:cs="Arial"/>
          <w:szCs w:val="24"/>
        </w:rPr>
        <w:t xml:space="preserve">   </w:t>
      </w:r>
      <w:r w:rsidR="00702D29" w:rsidRPr="00BA257E">
        <w:rPr>
          <w:rFonts w:cs="Arial"/>
          <w:szCs w:val="24"/>
        </w:rPr>
        <w:t xml:space="preserve">The </w:t>
      </w:r>
      <w:r w:rsidRPr="00BA257E">
        <w:rPr>
          <w:rFonts w:cs="Arial"/>
          <w:szCs w:val="24"/>
        </w:rPr>
        <w:t>P</w:t>
      </w:r>
      <w:r w:rsidR="00702D29" w:rsidRPr="00BA257E">
        <w:rPr>
          <w:rFonts w:cs="Arial"/>
          <w:szCs w:val="24"/>
        </w:rPr>
        <w:t xml:space="preserve">rinciple </w:t>
      </w:r>
      <w:r w:rsidRPr="00BA257E">
        <w:rPr>
          <w:rFonts w:cs="Arial"/>
          <w:szCs w:val="24"/>
        </w:rPr>
        <w:t>Focus.</w:t>
      </w:r>
    </w:p>
    <w:p w14:paraId="38742AE9" w14:textId="77777777" w:rsidR="006E70E4" w:rsidRPr="00BA257E" w:rsidRDefault="006E70E4" w:rsidP="006E70E4">
      <w:pPr>
        <w:pStyle w:val="ListParagraph"/>
        <w:ind w:left="1620"/>
        <w:rPr>
          <w:rFonts w:cs="Arial"/>
          <w:szCs w:val="24"/>
        </w:rPr>
      </w:pPr>
    </w:p>
    <w:p w14:paraId="295574DB" w14:textId="721814D4" w:rsidR="00702D29" w:rsidRPr="00BA257E" w:rsidRDefault="00FA38E2" w:rsidP="00F05152">
      <w:pPr>
        <w:pStyle w:val="ListParagraph"/>
        <w:ind w:left="1170"/>
        <w:rPr>
          <w:rFonts w:cs="Arial"/>
          <w:szCs w:val="24"/>
        </w:rPr>
      </w:pPr>
      <w:r w:rsidRPr="00BA257E">
        <w:rPr>
          <w:rFonts w:cs="Arial"/>
          <w:szCs w:val="24"/>
        </w:rPr>
        <w:t xml:space="preserve">2.1.1   </w:t>
      </w:r>
      <w:r w:rsidR="00702D29" w:rsidRPr="00BA257E">
        <w:rPr>
          <w:rFonts w:cs="Arial"/>
          <w:szCs w:val="24"/>
        </w:rPr>
        <w:t xml:space="preserve">To </w:t>
      </w:r>
      <w:r w:rsidR="00D851CE" w:rsidRPr="00BA257E">
        <w:rPr>
          <w:rFonts w:cs="Arial"/>
          <w:szCs w:val="24"/>
        </w:rPr>
        <w:t>compare</w:t>
      </w:r>
      <w:r w:rsidR="00702D29" w:rsidRPr="00BA257E">
        <w:rPr>
          <w:rFonts w:cs="Arial"/>
          <w:szCs w:val="24"/>
        </w:rPr>
        <w:t xml:space="preserve"> the construction frame materials shown.</w:t>
      </w:r>
    </w:p>
    <w:p w14:paraId="7C535C60" w14:textId="77CC99AF" w:rsidR="00702D29" w:rsidRPr="00BA257E" w:rsidRDefault="00FA38E2" w:rsidP="00FA38E2">
      <w:pPr>
        <w:ind w:left="1170"/>
        <w:rPr>
          <w:rFonts w:cs="Arial"/>
          <w:szCs w:val="24"/>
        </w:rPr>
      </w:pPr>
      <w:r w:rsidRPr="00BA257E">
        <w:rPr>
          <w:rFonts w:cs="Arial"/>
          <w:szCs w:val="24"/>
        </w:rPr>
        <w:t xml:space="preserve">2.1.2    </w:t>
      </w:r>
      <w:r w:rsidR="00C609FD" w:rsidRPr="00BA257E">
        <w:rPr>
          <w:rFonts w:cs="Arial"/>
          <w:szCs w:val="24"/>
        </w:rPr>
        <w:t>To Examine how they differ in strengths and weaknesses.</w:t>
      </w:r>
    </w:p>
    <w:p w14:paraId="3D5A83F7" w14:textId="7EECBB5E" w:rsidR="00845B21" w:rsidRPr="00BA257E" w:rsidRDefault="00FA38E2" w:rsidP="00FA38E2">
      <w:pPr>
        <w:ind w:left="1170"/>
        <w:rPr>
          <w:rFonts w:cs="Arial"/>
          <w:szCs w:val="24"/>
        </w:rPr>
      </w:pPr>
      <w:r w:rsidRPr="00BA257E">
        <w:rPr>
          <w:rFonts w:cs="Arial"/>
          <w:szCs w:val="24"/>
        </w:rPr>
        <w:t xml:space="preserve">2.1.3    </w:t>
      </w:r>
      <w:r w:rsidR="00845B21" w:rsidRPr="00BA257E">
        <w:rPr>
          <w:rFonts w:cs="Arial"/>
          <w:szCs w:val="24"/>
        </w:rPr>
        <w:t xml:space="preserve">To </w:t>
      </w:r>
      <w:r w:rsidR="00B07DC8" w:rsidRPr="00BA257E">
        <w:rPr>
          <w:rFonts w:cs="Arial"/>
          <w:szCs w:val="24"/>
        </w:rPr>
        <w:t>evaluate why and where these materials would be best used</w:t>
      </w:r>
      <w:r w:rsidR="00C04F74">
        <w:rPr>
          <w:rFonts w:cs="Arial"/>
          <w:szCs w:val="24"/>
        </w:rPr>
        <w:t xml:space="preserve"> for chosen construction framing materials.</w:t>
      </w:r>
    </w:p>
    <w:p w14:paraId="130A6517" w14:textId="77777777" w:rsidR="00C609FD" w:rsidRPr="00BA257E" w:rsidRDefault="00C609FD" w:rsidP="00AC3F56">
      <w:pPr>
        <w:pStyle w:val="ListParagraph"/>
        <w:ind w:left="2610"/>
        <w:rPr>
          <w:rFonts w:cs="Arial"/>
          <w:szCs w:val="24"/>
        </w:rPr>
      </w:pPr>
    </w:p>
    <w:p w14:paraId="16D31F67" w14:textId="2004D8C3" w:rsidR="00AC3F56" w:rsidRPr="00BA257E" w:rsidRDefault="00FA38E2" w:rsidP="005773A6">
      <w:pPr>
        <w:pStyle w:val="ListParagraph"/>
        <w:numPr>
          <w:ilvl w:val="1"/>
          <w:numId w:val="21"/>
        </w:numPr>
        <w:rPr>
          <w:rFonts w:cs="Arial"/>
          <w:szCs w:val="24"/>
        </w:rPr>
      </w:pPr>
      <w:r w:rsidRPr="00BA257E">
        <w:rPr>
          <w:rFonts w:cs="Arial"/>
          <w:szCs w:val="24"/>
        </w:rPr>
        <w:t xml:space="preserve">  </w:t>
      </w:r>
      <w:r w:rsidR="00AC3F56" w:rsidRPr="00BA257E">
        <w:rPr>
          <w:rFonts w:cs="Arial"/>
          <w:szCs w:val="24"/>
        </w:rPr>
        <w:t xml:space="preserve">The Report was constrained by the information given </w:t>
      </w:r>
      <w:r w:rsidR="005773A6" w:rsidRPr="00BA257E">
        <w:rPr>
          <w:rFonts w:cs="Arial"/>
          <w:szCs w:val="24"/>
        </w:rPr>
        <w:t xml:space="preserve">and researched and the need to complete it by </w:t>
      </w:r>
      <w:r w:rsidR="007251DF">
        <w:rPr>
          <w:rFonts w:cs="Arial"/>
          <w:szCs w:val="24"/>
        </w:rPr>
        <w:t xml:space="preserve">the </w:t>
      </w:r>
      <w:r w:rsidR="005773A6" w:rsidRPr="00BA257E">
        <w:rPr>
          <w:rFonts w:cs="Arial"/>
          <w:szCs w:val="24"/>
        </w:rPr>
        <w:t>2</w:t>
      </w:r>
      <w:r w:rsidR="005773A6" w:rsidRPr="00BA257E">
        <w:rPr>
          <w:rFonts w:cs="Arial"/>
          <w:szCs w:val="24"/>
          <w:vertAlign w:val="superscript"/>
        </w:rPr>
        <w:t>nd</w:t>
      </w:r>
      <w:r w:rsidR="005773A6" w:rsidRPr="00BA257E">
        <w:rPr>
          <w:rFonts w:cs="Arial"/>
          <w:szCs w:val="24"/>
        </w:rPr>
        <w:t xml:space="preserve"> </w:t>
      </w:r>
      <w:r w:rsidR="00262E77" w:rsidRPr="00BA257E">
        <w:rPr>
          <w:rFonts w:cs="Arial"/>
          <w:szCs w:val="24"/>
        </w:rPr>
        <w:t>of March</w:t>
      </w:r>
      <w:r w:rsidR="005773A6" w:rsidRPr="00BA257E">
        <w:rPr>
          <w:rFonts w:cs="Arial"/>
          <w:szCs w:val="24"/>
        </w:rPr>
        <w:t xml:space="preserve"> 2021.</w:t>
      </w:r>
    </w:p>
    <w:p w14:paraId="101471A7" w14:textId="39BE6FE5" w:rsidR="005773A6" w:rsidRPr="00BA257E" w:rsidRDefault="002E5D15" w:rsidP="00D9274C">
      <w:pPr>
        <w:pStyle w:val="Heading1"/>
        <w:ind w:left="450"/>
        <w:rPr>
          <w:rFonts w:cs="Arial"/>
          <w:szCs w:val="24"/>
        </w:rPr>
      </w:pPr>
      <w:bookmarkStart w:id="7" w:name="_Toc65582943"/>
      <w:r w:rsidRPr="00BA257E">
        <w:rPr>
          <w:rFonts w:cs="Arial"/>
          <w:szCs w:val="24"/>
        </w:rPr>
        <w:t>3.0</w:t>
      </w:r>
      <w:r w:rsidR="00A9149C" w:rsidRPr="00BA257E">
        <w:rPr>
          <w:rFonts w:cs="Arial"/>
          <w:szCs w:val="24"/>
        </w:rPr>
        <w:t xml:space="preserve">  </w:t>
      </w:r>
      <w:r w:rsidRPr="00BA257E">
        <w:rPr>
          <w:rFonts w:cs="Arial"/>
          <w:szCs w:val="24"/>
        </w:rPr>
        <w:t xml:space="preserve"> Procedure</w:t>
      </w:r>
      <w:bookmarkEnd w:id="7"/>
      <w:r w:rsidRPr="00BA257E">
        <w:rPr>
          <w:rFonts w:cs="Arial"/>
          <w:szCs w:val="24"/>
        </w:rPr>
        <w:t xml:space="preserve">  </w:t>
      </w:r>
    </w:p>
    <w:p w14:paraId="5FE6C63C" w14:textId="77CA507E" w:rsidR="00817C29" w:rsidRPr="00BA257E" w:rsidRDefault="002E5D15" w:rsidP="00EA5FE4">
      <w:pPr>
        <w:ind w:left="450"/>
        <w:rPr>
          <w:rFonts w:cs="Arial"/>
          <w:szCs w:val="24"/>
        </w:rPr>
      </w:pPr>
      <w:r w:rsidRPr="00BA257E">
        <w:rPr>
          <w:rFonts w:cs="Arial"/>
          <w:szCs w:val="24"/>
        </w:rPr>
        <w:t>This section identifies the research sources used.</w:t>
      </w:r>
    </w:p>
    <w:p w14:paraId="71DAA5D4" w14:textId="77777777" w:rsidR="00C911C5" w:rsidRPr="00BA257E" w:rsidRDefault="00C911C5" w:rsidP="00EA5FE4">
      <w:pPr>
        <w:ind w:left="450"/>
        <w:rPr>
          <w:rFonts w:cs="Arial"/>
          <w:szCs w:val="24"/>
        </w:rPr>
      </w:pPr>
    </w:p>
    <w:p w14:paraId="73D1EE41" w14:textId="46E59D91" w:rsidR="002E5D15" w:rsidRPr="00BA257E" w:rsidRDefault="0044233C" w:rsidP="00EA5FE4">
      <w:pPr>
        <w:ind w:left="450"/>
        <w:rPr>
          <w:rFonts w:cs="Arial"/>
          <w:szCs w:val="24"/>
        </w:rPr>
      </w:pPr>
      <w:r w:rsidRPr="00BA257E">
        <w:rPr>
          <w:rFonts w:cs="Arial"/>
          <w:szCs w:val="24"/>
        </w:rPr>
        <w:t xml:space="preserve">3.1  </w:t>
      </w:r>
      <w:r w:rsidR="00561243" w:rsidRPr="00BA257E">
        <w:rPr>
          <w:rFonts w:cs="Arial"/>
          <w:szCs w:val="24"/>
        </w:rPr>
        <w:t xml:space="preserve"> </w:t>
      </w:r>
      <w:r w:rsidR="00683B90" w:rsidRPr="00BA257E">
        <w:rPr>
          <w:rFonts w:cs="Arial"/>
          <w:szCs w:val="24"/>
        </w:rPr>
        <w:t xml:space="preserve">The research included secondary sources </w:t>
      </w:r>
      <w:r w:rsidR="00356FBD" w:rsidRPr="00BA257E">
        <w:rPr>
          <w:rFonts w:cs="Arial"/>
          <w:szCs w:val="24"/>
        </w:rPr>
        <w:t>about Steel</w:t>
      </w:r>
      <w:r w:rsidR="00683B90" w:rsidRPr="00BA257E">
        <w:rPr>
          <w:rFonts w:cs="Arial"/>
          <w:szCs w:val="24"/>
        </w:rPr>
        <w:t xml:space="preserve"> and concrete and their use as a </w:t>
      </w:r>
      <w:r w:rsidR="00AE473E" w:rsidRPr="00BA257E">
        <w:rPr>
          <w:rFonts w:cs="Arial"/>
          <w:szCs w:val="24"/>
        </w:rPr>
        <w:t xml:space="preserve">framing material in constructing buildings from websites, </w:t>
      </w:r>
      <w:r w:rsidR="00561243" w:rsidRPr="00BA257E">
        <w:rPr>
          <w:rFonts w:cs="Arial"/>
          <w:szCs w:val="24"/>
        </w:rPr>
        <w:t>Textbooks</w:t>
      </w:r>
      <w:r w:rsidR="00AE473E" w:rsidRPr="00BA257E">
        <w:rPr>
          <w:rFonts w:cs="Arial"/>
          <w:szCs w:val="24"/>
        </w:rPr>
        <w:t>, magazines</w:t>
      </w:r>
      <w:r w:rsidR="00605382" w:rsidRPr="00BA257E">
        <w:rPr>
          <w:rFonts w:cs="Arial"/>
          <w:szCs w:val="24"/>
        </w:rPr>
        <w:t xml:space="preserve"> set out in the references and bibliography. </w:t>
      </w:r>
    </w:p>
    <w:p w14:paraId="4D3FA90C" w14:textId="77777777" w:rsidR="00605382" w:rsidRPr="00BA257E" w:rsidRDefault="00605382" w:rsidP="00EA5FE4">
      <w:pPr>
        <w:ind w:left="450"/>
        <w:rPr>
          <w:rFonts w:cs="Arial"/>
          <w:szCs w:val="24"/>
        </w:rPr>
      </w:pPr>
    </w:p>
    <w:p w14:paraId="5A722DB2" w14:textId="5E2DA03C" w:rsidR="00605382" w:rsidRPr="00BA257E" w:rsidRDefault="00605382" w:rsidP="00D9274C">
      <w:pPr>
        <w:pStyle w:val="ListParagraph"/>
        <w:numPr>
          <w:ilvl w:val="1"/>
          <w:numId w:val="22"/>
        </w:numPr>
        <w:rPr>
          <w:rFonts w:cs="Arial"/>
          <w:szCs w:val="24"/>
        </w:rPr>
      </w:pPr>
      <w:r w:rsidRPr="00BA257E">
        <w:rPr>
          <w:rFonts w:cs="Arial"/>
          <w:szCs w:val="24"/>
        </w:rPr>
        <w:t>University notes also provided background to the research.</w:t>
      </w:r>
    </w:p>
    <w:p w14:paraId="630B827F" w14:textId="77777777" w:rsidR="00AF309E" w:rsidRPr="00BA257E" w:rsidRDefault="00AF309E" w:rsidP="00AF309E">
      <w:pPr>
        <w:pStyle w:val="ListParagraph"/>
        <w:ind w:left="1170"/>
        <w:rPr>
          <w:rFonts w:cs="Arial"/>
          <w:szCs w:val="24"/>
        </w:rPr>
      </w:pPr>
    </w:p>
    <w:p w14:paraId="7BF62E02" w14:textId="388127CE" w:rsidR="00D9274C" w:rsidRPr="00BA257E" w:rsidRDefault="00D9274C" w:rsidP="00D9274C">
      <w:pPr>
        <w:pStyle w:val="Heading1"/>
        <w:ind w:left="450"/>
        <w:rPr>
          <w:rFonts w:cs="Arial"/>
          <w:szCs w:val="24"/>
        </w:rPr>
      </w:pPr>
      <w:bookmarkStart w:id="8" w:name="_Toc65582944"/>
      <w:r w:rsidRPr="00BA257E">
        <w:rPr>
          <w:rFonts w:cs="Arial"/>
          <w:szCs w:val="24"/>
        </w:rPr>
        <w:t xml:space="preserve">4.0 </w:t>
      </w:r>
      <w:r w:rsidR="00A9149C" w:rsidRPr="00BA257E">
        <w:rPr>
          <w:rFonts w:cs="Arial"/>
          <w:szCs w:val="24"/>
        </w:rPr>
        <w:t xml:space="preserve">  </w:t>
      </w:r>
      <w:r w:rsidRPr="00BA257E">
        <w:rPr>
          <w:rFonts w:cs="Arial"/>
          <w:szCs w:val="24"/>
        </w:rPr>
        <w:t>Findings</w:t>
      </w:r>
      <w:bookmarkEnd w:id="8"/>
    </w:p>
    <w:p w14:paraId="1D3D95B9" w14:textId="77777777" w:rsidR="00D9274C" w:rsidRPr="00BA257E" w:rsidRDefault="00D9274C" w:rsidP="00D9274C">
      <w:pPr>
        <w:rPr>
          <w:rFonts w:cs="Arial"/>
          <w:szCs w:val="24"/>
        </w:rPr>
      </w:pPr>
    </w:p>
    <w:p w14:paraId="132231B6" w14:textId="6AC478E0" w:rsidR="00076F3D" w:rsidRDefault="000749ED" w:rsidP="000550C9">
      <w:pPr>
        <w:pStyle w:val="Heading2"/>
        <w:ind w:left="450"/>
        <w:rPr>
          <w:rFonts w:eastAsia="Yu Mincho" w:cs="Arial"/>
          <w:szCs w:val="24"/>
        </w:rPr>
      </w:pPr>
      <w:bookmarkStart w:id="9" w:name="_Toc65582945"/>
      <w:r w:rsidRPr="00BA257E">
        <w:rPr>
          <w:rFonts w:eastAsia="Yu Mincho" w:cs="Arial"/>
          <w:szCs w:val="24"/>
        </w:rPr>
        <w:lastRenderedPageBreak/>
        <w:t>4.1</w:t>
      </w:r>
      <w:r w:rsidR="005F37F0" w:rsidRPr="00BA257E">
        <w:rPr>
          <w:rFonts w:eastAsia="Yu Mincho" w:cs="Arial"/>
          <w:szCs w:val="24"/>
        </w:rPr>
        <w:t xml:space="preserve"> </w:t>
      </w:r>
      <w:r w:rsidR="004B0F5E" w:rsidRPr="00BA257E">
        <w:rPr>
          <w:rFonts w:eastAsia="Yu Mincho" w:cs="Arial"/>
          <w:szCs w:val="24"/>
        </w:rPr>
        <w:t>Concrete</w:t>
      </w:r>
      <w:r w:rsidR="00546AE3">
        <w:rPr>
          <w:rFonts w:eastAsia="Yu Mincho" w:cs="Arial"/>
          <w:szCs w:val="24"/>
        </w:rPr>
        <w:t xml:space="preserve"> Frame</w:t>
      </w:r>
      <w:bookmarkEnd w:id="9"/>
    </w:p>
    <w:p w14:paraId="4AAC7682" w14:textId="5475E87B" w:rsidR="00384652" w:rsidRDefault="007167BB" w:rsidP="003A1944">
      <w:pPr>
        <w:ind w:left="450"/>
      </w:pPr>
      <w:r>
        <w:t xml:space="preserve">Concrete is the most used man-made product on </w:t>
      </w:r>
      <w:r w:rsidR="00FB28E8">
        <w:t xml:space="preserve">planet earth. </w:t>
      </w:r>
    </w:p>
    <w:p w14:paraId="0805DC89" w14:textId="3FA8DC80" w:rsidR="00A25F77" w:rsidRPr="00BA257E" w:rsidRDefault="00F96048" w:rsidP="00665503">
      <w:pPr>
        <w:ind w:left="450"/>
        <w:rPr>
          <w:rFonts w:cs="Arial"/>
          <w:szCs w:val="24"/>
        </w:rPr>
      </w:pPr>
      <w:r w:rsidRPr="00BA257E">
        <w:rPr>
          <w:rFonts w:cs="Arial"/>
          <w:szCs w:val="24"/>
        </w:rPr>
        <w:t xml:space="preserve">Concrete is </w:t>
      </w:r>
      <w:r w:rsidR="00665503">
        <w:rPr>
          <w:rFonts w:cs="Arial"/>
          <w:szCs w:val="24"/>
        </w:rPr>
        <w:t xml:space="preserve">a </w:t>
      </w:r>
      <w:r w:rsidR="00FB28E8">
        <w:rPr>
          <w:rFonts w:cs="Arial"/>
          <w:szCs w:val="24"/>
        </w:rPr>
        <w:t xml:space="preserve">composite material </w:t>
      </w:r>
      <w:r w:rsidRPr="00BA257E">
        <w:rPr>
          <w:rFonts w:cs="Arial"/>
          <w:szCs w:val="24"/>
        </w:rPr>
        <w:t xml:space="preserve">made up of </w:t>
      </w:r>
      <w:r w:rsidR="002A0ACC" w:rsidRPr="00BA257E">
        <w:rPr>
          <w:rFonts w:cs="Arial"/>
          <w:szCs w:val="24"/>
        </w:rPr>
        <w:t>four</w:t>
      </w:r>
      <w:r w:rsidR="002C5C0C" w:rsidRPr="00BA257E">
        <w:rPr>
          <w:rFonts w:cs="Arial"/>
          <w:szCs w:val="24"/>
        </w:rPr>
        <w:t xml:space="preserve"> </w:t>
      </w:r>
      <w:r w:rsidR="00C3323E">
        <w:rPr>
          <w:rFonts w:cs="Arial"/>
          <w:szCs w:val="24"/>
        </w:rPr>
        <w:t>raw materials</w:t>
      </w:r>
      <w:r w:rsidR="009714CC" w:rsidRPr="00BA257E">
        <w:rPr>
          <w:rFonts w:cs="Arial"/>
          <w:szCs w:val="24"/>
        </w:rPr>
        <w:t>:</w:t>
      </w:r>
      <w:r w:rsidR="006A22EA" w:rsidRPr="00BA257E">
        <w:rPr>
          <w:rFonts w:cs="Arial"/>
          <w:szCs w:val="24"/>
        </w:rPr>
        <w:t xml:space="preserve"> </w:t>
      </w:r>
    </w:p>
    <w:p w14:paraId="006930BF" w14:textId="306CA0D8" w:rsidR="00A25F77" w:rsidRDefault="006A22EA" w:rsidP="00CF5CF8">
      <w:pPr>
        <w:ind w:left="450"/>
        <w:rPr>
          <w:rFonts w:cs="Arial"/>
          <w:szCs w:val="24"/>
          <w:u w:val="single"/>
        </w:rPr>
      </w:pPr>
      <w:r w:rsidRPr="00CF5CF8">
        <w:rPr>
          <w:rFonts w:cs="Arial"/>
          <w:szCs w:val="24"/>
          <w:u w:val="single"/>
        </w:rPr>
        <w:t>Wate</w:t>
      </w:r>
      <w:r w:rsidR="009F2C45" w:rsidRPr="00CF5CF8">
        <w:rPr>
          <w:rFonts w:cs="Arial"/>
          <w:szCs w:val="24"/>
          <w:u w:val="single"/>
        </w:rPr>
        <w:t>r</w:t>
      </w:r>
      <w:r w:rsidRPr="00CF5CF8">
        <w:rPr>
          <w:rFonts w:cs="Arial"/>
          <w:szCs w:val="24"/>
          <w:u w:val="single"/>
        </w:rPr>
        <w:t xml:space="preserve"> </w:t>
      </w:r>
    </w:p>
    <w:p w14:paraId="52633C35" w14:textId="647E1F0D" w:rsidR="00824E15" w:rsidRDefault="00AE028B" w:rsidP="00CF5CF8">
      <w:pPr>
        <w:ind w:left="450"/>
        <w:rPr>
          <w:rFonts w:cs="Arial"/>
          <w:szCs w:val="24"/>
        </w:rPr>
      </w:pPr>
      <w:r>
        <w:rPr>
          <w:rFonts w:cs="Arial"/>
          <w:szCs w:val="24"/>
        </w:rPr>
        <w:t>“</w:t>
      </w:r>
      <w:r w:rsidR="004000D8" w:rsidRPr="00BE001E">
        <w:rPr>
          <w:rFonts w:cs="Arial"/>
          <w:szCs w:val="24"/>
        </w:rPr>
        <w:t xml:space="preserve">A chemical reaction is initiated when cement </w:t>
      </w:r>
      <w:r w:rsidR="00BE001E" w:rsidRPr="00BE001E">
        <w:rPr>
          <w:rFonts w:cs="Arial"/>
          <w:szCs w:val="24"/>
        </w:rPr>
        <w:t>encounters water.</w:t>
      </w:r>
      <w:r w:rsidR="00BE001E">
        <w:rPr>
          <w:rFonts w:cs="Arial"/>
          <w:szCs w:val="24"/>
        </w:rPr>
        <w:t xml:space="preserve"> This </w:t>
      </w:r>
      <w:r>
        <w:rPr>
          <w:rFonts w:cs="Arial"/>
          <w:szCs w:val="24"/>
        </w:rPr>
        <w:t>is known as hydration, and is responsible</w:t>
      </w:r>
      <w:r w:rsidR="00C82388">
        <w:rPr>
          <w:rFonts w:cs="Arial"/>
          <w:szCs w:val="24"/>
        </w:rPr>
        <w:t xml:space="preserve"> for the setting and hardening of cement.” </w:t>
      </w:r>
    </w:p>
    <w:p w14:paraId="126379A7" w14:textId="2F9F26D4" w:rsidR="00C82388" w:rsidRPr="00BE001E" w:rsidRDefault="00C82388" w:rsidP="00C82388">
      <w:pPr>
        <w:ind w:left="450"/>
        <w:jc w:val="right"/>
        <w:rPr>
          <w:rFonts w:cs="Arial"/>
          <w:szCs w:val="24"/>
        </w:rPr>
      </w:pPr>
      <w:sdt>
        <w:sdtPr>
          <w:rPr>
            <w:rFonts w:cs="Arial"/>
            <w:szCs w:val="24"/>
          </w:rPr>
          <w:id w:val="1741666429"/>
          <w:citation/>
        </w:sdtPr>
        <w:sdtContent>
          <w:r>
            <w:rPr>
              <w:rFonts w:cs="Arial"/>
              <w:szCs w:val="24"/>
            </w:rPr>
            <w:fldChar w:fldCharType="begin"/>
          </w:r>
          <w:r>
            <w:rPr>
              <w:rFonts w:cs="Arial"/>
              <w:szCs w:val="24"/>
              <w:lang w:val="en-GB"/>
            </w:rPr>
            <w:instrText xml:space="preserve"> CITATION Vir17 \l 2057 </w:instrText>
          </w:r>
          <w:r>
            <w:rPr>
              <w:rFonts w:cs="Arial"/>
              <w:szCs w:val="24"/>
            </w:rPr>
            <w:fldChar w:fldCharType="separate"/>
          </w:r>
          <w:r w:rsidRPr="00C82388">
            <w:rPr>
              <w:rFonts w:cs="Arial"/>
              <w:noProof/>
              <w:szCs w:val="24"/>
              <w:lang w:val="en-GB"/>
            </w:rPr>
            <w:t>(Virdi, 2017)</w:t>
          </w:r>
          <w:r>
            <w:rPr>
              <w:rFonts w:cs="Arial"/>
              <w:szCs w:val="24"/>
            </w:rPr>
            <w:fldChar w:fldCharType="end"/>
          </w:r>
        </w:sdtContent>
      </w:sdt>
    </w:p>
    <w:p w14:paraId="75900D57" w14:textId="6226BCC3" w:rsidR="00665503" w:rsidRPr="00665503" w:rsidRDefault="00665503" w:rsidP="00824E15">
      <w:pPr>
        <w:ind w:left="720"/>
        <w:rPr>
          <w:rFonts w:cs="Arial"/>
          <w:szCs w:val="24"/>
        </w:rPr>
      </w:pPr>
    </w:p>
    <w:p w14:paraId="6321CF76" w14:textId="09C262E9" w:rsidR="00A25F77" w:rsidRDefault="006A22EA" w:rsidP="00CF5CF8">
      <w:pPr>
        <w:ind w:left="450"/>
        <w:rPr>
          <w:rFonts w:cs="Arial"/>
          <w:szCs w:val="24"/>
          <w:u w:val="single"/>
        </w:rPr>
      </w:pPr>
      <w:r w:rsidRPr="00CF5CF8">
        <w:rPr>
          <w:rFonts w:cs="Arial"/>
          <w:szCs w:val="24"/>
          <w:u w:val="single"/>
        </w:rPr>
        <w:t>Aggregates</w:t>
      </w:r>
      <w:r w:rsidR="009F2C45" w:rsidRPr="00CF5CF8">
        <w:rPr>
          <w:rFonts w:cs="Arial"/>
          <w:szCs w:val="24"/>
          <w:u w:val="single"/>
        </w:rPr>
        <w:t xml:space="preserve"> (Typically crushed Limestone)</w:t>
      </w:r>
    </w:p>
    <w:p w14:paraId="1BCEA697" w14:textId="598D5FD7" w:rsidR="00770FE8" w:rsidRPr="00770FE8" w:rsidRDefault="00143879" w:rsidP="00CF5CF8">
      <w:pPr>
        <w:ind w:left="450"/>
        <w:rPr>
          <w:rFonts w:cs="Arial"/>
          <w:szCs w:val="24"/>
        </w:rPr>
      </w:pPr>
      <w:r>
        <w:rPr>
          <w:rFonts w:cs="Arial"/>
          <w:szCs w:val="24"/>
        </w:rPr>
        <w:t>The proportions of aggre</w:t>
      </w:r>
      <w:r w:rsidR="00F77B09">
        <w:rPr>
          <w:rFonts w:cs="Arial"/>
          <w:szCs w:val="24"/>
        </w:rPr>
        <w:t xml:space="preserve">gate </w:t>
      </w:r>
      <w:proofErr w:type="gramStart"/>
      <w:r w:rsidR="00F77B09">
        <w:rPr>
          <w:rFonts w:cs="Arial"/>
          <w:szCs w:val="24"/>
        </w:rPr>
        <w:t>for  are</w:t>
      </w:r>
      <w:proofErr w:type="gramEnd"/>
      <w:r w:rsidR="00F77B09">
        <w:rPr>
          <w:rFonts w:cs="Arial"/>
          <w:szCs w:val="24"/>
        </w:rPr>
        <w:t xml:space="preserve"> a particular mix depend on the part of the building where it is to be used.</w:t>
      </w:r>
    </w:p>
    <w:p w14:paraId="0D469D86" w14:textId="4F1A1F8D" w:rsidR="00665503" w:rsidRDefault="00665503" w:rsidP="00665503">
      <w:pPr>
        <w:pStyle w:val="ListParagraph"/>
        <w:ind w:left="1170"/>
        <w:rPr>
          <w:rFonts w:cs="Arial"/>
          <w:szCs w:val="24"/>
        </w:rPr>
      </w:pPr>
    </w:p>
    <w:p w14:paraId="05AF5594" w14:textId="4F972BE7" w:rsidR="00665503" w:rsidRPr="00BA257E" w:rsidRDefault="00665503" w:rsidP="00665503">
      <w:pPr>
        <w:pStyle w:val="ListParagraph"/>
        <w:ind w:left="1170"/>
        <w:rPr>
          <w:rFonts w:cs="Arial"/>
          <w:szCs w:val="24"/>
        </w:rPr>
      </w:pPr>
    </w:p>
    <w:p w14:paraId="69682519" w14:textId="23F7AFD4" w:rsidR="00F96048" w:rsidRPr="00CF5CF8" w:rsidRDefault="00A25F77" w:rsidP="00CF5CF8">
      <w:pPr>
        <w:ind w:left="450"/>
        <w:rPr>
          <w:rFonts w:cs="Arial"/>
          <w:szCs w:val="24"/>
          <w:u w:val="single"/>
        </w:rPr>
      </w:pPr>
      <w:r w:rsidRPr="00CF5CF8">
        <w:rPr>
          <w:rFonts w:cs="Arial"/>
          <w:szCs w:val="24"/>
          <w:u w:val="single"/>
        </w:rPr>
        <w:t>C</w:t>
      </w:r>
      <w:r w:rsidR="006A22EA" w:rsidRPr="00CF5CF8">
        <w:rPr>
          <w:rFonts w:cs="Arial"/>
          <w:szCs w:val="24"/>
          <w:u w:val="single"/>
        </w:rPr>
        <w:t>ement</w:t>
      </w:r>
      <w:r w:rsidRPr="00CF5CF8">
        <w:rPr>
          <w:rFonts w:cs="Arial"/>
          <w:szCs w:val="24"/>
          <w:u w:val="single"/>
        </w:rPr>
        <w:t xml:space="preserve"> (</w:t>
      </w:r>
      <w:r w:rsidR="009714CC" w:rsidRPr="00CF5CF8">
        <w:rPr>
          <w:rFonts w:cs="Arial"/>
          <w:szCs w:val="24"/>
          <w:u w:val="single"/>
        </w:rPr>
        <w:t>predominantly Old Portland Cement)</w:t>
      </w:r>
    </w:p>
    <w:p w14:paraId="0D81156C" w14:textId="631A35B2" w:rsidR="00665503" w:rsidRDefault="00C1509E" w:rsidP="00FC68B0">
      <w:pPr>
        <w:ind w:left="450"/>
        <w:rPr>
          <w:rFonts w:cs="Arial"/>
          <w:szCs w:val="24"/>
        </w:rPr>
      </w:pPr>
      <w:r w:rsidRPr="00C1509E">
        <w:drawing>
          <wp:anchor distT="0" distB="0" distL="114300" distR="114300" simplePos="0" relativeHeight="251669504" behindDoc="0" locked="0" layoutInCell="1" allowOverlap="1" wp14:anchorId="346124AF" wp14:editId="492C3441">
            <wp:simplePos x="0" y="0"/>
            <wp:positionH relativeFrom="margin">
              <wp:posOffset>103830</wp:posOffset>
            </wp:positionH>
            <wp:positionV relativeFrom="paragraph">
              <wp:posOffset>1391240</wp:posOffset>
            </wp:positionV>
            <wp:extent cx="5455285" cy="2294255"/>
            <wp:effectExtent l="19050" t="19050" r="12065" b="1079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55285" cy="229425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68B0">
        <w:rPr>
          <w:rFonts w:cs="Arial"/>
          <w:szCs w:val="24"/>
        </w:rPr>
        <w:t xml:space="preserve">Cement is the binding </w:t>
      </w:r>
      <w:r w:rsidR="00552547">
        <w:rPr>
          <w:rFonts w:cs="Arial"/>
          <w:szCs w:val="24"/>
        </w:rPr>
        <w:t xml:space="preserve">material for the concrete. It allows it to cure and solidify. The cement process begins with the mining of limestone and clay in quarries. These </w:t>
      </w:r>
      <w:r w:rsidR="00A569A3">
        <w:rPr>
          <w:rFonts w:cs="Arial"/>
          <w:szCs w:val="24"/>
        </w:rPr>
        <w:t xml:space="preserve">huge blocks are crushed, </w:t>
      </w:r>
      <w:r w:rsidR="00DE339B">
        <w:rPr>
          <w:rFonts w:cs="Arial"/>
          <w:szCs w:val="24"/>
        </w:rPr>
        <w:t>ground,</w:t>
      </w:r>
      <w:r w:rsidR="00A569A3">
        <w:rPr>
          <w:rFonts w:cs="Arial"/>
          <w:szCs w:val="24"/>
        </w:rPr>
        <w:t xml:space="preserve"> and mixed with other </w:t>
      </w:r>
      <w:r w:rsidR="00DE339B">
        <w:rPr>
          <w:rFonts w:cs="Arial"/>
          <w:szCs w:val="24"/>
        </w:rPr>
        <w:t>minerals</w:t>
      </w:r>
      <w:r w:rsidR="00A569A3">
        <w:rPr>
          <w:rFonts w:cs="Arial"/>
          <w:szCs w:val="24"/>
        </w:rPr>
        <w:t xml:space="preserve">. The mix is conveyed into a kiln at temperatures </w:t>
      </w:r>
      <w:r w:rsidR="00DE339B">
        <w:rPr>
          <w:rFonts w:cs="Arial"/>
          <w:szCs w:val="24"/>
        </w:rPr>
        <w:t>approaching 2000 degrees Celsius. This is transformed into</w:t>
      </w:r>
      <w:r w:rsidR="005A05E2">
        <w:rPr>
          <w:rFonts w:cs="Arial"/>
          <w:szCs w:val="24"/>
        </w:rPr>
        <w:t xml:space="preserve"> small granules known a clinker. Clinker is mixed with gypsum to become cement.</w:t>
      </w:r>
      <w:r w:rsidR="00DE339B">
        <w:rPr>
          <w:rFonts w:cs="Arial"/>
          <w:szCs w:val="24"/>
        </w:rPr>
        <w:t xml:space="preserve"> </w:t>
      </w:r>
      <w:r w:rsidR="00552547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The figure below </w:t>
      </w:r>
      <w:r w:rsidR="00534E1E">
        <w:rPr>
          <w:rFonts w:cs="Arial"/>
          <w:szCs w:val="24"/>
        </w:rPr>
        <w:t>shows the cycle of production:</w:t>
      </w:r>
    </w:p>
    <w:p w14:paraId="7F8AC9E6" w14:textId="5F56237D" w:rsidR="00534E1E" w:rsidRPr="00665503" w:rsidRDefault="00534E1E" w:rsidP="00534E1E">
      <w:pPr>
        <w:pStyle w:val="Caption"/>
        <w:rPr>
          <w:rFonts w:cs="Arial"/>
          <w:szCs w:val="24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 xml:space="preserve"> Cement production </w:t>
      </w:r>
      <w:sdt>
        <w:sdtPr>
          <w:id w:val="-909846627"/>
          <w:citation/>
        </w:sdtPr>
        <w:sdtContent>
          <w:r>
            <w:fldChar w:fldCharType="begin"/>
          </w:r>
          <w:r>
            <w:rPr>
              <w:lang w:val="en-GB"/>
            </w:rPr>
            <w:instrText xml:space="preserve"> CITATION Luc18 \l 2057 </w:instrText>
          </w:r>
          <w:r>
            <w:fldChar w:fldCharType="separate"/>
          </w:r>
          <w:r w:rsidRPr="00534E1E">
            <w:rPr>
              <w:noProof/>
              <w:lang w:val="en-GB"/>
            </w:rPr>
            <w:t>(Rodgers, 2018)</w:t>
          </w:r>
          <w:r>
            <w:fldChar w:fldCharType="end"/>
          </w:r>
        </w:sdtContent>
      </w:sdt>
    </w:p>
    <w:p w14:paraId="5E1B9FFC" w14:textId="4C67B441" w:rsidR="009F2C45" w:rsidRPr="00CF5CF8" w:rsidRDefault="009F2C45" w:rsidP="00CF5CF8">
      <w:pPr>
        <w:ind w:left="450"/>
        <w:rPr>
          <w:rFonts w:cs="Arial"/>
          <w:szCs w:val="24"/>
          <w:u w:val="single"/>
        </w:rPr>
      </w:pPr>
      <w:r w:rsidRPr="00CF5CF8">
        <w:rPr>
          <w:rFonts w:cs="Arial"/>
          <w:szCs w:val="24"/>
          <w:u w:val="single"/>
        </w:rPr>
        <w:lastRenderedPageBreak/>
        <w:t>Sand (fine Aggregate)</w:t>
      </w:r>
    </w:p>
    <w:p w14:paraId="0B407B29" w14:textId="4A36C823" w:rsidR="00732BF2" w:rsidRPr="00CF5CF8" w:rsidRDefault="00732BF2" w:rsidP="00B41571">
      <w:pPr>
        <w:ind w:left="450"/>
        <w:rPr>
          <w:rFonts w:cs="Arial"/>
          <w:szCs w:val="24"/>
        </w:rPr>
      </w:pPr>
    </w:p>
    <w:p w14:paraId="4C8F52F6" w14:textId="152B9461" w:rsidR="00C1509E" w:rsidRDefault="00C1509E" w:rsidP="00B41571">
      <w:pPr>
        <w:ind w:left="450"/>
        <w:rPr>
          <w:rFonts w:cs="Arial"/>
          <w:szCs w:val="24"/>
          <w:u w:val="single"/>
        </w:rPr>
      </w:pPr>
    </w:p>
    <w:p w14:paraId="08BEAFDE" w14:textId="3241B361" w:rsidR="00B41571" w:rsidRPr="001F48B0" w:rsidRDefault="00B41571" w:rsidP="00B41571">
      <w:pPr>
        <w:ind w:left="450"/>
        <w:rPr>
          <w:rFonts w:cs="Arial"/>
          <w:szCs w:val="24"/>
          <w:u w:val="single"/>
        </w:rPr>
      </w:pPr>
      <w:r w:rsidRPr="001F48B0">
        <w:rPr>
          <w:rFonts w:cs="Arial"/>
          <w:szCs w:val="24"/>
          <w:u w:val="single"/>
        </w:rPr>
        <w:t xml:space="preserve"> </w:t>
      </w:r>
      <w:r w:rsidR="001F48B0" w:rsidRPr="001F48B0">
        <w:rPr>
          <w:rFonts w:cs="Arial"/>
          <w:szCs w:val="24"/>
          <w:u w:val="single"/>
        </w:rPr>
        <w:t>Types of concrete</w:t>
      </w:r>
    </w:p>
    <w:p w14:paraId="09B0FAD4" w14:textId="507CFE61" w:rsidR="00407063" w:rsidRDefault="00407063" w:rsidP="00143879">
      <w:pPr>
        <w:ind w:left="450"/>
      </w:pPr>
    </w:p>
    <w:p w14:paraId="6CBD6522" w14:textId="25691258" w:rsidR="00600CE9" w:rsidRDefault="00600CE9" w:rsidP="00824E15">
      <w:pPr>
        <w:ind w:left="450"/>
        <w:rPr>
          <w:rFonts w:cs="Arial"/>
          <w:szCs w:val="24"/>
          <w:u w:val="single"/>
        </w:rPr>
      </w:pPr>
    </w:p>
    <w:p w14:paraId="63A6EB32" w14:textId="50AF3627" w:rsidR="00572C51" w:rsidRDefault="00572C51" w:rsidP="00572C51">
      <w:pPr>
        <w:ind w:left="450"/>
        <w:rPr>
          <w:rFonts w:cs="Arial"/>
          <w:szCs w:val="24"/>
        </w:rPr>
      </w:pPr>
      <w:r w:rsidRPr="00572C51">
        <w:rPr>
          <w:rFonts w:cs="Arial"/>
          <w:szCs w:val="24"/>
          <w:u w:val="single"/>
        </w:rPr>
        <w:t>Durability</w:t>
      </w:r>
    </w:p>
    <w:p w14:paraId="591A5962" w14:textId="5E10F378" w:rsidR="00572C51" w:rsidRPr="00572C51" w:rsidRDefault="00572C51" w:rsidP="00572C51">
      <w:pPr>
        <w:ind w:left="450"/>
        <w:rPr>
          <w:rFonts w:cs="Arial"/>
          <w:szCs w:val="24"/>
        </w:rPr>
      </w:pPr>
      <w:r w:rsidRPr="00572C51">
        <w:rPr>
          <w:rFonts w:cs="Arial"/>
          <w:szCs w:val="24"/>
        </w:rPr>
        <w:t xml:space="preserve">Concrete’s durability </w:t>
      </w:r>
      <w:r w:rsidR="00682002">
        <w:rPr>
          <w:rFonts w:cs="Arial"/>
          <w:szCs w:val="24"/>
        </w:rPr>
        <w:t>is</w:t>
      </w:r>
      <w:r w:rsidRPr="00572C51">
        <w:rPr>
          <w:rFonts w:cs="Arial"/>
          <w:szCs w:val="24"/>
        </w:rPr>
        <w:t xml:space="preserve"> ideal for large structures</w:t>
      </w:r>
      <w:r w:rsidR="00682002">
        <w:rPr>
          <w:rFonts w:cs="Arial"/>
          <w:szCs w:val="24"/>
        </w:rPr>
        <w:t xml:space="preserve">. </w:t>
      </w:r>
      <w:r w:rsidRPr="00572C51">
        <w:rPr>
          <w:rFonts w:cs="Arial"/>
          <w:szCs w:val="24"/>
        </w:rPr>
        <w:t xml:space="preserve">concrete buildings can last up to 100 years or more when </w:t>
      </w:r>
      <w:r w:rsidR="00682002">
        <w:rPr>
          <w:rFonts w:cs="Arial"/>
          <w:szCs w:val="24"/>
        </w:rPr>
        <w:t>built properly and are sufficiently</w:t>
      </w:r>
      <w:r w:rsidRPr="00572C51">
        <w:rPr>
          <w:rFonts w:cs="Arial"/>
          <w:szCs w:val="24"/>
        </w:rPr>
        <w:t xml:space="preserve"> maintained.</w:t>
      </w:r>
    </w:p>
    <w:p w14:paraId="0082283F" w14:textId="020932FD" w:rsidR="0074446F" w:rsidRDefault="00572C51" w:rsidP="00572C51">
      <w:pPr>
        <w:ind w:left="450"/>
        <w:rPr>
          <w:rFonts w:cs="Arial"/>
          <w:szCs w:val="24"/>
        </w:rPr>
      </w:pPr>
      <w:r w:rsidRPr="00572C51">
        <w:rPr>
          <w:rFonts w:cs="Arial"/>
          <w:szCs w:val="24"/>
          <w:u w:val="single"/>
        </w:rPr>
        <w:t>Versatility</w:t>
      </w:r>
    </w:p>
    <w:p w14:paraId="3056B64D" w14:textId="16A34F6C" w:rsidR="007073B1" w:rsidRDefault="00572C51" w:rsidP="00572C51">
      <w:pPr>
        <w:ind w:left="450"/>
        <w:rPr>
          <w:rFonts w:cs="Arial"/>
          <w:szCs w:val="24"/>
        </w:rPr>
      </w:pPr>
      <w:r w:rsidRPr="00572C51">
        <w:rPr>
          <w:rFonts w:cs="Arial"/>
          <w:szCs w:val="24"/>
        </w:rPr>
        <w:t xml:space="preserve">Other materials </w:t>
      </w:r>
      <w:r w:rsidR="0074446F">
        <w:rPr>
          <w:rFonts w:cs="Arial"/>
          <w:szCs w:val="24"/>
        </w:rPr>
        <w:t xml:space="preserve">such as steel, insulation and admixtures </w:t>
      </w:r>
      <w:r w:rsidRPr="00572C51">
        <w:rPr>
          <w:rFonts w:cs="Arial"/>
          <w:szCs w:val="24"/>
        </w:rPr>
        <w:t xml:space="preserve">can be </w:t>
      </w:r>
      <w:r w:rsidR="0074446F">
        <w:rPr>
          <w:rFonts w:cs="Arial"/>
          <w:szCs w:val="24"/>
        </w:rPr>
        <w:t>added</w:t>
      </w:r>
      <w:r w:rsidRPr="00572C51">
        <w:rPr>
          <w:rFonts w:cs="Arial"/>
          <w:szCs w:val="24"/>
        </w:rPr>
        <w:t xml:space="preserve"> to </w:t>
      </w:r>
      <w:r w:rsidR="0074446F">
        <w:rPr>
          <w:rFonts w:cs="Arial"/>
          <w:szCs w:val="24"/>
        </w:rPr>
        <w:t xml:space="preserve">the structure of </w:t>
      </w:r>
      <w:r w:rsidRPr="00572C51">
        <w:rPr>
          <w:rFonts w:cs="Arial"/>
          <w:szCs w:val="24"/>
        </w:rPr>
        <w:t>concrete for added strength, insulation, and aesthetic attractiveness.</w:t>
      </w:r>
    </w:p>
    <w:p w14:paraId="4B3A0DB4" w14:textId="77777777" w:rsidR="00F65397" w:rsidRPr="00F65397" w:rsidRDefault="00F65397" w:rsidP="00F65397">
      <w:pPr>
        <w:ind w:left="450"/>
        <w:rPr>
          <w:rFonts w:cs="Arial"/>
          <w:szCs w:val="24"/>
          <w:u w:val="single"/>
        </w:rPr>
      </w:pPr>
      <w:r w:rsidRPr="00F65397">
        <w:rPr>
          <w:rFonts w:cs="Arial"/>
          <w:szCs w:val="24"/>
          <w:u w:val="single"/>
        </w:rPr>
        <w:t xml:space="preserve">Fire Safety </w:t>
      </w:r>
    </w:p>
    <w:p w14:paraId="0D2C7DC6" w14:textId="05A9EFEB" w:rsidR="00F65397" w:rsidRPr="00F65397" w:rsidRDefault="00F65397" w:rsidP="00F65397">
      <w:pPr>
        <w:ind w:left="450"/>
        <w:rPr>
          <w:rFonts w:cs="Arial"/>
          <w:szCs w:val="24"/>
        </w:rPr>
      </w:pPr>
      <w:r w:rsidRPr="00F65397">
        <w:rPr>
          <w:rFonts w:cs="Arial"/>
          <w:szCs w:val="24"/>
        </w:rPr>
        <w:t xml:space="preserve">Concrete does not burn. </w:t>
      </w:r>
      <w:r w:rsidR="0025182D">
        <w:rPr>
          <w:rFonts w:cs="Arial"/>
          <w:szCs w:val="24"/>
        </w:rPr>
        <w:t>It</w:t>
      </w:r>
      <w:r w:rsidR="0025182D" w:rsidRPr="0025182D">
        <w:rPr>
          <w:rFonts w:cs="Arial"/>
          <w:szCs w:val="24"/>
        </w:rPr>
        <w:t xml:space="preserve"> </w:t>
      </w:r>
      <w:r w:rsidR="006D045E">
        <w:rPr>
          <w:rFonts w:cs="Arial"/>
          <w:szCs w:val="24"/>
        </w:rPr>
        <w:t xml:space="preserve">has </w:t>
      </w:r>
      <w:r w:rsidR="0025182D" w:rsidRPr="0025182D">
        <w:rPr>
          <w:rFonts w:cs="Arial"/>
          <w:szCs w:val="24"/>
        </w:rPr>
        <w:t>a high degree of resistance</w:t>
      </w:r>
      <w:r w:rsidR="006D045E">
        <w:rPr>
          <w:rFonts w:cs="Arial"/>
          <w:szCs w:val="24"/>
        </w:rPr>
        <w:t xml:space="preserve"> to fire</w:t>
      </w:r>
      <w:r w:rsidR="0025182D">
        <w:rPr>
          <w:rFonts w:cs="Arial"/>
          <w:szCs w:val="24"/>
        </w:rPr>
        <w:t xml:space="preserve"> and </w:t>
      </w:r>
      <w:r w:rsidRPr="00F65397">
        <w:rPr>
          <w:rFonts w:cs="Arial"/>
          <w:szCs w:val="24"/>
        </w:rPr>
        <w:t>offers increased protection to buildings</w:t>
      </w:r>
      <w:r w:rsidR="0025182D">
        <w:rPr>
          <w:rFonts w:cs="Arial"/>
          <w:szCs w:val="24"/>
        </w:rPr>
        <w:t>.</w:t>
      </w:r>
      <w:r w:rsidRPr="00F65397">
        <w:rPr>
          <w:rFonts w:cs="Arial"/>
          <w:szCs w:val="24"/>
        </w:rPr>
        <w:t xml:space="preserve"> </w:t>
      </w:r>
    </w:p>
    <w:p w14:paraId="6583E10A" w14:textId="3545614D" w:rsidR="00F65397" w:rsidRDefault="00F65397" w:rsidP="00F65397">
      <w:pPr>
        <w:ind w:left="450"/>
        <w:rPr>
          <w:rFonts w:cs="Arial"/>
          <w:szCs w:val="24"/>
        </w:rPr>
      </w:pPr>
      <w:r w:rsidRPr="00F65397">
        <w:rPr>
          <w:rFonts w:cs="Arial"/>
          <w:szCs w:val="24"/>
        </w:rPr>
        <w:t xml:space="preserve">“In fire, concrete performs well – both as an engineered structure, and as a </w:t>
      </w:r>
      <w:proofErr w:type="gramStart"/>
      <w:r w:rsidRPr="00F65397">
        <w:rPr>
          <w:rFonts w:cs="Arial"/>
          <w:szCs w:val="24"/>
        </w:rPr>
        <w:t>material in its own right</w:t>
      </w:r>
      <w:proofErr w:type="gramEnd"/>
      <w:r w:rsidRPr="00F65397">
        <w:rPr>
          <w:rFonts w:cs="Arial"/>
          <w:szCs w:val="24"/>
        </w:rPr>
        <w:t>. It has the highest fire resistance classification (class AI) under EN 13501-1:2007- A1:2009.”</w:t>
      </w:r>
    </w:p>
    <w:p w14:paraId="41B2999E" w14:textId="1AAE7C79" w:rsidR="00F65397" w:rsidRDefault="00C857FE" w:rsidP="00F65397">
      <w:pPr>
        <w:ind w:left="450"/>
        <w:jc w:val="right"/>
        <w:rPr>
          <w:rFonts w:cs="Arial"/>
          <w:szCs w:val="24"/>
        </w:rPr>
      </w:pPr>
      <w:sdt>
        <w:sdtPr>
          <w:rPr>
            <w:rFonts w:cs="Arial"/>
            <w:szCs w:val="24"/>
          </w:rPr>
          <w:id w:val="1318610675"/>
          <w:citation/>
        </w:sdtPr>
        <w:sdtEndPr/>
        <w:sdtContent>
          <w:r w:rsidR="0025182D">
            <w:rPr>
              <w:rFonts w:cs="Arial"/>
              <w:szCs w:val="24"/>
            </w:rPr>
            <w:fldChar w:fldCharType="begin"/>
          </w:r>
          <w:r w:rsidR="0025182D">
            <w:rPr>
              <w:rFonts w:cs="Arial"/>
              <w:szCs w:val="24"/>
              <w:lang w:val="en-GB"/>
            </w:rPr>
            <w:instrText xml:space="preserve"> CITATION Fir \l 2057 </w:instrText>
          </w:r>
          <w:r w:rsidR="0025182D">
            <w:rPr>
              <w:rFonts w:cs="Arial"/>
              <w:szCs w:val="24"/>
            </w:rPr>
            <w:fldChar w:fldCharType="separate"/>
          </w:r>
          <w:r w:rsidR="00D14F86" w:rsidRPr="00D14F86">
            <w:rPr>
              <w:rFonts w:cs="Arial"/>
              <w:noProof/>
              <w:szCs w:val="24"/>
              <w:lang w:val="en-GB"/>
            </w:rPr>
            <w:t>(Fire Resistance, n.d.)</w:t>
          </w:r>
          <w:r w:rsidR="0025182D">
            <w:rPr>
              <w:rFonts w:cs="Arial"/>
              <w:szCs w:val="24"/>
            </w:rPr>
            <w:fldChar w:fldCharType="end"/>
          </w:r>
        </w:sdtContent>
      </w:sdt>
    </w:p>
    <w:p w14:paraId="4792D56A" w14:textId="2B5C2574" w:rsidR="00812236" w:rsidRDefault="00812236" w:rsidP="00407063">
      <w:pPr>
        <w:ind w:left="450"/>
        <w:rPr>
          <w:rFonts w:cs="Arial"/>
          <w:szCs w:val="24"/>
          <w:u w:val="single"/>
        </w:rPr>
      </w:pPr>
      <w:r>
        <w:rPr>
          <w:rFonts w:cs="Arial"/>
          <w:szCs w:val="24"/>
          <w:u w:val="single"/>
        </w:rPr>
        <w:t>Workability</w:t>
      </w:r>
    </w:p>
    <w:p w14:paraId="0915A651" w14:textId="1140DDE5" w:rsidR="00812236" w:rsidRPr="00812236" w:rsidRDefault="00D31F2E" w:rsidP="00407063">
      <w:pPr>
        <w:ind w:left="450"/>
        <w:rPr>
          <w:rFonts w:cs="Arial"/>
          <w:szCs w:val="24"/>
        </w:rPr>
      </w:pPr>
      <w:r>
        <w:rPr>
          <w:rFonts w:cs="Arial"/>
          <w:szCs w:val="24"/>
        </w:rPr>
        <w:t xml:space="preserve">The concrete must </w:t>
      </w:r>
      <w:proofErr w:type="gramStart"/>
      <w:r>
        <w:rPr>
          <w:rFonts w:cs="Arial"/>
          <w:szCs w:val="24"/>
        </w:rPr>
        <w:t>be</w:t>
      </w:r>
      <w:proofErr w:type="gramEnd"/>
      <w:r>
        <w:rPr>
          <w:rFonts w:cs="Arial"/>
          <w:szCs w:val="24"/>
        </w:rPr>
        <w:t xml:space="preserve"> </w:t>
      </w:r>
    </w:p>
    <w:p w14:paraId="7C1E2491" w14:textId="77777777" w:rsidR="00812236" w:rsidRDefault="00812236" w:rsidP="00407063">
      <w:pPr>
        <w:ind w:left="450"/>
        <w:rPr>
          <w:rFonts w:cs="Arial"/>
          <w:szCs w:val="24"/>
          <w:u w:val="single"/>
        </w:rPr>
      </w:pPr>
    </w:p>
    <w:p w14:paraId="5DA95079" w14:textId="24D2D71A" w:rsidR="00407063" w:rsidRDefault="00407063" w:rsidP="00407063">
      <w:pPr>
        <w:ind w:left="450"/>
        <w:rPr>
          <w:rFonts w:cs="Arial"/>
          <w:szCs w:val="24"/>
          <w:u w:val="single"/>
        </w:rPr>
      </w:pPr>
      <w:r w:rsidRPr="00407063">
        <w:rPr>
          <w:rFonts w:cs="Arial"/>
          <w:szCs w:val="24"/>
          <w:u w:val="single"/>
        </w:rPr>
        <w:t>Advantages of using Concrete:</w:t>
      </w:r>
    </w:p>
    <w:p w14:paraId="1E34047A" w14:textId="4C9C7364" w:rsidR="00407063" w:rsidRDefault="00407063" w:rsidP="00407063">
      <w:pPr>
        <w:ind w:left="450"/>
        <w:rPr>
          <w:rFonts w:cs="Arial"/>
          <w:szCs w:val="24"/>
          <w:u w:val="single"/>
        </w:rPr>
      </w:pPr>
    </w:p>
    <w:p w14:paraId="2903B093" w14:textId="0D99CACD" w:rsidR="00407063" w:rsidRDefault="00407063" w:rsidP="00407063">
      <w:pPr>
        <w:ind w:left="450"/>
        <w:rPr>
          <w:rFonts w:cs="Arial"/>
          <w:szCs w:val="24"/>
          <w:u w:val="single"/>
        </w:rPr>
      </w:pPr>
    </w:p>
    <w:p w14:paraId="6005D451" w14:textId="5AAF09F5" w:rsidR="00407063" w:rsidRDefault="00407063" w:rsidP="00407063">
      <w:pPr>
        <w:ind w:left="450"/>
        <w:rPr>
          <w:rFonts w:cs="Arial"/>
          <w:szCs w:val="24"/>
          <w:u w:val="single"/>
        </w:rPr>
      </w:pPr>
    </w:p>
    <w:p w14:paraId="0E35B974" w14:textId="6A8F57F6" w:rsidR="00407063" w:rsidRPr="00407063" w:rsidRDefault="00407063" w:rsidP="00407063">
      <w:pPr>
        <w:ind w:left="450"/>
        <w:rPr>
          <w:rFonts w:cs="Arial"/>
          <w:szCs w:val="24"/>
          <w:u w:val="single"/>
        </w:rPr>
      </w:pPr>
      <w:r>
        <w:rPr>
          <w:rFonts w:cs="Arial"/>
          <w:szCs w:val="24"/>
          <w:u w:val="single"/>
        </w:rPr>
        <w:t>Disadvant</w:t>
      </w:r>
      <w:r w:rsidR="00BE5DC7">
        <w:rPr>
          <w:rFonts w:cs="Arial"/>
          <w:szCs w:val="24"/>
          <w:u w:val="single"/>
        </w:rPr>
        <w:t>ages:</w:t>
      </w:r>
    </w:p>
    <w:p w14:paraId="477BF7C4" w14:textId="77777777" w:rsidR="00AD42E6" w:rsidRDefault="00AD42E6" w:rsidP="00BE5DC7">
      <w:pPr>
        <w:ind w:left="450"/>
        <w:jc w:val="both"/>
        <w:rPr>
          <w:rFonts w:cs="Arial"/>
          <w:szCs w:val="24"/>
          <w:u w:val="single"/>
        </w:rPr>
      </w:pPr>
      <w:r>
        <w:rPr>
          <w:rFonts w:cs="Arial"/>
          <w:szCs w:val="24"/>
          <w:u w:val="single"/>
        </w:rPr>
        <w:lastRenderedPageBreak/>
        <w:t>Environmental impact</w:t>
      </w:r>
    </w:p>
    <w:p w14:paraId="2CD72B36" w14:textId="6A0FF06B" w:rsidR="009F2C45" w:rsidRPr="00BA257E" w:rsidRDefault="00185A23" w:rsidP="00BE5DC7">
      <w:pPr>
        <w:ind w:left="450"/>
        <w:jc w:val="both"/>
        <w:rPr>
          <w:rFonts w:cs="Arial"/>
          <w:szCs w:val="24"/>
          <w:u w:val="single"/>
        </w:rPr>
      </w:pPr>
      <w:r>
        <w:rPr>
          <w:rFonts w:cs="Arial"/>
          <w:szCs w:val="24"/>
        </w:rPr>
        <w:t xml:space="preserve">The process of making cement impacts the environment in a huge way. The process </w:t>
      </w:r>
      <w:r w:rsidR="00282788">
        <w:rPr>
          <w:rFonts w:cs="Arial"/>
          <w:szCs w:val="24"/>
        </w:rPr>
        <w:t xml:space="preserve">produces a </w:t>
      </w:r>
      <w:r w:rsidR="005F099A">
        <w:rPr>
          <w:rFonts w:cs="Arial"/>
          <w:szCs w:val="24"/>
        </w:rPr>
        <w:t>huge amount of Carbon Dioxide</w:t>
      </w:r>
      <w:r w:rsidR="00CF7F9E">
        <w:rPr>
          <w:rFonts w:cs="Arial"/>
          <w:szCs w:val="24"/>
        </w:rPr>
        <w:t xml:space="preserve">. </w:t>
      </w:r>
      <w:proofErr w:type="gramStart"/>
      <w:r w:rsidR="00CF7F9E">
        <w:rPr>
          <w:rFonts w:cs="Arial"/>
          <w:szCs w:val="24"/>
        </w:rPr>
        <w:t>Also</w:t>
      </w:r>
      <w:proofErr w:type="gramEnd"/>
      <w:r w:rsidR="00CF7F9E">
        <w:rPr>
          <w:rFonts w:cs="Arial"/>
          <w:szCs w:val="24"/>
        </w:rPr>
        <w:t xml:space="preserve"> the </w:t>
      </w:r>
      <w:r w:rsidR="00A8568B">
        <w:rPr>
          <w:rFonts w:cs="Arial"/>
          <w:szCs w:val="24"/>
        </w:rPr>
        <w:t xml:space="preserve">extraction of lime stone </w:t>
      </w:r>
      <w:r w:rsidR="008D3501">
        <w:rPr>
          <w:rFonts w:cs="Arial"/>
          <w:szCs w:val="24"/>
        </w:rPr>
        <w:t xml:space="preserve">by blasting </w:t>
      </w:r>
      <w:r w:rsidR="007B4E50">
        <w:rPr>
          <w:rFonts w:cs="Arial"/>
          <w:szCs w:val="24"/>
        </w:rPr>
        <w:t xml:space="preserve">produces dust, gas, noise and damage to the landscape </w:t>
      </w:r>
      <w:sdt>
        <w:sdtPr>
          <w:rPr>
            <w:rFonts w:cs="Arial"/>
            <w:szCs w:val="24"/>
          </w:rPr>
          <w:id w:val="-402684497"/>
          <w:citation/>
        </w:sdtPr>
        <w:sdtContent>
          <w:r w:rsidR="007B4E50">
            <w:rPr>
              <w:rFonts w:cs="Arial"/>
              <w:szCs w:val="24"/>
            </w:rPr>
            <w:fldChar w:fldCharType="begin"/>
          </w:r>
          <w:r w:rsidR="007B4E50">
            <w:rPr>
              <w:rFonts w:cs="Arial"/>
              <w:szCs w:val="24"/>
              <w:lang w:val="en-GB"/>
            </w:rPr>
            <w:instrText xml:space="preserve"> CITATION Vir17 \l 2057 </w:instrText>
          </w:r>
          <w:r w:rsidR="007B4E50">
            <w:rPr>
              <w:rFonts w:cs="Arial"/>
              <w:szCs w:val="24"/>
            </w:rPr>
            <w:fldChar w:fldCharType="separate"/>
          </w:r>
          <w:r w:rsidR="007B4E50" w:rsidRPr="007B4E50">
            <w:rPr>
              <w:rFonts w:cs="Arial"/>
              <w:noProof/>
              <w:szCs w:val="24"/>
              <w:lang w:val="en-GB"/>
            </w:rPr>
            <w:t>(Virdi, 2017)</w:t>
          </w:r>
          <w:r w:rsidR="007B4E50">
            <w:rPr>
              <w:rFonts w:cs="Arial"/>
              <w:szCs w:val="24"/>
            </w:rPr>
            <w:fldChar w:fldCharType="end"/>
          </w:r>
        </w:sdtContent>
      </w:sdt>
      <w:r w:rsidR="007B4E50">
        <w:rPr>
          <w:rFonts w:cs="Arial"/>
          <w:szCs w:val="24"/>
        </w:rPr>
        <w:t xml:space="preserve">. </w:t>
      </w:r>
      <w:r w:rsidR="00A8568B">
        <w:rPr>
          <w:rFonts w:cs="Arial"/>
          <w:szCs w:val="24"/>
        </w:rPr>
        <w:t xml:space="preserve"> </w:t>
      </w:r>
      <w:r w:rsidR="009F2C45" w:rsidRPr="00BA257E">
        <w:rPr>
          <w:rFonts w:cs="Arial"/>
          <w:szCs w:val="24"/>
          <w:u w:val="single"/>
        </w:rPr>
        <w:br w:type="page"/>
      </w:r>
    </w:p>
    <w:p w14:paraId="13DB23C0" w14:textId="1E5300DA" w:rsidR="00D54999" w:rsidRPr="00BA257E" w:rsidRDefault="004B530F" w:rsidP="00D649C5">
      <w:pPr>
        <w:pStyle w:val="Heading3"/>
        <w:ind w:left="450"/>
        <w:rPr>
          <w:szCs w:val="24"/>
        </w:rPr>
      </w:pPr>
      <w:bookmarkStart w:id="10" w:name="_Toc65582946"/>
      <w:r w:rsidRPr="00BA257E">
        <w:rPr>
          <w:szCs w:val="24"/>
        </w:rPr>
        <w:lastRenderedPageBreak/>
        <w:t xml:space="preserve">4.1.1 </w:t>
      </w:r>
      <w:r w:rsidR="00813B73" w:rsidRPr="00BA257E">
        <w:rPr>
          <w:szCs w:val="24"/>
        </w:rPr>
        <w:t xml:space="preserve">Brief </w:t>
      </w:r>
      <w:r w:rsidR="00AF0689" w:rsidRPr="00BA257E">
        <w:rPr>
          <w:szCs w:val="24"/>
        </w:rPr>
        <w:t>Hi</w:t>
      </w:r>
      <w:r w:rsidR="007073B1" w:rsidRPr="00BA257E">
        <w:rPr>
          <w:szCs w:val="24"/>
        </w:rPr>
        <w:t>story</w:t>
      </w:r>
      <w:r w:rsidR="00042319" w:rsidRPr="00BA257E">
        <w:rPr>
          <w:szCs w:val="24"/>
        </w:rPr>
        <w:t xml:space="preserve"> of Concrete</w:t>
      </w:r>
      <w:bookmarkEnd w:id="10"/>
      <w:r w:rsidR="00D34D59">
        <w:rPr>
          <w:szCs w:val="24"/>
        </w:rPr>
        <w:t xml:space="preserve"> </w:t>
      </w:r>
    </w:p>
    <w:p w14:paraId="5299BEE2" w14:textId="3E7BF815" w:rsidR="00E35A64" w:rsidRPr="00BA257E" w:rsidRDefault="006840F9" w:rsidP="00D54999">
      <w:pPr>
        <w:ind w:left="720"/>
        <w:rPr>
          <w:rFonts w:cs="Arial"/>
          <w:szCs w:val="24"/>
          <w:u w:val="single"/>
        </w:rPr>
      </w:pPr>
      <w:r w:rsidRPr="00BA257E">
        <w:rPr>
          <w:rFonts w:cs="Arial"/>
          <w:noProof/>
          <w:szCs w:val="24"/>
        </w:rPr>
        <w:drawing>
          <wp:anchor distT="0" distB="0" distL="114300" distR="114300" simplePos="0" relativeHeight="251663360" behindDoc="0" locked="0" layoutInCell="1" allowOverlap="1" wp14:anchorId="04977358" wp14:editId="34E91811">
            <wp:simplePos x="0" y="0"/>
            <wp:positionH relativeFrom="margin">
              <wp:align>center</wp:align>
            </wp:positionH>
            <wp:positionV relativeFrom="paragraph">
              <wp:posOffset>1782652</wp:posOffset>
            </wp:positionV>
            <wp:extent cx="5071745" cy="3207385"/>
            <wp:effectExtent l="19050" t="19050" r="14605" b="1206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71745" cy="320738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3DBB" w:rsidRPr="00943DBB">
        <w:rPr>
          <w:rFonts w:cs="Arial"/>
          <w:szCs w:val="24"/>
        </w:rPr>
        <w:t xml:space="preserve">Concrete has been recorded in existence as long ago as </w:t>
      </w:r>
      <w:r w:rsidR="00AF4759">
        <w:rPr>
          <w:rFonts w:cs="Arial"/>
          <w:szCs w:val="24"/>
        </w:rPr>
        <w:t>7</w:t>
      </w:r>
      <w:r w:rsidR="00943DBB" w:rsidRPr="00943DBB">
        <w:rPr>
          <w:rFonts w:cs="Arial"/>
          <w:szCs w:val="24"/>
        </w:rPr>
        <w:t>000BC.</w:t>
      </w:r>
      <w:r w:rsidR="00AF4759">
        <w:rPr>
          <w:rFonts w:cs="Arial"/>
          <w:szCs w:val="24"/>
        </w:rPr>
        <w:t xml:space="preserve"> </w:t>
      </w:r>
      <w:r w:rsidR="00A55983" w:rsidRPr="00BA257E">
        <w:rPr>
          <w:rFonts w:cs="Arial"/>
          <w:szCs w:val="24"/>
        </w:rPr>
        <w:t xml:space="preserve">Concrete comes from the </w:t>
      </w:r>
      <w:r w:rsidR="0030157F" w:rsidRPr="00BA257E">
        <w:rPr>
          <w:rFonts w:cs="Arial"/>
          <w:szCs w:val="24"/>
        </w:rPr>
        <w:t>L</w:t>
      </w:r>
      <w:r w:rsidR="00A55983" w:rsidRPr="00BA257E">
        <w:rPr>
          <w:rFonts w:cs="Arial"/>
          <w:szCs w:val="24"/>
        </w:rPr>
        <w:t>atin word ‘</w:t>
      </w:r>
      <w:proofErr w:type="spellStart"/>
      <w:r w:rsidR="00A55983" w:rsidRPr="00BA257E">
        <w:rPr>
          <w:rFonts w:cs="Arial"/>
          <w:szCs w:val="24"/>
        </w:rPr>
        <w:t>Concretus</w:t>
      </w:r>
      <w:proofErr w:type="spellEnd"/>
      <w:r w:rsidR="00983BD6" w:rsidRPr="00BA257E">
        <w:rPr>
          <w:rFonts w:cs="Arial"/>
          <w:szCs w:val="24"/>
        </w:rPr>
        <w:t xml:space="preserve">’. </w:t>
      </w:r>
      <w:r w:rsidR="004B0F5E" w:rsidRPr="00BA257E">
        <w:rPr>
          <w:rFonts w:cs="Arial"/>
          <w:szCs w:val="24"/>
        </w:rPr>
        <w:t xml:space="preserve">Concrete </w:t>
      </w:r>
      <w:r w:rsidR="00A94EE5" w:rsidRPr="00BA257E">
        <w:rPr>
          <w:rFonts w:cs="Arial"/>
          <w:szCs w:val="24"/>
        </w:rPr>
        <w:t>has been used to build structure</w:t>
      </w:r>
      <w:r w:rsidR="007073B1" w:rsidRPr="00BA257E">
        <w:rPr>
          <w:rFonts w:cs="Arial"/>
          <w:szCs w:val="24"/>
        </w:rPr>
        <w:t>s</w:t>
      </w:r>
      <w:r w:rsidR="00A94EE5" w:rsidRPr="00BA257E">
        <w:rPr>
          <w:rFonts w:cs="Arial"/>
          <w:szCs w:val="24"/>
        </w:rPr>
        <w:t xml:space="preserve"> for </w:t>
      </w:r>
      <w:r w:rsidR="007073B1" w:rsidRPr="00BA257E">
        <w:rPr>
          <w:rFonts w:cs="Arial"/>
          <w:szCs w:val="24"/>
        </w:rPr>
        <w:t xml:space="preserve">an estimated </w:t>
      </w:r>
      <w:r w:rsidR="007337E6" w:rsidRPr="00BA257E">
        <w:rPr>
          <w:rFonts w:cs="Arial"/>
          <w:szCs w:val="24"/>
        </w:rPr>
        <w:t xml:space="preserve">three </w:t>
      </w:r>
      <w:r w:rsidR="00C76013" w:rsidRPr="00BA257E">
        <w:rPr>
          <w:rFonts w:cs="Arial"/>
          <w:szCs w:val="24"/>
        </w:rPr>
        <w:t xml:space="preserve">thousand years. </w:t>
      </w:r>
      <w:r w:rsidR="007337E6" w:rsidRPr="00BA257E">
        <w:rPr>
          <w:rFonts w:cs="Arial"/>
          <w:szCs w:val="24"/>
        </w:rPr>
        <w:t>T</w:t>
      </w:r>
      <w:r w:rsidR="00E56C3B" w:rsidRPr="00BA257E">
        <w:rPr>
          <w:rFonts w:cs="Arial"/>
          <w:szCs w:val="24"/>
        </w:rPr>
        <w:t xml:space="preserve">he Romans </w:t>
      </w:r>
      <w:r w:rsidR="007337E6" w:rsidRPr="00BA257E">
        <w:rPr>
          <w:rFonts w:cs="Arial"/>
          <w:szCs w:val="24"/>
        </w:rPr>
        <w:t xml:space="preserve">vastly </w:t>
      </w:r>
      <w:r w:rsidR="0031566F" w:rsidRPr="00BA257E">
        <w:rPr>
          <w:rFonts w:cs="Arial"/>
          <w:szCs w:val="24"/>
        </w:rPr>
        <w:t>developed the material</w:t>
      </w:r>
      <w:r w:rsidR="001F0928" w:rsidRPr="00BA257E">
        <w:rPr>
          <w:rFonts w:cs="Arial"/>
          <w:szCs w:val="24"/>
        </w:rPr>
        <w:t xml:space="preserve">, starting </w:t>
      </w:r>
      <w:r w:rsidR="0031566F" w:rsidRPr="00BA257E">
        <w:rPr>
          <w:rFonts w:cs="Arial"/>
          <w:szCs w:val="24"/>
        </w:rPr>
        <w:t xml:space="preserve">from 300BC to </w:t>
      </w:r>
      <w:r w:rsidR="001F0928" w:rsidRPr="00BA257E">
        <w:rPr>
          <w:rFonts w:cs="Arial"/>
          <w:szCs w:val="24"/>
        </w:rPr>
        <w:t xml:space="preserve">476AD. In this </w:t>
      </w:r>
      <w:r w:rsidR="00A326C2" w:rsidRPr="00BA257E">
        <w:rPr>
          <w:rFonts w:cs="Arial"/>
          <w:szCs w:val="24"/>
        </w:rPr>
        <w:t>time,</w:t>
      </w:r>
      <w:r w:rsidR="001F0928" w:rsidRPr="00BA257E">
        <w:rPr>
          <w:rFonts w:cs="Arial"/>
          <w:szCs w:val="24"/>
        </w:rPr>
        <w:t xml:space="preserve"> they managed to </w:t>
      </w:r>
      <w:r w:rsidR="00CF6ABA" w:rsidRPr="00BA257E">
        <w:rPr>
          <w:rFonts w:cs="Arial"/>
          <w:szCs w:val="24"/>
        </w:rPr>
        <w:t xml:space="preserve">enhance its potential by using different types of </w:t>
      </w:r>
      <w:r w:rsidR="00CB09AE" w:rsidRPr="00BA257E">
        <w:rPr>
          <w:rFonts w:cs="Arial"/>
          <w:szCs w:val="24"/>
        </w:rPr>
        <w:t>physical properties</w:t>
      </w:r>
      <w:r w:rsidR="00B51F91" w:rsidRPr="00BA257E">
        <w:rPr>
          <w:rFonts w:cs="Arial"/>
          <w:szCs w:val="24"/>
        </w:rPr>
        <w:t xml:space="preserve">, which would later allow them to construct buildings such as the infamous </w:t>
      </w:r>
      <w:r w:rsidR="00AB328F" w:rsidRPr="00BA257E">
        <w:rPr>
          <w:rFonts w:cs="Arial"/>
          <w:szCs w:val="24"/>
        </w:rPr>
        <w:t>8</w:t>
      </w:r>
      <w:r w:rsidR="00AB328F" w:rsidRPr="00BA257E">
        <w:rPr>
          <w:rFonts w:cs="Arial"/>
          <w:szCs w:val="24"/>
          <w:vertAlign w:val="superscript"/>
        </w:rPr>
        <w:t>th</w:t>
      </w:r>
      <w:r w:rsidR="00AB328F" w:rsidRPr="00BA257E">
        <w:rPr>
          <w:rFonts w:cs="Arial"/>
          <w:szCs w:val="24"/>
        </w:rPr>
        <w:t xml:space="preserve"> wonder of the world</w:t>
      </w:r>
      <w:r w:rsidR="00F5018A" w:rsidRPr="00BA257E">
        <w:rPr>
          <w:rFonts w:cs="Arial"/>
          <w:szCs w:val="24"/>
        </w:rPr>
        <w:t>, also known as the Pantheon</w:t>
      </w:r>
      <w:r w:rsidR="001F22E3" w:rsidRPr="00BA257E">
        <w:rPr>
          <w:rFonts w:cs="Arial"/>
          <w:szCs w:val="24"/>
        </w:rPr>
        <w:t>, situ</w:t>
      </w:r>
      <w:r w:rsidR="00AB328F" w:rsidRPr="00BA257E">
        <w:rPr>
          <w:rFonts w:cs="Arial"/>
          <w:szCs w:val="24"/>
        </w:rPr>
        <w:t>ated</w:t>
      </w:r>
      <w:r w:rsidR="001F22E3" w:rsidRPr="00BA257E">
        <w:rPr>
          <w:rFonts w:cs="Arial"/>
          <w:szCs w:val="24"/>
        </w:rPr>
        <w:t xml:space="preserve"> </w:t>
      </w:r>
      <w:r w:rsidR="00F5018A" w:rsidRPr="00BA257E">
        <w:rPr>
          <w:rFonts w:cs="Arial"/>
          <w:szCs w:val="24"/>
        </w:rPr>
        <w:t>in Rome, Italy.</w:t>
      </w:r>
      <w:r w:rsidR="00951BFB" w:rsidRPr="00BA257E">
        <w:rPr>
          <w:rFonts w:cs="Arial"/>
          <w:szCs w:val="24"/>
        </w:rPr>
        <w:t xml:space="preserve"> Which still stands today.</w:t>
      </w:r>
    </w:p>
    <w:p w14:paraId="2E725C1D" w14:textId="41A11027" w:rsidR="00655B41" w:rsidRPr="00BA257E" w:rsidRDefault="00F05152" w:rsidP="00CE7915">
      <w:pPr>
        <w:ind w:left="450"/>
        <w:rPr>
          <w:rFonts w:cs="Arial"/>
          <w:szCs w:val="24"/>
        </w:rPr>
      </w:pPr>
      <w:r w:rsidRPr="00BA257E">
        <w:rPr>
          <w:rFonts w:cs="Arial"/>
          <w:szCs w:val="24"/>
        </w:rPr>
        <w:t xml:space="preserve">   </w:t>
      </w:r>
      <w:bookmarkStart w:id="11" w:name="_Toc65232148"/>
    </w:p>
    <w:p w14:paraId="57FCDF79" w14:textId="00191B31" w:rsidR="002F17EE" w:rsidRPr="00BA257E" w:rsidRDefault="00AD191C" w:rsidP="00813B73">
      <w:pPr>
        <w:ind w:left="720"/>
        <w:rPr>
          <w:rFonts w:cs="Arial"/>
          <w:szCs w:val="24"/>
        </w:rPr>
      </w:pPr>
      <w:bookmarkStart w:id="12" w:name="_Toc65242788"/>
      <w:r w:rsidRPr="00BA257E">
        <w:rPr>
          <w:rFonts w:cs="Arial"/>
          <w:szCs w:val="24"/>
        </w:rPr>
        <w:t xml:space="preserve">Figure </w:t>
      </w:r>
      <w:r w:rsidRPr="00BA257E">
        <w:rPr>
          <w:rFonts w:cs="Arial"/>
          <w:szCs w:val="24"/>
        </w:rPr>
        <w:fldChar w:fldCharType="begin"/>
      </w:r>
      <w:r w:rsidRPr="00BA257E">
        <w:rPr>
          <w:rFonts w:cs="Arial"/>
          <w:szCs w:val="24"/>
        </w:rPr>
        <w:instrText xml:space="preserve"> SEQ Figure \* ARABIC </w:instrText>
      </w:r>
      <w:r w:rsidRPr="00BA257E">
        <w:rPr>
          <w:rFonts w:cs="Arial"/>
          <w:szCs w:val="24"/>
        </w:rPr>
        <w:fldChar w:fldCharType="separate"/>
      </w:r>
      <w:r w:rsidR="00534E1E">
        <w:rPr>
          <w:rFonts w:cs="Arial"/>
          <w:noProof/>
          <w:szCs w:val="24"/>
        </w:rPr>
        <w:t>2</w:t>
      </w:r>
      <w:r w:rsidRPr="00BA257E">
        <w:rPr>
          <w:rFonts w:cs="Arial"/>
          <w:szCs w:val="24"/>
        </w:rPr>
        <w:fldChar w:fldCharType="end"/>
      </w:r>
      <w:r w:rsidRPr="00BA257E">
        <w:rPr>
          <w:rFonts w:cs="Arial"/>
          <w:szCs w:val="24"/>
        </w:rPr>
        <w:t xml:space="preserve">  Pantheon, Rome</w:t>
      </w:r>
      <w:r w:rsidR="00EF7264" w:rsidRPr="00BA257E">
        <w:rPr>
          <w:rFonts w:cs="Arial"/>
          <w:szCs w:val="24"/>
        </w:rPr>
        <w:t xml:space="preserve"> </w:t>
      </w:r>
      <w:sdt>
        <w:sdtPr>
          <w:rPr>
            <w:rFonts w:cs="Arial"/>
            <w:szCs w:val="24"/>
          </w:rPr>
          <w:id w:val="-1267929708"/>
          <w:citation/>
        </w:sdtPr>
        <w:sdtEndPr/>
        <w:sdtContent>
          <w:r w:rsidR="00EF7264" w:rsidRPr="00BA257E">
            <w:rPr>
              <w:rFonts w:cs="Arial"/>
              <w:szCs w:val="24"/>
            </w:rPr>
            <w:fldChar w:fldCharType="begin"/>
          </w:r>
          <w:r w:rsidR="00EF7264" w:rsidRPr="00BA257E">
            <w:rPr>
              <w:rFonts w:cs="Arial"/>
              <w:szCs w:val="24"/>
              <w:lang w:val="en-GB"/>
            </w:rPr>
            <w:instrText xml:space="preserve"> CITATION DrP \l 2057 </w:instrText>
          </w:r>
          <w:r w:rsidR="00EF7264" w:rsidRPr="00BA257E">
            <w:rPr>
              <w:rFonts w:cs="Arial"/>
              <w:szCs w:val="24"/>
            </w:rPr>
            <w:fldChar w:fldCharType="separate"/>
          </w:r>
          <w:r w:rsidR="00D14F86" w:rsidRPr="00D14F86">
            <w:rPr>
              <w:rFonts w:cs="Arial"/>
              <w:noProof/>
              <w:szCs w:val="24"/>
              <w:lang w:val="en-GB"/>
            </w:rPr>
            <w:t>(Ranogajec, n.d.)</w:t>
          </w:r>
          <w:r w:rsidR="00EF7264" w:rsidRPr="00BA257E">
            <w:rPr>
              <w:rFonts w:cs="Arial"/>
              <w:szCs w:val="24"/>
            </w:rPr>
            <w:fldChar w:fldCharType="end"/>
          </w:r>
        </w:sdtContent>
      </w:sdt>
      <w:bookmarkEnd w:id="11"/>
      <w:bookmarkEnd w:id="12"/>
    </w:p>
    <w:p w14:paraId="584BF131" w14:textId="3714A443" w:rsidR="006318E2" w:rsidRPr="00BA257E" w:rsidRDefault="009628C9" w:rsidP="00A97348">
      <w:pPr>
        <w:ind w:left="720"/>
        <w:rPr>
          <w:rFonts w:cs="Arial"/>
          <w:szCs w:val="24"/>
        </w:rPr>
      </w:pPr>
      <w:r w:rsidRPr="00BA257E">
        <w:rPr>
          <w:rFonts w:cs="Arial"/>
          <w:szCs w:val="24"/>
        </w:rPr>
        <w:t xml:space="preserve">A quote </w:t>
      </w:r>
      <w:r w:rsidR="00900CD6">
        <w:rPr>
          <w:rFonts w:cs="Arial"/>
          <w:szCs w:val="24"/>
        </w:rPr>
        <w:t xml:space="preserve">taken </w:t>
      </w:r>
      <w:r w:rsidRPr="00BA257E">
        <w:rPr>
          <w:rFonts w:cs="Arial"/>
          <w:szCs w:val="24"/>
        </w:rPr>
        <w:t xml:space="preserve">from decoding science describes </w:t>
      </w:r>
      <w:r w:rsidR="00900CD6">
        <w:rPr>
          <w:rFonts w:cs="Arial"/>
          <w:szCs w:val="24"/>
        </w:rPr>
        <w:t xml:space="preserve">how </w:t>
      </w:r>
      <w:r w:rsidR="0079215A">
        <w:rPr>
          <w:rFonts w:cs="Arial"/>
          <w:szCs w:val="24"/>
        </w:rPr>
        <w:t xml:space="preserve">the </w:t>
      </w:r>
      <w:r w:rsidR="007251DF">
        <w:rPr>
          <w:rFonts w:cs="Arial"/>
          <w:szCs w:val="24"/>
        </w:rPr>
        <w:t>R</w:t>
      </w:r>
      <w:r w:rsidR="0079215A">
        <w:rPr>
          <w:rFonts w:cs="Arial"/>
          <w:szCs w:val="24"/>
        </w:rPr>
        <w:t xml:space="preserve">omans found </w:t>
      </w:r>
      <w:r w:rsidRPr="00BA257E">
        <w:rPr>
          <w:rFonts w:cs="Arial"/>
          <w:szCs w:val="24"/>
        </w:rPr>
        <w:t>the use of volcanic ash</w:t>
      </w:r>
      <w:r w:rsidR="00EA5C84" w:rsidRPr="00BA257E">
        <w:rPr>
          <w:rFonts w:cs="Arial"/>
          <w:szCs w:val="24"/>
        </w:rPr>
        <w:t xml:space="preserve"> in a concrete mixture.</w:t>
      </w:r>
      <w:r w:rsidR="0018206D" w:rsidRPr="00BA257E">
        <w:rPr>
          <w:rFonts w:cs="Arial"/>
          <w:szCs w:val="24"/>
        </w:rPr>
        <w:t xml:space="preserve"> This made it incredibly strong, even for modern</w:t>
      </w:r>
      <w:r w:rsidR="007251DF">
        <w:rPr>
          <w:rFonts w:cs="Arial"/>
          <w:szCs w:val="24"/>
        </w:rPr>
        <w:t>-</w:t>
      </w:r>
      <w:r w:rsidR="0018206D" w:rsidRPr="00BA257E">
        <w:rPr>
          <w:rFonts w:cs="Arial"/>
          <w:szCs w:val="24"/>
        </w:rPr>
        <w:t>day standards:</w:t>
      </w:r>
    </w:p>
    <w:p w14:paraId="4139D6C1" w14:textId="2DEE63CD" w:rsidR="006E70E4" w:rsidRPr="00BA257E" w:rsidRDefault="007073B1" w:rsidP="00A97348">
      <w:pPr>
        <w:ind w:left="720"/>
        <w:rPr>
          <w:rFonts w:cs="Arial"/>
          <w:szCs w:val="24"/>
        </w:rPr>
      </w:pPr>
      <w:r w:rsidRPr="00BA257E">
        <w:rPr>
          <w:rFonts w:cs="Arial"/>
          <w:szCs w:val="24"/>
        </w:rPr>
        <w:t xml:space="preserve">“The Vesuvian components make Roman cement a superior cement that rivals modern standards. The ancient Romans, perhaps, stumbled upon the use of the Vesuvian component to </w:t>
      </w:r>
      <w:r w:rsidR="007251DF">
        <w:rPr>
          <w:rFonts w:cs="Arial"/>
          <w:szCs w:val="24"/>
        </w:rPr>
        <w:t xml:space="preserve">the </w:t>
      </w:r>
      <w:r w:rsidRPr="00BA257E">
        <w:rPr>
          <w:rFonts w:cs="Arial"/>
          <w:szCs w:val="24"/>
        </w:rPr>
        <w:t>cement while quarrying for its components, clay, gypsum, and lime.”</w:t>
      </w:r>
    </w:p>
    <w:p w14:paraId="7F7D5CBA" w14:textId="6DE3914B" w:rsidR="007073B1" w:rsidRPr="00BA257E" w:rsidRDefault="00C857FE" w:rsidP="00843FB3">
      <w:pPr>
        <w:ind w:left="450"/>
        <w:jc w:val="right"/>
        <w:rPr>
          <w:rFonts w:cs="Arial"/>
          <w:szCs w:val="24"/>
        </w:rPr>
      </w:pPr>
      <w:sdt>
        <w:sdtPr>
          <w:rPr>
            <w:rFonts w:cs="Arial"/>
            <w:szCs w:val="24"/>
          </w:rPr>
          <w:id w:val="-991101336"/>
          <w:citation/>
        </w:sdtPr>
        <w:sdtEndPr/>
        <w:sdtContent>
          <w:r w:rsidR="007073B1" w:rsidRPr="00BA257E">
            <w:rPr>
              <w:rFonts w:cs="Arial"/>
              <w:szCs w:val="24"/>
            </w:rPr>
            <w:fldChar w:fldCharType="begin"/>
          </w:r>
          <w:r w:rsidR="006840F9">
            <w:rPr>
              <w:rFonts w:cs="Arial"/>
              <w:szCs w:val="24"/>
              <w:lang w:val="en-GB"/>
            </w:rPr>
            <w:instrText xml:space="preserve">CITATION Dec21 \l 2057 </w:instrText>
          </w:r>
          <w:r w:rsidR="007073B1" w:rsidRPr="00BA257E">
            <w:rPr>
              <w:rFonts w:cs="Arial"/>
              <w:szCs w:val="24"/>
            </w:rPr>
            <w:fldChar w:fldCharType="separate"/>
          </w:r>
          <w:r w:rsidR="00D14F86" w:rsidRPr="00D14F86">
            <w:rPr>
              <w:rFonts w:cs="Arial"/>
              <w:noProof/>
              <w:szCs w:val="24"/>
              <w:lang w:val="en-GB"/>
            </w:rPr>
            <w:t>(DceodedScience.org, 2021)</w:t>
          </w:r>
          <w:r w:rsidR="007073B1" w:rsidRPr="00BA257E">
            <w:rPr>
              <w:rFonts w:cs="Arial"/>
              <w:szCs w:val="24"/>
            </w:rPr>
            <w:fldChar w:fldCharType="end"/>
          </w:r>
        </w:sdtContent>
      </w:sdt>
    </w:p>
    <w:p w14:paraId="19937189" w14:textId="77777777" w:rsidR="00843FB3" w:rsidRPr="00BA257E" w:rsidRDefault="00843FB3" w:rsidP="00843FB3">
      <w:pPr>
        <w:ind w:left="450"/>
        <w:jc w:val="right"/>
        <w:rPr>
          <w:rFonts w:cs="Arial"/>
          <w:szCs w:val="24"/>
        </w:rPr>
      </w:pPr>
    </w:p>
    <w:p w14:paraId="0C3120CC" w14:textId="5E7BD0F4" w:rsidR="00843FB3" w:rsidRPr="00BA257E" w:rsidRDefault="005F37F0" w:rsidP="00D649C5">
      <w:pPr>
        <w:pStyle w:val="Heading2"/>
        <w:ind w:left="450"/>
        <w:rPr>
          <w:szCs w:val="24"/>
        </w:rPr>
      </w:pPr>
      <w:bookmarkStart w:id="13" w:name="_Toc65582947"/>
      <w:r w:rsidRPr="00BA257E">
        <w:rPr>
          <w:szCs w:val="24"/>
        </w:rPr>
        <w:lastRenderedPageBreak/>
        <w:t>4.2 Steel</w:t>
      </w:r>
      <w:r w:rsidR="00546AE3">
        <w:rPr>
          <w:szCs w:val="24"/>
        </w:rPr>
        <w:t xml:space="preserve"> Frame</w:t>
      </w:r>
      <w:bookmarkEnd w:id="13"/>
    </w:p>
    <w:p w14:paraId="04C1ADD4" w14:textId="2D777190" w:rsidR="00383DA7" w:rsidRDefault="00A255FB" w:rsidP="00D649C5">
      <w:pPr>
        <w:ind w:left="450"/>
        <w:rPr>
          <w:szCs w:val="24"/>
        </w:rPr>
      </w:pPr>
      <w:r>
        <w:rPr>
          <w:szCs w:val="24"/>
        </w:rPr>
        <w:t>“steel</w:t>
      </w:r>
      <w:r w:rsidR="00793B7E">
        <w:rPr>
          <w:szCs w:val="24"/>
        </w:rPr>
        <w:t xml:space="preserve">, </w:t>
      </w:r>
      <w:r>
        <w:rPr>
          <w:szCs w:val="24"/>
        </w:rPr>
        <w:t xml:space="preserve">the most important ferrous metal in building construction, </w:t>
      </w:r>
      <w:r w:rsidR="009A6078">
        <w:rPr>
          <w:szCs w:val="24"/>
        </w:rPr>
        <w:t xml:space="preserve">is an alloy of iron and carbon” </w:t>
      </w:r>
      <w:sdt>
        <w:sdtPr>
          <w:rPr>
            <w:szCs w:val="24"/>
          </w:rPr>
          <w:id w:val="-1281555718"/>
          <w:citation/>
        </w:sdtPr>
        <w:sdtEndPr/>
        <w:sdtContent>
          <w:r w:rsidR="009A6078">
            <w:rPr>
              <w:szCs w:val="24"/>
            </w:rPr>
            <w:fldChar w:fldCharType="begin"/>
          </w:r>
          <w:r w:rsidR="009A6078">
            <w:rPr>
              <w:szCs w:val="24"/>
              <w:lang w:val="en-GB"/>
            </w:rPr>
            <w:instrText xml:space="preserve"> CITATION GDT00 \l 2057 </w:instrText>
          </w:r>
          <w:r w:rsidR="009A6078">
            <w:rPr>
              <w:szCs w:val="24"/>
            </w:rPr>
            <w:fldChar w:fldCharType="separate"/>
          </w:r>
          <w:r w:rsidR="00D14F86" w:rsidRPr="00D14F86">
            <w:rPr>
              <w:noProof/>
              <w:szCs w:val="24"/>
              <w:lang w:val="en-GB"/>
            </w:rPr>
            <w:t>(G.D.Taylor, 2000)</w:t>
          </w:r>
          <w:r w:rsidR="009A6078">
            <w:rPr>
              <w:szCs w:val="24"/>
            </w:rPr>
            <w:fldChar w:fldCharType="end"/>
          </w:r>
        </w:sdtContent>
      </w:sdt>
      <w:r w:rsidR="00EA01C8">
        <w:rPr>
          <w:szCs w:val="24"/>
        </w:rPr>
        <w:t xml:space="preserve">. </w:t>
      </w:r>
      <w:r w:rsidR="00514E41">
        <w:rPr>
          <w:szCs w:val="24"/>
        </w:rPr>
        <w:t>S</w:t>
      </w:r>
      <w:r w:rsidR="00514E41" w:rsidRPr="00514E41">
        <w:rPr>
          <w:szCs w:val="24"/>
        </w:rPr>
        <w:t xml:space="preserve">teel is an alloy of iron and carbon containing less than </w:t>
      </w:r>
      <w:r w:rsidR="00514E41">
        <w:rPr>
          <w:szCs w:val="24"/>
        </w:rPr>
        <w:t>1%</w:t>
      </w:r>
      <w:r w:rsidR="00667030">
        <w:rPr>
          <w:szCs w:val="24"/>
        </w:rPr>
        <w:t>manganese</w:t>
      </w:r>
      <w:r w:rsidR="00514E41" w:rsidRPr="00514E41">
        <w:rPr>
          <w:szCs w:val="24"/>
        </w:rPr>
        <w:t xml:space="preserve"> and </w:t>
      </w:r>
      <w:r w:rsidR="00514E41">
        <w:rPr>
          <w:szCs w:val="24"/>
        </w:rPr>
        <w:t>2</w:t>
      </w:r>
      <w:r w:rsidR="00514E41" w:rsidRPr="00514E41">
        <w:rPr>
          <w:szCs w:val="24"/>
        </w:rPr>
        <w:t xml:space="preserve">% </w:t>
      </w:r>
      <w:r w:rsidR="00667030">
        <w:rPr>
          <w:szCs w:val="24"/>
        </w:rPr>
        <w:t xml:space="preserve">Carbon </w:t>
      </w:r>
      <w:r w:rsidR="00514E41" w:rsidRPr="00514E41">
        <w:rPr>
          <w:szCs w:val="24"/>
        </w:rPr>
        <w:t xml:space="preserve">and small amounts of silicon, phosphorus, </w:t>
      </w:r>
      <w:proofErr w:type="spellStart"/>
      <w:r w:rsidR="00514E41" w:rsidRPr="00514E41">
        <w:rPr>
          <w:szCs w:val="24"/>
        </w:rPr>
        <w:t>sulphur</w:t>
      </w:r>
      <w:proofErr w:type="spellEnd"/>
      <w:r w:rsidR="00514E41" w:rsidRPr="00514E41">
        <w:rPr>
          <w:szCs w:val="24"/>
        </w:rPr>
        <w:t xml:space="preserve"> and oxygen. </w:t>
      </w:r>
      <w:r w:rsidR="00226E41" w:rsidRPr="00226E41">
        <w:rPr>
          <w:szCs w:val="24"/>
        </w:rPr>
        <w:t>Steel contains an iron concentration of 98 to 99</w:t>
      </w:r>
      <w:r w:rsidR="00226E41">
        <w:rPr>
          <w:szCs w:val="24"/>
        </w:rPr>
        <w:t>%</w:t>
      </w:r>
      <w:r w:rsidR="00226E41" w:rsidRPr="00226E41">
        <w:rPr>
          <w:szCs w:val="24"/>
        </w:rPr>
        <w:t xml:space="preserve"> or more.</w:t>
      </w:r>
      <w:r w:rsidR="00226E41">
        <w:rPr>
          <w:szCs w:val="24"/>
        </w:rPr>
        <w:t xml:space="preserve"> </w:t>
      </w:r>
      <w:r w:rsidR="00514E41" w:rsidRPr="00514E41">
        <w:rPr>
          <w:szCs w:val="24"/>
        </w:rPr>
        <w:t xml:space="preserve">Steel is </w:t>
      </w:r>
      <w:r w:rsidR="00631509">
        <w:rPr>
          <w:szCs w:val="24"/>
        </w:rPr>
        <w:t xml:space="preserve">one </w:t>
      </w:r>
      <w:r w:rsidR="00667030">
        <w:rPr>
          <w:szCs w:val="24"/>
        </w:rPr>
        <w:t xml:space="preserve">of </w:t>
      </w:r>
      <w:r w:rsidR="00514E41" w:rsidRPr="00514E41">
        <w:rPr>
          <w:szCs w:val="24"/>
        </w:rPr>
        <w:t>the world's most important construction material</w:t>
      </w:r>
      <w:r w:rsidR="00667030">
        <w:rPr>
          <w:szCs w:val="24"/>
        </w:rPr>
        <w:t>s</w:t>
      </w:r>
      <w:r w:rsidR="00514E41" w:rsidRPr="00514E41">
        <w:rPr>
          <w:szCs w:val="24"/>
        </w:rPr>
        <w:t xml:space="preserve">. It is used </w:t>
      </w:r>
      <w:r w:rsidR="00667030">
        <w:rPr>
          <w:szCs w:val="24"/>
        </w:rPr>
        <w:t>all over the globe,</w:t>
      </w:r>
      <w:r w:rsidR="00514E41" w:rsidRPr="00514E41">
        <w:rPr>
          <w:szCs w:val="24"/>
        </w:rPr>
        <w:t xml:space="preserve"> </w:t>
      </w:r>
      <w:r w:rsidR="00EA6CCF">
        <w:rPr>
          <w:szCs w:val="24"/>
        </w:rPr>
        <w:t>from</w:t>
      </w:r>
      <w:r w:rsidR="00514E41" w:rsidRPr="00514E41">
        <w:rPr>
          <w:szCs w:val="24"/>
        </w:rPr>
        <w:t xml:space="preserve"> cars</w:t>
      </w:r>
      <w:r w:rsidR="00EA6CCF">
        <w:rPr>
          <w:szCs w:val="24"/>
        </w:rPr>
        <w:t xml:space="preserve"> to various </w:t>
      </w:r>
      <w:r w:rsidR="00514E41" w:rsidRPr="00514E41">
        <w:rPr>
          <w:szCs w:val="24"/>
        </w:rPr>
        <w:t>construction products</w:t>
      </w:r>
      <w:r w:rsidR="00EA6CCF">
        <w:rPr>
          <w:szCs w:val="24"/>
        </w:rPr>
        <w:t>.</w:t>
      </w:r>
      <w:r w:rsidR="004C0371">
        <w:rPr>
          <w:szCs w:val="24"/>
        </w:rPr>
        <w:t xml:space="preserve"> A large portion of the world</w:t>
      </w:r>
      <w:r w:rsidR="007251DF">
        <w:rPr>
          <w:szCs w:val="24"/>
        </w:rPr>
        <w:t>'</w:t>
      </w:r>
      <w:r w:rsidR="004C0371">
        <w:rPr>
          <w:szCs w:val="24"/>
        </w:rPr>
        <w:t xml:space="preserve">s steel is used to </w:t>
      </w:r>
      <w:r w:rsidR="00150ABF">
        <w:rPr>
          <w:szCs w:val="24"/>
        </w:rPr>
        <w:t xml:space="preserve">help </w:t>
      </w:r>
      <w:r w:rsidR="004C0371">
        <w:rPr>
          <w:szCs w:val="24"/>
        </w:rPr>
        <w:t>reinforce concrete structures</w:t>
      </w:r>
      <w:r w:rsidR="00150ABF">
        <w:rPr>
          <w:szCs w:val="24"/>
        </w:rPr>
        <w:t>.</w:t>
      </w:r>
    </w:p>
    <w:p w14:paraId="69DDC09E" w14:textId="5A4C5CBB" w:rsidR="005E2756" w:rsidRDefault="005E2756" w:rsidP="00D649C5">
      <w:pPr>
        <w:ind w:left="450"/>
        <w:rPr>
          <w:rFonts w:eastAsiaTheme="majorEastAsia" w:cstheme="majorBidi"/>
          <w:color w:val="3F251D" w:themeColor="accent1"/>
        </w:rPr>
      </w:pPr>
      <w:r w:rsidRPr="005E2756">
        <w:rPr>
          <w:rFonts w:eastAsiaTheme="majorEastAsia" w:cstheme="majorBidi"/>
          <w:color w:val="3F251D" w:themeColor="accent1"/>
        </w:rPr>
        <w:t xml:space="preserve">Steel frame construction is </w:t>
      </w:r>
      <w:r w:rsidR="009435AC">
        <w:rPr>
          <w:rFonts w:eastAsiaTheme="majorEastAsia" w:cstheme="majorBidi"/>
          <w:color w:val="3F251D" w:themeColor="accent1"/>
        </w:rPr>
        <w:t>mainly</w:t>
      </w:r>
      <w:r w:rsidRPr="005E2756">
        <w:rPr>
          <w:rFonts w:eastAsiaTheme="majorEastAsia" w:cstheme="majorBidi"/>
          <w:color w:val="3F251D" w:themeColor="accent1"/>
        </w:rPr>
        <w:t xml:space="preserve"> used </w:t>
      </w:r>
      <w:r w:rsidR="009435AC">
        <w:rPr>
          <w:rFonts w:eastAsiaTheme="majorEastAsia" w:cstheme="majorBidi"/>
          <w:color w:val="3F251D" w:themeColor="accent1"/>
        </w:rPr>
        <w:t>to build</w:t>
      </w:r>
      <w:r w:rsidRPr="005E2756">
        <w:rPr>
          <w:rFonts w:eastAsiaTheme="majorEastAsia" w:cstheme="majorBidi"/>
          <w:color w:val="3F251D" w:themeColor="accent1"/>
        </w:rPr>
        <w:t xml:space="preserve"> </w:t>
      </w:r>
      <w:r w:rsidR="007251DF">
        <w:rPr>
          <w:rFonts w:eastAsiaTheme="majorEastAsia" w:cstheme="majorBidi"/>
          <w:color w:val="3F251D" w:themeColor="accent1"/>
        </w:rPr>
        <w:t xml:space="preserve">a </w:t>
      </w:r>
      <w:r w:rsidRPr="005E2756">
        <w:rPr>
          <w:rFonts w:eastAsiaTheme="majorEastAsia" w:cstheme="majorBidi"/>
          <w:color w:val="3F251D" w:themeColor="accent1"/>
        </w:rPr>
        <w:t xml:space="preserve">high-rise, industrial, warehouse, </w:t>
      </w:r>
      <w:r w:rsidR="00407063">
        <w:rPr>
          <w:rFonts w:eastAsiaTheme="majorEastAsia" w:cstheme="majorBidi"/>
          <w:color w:val="3F251D" w:themeColor="accent1"/>
        </w:rPr>
        <w:t xml:space="preserve">and </w:t>
      </w:r>
      <w:r w:rsidRPr="005E2756">
        <w:rPr>
          <w:rFonts w:eastAsiaTheme="majorEastAsia" w:cstheme="majorBidi"/>
          <w:color w:val="3F251D" w:themeColor="accent1"/>
        </w:rPr>
        <w:t>residential buildings</w:t>
      </w:r>
      <w:r w:rsidR="00407063">
        <w:rPr>
          <w:rFonts w:eastAsiaTheme="majorEastAsia" w:cstheme="majorBidi"/>
          <w:color w:val="3F251D" w:themeColor="accent1"/>
        </w:rPr>
        <w:t>.</w:t>
      </w:r>
    </w:p>
    <w:p w14:paraId="7B3355D8" w14:textId="49A1BFFF" w:rsidR="005E2756" w:rsidRPr="00407063" w:rsidRDefault="00407063" w:rsidP="00D649C5">
      <w:pPr>
        <w:ind w:left="360"/>
        <w:rPr>
          <w:rFonts w:eastAsiaTheme="majorEastAsia" w:cstheme="majorBidi"/>
          <w:color w:val="3F251D" w:themeColor="accent1"/>
          <w:u w:val="single"/>
        </w:rPr>
      </w:pPr>
      <w:r w:rsidRPr="00407063">
        <w:rPr>
          <w:rFonts w:eastAsiaTheme="majorEastAsia" w:cstheme="majorBidi"/>
          <w:color w:val="3F251D" w:themeColor="accent1"/>
          <w:u w:val="single"/>
        </w:rPr>
        <w:t>A</w:t>
      </w:r>
      <w:r w:rsidR="00500312" w:rsidRPr="00407063">
        <w:rPr>
          <w:rFonts w:eastAsiaTheme="majorEastAsia" w:cstheme="majorBidi"/>
          <w:color w:val="3F251D" w:themeColor="accent1"/>
          <w:u w:val="single"/>
        </w:rPr>
        <w:t>dvantages:</w:t>
      </w:r>
    </w:p>
    <w:p w14:paraId="20219E5B" w14:textId="240EFEC6" w:rsidR="00E20903" w:rsidRDefault="00E20903" w:rsidP="00D649C5">
      <w:pPr>
        <w:pStyle w:val="ListParagraph"/>
        <w:numPr>
          <w:ilvl w:val="0"/>
          <w:numId w:val="26"/>
        </w:numPr>
        <w:ind w:left="1080"/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Very strong properties.</w:t>
      </w:r>
    </w:p>
    <w:p w14:paraId="64403F46" w14:textId="495042A2" w:rsidR="005E2756" w:rsidRPr="005E2756" w:rsidRDefault="00983172" w:rsidP="00D649C5">
      <w:pPr>
        <w:pStyle w:val="ListParagraph"/>
        <w:numPr>
          <w:ilvl w:val="0"/>
          <w:numId w:val="26"/>
        </w:numPr>
        <w:ind w:left="1080"/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S</w:t>
      </w:r>
      <w:r w:rsidR="005E2756" w:rsidRPr="005E2756">
        <w:rPr>
          <w:rFonts w:eastAsiaTheme="majorEastAsia" w:cstheme="majorBidi"/>
          <w:color w:val="3F251D" w:themeColor="accent1"/>
        </w:rPr>
        <w:t>pan large distances.</w:t>
      </w:r>
    </w:p>
    <w:p w14:paraId="0FC85938" w14:textId="2A35C032" w:rsidR="005E2756" w:rsidRPr="005E2756" w:rsidRDefault="005E2756" w:rsidP="00D649C5">
      <w:pPr>
        <w:pStyle w:val="ListParagraph"/>
        <w:numPr>
          <w:ilvl w:val="0"/>
          <w:numId w:val="26"/>
        </w:numPr>
        <w:ind w:left="1080"/>
        <w:rPr>
          <w:rFonts w:eastAsiaTheme="majorEastAsia" w:cstheme="majorBidi"/>
          <w:color w:val="3F251D" w:themeColor="accent1"/>
        </w:rPr>
      </w:pPr>
      <w:r w:rsidRPr="005E2756">
        <w:rPr>
          <w:rFonts w:eastAsiaTheme="majorEastAsia" w:cstheme="majorBidi"/>
          <w:color w:val="3F251D" w:themeColor="accent1"/>
        </w:rPr>
        <w:t xml:space="preserve">Ease </w:t>
      </w:r>
      <w:r w:rsidR="00E90A34">
        <w:rPr>
          <w:rFonts w:eastAsiaTheme="majorEastAsia" w:cstheme="majorBidi"/>
          <w:color w:val="3F251D" w:themeColor="accent1"/>
        </w:rPr>
        <w:t xml:space="preserve">and speed </w:t>
      </w:r>
      <w:r w:rsidRPr="005E2756">
        <w:rPr>
          <w:rFonts w:eastAsiaTheme="majorEastAsia" w:cstheme="majorBidi"/>
          <w:color w:val="3F251D" w:themeColor="accent1"/>
        </w:rPr>
        <w:t>of installation.</w:t>
      </w:r>
    </w:p>
    <w:p w14:paraId="2798AAB1" w14:textId="2DCFA0EC" w:rsidR="005E2756" w:rsidRPr="005E2756" w:rsidRDefault="0081270F" w:rsidP="00D649C5">
      <w:pPr>
        <w:pStyle w:val="ListParagraph"/>
        <w:numPr>
          <w:ilvl w:val="0"/>
          <w:numId w:val="26"/>
        </w:numPr>
        <w:ind w:left="1080"/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Can be prefabricated</w:t>
      </w:r>
      <w:r w:rsidR="0029309E">
        <w:rPr>
          <w:rFonts w:eastAsiaTheme="majorEastAsia" w:cstheme="majorBidi"/>
          <w:color w:val="3F251D" w:themeColor="accent1"/>
        </w:rPr>
        <w:t xml:space="preserve"> and</w:t>
      </w:r>
      <w:r w:rsidR="009131E1">
        <w:rPr>
          <w:rFonts w:eastAsiaTheme="majorEastAsia" w:cstheme="majorBidi"/>
          <w:color w:val="3F251D" w:themeColor="accent1"/>
        </w:rPr>
        <w:t xml:space="preserve"> built off</w:t>
      </w:r>
      <w:r w:rsidR="007251DF">
        <w:rPr>
          <w:rFonts w:eastAsiaTheme="majorEastAsia" w:cstheme="majorBidi"/>
          <w:color w:val="3F251D" w:themeColor="accent1"/>
        </w:rPr>
        <w:t>-</w:t>
      </w:r>
      <w:r w:rsidR="009131E1">
        <w:rPr>
          <w:rFonts w:eastAsiaTheme="majorEastAsia" w:cstheme="majorBidi"/>
          <w:color w:val="3F251D" w:themeColor="accent1"/>
        </w:rPr>
        <w:t>site</w:t>
      </w:r>
      <w:r w:rsidR="005E2756" w:rsidRPr="005E2756">
        <w:rPr>
          <w:rFonts w:eastAsiaTheme="majorEastAsia" w:cstheme="majorBidi"/>
          <w:color w:val="3F251D" w:themeColor="accent1"/>
        </w:rPr>
        <w:t>.</w:t>
      </w:r>
    </w:p>
    <w:p w14:paraId="26D9176D" w14:textId="2CF32CA6" w:rsidR="005E2756" w:rsidRPr="005E2756" w:rsidRDefault="005E2756" w:rsidP="00D649C5">
      <w:pPr>
        <w:pStyle w:val="ListParagraph"/>
        <w:numPr>
          <w:ilvl w:val="0"/>
          <w:numId w:val="26"/>
        </w:numPr>
        <w:ind w:left="1080"/>
        <w:rPr>
          <w:rFonts w:eastAsiaTheme="majorEastAsia" w:cstheme="majorBidi"/>
          <w:color w:val="3F251D" w:themeColor="accent1"/>
        </w:rPr>
      </w:pPr>
      <w:r w:rsidRPr="005E2756">
        <w:rPr>
          <w:rFonts w:eastAsiaTheme="majorEastAsia" w:cstheme="majorBidi"/>
          <w:color w:val="3F251D" w:themeColor="accent1"/>
        </w:rPr>
        <w:t>resist</w:t>
      </w:r>
      <w:r>
        <w:rPr>
          <w:rFonts w:eastAsiaTheme="majorEastAsia" w:cstheme="majorBidi"/>
          <w:color w:val="3F251D" w:themeColor="accent1"/>
        </w:rPr>
        <w:t>ant</w:t>
      </w:r>
      <w:r w:rsidRPr="005E2756">
        <w:rPr>
          <w:rFonts w:eastAsiaTheme="majorEastAsia" w:cstheme="majorBidi"/>
          <w:color w:val="3F251D" w:themeColor="accent1"/>
        </w:rPr>
        <w:t xml:space="preserve"> wind and earthquakes</w:t>
      </w:r>
      <w:r>
        <w:rPr>
          <w:rFonts w:eastAsiaTheme="majorEastAsia" w:cstheme="majorBidi"/>
          <w:color w:val="3F251D" w:themeColor="accent1"/>
        </w:rPr>
        <w:t xml:space="preserve"> </w:t>
      </w:r>
      <w:r w:rsidR="0017289F">
        <w:rPr>
          <w:rFonts w:eastAsiaTheme="majorEastAsia" w:cstheme="majorBidi"/>
          <w:color w:val="3F251D" w:themeColor="accent1"/>
        </w:rPr>
        <w:t>(</w:t>
      </w:r>
      <w:r>
        <w:rPr>
          <w:rFonts w:eastAsiaTheme="majorEastAsia" w:cstheme="majorBidi"/>
          <w:color w:val="3F251D" w:themeColor="accent1"/>
        </w:rPr>
        <w:t>E</w:t>
      </w:r>
      <w:r w:rsidR="0017289F">
        <w:rPr>
          <w:rFonts w:eastAsiaTheme="majorEastAsia" w:cstheme="majorBidi"/>
          <w:color w:val="3F251D" w:themeColor="accent1"/>
        </w:rPr>
        <w:t>nvironmental consequences)</w:t>
      </w:r>
      <w:r w:rsidRPr="005E2756">
        <w:rPr>
          <w:rFonts w:eastAsiaTheme="majorEastAsia" w:cstheme="majorBidi"/>
          <w:color w:val="3F251D" w:themeColor="accent1"/>
        </w:rPr>
        <w:t>.</w:t>
      </w:r>
    </w:p>
    <w:p w14:paraId="2B3AA86E" w14:textId="045C5689" w:rsidR="005E2756" w:rsidRDefault="005E2756" w:rsidP="00D649C5">
      <w:pPr>
        <w:pStyle w:val="ListParagraph"/>
        <w:numPr>
          <w:ilvl w:val="0"/>
          <w:numId w:val="26"/>
        </w:numPr>
        <w:ind w:left="1080"/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Can Adapt to virtually any shape.</w:t>
      </w:r>
    </w:p>
    <w:p w14:paraId="380BC8C7" w14:textId="5F2337AB" w:rsidR="005E2756" w:rsidRDefault="005E2756" w:rsidP="00D649C5">
      <w:pPr>
        <w:pStyle w:val="ListParagraph"/>
        <w:numPr>
          <w:ilvl w:val="0"/>
          <w:numId w:val="26"/>
        </w:numPr>
        <w:ind w:left="1080"/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Can</w:t>
      </w:r>
      <w:r w:rsidRPr="005E2756">
        <w:rPr>
          <w:rFonts w:eastAsiaTheme="majorEastAsia" w:cstheme="majorBidi"/>
          <w:color w:val="3F251D" w:themeColor="accent1"/>
        </w:rPr>
        <w:t xml:space="preserve"> </w:t>
      </w:r>
      <w:r>
        <w:rPr>
          <w:rFonts w:eastAsiaTheme="majorEastAsia" w:cstheme="majorBidi"/>
          <w:color w:val="3F251D" w:themeColor="accent1"/>
        </w:rPr>
        <w:t>have additional</w:t>
      </w:r>
      <w:r w:rsidRPr="005E2756">
        <w:rPr>
          <w:rFonts w:eastAsiaTheme="majorEastAsia" w:cstheme="majorBidi"/>
          <w:color w:val="3F251D" w:themeColor="accent1"/>
        </w:rPr>
        <w:t xml:space="preserve"> clad</w:t>
      </w:r>
      <w:r>
        <w:rPr>
          <w:rFonts w:eastAsiaTheme="majorEastAsia" w:cstheme="majorBidi"/>
          <w:color w:val="3F251D" w:themeColor="accent1"/>
        </w:rPr>
        <w:t>ding</w:t>
      </w:r>
      <w:r w:rsidRPr="005E2756">
        <w:rPr>
          <w:rFonts w:eastAsiaTheme="majorEastAsia" w:cstheme="majorBidi"/>
          <w:color w:val="3F251D" w:themeColor="accent1"/>
        </w:rPr>
        <w:t xml:space="preserve"> with a wide variety of materials.</w:t>
      </w:r>
    </w:p>
    <w:p w14:paraId="651B7E06" w14:textId="0FD08F83" w:rsidR="008D576C" w:rsidRDefault="00E20903" w:rsidP="00D649C5">
      <w:pPr>
        <w:pStyle w:val="ListParagraph"/>
        <w:numPr>
          <w:ilvl w:val="0"/>
          <w:numId w:val="26"/>
        </w:numPr>
        <w:ind w:left="1080"/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Weighs less than concrete.</w:t>
      </w:r>
    </w:p>
    <w:p w14:paraId="4F1E5387" w14:textId="171BC990" w:rsidR="00E20903" w:rsidRDefault="00E20903" w:rsidP="00D649C5">
      <w:pPr>
        <w:pStyle w:val="ListParagraph"/>
        <w:numPr>
          <w:ilvl w:val="0"/>
          <w:numId w:val="26"/>
        </w:numPr>
        <w:ind w:left="1080"/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Mostly off-site fabrication.</w:t>
      </w:r>
    </w:p>
    <w:p w14:paraId="2010655E" w14:textId="5AD572CB" w:rsidR="00D90EE6" w:rsidRDefault="006236DE" w:rsidP="00D649C5">
      <w:pPr>
        <w:pStyle w:val="ListParagraph"/>
        <w:numPr>
          <w:ilvl w:val="0"/>
          <w:numId w:val="26"/>
        </w:numPr>
        <w:ind w:left="1080"/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Mass produced.</w:t>
      </w:r>
    </w:p>
    <w:p w14:paraId="355D3E3A" w14:textId="542B5F22" w:rsidR="00A12A1B" w:rsidRPr="00407063" w:rsidRDefault="00ED73AC" w:rsidP="00D649C5">
      <w:pPr>
        <w:ind w:left="360"/>
        <w:rPr>
          <w:rFonts w:eastAsiaTheme="majorEastAsia" w:cstheme="majorBidi"/>
          <w:color w:val="3F251D" w:themeColor="accent1"/>
          <w:u w:val="single"/>
        </w:rPr>
      </w:pPr>
      <w:r w:rsidRPr="00407063">
        <w:rPr>
          <w:rFonts w:eastAsiaTheme="majorEastAsia" w:cstheme="majorBidi"/>
          <w:color w:val="3F251D" w:themeColor="accent1"/>
          <w:u w:val="single"/>
        </w:rPr>
        <w:t>Disadvantages:</w:t>
      </w:r>
    </w:p>
    <w:p w14:paraId="1EED702C" w14:textId="18EE5701" w:rsidR="00ED73AC" w:rsidRDefault="009B17DA" w:rsidP="00D649C5">
      <w:pPr>
        <w:pStyle w:val="ListParagraph"/>
        <w:numPr>
          <w:ilvl w:val="0"/>
          <w:numId w:val="27"/>
        </w:numPr>
        <w:ind w:left="1080"/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Can corrode if exposed to the elements</w:t>
      </w:r>
      <w:r w:rsidR="00E75371">
        <w:rPr>
          <w:rFonts w:eastAsiaTheme="majorEastAsia" w:cstheme="majorBidi"/>
          <w:color w:val="3F251D" w:themeColor="accent1"/>
        </w:rPr>
        <w:t xml:space="preserve"> and rust over time.</w:t>
      </w:r>
    </w:p>
    <w:p w14:paraId="5F216A15" w14:textId="2B08C9FA" w:rsidR="005E2756" w:rsidRDefault="00FA7775" w:rsidP="00FA7775">
      <w:pPr>
        <w:pStyle w:val="ListParagraph"/>
        <w:numPr>
          <w:ilvl w:val="0"/>
          <w:numId w:val="27"/>
        </w:numPr>
        <w:rPr>
          <w:rFonts w:eastAsiaTheme="majorEastAsia" w:cstheme="majorBidi"/>
          <w:color w:val="3F251D" w:themeColor="accent1"/>
        </w:rPr>
      </w:pPr>
      <w:r w:rsidRPr="00FA7775">
        <w:rPr>
          <w:rFonts w:eastAsiaTheme="majorEastAsia" w:cstheme="majorBidi"/>
          <w:color w:val="3F251D" w:themeColor="accent1"/>
        </w:rPr>
        <w:t>Steel is susceptible to fire and high temperatures.</w:t>
      </w:r>
    </w:p>
    <w:p w14:paraId="0B39555D" w14:textId="15C8ECB4" w:rsidR="00FA7775" w:rsidRPr="00FA7775" w:rsidRDefault="00FA7775" w:rsidP="00FA7775">
      <w:pPr>
        <w:pStyle w:val="ListParagraph"/>
        <w:numPr>
          <w:ilvl w:val="0"/>
          <w:numId w:val="27"/>
        </w:numPr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 xml:space="preserve">  </w:t>
      </w:r>
    </w:p>
    <w:p w14:paraId="05E165BB" w14:textId="07038A21" w:rsidR="00DC2464" w:rsidRDefault="005E4DD5" w:rsidP="00D649C5">
      <w:pPr>
        <w:ind w:left="720"/>
        <w:rPr>
          <w:rFonts w:eastAsiaTheme="majorEastAsia" w:cstheme="majorBidi"/>
          <w:color w:val="3F251D" w:themeColor="accent1"/>
        </w:rPr>
      </w:pPr>
      <w:r w:rsidRPr="00DC2464">
        <w:rPr>
          <w:rFonts w:eastAsiaTheme="majorEastAsia" w:cstheme="majorBidi"/>
          <w:color w:val="3F251D" w:themeColor="accent1"/>
          <w:u w:val="single"/>
        </w:rPr>
        <w:t>Skill</w:t>
      </w:r>
      <w:r w:rsidR="00DC2464" w:rsidRPr="00DC2464">
        <w:rPr>
          <w:rFonts w:eastAsiaTheme="majorEastAsia" w:cstheme="majorBidi"/>
          <w:color w:val="3F251D" w:themeColor="accent1"/>
          <w:u w:val="single"/>
        </w:rPr>
        <w:t xml:space="preserve"> capabilities</w:t>
      </w:r>
    </w:p>
    <w:p w14:paraId="10C634FE" w14:textId="5A44B3FF" w:rsidR="0067233D" w:rsidRPr="0067233D" w:rsidRDefault="0067233D" w:rsidP="00D649C5">
      <w:pPr>
        <w:ind w:left="720"/>
        <w:rPr>
          <w:rFonts w:eastAsiaTheme="majorEastAsia" w:cstheme="majorBidi"/>
          <w:color w:val="3F251D" w:themeColor="accent1"/>
        </w:rPr>
      </w:pPr>
      <w:r w:rsidRPr="0067233D">
        <w:rPr>
          <w:rFonts w:eastAsiaTheme="majorEastAsia" w:cstheme="majorBidi"/>
          <w:color w:val="3F251D" w:themeColor="accent1"/>
        </w:rPr>
        <w:t>Off-site</w:t>
      </w:r>
      <w:r w:rsidR="00DC2464">
        <w:rPr>
          <w:rFonts w:eastAsiaTheme="majorEastAsia" w:cstheme="majorBidi"/>
          <w:color w:val="3F251D" w:themeColor="accent1"/>
        </w:rPr>
        <w:t xml:space="preserve"> prefabricated</w:t>
      </w:r>
      <w:r w:rsidRPr="0067233D">
        <w:rPr>
          <w:rFonts w:eastAsiaTheme="majorEastAsia" w:cstheme="majorBidi"/>
          <w:color w:val="3F251D" w:themeColor="accent1"/>
        </w:rPr>
        <w:t xml:space="preserve"> steel construction </w:t>
      </w:r>
      <w:r w:rsidR="00DC2464">
        <w:rPr>
          <w:rFonts w:eastAsiaTheme="majorEastAsia" w:cstheme="majorBidi"/>
          <w:color w:val="3F251D" w:themeColor="accent1"/>
        </w:rPr>
        <w:t xml:space="preserve">reduces </w:t>
      </w:r>
      <w:r w:rsidRPr="0067233D">
        <w:rPr>
          <w:rFonts w:eastAsiaTheme="majorEastAsia" w:cstheme="majorBidi"/>
          <w:color w:val="3F251D" w:themeColor="accent1"/>
        </w:rPr>
        <w:t xml:space="preserve">the need for on-site </w:t>
      </w:r>
      <w:proofErr w:type="spellStart"/>
      <w:r w:rsidRPr="0067233D">
        <w:rPr>
          <w:rFonts w:eastAsiaTheme="majorEastAsia" w:cstheme="majorBidi"/>
          <w:color w:val="3F251D" w:themeColor="accent1"/>
        </w:rPr>
        <w:t>labo</w:t>
      </w:r>
      <w:r w:rsidR="007251DF">
        <w:rPr>
          <w:rFonts w:eastAsiaTheme="majorEastAsia" w:cstheme="majorBidi"/>
          <w:color w:val="3F251D" w:themeColor="accent1"/>
        </w:rPr>
        <w:t>u</w:t>
      </w:r>
      <w:r w:rsidRPr="0067233D">
        <w:rPr>
          <w:rFonts w:eastAsiaTheme="majorEastAsia" w:cstheme="majorBidi"/>
          <w:color w:val="3F251D" w:themeColor="accent1"/>
        </w:rPr>
        <w:t>r</w:t>
      </w:r>
      <w:proofErr w:type="spellEnd"/>
      <w:r w:rsidRPr="0067233D">
        <w:rPr>
          <w:rFonts w:eastAsiaTheme="majorEastAsia" w:cstheme="majorBidi"/>
          <w:color w:val="3F251D" w:themeColor="accent1"/>
        </w:rPr>
        <w:t xml:space="preserve"> as compared to </w:t>
      </w:r>
      <w:r w:rsidR="00DC2464">
        <w:rPr>
          <w:rFonts w:eastAsiaTheme="majorEastAsia" w:cstheme="majorBidi"/>
          <w:color w:val="3F251D" w:themeColor="accent1"/>
        </w:rPr>
        <w:t xml:space="preserve">the forming of </w:t>
      </w:r>
      <w:r w:rsidRPr="0067233D">
        <w:rPr>
          <w:rFonts w:eastAsiaTheme="majorEastAsia" w:cstheme="majorBidi"/>
          <w:color w:val="3F251D" w:themeColor="accent1"/>
        </w:rPr>
        <w:t xml:space="preserve">concrete. Lowered </w:t>
      </w:r>
      <w:proofErr w:type="spellStart"/>
      <w:r w:rsidRPr="0067233D">
        <w:rPr>
          <w:rFonts w:eastAsiaTheme="majorEastAsia" w:cstheme="majorBidi"/>
          <w:color w:val="3F251D" w:themeColor="accent1"/>
        </w:rPr>
        <w:t>labo</w:t>
      </w:r>
      <w:r w:rsidR="007251DF">
        <w:rPr>
          <w:rFonts w:eastAsiaTheme="majorEastAsia" w:cstheme="majorBidi"/>
          <w:color w:val="3F251D" w:themeColor="accent1"/>
        </w:rPr>
        <w:t>u</w:t>
      </w:r>
      <w:r w:rsidRPr="0067233D">
        <w:rPr>
          <w:rFonts w:eastAsiaTheme="majorEastAsia" w:cstheme="majorBidi"/>
          <w:color w:val="3F251D" w:themeColor="accent1"/>
        </w:rPr>
        <w:t>r</w:t>
      </w:r>
      <w:proofErr w:type="spellEnd"/>
      <w:r w:rsidRPr="0067233D">
        <w:rPr>
          <w:rFonts w:eastAsiaTheme="majorEastAsia" w:cstheme="majorBidi"/>
          <w:color w:val="3F251D" w:themeColor="accent1"/>
        </w:rPr>
        <w:t xml:space="preserve"> reduces on-site risk and noise disruption to the surrounding community.</w:t>
      </w:r>
      <w:r w:rsidR="0048065B">
        <w:rPr>
          <w:rFonts w:eastAsiaTheme="majorEastAsia" w:cstheme="majorBidi"/>
          <w:color w:val="3F251D" w:themeColor="accent1"/>
        </w:rPr>
        <w:t xml:space="preserve"> Steel frame requires highly skilled workers as the tolerances for precise measurements can be very tight.</w:t>
      </w:r>
    </w:p>
    <w:p w14:paraId="39619C3E" w14:textId="77777777" w:rsidR="002D6648" w:rsidRDefault="0067233D" w:rsidP="00D649C5">
      <w:pPr>
        <w:ind w:left="720"/>
        <w:rPr>
          <w:rFonts w:eastAsiaTheme="majorEastAsia" w:cstheme="majorBidi"/>
          <w:color w:val="3F251D" w:themeColor="accent1"/>
        </w:rPr>
      </w:pPr>
      <w:r w:rsidRPr="002D6648">
        <w:rPr>
          <w:rFonts w:eastAsiaTheme="majorEastAsia" w:cstheme="majorBidi"/>
          <w:color w:val="3F251D" w:themeColor="accent1"/>
          <w:u w:val="single"/>
        </w:rPr>
        <w:t>Sustainability</w:t>
      </w:r>
    </w:p>
    <w:p w14:paraId="5503FA5B" w14:textId="509066A9" w:rsidR="0023508D" w:rsidRDefault="0067233D" w:rsidP="0023508D">
      <w:pPr>
        <w:ind w:left="720"/>
        <w:rPr>
          <w:rFonts w:eastAsiaTheme="majorEastAsia" w:cstheme="majorBidi"/>
          <w:color w:val="3F251D" w:themeColor="accent1"/>
        </w:rPr>
      </w:pPr>
      <w:r w:rsidRPr="0067233D">
        <w:rPr>
          <w:rFonts w:eastAsiaTheme="majorEastAsia" w:cstheme="majorBidi"/>
          <w:color w:val="3F251D" w:themeColor="accent1"/>
        </w:rPr>
        <w:t>Steel frames reduce excess waste removal, and most structural steel can be reused and recycled.</w:t>
      </w:r>
      <w:r w:rsidR="002D6648">
        <w:rPr>
          <w:rFonts w:eastAsiaTheme="majorEastAsia" w:cstheme="majorBidi"/>
          <w:color w:val="3F251D" w:themeColor="accent1"/>
        </w:rPr>
        <w:t xml:space="preserve"> As steel is 100% recyclable</w:t>
      </w:r>
      <w:r w:rsidR="005E4DD5">
        <w:rPr>
          <w:rFonts w:eastAsiaTheme="majorEastAsia" w:cstheme="majorBidi"/>
          <w:color w:val="3F251D" w:themeColor="accent1"/>
        </w:rPr>
        <w:t>.</w:t>
      </w:r>
    </w:p>
    <w:p w14:paraId="695A915A" w14:textId="77777777" w:rsidR="002D6648" w:rsidRDefault="00101403" w:rsidP="00D649C5">
      <w:pPr>
        <w:ind w:left="720"/>
        <w:rPr>
          <w:rFonts w:eastAsiaTheme="majorEastAsia" w:cstheme="majorBidi"/>
          <w:color w:val="3F251D" w:themeColor="accent1"/>
          <w:u w:val="single"/>
        </w:rPr>
      </w:pPr>
      <w:r w:rsidRPr="002D6648">
        <w:rPr>
          <w:rFonts w:eastAsiaTheme="majorEastAsia" w:cstheme="majorBidi"/>
          <w:color w:val="3F251D" w:themeColor="accent1"/>
          <w:u w:val="single"/>
        </w:rPr>
        <w:lastRenderedPageBreak/>
        <w:t>Efficiency</w:t>
      </w:r>
    </w:p>
    <w:p w14:paraId="18B94BD6" w14:textId="0E149B6B" w:rsidR="00120D5F" w:rsidRDefault="00101403" w:rsidP="00D649C5">
      <w:pPr>
        <w:ind w:left="720"/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S</w:t>
      </w:r>
      <w:r w:rsidRPr="00101403">
        <w:rPr>
          <w:rFonts w:eastAsiaTheme="majorEastAsia" w:cstheme="majorBidi"/>
          <w:color w:val="3F251D" w:themeColor="accent1"/>
        </w:rPr>
        <w:t xml:space="preserve">teel frames </w:t>
      </w:r>
      <w:r>
        <w:rPr>
          <w:rFonts w:eastAsiaTheme="majorEastAsia" w:cstheme="majorBidi"/>
          <w:color w:val="3F251D" w:themeColor="accent1"/>
        </w:rPr>
        <w:t>are usually</w:t>
      </w:r>
      <w:r w:rsidRPr="00101403">
        <w:rPr>
          <w:rFonts w:eastAsiaTheme="majorEastAsia" w:cstheme="majorBidi"/>
          <w:color w:val="3F251D" w:themeColor="accent1"/>
        </w:rPr>
        <w:t xml:space="preserve"> built </w:t>
      </w:r>
      <w:r>
        <w:rPr>
          <w:rFonts w:eastAsiaTheme="majorEastAsia" w:cstheme="majorBidi"/>
          <w:color w:val="3F251D" w:themeColor="accent1"/>
        </w:rPr>
        <w:t>very close</w:t>
      </w:r>
      <w:r w:rsidRPr="00101403">
        <w:rPr>
          <w:rFonts w:eastAsiaTheme="majorEastAsia" w:cstheme="majorBidi"/>
          <w:color w:val="3F251D" w:themeColor="accent1"/>
        </w:rPr>
        <w:t xml:space="preserve"> to a building’s specification</w:t>
      </w:r>
      <w:r>
        <w:rPr>
          <w:rFonts w:eastAsiaTheme="majorEastAsia" w:cstheme="majorBidi"/>
          <w:color w:val="3F251D" w:themeColor="accent1"/>
        </w:rPr>
        <w:t xml:space="preserve">, </w:t>
      </w:r>
      <w:r w:rsidR="002D6648">
        <w:rPr>
          <w:rFonts w:eastAsiaTheme="majorEastAsia" w:cstheme="majorBidi"/>
          <w:color w:val="3F251D" w:themeColor="accent1"/>
        </w:rPr>
        <w:t>using</w:t>
      </w:r>
      <w:r>
        <w:rPr>
          <w:rFonts w:eastAsiaTheme="majorEastAsia" w:cstheme="majorBidi"/>
          <w:color w:val="3F251D" w:themeColor="accent1"/>
        </w:rPr>
        <w:t xml:space="preserve"> </w:t>
      </w:r>
      <w:r w:rsidR="002D6648">
        <w:rPr>
          <w:rFonts w:eastAsiaTheme="majorEastAsia" w:cstheme="majorBidi"/>
          <w:color w:val="3F251D" w:themeColor="accent1"/>
        </w:rPr>
        <w:t>3D modelling and various new design technology</w:t>
      </w:r>
      <w:r>
        <w:rPr>
          <w:rFonts w:eastAsiaTheme="majorEastAsia" w:cstheme="majorBidi"/>
          <w:color w:val="3F251D" w:themeColor="accent1"/>
        </w:rPr>
        <w:t>.</w:t>
      </w:r>
      <w:r w:rsidRPr="00101403">
        <w:rPr>
          <w:rFonts w:eastAsiaTheme="majorEastAsia" w:cstheme="majorBidi"/>
          <w:color w:val="3F251D" w:themeColor="accent1"/>
        </w:rPr>
        <w:t xml:space="preserve"> </w:t>
      </w:r>
      <w:r w:rsidR="002D6648">
        <w:rPr>
          <w:rFonts w:eastAsiaTheme="majorEastAsia" w:cstheme="majorBidi"/>
          <w:color w:val="3F251D" w:themeColor="accent1"/>
        </w:rPr>
        <w:t>This</w:t>
      </w:r>
      <w:r w:rsidRPr="00101403">
        <w:rPr>
          <w:rFonts w:eastAsiaTheme="majorEastAsia" w:cstheme="majorBidi"/>
          <w:color w:val="3F251D" w:themeColor="accent1"/>
        </w:rPr>
        <w:t xml:space="preserve"> </w:t>
      </w:r>
      <w:r w:rsidR="0023508D">
        <w:rPr>
          <w:rFonts w:eastAsiaTheme="majorEastAsia" w:cstheme="majorBidi"/>
          <w:color w:val="3F251D" w:themeColor="accent1"/>
        </w:rPr>
        <w:t xml:space="preserve">will </w:t>
      </w:r>
      <w:r w:rsidRPr="00101403">
        <w:rPr>
          <w:rFonts w:eastAsiaTheme="majorEastAsia" w:cstheme="majorBidi"/>
          <w:color w:val="3F251D" w:themeColor="accent1"/>
        </w:rPr>
        <w:t>reduce</w:t>
      </w:r>
      <w:r w:rsidR="0023508D">
        <w:rPr>
          <w:rFonts w:eastAsiaTheme="majorEastAsia" w:cstheme="majorBidi"/>
          <w:color w:val="3F251D" w:themeColor="accent1"/>
        </w:rPr>
        <w:t xml:space="preserve"> </w:t>
      </w:r>
      <w:r w:rsidRPr="00101403">
        <w:rPr>
          <w:rFonts w:eastAsiaTheme="majorEastAsia" w:cstheme="majorBidi"/>
          <w:color w:val="3F251D" w:themeColor="accent1"/>
        </w:rPr>
        <w:t xml:space="preserve">the risk of </w:t>
      </w:r>
      <w:r w:rsidR="0023508D">
        <w:rPr>
          <w:rFonts w:eastAsiaTheme="majorEastAsia" w:cstheme="majorBidi"/>
          <w:color w:val="3F251D" w:themeColor="accent1"/>
        </w:rPr>
        <w:t>mistakes made</w:t>
      </w:r>
      <w:r w:rsidRPr="00101403">
        <w:rPr>
          <w:rFonts w:eastAsiaTheme="majorEastAsia" w:cstheme="majorBidi"/>
          <w:color w:val="3F251D" w:themeColor="accent1"/>
        </w:rPr>
        <w:t>. This technology also ensures fast product construction and completion</w:t>
      </w:r>
      <w:r w:rsidR="002D6648">
        <w:rPr>
          <w:rFonts w:eastAsiaTheme="majorEastAsia" w:cstheme="majorBidi"/>
          <w:color w:val="3F251D" w:themeColor="accent1"/>
        </w:rPr>
        <w:t xml:space="preserve"> times. </w:t>
      </w:r>
    </w:p>
    <w:p w14:paraId="080CF44C" w14:textId="5C2634EA" w:rsidR="0090455C" w:rsidRDefault="0090455C" w:rsidP="00D649C5">
      <w:pPr>
        <w:ind w:left="720"/>
        <w:rPr>
          <w:rFonts w:eastAsiaTheme="majorEastAsia" w:cstheme="majorBidi"/>
          <w:color w:val="3F251D" w:themeColor="accent1"/>
          <w:u w:val="single"/>
        </w:rPr>
      </w:pPr>
      <w:r w:rsidRPr="0090455C">
        <w:rPr>
          <w:rFonts w:eastAsiaTheme="majorEastAsia" w:cstheme="majorBidi"/>
          <w:color w:val="3F251D" w:themeColor="accent1"/>
          <w:u w:val="single"/>
        </w:rPr>
        <w:t xml:space="preserve">Environmental </w:t>
      </w:r>
      <w:r w:rsidR="0023508D">
        <w:rPr>
          <w:rFonts w:eastAsiaTheme="majorEastAsia" w:cstheme="majorBidi"/>
          <w:color w:val="3F251D" w:themeColor="accent1"/>
          <w:u w:val="single"/>
        </w:rPr>
        <w:t>Impact</w:t>
      </w:r>
    </w:p>
    <w:p w14:paraId="40C8D524" w14:textId="77777777" w:rsidR="0023508D" w:rsidRPr="0090455C" w:rsidRDefault="0023508D" w:rsidP="00D649C5">
      <w:pPr>
        <w:ind w:left="720"/>
        <w:rPr>
          <w:rFonts w:eastAsiaTheme="majorEastAsia" w:cstheme="majorBidi"/>
          <w:color w:val="3F251D" w:themeColor="accent1"/>
          <w:u w:val="single"/>
        </w:rPr>
      </w:pPr>
    </w:p>
    <w:p w14:paraId="4FC60CEE" w14:textId="1AFA8B28" w:rsidR="00057D11" w:rsidRDefault="00057D11" w:rsidP="0067233D">
      <w:pPr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br w:type="page"/>
      </w:r>
    </w:p>
    <w:p w14:paraId="08788FFA" w14:textId="77777777" w:rsidR="0030157F" w:rsidRPr="00BA257E" w:rsidRDefault="0030157F" w:rsidP="0030157F">
      <w:pPr>
        <w:rPr>
          <w:szCs w:val="24"/>
        </w:rPr>
      </w:pPr>
    </w:p>
    <w:p w14:paraId="6752FD24" w14:textId="226CE762" w:rsidR="002405EB" w:rsidRDefault="002405EB" w:rsidP="00B20E62">
      <w:pPr>
        <w:pStyle w:val="Heading3"/>
      </w:pPr>
      <w:bookmarkStart w:id="14" w:name="_Toc65582948"/>
      <w:r>
        <w:t xml:space="preserve">4.2.2 </w:t>
      </w:r>
      <w:r w:rsidR="008F77B8">
        <w:t>Brief H</w:t>
      </w:r>
      <w:r>
        <w:t xml:space="preserve">istory </w:t>
      </w:r>
      <w:r w:rsidR="008F77B8">
        <w:t>of Steel</w:t>
      </w:r>
      <w:bookmarkEnd w:id="14"/>
      <w:r w:rsidR="00D34D59">
        <w:t xml:space="preserve"> </w:t>
      </w:r>
    </w:p>
    <w:p w14:paraId="7DE7328B" w14:textId="12306D8F" w:rsidR="00E758C4" w:rsidRDefault="002B778D" w:rsidP="002405EB">
      <w:r w:rsidRPr="002B778D">
        <w:t xml:space="preserve">As early as 6,000 years ago, early civilizations </w:t>
      </w:r>
      <w:r>
        <w:t>have used</w:t>
      </w:r>
      <w:r w:rsidRPr="002B778D">
        <w:t xml:space="preserve"> iron ore found in meteorites to construct tools</w:t>
      </w:r>
      <w:r>
        <w:t xml:space="preserve"> and weapons</w:t>
      </w:r>
      <w:r w:rsidR="000D64FB">
        <w:t xml:space="preserve">. </w:t>
      </w:r>
      <w:r w:rsidR="002E3CB8" w:rsidRPr="002E3CB8">
        <w:t>Henry Bessemer</w:t>
      </w:r>
      <w:r>
        <w:t xml:space="preserve"> the British inventor</w:t>
      </w:r>
      <w:r w:rsidR="002E3CB8" w:rsidRPr="002E3CB8">
        <w:t xml:space="preserve"> is</w:t>
      </w:r>
      <w:r w:rsidR="002E3CB8">
        <w:t xml:space="preserve"> universally </w:t>
      </w:r>
      <w:r w:rsidR="002E3CB8" w:rsidRPr="002E3CB8">
        <w:t xml:space="preserve">credited with the invention of the </w:t>
      </w:r>
      <w:r w:rsidR="002E3CB8">
        <w:t>very f</w:t>
      </w:r>
      <w:r w:rsidR="002E3CB8" w:rsidRPr="002E3CB8">
        <w:t>irst technique to mass</w:t>
      </w:r>
      <w:r w:rsidR="007251DF">
        <w:t>-</w:t>
      </w:r>
      <w:r w:rsidR="002E3CB8" w:rsidRPr="002E3CB8">
        <w:t>produce steel in 185</w:t>
      </w:r>
      <w:r w:rsidR="002E3CB8">
        <w:t>4</w:t>
      </w:r>
      <w:r w:rsidR="002E3CB8" w:rsidRPr="002E3CB8">
        <w:t>.</w:t>
      </w:r>
      <w:r w:rsidR="002E3CB8">
        <w:t xml:space="preserve"> But s</w:t>
      </w:r>
      <w:r w:rsidR="000D64FB">
        <w:t xml:space="preserve">teel </w:t>
      </w:r>
      <w:r w:rsidR="00255958">
        <w:t xml:space="preserve">was </w:t>
      </w:r>
      <w:r w:rsidR="00E934D2">
        <w:t>first</w:t>
      </w:r>
      <w:r w:rsidR="00255958">
        <w:rPr>
          <w:vertAlign w:val="superscript"/>
        </w:rPr>
        <w:t xml:space="preserve"> </w:t>
      </w:r>
      <w:r w:rsidR="00255958">
        <w:t xml:space="preserve">used for the creation of </w:t>
      </w:r>
      <w:r w:rsidR="00E934D2">
        <w:t>expensive personal</w:t>
      </w:r>
      <w:r w:rsidR="00255958" w:rsidRPr="00255958">
        <w:t xml:space="preserve"> items like watches, swords, and scythes</w:t>
      </w:r>
      <w:r w:rsidR="00255958">
        <w:t xml:space="preserve"> before being </w:t>
      </w:r>
      <w:r w:rsidR="00E758C4">
        <w:t xml:space="preserve">incorporated into architecture in the early 1800s. </w:t>
      </w:r>
      <w:r w:rsidR="00573374">
        <w:t>Iron and cast iron, the close relative o</w:t>
      </w:r>
      <w:r w:rsidR="008B20BD">
        <w:t>f</w:t>
      </w:r>
      <w:r w:rsidR="00573374">
        <w:t xml:space="preserve"> steel had been around for </w:t>
      </w:r>
      <w:r w:rsidR="008B20BD">
        <w:t xml:space="preserve">thousands of years, but steel came long after. </w:t>
      </w:r>
    </w:p>
    <w:p w14:paraId="5B1A8C20" w14:textId="62917D26" w:rsidR="0024647F" w:rsidRDefault="0024647F" w:rsidP="002405EB">
      <w:r>
        <w:t>In 1890 t</w:t>
      </w:r>
      <w:r w:rsidRPr="0024647F">
        <w:t>he first steel</w:t>
      </w:r>
      <w:r w:rsidR="007251DF">
        <w:t>-</w:t>
      </w:r>
      <w:r w:rsidRPr="0024647F">
        <w:t>framed building was the Rand McNally</w:t>
      </w:r>
      <w:r>
        <w:t xml:space="preserve">, built </w:t>
      </w:r>
      <w:r w:rsidRPr="0024647F">
        <w:t>in Chicago</w:t>
      </w:r>
      <w:r>
        <w:t>, Illinois, USA.</w:t>
      </w:r>
      <w:r w:rsidRPr="0024647F">
        <w:t xml:space="preserve"> </w:t>
      </w:r>
    </w:p>
    <w:p w14:paraId="58AB89EC" w14:textId="2FC90FDA" w:rsidR="000425CF" w:rsidRDefault="00296640" w:rsidP="002405EB">
      <w:r>
        <w:t xml:space="preserve">Rand, </w:t>
      </w:r>
      <w:proofErr w:type="spellStart"/>
      <w:r>
        <w:t>McNalley</w:t>
      </w:r>
      <w:proofErr w:type="spellEnd"/>
      <w:r>
        <w:t xml:space="preserve"> &amp; Co </w:t>
      </w:r>
      <w:r w:rsidR="0008768A">
        <w:t xml:space="preserve">built the first steel frame building </w:t>
      </w:r>
      <w:r w:rsidR="0008768A" w:rsidRPr="0008768A">
        <w:t xml:space="preserve">in 1889, </w:t>
      </w:r>
      <w:r w:rsidR="0008768A">
        <w:t xml:space="preserve">which </w:t>
      </w:r>
      <w:r w:rsidR="0008768A" w:rsidRPr="0008768A">
        <w:t>ha</w:t>
      </w:r>
      <w:r w:rsidR="0008768A">
        <w:t>d</w:t>
      </w:r>
      <w:r w:rsidR="0008768A" w:rsidRPr="0008768A">
        <w:t xml:space="preserve"> 10 stories</w:t>
      </w:r>
      <w:r w:rsidR="008055EE">
        <w:t xml:space="preserve">. This </w:t>
      </w:r>
      <w:r w:rsidR="000158EB">
        <w:t xml:space="preserve">sparked a new era for steel frame building </w:t>
      </w:r>
      <w:r w:rsidR="00967ACE">
        <w:t>and the emergence of skyscrapers.</w:t>
      </w:r>
      <w:r w:rsidR="000A2DD5">
        <w:t xml:space="preserve"> </w:t>
      </w:r>
      <w:r w:rsidR="000158EB">
        <w:t xml:space="preserve"> </w:t>
      </w:r>
    </w:p>
    <w:p w14:paraId="6F9D66CF" w14:textId="437E6043" w:rsidR="0024647F" w:rsidRDefault="008D3130" w:rsidP="00875AA8">
      <w:pPr>
        <w:pStyle w:val="Caption"/>
      </w:pPr>
      <w:r w:rsidRPr="001A5984">
        <w:rPr>
          <w:noProof/>
        </w:rPr>
        <w:drawing>
          <wp:anchor distT="0" distB="0" distL="114300" distR="114300" simplePos="0" relativeHeight="251666432" behindDoc="0" locked="0" layoutInCell="1" allowOverlap="1" wp14:anchorId="29B11061" wp14:editId="2AEAAE98">
            <wp:simplePos x="0" y="0"/>
            <wp:positionH relativeFrom="margin">
              <wp:align>left</wp:align>
            </wp:positionH>
            <wp:positionV relativeFrom="paragraph">
              <wp:posOffset>307340</wp:posOffset>
            </wp:positionV>
            <wp:extent cx="5653405" cy="3954780"/>
            <wp:effectExtent l="19050" t="19050" r="23495" b="2667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53405" cy="395478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5AA8">
        <w:t xml:space="preserve">Figure </w:t>
      </w:r>
      <w:r w:rsidR="00C857FE">
        <w:fldChar w:fldCharType="begin"/>
      </w:r>
      <w:r w:rsidR="00C857FE">
        <w:instrText xml:space="preserve"> SEQ Figure \* ARABIC </w:instrText>
      </w:r>
      <w:r w:rsidR="00C857FE">
        <w:fldChar w:fldCharType="separate"/>
      </w:r>
      <w:r w:rsidR="00534E1E">
        <w:rPr>
          <w:noProof/>
        </w:rPr>
        <w:t>3</w:t>
      </w:r>
      <w:r w:rsidR="00C857FE">
        <w:rPr>
          <w:noProof/>
        </w:rPr>
        <w:fldChar w:fldCharType="end"/>
      </w:r>
      <w:r w:rsidR="002B3B0E">
        <w:t xml:space="preserve"> Rand</w:t>
      </w:r>
      <w:r w:rsidR="008C438E">
        <w:t>y</w:t>
      </w:r>
      <w:r w:rsidR="002B3B0E">
        <w:t xml:space="preserve"> </w:t>
      </w:r>
      <w:proofErr w:type="spellStart"/>
      <w:r w:rsidR="002B3B0E">
        <w:t>McNalley</w:t>
      </w:r>
      <w:proofErr w:type="spellEnd"/>
      <w:r w:rsidR="008C438E">
        <w:t xml:space="preserve"> Building</w:t>
      </w:r>
      <w:r w:rsidR="002B3B0E">
        <w:t xml:space="preserve"> </w:t>
      </w:r>
      <w:sdt>
        <w:sdtPr>
          <w:id w:val="-514921743"/>
          <w:citation/>
        </w:sdtPr>
        <w:sdtEndPr/>
        <w:sdtContent>
          <w:r w:rsidR="008C438E">
            <w:fldChar w:fldCharType="begin"/>
          </w:r>
          <w:r w:rsidR="008C438E">
            <w:rPr>
              <w:lang w:val="en-GB"/>
            </w:rPr>
            <w:instrText xml:space="preserve"> CITATION Ran20 \l 2057 </w:instrText>
          </w:r>
          <w:r w:rsidR="008C438E">
            <w:fldChar w:fldCharType="separate"/>
          </w:r>
          <w:r w:rsidR="00D14F86" w:rsidRPr="00D14F86">
            <w:rPr>
              <w:noProof/>
              <w:lang w:val="en-GB"/>
            </w:rPr>
            <w:t>(Randy McNally Buildings, 2020)</w:t>
          </w:r>
          <w:r w:rsidR="008C438E">
            <w:fldChar w:fldCharType="end"/>
          </w:r>
        </w:sdtContent>
      </w:sdt>
    </w:p>
    <w:p w14:paraId="53A60CFA" w14:textId="33768C14" w:rsidR="00571F48" w:rsidRPr="00BA257E" w:rsidRDefault="00571F48" w:rsidP="002405EB">
      <w:r w:rsidRPr="00BA257E">
        <w:br w:type="page"/>
      </w:r>
    </w:p>
    <w:p w14:paraId="2321334C" w14:textId="290F317B" w:rsidR="0030157F" w:rsidRPr="00BA257E" w:rsidRDefault="00571F48" w:rsidP="00A97348">
      <w:pPr>
        <w:pStyle w:val="Heading2"/>
        <w:ind w:left="720"/>
        <w:rPr>
          <w:szCs w:val="24"/>
        </w:rPr>
      </w:pPr>
      <w:bookmarkStart w:id="15" w:name="_Toc65582949"/>
      <w:r w:rsidRPr="00BA257E">
        <w:rPr>
          <w:szCs w:val="24"/>
        </w:rPr>
        <w:lastRenderedPageBreak/>
        <w:t>4.3</w:t>
      </w:r>
      <w:r w:rsidR="00A97348" w:rsidRPr="00BA257E">
        <w:rPr>
          <w:szCs w:val="24"/>
        </w:rPr>
        <w:t xml:space="preserve"> Concrete Frame Case</w:t>
      </w:r>
      <w:r w:rsidR="00817810" w:rsidRPr="00BA257E">
        <w:rPr>
          <w:szCs w:val="24"/>
        </w:rPr>
        <w:t>-</w:t>
      </w:r>
      <w:r w:rsidR="00A97348" w:rsidRPr="00BA257E">
        <w:rPr>
          <w:szCs w:val="24"/>
        </w:rPr>
        <w:t>study</w:t>
      </w:r>
      <w:bookmarkEnd w:id="15"/>
    </w:p>
    <w:p w14:paraId="79129DF0" w14:textId="77777777" w:rsidR="00DC64AF" w:rsidRPr="00BA257E" w:rsidRDefault="00DC64AF" w:rsidP="00DC64AF">
      <w:pPr>
        <w:rPr>
          <w:szCs w:val="24"/>
        </w:rPr>
      </w:pPr>
    </w:p>
    <w:p w14:paraId="6502DB14" w14:textId="3428AB58" w:rsidR="00A97348" w:rsidRPr="00BA257E" w:rsidRDefault="00DC64AF" w:rsidP="004B530F">
      <w:pPr>
        <w:pStyle w:val="Heading3"/>
        <w:ind w:left="720"/>
        <w:rPr>
          <w:szCs w:val="24"/>
        </w:rPr>
      </w:pPr>
      <w:bookmarkStart w:id="16" w:name="_Toc65582950"/>
      <w:r w:rsidRPr="00BA257E">
        <w:rPr>
          <w:szCs w:val="24"/>
        </w:rPr>
        <w:t xml:space="preserve">4.3.1 </w:t>
      </w:r>
      <w:r w:rsidR="00A97348" w:rsidRPr="00753CA8">
        <w:rPr>
          <w:szCs w:val="24"/>
        </w:rPr>
        <w:t>The Burj Khalifa</w:t>
      </w:r>
      <w:bookmarkEnd w:id="16"/>
    </w:p>
    <w:p w14:paraId="600772FF" w14:textId="0B1442E6" w:rsidR="00817810" w:rsidRPr="00BA257E" w:rsidRDefault="00D301C8" w:rsidP="00D301C8">
      <w:pPr>
        <w:pStyle w:val="Caption"/>
        <w:jc w:val="right"/>
        <w:rPr>
          <w:szCs w:val="24"/>
        </w:rPr>
      </w:pPr>
      <w:bookmarkStart w:id="17" w:name="_Toc65242789"/>
      <w:r w:rsidRPr="00BA257E">
        <w:rPr>
          <w:szCs w:val="24"/>
        </w:rPr>
        <w:t xml:space="preserve">Figure </w:t>
      </w:r>
      <w:r w:rsidRPr="00BA257E">
        <w:rPr>
          <w:szCs w:val="24"/>
        </w:rPr>
        <w:fldChar w:fldCharType="begin"/>
      </w:r>
      <w:r w:rsidRPr="00BA257E">
        <w:rPr>
          <w:szCs w:val="24"/>
        </w:rPr>
        <w:instrText xml:space="preserve"> SEQ Figure \* ARABIC </w:instrText>
      </w:r>
      <w:r w:rsidRPr="00BA257E">
        <w:rPr>
          <w:szCs w:val="24"/>
        </w:rPr>
        <w:fldChar w:fldCharType="separate"/>
      </w:r>
      <w:r w:rsidR="00534E1E">
        <w:rPr>
          <w:noProof/>
          <w:szCs w:val="24"/>
        </w:rPr>
        <w:t>4</w:t>
      </w:r>
      <w:r w:rsidRPr="00BA257E">
        <w:rPr>
          <w:szCs w:val="24"/>
        </w:rPr>
        <w:fldChar w:fldCharType="end"/>
      </w:r>
      <w:r w:rsidRPr="00BA257E">
        <w:rPr>
          <w:szCs w:val="24"/>
        </w:rPr>
        <w:t xml:space="preserve"> The Burj Khalifa </w:t>
      </w:r>
      <w:sdt>
        <w:sdtPr>
          <w:rPr>
            <w:szCs w:val="24"/>
          </w:rPr>
          <w:id w:val="-876625799"/>
          <w:citation/>
        </w:sdtPr>
        <w:sdtEndPr/>
        <w:sdtContent>
          <w:r w:rsidR="00920C28" w:rsidRPr="00BA257E">
            <w:rPr>
              <w:szCs w:val="24"/>
            </w:rPr>
            <w:fldChar w:fldCharType="begin"/>
          </w:r>
          <w:r w:rsidR="00920C28" w:rsidRPr="00BA257E">
            <w:rPr>
              <w:szCs w:val="24"/>
              <w:lang w:val="en-GB"/>
            </w:rPr>
            <w:instrText xml:space="preserve"> CITATION Sky10 \l 2057 </w:instrText>
          </w:r>
          <w:r w:rsidR="00920C28" w:rsidRPr="00BA257E">
            <w:rPr>
              <w:szCs w:val="24"/>
            </w:rPr>
            <w:fldChar w:fldCharType="separate"/>
          </w:r>
          <w:r w:rsidR="00D14F86" w:rsidRPr="00D14F86">
            <w:rPr>
              <w:noProof/>
              <w:szCs w:val="24"/>
              <w:lang w:val="en-GB"/>
            </w:rPr>
            <w:t>(Skyscraper.org, 2010)</w:t>
          </w:r>
          <w:r w:rsidR="00920C28" w:rsidRPr="00BA257E">
            <w:rPr>
              <w:szCs w:val="24"/>
            </w:rPr>
            <w:fldChar w:fldCharType="end"/>
          </w:r>
        </w:sdtContent>
      </w:sdt>
      <w:bookmarkEnd w:id="17"/>
    </w:p>
    <w:p w14:paraId="6D4EC6A4" w14:textId="2794228D" w:rsidR="00920C28" w:rsidRPr="00BA257E" w:rsidRDefault="00BC5FE8" w:rsidP="00920C28">
      <w:pPr>
        <w:ind w:left="720"/>
        <w:rPr>
          <w:szCs w:val="24"/>
        </w:rPr>
      </w:pPr>
      <w:r w:rsidRPr="00BA257E">
        <w:rPr>
          <w:noProof/>
          <w:szCs w:val="24"/>
        </w:rPr>
        <w:drawing>
          <wp:anchor distT="0" distB="0" distL="114300" distR="114300" simplePos="0" relativeHeight="251664384" behindDoc="0" locked="0" layoutInCell="1" allowOverlap="1" wp14:anchorId="15608C03" wp14:editId="62B329B4">
            <wp:simplePos x="0" y="0"/>
            <wp:positionH relativeFrom="margin">
              <wp:posOffset>2365375</wp:posOffset>
            </wp:positionH>
            <wp:positionV relativeFrom="paragraph">
              <wp:posOffset>14605</wp:posOffset>
            </wp:positionV>
            <wp:extent cx="3484880" cy="5229860"/>
            <wp:effectExtent l="19050" t="19050" r="20320" b="2794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84880" cy="522986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30C6" w:rsidRPr="00BA257E">
        <w:rPr>
          <w:szCs w:val="24"/>
        </w:rPr>
        <w:t xml:space="preserve">The Burj Khalifa is </w:t>
      </w:r>
      <w:r w:rsidR="00BA5D6C" w:rsidRPr="00BA257E">
        <w:rPr>
          <w:szCs w:val="24"/>
        </w:rPr>
        <w:t xml:space="preserve">currently </w:t>
      </w:r>
      <w:r w:rsidR="000730C6" w:rsidRPr="00BA257E">
        <w:rPr>
          <w:szCs w:val="24"/>
        </w:rPr>
        <w:t xml:space="preserve">the tallest building in the </w:t>
      </w:r>
      <w:r w:rsidR="00BA5D6C" w:rsidRPr="00BA257E">
        <w:rPr>
          <w:szCs w:val="24"/>
        </w:rPr>
        <w:t>world since</w:t>
      </w:r>
      <w:r w:rsidR="000730C6" w:rsidRPr="00BA257E">
        <w:rPr>
          <w:szCs w:val="24"/>
        </w:rPr>
        <w:t xml:space="preserve"> its </w:t>
      </w:r>
      <w:r w:rsidR="006F6C71">
        <w:rPr>
          <w:szCs w:val="24"/>
        </w:rPr>
        <w:t>completed</w:t>
      </w:r>
      <w:r w:rsidR="000730C6" w:rsidRPr="00BA257E">
        <w:rPr>
          <w:szCs w:val="24"/>
        </w:rPr>
        <w:t xml:space="preserve"> construction </w:t>
      </w:r>
      <w:r w:rsidR="00605188" w:rsidRPr="00BA257E">
        <w:rPr>
          <w:szCs w:val="24"/>
        </w:rPr>
        <w:t>on</w:t>
      </w:r>
      <w:r w:rsidR="000730C6" w:rsidRPr="00BA257E">
        <w:rPr>
          <w:szCs w:val="24"/>
        </w:rPr>
        <w:t xml:space="preserve"> </w:t>
      </w:r>
      <w:r w:rsidR="00416608" w:rsidRPr="00BA257E">
        <w:rPr>
          <w:szCs w:val="24"/>
        </w:rPr>
        <w:t>4</w:t>
      </w:r>
      <w:r w:rsidR="00416608" w:rsidRPr="00BA257E">
        <w:rPr>
          <w:szCs w:val="24"/>
          <w:vertAlign w:val="superscript"/>
        </w:rPr>
        <w:t>th</w:t>
      </w:r>
      <w:r w:rsidR="00416608" w:rsidRPr="00BA257E">
        <w:rPr>
          <w:szCs w:val="24"/>
        </w:rPr>
        <w:t xml:space="preserve"> January 2010.</w:t>
      </w:r>
      <w:r w:rsidR="006F6C71">
        <w:rPr>
          <w:szCs w:val="24"/>
        </w:rPr>
        <w:t xml:space="preserve"> The name is translated into </w:t>
      </w:r>
      <w:r w:rsidR="006F6C71" w:rsidRPr="006F6C71">
        <w:rPr>
          <w:szCs w:val="24"/>
        </w:rPr>
        <w:t xml:space="preserve">“The Tower of Dubai” </w:t>
      </w:r>
      <w:r w:rsidR="00921FA8">
        <w:rPr>
          <w:szCs w:val="24"/>
        </w:rPr>
        <w:t>from</w:t>
      </w:r>
      <w:r w:rsidR="006F6C71" w:rsidRPr="006F6C71">
        <w:rPr>
          <w:szCs w:val="24"/>
        </w:rPr>
        <w:t xml:space="preserve"> Arabic</w:t>
      </w:r>
      <w:r w:rsidR="00921FA8">
        <w:rPr>
          <w:szCs w:val="24"/>
        </w:rPr>
        <w:t>.</w:t>
      </w:r>
    </w:p>
    <w:p w14:paraId="1227BF05" w14:textId="7F166124" w:rsidR="00416608" w:rsidRPr="00CC0F4B" w:rsidRDefault="00416608" w:rsidP="00920C28">
      <w:pPr>
        <w:ind w:left="720"/>
        <w:rPr>
          <w:b/>
          <w:bCs/>
          <w:szCs w:val="24"/>
          <w:u w:val="single"/>
        </w:rPr>
      </w:pPr>
      <w:r w:rsidRPr="00CC0F4B">
        <w:rPr>
          <w:b/>
          <w:bCs/>
          <w:szCs w:val="24"/>
          <w:u w:val="single"/>
        </w:rPr>
        <w:t>Building facts</w:t>
      </w:r>
    </w:p>
    <w:p w14:paraId="25BCA1ED" w14:textId="0701C8D4" w:rsidR="004818FD" w:rsidRPr="00BA257E" w:rsidRDefault="004818FD" w:rsidP="00BA5D6C">
      <w:pPr>
        <w:ind w:left="720"/>
        <w:rPr>
          <w:szCs w:val="24"/>
        </w:rPr>
      </w:pPr>
      <w:r w:rsidRPr="00BA257E">
        <w:rPr>
          <w:b/>
          <w:bCs/>
          <w:szCs w:val="24"/>
        </w:rPr>
        <w:t xml:space="preserve">Location: </w:t>
      </w:r>
      <w:r w:rsidRPr="00BA257E">
        <w:rPr>
          <w:szCs w:val="24"/>
        </w:rPr>
        <w:t>Dubai</w:t>
      </w:r>
      <w:r w:rsidR="00404C0D" w:rsidRPr="00BA257E">
        <w:rPr>
          <w:szCs w:val="24"/>
        </w:rPr>
        <w:t>, United Arab Emirates</w:t>
      </w:r>
    </w:p>
    <w:p w14:paraId="30268120" w14:textId="21C88C57" w:rsidR="0034299C" w:rsidRPr="00BA257E" w:rsidRDefault="00615F57" w:rsidP="00BA5D6C">
      <w:pPr>
        <w:ind w:left="720"/>
        <w:rPr>
          <w:szCs w:val="24"/>
        </w:rPr>
      </w:pPr>
      <w:r w:rsidRPr="00BA257E">
        <w:rPr>
          <w:b/>
          <w:bCs/>
          <w:szCs w:val="24"/>
        </w:rPr>
        <w:t xml:space="preserve">Building </w:t>
      </w:r>
      <w:r w:rsidR="0034299C" w:rsidRPr="00BA257E">
        <w:rPr>
          <w:b/>
          <w:bCs/>
          <w:szCs w:val="24"/>
        </w:rPr>
        <w:t>Frame</w:t>
      </w:r>
      <w:r w:rsidR="0034299C" w:rsidRPr="00BA257E">
        <w:rPr>
          <w:szCs w:val="24"/>
        </w:rPr>
        <w:t>: Concrete</w:t>
      </w:r>
    </w:p>
    <w:p w14:paraId="40EA73F2" w14:textId="63879083" w:rsidR="006D1530" w:rsidRPr="00BA257E" w:rsidRDefault="00C54E87" w:rsidP="00BA5D6C">
      <w:pPr>
        <w:ind w:left="720"/>
        <w:rPr>
          <w:szCs w:val="24"/>
        </w:rPr>
      </w:pPr>
      <w:r w:rsidRPr="00BA257E">
        <w:rPr>
          <w:b/>
          <w:bCs/>
          <w:szCs w:val="24"/>
        </w:rPr>
        <w:t>Cost:</w:t>
      </w:r>
      <w:r w:rsidRPr="00BA257E">
        <w:rPr>
          <w:szCs w:val="24"/>
        </w:rPr>
        <w:t xml:space="preserve"> </w:t>
      </w:r>
      <w:r w:rsidR="00BF4FC1" w:rsidRPr="00BA257E">
        <w:rPr>
          <w:szCs w:val="24"/>
        </w:rPr>
        <w:t>$</w:t>
      </w:r>
      <w:r w:rsidR="006D1530" w:rsidRPr="00BA257E">
        <w:rPr>
          <w:szCs w:val="24"/>
        </w:rPr>
        <w:t>1.5 Billion USD</w:t>
      </w:r>
    </w:p>
    <w:p w14:paraId="7B339817" w14:textId="1B7607AE" w:rsidR="00BA5D6C" w:rsidRPr="00BA257E" w:rsidRDefault="00BA5D6C" w:rsidP="00BA5D6C">
      <w:pPr>
        <w:ind w:left="720"/>
        <w:rPr>
          <w:szCs w:val="24"/>
        </w:rPr>
      </w:pPr>
      <w:r w:rsidRPr="00BA257E">
        <w:rPr>
          <w:b/>
          <w:bCs/>
          <w:szCs w:val="24"/>
        </w:rPr>
        <w:t>Time to build</w:t>
      </w:r>
      <w:r w:rsidRPr="00BA257E">
        <w:rPr>
          <w:szCs w:val="24"/>
        </w:rPr>
        <w:t>: 4 years.</w:t>
      </w:r>
    </w:p>
    <w:p w14:paraId="54F613F3" w14:textId="3AF6FA97" w:rsidR="00BA5D6C" w:rsidRPr="00BA257E" w:rsidRDefault="00BF4FC1" w:rsidP="00BA5D6C">
      <w:pPr>
        <w:ind w:left="720"/>
        <w:rPr>
          <w:szCs w:val="24"/>
        </w:rPr>
      </w:pPr>
      <w:r w:rsidRPr="00BA257E">
        <w:rPr>
          <w:b/>
          <w:bCs/>
          <w:szCs w:val="24"/>
        </w:rPr>
        <w:t>Principle designer</w:t>
      </w:r>
      <w:r w:rsidR="00BA5D6C" w:rsidRPr="00BA257E">
        <w:rPr>
          <w:szCs w:val="24"/>
        </w:rPr>
        <w:t xml:space="preserve">: </w:t>
      </w:r>
      <w:r w:rsidR="002E34B0" w:rsidRPr="00BA257E">
        <w:rPr>
          <w:szCs w:val="24"/>
        </w:rPr>
        <w:t>(</w:t>
      </w:r>
      <w:r w:rsidR="00BA5D6C" w:rsidRPr="00BA257E">
        <w:rPr>
          <w:szCs w:val="24"/>
        </w:rPr>
        <w:t>SOM</w:t>
      </w:r>
      <w:r w:rsidR="002E34B0" w:rsidRPr="00BA257E">
        <w:rPr>
          <w:szCs w:val="24"/>
        </w:rPr>
        <w:t xml:space="preserve">) </w:t>
      </w:r>
      <w:r w:rsidR="0034299C" w:rsidRPr="00BA257E">
        <w:rPr>
          <w:szCs w:val="24"/>
        </w:rPr>
        <w:t>Skidmore, Owings &amp; Merrill.</w:t>
      </w:r>
    </w:p>
    <w:p w14:paraId="79384CF2" w14:textId="6B808935" w:rsidR="00615F95" w:rsidRPr="00BA257E" w:rsidRDefault="00E10B31" w:rsidP="00BA5D6C">
      <w:pPr>
        <w:ind w:left="720"/>
        <w:rPr>
          <w:szCs w:val="24"/>
        </w:rPr>
      </w:pPr>
      <w:r w:rsidRPr="00BA257E">
        <w:rPr>
          <w:b/>
          <w:bCs/>
          <w:szCs w:val="24"/>
        </w:rPr>
        <w:t>Construction manager:</w:t>
      </w:r>
      <w:r w:rsidRPr="00BA257E">
        <w:rPr>
          <w:szCs w:val="24"/>
        </w:rPr>
        <w:t xml:space="preserve"> David Bradford</w:t>
      </w:r>
    </w:p>
    <w:p w14:paraId="3EDF1CD4" w14:textId="6B3BBF5E" w:rsidR="0034299C" w:rsidRPr="00BA257E" w:rsidRDefault="00780349" w:rsidP="00BA5D6C">
      <w:pPr>
        <w:ind w:left="720"/>
        <w:rPr>
          <w:szCs w:val="24"/>
        </w:rPr>
      </w:pPr>
      <w:r w:rsidRPr="00BA257E">
        <w:rPr>
          <w:b/>
          <w:bCs/>
          <w:szCs w:val="24"/>
        </w:rPr>
        <w:t>Height</w:t>
      </w:r>
      <w:r w:rsidRPr="00BA257E">
        <w:rPr>
          <w:szCs w:val="24"/>
        </w:rPr>
        <w:t>: 828 Meters</w:t>
      </w:r>
    </w:p>
    <w:p w14:paraId="2399D2BE" w14:textId="30C30328" w:rsidR="00780349" w:rsidRPr="00BA257E" w:rsidRDefault="00615F57" w:rsidP="00BA5D6C">
      <w:pPr>
        <w:ind w:left="720"/>
        <w:rPr>
          <w:szCs w:val="24"/>
        </w:rPr>
      </w:pPr>
      <w:r w:rsidRPr="00BA257E">
        <w:rPr>
          <w:b/>
          <w:bCs/>
          <w:szCs w:val="24"/>
        </w:rPr>
        <w:t>No. of Floors</w:t>
      </w:r>
      <w:r w:rsidRPr="00BA257E">
        <w:rPr>
          <w:szCs w:val="24"/>
        </w:rPr>
        <w:t xml:space="preserve">: </w:t>
      </w:r>
      <w:r w:rsidR="00DD58A1" w:rsidRPr="00BA257E">
        <w:rPr>
          <w:szCs w:val="24"/>
        </w:rPr>
        <w:t>160</w:t>
      </w:r>
    </w:p>
    <w:p w14:paraId="568CE78D" w14:textId="28CC47AE" w:rsidR="00DD58A1" w:rsidRPr="00BA257E" w:rsidRDefault="00DD58A1" w:rsidP="00BA5D6C">
      <w:pPr>
        <w:ind w:left="720"/>
        <w:rPr>
          <w:szCs w:val="24"/>
        </w:rPr>
      </w:pPr>
      <w:r w:rsidRPr="00BA257E">
        <w:rPr>
          <w:b/>
          <w:bCs/>
          <w:szCs w:val="24"/>
        </w:rPr>
        <w:t>Floor area</w:t>
      </w:r>
      <w:r w:rsidRPr="00BA257E">
        <w:rPr>
          <w:szCs w:val="24"/>
        </w:rPr>
        <w:t xml:space="preserve">: </w:t>
      </w:r>
      <w:r w:rsidR="00265341" w:rsidRPr="00BA257E">
        <w:rPr>
          <w:szCs w:val="24"/>
        </w:rPr>
        <w:t>460,000M squared.</w:t>
      </w:r>
    </w:p>
    <w:p w14:paraId="68D5E100" w14:textId="1F757477" w:rsidR="00780349" w:rsidRPr="00BA257E" w:rsidRDefault="00DB4517" w:rsidP="00BA5D6C">
      <w:pPr>
        <w:ind w:left="720"/>
        <w:rPr>
          <w:szCs w:val="24"/>
        </w:rPr>
      </w:pPr>
      <w:r w:rsidRPr="00BA257E">
        <w:rPr>
          <w:b/>
          <w:bCs/>
          <w:szCs w:val="24"/>
        </w:rPr>
        <w:t xml:space="preserve">Building </w:t>
      </w:r>
      <w:r w:rsidR="00265341" w:rsidRPr="00BA257E">
        <w:rPr>
          <w:b/>
          <w:bCs/>
          <w:szCs w:val="24"/>
        </w:rPr>
        <w:t>Cladding</w:t>
      </w:r>
      <w:r w:rsidR="00265341" w:rsidRPr="00BA257E">
        <w:rPr>
          <w:szCs w:val="24"/>
        </w:rPr>
        <w:t xml:space="preserve">: </w:t>
      </w:r>
      <w:r w:rsidR="008A2497" w:rsidRPr="00BA257E">
        <w:rPr>
          <w:szCs w:val="24"/>
        </w:rPr>
        <w:t xml:space="preserve">Triple glazed </w:t>
      </w:r>
      <w:r w:rsidR="009A5115">
        <w:rPr>
          <w:szCs w:val="24"/>
        </w:rPr>
        <w:t>curtain walling system</w:t>
      </w:r>
    </w:p>
    <w:p w14:paraId="064341E5" w14:textId="1BCD8ADE" w:rsidR="00A935DA" w:rsidRDefault="0094276B" w:rsidP="00A935DA">
      <w:pPr>
        <w:ind w:left="720"/>
        <w:rPr>
          <w:szCs w:val="24"/>
        </w:rPr>
      </w:pPr>
      <w:r w:rsidRPr="00BA257E">
        <w:rPr>
          <w:b/>
          <w:bCs/>
          <w:szCs w:val="24"/>
        </w:rPr>
        <w:t>W</w:t>
      </w:r>
      <w:r w:rsidR="00BC5FE8" w:rsidRPr="00BA257E">
        <w:rPr>
          <w:b/>
          <w:bCs/>
          <w:szCs w:val="24"/>
        </w:rPr>
        <w:t>eight</w:t>
      </w:r>
      <w:r w:rsidR="00BC5FE8" w:rsidRPr="00BA257E">
        <w:rPr>
          <w:szCs w:val="24"/>
        </w:rPr>
        <w:t>: 500,000 To</w:t>
      </w:r>
      <w:r w:rsidR="002C48BC">
        <w:rPr>
          <w:szCs w:val="24"/>
        </w:rPr>
        <w:t>n</w:t>
      </w:r>
      <w:r w:rsidR="009A5115">
        <w:rPr>
          <w:szCs w:val="24"/>
        </w:rPr>
        <w:t>s</w:t>
      </w:r>
      <w:r w:rsidR="002C48BC">
        <w:rPr>
          <w:szCs w:val="24"/>
        </w:rPr>
        <w:t xml:space="preserve"> in total</w:t>
      </w:r>
      <w:r w:rsidR="00176970">
        <w:rPr>
          <w:szCs w:val="24"/>
        </w:rPr>
        <w:t xml:space="preserve">, steel rebar used: </w:t>
      </w:r>
      <w:r w:rsidR="002C48BC">
        <w:rPr>
          <w:szCs w:val="24"/>
        </w:rPr>
        <w:t>39,000 tons</w:t>
      </w:r>
    </w:p>
    <w:p w14:paraId="37552969" w14:textId="106FA798" w:rsidR="00EF7E19" w:rsidRDefault="00EF7E19" w:rsidP="00A935DA">
      <w:pPr>
        <w:ind w:left="720"/>
        <w:rPr>
          <w:szCs w:val="24"/>
        </w:rPr>
      </w:pPr>
    </w:p>
    <w:p w14:paraId="56BCA171" w14:textId="04E8C7F5" w:rsidR="00AA7099" w:rsidRDefault="00195053" w:rsidP="00195053">
      <w:pPr>
        <w:pStyle w:val="Heading3"/>
      </w:pPr>
      <w:bookmarkStart w:id="18" w:name="_Toc65582951"/>
      <w:r>
        <w:lastRenderedPageBreak/>
        <w:t xml:space="preserve">4.3.2 </w:t>
      </w:r>
      <w:r w:rsidR="00AA7099" w:rsidRPr="00BA257E">
        <w:t>Construction Method</w:t>
      </w:r>
      <w:bookmarkEnd w:id="18"/>
    </w:p>
    <w:p w14:paraId="4A6A693D" w14:textId="23540600" w:rsidR="004E390B" w:rsidRPr="00221154" w:rsidRDefault="000F136E" w:rsidP="00EF7EB6">
      <w:pPr>
        <w:pStyle w:val="Caption"/>
        <w:rPr>
          <w:szCs w:val="24"/>
          <w:lang w:val="en-GB"/>
        </w:rPr>
      </w:pPr>
      <w:r w:rsidRPr="00221154">
        <w:rPr>
          <w:lang w:val="en-GB"/>
        </w:rPr>
        <w:t xml:space="preserve">Figure </w:t>
      </w:r>
      <w:r>
        <w:fldChar w:fldCharType="begin"/>
      </w:r>
      <w:r w:rsidRPr="00221154">
        <w:rPr>
          <w:lang w:val="en-GB"/>
        </w:rPr>
        <w:instrText xml:space="preserve"> SEQ Figure \* ARABIC </w:instrText>
      </w:r>
      <w:r>
        <w:fldChar w:fldCharType="separate"/>
      </w:r>
      <w:r w:rsidR="00534E1E">
        <w:rPr>
          <w:noProof/>
          <w:lang w:val="en-GB"/>
        </w:rPr>
        <w:t>5</w:t>
      </w:r>
      <w:r>
        <w:fldChar w:fldCharType="end"/>
      </w:r>
      <w:r w:rsidRPr="00221154">
        <w:rPr>
          <w:lang w:val="en-GB"/>
        </w:rPr>
        <w:t xml:space="preserve"> Burj Khalifa Concrete Frame</w:t>
      </w:r>
      <w:r w:rsidR="00147644" w:rsidRPr="00221154">
        <w:rPr>
          <w:lang w:val="en-GB"/>
        </w:rPr>
        <w:t xml:space="preserve"> </w:t>
      </w:r>
      <w:sdt>
        <w:sdtPr>
          <w:id w:val="-1800139994"/>
          <w:citation/>
        </w:sdtPr>
        <w:sdtEndPr/>
        <w:sdtContent>
          <w:r w:rsidR="00147644">
            <w:fldChar w:fldCharType="begin"/>
          </w:r>
          <w:r w:rsidR="00147644" w:rsidRPr="00221154">
            <w:rPr>
              <w:lang w:val="en-GB"/>
            </w:rPr>
            <w:instrText xml:space="preserve"> CITATION Joe08 \l 2057 </w:instrText>
          </w:r>
          <w:r w:rsidR="00147644">
            <w:fldChar w:fldCharType="separate"/>
          </w:r>
          <w:r w:rsidR="00D14F86" w:rsidRPr="00221154">
            <w:rPr>
              <w:noProof/>
              <w:lang w:val="en-GB"/>
            </w:rPr>
            <w:t>(Nasvik, 2008)</w:t>
          </w:r>
          <w:r w:rsidR="00147644">
            <w:fldChar w:fldCharType="end"/>
          </w:r>
        </w:sdtContent>
      </w:sdt>
    </w:p>
    <w:p w14:paraId="6F5312B7" w14:textId="6976E991" w:rsidR="00D4471F" w:rsidRDefault="00EF7EB6">
      <w:pPr>
        <w:rPr>
          <w:szCs w:val="24"/>
        </w:rPr>
      </w:pPr>
      <w:r w:rsidRPr="00005E12">
        <w:rPr>
          <w:noProof/>
        </w:rPr>
        <w:drawing>
          <wp:anchor distT="0" distB="0" distL="114300" distR="114300" simplePos="0" relativeHeight="251667456" behindDoc="1" locked="0" layoutInCell="1" allowOverlap="1" wp14:anchorId="6E4AFDE0" wp14:editId="483E2C68">
            <wp:simplePos x="0" y="0"/>
            <wp:positionH relativeFrom="margin">
              <wp:posOffset>-5080</wp:posOffset>
            </wp:positionH>
            <wp:positionV relativeFrom="paragraph">
              <wp:posOffset>70485</wp:posOffset>
            </wp:positionV>
            <wp:extent cx="1832610" cy="7232650"/>
            <wp:effectExtent l="19050" t="19050" r="15240" b="25400"/>
            <wp:wrapTight wrapText="bothSides">
              <wp:wrapPolygon edited="0">
                <wp:start x="-225" y="-57"/>
                <wp:lineTo x="-225" y="21619"/>
                <wp:lineTo x="21555" y="21619"/>
                <wp:lineTo x="21555" y="-57"/>
                <wp:lineTo x="-225" y="-57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32610" cy="723265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1338" w:rsidRPr="00A31338">
        <w:rPr>
          <w:szCs w:val="24"/>
          <w:lang w:val="en-GB"/>
        </w:rPr>
        <w:t>T</w:t>
      </w:r>
      <w:r w:rsidR="00C66B52">
        <w:rPr>
          <w:szCs w:val="24"/>
        </w:rPr>
        <w:t xml:space="preserve">he engineers and designers </w:t>
      </w:r>
      <w:r w:rsidR="00A31338">
        <w:rPr>
          <w:szCs w:val="24"/>
        </w:rPr>
        <w:t xml:space="preserve">at SOM </w:t>
      </w:r>
      <w:r w:rsidR="00C66B52">
        <w:rPr>
          <w:szCs w:val="24"/>
        </w:rPr>
        <w:t>produced a</w:t>
      </w:r>
      <w:r w:rsidR="009D256D">
        <w:rPr>
          <w:szCs w:val="24"/>
        </w:rPr>
        <w:t>n expensive</w:t>
      </w:r>
      <w:r w:rsidR="00C66B52">
        <w:rPr>
          <w:szCs w:val="24"/>
        </w:rPr>
        <w:t xml:space="preserve"> design </w:t>
      </w:r>
      <w:r w:rsidR="007251DF">
        <w:rPr>
          <w:szCs w:val="24"/>
        </w:rPr>
        <w:t>that</w:t>
      </w:r>
      <w:r w:rsidR="00C66B52">
        <w:rPr>
          <w:szCs w:val="24"/>
        </w:rPr>
        <w:t xml:space="preserve"> would allow </w:t>
      </w:r>
      <w:r w:rsidR="003A4036" w:rsidRPr="003A4036">
        <w:rPr>
          <w:szCs w:val="24"/>
        </w:rPr>
        <w:t xml:space="preserve">cutting-edge technology to achieve high performance in an extreme desert </w:t>
      </w:r>
      <w:r w:rsidR="00FD2CA8">
        <w:rPr>
          <w:szCs w:val="24"/>
        </w:rPr>
        <w:t>m</w:t>
      </w:r>
      <w:r w:rsidR="004D44FF">
        <w:rPr>
          <w:szCs w:val="24"/>
        </w:rPr>
        <w:t>a</w:t>
      </w:r>
      <w:r w:rsidR="00FD2CA8">
        <w:rPr>
          <w:szCs w:val="24"/>
        </w:rPr>
        <w:t>cro</w:t>
      </w:r>
      <w:r w:rsidR="003A4036" w:rsidRPr="003A4036">
        <w:rPr>
          <w:szCs w:val="24"/>
        </w:rPr>
        <w:t>climate</w:t>
      </w:r>
      <w:r w:rsidR="008E1906">
        <w:rPr>
          <w:szCs w:val="24"/>
        </w:rPr>
        <w:t xml:space="preserve">. Here is a quote </w:t>
      </w:r>
      <w:r w:rsidR="007251DF">
        <w:rPr>
          <w:szCs w:val="24"/>
        </w:rPr>
        <w:t xml:space="preserve">is </w:t>
      </w:r>
      <w:r w:rsidR="008E1906">
        <w:rPr>
          <w:szCs w:val="24"/>
        </w:rPr>
        <w:t>taken from Concrete Construction magazine outlining the key structure of the building:</w:t>
      </w:r>
    </w:p>
    <w:p w14:paraId="525F5430" w14:textId="77777777" w:rsidR="008E1906" w:rsidRDefault="008E1906" w:rsidP="008E1906">
      <w:pPr>
        <w:rPr>
          <w:szCs w:val="24"/>
        </w:rPr>
      </w:pPr>
      <w:r>
        <w:rPr>
          <w:szCs w:val="24"/>
        </w:rPr>
        <w:t>“</w:t>
      </w:r>
      <w:r w:rsidR="00D4471F" w:rsidRPr="00D4471F">
        <w:rPr>
          <w:szCs w:val="24"/>
        </w:rPr>
        <w:t>Structurally reinforced concrete and self-consolidating concrete will give this super-tall building the strength it needs to withstand wind forces and the site's corrosive soil.</w:t>
      </w:r>
      <w:r>
        <w:rPr>
          <w:szCs w:val="24"/>
        </w:rPr>
        <w:t>”</w:t>
      </w:r>
    </w:p>
    <w:p w14:paraId="4D2902EA" w14:textId="18AB42D5" w:rsidR="008E1906" w:rsidRDefault="00C857FE" w:rsidP="008E1906">
      <w:pPr>
        <w:jc w:val="right"/>
        <w:rPr>
          <w:szCs w:val="24"/>
        </w:rPr>
      </w:pPr>
      <w:sdt>
        <w:sdtPr>
          <w:rPr>
            <w:szCs w:val="24"/>
          </w:rPr>
          <w:id w:val="843521962"/>
          <w:citation/>
        </w:sdtPr>
        <w:sdtEndPr/>
        <w:sdtContent>
          <w:r w:rsidR="008E1906">
            <w:rPr>
              <w:szCs w:val="24"/>
            </w:rPr>
            <w:fldChar w:fldCharType="begin"/>
          </w:r>
          <w:r w:rsidR="008E1906">
            <w:rPr>
              <w:szCs w:val="24"/>
              <w:lang w:val="en-GB"/>
            </w:rPr>
            <w:instrText xml:space="preserve"> CITATION The07 \l 2057 </w:instrText>
          </w:r>
          <w:r w:rsidR="008E1906">
            <w:rPr>
              <w:szCs w:val="24"/>
            </w:rPr>
            <w:fldChar w:fldCharType="separate"/>
          </w:r>
          <w:r w:rsidR="00D14F86" w:rsidRPr="00D14F86">
            <w:rPr>
              <w:noProof/>
              <w:szCs w:val="24"/>
              <w:lang w:val="en-GB"/>
            </w:rPr>
            <w:t>(The Burj Dubai, 2007)</w:t>
          </w:r>
          <w:r w:rsidR="008E1906">
            <w:rPr>
              <w:szCs w:val="24"/>
            </w:rPr>
            <w:fldChar w:fldCharType="end"/>
          </w:r>
        </w:sdtContent>
      </w:sdt>
    </w:p>
    <w:p w14:paraId="6C71FE3F" w14:textId="2D393F5A" w:rsidR="004D44FF" w:rsidRPr="004D44FF" w:rsidRDefault="004D44FF">
      <w:pPr>
        <w:rPr>
          <w:szCs w:val="24"/>
          <w:u w:val="single"/>
        </w:rPr>
      </w:pPr>
      <w:r w:rsidRPr="004D44FF">
        <w:rPr>
          <w:szCs w:val="24"/>
          <w:u w:val="single"/>
        </w:rPr>
        <w:t>Foundation</w:t>
      </w:r>
    </w:p>
    <w:p w14:paraId="069F6DFB" w14:textId="449FFDF6" w:rsidR="00BA3CDD" w:rsidRDefault="009E0FA9">
      <w:pPr>
        <w:rPr>
          <w:szCs w:val="24"/>
        </w:rPr>
      </w:pPr>
      <w:r>
        <w:rPr>
          <w:szCs w:val="24"/>
        </w:rPr>
        <w:t>T</w:t>
      </w:r>
      <w:r w:rsidR="00F37864">
        <w:rPr>
          <w:szCs w:val="24"/>
        </w:rPr>
        <w:t xml:space="preserve">he foundation </w:t>
      </w:r>
      <w:r w:rsidR="00B508B2">
        <w:rPr>
          <w:szCs w:val="24"/>
        </w:rPr>
        <w:t xml:space="preserve">had to reach great depths using </w:t>
      </w:r>
      <w:r w:rsidR="00015A78">
        <w:rPr>
          <w:szCs w:val="24"/>
        </w:rPr>
        <w:t>19</w:t>
      </w:r>
      <w:r w:rsidR="008B5CFD">
        <w:rPr>
          <w:szCs w:val="24"/>
        </w:rPr>
        <w:t>4</w:t>
      </w:r>
      <w:r w:rsidR="00015A78">
        <w:rPr>
          <w:szCs w:val="24"/>
        </w:rPr>
        <w:t xml:space="preserve"> reinforced</w:t>
      </w:r>
      <w:r w:rsidR="00B508B2">
        <w:rPr>
          <w:szCs w:val="24"/>
        </w:rPr>
        <w:t xml:space="preserve"> concrete friction piles, that were in turn</w:t>
      </w:r>
      <w:r w:rsidR="00015A78">
        <w:rPr>
          <w:szCs w:val="24"/>
        </w:rPr>
        <w:t xml:space="preserve"> connected to a reinforced concrete </w:t>
      </w:r>
      <w:r w:rsidR="00786146">
        <w:rPr>
          <w:szCs w:val="24"/>
        </w:rPr>
        <w:t xml:space="preserve">pad </w:t>
      </w:r>
      <w:r w:rsidR="00015A78">
        <w:rPr>
          <w:szCs w:val="24"/>
        </w:rPr>
        <w:t>closer to the surface</w:t>
      </w:r>
      <w:r w:rsidR="007B189E">
        <w:rPr>
          <w:szCs w:val="24"/>
        </w:rPr>
        <w:t xml:space="preserve"> of the ground.</w:t>
      </w:r>
      <w:r w:rsidR="000A295C">
        <w:rPr>
          <w:szCs w:val="24"/>
        </w:rPr>
        <w:t xml:space="preserve"> The friction pile </w:t>
      </w:r>
      <w:r w:rsidR="00E03564">
        <w:rPr>
          <w:szCs w:val="24"/>
        </w:rPr>
        <w:t xml:space="preserve">will </w:t>
      </w:r>
      <w:r w:rsidR="000A295C">
        <w:rPr>
          <w:szCs w:val="24"/>
        </w:rPr>
        <w:t>help the structure stay secure in the sand</w:t>
      </w:r>
      <w:r w:rsidR="00E03564">
        <w:rPr>
          <w:szCs w:val="24"/>
        </w:rPr>
        <w:t xml:space="preserve"> throughout its </w:t>
      </w:r>
      <w:proofErr w:type="gramStart"/>
      <w:r w:rsidR="00EF7E19">
        <w:rPr>
          <w:szCs w:val="24"/>
        </w:rPr>
        <w:t>life-cycle</w:t>
      </w:r>
      <w:proofErr w:type="gramEnd"/>
      <w:r w:rsidR="00E03564">
        <w:rPr>
          <w:szCs w:val="24"/>
        </w:rPr>
        <w:t>.</w:t>
      </w:r>
    </w:p>
    <w:p w14:paraId="370D91B0" w14:textId="2AAE2E94" w:rsidR="007B189E" w:rsidRPr="004A37B0" w:rsidRDefault="00EA43CA">
      <w:pPr>
        <w:rPr>
          <w:szCs w:val="24"/>
          <w:u w:val="single"/>
        </w:rPr>
      </w:pPr>
      <w:r>
        <w:rPr>
          <w:szCs w:val="24"/>
          <w:u w:val="single"/>
        </w:rPr>
        <w:t xml:space="preserve">Reinforced </w:t>
      </w:r>
      <w:proofErr w:type="spellStart"/>
      <w:r w:rsidR="004A37B0" w:rsidRPr="004A37B0">
        <w:rPr>
          <w:szCs w:val="24"/>
          <w:u w:val="single"/>
        </w:rPr>
        <w:t>Concre</w:t>
      </w:r>
      <w:proofErr w:type="spellEnd"/>
      <w:r w:rsidR="00287018">
        <w:rPr>
          <w:szCs w:val="24"/>
          <w:u w:val="single"/>
        </w:rPr>
        <w:t xml:space="preserve"> </w:t>
      </w:r>
      <w:proofErr w:type="spellStart"/>
      <w:r w:rsidR="004A37B0" w:rsidRPr="004A37B0">
        <w:rPr>
          <w:szCs w:val="24"/>
          <w:u w:val="single"/>
        </w:rPr>
        <w:t>te</w:t>
      </w:r>
      <w:proofErr w:type="spellEnd"/>
      <w:r w:rsidR="004A37B0" w:rsidRPr="004A37B0">
        <w:rPr>
          <w:szCs w:val="24"/>
          <w:u w:val="single"/>
        </w:rPr>
        <w:t xml:space="preserve"> Frame</w:t>
      </w:r>
    </w:p>
    <w:p w14:paraId="32F6C7A6" w14:textId="2D7755D6" w:rsidR="000F136E" w:rsidRDefault="003979DF">
      <w:pPr>
        <w:rPr>
          <w:szCs w:val="24"/>
        </w:rPr>
      </w:pPr>
      <w:r>
        <w:rPr>
          <w:szCs w:val="24"/>
        </w:rPr>
        <w:t xml:space="preserve">The Concrete frame was designed </w:t>
      </w:r>
      <w:r w:rsidR="0041067E">
        <w:rPr>
          <w:szCs w:val="24"/>
        </w:rPr>
        <w:t>to counteract the high</w:t>
      </w:r>
      <w:r w:rsidR="007251DF">
        <w:rPr>
          <w:szCs w:val="24"/>
        </w:rPr>
        <w:t>-</w:t>
      </w:r>
      <w:r w:rsidR="0041067E">
        <w:rPr>
          <w:szCs w:val="24"/>
        </w:rPr>
        <w:t xml:space="preserve">velocity winds that </w:t>
      </w:r>
      <w:r w:rsidR="001959BC">
        <w:rPr>
          <w:szCs w:val="24"/>
        </w:rPr>
        <w:t xml:space="preserve">are found at high altitude. These winds can compromise the </w:t>
      </w:r>
      <w:r w:rsidR="00062296">
        <w:rPr>
          <w:szCs w:val="24"/>
        </w:rPr>
        <w:t xml:space="preserve">structural integrity of </w:t>
      </w:r>
      <w:r w:rsidR="007251DF">
        <w:rPr>
          <w:szCs w:val="24"/>
        </w:rPr>
        <w:t xml:space="preserve">the </w:t>
      </w:r>
      <w:r w:rsidR="001959BC">
        <w:rPr>
          <w:szCs w:val="24"/>
        </w:rPr>
        <w:t>bu</w:t>
      </w:r>
      <w:r w:rsidR="00062296">
        <w:rPr>
          <w:szCs w:val="24"/>
        </w:rPr>
        <w:t xml:space="preserve">ilding over time. </w:t>
      </w:r>
    </w:p>
    <w:p w14:paraId="1D37182F" w14:textId="77BFC136" w:rsidR="00062296" w:rsidRDefault="00062296">
      <w:pPr>
        <w:rPr>
          <w:szCs w:val="24"/>
        </w:rPr>
      </w:pPr>
      <w:r>
        <w:rPr>
          <w:szCs w:val="24"/>
        </w:rPr>
        <w:t xml:space="preserve">The building was built in the shape of a </w:t>
      </w:r>
      <w:r w:rsidR="00370FA2">
        <w:rPr>
          <w:szCs w:val="24"/>
        </w:rPr>
        <w:t>‘Y’ from its foundation</w:t>
      </w:r>
      <w:r w:rsidR="003D22F7">
        <w:rPr>
          <w:szCs w:val="24"/>
        </w:rPr>
        <w:t xml:space="preserve"> to the very top</w:t>
      </w:r>
      <w:r w:rsidR="00370FA2">
        <w:rPr>
          <w:szCs w:val="24"/>
        </w:rPr>
        <w:t xml:space="preserve">, </w:t>
      </w:r>
      <w:r w:rsidR="003D22F7">
        <w:rPr>
          <w:szCs w:val="24"/>
        </w:rPr>
        <w:t>the structure</w:t>
      </w:r>
      <w:r w:rsidR="00370FA2">
        <w:rPr>
          <w:szCs w:val="24"/>
        </w:rPr>
        <w:t xml:space="preserve"> decreased in size </w:t>
      </w:r>
      <w:r w:rsidR="003D22F7">
        <w:rPr>
          <w:szCs w:val="24"/>
        </w:rPr>
        <w:t xml:space="preserve">and shape </w:t>
      </w:r>
      <w:r w:rsidR="00370FA2">
        <w:rPr>
          <w:szCs w:val="24"/>
        </w:rPr>
        <w:t xml:space="preserve">as it </w:t>
      </w:r>
      <w:r w:rsidR="003D22F7">
        <w:rPr>
          <w:szCs w:val="24"/>
        </w:rPr>
        <w:t xml:space="preserve">ascended to its top. </w:t>
      </w:r>
    </w:p>
    <w:p w14:paraId="4294438A" w14:textId="0B80709C" w:rsidR="007A65FB" w:rsidRDefault="000B5222" w:rsidP="007A65FB">
      <w:pPr>
        <w:rPr>
          <w:szCs w:val="24"/>
        </w:rPr>
      </w:pPr>
      <w:r>
        <w:rPr>
          <w:szCs w:val="24"/>
        </w:rPr>
        <w:t xml:space="preserve">Here is a quote from SOM describing how the </w:t>
      </w:r>
      <w:r w:rsidR="007A65FB">
        <w:rPr>
          <w:szCs w:val="24"/>
        </w:rPr>
        <w:t xml:space="preserve">shape of the building </w:t>
      </w:r>
      <w:r>
        <w:rPr>
          <w:szCs w:val="24"/>
        </w:rPr>
        <w:t>helped</w:t>
      </w:r>
      <w:r w:rsidR="007A65FB">
        <w:rPr>
          <w:szCs w:val="24"/>
        </w:rPr>
        <w:t xml:space="preserve"> adapt to the climate: “</w:t>
      </w:r>
      <w:r w:rsidR="007A65FB" w:rsidRPr="007A65FB">
        <w:rPr>
          <w:szCs w:val="24"/>
        </w:rPr>
        <w:t>Wind vortexes can never sufficiently coalesce because the wind encounters a different building shape at each tier</w:t>
      </w:r>
      <w:r w:rsidR="007A65FB">
        <w:rPr>
          <w:szCs w:val="24"/>
        </w:rPr>
        <w:t xml:space="preserve">” </w:t>
      </w:r>
      <w:sdt>
        <w:sdtPr>
          <w:rPr>
            <w:szCs w:val="24"/>
          </w:rPr>
          <w:id w:val="25531736"/>
          <w:citation/>
        </w:sdtPr>
        <w:sdtEndPr/>
        <w:sdtContent>
          <w:r w:rsidR="007A65FB">
            <w:rPr>
              <w:szCs w:val="24"/>
            </w:rPr>
            <w:fldChar w:fldCharType="begin"/>
          </w:r>
          <w:r w:rsidR="007A65FB">
            <w:rPr>
              <w:szCs w:val="24"/>
              <w:lang w:val="en-GB"/>
            </w:rPr>
            <w:instrText xml:space="preserve"> CITATION SOM \l 2057 </w:instrText>
          </w:r>
          <w:r w:rsidR="007A65FB">
            <w:rPr>
              <w:szCs w:val="24"/>
            </w:rPr>
            <w:fldChar w:fldCharType="separate"/>
          </w:r>
          <w:r w:rsidR="00D14F86" w:rsidRPr="00D14F86">
            <w:rPr>
              <w:noProof/>
              <w:szCs w:val="24"/>
              <w:lang w:val="en-GB"/>
            </w:rPr>
            <w:t>(SOM, Burj Khalifa - Structural Engineering, n.d.)</w:t>
          </w:r>
          <w:r w:rsidR="007A65FB">
            <w:rPr>
              <w:szCs w:val="24"/>
            </w:rPr>
            <w:fldChar w:fldCharType="end"/>
          </w:r>
        </w:sdtContent>
      </w:sdt>
      <w:r w:rsidR="007A65FB">
        <w:rPr>
          <w:szCs w:val="24"/>
        </w:rPr>
        <w:t>.</w:t>
      </w:r>
    </w:p>
    <w:p w14:paraId="5B566D61" w14:textId="6CA4AD68" w:rsidR="00D97EF3" w:rsidRDefault="003D22F7">
      <w:pPr>
        <w:rPr>
          <w:szCs w:val="24"/>
        </w:rPr>
      </w:pPr>
      <w:r>
        <w:rPr>
          <w:szCs w:val="24"/>
        </w:rPr>
        <w:lastRenderedPageBreak/>
        <w:t xml:space="preserve">The Concrete frame </w:t>
      </w:r>
      <w:r w:rsidR="003D2B00">
        <w:rPr>
          <w:szCs w:val="24"/>
        </w:rPr>
        <w:t xml:space="preserve">can be described as having a buttressed core. </w:t>
      </w:r>
      <w:r w:rsidR="00203ED6">
        <w:rPr>
          <w:szCs w:val="24"/>
        </w:rPr>
        <w:t>It</w:t>
      </w:r>
      <w:r>
        <w:rPr>
          <w:szCs w:val="24"/>
        </w:rPr>
        <w:t xml:space="preserve"> was built very quickly </w:t>
      </w:r>
      <w:r w:rsidR="00203ED6">
        <w:rPr>
          <w:szCs w:val="24"/>
        </w:rPr>
        <w:t>and efficiently</w:t>
      </w:r>
      <w:r w:rsidR="00060469">
        <w:rPr>
          <w:szCs w:val="24"/>
        </w:rPr>
        <w:t xml:space="preserve"> f</w:t>
      </w:r>
      <w:r w:rsidR="00203ED6">
        <w:rPr>
          <w:szCs w:val="24"/>
        </w:rPr>
        <w:t xml:space="preserve">or </w:t>
      </w:r>
      <w:r w:rsidR="00060469">
        <w:rPr>
          <w:szCs w:val="24"/>
        </w:rPr>
        <w:t>its</w:t>
      </w:r>
      <w:r w:rsidR="00203ED6">
        <w:rPr>
          <w:szCs w:val="24"/>
        </w:rPr>
        <w:t xml:space="preserve"> size</w:t>
      </w:r>
      <w:r w:rsidR="00060469">
        <w:rPr>
          <w:szCs w:val="24"/>
        </w:rPr>
        <w:t xml:space="preserve"> compared to other projects around the world.</w:t>
      </w:r>
    </w:p>
    <w:p w14:paraId="049D6698" w14:textId="1F50E786" w:rsidR="000007C6" w:rsidRDefault="000007C6">
      <w:pPr>
        <w:rPr>
          <w:szCs w:val="24"/>
        </w:rPr>
      </w:pPr>
      <w:r>
        <w:rPr>
          <w:szCs w:val="24"/>
        </w:rPr>
        <w:t xml:space="preserve">The floors </w:t>
      </w:r>
    </w:p>
    <w:p w14:paraId="79D4446C" w14:textId="59B82D91" w:rsidR="00BC6145" w:rsidRPr="00BC6145" w:rsidRDefault="00BC6145">
      <w:pPr>
        <w:rPr>
          <w:szCs w:val="24"/>
        </w:rPr>
      </w:pPr>
      <w:r w:rsidRPr="00BC6145">
        <w:rPr>
          <w:szCs w:val="24"/>
          <w:u w:val="single"/>
        </w:rPr>
        <w:t>Cladding system</w:t>
      </w:r>
      <w:r w:rsidR="008B36A7" w:rsidRPr="00694978">
        <w:rPr>
          <w:szCs w:val="24"/>
        </w:rPr>
        <w:t xml:space="preserve">    </w:t>
      </w:r>
      <w:r w:rsidR="004D63F0">
        <w:rPr>
          <w:szCs w:val="24"/>
        </w:rPr>
        <w:t>T</w:t>
      </w:r>
      <w:r w:rsidR="004D63F0" w:rsidRPr="004D63F0">
        <w:rPr>
          <w:szCs w:val="24"/>
        </w:rPr>
        <w:t>here are incredible 24,000 windows</w:t>
      </w:r>
      <w:r w:rsidR="004D63F0">
        <w:rPr>
          <w:szCs w:val="24"/>
        </w:rPr>
        <w:t xml:space="preserve"> on </w:t>
      </w:r>
      <w:r w:rsidR="004F510C">
        <w:rPr>
          <w:szCs w:val="24"/>
        </w:rPr>
        <w:t xml:space="preserve">the building. The highest amount of any building in the world. </w:t>
      </w:r>
      <w:r>
        <w:rPr>
          <w:szCs w:val="24"/>
        </w:rPr>
        <w:t xml:space="preserve">Almost the </w:t>
      </w:r>
      <w:r w:rsidR="0004760F">
        <w:rPr>
          <w:szCs w:val="24"/>
        </w:rPr>
        <w:t>entire</w:t>
      </w:r>
      <w:r>
        <w:rPr>
          <w:szCs w:val="24"/>
        </w:rPr>
        <w:t xml:space="preserve"> outer surface of the building is </w:t>
      </w:r>
      <w:r w:rsidR="0004760F">
        <w:rPr>
          <w:szCs w:val="24"/>
        </w:rPr>
        <w:t>cladded with thick triple glazed</w:t>
      </w:r>
      <w:r w:rsidR="004F510C">
        <w:rPr>
          <w:szCs w:val="24"/>
        </w:rPr>
        <w:t xml:space="preserve"> </w:t>
      </w:r>
      <w:r w:rsidR="000544B9">
        <w:rPr>
          <w:szCs w:val="24"/>
        </w:rPr>
        <w:t xml:space="preserve">glass with durable </w:t>
      </w:r>
      <w:proofErr w:type="spellStart"/>
      <w:r w:rsidR="000544B9">
        <w:rPr>
          <w:szCs w:val="24"/>
        </w:rPr>
        <w:t>alumin</w:t>
      </w:r>
      <w:r w:rsidR="007251DF">
        <w:rPr>
          <w:szCs w:val="24"/>
        </w:rPr>
        <w:t>i</w:t>
      </w:r>
      <w:r w:rsidR="000544B9">
        <w:rPr>
          <w:szCs w:val="24"/>
        </w:rPr>
        <w:t>um</w:t>
      </w:r>
      <w:proofErr w:type="spellEnd"/>
      <w:r w:rsidR="000544B9">
        <w:rPr>
          <w:szCs w:val="24"/>
        </w:rPr>
        <w:t xml:space="preserve"> frames</w:t>
      </w:r>
      <w:r w:rsidR="008B36A7">
        <w:rPr>
          <w:szCs w:val="24"/>
        </w:rPr>
        <w:t xml:space="preserve"> to withstand the </w:t>
      </w:r>
      <w:r w:rsidR="00F01BB4">
        <w:rPr>
          <w:szCs w:val="24"/>
        </w:rPr>
        <w:t>high</w:t>
      </w:r>
      <w:r w:rsidR="007251DF">
        <w:rPr>
          <w:szCs w:val="24"/>
        </w:rPr>
        <w:t>-</w:t>
      </w:r>
      <w:r w:rsidR="00F01BB4">
        <w:rPr>
          <w:szCs w:val="24"/>
        </w:rPr>
        <w:t xml:space="preserve">velocity </w:t>
      </w:r>
      <w:r w:rsidR="008B36A7">
        <w:rPr>
          <w:szCs w:val="24"/>
        </w:rPr>
        <w:t xml:space="preserve">winds. </w:t>
      </w:r>
    </w:p>
    <w:p w14:paraId="29682662" w14:textId="0FB124F4" w:rsidR="00DC64AF" w:rsidRPr="00364FC4" w:rsidRDefault="00097BB6" w:rsidP="00A1493E">
      <w:pPr>
        <w:pStyle w:val="Heading2"/>
        <w:rPr>
          <w:szCs w:val="20"/>
        </w:rPr>
      </w:pPr>
      <w:bookmarkStart w:id="19" w:name="_Toc65582952"/>
      <w:r>
        <w:t xml:space="preserve">4.4 </w:t>
      </w:r>
      <w:r w:rsidRPr="00364FC4">
        <w:rPr>
          <w:szCs w:val="20"/>
        </w:rPr>
        <w:t>Steel Frame Case-study</w:t>
      </w:r>
      <w:bookmarkEnd w:id="19"/>
    </w:p>
    <w:p w14:paraId="30A06CE2" w14:textId="4DC2F157" w:rsidR="00D178F5" w:rsidRDefault="008A7C29" w:rsidP="00EE65F4">
      <w:pPr>
        <w:pStyle w:val="Caption"/>
        <w:jc w:val="right"/>
        <w:rPr>
          <w:szCs w:val="20"/>
        </w:rPr>
      </w:pPr>
      <w:r w:rsidRPr="00364FC4">
        <w:rPr>
          <w:szCs w:val="16"/>
        </w:rPr>
        <w:t xml:space="preserve">   </w:t>
      </w:r>
      <w:r w:rsidR="00FE3F0A" w:rsidRPr="00364FC4">
        <w:rPr>
          <w:szCs w:val="16"/>
        </w:rPr>
        <w:t xml:space="preserve">Figure </w:t>
      </w:r>
      <w:r w:rsidR="00FE3F0A" w:rsidRPr="00364FC4">
        <w:rPr>
          <w:szCs w:val="16"/>
        </w:rPr>
        <w:fldChar w:fldCharType="begin"/>
      </w:r>
      <w:r w:rsidR="00FE3F0A" w:rsidRPr="00364FC4">
        <w:rPr>
          <w:szCs w:val="16"/>
        </w:rPr>
        <w:instrText xml:space="preserve"> SEQ Figure \* ARABIC </w:instrText>
      </w:r>
      <w:r w:rsidR="00FE3F0A" w:rsidRPr="00364FC4">
        <w:rPr>
          <w:szCs w:val="16"/>
        </w:rPr>
        <w:fldChar w:fldCharType="separate"/>
      </w:r>
      <w:r w:rsidR="00534E1E">
        <w:rPr>
          <w:noProof/>
          <w:szCs w:val="16"/>
        </w:rPr>
        <w:t>6</w:t>
      </w:r>
      <w:r w:rsidR="00FE3F0A" w:rsidRPr="00364FC4">
        <w:rPr>
          <w:szCs w:val="16"/>
        </w:rPr>
        <w:fldChar w:fldCharType="end"/>
      </w:r>
      <w:r w:rsidR="00FE3F0A" w:rsidRPr="00364FC4">
        <w:rPr>
          <w:szCs w:val="16"/>
        </w:rPr>
        <w:t xml:space="preserve"> Willis Tower </w:t>
      </w:r>
      <w:sdt>
        <w:sdtPr>
          <w:rPr>
            <w:szCs w:val="16"/>
          </w:rPr>
          <w:id w:val="-2081978231"/>
          <w:citation/>
        </w:sdtPr>
        <w:sdtEndPr/>
        <w:sdtContent>
          <w:r w:rsidRPr="00364FC4">
            <w:rPr>
              <w:szCs w:val="16"/>
            </w:rPr>
            <w:fldChar w:fldCharType="begin"/>
          </w:r>
          <w:r w:rsidRPr="00364FC4">
            <w:rPr>
              <w:szCs w:val="16"/>
              <w:lang w:val="en-GB"/>
            </w:rPr>
            <w:instrText xml:space="preserve"> CITATION Bro13 \l 2057 </w:instrText>
          </w:r>
          <w:r w:rsidRPr="00364FC4">
            <w:rPr>
              <w:szCs w:val="16"/>
            </w:rPr>
            <w:fldChar w:fldCharType="separate"/>
          </w:r>
          <w:r w:rsidR="00D14F86" w:rsidRPr="00D14F86">
            <w:rPr>
              <w:noProof/>
              <w:szCs w:val="16"/>
              <w:lang w:val="en-GB"/>
            </w:rPr>
            <w:t>(Brooke, 2013)</w:t>
          </w:r>
          <w:r w:rsidRPr="00364FC4">
            <w:rPr>
              <w:szCs w:val="16"/>
            </w:rPr>
            <w:fldChar w:fldCharType="end"/>
          </w:r>
        </w:sdtContent>
      </w:sdt>
    </w:p>
    <w:p w14:paraId="27021B51" w14:textId="1951120A" w:rsidR="00802A52" w:rsidRPr="00753CA8" w:rsidRDefault="00EE65F4" w:rsidP="008A7C29">
      <w:pPr>
        <w:pStyle w:val="Heading3"/>
        <w:rPr>
          <w:szCs w:val="20"/>
        </w:rPr>
      </w:pPr>
      <w:bookmarkStart w:id="20" w:name="_Toc65582953"/>
      <w:r w:rsidRPr="00364FC4">
        <w:rPr>
          <w:noProof/>
          <w:szCs w:val="16"/>
        </w:rPr>
        <w:drawing>
          <wp:anchor distT="0" distB="0" distL="114300" distR="114300" simplePos="0" relativeHeight="251665408" behindDoc="0" locked="0" layoutInCell="1" allowOverlap="1" wp14:anchorId="2E1C39B0" wp14:editId="06FE3759">
            <wp:simplePos x="0" y="0"/>
            <wp:positionH relativeFrom="column">
              <wp:posOffset>2604770</wp:posOffset>
            </wp:positionH>
            <wp:positionV relativeFrom="paragraph">
              <wp:posOffset>17145</wp:posOffset>
            </wp:positionV>
            <wp:extent cx="3083560" cy="5408295"/>
            <wp:effectExtent l="19050" t="19050" r="21590" b="2095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18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3560" cy="540829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7C29" w:rsidRPr="00364FC4">
        <w:rPr>
          <w:szCs w:val="20"/>
        </w:rPr>
        <w:t xml:space="preserve">4.4.1 </w:t>
      </w:r>
      <w:r w:rsidR="00802A52" w:rsidRPr="00753CA8">
        <w:rPr>
          <w:szCs w:val="20"/>
        </w:rPr>
        <w:t>The Willis Tower (</w:t>
      </w:r>
      <w:r w:rsidR="007251DF">
        <w:rPr>
          <w:szCs w:val="20"/>
        </w:rPr>
        <w:t>a</w:t>
      </w:r>
      <w:r w:rsidR="00802A52" w:rsidRPr="00753CA8">
        <w:rPr>
          <w:szCs w:val="20"/>
        </w:rPr>
        <w:t>ka Sears Tower)</w:t>
      </w:r>
      <w:bookmarkEnd w:id="20"/>
    </w:p>
    <w:p w14:paraId="1FDE8AC3" w14:textId="77777777" w:rsidR="00753CA8" w:rsidRDefault="00753CA8" w:rsidP="003A3691">
      <w:pPr>
        <w:rPr>
          <w:szCs w:val="20"/>
        </w:rPr>
      </w:pPr>
    </w:p>
    <w:p w14:paraId="74DC804A" w14:textId="478DA422" w:rsidR="00802A52" w:rsidRDefault="00510ABC" w:rsidP="003A3691">
      <w:pPr>
        <w:rPr>
          <w:szCs w:val="20"/>
        </w:rPr>
      </w:pPr>
      <w:r>
        <w:rPr>
          <w:szCs w:val="20"/>
        </w:rPr>
        <w:t xml:space="preserve">The Willis Tower </w:t>
      </w:r>
      <w:r w:rsidR="004461BA">
        <w:rPr>
          <w:szCs w:val="20"/>
        </w:rPr>
        <w:t>is currently the 12</w:t>
      </w:r>
      <w:r w:rsidR="004461BA" w:rsidRPr="004461BA">
        <w:rPr>
          <w:szCs w:val="20"/>
          <w:vertAlign w:val="superscript"/>
        </w:rPr>
        <w:t>th</w:t>
      </w:r>
      <w:r w:rsidR="004461BA">
        <w:rPr>
          <w:szCs w:val="20"/>
        </w:rPr>
        <w:t xml:space="preserve"> tallest building in the world. It </w:t>
      </w:r>
      <w:r w:rsidR="00B34C8F">
        <w:rPr>
          <w:szCs w:val="20"/>
        </w:rPr>
        <w:t xml:space="preserve">originally </w:t>
      </w:r>
      <w:r w:rsidR="004461BA">
        <w:rPr>
          <w:szCs w:val="20"/>
        </w:rPr>
        <w:t xml:space="preserve">held the </w:t>
      </w:r>
      <w:r w:rsidR="00D178F5">
        <w:rPr>
          <w:szCs w:val="20"/>
        </w:rPr>
        <w:t>top spot</w:t>
      </w:r>
      <w:r w:rsidR="00807BE3">
        <w:rPr>
          <w:szCs w:val="20"/>
        </w:rPr>
        <w:t xml:space="preserve"> </w:t>
      </w:r>
      <w:r w:rsidR="00D178F5">
        <w:rPr>
          <w:szCs w:val="20"/>
        </w:rPr>
        <w:t>in the world rankings since</w:t>
      </w:r>
      <w:r w:rsidR="00FE3BE0">
        <w:rPr>
          <w:szCs w:val="20"/>
        </w:rPr>
        <w:t xml:space="preserve"> </w:t>
      </w:r>
      <w:r w:rsidR="00B34C8F">
        <w:rPr>
          <w:szCs w:val="20"/>
        </w:rPr>
        <w:t xml:space="preserve">its completion in </w:t>
      </w:r>
      <w:r w:rsidR="00FE3BE0">
        <w:rPr>
          <w:szCs w:val="20"/>
        </w:rPr>
        <w:t xml:space="preserve">1973 </w:t>
      </w:r>
      <w:r w:rsidR="00B34C8F">
        <w:rPr>
          <w:szCs w:val="20"/>
        </w:rPr>
        <w:t>to 1998.</w:t>
      </w:r>
      <w:r w:rsidR="003A3691" w:rsidRPr="003A3691">
        <w:t xml:space="preserve"> </w:t>
      </w:r>
      <w:r w:rsidR="003A3691" w:rsidRPr="003A3691">
        <w:rPr>
          <w:szCs w:val="20"/>
        </w:rPr>
        <w:t>The highest skyscraper that uses only steel</w:t>
      </w:r>
      <w:r w:rsidR="003A3691">
        <w:rPr>
          <w:szCs w:val="20"/>
        </w:rPr>
        <w:t xml:space="preserve"> </w:t>
      </w:r>
      <w:r w:rsidR="003A3691" w:rsidRPr="003A3691">
        <w:rPr>
          <w:szCs w:val="20"/>
        </w:rPr>
        <w:t>structure. Others use composite construction</w:t>
      </w:r>
      <w:r w:rsidR="003A3691">
        <w:rPr>
          <w:szCs w:val="20"/>
        </w:rPr>
        <w:t xml:space="preserve"> </w:t>
      </w:r>
      <w:r w:rsidR="003A3691" w:rsidRPr="003A3691">
        <w:rPr>
          <w:szCs w:val="20"/>
        </w:rPr>
        <w:t>material (concrete and steel)</w:t>
      </w:r>
      <w:r w:rsidR="003A3691">
        <w:rPr>
          <w:szCs w:val="20"/>
        </w:rPr>
        <w:t>.</w:t>
      </w:r>
    </w:p>
    <w:p w14:paraId="0464492A" w14:textId="35FA2758" w:rsidR="00BE1917" w:rsidRPr="00364FC4" w:rsidRDefault="00CC0F4B" w:rsidP="00097BB6">
      <w:pPr>
        <w:rPr>
          <w:szCs w:val="20"/>
        </w:rPr>
      </w:pPr>
      <w:r>
        <w:rPr>
          <w:szCs w:val="20"/>
        </w:rPr>
        <w:t>But currently the 2</w:t>
      </w:r>
      <w:r w:rsidRPr="00CC0F4B">
        <w:rPr>
          <w:szCs w:val="20"/>
          <w:vertAlign w:val="superscript"/>
        </w:rPr>
        <w:t>nd</w:t>
      </w:r>
      <w:r>
        <w:rPr>
          <w:szCs w:val="20"/>
        </w:rPr>
        <w:t xml:space="preserve"> tallest building in the USA</w:t>
      </w:r>
    </w:p>
    <w:p w14:paraId="57FEEB4A" w14:textId="4A81E3AD" w:rsidR="00802A52" w:rsidRPr="00CC0F4B" w:rsidRDefault="00802A52" w:rsidP="00802A52">
      <w:pPr>
        <w:rPr>
          <w:b/>
          <w:bCs/>
          <w:szCs w:val="20"/>
          <w:u w:val="single"/>
        </w:rPr>
      </w:pPr>
      <w:r w:rsidRPr="00CC0F4B">
        <w:rPr>
          <w:b/>
          <w:bCs/>
          <w:szCs w:val="20"/>
          <w:u w:val="single"/>
        </w:rPr>
        <w:t>Building facts</w:t>
      </w:r>
    </w:p>
    <w:p w14:paraId="69955111" w14:textId="140DF802" w:rsidR="00802A52" w:rsidRPr="00364FC4" w:rsidRDefault="00802A52" w:rsidP="00802A52">
      <w:pPr>
        <w:rPr>
          <w:szCs w:val="20"/>
        </w:rPr>
      </w:pPr>
      <w:r w:rsidRPr="00364FC4">
        <w:rPr>
          <w:b/>
          <w:bCs/>
          <w:szCs w:val="20"/>
        </w:rPr>
        <w:t>Location</w:t>
      </w:r>
      <w:r w:rsidRPr="00364FC4">
        <w:rPr>
          <w:szCs w:val="20"/>
        </w:rPr>
        <w:t xml:space="preserve">: </w:t>
      </w:r>
      <w:r w:rsidR="00D65E47" w:rsidRPr="00364FC4">
        <w:rPr>
          <w:szCs w:val="20"/>
        </w:rPr>
        <w:t xml:space="preserve">Chicago, </w:t>
      </w:r>
      <w:r w:rsidR="00807BE3" w:rsidRPr="00364FC4">
        <w:rPr>
          <w:szCs w:val="20"/>
        </w:rPr>
        <w:t>Illinois</w:t>
      </w:r>
      <w:r w:rsidR="00B47503">
        <w:rPr>
          <w:szCs w:val="20"/>
        </w:rPr>
        <w:t>, USA</w:t>
      </w:r>
    </w:p>
    <w:p w14:paraId="2053FB8E" w14:textId="084A1347" w:rsidR="00802A52" w:rsidRPr="00364FC4" w:rsidRDefault="00802A52" w:rsidP="00802A52">
      <w:pPr>
        <w:rPr>
          <w:szCs w:val="20"/>
        </w:rPr>
      </w:pPr>
      <w:r w:rsidRPr="00364FC4">
        <w:rPr>
          <w:b/>
          <w:bCs/>
          <w:szCs w:val="20"/>
        </w:rPr>
        <w:t>Building Frame</w:t>
      </w:r>
      <w:r w:rsidRPr="00364FC4">
        <w:rPr>
          <w:szCs w:val="20"/>
        </w:rPr>
        <w:t xml:space="preserve">: </w:t>
      </w:r>
      <w:r w:rsidR="00D65E47" w:rsidRPr="00364FC4">
        <w:rPr>
          <w:szCs w:val="20"/>
        </w:rPr>
        <w:t>Steel</w:t>
      </w:r>
    </w:p>
    <w:p w14:paraId="50E62C29" w14:textId="562DB9F6" w:rsidR="00802A52" w:rsidRPr="00364FC4" w:rsidRDefault="00802A52" w:rsidP="00DA122F">
      <w:r w:rsidRPr="00364FC4">
        <w:rPr>
          <w:b/>
          <w:bCs/>
        </w:rPr>
        <w:t>Cost</w:t>
      </w:r>
      <w:r w:rsidRPr="00364FC4">
        <w:t>:</w:t>
      </w:r>
      <w:r w:rsidR="00364FC4" w:rsidRPr="00364FC4">
        <w:t xml:space="preserve"> E</w:t>
      </w:r>
      <w:r w:rsidR="00AE4C7C" w:rsidRPr="00364FC4">
        <w:t>stimated at $150 Million</w:t>
      </w:r>
      <w:r w:rsidR="00EB0C0C" w:rsidRPr="00364FC4">
        <w:t xml:space="preserve"> </w:t>
      </w:r>
      <w:r w:rsidR="00244738" w:rsidRPr="00364FC4">
        <w:t>–</w:t>
      </w:r>
      <w:r w:rsidR="00EB0C0C" w:rsidRPr="00364FC4">
        <w:t xml:space="preserve"> </w:t>
      </w:r>
      <w:r w:rsidR="00364FC4" w:rsidRPr="00364FC4">
        <w:t>$</w:t>
      </w:r>
      <w:r w:rsidR="00244738" w:rsidRPr="00364FC4">
        <w:t>800million equivalent to today</w:t>
      </w:r>
    </w:p>
    <w:p w14:paraId="2938F5DD" w14:textId="530F56A6" w:rsidR="00802A52" w:rsidRPr="00364FC4" w:rsidRDefault="00802A52" w:rsidP="00802A52">
      <w:pPr>
        <w:rPr>
          <w:szCs w:val="20"/>
        </w:rPr>
      </w:pPr>
      <w:r w:rsidRPr="00364FC4">
        <w:rPr>
          <w:b/>
          <w:bCs/>
          <w:szCs w:val="20"/>
        </w:rPr>
        <w:t>Duration of build</w:t>
      </w:r>
      <w:r w:rsidRPr="00364FC4">
        <w:rPr>
          <w:szCs w:val="20"/>
        </w:rPr>
        <w:t xml:space="preserve">: </w:t>
      </w:r>
      <w:r w:rsidR="00780EF6" w:rsidRPr="00364FC4">
        <w:rPr>
          <w:szCs w:val="20"/>
        </w:rPr>
        <w:t>3 years</w:t>
      </w:r>
    </w:p>
    <w:p w14:paraId="093CF861" w14:textId="77777777" w:rsidR="00802A52" w:rsidRPr="00364FC4" w:rsidRDefault="00802A52" w:rsidP="00802A52">
      <w:pPr>
        <w:rPr>
          <w:szCs w:val="20"/>
        </w:rPr>
      </w:pPr>
      <w:r w:rsidRPr="00364FC4">
        <w:rPr>
          <w:b/>
          <w:bCs/>
          <w:szCs w:val="20"/>
        </w:rPr>
        <w:t>Principle designer</w:t>
      </w:r>
      <w:r w:rsidRPr="00364FC4">
        <w:rPr>
          <w:szCs w:val="20"/>
        </w:rPr>
        <w:t>: (SOM) Skidmore, Owings &amp; Merrill.</w:t>
      </w:r>
    </w:p>
    <w:p w14:paraId="03115398" w14:textId="1A681721" w:rsidR="00802A52" w:rsidRPr="00364FC4" w:rsidRDefault="00802A52" w:rsidP="00802A52">
      <w:pPr>
        <w:rPr>
          <w:szCs w:val="20"/>
        </w:rPr>
      </w:pPr>
      <w:r w:rsidRPr="00364FC4">
        <w:rPr>
          <w:b/>
          <w:bCs/>
          <w:szCs w:val="20"/>
        </w:rPr>
        <w:t>Construction manager</w:t>
      </w:r>
      <w:r w:rsidRPr="00364FC4">
        <w:rPr>
          <w:szCs w:val="20"/>
        </w:rPr>
        <w:t xml:space="preserve">: </w:t>
      </w:r>
      <w:r w:rsidR="003E6346" w:rsidRPr="003E6346">
        <w:rPr>
          <w:szCs w:val="20"/>
        </w:rPr>
        <w:t>Richard C. Halpern</w:t>
      </w:r>
    </w:p>
    <w:p w14:paraId="4AC0A418" w14:textId="1E6C5344" w:rsidR="00802A52" w:rsidRPr="00364FC4" w:rsidRDefault="00802A52" w:rsidP="00802A52">
      <w:pPr>
        <w:rPr>
          <w:szCs w:val="20"/>
        </w:rPr>
      </w:pPr>
      <w:r w:rsidRPr="00364FC4">
        <w:rPr>
          <w:b/>
          <w:bCs/>
          <w:szCs w:val="20"/>
        </w:rPr>
        <w:lastRenderedPageBreak/>
        <w:t xml:space="preserve">Height: </w:t>
      </w:r>
      <w:r w:rsidR="00977147" w:rsidRPr="00364FC4">
        <w:rPr>
          <w:szCs w:val="20"/>
        </w:rPr>
        <w:t>442metres</w:t>
      </w:r>
    </w:p>
    <w:p w14:paraId="5B63F733" w14:textId="2A594C0C" w:rsidR="00802A52" w:rsidRPr="00364FC4" w:rsidRDefault="00802A52" w:rsidP="00802A52">
      <w:pPr>
        <w:rPr>
          <w:szCs w:val="20"/>
        </w:rPr>
      </w:pPr>
      <w:r w:rsidRPr="00364FC4">
        <w:rPr>
          <w:b/>
          <w:bCs/>
          <w:szCs w:val="20"/>
        </w:rPr>
        <w:t xml:space="preserve">No. of </w:t>
      </w:r>
      <w:r w:rsidR="00552FB1" w:rsidRPr="00364FC4">
        <w:rPr>
          <w:b/>
          <w:bCs/>
          <w:szCs w:val="20"/>
        </w:rPr>
        <w:t>floors</w:t>
      </w:r>
      <w:r w:rsidRPr="00364FC4">
        <w:rPr>
          <w:szCs w:val="20"/>
        </w:rPr>
        <w:t xml:space="preserve">: </w:t>
      </w:r>
      <w:r w:rsidR="00A17323" w:rsidRPr="00364FC4">
        <w:rPr>
          <w:szCs w:val="20"/>
        </w:rPr>
        <w:t>1</w:t>
      </w:r>
      <w:r w:rsidR="00C857CD">
        <w:rPr>
          <w:szCs w:val="20"/>
        </w:rPr>
        <w:t>10</w:t>
      </w:r>
      <w:r w:rsidR="00552FB1" w:rsidRPr="00364FC4">
        <w:rPr>
          <w:szCs w:val="20"/>
        </w:rPr>
        <w:t>-storeys</w:t>
      </w:r>
    </w:p>
    <w:p w14:paraId="250F3F23" w14:textId="7BE4745C" w:rsidR="00802A52" w:rsidRPr="00364FC4" w:rsidRDefault="00802A52" w:rsidP="00802A52">
      <w:pPr>
        <w:rPr>
          <w:szCs w:val="20"/>
        </w:rPr>
      </w:pPr>
      <w:r w:rsidRPr="00364FC4">
        <w:rPr>
          <w:b/>
          <w:bCs/>
          <w:szCs w:val="20"/>
        </w:rPr>
        <w:t>Floor area</w:t>
      </w:r>
      <w:r w:rsidRPr="00364FC4">
        <w:rPr>
          <w:szCs w:val="20"/>
        </w:rPr>
        <w:t xml:space="preserve">: M </w:t>
      </w:r>
      <w:r w:rsidR="0053155A" w:rsidRPr="00364FC4">
        <w:rPr>
          <w:szCs w:val="20"/>
        </w:rPr>
        <w:t>squared</w:t>
      </w:r>
    </w:p>
    <w:p w14:paraId="54F5F2DC" w14:textId="645EA4A1" w:rsidR="00802A52" w:rsidRPr="00364FC4" w:rsidRDefault="00802A52" w:rsidP="00BE6DE3">
      <w:pPr>
        <w:rPr>
          <w:szCs w:val="20"/>
        </w:rPr>
      </w:pPr>
      <w:r w:rsidRPr="00364FC4">
        <w:rPr>
          <w:b/>
          <w:bCs/>
          <w:szCs w:val="20"/>
        </w:rPr>
        <w:t>Building Cladding</w:t>
      </w:r>
      <w:r w:rsidRPr="00364FC4">
        <w:rPr>
          <w:szCs w:val="20"/>
        </w:rPr>
        <w:t>:</w:t>
      </w:r>
      <w:r w:rsidR="00BE6DE3">
        <w:rPr>
          <w:szCs w:val="20"/>
        </w:rPr>
        <w:t xml:space="preserve"> B</w:t>
      </w:r>
      <w:r w:rsidR="00BE6DE3" w:rsidRPr="00BE6DE3">
        <w:rPr>
          <w:szCs w:val="20"/>
        </w:rPr>
        <w:t xml:space="preserve">lack </w:t>
      </w:r>
      <w:proofErr w:type="spellStart"/>
      <w:r w:rsidR="0074446F" w:rsidRPr="00BE6DE3">
        <w:rPr>
          <w:szCs w:val="20"/>
        </w:rPr>
        <w:t>alumin</w:t>
      </w:r>
      <w:r w:rsidR="007251DF">
        <w:rPr>
          <w:szCs w:val="20"/>
        </w:rPr>
        <w:t>i</w:t>
      </w:r>
      <w:r w:rsidR="0074446F" w:rsidRPr="00BE6DE3">
        <w:rPr>
          <w:szCs w:val="20"/>
        </w:rPr>
        <w:t>um</w:t>
      </w:r>
      <w:proofErr w:type="spellEnd"/>
      <w:r w:rsidR="00BE6DE3" w:rsidRPr="00BE6DE3">
        <w:rPr>
          <w:szCs w:val="20"/>
        </w:rPr>
        <w:t xml:space="preserve"> structure and</w:t>
      </w:r>
      <w:r w:rsidR="00BE6DE3">
        <w:rPr>
          <w:szCs w:val="20"/>
        </w:rPr>
        <w:t xml:space="preserve"> </w:t>
      </w:r>
      <w:r w:rsidR="00BE6DE3" w:rsidRPr="00BE6DE3">
        <w:rPr>
          <w:szCs w:val="20"/>
        </w:rPr>
        <w:t>bronze</w:t>
      </w:r>
      <w:r w:rsidR="007251DF">
        <w:rPr>
          <w:szCs w:val="20"/>
        </w:rPr>
        <w:t>-</w:t>
      </w:r>
      <w:r w:rsidR="00BE6DE3" w:rsidRPr="00BE6DE3">
        <w:rPr>
          <w:szCs w:val="20"/>
        </w:rPr>
        <w:t>tinted vision glass panels</w:t>
      </w:r>
    </w:p>
    <w:p w14:paraId="5F0181A2" w14:textId="74BDA981" w:rsidR="00F273D3" w:rsidRDefault="00802A52" w:rsidP="00F273D3">
      <w:pPr>
        <w:rPr>
          <w:szCs w:val="20"/>
        </w:rPr>
      </w:pPr>
      <w:r w:rsidRPr="00364FC4">
        <w:rPr>
          <w:b/>
          <w:bCs/>
          <w:szCs w:val="20"/>
        </w:rPr>
        <w:t>Weight</w:t>
      </w:r>
      <w:r w:rsidRPr="00364FC4">
        <w:rPr>
          <w:szCs w:val="20"/>
        </w:rPr>
        <w:t xml:space="preserve">: </w:t>
      </w:r>
      <w:r w:rsidR="00DF6845">
        <w:rPr>
          <w:szCs w:val="20"/>
        </w:rPr>
        <w:t>Total weight</w:t>
      </w:r>
      <w:r w:rsidR="00891051">
        <w:rPr>
          <w:szCs w:val="20"/>
        </w:rPr>
        <w:t xml:space="preserve">: </w:t>
      </w:r>
      <w:r w:rsidR="00891051" w:rsidRPr="00891051">
        <w:rPr>
          <w:szCs w:val="20"/>
        </w:rPr>
        <w:t>222,500 tons</w:t>
      </w:r>
      <w:r w:rsidR="00CC0F4B">
        <w:rPr>
          <w:szCs w:val="20"/>
        </w:rPr>
        <w:t>,</w:t>
      </w:r>
      <w:r w:rsidR="007B16BA">
        <w:rPr>
          <w:szCs w:val="20"/>
        </w:rPr>
        <w:t xml:space="preserve"> </w:t>
      </w:r>
      <w:r w:rsidR="00CC0F4B">
        <w:rPr>
          <w:szCs w:val="20"/>
        </w:rPr>
        <w:t>76,0</w:t>
      </w:r>
      <w:r w:rsidR="006576EC">
        <w:rPr>
          <w:szCs w:val="20"/>
        </w:rPr>
        <w:t xml:space="preserve">00 tons </w:t>
      </w:r>
      <w:r w:rsidR="00891051">
        <w:rPr>
          <w:szCs w:val="20"/>
        </w:rPr>
        <w:t>of steel</w:t>
      </w:r>
    </w:p>
    <w:p w14:paraId="46C1CAFB" w14:textId="5DABCB1B" w:rsidR="00293966" w:rsidRPr="00293966" w:rsidRDefault="009551D8" w:rsidP="00A84001">
      <w:pPr>
        <w:rPr>
          <w:u w:val="single"/>
        </w:rPr>
      </w:pPr>
      <w:r>
        <w:t xml:space="preserve">4.4.2 Construction </w:t>
      </w:r>
      <w:proofErr w:type="spellStart"/>
      <w:r>
        <w:t>Method</w:t>
      </w:r>
      <w:r w:rsidR="00293966" w:rsidRPr="00293966">
        <w:rPr>
          <w:u w:val="single"/>
        </w:rPr>
        <w:t>Steel</w:t>
      </w:r>
      <w:proofErr w:type="spellEnd"/>
      <w:r w:rsidR="00293966" w:rsidRPr="00293966">
        <w:rPr>
          <w:u w:val="single"/>
        </w:rPr>
        <w:t xml:space="preserve"> frame</w:t>
      </w:r>
    </w:p>
    <w:p w14:paraId="4ABA757B" w14:textId="3B99FB91" w:rsidR="00A84001" w:rsidRDefault="00F273D3" w:rsidP="00A84001">
      <w:r w:rsidRPr="00705A5A">
        <w:rPr>
          <w:noProof/>
        </w:rPr>
        <w:drawing>
          <wp:anchor distT="0" distB="0" distL="114300" distR="114300" simplePos="0" relativeHeight="251668480" behindDoc="0" locked="0" layoutInCell="1" allowOverlap="1" wp14:anchorId="49CFFE84" wp14:editId="5F4D8033">
            <wp:simplePos x="0" y="0"/>
            <wp:positionH relativeFrom="margin">
              <wp:posOffset>3468429</wp:posOffset>
            </wp:positionH>
            <wp:positionV relativeFrom="paragraph">
              <wp:posOffset>40286</wp:posOffset>
            </wp:positionV>
            <wp:extent cx="2284730" cy="5036185"/>
            <wp:effectExtent l="19050" t="19050" r="20320" b="1206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284730" cy="503618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171B">
        <w:t xml:space="preserve">Chicago is well known </w:t>
      </w:r>
      <w:r w:rsidR="00207A9D">
        <w:t xml:space="preserve">for </w:t>
      </w:r>
      <w:r w:rsidR="00926AF8">
        <w:t xml:space="preserve">being called ‘the </w:t>
      </w:r>
      <w:r w:rsidR="007251DF">
        <w:t>w</w:t>
      </w:r>
      <w:r w:rsidR="00926AF8">
        <w:t xml:space="preserve">indy city’. The </w:t>
      </w:r>
      <w:r w:rsidR="00207A9D">
        <w:t xml:space="preserve">climate </w:t>
      </w:r>
      <w:r w:rsidR="006C431C">
        <w:t xml:space="preserve">of the region endures hot summers and harsh winters which bring </w:t>
      </w:r>
      <w:r w:rsidR="00BC35D1">
        <w:t xml:space="preserve">very strong winds. This </w:t>
      </w:r>
      <w:r w:rsidR="000A1BB6">
        <w:t>led th</w:t>
      </w:r>
      <w:r w:rsidR="0070270C">
        <w:t>e</w:t>
      </w:r>
      <w:r w:rsidR="000A1BB6">
        <w:t xml:space="preserve"> engineer</w:t>
      </w:r>
      <w:r w:rsidR="0070270C">
        <w:t xml:space="preserve"> </w:t>
      </w:r>
      <w:r w:rsidR="00F47CD4" w:rsidRPr="00F47CD4">
        <w:t>Fazlur Khan</w:t>
      </w:r>
      <w:r w:rsidR="000A1BB6">
        <w:t xml:space="preserve"> to </w:t>
      </w:r>
      <w:r w:rsidR="00B51D68">
        <w:t xml:space="preserve">invent a new system to allow this building to be built to a great height. That new idea was </w:t>
      </w:r>
      <w:r w:rsidR="007251DF">
        <w:t xml:space="preserve">a </w:t>
      </w:r>
      <w:r w:rsidR="00F47CD4">
        <w:t>‘</w:t>
      </w:r>
      <w:r w:rsidR="0089114B">
        <w:t>tub</w:t>
      </w:r>
      <w:r w:rsidR="00F47CD4">
        <w:t>e concept’</w:t>
      </w:r>
      <w:r w:rsidR="0089114B">
        <w:t xml:space="preserve">. </w:t>
      </w:r>
      <w:r w:rsidR="00F47CD4">
        <w:t xml:space="preserve">The tube concept </w:t>
      </w:r>
      <w:r w:rsidR="0089114B">
        <w:t xml:space="preserve">system was different </w:t>
      </w:r>
      <w:r w:rsidR="007251DF">
        <w:t>from</w:t>
      </w:r>
      <w:r w:rsidR="0089114B">
        <w:t xml:space="preserve"> the traditional form of steel </w:t>
      </w:r>
      <w:r w:rsidR="00666679">
        <w:t>frame because</w:t>
      </w:r>
      <w:r w:rsidR="0089114B">
        <w:t xml:space="preserve"> it </w:t>
      </w:r>
      <w:r w:rsidR="004B502F">
        <w:t xml:space="preserve">brings the external columns closer together so that the columns would act as a wall on the perimeter </w:t>
      </w:r>
      <w:r w:rsidR="009A5CC0">
        <w:t xml:space="preserve">of the building. </w:t>
      </w:r>
    </w:p>
    <w:p w14:paraId="438DDFD2" w14:textId="68CEFD08" w:rsidR="00705A5A" w:rsidRDefault="00705A5A" w:rsidP="00705A5A">
      <w:pPr>
        <w:pStyle w:val="Caption"/>
      </w:pPr>
      <w:r>
        <w:t xml:space="preserve">Figure </w:t>
      </w:r>
      <w:r w:rsidR="00D31F2E">
        <w:fldChar w:fldCharType="begin"/>
      </w:r>
      <w:r w:rsidR="00D31F2E">
        <w:instrText xml:space="preserve"> SEQ Figure \* ARABIC </w:instrText>
      </w:r>
      <w:r w:rsidR="00D31F2E">
        <w:fldChar w:fldCharType="separate"/>
      </w:r>
      <w:r w:rsidR="00534E1E">
        <w:rPr>
          <w:noProof/>
        </w:rPr>
        <w:t>7</w:t>
      </w:r>
      <w:r w:rsidR="00D31F2E">
        <w:rPr>
          <w:noProof/>
        </w:rPr>
        <w:fldChar w:fldCharType="end"/>
      </w:r>
      <w:r>
        <w:t xml:space="preserve"> Willis Tower 'tube concept' </w:t>
      </w:r>
      <w:sdt>
        <w:sdtPr>
          <w:id w:val="-231934515"/>
          <w:citation/>
        </w:sdtPr>
        <w:sdtEndPr/>
        <w:sdtContent>
          <w:r>
            <w:fldChar w:fldCharType="begin"/>
          </w:r>
          <w:r>
            <w:rPr>
              <w:lang w:val="en-GB"/>
            </w:rPr>
            <w:instrText xml:space="preserve"> CITATION Maj \l 2057 </w:instrText>
          </w:r>
          <w:r>
            <w:fldChar w:fldCharType="separate"/>
          </w:r>
          <w:r w:rsidR="00D14F86" w:rsidRPr="00D14F86">
            <w:rPr>
              <w:noProof/>
              <w:lang w:val="en-GB"/>
            </w:rPr>
            <w:t>(Major Works, n.d.)</w:t>
          </w:r>
          <w:r>
            <w:fldChar w:fldCharType="end"/>
          </w:r>
        </w:sdtContent>
      </w:sdt>
    </w:p>
    <w:p w14:paraId="0CB3D263" w14:textId="2C1CDBF4" w:rsidR="00852A67" w:rsidRDefault="00F67E46" w:rsidP="002D70C3">
      <w:r>
        <w:t>At the base of the building, there is a series of 9 steel tubes for the frame, that bundled together</w:t>
      </w:r>
      <w:r w:rsidR="00753CA8">
        <w:t xml:space="preserve">, as you can see in </w:t>
      </w:r>
      <w:r w:rsidR="00614244">
        <w:t>the figure to the right</w:t>
      </w:r>
      <w:r>
        <w:t>.</w:t>
      </w:r>
      <w:r w:rsidR="002D70C3" w:rsidRPr="002D70C3">
        <w:t xml:space="preserve"> </w:t>
      </w:r>
      <w:r w:rsidR="002D70C3">
        <w:t>Due to the structure’s height-to-width ratio</w:t>
      </w:r>
      <w:r w:rsidR="007251DF">
        <w:t>,</w:t>
      </w:r>
      <w:r w:rsidR="002D70C3">
        <w:t xml:space="preserve"> a single framed tube</w:t>
      </w:r>
      <w:r w:rsidR="00705A5A">
        <w:t xml:space="preserve"> (traditional way)</w:t>
      </w:r>
      <w:r w:rsidR="002D70C3">
        <w:t xml:space="preserve"> is not adequate. But bundling the tubes </w:t>
      </w:r>
      <w:r w:rsidR="00705A5A">
        <w:t xml:space="preserve">does </w:t>
      </w:r>
      <w:r w:rsidR="002D70C3">
        <w:t>increase the strength</w:t>
      </w:r>
      <w:r>
        <w:t xml:space="preserve"> </w:t>
      </w:r>
      <w:r w:rsidR="002D70C3">
        <w:t>as</w:t>
      </w:r>
      <w:r>
        <w:t xml:space="preserve"> the building rises in height, they step around and minimize in number to create a shape </w:t>
      </w:r>
      <w:r w:rsidR="00847029">
        <w:t xml:space="preserve">that looks </w:t>
      </w:r>
      <w:r w:rsidR="00DC20A5">
        <w:t>to have a stagger</w:t>
      </w:r>
      <w:r w:rsidR="007251DF">
        <w:t>ing</w:t>
      </w:r>
      <w:r w:rsidR="00DC20A5">
        <w:t xml:space="preserve"> effect</w:t>
      </w:r>
      <w:r w:rsidR="00847029">
        <w:t>. This s</w:t>
      </w:r>
      <w:r w:rsidR="00DC20A5">
        <w:t>taggered effect</w:t>
      </w:r>
      <w:r w:rsidR="00847029">
        <w:t xml:space="preserve"> </w:t>
      </w:r>
      <w:r w:rsidR="00DC20A5">
        <w:t>is also used on</w:t>
      </w:r>
      <w:r w:rsidR="00847029">
        <w:t xml:space="preserve"> the</w:t>
      </w:r>
      <w:r w:rsidR="00DC20A5">
        <w:t xml:space="preserve"> </w:t>
      </w:r>
      <w:r w:rsidR="00847029">
        <w:t xml:space="preserve">Burj </w:t>
      </w:r>
      <w:r w:rsidR="002D70C3">
        <w:t>Khalifa</w:t>
      </w:r>
      <w:r w:rsidR="00DC20A5">
        <w:t xml:space="preserve">. But the Willis tower was the </w:t>
      </w:r>
      <w:r w:rsidR="002672EB">
        <w:t xml:space="preserve">first of </w:t>
      </w:r>
      <w:r w:rsidR="0042261E">
        <w:t>its</w:t>
      </w:r>
      <w:r w:rsidR="002672EB">
        <w:t xml:space="preserve"> kind to use this system. The staggered</w:t>
      </w:r>
      <w:r w:rsidR="00614244">
        <w:t xml:space="preserve"> and </w:t>
      </w:r>
      <w:r w:rsidR="002672EB">
        <w:t xml:space="preserve">step system helped </w:t>
      </w:r>
      <w:r w:rsidR="00142723">
        <w:t xml:space="preserve">withstand high winds at tall heights, which would normally cause a lot of harm to a traditionally built steel frame over </w:t>
      </w:r>
      <w:r w:rsidR="0042261E">
        <w:t>a period.</w:t>
      </w:r>
      <w:r w:rsidR="00963118">
        <w:t xml:space="preserve"> </w:t>
      </w:r>
      <w:r w:rsidR="00902D3C">
        <w:t xml:space="preserve">Here is a quote from </w:t>
      </w:r>
      <w:r w:rsidR="00852A67">
        <w:t xml:space="preserve">the </w:t>
      </w:r>
      <w:r w:rsidR="00902D3C">
        <w:t>SOM</w:t>
      </w:r>
      <w:r w:rsidR="00852A67">
        <w:t xml:space="preserve"> website</w:t>
      </w:r>
      <w:r w:rsidR="00902D3C">
        <w:t xml:space="preserve">, the </w:t>
      </w:r>
      <w:r w:rsidR="00852A67">
        <w:t>principal</w:t>
      </w:r>
      <w:r w:rsidR="00902D3C">
        <w:t xml:space="preserve"> designers</w:t>
      </w:r>
      <w:r w:rsidR="00487CFA">
        <w:t xml:space="preserve"> of</w:t>
      </w:r>
      <w:r w:rsidR="00145566">
        <w:t xml:space="preserve"> the </w:t>
      </w:r>
      <w:r w:rsidR="00487CFA">
        <w:t>Willis tower</w:t>
      </w:r>
      <w:r w:rsidR="00852A67">
        <w:t xml:space="preserve">, </w:t>
      </w:r>
      <w:r w:rsidR="00487CFA">
        <w:t xml:space="preserve">briefly </w:t>
      </w:r>
      <w:r w:rsidR="00145566">
        <w:t xml:space="preserve">describing the tube concept: </w:t>
      </w:r>
    </w:p>
    <w:p w14:paraId="4B3408FD" w14:textId="65389F58" w:rsidR="00F67E46" w:rsidRDefault="00852A67" w:rsidP="00A84001">
      <w:r>
        <w:lastRenderedPageBreak/>
        <w:t>“T</w:t>
      </w:r>
      <w:r w:rsidRPr="00852A67">
        <w:t>he tubes are bundled together as a closed square below the first 50 stories. Above the first 50 stories, the tubes terminate at varying heights and create a multi-tiered form.</w:t>
      </w:r>
      <w:r>
        <w:t xml:space="preserve">” </w:t>
      </w:r>
    </w:p>
    <w:p w14:paraId="7D15D387" w14:textId="3D91EA5A" w:rsidR="00963118" w:rsidRDefault="00C857FE" w:rsidP="00F14C1B">
      <w:pPr>
        <w:jc w:val="right"/>
      </w:pPr>
      <w:sdt>
        <w:sdtPr>
          <w:id w:val="876046003"/>
          <w:citation/>
        </w:sdtPr>
        <w:sdtEndPr/>
        <w:sdtContent>
          <w:r w:rsidR="00852A67">
            <w:fldChar w:fldCharType="begin"/>
          </w:r>
          <w:r w:rsidR="00852A67">
            <w:rPr>
              <w:lang w:val="en-GB"/>
            </w:rPr>
            <w:instrText xml:space="preserve"> CITATION SOM1 \l 2057 </w:instrText>
          </w:r>
          <w:r w:rsidR="00852A67">
            <w:fldChar w:fldCharType="separate"/>
          </w:r>
          <w:r w:rsidR="00D14F86" w:rsidRPr="00D14F86">
            <w:rPr>
              <w:noProof/>
              <w:lang w:val="en-GB"/>
            </w:rPr>
            <w:t>(SOM, The Willis Tower, n.d.)</w:t>
          </w:r>
          <w:r w:rsidR="00852A67">
            <w:fldChar w:fldCharType="end"/>
          </w:r>
        </w:sdtContent>
      </w:sdt>
    </w:p>
    <w:p w14:paraId="712AAB30" w14:textId="2A403AA0" w:rsidR="00A03C91" w:rsidRPr="00A03C91" w:rsidRDefault="00A03C91" w:rsidP="00A84001">
      <w:pPr>
        <w:rPr>
          <w:u w:val="single"/>
        </w:rPr>
      </w:pPr>
      <w:r w:rsidRPr="00A03C91">
        <w:rPr>
          <w:u w:val="single"/>
        </w:rPr>
        <w:t xml:space="preserve">Prefabricated steel </w:t>
      </w:r>
    </w:p>
    <w:p w14:paraId="73C9CA50" w14:textId="3B762B98" w:rsidR="00BC6D22" w:rsidRDefault="00A036C7" w:rsidP="00A84001">
      <w:r>
        <w:t xml:space="preserve">The construction site was very small as it is </w:t>
      </w:r>
      <w:r w:rsidR="00D20B33">
        <w:t xml:space="preserve">in the </w:t>
      </w:r>
      <w:r w:rsidR="00BC6D22">
        <w:t>center</w:t>
      </w:r>
      <w:r w:rsidR="00D20B33">
        <w:t xml:space="preserve"> o</w:t>
      </w:r>
      <w:r w:rsidR="00BC6D22">
        <w:t>f</w:t>
      </w:r>
      <w:r w:rsidR="001A74ED">
        <w:t xml:space="preserve"> busy </w:t>
      </w:r>
      <w:r w:rsidR="00D20B33">
        <w:t xml:space="preserve">downtown Chicago. This </w:t>
      </w:r>
      <w:r w:rsidR="00A03C91">
        <w:t xml:space="preserve">meant it was very difficult to store the steel </w:t>
      </w:r>
      <w:r w:rsidR="00CD434C">
        <w:t xml:space="preserve">on the site, </w:t>
      </w:r>
      <w:r w:rsidR="00A03C91">
        <w:t>ready for use. The solution was to have daily</w:t>
      </w:r>
      <w:r w:rsidR="00CD434C">
        <w:t>, continuous</w:t>
      </w:r>
      <w:r w:rsidR="00A03C91">
        <w:t xml:space="preserve"> deliveries of prefabricated steel</w:t>
      </w:r>
      <w:r w:rsidR="00BC6D22">
        <w:t>.</w:t>
      </w:r>
      <w:r w:rsidR="00487CFA">
        <w:t xml:space="preserve"> This put </w:t>
      </w:r>
      <w:r w:rsidR="001E045D">
        <w:t xml:space="preserve">a lot of </w:t>
      </w:r>
      <w:r w:rsidR="00487CFA">
        <w:t>pressure on the work force</w:t>
      </w:r>
      <w:r w:rsidR="001E045D">
        <w:t>. But</w:t>
      </w:r>
      <w:r w:rsidR="00BC6D22">
        <w:t xml:space="preserve"> </w:t>
      </w:r>
      <w:r w:rsidR="00CD434C">
        <w:t>the c</w:t>
      </w:r>
      <w:r w:rsidR="00BC6D22" w:rsidRPr="00BC6D22">
        <w:t xml:space="preserve">olumns and half of the girders were welded offsite </w:t>
      </w:r>
      <w:r w:rsidR="00BC6D22">
        <w:t>i</w:t>
      </w:r>
      <w:r w:rsidR="00BC6D22" w:rsidRPr="00BC6D22">
        <w:t xml:space="preserve">n the </w:t>
      </w:r>
      <w:r w:rsidR="00BC6D22">
        <w:t>factory</w:t>
      </w:r>
      <w:r w:rsidR="00CD434C">
        <w:t xml:space="preserve"> to help speed up the construction times</w:t>
      </w:r>
      <w:r w:rsidR="007E6D48">
        <w:t>, which in turn helped ease the pressure.</w:t>
      </w:r>
    </w:p>
    <w:p w14:paraId="5760FA93" w14:textId="33CE3442" w:rsidR="00D9163B" w:rsidRPr="00A036C7" w:rsidRDefault="00D9163B" w:rsidP="00A84001">
      <w:r>
        <w:t xml:space="preserve">As the project went on and the height of the building grew, the operation became more and more difficult as the temperatures </w:t>
      </w:r>
      <w:r w:rsidR="001A74ED">
        <w:t xml:space="preserve">and wind speeds rose. This then made construction speeds decrease. </w:t>
      </w:r>
    </w:p>
    <w:p w14:paraId="1AA2F6FA" w14:textId="5CCBBB76" w:rsidR="0042261E" w:rsidRDefault="00293966" w:rsidP="00A84001">
      <w:pPr>
        <w:rPr>
          <w:u w:val="single"/>
        </w:rPr>
      </w:pPr>
      <w:r w:rsidRPr="00293966">
        <w:rPr>
          <w:u w:val="single"/>
        </w:rPr>
        <w:t>Foundation</w:t>
      </w:r>
    </w:p>
    <w:p w14:paraId="3BAF9770" w14:textId="653DDEB2" w:rsidR="00A84001" w:rsidRDefault="00E83A3D">
      <w:r>
        <w:t>The building sits</w:t>
      </w:r>
      <w:r w:rsidRPr="00E83A3D">
        <w:t xml:space="preserve"> on reinforced concrete caissons</w:t>
      </w:r>
      <w:r>
        <w:t xml:space="preserve"> (piles)</w:t>
      </w:r>
      <w:r w:rsidRPr="00E83A3D">
        <w:t xml:space="preserve"> that go down to bedrock. The caissons are tied together by a reinforced concrete mat.</w:t>
      </w:r>
      <w:r>
        <w:t xml:space="preserve"> </w:t>
      </w:r>
      <w:r w:rsidR="00B149A1">
        <w:t xml:space="preserve">Compared to the Burj Khalifa, this location offered </w:t>
      </w:r>
      <w:r w:rsidR="005A4048">
        <w:t>a bed rock for the loads to bare down on. Which w</w:t>
      </w:r>
      <w:r w:rsidR="009E5E99">
        <w:t xml:space="preserve">ill help maintain the structural integrity of the building for </w:t>
      </w:r>
      <w:r w:rsidR="009C73B1">
        <w:t>years to come.</w:t>
      </w:r>
      <w:r w:rsidR="00A84001">
        <w:br w:type="page"/>
      </w:r>
    </w:p>
    <w:p w14:paraId="00191A73" w14:textId="3DD42D5B" w:rsidR="00A84001" w:rsidRDefault="00221154" w:rsidP="00221154">
      <w:pPr>
        <w:pStyle w:val="Heading1"/>
      </w:pPr>
      <w:bookmarkStart w:id="21" w:name="_Toc65582954"/>
      <w:r>
        <w:lastRenderedPageBreak/>
        <w:t>5.0</w:t>
      </w:r>
      <w:r w:rsidR="00A84001">
        <w:t xml:space="preserve"> Conclusion</w:t>
      </w:r>
      <w:bookmarkEnd w:id="21"/>
    </w:p>
    <w:p w14:paraId="4AD60868" w14:textId="7744B0BF" w:rsidR="00057ADC" w:rsidRDefault="00B77182" w:rsidP="00705A5A">
      <w:r>
        <w:t xml:space="preserve">Looking carefully at both case studies. There are many advantages to both designs. </w:t>
      </w:r>
    </w:p>
    <w:p w14:paraId="213D83C1" w14:textId="77777777" w:rsidR="00057ADC" w:rsidRDefault="00057ADC">
      <w:r>
        <w:br w:type="page"/>
      </w:r>
    </w:p>
    <w:bookmarkStart w:id="22" w:name="_Toc65582955" w:displacedByCustomXml="next"/>
    <w:sdt>
      <w:sdtPr>
        <w:rPr>
          <w:rFonts w:eastAsiaTheme="minorEastAsia" w:cstheme="minorBidi"/>
          <w:color w:val="4D322D" w:themeColor="text2"/>
          <w:szCs w:val="22"/>
        </w:rPr>
        <w:id w:val="-1460791081"/>
        <w:docPartObj>
          <w:docPartGallery w:val="Bibliographies"/>
          <w:docPartUnique/>
        </w:docPartObj>
      </w:sdtPr>
      <w:sdtEndPr/>
      <w:sdtContent>
        <w:p w14:paraId="5845809D" w14:textId="7DC4243E" w:rsidR="00057ADC" w:rsidRDefault="00221154" w:rsidP="00221154">
          <w:pPr>
            <w:pStyle w:val="Heading1"/>
          </w:pPr>
          <w:r>
            <w:rPr>
              <w:rFonts w:eastAsiaTheme="minorEastAsia" w:cstheme="minorBidi"/>
              <w:color w:val="4D322D" w:themeColor="text2"/>
              <w:szCs w:val="22"/>
            </w:rPr>
            <w:t xml:space="preserve">6.0 </w:t>
          </w:r>
          <w:r w:rsidR="00057ADC">
            <w:t>References</w:t>
          </w:r>
          <w:bookmarkEnd w:id="22"/>
        </w:p>
        <w:sdt>
          <w:sdtPr>
            <w:id w:val="-573587230"/>
            <w:bibliography/>
          </w:sdtPr>
          <w:sdtEndPr/>
          <w:sdtContent>
            <w:p w14:paraId="1E65BDA1" w14:textId="77777777" w:rsidR="00D14F86" w:rsidRDefault="00057ADC" w:rsidP="00D14F86">
              <w:pPr>
                <w:pStyle w:val="Bibliography"/>
                <w:ind w:left="720" w:hanging="720"/>
                <w:rPr>
                  <w:noProof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D14F86">
                <w:rPr>
                  <w:noProof/>
                </w:rPr>
                <w:t xml:space="preserve">Brooke. (2013). </w:t>
              </w:r>
              <w:r w:rsidR="00D14F86">
                <w:rPr>
                  <w:i/>
                  <w:iCs/>
                  <w:noProof/>
                </w:rPr>
                <w:t>Willis Tower Chicago</w:t>
              </w:r>
              <w:r w:rsidR="00D14F86">
                <w:rPr>
                  <w:noProof/>
                </w:rPr>
                <w:t>. Retrieved from brooklynberrydesigns.com: https://brooklynberrydesigns.com/willis-tower-chicago-skydeck/</w:t>
              </w:r>
            </w:p>
            <w:p w14:paraId="402889C7" w14:textId="252EABFD" w:rsidR="00D14F86" w:rsidRDefault="00D14F86" w:rsidP="00D14F86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DceodedScience.org. (2021). </w:t>
              </w:r>
              <w:r>
                <w:rPr>
                  <w:i/>
                  <w:iCs/>
                  <w:noProof/>
                </w:rPr>
                <w:t>Decoded Science</w:t>
              </w:r>
              <w:r>
                <w:rPr>
                  <w:noProof/>
                </w:rPr>
                <w:t>. Retrieved from D</w:t>
              </w:r>
              <w:r w:rsidR="007251DF">
                <w:rPr>
                  <w:noProof/>
                </w:rPr>
                <w:t>ec</w:t>
              </w:r>
              <w:r>
                <w:rPr>
                  <w:noProof/>
                </w:rPr>
                <w:t>oded science.org: https://decodedscience.org/roman-cement-genius-from-roman-artisans-and-engineers/#:~:text=The%20fly%20ash%20of%20Mount,%2C%20in%20truth%2C%20a%20science.</w:t>
              </w:r>
            </w:p>
            <w:p w14:paraId="6E3A6B49" w14:textId="77777777" w:rsidR="00D14F86" w:rsidRDefault="00D14F86" w:rsidP="00D14F86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Fire Resistance</w:t>
              </w:r>
              <w:r>
                <w:rPr>
                  <w:noProof/>
                </w:rPr>
                <w:t>. (n.d.). Retrieved from concretecentre.com: https://www.concretecentre.com/Performance-Sustainability/Fire-Resistance.aspx#:~:text=Concrete%20does%20not%20burn%20%E2%80%93%20it,fumes%20when%20affected%20by%20fire.&amp;text=It%20is%20this%20slow%20rate,protect%20itself%20from%20fire%20damage.</w:t>
              </w:r>
            </w:p>
            <w:p w14:paraId="5232C11C" w14:textId="77777777" w:rsidR="00D14F86" w:rsidRDefault="00D14F86" w:rsidP="00D14F86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G.D.Taylor. (2000). </w:t>
              </w:r>
              <w:r>
                <w:rPr>
                  <w:i/>
                  <w:iCs/>
                  <w:noProof/>
                </w:rPr>
                <w:t>Materials in Construction: an Introduction.</w:t>
              </w:r>
              <w:r>
                <w:rPr>
                  <w:noProof/>
                </w:rPr>
                <w:t xml:space="preserve"> Longman.</w:t>
              </w:r>
            </w:p>
            <w:p w14:paraId="0027371A" w14:textId="77777777" w:rsidR="00D14F86" w:rsidRDefault="00D14F86" w:rsidP="00D14F86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Major Works</w:t>
              </w:r>
              <w:r>
                <w:rPr>
                  <w:noProof/>
                </w:rPr>
                <w:t>. (n.d.). Retrieved from khan.princeton.edu: http://khan.princeton.edu/khanSears.html</w:t>
              </w:r>
            </w:p>
            <w:p w14:paraId="7B799172" w14:textId="77777777" w:rsidR="00D14F86" w:rsidRDefault="00D14F86" w:rsidP="00D14F86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Nasvik, J. (2008). </w:t>
              </w:r>
              <w:r>
                <w:rPr>
                  <w:i/>
                  <w:iCs/>
                  <w:noProof/>
                </w:rPr>
                <w:t>the Burj Khalifa</w:t>
              </w:r>
              <w:r>
                <w:rPr>
                  <w:noProof/>
                </w:rPr>
                <w:t>. Retrieved from concreteconstruction.net: https://www.concreteconstruction.net/projects/commercial-industrial/the-burj-dubai_o</w:t>
              </w:r>
            </w:p>
            <w:p w14:paraId="01CDBAAE" w14:textId="77777777" w:rsidR="00D14F86" w:rsidRDefault="00D14F86" w:rsidP="00D14F86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Randy McNally Buildings</w:t>
              </w:r>
              <w:r>
                <w:rPr>
                  <w:noProof/>
                </w:rPr>
                <w:t>. (2020). Retrieved from chicagology.com: https://chicagology.com/goldenage/goldenage006/</w:t>
              </w:r>
            </w:p>
            <w:p w14:paraId="4C7F553D" w14:textId="77777777" w:rsidR="00D14F86" w:rsidRDefault="00D14F86" w:rsidP="00D14F86">
              <w:pPr>
                <w:pStyle w:val="Bibliography"/>
                <w:ind w:left="720" w:hanging="720"/>
                <w:rPr>
                  <w:noProof/>
                </w:rPr>
              </w:pPr>
              <w:r w:rsidRPr="00D14F86">
                <w:rPr>
                  <w:noProof/>
                  <w:lang w:val="fr-FR"/>
                </w:rPr>
                <w:t xml:space="preserve">Ranogajec, D. P. (n.d.). </w:t>
              </w:r>
              <w:r>
                <w:rPr>
                  <w:i/>
                  <w:iCs/>
                  <w:noProof/>
                </w:rPr>
                <w:t>The Pantheon</w:t>
              </w:r>
              <w:r>
                <w:rPr>
                  <w:noProof/>
                </w:rPr>
                <w:t>. Retrieved from khanacademy.org: https://www.khanacademy.org/humanities/ancient-art-civilizations/roman/middle-empire/a/the-pantheon</w:t>
              </w:r>
            </w:p>
            <w:p w14:paraId="4BF5EF8F" w14:textId="77777777" w:rsidR="00D14F86" w:rsidRDefault="00D14F86" w:rsidP="00D14F86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Skyscraper.org. (2010). </w:t>
              </w:r>
              <w:r>
                <w:rPr>
                  <w:i/>
                  <w:iCs/>
                  <w:noProof/>
                </w:rPr>
                <w:t>Sky Scraper Museum</w:t>
              </w:r>
              <w:r>
                <w:rPr>
                  <w:noProof/>
                </w:rPr>
                <w:t>. Retrieved from skyscraper.org: https://skyscraper.org/exhibitions/worlds-tallest-building-burj-dubai/#construction</w:t>
              </w:r>
            </w:p>
            <w:p w14:paraId="34F42F18" w14:textId="77777777" w:rsidR="00D14F86" w:rsidRDefault="00D14F86" w:rsidP="00D14F86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SOM. (n.d.). </w:t>
              </w:r>
              <w:r>
                <w:rPr>
                  <w:i/>
                  <w:iCs/>
                  <w:noProof/>
                </w:rPr>
                <w:t>Burj Khalifa - Structural Engineering</w:t>
              </w:r>
              <w:r>
                <w:rPr>
                  <w:noProof/>
                </w:rPr>
                <w:t>. Retrieved from www.som.com: https://www.som.com/projects/burj_khalifa__structural_engineering</w:t>
              </w:r>
            </w:p>
            <w:p w14:paraId="16BF8603" w14:textId="77777777" w:rsidR="00D14F86" w:rsidRDefault="00D14F86" w:rsidP="00D14F86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SOM. (n.d.). </w:t>
              </w:r>
              <w:r>
                <w:rPr>
                  <w:i/>
                  <w:iCs/>
                  <w:noProof/>
                </w:rPr>
                <w:t>The Willis Tower</w:t>
              </w:r>
              <w:r>
                <w:rPr>
                  <w:noProof/>
                </w:rPr>
                <w:t>. Retrieved from https://www.som.com/projects/willis_tower_formerly_sears_tower: https://www.som.com/projects/willis_tower_formerly_sears_tower</w:t>
              </w:r>
            </w:p>
            <w:p w14:paraId="4C84CFD8" w14:textId="77777777" w:rsidR="00D14F86" w:rsidRDefault="00D14F86" w:rsidP="00D14F86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The Burj Dubai</w:t>
              </w:r>
              <w:r>
                <w:rPr>
                  <w:noProof/>
                </w:rPr>
                <w:t>. (2007). Retrieved from concreteconstruction.net: https://www.concreteconstruction.net/projects/the-burj-dubai_o</w:t>
              </w:r>
            </w:p>
            <w:p w14:paraId="7D63E01F" w14:textId="1214EB2E" w:rsidR="00057ADC" w:rsidRDefault="00057ADC" w:rsidP="00D14F86">
              <w:r>
                <w:rPr>
                  <w:b/>
                  <w:bCs/>
                  <w:noProof/>
                </w:rPr>
                <w:lastRenderedPageBreak/>
                <w:fldChar w:fldCharType="end"/>
              </w:r>
            </w:p>
          </w:sdtContent>
        </w:sdt>
      </w:sdtContent>
    </w:sdt>
    <w:p w14:paraId="28B9B440" w14:textId="77777777" w:rsidR="00705A5A" w:rsidRPr="00705A5A" w:rsidRDefault="00705A5A" w:rsidP="00705A5A"/>
    <w:sectPr w:rsidR="00705A5A" w:rsidRPr="00705A5A">
      <w:headerReference w:type="default" r:id="rId19"/>
      <w:footerReference w:type="default" r:id="rId20"/>
      <w:headerReference w:type="first" r:id="rId21"/>
      <w:pgSz w:w="12240" w:h="15840"/>
      <w:pgMar w:top="1440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606C89" w14:textId="77777777" w:rsidR="00C857FE" w:rsidRDefault="00C857FE">
      <w:pPr>
        <w:spacing w:before="0" w:after="0" w:line="240" w:lineRule="auto"/>
      </w:pPr>
      <w:r>
        <w:separator/>
      </w:r>
    </w:p>
  </w:endnote>
  <w:endnote w:type="continuationSeparator" w:id="0">
    <w:p w14:paraId="366E9798" w14:textId="77777777" w:rsidR="00C857FE" w:rsidRDefault="00C857F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192DC" w14:textId="31FC678B" w:rsidR="001638F6" w:rsidRPr="00F40296" w:rsidRDefault="00F4238B">
    <w:pPr>
      <w:pStyle w:val="Footer"/>
      <w:rPr>
        <w:rFonts w:cs="Arial"/>
        <w:sz w:val="36"/>
        <w:szCs w:val="20"/>
      </w:rPr>
    </w:pPr>
    <w:r w:rsidRPr="00F4238B">
      <w:rPr>
        <w:caps/>
        <w:noProof/>
        <w:color w:val="3F251D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1D1357" wp14:editId="657BD442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19B6C60A"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 filled="f" strokecolor="#6f9757 [1614]" strokeweight="1.25pt">
              <w10:wrap anchorx="page" anchory="page"/>
            </v:rect>
          </w:pict>
        </mc:Fallback>
      </mc:AlternateContent>
    </w:r>
    <w:r w:rsidRPr="00F4238B">
      <w:rPr>
        <w:caps/>
        <w:color w:val="3F251D" w:themeColor="accent1"/>
      </w:rPr>
      <w:t xml:space="preserve"> </w:t>
    </w:r>
    <w:r w:rsidRPr="00F40296">
      <w:rPr>
        <w:rFonts w:eastAsiaTheme="majorEastAsia" w:cs="Arial"/>
        <w:caps/>
        <w:color w:val="3F251D" w:themeColor="accent1"/>
        <w:szCs w:val="24"/>
      </w:rPr>
      <w:t xml:space="preserve">pg. </w:t>
    </w:r>
    <w:r w:rsidRPr="00F40296">
      <w:rPr>
        <w:rFonts w:cs="Arial"/>
        <w:caps/>
        <w:color w:val="3F251D" w:themeColor="accent1"/>
        <w:szCs w:val="24"/>
      </w:rPr>
      <w:fldChar w:fldCharType="begin"/>
    </w:r>
    <w:r w:rsidRPr="00F40296">
      <w:rPr>
        <w:rFonts w:cs="Arial"/>
        <w:caps/>
        <w:color w:val="3F251D" w:themeColor="accent1"/>
        <w:szCs w:val="24"/>
      </w:rPr>
      <w:instrText xml:space="preserve"> PAGE    \* MERGEFORMAT </w:instrText>
    </w:r>
    <w:r w:rsidRPr="00F40296">
      <w:rPr>
        <w:rFonts w:cs="Arial"/>
        <w:caps/>
        <w:color w:val="3F251D" w:themeColor="accent1"/>
        <w:szCs w:val="24"/>
      </w:rPr>
      <w:fldChar w:fldCharType="separate"/>
    </w:r>
    <w:r w:rsidRPr="00F40296">
      <w:rPr>
        <w:rFonts w:eastAsiaTheme="majorEastAsia" w:cs="Arial"/>
        <w:caps/>
        <w:noProof/>
        <w:color w:val="3F251D" w:themeColor="accent1"/>
        <w:szCs w:val="24"/>
      </w:rPr>
      <w:t>2</w:t>
    </w:r>
    <w:r w:rsidRPr="00F40296">
      <w:rPr>
        <w:rFonts w:eastAsiaTheme="majorEastAsia" w:cs="Arial"/>
        <w:caps/>
        <w:noProof/>
        <w:color w:val="3F251D" w:themeColor="accent1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5CED07" w14:textId="77777777" w:rsidR="00C857FE" w:rsidRDefault="00C857FE">
      <w:pPr>
        <w:spacing w:before="0" w:after="0" w:line="240" w:lineRule="auto"/>
      </w:pPr>
      <w:r>
        <w:separator/>
      </w:r>
    </w:p>
  </w:footnote>
  <w:footnote w:type="continuationSeparator" w:id="0">
    <w:p w14:paraId="28042FDD" w14:textId="77777777" w:rsidR="00C857FE" w:rsidRDefault="00C857F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7591D3" w14:textId="5696DC2A" w:rsidR="006261AB" w:rsidRPr="00F40296" w:rsidRDefault="006261AB" w:rsidP="006261AB">
    <w:pPr>
      <w:pStyle w:val="Header"/>
      <w:rPr>
        <w:rFonts w:cs="Times New Roman"/>
        <w:szCs w:val="20"/>
        <w:lang w:val="en-GB"/>
      </w:rPr>
    </w:pPr>
    <w:r w:rsidRPr="00F40296">
      <w:rPr>
        <w:rFonts w:cs="Times New Roman"/>
        <w:szCs w:val="20"/>
        <w:lang w:val="en-GB"/>
      </w:rPr>
      <w:t xml:space="preserve">Material Science and Building Services ACBA4004   </w:t>
    </w:r>
    <w:r w:rsidR="0060388E" w:rsidRPr="00F40296">
      <w:rPr>
        <w:rFonts w:cs="Times New Roman"/>
        <w:szCs w:val="20"/>
        <w:lang w:val="en-GB"/>
      </w:rPr>
      <w:t xml:space="preserve"> </w:t>
    </w:r>
    <w:r w:rsidRPr="00F40296">
      <w:rPr>
        <w:rFonts w:cs="Times New Roman"/>
        <w:szCs w:val="20"/>
        <w:lang w:val="en-GB"/>
      </w:rPr>
      <w:t xml:space="preserve">    Jonathan Langstone - 2006738</w:t>
    </w:r>
  </w:p>
  <w:p w14:paraId="2C8DD3D5" w14:textId="77777777" w:rsidR="006261AB" w:rsidRPr="006261AB" w:rsidRDefault="006261AB">
    <w:pPr>
      <w:pStyle w:val="Header"/>
      <w:rPr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76B31D" w14:textId="6D1C4EA7" w:rsidR="00305A0D" w:rsidRPr="00305A0D" w:rsidRDefault="00FD2D64">
    <w:pPr>
      <w:pStyle w:val="Header"/>
      <w:rPr>
        <w:rFonts w:cs="Times New Roman"/>
        <w:lang w:val="en-GB"/>
      </w:rPr>
    </w:pPr>
    <w:r>
      <w:rPr>
        <w:rFonts w:cs="Times New Roman"/>
        <w:lang w:val="en-GB"/>
      </w:rPr>
      <w:t xml:space="preserve">Material Science and Building Services </w:t>
    </w:r>
    <w:r w:rsidR="00305A0D" w:rsidRPr="00305A0D">
      <w:rPr>
        <w:rFonts w:cs="Times New Roman"/>
        <w:lang w:val="en-GB"/>
      </w:rPr>
      <w:t>ACBA4004</w:t>
    </w:r>
    <w:r w:rsidR="0060388E">
      <w:rPr>
        <w:rFonts w:cs="Times New Roman"/>
        <w:lang w:val="en-GB"/>
      </w:rPr>
      <w:t xml:space="preserve">        </w:t>
    </w:r>
    <w:r w:rsidR="00305A0D">
      <w:rPr>
        <w:lang w:val="en-GB"/>
      </w:rPr>
      <w:t xml:space="preserve">Jonathan Langstone - </w:t>
    </w:r>
    <w:r w:rsidR="00305A0D" w:rsidRPr="00305A0D">
      <w:rPr>
        <w:rFonts w:cs="Times New Roman"/>
        <w:lang w:val="en-GB"/>
      </w:rPr>
      <w:t>2006738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F6FEF7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1D0ED9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538F71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2B24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8D446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23041D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8B4F50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8EC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5781F0C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9954B0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D581579"/>
    <w:multiLevelType w:val="hybridMultilevel"/>
    <w:tmpl w:val="4A2A9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475EB"/>
    <w:multiLevelType w:val="hybridMultilevel"/>
    <w:tmpl w:val="DDCEC2AA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6833FB"/>
    <w:multiLevelType w:val="multilevel"/>
    <w:tmpl w:val="57EC76E4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0" w:hanging="720"/>
      </w:pPr>
      <w:rPr>
        <w:rFonts w:hint="default"/>
        <w:sz w:val="28"/>
        <w:szCs w:val="22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14" w15:restartNumberingAfterBreak="0">
    <w:nsid w:val="1BE4265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F8F5B63"/>
    <w:multiLevelType w:val="multilevel"/>
    <w:tmpl w:val="1CD6B866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6" w15:restartNumberingAfterBreak="0">
    <w:nsid w:val="1FEF4243"/>
    <w:multiLevelType w:val="hybridMultilevel"/>
    <w:tmpl w:val="7B6EC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3440CC"/>
    <w:multiLevelType w:val="multilevel"/>
    <w:tmpl w:val="B5CE5722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63E92BA4"/>
    <w:multiLevelType w:val="hybridMultilevel"/>
    <w:tmpl w:val="F5E0405A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 w15:restartNumberingAfterBreak="0">
    <w:nsid w:val="65BC2713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6AAD3874"/>
    <w:multiLevelType w:val="hybridMultilevel"/>
    <w:tmpl w:val="F63AA4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BE0360C"/>
    <w:multiLevelType w:val="multilevel"/>
    <w:tmpl w:val="2E96955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78A36733"/>
    <w:multiLevelType w:val="multilevel"/>
    <w:tmpl w:val="88A477F8"/>
    <w:lvl w:ilvl="0">
      <w:start w:val="1"/>
      <w:numFmt w:val="decimal"/>
      <w:lvlText w:val="%1.0"/>
      <w:lvlJc w:val="left"/>
      <w:pPr>
        <w:ind w:left="900" w:hanging="45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ind w:left="162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1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10" w:hanging="1800"/>
      </w:pPr>
      <w:rPr>
        <w:rFonts w:hint="default"/>
      </w:rPr>
    </w:lvl>
  </w:abstractNum>
  <w:num w:numId="1">
    <w:abstractNumId w:val="9"/>
  </w:num>
  <w:num w:numId="2">
    <w:abstractNumId w:val="9"/>
  </w:num>
  <w:num w:numId="3">
    <w:abstractNumId w:val="8"/>
  </w:num>
  <w:num w:numId="4">
    <w:abstractNumId w:val="8"/>
  </w:num>
  <w:num w:numId="5">
    <w:abstractNumId w:val="9"/>
  </w:num>
  <w:num w:numId="6">
    <w:abstractNumId w:val="8"/>
  </w:num>
  <w:num w:numId="7">
    <w:abstractNumId w:val="14"/>
  </w:num>
  <w:num w:numId="8">
    <w:abstractNumId w:val="10"/>
  </w:num>
  <w:num w:numId="9">
    <w:abstractNumId w:val="17"/>
  </w:num>
  <w:num w:numId="10">
    <w:abstractNumId w:val="15"/>
  </w:num>
  <w:num w:numId="11">
    <w:abstractNumId w:val="21"/>
  </w:num>
  <w:num w:numId="12">
    <w:abstractNumId w:val="1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22"/>
  </w:num>
  <w:num w:numId="22">
    <w:abstractNumId w:val="13"/>
  </w:num>
  <w:num w:numId="23">
    <w:abstractNumId w:val="18"/>
  </w:num>
  <w:num w:numId="24">
    <w:abstractNumId w:val="20"/>
  </w:num>
  <w:num w:numId="25">
    <w:abstractNumId w:val="16"/>
  </w:num>
  <w:num w:numId="26">
    <w:abstractNumId w:val="11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cwNDE1sDAwMzU3MzFV0lEKTi0uzszPAykwtKwFAGnOMXctAAAA"/>
  </w:docVars>
  <w:rsids>
    <w:rsidRoot w:val="00305A0D"/>
    <w:rsid w:val="000007C6"/>
    <w:rsid w:val="00005E12"/>
    <w:rsid w:val="00007685"/>
    <w:rsid w:val="00013628"/>
    <w:rsid w:val="000158EB"/>
    <w:rsid w:val="00015A78"/>
    <w:rsid w:val="0002793F"/>
    <w:rsid w:val="00042319"/>
    <w:rsid w:val="000425CF"/>
    <w:rsid w:val="000439B7"/>
    <w:rsid w:val="0004760F"/>
    <w:rsid w:val="000544B9"/>
    <w:rsid w:val="000550C9"/>
    <w:rsid w:val="00057ADC"/>
    <w:rsid w:val="00057D11"/>
    <w:rsid w:val="00060469"/>
    <w:rsid w:val="00062296"/>
    <w:rsid w:val="000730C6"/>
    <w:rsid w:val="000748AA"/>
    <w:rsid w:val="000749ED"/>
    <w:rsid w:val="00076F3D"/>
    <w:rsid w:val="0008768A"/>
    <w:rsid w:val="00097AD4"/>
    <w:rsid w:val="00097BB6"/>
    <w:rsid w:val="000A01B0"/>
    <w:rsid w:val="000A1BB6"/>
    <w:rsid w:val="000A295C"/>
    <w:rsid w:val="000A2DD5"/>
    <w:rsid w:val="000A44FC"/>
    <w:rsid w:val="000B5222"/>
    <w:rsid w:val="000C395B"/>
    <w:rsid w:val="000C56AC"/>
    <w:rsid w:val="000C7117"/>
    <w:rsid w:val="000D34B2"/>
    <w:rsid w:val="000D4252"/>
    <w:rsid w:val="000D50F7"/>
    <w:rsid w:val="000D64FB"/>
    <w:rsid w:val="000D6690"/>
    <w:rsid w:val="000F136E"/>
    <w:rsid w:val="00101403"/>
    <w:rsid w:val="001026F1"/>
    <w:rsid w:val="00120D5F"/>
    <w:rsid w:val="00122DF3"/>
    <w:rsid w:val="00142723"/>
    <w:rsid w:val="00143879"/>
    <w:rsid w:val="00145566"/>
    <w:rsid w:val="00147644"/>
    <w:rsid w:val="00150ABF"/>
    <w:rsid w:val="00152F18"/>
    <w:rsid w:val="00160B19"/>
    <w:rsid w:val="001638F6"/>
    <w:rsid w:val="00170CFE"/>
    <w:rsid w:val="0017244C"/>
    <w:rsid w:val="0017289F"/>
    <w:rsid w:val="00176970"/>
    <w:rsid w:val="0018206D"/>
    <w:rsid w:val="00184A0C"/>
    <w:rsid w:val="00185A23"/>
    <w:rsid w:val="00195053"/>
    <w:rsid w:val="001959BC"/>
    <w:rsid w:val="001A2000"/>
    <w:rsid w:val="001A3B3F"/>
    <w:rsid w:val="001A5984"/>
    <w:rsid w:val="001A74ED"/>
    <w:rsid w:val="001B39ED"/>
    <w:rsid w:val="001D171B"/>
    <w:rsid w:val="001E045D"/>
    <w:rsid w:val="001F0928"/>
    <w:rsid w:val="001F22E3"/>
    <w:rsid w:val="001F48B0"/>
    <w:rsid w:val="001F6A00"/>
    <w:rsid w:val="00203ED6"/>
    <w:rsid w:val="00207A9D"/>
    <w:rsid w:val="00210EB0"/>
    <w:rsid w:val="00214249"/>
    <w:rsid w:val="00221154"/>
    <w:rsid w:val="00226E41"/>
    <w:rsid w:val="0023508D"/>
    <w:rsid w:val="002405EB"/>
    <w:rsid w:val="00244738"/>
    <w:rsid w:val="0024647F"/>
    <w:rsid w:val="002479AB"/>
    <w:rsid w:val="0025182D"/>
    <w:rsid w:val="00255958"/>
    <w:rsid w:val="00262E77"/>
    <w:rsid w:val="00265341"/>
    <w:rsid w:val="002664B8"/>
    <w:rsid w:val="002672EB"/>
    <w:rsid w:val="00282788"/>
    <w:rsid w:val="00287018"/>
    <w:rsid w:val="0029309E"/>
    <w:rsid w:val="00293966"/>
    <w:rsid w:val="00296640"/>
    <w:rsid w:val="002A0ACC"/>
    <w:rsid w:val="002B3B0E"/>
    <w:rsid w:val="002B778D"/>
    <w:rsid w:val="002C48BC"/>
    <w:rsid w:val="002C5C0C"/>
    <w:rsid w:val="002C7347"/>
    <w:rsid w:val="002D6648"/>
    <w:rsid w:val="002D70C3"/>
    <w:rsid w:val="002E05CB"/>
    <w:rsid w:val="002E34B0"/>
    <w:rsid w:val="002E3CB8"/>
    <w:rsid w:val="002E5D15"/>
    <w:rsid w:val="002F17EE"/>
    <w:rsid w:val="0030157F"/>
    <w:rsid w:val="003033A9"/>
    <w:rsid w:val="00305A0D"/>
    <w:rsid w:val="0031566F"/>
    <w:rsid w:val="0031635D"/>
    <w:rsid w:val="003209D6"/>
    <w:rsid w:val="00326CCA"/>
    <w:rsid w:val="00334A73"/>
    <w:rsid w:val="003422FF"/>
    <w:rsid w:val="0034299C"/>
    <w:rsid w:val="0034332A"/>
    <w:rsid w:val="003478F9"/>
    <w:rsid w:val="00356FBD"/>
    <w:rsid w:val="00364FC4"/>
    <w:rsid w:val="00370FA2"/>
    <w:rsid w:val="00372B90"/>
    <w:rsid w:val="00374177"/>
    <w:rsid w:val="00382FC1"/>
    <w:rsid w:val="00383DA7"/>
    <w:rsid w:val="00384652"/>
    <w:rsid w:val="003979DF"/>
    <w:rsid w:val="003A1944"/>
    <w:rsid w:val="003A3691"/>
    <w:rsid w:val="003A4036"/>
    <w:rsid w:val="003B6B23"/>
    <w:rsid w:val="003C5319"/>
    <w:rsid w:val="003D0A93"/>
    <w:rsid w:val="003D22F7"/>
    <w:rsid w:val="003D2B00"/>
    <w:rsid w:val="003E6346"/>
    <w:rsid w:val="004000D8"/>
    <w:rsid w:val="00400664"/>
    <w:rsid w:val="00404C0D"/>
    <w:rsid w:val="00407063"/>
    <w:rsid w:val="0041067E"/>
    <w:rsid w:val="00411AFE"/>
    <w:rsid w:val="00416608"/>
    <w:rsid w:val="00420DEE"/>
    <w:rsid w:val="0042261E"/>
    <w:rsid w:val="0044233C"/>
    <w:rsid w:val="004447C7"/>
    <w:rsid w:val="004461BA"/>
    <w:rsid w:val="00447F56"/>
    <w:rsid w:val="004548DB"/>
    <w:rsid w:val="0048065B"/>
    <w:rsid w:val="004818FD"/>
    <w:rsid w:val="00486CE0"/>
    <w:rsid w:val="0048749A"/>
    <w:rsid w:val="00487CFA"/>
    <w:rsid w:val="004952C4"/>
    <w:rsid w:val="004A03F9"/>
    <w:rsid w:val="004A37B0"/>
    <w:rsid w:val="004A4503"/>
    <w:rsid w:val="004B0F5E"/>
    <w:rsid w:val="004B502F"/>
    <w:rsid w:val="004B530F"/>
    <w:rsid w:val="004C0371"/>
    <w:rsid w:val="004C4B4F"/>
    <w:rsid w:val="004C6F8B"/>
    <w:rsid w:val="004C7244"/>
    <w:rsid w:val="004D44FF"/>
    <w:rsid w:val="004D63F0"/>
    <w:rsid w:val="004E2728"/>
    <w:rsid w:val="004E390B"/>
    <w:rsid w:val="004F510C"/>
    <w:rsid w:val="00500312"/>
    <w:rsid w:val="00505DD0"/>
    <w:rsid w:val="00510ABC"/>
    <w:rsid w:val="00512BD4"/>
    <w:rsid w:val="00513EF3"/>
    <w:rsid w:val="00514E41"/>
    <w:rsid w:val="0053155A"/>
    <w:rsid w:val="00534E1E"/>
    <w:rsid w:val="00537037"/>
    <w:rsid w:val="00546AE3"/>
    <w:rsid w:val="0055007A"/>
    <w:rsid w:val="005511BD"/>
    <w:rsid w:val="00552547"/>
    <w:rsid w:val="00552FB1"/>
    <w:rsid w:val="00561243"/>
    <w:rsid w:val="00565022"/>
    <w:rsid w:val="00571F48"/>
    <w:rsid w:val="0057275D"/>
    <w:rsid w:val="00572C51"/>
    <w:rsid w:val="00573374"/>
    <w:rsid w:val="00573F8F"/>
    <w:rsid w:val="005773A6"/>
    <w:rsid w:val="005A05E2"/>
    <w:rsid w:val="005A1C5A"/>
    <w:rsid w:val="005A4048"/>
    <w:rsid w:val="005A47F8"/>
    <w:rsid w:val="005A6E94"/>
    <w:rsid w:val="005D025D"/>
    <w:rsid w:val="005D3C0C"/>
    <w:rsid w:val="005E0D90"/>
    <w:rsid w:val="005E2756"/>
    <w:rsid w:val="005E4DD5"/>
    <w:rsid w:val="005F099A"/>
    <w:rsid w:val="005F37F0"/>
    <w:rsid w:val="00600CE9"/>
    <w:rsid w:val="00602E7B"/>
    <w:rsid w:val="0060388E"/>
    <w:rsid w:val="00605188"/>
    <w:rsid w:val="00605382"/>
    <w:rsid w:val="006132B3"/>
    <w:rsid w:val="00614244"/>
    <w:rsid w:val="00615F57"/>
    <w:rsid w:val="00615F95"/>
    <w:rsid w:val="00616ABF"/>
    <w:rsid w:val="006236DE"/>
    <w:rsid w:val="006261AB"/>
    <w:rsid w:val="00631509"/>
    <w:rsid w:val="006318E2"/>
    <w:rsid w:val="00635D17"/>
    <w:rsid w:val="00655B41"/>
    <w:rsid w:val="00657463"/>
    <w:rsid w:val="006576EC"/>
    <w:rsid w:val="00657BF9"/>
    <w:rsid w:val="00665503"/>
    <w:rsid w:val="00666679"/>
    <w:rsid w:val="00667030"/>
    <w:rsid w:val="0067233D"/>
    <w:rsid w:val="00682002"/>
    <w:rsid w:val="00683B90"/>
    <w:rsid w:val="006840F9"/>
    <w:rsid w:val="00690EFD"/>
    <w:rsid w:val="00694978"/>
    <w:rsid w:val="006A22EA"/>
    <w:rsid w:val="006B7650"/>
    <w:rsid w:val="006C431C"/>
    <w:rsid w:val="006C5F8D"/>
    <w:rsid w:val="006D045E"/>
    <w:rsid w:val="006D1530"/>
    <w:rsid w:val="006E65C9"/>
    <w:rsid w:val="006E70E4"/>
    <w:rsid w:val="006F34F3"/>
    <w:rsid w:val="006F6C71"/>
    <w:rsid w:val="007021DE"/>
    <w:rsid w:val="0070270C"/>
    <w:rsid w:val="00702D29"/>
    <w:rsid w:val="007048CF"/>
    <w:rsid w:val="00705A5A"/>
    <w:rsid w:val="007073B1"/>
    <w:rsid w:val="007160AD"/>
    <w:rsid w:val="007167BB"/>
    <w:rsid w:val="00716B40"/>
    <w:rsid w:val="007227F7"/>
    <w:rsid w:val="007251DF"/>
    <w:rsid w:val="00726803"/>
    <w:rsid w:val="00732607"/>
    <w:rsid w:val="00732BF2"/>
    <w:rsid w:val="007337E6"/>
    <w:rsid w:val="0074446F"/>
    <w:rsid w:val="0074724B"/>
    <w:rsid w:val="00753CA8"/>
    <w:rsid w:val="007545A0"/>
    <w:rsid w:val="00770FE8"/>
    <w:rsid w:val="00780349"/>
    <w:rsid w:val="00780EF6"/>
    <w:rsid w:val="00783079"/>
    <w:rsid w:val="00786146"/>
    <w:rsid w:val="0079016D"/>
    <w:rsid w:val="0079215A"/>
    <w:rsid w:val="00793B7E"/>
    <w:rsid w:val="0079497E"/>
    <w:rsid w:val="007A65FB"/>
    <w:rsid w:val="007B16BA"/>
    <w:rsid w:val="007B189E"/>
    <w:rsid w:val="007B4E50"/>
    <w:rsid w:val="007E6D48"/>
    <w:rsid w:val="007F5CD9"/>
    <w:rsid w:val="00802A52"/>
    <w:rsid w:val="008055EE"/>
    <w:rsid w:val="00807BE3"/>
    <w:rsid w:val="00812236"/>
    <w:rsid w:val="0081270F"/>
    <w:rsid w:val="00813B73"/>
    <w:rsid w:val="00817810"/>
    <w:rsid w:val="00817C29"/>
    <w:rsid w:val="00822E17"/>
    <w:rsid w:val="00824E15"/>
    <w:rsid w:val="00843FB3"/>
    <w:rsid w:val="00844483"/>
    <w:rsid w:val="00845B21"/>
    <w:rsid w:val="00847029"/>
    <w:rsid w:val="00847D66"/>
    <w:rsid w:val="00852A67"/>
    <w:rsid w:val="00875AA8"/>
    <w:rsid w:val="00882537"/>
    <w:rsid w:val="00891051"/>
    <w:rsid w:val="0089114B"/>
    <w:rsid w:val="00893802"/>
    <w:rsid w:val="008A2497"/>
    <w:rsid w:val="008A6F9C"/>
    <w:rsid w:val="008A7C29"/>
    <w:rsid w:val="008B20BD"/>
    <w:rsid w:val="008B36A7"/>
    <w:rsid w:val="008B5CFD"/>
    <w:rsid w:val="008C147E"/>
    <w:rsid w:val="008C3212"/>
    <w:rsid w:val="008C438E"/>
    <w:rsid w:val="008D3130"/>
    <w:rsid w:val="008D3501"/>
    <w:rsid w:val="008D576C"/>
    <w:rsid w:val="008D7790"/>
    <w:rsid w:val="008E1906"/>
    <w:rsid w:val="008F77B8"/>
    <w:rsid w:val="00900CD6"/>
    <w:rsid w:val="00902D3C"/>
    <w:rsid w:val="0090455C"/>
    <w:rsid w:val="009131E1"/>
    <w:rsid w:val="00920C28"/>
    <w:rsid w:val="00921FA8"/>
    <w:rsid w:val="00926AF8"/>
    <w:rsid w:val="00932779"/>
    <w:rsid w:val="00933772"/>
    <w:rsid w:val="00934F1C"/>
    <w:rsid w:val="0094276B"/>
    <w:rsid w:val="009435AC"/>
    <w:rsid w:val="00943DBB"/>
    <w:rsid w:val="00951BFB"/>
    <w:rsid w:val="009551D8"/>
    <w:rsid w:val="009628C9"/>
    <w:rsid w:val="00963118"/>
    <w:rsid w:val="00967ACE"/>
    <w:rsid w:val="009714CC"/>
    <w:rsid w:val="0097414F"/>
    <w:rsid w:val="00977147"/>
    <w:rsid w:val="00983172"/>
    <w:rsid w:val="00983BD6"/>
    <w:rsid w:val="00986E5E"/>
    <w:rsid w:val="00987ED1"/>
    <w:rsid w:val="009A4336"/>
    <w:rsid w:val="009A5115"/>
    <w:rsid w:val="009A5CC0"/>
    <w:rsid w:val="009A6078"/>
    <w:rsid w:val="009B17DA"/>
    <w:rsid w:val="009C15FA"/>
    <w:rsid w:val="009C73B1"/>
    <w:rsid w:val="009D2231"/>
    <w:rsid w:val="009D256D"/>
    <w:rsid w:val="009E0FA9"/>
    <w:rsid w:val="009E5E99"/>
    <w:rsid w:val="009F2C45"/>
    <w:rsid w:val="00A00E93"/>
    <w:rsid w:val="00A0271B"/>
    <w:rsid w:val="00A036C7"/>
    <w:rsid w:val="00A03C91"/>
    <w:rsid w:val="00A122DB"/>
    <w:rsid w:val="00A12A1B"/>
    <w:rsid w:val="00A1493E"/>
    <w:rsid w:val="00A17323"/>
    <w:rsid w:val="00A255FB"/>
    <w:rsid w:val="00A25F77"/>
    <w:rsid w:val="00A31338"/>
    <w:rsid w:val="00A326C2"/>
    <w:rsid w:val="00A4359F"/>
    <w:rsid w:val="00A4655B"/>
    <w:rsid w:val="00A55414"/>
    <w:rsid w:val="00A55983"/>
    <w:rsid w:val="00A569A3"/>
    <w:rsid w:val="00A61737"/>
    <w:rsid w:val="00A64D13"/>
    <w:rsid w:val="00A84001"/>
    <w:rsid w:val="00A8568B"/>
    <w:rsid w:val="00A9149C"/>
    <w:rsid w:val="00A935DA"/>
    <w:rsid w:val="00A94EE5"/>
    <w:rsid w:val="00A97348"/>
    <w:rsid w:val="00AA7099"/>
    <w:rsid w:val="00AA7B6E"/>
    <w:rsid w:val="00AB0AE0"/>
    <w:rsid w:val="00AB328F"/>
    <w:rsid w:val="00AC3F56"/>
    <w:rsid w:val="00AC4188"/>
    <w:rsid w:val="00AD165F"/>
    <w:rsid w:val="00AD191C"/>
    <w:rsid w:val="00AD42E6"/>
    <w:rsid w:val="00AE028B"/>
    <w:rsid w:val="00AE473E"/>
    <w:rsid w:val="00AE4C7C"/>
    <w:rsid w:val="00AF0689"/>
    <w:rsid w:val="00AF309E"/>
    <w:rsid w:val="00AF4759"/>
    <w:rsid w:val="00B07DC8"/>
    <w:rsid w:val="00B149A1"/>
    <w:rsid w:val="00B20E62"/>
    <w:rsid w:val="00B34C8F"/>
    <w:rsid w:val="00B35B7A"/>
    <w:rsid w:val="00B41571"/>
    <w:rsid w:val="00B47503"/>
    <w:rsid w:val="00B47B7A"/>
    <w:rsid w:val="00B508B2"/>
    <w:rsid w:val="00B51D68"/>
    <w:rsid w:val="00B51F91"/>
    <w:rsid w:val="00B5339C"/>
    <w:rsid w:val="00B646B8"/>
    <w:rsid w:val="00B77182"/>
    <w:rsid w:val="00B802FF"/>
    <w:rsid w:val="00BA257E"/>
    <w:rsid w:val="00BA3CDD"/>
    <w:rsid w:val="00BA5D6C"/>
    <w:rsid w:val="00BC35D1"/>
    <w:rsid w:val="00BC5FE8"/>
    <w:rsid w:val="00BC6145"/>
    <w:rsid w:val="00BC6D22"/>
    <w:rsid w:val="00BE001E"/>
    <w:rsid w:val="00BE1917"/>
    <w:rsid w:val="00BE3E3C"/>
    <w:rsid w:val="00BE5DC7"/>
    <w:rsid w:val="00BE6DE3"/>
    <w:rsid w:val="00BF4FC1"/>
    <w:rsid w:val="00BF707E"/>
    <w:rsid w:val="00C04F74"/>
    <w:rsid w:val="00C131BE"/>
    <w:rsid w:val="00C13EEC"/>
    <w:rsid w:val="00C1509E"/>
    <w:rsid w:val="00C23EF6"/>
    <w:rsid w:val="00C30E43"/>
    <w:rsid w:val="00C3323E"/>
    <w:rsid w:val="00C54E87"/>
    <w:rsid w:val="00C609FD"/>
    <w:rsid w:val="00C66B52"/>
    <w:rsid w:val="00C76013"/>
    <w:rsid w:val="00C80BD4"/>
    <w:rsid w:val="00C82388"/>
    <w:rsid w:val="00C857CD"/>
    <w:rsid w:val="00C857FE"/>
    <w:rsid w:val="00C911C5"/>
    <w:rsid w:val="00C9444C"/>
    <w:rsid w:val="00CB09AE"/>
    <w:rsid w:val="00CB7E2A"/>
    <w:rsid w:val="00CC0F4B"/>
    <w:rsid w:val="00CD434C"/>
    <w:rsid w:val="00CE7915"/>
    <w:rsid w:val="00CF3A42"/>
    <w:rsid w:val="00CF5CF8"/>
    <w:rsid w:val="00CF6ABA"/>
    <w:rsid w:val="00CF7F9E"/>
    <w:rsid w:val="00D14F86"/>
    <w:rsid w:val="00D151CB"/>
    <w:rsid w:val="00D178F5"/>
    <w:rsid w:val="00D207DF"/>
    <w:rsid w:val="00D20B33"/>
    <w:rsid w:val="00D301C8"/>
    <w:rsid w:val="00D31F2E"/>
    <w:rsid w:val="00D34D59"/>
    <w:rsid w:val="00D42F90"/>
    <w:rsid w:val="00D4471F"/>
    <w:rsid w:val="00D5413C"/>
    <w:rsid w:val="00D54999"/>
    <w:rsid w:val="00D613D6"/>
    <w:rsid w:val="00D649C5"/>
    <w:rsid w:val="00D65E47"/>
    <w:rsid w:val="00D67932"/>
    <w:rsid w:val="00D851CE"/>
    <w:rsid w:val="00D90EE6"/>
    <w:rsid w:val="00D9163B"/>
    <w:rsid w:val="00D920EA"/>
    <w:rsid w:val="00D9274C"/>
    <w:rsid w:val="00D96B8A"/>
    <w:rsid w:val="00D96C42"/>
    <w:rsid w:val="00D97EF3"/>
    <w:rsid w:val="00DA122F"/>
    <w:rsid w:val="00DA20B2"/>
    <w:rsid w:val="00DA679B"/>
    <w:rsid w:val="00DB3BA9"/>
    <w:rsid w:val="00DB4517"/>
    <w:rsid w:val="00DC07A3"/>
    <w:rsid w:val="00DC20A5"/>
    <w:rsid w:val="00DC2464"/>
    <w:rsid w:val="00DC3279"/>
    <w:rsid w:val="00DC64AF"/>
    <w:rsid w:val="00DD43A2"/>
    <w:rsid w:val="00DD58A1"/>
    <w:rsid w:val="00DE339B"/>
    <w:rsid w:val="00DE5503"/>
    <w:rsid w:val="00DE7E45"/>
    <w:rsid w:val="00DF53C7"/>
    <w:rsid w:val="00DF6845"/>
    <w:rsid w:val="00DF6FDA"/>
    <w:rsid w:val="00E03564"/>
    <w:rsid w:val="00E03DFF"/>
    <w:rsid w:val="00E10B31"/>
    <w:rsid w:val="00E10EC9"/>
    <w:rsid w:val="00E117A2"/>
    <w:rsid w:val="00E11B8A"/>
    <w:rsid w:val="00E20903"/>
    <w:rsid w:val="00E261EF"/>
    <w:rsid w:val="00E35A64"/>
    <w:rsid w:val="00E4356D"/>
    <w:rsid w:val="00E509A9"/>
    <w:rsid w:val="00E56C3B"/>
    <w:rsid w:val="00E57F02"/>
    <w:rsid w:val="00E75371"/>
    <w:rsid w:val="00E758C4"/>
    <w:rsid w:val="00E83A3D"/>
    <w:rsid w:val="00E90A34"/>
    <w:rsid w:val="00E91C91"/>
    <w:rsid w:val="00E934D2"/>
    <w:rsid w:val="00EA01C8"/>
    <w:rsid w:val="00EA1065"/>
    <w:rsid w:val="00EA43CA"/>
    <w:rsid w:val="00EA5C84"/>
    <w:rsid w:val="00EA5FE4"/>
    <w:rsid w:val="00EA6CCF"/>
    <w:rsid w:val="00EB0C0C"/>
    <w:rsid w:val="00EB341A"/>
    <w:rsid w:val="00ED0B3B"/>
    <w:rsid w:val="00ED73AC"/>
    <w:rsid w:val="00EE5432"/>
    <w:rsid w:val="00EE65F4"/>
    <w:rsid w:val="00EF4390"/>
    <w:rsid w:val="00EF7264"/>
    <w:rsid w:val="00EF7E19"/>
    <w:rsid w:val="00EF7EB6"/>
    <w:rsid w:val="00F01BB4"/>
    <w:rsid w:val="00F05152"/>
    <w:rsid w:val="00F14C1B"/>
    <w:rsid w:val="00F17C8A"/>
    <w:rsid w:val="00F23E6B"/>
    <w:rsid w:val="00F273D3"/>
    <w:rsid w:val="00F37864"/>
    <w:rsid w:val="00F37C79"/>
    <w:rsid w:val="00F40296"/>
    <w:rsid w:val="00F4153A"/>
    <w:rsid w:val="00F4238B"/>
    <w:rsid w:val="00F440C9"/>
    <w:rsid w:val="00F47CD4"/>
    <w:rsid w:val="00F5018A"/>
    <w:rsid w:val="00F61D1D"/>
    <w:rsid w:val="00F65397"/>
    <w:rsid w:val="00F677F9"/>
    <w:rsid w:val="00F67E46"/>
    <w:rsid w:val="00F77B09"/>
    <w:rsid w:val="00F900DC"/>
    <w:rsid w:val="00F94308"/>
    <w:rsid w:val="00F96048"/>
    <w:rsid w:val="00FA1BC0"/>
    <w:rsid w:val="00FA1E44"/>
    <w:rsid w:val="00FA38E2"/>
    <w:rsid w:val="00FA7775"/>
    <w:rsid w:val="00FB28E8"/>
    <w:rsid w:val="00FC617B"/>
    <w:rsid w:val="00FC68B0"/>
    <w:rsid w:val="00FD12C8"/>
    <w:rsid w:val="00FD1504"/>
    <w:rsid w:val="00FD2CA8"/>
    <w:rsid w:val="00FD2D64"/>
    <w:rsid w:val="00FE3BE0"/>
    <w:rsid w:val="00FE3F0A"/>
    <w:rsid w:val="00FE58AE"/>
    <w:rsid w:val="00FE74C5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2DFAD80"/>
  <w15:chartTrackingRefBased/>
  <w15:docId w15:val="{82ABCD2A-AB2F-40CD-8999-D6FDB3B6F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color w:val="4D322D" w:themeColor="text2"/>
        <w:sz w:val="22"/>
        <w:szCs w:val="22"/>
        <w:lang w:val="en-US" w:eastAsia="ja-JP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4" w:unhideWhenUsed="1" w:qFormat="1"/>
    <w:lsdException w:name="heading 5" w:semiHidden="1" w:uiPriority="13" w:unhideWhenUsed="1" w:qFormat="1"/>
    <w:lsdException w:name="heading 6" w:semiHidden="1" w:uiPriority="13" w:unhideWhenUsed="1" w:qFormat="1"/>
    <w:lsdException w:name="heading 7" w:semiHidden="1" w:uiPriority="4" w:unhideWhenUsed="1" w:qFormat="1"/>
    <w:lsdException w:name="heading 8" w:semiHidden="1" w:uiPriority="4" w:unhideWhenUsed="1" w:qFormat="1"/>
    <w:lsdException w:name="heading 9" w:semiHidden="1" w:uiPriority="4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2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7" w:unhideWhenUsed="1" w:qFormat="1"/>
    <w:lsdException w:name="List Number" w:semiHidden="1" w:uiPriority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1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1" w:unhideWhenUsed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9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4FB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64FC4"/>
    <w:pPr>
      <w:keepNext/>
      <w:keepLines/>
      <w:spacing w:before="600" w:after="60"/>
      <w:outlineLvl w:val="0"/>
    </w:pPr>
    <w:rPr>
      <w:rFonts w:eastAsiaTheme="majorEastAsia" w:cstheme="majorBidi"/>
      <w:color w:val="3F251D" w:themeColor="accent1"/>
      <w:szCs w:val="30"/>
    </w:rPr>
  </w:style>
  <w:style w:type="paragraph" w:styleId="Heading2">
    <w:name w:val="heading 2"/>
    <w:basedOn w:val="Normal"/>
    <w:next w:val="Normal"/>
    <w:link w:val="Heading2Char"/>
    <w:uiPriority w:val="4"/>
    <w:unhideWhenUsed/>
    <w:qFormat/>
    <w:rsid w:val="00364FC4"/>
    <w:pPr>
      <w:keepNext/>
      <w:keepLines/>
      <w:spacing w:before="240" w:after="0"/>
      <w:outlineLvl w:val="1"/>
    </w:pPr>
    <w:rPr>
      <w:rFonts w:eastAsiaTheme="majorEastAsia" w:cstheme="majorBidi"/>
      <w:color w:val="3F251D" w:themeColor="accent1"/>
    </w:rPr>
  </w:style>
  <w:style w:type="paragraph" w:styleId="Heading3">
    <w:name w:val="heading 3"/>
    <w:basedOn w:val="Normal"/>
    <w:next w:val="Normal"/>
    <w:link w:val="Heading3Char"/>
    <w:uiPriority w:val="4"/>
    <w:unhideWhenUsed/>
    <w:qFormat/>
    <w:rsid w:val="00364FC4"/>
    <w:pPr>
      <w:keepNext/>
      <w:keepLines/>
      <w:spacing w:before="200" w:after="0"/>
      <w:outlineLvl w:val="2"/>
    </w:pPr>
    <w:rPr>
      <w:rFonts w:eastAsiaTheme="majorEastAsia" w:cstheme="majorBidi"/>
      <w:color w:val="3F251D" w:themeColor="accent1"/>
    </w:rPr>
  </w:style>
  <w:style w:type="paragraph" w:styleId="Heading5">
    <w:name w:val="heading 5"/>
    <w:basedOn w:val="Normal"/>
    <w:next w:val="Normal"/>
    <w:link w:val="Heading5Char"/>
    <w:uiPriority w:val="4"/>
    <w:semiHidden/>
    <w:unhideWhenUsed/>
    <w:qFormat/>
    <w:rsid w:val="00A122D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120E" w:themeColor="accent1" w:themeShade="80"/>
    </w:rPr>
  </w:style>
  <w:style w:type="paragraph" w:styleId="Heading6">
    <w:name w:val="heading 6"/>
    <w:basedOn w:val="Normal"/>
    <w:next w:val="Normal"/>
    <w:link w:val="Heading6Char"/>
    <w:uiPriority w:val="4"/>
    <w:semiHidden/>
    <w:unhideWhenUsed/>
    <w:qFormat/>
    <w:rsid w:val="00A122D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120E" w:themeColor="accent1" w:themeShade="7F"/>
    </w:rPr>
  </w:style>
  <w:style w:type="paragraph" w:styleId="Heading8">
    <w:name w:val="heading 8"/>
    <w:basedOn w:val="Normal"/>
    <w:next w:val="Normal"/>
    <w:link w:val="Heading8Char"/>
    <w:uiPriority w:val="4"/>
    <w:semiHidden/>
    <w:unhideWhenUsed/>
    <w:qFormat/>
    <w:rsid w:val="00A122D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4"/>
    <w:semiHidden/>
    <w:unhideWhenUsed/>
    <w:qFormat/>
    <w:rsid w:val="00A122D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pPr>
      <w:spacing w:before="40" w:after="4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 w:val="0"/>
        <w:bCs/>
        <w:caps/>
        <w:smallCaps w:val="0"/>
        <w:color w:val="000000" w:themeColor="text1"/>
        <w:spacing w:val="20"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  <w:vAlign w:val="bottom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ContactInfo">
    <w:name w:val="Contact Info"/>
    <w:basedOn w:val="Normal"/>
    <w:uiPriority w:val="4"/>
    <w:qFormat/>
    <w:pPr>
      <w:spacing w:before="360" w:after="0"/>
      <w:contextualSpacing/>
      <w:jc w:val="center"/>
    </w:pPr>
  </w:style>
  <w:style w:type="character" w:customStyle="1" w:styleId="Heading1Char">
    <w:name w:val="Heading 1 Char"/>
    <w:basedOn w:val="DefaultParagraphFont"/>
    <w:link w:val="Heading1"/>
    <w:uiPriority w:val="9"/>
    <w:rsid w:val="00364FC4"/>
    <w:rPr>
      <w:rFonts w:ascii="Arial" w:eastAsiaTheme="majorEastAsia" w:hAnsi="Arial" w:cstheme="majorBidi"/>
      <w:color w:val="3F251D" w:themeColor="accent1"/>
      <w:sz w:val="24"/>
      <w:szCs w:val="30"/>
    </w:rPr>
  </w:style>
  <w:style w:type="character" w:customStyle="1" w:styleId="Heading2Char">
    <w:name w:val="Heading 2 Char"/>
    <w:basedOn w:val="DefaultParagraphFont"/>
    <w:link w:val="Heading2"/>
    <w:uiPriority w:val="4"/>
    <w:rsid w:val="00364FC4"/>
    <w:rPr>
      <w:rFonts w:ascii="Arial" w:eastAsiaTheme="majorEastAsia" w:hAnsi="Arial" w:cstheme="majorBidi"/>
      <w:color w:val="3F251D" w:themeColor="accent1"/>
      <w:sz w:val="24"/>
    </w:rPr>
  </w:style>
  <w:style w:type="character" w:customStyle="1" w:styleId="Heading3Char">
    <w:name w:val="Heading 3 Char"/>
    <w:basedOn w:val="DefaultParagraphFont"/>
    <w:link w:val="Heading3"/>
    <w:uiPriority w:val="4"/>
    <w:rsid w:val="00364FC4"/>
    <w:rPr>
      <w:rFonts w:ascii="Arial" w:eastAsiaTheme="majorEastAsia" w:hAnsi="Arial" w:cstheme="majorBidi"/>
      <w:color w:val="3F251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4"/>
    <w:semiHidden/>
    <w:rsid w:val="00690EFD"/>
    <w:rPr>
      <w:rFonts w:asciiTheme="majorHAnsi" w:eastAsiaTheme="majorEastAsia" w:hAnsiTheme="majorHAnsi" w:cstheme="majorBidi"/>
      <w:color w:val="1F120E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4"/>
    <w:semiHidden/>
    <w:rsid w:val="00690EFD"/>
    <w:rPr>
      <w:rFonts w:asciiTheme="majorHAnsi" w:eastAsiaTheme="majorEastAsia" w:hAnsiTheme="majorHAnsi" w:cstheme="majorBidi"/>
      <w:i/>
      <w:iCs/>
      <w:color w:val="1F120E" w:themeColor="accent1" w:themeShade="7F"/>
    </w:rPr>
  </w:style>
  <w:style w:type="paragraph" w:styleId="ListBullet">
    <w:name w:val="List Bullet"/>
    <w:basedOn w:val="Normal"/>
    <w:uiPriority w:val="7"/>
    <w:unhideWhenUsed/>
    <w:qFormat/>
    <w:pPr>
      <w:numPr>
        <w:numId w:val="5"/>
      </w:numPr>
    </w:pPr>
  </w:style>
  <w:style w:type="paragraph" w:styleId="ListNumber">
    <w:name w:val="List Number"/>
    <w:basedOn w:val="Normal"/>
    <w:uiPriority w:val="5"/>
    <w:unhideWhenUsed/>
    <w:qFormat/>
    <w:pPr>
      <w:numPr>
        <w:numId w:val="6"/>
      </w:numPr>
      <w:contextualSpacing/>
    </w:pPr>
  </w:style>
  <w:style w:type="paragraph" w:styleId="Title">
    <w:name w:val="Title"/>
    <w:basedOn w:val="Normal"/>
    <w:link w:val="TitleChar"/>
    <w:uiPriority w:val="2"/>
    <w:unhideWhenUsed/>
    <w:qFormat/>
    <w:rsid w:val="00FD1504"/>
    <w:pPr>
      <w:spacing w:before="440" w:after="40" w:line="240" w:lineRule="auto"/>
      <w:contextualSpacing/>
      <w:jc w:val="center"/>
    </w:pPr>
    <w:rPr>
      <w:rFonts w:asciiTheme="majorHAnsi" w:eastAsiaTheme="majorEastAsia" w:hAnsiTheme="majorHAnsi" w:cstheme="majorBidi"/>
      <w:color w:val="3F251D" w:themeColor="accent1"/>
      <w:kern w:val="28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2"/>
    <w:rsid w:val="00FD1504"/>
    <w:rPr>
      <w:rFonts w:asciiTheme="majorHAnsi" w:eastAsiaTheme="majorEastAsia" w:hAnsiTheme="majorHAnsi" w:cstheme="majorBidi"/>
      <w:color w:val="3F251D" w:themeColor="accent1"/>
      <w:kern w:val="28"/>
      <w:sz w:val="60"/>
      <w:szCs w:val="60"/>
    </w:rPr>
  </w:style>
  <w:style w:type="paragraph" w:styleId="Subtitle">
    <w:name w:val="Subtitle"/>
    <w:basedOn w:val="Normal"/>
    <w:link w:val="SubtitleChar"/>
    <w:uiPriority w:val="3"/>
    <w:unhideWhenUsed/>
    <w:qFormat/>
    <w:rsid w:val="00FD1504"/>
    <w:pPr>
      <w:numPr>
        <w:ilvl w:val="1"/>
      </w:numPr>
      <w:spacing w:before="300" w:after="40"/>
      <w:contextualSpacing/>
      <w:jc w:val="center"/>
    </w:pPr>
    <w:rPr>
      <w:rFonts w:asciiTheme="majorHAnsi" w:eastAsiaTheme="majorEastAsia" w:hAnsiTheme="majorHAnsi" w:cstheme="majorBidi"/>
      <w:caps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3"/>
    <w:rsid w:val="00FD1504"/>
    <w:rPr>
      <w:rFonts w:asciiTheme="majorHAnsi" w:eastAsiaTheme="majorEastAsia" w:hAnsiTheme="majorHAnsi" w:cstheme="majorBidi"/>
      <w:caps/>
      <w:sz w:val="26"/>
      <w:szCs w:val="26"/>
    </w:rPr>
  </w:style>
  <w:style w:type="paragraph" w:customStyle="1" w:styleId="Photo">
    <w:name w:val="Photo"/>
    <w:basedOn w:val="Normal"/>
    <w:uiPriority w:val="1"/>
    <w:qFormat/>
    <w:rsid w:val="00D5413C"/>
    <w:pPr>
      <w:spacing w:before="2400" w:after="400"/>
      <w:jc w:val="center"/>
    </w:pPr>
  </w:style>
  <w:style w:type="paragraph" w:styleId="Caption">
    <w:name w:val="caption"/>
    <w:basedOn w:val="Normal"/>
    <w:next w:val="Normal"/>
    <w:uiPriority w:val="2"/>
    <w:unhideWhenUsed/>
    <w:qFormat/>
    <w:rsid w:val="00A122DB"/>
    <w:pPr>
      <w:spacing w:before="0" w:line="240" w:lineRule="auto"/>
    </w:pPr>
    <w:rPr>
      <w:i/>
      <w:iCs/>
      <w:szCs w:val="18"/>
    </w:rPr>
  </w:style>
  <w:style w:type="character" w:customStyle="1" w:styleId="Heading9Char">
    <w:name w:val="Heading 9 Char"/>
    <w:basedOn w:val="DefaultParagraphFont"/>
    <w:link w:val="Heading9"/>
    <w:uiPriority w:val="4"/>
    <w:semiHidden/>
    <w:rsid w:val="00A122DB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customStyle="1" w:styleId="Heading8Char">
    <w:name w:val="Heading 8 Char"/>
    <w:basedOn w:val="DefaultParagraphFont"/>
    <w:link w:val="Heading8"/>
    <w:uiPriority w:val="4"/>
    <w:semiHidden/>
    <w:rsid w:val="00A122DB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pPr>
      <w:spacing w:before="0"/>
      <w:outlineLvl w:val="9"/>
    </w:pPr>
  </w:style>
  <w:style w:type="paragraph" w:styleId="Footer">
    <w:name w:val="footer"/>
    <w:basedOn w:val="Normal"/>
    <w:link w:val="FooterChar"/>
    <w:uiPriority w:val="99"/>
    <w:unhideWhenUsed/>
    <w:rsid w:val="003422FF"/>
    <w:pPr>
      <w:spacing w:before="0" w:after="0" w:line="240" w:lineRule="auto"/>
      <w:jc w:val="right"/>
    </w:pPr>
    <w:rPr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3422FF"/>
    <w:rPr>
      <w:sz w:val="22"/>
      <w:szCs w:val="16"/>
    </w:rPr>
  </w:style>
  <w:style w:type="paragraph" w:styleId="TOC3">
    <w:name w:val="toc 3"/>
    <w:basedOn w:val="Normal"/>
    <w:next w:val="Normal"/>
    <w:autoRedefine/>
    <w:uiPriority w:val="39"/>
    <w:unhideWhenUsed/>
    <w:pPr>
      <w:spacing w:after="100"/>
      <w:ind w:left="400"/>
    </w:pPr>
    <w:rPr>
      <w:i/>
      <w:iCs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22DB"/>
    <w:pPr>
      <w:spacing w:after="0" w:line="240" w:lineRule="auto"/>
    </w:pPr>
    <w:rPr>
      <w:rFonts w:ascii="Tahoma" w:hAnsi="Tahoma"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2DB"/>
    <w:rPr>
      <w:rFonts w:ascii="Tahoma" w:hAnsi="Tahoma" w:cs="Tahoma"/>
      <w:szCs w:val="16"/>
    </w:rPr>
  </w:style>
  <w:style w:type="paragraph" w:styleId="Bibliography">
    <w:name w:val="Bibliography"/>
    <w:basedOn w:val="Normal"/>
    <w:next w:val="Normal"/>
    <w:uiPriority w:val="39"/>
    <w:unhideWhenUsed/>
  </w:style>
  <w:style w:type="paragraph" w:styleId="BodyText3">
    <w:name w:val="Body Text 3"/>
    <w:basedOn w:val="Normal"/>
    <w:link w:val="BodyText3Char"/>
    <w:uiPriority w:val="99"/>
    <w:semiHidden/>
    <w:unhideWhenUsed/>
    <w:rsid w:val="00A122DB"/>
    <w:pPr>
      <w:spacing w:after="120"/>
    </w:pPr>
    <w:rPr>
      <w:szCs w:val="16"/>
    </w:rPr>
  </w:style>
  <w:style w:type="table" w:customStyle="1" w:styleId="ReportTable">
    <w:name w:val="Report Table"/>
    <w:basedOn w:val="TableNormal"/>
    <w:uiPriority w:val="99"/>
    <w:pPr>
      <w:spacing w:before="60" w:after="60" w:line="240" w:lineRule="auto"/>
      <w:jc w:val="center"/>
    </w:pPr>
    <w:tblPr>
      <w:tblBorders>
        <w:top w:val="single" w:sz="4" w:space="0" w:color="3F251D" w:themeColor="accent1"/>
        <w:left w:val="single" w:sz="4" w:space="0" w:color="3F251D" w:themeColor="accent1"/>
        <w:bottom w:val="single" w:sz="4" w:space="0" w:color="3F251D" w:themeColor="accent1"/>
        <w:right w:val="single" w:sz="4" w:space="0" w:color="3F251D" w:themeColor="accent1"/>
        <w:insideH w:val="single" w:sz="4" w:space="0" w:color="3F251D" w:themeColor="accent1"/>
        <w:insideV w:val="single" w:sz="4" w:space="0" w:color="3F251D" w:themeColor="accent1"/>
      </w:tblBorders>
    </w:tblPr>
    <w:tblStylePr w:type="firstRow">
      <w:rPr>
        <w:b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table" w:styleId="TableGrid">
    <w:name w:val="Table Grid"/>
    <w:basedOn w:val="TableNormal"/>
    <w:uiPriority w:val="59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A2000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2000"/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122DB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122DB"/>
    <w:rPr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122DB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122DB"/>
    <w:rPr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22D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22DB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22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22DB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122DB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122DB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122DB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122DB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A122DB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122DB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122DB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A122DB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122DB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122DB"/>
    <w:rPr>
      <w:rFonts w:ascii="Consolas" w:hAnsi="Consolas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A122DB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A122DB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A122D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A122DB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122DB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122DB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A122DB"/>
    <w:rPr>
      <w:color w:val="595959" w:themeColor="text1" w:themeTint="A6"/>
    </w:rPr>
  </w:style>
  <w:style w:type="paragraph" w:styleId="ListParagraph">
    <w:name w:val="List Paragraph"/>
    <w:basedOn w:val="Normal"/>
    <w:uiPriority w:val="34"/>
    <w:semiHidden/>
    <w:qFormat/>
    <w:rsid w:val="00152F1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9274C"/>
    <w:rPr>
      <w:color w:val="993E2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F05152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5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7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microsoft.com/office/2007/relationships/hdphoto" Target="media/hdphoto1.wdp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Student%20report%20with%20cover.dotx" TargetMode="External"/></Relationships>
</file>

<file path=word/theme/theme1.xml><?xml version="1.0" encoding="utf-8"?>
<a:theme xmlns:a="http://schemas.openxmlformats.org/drawingml/2006/main" name="Student Report">
  <a:themeElements>
    <a:clrScheme name="Student Report">
      <a:dk1>
        <a:sysClr val="windowText" lastClr="000000"/>
      </a:dk1>
      <a:lt1>
        <a:sysClr val="window" lastClr="FFFFFF"/>
      </a:lt1>
      <a:dk2>
        <a:srgbClr val="4D322D"/>
      </a:dk2>
      <a:lt2>
        <a:srgbClr val="EFF4EC"/>
      </a:lt2>
      <a:accent1>
        <a:srgbClr val="3F251D"/>
      </a:accent1>
      <a:accent2>
        <a:srgbClr val="76A35D"/>
      </a:accent2>
      <a:accent3>
        <a:srgbClr val="CD532D"/>
      </a:accent3>
      <a:accent4>
        <a:srgbClr val="C78600"/>
      </a:accent4>
      <a:accent5>
        <a:srgbClr val="864F3D"/>
      </a:accent5>
      <a:accent6>
        <a:srgbClr val="5F7791"/>
      </a:accent6>
      <a:hlink>
        <a:srgbClr val="993E21"/>
      </a:hlink>
      <a:folHlink>
        <a:srgbClr val="956400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DrP</b:Tag>
    <b:SourceType>InternetSite</b:SourceType>
    <b:Guid>{046E522C-F133-4B50-9D42-970E22C63424}</b:Guid>
    <b:Author>
      <b:Author>
        <b:NameList>
          <b:Person>
            <b:Last>Ranogajec</b:Last>
            <b:First>Dr.</b:First>
            <b:Middle>Paul A.</b:Middle>
          </b:Person>
        </b:NameList>
      </b:Author>
    </b:Author>
    <b:Title>The Pantheon</b:Title>
    <b:InternetSiteTitle>khanacademy.org</b:InternetSiteTitle>
    <b:URL>https://www.khanacademy.org/humanities/ancient-art-civilizations/roman/middle-empire/a/the-pantheon</b:URL>
    <b:RefOrder>4</b:RefOrder>
  </b:Source>
  <b:Source>
    <b:Tag>Sky10</b:Tag>
    <b:SourceType>InternetSite</b:SourceType>
    <b:Guid>{CA808C70-E908-44B2-A8FF-7E844A5F0AC8}</b:Guid>
    <b:Author>
      <b:Author>
        <b:NameList>
          <b:Person>
            <b:Last>Skyscraper.org</b:Last>
          </b:Person>
        </b:NameList>
      </b:Author>
    </b:Author>
    <b:Title>Sky Scraper Museum</b:Title>
    <b:InternetSiteTitle>skyscraper.org</b:InternetSiteTitle>
    <b:Year>2010</b:Year>
    <b:URL>https://skyscraper.org/exhibitions/worlds-tallest-building-burj-dubai/#construction</b:URL>
    <b:RefOrder>8</b:RefOrder>
  </b:Source>
  <b:Source>
    <b:Tag>Bro13</b:Tag>
    <b:SourceType>InternetSite</b:SourceType>
    <b:Guid>{698B1B70-8A73-4B71-9EA5-398A0BD6D966}</b:Guid>
    <b:Author>
      <b:Author>
        <b:NameList>
          <b:Person>
            <b:Last>Brooke</b:Last>
          </b:Person>
        </b:NameList>
      </b:Author>
    </b:Author>
    <b:Title>Willis Tower Chicago</b:Title>
    <b:InternetSiteTitle>brooklynberrydesigns.com</b:InternetSiteTitle>
    <b:Year>2013</b:Year>
    <b:URL>https://brooklynberrydesigns.com/willis-tower-chicago-skydeck/</b:URL>
    <b:RefOrder>12</b:RefOrder>
  </b:Source>
  <b:Source>
    <b:Tag>GDT00</b:Tag>
    <b:SourceType>Book</b:SourceType>
    <b:Guid>{87B7D9CF-441A-4433-8E16-EE9BB2922601}</b:Guid>
    <b:Title>Materials in Construction: an Introduction</b:Title>
    <b:Year>2000</b:Year>
    <b:Publisher>Longman</b:Publisher>
    <b:Author>
      <b:Author>
        <b:NameList>
          <b:Person>
            <b:Last>G.D.Taylor</b:Last>
          </b:Person>
        </b:NameList>
      </b:Author>
    </b:Author>
    <b:RefOrder>6</b:RefOrder>
  </b:Source>
  <b:Source>
    <b:Tag>Ran20</b:Tag>
    <b:SourceType>InternetSite</b:SourceType>
    <b:Guid>{3C76DB98-A9E4-42D8-A37A-1F40357E0DD4}</b:Guid>
    <b:Title>Randy McNally Buildings</b:Title>
    <b:Year>2020</b:Year>
    <b:InternetSiteTitle>chicagology.com</b:InternetSiteTitle>
    <b:URL>https://chicagology.com/goldenage/goldenage006/</b:URL>
    <b:RefOrder>7</b:RefOrder>
  </b:Source>
  <b:Source>
    <b:Tag>Joe08</b:Tag>
    <b:SourceType>InternetSite</b:SourceType>
    <b:Guid>{8F7DBFB6-2798-47D8-943D-C55E01B1C187}</b:Guid>
    <b:Author>
      <b:Author>
        <b:NameList>
          <b:Person>
            <b:Last>Nasvik</b:Last>
            <b:First>Joe</b:First>
          </b:Person>
        </b:NameList>
      </b:Author>
    </b:Author>
    <b:Title>the Burj Khalifa</b:Title>
    <b:InternetSiteTitle>concreteconstruction.net</b:InternetSiteTitle>
    <b:Year>2008</b:Year>
    <b:URL>https://www.concreteconstruction.net/projects/commercial-industrial/the-burj-dubai_o</b:URL>
    <b:RefOrder>9</b:RefOrder>
  </b:Source>
  <b:Source>
    <b:Tag>The07</b:Tag>
    <b:SourceType>InternetSite</b:SourceType>
    <b:Guid>{A360B644-EED5-4544-BF75-2D0F89D9DCD0}</b:Guid>
    <b:Title>The Burj Dubai</b:Title>
    <b:InternetSiteTitle>concreteconstruction.net</b:InternetSiteTitle>
    <b:Year>2007</b:Year>
    <b:URL>https://www.concreteconstruction.net/projects/the-burj-dubai_o</b:URL>
    <b:RefOrder>10</b:RefOrder>
  </b:Source>
  <b:Source>
    <b:Tag>SOM</b:Tag>
    <b:SourceType>InternetSite</b:SourceType>
    <b:Guid>{ACC30632-3327-4568-8063-506F006F8D3B}</b:Guid>
    <b:Author>
      <b:Author>
        <b:NameList>
          <b:Person>
            <b:Last>SOM</b:Last>
          </b:Person>
        </b:NameList>
      </b:Author>
    </b:Author>
    <b:Title>Burj Khalifa - Structural Engineering</b:Title>
    <b:InternetSiteTitle>www.som.com</b:InternetSiteTitle>
    <b:URL>https://www.som.com/projects/burj_khalifa__structural_engineering</b:URL>
    <b:RefOrder>11</b:RefOrder>
  </b:Source>
  <b:Source>
    <b:Tag>SOM1</b:Tag>
    <b:SourceType>InternetSite</b:SourceType>
    <b:Guid>{745B316A-E871-4CF3-B5E7-55CE06C8D24C}</b:Guid>
    <b:Author>
      <b:Author>
        <b:NameList>
          <b:Person>
            <b:Last>SOM</b:Last>
          </b:Person>
        </b:NameList>
      </b:Author>
    </b:Author>
    <b:Title>The Willis Tower</b:Title>
    <b:InternetSiteTitle>https://www.som.com/projects/willis_tower_formerly_sears_tower</b:InternetSiteTitle>
    <b:URL>https://www.som.com/projects/willis_tower_formerly_sears_tower</b:URL>
    <b:RefOrder>14</b:RefOrder>
  </b:Source>
  <b:Source>
    <b:Tag>Maj</b:Tag>
    <b:SourceType>InternetSite</b:SourceType>
    <b:Guid>{CDD95448-1DB5-4519-891A-2BD3256712F4}</b:Guid>
    <b:Title>Major Works</b:Title>
    <b:InternetSiteTitle>khan.princeton.edu</b:InternetSiteTitle>
    <b:URL>http://khan.princeton.edu/khanSears.html</b:URL>
    <b:RefOrder>13</b:RefOrder>
  </b:Source>
  <b:Source>
    <b:Tag>Fir</b:Tag>
    <b:SourceType>InternetSite</b:SourceType>
    <b:Guid>{AC704DAB-4317-4899-8790-FF17D578B4C6}</b:Guid>
    <b:Title>Fire Resistance</b:Title>
    <b:InternetSiteTitle>concretecentre.com</b:InternetSiteTitle>
    <b:URL>https://www.concretecentre.com/Performance-Sustainability/Fire-Resistance.aspx#:~:text=Concrete%20does%20not%20burn%20%E2%80%93%20it,fumes%20when%20affected%20by%20fire.&amp;text=It%20is%20this%20slow%20rate,protect%20itself%20from%20fire%20damage.</b:URL>
    <b:RefOrder>3</b:RefOrder>
  </b:Source>
  <b:Source>
    <b:Tag>Dec21</b:Tag>
    <b:SourceType>InternetSite</b:SourceType>
    <b:Guid>{B9F2D1A0-3623-43A4-9438-EFE490EE77E5}</b:Guid>
    <b:Title>Decoded Science</b:Title>
    <b:InternetSiteTitle>Dceoded science.org</b:InternetSiteTitle>
    <b:Year>2021</b:Year>
    <b:URL>https://decodedscience.org/roman-cement-genius-from-roman-artisans-and-engineers/#:~:text=The%20fly%20ash%20of%20Mount,%2C%20in%20truth%2C%20a%20science.</b:URL>
    <b:Author>
      <b:Author>
        <b:NameList>
          <b:Person>
            <b:Last>DceodedScience.org</b:Last>
          </b:Person>
        </b:NameList>
      </b:Author>
    </b:Author>
    <b:RefOrder>5</b:RefOrder>
  </b:Source>
  <b:Source>
    <b:Tag>Vir17</b:Tag>
    <b:SourceType>Book</b:SourceType>
    <b:Guid>{01670386-1EC4-4CCD-8F7D-2DB47E6282D3}</b:Guid>
    <b:Author>
      <b:Author>
        <b:NameList>
          <b:Person>
            <b:Last>Virdi</b:Last>
            <b:First>Surinder</b:First>
            <b:Middle>singh</b:Middle>
          </b:Person>
        </b:NameList>
      </b:Author>
    </b:Author>
    <b:Title>construction science and materials</b:Title>
    <b:Year>2017</b:Year>
    <b:Publisher>Wiley Blackwell</b:Publisher>
    <b:RefOrder>1</b:RefOrder>
  </b:Source>
  <b:Source>
    <b:Tag>Luc18</b:Tag>
    <b:SourceType>InternetSite</b:SourceType>
    <b:Guid>{069B7136-CC79-4836-8B78-462425804F1F}</b:Guid>
    <b:Title>Climate change: The massive CO2 emitter you may not know about</b:Title>
    <b:Year>2018</b:Year>
    <b:Author>
      <b:Author>
        <b:NameList>
          <b:Person>
            <b:Last>Rodgers</b:Last>
            <b:First>Lucy</b:First>
          </b:Person>
        </b:NameList>
      </b:Author>
    </b:Author>
    <b:InternetSiteTitle>bbc.co.uk</b:InternetSiteTitle>
    <b:URL>https://www.bbc.co.uk/news/science-environment-46455844</b:URL>
    <b:RefOrder>2</b:RefOrder>
  </b:Source>
</b:Sources>
</file>

<file path=customXml/itemProps1.xml><?xml version="1.0" encoding="utf-8"?>
<ds:datastoreItem xmlns:ds="http://schemas.openxmlformats.org/officeDocument/2006/customXml" ds:itemID="{65512148-2C76-4E17-A679-FA06F91A9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 report with cover</Template>
  <TotalTime>1817</TotalTime>
  <Pages>18</Pages>
  <Words>2663</Words>
  <Characters>15185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jonathan Langstone</dc:creator>
  <cp:keywords/>
  <cp:lastModifiedBy>Jon Phillip Langstone (2006738)</cp:lastModifiedBy>
  <cp:revision>524</cp:revision>
  <dcterms:created xsi:type="dcterms:W3CDTF">2021-02-08T20:34:00Z</dcterms:created>
  <dcterms:modified xsi:type="dcterms:W3CDTF">2021-03-02T14:09:00Z</dcterms:modified>
  <cp:version/>
</cp:coreProperties>
</file>