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AA0F8" w14:textId="6FD7D8C2" w:rsidR="005C367E" w:rsidRPr="00697E2A" w:rsidRDefault="45458022" w:rsidP="00697E2A">
      <w:pPr>
        <w:spacing w:after="0" w:line="360" w:lineRule="auto"/>
        <w:rPr>
          <w:rFonts w:ascii="Arial" w:eastAsia="Arial" w:hAnsi="Arial" w:cs="Arial"/>
          <w:b/>
          <w:bCs/>
          <w:color w:val="000000" w:themeColor="text1"/>
          <w:sz w:val="28"/>
          <w:szCs w:val="28"/>
          <w:lang w:val="en-US"/>
        </w:rPr>
      </w:pPr>
      <w:r w:rsidRPr="00697E2A">
        <w:rPr>
          <w:rFonts w:ascii="Arial" w:eastAsia="Arial" w:hAnsi="Arial" w:cs="Arial"/>
          <w:b/>
          <w:bCs/>
          <w:color w:val="000000" w:themeColor="text1"/>
          <w:sz w:val="28"/>
          <w:szCs w:val="28"/>
          <w:lang w:val="en-US"/>
        </w:rPr>
        <w:t xml:space="preserve">A written assignment critically evaluating how Assessment for Learning can be </w:t>
      </w:r>
      <w:proofErr w:type="spellStart"/>
      <w:r w:rsidR="00890153" w:rsidRPr="00697E2A">
        <w:rPr>
          <w:rFonts w:ascii="Arial" w:eastAsia="Arial" w:hAnsi="Arial" w:cs="Arial"/>
          <w:b/>
          <w:bCs/>
          <w:color w:val="000000" w:themeColor="text1"/>
          <w:sz w:val="28"/>
          <w:szCs w:val="28"/>
          <w:lang w:val="en-US"/>
        </w:rPr>
        <w:t>utilised</w:t>
      </w:r>
      <w:proofErr w:type="spellEnd"/>
      <w:r w:rsidRPr="00697E2A">
        <w:rPr>
          <w:rFonts w:ascii="Arial" w:eastAsia="Arial" w:hAnsi="Arial" w:cs="Arial"/>
          <w:b/>
          <w:bCs/>
          <w:color w:val="000000" w:themeColor="text1"/>
          <w:sz w:val="28"/>
          <w:szCs w:val="28"/>
          <w:lang w:val="en-US"/>
        </w:rPr>
        <w:t xml:space="preserve"> in a series of learning opportunities to aid progression across chosen areas of learning and experience. (4000 words)</w:t>
      </w:r>
    </w:p>
    <w:p w14:paraId="53F5A751" w14:textId="77777777" w:rsidR="008775EF" w:rsidRPr="00697E2A" w:rsidRDefault="008775EF" w:rsidP="00697E2A">
      <w:pPr>
        <w:spacing w:after="0" w:line="360" w:lineRule="auto"/>
        <w:rPr>
          <w:rFonts w:ascii="Arial" w:eastAsia="Arial" w:hAnsi="Arial" w:cs="Arial"/>
          <w:b/>
          <w:bCs/>
          <w:color w:val="000000" w:themeColor="text1"/>
        </w:rPr>
      </w:pPr>
    </w:p>
    <w:p w14:paraId="4F495192" w14:textId="37259B49" w:rsidR="00F52B5E" w:rsidRPr="00697E2A" w:rsidRDefault="4335152C" w:rsidP="00697E2A">
      <w:pPr>
        <w:spacing w:after="0" w:line="360" w:lineRule="auto"/>
        <w:rPr>
          <w:rFonts w:ascii="Arial" w:eastAsia="Arial" w:hAnsi="Arial" w:cs="Arial"/>
        </w:rPr>
      </w:pPr>
      <w:r w:rsidRPr="00697E2A">
        <w:rPr>
          <w:rFonts w:ascii="Arial" w:eastAsia="Arial" w:hAnsi="Arial" w:cs="Arial"/>
        </w:rPr>
        <w:t xml:space="preserve">This essay will critically </w:t>
      </w:r>
      <w:r w:rsidR="003D4688" w:rsidRPr="00697E2A">
        <w:rPr>
          <w:rFonts w:ascii="Arial" w:eastAsia="Arial" w:hAnsi="Arial" w:cs="Arial"/>
        </w:rPr>
        <w:t xml:space="preserve">evaluate how Assessment </w:t>
      </w:r>
      <w:r w:rsidR="004B28DD" w:rsidRPr="00697E2A">
        <w:rPr>
          <w:rFonts w:ascii="Arial" w:eastAsia="Arial" w:hAnsi="Arial" w:cs="Arial"/>
        </w:rPr>
        <w:t xml:space="preserve">for Learning </w:t>
      </w:r>
      <w:r w:rsidR="00F126BA" w:rsidRPr="00697E2A">
        <w:rPr>
          <w:rFonts w:ascii="Arial" w:eastAsia="Arial" w:hAnsi="Arial" w:cs="Arial"/>
        </w:rPr>
        <w:t xml:space="preserve">(AfL) </w:t>
      </w:r>
      <w:r w:rsidR="004B28DD" w:rsidRPr="00697E2A">
        <w:rPr>
          <w:rFonts w:ascii="Arial" w:eastAsia="Arial" w:hAnsi="Arial" w:cs="Arial"/>
        </w:rPr>
        <w:t xml:space="preserve">can be </w:t>
      </w:r>
      <w:r w:rsidR="00CD4193" w:rsidRPr="00697E2A">
        <w:rPr>
          <w:rFonts w:ascii="Arial" w:eastAsia="Arial" w:hAnsi="Arial" w:cs="Arial"/>
        </w:rPr>
        <w:t xml:space="preserve">utilised </w:t>
      </w:r>
      <w:r w:rsidR="00B605F0" w:rsidRPr="00697E2A">
        <w:rPr>
          <w:rFonts w:ascii="Arial" w:eastAsia="Arial" w:hAnsi="Arial" w:cs="Arial"/>
        </w:rPr>
        <w:t>in a s</w:t>
      </w:r>
      <w:r w:rsidR="00F53145" w:rsidRPr="00697E2A">
        <w:rPr>
          <w:rFonts w:ascii="Arial" w:eastAsia="Arial" w:hAnsi="Arial" w:cs="Arial"/>
        </w:rPr>
        <w:t>eries of learning opportunities to aid progression acr</w:t>
      </w:r>
      <w:r w:rsidR="00F60950" w:rsidRPr="00697E2A">
        <w:rPr>
          <w:rFonts w:ascii="Arial" w:eastAsia="Arial" w:hAnsi="Arial" w:cs="Arial"/>
        </w:rPr>
        <w:t>oss chosen areas of learning and experience.</w:t>
      </w:r>
      <w:r w:rsidR="2FB4AFEE" w:rsidRPr="00697E2A">
        <w:rPr>
          <w:rFonts w:ascii="Arial" w:eastAsia="Arial" w:hAnsi="Arial" w:cs="Arial"/>
        </w:rPr>
        <w:t xml:space="preserve"> </w:t>
      </w:r>
      <w:r w:rsidR="00EE0F0B" w:rsidRPr="00697E2A">
        <w:rPr>
          <w:rFonts w:ascii="Arial" w:eastAsia="Arial" w:hAnsi="Arial" w:cs="Arial"/>
        </w:rPr>
        <w:t xml:space="preserve">This is important </w:t>
      </w:r>
      <w:r w:rsidR="00140C88" w:rsidRPr="00697E2A">
        <w:rPr>
          <w:rFonts w:ascii="Arial" w:eastAsia="Arial" w:hAnsi="Arial" w:cs="Arial"/>
        </w:rPr>
        <w:t xml:space="preserve">as </w:t>
      </w:r>
      <w:r w:rsidR="001334CF" w:rsidRPr="00697E2A">
        <w:rPr>
          <w:rFonts w:ascii="Arial" w:eastAsia="Arial" w:hAnsi="Arial" w:cs="Arial"/>
        </w:rPr>
        <w:t>formative</w:t>
      </w:r>
      <w:r w:rsidR="00960D57" w:rsidRPr="00697E2A">
        <w:rPr>
          <w:rFonts w:ascii="Arial" w:eastAsia="Arial" w:hAnsi="Arial" w:cs="Arial"/>
        </w:rPr>
        <w:t xml:space="preserve"> assessment </w:t>
      </w:r>
      <w:r w:rsidR="006475C6" w:rsidRPr="00697E2A">
        <w:rPr>
          <w:rFonts w:ascii="Arial" w:eastAsia="Arial" w:hAnsi="Arial" w:cs="Arial"/>
        </w:rPr>
        <w:t>all</w:t>
      </w:r>
      <w:r w:rsidR="007B20BA" w:rsidRPr="00697E2A">
        <w:rPr>
          <w:rFonts w:ascii="Arial" w:eastAsia="Arial" w:hAnsi="Arial" w:cs="Arial"/>
        </w:rPr>
        <w:t>ows learner</w:t>
      </w:r>
      <w:r w:rsidR="002F1694" w:rsidRPr="00697E2A">
        <w:rPr>
          <w:rFonts w:ascii="Arial" w:eastAsia="Arial" w:hAnsi="Arial" w:cs="Arial"/>
        </w:rPr>
        <w:t>s</w:t>
      </w:r>
      <w:r w:rsidR="007B20BA" w:rsidRPr="00697E2A">
        <w:rPr>
          <w:rFonts w:ascii="Arial" w:eastAsia="Arial" w:hAnsi="Arial" w:cs="Arial"/>
        </w:rPr>
        <w:t xml:space="preserve"> to gain ongoing feedback</w:t>
      </w:r>
      <w:r w:rsidR="00CC459A" w:rsidRPr="00697E2A">
        <w:rPr>
          <w:rFonts w:ascii="Arial" w:eastAsia="Arial" w:hAnsi="Arial" w:cs="Arial"/>
        </w:rPr>
        <w:t xml:space="preserve">. </w:t>
      </w:r>
      <w:r w:rsidR="00D475FD" w:rsidRPr="00697E2A">
        <w:rPr>
          <w:rFonts w:ascii="Arial" w:eastAsia="Arial" w:hAnsi="Arial" w:cs="Arial"/>
        </w:rPr>
        <w:t>Whereas</w:t>
      </w:r>
      <w:r w:rsidR="009F2B62" w:rsidRPr="00697E2A">
        <w:rPr>
          <w:rFonts w:ascii="Arial" w:eastAsia="Arial" w:hAnsi="Arial" w:cs="Arial"/>
        </w:rPr>
        <w:t xml:space="preserve"> </w:t>
      </w:r>
      <w:r w:rsidR="00CC459A" w:rsidRPr="00697E2A">
        <w:rPr>
          <w:rFonts w:ascii="Arial" w:eastAsia="Arial" w:hAnsi="Arial" w:cs="Arial"/>
        </w:rPr>
        <w:t>summative a</w:t>
      </w:r>
      <w:r w:rsidR="009F2B62" w:rsidRPr="00697E2A">
        <w:rPr>
          <w:rFonts w:ascii="Arial" w:eastAsia="Arial" w:hAnsi="Arial" w:cs="Arial"/>
        </w:rPr>
        <w:t>ssessment only provides learners with feedback</w:t>
      </w:r>
      <w:r w:rsidR="00C75B74" w:rsidRPr="00697E2A">
        <w:rPr>
          <w:rFonts w:ascii="Arial" w:eastAsia="Arial" w:hAnsi="Arial" w:cs="Arial"/>
        </w:rPr>
        <w:t xml:space="preserve"> once the work is complete</w:t>
      </w:r>
      <w:r w:rsidR="00FE29C6" w:rsidRPr="00697E2A">
        <w:rPr>
          <w:rFonts w:ascii="Arial" w:eastAsia="Arial" w:hAnsi="Arial" w:cs="Arial"/>
        </w:rPr>
        <w:t>.</w:t>
      </w:r>
      <w:r w:rsidR="009F2B62" w:rsidRPr="00697E2A">
        <w:rPr>
          <w:rFonts w:ascii="Arial" w:eastAsia="Arial" w:hAnsi="Arial" w:cs="Arial"/>
        </w:rPr>
        <w:t xml:space="preserve"> </w:t>
      </w:r>
      <w:r w:rsidR="00140C88" w:rsidRPr="00697E2A">
        <w:rPr>
          <w:rFonts w:ascii="Arial" w:eastAsia="Arial" w:hAnsi="Arial" w:cs="Arial"/>
        </w:rPr>
        <w:t>D</w:t>
      </w:r>
      <w:r w:rsidR="00665FB2" w:rsidRPr="00697E2A">
        <w:rPr>
          <w:rFonts w:ascii="Arial" w:eastAsia="Arial" w:hAnsi="Arial" w:cs="Arial"/>
        </w:rPr>
        <w:t>.</w:t>
      </w:r>
      <w:r w:rsidR="00140C88" w:rsidRPr="00697E2A">
        <w:rPr>
          <w:rFonts w:ascii="Arial" w:eastAsia="Arial" w:hAnsi="Arial" w:cs="Arial"/>
        </w:rPr>
        <w:t xml:space="preserve"> Royce</w:t>
      </w:r>
      <w:r w:rsidR="00665FB2" w:rsidRPr="00697E2A">
        <w:rPr>
          <w:rFonts w:ascii="Arial" w:eastAsia="Arial" w:hAnsi="Arial" w:cs="Arial"/>
        </w:rPr>
        <w:t xml:space="preserve"> Sadler </w:t>
      </w:r>
      <w:r w:rsidR="00D475FD" w:rsidRPr="00697E2A">
        <w:rPr>
          <w:rFonts w:ascii="Arial" w:eastAsia="Arial" w:hAnsi="Arial" w:cs="Arial"/>
        </w:rPr>
        <w:t>implies</w:t>
      </w:r>
      <w:r w:rsidR="00665FB2" w:rsidRPr="00697E2A">
        <w:rPr>
          <w:rFonts w:ascii="Arial" w:eastAsia="Arial" w:hAnsi="Arial" w:cs="Arial"/>
        </w:rPr>
        <w:t xml:space="preserve"> </w:t>
      </w:r>
      <w:r w:rsidR="00A437EC" w:rsidRPr="00697E2A">
        <w:rPr>
          <w:rFonts w:ascii="Arial" w:eastAsia="Arial" w:hAnsi="Arial" w:cs="Arial"/>
        </w:rPr>
        <w:t xml:space="preserve">that </w:t>
      </w:r>
      <w:r w:rsidR="00D475FD" w:rsidRPr="00697E2A">
        <w:rPr>
          <w:rFonts w:ascii="Arial" w:eastAsia="Arial" w:hAnsi="Arial" w:cs="Arial"/>
        </w:rPr>
        <w:t xml:space="preserve">teachers should </w:t>
      </w:r>
      <w:r w:rsidR="003009FD" w:rsidRPr="00697E2A">
        <w:rPr>
          <w:rFonts w:ascii="Arial" w:eastAsia="Arial" w:hAnsi="Arial" w:cs="Arial"/>
        </w:rPr>
        <w:t xml:space="preserve">consider </w:t>
      </w:r>
      <w:r w:rsidR="00D475FD" w:rsidRPr="00697E2A">
        <w:rPr>
          <w:rFonts w:ascii="Arial" w:eastAsia="Arial" w:hAnsi="Arial" w:cs="Arial"/>
        </w:rPr>
        <w:t>us</w:t>
      </w:r>
      <w:r w:rsidR="003009FD" w:rsidRPr="00697E2A">
        <w:rPr>
          <w:rFonts w:ascii="Arial" w:eastAsia="Arial" w:hAnsi="Arial" w:cs="Arial"/>
        </w:rPr>
        <w:t xml:space="preserve">ing </w:t>
      </w:r>
      <w:r w:rsidR="00D475FD" w:rsidRPr="00697E2A">
        <w:rPr>
          <w:rFonts w:ascii="Arial" w:eastAsia="Arial" w:hAnsi="Arial" w:cs="Arial"/>
        </w:rPr>
        <w:t xml:space="preserve">formative assessment as </w:t>
      </w:r>
      <w:r w:rsidR="00CF0E29" w:rsidRPr="00697E2A">
        <w:rPr>
          <w:rFonts w:ascii="Arial" w:eastAsia="Arial" w:hAnsi="Arial" w:cs="Arial"/>
        </w:rPr>
        <w:t>it is important for learner</w:t>
      </w:r>
      <w:r w:rsidR="00A040B9" w:rsidRPr="00697E2A">
        <w:rPr>
          <w:rFonts w:ascii="Arial" w:eastAsia="Arial" w:hAnsi="Arial" w:cs="Arial"/>
        </w:rPr>
        <w:t>s</w:t>
      </w:r>
      <w:r w:rsidR="00CF0E29" w:rsidRPr="00697E2A">
        <w:rPr>
          <w:rFonts w:ascii="Arial" w:eastAsia="Arial" w:hAnsi="Arial" w:cs="Arial"/>
        </w:rPr>
        <w:t xml:space="preserve"> to </w:t>
      </w:r>
      <w:r w:rsidR="00A437EC" w:rsidRPr="00697E2A">
        <w:rPr>
          <w:rFonts w:ascii="Arial" w:eastAsia="Arial" w:hAnsi="Arial" w:cs="Arial"/>
        </w:rPr>
        <w:t>have a similar concept of the quality required as the teacher</w:t>
      </w:r>
      <w:r w:rsidR="00996C3A" w:rsidRPr="00697E2A">
        <w:rPr>
          <w:rFonts w:ascii="Arial" w:eastAsia="Arial" w:hAnsi="Arial" w:cs="Arial"/>
        </w:rPr>
        <w:t>,</w:t>
      </w:r>
      <w:r w:rsidR="00411D8B" w:rsidRPr="00697E2A">
        <w:rPr>
          <w:rFonts w:ascii="Arial" w:eastAsia="Arial" w:hAnsi="Arial" w:cs="Arial"/>
        </w:rPr>
        <w:t xml:space="preserve"> to mo</w:t>
      </w:r>
      <w:r w:rsidR="00453F47" w:rsidRPr="00697E2A">
        <w:rPr>
          <w:rFonts w:ascii="Arial" w:eastAsia="Arial" w:hAnsi="Arial" w:cs="Arial"/>
        </w:rPr>
        <w:t>nitor their work during the act of production</w:t>
      </w:r>
      <w:r w:rsidR="00A040B9" w:rsidRPr="00697E2A">
        <w:rPr>
          <w:rFonts w:ascii="Arial" w:eastAsia="Arial" w:hAnsi="Arial" w:cs="Arial"/>
        </w:rPr>
        <w:t xml:space="preserve"> and</w:t>
      </w:r>
      <w:r w:rsidR="00D431BD" w:rsidRPr="00697E2A">
        <w:rPr>
          <w:rFonts w:ascii="Arial" w:eastAsia="Arial" w:hAnsi="Arial" w:cs="Arial"/>
        </w:rPr>
        <w:t xml:space="preserve"> </w:t>
      </w:r>
      <w:r w:rsidR="00A54036" w:rsidRPr="00697E2A">
        <w:rPr>
          <w:rFonts w:ascii="Arial" w:eastAsia="Arial" w:hAnsi="Arial" w:cs="Arial"/>
        </w:rPr>
        <w:t xml:space="preserve">strategies that they </w:t>
      </w:r>
      <w:r w:rsidR="00FA589C" w:rsidRPr="00697E2A">
        <w:rPr>
          <w:rFonts w:ascii="Arial" w:eastAsia="Arial" w:hAnsi="Arial" w:cs="Arial"/>
        </w:rPr>
        <w:t>can draw upon to support them</w:t>
      </w:r>
      <w:r w:rsidR="00A040B9" w:rsidRPr="00697E2A">
        <w:rPr>
          <w:rFonts w:ascii="Arial" w:eastAsia="Arial" w:hAnsi="Arial" w:cs="Arial"/>
        </w:rPr>
        <w:t xml:space="preserve"> </w:t>
      </w:r>
      <w:r w:rsidR="001B4EF2" w:rsidRPr="00697E2A">
        <w:rPr>
          <w:rFonts w:ascii="Arial" w:eastAsia="Arial" w:hAnsi="Arial" w:cs="Arial"/>
        </w:rPr>
        <w:t>(</w:t>
      </w:r>
      <w:r w:rsidR="0088301A" w:rsidRPr="00697E2A">
        <w:rPr>
          <w:rFonts w:ascii="Arial" w:eastAsia="Arial" w:hAnsi="Arial" w:cs="Arial"/>
        </w:rPr>
        <w:t xml:space="preserve">Sadler, </w:t>
      </w:r>
      <w:r w:rsidR="008051BF" w:rsidRPr="00697E2A">
        <w:rPr>
          <w:rFonts w:ascii="Arial" w:eastAsia="Arial" w:hAnsi="Arial" w:cs="Arial"/>
        </w:rPr>
        <w:t>1989, p. 121</w:t>
      </w:r>
      <w:r w:rsidR="001B4EF2" w:rsidRPr="00697E2A">
        <w:rPr>
          <w:rFonts w:ascii="Arial" w:eastAsia="Arial" w:hAnsi="Arial" w:cs="Arial"/>
        </w:rPr>
        <w:t>)</w:t>
      </w:r>
      <w:r w:rsidR="00453F47" w:rsidRPr="00697E2A">
        <w:rPr>
          <w:rFonts w:ascii="Arial" w:eastAsia="Arial" w:hAnsi="Arial" w:cs="Arial"/>
        </w:rPr>
        <w:t xml:space="preserve">. </w:t>
      </w:r>
    </w:p>
    <w:p w14:paraId="03E8F3D2" w14:textId="77777777" w:rsidR="001B4EF2" w:rsidRPr="00697E2A" w:rsidRDefault="001B4EF2" w:rsidP="00697E2A">
      <w:pPr>
        <w:spacing w:after="0" w:line="360" w:lineRule="auto"/>
        <w:rPr>
          <w:rFonts w:ascii="Arial" w:eastAsia="Arial" w:hAnsi="Arial" w:cs="Arial"/>
        </w:rPr>
      </w:pPr>
    </w:p>
    <w:p w14:paraId="5DF6ACE9" w14:textId="4D2C2804" w:rsidR="00CE092F" w:rsidRPr="00697E2A" w:rsidRDefault="00564766" w:rsidP="00697E2A">
      <w:pPr>
        <w:spacing w:after="0" w:line="360" w:lineRule="auto"/>
        <w:rPr>
          <w:rFonts w:ascii="Arial" w:eastAsia="Arial" w:hAnsi="Arial" w:cs="Arial"/>
        </w:rPr>
      </w:pPr>
      <w:r w:rsidRPr="00697E2A">
        <w:rPr>
          <w:rFonts w:ascii="Arial" w:eastAsia="Arial" w:hAnsi="Arial" w:cs="Arial"/>
        </w:rPr>
        <w:t>It is believed that there are f</w:t>
      </w:r>
      <w:r w:rsidR="00517262" w:rsidRPr="00697E2A">
        <w:rPr>
          <w:rFonts w:ascii="Arial" w:eastAsia="Arial" w:hAnsi="Arial" w:cs="Arial"/>
        </w:rPr>
        <w:t xml:space="preserve">our elements </w:t>
      </w:r>
      <w:r w:rsidR="004C0862" w:rsidRPr="00697E2A">
        <w:rPr>
          <w:rFonts w:ascii="Arial" w:eastAsia="Arial" w:hAnsi="Arial" w:cs="Arial"/>
        </w:rPr>
        <w:t>of A</w:t>
      </w:r>
      <w:r w:rsidR="00F126BA" w:rsidRPr="00697E2A">
        <w:rPr>
          <w:rFonts w:ascii="Arial" w:eastAsia="Arial" w:hAnsi="Arial" w:cs="Arial"/>
        </w:rPr>
        <w:t>fL</w:t>
      </w:r>
      <w:r w:rsidR="004C0862" w:rsidRPr="00697E2A">
        <w:rPr>
          <w:rFonts w:ascii="Arial" w:eastAsia="Arial" w:hAnsi="Arial" w:cs="Arial"/>
        </w:rPr>
        <w:t>. The</w:t>
      </w:r>
      <w:r w:rsidR="00952696" w:rsidRPr="00697E2A">
        <w:rPr>
          <w:rFonts w:ascii="Arial" w:eastAsia="Arial" w:hAnsi="Arial" w:cs="Arial"/>
        </w:rPr>
        <w:t xml:space="preserve"> elements </w:t>
      </w:r>
      <w:r w:rsidR="004C0862" w:rsidRPr="00697E2A">
        <w:rPr>
          <w:rFonts w:ascii="Arial" w:eastAsia="Arial" w:hAnsi="Arial" w:cs="Arial"/>
        </w:rPr>
        <w:t>are sharing criteria with learners, quality of questions and</w:t>
      </w:r>
      <w:r w:rsidR="00566706" w:rsidRPr="00697E2A">
        <w:rPr>
          <w:rFonts w:ascii="Arial" w:eastAsia="Arial" w:hAnsi="Arial" w:cs="Arial"/>
        </w:rPr>
        <w:t xml:space="preserve"> or talk, peer and self-assessment and use of quality of feedback.</w:t>
      </w:r>
      <w:r w:rsidR="00333714" w:rsidRPr="00697E2A">
        <w:rPr>
          <w:rFonts w:ascii="Arial" w:eastAsia="Arial" w:hAnsi="Arial" w:cs="Arial"/>
        </w:rPr>
        <w:t xml:space="preserve"> By sharing success criteria with learners</w:t>
      </w:r>
      <w:r w:rsidR="00C71728" w:rsidRPr="00697E2A">
        <w:rPr>
          <w:rFonts w:ascii="Arial" w:eastAsia="Arial" w:hAnsi="Arial" w:cs="Arial"/>
        </w:rPr>
        <w:t xml:space="preserve">, </w:t>
      </w:r>
      <w:r w:rsidR="0012794D" w:rsidRPr="00697E2A">
        <w:rPr>
          <w:rFonts w:ascii="Arial" w:eastAsia="Arial" w:hAnsi="Arial" w:cs="Arial"/>
        </w:rPr>
        <w:t xml:space="preserve">it can help pupils understand how to be successful </w:t>
      </w:r>
      <w:r w:rsidR="00A84B29" w:rsidRPr="00697E2A">
        <w:rPr>
          <w:rFonts w:ascii="Arial" w:eastAsia="Arial" w:hAnsi="Arial" w:cs="Arial"/>
        </w:rPr>
        <w:t xml:space="preserve">and provides them with the tools </w:t>
      </w:r>
      <w:r w:rsidR="000D010A" w:rsidRPr="00697E2A">
        <w:rPr>
          <w:rFonts w:ascii="Arial" w:eastAsia="Arial" w:hAnsi="Arial" w:cs="Arial"/>
        </w:rPr>
        <w:t>to self and peer-assess.</w:t>
      </w:r>
      <w:r w:rsidR="00C37DEE" w:rsidRPr="00697E2A">
        <w:rPr>
          <w:rFonts w:ascii="Arial" w:eastAsia="Arial" w:hAnsi="Arial" w:cs="Arial"/>
        </w:rPr>
        <w:t xml:space="preserve"> </w:t>
      </w:r>
      <w:r w:rsidR="006341FD" w:rsidRPr="00697E2A">
        <w:rPr>
          <w:rFonts w:ascii="Arial" w:eastAsia="Arial" w:hAnsi="Arial" w:cs="Arial"/>
        </w:rPr>
        <w:t>It is suggested that</w:t>
      </w:r>
      <w:r w:rsidR="00511639" w:rsidRPr="00697E2A">
        <w:rPr>
          <w:rFonts w:ascii="Arial" w:eastAsia="Arial" w:hAnsi="Arial" w:cs="Arial"/>
        </w:rPr>
        <w:t xml:space="preserve"> learners need to know what they are learning and what they will be judged on</w:t>
      </w:r>
      <w:r w:rsidR="00E743F9" w:rsidRPr="00697E2A">
        <w:rPr>
          <w:rFonts w:ascii="Arial" w:eastAsia="Arial" w:hAnsi="Arial" w:cs="Arial"/>
        </w:rPr>
        <w:t>.</w:t>
      </w:r>
    </w:p>
    <w:p w14:paraId="342D4797" w14:textId="77777777" w:rsidR="00566706" w:rsidRPr="00697E2A" w:rsidRDefault="00566706" w:rsidP="00697E2A">
      <w:pPr>
        <w:spacing w:after="0" w:line="360" w:lineRule="auto"/>
        <w:rPr>
          <w:rFonts w:ascii="Arial" w:eastAsia="Arial" w:hAnsi="Arial" w:cs="Arial"/>
        </w:rPr>
      </w:pPr>
    </w:p>
    <w:p w14:paraId="77D95F76" w14:textId="1F7BAB81" w:rsidR="00A31515" w:rsidRPr="00697E2A" w:rsidRDefault="00F17D76" w:rsidP="00697E2A">
      <w:pPr>
        <w:spacing w:after="0" w:line="360" w:lineRule="auto"/>
        <w:rPr>
          <w:rFonts w:ascii="Arial" w:eastAsia="Arial" w:hAnsi="Arial" w:cs="Arial"/>
        </w:rPr>
      </w:pPr>
      <w:r w:rsidRPr="00697E2A">
        <w:rPr>
          <w:rFonts w:ascii="Arial" w:eastAsia="Arial" w:hAnsi="Arial" w:cs="Arial"/>
        </w:rPr>
        <w:t xml:space="preserve">AfL </w:t>
      </w:r>
      <w:r w:rsidR="0056039D" w:rsidRPr="00697E2A">
        <w:rPr>
          <w:rFonts w:ascii="Arial" w:eastAsia="Arial" w:hAnsi="Arial" w:cs="Arial"/>
        </w:rPr>
        <w:t>can be useful</w:t>
      </w:r>
      <w:r w:rsidR="00C34098" w:rsidRPr="00697E2A">
        <w:rPr>
          <w:rFonts w:ascii="Arial" w:eastAsia="Arial" w:hAnsi="Arial" w:cs="Arial"/>
        </w:rPr>
        <w:t xml:space="preserve"> as it can reduce the spread of attainment </w:t>
      </w:r>
      <w:r w:rsidR="00365BF0" w:rsidRPr="00697E2A">
        <w:rPr>
          <w:rFonts w:ascii="Arial" w:eastAsia="Arial" w:hAnsi="Arial" w:cs="Arial"/>
        </w:rPr>
        <w:t xml:space="preserve">across the whole class. </w:t>
      </w:r>
      <w:r w:rsidR="004B0378" w:rsidRPr="00697E2A">
        <w:rPr>
          <w:rFonts w:ascii="Arial" w:eastAsia="Arial" w:hAnsi="Arial" w:cs="Arial"/>
        </w:rPr>
        <w:t xml:space="preserve">Black and William argue </w:t>
      </w:r>
      <w:r w:rsidR="00E12EEE" w:rsidRPr="00697E2A">
        <w:rPr>
          <w:rFonts w:ascii="Arial" w:eastAsia="Arial" w:hAnsi="Arial" w:cs="Arial"/>
        </w:rPr>
        <w:t>that</w:t>
      </w:r>
      <w:r w:rsidR="00152562" w:rsidRPr="00697E2A">
        <w:rPr>
          <w:rFonts w:ascii="Arial" w:eastAsia="Arial" w:hAnsi="Arial" w:cs="Arial"/>
        </w:rPr>
        <w:t xml:space="preserve"> formative assessment </w:t>
      </w:r>
      <w:r w:rsidR="00C439CB" w:rsidRPr="00697E2A">
        <w:rPr>
          <w:rFonts w:ascii="Arial" w:eastAsia="Arial" w:hAnsi="Arial" w:cs="Arial"/>
        </w:rPr>
        <w:t xml:space="preserve">raises </w:t>
      </w:r>
      <w:r w:rsidR="00011F91" w:rsidRPr="00697E2A">
        <w:rPr>
          <w:rFonts w:ascii="Arial" w:eastAsia="Arial" w:hAnsi="Arial" w:cs="Arial"/>
        </w:rPr>
        <w:t>the standards of achievement</w:t>
      </w:r>
      <w:r w:rsidR="009410E4" w:rsidRPr="00697E2A">
        <w:rPr>
          <w:rFonts w:ascii="Arial" w:eastAsia="Arial" w:hAnsi="Arial" w:cs="Arial"/>
        </w:rPr>
        <w:t xml:space="preserve">, particularly for </w:t>
      </w:r>
      <w:r w:rsidR="001E427A" w:rsidRPr="00697E2A">
        <w:rPr>
          <w:rFonts w:ascii="Arial" w:eastAsia="Arial" w:hAnsi="Arial" w:cs="Arial"/>
        </w:rPr>
        <w:t>lower ability pupils</w:t>
      </w:r>
      <w:r w:rsidR="006721AE" w:rsidRPr="00697E2A">
        <w:rPr>
          <w:rFonts w:ascii="Arial" w:eastAsia="Arial" w:hAnsi="Arial" w:cs="Arial"/>
        </w:rPr>
        <w:t xml:space="preserve"> (</w:t>
      </w:r>
      <w:r w:rsidR="00DA556E" w:rsidRPr="00697E2A">
        <w:rPr>
          <w:rFonts w:ascii="Arial" w:eastAsia="Arial" w:hAnsi="Arial" w:cs="Arial"/>
        </w:rPr>
        <w:t xml:space="preserve">Black and William, </w:t>
      </w:r>
      <w:r w:rsidR="007D2CC3" w:rsidRPr="00697E2A">
        <w:rPr>
          <w:rFonts w:ascii="Arial" w:eastAsia="Arial" w:hAnsi="Arial" w:cs="Arial"/>
        </w:rPr>
        <w:t>1998, p. 4)</w:t>
      </w:r>
      <w:r w:rsidR="001E427A" w:rsidRPr="00697E2A">
        <w:rPr>
          <w:rFonts w:ascii="Arial" w:eastAsia="Arial" w:hAnsi="Arial" w:cs="Arial"/>
        </w:rPr>
        <w:t>.</w:t>
      </w:r>
      <w:r w:rsidR="00D8515B" w:rsidRPr="00697E2A">
        <w:rPr>
          <w:rFonts w:ascii="Arial" w:eastAsia="Arial" w:hAnsi="Arial" w:cs="Arial"/>
        </w:rPr>
        <w:t xml:space="preserve"> Therefore, </w:t>
      </w:r>
      <w:r w:rsidR="00D43585" w:rsidRPr="00697E2A">
        <w:rPr>
          <w:rFonts w:ascii="Arial" w:eastAsia="Arial" w:hAnsi="Arial" w:cs="Arial"/>
        </w:rPr>
        <w:t xml:space="preserve">comparison </w:t>
      </w:r>
      <w:r w:rsidR="00600D3B" w:rsidRPr="00697E2A">
        <w:rPr>
          <w:rFonts w:ascii="Arial" w:eastAsia="Arial" w:hAnsi="Arial" w:cs="Arial"/>
        </w:rPr>
        <w:t xml:space="preserve">and competition </w:t>
      </w:r>
      <w:r w:rsidR="00395AEE" w:rsidRPr="00697E2A">
        <w:rPr>
          <w:rFonts w:ascii="Arial" w:eastAsia="Arial" w:hAnsi="Arial" w:cs="Arial"/>
        </w:rPr>
        <w:t xml:space="preserve">between students will </w:t>
      </w:r>
      <w:r w:rsidR="00833246" w:rsidRPr="00697E2A">
        <w:rPr>
          <w:rFonts w:ascii="Arial" w:eastAsia="Arial" w:hAnsi="Arial" w:cs="Arial"/>
        </w:rPr>
        <w:t xml:space="preserve">reduce as children will be more committed to </w:t>
      </w:r>
      <w:r w:rsidR="00F259D1" w:rsidRPr="00697E2A">
        <w:rPr>
          <w:rFonts w:ascii="Arial" w:eastAsia="Arial" w:hAnsi="Arial" w:cs="Arial"/>
        </w:rPr>
        <w:t>achieving</w:t>
      </w:r>
      <w:r w:rsidR="00356D90" w:rsidRPr="00697E2A">
        <w:rPr>
          <w:rFonts w:ascii="Arial" w:eastAsia="Arial" w:hAnsi="Arial" w:cs="Arial"/>
        </w:rPr>
        <w:t xml:space="preserve"> their own learning goals</w:t>
      </w:r>
      <w:r w:rsidR="006A5A2F" w:rsidRPr="00697E2A">
        <w:rPr>
          <w:rFonts w:ascii="Arial" w:eastAsia="Arial" w:hAnsi="Arial" w:cs="Arial"/>
        </w:rPr>
        <w:t xml:space="preserve"> (</w:t>
      </w:r>
      <w:bookmarkStart w:id="0" w:name="_Hlk117448260"/>
      <w:proofErr w:type="spellStart"/>
      <w:r w:rsidR="00B86781" w:rsidRPr="00697E2A">
        <w:rPr>
          <w:rFonts w:ascii="Arial" w:eastAsia="Arial" w:hAnsi="Arial" w:cs="Arial"/>
        </w:rPr>
        <w:t>Flórez</w:t>
      </w:r>
      <w:proofErr w:type="spellEnd"/>
      <w:r w:rsidR="00B86781" w:rsidRPr="00697E2A">
        <w:rPr>
          <w:rFonts w:ascii="Arial" w:eastAsia="Arial" w:hAnsi="Arial" w:cs="Arial"/>
        </w:rPr>
        <w:t xml:space="preserve"> </w:t>
      </w:r>
      <w:bookmarkEnd w:id="0"/>
      <w:r w:rsidR="00B86781" w:rsidRPr="00697E2A">
        <w:rPr>
          <w:rFonts w:ascii="Arial" w:eastAsia="Arial" w:hAnsi="Arial" w:cs="Arial"/>
        </w:rPr>
        <w:t xml:space="preserve">and </w:t>
      </w:r>
      <w:r w:rsidR="00B904DB" w:rsidRPr="00697E2A">
        <w:rPr>
          <w:rFonts w:ascii="Arial" w:eastAsia="Arial" w:hAnsi="Arial" w:cs="Arial"/>
        </w:rPr>
        <w:t xml:space="preserve">Sammons, </w:t>
      </w:r>
      <w:r w:rsidR="00887283" w:rsidRPr="00697E2A">
        <w:rPr>
          <w:rFonts w:ascii="Arial" w:eastAsia="Arial" w:hAnsi="Arial" w:cs="Arial"/>
        </w:rPr>
        <w:t xml:space="preserve">2013, </w:t>
      </w:r>
      <w:r w:rsidR="00B904DB" w:rsidRPr="00697E2A">
        <w:rPr>
          <w:rFonts w:ascii="Arial" w:eastAsia="Arial" w:hAnsi="Arial" w:cs="Arial"/>
        </w:rPr>
        <w:t>p. 18)</w:t>
      </w:r>
      <w:r w:rsidR="00356D90" w:rsidRPr="00697E2A">
        <w:rPr>
          <w:rFonts w:ascii="Arial" w:eastAsia="Arial" w:hAnsi="Arial" w:cs="Arial"/>
        </w:rPr>
        <w:t xml:space="preserve">. </w:t>
      </w:r>
      <w:r w:rsidR="00F259D1" w:rsidRPr="00697E2A">
        <w:rPr>
          <w:rFonts w:ascii="Arial" w:eastAsia="Arial" w:hAnsi="Arial" w:cs="Arial"/>
        </w:rPr>
        <w:t xml:space="preserve">Consequently, </w:t>
      </w:r>
      <w:r w:rsidR="00D8515B" w:rsidRPr="00697E2A">
        <w:rPr>
          <w:rFonts w:ascii="Arial" w:eastAsia="Arial" w:hAnsi="Arial" w:cs="Arial"/>
        </w:rPr>
        <w:t>chi</w:t>
      </w:r>
      <w:r w:rsidR="000A12A1" w:rsidRPr="00697E2A">
        <w:rPr>
          <w:rFonts w:ascii="Arial" w:eastAsia="Arial" w:hAnsi="Arial" w:cs="Arial"/>
        </w:rPr>
        <w:t xml:space="preserve">ldren will have higher levels of self-esteem </w:t>
      </w:r>
      <w:r w:rsidR="00243223" w:rsidRPr="00697E2A">
        <w:rPr>
          <w:rFonts w:ascii="Arial" w:eastAsia="Arial" w:hAnsi="Arial" w:cs="Arial"/>
        </w:rPr>
        <w:t>and determination to succe</w:t>
      </w:r>
      <w:r w:rsidR="00F02A49" w:rsidRPr="00697E2A">
        <w:rPr>
          <w:rFonts w:ascii="Arial" w:eastAsia="Arial" w:hAnsi="Arial" w:cs="Arial"/>
        </w:rPr>
        <w:t>ed which will allow them to challenge themselves.</w:t>
      </w:r>
    </w:p>
    <w:p w14:paraId="780BB0C8" w14:textId="77777777" w:rsidR="00C11B81" w:rsidRPr="00E153F4" w:rsidRDefault="00C11B81" w:rsidP="00697E2A">
      <w:pPr>
        <w:spacing w:after="0" w:line="360" w:lineRule="auto"/>
        <w:rPr>
          <w:rFonts w:ascii="Arial" w:eastAsia="Arial" w:hAnsi="Arial" w:cs="Arial"/>
        </w:rPr>
      </w:pPr>
    </w:p>
    <w:p w14:paraId="26CB9721" w14:textId="758B1515" w:rsidR="00956E7E" w:rsidRPr="00E153F4" w:rsidRDefault="00864E0C" w:rsidP="00697E2A">
      <w:pPr>
        <w:spacing w:after="0" w:line="360" w:lineRule="auto"/>
        <w:rPr>
          <w:rFonts w:ascii="Arial" w:eastAsia="Arial" w:hAnsi="Arial" w:cs="Arial"/>
        </w:rPr>
      </w:pPr>
      <w:r w:rsidRPr="00E153F4">
        <w:rPr>
          <w:rFonts w:ascii="Arial" w:eastAsia="Arial" w:hAnsi="Arial" w:cs="Arial"/>
        </w:rPr>
        <w:t xml:space="preserve">I have planned three one-hour lesson which will be taught </w:t>
      </w:r>
      <w:r w:rsidR="00822E4B" w:rsidRPr="00E153F4">
        <w:rPr>
          <w:rFonts w:ascii="Arial" w:eastAsia="Arial" w:hAnsi="Arial" w:cs="Arial"/>
        </w:rPr>
        <w:t xml:space="preserve">to </w:t>
      </w:r>
      <w:r w:rsidR="00D528C0" w:rsidRPr="00E153F4">
        <w:rPr>
          <w:rFonts w:ascii="Arial" w:eastAsia="Arial" w:hAnsi="Arial" w:cs="Arial"/>
        </w:rPr>
        <w:t>a year 3 class</w:t>
      </w:r>
      <w:r w:rsidR="004C0F01" w:rsidRPr="00E153F4">
        <w:rPr>
          <w:rFonts w:ascii="Arial" w:eastAsia="Arial" w:hAnsi="Arial" w:cs="Arial"/>
        </w:rPr>
        <w:t xml:space="preserve"> </w:t>
      </w:r>
      <w:r w:rsidR="001F563C" w:rsidRPr="00E153F4">
        <w:rPr>
          <w:rFonts w:ascii="Arial" w:eastAsia="Arial" w:hAnsi="Arial" w:cs="Arial"/>
        </w:rPr>
        <w:t xml:space="preserve">for children who are </w:t>
      </w:r>
      <w:r w:rsidR="00861099" w:rsidRPr="00E153F4">
        <w:rPr>
          <w:rFonts w:ascii="Arial" w:eastAsia="Arial" w:hAnsi="Arial" w:cs="Arial"/>
        </w:rPr>
        <w:t xml:space="preserve">aged </w:t>
      </w:r>
      <w:r w:rsidR="008D1481" w:rsidRPr="00E153F4">
        <w:rPr>
          <w:rFonts w:ascii="Arial" w:eastAsia="Arial" w:hAnsi="Arial" w:cs="Arial"/>
        </w:rPr>
        <w:t>between</w:t>
      </w:r>
      <w:r w:rsidR="008322F8" w:rsidRPr="00E153F4">
        <w:rPr>
          <w:rFonts w:ascii="Arial" w:eastAsia="Arial" w:hAnsi="Arial" w:cs="Arial"/>
        </w:rPr>
        <w:t xml:space="preserve"> </w:t>
      </w:r>
      <w:r w:rsidR="0090535A" w:rsidRPr="00E153F4">
        <w:rPr>
          <w:rFonts w:ascii="Arial" w:eastAsia="Arial" w:hAnsi="Arial" w:cs="Arial"/>
        </w:rPr>
        <w:t>7-8 years old</w:t>
      </w:r>
      <w:r w:rsidR="00FA7878" w:rsidRPr="00E153F4">
        <w:rPr>
          <w:rFonts w:ascii="Arial" w:eastAsia="Arial" w:hAnsi="Arial" w:cs="Arial"/>
        </w:rPr>
        <w:t>.</w:t>
      </w:r>
      <w:r w:rsidR="65ACE1BA" w:rsidRPr="00E153F4">
        <w:rPr>
          <w:rFonts w:ascii="Arial" w:eastAsia="Arial" w:hAnsi="Arial" w:cs="Arial"/>
        </w:rPr>
        <w:t xml:space="preserve"> </w:t>
      </w:r>
      <w:r w:rsidR="00177108" w:rsidRPr="00E153F4">
        <w:rPr>
          <w:rFonts w:ascii="Arial" w:eastAsia="Arial" w:hAnsi="Arial" w:cs="Arial"/>
        </w:rPr>
        <w:t>The theme of the lessons is pizza.</w:t>
      </w:r>
      <w:r w:rsidR="00135B59" w:rsidRPr="00E153F4">
        <w:rPr>
          <w:rFonts w:ascii="Arial" w:eastAsia="Arial" w:hAnsi="Arial" w:cs="Arial"/>
        </w:rPr>
        <w:t xml:space="preserve"> </w:t>
      </w:r>
      <w:r w:rsidR="007503B1" w:rsidRPr="00E153F4">
        <w:rPr>
          <w:rFonts w:ascii="Arial" w:eastAsia="Arial" w:hAnsi="Arial" w:cs="Arial"/>
        </w:rPr>
        <w:t>The pupils in this class</w:t>
      </w:r>
      <w:r w:rsidR="00053DB9" w:rsidRPr="00E153F4">
        <w:rPr>
          <w:rFonts w:ascii="Arial" w:eastAsia="Arial" w:hAnsi="Arial" w:cs="Arial"/>
        </w:rPr>
        <w:t xml:space="preserve"> have previously learnt about the importance of a balanced diet</w:t>
      </w:r>
      <w:r w:rsidR="00063F14" w:rsidRPr="00E153F4">
        <w:rPr>
          <w:rFonts w:ascii="Arial" w:eastAsia="Arial" w:hAnsi="Arial" w:cs="Arial"/>
        </w:rPr>
        <w:t xml:space="preserve">, </w:t>
      </w:r>
      <w:r w:rsidR="00130CFC" w:rsidRPr="00E153F4">
        <w:rPr>
          <w:rFonts w:ascii="Arial" w:eastAsia="Arial" w:hAnsi="Arial" w:cs="Arial"/>
        </w:rPr>
        <w:t xml:space="preserve">and physical and mental </w:t>
      </w:r>
      <w:r w:rsidR="00767111" w:rsidRPr="00E153F4">
        <w:rPr>
          <w:rFonts w:ascii="Arial" w:eastAsia="Arial" w:hAnsi="Arial" w:cs="Arial"/>
        </w:rPr>
        <w:t xml:space="preserve">health. </w:t>
      </w:r>
      <w:r w:rsidR="0071221E" w:rsidRPr="00E153F4">
        <w:rPr>
          <w:rFonts w:ascii="Arial" w:eastAsia="Arial" w:hAnsi="Arial" w:cs="Arial"/>
        </w:rPr>
        <w:t>Also,</w:t>
      </w:r>
      <w:r w:rsidR="00B40549" w:rsidRPr="00E153F4">
        <w:rPr>
          <w:rFonts w:ascii="Arial" w:eastAsia="Arial" w:hAnsi="Arial" w:cs="Arial"/>
        </w:rPr>
        <w:t xml:space="preserve"> </w:t>
      </w:r>
      <w:r w:rsidR="00C90AD9" w:rsidRPr="00E153F4">
        <w:rPr>
          <w:rFonts w:ascii="Arial" w:eastAsia="Arial" w:hAnsi="Arial" w:cs="Arial"/>
        </w:rPr>
        <w:t xml:space="preserve">the pupils </w:t>
      </w:r>
      <w:r w:rsidR="000F4F3B" w:rsidRPr="00E153F4">
        <w:rPr>
          <w:rFonts w:ascii="Arial" w:eastAsia="Arial" w:hAnsi="Arial" w:cs="Arial"/>
        </w:rPr>
        <w:t>understand how to express their point of view.</w:t>
      </w:r>
      <w:r w:rsidR="00E6159E" w:rsidRPr="00E153F4">
        <w:rPr>
          <w:rFonts w:ascii="Arial" w:eastAsia="Arial" w:hAnsi="Arial" w:cs="Arial"/>
        </w:rPr>
        <w:t xml:space="preserve"> During their </w:t>
      </w:r>
      <w:r w:rsidR="00C90AD9" w:rsidRPr="00E153F4">
        <w:rPr>
          <w:rFonts w:ascii="Arial" w:eastAsia="Arial" w:hAnsi="Arial" w:cs="Arial"/>
        </w:rPr>
        <w:t xml:space="preserve">previous </w:t>
      </w:r>
      <w:r w:rsidR="00E6159E" w:rsidRPr="00E153F4">
        <w:rPr>
          <w:rFonts w:ascii="Arial" w:eastAsia="Arial" w:hAnsi="Arial" w:cs="Arial"/>
        </w:rPr>
        <w:t>humanities lessons</w:t>
      </w:r>
      <w:r w:rsidR="0071221E" w:rsidRPr="00E153F4">
        <w:rPr>
          <w:rFonts w:ascii="Arial" w:eastAsia="Arial" w:hAnsi="Arial" w:cs="Arial"/>
        </w:rPr>
        <w:t>, th</w:t>
      </w:r>
      <w:r w:rsidR="00F26C6A" w:rsidRPr="00E153F4">
        <w:rPr>
          <w:rFonts w:ascii="Arial" w:eastAsia="Arial" w:hAnsi="Arial" w:cs="Arial"/>
        </w:rPr>
        <w:t xml:space="preserve">e children </w:t>
      </w:r>
      <w:r w:rsidR="00316E9F" w:rsidRPr="00E153F4">
        <w:rPr>
          <w:rFonts w:ascii="Arial" w:eastAsia="Arial" w:hAnsi="Arial" w:cs="Arial"/>
        </w:rPr>
        <w:t xml:space="preserve">studied </w:t>
      </w:r>
      <w:r w:rsidR="00894A6D" w:rsidRPr="00E153F4">
        <w:rPr>
          <w:rFonts w:ascii="Arial" w:eastAsia="Arial" w:hAnsi="Arial" w:cs="Arial"/>
        </w:rPr>
        <w:t>their local environment</w:t>
      </w:r>
      <w:r w:rsidR="007D11F9" w:rsidRPr="00E153F4">
        <w:rPr>
          <w:rFonts w:ascii="Arial" w:eastAsia="Arial" w:hAnsi="Arial" w:cs="Arial"/>
        </w:rPr>
        <w:t xml:space="preserve"> and </w:t>
      </w:r>
      <w:r w:rsidR="00474BE7" w:rsidRPr="00E153F4">
        <w:rPr>
          <w:rFonts w:ascii="Arial" w:eastAsia="Arial" w:hAnsi="Arial" w:cs="Arial"/>
        </w:rPr>
        <w:t>places in Wales.</w:t>
      </w:r>
      <w:r w:rsidR="00DD7E5C" w:rsidRPr="00E153F4">
        <w:rPr>
          <w:rFonts w:ascii="Arial" w:eastAsia="Arial" w:hAnsi="Arial" w:cs="Arial"/>
        </w:rPr>
        <w:t xml:space="preserve"> As well as this,</w:t>
      </w:r>
      <w:r w:rsidR="008775EF" w:rsidRPr="00E153F4">
        <w:rPr>
          <w:rFonts w:ascii="Arial" w:eastAsia="Arial" w:hAnsi="Arial" w:cs="Arial"/>
        </w:rPr>
        <w:t xml:space="preserve"> </w:t>
      </w:r>
      <w:r w:rsidR="003B78A8" w:rsidRPr="00E153F4">
        <w:rPr>
          <w:rFonts w:ascii="Arial" w:eastAsia="Arial" w:hAnsi="Arial" w:cs="Arial"/>
        </w:rPr>
        <w:t xml:space="preserve">the </w:t>
      </w:r>
      <w:r w:rsidR="00C50F36" w:rsidRPr="00E153F4">
        <w:rPr>
          <w:rFonts w:ascii="Arial" w:eastAsia="Arial" w:hAnsi="Arial" w:cs="Arial"/>
        </w:rPr>
        <w:t xml:space="preserve">learners have </w:t>
      </w:r>
      <w:r w:rsidR="000D1205" w:rsidRPr="00E153F4">
        <w:rPr>
          <w:rFonts w:ascii="Arial" w:eastAsia="Arial" w:hAnsi="Arial" w:cs="Arial"/>
        </w:rPr>
        <w:t>prior knowledge of sharing.</w:t>
      </w:r>
    </w:p>
    <w:p w14:paraId="12028D62" w14:textId="77777777" w:rsidR="00CA6BA3" w:rsidRPr="00697E2A" w:rsidRDefault="00CA6BA3" w:rsidP="00697E2A">
      <w:pPr>
        <w:spacing w:after="0" w:line="360" w:lineRule="auto"/>
        <w:rPr>
          <w:rFonts w:ascii="Arial" w:eastAsia="Arial" w:hAnsi="Arial" w:cs="Arial"/>
        </w:rPr>
      </w:pPr>
    </w:p>
    <w:p w14:paraId="3954B692" w14:textId="138B45FD" w:rsidR="00862242" w:rsidRPr="00697E2A" w:rsidRDefault="65ACE1BA" w:rsidP="00697E2A">
      <w:pPr>
        <w:spacing w:after="0" w:line="360" w:lineRule="auto"/>
        <w:rPr>
          <w:rFonts w:ascii="Arial" w:eastAsia="Arial" w:hAnsi="Arial" w:cs="Arial"/>
        </w:rPr>
      </w:pPr>
      <w:r w:rsidRPr="00697E2A">
        <w:rPr>
          <w:rFonts w:ascii="Arial" w:eastAsia="Arial" w:hAnsi="Arial" w:cs="Arial"/>
        </w:rPr>
        <w:lastRenderedPageBreak/>
        <w:t xml:space="preserve">The first Area of Learning and </w:t>
      </w:r>
      <w:r w:rsidR="4488407E" w:rsidRPr="00697E2A">
        <w:rPr>
          <w:rFonts w:ascii="Arial" w:eastAsia="Arial" w:hAnsi="Arial" w:cs="Arial"/>
        </w:rPr>
        <w:t>Experience</w:t>
      </w:r>
      <w:r w:rsidRPr="00697E2A">
        <w:rPr>
          <w:rFonts w:ascii="Arial" w:eastAsia="Arial" w:hAnsi="Arial" w:cs="Arial"/>
        </w:rPr>
        <w:t xml:space="preserve"> (AoLE) that I have chosen is </w:t>
      </w:r>
      <w:r w:rsidR="0044013A" w:rsidRPr="00697E2A">
        <w:rPr>
          <w:rFonts w:ascii="Arial" w:eastAsia="Arial" w:hAnsi="Arial" w:cs="Arial"/>
        </w:rPr>
        <w:t>Languages, Literacy and Commu</w:t>
      </w:r>
      <w:r w:rsidR="00852B4F" w:rsidRPr="00697E2A">
        <w:rPr>
          <w:rFonts w:ascii="Arial" w:eastAsia="Arial" w:hAnsi="Arial" w:cs="Arial"/>
        </w:rPr>
        <w:t>nicatio</w:t>
      </w:r>
      <w:r w:rsidR="005A0785" w:rsidRPr="00697E2A">
        <w:rPr>
          <w:rFonts w:ascii="Arial" w:eastAsia="Arial" w:hAnsi="Arial" w:cs="Arial"/>
        </w:rPr>
        <w:t>n</w:t>
      </w:r>
      <w:r w:rsidR="00944839" w:rsidRPr="00697E2A">
        <w:rPr>
          <w:rFonts w:ascii="Arial" w:eastAsia="Arial" w:hAnsi="Arial" w:cs="Arial"/>
        </w:rPr>
        <w:t xml:space="preserve"> (Refer to </w:t>
      </w:r>
      <w:r w:rsidR="007D1746" w:rsidRPr="00697E2A">
        <w:rPr>
          <w:rFonts w:ascii="Arial" w:eastAsia="Arial" w:hAnsi="Arial" w:cs="Arial"/>
        </w:rPr>
        <w:t>Appendix A) w</w:t>
      </w:r>
      <w:r w:rsidR="005A0785" w:rsidRPr="00697E2A">
        <w:rPr>
          <w:rFonts w:ascii="Arial" w:eastAsia="Arial" w:hAnsi="Arial" w:cs="Arial"/>
        </w:rPr>
        <w:t xml:space="preserve">hich address the essential aspects of communication </w:t>
      </w:r>
      <w:r w:rsidR="00F44E4A" w:rsidRPr="00697E2A">
        <w:rPr>
          <w:rFonts w:ascii="Arial" w:eastAsia="Arial" w:hAnsi="Arial" w:cs="Arial"/>
        </w:rPr>
        <w:t xml:space="preserve">and aims to </w:t>
      </w:r>
      <w:r w:rsidR="007702AA" w:rsidRPr="00697E2A">
        <w:rPr>
          <w:rFonts w:ascii="Arial" w:eastAsia="Arial" w:hAnsi="Arial" w:cs="Arial"/>
        </w:rPr>
        <w:t xml:space="preserve">facilitate learners to </w:t>
      </w:r>
      <w:r w:rsidR="00DF4137" w:rsidRPr="00697E2A">
        <w:rPr>
          <w:rFonts w:ascii="Arial" w:eastAsia="Arial" w:hAnsi="Arial" w:cs="Arial"/>
        </w:rPr>
        <w:t xml:space="preserve">gain knowledge and skills in Welsh, English and </w:t>
      </w:r>
      <w:r w:rsidR="009D6EE6" w:rsidRPr="00697E2A">
        <w:rPr>
          <w:rFonts w:ascii="Arial" w:eastAsia="Arial" w:hAnsi="Arial" w:cs="Arial"/>
        </w:rPr>
        <w:t>international</w:t>
      </w:r>
      <w:r w:rsidR="00DF4137" w:rsidRPr="00697E2A">
        <w:rPr>
          <w:rFonts w:ascii="Arial" w:eastAsia="Arial" w:hAnsi="Arial" w:cs="Arial"/>
        </w:rPr>
        <w:t xml:space="preserve"> languages</w:t>
      </w:r>
      <w:r w:rsidR="009D6EE6" w:rsidRPr="00697E2A">
        <w:rPr>
          <w:rFonts w:ascii="Arial" w:eastAsia="Arial" w:hAnsi="Arial" w:cs="Arial"/>
        </w:rPr>
        <w:t xml:space="preserve">, as well as in literature. </w:t>
      </w:r>
      <w:r w:rsidR="000B50E4" w:rsidRPr="00697E2A">
        <w:rPr>
          <w:rFonts w:ascii="Arial" w:eastAsia="Arial" w:hAnsi="Arial" w:cs="Arial"/>
        </w:rPr>
        <w:t>I particularly want the learners to focus on</w:t>
      </w:r>
      <w:r w:rsidR="00CB72D8" w:rsidRPr="00697E2A">
        <w:rPr>
          <w:rFonts w:ascii="Arial" w:eastAsia="Arial" w:hAnsi="Arial" w:cs="Arial"/>
        </w:rPr>
        <w:t xml:space="preserve"> expressing themselves</w:t>
      </w:r>
      <w:r w:rsidR="00C935AA" w:rsidRPr="00697E2A">
        <w:rPr>
          <w:rFonts w:ascii="Arial" w:eastAsia="Arial" w:hAnsi="Arial" w:cs="Arial"/>
        </w:rPr>
        <w:t xml:space="preserve"> by </w:t>
      </w:r>
      <w:r w:rsidR="00A7466B" w:rsidRPr="00697E2A">
        <w:rPr>
          <w:rFonts w:ascii="Arial" w:eastAsia="Arial" w:hAnsi="Arial" w:cs="Arial"/>
        </w:rPr>
        <w:t>explaining information and sharing ideas</w:t>
      </w:r>
      <w:r w:rsidR="00B376CB" w:rsidRPr="00697E2A">
        <w:rPr>
          <w:rFonts w:ascii="Arial" w:eastAsia="Arial" w:hAnsi="Arial" w:cs="Arial"/>
        </w:rPr>
        <w:t xml:space="preserve"> and writing for different purposes in a logical sequence</w:t>
      </w:r>
      <w:r w:rsidR="002C6249" w:rsidRPr="00697E2A">
        <w:rPr>
          <w:rFonts w:ascii="Arial" w:eastAsia="Arial" w:hAnsi="Arial" w:cs="Arial"/>
        </w:rPr>
        <w:t xml:space="preserve"> </w:t>
      </w:r>
      <w:r w:rsidR="00970B51" w:rsidRPr="00697E2A">
        <w:rPr>
          <w:rFonts w:ascii="Arial" w:eastAsia="Arial" w:hAnsi="Arial" w:cs="Arial"/>
        </w:rPr>
        <w:t>(Welsh Government, 2019)</w:t>
      </w:r>
      <w:r w:rsidR="002C6249" w:rsidRPr="00697E2A">
        <w:rPr>
          <w:rFonts w:ascii="Arial" w:eastAsia="Arial" w:hAnsi="Arial" w:cs="Arial"/>
        </w:rPr>
        <w:t xml:space="preserve">. </w:t>
      </w:r>
    </w:p>
    <w:p w14:paraId="72C829C2" w14:textId="5FAA8C48" w:rsidR="00862242" w:rsidRPr="00697E2A" w:rsidRDefault="00862242" w:rsidP="00697E2A">
      <w:pPr>
        <w:spacing w:after="0" w:line="360" w:lineRule="auto"/>
        <w:rPr>
          <w:rFonts w:ascii="Arial" w:eastAsia="Arial" w:hAnsi="Arial" w:cs="Arial"/>
        </w:rPr>
      </w:pPr>
    </w:p>
    <w:p w14:paraId="20A36AEF" w14:textId="3CD067D4" w:rsidR="00862242" w:rsidRPr="00697E2A" w:rsidRDefault="00257309" w:rsidP="00697E2A">
      <w:pPr>
        <w:spacing w:after="0" w:line="360" w:lineRule="auto"/>
        <w:rPr>
          <w:rFonts w:ascii="Arial" w:eastAsia="Arial" w:hAnsi="Arial" w:cs="Arial"/>
        </w:rPr>
      </w:pPr>
      <w:r w:rsidRPr="00697E2A">
        <w:rPr>
          <w:rFonts w:ascii="Arial" w:eastAsia="Arial" w:hAnsi="Arial" w:cs="Arial"/>
        </w:rPr>
        <w:t>T</w:t>
      </w:r>
      <w:r w:rsidR="7F29B733" w:rsidRPr="00697E2A">
        <w:rPr>
          <w:rFonts w:ascii="Arial" w:eastAsia="Arial" w:hAnsi="Arial" w:cs="Arial"/>
        </w:rPr>
        <w:t>he second AoLE</w:t>
      </w:r>
      <w:r w:rsidR="004424D0" w:rsidRPr="00697E2A">
        <w:rPr>
          <w:rFonts w:ascii="Arial" w:eastAsia="Arial" w:hAnsi="Arial" w:cs="Arial"/>
        </w:rPr>
        <w:t xml:space="preserve"> that I have chosen is Humani</w:t>
      </w:r>
      <w:r w:rsidR="005B39F8" w:rsidRPr="00697E2A">
        <w:rPr>
          <w:rFonts w:ascii="Arial" w:eastAsia="Arial" w:hAnsi="Arial" w:cs="Arial"/>
        </w:rPr>
        <w:t>ties</w:t>
      </w:r>
      <w:r w:rsidR="00E96062" w:rsidRPr="00697E2A">
        <w:rPr>
          <w:rFonts w:ascii="Arial" w:eastAsia="Arial" w:hAnsi="Arial" w:cs="Arial"/>
        </w:rPr>
        <w:t xml:space="preserve"> </w:t>
      </w:r>
      <w:r w:rsidR="008658E5" w:rsidRPr="00697E2A">
        <w:rPr>
          <w:rFonts w:ascii="Arial" w:eastAsia="Arial" w:hAnsi="Arial" w:cs="Arial"/>
        </w:rPr>
        <w:t xml:space="preserve">(Refer to Appendix B) </w:t>
      </w:r>
      <w:r w:rsidR="00E96062" w:rsidRPr="00697E2A">
        <w:rPr>
          <w:rFonts w:ascii="Arial" w:eastAsia="Arial" w:hAnsi="Arial" w:cs="Arial"/>
        </w:rPr>
        <w:t xml:space="preserve">which encourages learners </w:t>
      </w:r>
      <w:r w:rsidR="006D52F6" w:rsidRPr="00697E2A">
        <w:rPr>
          <w:rFonts w:ascii="Arial" w:eastAsia="Arial" w:hAnsi="Arial" w:cs="Arial"/>
        </w:rPr>
        <w:t xml:space="preserve">to engage with crucial </w:t>
      </w:r>
      <w:r w:rsidR="00EC753A" w:rsidRPr="00697E2A">
        <w:rPr>
          <w:rFonts w:ascii="Arial" w:eastAsia="Arial" w:hAnsi="Arial" w:cs="Arial"/>
        </w:rPr>
        <w:t>issues facing humanity</w:t>
      </w:r>
      <w:r w:rsidR="004E3493" w:rsidRPr="00697E2A">
        <w:rPr>
          <w:rFonts w:ascii="Arial" w:eastAsia="Arial" w:hAnsi="Arial" w:cs="Arial"/>
        </w:rPr>
        <w:t xml:space="preserve"> and to develop skills to interpret </w:t>
      </w:r>
      <w:r w:rsidR="009C598C" w:rsidRPr="00697E2A">
        <w:rPr>
          <w:rFonts w:ascii="Arial" w:eastAsia="Arial" w:hAnsi="Arial" w:cs="Arial"/>
        </w:rPr>
        <w:t>and articulate the past.</w:t>
      </w:r>
      <w:r w:rsidR="00106442" w:rsidRPr="00697E2A">
        <w:rPr>
          <w:rFonts w:ascii="Arial" w:eastAsia="Arial" w:hAnsi="Arial" w:cs="Arial"/>
        </w:rPr>
        <w:t xml:space="preserve"> </w:t>
      </w:r>
      <w:r w:rsidR="00D40C15" w:rsidRPr="00697E2A">
        <w:rPr>
          <w:rFonts w:ascii="Arial" w:eastAsia="Arial" w:hAnsi="Arial" w:cs="Arial"/>
        </w:rPr>
        <w:t xml:space="preserve">When studying the </w:t>
      </w:r>
      <w:r w:rsidR="00106442" w:rsidRPr="00697E2A">
        <w:rPr>
          <w:rFonts w:ascii="Arial" w:eastAsia="Arial" w:hAnsi="Arial" w:cs="Arial"/>
        </w:rPr>
        <w:t xml:space="preserve">Humanities AoLE, I particularly </w:t>
      </w:r>
      <w:r w:rsidR="00D40C15" w:rsidRPr="00697E2A">
        <w:rPr>
          <w:rFonts w:ascii="Arial" w:eastAsia="Arial" w:hAnsi="Arial" w:cs="Arial"/>
        </w:rPr>
        <w:t>wan</w:t>
      </w:r>
      <w:r w:rsidR="00C342D9" w:rsidRPr="00697E2A">
        <w:rPr>
          <w:rFonts w:ascii="Arial" w:eastAsia="Arial" w:hAnsi="Arial" w:cs="Arial"/>
        </w:rPr>
        <w:t>t</w:t>
      </w:r>
      <w:r w:rsidR="00D40C15" w:rsidRPr="00697E2A">
        <w:rPr>
          <w:rFonts w:ascii="Arial" w:eastAsia="Arial" w:hAnsi="Arial" w:cs="Arial"/>
        </w:rPr>
        <w:t xml:space="preserve"> the </w:t>
      </w:r>
      <w:r w:rsidR="001C3326" w:rsidRPr="00697E2A">
        <w:rPr>
          <w:rFonts w:ascii="Arial" w:eastAsia="Arial" w:hAnsi="Arial" w:cs="Arial"/>
        </w:rPr>
        <w:t xml:space="preserve">children </w:t>
      </w:r>
      <w:r w:rsidR="00D40C15" w:rsidRPr="00697E2A">
        <w:rPr>
          <w:rFonts w:ascii="Arial" w:eastAsia="Arial" w:hAnsi="Arial" w:cs="Arial"/>
        </w:rPr>
        <w:t xml:space="preserve">to focus on </w:t>
      </w:r>
      <w:r w:rsidR="00C342D9" w:rsidRPr="00697E2A">
        <w:rPr>
          <w:rFonts w:ascii="Arial" w:eastAsia="Arial" w:hAnsi="Arial" w:cs="Arial"/>
        </w:rPr>
        <w:t xml:space="preserve">enquiry, </w:t>
      </w:r>
      <w:r w:rsidR="00824BF9" w:rsidRPr="00697E2A">
        <w:rPr>
          <w:rFonts w:ascii="Arial" w:eastAsia="Arial" w:hAnsi="Arial" w:cs="Arial"/>
        </w:rPr>
        <w:t>exploration,</w:t>
      </w:r>
      <w:r w:rsidR="00EA354F" w:rsidRPr="00697E2A">
        <w:rPr>
          <w:rFonts w:ascii="Arial" w:eastAsia="Arial" w:hAnsi="Arial" w:cs="Arial"/>
        </w:rPr>
        <w:t xml:space="preserve"> and investigation</w:t>
      </w:r>
      <w:r w:rsidR="00551912" w:rsidRPr="00697E2A">
        <w:rPr>
          <w:rFonts w:ascii="Arial" w:eastAsia="Arial" w:hAnsi="Arial" w:cs="Arial"/>
        </w:rPr>
        <w:t xml:space="preserve"> about the world by </w:t>
      </w:r>
      <w:r w:rsidR="000054F1" w:rsidRPr="00697E2A">
        <w:rPr>
          <w:rFonts w:ascii="Arial" w:eastAsia="Arial" w:hAnsi="Arial" w:cs="Arial"/>
        </w:rPr>
        <w:t>experiencing</w:t>
      </w:r>
      <w:r w:rsidR="00551912" w:rsidRPr="00697E2A">
        <w:rPr>
          <w:rFonts w:ascii="Arial" w:eastAsia="Arial" w:hAnsi="Arial" w:cs="Arial"/>
        </w:rPr>
        <w:t xml:space="preserve"> a range of stimuli</w:t>
      </w:r>
      <w:r w:rsidR="000054F1" w:rsidRPr="00697E2A">
        <w:rPr>
          <w:rFonts w:ascii="Arial" w:eastAsia="Arial" w:hAnsi="Arial" w:cs="Arial"/>
        </w:rPr>
        <w:t xml:space="preserve"> and collecting</w:t>
      </w:r>
      <w:r w:rsidR="00824BF9" w:rsidRPr="00697E2A">
        <w:rPr>
          <w:rFonts w:ascii="Arial" w:eastAsia="Arial" w:hAnsi="Arial" w:cs="Arial"/>
        </w:rPr>
        <w:t>,</w:t>
      </w:r>
      <w:r w:rsidR="000054F1" w:rsidRPr="00697E2A">
        <w:rPr>
          <w:rFonts w:ascii="Arial" w:eastAsia="Arial" w:hAnsi="Arial" w:cs="Arial"/>
        </w:rPr>
        <w:t xml:space="preserve"> </w:t>
      </w:r>
      <w:r w:rsidR="00A643C8" w:rsidRPr="00697E2A">
        <w:rPr>
          <w:rFonts w:ascii="Arial" w:eastAsia="Arial" w:hAnsi="Arial" w:cs="Arial"/>
        </w:rPr>
        <w:t>recording,</w:t>
      </w:r>
      <w:r w:rsidR="00824BF9" w:rsidRPr="00697E2A">
        <w:rPr>
          <w:rFonts w:ascii="Arial" w:eastAsia="Arial" w:hAnsi="Arial" w:cs="Arial"/>
        </w:rPr>
        <w:t xml:space="preserve"> and sorting</w:t>
      </w:r>
      <w:r w:rsidR="000054F1" w:rsidRPr="00697E2A">
        <w:rPr>
          <w:rFonts w:ascii="Arial" w:eastAsia="Arial" w:hAnsi="Arial" w:cs="Arial"/>
        </w:rPr>
        <w:t xml:space="preserve"> </w:t>
      </w:r>
      <w:r w:rsidR="008644CA" w:rsidRPr="00697E2A">
        <w:rPr>
          <w:rFonts w:ascii="Arial" w:eastAsia="Arial" w:hAnsi="Arial" w:cs="Arial"/>
        </w:rPr>
        <w:t>information</w:t>
      </w:r>
      <w:r w:rsidR="000D0253" w:rsidRPr="00697E2A">
        <w:rPr>
          <w:rFonts w:ascii="Arial" w:eastAsia="Arial" w:hAnsi="Arial" w:cs="Arial"/>
        </w:rPr>
        <w:t xml:space="preserve"> </w:t>
      </w:r>
      <w:r w:rsidR="004172D4" w:rsidRPr="00697E2A">
        <w:rPr>
          <w:rFonts w:ascii="Arial" w:eastAsia="Arial" w:hAnsi="Arial" w:cs="Arial"/>
        </w:rPr>
        <w:t xml:space="preserve">(Welsh Government, </w:t>
      </w:r>
      <w:r w:rsidR="000D0253" w:rsidRPr="00697E2A">
        <w:rPr>
          <w:rFonts w:ascii="Arial" w:eastAsia="Arial" w:hAnsi="Arial" w:cs="Arial"/>
        </w:rPr>
        <w:t xml:space="preserve">2019). </w:t>
      </w:r>
    </w:p>
    <w:p w14:paraId="0A92ED24" w14:textId="77777777" w:rsidR="00862242" w:rsidRPr="00697E2A" w:rsidRDefault="00862242" w:rsidP="00697E2A">
      <w:pPr>
        <w:spacing w:after="0" w:line="360" w:lineRule="auto"/>
        <w:rPr>
          <w:rFonts w:ascii="Arial" w:eastAsia="Arial" w:hAnsi="Arial" w:cs="Arial"/>
        </w:rPr>
      </w:pPr>
    </w:p>
    <w:p w14:paraId="60CA4AFC" w14:textId="1FD2AE69" w:rsidR="005B39F8" w:rsidRPr="00697E2A" w:rsidRDefault="00862242" w:rsidP="00697E2A">
      <w:pPr>
        <w:spacing w:after="0" w:line="360" w:lineRule="auto"/>
        <w:rPr>
          <w:rFonts w:ascii="Arial" w:eastAsia="Arial" w:hAnsi="Arial" w:cs="Arial"/>
        </w:rPr>
      </w:pPr>
      <w:r w:rsidRPr="00697E2A">
        <w:rPr>
          <w:rFonts w:ascii="Arial" w:eastAsia="Arial" w:hAnsi="Arial" w:cs="Arial"/>
        </w:rPr>
        <w:t>T</w:t>
      </w:r>
      <w:r w:rsidR="003D18E4" w:rsidRPr="00697E2A">
        <w:rPr>
          <w:rFonts w:ascii="Arial" w:eastAsia="Arial" w:hAnsi="Arial" w:cs="Arial"/>
        </w:rPr>
        <w:t xml:space="preserve">he third AoLE that I have </w:t>
      </w:r>
      <w:r w:rsidR="00CD6314" w:rsidRPr="00697E2A">
        <w:rPr>
          <w:rFonts w:ascii="Arial" w:eastAsia="Arial" w:hAnsi="Arial" w:cs="Arial"/>
        </w:rPr>
        <w:t>chosen is Mathematics and Numeracy</w:t>
      </w:r>
      <w:r w:rsidR="00CD57E9">
        <w:rPr>
          <w:rFonts w:ascii="Arial" w:eastAsia="Arial" w:hAnsi="Arial" w:cs="Arial"/>
        </w:rPr>
        <w:t xml:space="preserve"> (Refer to Appendix C)</w:t>
      </w:r>
      <w:r w:rsidR="00F96BCE" w:rsidRPr="00697E2A">
        <w:rPr>
          <w:rFonts w:ascii="Arial" w:eastAsia="Arial" w:hAnsi="Arial" w:cs="Arial"/>
        </w:rPr>
        <w:t xml:space="preserve"> which </w:t>
      </w:r>
      <w:r w:rsidR="00141CB4" w:rsidRPr="00697E2A">
        <w:rPr>
          <w:rFonts w:ascii="Arial" w:eastAsia="Arial" w:hAnsi="Arial" w:cs="Arial"/>
        </w:rPr>
        <w:t>is the basis for</w:t>
      </w:r>
      <w:r w:rsidR="00687ED5" w:rsidRPr="00697E2A">
        <w:rPr>
          <w:rFonts w:ascii="Arial" w:eastAsia="Arial" w:hAnsi="Arial" w:cs="Arial"/>
        </w:rPr>
        <w:t xml:space="preserve"> numerous </w:t>
      </w:r>
      <w:r w:rsidR="00141CB4" w:rsidRPr="00697E2A">
        <w:rPr>
          <w:rFonts w:ascii="Arial" w:eastAsia="Arial" w:hAnsi="Arial" w:cs="Arial"/>
        </w:rPr>
        <w:t>aspects</w:t>
      </w:r>
      <w:r w:rsidR="004A772C" w:rsidRPr="00697E2A">
        <w:rPr>
          <w:rFonts w:ascii="Arial" w:eastAsia="Arial" w:hAnsi="Arial" w:cs="Arial"/>
        </w:rPr>
        <w:t xml:space="preserve"> in daily life</w:t>
      </w:r>
      <w:r w:rsidR="009A7E0C" w:rsidRPr="00697E2A">
        <w:rPr>
          <w:rFonts w:ascii="Arial" w:eastAsia="Arial" w:hAnsi="Arial" w:cs="Arial"/>
        </w:rPr>
        <w:t xml:space="preserve"> such as architecture, art, music, money</w:t>
      </w:r>
      <w:r w:rsidR="00B252A0" w:rsidRPr="00697E2A">
        <w:rPr>
          <w:rFonts w:ascii="Arial" w:eastAsia="Arial" w:hAnsi="Arial" w:cs="Arial"/>
        </w:rPr>
        <w:t>,</w:t>
      </w:r>
      <w:r w:rsidR="009A7E0C" w:rsidRPr="00697E2A">
        <w:rPr>
          <w:rFonts w:ascii="Arial" w:eastAsia="Arial" w:hAnsi="Arial" w:cs="Arial"/>
        </w:rPr>
        <w:t xml:space="preserve"> and engineering and</w:t>
      </w:r>
      <w:r w:rsidR="00141CB4" w:rsidRPr="00697E2A">
        <w:rPr>
          <w:rFonts w:ascii="Arial" w:eastAsia="Arial" w:hAnsi="Arial" w:cs="Arial"/>
        </w:rPr>
        <w:t xml:space="preserve"> </w:t>
      </w:r>
      <w:r w:rsidR="00C66C4D" w:rsidRPr="00697E2A">
        <w:rPr>
          <w:rFonts w:ascii="Arial" w:eastAsia="Arial" w:hAnsi="Arial" w:cs="Arial"/>
        </w:rPr>
        <w:t>helps</w:t>
      </w:r>
      <w:r w:rsidR="001B37F0" w:rsidRPr="00697E2A">
        <w:rPr>
          <w:rFonts w:ascii="Arial" w:eastAsia="Arial" w:hAnsi="Arial" w:cs="Arial"/>
        </w:rPr>
        <w:t xml:space="preserve"> to solve problems in real-life contexts</w:t>
      </w:r>
      <w:r w:rsidR="00687ED5" w:rsidRPr="00697E2A">
        <w:rPr>
          <w:rFonts w:ascii="Arial" w:eastAsia="Arial" w:hAnsi="Arial" w:cs="Arial"/>
        </w:rPr>
        <w:t>.</w:t>
      </w:r>
      <w:r w:rsidR="005C076C" w:rsidRPr="00697E2A">
        <w:rPr>
          <w:rFonts w:ascii="Arial" w:eastAsia="Arial" w:hAnsi="Arial" w:cs="Arial"/>
        </w:rPr>
        <w:t xml:space="preserve"> I particularly want </w:t>
      </w:r>
      <w:r w:rsidR="001C3326" w:rsidRPr="00697E2A">
        <w:rPr>
          <w:rFonts w:ascii="Arial" w:eastAsia="Arial" w:hAnsi="Arial" w:cs="Arial"/>
        </w:rPr>
        <w:t xml:space="preserve">the pupils to focus on </w:t>
      </w:r>
      <w:r w:rsidR="00AC401F" w:rsidRPr="00697E2A">
        <w:rPr>
          <w:rFonts w:ascii="Arial" w:eastAsia="Arial" w:hAnsi="Arial" w:cs="Arial"/>
        </w:rPr>
        <w:t>understanding</w:t>
      </w:r>
      <w:r w:rsidR="004F190F" w:rsidRPr="00697E2A">
        <w:rPr>
          <w:rFonts w:ascii="Arial" w:eastAsia="Arial" w:hAnsi="Arial" w:cs="Arial"/>
        </w:rPr>
        <w:t xml:space="preserve"> unit fractions </w:t>
      </w:r>
      <w:r w:rsidR="00B9142C" w:rsidRPr="00697E2A">
        <w:rPr>
          <w:rFonts w:ascii="Arial" w:eastAsia="Arial" w:hAnsi="Arial" w:cs="Arial"/>
        </w:rPr>
        <w:t>represent equal parts of a whole and are a way of describing</w:t>
      </w:r>
      <w:r w:rsidR="00326DEA" w:rsidRPr="00697E2A">
        <w:rPr>
          <w:rFonts w:ascii="Arial" w:eastAsia="Arial" w:hAnsi="Arial" w:cs="Arial"/>
        </w:rPr>
        <w:t xml:space="preserve"> quantities and relationships and experiencing fractions in practical situations</w:t>
      </w:r>
      <w:r w:rsidR="00D55FF3" w:rsidRPr="00697E2A">
        <w:rPr>
          <w:rFonts w:ascii="Arial" w:eastAsia="Arial" w:hAnsi="Arial" w:cs="Arial"/>
        </w:rPr>
        <w:t xml:space="preserve"> (Welsh Government,</w:t>
      </w:r>
      <w:r w:rsidR="00B665C3" w:rsidRPr="00697E2A">
        <w:rPr>
          <w:rFonts w:ascii="Arial" w:eastAsia="Arial" w:hAnsi="Arial" w:cs="Arial"/>
        </w:rPr>
        <w:t xml:space="preserve"> 2019).</w:t>
      </w:r>
    </w:p>
    <w:p w14:paraId="48DEF34F" w14:textId="77777777" w:rsidR="008775EF" w:rsidRPr="00697E2A" w:rsidRDefault="008775EF" w:rsidP="00697E2A">
      <w:pPr>
        <w:spacing w:after="0" w:line="360" w:lineRule="auto"/>
        <w:rPr>
          <w:rFonts w:ascii="Arial" w:eastAsia="Arial" w:hAnsi="Arial" w:cs="Arial"/>
        </w:rPr>
      </w:pPr>
    </w:p>
    <w:p w14:paraId="091147D2" w14:textId="77777777" w:rsidR="00862242" w:rsidRPr="00697E2A" w:rsidRDefault="0099497A" w:rsidP="00697E2A">
      <w:pPr>
        <w:spacing w:after="0" w:line="360" w:lineRule="auto"/>
        <w:rPr>
          <w:rFonts w:ascii="Arial" w:eastAsia="Arial" w:hAnsi="Arial" w:cs="Arial"/>
        </w:rPr>
      </w:pPr>
      <w:r w:rsidRPr="00697E2A">
        <w:rPr>
          <w:rFonts w:ascii="Arial" w:eastAsia="Arial" w:hAnsi="Arial" w:cs="Arial"/>
        </w:rPr>
        <w:t>Pupil progression</w:t>
      </w:r>
      <w:r w:rsidR="00131603" w:rsidRPr="00697E2A">
        <w:rPr>
          <w:rFonts w:ascii="Arial" w:eastAsia="Arial" w:hAnsi="Arial" w:cs="Arial"/>
        </w:rPr>
        <w:t xml:space="preserve"> is important because</w:t>
      </w:r>
      <w:r w:rsidR="003A4E20" w:rsidRPr="00697E2A">
        <w:rPr>
          <w:rFonts w:ascii="Arial" w:eastAsia="Arial" w:hAnsi="Arial" w:cs="Arial"/>
        </w:rPr>
        <w:t xml:space="preserve"> </w:t>
      </w:r>
      <w:r w:rsidR="009F6A4E" w:rsidRPr="00697E2A">
        <w:rPr>
          <w:rFonts w:ascii="Arial" w:eastAsia="Arial" w:hAnsi="Arial" w:cs="Arial"/>
        </w:rPr>
        <w:t xml:space="preserve">it allows learners to recognise their achievements </w:t>
      </w:r>
      <w:r w:rsidR="005D6D64" w:rsidRPr="00697E2A">
        <w:rPr>
          <w:rFonts w:ascii="Arial" w:eastAsia="Arial" w:hAnsi="Arial" w:cs="Arial"/>
        </w:rPr>
        <w:t>and support</w:t>
      </w:r>
      <w:r w:rsidR="00B1208A" w:rsidRPr="00697E2A">
        <w:rPr>
          <w:rFonts w:ascii="Arial" w:eastAsia="Arial" w:hAnsi="Arial" w:cs="Arial"/>
        </w:rPr>
        <w:t xml:space="preserve">s their understanding of how they can improve. Additionally, </w:t>
      </w:r>
      <w:r w:rsidR="00D3684F" w:rsidRPr="00697E2A">
        <w:rPr>
          <w:rFonts w:ascii="Arial" w:eastAsia="Arial" w:hAnsi="Arial" w:cs="Arial"/>
        </w:rPr>
        <w:t xml:space="preserve">it enables teachers to adapt their </w:t>
      </w:r>
      <w:r w:rsidR="00F7422B" w:rsidRPr="00697E2A">
        <w:rPr>
          <w:rFonts w:ascii="Arial" w:eastAsia="Arial" w:hAnsi="Arial" w:cs="Arial"/>
        </w:rPr>
        <w:t xml:space="preserve">teaching to meet </w:t>
      </w:r>
      <w:r w:rsidR="00475C0E" w:rsidRPr="00697E2A">
        <w:rPr>
          <w:rFonts w:ascii="Arial" w:eastAsia="Arial" w:hAnsi="Arial" w:cs="Arial"/>
        </w:rPr>
        <w:t>the i</w:t>
      </w:r>
      <w:r w:rsidR="00F7422B" w:rsidRPr="00697E2A">
        <w:rPr>
          <w:rFonts w:ascii="Arial" w:eastAsia="Arial" w:hAnsi="Arial" w:cs="Arial"/>
        </w:rPr>
        <w:t xml:space="preserve">ndividual </w:t>
      </w:r>
      <w:r w:rsidR="00475C0E" w:rsidRPr="00697E2A">
        <w:rPr>
          <w:rFonts w:ascii="Arial" w:eastAsia="Arial" w:hAnsi="Arial" w:cs="Arial"/>
        </w:rPr>
        <w:t>needs of learners.</w:t>
      </w:r>
      <w:r w:rsidR="00DF63CE" w:rsidRPr="00697E2A">
        <w:rPr>
          <w:rFonts w:ascii="Arial" w:eastAsia="Arial" w:hAnsi="Arial" w:cs="Arial"/>
        </w:rPr>
        <w:t xml:space="preserve"> </w:t>
      </w:r>
      <w:proofErr w:type="spellStart"/>
      <w:r w:rsidR="00DF63CE" w:rsidRPr="00697E2A">
        <w:rPr>
          <w:rFonts w:ascii="Arial" w:eastAsia="Arial" w:hAnsi="Arial" w:cs="Arial"/>
        </w:rPr>
        <w:t>Ram</w:t>
      </w:r>
      <w:r w:rsidR="00657616" w:rsidRPr="00697E2A">
        <w:rPr>
          <w:rFonts w:ascii="Arial" w:eastAsia="Arial" w:hAnsi="Arial" w:cs="Arial"/>
        </w:rPr>
        <w:t>aprasad</w:t>
      </w:r>
      <w:proofErr w:type="spellEnd"/>
      <w:r w:rsidR="00657616" w:rsidRPr="00697E2A">
        <w:rPr>
          <w:rFonts w:ascii="Arial" w:eastAsia="Arial" w:hAnsi="Arial" w:cs="Arial"/>
        </w:rPr>
        <w:t xml:space="preserve"> agrees with this </w:t>
      </w:r>
      <w:r w:rsidR="00E870C9" w:rsidRPr="00697E2A">
        <w:rPr>
          <w:rFonts w:ascii="Arial" w:eastAsia="Arial" w:hAnsi="Arial" w:cs="Arial"/>
        </w:rPr>
        <w:t>as he suggests</w:t>
      </w:r>
      <w:r w:rsidR="008E2009" w:rsidRPr="00697E2A">
        <w:rPr>
          <w:rFonts w:ascii="Arial" w:eastAsia="Arial" w:hAnsi="Arial" w:cs="Arial"/>
        </w:rPr>
        <w:t xml:space="preserve"> that feedback is the </w:t>
      </w:r>
      <w:r w:rsidR="00377E58" w:rsidRPr="00697E2A">
        <w:rPr>
          <w:rFonts w:ascii="Arial" w:eastAsia="Arial" w:hAnsi="Arial" w:cs="Arial"/>
        </w:rPr>
        <w:t xml:space="preserve">gap between </w:t>
      </w:r>
      <w:r w:rsidR="00F70AF7" w:rsidRPr="00697E2A">
        <w:rPr>
          <w:rFonts w:ascii="Arial" w:eastAsia="Arial" w:hAnsi="Arial" w:cs="Arial"/>
        </w:rPr>
        <w:t xml:space="preserve">the actual </w:t>
      </w:r>
      <w:r w:rsidR="00007A7A" w:rsidRPr="00697E2A">
        <w:rPr>
          <w:rFonts w:ascii="Arial" w:eastAsia="Arial" w:hAnsi="Arial" w:cs="Arial"/>
        </w:rPr>
        <w:t xml:space="preserve">level and the reference level of a system parameter </w:t>
      </w:r>
      <w:r w:rsidR="0065226A" w:rsidRPr="00697E2A">
        <w:rPr>
          <w:rFonts w:ascii="Arial" w:eastAsia="Arial" w:hAnsi="Arial" w:cs="Arial"/>
        </w:rPr>
        <w:t>which is used to alter the gap</w:t>
      </w:r>
      <w:r w:rsidR="00CA62A9" w:rsidRPr="00697E2A">
        <w:rPr>
          <w:rFonts w:ascii="Arial" w:eastAsia="Arial" w:hAnsi="Arial" w:cs="Arial"/>
        </w:rPr>
        <w:t xml:space="preserve"> (</w:t>
      </w:r>
      <w:proofErr w:type="spellStart"/>
      <w:r w:rsidR="00EF44A5" w:rsidRPr="00697E2A">
        <w:rPr>
          <w:rFonts w:ascii="Arial" w:eastAsia="Arial" w:hAnsi="Arial" w:cs="Arial"/>
        </w:rPr>
        <w:t>Chindanya</w:t>
      </w:r>
      <w:proofErr w:type="spellEnd"/>
      <w:r w:rsidR="00EF44A5" w:rsidRPr="00697E2A">
        <w:rPr>
          <w:rFonts w:ascii="Arial" w:eastAsia="Arial" w:hAnsi="Arial" w:cs="Arial"/>
        </w:rPr>
        <w:t xml:space="preserve">, </w:t>
      </w:r>
      <w:r w:rsidR="00594E9F" w:rsidRPr="00697E2A">
        <w:rPr>
          <w:rFonts w:ascii="Arial" w:eastAsia="Arial" w:hAnsi="Arial" w:cs="Arial"/>
        </w:rPr>
        <w:t>2013, p</w:t>
      </w:r>
      <w:r w:rsidR="0060296E" w:rsidRPr="00697E2A">
        <w:rPr>
          <w:rFonts w:ascii="Arial" w:eastAsia="Arial" w:hAnsi="Arial" w:cs="Arial"/>
        </w:rPr>
        <w:t>. 110)</w:t>
      </w:r>
      <w:r w:rsidR="0065226A" w:rsidRPr="00697E2A">
        <w:rPr>
          <w:rFonts w:ascii="Arial" w:eastAsia="Arial" w:hAnsi="Arial" w:cs="Arial"/>
        </w:rPr>
        <w:t>. Therefore,</w:t>
      </w:r>
      <w:r w:rsidR="00D7619D" w:rsidRPr="00697E2A">
        <w:rPr>
          <w:rFonts w:ascii="Arial" w:eastAsia="Arial" w:hAnsi="Arial" w:cs="Arial"/>
        </w:rPr>
        <w:t xml:space="preserve"> children </w:t>
      </w:r>
      <w:r w:rsidR="004263E3" w:rsidRPr="00697E2A">
        <w:rPr>
          <w:rFonts w:ascii="Arial" w:eastAsia="Arial" w:hAnsi="Arial" w:cs="Arial"/>
        </w:rPr>
        <w:t>should use feedback from their teacher to help them progress</w:t>
      </w:r>
      <w:r w:rsidR="00E07B22" w:rsidRPr="00697E2A">
        <w:rPr>
          <w:rFonts w:ascii="Arial" w:eastAsia="Arial" w:hAnsi="Arial" w:cs="Arial"/>
        </w:rPr>
        <w:t xml:space="preserve"> in their learning</w:t>
      </w:r>
      <w:r w:rsidR="001D376F" w:rsidRPr="00697E2A">
        <w:rPr>
          <w:rFonts w:ascii="Arial" w:eastAsia="Arial" w:hAnsi="Arial" w:cs="Arial"/>
        </w:rPr>
        <w:t xml:space="preserve"> and teachers </w:t>
      </w:r>
      <w:r w:rsidR="00281CF9" w:rsidRPr="00697E2A">
        <w:rPr>
          <w:rFonts w:ascii="Arial" w:eastAsia="Arial" w:hAnsi="Arial" w:cs="Arial"/>
        </w:rPr>
        <w:t xml:space="preserve">should </w:t>
      </w:r>
      <w:r w:rsidR="004F13CB" w:rsidRPr="00697E2A">
        <w:rPr>
          <w:rFonts w:ascii="Arial" w:eastAsia="Arial" w:hAnsi="Arial" w:cs="Arial"/>
        </w:rPr>
        <w:t xml:space="preserve">be able to </w:t>
      </w:r>
      <w:r w:rsidR="0094465B" w:rsidRPr="00697E2A">
        <w:rPr>
          <w:rFonts w:ascii="Arial" w:eastAsia="Arial" w:hAnsi="Arial" w:cs="Arial"/>
        </w:rPr>
        <w:t>improve their performance as they see the gaps in their teaching</w:t>
      </w:r>
      <w:r w:rsidR="00715A64" w:rsidRPr="00697E2A">
        <w:rPr>
          <w:rFonts w:ascii="Arial" w:eastAsia="Arial" w:hAnsi="Arial" w:cs="Arial"/>
        </w:rPr>
        <w:t>.</w:t>
      </w:r>
      <w:r w:rsidR="009D70CE" w:rsidRPr="00697E2A">
        <w:rPr>
          <w:rFonts w:ascii="Arial" w:eastAsia="Arial" w:hAnsi="Arial" w:cs="Arial"/>
        </w:rPr>
        <w:t xml:space="preserve"> </w:t>
      </w:r>
    </w:p>
    <w:p w14:paraId="60CD37CC" w14:textId="77777777" w:rsidR="00862242" w:rsidRPr="00697E2A" w:rsidRDefault="00862242" w:rsidP="00697E2A">
      <w:pPr>
        <w:spacing w:after="0" w:line="360" w:lineRule="auto"/>
        <w:rPr>
          <w:rFonts w:ascii="Arial" w:eastAsia="Arial" w:hAnsi="Arial" w:cs="Arial"/>
        </w:rPr>
      </w:pPr>
    </w:p>
    <w:p w14:paraId="5CD4482C" w14:textId="34C5EC28" w:rsidR="00361E69" w:rsidRPr="00697E2A" w:rsidRDefault="00D051AE" w:rsidP="00697E2A">
      <w:pPr>
        <w:spacing w:after="0" w:line="360" w:lineRule="auto"/>
        <w:rPr>
          <w:rFonts w:ascii="Arial" w:eastAsia="Arial" w:hAnsi="Arial" w:cs="Arial"/>
        </w:rPr>
      </w:pPr>
      <w:r w:rsidRPr="00697E2A">
        <w:rPr>
          <w:rFonts w:ascii="Arial" w:eastAsia="Arial" w:hAnsi="Arial" w:cs="Arial"/>
        </w:rPr>
        <w:t>Moreover</w:t>
      </w:r>
      <w:r w:rsidR="00E66E49" w:rsidRPr="00697E2A">
        <w:rPr>
          <w:rFonts w:ascii="Arial" w:eastAsia="Arial" w:hAnsi="Arial" w:cs="Arial"/>
        </w:rPr>
        <w:t xml:space="preserve">, one of the twelve pedagogical principles suggests that good teaching and </w:t>
      </w:r>
      <w:r w:rsidR="00745E43" w:rsidRPr="00697E2A">
        <w:rPr>
          <w:rFonts w:ascii="Arial" w:eastAsia="Arial" w:hAnsi="Arial" w:cs="Arial"/>
        </w:rPr>
        <w:t xml:space="preserve">learning means employing </w:t>
      </w:r>
      <w:r w:rsidR="00A12F24" w:rsidRPr="00697E2A">
        <w:rPr>
          <w:rFonts w:ascii="Arial" w:eastAsia="Arial" w:hAnsi="Arial" w:cs="Arial"/>
        </w:rPr>
        <w:t xml:space="preserve">AfL </w:t>
      </w:r>
      <w:r w:rsidR="00745E43" w:rsidRPr="00697E2A">
        <w:rPr>
          <w:rFonts w:ascii="Arial" w:eastAsia="Arial" w:hAnsi="Arial" w:cs="Arial"/>
        </w:rPr>
        <w:t>principles</w:t>
      </w:r>
      <w:r w:rsidR="00BF2626" w:rsidRPr="00697E2A">
        <w:rPr>
          <w:rFonts w:ascii="Arial" w:eastAsia="Arial" w:hAnsi="Arial" w:cs="Arial"/>
        </w:rPr>
        <w:t xml:space="preserve"> (</w:t>
      </w:r>
      <w:r w:rsidR="003275B7" w:rsidRPr="00697E2A">
        <w:rPr>
          <w:rFonts w:ascii="Arial" w:eastAsia="Arial" w:hAnsi="Arial" w:cs="Arial"/>
        </w:rPr>
        <w:t>Welsh Government</w:t>
      </w:r>
      <w:r w:rsidR="00FA37E1" w:rsidRPr="00697E2A">
        <w:rPr>
          <w:rFonts w:ascii="Arial" w:eastAsia="Arial" w:hAnsi="Arial" w:cs="Arial"/>
        </w:rPr>
        <w:t>, 2020</w:t>
      </w:r>
      <w:r w:rsidR="00173F38" w:rsidRPr="00697E2A">
        <w:rPr>
          <w:rFonts w:ascii="Arial" w:eastAsia="Arial" w:hAnsi="Arial" w:cs="Arial"/>
        </w:rPr>
        <w:t>)</w:t>
      </w:r>
      <w:r w:rsidR="004544D8" w:rsidRPr="00697E2A">
        <w:rPr>
          <w:rFonts w:ascii="Arial" w:eastAsia="Arial" w:hAnsi="Arial" w:cs="Arial"/>
        </w:rPr>
        <w:t>. Providing</w:t>
      </w:r>
      <w:r w:rsidR="007D7214" w:rsidRPr="00697E2A">
        <w:rPr>
          <w:rFonts w:ascii="Arial" w:eastAsia="Arial" w:hAnsi="Arial" w:cs="Arial"/>
        </w:rPr>
        <w:t xml:space="preserve"> pupils with feedback</w:t>
      </w:r>
      <w:r w:rsidR="004544D8" w:rsidRPr="00697E2A">
        <w:rPr>
          <w:rFonts w:ascii="Arial" w:eastAsia="Arial" w:hAnsi="Arial" w:cs="Arial"/>
        </w:rPr>
        <w:t xml:space="preserve"> and guidance</w:t>
      </w:r>
      <w:r w:rsidR="00174C73" w:rsidRPr="00697E2A">
        <w:rPr>
          <w:rFonts w:ascii="Arial" w:eastAsia="Arial" w:hAnsi="Arial" w:cs="Arial"/>
        </w:rPr>
        <w:t xml:space="preserve"> will enable them</w:t>
      </w:r>
      <w:r w:rsidR="007D7214" w:rsidRPr="00697E2A">
        <w:rPr>
          <w:rFonts w:ascii="Arial" w:eastAsia="Arial" w:hAnsi="Arial" w:cs="Arial"/>
        </w:rPr>
        <w:t xml:space="preserve"> to progress </w:t>
      </w:r>
      <w:r w:rsidR="00174C73" w:rsidRPr="00697E2A">
        <w:rPr>
          <w:rFonts w:ascii="Arial" w:eastAsia="Arial" w:hAnsi="Arial" w:cs="Arial"/>
        </w:rPr>
        <w:t xml:space="preserve">as they will be able to think through issues. </w:t>
      </w:r>
      <w:r w:rsidR="00F216E5" w:rsidRPr="00697E2A">
        <w:rPr>
          <w:rFonts w:ascii="Arial" w:eastAsia="Arial" w:hAnsi="Arial" w:cs="Arial"/>
        </w:rPr>
        <w:t xml:space="preserve">In addition to this, </w:t>
      </w:r>
      <w:r w:rsidR="00DC325D" w:rsidRPr="00697E2A">
        <w:rPr>
          <w:rFonts w:ascii="Arial" w:eastAsia="Arial" w:hAnsi="Arial" w:cs="Arial"/>
        </w:rPr>
        <w:t xml:space="preserve">peer-assessment can support pupils’ progression by providing a safe environment </w:t>
      </w:r>
      <w:r w:rsidR="00A37E40" w:rsidRPr="00697E2A">
        <w:rPr>
          <w:rFonts w:ascii="Arial" w:eastAsia="Arial" w:hAnsi="Arial" w:cs="Arial"/>
        </w:rPr>
        <w:t>to test ideas.</w:t>
      </w:r>
      <w:r w:rsidR="008108EC" w:rsidRPr="00697E2A">
        <w:rPr>
          <w:rFonts w:ascii="Arial" w:eastAsia="Arial" w:hAnsi="Arial" w:cs="Arial"/>
        </w:rPr>
        <w:t xml:space="preserve"> According to William, if </w:t>
      </w:r>
      <w:r w:rsidR="009B7FDB" w:rsidRPr="00697E2A">
        <w:rPr>
          <w:rFonts w:ascii="Arial" w:eastAsia="Arial" w:hAnsi="Arial" w:cs="Arial"/>
        </w:rPr>
        <w:t xml:space="preserve">the implementation of </w:t>
      </w:r>
      <w:r w:rsidR="00A12F24" w:rsidRPr="00697E2A">
        <w:rPr>
          <w:rFonts w:ascii="Arial" w:eastAsia="Arial" w:hAnsi="Arial" w:cs="Arial"/>
        </w:rPr>
        <w:t>A</w:t>
      </w:r>
      <w:r w:rsidR="004E4D2D" w:rsidRPr="00697E2A">
        <w:rPr>
          <w:rFonts w:ascii="Arial" w:eastAsia="Arial" w:hAnsi="Arial" w:cs="Arial"/>
        </w:rPr>
        <w:t>fL</w:t>
      </w:r>
      <w:r w:rsidR="008108EC" w:rsidRPr="00697E2A">
        <w:rPr>
          <w:rFonts w:ascii="Arial" w:eastAsia="Arial" w:hAnsi="Arial" w:cs="Arial"/>
        </w:rPr>
        <w:t xml:space="preserve"> is effective</w:t>
      </w:r>
      <w:r w:rsidR="00C5006C" w:rsidRPr="00697E2A">
        <w:rPr>
          <w:rFonts w:ascii="Arial" w:eastAsia="Arial" w:hAnsi="Arial" w:cs="Arial"/>
        </w:rPr>
        <w:t>,</w:t>
      </w:r>
      <w:r w:rsidR="00CE77CE" w:rsidRPr="00697E2A">
        <w:rPr>
          <w:rFonts w:ascii="Arial" w:eastAsia="Arial" w:hAnsi="Arial" w:cs="Arial"/>
        </w:rPr>
        <w:t xml:space="preserve"> it can double the rate of learning</w:t>
      </w:r>
      <w:r w:rsidR="00D64F41" w:rsidRPr="00697E2A">
        <w:rPr>
          <w:rFonts w:ascii="Arial" w:eastAsia="Arial" w:hAnsi="Arial" w:cs="Arial"/>
        </w:rPr>
        <w:t xml:space="preserve"> </w:t>
      </w:r>
      <w:r w:rsidR="008D618F" w:rsidRPr="00697E2A">
        <w:rPr>
          <w:rFonts w:ascii="Arial" w:eastAsia="Arial" w:hAnsi="Arial" w:cs="Arial"/>
        </w:rPr>
        <w:t>(William, 2010).</w:t>
      </w:r>
    </w:p>
    <w:p w14:paraId="66DD8326" w14:textId="77777777" w:rsidR="00E7591D" w:rsidRPr="00697E2A" w:rsidRDefault="00E7591D" w:rsidP="00697E2A">
      <w:pPr>
        <w:spacing w:after="0" w:line="360" w:lineRule="auto"/>
        <w:rPr>
          <w:rFonts w:ascii="Arial" w:eastAsia="Arial" w:hAnsi="Arial" w:cs="Arial"/>
        </w:rPr>
      </w:pPr>
    </w:p>
    <w:p w14:paraId="0E3FE537" w14:textId="1ED508CF" w:rsidR="003427E6" w:rsidRPr="00697E2A" w:rsidRDefault="003427E6" w:rsidP="00697E2A">
      <w:pPr>
        <w:spacing w:after="0" w:line="360" w:lineRule="auto"/>
        <w:rPr>
          <w:rFonts w:ascii="Arial" w:eastAsia="Arial" w:hAnsi="Arial" w:cs="Arial"/>
        </w:rPr>
      </w:pPr>
      <w:r w:rsidRPr="00697E2A">
        <w:rPr>
          <w:rFonts w:ascii="Arial" w:eastAsia="Arial" w:hAnsi="Arial" w:cs="Arial"/>
        </w:rPr>
        <w:t>The li</w:t>
      </w:r>
      <w:r w:rsidR="000570FE" w:rsidRPr="00697E2A">
        <w:rPr>
          <w:rFonts w:ascii="Arial" w:eastAsia="Arial" w:hAnsi="Arial" w:cs="Arial"/>
        </w:rPr>
        <w:t>terature suggests</w:t>
      </w:r>
      <w:r w:rsidR="00AE51C1" w:rsidRPr="00697E2A">
        <w:rPr>
          <w:rFonts w:ascii="Arial" w:eastAsia="Arial" w:hAnsi="Arial" w:cs="Arial"/>
        </w:rPr>
        <w:t xml:space="preserve"> that there are three </w:t>
      </w:r>
      <w:r w:rsidR="004E4D2D" w:rsidRPr="00697E2A">
        <w:rPr>
          <w:rFonts w:ascii="Arial" w:eastAsia="Arial" w:hAnsi="Arial" w:cs="Arial"/>
        </w:rPr>
        <w:t xml:space="preserve">AfL </w:t>
      </w:r>
      <w:r w:rsidR="009F2760" w:rsidRPr="00697E2A">
        <w:rPr>
          <w:rFonts w:ascii="Arial" w:eastAsia="Arial" w:hAnsi="Arial" w:cs="Arial"/>
        </w:rPr>
        <w:t xml:space="preserve">principles, which are </w:t>
      </w:r>
      <w:r w:rsidR="000B1DD0" w:rsidRPr="00697E2A">
        <w:rPr>
          <w:rFonts w:ascii="Arial" w:eastAsia="Arial" w:hAnsi="Arial" w:cs="Arial"/>
        </w:rPr>
        <w:t xml:space="preserve">questioning technique, </w:t>
      </w:r>
      <w:r w:rsidR="006C0DC7" w:rsidRPr="00697E2A">
        <w:rPr>
          <w:rFonts w:ascii="Arial" w:eastAsia="Arial" w:hAnsi="Arial" w:cs="Arial"/>
        </w:rPr>
        <w:t>providing feedback to learners and peer and self-assessment (</w:t>
      </w:r>
      <w:r w:rsidR="002B23BA" w:rsidRPr="00697E2A">
        <w:rPr>
          <w:rFonts w:ascii="Arial" w:eastAsia="Arial" w:hAnsi="Arial" w:cs="Arial"/>
        </w:rPr>
        <w:t xml:space="preserve">Welsh Assembly </w:t>
      </w:r>
      <w:r w:rsidR="002B23BA" w:rsidRPr="00697E2A">
        <w:rPr>
          <w:rFonts w:ascii="Arial" w:eastAsia="Arial" w:hAnsi="Arial" w:cs="Arial"/>
        </w:rPr>
        <w:lastRenderedPageBreak/>
        <w:t xml:space="preserve">Government, </w:t>
      </w:r>
      <w:r w:rsidR="00BD6B32" w:rsidRPr="00697E2A">
        <w:rPr>
          <w:rFonts w:ascii="Arial" w:eastAsia="Arial" w:hAnsi="Arial" w:cs="Arial"/>
        </w:rPr>
        <w:t>2010, p. 25).</w:t>
      </w:r>
      <w:r w:rsidR="002A4C67" w:rsidRPr="00697E2A">
        <w:rPr>
          <w:rFonts w:ascii="Arial" w:eastAsia="Arial" w:hAnsi="Arial" w:cs="Arial"/>
        </w:rPr>
        <w:t xml:space="preserve"> </w:t>
      </w:r>
      <w:r w:rsidR="005720C4" w:rsidRPr="00697E2A">
        <w:rPr>
          <w:rFonts w:ascii="Arial" w:eastAsia="Arial" w:hAnsi="Arial" w:cs="Arial"/>
        </w:rPr>
        <w:t>The questioning technique that a</w:t>
      </w:r>
      <w:r w:rsidR="00CE1D91" w:rsidRPr="00697E2A">
        <w:rPr>
          <w:rFonts w:ascii="Arial" w:eastAsia="Arial" w:hAnsi="Arial" w:cs="Arial"/>
        </w:rPr>
        <w:t xml:space="preserve"> teacher uses may be considered as important because </w:t>
      </w:r>
      <w:r w:rsidR="007957C7" w:rsidRPr="00697E2A">
        <w:rPr>
          <w:rFonts w:ascii="Arial" w:eastAsia="Arial" w:hAnsi="Arial" w:cs="Arial"/>
        </w:rPr>
        <w:t>questions should be purposeful</w:t>
      </w:r>
      <w:r w:rsidR="00694FAE" w:rsidRPr="00697E2A">
        <w:rPr>
          <w:rFonts w:ascii="Arial" w:eastAsia="Arial" w:hAnsi="Arial" w:cs="Arial"/>
        </w:rPr>
        <w:t xml:space="preserve"> to promote </w:t>
      </w:r>
      <w:r w:rsidR="00FA207E" w:rsidRPr="00697E2A">
        <w:rPr>
          <w:rFonts w:ascii="Arial" w:eastAsia="Arial" w:hAnsi="Arial" w:cs="Arial"/>
        </w:rPr>
        <w:t>quality di</w:t>
      </w:r>
      <w:r w:rsidR="0035787A" w:rsidRPr="00697E2A">
        <w:rPr>
          <w:rFonts w:ascii="Arial" w:eastAsia="Arial" w:hAnsi="Arial" w:cs="Arial"/>
        </w:rPr>
        <w:t>alogue</w:t>
      </w:r>
      <w:r w:rsidR="00FA207E" w:rsidRPr="00697E2A">
        <w:rPr>
          <w:rFonts w:ascii="Arial" w:eastAsia="Arial" w:hAnsi="Arial" w:cs="Arial"/>
        </w:rPr>
        <w:t xml:space="preserve">. </w:t>
      </w:r>
      <w:r w:rsidR="00FD0ACA" w:rsidRPr="00697E2A">
        <w:rPr>
          <w:rFonts w:ascii="Arial" w:eastAsia="Arial" w:hAnsi="Arial" w:cs="Arial"/>
        </w:rPr>
        <w:t>Black and William agree w</w:t>
      </w:r>
      <w:r w:rsidR="00B3432D" w:rsidRPr="00697E2A">
        <w:rPr>
          <w:rFonts w:ascii="Arial" w:eastAsia="Arial" w:hAnsi="Arial" w:cs="Arial"/>
        </w:rPr>
        <w:t xml:space="preserve">ith this </w:t>
      </w:r>
      <w:r w:rsidR="007A1238" w:rsidRPr="00697E2A">
        <w:rPr>
          <w:rFonts w:ascii="Arial" w:eastAsia="Arial" w:hAnsi="Arial" w:cs="Arial"/>
        </w:rPr>
        <w:t xml:space="preserve">as they believe </w:t>
      </w:r>
      <w:r w:rsidR="0035787A" w:rsidRPr="00697E2A">
        <w:rPr>
          <w:rFonts w:ascii="Arial" w:eastAsia="Arial" w:hAnsi="Arial" w:cs="Arial"/>
        </w:rPr>
        <w:t xml:space="preserve">discussions should </w:t>
      </w:r>
      <w:r w:rsidR="00824C3A" w:rsidRPr="00697E2A">
        <w:rPr>
          <w:rFonts w:ascii="Arial" w:eastAsia="Arial" w:hAnsi="Arial" w:cs="Arial"/>
        </w:rPr>
        <w:t>cause reflection</w:t>
      </w:r>
      <w:r w:rsidR="00885E69" w:rsidRPr="00697E2A">
        <w:rPr>
          <w:rFonts w:ascii="Arial" w:eastAsia="Arial" w:hAnsi="Arial" w:cs="Arial"/>
        </w:rPr>
        <w:t xml:space="preserve"> (Black and William, </w:t>
      </w:r>
      <w:r w:rsidR="008E0A09" w:rsidRPr="00697E2A">
        <w:rPr>
          <w:rFonts w:ascii="Arial" w:eastAsia="Arial" w:hAnsi="Arial" w:cs="Arial"/>
        </w:rPr>
        <w:t xml:space="preserve">1998, p. </w:t>
      </w:r>
      <w:r w:rsidR="00B20B7B" w:rsidRPr="00697E2A">
        <w:rPr>
          <w:rFonts w:ascii="Arial" w:eastAsia="Arial" w:hAnsi="Arial" w:cs="Arial"/>
        </w:rPr>
        <w:t>7</w:t>
      </w:r>
      <w:r w:rsidR="00717C79" w:rsidRPr="00697E2A">
        <w:rPr>
          <w:rFonts w:ascii="Arial" w:eastAsia="Arial" w:hAnsi="Arial" w:cs="Arial"/>
        </w:rPr>
        <w:t>). Therefore, in</w:t>
      </w:r>
      <w:r w:rsidR="00B07F59" w:rsidRPr="00697E2A">
        <w:rPr>
          <w:rFonts w:ascii="Arial" w:eastAsia="Arial" w:hAnsi="Arial" w:cs="Arial"/>
        </w:rPr>
        <w:t xml:space="preserve">creasing pupil participation. </w:t>
      </w:r>
      <w:r w:rsidR="00F41C66" w:rsidRPr="00697E2A">
        <w:rPr>
          <w:rFonts w:ascii="Arial" w:eastAsia="Arial" w:hAnsi="Arial" w:cs="Arial"/>
        </w:rPr>
        <w:t xml:space="preserve">As well as this, </w:t>
      </w:r>
      <w:r w:rsidR="00394BD7" w:rsidRPr="00697E2A">
        <w:rPr>
          <w:rFonts w:ascii="Arial" w:eastAsia="Arial" w:hAnsi="Arial" w:cs="Arial"/>
        </w:rPr>
        <w:t xml:space="preserve">questions should be used </w:t>
      </w:r>
      <w:r w:rsidR="0042419C" w:rsidRPr="00697E2A">
        <w:rPr>
          <w:rFonts w:ascii="Arial" w:eastAsia="Arial" w:hAnsi="Arial" w:cs="Arial"/>
        </w:rPr>
        <w:t>to engage and challenge learners</w:t>
      </w:r>
      <w:r w:rsidR="00F64CD4" w:rsidRPr="00697E2A">
        <w:rPr>
          <w:rFonts w:ascii="Arial" w:eastAsia="Arial" w:hAnsi="Arial" w:cs="Arial"/>
        </w:rPr>
        <w:t>, and to consolidate their learning</w:t>
      </w:r>
      <w:r w:rsidR="008D1EC7" w:rsidRPr="00697E2A">
        <w:rPr>
          <w:rFonts w:ascii="Arial" w:eastAsia="Arial" w:hAnsi="Arial" w:cs="Arial"/>
        </w:rPr>
        <w:t xml:space="preserve"> </w:t>
      </w:r>
      <w:r w:rsidR="006F2A75" w:rsidRPr="00697E2A">
        <w:rPr>
          <w:rFonts w:ascii="Arial" w:eastAsia="Arial" w:hAnsi="Arial" w:cs="Arial"/>
        </w:rPr>
        <w:t>(</w:t>
      </w:r>
      <w:r w:rsidR="008D1EC7" w:rsidRPr="00697E2A">
        <w:rPr>
          <w:rFonts w:ascii="Arial" w:eastAsia="Arial" w:hAnsi="Arial" w:cs="Arial"/>
        </w:rPr>
        <w:t xml:space="preserve">Ko and Sammons, 2013, p. </w:t>
      </w:r>
      <w:r w:rsidR="004F1139" w:rsidRPr="00697E2A">
        <w:rPr>
          <w:rFonts w:ascii="Arial" w:eastAsia="Arial" w:hAnsi="Arial" w:cs="Arial"/>
        </w:rPr>
        <w:t>2)</w:t>
      </w:r>
      <w:r w:rsidR="00F64CD4" w:rsidRPr="00697E2A">
        <w:rPr>
          <w:rFonts w:ascii="Arial" w:eastAsia="Arial" w:hAnsi="Arial" w:cs="Arial"/>
        </w:rPr>
        <w:t xml:space="preserve">. </w:t>
      </w:r>
      <w:r w:rsidR="00085A1B" w:rsidRPr="00697E2A">
        <w:rPr>
          <w:rFonts w:ascii="Arial" w:eastAsia="Arial" w:hAnsi="Arial" w:cs="Arial"/>
        </w:rPr>
        <w:t xml:space="preserve">The </w:t>
      </w:r>
      <w:r w:rsidR="005F567D" w:rsidRPr="00697E2A">
        <w:rPr>
          <w:rFonts w:ascii="Arial" w:eastAsia="Arial" w:hAnsi="Arial" w:cs="Arial"/>
        </w:rPr>
        <w:t xml:space="preserve">research </w:t>
      </w:r>
      <w:r w:rsidR="00085A1B" w:rsidRPr="00697E2A">
        <w:rPr>
          <w:rFonts w:ascii="Arial" w:eastAsia="Arial" w:hAnsi="Arial" w:cs="Arial"/>
        </w:rPr>
        <w:t xml:space="preserve">also </w:t>
      </w:r>
      <w:r w:rsidR="005F567D" w:rsidRPr="00697E2A">
        <w:rPr>
          <w:rFonts w:ascii="Arial" w:eastAsia="Arial" w:hAnsi="Arial" w:cs="Arial"/>
        </w:rPr>
        <w:t>suggests that</w:t>
      </w:r>
      <w:r w:rsidR="00DB13E6" w:rsidRPr="00697E2A">
        <w:rPr>
          <w:rFonts w:ascii="Arial" w:eastAsia="Arial" w:hAnsi="Arial" w:cs="Arial"/>
        </w:rPr>
        <w:t xml:space="preserve"> teachers only provide children with </w:t>
      </w:r>
      <w:r w:rsidR="004578E3" w:rsidRPr="00697E2A">
        <w:rPr>
          <w:rFonts w:ascii="Arial" w:eastAsia="Arial" w:hAnsi="Arial" w:cs="Arial"/>
        </w:rPr>
        <w:t xml:space="preserve">0.9 seconds of thinking time before they expect an answer. </w:t>
      </w:r>
      <w:r w:rsidR="002D2E45" w:rsidRPr="00697E2A">
        <w:rPr>
          <w:rFonts w:ascii="Arial" w:eastAsia="Arial" w:hAnsi="Arial" w:cs="Arial"/>
        </w:rPr>
        <w:t>Wil</w:t>
      </w:r>
      <w:r w:rsidR="0077634B" w:rsidRPr="00697E2A">
        <w:rPr>
          <w:rFonts w:ascii="Arial" w:eastAsia="Arial" w:hAnsi="Arial" w:cs="Arial"/>
        </w:rPr>
        <w:t>i</w:t>
      </w:r>
      <w:r w:rsidR="002D2E45" w:rsidRPr="00697E2A">
        <w:rPr>
          <w:rFonts w:ascii="Arial" w:eastAsia="Arial" w:hAnsi="Arial" w:cs="Arial"/>
        </w:rPr>
        <w:t xml:space="preserve">am argues that </w:t>
      </w:r>
      <w:r w:rsidR="00524DF8" w:rsidRPr="00697E2A">
        <w:rPr>
          <w:rFonts w:ascii="Arial" w:eastAsia="Arial" w:hAnsi="Arial" w:cs="Arial"/>
        </w:rPr>
        <w:t xml:space="preserve">this time needs to be increased </w:t>
      </w:r>
      <w:r w:rsidR="000D216E" w:rsidRPr="00697E2A">
        <w:rPr>
          <w:rFonts w:ascii="Arial" w:eastAsia="Arial" w:hAnsi="Arial" w:cs="Arial"/>
        </w:rPr>
        <w:t>to three seconds</w:t>
      </w:r>
      <w:r w:rsidR="004A674F" w:rsidRPr="00697E2A">
        <w:rPr>
          <w:rFonts w:ascii="Arial" w:eastAsia="Arial" w:hAnsi="Arial" w:cs="Arial"/>
        </w:rPr>
        <w:t xml:space="preserve"> (Wi</w:t>
      </w:r>
      <w:r w:rsidR="0077634B" w:rsidRPr="00697E2A">
        <w:rPr>
          <w:rFonts w:ascii="Arial" w:eastAsia="Arial" w:hAnsi="Arial" w:cs="Arial"/>
        </w:rPr>
        <w:t>liam</w:t>
      </w:r>
      <w:r w:rsidR="004A674F" w:rsidRPr="00697E2A">
        <w:rPr>
          <w:rFonts w:ascii="Arial" w:eastAsia="Arial" w:hAnsi="Arial" w:cs="Arial"/>
        </w:rPr>
        <w:t>,</w:t>
      </w:r>
      <w:r w:rsidR="00FB11A5" w:rsidRPr="00697E2A">
        <w:rPr>
          <w:rFonts w:ascii="Arial" w:eastAsia="Arial" w:hAnsi="Arial" w:cs="Arial"/>
        </w:rPr>
        <w:t xml:space="preserve"> 2006).</w:t>
      </w:r>
      <w:r w:rsidR="000D216E" w:rsidRPr="00697E2A">
        <w:rPr>
          <w:rFonts w:ascii="Arial" w:eastAsia="Arial" w:hAnsi="Arial" w:cs="Arial"/>
        </w:rPr>
        <w:t xml:space="preserve"> As a result of this, children may </w:t>
      </w:r>
      <w:r w:rsidR="007A68E2" w:rsidRPr="00697E2A">
        <w:rPr>
          <w:rFonts w:ascii="Arial" w:eastAsia="Arial" w:hAnsi="Arial" w:cs="Arial"/>
        </w:rPr>
        <w:t>become active learners by providing more detailed</w:t>
      </w:r>
      <w:r w:rsidR="00990971" w:rsidRPr="00697E2A">
        <w:rPr>
          <w:rFonts w:ascii="Arial" w:eastAsia="Arial" w:hAnsi="Arial" w:cs="Arial"/>
        </w:rPr>
        <w:t xml:space="preserve">, in-depth </w:t>
      </w:r>
      <w:r w:rsidR="007A68E2" w:rsidRPr="00697E2A">
        <w:rPr>
          <w:rFonts w:ascii="Arial" w:eastAsia="Arial" w:hAnsi="Arial" w:cs="Arial"/>
        </w:rPr>
        <w:t>answers</w:t>
      </w:r>
      <w:r w:rsidR="00990971" w:rsidRPr="00697E2A">
        <w:rPr>
          <w:rFonts w:ascii="Arial" w:eastAsia="Arial" w:hAnsi="Arial" w:cs="Arial"/>
        </w:rPr>
        <w:t>.</w:t>
      </w:r>
    </w:p>
    <w:p w14:paraId="0AE2926E" w14:textId="31184A86" w:rsidR="000D2900" w:rsidRPr="00697E2A" w:rsidRDefault="000D2900" w:rsidP="00697E2A">
      <w:pPr>
        <w:spacing w:after="0" w:line="360" w:lineRule="auto"/>
        <w:rPr>
          <w:rFonts w:ascii="Arial" w:eastAsia="Arial" w:hAnsi="Arial" w:cs="Arial"/>
        </w:rPr>
      </w:pPr>
    </w:p>
    <w:p w14:paraId="6A99A90C" w14:textId="45EAB5F2" w:rsidR="00773C2E" w:rsidRPr="00697E2A" w:rsidRDefault="000D2900" w:rsidP="00697E2A">
      <w:pPr>
        <w:spacing w:after="0" w:line="360" w:lineRule="auto"/>
        <w:rPr>
          <w:rFonts w:ascii="Arial" w:eastAsia="Arial" w:hAnsi="Arial" w:cs="Arial"/>
        </w:rPr>
      </w:pPr>
      <w:r w:rsidRPr="00697E2A">
        <w:rPr>
          <w:rFonts w:ascii="Arial" w:eastAsia="Arial" w:hAnsi="Arial" w:cs="Arial"/>
        </w:rPr>
        <w:t xml:space="preserve">Furthermore, </w:t>
      </w:r>
      <w:r w:rsidR="006A7F23" w:rsidRPr="00697E2A">
        <w:rPr>
          <w:rFonts w:ascii="Arial" w:eastAsia="Arial" w:hAnsi="Arial" w:cs="Arial"/>
        </w:rPr>
        <w:t xml:space="preserve">it has been implied that </w:t>
      </w:r>
      <w:r w:rsidRPr="00697E2A">
        <w:rPr>
          <w:rFonts w:ascii="Arial" w:eastAsia="Arial" w:hAnsi="Arial" w:cs="Arial"/>
        </w:rPr>
        <w:t>providing feedback to learners</w:t>
      </w:r>
      <w:r w:rsidR="006A7F23" w:rsidRPr="00697E2A">
        <w:rPr>
          <w:rFonts w:ascii="Arial" w:eastAsia="Arial" w:hAnsi="Arial" w:cs="Arial"/>
        </w:rPr>
        <w:t xml:space="preserve"> in the f</w:t>
      </w:r>
      <w:r w:rsidR="00630919" w:rsidRPr="00697E2A">
        <w:rPr>
          <w:rFonts w:ascii="Arial" w:eastAsia="Arial" w:hAnsi="Arial" w:cs="Arial"/>
        </w:rPr>
        <w:t>orm of grades can negatively impact pupils</w:t>
      </w:r>
      <w:r w:rsidR="00352A25" w:rsidRPr="00697E2A">
        <w:rPr>
          <w:rFonts w:ascii="Arial" w:eastAsia="Arial" w:hAnsi="Arial" w:cs="Arial"/>
        </w:rPr>
        <w:t xml:space="preserve"> as they cannot measure creative</w:t>
      </w:r>
      <w:r w:rsidR="0005763A" w:rsidRPr="00697E2A">
        <w:rPr>
          <w:rFonts w:ascii="Arial" w:eastAsia="Arial" w:hAnsi="Arial" w:cs="Arial"/>
        </w:rPr>
        <w:t xml:space="preserve"> accomplishments</w:t>
      </w:r>
      <w:r w:rsidR="008F3EC6" w:rsidRPr="00697E2A">
        <w:rPr>
          <w:rFonts w:ascii="Arial" w:eastAsia="Arial" w:hAnsi="Arial" w:cs="Arial"/>
        </w:rPr>
        <w:t xml:space="preserve"> (</w:t>
      </w:r>
      <w:r w:rsidR="0005763A" w:rsidRPr="00697E2A">
        <w:rPr>
          <w:rFonts w:ascii="Arial" w:eastAsia="Arial" w:hAnsi="Arial" w:cs="Arial"/>
        </w:rPr>
        <w:t xml:space="preserve">Sternberg, </w:t>
      </w:r>
      <w:r w:rsidR="00885960" w:rsidRPr="00697E2A">
        <w:rPr>
          <w:rFonts w:ascii="Arial" w:eastAsia="Arial" w:hAnsi="Arial" w:cs="Arial"/>
        </w:rPr>
        <w:t>2011, p. 285</w:t>
      </w:r>
      <w:r w:rsidR="008F3EC6" w:rsidRPr="00697E2A">
        <w:rPr>
          <w:rFonts w:ascii="Arial" w:eastAsia="Arial" w:hAnsi="Arial" w:cs="Arial"/>
        </w:rPr>
        <w:t>). How</w:t>
      </w:r>
      <w:r w:rsidR="0058519F" w:rsidRPr="00697E2A">
        <w:rPr>
          <w:rFonts w:ascii="Arial" w:eastAsia="Arial" w:hAnsi="Arial" w:cs="Arial"/>
        </w:rPr>
        <w:t xml:space="preserve">ever, </w:t>
      </w:r>
      <w:r w:rsidR="009E5B1F" w:rsidRPr="00697E2A">
        <w:rPr>
          <w:rFonts w:ascii="Arial" w:eastAsia="Arial" w:hAnsi="Arial" w:cs="Arial"/>
        </w:rPr>
        <w:t>feedback can be useful when</w:t>
      </w:r>
      <w:r w:rsidR="009078F6" w:rsidRPr="00697E2A">
        <w:rPr>
          <w:rFonts w:ascii="Arial" w:eastAsia="Arial" w:hAnsi="Arial" w:cs="Arial"/>
        </w:rPr>
        <w:t xml:space="preserve"> it is used to provide pupils with t</w:t>
      </w:r>
      <w:r w:rsidR="003B745C" w:rsidRPr="00697E2A">
        <w:rPr>
          <w:rFonts w:ascii="Arial" w:eastAsia="Arial" w:hAnsi="Arial" w:cs="Arial"/>
        </w:rPr>
        <w:t xml:space="preserve">he knowledge of how they can improve </w:t>
      </w:r>
      <w:r w:rsidR="004A674F" w:rsidRPr="00697E2A">
        <w:rPr>
          <w:rFonts w:ascii="Arial" w:eastAsia="Arial" w:hAnsi="Arial" w:cs="Arial"/>
        </w:rPr>
        <w:t>their work</w:t>
      </w:r>
      <w:r w:rsidR="00AB0B95" w:rsidRPr="00697E2A">
        <w:rPr>
          <w:rFonts w:ascii="Arial" w:eastAsia="Arial" w:hAnsi="Arial" w:cs="Arial"/>
        </w:rPr>
        <w:t xml:space="preserve"> </w:t>
      </w:r>
      <w:r w:rsidR="00036D08" w:rsidRPr="00697E2A">
        <w:rPr>
          <w:rFonts w:ascii="Arial" w:eastAsia="Arial" w:hAnsi="Arial" w:cs="Arial"/>
        </w:rPr>
        <w:t>and</w:t>
      </w:r>
      <w:r w:rsidR="007A18D4" w:rsidRPr="00697E2A">
        <w:rPr>
          <w:rFonts w:ascii="Arial" w:eastAsia="Arial" w:hAnsi="Arial" w:cs="Arial"/>
        </w:rPr>
        <w:t xml:space="preserve"> progress further in their learning.</w:t>
      </w:r>
      <w:r w:rsidR="009F6C79" w:rsidRPr="00697E2A">
        <w:rPr>
          <w:rFonts w:ascii="Arial" w:eastAsia="Arial" w:hAnsi="Arial" w:cs="Arial"/>
        </w:rPr>
        <w:t xml:space="preserve"> Vygotsky would agree with this as </w:t>
      </w:r>
      <w:r w:rsidR="0070223B" w:rsidRPr="00697E2A">
        <w:rPr>
          <w:rFonts w:ascii="Arial" w:eastAsia="Arial" w:hAnsi="Arial" w:cs="Arial"/>
        </w:rPr>
        <w:t xml:space="preserve">he created the Zone of </w:t>
      </w:r>
      <w:r w:rsidR="00C15BAE" w:rsidRPr="00697E2A">
        <w:rPr>
          <w:rFonts w:ascii="Arial" w:eastAsia="Arial" w:hAnsi="Arial" w:cs="Arial"/>
        </w:rPr>
        <w:t>Proximal</w:t>
      </w:r>
      <w:r w:rsidR="0070223B" w:rsidRPr="00697E2A">
        <w:rPr>
          <w:rFonts w:ascii="Arial" w:eastAsia="Arial" w:hAnsi="Arial" w:cs="Arial"/>
        </w:rPr>
        <w:t xml:space="preserve"> Development</w:t>
      </w:r>
      <w:r w:rsidR="00117CA9" w:rsidRPr="00697E2A">
        <w:rPr>
          <w:rFonts w:ascii="Arial" w:eastAsia="Arial" w:hAnsi="Arial" w:cs="Arial"/>
        </w:rPr>
        <w:t xml:space="preserve"> which is</w:t>
      </w:r>
      <w:r w:rsidR="00F61ED6" w:rsidRPr="00697E2A">
        <w:rPr>
          <w:rFonts w:ascii="Arial" w:eastAsia="Arial" w:hAnsi="Arial" w:cs="Arial"/>
        </w:rPr>
        <w:t xml:space="preserve"> the skills and knowledge </w:t>
      </w:r>
      <w:r w:rsidR="00B31698" w:rsidRPr="00697E2A">
        <w:rPr>
          <w:rFonts w:ascii="Arial" w:eastAsia="Arial" w:hAnsi="Arial" w:cs="Arial"/>
        </w:rPr>
        <w:t xml:space="preserve">a pupil </w:t>
      </w:r>
      <w:r w:rsidR="00EE0DCF" w:rsidRPr="00697E2A">
        <w:rPr>
          <w:rFonts w:ascii="Arial" w:eastAsia="Arial" w:hAnsi="Arial" w:cs="Arial"/>
        </w:rPr>
        <w:t>can achieve</w:t>
      </w:r>
      <w:r w:rsidR="00B31698" w:rsidRPr="00697E2A">
        <w:rPr>
          <w:rFonts w:ascii="Arial" w:eastAsia="Arial" w:hAnsi="Arial" w:cs="Arial"/>
        </w:rPr>
        <w:t xml:space="preserve"> </w:t>
      </w:r>
      <w:r w:rsidR="0073762F" w:rsidRPr="00697E2A">
        <w:rPr>
          <w:rFonts w:ascii="Arial" w:eastAsia="Arial" w:hAnsi="Arial" w:cs="Arial"/>
        </w:rPr>
        <w:t>with the support of someone more advanced such as a teacher</w:t>
      </w:r>
      <w:r w:rsidR="00EE0DCF" w:rsidRPr="00697E2A">
        <w:rPr>
          <w:rFonts w:ascii="Arial" w:eastAsia="Arial" w:hAnsi="Arial" w:cs="Arial"/>
        </w:rPr>
        <w:t xml:space="preserve"> (</w:t>
      </w:r>
      <w:r w:rsidR="00A91019" w:rsidRPr="00697E2A">
        <w:rPr>
          <w:rFonts w:ascii="Arial" w:eastAsia="Arial" w:hAnsi="Arial" w:cs="Arial"/>
        </w:rPr>
        <w:t>Farrell</w:t>
      </w:r>
      <w:r w:rsidR="00773C2E" w:rsidRPr="00697E2A">
        <w:rPr>
          <w:rFonts w:ascii="Arial" w:eastAsia="Arial" w:hAnsi="Arial" w:cs="Arial"/>
        </w:rPr>
        <w:t>, 2012, p. 263).</w:t>
      </w:r>
      <w:r w:rsidR="00580E6D" w:rsidRPr="00697E2A">
        <w:rPr>
          <w:rFonts w:ascii="Arial" w:eastAsia="Arial" w:hAnsi="Arial" w:cs="Arial"/>
        </w:rPr>
        <w:t xml:space="preserve"> It can be argued that </w:t>
      </w:r>
      <w:r w:rsidR="00EA53D5" w:rsidRPr="00697E2A">
        <w:rPr>
          <w:rFonts w:ascii="Arial" w:eastAsia="Arial" w:hAnsi="Arial" w:cs="Arial"/>
        </w:rPr>
        <w:t xml:space="preserve">summative assessment </w:t>
      </w:r>
      <w:r w:rsidR="002334A1" w:rsidRPr="00697E2A">
        <w:rPr>
          <w:rFonts w:ascii="Arial" w:eastAsia="Arial" w:hAnsi="Arial" w:cs="Arial"/>
        </w:rPr>
        <w:t xml:space="preserve">is useful </w:t>
      </w:r>
      <w:r w:rsidR="0045753D" w:rsidRPr="00697E2A">
        <w:rPr>
          <w:rFonts w:ascii="Arial" w:eastAsia="Arial" w:hAnsi="Arial" w:cs="Arial"/>
        </w:rPr>
        <w:t xml:space="preserve">as it allows pupils to </w:t>
      </w:r>
      <w:r w:rsidR="003C4663" w:rsidRPr="00697E2A">
        <w:rPr>
          <w:rFonts w:ascii="Arial" w:eastAsia="Arial" w:hAnsi="Arial" w:cs="Arial"/>
        </w:rPr>
        <w:t>identify areas they need to develop before they begin their next piece of work</w:t>
      </w:r>
      <w:r w:rsidR="007C0822" w:rsidRPr="00697E2A">
        <w:rPr>
          <w:rFonts w:ascii="Arial" w:eastAsia="Arial" w:hAnsi="Arial" w:cs="Arial"/>
        </w:rPr>
        <w:t xml:space="preserve"> (</w:t>
      </w:r>
      <w:proofErr w:type="spellStart"/>
      <w:r w:rsidR="007C0822" w:rsidRPr="00697E2A">
        <w:rPr>
          <w:rFonts w:ascii="Arial" w:eastAsia="Arial" w:hAnsi="Arial" w:cs="Arial"/>
        </w:rPr>
        <w:t>Korkmazoglu</w:t>
      </w:r>
      <w:proofErr w:type="spellEnd"/>
      <w:r w:rsidR="007C0822" w:rsidRPr="00697E2A">
        <w:rPr>
          <w:rFonts w:ascii="Arial" w:eastAsia="Arial" w:hAnsi="Arial" w:cs="Arial"/>
        </w:rPr>
        <w:t xml:space="preserve">, 2022). </w:t>
      </w:r>
      <w:r w:rsidR="00783676" w:rsidRPr="00697E2A">
        <w:rPr>
          <w:rFonts w:ascii="Arial" w:eastAsia="Arial" w:hAnsi="Arial" w:cs="Arial"/>
        </w:rPr>
        <w:t>An example of summative assessment is</w:t>
      </w:r>
      <w:r w:rsidR="001464E3" w:rsidRPr="00697E2A">
        <w:rPr>
          <w:rFonts w:ascii="Arial" w:eastAsia="Arial" w:hAnsi="Arial" w:cs="Arial"/>
        </w:rPr>
        <w:t xml:space="preserve"> using </w:t>
      </w:r>
      <w:r w:rsidR="003B3BB6" w:rsidRPr="00697E2A">
        <w:rPr>
          <w:rFonts w:ascii="Arial" w:eastAsia="Arial" w:hAnsi="Arial" w:cs="Arial"/>
        </w:rPr>
        <w:t xml:space="preserve">closed-book </w:t>
      </w:r>
      <w:r w:rsidR="001464E3" w:rsidRPr="00697E2A">
        <w:rPr>
          <w:rFonts w:ascii="Arial" w:eastAsia="Arial" w:hAnsi="Arial" w:cs="Arial"/>
        </w:rPr>
        <w:t>quizzes to re-expose information to students</w:t>
      </w:r>
      <w:r w:rsidR="00783676" w:rsidRPr="00697E2A">
        <w:rPr>
          <w:rFonts w:ascii="Arial" w:eastAsia="Arial" w:hAnsi="Arial" w:cs="Arial"/>
        </w:rPr>
        <w:t xml:space="preserve"> </w:t>
      </w:r>
      <w:r w:rsidR="00557972" w:rsidRPr="00697E2A">
        <w:rPr>
          <w:rFonts w:ascii="Arial" w:eastAsia="Arial" w:hAnsi="Arial" w:cs="Arial"/>
        </w:rPr>
        <w:t xml:space="preserve">between the initial exposure to the </w:t>
      </w:r>
      <w:r w:rsidR="00F11467" w:rsidRPr="00697E2A">
        <w:rPr>
          <w:rFonts w:ascii="Arial" w:eastAsia="Arial" w:hAnsi="Arial" w:cs="Arial"/>
        </w:rPr>
        <w:t>information</w:t>
      </w:r>
      <w:r w:rsidR="009B1EE5" w:rsidRPr="00697E2A">
        <w:rPr>
          <w:rFonts w:ascii="Arial" w:eastAsia="Arial" w:hAnsi="Arial" w:cs="Arial"/>
        </w:rPr>
        <w:t xml:space="preserve"> and the final assessment at the end of the year</w:t>
      </w:r>
      <w:r w:rsidR="00BB754F" w:rsidRPr="00697E2A">
        <w:rPr>
          <w:rFonts w:ascii="Arial" w:eastAsia="Arial" w:hAnsi="Arial" w:cs="Arial"/>
        </w:rPr>
        <w:t xml:space="preserve">. Teachers should then provide corrective feedback to pupils </w:t>
      </w:r>
      <w:r w:rsidR="0056707D" w:rsidRPr="00697E2A">
        <w:rPr>
          <w:rFonts w:ascii="Arial" w:eastAsia="Arial" w:hAnsi="Arial" w:cs="Arial"/>
        </w:rPr>
        <w:t>after mistakes have been mad</w:t>
      </w:r>
      <w:r w:rsidR="002A43B5" w:rsidRPr="00697E2A">
        <w:rPr>
          <w:rFonts w:ascii="Arial" w:eastAsia="Arial" w:hAnsi="Arial" w:cs="Arial"/>
        </w:rPr>
        <w:t>e</w:t>
      </w:r>
      <w:r w:rsidR="009B1EE5" w:rsidRPr="00697E2A">
        <w:rPr>
          <w:rFonts w:ascii="Arial" w:eastAsia="Arial" w:hAnsi="Arial" w:cs="Arial"/>
        </w:rPr>
        <w:t xml:space="preserve"> </w:t>
      </w:r>
      <w:r w:rsidR="00783676" w:rsidRPr="00697E2A">
        <w:rPr>
          <w:rFonts w:ascii="Arial" w:eastAsia="Arial" w:hAnsi="Arial" w:cs="Arial"/>
        </w:rPr>
        <w:t>(</w:t>
      </w:r>
      <w:proofErr w:type="spellStart"/>
      <w:r w:rsidR="00A5657A" w:rsidRPr="00697E2A">
        <w:rPr>
          <w:rFonts w:ascii="Arial" w:eastAsia="Arial" w:hAnsi="Arial" w:cs="Arial"/>
        </w:rPr>
        <w:t>Pashler</w:t>
      </w:r>
      <w:proofErr w:type="spellEnd"/>
      <w:r w:rsidR="00A5657A" w:rsidRPr="00697E2A">
        <w:rPr>
          <w:rFonts w:ascii="Arial" w:eastAsia="Arial" w:hAnsi="Arial" w:cs="Arial"/>
        </w:rPr>
        <w:t xml:space="preserve">, Bain and </w:t>
      </w:r>
      <w:proofErr w:type="spellStart"/>
      <w:r w:rsidR="00A5657A" w:rsidRPr="00697E2A">
        <w:rPr>
          <w:rFonts w:ascii="Arial" w:eastAsia="Arial" w:hAnsi="Arial" w:cs="Arial"/>
        </w:rPr>
        <w:t>Bottge</w:t>
      </w:r>
      <w:proofErr w:type="spellEnd"/>
      <w:r w:rsidR="00043759" w:rsidRPr="00697E2A">
        <w:rPr>
          <w:rFonts w:ascii="Arial" w:eastAsia="Arial" w:hAnsi="Arial" w:cs="Arial"/>
        </w:rPr>
        <w:t xml:space="preserve">, 2007, p. </w:t>
      </w:r>
      <w:r w:rsidR="00BC4A4E" w:rsidRPr="00697E2A">
        <w:rPr>
          <w:rFonts w:ascii="Arial" w:eastAsia="Arial" w:hAnsi="Arial" w:cs="Arial"/>
        </w:rPr>
        <w:t>22).</w:t>
      </w:r>
      <w:r w:rsidR="001464E3" w:rsidRPr="00697E2A">
        <w:rPr>
          <w:rFonts w:ascii="Arial" w:eastAsia="Arial" w:hAnsi="Arial" w:cs="Arial"/>
        </w:rPr>
        <w:t xml:space="preserve"> </w:t>
      </w:r>
      <w:r w:rsidR="00065C00" w:rsidRPr="00697E2A">
        <w:rPr>
          <w:rFonts w:ascii="Arial" w:eastAsia="Arial" w:hAnsi="Arial" w:cs="Arial"/>
        </w:rPr>
        <w:t xml:space="preserve">Despite this, Wiliam disagrees as he implies feedback should </w:t>
      </w:r>
      <w:r w:rsidR="009C6C70" w:rsidRPr="00697E2A">
        <w:rPr>
          <w:rFonts w:ascii="Arial" w:eastAsia="Arial" w:hAnsi="Arial" w:cs="Arial"/>
        </w:rPr>
        <w:t>be provided constantly (</w:t>
      </w:r>
      <w:r w:rsidR="009F415A" w:rsidRPr="00697E2A">
        <w:rPr>
          <w:rFonts w:ascii="Arial" w:eastAsia="Arial" w:hAnsi="Arial" w:cs="Arial"/>
        </w:rPr>
        <w:t>Wiliam,</w:t>
      </w:r>
      <w:r w:rsidR="00D8256C" w:rsidRPr="00697E2A">
        <w:rPr>
          <w:rFonts w:ascii="Arial" w:eastAsia="Arial" w:hAnsi="Arial" w:cs="Arial"/>
        </w:rPr>
        <w:t xml:space="preserve"> 2018,</w:t>
      </w:r>
      <w:r w:rsidR="009F415A" w:rsidRPr="00697E2A">
        <w:rPr>
          <w:rFonts w:ascii="Arial" w:eastAsia="Arial" w:hAnsi="Arial" w:cs="Arial"/>
        </w:rPr>
        <w:t xml:space="preserve"> p. 31</w:t>
      </w:r>
      <w:r w:rsidR="009C6C70" w:rsidRPr="00697E2A">
        <w:rPr>
          <w:rFonts w:ascii="Arial" w:eastAsia="Arial" w:hAnsi="Arial" w:cs="Arial"/>
        </w:rPr>
        <w:t>).</w:t>
      </w:r>
    </w:p>
    <w:p w14:paraId="21D56652" w14:textId="12C32425" w:rsidR="005755EF" w:rsidRPr="00697E2A" w:rsidRDefault="005755EF" w:rsidP="00697E2A">
      <w:pPr>
        <w:spacing w:after="0" w:line="360" w:lineRule="auto"/>
        <w:rPr>
          <w:rFonts w:ascii="Arial" w:eastAsia="Arial" w:hAnsi="Arial" w:cs="Arial"/>
        </w:rPr>
      </w:pPr>
    </w:p>
    <w:p w14:paraId="465873F9" w14:textId="14FD9443" w:rsidR="005158E8" w:rsidRPr="00697E2A" w:rsidRDefault="005755EF" w:rsidP="00697E2A">
      <w:pPr>
        <w:spacing w:after="0" w:line="360" w:lineRule="auto"/>
        <w:rPr>
          <w:rFonts w:ascii="Arial" w:eastAsia="Arial" w:hAnsi="Arial" w:cs="Arial"/>
        </w:rPr>
      </w:pPr>
      <w:r w:rsidRPr="00697E2A">
        <w:rPr>
          <w:rFonts w:ascii="Arial" w:eastAsia="Arial" w:hAnsi="Arial" w:cs="Arial"/>
        </w:rPr>
        <w:t xml:space="preserve">Moreover, </w:t>
      </w:r>
      <w:r w:rsidR="00CD1C3E" w:rsidRPr="00697E2A">
        <w:rPr>
          <w:rFonts w:ascii="Arial" w:eastAsia="Arial" w:hAnsi="Arial" w:cs="Arial"/>
        </w:rPr>
        <w:t xml:space="preserve">it is argued that </w:t>
      </w:r>
      <w:r w:rsidR="00F65F6E" w:rsidRPr="00697E2A">
        <w:rPr>
          <w:rFonts w:ascii="Arial" w:eastAsia="Arial" w:hAnsi="Arial" w:cs="Arial"/>
        </w:rPr>
        <w:t xml:space="preserve">learners should </w:t>
      </w:r>
      <w:r w:rsidR="00570588" w:rsidRPr="00697E2A">
        <w:rPr>
          <w:rFonts w:ascii="Arial" w:eastAsia="Arial" w:hAnsi="Arial" w:cs="Arial"/>
        </w:rPr>
        <w:t>be involved in the constructio</w:t>
      </w:r>
      <w:r w:rsidR="008E3BD4" w:rsidRPr="00697E2A">
        <w:rPr>
          <w:rFonts w:ascii="Arial" w:eastAsia="Arial" w:hAnsi="Arial" w:cs="Arial"/>
        </w:rPr>
        <w:t xml:space="preserve">n of </w:t>
      </w:r>
      <w:r w:rsidR="00DF2992" w:rsidRPr="00697E2A">
        <w:rPr>
          <w:rFonts w:ascii="Arial" w:eastAsia="Arial" w:hAnsi="Arial" w:cs="Arial"/>
        </w:rPr>
        <w:t>success criteria</w:t>
      </w:r>
      <w:r w:rsidR="00E65E34" w:rsidRPr="00697E2A">
        <w:rPr>
          <w:rFonts w:ascii="Arial" w:eastAsia="Arial" w:hAnsi="Arial" w:cs="Arial"/>
        </w:rPr>
        <w:t xml:space="preserve"> as they need a frame of reference to assess against</w:t>
      </w:r>
      <w:r w:rsidR="00DF2992" w:rsidRPr="00697E2A">
        <w:rPr>
          <w:rFonts w:ascii="Arial" w:eastAsia="Arial" w:hAnsi="Arial" w:cs="Arial"/>
        </w:rPr>
        <w:t xml:space="preserve">. </w:t>
      </w:r>
      <w:r w:rsidR="00824B46" w:rsidRPr="00697E2A">
        <w:rPr>
          <w:rFonts w:ascii="Arial" w:eastAsia="Arial" w:hAnsi="Arial" w:cs="Arial"/>
        </w:rPr>
        <w:t xml:space="preserve">Also, </w:t>
      </w:r>
      <w:r w:rsidR="00CA5875" w:rsidRPr="00697E2A">
        <w:rPr>
          <w:rFonts w:ascii="Arial" w:eastAsia="Arial" w:hAnsi="Arial" w:cs="Arial"/>
        </w:rPr>
        <w:t>it may support pupils if the</w:t>
      </w:r>
      <w:r w:rsidR="003F7A2D" w:rsidRPr="00697E2A">
        <w:rPr>
          <w:rFonts w:ascii="Arial" w:eastAsia="Arial" w:hAnsi="Arial" w:cs="Arial"/>
        </w:rPr>
        <w:t xml:space="preserve"> success</w:t>
      </w:r>
      <w:r w:rsidR="00CA5875" w:rsidRPr="00697E2A">
        <w:rPr>
          <w:rFonts w:ascii="Arial" w:eastAsia="Arial" w:hAnsi="Arial" w:cs="Arial"/>
        </w:rPr>
        <w:t xml:space="preserve"> criteria </w:t>
      </w:r>
      <w:proofErr w:type="gramStart"/>
      <w:r w:rsidR="00CA5875" w:rsidRPr="00697E2A">
        <w:rPr>
          <w:rFonts w:ascii="Arial" w:eastAsia="Arial" w:hAnsi="Arial" w:cs="Arial"/>
        </w:rPr>
        <w:t>is</w:t>
      </w:r>
      <w:proofErr w:type="gramEnd"/>
      <w:r w:rsidR="00CA5875" w:rsidRPr="00697E2A">
        <w:rPr>
          <w:rFonts w:ascii="Arial" w:eastAsia="Arial" w:hAnsi="Arial" w:cs="Arial"/>
        </w:rPr>
        <w:t xml:space="preserve"> transparent.</w:t>
      </w:r>
      <w:r w:rsidR="003F7A2D" w:rsidRPr="00697E2A">
        <w:rPr>
          <w:rFonts w:ascii="Arial" w:eastAsia="Arial" w:hAnsi="Arial" w:cs="Arial"/>
        </w:rPr>
        <w:t xml:space="preserve"> </w:t>
      </w:r>
      <w:r w:rsidR="00AB5DF2" w:rsidRPr="00697E2A">
        <w:rPr>
          <w:rFonts w:ascii="Arial" w:eastAsia="Arial" w:hAnsi="Arial" w:cs="Arial"/>
        </w:rPr>
        <w:t xml:space="preserve">In addition to this, peer assessment can be </w:t>
      </w:r>
      <w:r w:rsidR="00F40930" w:rsidRPr="00697E2A">
        <w:rPr>
          <w:rFonts w:ascii="Arial" w:eastAsia="Arial" w:hAnsi="Arial" w:cs="Arial"/>
        </w:rPr>
        <w:t>more meaningful than feedback from a teacher as children are more willing to accept criticism from their peers.</w:t>
      </w:r>
      <w:r w:rsidR="004A7DF4" w:rsidRPr="00697E2A">
        <w:rPr>
          <w:rFonts w:ascii="Arial" w:eastAsia="Arial" w:hAnsi="Arial" w:cs="Arial"/>
        </w:rPr>
        <w:t xml:space="preserve"> </w:t>
      </w:r>
      <w:r w:rsidR="002A7550" w:rsidRPr="00697E2A">
        <w:rPr>
          <w:rFonts w:ascii="Arial" w:eastAsia="Arial" w:hAnsi="Arial" w:cs="Arial"/>
        </w:rPr>
        <w:t>This is supported by research which s</w:t>
      </w:r>
      <w:r w:rsidR="003E67F5" w:rsidRPr="00697E2A">
        <w:rPr>
          <w:rFonts w:ascii="Arial" w:eastAsia="Arial" w:hAnsi="Arial" w:cs="Arial"/>
        </w:rPr>
        <w:t xml:space="preserve">uggests that 80% of </w:t>
      </w:r>
      <w:r w:rsidR="0062663A" w:rsidRPr="00697E2A">
        <w:rPr>
          <w:rFonts w:ascii="Arial" w:eastAsia="Arial" w:hAnsi="Arial" w:cs="Arial"/>
        </w:rPr>
        <w:t>pupils</w:t>
      </w:r>
      <w:r w:rsidR="005F35B0" w:rsidRPr="00697E2A">
        <w:rPr>
          <w:rFonts w:ascii="Arial" w:eastAsia="Arial" w:hAnsi="Arial" w:cs="Arial"/>
        </w:rPr>
        <w:t>’</w:t>
      </w:r>
      <w:r w:rsidR="003C2958" w:rsidRPr="00697E2A">
        <w:rPr>
          <w:rFonts w:ascii="Arial" w:eastAsia="Arial" w:hAnsi="Arial" w:cs="Arial"/>
        </w:rPr>
        <w:t xml:space="preserve"> learning is from each other</w:t>
      </w:r>
      <w:r w:rsidR="004C220A" w:rsidRPr="00697E2A">
        <w:rPr>
          <w:rFonts w:ascii="Arial" w:eastAsia="Arial" w:hAnsi="Arial" w:cs="Arial"/>
        </w:rPr>
        <w:t xml:space="preserve"> (</w:t>
      </w:r>
      <w:r w:rsidR="005541DC" w:rsidRPr="00697E2A">
        <w:rPr>
          <w:rFonts w:ascii="Arial" w:eastAsia="Arial" w:hAnsi="Arial" w:cs="Arial"/>
        </w:rPr>
        <w:t>Gelman, 2009</w:t>
      </w:r>
      <w:r w:rsidR="004A10B9" w:rsidRPr="00697E2A">
        <w:rPr>
          <w:rFonts w:ascii="Arial" w:eastAsia="Arial" w:hAnsi="Arial" w:cs="Arial"/>
        </w:rPr>
        <w:t>, p. 12</w:t>
      </w:r>
      <w:r w:rsidR="005541DC" w:rsidRPr="00697E2A">
        <w:rPr>
          <w:rFonts w:ascii="Arial" w:eastAsia="Arial" w:hAnsi="Arial" w:cs="Arial"/>
        </w:rPr>
        <w:t>)</w:t>
      </w:r>
      <w:r w:rsidR="003C2958" w:rsidRPr="00697E2A">
        <w:rPr>
          <w:rFonts w:ascii="Arial" w:eastAsia="Arial" w:hAnsi="Arial" w:cs="Arial"/>
        </w:rPr>
        <w:t xml:space="preserve">. </w:t>
      </w:r>
      <w:r w:rsidR="00893D47" w:rsidRPr="00697E2A">
        <w:rPr>
          <w:rFonts w:ascii="Arial" w:eastAsia="Arial" w:hAnsi="Arial" w:cs="Arial"/>
        </w:rPr>
        <w:t xml:space="preserve">An example of peer assessment </w:t>
      </w:r>
      <w:r w:rsidR="0032130D" w:rsidRPr="00697E2A">
        <w:rPr>
          <w:rFonts w:ascii="Arial" w:eastAsia="Arial" w:hAnsi="Arial" w:cs="Arial"/>
        </w:rPr>
        <w:t>is</w:t>
      </w:r>
      <w:r w:rsidR="0082443E" w:rsidRPr="00697E2A">
        <w:rPr>
          <w:rFonts w:ascii="Arial" w:eastAsia="Arial" w:hAnsi="Arial" w:cs="Arial"/>
        </w:rPr>
        <w:t xml:space="preserve"> pupils discussing prior learning with each other. </w:t>
      </w:r>
      <w:r w:rsidR="004A7DF4" w:rsidRPr="00697E2A">
        <w:rPr>
          <w:rFonts w:ascii="Arial" w:eastAsia="Arial" w:hAnsi="Arial" w:cs="Arial"/>
        </w:rPr>
        <w:t xml:space="preserve">Peer assessment can also be helpful for the teacher as </w:t>
      </w:r>
      <w:r w:rsidR="00B25FD7" w:rsidRPr="00697E2A">
        <w:rPr>
          <w:rFonts w:ascii="Arial" w:eastAsia="Arial" w:hAnsi="Arial" w:cs="Arial"/>
        </w:rPr>
        <w:t>they are free to observe and reflect</w:t>
      </w:r>
      <w:r w:rsidR="001267B1" w:rsidRPr="00697E2A">
        <w:rPr>
          <w:rFonts w:ascii="Arial" w:eastAsia="Arial" w:hAnsi="Arial" w:cs="Arial"/>
        </w:rPr>
        <w:t xml:space="preserve">. Consequently, </w:t>
      </w:r>
      <w:r w:rsidR="00C17297" w:rsidRPr="00697E2A">
        <w:rPr>
          <w:rFonts w:ascii="Arial" w:eastAsia="Arial" w:hAnsi="Arial" w:cs="Arial"/>
        </w:rPr>
        <w:t>introducing meaningful interventions to support pupils’ learning.</w:t>
      </w:r>
      <w:r w:rsidR="00CB0125" w:rsidRPr="00697E2A">
        <w:rPr>
          <w:rFonts w:ascii="Arial" w:eastAsia="Arial" w:hAnsi="Arial" w:cs="Arial"/>
        </w:rPr>
        <w:t xml:space="preserve"> </w:t>
      </w:r>
      <w:r w:rsidR="00AF5560" w:rsidRPr="00697E2A">
        <w:rPr>
          <w:rFonts w:ascii="Arial" w:eastAsia="Arial" w:hAnsi="Arial" w:cs="Arial"/>
        </w:rPr>
        <w:t xml:space="preserve">As well as this, </w:t>
      </w:r>
      <w:r w:rsidR="00737C67" w:rsidRPr="00697E2A">
        <w:rPr>
          <w:rFonts w:ascii="Arial" w:eastAsia="Arial" w:hAnsi="Arial" w:cs="Arial"/>
        </w:rPr>
        <w:t xml:space="preserve">group discussions </w:t>
      </w:r>
      <w:r w:rsidR="00913023" w:rsidRPr="00697E2A">
        <w:rPr>
          <w:rFonts w:ascii="Arial" w:eastAsia="Arial" w:hAnsi="Arial" w:cs="Arial"/>
        </w:rPr>
        <w:t xml:space="preserve">may lead to </w:t>
      </w:r>
      <w:r w:rsidR="003F7472" w:rsidRPr="00697E2A">
        <w:rPr>
          <w:rFonts w:ascii="Arial" w:eastAsia="Arial" w:hAnsi="Arial" w:cs="Arial"/>
        </w:rPr>
        <w:t xml:space="preserve">explanatory talk </w:t>
      </w:r>
      <w:r w:rsidR="00C010DA" w:rsidRPr="00697E2A">
        <w:rPr>
          <w:rFonts w:ascii="Arial" w:eastAsia="Arial" w:hAnsi="Arial" w:cs="Arial"/>
        </w:rPr>
        <w:t xml:space="preserve">as learners must </w:t>
      </w:r>
      <w:r w:rsidR="00B65466" w:rsidRPr="00697E2A">
        <w:rPr>
          <w:rFonts w:ascii="Arial" w:eastAsia="Arial" w:hAnsi="Arial" w:cs="Arial"/>
        </w:rPr>
        <w:t>explain their ideas with their peers.</w:t>
      </w:r>
      <w:r w:rsidR="00E87E58" w:rsidRPr="00697E2A">
        <w:rPr>
          <w:rFonts w:ascii="Arial" w:eastAsia="Arial" w:hAnsi="Arial" w:cs="Arial"/>
        </w:rPr>
        <w:t xml:space="preserve"> However, </w:t>
      </w:r>
      <w:r w:rsidR="003B1A70" w:rsidRPr="00697E2A">
        <w:rPr>
          <w:rFonts w:ascii="Arial" w:eastAsia="Arial" w:hAnsi="Arial" w:cs="Arial"/>
        </w:rPr>
        <w:t xml:space="preserve">some children </w:t>
      </w:r>
      <w:r w:rsidR="001732A5" w:rsidRPr="00697E2A">
        <w:rPr>
          <w:rFonts w:ascii="Arial" w:eastAsia="Arial" w:hAnsi="Arial" w:cs="Arial"/>
        </w:rPr>
        <w:t>may not accept another viewpoint to their own</w:t>
      </w:r>
      <w:r w:rsidR="008878FC" w:rsidRPr="00697E2A">
        <w:rPr>
          <w:rFonts w:ascii="Arial" w:eastAsia="Arial" w:hAnsi="Arial" w:cs="Arial"/>
        </w:rPr>
        <w:t xml:space="preserve"> (Neil Mercer,</w:t>
      </w:r>
      <w:r w:rsidR="00C0743F" w:rsidRPr="00697E2A">
        <w:rPr>
          <w:rFonts w:ascii="Arial" w:eastAsia="Arial" w:hAnsi="Arial" w:cs="Arial"/>
        </w:rPr>
        <w:t xml:space="preserve"> 2000, p. </w:t>
      </w:r>
      <w:r w:rsidR="002473CC" w:rsidRPr="00697E2A">
        <w:rPr>
          <w:rFonts w:ascii="Arial" w:eastAsia="Arial" w:hAnsi="Arial" w:cs="Arial"/>
        </w:rPr>
        <w:t>5</w:t>
      </w:r>
      <w:r w:rsidR="00C0743F" w:rsidRPr="00697E2A">
        <w:rPr>
          <w:rFonts w:ascii="Arial" w:eastAsia="Arial" w:hAnsi="Arial" w:cs="Arial"/>
        </w:rPr>
        <w:t>)</w:t>
      </w:r>
      <w:r w:rsidR="0098365E" w:rsidRPr="00697E2A">
        <w:rPr>
          <w:rFonts w:ascii="Arial" w:eastAsia="Arial" w:hAnsi="Arial" w:cs="Arial"/>
        </w:rPr>
        <w:t xml:space="preserve">. According to Piaget’s </w:t>
      </w:r>
      <w:r w:rsidR="007D3609" w:rsidRPr="00697E2A">
        <w:rPr>
          <w:rFonts w:ascii="Arial" w:eastAsia="Arial" w:hAnsi="Arial" w:cs="Arial"/>
        </w:rPr>
        <w:t>stages of development</w:t>
      </w:r>
      <w:r w:rsidR="005E7D22" w:rsidRPr="00697E2A">
        <w:rPr>
          <w:rFonts w:ascii="Arial" w:eastAsia="Arial" w:hAnsi="Arial" w:cs="Arial"/>
        </w:rPr>
        <w:t>, these children would be in pre-concrete or concrete operational stage</w:t>
      </w:r>
      <w:r w:rsidR="00EA6E6F" w:rsidRPr="00697E2A">
        <w:rPr>
          <w:rFonts w:ascii="Arial" w:eastAsia="Arial" w:hAnsi="Arial" w:cs="Arial"/>
        </w:rPr>
        <w:t xml:space="preserve"> </w:t>
      </w:r>
      <w:r w:rsidR="00EA6E6F" w:rsidRPr="00697E2A">
        <w:rPr>
          <w:rFonts w:ascii="Arial" w:eastAsia="Arial" w:hAnsi="Arial" w:cs="Arial"/>
        </w:rPr>
        <w:lastRenderedPageBreak/>
        <w:t>(</w:t>
      </w:r>
      <w:r w:rsidR="00635D1E" w:rsidRPr="00697E2A">
        <w:rPr>
          <w:rFonts w:ascii="Arial" w:eastAsia="Arial" w:hAnsi="Arial" w:cs="Arial"/>
        </w:rPr>
        <w:t xml:space="preserve">Ginsburg and </w:t>
      </w:r>
      <w:proofErr w:type="spellStart"/>
      <w:r w:rsidR="00635D1E" w:rsidRPr="00697E2A">
        <w:rPr>
          <w:rFonts w:ascii="Arial" w:eastAsia="Arial" w:hAnsi="Arial" w:cs="Arial"/>
        </w:rPr>
        <w:t>Opper</w:t>
      </w:r>
      <w:proofErr w:type="spellEnd"/>
      <w:r w:rsidR="00635D1E" w:rsidRPr="00697E2A">
        <w:rPr>
          <w:rFonts w:ascii="Arial" w:eastAsia="Arial" w:hAnsi="Arial" w:cs="Arial"/>
        </w:rPr>
        <w:t xml:space="preserve">, </w:t>
      </w:r>
      <w:r w:rsidR="00454E0B" w:rsidRPr="00697E2A">
        <w:rPr>
          <w:rFonts w:ascii="Arial" w:eastAsia="Arial" w:hAnsi="Arial" w:cs="Arial"/>
        </w:rPr>
        <w:t xml:space="preserve">1969, </w:t>
      </w:r>
      <w:r w:rsidR="00635D1E" w:rsidRPr="00697E2A">
        <w:rPr>
          <w:rFonts w:ascii="Arial" w:eastAsia="Arial" w:hAnsi="Arial" w:cs="Arial"/>
        </w:rPr>
        <w:t>p. 152</w:t>
      </w:r>
      <w:r w:rsidR="00EA6E6F" w:rsidRPr="00697E2A">
        <w:rPr>
          <w:rFonts w:ascii="Arial" w:eastAsia="Arial" w:hAnsi="Arial" w:cs="Arial"/>
        </w:rPr>
        <w:t>).</w:t>
      </w:r>
      <w:r w:rsidR="000E0F50" w:rsidRPr="00697E2A">
        <w:rPr>
          <w:rFonts w:ascii="Arial" w:eastAsia="Arial" w:hAnsi="Arial" w:cs="Arial"/>
        </w:rPr>
        <w:t xml:space="preserve"> </w:t>
      </w:r>
      <w:r w:rsidR="00E71CBA" w:rsidRPr="00697E2A">
        <w:rPr>
          <w:rFonts w:ascii="Arial" w:eastAsia="Arial" w:hAnsi="Arial" w:cs="Arial"/>
        </w:rPr>
        <w:t xml:space="preserve">Therefore, </w:t>
      </w:r>
      <w:r w:rsidR="006A4764" w:rsidRPr="00697E2A">
        <w:rPr>
          <w:rFonts w:ascii="Arial" w:eastAsia="Arial" w:hAnsi="Arial" w:cs="Arial"/>
        </w:rPr>
        <w:t>teachers should consider using buzz groups</w:t>
      </w:r>
      <w:r w:rsidR="008F5A36" w:rsidRPr="00697E2A">
        <w:rPr>
          <w:rFonts w:ascii="Arial" w:eastAsia="Arial" w:hAnsi="Arial" w:cs="Arial"/>
        </w:rPr>
        <w:t xml:space="preserve"> as children</w:t>
      </w:r>
      <w:r w:rsidR="00D910DE" w:rsidRPr="00697E2A">
        <w:rPr>
          <w:rFonts w:ascii="Arial" w:eastAsia="Arial" w:hAnsi="Arial" w:cs="Arial"/>
        </w:rPr>
        <w:t xml:space="preserve"> will </w:t>
      </w:r>
      <w:r w:rsidR="00403DCF" w:rsidRPr="00697E2A">
        <w:rPr>
          <w:rFonts w:ascii="Arial" w:eastAsia="Arial" w:hAnsi="Arial" w:cs="Arial"/>
        </w:rPr>
        <w:t xml:space="preserve">be more successful when justifying </w:t>
      </w:r>
      <w:r w:rsidR="00F031ED" w:rsidRPr="00697E2A">
        <w:rPr>
          <w:rFonts w:ascii="Arial" w:eastAsia="Arial" w:hAnsi="Arial" w:cs="Arial"/>
        </w:rPr>
        <w:t xml:space="preserve">arguments </w:t>
      </w:r>
      <w:r w:rsidR="00D910DE" w:rsidRPr="00697E2A">
        <w:rPr>
          <w:rFonts w:ascii="Arial" w:eastAsia="Arial" w:hAnsi="Arial" w:cs="Arial"/>
        </w:rPr>
        <w:t>as they</w:t>
      </w:r>
      <w:r w:rsidR="008F5A36" w:rsidRPr="00697E2A">
        <w:rPr>
          <w:rFonts w:ascii="Arial" w:eastAsia="Arial" w:hAnsi="Arial" w:cs="Arial"/>
        </w:rPr>
        <w:t xml:space="preserve"> </w:t>
      </w:r>
      <w:r w:rsidR="009F17FA" w:rsidRPr="00697E2A">
        <w:rPr>
          <w:rFonts w:ascii="Arial" w:eastAsia="Arial" w:hAnsi="Arial" w:cs="Arial"/>
        </w:rPr>
        <w:t>must come to a consensus</w:t>
      </w:r>
      <w:r w:rsidR="00F031ED" w:rsidRPr="00697E2A">
        <w:rPr>
          <w:rFonts w:ascii="Arial" w:eastAsia="Arial" w:hAnsi="Arial" w:cs="Arial"/>
        </w:rPr>
        <w:t>.</w:t>
      </w:r>
      <w:r w:rsidR="005A5B70" w:rsidRPr="00697E2A">
        <w:rPr>
          <w:rFonts w:ascii="Arial" w:eastAsia="Arial" w:hAnsi="Arial" w:cs="Arial"/>
        </w:rPr>
        <w:t xml:space="preserve"> To add to this, </w:t>
      </w:r>
      <w:r w:rsidR="00B66996" w:rsidRPr="00697E2A">
        <w:rPr>
          <w:rFonts w:ascii="Arial" w:eastAsia="Arial" w:hAnsi="Arial" w:cs="Arial"/>
        </w:rPr>
        <w:t xml:space="preserve">it may be valuable for teachers to nominate </w:t>
      </w:r>
      <w:r w:rsidR="002F243B" w:rsidRPr="00697E2A">
        <w:rPr>
          <w:rFonts w:ascii="Arial" w:eastAsia="Arial" w:hAnsi="Arial" w:cs="Arial"/>
        </w:rPr>
        <w:t>the pupil</w:t>
      </w:r>
      <w:r w:rsidR="00B93532" w:rsidRPr="00697E2A">
        <w:rPr>
          <w:rFonts w:ascii="Arial" w:eastAsia="Arial" w:hAnsi="Arial" w:cs="Arial"/>
        </w:rPr>
        <w:t xml:space="preserve"> </w:t>
      </w:r>
      <w:r w:rsidR="002F243B" w:rsidRPr="00697E2A">
        <w:rPr>
          <w:rFonts w:ascii="Arial" w:eastAsia="Arial" w:hAnsi="Arial" w:cs="Arial"/>
        </w:rPr>
        <w:t>who will provide the feedback from the group</w:t>
      </w:r>
      <w:r w:rsidR="00B93532" w:rsidRPr="00697E2A">
        <w:rPr>
          <w:rFonts w:ascii="Arial" w:eastAsia="Arial" w:hAnsi="Arial" w:cs="Arial"/>
        </w:rPr>
        <w:t xml:space="preserve">. This is supported </w:t>
      </w:r>
      <w:r w:rsidR="005535B6" w:rsidRPr="00697E2A">
        <w:rPr>
          <w:rFonts w:ascii="Arial" w:eastAsia="Arial" w:hAnsi="Arial" w:cs="Arial"/>
        </w:rPr>
        <w:t xml:space="preserve">by </w:t>
      </w:r>
      <w:r w:rsidR="007E071A" w:rsidRPr="00697E2A">
        <w:rPr>
          <w:rFonts w:ascii="Arial" w:eastAsia="Arial" w:hAnsi="Arial" w:cs="Arial"/>
        </w:rPr>
        <w:t xml:space="preserve">research on Complex Instruction (Cohen et al., </w:t>
      </w:r>
      <w:r w:rsidR="00D173CF" w:rsidRPr="00697E2A">
        <w:rPr>
          <w:rFonts w:ascii="Arial" w:eastAsia="Arial" w:hAnsi="Arial" w:cs="Arial"/>
        </w:rPr>
        <w:t>1999</w:t>
      </w:r>
      <w:r w:rsidR="00F706E0" w:rsidRPr="00697E2A">
        <w:rPr>
          <w:rFonts w:ascii="Arial" w:eastAsia="Arial" w:hAnsi="Arial" w:cs="Arial"/>
        </w:rPr>
        <w:t xml:space="preserve">, p. </w:t>
      </w:r>
      <w:r w:rsidR="00866C49" w:rsidRPr="00697E2A">
        <w:rPr>
          <w:rFonts w:ascii="Arial" w:eastAsia="Arial" w:hAnsi="Arial" w:cs="Arial"/>
        </w:rPr>
        <w:t>80</w:t>
      </w:r>
      <w:r w:rsidR="00D173CF" w:rsidRPr="00697E2A">
        <w:rPr>
          <w:rFonts w:ascii="Arial" w:eastAsia="Arial" w:hAnsi="Arial" w:cs="Arial"/>
        </w:rPr>
        <w:t xml:space="preserve">) </w:t>
      </w:r>
      <w:r w:rsidR="00B7474C" w:rsidRPr="00697E2A">
        <w:rPr>
          <w:rFonts w:ascii="Arial" w:eastAsia="Arial" w:hAnsi="Arial" w:cs="Arial"/>
        </w:rPr>
        <w:t xml:space="preserve">as </w:t>
      </w:r>
      <w:r w:rsidR="005158E5" w:rsidRPr="00697E2A">
        <w:rPr>
          <w:rFonts w:ascii="Arial" w:eastAsia="Arial" w:hAnsi="Arial" w:cs="Arial"/>
        </w:rPr>
        <w:t>students are more likely to</w:t>
      </w:r>
      <w:r w:rsidR="00E774E7" w:rsidRPr="00697E2A">
        <w:rPr>
          <w:rFonts w:ascii="Arial" w:eastAsia="Arial" w:hAnsi="Arial" w:cs="Arial"/>
        </w:rPr>
        <w:t xml:space="preserve"> </w:t>
      </w:r>
      <w:r w:rsidR="00F64860" w:rsidRPr="00697E2A">
        <w:rPr>
          <w:rFonts w:ascii="Arial" w:eastAsia="Arial" w:hAnsi="Arial" w:cs="Arial"/>
        </w:rPr>
        <w:t>participate as anyone can be chosen</w:t>
      </w:r>
      <w:r w:rsidR="002F243B" w:rsidRPr="00697E2A">
        <w:rPr>
          <w:rFonts w:ascii="Arial" w:eastAsia="Arial" w:hAnsi="Arial" w:cs="Arial"/>
        </w:rPr>
        <w:t>.</w:t>
      </w:r>
      <w:r w:rsidR="00045E70" w:rsidRPr="00697E2A">
        <w:rPr>
          <w:rFonts w:ascii="Arial" w:eastAsia="Arial" w:hAnsi="Arial" w:cs="Arial"/>
        </w:rPr>
        <w:t xml:space="preserve"> </w:t>
      </w:r>
      <w:r w:rsidR="00255BF8" w:rsidRPr="00697E2A">
        <w:rPr>
          <w:rFonts w:ascii="Arial" w:eastAsia="Arial" w:hAnsi="Arial" w:cs="Arial"/>
        </w:rPr>
        <w:t>For se</w:t>
      </w:r>
      <w:r w:rsidR="005158E8" w:rsidRPr="00697E2A">
        <w:rPr>
          <w:rFonts w:ascii="Arial" w:eastAsia="Arial" w:hAnsi="Arial" w:cs="Arial"/>
        </w:rPr>
        <w:t xml:space="preserve">lf-assessment </w:t>
      </w:r>
      <w:r w:rsidR="00255BF8" w:rsidRPr="00697E2A">
        <w:rPr>
          <w:rFonts w:ascii="Arial" w:eastAsia="Arial" w:hAnsi="Arial" w:cs="Arial"/>
        </w:rPr>
        <w:t>to be effective</w:t>
      </w:r>
      <w:r w:rsidR="00213F44" w:rsidRPr="00697E2A">
        <w:rPr>
          <w:rFonts w:ascii="Arial" w:eastAsia="Arial" w:hAnsi="Arial" w:cs="Arial"/>
        </w:rPr>
        <w:t xml:space="preserve">, </w:t>
      </w:r>
      <w:r w:rsidR="003326E6" w:rsidRPr="00697E2A">
        <w:rPr>
          <w:rFonts w:ascii="Arial" w:eastAsia="Arial" w:hAnsi="Arial" w:cs="Arial"/>
        </w:rPr>
        <w:t xml:space="preserve">teachers should </w:t>
      </w:r>
      <w:r w:rsidR="00477C57" w:rsidRPr="00697E2A">
        <w:rPr>
          <w:rFonts w:ascii="Arial" w:eastAsia="Arial" w:hAnsi="Arial" w:cs="Arial"/>
        </w:rPr>
        <w:t xml:space="preserve">scaffold how </w:t>
      </w:r>
      <w:r w:rsidR="001073C4" w:rsidRPr="00697E2A">
        <w:rPr>
          <w:rFonts w:ascii="Arial" w:eastAsia="Arial" w:hAnsi="Arial" w:cs="Arial"/>
        </w:rPr>
        <w:t>to se</w:t>
      </w:r>
      <w:r w:rsidR="00AC4471" w:rsidRPr="00697E2A">
        <w:rPr>
          <w:rFonts w:ascii="Arial" w:eastAsia="Arial" w:hAnsi="Arial" w:cs="Arial"/>
        </w:rPr>
        <w:t>l</w:t>
      </w:r>
      <w:r w:rsidR="001073C4" w:rsidRPr="00697E2A">
        <w:rPr>
          <w:rFonts w:ascii="Arial" w:eastAsia="Arial" w:hAnsi="Arial" w:cs="Arial"/>
        </w:rPr>
        <w:t>f-evaluate</w:t>
      </w:r>
      <w:r w:rsidR="004123D6" w:rsidRPr="00697E2A">
        <w:rPr>
          <w:rFonts w:ascii="Arial" w:eastAsia="Arial" w:hAnsi="Arial" w:cs="Arial"/>
        </w:rPr>
        <w:t xml:space="preserve"> by modelling </w:t>
      </w:r>
      <w:r w:rsidR="00472AB3" w:rsidRPr="00697E2A">
        <w:rPr>
          <w:rFonts w:ascii="Arial" w:eastAsia="Arial" w:hAnsi="Arial" w:cs="Arial"/>
        </w:rPr>
        <w:t>questioning and thinking</w:t>
      </w:r>
      <w:r w:rsidR="007E5930" w:rsidRPr="00697E2A">
        <w:rPr>
          <w:rFonts w:ascii="Arial" w:eastAsia="Arial" w:hAnsi="Arial" w:cs="Arial"/>
        </w:rPr>
        <w:t>. This can especially benefit the low attainers.</w:t>
      </w:r>
    </w:p>
    <w:p w14:paraId="517B2075" w14:textId="7B99033D" w:rsidR="00907335" w:rsidRPr="00697E2A" w:rsidRDefault="00907335" w:rsidP="00697E2A">
      <w:pPr>
        <w:spacing w:after="0" w:line="360" w:lineRule="auto"/>
        <w:rPr>
          <w:rFonts w:ascii="Arial" w:eastAsia="Arial" w:hAnsi="Arial" w:cs="Arial"/>
        </w:rPr>
      </w:pPr>
    </w:p>
    <w:p w14:paraId="381E3A17" w14:textId="5142B59B" w:rsidR="00907335" w:rsidRPr="00697E2A" w:rsidRDefault="00907335" w:rsidP="00697E2A">
      <w:pPr>
        <w:spacing w:after="0" w:line="360" w:lineRule="auto"/>
        <w:rPr>
          <w:rFonts w:ascii="Arial" w:eastAsia="Arial" w:hAnsi="Arial" w:cs="Arial"/>
        </w:rPr>
      </w:pPr>
      <w:r w:rsidRPr="00697E2A">
        <w:rPr>
          <w:rFonts w:ascii="Arial" w:eastAsia="Arial" w:hAnsi="Arial" w:cs="Arial"/>
        </w:rPr>
        <w:t xml:space="preserve">One question that is raised </w:t>
      </w:r>
      <w:r w:rsidR="00B66B7B" w:rsidRPr="00697E2A">
        <w:rPr>
          <w:rFonts w:ascii="Arial" w:eastAsia="Arial" w:hAnsi="Arial" w:cs="Arial"/>
        </w:rPr>
        <w:t xml:space="preserve">about </w:t>
      </w:r>
      <w:r w:rsidR="004E4D2D" w:rsidRPr="00697E2A">
        <w:rPr>
          <w:rFonts w:ascii="Arial" w:eastAsia="Arial" w:hAnsi="Arial" w:cs="Arial"/>
        </w:rPr>
        <w:t xml:space="preserve">AfL </w:t>
      </w:r>
      <w:r w:rsidR="00B66B7B" w:rsidRPr="00697E2A">
        <w:rPr>
          <w:rFonts w:ascii="Arial" w:eastAsia="Arial" w:hAnsi="Arial" w:cs="Arial"/>
        </w:rPr>
        <w:t xml:space="preserve">is whether </w:t>
      </w:r>
      <w:r w:rsidR="0088077E" w:rsidRPr="00697E2A">
        <w:rPr>
          <w:rFonts w:ascii="Arial" w:eastAsia="Arial" w:hAnsi="Arial" w:cs="Arial"/>
        </w:rPr>
        <w:t>teachers can introduce</w:t>
      </w:r>
      <w:r w:rsidR="00301F5E" w:rsidRPr="00697E2A">
        <w:rPr>
          <w:rFonts w:ascii="Arial" w:eastAsia="Arial" w:hAnsi="Arial" w:cs="Arial"/>
        </w:rPr>
        <w:t xml:space="preserve"> formative assessment without changing classroom pedagogy as </w:t>
      </w:r>
      <w:r w:rsidR="00247002" w:rsidRPr="00697E2A">
        <w:rPr>
          <w:rFonts w:ascii="Arial" w:eastAsia="Arial" w:hAnsi="Arial" w:cs="Arial"/>
        </w:rPr>
        <w:t xml:space="preserve">it is an essential component of </w:t>
      </w:r>
      <w:r w:rsidR="003A4A98" w:rsidRPr="00697E2A">
        <w:rPr>
          <w:rFonts w:ascii="Arial" w:eastAsia="Arial" w:hAnsi="Arial" w:cs="Arial"/>
        </w:rPr>
        <w:t xml:space="preserve">pupils’ learning </w:t>
      </w:r>
      <w:r w:rsidR="0088077E" w:rsidRPr="00697E2A">
        <w:rPr>
          <w:rFonts w:ascii="Arial" w:eastAsia="Arial" w:hAnsi="Arial" w:cs="Arial"/>
        </w:rPr>
        <w:t>(</w:t>
      </w:r>
      <w:r w:rsidR="007E60A6" w:rsidRPr="00697E2A">
        <w:rPr>
          <w:rFonts w:ascii="Arial" w:eastAsia="Arial" w:hAnsi="Arial" w:cs="Arial"/>
        </w:rPr>
        <w:t xml:space="preserve">Black </w:t>
      </w:r>
      <w:r w:rsidR="00904F17" w:rsidRPr="00697E2A">
        <w:rPr>
          <w:rFonts w:ascii="Arial" w:eastAsia="Arial" w:hAnsi="Arial" w:cs="Arial"/>
        </w:rPr>
        <w:t>and Black</w:t>
      </w:r>
      <w:r w:rsidR="007E60A6" w:rsidRPr="00697E2A">
        <w:rPr>
          <w:rFonts w:ascii="Arial" w:eastAsia="Arial" w:hAnsi="Arial" w:cs="Arial"/>
        </w:rPr>
        <w:t xml:space="preserve">, </w:t>
      </w:r>
      <w:r w:rsidR="008C0530" w:rsidRPr="00697E2A">
        <w:rPr>
          <w:rFonts w:ascii="Arial" w:eastAsia="Arial" w:hAnsi="Arial" w:cs="Arial"/>
        </w:rPr>
        <w:t xml:space="preserve">2003, </w:t>
      </w:r>
      <w:r w:rsidR="0088077E" w:rsidRPr="00697E2A">
        <w:rPr>
          <w:rFonts w:ascii="Arial" w:eastAsia="Arial" w:hAnsi="Arial" w:cs="Arial"/>
        </w:rPr>
        <w:t>p. 9)</w:t>
      </w:r>
      <w:r w:rsidR="003A4A98" w:rsidRPr="00697E2A">
        <w:rPr>
          <w:rFonts w:ascii="Arial" w:eastAsia="Arial" w:hAnsi="Arial" w:cs="Arial"/>
        </w:rPr>
        <w:t>.</w:t>
      </w:r>
      <w:r w:rsidR="002113CE" w:rsidRPr="00697E2A">
        <w:rPr>
          <w:rFonts w:ascii="Arial" w:eastAsia="Arial" w:hAnsi="Arial" w:cs="Arial"/>
        </w:rPr>
        <w:t xml:space="preserve"> </w:t>
      </w:r>
    </w:p>
    <w:p w14:paraId="3850F979" w14:textId="157F6329" w:rsidR="00E33501" w:rsidRPr="00697E2A" w:rsidRDefault="00E33501" w:rsidP="00697E2A">
      <w:pPr>
        <w:spacing w:after="0" w:line="360" w:lineRule="auto"/>
        <w:rPr>
          <w:rFonts w:ascii="Arial" w:eastAsia="Arial" w:hAnsi="Arial" w:cs="Arial"/>
        </w:rPr>
      </w:pPr>
    </w:p>
    <w:p w14:paraId="530BEB51" w14:textId="43D82605" w:rsidR="00E33501" w:rsidRPr="00697E2A" w:rsidRDefault="00E33501" w:rsidP="00697E2A">
      <w:pPr>
        <w:spacing w:after="0" w:line="360" w:lineRule="auto"/>
        <w:rPr>
          <w:rFonts w:ascii="Arial" w:eastAsia="Arial" w:hAnsi="Arial" w:cs="Arial"/>
        </w:rPr>
      </w:pPr>
      <w:r w:rsidRPr="00697E2A">
        <w:rPr>
          <w:rFonts w:ascii="Arial" w:eastAsia="Arial" w:hAnsi="Arial" w:cs="Arial"/>
        </w:rPr>
        <w:t xml:space="preserve">It is argued that </w:t>
      </w:r>
      <w:r w:rsidR="00007E88" w:rsidRPr="00697E2A">
        <w:rPr>
          <w:rFonts w:ascii="Arial" w:eastAsia="Arial" w:hAnsi="Arial" w:cs="Arial"/>
        </w:rPr>
        <w:t xml:space="preserve">marking </w:t>
      </w:r>
      <w:r w:rsidR="000E4BE3" w:rsidRPr="00697E2A">
        <w:rPr>
          <w:rFonts w:ascii="Arial" w:eastAsia="Arial" w:hAnsi="Arial" w:cs="Arial"/>
        </w:rPr>
        <w:t xml:space="preserve">is over-emphasized and </w:t>
      </w:r>
      <w:r w:rsidR="00007E88" w:rsidRPr="00697E2A">
        <w:rPr>
          <w:rFonts w:ascii="Arial" w:eastAsia="Arial" w:hAnsi="Arial" w:cs="Arial"/>
        </w:rPr>
        <w:t xml:space="preserve">can fail to offer guidance </w:t>
      </w:r>
      <w:r w:rsidR="005E7D46" w:rsidRPr="00697E2A">
        <w:rPr>
          <w:rFonts w:ascii="Arial" w:eastAsia="Arial" w:hAnsi="Arial" w:cs="Arial"/>
        </w:rPr>
        <w:t>on how to improve</w:t>
      </w:r>
      <w:r w:rsidR="000E4BE3" w:rsidRPr="00697E2A">
        <w:rPr>
          <w:rFonts w:ascii="Arial" w:eastAsia="Arial" w:hAnsi="Arial" w:cs="Arial"/>
        </w:rPr>
        <w:t>. I</w:t>
      </w:r>
      <w:r w:rsidR="0002503A" w:rsidRPr="00697E2A">
        <w:rPr>
          <w:rFonts w:ascii="Arial" w:eastAsia="Arial" w:hAnsi="Arial" w:cs="Arial"/>
        </w:rPr>
        <w:t xml:space="preserve">nstead, </w:t>
      </w:r>
      <w:r w:rsidR="000E4BE3" w:rsidRPr="00697E2A">
        <w:rPr>
          <w:rFonts w:ascii="Arial" w:eastAsia="Arial" w:hAnsi="Arial" w:cs="Arial"/>
        </w:rPr>
        <w:t>it r</w:t>
      </w:r>
      <w:r w:rsidR="0002503A" w:rsidRPr="00697E2A">
        <w:rPr>
          <w:rFonts w:ascii="Arial" w:eastAsia="Arial" w:hAnsi="Arial" w:cs="Arial"/>
        </w:rPr>
        <w:t xml:space="preserve">einforces </w:t>
      </w:r>
      <w:r w:rsidR="00052D23" w:rsidRPr="00697E2A">
        <w:rPr>
          <w:rFonts w:ascii="Arial" w:eastAsia="Arial" w:hAnsi="Arial" w:cs="Arial"/>
        </w:rPr>
        <w:t>under-achievement</w:t>
      </w:r>
      <w:r w:rsidR="007242EF" w:rsidRPr="00697E2A">
        <w:rPr>
          <w:rFonts w:ascii="Arial" w:eastAsia="Arial" w:hAnsi="Arial" w:cs="Arial"/>
        </w:rPr>
        <w:t xml:space="preserve"> and under-expectation</w:t>
      </w:r>
      <w:r w:rsidR="00052D23" w:rsidRPr="00697E2A">
        <w:rPr>
          <w:rFonts w:ascii="Arial" w:eastAsia="Arial" w:hAnsi="Arial" w:cs="Arial"/>
        </w:rPr>
        <w:t xml:space="preserve"> (OFSTED, 1996).</w:t>
      </w:r>
      <w:r w:rsidR="004C73F2" w:rsidRPr="00697E2A">
        <w:rPr>
          <w:rFonts w:ascii="Arial" w:eastAsia="Arial" w:hAnsi="Arial" w:cs="Arial"/>
        </w:rPr>
        <w:t xml:space="preserve"> </w:t>
      </w:r>
      <w:r w:rsidR="008B59EF" w:rsidRPr="00697E2A">
        <w:rPr>
          <w:rFonts w:ascii="Arial" w:eastAsia="Arial" w:hAnsi="Arial" w:cs="Arial"/>
        </w:rPr>
        <w:t xml:space="preserve">In addition to this, </w:t>
      </w:r>
      <w:r w:rsidR="00BA392E" w:rsidRPr="00697E2A">
        <w:rPr>
          <w:rFonts w:ascii="Arial" w:eastAsia="Arial" w:hAnsi="Arial" w:cs="Arial"/>
        </w:rPr>
        <w:t xml:space="preserve">formative assessment </w:t>
      </w:r>
      <w:r w:rsidR="00B3733B" w:rsidRPr="00697E2A">
        <w:rPr>
          <w:rFonts w:ascii="Arial" w:eastAsia="Arial" w:hAnsi="Arial" w:cs="Arial"/>
        </w:rPr>
        <w:t xml:space="preserve">causes a shift in the equilibrium </w:t>
      </w:r>
      <w:r w:rsidR="005061C6" w:rsidRPr="00697E2A">
        <w:rPr>
          <w:rFonts w:ascii="Arial" w:eastAsia="Arial" w:hAnsi="Arial" w:cs="Arial"/>
        </w:rPr>
        <w:t xml:space="preserve">which creates a more serious </w:t>
      </w:r>
      <w:r w:rsidR="006F6075" w:rsidRPr="00697E2A">
        <w:rPr>
          <w:rFonts w:ascii="Arial" w:eastAsia="Arial" w:hAnsi="Arial" w:cs="Arial"/>
        </w:rPr>
        <w:t>attitude towards learning (</w:t>
      </w:r>
      <w:proofErr w:type="spellStart"/>
      <w:r w:rsidR="006F6075" w:rsidRPr="00697E2A">
        <w:rPr>
          <w:rFonts w:ascii="Arial" w:eastAsia="Arial" w:hAnsi="Arial" w:cs="Arial"/>
        </w:rPr>
        <w:t>Perrenou</w:t>
      </w:r>
      <w:r w:rsidR="00962D65" w:rsidRPr="00697E2A">
        <w:rPr>
          <w:rFonts w:ascii="Arial" w:eastAsia="Arial" w:hAnsi="Arial" w:cs="Arial"/>
        </w:rPr>
        <w:t>d</w:t>
      </w:r>
      <w:proofErr w:type="spellEnd"/>
      <w:r w:rsidR="00962D65" w:rsidRPr="00697E2A">
        <w:rPr>
          <w:rFonts w:ascii="Arial" w:eastAsia="Arial" w:hAnsi="Arial" w:cs="Arial"/>
        </w:rPr>
        <w:t xml:space="preserve">, </w:t>
      </w:r>
      <w:r w:rsidR="007128FA" w:rsidRPr="00697E2A">
        <w:rPr>
          <w:rFonts w:ascii="Arial" w:eastAsia="Arial" w:hAnsi="Arial" w:cs="Arial"/>
        </w:rPr>
        <w:t xml:space="preserve">1991, p. 92). </w:t>
      </w:r>
      <w:r w:rsidR="00F068B0" w:rsidRPr="00697E2A">
        <w:rPr>
          <w:rFonts w:ascii="Arial" w:eastAsia="Arial" w:hAnsi="Arial" w:cs="Arial"/>
        </w:rPr>
        <w:t xml:space="preserve">Furthermore, </w:t>
      </w:r>
      <w:r w:rsidR="000C2C57" w:rsidRPr="00697E2A">
        <w:rPr>
          <w:rFonts w:ascii="Arial" w:eastAsia="Arial" w:hAnsi="Arial" w:cs="Arial"/>
        </w:rPr>
        <w:t xml:space="preserve">evaluative feedback </w:t>
      </w:r>
      <w:r w:rsidR="00F20E6F" w:rsidRPr="00697E2A">
        <w:rPr>
          <w:rFonts w:ascii="Arial" w:eastAsia="Arial" w:hAnsi="Arial" w:cs="Arial"/>
        </w:rPr>
        <w:t xml:space="preserve">supports children </w:t>
      </w:r>
      <w:r w:rsidR="005136AA" w:rsidRPr="00697E2A">
        <w:rPr>
          <w:rFonts w:ascii="Arial" w:eastAsia="Arial" w:hAnsi="Arial" w:cs="Arial"/>
        </w:rPr>
        <w:t xml:space="preserve">to develop the skills </w:t>
      </w:r>
      <w:r w:rsidR="009A05CE" w:rsidRPr="00697E2A">
        <w:rPr>
          <w:rFonts w:ascii="Arial" w:eastAsia="Arial" w:hAnsi="Arial" w:cs="Arial"/>
        </w:rPr>
        <w:t xml:space="preserve">needed to reflect </w:t>
      </w:r>
      <w:r w:rsidR="00225EC3" w:rsidRPr="00697E2A">
        <w:rPr>
          <w:rFonts w:ascii="Arial" w:eastAsia="Arial" w:hAnsi="Arial" w:cs="Arial"/>
        </w:rPr>
        <w:t xml:space="preserve">on their learning </w:t>
      </w:r>
      <w:r w:rsidR="009807D2" w:rsidRPr="00697E2A">
        <w:rPr>
          <w:rFonts w:ascii="Arial" w:eastAsia="Arial" w:hAnsi="Arial" w:cs="Arial"/>
        </w:rPr>
        <w:t>by reviewing their work</w:t>
      </w:r>
      <w:r w:rsidR="00B827C8" w:rsidRPr="00697E2A">
        <w:rPr>
          <w:rFonts w:ascii="Arial" w:eastAsia="Arial" w:hAnsi="Arial" w:cs="Arial"/>
        </w:rPr>
        <w:t xml:space="preserve"> (</w:t>
      </w:r>
      <w:proofErr w:type="spellStart"/>
      <w:r w:rsidR="00B827C8" w:rsidRPr="00697E2A">
        <w:rPr>
          <w:rFonts w:ascii="Arial" w:eastAsia="Arial" w:hAnsi="Arial" w:cs="Arial"/>
        </w:rPr>
        <w:t>Rittle</w:t>
      </w:r>
      <w:proofErr w:type="spellEnd"/>
      <w:r w:rsidR="00B827C8" w:rsidRPr="00697E2A">
        <w:rPr>
          <w:rFonts w:ascii="Arial" w:eastAsia="Arial" w:hAnsi="Arial" w:cs="Arial"/>
        </w:rPr>
        <w:t>-Johnson, 2006</w:t>
      </w:r>
      <w:r w:rsidR="00122118" w:rsidRPr="00697E2A">
        <w:rPr>
          <w:rFonts w:ascii="Arial" w:eastAsia="Arial" w:hAnsi="Arial" w:cs="Arial"/>
        </w:rPr>
        <w:t>, p. 2</w:t>
      </w:r>
      <w:r w:rsidR="00B827C8" w:rsidRPr="00697E2A">
        <w:rPr>
          <w:rFonts w:ascii="Arial" w:eastAsia="Arial" w:hAnsi="Arial" w:cs="Arial"/>
        </w:rPr>
        <w:t xml:space="preserve">). </w:t>
      </w:r>
      <w:r w:rsidR="00A24ECB" w:rsidRPr="00697E2A">
        <w:rPr>
          <w:rFonts w:ascii="Arial" w:eastAsia="Arial" w:hAnsi="Arial" w:cs="Arial"/>
        </w:rPr>
        <w:t xml:space="preserve">It also </w:t>
      </w:r>
      <w:r w:rsidR="00E41CC9" w:rsidRPr="00697E2A">
        <w:rPr>
          <w:rFonts w:ascii="Arial" w:eastAsia="Arial" w:hAnsi="Arial" w:cs="Arial"/>
        </w:rPr>
        <w:t>provides encouragement and promotes effort (Dweck</w:t>
      </w:r>
      <w:r w:rsidR="00232768" w:rsidRPr="00697E2A">
        <w:rPr>
          <w:rFonts w:ascii="Arial" w:eastAsia="Arial" w:hAnsi="Arial" w:cs="Arial"/>
        </w:rPr>
        <w:t>, 2000</w:t>
      </w:r>
      <w:r w:rsidR="002D0925" w:rsidRPr="00697E2A">
        <w:rPr>
          <w:rFonts w:ascii="Arial" w:eastAsia="Arial" w:hAnsi="Arial" w:cs="Arial"/>
        </w:rPr>
        <w:t xml:space="preserve">, p. </w:t>
      </w:r>
      <w:r w:rsidR="00B01F84" w:rsidRPr="00697E2A">
        <w:rPr>
          <w:rFonts w:ascii="Arial" w:eastAsia="Arial" w:hAnsi="Arial" w:cs="Arial"/>
        </w:rPr>
        <w:t>171</w:t>
      </w:r>
      <w:r w:rsidR="00232768" w:rsidRPr="00697E2A">
        <w:rPr>
          <w:rFonts w:ascii="Arial" w:eastAsia="Arial" w:hAnsi="Arial" w:cs="Arial"/>
        </w:rPr>
        <w:t xml:space="preserve">). </w:t>
      </w:r>
      <w:r w:rsidR="00F57734" w:rsidRPr="00697E2A">
        <w:rPr>
          <w:rFonts w:ascii="Arial" w:eastAsia="Arial" w:hAnsi="Arial" w:cs="Arial"/>
        </w:rPr>
        <w:t xml:space="preserve">Another benefit of </w:t>
      </w:r>
      <w:r w:rsidR="001E0719" w:rsidRPr="00697E2A">
        <w:rPr>
          <w:rFonts w:ascii="Arial" w:eastAsia="Arial" w:hAnsi="Arial" w:cs="Arial"/>
        </w:rPr>
        <w:t>A</w:t>
      </w:r>
      <w:r w:rsidR="004E4D2D" w:rsidRPr="00697E2A">
        <w:rPr>
          <w:rFonts w:ascii="Arial" w:eastAsia="Arial" w:hAnsi="Arial" w:cs="Arial"/>
        </w:rPr>
        <w:t>fL</w:t>
      </w:r>
      <w:r w:rsidR="001E0719" w:rsidRPr="00697E2A">
        <w:rPr>
          <w:rFonts w:ascii="Arial" w:eastAsia="Arial" w:hAnsi="Arial" w:cs="Arial"/>
        </w:rPr>
        <w:t xml:space="preserve"> is that it can offer teachers a more accurate </w:t>
      </w:r>
      <w:r w:rsidR="00137311" w:rsidRPr="00697E2A">
        <w:rPr>
          <w:rFonts w:ascii="Arial" w:eastAsia="Arial" w:hAnsi="Arial" w:cs="Arial"/>
        </w:rPr>
        <w:t xml:space="preserve">picture of pupils’ capabilities (Estyn, 2018, p. 7). </w:t>
      </w:r>
      <w:r w:rsidR="004C73F2" w:rsidRPr="00697E2A">
        <w:rPr>
          <w:rFonts w:ascii="Arial" w:eastAsia="Arial" w:hAnsi="Arial" w:cs="Arial"/>
        </w:rPr>
        <w:t xml:space="preserve">On the other hand, </w:t>
      </w:r>
      <w:r w:rsidR="00E84536" w:rsidRPr="00697E2A">
        <w:rPr>
          <w:rFonts w:ascii="Arial" w:eastAsia="Arial" w:hAnsi="Arial" w:cs="Arial"/>
        </w:rPr>
        <w:t xml:space="preserve">formative </w:t>
      </w:r>
      <w:r w:rsidR="00BA392E" w:rsidRPr="00697E2A">
        <w:rPr>
          <w:rFonts w:ascii="Arial" w:eastAsia="Arial" w:hAnsi="Arial" w:cs="Arial"/>
        </w:rPr>
        <w:t>feedback</w:t>
      </w:r>
      <w:r w:rsidR="00E84536" w:rsidRPr="00697E2A">
        <w:rPr>
          <w:rFonts w:ascii="Arial" w:eastAsia="Arial" w:hAnsi="Arial" w:cs="Arial"/>
        </w:rPr>
        <w:t xml:space="preserve"> has been criticised </w:t>
      </w:r>
      <w:r w:rsidR="00E712EF" w:rsidRPr="00697E2A">
        <w:rPr>
          <w:rFonts w:ascii="Arial" w:eastAsia="Arial" w:hAnsi="Arial" w:cs="Arial"/>
        </w:rPr>
        <w:t xml:space="preserve">as learners </w:t>
      </w:r>
      <w:r w:rsidR="0026334C" w:rsidRPr="00697E2A">
        <w:rPr>
          <w:rFonts w:ascii="Arial" w:eastAsia="Arial" w:hAnsi="Arial" w:cs="Arial"/>
        </w:rPr>
        <w:t>m</w:t>
      </w:r>
      <w:r w:rsidR="00144A13" w:rsidRPr="00697E2A">
        <w:rPr>
          <w:rFonts w:ascii="Arial" w:eastAsia="Arial" w:hAnsi="Arial" w:cs="Arial"/>
        </w:rPr>
        <w:t xml:space="preserve">ight not see it as </w:t>
      </w:r>
      <w:r w:rsidR="00AB08C0" w:rsidRPr="00697E2A">
        <w:rPr>
          <w:rFonts w:ascii="Arial" w:eastAsia="Arial" w:hAnsi="Arial" w:cs="Arial"/>
        </w:rPr>
        <w:t xml:space="preserve">a </w:t>
      </w:r>
      <w:r w:rsidR="00144A13" w:rsidRPr="00697E2A">
        <w:rPr>
          <w:rFonts w:ascii="Arial" w:eastAsia="Arial" w:hAnsi="Arial" w:cs="Arial"/>
        </w:rPr>
        <w:t>useful tool (</w:t>
      </w:r>
      <w:r w:rsidR="00F16934" w:rsidRPr="00697E2A">
        <w:rPr>
          <w:rFonts w:ascii="Arial" w:eastAsia="Arial" w:hAnsi="Arial" w:cs="Arial"/>
        </w:rPr>
        <w:t>Tun</w:t>
      </w:r>
      <w:r w:rsidR="00B42DA2" w:rsidRPr="00697E2A">
        <w:rPr>
          <w:rFonts w:ascii="Arial" w:eastAsia="Arial" w:hAnsi="Arial" w:cs="Arial"/>
        </w:rPr>
        <w:t>stall and Gi</w:t>
      </w:r>
      <w:r w:rsidR="001E077E" w:rsidRPr="00697E2A">
        <w:rPr>
          <w:rFonts w:ascii="Arial" w:eastAsia="Arial" w:hAnsi="Arial" w:cs="Arial"/>
        </w:rPr>
        <w:t>pps, 1996</w:t>
      </w:r>
      <w:r w:rsidR="004313D1" w:rsidRPr="00697E2A">
        <w:rPr>
          <w:rFonts w:ascii="Arial" w:eastAsia="Arial" w:hAnsi="Arial" w:cs="Arial"/>
        </w:rPr>
        <w:t xml:space="preserve">, p. </w:t>
      </w:r>
      <w:r w:rsidR="00C25092" w:rsidRPr="00697E2A">
        <w:rPr>
          <w:rFonts w:ascii="Arial" w:eastAsia="Arial" w:hAnsi="Arial" w:cs="Arial"/>
        </w:rPr>
        <w:t>190</w:t>
      </w:r>
      <w:r w:rsidR="001E077E" w:rsidRPr="00697E2A">
        <w:rPr>
          <w:rFonts w:ascii="Arial" w:eastAsia="Arial" w:hAnsi="Arial" w:cs="Arial"/>
        </w:rPr>
        <w:t xml:space="preserve">). </w:t>
      </w:r>
      <w:r w:rsidR="00FC0DF5" w:rsidRPr="00697E2A">
        <w:rPr>
          <w:rFonts w:ascii="Arial" w:eastAsia="Arial" w:hAnsi="Arial" w:cs="Arial"/>
        </w:rPr>
        <w:t xml:space="preserve">As well as this, </w:t>
      </w:r>
      <w:r w:rsidR="006E7C79" w:rsidRPr="00697E2A">
        <w:rPr>
          <w:rFonts w:ascii="Arial" w:eastAsia="Arial" w:hAnsi="Arial" w:cs="Arial"/>
        </w:rPr>
        <w:t>in 2015, Wales</w:t>
      </w:r>
      <w:r w:rsidR="00820EB9" w:rsidRPr="00697E2A">
        <w:rPr>
          <w:rFonts w:ascii="Arial" w:eastAsia="Arial" w:hAnsi="Arial" w:cs="Arial"/>
        </w:rPr>
        <w:t xml:space="preserve"> moved towards </w:t>
      </w:r>
      <w:r w:rsidR="00E45304" w:rsidRPr="00697E2A">
        <w:rPr>
          <w:rFonts w:ascii="Arial" w:eastAsia="Arial" w:hAnsi="Arial" w:cs="Arial"/>
        </w:rPr>
        <w:t xml:space="preserve">a summative assessment approach as they found that formative assessment </w:t>
      </w:r>
      <w:r w:rsidR="00D429AA" w:rsidRPr="00697E2A">
        <w:rPr>
          <w:rFonts w:ascii="Arial" w:eastAsia="Arial" w:hAnsi="Arial" w:cs="Arial"/>
        </w:rPr>
        <w:t xml:space="preserve">did </w:t>
      </w:r>
      <w:r w:rsidR="006E15E4" w:rsidRPr="00697E2A">
        <w:rPr>
          <w:rFonts w:ascii="Arial" w:eastAsia="Arial" w:hAnsi="Arial" w:cs="Arial"/>
        </w:rPr>
        <w:t>not support the improvements of school systems</w:t>
      </w:r>
      <w:r w:rsidR="00B8484B" w:rsidRPr="00697E2A">
        <w:rPr>
          <w:rFonts w:ascii="Arial" w:eastAsia="Arial" w:hAnsi="Arial" w:cs="Arial"/>
        </w:rPr>
        <w:t xml:space="preserve"> (</w:t>
      </w:r>
      <w:r w:rsidR="00E86AD4" w:rsidRPr="00697E2A">
        <w:rPr>
          <w:rFonts w:ascii="Arial" w:eastAsia="Arial" w:hAnsi="Arial" w:cs="Arial"/>
        </w:rPr>
        <w:t>OE</w:t>
      </w:r>
      <w:r w:rsidR="00E91487" w:rsidRPr="00697E2A">
        <w:rPr>
          <w:rFonts w:ascii="Arial" w:eastAsia="Arial" w:hAnsi="Arial" w:cs="Arial"/>
        </w:rPr>
        <w:t>C</w:t>
      </w:r>
      <w:r w:rsidR="00E86AD4" w:rsidRPr="00697E2A">
        <w:rPr>
          <w:rFonts w:ascii="Arial" w:eastAsia="Arial" w:hAnsi="Arial" w:cs="Arial"/>
        </w:rPr>
        <w:t>D, 2015, p. 93).</w:t>
      </w:r>
      <w:r w:rsidR="00D45A04" w:rsidRPr="00697E2A">
        <w:rPr>
          <w:rFonts w:ascii="Arial" w:eastAsia="Arial" w:hAnsi="Arial" w:cs="Arial"/>
        </w:rPr>
        <w:t xml:space="preserve"> In addition to this, </w:t>
      </w:r>
      <w:r w:rsidR="0003027B" w:rsidRPr="00697E2A">
        <w:rPr>
          <w:rFonts w:ascii="Arial" w:eastAsia="Arial" w:hAnsi="Arial" w:cs="Arial"/>
        </w:rPr>
        <w:t>an objective of the Foundation Phase</w:t>
      </w:r>
      <w:r w:rsidR="008A0B75" w:rsidRPr="00697E2A">
        <w:rPr>
          <w:rFonts w:ascii="Arial" w:eastAsia="Arial" w:hAnsi="Arial" w:cs="Arial"/>
        </w:rPr>
        <w:t xml:space="preserve"> was to i</w:t>
      </w:r>
      <w:r w:rsidR="00941562" w:rsidRPr="00697E2A">
        <w:rPr>
          <w:rFonts w:ascii="Arial" w:eastAsia="Arial" w:hAnsi="Arial" w:cs="Arial"/>
        </w:rPr>
        <w:t xml:space="preserve">ntroduce </w:t>
      </w:r>
      <w:r w:rsidR="0059184C" w:rsidRPr="00697E2A">
        <w:rPr>
          <w:rFonts w:ascii="Arial" w:eastAsia="Arial" w:hAnsi="Arial" w:cs="Arial"/>
        </w:rPr>
        <w:t xml:space="preserve">the </w:t>
      </w:r>
      <w:r w:rsidR="00941562" w:rsidRPr="00697E2A">
        <w:rPr>
          <w:rFonts w:ascii="Arial" w:eastAsia="Arial" w:hAnsi="Arial" w:cs="Arial"/>
        </w:rPr>
        <w:t xml:space="preserve">Child Development Assessment </w:t>
      </w:r>
      <w:r w:rsidR="003E5CF1" w:rsidRPr="00697E2A">
        <w:rPr>
          <w:rFonts w:ascii="Arial" w:eastAsia="Arial" w:hAnsi="Arial" w:cs="Arial"/>
        </w:rPr>
        <w:t>P</w:t>
      </w:r>
      <w:r w:rsidR="00941562" w:rsidRPr="00697E2A">
        <w:rPr>
          <w:rFonts w:ascii="Arial" w:eastAsia="Arial" w:hAnsi="Arial" w:cs="Arial"/>
        </w:rPr>
        <w:t xml:space="preserve">rofile </w:t>
      </w:r>
      <w:r w:rsidR="00EC3654" w:rsidRPr="00697E2A">
        <w:rPr>
          <w:rFonts w:ascii="Arial" w:eastAsia="Arial" w:hAnsi="Arial" w:cs="Arial"/>
        </w:rPr>
        <w:t xml:space="preserve">as part of the </w:t>
      </w:r>
      <w:r w:rsidR="00240B56" w:rsidRPr="00697E2A">
        <w:rPr>
          <w:rFonts w:ascii="Arial" w:eastAsia="Arial" w:hAnsi="Arial" w:cs="Arial"/>
        </w:rPr>
        <w:t xml:space="preserve">transition to Key Stage 2. It </w:t>
      </w:r>
      <w:r w:rsidR="00257386" w:rsidRPr="00697E2A">
        <w:rPr>
          <w:rFonts w:ascii="Arial" w:eastAsia="Arial" w:hAnsi="Arial" w:cs="Arial"/>
        </w:rPr>
        <w:t>is a form of on-</w:t>
      </w:r>
      <w:r w:rsidR="006C6D6E" w:rsidRPr="00697E2A">
        <w:rPr>
          <w:rFonts w:ascii="Arial" w:eastAsia="Arial" w:hAnsi="Arial" w:cs="Arial"/>
        </w:rPr>
        <w:t>entry baseline assessment. However,</w:t>
      </w:r>
      <w:r w:rsidR="004F0124" w:rsidRPr="00697E2A">
        <w:rPr>
          <w:rFonts w:ascii="Arial" w:eastAsia="Arial" w:hAnsi="Arial" w:cs="Arial"/>
        </w:rPr>
        <w:t xml:space="preserve"> it was criticised for </w:t>
      </w:r>
      <w:r w:rsidR="00027662" w:rsidRPr="00697E2A">
        <w:rPr>
          <w:rFonts w:ascii="Arial" w:eastAsia="Arial" w:hAnsi="Arial" w:cs="Arial"/>
        </w:rPr>
        <w:t xml:space="preserve">being too time-consuming, </w:t>
      </w:r>
      <w:r w:rsidR="00EC1666" w:rsidRPr="00697E2A">
        <w:rPr>
          <w:rFonts w:ascii="Arial" w:eastAsia="Arial" w:hAnsi="Arial" w:cs="Arial"/>
        </w:rPr>
        <w:t xml:space="preserve">unhelpful for </w:t>
      </w:r>
      <w:r w:rsidR="00583ED7" w:rsidRPr="00697E2A">
        <w:rPr>
          <w:rFonts w:ascii="Arial" w:eastAsia="Arial" w:hAnsi="Arial" w:cs="Arial"/>
        </w:rPr>
        <w:t>tracking pupil progress</w:t>
      </w:r>
      <w:r w:rsidR="00797D44" w:rsidRPr="00697E2A">
        <w:rPr>
          <w:rFonts w:ascii="Arial" w:eastAsia="Arial" w:hAnsi="Arial" w:cs="Arial"/>
        </w:rPr>
        <w:t xml:space="preserve"> and lacking clear links to outcomes</w:t>
      </w:r>
      <w:r w:rsidR="006C6D6E" w:rsidRPr="00697E2A">
        <w:rPr>
          <w:rFonts w:ascii="Arial" w:eastAsia="Arial" w:hAnsi="Arial" w:cs="Arial"/>
        </w:rPr>
        <w:t xml:space="preserve"> </w:t>
      </w:r>
      <w:r w:rsidR="00A23723" w:rsidRPr="00697E2A">
        <w:rPr>
          <w:rFonts w:ascii="Arial" w:eastAsia="Arial" w:hAnsi="Arial" w:cs="Arial"/>
        </w:rPr>
        <w:t>(Taylor et.</w:t>
      </w:r>
      <w:r w:rsidR="003A3888" w:rsidRPr="00697E2A">
        <w:rPr>
          <w:rFonts w:ascii="Arial" w:eastAsia="Arial" w:hAnsi="Arial" w:cs="Arial"/>
        </w:rPr>
        <w:t xml:space="preserve"> </w:t>
      </w:r>
      <w:r w:rsidR="00A23723" w:rsidRPr="00697E2A">
        <w:rPr>
          <w:rFonts w:ascii="Arial" w:eastAsia="Arial" w:hAnsi="Arial" w:cs="Arial"/>
        </w:rPr>
        <w:t xml:space="preserve">al, 2015, p. </w:t>
      </w:r>
      <w:r w:rsidR="003A3888" w:rsidRPr="00697E2A">
        <w:rPr>
          <w:rFonts w:ascii="Arial" w:eastAsia="Arial" w:hAnsi="Arial" w:cs="Arial"/>
        </w:rPr>
        <w:t>80).</w:t>
      </w:r>
    </w:p>
    <w:p w14:paraId="75D2F31E" w14:textId="38C5C055" w:rsidR="003A6F3A" w:rsidRPr="00697E2A" w:rsidRDefault="003A6F3A" w:rsidP="00697E2A">
      <w:pPr>
        <w:spacing w:after="0" w:line="360" w:lineRule="auto"/>
        <w:rPr>
          <w:rFonts w:ascii="Arial" w:eastAsia="Arial" w:hAnsi="Arial" w:cs="Arial"/>
        </w:rPr>
      </w:pPr>
    </w:p>
    <w:p w14:paraId="15704F3A" w14:textId="5975C043" w:rsidR="003A6F3A" w:rsidRPr="00697E2A" w:rsidRDefault="003A6F3A" w:rsidP="00697E2A">
      <w:pPr>
        <w:spacing w:after="0" w:line="360" w:lineRule="auto"/>
        <w:rPr>
          <w:rFonts w:ascii="Arial" w:eastAsia="Arial" w:hAnsi="Arial" w:cs="Arial"/>
        </w:rPr>
      </w:pPr>
      <w:r w:rsidRPr="00697E2A">
        <w:rPr>
          <w:rFonts w:ascii="Arial" w:eastAsia="Arial" w:hAnsi="Arial" w:cs="Arial"/>
        </w:rPr>
        <w:t>A</w:t>
      </w:r>
      <w:r w:rsidR="001A1729" w:rsidRPr="00697E2A">
        <w:rPr>
          <w:rFonts w:ascii="Arial" w:eastAsia="Arial" w:hAnsi="Arial" w:cs="Arial"/>
        </w:rPr>
        <w:t xml:space="preserve"> method of formative assessment </w:t>
      </w:r>
      <w:r w:rsidR="00AE3C8A" w:rsidRPr="00697E2A">
        <w:rPr>
          <w:rFonts w:ascii="Arial" w:eastAsia="Arial" w:hAnsi="Arial" w:cs="Arial"/>
        </w:rPr>
        <w:t>is the clinical interview which was developed by Piaget</w:t>
      </w:r>
      <w:r w:rsidR="00944A1F" w:rsidRPr="00697E2A">
        <w:rPr>
          <w:rFonts w:ascii="Arial" w:eastAsia="Arial" w:hAnsi="Arial" w:cs="Arial"/>
        </w:rPr>
        <w:t xml:space="preserve">. It </w:t>
      </w:r>
      <w:r w:rsidR="00E450F6" w:rsidRPr="00697E2A">
        <w:rPr>
          <w:rFonts w:ascii="Arial" w:eastAsia="Arial" w:hAnsi="Arial" w:cs="Arial"/>
        </w:rPr>
        <w:t xml:space="preserve">is used to </w:t>
      </w:r>
      <w:r w:rsidR="00103B99" w:rsidRPr="00697E2A">
        <w:rPr>
          <w:rFonts w:ascii="Arial" w:eastAsia="Arial" w:hAnsi="Arial" w:cs="Arial"/>
        </w:rPr>
        <w:t>assess</w:t>
      </w:r>
      <w:r w:rsidR="00E450F6" w:rsidRPr="00697E2A">
        <w:rPr>
          <w:rFonts w:ascii="Arial" w:eastAsia="Arial" w:hAnsi="Arial" w:cs="Arial"/>
        </w:rPr>
        <w:t xml:space="preserve"> </w:t>
      </w:r>
      <w:r w:rsidR="00103B99" w:rsidRPr="00697E2A">
        <w:rPr>
          <w:rFonts w:ascii="Arial" w:eastAsia="Arial" w:hAnsi="Arial" w:cs="Arial"/>
        </w:rPr>
        <w:t>children’s thinking</w:t>
      </w:r>
      <w:r w:rsidR="008B391A" w:rsidRPr="00697E2A">
        <w:rPr>
          <w:rFonts w:ascii="Arial" w:eastAsia="Arial" w:hAnsi="Arial" w:cs="Arial"/>
        </w:rPr>
        <w:t xml:space="preserve"> </w:t>
      </w:r>
      <w:r w:rsidR="00C65506" w:rsidRPr="00697E2A">
        <w:rPr>
          <w:rFonts w:ascii="Arial" w:eastAsia="Arial" w:hAnsi="Arial" w:cs="Arial"/>
        </w:rPr>
        <w:t>(</w:t>
      </w:r>
      <w:r w:rsidR="00DD4246" w:rsidRPr="00697E2A">
        <w:rPr>
          <w:rFonts w:ascii="Arial" w:eastAsia="Arial" w:hAnsi="Arial" w:cs="Arial"/>
        </w:rPr>
        <w:t>Bowman</w:t>
      </w:r>
      <w:r w:rsidR="00015EB0" w:rsidRPr="00697E2A">
        <w:rPr>
          <w:rFonts w:ascii="Arial" w:eastAsia="Arial" w:hAnsi="Arial" w:cs="Arial"/>
        </w:rPr>
        <w:t>, Donovan</w:t>
      </w:r>
      <w:r w:rsidR="00C16ADC" w:rsidRPr="00697E2A">
        <w:rPr>
          <w:rFonts w:ascii="Arial" w:eastAsia="Arial" w:hAnsi="Arial" w:cs="Arial"/>
        </w:rPr>
        <w:t>,</w:t>
      </w:r>
      <w:r w:rsidR="00015EB0" w:rsidRPr="00697E2A">
        <w:rPr>
          <w:rFonts w:ascii="Arial" w:eastAsia="Arial" w:hAnsi="Arial" w:cs="Arial"/>
        </w:rPr>
        <w:t xml:space="preserve"> and Burns, </w:t>
      </w:r>
      <w:r w:rsidR="00456BB3" w:rsidRPr="00697E2A">
        <w:rPr>
          <w:rFonts w:ascii="Arial" w:eastAsia="Arial" w:hAnsi="Arial" w:cs="Arial"/>
        </w:rPr>
        <w:t>200</w:t>
      </w:r>
      <w:r w:rsidR="00E450F6" w:rsidRPr="00697E2A">
        <w:rPr>
          <w:rFonts w:ascii="Arial" w:eastAsia="Arial" w:hAnsi="Arial" w:cs="Arial"/>
        </w:rPr>
        <w:t xml:space="preserve">1, </w:t>
      </w:r>
      <w:r w:rsidR="00456BB3" w:rsidRPr="00697E2A">
        <w:rPr>
          <w:rFonts w:ascii="Arial" w:eastAsia="Arial" w:hAnsi="Arial" w:cs="Arial"/>
        </w:rPr>
        <w:t>p. 243</w:t>
      </w:r>
      <w:r w:rsidR="00E450F6" w:rsidRPr="00697E2A">
        <w:rPr>
          <w:rFonts w:ascii="Arial" w:eastAsia="Arial" w:hAnsi="Arial" w:cs="Arial"/>
        </w:rPr>
        <w:t xml:space="preserve">). </w:t>
      </w:r>
      <w:r w:rsidR="00073AA7" w:rsidRPr="00697E2A">
        <w:rPr>
          <w:rFonts w:ascii="Arial" w:eastAsia="Arial" w:hAnsi="Arial" w:cs="Arial"/>
        </w:rPr>
        <w:t xml:space="preserve">In this process, </w:t>
      </w:r>
      <w:r w:rsidR="004B7262" w:rsidRPr="00697E2A">
        <w:rPr>
          <w:rFonts w:ascii="Arial" w:eastAsia="Arial" w:hAnsi="Arial" w:cs="Arial"/>
        </w:rPr>
        <w:t xml:space="preserve">pupils are asked to reflect </w:t>
      </w:r>
      <w:r w:rsidR="001757FE" w:rsidRPr="00697E2A">
        <w:rPr>
          <w:rFonts w:ascii="Arial" w:eastAsia="Arial" w:hAnsi="Arial" w:cs="Arial"/>
        </w:rPr>
        <w:t>on and articulate thinking processes.</w:t>
      </w:r>
      <w:r w:rsidR="00111B7A" w:rsidRPr="00697E2A">
        <w:rPr>
          <w:rFonts w:ascii="Arial" w:eastAsia="Arial" w:hAnsi="Arial" w:cs="Arial"/>
        </w:rPr>
        <w:t xml:space="preserve"> Therefore, </w:t>
      </w:r>
      <w:r w:rsidR="00D87ED7" w:rsidRPr="00697E2A">
        <w:rPr>
          <w:rFonts w:ascii="Arial" w:eastAsia="Arial" w:hAnsi="Arial" w:cs="Arial"/>
        </w:rPr>
        <w:t>the teacher can gain feedback that is not evident in the pupils’ work.</w:t>
      </w:r>
    </w:p>
    <w:p w14:paraId="27250FE7" w14:textId="53DFD1E1" w:rsidR="007A6136" w:rsidRPr="00697E2A" w:rsidRDefault="007A6136" w:rsidP="00697E2A">
      <w:pPr>
        <w:spacing w:after="0" w:line="360" w:lineRule="auto"/>
        <w:rPr>
          <w:rFonts w:ascii="Arial" w:eastAsia="Arial" w:hAnsi="Arial" w:cs="Arial"/>
        </w:rPr>
      </w:pPr>
    </w:p>
    <w:p w14:paraId="4C839116" w14:textId="603ADBE1" w:rsidR="007A6136" w:rsidRPr="00697E2A" w:rsidRDefault="00CB0912" w:rsidP="00697E2A">
      <w:pPr>
        <w:spacing w:after="0" w:line="360" w:lineRule="auto"/>
        <w:rPr>
          <w:rFonts w:ascii="Arial" w:eastAsia="Arial" w:hAnsi="Arial" w:cs="Arial"/>
        </w:rPr>
      </w:pPr>
      <w:r w:rsidRPr="00697E2A">
        <w:rPr>
          <w:rFonts w:ascii="Arial" w:eastAsia="Arial" w:hAnsi="Arial" w:cs="Arial"/>
        </w:rPr>
        <w:t>A</w:t>
      </w:r>
      <w:r w:rsidR="004E4D2D" w:rsidRPr="00697E2A">
        <w:rPr>
          <w:rFonts w:ascii="Arial" w:eastAsia="Arial" w:hAnsi="Arial" w:cs="Arial"/>
        </w:rPr>
        <w:t>fL</w:t>
      </w:r>
      <w:r w:rsidR="00715326" w:rsidRPr="00697E2A">
        <w:rPr>
          <w:rFonts w:ascii="Arial" w:eastAsia="Arial" w:hAnsi="Arial" w:cs="Arial"/>
        </w:rPr>
        <w:t xml:space="preserve"> </w:t>
      </w:r>
      <w:r w:rsidR="00CF5687" w:rsidRPr="00697E2A">
        <w:rPr>
          <w:rFonts w:ascii="Arial" w:eastAsia="Arial" w:hAnsi="Arial" w:cs="Arial"/>
        </w:rPr>
        <w:t>is embedded in the</w:t>
      </w:r>
      <w:r w:rsidR="00EE72E6" w:rsidRPr="00697E2A">
        <w:rPr>
          <w:rFonts w:ascii="Arial" w:eastAsia="Arial" w:hAnsi="Arial" w:cs="Arial"/>
        </w:rPr>
        <w:t xml:space="preserve"> Curriculum for Wales</w:t>
      </w:r>
      <w:r w:rsidR="00C145BB" w:rsidRPr="00697E2A">
        <w:rPr>
          <w:rFonts w:ascii="Arial" w:eastAsia="Arial" w:hAnsi="Arial" w:cs="Arial"/>
        </w:rPr>
        <w:t xml:space="preserve"> through the </w:t>
      </w:r>
      <w:r w:rsidR="00C40445" w:rsidRPr="00697E2A">
        <w:rPr>
          <w:rFonts w:ascii="Arial" w:eastAsia="Arial" w:hAnsi="Arial" w:cs="Arial"/>
        </w:rPr>
        <w:t xml:space="preserve">achievement outcomes and </w:t>
      </w:r>
      <w:r w:rsidR="007B10E1" w:rsidRPr="00697E2A">
        <w:rPr>
          <w:rFonts w:ascii="Arial" w:eastAsia="Arial" w:hAnsi="Arial" w:cs="Arial"/>
        </w:rPr>
        <w:t>progression steps</w:t>
      </w:r>
      <w:r w:rsidR="00401165" w:rsidRPr="00697E2A">
        <w:rPr>
          <w:rFonts w:ascii="Arial" w:eastAsia="Arial" w:hAnsi="Arial" w:cs="Arial"/>
        </w:rPr>
        <w:t xml:space="preserve"> in the AoLE’s </w:t>
      </w:r>
      <w:r w:rsidR="00834CA3" w:rsidRPr="00697E2A">
        <w:rPr>
          <w:rFonts w:ascii="Arial" w:eastAsia="Arial" w:hAnsi="Arial" w:cs="Arial"/>
        </w:rPr>
        <w:t xml:space="preserve">and </w:t>
      </w:r>
      <w:r w:rsidR="00C37432" w:rsidRPr="00697E2A">
        <w:rPr>
          <w:rFonts w:ascii="Arial" w:eastAsia="Arial" w:hAnsi="Arial" w:cs="Arial"/>
        </w:rPr>
        <w:t xml:space="preserve">cross-curricular responsibilities </w:t>
      </w:r>
      <w:r w:rsidR="00E0024A" w:rsidRPr="00697E2A">
        <w:rPr>
          <w:rFonts w:ascii="Arial" w:eastAsia="Arial" w:hAnsi="Arial" w:cs="Arial"/>
        </w:rPr>
        <w:t xml:space="preserve">as they </w:t>
      </w:r>
      <w:r w:rsidR="00861BAD" w:rsidRPr="00697E2A">
        <w:rPr>
          <w:rFonts w:ascii="Arial" w:eastAsia="Arial" w:hAnsi="Arial" w:cs="Arial"/>
        </w:rPr>
        <w:t xml:space="preserve">provide the context </w:t>
      </w:r>
      <w:r w:rsidR="006F798B" w:rsidRPr="00697E2A">
        <w:rPr>
          <w:rFonts w:ascii="Arial" w:eastAsia="Arial" w:hAnsi="Arial" w:cs="Arial"/>
        </w:rPr>
        <w:t xml:space="preserve">for where pupils are at in their learning and </w:t>
      </w:r>
      <w:r w:rsidR="00F370E8" w:rsidRPr="00697E2A">
        <w:rPr>
          <w:rFonts w:ascii="Arial" w:eastAsia="Arial" w:hAnsi="Arial" w:cs="Arial"/>
        </w:rPr>
        <w:t>what they need to do next to</w:t>
      </w:r>
      <w:r w:rsidR="00F44C37" w:rsidRPr="00697E2A">
        <w:rPr>
          <w:rFonts w:ascii="Arial" w:eastAsia="Arial" w:hAnsi="Arial" w:cs="Arial"/>
        </w:rPr>
        <w:t xml:space="preserve"> move </w:t>
      </w:r>
      <w:r w:rsidR="00F44C37" w:rsidRPr="00697E2A">
        <w:rPr>
          <w:rFonts w:ascii="Arial" w:eastAsia="Arial" w:hAnsi="Arial" w:cs="Arial"/>
        </w:rPr>
        <w:lastRenderedPageBreak/>
        <w:t>forward (Donaldson, 2015, p</w:t>
      </w:r>
      <w:r w:rsidR="00923081" w:rsidRPr="00697E2A">
        <w:rPr>
          <w:rFonts w:ascii="Arial" w:eastAsia="Arial" w:hAnsi="Arial" w:cs="Arial"/>
        </w:rPr>
        <w:t>. 82)</w:t>
      </w:r>
      <w:r w:rsidR="00F44C37" w:rsidRPr="00697E2A">
        <w:rPr>
          <w:rFonts w:ascii="Arial" w:eastAsia="Arial" w:hAnsi="Arial" w:cs="Arial"/>
        </w:rPr>
        <w:t>.</w:t>
      </w:r>
      <w:r w:rsidR="00836967" w:rsidRPr="00697E2A">
        <w:rPr>
          <w:rFonts w:ascii="Arial" w:eastAsia="Arial" w:hAnsi="Arial" w:cs="Arial"/>
        </w:rPr>
        <w:t xml:space="preserve"> </w:t>
      </w:r>
      <w:r w:rsidR="00B6501B" w:rsidRPr="00697E2A">
        <w:rPr>
          <w:rFonts w:ascii="Arial" w:eastAsia="Arial" w:hAnsi="Arial" w:cs="Arial"/>
        </w:rPr>
        <w:t xml:space="preserve">An independent stocktake of the Foundation Phase in Wales found that </w:t>
      </w:r>
      <w:r w:rsidR="00875236" w:rsidRPr="00697E2A">
        <w:rPr>
          <w:rFonts w:ascii="Arial" w:eastAsia="Arial" w:hAnsi="Arial" w:cs="Arial"/>
        </w:rPr>
        <w:t xml:space="preserve">teachers should be provided with guidance </w:t>
      </w:r>
      <w:r w:rsidR="008A44E2" w:rsidRPr="00697E2A">
        <w:rPr>
          <w:rFonts w:ascii="Arial" w:eastAsia="Arial" w:hAnsi="Arial" w:cs="Arial"/>
        </w:rPr>
        <w:t xml:space="preserve">that emphasises the individual </w:t>
      </w:r>
      <w:r w:rsidR="00D2318E" w:rsidRPr="00697E2A">
        <w:rPr>
          <w:rFonts w:ascii="Arial" w:eastAsia="Arial" w:hAnsi="Arial" w:cs="Arial"/>
        </w:rPr>
        <w:t xml:space="preserve">assessment of </w:t>
      </w:r>
      <w:r w:rsidR="00D57264" w:rsidRPr="00697E2A">
        <w:rPr>
          <w:rFonts w:ascii="Arial" w:eastAsia="Arial" w:hAnsi="Arial" w:cs="Arial"/>
        </w:rPr>
        <w:t>pupils’</w:t>
      </w:r>
      <w:r w:rsidR="00A323A8" w:rsidRPr="00697E2A">
        <w:rPr>
          <w:rFonts w:ascii="Arial" w:eastAsia="Arial" w:hAnsi="Arial" w:cs="Arial"/>
        </w:rPr>
        <w:t xml:space="preserve"> skills and</w:t>
      </w:r>
      <w:r w:rsidR="00D2318E" w:rsidRPr="00697E2A">
        <w:rPr>
          <w:rFonts w:ascii="Arial" w:eastAsia="Arial" w:hAnsi="Arial" w:cs="Arial"/>
        </w:rPr>
        <w:t xml:space="preserve"> abilities</w:t>
      </w:r>
      <w:r w:rsidR="00A323A8" w:rsidRPr="00697E2A">
        <w:rPr>
          <w:rFonts w:ascii="Arial" w:eastAsia="Arial" w:hAnsi="Arial" w:cs="Arial"/>
        </w:rPr>
        <w:t xml:space="preserve"> to ensure</w:t>
      </w:r>
      <w:r w:rsidR="004F0F86" w:rsidRPr="00697E2A">
        <w:rPr>
          <w:rFonts w:ascii="Arial" w:eastAsia="Arial" w:hAnsi="Arial" w:cs="Arial"/>
        </w:rPr>
        <w:t xml:space="preserve"> that the education is </w:t>
      </w:r>
      <w:r w:rsidR="00F7447A" w:rsidRPr="00697E2A">
        <w:rPr>
          <w:rFonts w:ascii="Arial" w:eastAsia="Arial" w:hAnsi="Arial" w:cs="Arial"/>
        </w:rPr>
        <w:t>appropriate for their development</w:t>
      </w:r>
      <w:r w:rsidR="00A323A8" w:rsidRPr="00697E2A">
        <w:rPr>
          <w:rFonts w:ascii="Arial" w:eastAsia="Arial" w:hAnsi="Arial" w:cs="Arial"/>
        </w:rPr>
        <w:t xml:space="preserve"> </w:t>
      </w:r>
      <w:r w:rsidR="00E601EF" w:rsidRPr="00697E2A">
        <w:rPr>
          <w:rFonts w:ascii="Arial" w:eastAsia="Arial" w:hAnsi="Arial" w:cs="Arial"/>
        </w:rPr>
        <w:t>(Siraj and Kingston, 20</w:t>
      </w:r>
      <w:r w:rsidR="00BC0BAE" w:rsidRPr="00697E2A">
        <w:rPr>
          <w:rFonts w:ascii="Arial" w:eastAsia="Arial" w:hAnsi="Arial" w:cs="Arial"/>
        </w:rPr>
        <w:t>14, p. 27).</w:t>
      </w:r>
      <w:r w:rsidR="00BA22EC" w:rsidRPr="00697E2A">
        <w:rPr>
          <w:rFonts w:ascii="Arial" w:eastAsia="Arial" w:hAnsi="Arial" w:cs="Arial"/>
        </w:rPr>
        <w:t xml:space="preserve"> </w:t>
      </w:r>
      <w:r w:rsidR="00BE3699" w:rsidRPr="00697E2A">
        <w:rPr>
          <w:rFonts w:ascii="Arial" w:eastAsia="Arial" w:hAnsi="Arial" w:cs="Arial"/>
        </w:rPr>
        <w:t xml:space="preserve">This implies </w:t>
      </w:r>
      <w:r w:rsidR="007A6944" w:rsidRPr="00697E2A">
        <w:rPr>
          <w:rFonts w:ascii="Arial" w:eastAsia="Arial" w:hAnsi="Arial" w:cs="Arial"/>
        </w:rPr>
        <w:t xml:space="preserve">that teaching and learning </w:t>
      </w:r>
      <w:r w:rsidR="00D57264" w:rsidRPr="00697E2A">
        <w:rPr>
          <w:rFonts w:ascii="Arial" w:eastAsia="Arial" w:hAnsi="Arial" w:cs="Arial"/>
        </w:rPr>
        <w:t xml:space="preserve">should follow children’s </w:t>
      </w:r>
      <w:r w:rsidR="00803353" w:rsidRPr="00697E2A">
        <w:rPr>
          <w:rFonts w:ascii="Arial" w:eastAsia="Arial" w:hAnsi="Arial" w:cs="Arial"/>
        </w:rPr>
        <w:t>stages of development, rather than their ages.</w:t>
      </w:r>
    </w:p>
    <w:p w14:paraId="5E744DA4" w14:textId="2ED37315" w:rsidR="007C2CD2" w:rsidRPr="00697E2A" w:rsidRDefault="007C2CD2" w:rsidP="00697E2A">
      <w:pPr>
        <w:spacing w:after="0" w:line="360" w:lineRule="auto"/>
        <w:rPr>
          <w:rFonts w:ascii="Arial" w:eastAsia="Arial" w:hAnsi="Arial" w:cs="Arial"/>
        </w:rPr>
      </w:pPr>
    </w:p>
    <w:p w14:paraId="52927309" w14:textId="4DC7CD69" w:rsidR="00A41D88" w:rsidRPr="00697E2A" w:rsidRDefault="007C2CD2" w:rsidP="00697E2A">
      <w:pPr>
        <w:spacing w:after="0" w:line="360" w:lineRule="auto"/>
        <w:rPr>
          <w:rFonts w:ascii="Arial" w:eastAsia="Arial" w:hAnsi="Arial" w:cs="Arial"/>
        </w:rPr>
      </w:pPr>
      <w:r w:rsidRPr="00697E2A">
        <w:rPr>
          <w:rFonts w:ascii="Arial" w:eastAsia="Arial" w:hAnsi="Arial" w:cs="Arial"/>
        </w:rPr>
        <w:t xml:space="preserve">I have chosen </w:t>
      </w:r>
      <w:r w:rsidR="000D3BDC" w:rsidRPr="00697E2A">
        <w:rPr>
          <w:rFonts w:ascii="Arial" w:eastAsia="Arial" w:hAnsi="Arial" w:cs="Arial"/>
        </w:rPr>
        <w:t xml:space="preserve">the Languages, Literacy and Communication AoLE </w:t>
      </w:r>
      <w:r w:rsidR="00C626F6" w:rsidRPr="00697E2A">
        <w:rPr>
          <w:rFonts w:ascii="Arial" w:eastAsia="Arial" w:hAnsi="Arial" w:cs="Arial"/>
        </w:rPr>
        <w:t>as</w:t>
      </w:r>
      <w:r w:rsidR="00962162" w:rsidRPr="00697E2A">
        <w:rPr>
          <w:rFonts w:ascii="Arial" w:eastAsia="Arial" w:hAnsi="Arial" w:cs="Arial"/>
        </w:rPr>
        <w:t xml:space="preserve"> </w:t>
      </w:r>
      <w:r w:rsidR="00894141" w:rsidRPr="00697E2A">
        <w:rPr>
          <w:rFonts w:ascii="Arial" w:eastAsia="Arial" w:hAnsi="Arial" w:cs="Arial"/>
        </w:rPr>
        <w:t>the children will need to communicate effectively with each other</w:t>
      </w:r>
      <w:r w:rsidR="00916E3C" w:rsidRPr="00697E2A">
        <w:rPr>
          <w:rFonts w:ascii="Arial" w:eastAsia="Arial" w:hAnsi="Arial" w:cs="Arial"/>
        </w:rPr>
        <w:t xml:space="preserve"> to be successful</w:t>
      </w:r>
      <w:r w:rsidR="00962162" w:rsidRPr="00697E2A">
        <w:rPr>
          <w:rFonts w:ascii="Arial" w:eastAsia="Arial" w:hAnsi="Arial" w:cs="Arial"/>
        </w:rPr>
        <w:t xml:space="preserve">. </w:t>
      </w:r>
      <w:r w:rsidR="00B556C3" w:rsidRPr="00697E2A">
        <w:rPr>
          <w:rFonts w:ascii="Arial" w:eastAsia="Arial" w:hAnsi="Arial" w:cs="Arial"/>
        </w:rPr>
        <w:t xml:space="preserve">The aspect that I have decided to plan for </w:t>
      </w:r>
      <w:r w:rsidR="002130DE" w:rsidRPr="00697E2A">
        <w:rPr>
          <w:rFonts w:ascii="Arial" w:eastAsia="Arial" w:hAnsi="Arial" w:cs="Arial"/>
        </w:rPr>
        <w:t xml:space="preserve">is </w:t>
      </w:r>
      <w:r w:rsidR="009B573C" w:rsidRPr="00697E2A">
        <w:rPr>
          <w:rFonts w:ascii="Arial" w:eastAsia="Arial" w:hAnsi="Arial" w:cs="Arial"/>
        </w:rPr>
        <w:t>express</w:t>
      </w:r>
      <w:r w:rsidR="002130DE" w:rsidRPr="00697E2A">
        <w:rPr>
          <w:rFonts w:ascii="Arial" w:eastAsia="Arial" w:hAnsi="Arial" w:cs="Arial"/>
        </w:rPr>
        <w:t xml:space="preserve">ing </w:t>
      </w:r>
      <w:r w:rsidR="009B573C" w:rsidRPr="00697E2A">
        <w:rPr>
          <w:rFonts w:ascii="Arial" w:eastAsia="Arial" w:hAnsi="Arial" w:cs="Arial"/>
        </w:rPr>
        <w:t>themselves</w:t>
      </w:r>
      <w:r w:rsidR="002130DE" w:rsidRPr="00697E2A">
        <w:rPr>
          <w:rFonts w:ascii="Arial" w:eastAsia="Arial" w:hAnsi="Arial" w:cs="Arial"/>
        </w:rPr>
        <w:t xml:space="preserve"> through languages</w:t>
      </w:r>
      <w:r w:rsidR="00E31616" w:rsidRPr="00697E2A">
        <w:rPr>
          <w:rFonts w:ascii="Arial" w:eastAsia="Arial" w:hAnsi="Arial" w:cs="Arial"/>
        </w:rPr>
        <w:t xml:space="preserve"> for different purposes and audiences</w:t>
      </w:r>
      <w:r w:rsidR="009A60F7" w:rsidRPr="00697E2A">
        <w:rPr>
          <w:rFonts w:ascii="Arial" w:eastAsia="Arial" w:hAnsi="Arial" w:cs="Arial"/>
        </w:rPr>
        <w:t>.</w:t>
      </w:r>
      <w:r w:rsidR="00513002" w:rsidRPr="00697E2A">
        <w:rPr>
          <w:rFonts w:ascii="Arial" w:eastAsia="Arial" w:hAnsi="Arial" w:cs="Arial"/>
        </w:rPr>
        <w:t xml:space="preserve"> </w:t>
      </w:r>
      <w:r w:rsidR="0064734B" w:rsidRPr="00697E2A">
        <w:rPr>
          <w:rFonts w:ascii="Arial" w:eastAsia="Arial" w:hAnsi="Arial" w:cs="Arial"/>
        </w:rPr>
        <w:t xml:space="preserve">Throughout the learning episode, I would like to see </w:t>
      </w:r>
      <w:r w:rsidR="00EA279F" w:rsidRPr="00697E2A">
        <w:rPr>
          <w:rFonts w:ascii="Arial" w:eastAsia="Arial" w:hAnsi="Arial" w:cs="Arial"/>
        </w:rPr>
        <w:t xml:space="preserve">the pupils’ ability to </w:t>
      </w:r>
      <w:r w:rsidR="00E047F0" w:rsidRPr="00697E2A">
        <w:rPr>
          <w:rFonts w:ascii="Arial" w:eastAsia="Arial" w:hAnsi="Arial" w:cs="Arial"/>
        </w:rPr>
        <w:t xml:space="preserve">respond to </w:t>
      </w:r>
      <w:r w:rsidR="006946AE" w:rsidRPr="00697E2A">
        <w:rPr>
          <w:rFonts w:ascii="Arial" w:eastAsia="Arial" w:hAnsi="Arial" w:cs="Arial"/>
        </w:rPr>
        <w:t xml:space="preserve">other </w:t>
      </w:r>
      <w:r w:rsidR="00E047F0" w:rsidRPr="00697E2A">
        <w:rPr>
          <w:rFonts w:ascii="Arial" w:eastAsia="Arial" w:hAnsi="Arial" w:cs="Arial"/>
        </w:rPr>
        <w:t xml:space="preserve">points </w:t>
      </w:r>
      <w:r w:rsidR="006946AE" w:rsidRPr="00697E2A">
        <w:rPr>
          <w:rFonts w:ascii="Arial" w:eastAsia="Arial" w:hAnsi="Arial" w:cs="Arial"/>
        </w:rPr>
        <w:t>of view</w:t>
      </w:r>
      <w:r w:rsidR="00E4108C" w:rsidRPr="00697E2A">
        <w:rPr>
          <w:rFonts w:ascii="Arial" w:eastAsia="Arial" w:hAnsi="Arial" w:cs="Arial"/>
        </w:rPr>
        <w:t xml:space="preserve"> progress, </w:t>
      </w:r>
      <w:r w:rsidR="008C30C2" w:rsidRPr="00697E2A">
        <w:rPr>
          <w:rFonts w:ascii="Arial" w:eastAsia="Arial" w:hAnsi="Arial" w:cs="Arial"/>
        </w:rPr>
        <w:t>and</w:t>
      </w:r>
      <w:r w:rsidR="00E4108C" w:rsidRPr="00697E2A">
        <w:rPr>
          <w:rFonts w:ascii="Arial" w:eastAsia="Arial" w:hAnsi="Arial" w:cs="Arial"/>
        </w:rPr>
        <w:t xml:space="preserve"> the way in which they structure their argument</w:t>
      </w:r>
      <w:r w:rsidR="008C30C2" w:rsidRPr="00697E2A">
        <w:rPr>
          <w:rFonts w:ascii="Arial" w:eastAsia="Arial" w:hAnsi="Arial" w:cs="Arial"/>
        </w:rPr>
        <w:t xml:space="preserve">. As well as this, I would like </w:t>
      </w:r>
      <w:r w:rsidR="00D31B1A" w:rsidRPr="00697E2A">
        <w:rPr>
          <w:rFonts w:ascii="Arial" w:eastAsia="Arial" w:hAnsi="Arial" w:cs="Arial"/>
        </w:rPr>
        <w:t>their ability</w:t>
      </w:r>
      <w:r w:rsidR="00944D69" w:rsidRPr="00697E2A">
        <w:rPr>
          <w:rFonts w:ascii="Arial" w:eastAsia="Arial" w:hAnsi="Arial" w:cs="Arial"/>
        </w:rPr>
        <w:t xml:space="preserve"> to explain inf</w:t>
      </w:r>
      <w:r w:rsidR="00027B89" w:rsidRPr="00697E2A">
        <w:rPr>
          <w:rFonts w:ascii="Arial" w:eastAsia="Arial" w:hAnsi="Arial" w:cs="Arial"/>
        </w:rPr>
        <w:t>ormatio</w:t>
      </w:r>
      <w:r w:rsidR="00A0341E" w:rsidRPr="00697E2A">
        <w:rPr>
          <w:rFonts w:ascii="Arial" w:eastAsia="Arial" w:hAnsi="Arial" w:cs="Arial"/>
        </w:rPr>
        <w:t xml:space="preserve">n, justify their opinions </w:t>
      </w:r>
      <w:r w:rsidR="00901C10" w:rsidRPr="00697E2A">
        <w:rPr>
          <w:rFonts w:ascii="Arial" w:eastAsia="Arial" w:hAnsi="Arial" w:cs="Arial"/>
        </w:rPr>
        <w:t>and write in a logical sequence to progress by the end of the lesson.</w:t>
      </w:r>
    </w:p>
    <w:p w14:paraId="4D8C0060" w14:textId="77777777" w:rsidR="00A41D88" w:rsidRPr="00697E2A" w:rsidRDefault="00A41D88" w:rsidP="00697E2A">
      <w:pPr>
        <w:spacing w:after="0" w:line="360" w:lineRule="auto"/>
        <w:rPr>
          <w:rFonts w:ascii="Arial" w:eastAsia="Arial" w:hAnsi="Arial" w:cs="Arial"/>
        </w:rPr>
      </w:pPr>
    </w:p>
    <w:p w14:paraId="00F2B2B1" w14:textId="04E03A89" w:rsidR="007C2CD2" w:rsidRPr="00697E2A" w:rsidRDefault="00B04801" w:rsidP="00697E2A">
      <w:pPr>
        <w:spacing w:after="0" w:line="360" w:lineRule="auto"/>
        <w:rPr>
          <w:rFonts w:ascii="Arial" w:eastAsia="Arial" w:hAnsi="Arial" w:cs="Arial"/>
          <w:color w:val="000000" w:themeColor="text1"/>
        </w:rPr>
      </w:pPr>
      <w:r w:rsidRPr="00697E2A">
        <w:rPr>
          <w:rFonts w:ascii="Arial" w:eastAsia="Arial" w:hAnsi="Arial" w:cs="Arial"/>
        </w:rPr>
        <w:t xml:space="preserve">I have decided to start this lesson by asking the children what the </w:t>
      </w:r>
      <w:r w:rsidR="00A41D88" w:rsidRPr="00697E2A">
        <w:rPr>
          <w:rFonts w:ascii="Arial" w:eastAsia="Arial" w:hAnsi="Arial" w:cs="Arial"/>
        </w:rPr>
        <w:t xml:space="preserve">word </w:t>
      </w:r>
      <w:r w:rsidR="00BB0BCB">
        <w:rPr>
          <w:rFonts w:ascii="Arial" w:eastAsia="Arial" w:hAnsi="Arial" w:cs="Arial"/>
        </w:rPr>
        <w:t>‘</w:t>
      </w:r>
      <w:r w:rsidR="00A41D88" w:rsidRPr="00697E2A">
        <w:rPr>
          <w:rFonts w:ascii="Arial" w:eastAsia="Arial" w:hAnsi="Arial" w:cs="Arial"/>
        </w:rPr>
        <w:t>healthy</w:t>
      </w:r>
      <w:r w:rsidR="00BB0BCB">
        <w:rPr>
          <w:rFonts w:ascii="Arial" w:eastAsia="Arial" w:hAnsi="Arial" w:cs="Arial"/>
        </w:rPr>
        <w:t>’</w:t>
      </w:r>
      <w:r w:rsidR="00A41D88" w:rsidRPr="00697E2A">
        <w:rPr>
          <w:rFonts w:ascii="Arial" w:eastAsia="Arial" w:hAnsi="Arial" w:cs="Arial"/>
        </w:rPr>
        <w:t xml:space="preserve"> means to them as</w:t>
      </w:r>
      <w:r w:rsidR="005E1A94" w:rsidRPr="00697E2A">
        <w:rPr>
          <w:rFonts w:ascii="Arial" w:eastAsia="Arial" w:hAnsi="Arial" w:cs="Arial"/>
        </w:rPr>
        <w:t xml:space="preserve"> </w:t>
      </w:r>
      <w:r w:rsidR="00BB0BCB">
        <w:rPr>
          <w:rFonts w:ascii="Arial" w:eastAsia="Arial" w:hAnsi="Arial" w:cs="Arial"/>
        </w:rPr>
        <w:t>this provides the pupils with a voice</w:t>
      </w:r>
      <w:r w:rsidR="00A41D88" w:rsidRPr="00697E2A">
        <w:rPr>
          <w:rFonts w:ascii="Arial" w:eastAsia="Arial" w:hAnsi="Arial" w:cs="Arial"/>
        </w:rPr>
        <w:t>.</w:t>
      </w:r>
      <w:r w:rsidR="00D03218" w:rsidRPr="00697E2A">
        <w:rPr>
          <w:rFonts w:ascii="Arial" w:eastAsia="Arial" w:hAnsi="Arial" w:cs="Arial"/>
        </w:rPr>
        <w:t xml:space="preserve"> </w:t>
      </w:r>
      <w:r w:rsidR="002E56E4" w:rsidRPr="00697E2A">
        <w:rPr>
          <w:rFonts w:ascii="Arial" w:eastAsia="Arial" w:hAnsi="Arial" w:cs="Arial"/>
        </w:rPr>
        <w:t xml:space="preserve">As a result of this, pupils will learn to </w:t>
      </w:r>
      <w:r w:rsidR="00D03218" w:rsidRPr="00697E2A">
        <w:rPr>
          <w:rFonts w:ascii="Arial" w:eastAsia="Arial" w:hAnsi="Arial" w:cs="Arial"/>
        </w:rPr>
        <w:t>understand that</w:t>
      </w:r>
      <w:r w:rsidR="008D2D5C" w:rsidRPr="00697E2A">
        <w:rPr>
          <w:rFonts w:ascii="Arial" w:eastAsia="Arial" w:hAnsi="Arial" w:cs="Arial"/>
        </w:rPr>
        <w:t xml:space="preserve"> different viewpoints are accepted and</w:t>
      </w:r>
      <w:r w:rsidR="00D03218" w:rsidRPr="00697E2A">
        <w:rPr>
          <w:rFonts w:ascii="Arial" w:eastAsia="Arial" w:hAnsi="Arial" w:cs="Arial"/>
        </w:rPr>
        <w:t xml:space="preserve"> their </w:t>
      </w:r>
      <w:r w:rsidR="00717000" w:rsidRPr="00697E2A">
        <w:rPr>
          <w:rFonts w:ascii="Arial" w:eastAsia="Arial" w:hAnsi="Arial" w:cs="Arial"/>
        </w:rPr>
        <w:t>opinions are valued</w:t>
      </w:r>
      <w:r w:rsidR="00A41D88" w:rsidRPr="00697E2A">
        <w:rPr>
          <w:rFonts w:ascii="Arial" w:eastAsia="Arial" w:hAnsi="Arial" w:cs="Arial"/>
        </w:rPr>
        <w:t xml:space="preserve"> </w:t>
      </w:r>
      <w:r w:rsidR="008D2D5C" w:rsidRPr="00697E2A">
        <w:rPr>
          <w:rFonts w:ascii="Arial" w:eastAsia="Arial" w:hAnsi="Arial" w:cs="Arial"/>
        </w:rPr>
        <w:t xml:space="preserve">(EYC, </w:t>
      </w:r>
      <w:r w:rsidR="0051240B" w:rsidRPr="00697E2A">
        <w:rPr>
          <w:rFonts w:ascii="Arial" w:eastAsia="Arial" w:hAnsi="Arial" w:cs="Arial"/>
        </w:rPr>
        <w:t xml:space="preserve">2015). </w:t>
      </w:r>
      <w:r w:rsidR="001D7E3C" w:rsidRPr="00697E2A">
        <w:rPr>
          <w:rFonts w:ascii="Arial" w:eastAsia="Arial" w:hAnsi="Arial" w:cs="Arial"/>
        </w:rPr>
        <w:t>A</w:t>
      </w:r>
      <w:r w:rsidR="00D013B5" w:rsidRPr="00697E2A">
        <w:rPr>
          <w:rFonts w:ascii="Arial" w:eastAsia="Arial" w:hAnsi="Arial" w:cs="Arial"/>
        </w:rPr>
        <w:t xml:space="preserve">lso, I </w:t>
      </w:r>
      <w:r w:rsidR="00B323C1" w:rsidRPr="00697E2A">
        <w:rPr>
          <w:rFonts w:ascii="Arial" w:eastAsia="Arial" w:hAnsi="Arial" w:cs="Arial"/>
        </w:rPr>
        <w:t xml:space="preserve">will ask the pupils to </w:t>
      </w:r>
      <w:r w:rsidR="000133EB" w:rsidRPr="00697E2A">
        <w:rPr>
          <w:rFonts w:ascii="Arial" w:eastAsia="Arial" w:hAnsi="Arial" w:cs="Arial"/>
        </w:rPr>
        <w:t xml:space="preserve">upload their answers to </w:t>
      </w:r>
      <w:proofErr w:type="spellStart"/>
      <w:r w:rsidR="000133EB" w:rsidRPr="00697E2A">
        <w:rPr>
          <w:rFonts w:ascii="Arial" w:eastAsia="Arial" w:hAnsi="Arial" w:cs="Arial"/>
        </w:rPr>
        <w:t>Mentimeter</w:t>
      </w:r>
      <w:proofErr w:type="spellEnd"/>
      <w:r w:rsidR="00296A14" w:rsidRPr="00697E2A">
        <w:rPr>
          <w:rFonts w:ascii="Arial" w:eastAsia="Arial" w:hAnsi="Arial" w:cs="Arial"/>
        </w:rPr>
        <w:t xml:space="preserve"> as it is important </w:t>
      </w:r>
      <w:r w:rsidR="00327CC0" w:rsidRPr="00697E2A">
        <w:rPr>
          <w:rFonts w:ascii="Arial" w:eastAsia="Arial" w:hAnsi="Arial" w:cs="Arial"/>
        </w:rPr>
        <w:t xml:space="preserve">that children learn how to collaborate effectively </w:t>
      </w:r>
      <w:r w:rsidR="003169EB" w:rsidRPr="00697E2A">
        <w:rPr>
          <w:rFonts w:ascii="Arial" w:eastAsia="Arial" w:hAnsi="Arial" w:cs="Arial"/>
        </w:rPr>
        <w:t xml:space="preserve">online. This is supported by the </w:t>
      </w:r>
      <w:r w:rsidR="00F0139D" w:rsidRPr="00697E2A">
        <w:rPr>
          <w:rFonts w:ascii="Arial" w:eastAsia="Arial" w:hAnsi="Arial" w:cs="Arial"/>
        </w:rPr>
        <w:t>EEF who suggests that</w:t>
      </w:r>
      <w:r w:rsidR="00AC762A" w:rsidRPr="00697E2A">
        <w:rPr>
          <w:rFonts w:ascii="Arial" w:eastAsia="Arial" w:hAnsi="Arial" w:cs="Arial"/>
        </w:rPr>
        <w:t xml:space="preserve"> the use of </w:t>
      </w:r>
      <w:r w:rsidR="002E7ED8" w:rsidRPr="00697E2A">
        <w:rPr>
          <w:rFonts w:ascii="Arial" w:eastAsia="Arial" w:hAnsi="Arial" w:cs="Arial"/>
        </w:rPr>
        <w:t xml:space="preserve">technology can lead to an additional </w:t>
      </w:r>
      <w:r w:rsidR="00B0792F" w:rsidRPr="00697E2A">
        <w:rPr>
          <w:rFonts w:ascii="Arial" w:eastAsia="Arial" w:hAnsi="Arial" w:cs="Arial"/>
        </w:rPr>
        <w:t>four months of learning</w:t>
      </w:r>
      <w:r w:rsidR="00F0139D" w:rsidRPr="00697E2A">
        <w:rPr>
          <w:rFonts w:ascii="Arial" w:eastAsia="Arial" w:hAnsi="Arial" w:cs="Arial"/>
        </w:rPr>
        <w:t xml:space="preserve"> </w:t>
      </w:r>
      <w:r w:rsidR="00EC709D" w:rsidRPr="00697E2A">
        <w:rPr>
          <w:rFonts w:ascii="Arial" w:eastAsia="Arial" w:hAnsi="Arial" w:cs="Arial"/>
          <w:color w:val="000000" w:themeColor="text1"/>
        </w:rPr>
        <w:t>(</w:t>
      </w:r>
      <w:r w:rsidR="0007629E" w:rsidRPr="00697E2A">
        <w:rPr>
          <w:rFonts w:ascii="Arial" w:eastAsia="Arial" w:hAnsi="Arial" w:cs="Arial"/>
          <w:color w:val="000000" w:themeColor="text1"/>
        </w:rPr>
        <w:t xml:space="preserve">Educational Endowment Foundation, </w:t>
      </w:r>
      <w:r w:rsidR="00EC709D" w:rsidRPr="00697E2A">
        <w:rPr>
          <w:rFonts w:ascii="Arial" w:eastAsia="Arial" w:hAnsi="Arial" w:cs="Arial"/>
          <w:color w:val="000000" w:themeColor="text1"/>
        </w:rPr>
        <w:t>201</w:t>
      </w:r>
      <w:r w:rsidR="008F157D" w:rsidRPr="00697E2A">
        <w:rPr>
          <w:rFonts w:ascii="Arial" w:eastAsia="Arial" w:hAnsi="Arial" w:cs="Arial"/>
          <w:color w:val="000000" w:themeColor="text1"/>
        </w:rPr>
        <w:t>5</w:t>
      </w:r>
      <w:r w:rsidR="00EC709D" w:rsidRPr="00697E2A">
        <w:rPr>
          <w:rFonts w:ascii="Arial" w:eastAsia="Arial" w:hAnsi="Arial" w:cs="Arial"/>
          <w:color w:val="000000" w:themeColor="text1"/>
        </w:rPr>
        <w:t xml:space="preserve">, p. </w:t>
      </w:r>
      <w:r w:rsidR="00B270C2" w:rsidRPr="00697E2A">
        <w:rPr>
          <w:rFonts w:ascii="Arial" w:eastAsia="Arial" w:hAnsi="Arial" w:cs="Arial"/>
          <w:color w:val="000000" w:themeColor="text1"/>
        </w:rPr>
        <w:t>5</w:t>
      </w:r>
      <w:r w:rsidR="00EC709D" w:rsidRPr="00697E2A">
        <w:rPr>
          <w:rFonts w:ascii="Arial" w:eastAsia="Arial" w:hAnsi="Arial" w:cs="Arial"/>
          <w:color w:val="000000" w:themeColor="text1"/>
        </w:rPr>
        <w:t>).</w:t>
      </w:r>
      <w:r w:rsidR="00522973" w:rsidRPr="00697E2A">
        <w:rPr>
          <w:rFonts w:ascii="Arial" w:eastAsia="Arial" w:hAnsi="Arial" w:cs="Arial"/>
          <w:color w:val="000000" w:themeColor="text1"/>
        </w:rPr>
        <w:t xml:space="preserve"> Although</w:t>
      </w:r>
      <w:r w:rsidR="00527633" w:rsidRPr="00697E2A">
        <w:rPr>
          <w:rFonts w:ascii="Arial" w:eastAsia="Arial" w:hAnsi="Arial" w:cs="Arial"/>
          <w:color w:val="000000" w:themeColor="text1"/>
        </w:rPr>
        <w:t xml:space="preserve">, it can be argued that teachers should be cautious </w:t>
      </w:r>
      <w:r w:rsidR="002A6D82" w:rsidRPr="00697E2A">
        <w:rPr>
          <w:rFonts w:ascii="Arial" w:eastAsia="Arial" w:hAnsi="Arial" w:cs="Arial"/>
          <w:color w:val="000000" w:themeColor="text1"/>
        </w:rPr>
        <w:t xml:space="preserve">when using technology in the classroom </w:t>
      </w:r>
      <w:r w:rsidR="00A1252D" w:rsidRPr="00697E2A">
        <w:rPr>
          <w:rFonts w:ascii="Arial" w:eastAsia="Arial" w:hAnsi="Arial" w:cs="Arial"/>
          <w:color w:val="000000" w:themeColor="text1"/>
        </w:rPr>
        <w:t>due to crashes and errors occurring (</w:t>
      </w:r>
      <w:r w:rsidR="00223AED" w:rsidRPr="00697E2A">
        <w:rPr>
          <w:rFonts w:ascii="Arial" w:eastAsia="Arial" w:hAnsi="Arial" w:cs="Arial"/>
          <w:color w:val="000000" w:themeColor="text1"/>
        </w:rPr>
        <w:t>Rosen and Weil, 1995)</w:t>
      </w:r>
      <w:r w:rsidR="002E3036" w:rsidRPr="00697E2A">
        <w:rPr>
          <w:rFonts w:ascii="Arial" w:eastAsia="Arial" w:hAnsi="Arial" w:cs="Arial"/>
          <w:color w:val="000000" w:themeColor="text1"/>
        </w:rPr>
        <w:t xml:space="preserve">. </w:t>
      </w:r>
      <w:r w:rsidR="00CD706B" w:rsidRPr="00697E2A">
        <w:rPr>
          <w:rFonts w:ascii="Arial" w:eastAsia="Arial" w:hAnsi="Arial" w:cs="Arial"/>
          <w:color w:val="000000" w:themeColor="text1"/>
        </w:rPr>
        <w:t xml:space="preserve">After </w:t>
      </w:r>
      <w:r w:rsidR="00E415E2" w:rsidRPr="00697E2A">
        <w:rPr>
          <w:rFonts w:ascii="Arial" w:eastAsia="Arial" w:hAnsi="Arial" w:cs="Arial"/>
          <w:color w:val="000000" w:themeColor="text1"/>
        </w:rPr>
        <w:t xml:space="preserve">this, the class will </w:t>
      </w:r>
      <w:r w:rsidR="007A2668" w:rsidRPr="00697E2A">
        <w:rPr>
          <w:rFonts w:ascii="Arial" w:eastAsia="Arial" w:hAnsi="Arial" w:cs="Arial"/>
          <w:color w:val="000000" w:themeColor="text1"/>
        </w:rPr>
        <w:t xml:space="preserve">refer to the mind map on the board to </w:t>
      </w:r>
      <w:r w:rsidR="00E415E2" w:rsidRPr="00697E2A">
        <w:rPr>
          <w:rFonts w:ascii="Arial" w:eastAsia="Arial" w:hAnsi="Arial" w:cs="Arial"/>
          <w:color w:val="000000" w:themeColor="text1"/>
        </w:rPr>
        <w:t>come to a consensus of the meaning of the term ‘health</w:t>
      </w:r>
      <w:r w:rsidR="007A2668" w:rsidRPr="00697E2A">
        <w:rPr>
          <w:rFonts w:ascii="Arial" w:eastAsia="Arial" w:hAnsi="Arial" w:cs="Arial"/>
          <w:color w:val="000000" w:themeColor="text1"/>
        </w:rPr>
        <w:t>.’</w:t>
      </w:r>
    </w:p>
    <w:p w14:paraId="6AAC5831" w14:textId="70C04968" w:rsidR="004A0FD0" w:rsidRPr="00697E2A" w:rsidRDefault="004A0FD0" w:rsidP="00697E2A">
      <w:pPr>
        <w:spacing w:after="0" w:line="360" w:lineRule="auto"/>
        <w:rPr>
          <w:rFonts w:ascii="Arial" w:eastAsia="Arial" w:hAnsi="Arial" w:cs="Arial"/>
          <w:color w:val="000000" w:themeColor="text1"/>
        </w:rPr>
      </w:pPr>
    </w:p>
    <w:p w14:paraId="5AFA45E3" w14:textId="0A993240" w:rsidR="00A324E9" w:rsidRPr="00697E2A" w:rsidRDefault="00987BCB" w:rsidP="00697E2A">
      <w:pPr>
        <w:spacing w:after="0" w:line="360" w:lineRule="auto"/>
        <w:rPr>
          <w:rFonts w:ascii="Arial" w:eastAsia="Arial" w:hAnsi="Arial" w:cs="Arial"/>
        </w:rPr>
      </w:pPr>
      <w:r w:rsidRPr="00697E2A">
        <w:rPr>
          <w:rFonts w:ascii="Arial" w:eastAsia="Arial" w:hAnsi="Arial" w:cs="Arial"/>
        </w:rPr>
        <w:t>After th</w:t>
      </w:r>
      <w:r w:rsidR="005D5F6E" w:rsidRPr="00697E2A">
        <w:rPr>
          <w:rFonts w:ascii="Arial" w:eastAsia="Arial" w:hAnsi="Arial" w:cs="Arial"/>
        </w:rPr>
        <w:t>is, I will split the class into two groups</w:t>
      </w:r>
      <w:r w:rsidR="005A360D" w:rsidRPr="00697E2A">
        <w:rPr>
          <w:rFonts w:ascii="Arial" w:eastAsia="Arial" w:hAnsi="Arial" w:cs="Arial"/>
        </w:rPr>
        <w:t>, one group w</w:t>
      </w:r>
      <w:r w:rsidR="00D5165C" w:rsidRPr="00697E2A">
        <w:rPr>
          <w:rFonts w:ascii="Arial" w:eastAsia="Arial" w:hAnsi="Arial" w:cs="Arial"/>
        </w:rPr>
        <w:t xml:space="preserve">ill be thinking about </w:t>
      </w:r>
      <w:r w:rsidR="00130DA6" w:rsidRPr="00697E2A">
        <w:rPr>
          <w:rFonts w:ascii="Arial" w:eastAsia="Arial" w:hAnsi="Arial" w:cs="Arial"/>
        </w:rPr>
        <w:t xml:space="preserve">reasons why </w:t>
      </w:r>
      <w:r w:rsidR="00146410" w:rsidRPr="00697E2A">
        <w:rPr>
          <w:rFonts w:ascii="Arial" w:eastAsia="Arial" w:hAnsi="Arial" w:cs="Arial"/>
        </w:rPr>
        <w:t xml:space="preserve">pizza </w:t>
      </w:r>
      <w:r w:rsidR="00DE07A9" w:rsidRPr="00697E2A">
        <w:rPr>
          <w:rFonts w:ascii="Arial" w:eastAsia="Arial" w:hAnsi="Arial" w:cs="Arial"/>
        </w:rPr>
        <w:t xml:space="preserve">is </w:t>
      </w:r>
      <w:r w:rsidR="00B42A5F" w:rsidRPr="00697E2A">
        <w:rPr>
          <w:rFonts w:ascii="Arial" w:eastAsia="Arial" w:hAnsi="Arial" w:cs="Arial"/>
        </w:rPr>
        <w:t>healthy,</w:t>
      </w:r>
      <w:r w:rsidR="00DE07A9" w:rsidRPr="00697E2A">
        <w:rPr>
          <w:rFonts w:ascii="Arial" w:eastAsia="Arial" w:hAnsi="Arial" w:cs="Arial"/>
        </w:rPr>
        <w:t xml:space="preserve"> and the other group will be thinking of reasons why pizza is not healthy.</w:t>
      </w:r>
      <w:r w:rsidR="003423BC" w:rsidRPr="00697E2A">
        <w:rPr>
          <w:rFonts w:ascii="Arial" w:eastAsia="Arial" w:hAnsi="Arial" w:cs="Arial"/>
        </w:rPr>
        <w:t xml:space="preserve"> </w:t>
      </w:r>
      <w:r w:rsidR="00F77236" w:rsidRPr="00697E2A">
        <w:rPr>
          <w:rFonts w:ascii="Arial" w:eastAsia="Arial" w:hAnsi="Arial" w:cs="Arial"/>
        </w:rPr>
        <w:t xml:space="preserve">I will instruct the pupils to think of their answers individually </w:t>
      </w:r>
      <w:r w:rsidR="007478E0" w:rsidRPr="00697E2A">
        <w:rPr>
          <w:rFonts w:ascii="Arial" w:eastAsia="Arial" w:hAnsi="Arial" w:cs="Arial"/>
        </w:rPr>
        <w:t xml:space="preserve">and then pair up with someone from their group </w:t>
      </w:r>
      <w:r w:rsidR="009821D6" w:rsidRPr="00697E2A">
        <w:rPr>
          <w:rFonts w:ascii="Arial" w:eastAsia="Arial" w:hAnsi="Arial" w:cs="Arial"/>
        </w:rPr>
        <w:t xml:space="preserve">to share their answers with. </w:t>
      </w:r>
      <w:r w:rsidR="00C62B5B" w:rsidRPr="00697E2A">
        <w:rPr>
          <w:rFonts w:ascii="Arial" w:eastAsia="Arial" w:hAnsi="Arial" w:cs="Arial"/>
        </w:rPr>
        <w:t xml:space="preserve">The pairs will then pair up with another pair </w:t>
      </w:r>
      <w:r w:rsidR="003A7F0B" w:rsidRPr="00697E2A">
        <w:rPr>
          <w:rFonts w:ascii="Arial" w:eastAsia="Arial" w:hAnsi="Arial" w:cs="Arial"/>
        </w:rPr>
        <w:t>before coming together as a whole group to discuss their answers.</w:t>
      </w:r>
      <w:r w:rsidR="00DF0863" w:rsidRPr="00697E2A">
        <w:rPr>
          <w:rFonts w:ascii="Arial" w:eastAsia="Arial" w:hAnsi="Arial" w:cs="Arial"/>
        </w:rPr>
        <w:t xml:space="preserve"> </w:t>
      </w:r>
      <w:r w:rsidR="002F60AC" w:rsidRPr="00697E2A">
        <w:rPr>
          <w:rFonts w:ascii="Arial" w:eastAsia="Arial" w:hAnsi="Arial" w:cs="Arial"/>
        </w:rPr>
        <w:t>I am using snowballing as</w:t>
      </w:r>
      <w:r w:rsidR="004E351B" w:rsidRPr="00697E2A">
        <w:rPr>
          <w:rFonts w:ascii="Arial" w:eastAsia="Arial" w:hAnsi="Arial" w:cs="Arial"/>
        </w:rPr>
        <w:t xml:space="preserve"> </w:t>
      </w:r>
      <w:r w:rsidR="00627FE2" w:rsidRPr="00697E2A">
        <w:rPr>
          <w:rFonts w:ascii="Arial" w:eastAsia="Arial" w:hAnsi="Arial" w:cs="Arial"/>
        </w:rPr>
        <w:t xml:space="preserve">research shows that group work </w:t>
      </w:r>
      <w:r w:rsidR="001165B7" w:rsidRPr="00697E2A">
        <w:rPr>
          <w:rFonts w:ascii="Arial" w:eastAsia="Arial" w:hAnsi="Arial" w:cs="Arial"/>
        </w:rPr>
        <w:t>is enhanced through cooperative learning strategies (</w:t>
      </w:r>
      <w:r w:rsidR="00EA3283" w:rsidRPr="00697E2A">
        <w:rPr>
          <w:rFonts w:ascii="Arial" w:eastAsia="Arial" w:hAnsi="Arial" w:cs="Arial"/>
        </w:rPr>
        <w:t xml:space="preserve">Hattie, 2008, p. 96). Although, </w:t>
      </w:r>
      <w:r w:rsidR="00F6333C" w:rsidRPr="00697E2A">
        <w:rPr>
          <w:rFonts w:ascii="Arial" w:eastAsia="Arial" w:hAnsi="Arial" w:cs="Arial"/>
        </w:rPr>
        <w:t>snowballin</w:t>
      </w:r>
      <w:r w:rsidR="00B7036E" w:rsidRPr="00697E2A">
        <w:rPr>
          <w:rFonts w:ascii="Arial" w:eastAsia="Arial" w:hAnsi="Arial" w:cs="Arial"/>
        </w:rPr>
        <w:t xml:space="preserve">g may not be effective </w:t>
      </w:r>
      <w:r w:rsidR="00516CE7" w:rsidRPr="00697E2A">
        <w:rPr>
          <w:rFonts w:ascii="Arial" w:eastAsia="Arial" w:hAnsi="Arial" w:cs="Arial"/>
        </w:rPr>
        <w:t xml:space="preserve">as </w:t>
      </w:r>
      <w:r w:rsidR="008D4BCB" w:rsidRPr="00697E2A">
        <w:rPr>
          <w:rFonts w:ascii="Arial" w:eastAsia="Arial" w:hAnsi="Arial" w:cs="Arial"/>
        </w:rPr>
        <w:t>pupils with low</w:t>
      </w:r>
      <w:r w:rsidR="000215CA" w:rsidRPr="00697E2A">
        <w:rPr>
          <w:rFonts w:ascii="Arial" w:eastAsia="Arial" w:hAnsi="Arial" w:cs="Arial"/>
        </w:rPr>
        <w:t xml:space="preserve"> self-confidence</w:t>
      </w:r>
      <w:r w:rsidR="000F6781" w:rsidRPr="00697E2A">
        <w:rPr>
          <w:rFonts w:ascii="Arial" w:eastAsia="Arial" w:hAnsi="Arial" w:cs="Arial"/>
        </w:rPr>
        <w:t xml:space="preserve"> in their ability to communicate</w:t>
      </w:r>
      <w:r w:rsidR="00216035" w:rsidRPr="00697E2A">
        <w:rPr>
          <w:rFonts w:ascii="Arial" w:eastAsia="Arial" w:hAnsi="Arial" w:cs="Arial"/>
        </w:rPr>
        <w:t xml:space="preserve"> do not perform </w:t>
      </w:r>
      <w:r w:rsidR="000F6781" w:rsidRPr="00697E2A">
        <w:rPr>
          <w:rFonts w:ascii="Arial" w:eastAsia="Arial" w:hAnsi="Arial" w:cs="Arial"/>
        </w:rPr>
        <w:t>as well as their peers (</w:t>
      </w:r>
      <w:r w:rsidR="002C0FF4" w:rsidRPr="00697E2A">
        <w:rPr>
          <w:rFonts w:ascii="Arial" w:eastAsia="Arial" w:hAnsi="Arial" w:cs="Arial"/>
        </w:rPr>
        <w:t xml:space="preserve">Silvana, </w:t>
      </w:r>
      <w:proofErr w:type="spellStart"/>
      <w:r w:rsidR="002C0FF4" w:rsidRPr="00697E2A">
        <w:rPr>
          <w:rFonts w:ascii="Arial" w:eastAsia="Arial" w:hAnsi="Arial" w:cs="Arial"/>
        </w:rPr>
        <w:t>Kustati</w:t>
      </w:r>
      <w:proofErr w:type="spellEnd"/>
      <w:r w:rsidR="002C0FF4" w:rsidRPr="00697E2A">
        <w:rPr>
          <w:rFonts w:ascii="Arial" w:eastAsia="Arial" w:hAnsi="Arial" w:cs="Arial"/>
        </w:rPr>
        <w:t xml:space="preserve"> and </w:t>
      </w:r>
      <w:proofErr w:type="spellStart"/>
      <w:r w:rsidR="00AC320F" w:rsidRPr="00697E2A">
        <w:rPr>
          <w:rFonts w:ascii="Arial" w:eastAsia="Arial" w:hAnsi="Arial" w:cs="Arial"/>
        </w:rPr>
        <w:t>Daramayanti</w:t>
      </w:r>
      <w:proofErr w:type="spellEnd"/>
      <w:r w:rsidR="00AC320F" w:rsidRPr="00697E2A">
        <w:rPr>
          <w:rFonts w:ascii="Arial" w:eastAsia="Arial" w:hAnsi="Arial" w:cs="Arial"/>
        </w:rPr>
        <w:t xml:space="preserve">, 2018, p. 83). </w:t>
      </w:r>
      <w:r w:rsidR="00DF0863" w:rsidRPr="00697E2A">
        <w:rPr>
          <w:rFonts w:ascii="Arial" w:eastAsia="Arial" w:hAnsi="Arial" w:cs="Arial"/>
        </w:rPr>
        <w:t xml:space="preserve">Once the children have had </w:t>
      </w:r>
      <w:r w:rsidR="00D977FA" w:rsidRPr="00697E2A">
        <w:rPr>
          <w:rFonts w:ascii="Arial" w:eastAsia="Arial" w:hAnsi="Arial" w:cs="Arial"/>
        </w:rPr>
        <w:t>time to share their answers, the</w:t>
      </w:r>
      <w:r w:rsidR="002B4E8F" w:rsidRPr="00697E2A">
        <w:rPr>
          <w:rFonts w:ascii="Arial" w:eastAsia="Arial" w:hAnsi="Arial" w:cs="Arial"/>
        </w:rPr>
        <w:t xml:space="preserve"> two groups will create two lines </w:t>
      </w:r>
      <w:r w:rsidR="000E55E6" w:rsidRPr="00697E2A">
        <w:rPr>
          <w:rFonts w:ascii="Arial" w:eastAsia="Arial" w:hAnsi="Arial" w:cs="Arial"/>
        </w:rPr>
        <w:t xml:space="preserve">facing each other. </w:t>
      </w:r>
      <w:r w:rsidR="004175E4" w:rsidRPr="00697E2A">
        <w:rPr>
          <w:rFonts w:ascii="Arial" w:eastAsia="Arial" w:hAnsi="Arial" w:cs="Arial"/>
        </w:rPr>
        <w:t xml:space="preserve">Then, the Teaching Assistant will </w:t>
      </w:r>
      <w:r w:rsidR="003971E6" w:rsidRPr="00697E2A">
        <w:rPr>
          <w:rFonts w:ascii="Arial" w:eastAsia="Arial" w:hAnsi="Arial" w:cs="Arial"/>
        </w:rPr>
        <w:t xml:space="preserve">walk down the </w:t>
      </w:r>
      <w:r w:rsidR="00970622" w:rsidRPr="00697E2A">
        <w:rPr>
          <w:rFonts w:ascii="Arial" w:eastAsia="Arial" w:hAnsi="Arial" w:cs="Arial"/>
        </w:rPr>
        <w:t>a</w:t>
      </w:r>
      <w:r w:rsidR="002E13FD" w:rsidRPr="00697E2A">
        <w:rPr>
          <w:rFonts w:ascii="Arial" w:eastAsia="Arial" w:hAnsi="Arial" w:cs="Arial"/>
        </w:rPr>
        <w:t>lley</w:t>
      </w:r>
      <w:r w:rsidR="00970622" w:rsidRPr="00697E2A">
        <w:rPr>
          <w:rFonts w:ascii="Arial" w:eastAsia="Arial" w:hAnsi="Arial" w:cs="Arial"/>
        </w:rPr>
        <w:t xml:space="preserve">, listening to each child’s reason </w:t>
      </w:r>
      <w:r w:rsidR="003565BB" w:rsidRPr="00697E2A">
        <w:rPr>
          <w:rFonts w:ascii="Arial" w:eastAsia="Arial" w:hAnsi="Arial" w:cs="Arial"/>
        </w:rPr>
        <w:t>of why pizza is healthy or not.</w:t>
      </w:r>
      <w:r w:rsidR="00C6333E" w:rsidRPr="00697E2A">
        <w:rPr>
          <w:rFonts w:ascii="Arial" w:eastAsia="Arial" w:hAnsi="Arial" w:cs="Arial"/>
        </w:rPr>
        <w:t xml:space="preserve"> As the Teaching Assistant reaches the end of the a</w:t>
      </w:r>
      <w:r w:rsidR="002E13FD" w:rsidRPr="00697E2A">
        <w:rPr>
          <w:rFonts w:ascii="Arial" w:eastAsia="Arial" w:hAnsi="Arial" w:cs="Arial"/>
        </w:rPr>
        <w:t>lley</w:t>
      </w:r>
      <w:r w:rsidR="002F5FFC" w:rsidRPr="00697E2A">
        <w:rPr>
          <w:rFonts w:ascii="Arial" w:eastAsia="Arial" w:hAnsi="Arial" w:cs="Arial"/>
        </w:rPr>
        <w:t xml:space="preserve">, they will come to their own </w:t>
      </w:r>
      <w:r w:rsidR="002F5FFC" w:rsidRPr="00697E2A">
        <w:rPr>
          <w:rFonts w:ascii="Arial" w:eastAsia="Arial" w:hAnsi="Arial" w:cs="Arial"/>
        </w:rPr>
        <w:lastRenderedPageBreak/>
        <w:t>conclusion</w:t>
      </w:r>
      <w:r w:rsidR="005C18A2" w:rsidRPr="00697E2A">
        <w:rPr>
          <w:rFonts w:ascii="Arial" w:eastAsia="Arial" w:hAnsi="Arial" w:cs="Arial"/>
        </w:rPr>
        <w:t xml:space="preserve"> on whether they think pizza is healthy or not</w:t>
      </w:r>
      <w:r w:rsidR="0033680C" w:rsidRPr="00697E2A">
        <w:rPr>
          <w:rFonts w:ascii="Arial" w:eastAsia="Arial" w:hAnsi="Arial" w:cs="Arial"/>
        </w:rPr>
        <w:t>,</w:t>
      </w:r>
      <w:r w:rsidR="005C18A2" w:rsidRPr="00697E2A">
        <w:rPr>
          <w:rFonts w:ascii="Arial" w:eastAsia="Arial" w:hAnsi="Arial" w:cs="Arial"/>
        </w:rPr>
        <w:t xml:space="preserve"> based </w:t>
      </w:r>
      <w:r w:rsidR="00BB0BCB" w:rsidRPr="00697E2A">
        <w:rPr>
          <w:rFonts w:ascii="Arial" w:eastAsia="Arial" w:hAnsi="Arial" w:cs="Arial"/>
        </w:rPr>
        <w:t>on</w:t>
      </w:r>
      <w:r w:rsidR="005C18A2" w:rsidRPr="00697E2A">
        <w:rPr>
          <w:rFonts w:ascii="Arial" w:eastAsia="Arial" w:hAnsi="Arial" w:cs="Arial"/>
        </w:rPr>
        <w:t xml:space="preserve"> the information provided by the children.</w:t>
      </w:r>
      <w:r w:rsidR="00D82600" w:rsidRPr="00697E2A">
        <w:rPr>
          <w:rFonts w:ascii="Arial" w:eastAsia="Arial" w:hAnsi="Arial" w:cs="Arial"/>
        </w:rPr>
        <w:t xml:space="preserve"> Th</w:t>
      </w:r>
      <w:r w:rsidR="002E13FD" w:rsidRPr="00697E2A">
        <w:rPr>
          <w:rFonts w:ascii="Arial" w:eastAsia="Arial" w:hAnsi="Arial" w:cs="Arial"/>
        </w:rPr>
        <w:t xml:space="preserve">e conscience alley strategy </w:t>
      </w:r>
      <w:r w:rsidR="00497D5E" w:rsidRPr="00697E2A">
        <w:rPr>
          <w:rFonts w:ascii="Arial" w:eastAsia="Arial" w:hAnsi="Arial" w:cs="Arial"/>
        </w:rPr>
        <w:t xml:space="preserve">can be useful as </w:t>
      </w:r>
      <w:r w:rsidR="00BF37D2" w:rsidRPr="00697E2A">
        <w:rPr>
          <w:rFonts w:ascii="Arial" w:eastAsia="Arial" w:hAnsi="Arial" w:cs="Arial"/>
        </w:rPr>
        <w:t xml:space="preserve">all pupils are required to </w:t>
      </w:r>
      <w:r w:rsidR="00B44D8D" w:rsidRPr="00697E2A">
        <w:rPr>
          <w:rFonts w:ascii="Arial" w:eastAsia="Arial" w:hAnsi="Arial" w:cs="Arial"/>
        </w:rPr>
        <w:t xml:space="preserve">contribute </w:t>
      </w:r>
      <w:r w:rsidR="00400A50" w:rsidRPr="00697E2A">
        <w:rPr>
          <w:rFonts w:ascii="Arial" w:eastAsia="Arial" w:hAnsi="Arial" w:cs="Arial"/>
        </w:rPr>
        <w:t xml:space="preserve">and </w:t>
      </w:r>
      <w:r w:rsidR="00180A5D" w:rsidRPr="00697E2A">
        <w:rPr>
          <w:rFonts w:ascii="Arial" w:eastAsia="Arial" w:hAnsi="Arial" w:cs="Arial"/>
        </w:rPr>
        <w:t>to understand the information well enough to teach it to their peers (</w:t>
      </w:r>
      <w:r w:rsidR="00806F9F" w:rsidRPr="00697E2A">
        <w:rPr>
          <w:rFonts w:ascii="Arial" w:eastAsia="Arial" w:hAnsi="Arial" w:cs="Arial"/>
        </w:rPr>
        <w:t xml:space="preserve">PDST, </w:t>
      </w:r>
      <w:r w:rsidR="008B7957" w:rsidRPr="00697E2A">
        <w:rPr>
          <w:rFonts w:ascii="Arial" w:eastAsia="Arial" w:hAnsi="Arial" w:cs="Arial"/>
        </w:rPr>
        <w:t>2022</w:t>
      </w:r>
      <w:r w:rsidR="008B02C9" w:rsidRPr="00697E2A">
        <w:rPr>
          <w:rFonts w:ascii="Arial" w:eastAsia="Arial" w:hAnsi="Arial" w:cs="Arial"/>
        </w:rPr>
        <w:t>, p. 48)</w:t>
      </w:r>
      <w:r w:rsidR="00180A5D" w:rsidRPr="00697E2A">
        <w:rPr>
          <w:rFonts w:ascii="Arial" w:eastAsia="Arial" w:hAnsi="Arial" w:cs="Arial"/>
        </w:rPr>
        <w:t>. Therefore, holding individual accountability.</w:t>
      </w:r>
      <w:r w:rsidR="008B02C9" w:rsidRPr="00697E2A">
        <w:rPr>
          <w:rFonts w:ascii="Arial" w:eastAsia="Arial" w:hAnsi="Arial" w:cs="Arial"/>
        </w:rPr>
        <w:t xml:space="preserve"> However, </w:t>
      </w:r>
      <w:r w:rsidR="0098070A" w:rsidRPr="00697E2A">
        <w:rPr>
          <w:rFonts w:ascii="Arial" w:eastAsia="Arial" w:hAnsi="Arial" w:cs="Arial"/>
        </w:rPr>
        <w:t xml:space="preserve">it is </w:t>
      </w:r>
      <w:r w:rsidR="000743DD" w:rsidRPr="00697E2A">
        <w:rPr>
          <w:rFonts w:ascii="Arial" w:eastAsia="Arial" w:hAnsi="Arial" w:cs="Arial"/>
        </w:rPr>
        <w:t xml:space="preserve">criticised as it </w:t>
      </w:r>
      <w:r w:rsidR="00127C01" w:rsidRPr="00697E2A">
        <w:rPr>
          <w:rFonts w:ascii="Arial" w:eastAsia="Arial" w:hAnsi="Arial" w:cs="Arial"/>
        </w:rPr>
        <w:t xml:space="preserve">can be </w:t>
      </w:r>
      <w:r w:rsidR="00A324E9" w:rsidRPr="00697E2A">
        <w:rPr>
          <w:rFonts w:ascii="Arial" w:eastAsia="Arial" w:hAnsi="Arial" w:cs="Arial"/>
        </w:rPr>
        <w:t>time-consuming,</w:t>
      </w:r>
      <w:r w:rsidR="00127C01" w:rsidRPr="00697E2A">
        <w:rPr>
          <w:rFonts w:ascii="Arial" w:eastAsia="Arial" w:hAnsi="Arial" w:cs="Arial"/>
        </w:rPr>
        <w:t xml:space="preserve"> and some pupils need time to learn how to work efficiently in groups (</w:t>
      </w:r>
      <w:r w:rsidR="00EB34E3" w:rsidRPr="00697E2A">
        <w:rPr>
          <w:rFonts w:ascii="Arial" w:eastAsia="Arial" w:hAnsi="Arial" w:cs="Arial"/>
        </w:rPr>
        <w:t xml:space="preserve">Johnson, Johnson and </w:t>
      </w:r>
      <w:proofErr w:type="spellStart"/>
      <w:r w:rsidR="00EB34E3" w:rsidRPr="00697E2A">
        <w:rPr>
          <w:rFonts w:ascii="Arial" w:eastAsia="Arial" w:hAnsi="Arial" w:cs="Arial"/>
        </w:rPr>
        <w:t>Stanne</w:t>
      </w:r>
      <w:proofErr w:type="spellEnd"/>
      <w:r w:rsidR="00EB34E3" w:rsidRPr="00697E2A">
        <w:rPr>
          <w:rFonts w:ascii="Arial" w:eastAsia="Arial" w:hAnsi="Arial" w:cs="Arial"/>
        </w:rPr>
        <w:t xml:space="preserve">, 2000, </w:t>
      </w:r>
      <w:r w:rsidR="007D62FF" w:rsidRPr="00697E2A">
        <w:rPr>
          <w:rFonts w:ascii="Arial" w:eastAsia="Arial" w:hAnsi="Arial" w:cs="Arial"/>
        </w:rPr>
        <w:t>p. 13</w:t>
      </w:r>
      <w:r w:rsidR="00A324E9" w:rsidRPr="00697E2A">
        <w:rPr>
          <w:rFonts w:ascii="Arial" w:eastAsia="Arial" w:hAnsi="Arial" w:cs="Arial"/>
        </w:rPr>
        <w:t>).</w:t>
      </w:r>
    </w:p>
    <w:p w14:paraId="1EFB061A" w14:textId="77777777" w:rsidR="00180A5D" w:rsidRPr="00697E2A" w:rsidRDefault="00180A5D" w:rsidP="00697E2A">
      <w:pPr>
        <w:spacing w:after="0" w:line="360" w:lineRule="auto"/>
        <w:rPr>
          <w:rFonts w:ascii="Arial" w:eastAsia="Arial" w:hAnsi="Arial" w:cs="Arial"/>
        </w:rPr>
      </w:pPr>
    </w:p>
    <w:p w14:paraId="5A866FC2" w14:textId="27C0A20E" w:rsidR="00527C4B" w:rsidRPr="00697E2A" w:rsidRDefault="005A0D27" w:rsidP="00697E2A">
      <w:pPr>
        <w:spacing w:after="0" w:line="360" w:lineRule="auto"/>
        <w:rPr>
          <w:rFonts w:ascii="Arial" w:eastAsia="Arial" w:hAnsi="Arial" w:cs="Arial"/>
        </w:rPr>
      </w:pPr>
      <w:r w:rsidRPr="00697E2A">
        <w:rPr>
          <w:rFonts w:ascii="Arial" w:eastAsia="Arial" w:hAnsi="Arial" w:cs="Arial"/>
        </w:rPr>
        <w:t>The</w:t>
      </w:r>
      <w:r w:rsidR="002E3E64" w:rsidRPr="00697E2A">
        <w:rPr>
          <w:rFonts w:ascii="Arial" w:eastAsia="Arial" w:hAnsi="Arial" w:cs="Arial"/>
        </w:rPr>
        <w:t>n, one pupil from each group will be paired up with each other</w:t>
      </w:r>
      <w:r w:rsidR="00053ADF" w:rsidRPr="00697E2A">
        <w:rPr>
          <w:rFonts w:ascii="Arial" w:eastAsia="Arial" w:hAnsi="Arial" w:cs="Arial"/>
        </w:rPr>
        <w:t xml:space="preserve"> to create their own poster or newspaper </w:t>
      </w:r>
      <w:r w:rsidR="000673B1" w:rsidRPr="00697E2A">
        <w:rPr>
          <w:rFonts w:ascii="Arial" w:eastAsia="Arial" w:hAnsi="Arial" w:cs="Arial"/>
        </w:rPr>
        <w:t xml:space="preserve">article that outlines </w:t>
      </w:r>
      <w:r w:rsidR="00F2635A" w:rsidRPr="00697E2A">
        <w:rPr>
          <w:rFonts w:ascii="Arial" w:eastAsia="Arial" w:hAnsi="Arial" w:cs="Arial"/>
        </w:rPr>
        <w:t xml:space="preserve">and justifies </w:t>
      </w:r>
      <w:r w:rsidR="000673B1" w:rsidRPr="00697E2A">
        <w:rPr>
          <w:rFonts w:ascii="Arial" w:eastAsia="Arial" w:hAnsi="Arial" w:cs="Arial"/>
        </w:rPr>
        <w:t>the</w:t>
      </w:r>
      <w:r w:rsidR="00F2635A" w:rsidRPr="00697E2A">
        <w:rPr>
          <w:rFonts w:ascii="Arial" w:eastAsia="Arial" w:hAnsi="Arial" w:cs="Arial"/>
        </w:rPr>
        <w:t>ir</w:t>
      </w:r>
      <w:r w:rsidR="000673B1" w:rsidRPr="00697E2A">
        <w:rPr>
          <w:rFonts w:ascii="Arial" w:eastAsia="Arial" w:hAnsi="Arial" w:cs="Arial"/>
        </w:rPr>
        <w:t xml:space="preserve"> reasons why pizza </w:t>
      </w:r>
      <w:r w:rsidR="00A904F6" w:rsidRPr="00697E2A">
        <w:rPr>
          <w:rFonts w:ascii="Arial" w:eastAsia="Arial" w:hAnsi="Arial" w:cs="Arial"/>
        </w:rPr>
        <w:t>is and is not healthy.</w:t>
      </w:r>
      <w:r w:rsidR="004338B6" w:rsidRPr="00697E2A">
        <w:rPr>
          <w:rFonts w:ascii="Arial" w:eastAsia="Arial" w:hAnsi="Arial" w:cs="Arial"/>
        </w:rPr>
        <w:t xml:space="preserve"> </w:t>
      </w:r>
      <w:r w:rsidR="0054513D">
        <w:rPr>
          <w:rFonts w:ascii="Arial" w:eastAsia="Arial" w:hAnsi="Arial" w:cs="Arial"/>
        </w:rPr>
        <w:t>All pupils</w:t>
      </w:r>
      <w:r w:rsidR="00636BFF" w:rsidRPr="00697E2A">
        <w:rPr>
          <w:rFonts w:ascii="Arial" w:eastAsia="Arial" w:hAnsi="Arial" w:cs="Arial"/>
        </w:rPr>
        <w:t xml:space="preserve"> will have to support their partner by </w:t>
      </w:r>
      <w:r w:rsidR="00785816" w:rsidRPr="00697E2A">
        <w:rPr>
          <w:rFonts w:ascii="Arial" w:eastAsia="Arial" w:hAnsi="Arial" w:cs="Arial"/>
        </w:rPr>
        <w:t xml:space="preserve">providing them </w:t>
      </w:r>
      <w:r w:rsidR="007A03C4" w:rsidRPr="00697E2A">
        <w:rPr>
          <w:rFonts w:ascii="Arial" w:eastAsia="Arial" w:hAnsi="Arial" w:cs="Arial"/>
        </w:rPr>
        <w:t xml:space="preserve">with the reasons their group thought of. </w:t>
      </w:r>
      <w:r w:rsidR="00034F35" w:rsidRPr="00697E2A">
        <w:rPr>
          <w:rFonts w:ascii="Arial" w:eastAsia="Arial" w:hAnsi="Arial" w:cs="Arial"/>
        </w:rPr>
        <w:t>I will provide the children</w:t>
      </w:r>
      <w:r w:rsidR="0008675D" w:rsidRPr="00697E2A">
        <w:rPr>
          <w:rFonts w:ascii="Arial" w:eastAsia="Arial" w:hAnsi="Arial" w:cs="Arial"/>
        </w:rPr>
        <w:t xml:space="preserve"> </w:t>
      </w:r>
      <w:r w:rsidR="00180D8D" w:rsidRPr="00697E2A">
        <w:rPr>
          <w:rFonts w:ascii="Arial" w:eastAsia="Arial" w:hAnsi="Arial" w:cs="Arial"/>
        </w:rPr>
        <w:t xml:space="preserve">with prompts to help them </w:t>
      </w:r>
      <w:r w:rsidR="00B01A75" w:rsidRPr="00697E2A">
        <w:rPr>
          <w:rFonts w:ascii="Arial" w:eastAsia="Arial" w:hAnsi="Arial" w:cs="Arial"/>
        </w:rPr>
        <w:t>by having key words on the table such as ‘</w:t>
      </w:r>
      <w:r w:rsidR="00586A09" w:rsidRPr="00697E2A">
        <w:rPr>
          <w:rFonts w:ascii="Arial" w:eastAsia="Arial" w:hAnsi="Arial" w:cs="Arial"/>
        </w:rPr>
        <w:t>Calcium’ and ‘Salt’</w:t>
      </w:r>
      <w:r w:rsidR="00B63422" w:rsidRPr="00697E2A">
        <w:rPr>
          <w:rFonts w:ascii="Arial" w:eastAsia="Arial" w:hAnsi="Arial" w:cs="Arial"/>
        </w:rPr>
        <w:t xml:space="preserve">. After this, the class will peer assess </w:t>
      </w:r>
      <w:r w:rsidR="00A01538" w:rsidRPr="00697E2A">
        <w:rPr>
          <w:rFonts w:ascii="Arial" w:eastAsia="Arial" w:hAnsi="Arial" w:cs="Arial"/>
        </w:rPr>
        <w:t xml:space="preserve">each other’s work by providing two stars and </w:t>
      </w:r>
      <w:r w:rsidR="0069532E">
        <w:rPr>
          <w:rFonts w:ascii="Arial" w:eastAsia="Arial" w:hAnsi="Arial" w:cs="Arial"/>
        </w:rPr>
        <w:t xml:space="preserve">a </w:t>
      </w:r>
      <w:r w:rsidR="00A01538" w:rsidRPr="00697E2A">
        <w:rPr>
          <w:rFonts w:ascii="Arial" w:eastAsia="Arial" w:hAnsi="Arial" w:cs="Arial"/>
        </w:rPr>
        <w:t>wish</w:t>
      </w:r>
      <w:r w:rsidR="00D51684" w:rsidRPr="00697E2A">
        <w:rPr>
          <w:rFonts w:ascii="Arial" w:eastAsia="Arial" w:hAnsi="Arial" w:cs="Arial"/>
        </w:rPr>
        <w:t xml:space="preserve"> using the success criteria. </w:t>
      </w:r>
      <w:r w:rsidR="002D746F" w:rsidRPr="00697E2A">
        <w:rPr>
          <w:rFonts w:ascii="Arial" w:eastAsia="Arial" w:hAnsi="Arial" w:cs="Arial"/>
        </w:rPr>
        <w:t xml:space="preserve">This is </w:t>
      </w:r>
      <w:r w:rsidR="00A74AEE" w:rsidRPr="00697E2A">
        <w:rPr>
          <w:rFonts w:ascii="Arial" w:eastAsia="Arial" w:hAnsi="Arial" w:cs="Arial"/>
        </w:rPr>
        <w:t xml:space="preserve">important as </w:t>
      </w:r>
      <w:r w:rsidR="00C749E5" w:rsidRPr="00697E2A">
        <w:rPr>
          <w:rFonts w:ascii="Arial" w:eastAsia="Arial" w:hAnsi="Arial" w:cs="Arial"/>
        </w:rPr>
        <w:t xml:space="preserve">the success criteria </w:t>
      </w:r>
      <w:r w:rsidR="001303EE" w:rsidRPr="00697E2A">
        <w:rPr>
          <w:rFonts w:ascii="Arial" w:eastAsia="Arial" w:hAnsi="Arial" w:cs="Arial"/>
        </w:rPr>
        <w:t xml:space="preserve">are shared goals that were agreed </w:t>
      </w:r>
      <w:r w:rsidR="0069532E">
        <w:rPr>
          <w:rFonts w:ascii="Arial" w:eastAsia="Arial" w:hAnsi="Arial" w:cs="Arial"/>
        </w:rPr>
        <w:t xml:space="preserve">upon </w:t>
      </w:r>
      <w:r w:rsidR="001303EE" w:rsidRPr="00697E2A">
        <w:rPr>
          <w:rFonts w:ascii="Arial" w:eastAsia="Arial" w:hAnsi="Arial" w:cs="Arial"/>
        </w:rPr>
        <w:t>by the whole class (</w:t>
      </w:r>
      <w:r w:rsidR="00C54ECF" w:rsidRPr="00697E2A">
        <w:rPr>
          <w:rFonts w:ascii="Arial" w:eastAsia="Arial" w:hAnsi="Arial" w:cs="Arial"/>
        </w:rPr>
        <w:t>Siraj-Blatchford</w:t>
      </w:r>
      <w:r w:rsidR="002C2FA2" w:rsidRPr="00697E2A">
        <w:rPr>
          <w:rFonts w:ascii="Arial" w:eastAsia="Arial" w:hAnsi="Arial" w:cs="Arial"/>
        </w:rPr>
        <w:t xml:space="preserve"> et al.</w:t>
      </w:r>
      <w:r w:rsidR="00C54ECF" w:rsidRPr="00697E2A">
        <w:rPr>
          <w:rFonts w:ascii="Arial" w:eastAsia="Arial" w:hAnsi="Arial" w:cs="Arial"/>
        </w:rPr>
        <w:t xml:space="preserve">, 2013, p. </w:t>
      </w:r>
      <w:r w:rsidR="00A6636B" w:rsidRPr="00697E2A">
        <w:rPr>
          <w:rFonts w:ascii="Arial" w:eastAsia="Arial" w:hAnsi="Arial" w:cs="Arial"/>
        </w:rPr>
        <w:t>20).</w:t>
      </w:r>
      <w:r w:rsidR="00533810" w:rsidRPr="00697E2A">
        <w:rPr>
          <w:rFonts w:ascii="Arial" w:eastAsia="Arial" w:hAnsi="Arial" w:cs="Arial"/>
        </w:rPr>
        <w:t xml:space="preserve"> However</w:t>
      </w:r>
      <w:r w:rsidR="001D51F4" w:rsidRPr="00697E2A">
        <w:rPr>
          <w:rFonts w:ascii="Arial" w:eastAsia="Arial" w:hAnsi="Arial" w:cs="Arial"/>
        </w:rPr>
        <w:t xml:space="preserve">, </w:t>
      </w:r>
      <w:r w:rsidR="005D6F50" w:rsidRPr="00697E2A">
        <w:rPr>
          <w:rFonts w:ascii="Arial" w:eastAsia="Arial" w:hAnsi="Arial" w:cs="Arial"/>
        </w:rPr>
        <w:t xml:space="preserve">it is argued that using the success criteria for peer assessment is not reliable </w:t>
      </w:r>
      <w:r w:rsidR="007D051E" w:rsidRPr="00697E2A">
        <w:rPr>
          <w:rFonts w:ascii="Arial" w:eastAsia="Arial" w:hAnsi="Arial" w:cs="Arial"/>
        </w:rPr>
        <w:t xml:space="preserve">as </w:t>
      </w:r>
      <w:r w:rsidR="00764505" w:rsidRPr="00697E2A">
        <w:rPr>
          <w:rFonts w:ascii="Arial" w:eastAsia="Arial" w:hAnsi="Arial" w:cs="Arial"/>
        </w:rPr>
        <w:t>it differs from teacher assessments (Ahmed,</w:t>
      </w:r>
      <w:r w:rsidR="00BB1EFF" w:rsidRPr="00697E2A">
        <w:rPr>
          <w:rFonts w:ascii="Arial" w:eastAsia="Arial" w:hAnsi="Arial" w:cs="Arial"/>
        </w:rPr>
        <w:t xml:space="preserve"> 2018, p. </w:t>
      </w:r>
      <w:r w:rsidR="009D0825" w:rsidRPr="00697E2A">
        <w:rPr>
          <w:rFonts w:ascii="Arial" w:eastAsia="Arial" w:hAnsi="Arial" w:cs="Arial"/>
        </w:rPr>
        <w:t>32).</w:t>
      </w:r>
    </w:p>
    <w:p w14:paraId="259F1446" w14:textId="62D98DB4" w:rsidR="00F07BCA" w:rsidRPr="00697E2A" w:rsidRDefault="00F07BCA" w:rsidP="00697E2A">
      <w:pPr>
        <w:spacing w:after="0" w:line="360" w:lineRule="auto"/>
        <w:rPr>
          <w:rFonts w:ascii="Arial" w:eastAsia="Arial" w:hAnsi="Arial" w:cs="Arial"/>
        </w:rPr>
      </w:pPr>
    </w:p>
    <w:p w14:paraId="4F1E2F25" w14:textId="42D5816C" w:rsidR="00F07BCA" w:rsidRPr="00697E2A" w:rsidRDefault="00F07BCA" w:rsidP="00697E2A">
      <w:pPr>
        <w:spacing w:after="0" w:line="360" w:lineRule="auto"/>
        <w:rPr>
          <w:rFonts w:ascii="Arial" w:eastAsia="Arial" w:hAnsi="Arial" w:cs="Arial"/>
        </w:rPr>
      </w:pPr>
      <w:r w:rsidRPr="00697E2A">
        <w:rPr>
          <w:rFonts w:ascii="Arial" w:eastAsia="Arial" w:hAnsi="Arial" w:cs="Arial"/>
        </w:rPr>
        <w:t xml:space="preserve">At the end of the lesson, </w:t>
      </w:r>
      <w:r w:rsidR="000A1A6E" w:rsidRPr="00697E2A">
        <w:rPr>
          <w:rFonts w:ascii="Arial" w:eastAsia="Arial" w:hAnsi="Arial" w:cs="Arial"/>
        </w:rPr>
        <w:t xml:space="preserve">the children will write one reason </w:t>
      </w:r>
      <w:r w:rsidR="00191D15" w:rsidRPr="00697E2A">
        <w:rPr>
          <w:rFonts w:ascii="Arial" w:eastAsia="Arial" w:hAnsi="Arial" w:cs="Arial"/>
        </w:rPr>
        <w:t>why pizza is and is not healthy on their whiteboard</w:t>
      </w:r>
      <w:r w:rsidR="00D53CE1" w:rsidRPr="00697E2A">
        <w:rPr>
          <w:rFonts w:ascii="Arial" w:eastAsia="Arial" w:hAnsi="Arial" w:cs="Arial"/>
        </w:rPr>
        <w:t xml:space="preserve">. They will also be asked to add a score out of ten to show how easy they found this. </w:t>
      </w:r>
      <w:r w:rsidR="00216D29" w:rsidRPr="00697E2A">
        <w:rPr>
          <w:rFonts w:ascii="Arial" w:eastAsia="Arial" w:hAnsi="Arial" w:cs="Arial"/>
        </w:rPr>
        <w:t>The Sutton Trust suggests that</w:t>
      </w:r>
      <w:r w:rsidR="0052640B" w:rsidRPr="00697E2A">
        <w:rPr>
          <w:rFonts w:ascii="Arial" w:eastAsia="Arial" w:hAnsi="Arial" w:cs="Arial"/>
        </w:rPr>
        <w:t xml:space="preserve"> this is a form of formative assessment which allow</w:t>
      </w:r>
      <w:r w:rsidR="00D72F37" w:rsidRPr="00697E2A">
        <w:rPr>
          <w:rFonts w:ascii="Arial" w:eastAsia="Arial" w:hAnsi="Arial" w:cs="Arial"/>
        </w:rPr>
        <w:t>s teachers</w:t>
      </w:r>
      <w:r w:rsidR="0052640B" w:rsidRPr="00697E2A">
        <w:rPr>
          <w:rFonts w:ascii="Arial" w:eastAsia="Arial" w:hAnsi="Arial" w:cs="Arial"/>
        </w:rPr>
        <w:t xml:space="preserve"> to gather </w:t>
      </w:r>
      <w:r w:rsidR="00503158" w:rsidRPr="00697E2A">
        <w:rPr>
          <w:rFonts w:ascii="Arial" w:eastAsia="Arial" w:hAnsi="Arial" w:cs="Arial"/>
        </w:rPr>
        <w:t>evidence</w:t>
      </w:r>
      <w:r w:rsidR="005939A1" w:rsidRPr="00697E2A">
        <w:rPr>
          <w:rFonts w:ascii="Arial" w:eastAsia="Arial" w:hAnsi="Arial" w:cs="Arial"/>
        </w:rPr>
        <w:t xml:space="preserve"> of pupil progress quickly (Coe et</w:t>
      </w:r>
      <w:r w:rsidR="00E5555A" w:rsidRPr="00697E2A">
        <w:rPr>
          <w:rFonts w:ascii="Arial" w:eastAsia="Arial" w:hAnsi="Arial" w:cs="Arial"/>
        </w:rPr>
        <w:t xml:space="preserve"> al.</w:t>
      </w:r>
      <w:r w:rsidR="005939A1" w:rsidRPr="00697E2A">
        <w:rPr>
          <w:rFonts w:ascii="Arial" w:eastAsia="Arial" w:hAnsi="Arial" w:cs="Arial"/>
        </w:rPr>
        <w:t xml:space="preserve">, </w:t>
      </w:r>
      <w:r w:rsidR="004238F6" w:rsidRPr="00697E2A">
        <w:rPr>
          <w:rFonts w:ascii="Arial" w:eastAsia="Arial" w:hAnsi="Arial" w:cs="Arial"/>
        </w:rPr>
        <w:t xml:space="preserve">2014, p. </w:t>
      </w:r>
      <w:r w:rsidR="00503158" w:rsidRPr="00697E2A">
        <w:rPr>
          <w:rFonts w:ascii="Arial" w:eastAsia="Arial" w:hAnsi="Arial" w:cs="Arial"/>
        </w:rPr>
        <w:t>3).</w:t>
      </w:r>
      <w:r w:rsidR="009F77E3" w:rsidRPr="00697E2A">
        <w:rPr>
          <w:rFonts w:ascii="Arial" w:eastAsia="Arial" w:hAnsi="Arial" w:cs="Arial"/>
        </w:rPr>
        <w:t xml:space="preserve"> </w:t>
      </w:r>
      <w:r w:rsidR="00503158" w:rsidRPr="00697E2A">
        <w:rPr>
          <w:rFonts w:ascii="Arial" w:eastAsia="Arial" w:hAnsi="Arial" w:cs="Arial"/>
        </w:rPr>
        <w:t xml:space="preserve">However, </w:t>
      </w:r>
      <w:r w:rsidR="002A5BB0" w:rsidRPr="00697E2A">
        <w:rPr>
          <w:rFonts w:ascii="Arial" w:eastAsia="Arial" w:hAnsi="Arial" w:cs="Arial"/>
        </w:rPr>
        <w:t xml:space="preserve">students may misuse </w:t>
      </w:r>
      <w:r w:rsidR="00D006A8" w:rsidRPr="00697E2A">
        <w:rPr>
          <w:rFonts w:ascii="Arial" w:eastAsia="Arial" w:hAnsi="Arial" w:cs="Arial"/>
        </w:rPr>
        <w:t>the whiteboards (</w:t>
      </w:r>
      <w:proofErr w:type="spellStart"/>
      <w:r w:rsidR="000834C5" w:rsidRPr="00697E2A">
        <w:rPr>
          <w:rFonts w:ascii="Arial" w:eastAsia="Arial" w:hAnsi="Arial" w:cs="Arial"/>
        </w:rPr>
        <w:t>Anspach</w:t>
      </w:r>
      <w:proofErr w:type="spellEnd"/>
      <w:r w:rsidR="000834C5" w:rsidRPr="00697E2A">
        <w:rPr>
          <w:rFonts w:ascii="Arial" w:eastAsia="Arial" w:hAnsi="Arial" w:cs="Arial"/>
        </w:rPr>
        <w:t>,</w:t>
      </w:r>
      <w:r w:rsidR="00A32758" w:rsidRPr="00697E2A">
        <w:rPr>
          <w:rFonts w:ascii="Arial" w:eastAsia="Arial" w:hAnsi="Arial" w:cs="Arial"/>
        </w:rPr>
        <w:t xml:space="preserve"> 2020). </w:t>
      </w:r>
      <w:r w:rsidR="00F75C2A" w:rsidRPr="00697E2A">
        <w:rPr>
          <w:rFonts w:ascii="Arial" w:eastAsia="Arial" w:hAnsi="Arial" w:cs="Arial"/>
        </w:rPr>
        <w:t xml:space="preserve">Then, I will stick a laminated pizza </w:t>
      </w:r>
      <w:r w:rsidR="00525CA2" w:rsidRPr="00697E2A">
        <w:rPr>
          <w:rFonts w:ascii="Arial" w:eastAsia="Arial" w:hAnsi="Arial" w:cs="Arial"/>
        </w:rPr>
        <w:t xml:space="preserve">at the front of the class and tell the students </w:t>
      </w:r>
      <w:r w:rsidR="00783528" w:rsidRPr="00697E2A">
        <w:rPr>
          <w:rFonts w:ascii="Arial" w:eastAsia="Arial" w:hAnsi="Arial" w:cs="Arial"/>
        </w:rPr>
        <w:t xml:space="preserve">to write </w:t>
      </w:r>
      <w:r w:rsidR="00F06CC4" w:rsidRPr="00697E2A">
        <w:rPr>
          <w:rFonts w:ascii="Arial" w:eastAsia="Arial" w:hAnsi="Arial" w:cs="Arial"/>
        </w:rPr>
        <w:t xml:space="preserve">down what they would like to learn on a sticky note and add it to the pizza. This will </w:t>
      </w:r>
      <w:r w:rsidR="0014264C" w:rsidRPr="00697E2A">
        <w:rPr>
          <w:rFonts w:ascii="Arial" w:eastAsia="Arial" w:hAnsi="Arial" w:cs="Arial"/>
        </w:rPr>
        <w:t xml:space="preserve">enhance my planning for their future lessons as I will be able to </w:t>
      </w:r>
      <w:r w:rsidR="000F422C" w:rsidRPr="00697E2A">
        <w:rPr>
          <w:rFonts w:ascii="Arial" w:eastAsia="Arial" w:hAnsi="Arial" w:cs="Arial"/>
        </w:rPr>
        <w:t>consider their interests</w:t>
      </w:r>
      <w:r w:rsidR="00FE1BFB" w:rsidRPr="00697E2A">
        <w:rPr>
          <w:rFonts w:ascii="Arial" w:eastAsia="Arial" w:hAnsi="Arial" w:cs="Arial"/>
        </w:rPr>
        <w:t xml:space="preserve"> and enquiries.</w:t>
      </w:r>
    </w:p>
    <w:p w14:paraId="4CE2CD44" w14:textId="33E97F1F" w:rsidR="004A1144" w:rsidRPr="00697E2A" w:rsidRDefault="004A1144" w:rsidP="00697E2A">
      <w:pPr>
        <w:spacing w:after="0" w:line="360" w:lineRule="auto"/>
        <w:rPr>
          <w:rFonts w:ascii="Arial" w:eastAsia="Arial" w:hAnsi="Arial" w:cs="Arial"/>
        </w:rPr>
      </w:pPr>
    </w:p>
    <w:p w14:paraId="1FBEA4CD" w14:textId="5C1BD819" w:rsidR="004A1144" w:rsidRPr="00697E2A" w:rsidRDefault="004A1144" w:rsidP="00697E2A">
      <w:pPr>
        <w:spacing w:after="0" w:line="360" w:lineRule="auto"/>
        <w:rPr>
          <w:rFonts w:ascii="Arial" w:eastAsia="Arial" w:hAnsi="Arial" w:cs="Arial"/>
        </w:rPr>
      </w:pPr>
      <w:r w:rsidRPr="00697E2A">
        <w:rPr>
          <w:rFonts w:ascii="Arial" w:eastAsia="Arial" w:hAnsi="Arial" w:cs="Arial"/>
        </w:rPr>
        <w:t>I have also chosen the Humanities AoLE as</w:t>
      </w:r>
      <w:r w:rsidR="007A25B3" w:rsidRPr="00697E2A">
        <w:rPr>
          <w:rFonts w:ascii="Arial" w:eastAsia="Arial" w:hAnsi="Arial" w:cs="Arial"/>
        </w:rPr>
        <w:t xml:space="preserve"> </w:t>
      </w:r>
      <w:r w:rsidR="00B90431" w:rsidRPr="00697E2A">
        <w:rPr>
          <w:rFonts w:ascii="Arial" w:eastAsia="Arial" w:hAnsi="Arial" w:cs="Arial"/>
        </w:rPr>
        <w:t xml:space="preserve">the stimuli </w:t>
      </w:r>
      <w:r w:rsidR="0075313B" w:rsidRPr="00697E2A">
        <w:rPr>
          <w:rFonts w:ascii="Arial" w:eastAsia="Arial" w:hAnsi="Arial" w:cs="Arial"/>
        </w:rPr>
        <w:t>used</w:t>
      </w:r>
      <w:r w:rsidR="00C84528" w:rsidRPr="00697E2A">
        <w:rPr>
          <w:rFonts w:ascii="Arial" w:eastAsia="Arial" w:hAnsi="Arial" w:cs="Arial"/>
        </w:rPr>
        <w:t xml:space="preserve"> i</w:t>
      </w:r>
      <w:r w:rsidR="0091699B" w:rsidRPr="00697E2A">
        <w:rPr>
          <w:rFonts w:ascii="Arial" w:eastAsia="Arial" w:hAnsi="Arial" w:cs="Arial"/>
        </w:rPr>
        <w:t xml:space="preserve">n the lesson will support children to </w:t>
      </w:r>
      <w:r w:rsidR="001C4C26" w:rsidRPr="00697E2A">
        <w:rPr>
          <w:rFonts w:ascii="Arial" w:eastAsia="Arial" w:hAnsi="Arial" w:cs="Arial"/>
        </w:rPr>
        <w:t>think creatively</w:t>
      </w:r>
      <w:r w:rsidR="00D9328C" w:rsidRPr="00697E2A">
        <w:rPr>
          <w:rFonts w:ascii="Arial" w:eastAsia="Arial" w:hAnsi="Arial" w:cs="Arial"/>
        </w:rPr>
        <w:t xml:space="preserve"> and gain a deeper und</w:t>
      </w:r>
      <w:r w:rsidR="00734694" w:rsidRPr="00697E2A">
        <w:rPr>
          <w:rFonts w:ascii="Arial" w:eastAsia="Arial" w:hAnsi="Arial" w:cs="Arial"/>
        </w:rPr>
        <w:t>erstanding</w:t>
      </w:r>
      <w:r w:rsidR="00C05393" w:rsidRPr="00697E2A">
        <w:rPr>
          <w:rFonts w:ascii="Arial" w:eastAsia="Arial" w:hAnsi="Arial" w:cs="Arial"/>
        </w:rPr>
        <w:t xml:space="preserve"> of the world around us</w:t>
      </w:r>
      <w:r w:rsidRPr="00697E2A">
        <w:rPr>
          <w:rFonts w:ascii="Arial" w:eastAsia="Arial" w:hAnsi="Arial" w:cs="Arial"/>
        </w:rPr>
        <w:t>.</w:t>
      </w:r>
      <w:r w:rsidR="00551B3C" w:rsidRPr="00697E2A">
        <w:rPr>
          <w:rFonts w:ascii="Arial" w:eastAsia="Arial" w:hAnsi="Arial" w:cs="Arial"/>
        </w:rPr>
        <w:t xml:space="preserve"> The aspect that I have decided to plan for </w:t>
      </w:r>
      <w:r w:rsidR="00663CD3" w:rsidRPr="00697E2A">
        <w:rPr>
          <w:rFonts w:ascii="Arial" w:eastAsia="Arial" w:hAnsi="Arial" w:cs="Arial"/>
        </w:rPr>
        <w:t>i</w:t>
      </w:r>
      <w:r w:rsidR="000C14CC" w:rsidRPr="00697E2A">
        <w:rPr>
          <w:rFonts w:ascii="Arial" w:eastAsia="Arial" w:hAnsi="Arial" w:cs="Arial"/>
        </w:rPr>
        <w:t xml:space="preserve">s enquiry and investigation to inspire curiosity, and to think critically and reflect upon evidence. </w:t>
      </w:r>
      <w:r w:rsidR="00663CD3" w:rsidRPr="00697E2A">
        <w:rPr>
          <w:rFonts w:ascii="Arial" w:eastAsia="Arial" w:hAnsi="Arial" w:cs="Arial"/>
        </w:rPr>
        <w:t xml:space="preserve">Throughout the learning episode, I would like </w:t>
      </w:r>
      <w:r w:rsidR="00507DAF" w:rsidRPr="00697E2A">
        <w:rPr>
          <w:rFonts w:ascii="Arial" w:eastAsia="Arial" w:hAnsi="Arial" w:cs="Arial"/>
        </w:rPr>
        <w:t>t</w:t>
      </w:r>
      <w:r w:rsidR="007470C4" w:rsidRPr="00697E2A">
        <w:rPr>
          <w:rFonts w:ascii="Arial" w:eastAsia="Arial" w:hAnsi="Arial" w:cs="Arial"/>
        </w:rPr>
        <w:t xml:space="preserve">he </w:t>
      </w:r>
      <w:r w:rsidR="009C1358" w:rsidRPr="00697E2A">
        <w:rPr>
          <w:rFonts w:ascii="Arial" w:eastAsia="Arial" w:hAnsi="Arial" w:cs="Arial"/>
        </w:rPr>
        <w:t>pupils</w:t>
      </w:r>
      <w:r w:rsidR="007470C4" w:rsidRPr="00697E2A">
        <w:rPr>
          <w:rFonts w:ascii="Arial" w:eastAsia="Arial" w:hAnsi="Arial" w:cs="Arial"/>
        </w:rPr>
        <w:t xml:space="preserve"> </w:t>
      </w:r>
      <w:r w:rsidR="00507DAF" w:rsidRPr="00697E2A">
        <w:rPr>
          <w:rFonts w:ascii="Arial" w:eastAsia="Arial" w:hAnsi="Arial" w:cs="Arial"/>
        </w:rPr>
        <w:t xml:space="preserve">to </w:t>
      </w:r>
      <w:r w:rsidR="009C1358" w:rsidRPr="00697E2A">
        <w:rPr>
          <w:rFonts w:ascii="Arial" w:eastAsia="Arial" w:hAnsi="Arial" w:cs="Arial"/>
        </w:rPr>
        <w:t xml:space="preserve">experience a range of stimuli </w:t>
      </w:r>
      <w:r w:rsidR="00485DFE" w:rsidRPr="00697E2A">
        <w:rPr>
          <w:rFonts w:ascii="Arial" w:eastAsia="Arial" w:hAnsi="Arial" w:cs="Arial"/>
        </w:rPr>
        <w:t>to participate in enquiries collaboratively and independently.</w:t>
      </w:r>
      <w:r w:rsidR="001A6B7E" w:rsidRPr="00697E2A">
        <w:rPr>
          <w:rFonts w:ascii="Arial" w:eastAsia="Arial" w:hAnsi="Arial" w:cs="Arial"/>
        </w:rPr>
        <w:t xml:space="preserve"> I would also like to see the pupils’ </w:t>
      </w:r>
      <w:r w:rsidR="005E435A" w:rsidRPr="00697E2A">
        <w:rPr>
          <w:rFonts w:ascii="Arial" w:eastAsia="Arial" w:hAnsi="Arial" w:cs="Arial"/>
        </w:rPr>
        <w:t xml:space="preserve">ability to </w:t>
      </w:r>
      <w:r w:rsidR="007D2C55" w:rsidRPr="00697E2A">
        <w:rPr>
          <w:rFonts w:ascii="Arial" w:eastAsia="Arial" w:hAnsi="Arial" w:cs="Arial"/>
        </w:rPr>
        <w:t>use digital resources to</w:t>
      </w:r>
      <w:r w:rsidR="006045DB" w:rsidRPr="00697E2A">
        <w:rPr>
          <w:rFonts w:ascii="Arial" w:eastAsia="Arial" w:hAnsi="Arial" w:cs="Arial"/>
        </w:rPr>
        <w:t xml:space="preserve"> </w:t>
      </w:r>
      <w:r w:rsidR="00777E14" w:rsidRPr="00697E2A">
        <w:rPr>
          <w:rFonts w:ascii="Arial" w:eastAsia="Arial" w:hAnsi="Arial" w:cs="Arial"/>
        </w:rPr>
        <w:t>gather</w:t>
      </w:r>
      <w:r w:rsidR="005E435A" w:rsidRPr="00697E2A">
        <w:rPr>
          <w:rFonts w:ascii="Arial" w:eastAsia="Arial" w:hAnsi="Arial" w:cs="Arial"/>
        </w:rPr>
        <w:t>, record and sort information progress.</w:t>
      </w:r>
    </w:p>
    <w:p w14:paraId="7BC3D89D" w14:textId="77777777" w:rsidR="006279CE" w:rsidRPr="00697E2A" w:rsidRDefault="006279CE" w:rsidP="00697E2A">
      <w:pPr>
        <w:spacing w:after="0" w:line="360" w:lineRule="auto"/>
        <w:rPr>
          <w:rFonts w:ascii="Arial" w:eastAsia="Arial" w:hAnsi="Arial" w:cs="Arial"/>
        </w:rPr>
      </w:pPr>
    </w:p>
    <w:p w14:paraId="0898A9A6" w14:textId="777458C0" w:rsidR="0090086C" w:rsidRPr="00697E2A" w:rsidRDefault="001E744E" w:rsidP="00697E2A">
      <w:pPr>
        <w:spacing w:after="0" w:line="360" w:lineRule="auto"/>
        <w:rPr>
          <w:rFonts w:ascii="Arial" w:eastAsia="Arial" w:hAnsi="Arial" w:cs="Arial"/>
        </w:rPr>
      </w:pPr>
      <w:r w:rsidRPr="00697E2A">
        <w:rPr>
          <w:rFonts w:ascii="Arial" w:eastAsia="Arial" w:hAnsi="Arial" w:cs="Arial"/>
        </w:rPr>
        <w:t>I have decided to open</w:t>
      </w:r>
      <w:r w:rsidR="0098620C" w:rsidRPr="00697E2A">
        <w:rPr>
          <w:rFonts w:ascii="Arial" w:eastAsia="Arial" w:hAnsi="Arial" w:cs="Arial"/>
        </w:rPr>
        <w:t xml:space="preserve"> this lesson </w:t>
      </w:r>
      <w:r w:rsidR="00180DEC" w:rsidRPr="00697E2A">
        <w:rPr>
          <w:rFonts w:ascii="Arial" w:eastAsia="Arial" w:hAnsi="Arial" w:cs="Arial"/>
        </w:rPr>
        <w:t>by asking the children what the word originate might mean to them</w:t>
      </w:r>
      <w:r w:rsidR="00A022DA" w:rsidRPr="00697E2A">
        <w:rPr>
          <w:rFonts w:ascii="Arial" w:eastAsia="Arial" w:hAnsi="Arial" w:cs="Arial"/>
        </w:rPr>
        <w:t xml:space="preserve"> because it provide</w:t>
      </w:r>
      <w:r w:rsidR="00E472C6">
        <w:rPr>
          <w:rFonts w:ascii="Arial" w:eastAsia="Arial" w:hAnsi="Arial" w:cs="Arial"/>
        </w:rPr>
        <w:t>s</w:t>
      </w:r>
      <w:r w:rsidR="00A022DA" w:rsidRPr="00697E2A">
        <w:rPr>
          <w:rFonts w:ascii="Arial" w:eastAsia="Arial" w:hAnsi="Arial" w:cs="Arial"/>
        </w:rPr>
        <w:t xml:space="preserve"> endless opportunities for answers.</w:t>
      </w:r>
      <w:r w:rsidR="00E771AB" w:rsidRPr="00697E2A">
        <w:rPr>
          <w:rFonts w:ascii="Arial" w:eastAsia="Arial" w:hAnsi="Arial" w:cs="Arial"/>
        </w:rPr>
        <w:t xml:space="preserve"> </w:t>
      </w:r>
      <w:r w:rsidR="006F51DC" w:rsidRPr="00697E2A">
        <w:rPr>
          <w:rFonts w:ascii="Arial" w:eastAsia="Arial" w:hAnsi="Arial" w:cs="Arial"/>
        </w:rPr>
        <w:t xml:space="preserve">This is </w:t>
      </w:r>
      <w:r w:rsidR="00604F3C" w:rsidRPr="00697E2A">
        <w:rPr>
          <w:rFonts w:ascii="Arial" w:eastAsia="Arial" w:hAnsi="Arial" w:cs="Arial"/>
        </w:rPr>
        <w:t>supported</w:t>
      </w:r>
      <w:r w:rsidR="006F51DC" w:rsidRPr="00697E2A">
        <w:rPr>
          <w:rFonts w:ascii="Arial" w:eastAsia="Arial" w:hAnsi="Arial" w:cs="Arial"/>
        </w:rPr>
        <w:t xml:space="preserve"> by social </w:t>
      </w:r>
      <w:r w:rsidR="009A0D91" w:rsidRPr="00697E2A">
        <w:rPr>
          <w:rFonts w:ascii="Arial" w:eastAsia="Arial" w:hAnsi="Arial" w:cs="Arial"/>
        </w:rPr>
        <w:t>constructivis</w:t>
      </w:r>
      <w:r w:rsidR="00A7309D" w:rsidRPr="00697E2A">
        <w:rPr>
          <w:rFonts w:ascii="Arial" w:eastAsia="Arial" w:hAnsi="Arial" w:cs="Arial"/>
        </w:rPr>
        <w:t xml:space="preserve">ts as they believe that </w:t>
      </w:r>
      <w:r w:rsidR="00425AD5" w:rsidRPr="00697E2A">
        <w:rPr>
          <w:rFonts w:ascii="Arial" w:eastAsia="Arial" w:hAnsi="Arial" w:cs="Arial"/>
        </w:rPr>
        <w:t xml:space="preserve">discussion should be </w:t>
      </w:r>
      <w:r w:rsidR="00580D68" w:rsidRPr="00697E2A">
        <w:rPr>
          <w:rFonts w:ascii="Arial" w:eastAsia="Arial" w:hAnsi="Arial" w:cs="Arial"/>
        </w:rPr>
        <w:t xml:space="preserve">subject to constant </w:t>
      </w:r>
      <w:r w:rsidR="00580D68" w:rsidRPr="00697E2A">
        <w:rPr>
          <w:rFonts w:ascii="Arial" w:eastAsia="Arial" w:hAnsi="Arial" w:cs="Arial"/>
        </w:rPr>
        <w:lastRenderedPageBreak/>
        <w:t>reinterpretation</w:t>
      </w:r>
      <w:r w:rsidR="005D3D04" w:rsidRPr="00697E2A">
        <w:rPr>
          <w:rFonts w:ascii="Arial" w:eastAsia="Arial" w:hAnsi="Arial" w:cs="Arial"/>
        </w:rPr>
        <w:t>, rather than a fixed</w:t>
      </w:r>
      <w:r w:rsidR="00A64742" w:rsidRPr="00697E2A">
        <w:rPr>
          <w:rFonts w:ascii="Arial" w:eastAsia="Arial" w:hAnsi="Arial" w:cs="Arial"/>
        </w:rPr>
        <w:t xml:space="preserve"> question and answer (</w:t>
      </w:r>
      <w:r w:rsidR="00C111C1" w:rsidRPr="00697E2A">
        <w:rPr>
          <w:rFonts w:ascii="Arial" w:eastAsia="Arial" w:hAnsi="Arial" w:cs="Arial"/>
        </w:rPr>
        <w:t xml:space="preserve">Beck and </w:t>
      </w:r>
      <w:proofErr w:type="spellStart"/>
      <w:r w:rsidR="00C111C1" w:rsidRPr="00697E2A">
        <w:rPr>
          <w:rFonts w:ascii="Arial" w:eastAsia="Arial" w:hAnsi="Arial" w:cs="Arial"/>
        </w:rPr>
        <w:t>Kosnik</w:t>
      </w:r>
      <w:proofErr w:type="spellEnd"/>
      <w:r w:rsidR="00C111C1" w:rsidRPr="00697E2A">
        <w:rPr>
          <w:rFonts w:ascii="Arial" w:eastAsia="Arial" w:hAnsi="Arial" w:cs="Arial"/>
        </w:rPr>
        <w:t xml:space="preserve">, 2006, p. 31). </w:t>
      </w:r>
      <w:r w:rsidR="00116985" w:rsidRPr="00697E2A">
        <w:rPr>
          <w:rFonts w:ascii="Arial" w:eastAsia="Arial" w:hAnsi="Arial" w:cs="Arial"/>
        </w:rPr>
        <w:t>As well as this, I have decided to use the P4C te</w:t>
      </w:r>
      <w:r w:rsidR="00116706" w:rsidRPr="00697E2A">
        <w:rPr>
          <w:rFonts w:ascii="Arial" w:eastAsia="Arial" w:hAnsi="Arial" w:cs="Arial"/>
        </w:rPr>
        <w:t xml:space="preserve">chnique </w:t>
      </w:r>
      <w:r w:rsidR="00CB6AE5" w:rsidRPr="00697E2A">
        <w:rPr>
          <w:rFonts w:ascii="Arial" w:eastAsia="Arial" w:hAnsi="Arial" w:cs="Arial"/>
        </w:rPr>
        <w:t xml:space="preserve">by telling pupils to </w:t>
      </w:r>
      <w:r w:rsidR="001860EB" w:rsidRPr="00697E2A">
        <w:rPr>
          <w:rFonts w:ascii="Arial" w:eastAsia="Arial" w:hAnsi="Arial" w:cs="Arial"/>
        </w:rPr>
        <w:t>write down their answer</w:t>
      </w:r>
      <w:r w:rsidR="005469C3" w:rsidRPr="00697E2A">
        <w:rPr>
          <w:rFonts w:ascii="Arial" w:eastAsia="Arial" w:hAnsi="Arial" w:cs="Arial"/>
        </w:rPr>
        <w:t xml:space="preserve"> and pass it around the class. Each pupil would have opened at least three other answers before I nominate someone to answer the </w:t>
      </w:r>
      <w:r w:rsidR="00BF0B18" w:rsidRPr="00697E2A">
        <w:rPr>
          <w:rFonts w:ascii="Arial" w:eastAsia="Arial" w:hAnsi="Arial" w:cs="Arial"/>
        </w:rPr>
        <w:t>question.</w:t>
      </w:r>
      <w:r w:rsidR="00451EE9" w:rsidRPr="00697E2A">
        <w:rPr>
          <w:rFonts w:ascii="Arial" w:eastAsia="Arial" w:hAnsi="Arial" w:cs="Arial"/>
        </w:rPr>
        <w:t xml:space="preserve"> </w:t>
      </w:r>
      <w:r w:rsidR="00E160B5" w:rsidRPr="00697E2A">
        <w:rPr>
          <w:rFonts w:ascii="Arial" w:eastAsia="Arial" w:hAnsi="Arial" w:cs="Arial"/>
        </w:rPr>
        <w:t xml:space="preserve">Consequently, </w:t>
      </w:r>
      <w:r w:rsidR="00010CCD" w:rsidRPr="00697E2A">
        <w:rPr>
          <w:rFonts w:ascii="Arial" w:eastAsia="Arial" w:hAnsi="Arial" w:cs="Arial"/>
        </w:rPr>
        <w:t xml:space="preserve">the </w:t>
      </w:r>
      <w:r w:rsidR="00E160B5" w:rsidRPr="00697E2A">
        <w:rPr>
          <w:rFonts w:ascii="Arial" w:eastAsia="Arial" w:hAnsi="Arial" w:cs="Arial"/>
        </w:rPr>
        <w:t xml:space="preserve">children will feel more confident to answer </w:t>
      </w:r>
      <w:r w:rsidR="00B53334" w:rsidRPr="00697E2A">
        <w:rPr>
          <w:rFonts w:ascii="Arial" w:eastAsia="Arial" w:hAnsi="Arial" w:cs="Arial"/>
        </w:rPr>
        <w:t xml:space="preserve">the question </w:t>
      </w:r>
      <w:r w:rsidR="00917CDC" w:rsidRPr="00697E2A">
        <w:rPr>
          <w:rFonts w:ascii="Arial" w:eastAsia="Arial" w:hAnsi="Arial" w:cs="Arial"/>
        </w:rPr>
        <w:t>as they have ha</w:t>
      </w:r>
      <w:r w:rsidR="008D3197" w:rsidRPr="00697E2A">
        <w:rPr>
          <w:rFonts w:ascii="Arial" w:eastAsia="Arial" w:hAnsi="Arial" w:cs="Arial"/>
        </w:rPr>
        <w:t>d anonymous input f</w:t>
      </w:r>
      <w:r w:rsidR="004A32A2" w:rsidRPr="00697E2A">
        <w:rPr>
          <w:rFonts w:ascii="Arial" w:eastAsia="Arial" w:hAnsi="Arial" w:cs="Arial"/>
        </w:rPr>
        <w:t>ro</w:t>
      </w:r>
      <w:r w:rsidR="008D3197" w:rsidRPr="00697E2A">
        <w:rPr>
          <w:rFonts w:ascii="Arial" w:eastAsia="Arial" w:hAnsi="Arial" w:cs="Arial"/>
        </w:rPr>
        <w:t>m their peers.</w:t>
      </w:r>
      <w:r w:rsidR="0017269B" w:rsidRPr="00697E2A">
        <w:rPr>
          <w:rFonts w:ascii="Arial" w:eastAsia="Arial" w:hAnsi="Arial" w:cs="Arial"/>
        </w:rPr>
        <w:t xml:space="preserve"> This is supported </w:t>
      </w:r>
      <w:r w:rsidR="005152AC" w:rsidRPr="00697E2A">
        <w:rPr>
          <w:rFonts w:ascii="Arial" w:eastAsia="Arial" w:hAnsi="Arial" w:cs="Arial"/>
        </w:rPr>
        <w:t xml:space="preserve">by research that suggest when children </w:t>
      </w:r>
      <w:r w:rsidR="00F61707" w:rsidRPr="00697E2A">
        <w:rPr>
          <w:rFonts w:ascii="Arial" w:eastAsia="Arial" w:hAnsi="Arial" w:cs="Arial"/>
        </w:rPr>
        <w:t xml:space="preserve">philosophise, they become more self-resilient and systematic thinkers. However, </w:t>
      </w:r>
      <w:r w:rsidR="009D7CF5" w:rsidRPr="00697E2A">
        <w:rPr>
          <w:rFonts w:ascii="Arial" w:eastAsia="Arial" w:hAnsi="Arial" w:cs="Arial"/>
        </w:rPr>
        <w:t xml:space="preserve">some teachers are concerned that </w:t>
      </w:r>
      <w:r w:rsidR="0064611C" w:rsidRPr="00697E2A">
        <w:rPr>
          <w:rFonts w:ascii="Arial" w:eastAsia="Arial" w:hAnsi="Arial" w:cs="Arial"/>
        </w:rPr>
        <w:t>philosophising</w:t>
      </w:r>
      <w:r w:rsidR="00180ADD" w:rsidRPr="00697E2A">
        <w:rPr>
          <w:rFonts w:ascii="Arial" w:eastAsia="Arial" w:hAnsi="Arial" w:cs="Arial"/>
        </w:rPr>
        <w:t xml:space="preserve"> may distract children from developing othe</w:t>
      </w:r>
      <w:r w:rsidR="0064611C" w:rsidRPr="00697E2A">
        <w:rPr>
          <w:rFonts w:ascii="Arial" w:eastAsia="Arial" w:hAnsi="Arial" w:cs="Arial"/>
        </w:rPr>
        <w:t>r</w:t>
      </w:r>
      <w:r w:rsidR="00180ADD" w:rsidRPr="00697E2A">
        <w:rPr>
          <w:rFonts w:ascii="Arial" w:eastAsia="Arial" w:hAnsi="Arial" w:cs="Arial"/>
        </w:rPr>
        <w:t xml:space="preserve"> skills needed to </w:t>
      </w:r>
      <w:r w:rsidR="0064611C" w:rsidRPr="00697E2A">
        <w:rPr>
          <w:rFonts w:ascii="Arial" w:eastAsia="Arial" w:hAnsi="Arial" w:cs="Arial"/>
        </w:rPr>
        <w:t xml:space="preserve">succeed in their exams </w:t>
      </w:r>
      <w:r w:rsidR="00451EE9" w:rsidRPr="00697E2A">
        <w:rPr>
          <w:rFonts w:ascii="Arial" w:eastAsia="Arial" w:hAnsi="Arial" w:cs="Arial"/>
        </w:rPr>
        <w:t>(Williams, 2016, p.</w:t>
      </w:r>
      <w:r w:rsidR="00E160B5" w:rsidRPr="00697E2A">
        <w:rPr>
          <w:rFonts w:ascii="Arial" w:eastAsia="Arial" w:hAnsi="Arial" w:cs="Arial"/>
        </w:rPr>
        <w:t xml:space="preserve"> 1)</w:t>
      </w:r>
      <w:r w:rsidR="00924483" w:rsidRPr="00697E2A">
        <w:rPr>
          <w:rFonts w:ascii="Arial" w:eastAsia="Arial" w:hAnsi="Arial" w:cs="Arial"/>
        </w:rPr>
        <w:t xml:space="preserve"> </w:t>
      </w:r>
    </w:p>
    <w:p w14:paraId="351D589A" w14:textId="41DCCBB6" w:rsidR="00A6090E" w:rsidRPr="00697E2A" w:rsidRDefault="00A6090E" w:rsidP="00697E2A">
      <w:pPr>
        <w:spacing w:after="0" w:line="360" w:lineRule="auto"/>
        <w:rPr>
          <w:rFonts w:ascii="Arial" w:eastAsia="Arial" w:hAnsi="Arial" w:cs="Arial"/>
        </w:rPr>
      </w:pPr>
    </w:p>
    <w:p w14:paraId="4E7FCEB2" w14:textId="6AF76F54" w:rsidR="00A6090E" w:rsidRPr="00697E2A" w:rsidRDefault="008C6140" w:rsidP="00697E2A">
      <w:pPr>
        <w:spacing w:after="0" w:line="360" w:lineRule="auto"/>
        <w:rPr>
          <w:rFonts w:ascii="Arial" w:eastAsia="Arial" w:hAnsi="Arial" w:cs="Arial"/>
        </w:rPr>
      </w:pPr>
      <w:r w:rsidRPr="00697E2A">
        <w:rPr>
          <w:rFonts w:ascii="Arial" w:eastAsia="Arial" w:hAnsi="Arial" w:cs="Arial"/>
        </w:rPr>
        <w:t xml:space="preserve">Following this, </w:t>
      </w:r>
      <w:r w:rsidR="009614E1" w:rsidRPr="00697E2A">
        <w:rPr>
          <w:rFonts w:ascii="Arial" w:eastAsia="Arial" w:hAnsi="Arial" w:cs="Arial"/>
        </w:rPr>
        <w:t xml:space="preserve">I will ask each pupil ‘Where did </w:t>
      </w:r>
      <w:r w:rsidR="00D42499" w:rsidRPr="00697E2A">
        <w:rPr>
          <w:rFonts w:ascii="Arial" w:eastAsia="Arial" w:hAnsi="Arial" w:cs="Arial"/>
        </w:rPr>
        <w:t>pizza originate?’</w:t>
      </w:r>
      <w:r w:rsidR="005332EA" w:rsidRPr="00697E2A">
        <w:rPr>
          <w:rFonts w:ascii="Arial" w:eastAsia="Arial" w:hAnsi="Arial" w:cs="Arial"/>
        </w:rPr>
        <w:t xml:space="preserve"> </w:t>
      </w:r>
      <w:r w:rsidR="00D342B8" w:rsidRPr="00697E2A">
        <w:rPr>
          <w:rFonts w:ascii="Arial" w:eastAsia="Arial" w:hAnsi="Arial" w:cs="Arial"/>
        </w:rPr>
        <w:t>I am using the basketball technique as it is not dependent on one respondent and allows students to learn from each other</w:t>
      </w:r>
      <w:r w:rsidR="00454009" w:rsidRPr="00697E2A">
        <w:rPr>
          <w:rFonts w:ascii="Arial" w:eastAsia="Arial" w:hAnsi="Arial" w:cs="Arial"/>
        </w:rPr>
        <w:t xml:space="preserve"> </w:t>
      </w:r>
      <w:r w:rsidR="006F0A93" w:rsidRPr="00697E2A">
        <w:rPr>
          <w:rFonts w:ascii="Arial" w:eastAsia="Arial" w:hAnsi="Arial" w:cs="Arial"/>
        </w:rPr>
        <w:t>(</w:t>
      </w:r>
      <w:r w:rsidR="00454009" w:rsidRPr="00697E2A">
        <w:rPr>
          <w:rFonts w:ascii="Arial" w:eastAsia="Arial" w:hAnsi="Arial" w:cs="Arial"/>
        </w:rPr>
        <w:t>Herb, 2015</w:t>
      </w:r>
      <w:r w:rsidR="007A5EB9" w:rsidRPr="00697E2A">
        <w:rPr>
          <w:rFonts w:ascii="Arial" w:eastAsia="Arial" w:hAnsi="Arial" w:cs="Arial"/>
        </w:rPr>
        <w:t>).</w:t>
      </w:r>
      <w:r w:rsidR="00D342B8" w:rsidRPr="00697E2A">
        <w:rPr>
          <w:rFonts w:ascii="Arial" w:eastAsia="Arial" w:hAnsi="Arial" w:cs="Arial"/>
        </w:rPr>
        <w:t xml:space="preserve"> </w:t>
      </w:r>
      <w:r w:rsidRPr="00697E2A">
        <w:rPr>
          <w:rFonts w:ascii="Arial" w:eastAsia="Arial" w:hAnsi="Arial" w:cs="Arial"/>
        </w:rPr>
        <w:t xml:space="preserve">I will then ask the children if they know where Italy is </w:t>
      </w:r>
      <w:r w:rsidR="001A4589" w:rsidRPr="00697E2A">
        <w:rPr>
          <w:rFonts w:ascii="Arial" w:eastAsia="Arial" w:hAnsi="Arial" w:cs="Arial"/>
        </w:rPr>
        <w:t xml:space="preserve">before showing them where it is on Google Maps. </w:t>
      </w:r>
      <w:r w:rsidR="003A2551" w:rsidRPr="00697E2A">
        <w:rPr>
          <w:rFonts w:ascii="Arial" w:eastAsia="Arial" w:hAnsi="Arial" w:cs="Arial"/>
        </w:rPr>
        <w:t>The students will be instructed to</w:t>
      </w:r>
      <w:r w:rsidR="00AC68B2" w:rsidRPr="00697E2A">
        <w:rPr>
          <w:rFonts w:ascii="Arial" w:eastAsia="Arial" w:hAnsi="Arial" w:cs="Arial"/>
        </w:rPr>
        <w:t xml:space="preserve"> create a fact file</w:t>
      </w:r>
      <w:r w:rsidR="00376104" w:rsidRPr="00697E2A">
        <w:rPr>
          <w:rFonts w:ascii="Arial" w:eastAsia="Arial" w:hAnsi="Arial" w:cs="Arial"/>
        </w:rPr>
        <w:t xml:space="preserve"> on Microsoft Sway about</w:t>
      </w:r>
      <w:r w:rsidR="0055774E" w:rsidRPr="00697E2A">
        <w:rPr>
          <w:rFonts w:ascii="Arial" w:eastAsia="Arial" w:hAnsi="Arial" w:cs="Arial"/>
        </w:rPr>
        <w:t xml:space="preserve"> </w:t>
      </w:r>
      <w:r w:rsidR="00AC68B2" w:rsidRPr="00697E2A">
        <w:rPr>
          <w:rFonts w:ascii="Arial" w:eastAsia="Arial" w:hAnsi="Arial" w:cs="Arial"/>
        </w:rPr>
        <w:t>the history of pizza</w:t>
      </w:r>
      <w:r w:rsidR="0055774E" w:rsidRPr="00697E2A">
        <w:rPr>
          <w:rFonts w:ascii="Arial" w:eastAsia="Arial" w:hAnsi="Arial" w:cs="Arial"/>
        </w:rPr>
        <w:t xml:space="preserve">. </w:t>
      </w:r>
      <w:r w:rsidR="0046755E" w:rsidRPr="00697E2A">
        <w:rPr>
          <w:rFonts w:ascii="Arial" w:eastAsia="Arial" w:hAnsi="Arial" w:cs="Arial"/>
        </w:rPr>
        <w:t xml:space="preserve">They can use the laptops to research the information required. </w:t>
      </w:r>
      <w:r w:rsidR="006225E9" w:rsidRPr="00697E2A">
        <w:rPr>
          <w:rFonts w:ascii="Arial" w:eastAsia="Arial" w:hAnsi="Arial" w:cs="Arial"/>
        </w:rPr>
        <w:t xml:space="preserve">Before starting this task, I will tell the pupils to </w:t>
      </w:r>
      <w:r w:rsidR="004617F1" w:rsidRPr="00697E2A">
        <w:rPr>
          <w:rFonts w:ascii="Arial" w:eastAsia="Arial" w:hAnsi="Arial" w:cs="Arial"/>
        </w:rPr>
        <w:t xml:space="preserve">wear their white thinking hats as they will be considering the facts and </w:t>
      </w:r>
      <w:r w:rsidR="006225E9" w:rsidRPr="00697E2A">
        <w:rPr>
          <w:rFonts w:ascii="Arial" w:eastAsia="Arial" w:hAnsi="Arial" w:cs="Arial"/>
        </w:rPr>
        <w:t>informatio</w:t>
      </w:r>
      <w:r w:rsidR="00D259EF" w:rsidRPr="00697E2A">
        <w:rPr>
          <w:rFonts w:ascii="Arial" w:eastAsia="Arial" w:hAnsi="Arial" w:cs="Arial"/>
        </w:rPr>
        <w:t>n. This will ensure significant and meaningful results are achieved in less time (</w:t>
      </w:r>
      <w:r w:rsidR="00F35210" w:rsidRPr="00697E2A">
        <w:rPr>
          <w:rFonts w:ascii="Arial" w:eastAsia="Arial" w:hAnsi="Arial" w:cs="Arial"/>
        </w:rPr>
        <w:t xml:space="preserve">de Bono, </w:t>
      </w:r>
      <w:r w:rsidR="0070780A" w:rsidRPr="00697E2A">
        <w:rPr>
          <w:rFonts w:ascii="Arial" w:eastAsia="Arial" w:hAnsi="Arial" w:cs="Arial"/>
        </w:rPr>
        <w:t xml:space="preserve">2019). </w:t>
      </w:r>
      <w:r w:rsidR="00E13325" w:rsidRPr="00697E2A">
        <w:rPr>
          <w:rFonts w:ascii="Arial" w:eastAsia="Arial" w:hAnsi="Arial" w:cs="Arial"/>
        </w:rPr>
        <w:t>Despite this</w:t>
      </w:r>
      <w:r w:rsidR="00EE6A49" w:rsidRPr="00697E2A">
        <w:rPr>
          <w:rFonts w:ascii="Arial" w:eastAsia="Arial" w:hAnsi="Arial" w:cs="Arial"/>
        </w:rPr>
        <w:t xml:space="preserve">, it is argued that they lack guidance </w:t>
      </w:r>
      <w:r w:rsidR="0018082D" w:rsidRPr="00697E2A">
        <w:rPr>
          <w:rFonts w:ascii="Arial" w:eastAsia="Arial" w:hAnsi="Arial" w:cs="Arial"/>
        </w:rPr>
        <w:t>(Winter, 2015).</w:t>
      </w:r>
    </w:p>
    <w:p w14:paraId="0405E7A5" w14:textId="7194641A" w:rsidR="006978A4" w:rsidRPr="00697E2A" w:rsidRDefault="006978A4" w:rsidP="00697E2A">
      <w:pPr>
        <w:spacing w:after="0" w:line="360" w:lineRule="auto"/>
        <w:rPr>
          <w:rFonts w:ascii="Arial" w:eastAsia="Arial" w:hAnsi="Arial" w:cs="Arial"/>
        </w:rPr>
      </w:pPr>
    </w:p>
    <w:p w14:paraId="64D13E5E" w14:textId="2BD2DD99" w:rsidR="006978A4" w:rsidRPr="00697E2A" w:rsidRDefault="00A4193E" w:rsidP="00697E2A">
      <w:pPr>
        <w:spacing w:after="0" w:line="360" w:lineRule="auto"/>
        <w:rPr>
          <w:rFonts w:ascii="Arial" w:eastAsia="Arial" w:hAnsi="Arial" w:cs="Arial"/>
        </w:rPr>
      </w:pPr>
      <w:r w:rsidRPr="00697E2A">
        <w:rPr>
          <w:rFonts w:ascii="Arial" w:eastAsia="Arial" w:hAnsi="Arial" w:cs="Arial"/>
        </w:rPr>
        <w:t>Once the children have finished this task, the</w:t>
      </w:r>
      <w:r w:rsidR="0011087A" w:rsidRPr="00697E2A">
        <w:rPr>
          <w:rFonts w:ascii="Arial" w:eastAsia="Arial" w:hAnsi="Arial" w:cs="Arial"/>
        </w:rPr>
        <w:t xml:space="preserve"> children can then move onto the next task where they w</w:t>
      </w:r>
      <w:r w:rsidR="00F763BA" w:rsidRPr="00697E2A">
        <w:rPr>
          <w:rFonts w:ascii="Arial" w:eastAsia="Arial" w:hAnsi="Arial" w:cs="Arial"/>
        </w:rPr>
        <w:t xml:space="preserve">ill compare </w:t>
      </w:r>
      <w:r w:rsidR="00031228" w:rsidRPr="00697E2A">
        <w:rPr>
          <w:rFonts w:ascii="Arial" w:eastAsia="Arial" w:hAnsi="Arial" w:cs="Arial"/>
        </w:rPr>
        <w:t>Welsh</w:t>
      </w:r>
      <w:r w:rsidR="00F763BA" w:rsidRPr="00697E2A">
        <w:rPr>
          <w:rFonts w:ascii="Arial" w:eastAsia="Arial" w:hAnsi="Arial" w:cs="Arial"/>
        </w:rPr>
        <w:t xml:space="preserve"> and Italian foods. To do this, they w</w:t>
      </w:r>
      <w:r w:rsidR="00031228" w:rsidRPr="00697E2A">
        <w:rPr>
          <w:rFonts w:ascii="Arial" w:eastAsia="Arial" w:hAnsi="Arial" w:cs="Arial"/>
        </w:rPr>
        <w:t>ill explore the</w:t>
      </w:r>
      <w:r w:rsidR="00746CB8" w:rsidRPr="00697E2A">
        <w:rPr>
          <w:rFonts w:ascii="Arial" w:eastAsia="Arial" w:hAnsi="Arial" w:cs="Arial"/>
        </w:rPr>
        <w:t xml:space="preserve"> Italian and </w:t>
      </w:r>
      <w:r w:rsidR="007A5716" w:rsidRPr="00697E2A">
        <w:rPr>
          <w:rFonts w:ascii="Arial" w:eastAsia="Arial" w:hAnsi="Arial" w:cs="Arial"/>
        </w:rPr>
        <w:t>Welsh</w:t>
      </w:r>
      <w:r w:rsidR="00746CB8" w:rsidRPr="00697E2A">
        <w:rPr>
          <w:rFonts w:ascii="Arial" w:eastAsia="Arial" w:hAnsi="Arial" w:cs="Arial"/>
        </w:rPr>
        <w:t xml:space="preserve"> foods spread out on the picnic table before completing a </w:t>
      </w:r>
      <w:r w:rsidR="00BC005C" w:rsidRPr="00697E2A">
        <w:rPr>
          <w:rFonts w:ascii="Arial" w:eastAsia="Arial" w:hAnsi="Arial" w:cs="Arial"/>
        </w:rPr>
        <w:t>Venn</w:t>
      </w:r>
      <w:r w:rsidR="00746CB8" w:rsidRPr="00697E2A">
        <w:rPr>
          <w:rFonts w:ascii="Arial" w:eastAsia="Arial" w:hAnsi="Arial" w:cs="Arial"/>
        </w:rPr>
        <w:t xml:space="preserve"> diagram</w:t>
      </w:r>
      <w:r w:rsidR="007A5716" w:rsidRPr="00697E2A">
        <w:rPr>
          <w:rFonts w:ascii="Arial" w:eastAsia="Arial" w:hAnsi="Arial" w:cs="Arial"/>
        </w:rPr>
        <w:t xml:space="preserve"> </w:t>
      </w:r>
      <w:r w:rsidR="00DF0F2C" w:rsidRPr="00697E2A">
        <w:rPr>
          <w:rFonts w:ascii="Arial" w:eastAsia="Arial" w:hAnsi="Arial" w:cs="Arial"/>
        </w:rPr>
        <w:t xml:space="preserve">about </w:t>
      </w:r>
      <w:r w:rsidR="007A5716" w:rsidRPr="00697E2A">
        <w:rPr>
          <w:rFonts w:ascii="Arial" w:eastAsia="Arial" w:hAnsi="Arial" w:cs="Arial"/>
        </w:rPr>
        <w:t>the similarities and differences.</w:t>
      </w:r>
    </w:p>
    <w:p w14:paraId="7A367474" w14:textId="09DA699B" w:rsidR="00801152" w:rsidRPr="00697E2A" w:rsidRDefault="00801152" w:rsidP="00697E2A">
      <w:pPr>
        <w:spacing w:after="0" w:line="360" w:lineRule="auto"/>
        <w:rPr>
          <w:rFonts w:ascii="Arial" w:eastAsia="Arial" w:hAnsi="Arial" w:cs="Arial"/>
        </w:rPr>
      </w:pPr>
    </w:p>
    <w:p w14:paraId="1C2B952F" w14:textId="48B41CF4" w:rsidR="002C4D3C" w:rsidRPr="00697E2A" w:rsidRDefault="00C0060A" w:rsidP="00697E2A">
      <w:pPr>
        <w:spacing w:after="0" w:line="360" w:lineRule="auto"/>
        <w:rPr>
          <w:rFonts w:ascii="Arial" w:eastAsia="Arial" w:hAnsi="Arial" w:cs="Arial"/>
        </w:rPr>
      </w:pPr>
      <w:r w:rsidRPr="00697E2A">
        <w:rPr>
          <w:rFonts w:ascii="Arial" w:eastAsia="Arial" w:hAnsi="Arial" w:cs="Arial"/>
        </w:rPr>
        <w:t xml:space="preserve">To </w:t>
      </w:r>
      <w:r w:rsidR="00DB30D8" w:rsidRPr="00697E2A">
        <w:rPr>
          <w:rFonts w:ascii="Arial" w:eastAsia="Arial" w:hAnsi="Arial" w:cs="Arial"/>
        </w:rPr>
        <w:t xml:space="preserve">finish </w:t>
      </w:r>
      <w:r w:rsidR="006059AB" w:rsidRPr="00697E2A">
        <w:rPr>
          <w:rFonts w:ascii="Arial" w:eastAsia="Arial" w:hAnsi="Arial" w:cs="Arial"/>
        </w:rPr>
        <w:t>the</w:t>
      </w:r>
      <w:r w:rsidR="00874497" w:rsidRPr="00697E2A">
        <w:rPr>
          <w:rFonts w:ascii="Arial" w:eastAsia="Arial" w:hAnsi="Arial" w:cs="Arial"/>
        </w:rPr>
        <w:t xml:space="preserve"> lesson, I will ask the pupils to create a</w:t>
      </w:r>
      <w:r w:rsidR="006059AB" w:rsidRPr="00697E2A">
        <w:rPr>
          <w:rFonts w:ascii="Arial" w:eastAsia="Arial" w:hAnsi="Arial" w:cs="Arial"/>
        </w:rPr>
        <w:t xml:space="preserve"> video on Flipgrid summarising what they have learnt in the lesson</w:t>
      </w:r>
      <w:r w:rsidR="00732A19" w:rsidRPr="00697E2A">
        <w:rPr>
          <w:rFonts w:ascii="Arial" w:eastAsia="Arial" w:hAnsi="Arial" w:cs="Arial"/>
        </w:rPr>
        <w:t xml:space="preserve"> as the use of technology </w:t>
      </w:r>
      <w:r w:rsidR="002B2704" w:rsidRPr="00697E2A">
        <w:rPr>
          <w:rFonts w:ascii="Arial" w:eastAsia="Arial" w:hAnsi="Arial" w:cs="Arial"/>
        </w:rPr>
        <w:t>has shown to be</w:t>
      </w:r>
      <w:r w:rsidR="002C4D3C" w:rsidRPr="00697E2A">
        <w:rPr>
          <w:rFonts w:ascii="Arial" w:eastAsia="Arial" w:hAnsi="Arial" w:cs="Arial"/>
        </w:rPr>
        <w:t xml:space="preserve"> beneficial in supporting low-attainers</w:t>
      </w:r>
      <w:r w:rsidR="00E32998" w:rsidRPr="00697E2A">
        <w:rPr>
          <w:rFonts w:ascii="Arial" w:eastAsia="Arial" w:hAnsi="Arial" w:cs="Arial"/>
        </w:rPr>
        <w:t xml:space="preserve"> (</w:t>
      </w:r>
      <w:r w:rsidR="00E777A3" w:rsidRPr="00697E2A">
        <w:rPr>
          <w:rFonts w:ascii="Arial" w:eastAsia="Arial" w:hAnsi="Arial" w:cs="Arial"/>
        </w:rPr>
        <w:t xml:space="preserve">Painter and </w:t>
      </w:r>
      <w:proofErr w:type="spellStart"/>
      <w:r w:rsidR="00E777A3" w:rsidRPr="00697E2A">
        <w:rPr>
          <w:rFonts w:ascii="Arial" w:eastAsia="Arial" w:hAnsi="Arial" w:cs="Arial"/>
        </w:rPr>
        <w:t>Bamfield</w:t>
      </w:r>
      <w:proofErr w:type="spellEnd"/>
      <w:r w:rsidR="00E777A3" w:rsidRPr="00697E2A">
        <w:rPr>
          <w:rFonts w:ascii="Arial" w:eastAsia="Arial" w:hAnsi="Arial" w:cs="Arial"/>
        </w:rPr>
        <w:t xml:space="preserve">, 2015, p. </w:t>
      </w:r>
      <w:r w:rsidR="00BD54F0" w:rsidRPr="00697E2A">
        <w:rPr>
          <w:rFonts w:ascii="Arial" w:eastAsia="Arial" w:hAnsi="Arial" w:cs="Arial"/>
        </w:rPr>
        <w:t>33).</w:t>
      </w:r>
      <w:r w:rsidR="002304CE" w:rsidRPr="00697E2A">
        <w:rPr>
          <w:rFonts w:ascii="Arial" w:eastAsia="Arial" w:hAnsi="Arial" w:cs="Arial"/>
        </w:rPr>
        <w:t xml:space="preserve"> Although, exit tickets are criticised </w:t>
      </w:r>
      <w:r w:rsidR="008B29CE" w:rsidRPr="00697E2A">
        <w:rPr>
          <w:rFonts w:ascii="Arial" w:eastAsia="Arial" w:hAnsi="Arial" w:cs="Arial"/>
        </w:rPr>
        <w:t>as students’ responses may give an incomplete picture of their learning (</w:t>
      </w:r>
      <w:r w:rsidR="00833E79" w:rsidRPr="00697E2A">
        <w:rPr>
          <w:rFonts w:ascii="Arial" w:eastAsia="Arial" w:hAnsi="Arial" w:cs="Arial"/>
        </w:rPr>
        <w:t>Ginsburg, 2015).</w:t>
      </w:r>
    </w:p>
    <w:p w14:paraId="57BA9EE0" w14:textId="77777777" w:rsidR="002C4D3C" w:rsidRPr="00697E2A" w:rsidRDefault="002C4D3C" w:rsidP="00697E2A">
      <w:pPr>
        <w:spacing w:after="0" w:line="360" w:lineRule="auto"/>
        <w:rPr>
          <w:rFonts w:ascii="Arial" w:eastAsia="Arial" w:hAnsi="Arial" w:cs="Arial"/>
        </w:rPr>
      </w:pPr>
    </w:p>
    <w:p w14:paraId="1444E07D" w14:textId="60AD3D72" w:rsidR="0022657D" w:rsidRPr="00697E2A" w:rsidRDefault="002C4D3C" w:rsidP="00697E2A">
      <w:pPr>
        <w:spacing w:after="0" w:line="360" w:lineRule="auto"/>
        <w:rPr>
          <w:rFonts w:ascii="Arial" w:eastAsia="Arial" w:hAnsi="Arial" w:cs="Arial"/>
        </w:rPr>
      </w:pPr>
      <w:r w:rsidRPr="00697E2A">
        <w:rPr>
          <w:rFonts w:ascii="Arial" w:eastAsia="Arial" w:hAnsi="Arial" w:cs="Arial"/>
        </w:rPr>
        <w:t>F</w:t>
      </w:r>
      <w:r w:rsidR="001B51A8" w:rsidRPr="00697E2A">
        <w:rPr>
          <w:rFonts w:ascii="Arial" w:eastAsia="Arial" w:hAnsi="Arial" w:cs="Arial"/>
        </w:rPr>
        <w:t xml:space="preserve">urthermore, I have chosen the Mathematics </w:t>
      </w:r>
      <w:r w:rsidR="00CA5DDF" w:rsidRPr="00697E2A">
        <w:rPr>
          <w:rFonts w:ascii="Arial" w:eastAsia="Arial" w:hAnsi="Arial" w:cs="Arial"/>
        </w:rPr>
        <w:t xml:space="preserve">and Numeracy </w:t>
      </w:r>
      <w:r w:rsidR="007C2956" w:rsidRPr="00697E2A">
        <w:rPr>
          <w:rFonts w:ascii="Arial" w:eastAsia="Arial" w:hAnsi="Arial" w:cs="Arial"/>
        </w:rPr>
        <w:t xml:space="preserve">AoLE </w:t>
      </w:r>
      <w:r w:rsidR="00CA5DDF" w:rsidRPr="00697E2A">
        <w:rPr>
          <w:rFonts w:ascii="Arial" w:eastAsia="Arial" w:hAnsi="Arial" w:cs="Arial"/>
        </w:rPr>
        <w:t>as</w:t>
      </w:r>
      <w:r w:rsidR="00164462" w:rsidRPr="00697E2A">
        <w:rPr>
          <w:rFonts w:ascii="Arial" w:eastAsia="Arial" w:hAnsi="Arial" w:cs="Arial"/>
        </w:rPr>
        <w:t xml:space="preserve"> the </w:t>
      </w:r>
      <w:r w:rsidR="00BF4CE1" w:rsidRPr="00697E2A">
        <w:rPr>
          <w:rFonts w:ascii="Arial" w:eastAsia="Arial" w:hAnsi="Arial" w:cs="Arial"/>
        </w:rPr>
        <w:t xml:space="preserve">concrete objects used to </w:t>
      </w:r>
      <w:r w:rsidR="004663B6" w:rsidRPr="00697E2A">
        <w:rPr>
          <w:rFonts w:ascii="Arial" w:eastAsia="Arial" w:hAnsi="Arial" w:cs="Arial"/>
        </w:rPr>
        <w:t xml:space="preserve">represent fractions will </w:t>
      </w:r>
      <w:r w:rsidR="0075248E" w:rsidRPr="00697E2A">
        <w:rPr>
          <w:rFonts w:ascii="Arial" w:eastAsia="Arial" w:hAnsi="Arial" w:cs="Arial"/>
        </w:rPr>
        <w:t xml:space="preserve">solidify </w:t>
      </w:r>
      <w:r w:rsidR="004F4D76" w:rsidRPr="00697E2A">
        <w:rPr>
          <w:rFonts w:ascii="Arial" w:eastAsia="Arial" w:hAnsi="Arial" w:cs="Arial"/>
        </w:rPr>
        <w:t>their learning which they will be able to use in everyday life.</w:t>
      </w:r>
      <w:r w:rsidR="00CA5DDF" w:rsidRPr="00697E2A">
        <w:rPr>
          <w:rFonts w:ascii="Arial" w:eastAsia="Arial" w:hAnsi="Arial" w:cs="Arial"/>
        </w:rPr>
        <w:t xml:space="preserve"> The aspect that I have decided to plan for i</w:t>
      </w:r>
      <w:r w:rsidR="002750EF" w:rsidRPr="00697E2A">
        <w:rPr>
          <w:rFonts w:ascii="Arial" w:eastAsia="Arial" w:hAnsi="Arial" w:cs="Arial"/>
        </w:rPr>
        <w:t xml:space="preserve">s </w:t>
      </w:r>
      <w:r w:rsidR="0018043E" w:rsidRPr="00697E2A">
        <w:rPr>
          <w:rFonts w:ascii="Arial" w:eastAsia="Arial" w:hAnsi="Arial" w:cs="Arial"/>
        </w:rPr>
        <w:t xml:space="preserve">using numbers to </w:t>
      </w:r>
      <w:r w:rsidR="00800FC5" w:rsidRPr="00697E2A">
        <w:rPr>
          <w:rFonts w:ascii="Arial" w:eastAsia="Arial" w:hAnsi="Arial" w:cs="Arial"/>
        </w:rPr>
        <w:t>describe and compare quantities</w:t>
      </w:r>
      <w:r w:rsidR="00675951" w:rsidRPr="00697E2A">
        <w:rPr>
          <w:rFonts w:ascii="Arial" w:eastAsia="Arial" w:hAnsi="Arial" w:cs="Arial"/>
        </w:rPr>
        <w:t xml:space="preserve"> to establish the principles of logical reasoning. </w:t>
      </w:r>
      <w:r w:rsidR="00CA5DDF" w:rsidRPr="00697E2A">
        <w:rPr>
          <w:rFonts w:ascii="Arial" w:eastAsia="Arial" w:hAnsi="Arial" w:cs="Arial"/>
        </w:rPr>
        <w:t>I would like to see</w:t>
      </w:r>
      <w:r w:rsidR="00D256DE" w:rsidRPr="00697E2A">
        <w:rPr>
          <w:rFonts w:ascii="Arial" w:eastAsia="Arial" w:hAnsi="Arial" w:cs="Arial"/>
        </w:rPr>
        <w:t xml:space="preserve"> </w:t>
      </w:r>
      <w:r w:rsidR="00676678" w:rsidRPr="00697E2A">
        <w:rPr>
          <w:rFonts w:ascii="Arial" w:eastAsia="Arial" w:hAnsi="Arial" w:cs="Arial"/>
        </w:rPr>
        <w:t xml:space="preserve">the pupils’ understanding of how </w:t>
      </w:r>
      <w:r w:rsidR="00551A7A" w:rsidRPr="00697E2A">
        <w:rPr>
          <w:rFonts w:ascii="Arial" w:eastAsia="Arial" w:hAnsi="Arial" w:cs="Arial"/>
        </w:rPr>
        <w:t xml:space="preserve">unit fractions </w:t>
      </w:r>
      <w:r w:rsidR="00EC692D" w:rsidRPr="00697E2A">
        <w:rPr>
          <w:rFonts w:ascii="Arial" w:eastAsia="Arial" w:hAnsi="Arial" w:cs="Arial"/>
        </w:rPr>
        <w:t xml:space="preserve">are used to represent </w:t>
      </w:r>
      <w:r w:rsidR="00B61C73" w:rsidRPr="00697E2A">
        <w:rPr>
          <w:rFonts w:ascii="Arial" w:eastAsia="Arial" w:hAnsi="Arial" w:cs="Arial"/>
        </w:rPr>
        <w:t>equal parts of a whole</w:t>
      </w:r>
      <w:r w:rsidR="00791AAD" w:rsidRPr="00697E2A">
        <w:rPr>
          <w:rFonts w:ascii="Arial" w:eastAsia="Arial" w:hAnsi="Arial" w:cs="Arial"/>
        </w:rPr>
        <w:t xml:space="preserve"> </w:t>
      </w:r>
      <w:r w:rsidR="006A101A" w:rsidRPr="00697E2A">
        <w:rPr>
          <w:rFonts w:ascii="Arial" w:eastAsia="Arial" w:hAnsi="Arial" w:cs="Arial"/>
        </w:rPr>
        <w:t>progress throughout the lesson</w:t>
      </w:r>
      <w:r w:rsidR="00B61C73" w:rsidRPr="00697E2A">
        <w:rPr>
          <w:rFonts w:ascii="Arial" w:eastAsia="Arial" w:hAnsi="Arial" w:cs="Arial"/>
        </w:rPr>
        <w:t>.</w:t>
      </w:r>
      <w:r w:rsidR="003915C3" w:rsidRPr="00697E2A">
        <w:rPr>
          <w:rFonts w:ascii="Arial" w:eastAsia="Arial" w:hAnsi="Arial" w:cs="Arial"/>
        </w:rPr>
        <w:t xml:space="preserve"> In addition to this, </w:t>
      </w:r>
      <w:r w:rsidR="0042471A" w:rsidRPr="00697E2A">
        <w:rPr>
          <w:rFonts w:ascii="Arial" w:eastAsia="Arial" w:hAnsi="Arial" w:cs="Arial"/>
        </w:rPr>
        <w:t>I would like the pupils to experience</w:t>
      </w:r>
      <w:r w:rsidR="0059551F" w:rsidRPr="00697E2A">
        <w:rPr>
          <w:rFonts w:ascii="Arial" w:eastAsia="Arial" w:hAnsi="Arial" w:cs="Arial"/>
        </w:rPr>
        <w:t xml:space="preserve"> fraction</w:t>
      </w:r>
      <w:r w:rsidR="006105BA" w:rsidRPr="00697E2A">
        <w:rPr>
          <w:rFonts w:ascii="Arial" w:eastAsia="Arial" w:hAnsi="Arial" w:cs="Arial"/>
        </w:rPr>
        <w:t xml:space="preserve">s in practical situations, using different representations. </w:t>
      </w:r>
    </w:p>
    <w:p w14:paraId="65048BD4" w14:textId="7A752EDC" w:rsidR="0098620C" w:rsidRPr="00697E2A" w:rsidRDefault="0098620C" w:rsidP="00697E2A">
      <w:pPr>
        <w:spacing w:after="0" w:line="360" w:lineRule="auto"/>
        <w:rPr>
          <w:rFonts w:ascii="Arial" w:eastAsia="Arial" w:hAnsi="Arial" w:cs="Arial"/>
        </w:rPr>
      </w:pPr>
    </w:p>
    <w:p w14:paraId="46E2A92D" w14:textId="77777777" w:rsidR="00545EAF" w:rsidRPr="00697E2A" w:rsidRDefault="0098620C" w:rsidP="00697E2A">
      <w:pPr>
        <w:spacing w:after="0" w:line="360" w:lineRule="auto"/>
        <w:rPr>
          <w:rFonts w:ascii="Arial" w:eastAsia="Arial" w:hAnsi="Arial" w:cs="Arial"/>
        </w:rPr>
      </w:pPr>
      <w:r w:rsidRPr="00697E2A">
        <w:rPr>
          <w:rFonts w:ascii="Arial" w:eastAsia="Arial" w:hAnsi="Arial" w:cs="Arial"/>
        </w:rPr>
        <w:t xml:space="preserve">I have decided to </w:t>
      </w:r>
      <w:r w:rsidR="003D71CD" w:rsidRPr="00697E2A">
        <w:rPr>
          <w:rFonts w:ascii="Arial" w:eastAsia="Arial" w:hAnsi="Arial" w:cs="Arial"/>
        </w:rPr>
        <w:t>begin this lesson</w:t>
      </w:r>
      <w:r w:rsidR="00FF3823" w:rsidRPr="00697E2A">
        <w:rPr>
          <w:rFonts w:ascii="Arial" w:eastAsia="Arial" w:hAnsi="Arial" w:cs="Arial"/>
        </w:rPr>
        <w:t xml:space="preserve"> </w:t>
      </w:r>
      <w:r w:rsidR="005B3D12" w:rsidRPr="00697E2A">
        <w:rPr>
          <w:rFonts w:ascii="Arial" w:eastAsia="Arial" w:hAnsi="Arial" w:cs="Arial"/>
        </w:rPr>
        <w:t xml:space="preserve">by taking the children outside and </w:t>
      </w:r>
      <w:r w:rsidR="00EE6A30" w:rsidRPr="00697E2A">
        <w:rPr>
          <w:rFonts w:ascii="Arial" w:eastAsia="Arial" w:hAnsi="Arial" w:cs="Arial"/>
        </w:rPr>
        <w:t>draw</w:t>
      </w:r>
      <w:r w:rsidR="00610AA1" w:rsidRPr="00697E2A">
        <w:rPr>
          <w:rFonts w:ascii="Arial" w:eastAsia="Arial" w:hAnsi="Arial" w:cs="Arial"/>
        </w:rPr>
        <w:t xml:space="preserve">ing </w:t>
      </w:r>
      <w:r w:rsidR="00EE6A30" w:rsidRPr="00697E2A">
        <w:rPr>
          <w:rFonts w:ascii="Arial" w:eastAsia="Arial" w:hAnsi="Arial" w:cs="Arial"/>
        </w:rPr>
        <w:t xml:space="preserve">a circle on the yard using chalk. This is because </w:t>
      </w:r>
      <w:r w:rsidR="006D4052" w:rsidRPr="00697E2A">
        <w:rPr>
          <w:rFonts w:ascii="Arial" w:eastAsia="Arial" w:hAnsi="Arial" w:cs="Arial"/>
        </w:rPr>
        <w:t>I am using Bob</w:t>
      </w:r>
      <w:r w:rsidR="00A47AE1" w:rsidRPr="00697E2A">
        <w:rPr>
          <w:rFonts w:ascii="Arial" w:eastAsia="Arial" w:hAnsi="Arial" w:cs="Arial"/>
        </w:rPr>
        <w:t xml:space="preserve"> </w:t>
      </w:r>
      <w:proofErr w:type="spellStart"/>
      <w:r w:rsidR="00A47AE1" w:rsidRPr="00697E2A">
        <w:rPr>
          <w:rFonts w:ascii="Arial" w:eastAsia="Arial" w:hAnsi="Arial" w:cs="Arial"/>
        </w:rPr>
        <w:t>Erbele’s</w:t>
      </w:r>
      <w:proofErr w:type="spellEnd"/>
      <w:r w:rsidR="00A47AE1" w:rsidRPr="00697E2A">
        <w:rPr>
          <w:rFonts w:ascii="Arial" w:eastAsia="Arial" w:hAnsi="Arial" w:cs="Arial"/>
        </w:rPr>
        <w:t xml:space="preserve"> </w:t>
      </w:r>
      <w:r w:rsidR="002F4BD6" w:rsidRPr="00697E2A">
        <w:rPr>
          <w:rFonts w:ascii="Arial" w:eastAsia="Arial" w:hAnsi="Arial" w:cs="Arial"/>
        </w:rPr>
        <w:t>SCAMPER technique by substituting</w:t>
      </w:r>
      <w:r w:rsidR="000165A0" w:rsidRPr="00697E2A">
        <w:rPr>
          <w:rFonts w:ascii="Arial" w:eastAsia="Arial" w:hAnsi="Arial" w:cs="Arial"/>
        </w:rPr>
        <w:t xml:space="preserve"> pencils for chalk</w:t>
      </w:r>
      <w:r w:rsidR="00BC3B5A" w:rsidRPr="00697E2A">
        <w:rPr>
          <w:rFonts w:ascii="Arial" w:eastAsia="Arial" w:hAnsi="Arial" w:cs="Arial"/>
        </w:rPr>
        <w:t xml:space="preserve">, paper for the yard and the </w:t>
      </w:r>
      <w:r w:rsidR="009005DD" w:rsidRPr="00697E2A">
        <w:rPr>
          <w:rFonts w:ascii="Arial" w:eastAsia="Arial" w:hAnsi="Arial" w:cs="Arial"/>
        </w:rPr>
        <w:t>classroom for the outdoors.</w:t>
      </w:r>
      <w:r w:rsidR="00D6166F" w:rsidRPr="00697E2A">
        <w:rPr>
          <w:rFonts w:ascii="Arial" w:eastAsia="Arial" w:hAnsi="Arial" w:cs="Arial"/>
        </w:rPr>
        <w:t xml:space="preserve"> A benefit of this method</w:t>
      </w:r>
      <w:r w:rsidR="00701ADD" w:rsidRPr="00697E2A">
        <w:rPr>
          <w:rFonts w:ascii="Arial" w:eastAsia="Arial" w:hAnsi="Arial" w:cs="Arial"/>
        </w:rPr>
        <w:t xml:space="preserve"> is that it encourages creativity in children (</w:t>
      </w:r>
      <w:r w:rsidR="00880ED4" w:rsidRPr="00697E2A">
        <w:rPr>
          <w:rFonts w:ascii="Arial" w:eastAsia="Arial" w:hAnsi="Arial" w:cs="Arial"/>
        </w:rPr>
        <w:t xml:space="preserve">Writing, </w:t>
      </w:r>
      <w:r w:rsidR="00324EAB" w:rsidRPr="00697E2A">
        <w:rPr>
          <w:rFonts w:ascii="Arial" w:eastAsia="Arial" w:hAnsi="Arial" w:cs="Arial"/>
        </w:rPr>
        <w:t>2022</w:t>
      </w:r>
      <w:r w:rsidR="00137614" w:rsidRPr="00697E2A">
        <w:rPr>
          <w:rFonts w:ascii="Arial" w:eastAsia="Arial" w:hAnsi="Arial" w:cs="Arial"/>
        </w:rPr>
        <w:t xml:space="preserve">). </w:t>
      </w:r>
      <w:r w:rsidR="00390CBE" w:rsidRPr="00697E2A">
        <w:rPr>
          <w:rFonts w:ascii="Arial" w:eastAsia="Arial" w:hAnsi="Arial" w:cs="Arial"/>
        </w:rPr>
        <w:t>It</w:t>
      </w:r>
      <w:r w:rsidR="000A2C7F" w:rsidRPr="00697E2A">
        <w:rPr>
          <w:rFonts w:ascii="Arial" w:eastAsia="Arial" w:hAnsi="Arial" w:cs="Arial"/>
        </w:rPr>
        <w:t xml:space="preserve"> can support children to generate new ideas without setting boundaries</w:t>
      </w:r>
      <w:r w:rsidR="00207309" w:rsidRPr="00697E2A">
        <w:rPr>
          <w:rFonts w:ascii="Arial" w:eastAsia="Arial" w:hAnsi="Arial" w:cs="Arial"/>
        </w:rPr>
        <w:t xml:space="preserve"> on their abilities.</w:t>
      </w:r>
      <w:r w:rsidR="00CA63DD" w:rsidRPr="00697E2A">
        <w:rPr>
          <w:rFonts w:ascii="Arial" w:eastAsia="Arial" w:hAnsi="Arial" w:cs="Arial"/>
        </w:rPr>
        <w:t xml:space="preserve"> </w:t>
      </w:r>
    </w:p>
    <w:p w14:paraId="6FA90A2B" w14:textId="77777777" w:rsidR="00545EAF" w:rsidRPr="00697E2A" w:rsidRDefault="00545EAF" w:rsidP="00697E2A">
      <w:pPr>
        <w:spacing w:after="0" w:line="360" w:lineRule="auto"/>
        <w:rPr>
          <w:rFonts w:ascii="Arial" w:eastAsia="Arial" w:hAnsi="Arial" w:cs="Arial"/>
        </w:rPr>
      </w:pPr>
    </w:p>
    <w:p w14:paraId="3E886C1E" w14:textId="571491A2" w:rsidR="00545EAF" w:rsidRPr="00697E2A" w:rsidRDefault="00CA63DD" w:rsidP="00697E2A">
      <w:pPr>
        <w:spacing w:after="0" w:line="360" w:lineRule="auto"/>
        <w:rPr>
          <w:rFonts w:ascii="Arial" w:eastAsia="Arial" w:hAnsi="Arial" w:cs="Arial"/>
        </w:rPr>
      </w:pPr>
      <w:r w:rsidRPr="00697E2A">
        <w:rPr>
          <w:rFonts w:ascii="Arial" w:eastAsia="Arial" w:hAnsi="Arial" w:cs="Arial"/>
        </w:rPr>
        <w:t xml:space="preserve">I will then ask pupils to </w:t>
      </w:r>
      <w:r w:rsidR="00182665" w:rsidRPr="00697E2A">
        <w:rPr>
          <w:rFonts w:ascii="Arial" w:eastAsia="Arial" w:hAnsi="Arial" w:cs="Arial"/>
        </w:rPr>
        <w:t xml:space="preserve">think </w:t>
      </w:r>
      <w:r w:rsidR="00FC002D" w:rsidRPr="00697E2A">
        <w:rPr>
          <w:rFonts w:ascii="Arial" w:eastAsia="Arial" w:hAnsi="Arial" w:cs="Arial"/>
        </w:rPr>
        <w:t xml:space="preserve">of a way </w:t>
      </w:r>
      <w:r w:rsidR="00AF1C95">
        <w:rPr>
          <w:rFonts w:ascii="Arial" w:eastAsia="Arial" w:hAnsi="Arial" w:cs="Arial"/>
        </w:rPr>
        <w:t>to</w:t>
      </w:r>
      <w:r w:rsidR="00FC002D" w:rsidRPr="00697E2A">
        <w:rPr>
          <w:rFonts w:ascii="Arial" w:eastAsia="Arial" w:hAnsi="Arial" w:cs="Arial"/>
        </w:rPr>
        <w:t xml:space="preserve"> cut the circle in half</w:t>
      </w:r>
      <w:r w:rsidR="00811F70" w:rsidRPr="00697E2A">
        <w:rPr>
          <w:rFonts w:ascii="Arial" w:eastAsia="Arial" w:hAnsi="Arial" w:cs="Arial"/>
        </w:rPr>
        <w:t xml:space="preserve"> and discuss their answers </w:t>
      </w:r>
      <w:r w:rsidR="00BA0E61" w:rsidRPr="00697E2A">
        <w:rPr>
          <w:rFonts w:ascii="Arial" w:eastAsia="Arial" w:hAnsi="Arial" w:cs="Arial"/>
        </w:rPr>
        <w:t>with their partner.</w:t>
      </w:r>
      <w:r w:rsidR="00FC002D" w:rsidRPr="00697E2A">
        <w:rPr>
          <w:rFonts w:ascii="Arial" w:eastAsia="Arial" w:hAnsi="Arial" w:cs="Arial"/>
        </w:rPr>
        <w:t xml:space="preserve"> </w:t>
      </w:r>
      <w:r w:rsidR="008D73D8" w:rsidRPr="00697E2A">
        <w:rPr>
          <w:rFonts w:ascii="Arial" w:eastAsia="Arial" w:hAnsi="Arial" w:cs="Arial"/>
        </w:rPr>
        <w:t xml:space="preserve">With the use of the SCAMPER method, </w:t>
      </w:r>
      <w:r w:rsidR="002E38FF" w:rsidRPr="00697E2A">
        <w:rPr>
          <w:rFonts w:ascii="Arial" w:eastAsia="Arial" w:hAnsi="Arial" w:cs="Arial"/>
        </w:rPr>
        <w:t xml:space="preserve">children will engage their </w:t>
      </w:r>
      <w:r w:rsidR="00807CF5" w:rsidRPr="00697E2A">
        <w:rPr>
          <w:rFonts w:ascii="Arial" w:eastAsia="Arial" w:hAnsi="Arial" w:cs="Arial"/>
        </w:rPr>
        <w:t>minds to think of how they can overcome th</w:t>
      </w:r>
      <w:r w:rsidR="001975EA">
        <w:rPr>
          <w:rFonts w:ascii="Arial" w:eastAsia="Arial" w:hAnsi="Arial" w:cs="Arial"/>
        </w:rPr>
        <w:t xml:space="preserve">is </w:t>
      </w:r>
      <w:r w:rsidR="00807CF5" w:rsidRPr="00697E2A">
        <w:rPr>
          <w:rFonts w:ascii="Arial" w:eastAsia="Arial" w:hAnsi="Arial" w:cs="Arial"/>
        </w:rPr>
        <w:t xml:space="preserve">obstacle. Therefore, promoting </w:t>
      </w:r>
      <w:r w:rsidR="0020540D" w:rsidRPr="00697E2A">
        <w:rPr>
          <w:rFonts w:ascii="Arial" w:eastAsia="Arial" w:hAnsi="Arial" w:cs="Arial"/>
        </w:rPr>
        <w:t>problem-solving skills.</w:t>
      </w:r>
      <w:r w:rsidR="009B0E9E" w:rsidRPr="00697E2A">
        <w:rPr>
          <w:rFonts w:ascii="Arial" w:eastAsia="Arial" w:hAnsi="Arial" w:cs="Arial"/>
        </w:rPr>
        <w:t xml:space="preserve"> Despite this, </w:t>
      </w:r>
      <w:r w:rsidR="00B902AA" w:rsidRPr="00697E2A">
        <w:rPr>
          <w:rFonts w:ascii="Arial" w:eastAsia="Arial" w:hAnsi="Arial" w:cs="Arial"/>
        </w:rPr>
        <w:t xml:space="preserve">SCAMPER can </w:t>
      </w:r>
      <w:r w:rsidR="006F4396" w:rsidRPr="00697E2A">
        <w:rPr>
          <w:rFonts w:ascii="Arial" w:eastAsia="Arial" w:hAnsi="Arial" w:cs="Arial"/>
        </w:rPr>
        <w:t xml:space="preserve">discourage group unity </w:t>
      </w:r>
      <w:r w:rsidR="00E90FF3" w:rsidRPr="00697E2A">
        <w:rPr>
          <w:rFonts w:ascii="Arial" w:eastAsia="Arial" w:hAnsi="Arial" w:cs="Arial"/>
        </w:rPr>
        <w:t>(</w:t>
      </w:r>
      <w:r w:rsidR="007A08B1" w:rsidRPr="00697E2A">
        <w:rPr>
          <w:rFonts w:ascii="Arial" w:eastAsia="Arial" w:hAnsi="Arial" w:cs="Arial"/>
        </w:rPr>
        <w:t xml:space="preserve">Hanks, 2017) </w:t>
      </w:r>
      <w:r w:rsidR="00992785" w:rsidRPr="00697E2A">
        <w:rPr>
          <w:rFonts w:ascii="Arial" w:eastAsia="Arial" w:hAnsi="Arial" w:cs="Arial"/>
        </w:rPr>
        <w:t xml:space="preserve">as </w:t>
      </w:r>
      <w:r w:rsidR="00E90FF3" w:rsidRPr="00697E2A">
        <w:rPr>
          <w:rFonts w:ascii="Arial" w:eastAsia="Arial" w:hAnsi="Arial" w:cs="Arial"/>
        </w:rPr>
        <w:t>the</w:t>
      </w:r>
      <w:r w:rsidR="00992785" w:rsidRPr="00697E2A">
        <w:rPr>
          <w:rFonts w:ascii="Arial" w:eastAsia="Arial" w:hAnsi="Arial" w:cs="Arial"/>
        </w:rPr>
        <w:t xml:space="preserve"> pupils could disagree with each other and fail to </w:t>
      </w:r>
      <w:r w:rsidR="00E90FF3" w:rsidRPr="00697E2A">
        <w:rPr>
          <w:rFonts w:ascii="Arial" w:eastAsia="Arial" w:hAnsi="Arial" w:cs="Arial"/>
        </w:rPr>
        <w:t>deliver a solution</w:t>
      </w:r>
      <w:r w:rsidR="00B0209E" w:rsidRPr="00697E2A">
        <w:rPr>
          <w:rFonts w:ascii="Arial" w:eastAsia="Arial" w:hAnsi="Arial" w:cs="Arial"/>
        </w:rPr>
        <w:t>.</w:t>
      </w:r>
      <w:r w:rsidR="005C6EFA" w:rsidRPr="00697E2A">
        <w:rPr>
          <w:rFonts w:ascii="Arial" w:eastAsia="Arial" w:hAnsi="Arial" w:cs="Arial"/>
        </w:rPr>
        <w:t xml:space="preserve"> </w:t>
      </w:r>
      <w:r w:rsidR="00ED1AB4" w:rsidRPr="00697E2A">
        <w:rPr>
          <w:rFonts w:ascii="Arial" w:eastAsia="Arial" w:hAnsi="Arial" w:cs="Arial"/>
        </w:rPr>
        <w:t>Then, I will</w:t>
      </w:r>
      <w:r w:rsidR="001E1797" w:rsidRPr="00697E2A">
        <w:rPr>
          <w:rFonts w:ascii="Arial" w:eastAsia="Arial" w:hAnsi="Arial" w:cs="Arial"/>
        </w:rPr>
        <w:t xml:space="preserve"> </w:t>
      </w:r>
      <w:r w:rsidR="00E60260" w:rsidRPr="00697E2A">
        <w:rPr>
          <w:rFonts w:ascii="Arial" w:eastAsia="Arial" w:hAnsi="Arial" w:cs="Arial"/>
        </w:rPr>
        <w:t xml:space="preserve">nominate a pupil </w:t>
      </w:r>
      <w:r w:rsidR="00ED1AB4" w:rsidRPr="00697E2A">
        <w:rPr>
          <w:rFonts w:ascii="Arial" w:eastAsia="Arial" w:hAnsi="Arial" w:cs="Arial"/>
        </w:rPr>
        <w:t xml:space="preserve">to cut </w:t>
      </w:r>
      <w:r w:rsidR="002448B3" w:rsidRPr="00697E2A">
        <w:rPr>
          <w:rFonts w:ascii="Arial" w:eastAsia="Arial" w:hAnsi="Arial" w:cs="Arial"/>
        </w:rPr>
        <w:t xml:space="preserve">the </w:t>
      </w:r>
      <w:r w:rsidR="00ED1AB4" w:rsidRPr="00697E2A">
        <w:rPr>
          <w:rFonts w:ascii="Arial" w:eastAsia="Arial" w:hAnsi="Arial" w:cs="Arial"/>
        </w:rPr>
        <w:t>circle in half using the chalk. I have de</w:t>
      </w:r>
      <w:r w:rsidR="00D778A5" w:rsidRPr="00697E2A">
        <w:rPr>
          <w:rFonts w:ascii="Arial" w:eastAsia="Arial" w:hAnsi="Arial" w:cs="Arial"/>
        </w:rPr>
        <w:t>cided to use think, pair, share</w:t>
      </w:r>
      <w:r w:rsidR="002862E7" w:rsidRPr="00697E2A">
        <w:rPr>
          <w:rFonts w:ascii="Arial" w:eastAsia="Arial" w:hAnsi="Arial" w:cs="Arial"/>
        </w:rPr>
        <w:t xml:space="preserve"> as the children would have worked together to </w:t>
      </w:r>
      <w:r w:rsidR="00F32420" w:rsidRPr="00697E2A">
        <w:rPr>
          <w:rFonts w:ascii="Arial" w:eastAsia="Arial" w:hAnsi="Arial" w:cs="Arial"/>
        </w:rPr>
        <w:t>think of an answer</w:t>
      </w:r>
      <w:r w:rsidR="008E4ECF" w:rsidRPr="00697E2A">
        <w:rPr>
          <w:rFonts w:ascii="Arial" w:eastAsia="Arial" w:hAnsi="Arial" w:cs="Arial"/>
        </w:rPr>
        <w:t xml:space="preserve"> and the pupil will feel less humiliated if their answer is incorrect</w:t>
      </w:r>
      <w:r w:rsidR="00906402" w:rsidRPr="00697E2A">
        <w:rPr>
          <w:rFonts w:ascii="Arial" w:eastAsia="Arial" w:hAnsi="Arial" w:cs="Arial"/>
        </w:rPr>
        <w:t xml:space="preserve">. </w:t>
      </w:r>
      <w:r w:rsidR="00EF143C" w:rsidRPr="00697E2A">
        <w:rPr>
          <w:rFonts w:ascii="Arial" w:eastAsia="Arial" w:hAnsi="Arial" w:cs="Arial"/>
        </w:rPr>
        <w:t>This is supported by research which implies that think, pair, share</w:t>
      </w:r>
      <w:r w:rsidR="00EB25C8" w:rsidRPr="00697E2A">
        <w:rPr>
          <w:rFonts w:ascii="Arial" w:eastAsia="Arial" w:hAnsi="Arial" w:cs="Arial"/>
        </w:rPr>
        <w:t xml:space="preserve"> promotes individual and </w:t>
      </w:r>
      <w:r w:rsidR="0034636B" w:rsidRPr="00697E2A">
        <w:rPr>
          <w:rFonts w:ascii="Arial" w:eastAsia="Arial" w:hAnsi="Arial" w:cs="Arial"/>
        </w:rPr>
        <w:t>peer accountability</w:t>
      </w:r>
      <w:r w:rsidR="002C521F" w:rsidRPr="00697E2A">
        <w:rPr>
          <w:rFonts w:ascii="Arial" w:eastAsia="Arial" w:hAnsi="Arial" w:cs="Arial"/>
        </w:rPr>
        <w:t xml:space="preserve"> as students </w:t>
      </w:r>
      <w:r w:rsidR="006752DC" w:rsidRPr="00697E2A">
        <w:rPr>
          <w:rFonts w:ascii="Arial" w:eastAsia="Arial" w:hAnsi="Arial" w:cs="Arial"/>
        </w:rPr>
        <w:t>are held accountable to share an answer with their peers</w:t>
      </w:r>
      <w:r w:rsidR="009703B5" w:rsidRPr="00697E2A">
        <w:rPr>
          <w:rFonts w:ascii="Arial" w:eastAsia="Arial" w:hAnsi="Arial" w:cs="Arial"/>
        </w:rPr>
        <w:t xml:space="preserve">. It also helps to keep pupils on task and reduces the pressure of </w:t>
      </w:r>
      <w:r w:rsidR="0066451C" w:rsidRPr="00697E2A">
        <w:rPr>
          <w:rFonts w:ascii="Arial" w:eastAsia="Arial" w:hAnsi="Arial" w:cs="Arial"/>
        </w:rPr>
        <w:t>responding in front of the class (S</w:t>
      </w:r>
      <w:r w:rsidR="0066451C" w:rsidRPr="00697E2A">
        <w:rPr>
          <w:rFonts w:ascii="Arial" w:eastAsia="Arial" w:hAnsi="Arial" w:cs="Arial"/>
          <w:vertAlign w:val="superscript"/>
        </w:rPr>
        <w:t>2</w:t>
      </w:r>
      <w:r w:rsidR="00156644" w:rsidRPr="00697E2A">
        <w:rPr>
          <w:rFonts w:ascii="Arial" w:eastAsia="Arial" w:hAnsi="Arial" w:cs="Arial"/>
        </w:rPr>
        <w:t xml:space="preserve">TEM </w:t>
      </w:r>
      <w:proofErr w:type="spellStart"/>
      <w:r w:rsidR="00156644" w:rsidRPr="00697E2A">
        <w:rPr>
          <w:rFonts w:ascii="Arial" w:eastAsia="Arial" w:hAnsi="Arial" w:cs="Arial"/>
        </w:rPr>
        <w:t>Cent</w:t>
      </w:r>
      <w:r w:rsidR="00FF7D84" w:rsidRPr="00697E2A">
        <w:rPr>
          <w:rFonts w:ascii="Arial" w:eastAsia="Arial" w:hAnsi="Arial" w:cs="Arial"/>
        </w:rPr>
        <w:t>ers</w:t>
      </w:r>
      <w:proofErr w:type="spellEnd"/>
      <w:r w:rsidR="00156644" w:rsidRPr="00697E2A">
        <w:rPr>
          <w:rFonts w:ascii="Arial" w:eastAsia="Arial" w:hAnsi="Arial" w:cs="Arial"/>
        </w:rPr>
        <w:t xml:space="preserve"> SC, 2012).</w:t>
      </w:r>
      <w:r w:rsidR="003C3E60" w:rsidRPr="00697E2A">
        <w:rPr>
          <w:rFonts w:ascii="Arial" w:eastAsia="Arial" w:hAnsi="Arial" w:cs="Arial"/>
        </w:rPr>
        <w:t xml:space="preserve"> However, </w:t>
      </w:r>
      <w:r w:rsidR="004419FC" w:rsidRPr="00697E2A">
        <w:rPr>
          <w:rFonts w:ascii="Arial" w:eastAsia="Arial" w:hAnsi="Arial" w:cs="Arial"/>
        </w:rPr>
        <w:t xml:space="preserve">think, pair, share is criticised as </w:t>
      </w:r>
      <w:r w:rsidR="00C83994" w:rsidRPr="00697E2A">
        <w:rPr>
          <w:rFonts w:ascii="Arial" w:eastAsia="Arial" w:hAnsi="Arial" w:cs="Arial"/>
        </w:rPr>
        <w:t xml:space="preserve">it can be time consuming as some students work </w:t>
      </w:r>
      <w:r w:rsidR="00D8429D" w:rsidRPr="00697E2A">
        <w:rPr>
          <w:rFonts w:ascii="Arial" w:eastAsia="Arial" w:hAnsi="Arial" w:cs="Arial"/>
        </w:rPr>
        <w:t>better individually (</w:t>
      </w:r>
      <w:proofErr w:type="spellStart"/>
      <w:r w:rsidR="00D8429D" w:rsidRPr="00697E2A">
        <w:rPr>
          <w:rFonts w:ascii="Arial" w:eastAsia="Arial" w:hAnsi="Arial" w:cs="Arial"/>
        </w:rPr>
        <w:t>Tuanany</w:t>
      </w:r>
      <w:proofErr w:type="spellEnd"/>
      <w:r w:rsidR="00D8429D" w:rsidRPr="00697E2A">
        <w:rPr>
          <w:rFonts w:ascii="Arial" w:eastAsia="Arial" w:hAnsi="Arial" w:cs="Arial"/>
        </w:rPr>
        <w:t xml:space="preserve">, </w:t>
      </w:r>
      <w:r w:rsidR="0029653C" w:rsidRPr="00697E2A">
        <w:rPr>
          <w:rFonts w:ascii="Arial" w:eastAsia="Arial" w:hAnsi="Arial" w:cs="Arial"/>
        </w:rPr>
        <w:t>2019, p. 82)</w:t>
      </w:r>
      <w:r w:rsidR="00D05BC7" w:rsidRPr="00697E2A">
        <w:rPr>
          <w:rFonts w:ascii="Arial" w:eastAsia="Arial" w:hAnsi="Arial" w:cs="Arial"/>
        </w:rPr>
        <w:t xml:space="preserve">. </w:t>
      </w:r>
    </w:p>
    <w:p w14:paraId="69AF3933" w14:textId="77777777" w:rsidR="00545EAF" w:rsidRPr="00697E2A" w:rsidRDefault="00545EAF" w:rsidP="00697E2A">
      <w:pPr>
        <w:spacing w:after="0" w:line="360" w:lineRule="auto"/>
        <w:rPr>
          <w:rFonts w:ascii="Arial" w:eastAsia="Arial" w:hAnsi="Arial" w:cs="Arial"/>
        </w:rPr>
      </w:pPr>
    </w:p>
    <w:p w14:paraId="74540A43" w14:textId="77777777" w:rsidR="004F5657" w:rsidRPr="00697E2A" w:rsidRDefault="00D05BC7" w:rsidP="00697E2A">
      <w:pPr>
        <w:spacing w:after="0" w:line="360" w:lineRule="auto"/>
        <w:rPr>
          <w:rFonts w:ascii="Arial" w:eastAsia="Arial" w:hAnsi="Arial" w:cs="Arial"/>
        </w:rPr>
      </w:pPr>
      <w:r w:rsidRPr="00697E2A">
        <w:rPr>
          <w:rFonts w:ascii="Arial" w:eastAsia="Arial" w:hAnsi="Arial" w:cs="Arial"/>
        </w:rPr>
        <w:t xml:space="preserve">After this, I will </w:t>
      </w:r>
      <w:r w:rsidR="00F7640C" w:rsidRPr="00697E2A">
        <w:rPr>
          <w:rFonts w:ascii="Arial" w:eastAsia="Arial" w:hAnsi="Arial" w:cs="Arial"/>
        </w:rPr>
        <w:t>shade in one half of the circle and explain that the numerator tell</w:t>
      </w:r>
      <w:r w:rsidR="00C37B3E" w:rsidRPr="00697E2A">
        <w:rPr>
          <w:rFonts w:ascii="Arial" w:eastAsia="Arial" w:hAnsi="Arial" w:cs="Arial"/>
        </w:rPr>
        <w:t>s us how many parts we have. In this situation, the numerator is one.</w:t>
      </w:r>
      <w:r w:rsidR="00B44C39" w:rsidRPr="00697E2A">
        <w:rPr>
          <w:rFonts w:ascii="Arial" w:eastAsia="Arial" w:hAnsi="Arial" w:cs="Arial"/>
        </w:rPr>
        <w:t xml:space="preserve"> I will then explain that the denominator tells us how many</w:t>
      </w:r>
      <w:r w:rsidR="00434A8C" w:rsidRPr="00697E2A">
        <w:rPr>
          <w:rFonts w:ascii="Arial" w:eastAsia="Arial" w:hAnsi="Arial" w:cs="Arial"/>
        </w:rPr>
        <w:t xml:space="preserve"> parts there are altogether, so the denominator is two. </w:t>
      </w:r>
      <w:r w:rsidR="00843D58" w:rsidRPr="00697E2A">
        <w:rPr>
          <w:rFonts w:ascii="Arial" w:eastAsia="Arial" w:hAnsi="Arial" w:cs="Arial"/>
        </w:rPr>
        <w:t xml:space="preserve">Therefore, the </w:t>
      </w:r>
      <w:r w:rsidR="00236F5E" w:rsidRPr="00697E2A">
        <w:rPr>
          <w:rFonts w:ascii="Arial" w:eastAsia="Arial" w:hAnsi="Arial" w:cs="Arial"/>
        </w:rPr>
        <w:t xml:space="preserve">fraction is </w:t>
      </w:r>
      <m:oMath>
        <m:f>
          <m:fPr>
            <m:ctrlPr>
              <w:rPr>
                <w:rFonts w:ascii="Cambria Math" w:eastAsia="Arial" w:hAnsi="Cambria Math" w:cs="Arial"/>
                <w:i/>
              </w:rPr>
            </m:ctrlPr>
          </m:fPr>
          <m:num>
            <m:r>
              <w:rPr>
                <w:rFonts w:ascii="Cambria Math" w:eastAsia="Arial" w:hAnsi="Cambria Math" w:cs="Arial"/>
              </w:rPr>
              <m:t>1</m:t>
            </m:r>
          </m:num>
          <m:den>
            <m:r>
              <w:rPr>
                <w:rFonts w:ascii="Cambria Math" w:eastAsia="Arial" w:hAnsi="Cambria Math" w:cs="Arial"/>
              </w:rPr>
              <m:t>2</m:t>
            </m:r>
          </m:den>
        </m:f>
      </m:oMath>
      <w:r w:rsidR="00236F5E" w:rsidRPr="00697E2A">
        <w:rPr>
          <w:rFonts w:ascii="Arial" w:eastAsia="Arial" w:hAnsi="Arial" w:cs="Arial"/>
        </w:rPr>
        <w:t xml:space="preserve">. </w:t>
      </w:r>
      <w:r w:rsidR="00222E43" w:rsidRPr="00697E2A">
        <w:rPr>
          <w:rFonts w:ascii="Arial" w:eastAsia="Arial" w:hAnsi="Arial" w:cs="Arial"/>
        </w:rPr>
        <w:t xml:space="preserve">Once I have explained this, I will then instruct the children to </w:t>
      </w:r>
      <w:r w:rsidR="004E71C5" w:rsidRPr="00697E2A">
        <w:rPr>
          <w:rFonts w:ascii="Arial" w:eastAsia="Arial" w:hAnsi="Arial" w:cs="Arial"/>
        </w:rPr>
        <w:t>repeat t</w:t>
      </w:r>
      <w:r w:rsidR="00FC7DF7" w:rsidRPr="00697E2A">
        <w:rPr>
          <w:rFonts w:ascii="Arial" w:eastAsia="Arial" w:hAnsi="Arial" w:cs="Arial"/>
        </w:rPr>
        <w:t xml:space="preserve">he method to </w:t>
      </w:r>
      <w:r w:rsidR="00BA3141" w:rsidRPr="00697E2A">
        <w:rPr>
          <w:rFonts w:ascii="Arial" w:eastAsia="Arial" w:hAnsi="Arial" w:cs="Arial"/>
        </w:rPr>
        <w:t xml:space="preserve">find the fraction of </w:t>
      </w:r>
      <w:r w:rsidR="004E71C5" w:rsidRPr="00697E2A">
        <w:rPr>
          <w:rFonts w:ascii="Arial" w:eastAsia="Arial" w:hAnsi="Arial" w:cs="Arial"/>
        </w:rPr>
        <w:t>quarters, sixths, and eighths</w:t>
      </w:r>
      <w:r w:rsidR="00554212" w:rsidRPr="00697E2A">
        <w:rPr>
          <w:rFonts w:ascii="Arial" w:eastAsia="Arial" w:hAnsi="Arial" w:cs="Arial"/>
        </w:rPr>
        <w:t xml:space="preserve"> but I will allow them to lead the learning.</w:t>
      </w:r>
      <w:r w:rsidR="007D696E" w:rsidRPr="00697E2A">
        <w:rPr>
          <w:rFonts w:ascii="Arial" w:eastAsia="Arial" w:hAnsi="Arial" w:cs="Arial"/>
        </w:rPr>
        <w:t xml:space="preserve"> Dewey would agree with this approach </w:t>
      </w:r>
      <w:r w:rsidR="00987183" w:rsidRPr="00697E2A">
        <w:rPr>
          <w:rFonts w:ascii="Arial" w:eastAsia="Arial" w:hAnsi="Arial" w:cs="Arial"/>
        </w:rPr>
        <w:t>as h</w:t>
      </w:r>
      <w:r w:rsidR="0058175A" w:rsidRPr="00697E2A">
        <w:rPr>
          <w:rFonts w:ascii="Arial" w:eastAsia="Arial" w:hAnsi="Arial" w:cs="Arial"/>
        </w:rPr>
        <w:t xml:space="preserve">e believed that children learn best through </w:t>
      </w:r>
      <w:r w:rsidR="00E72D42" w:rsidRPr="00697E2A">
        <w:rPr>
          <w:rFonts w:ascii="Arial" w:eastAsia="Arial" w:hAnsi="Arial" w:cs="Arial"/>
        </w:rPr>
        <w:t xml:space="preserve">practical activities. He also suggested that </w:t>
      </w:r>
      <w:r w:rsidR="005B1BB3" w:rsidRPr="00697E2A">
        <w:rPr>
          <w:rFonts w:ascii="Arial" w:eastAsia="Arial" w:hAnsi="Arial" w:cs="Arial"/>
        </w:rPr>
        <w:t xml:space="preserve">teachers should </w:t>
      </w:r>
      <w:r w:rsidR="00390C59" w:rsidRPr="00697E2A">
        <w:rPr>
          <w:rFonts w:ascii="Arial" w:eastAsia="Arial" w:hAnsi="Arial" w:cs="Arial"/>
        </w:rPr>
        <w:t>allow pupils to take control of their learning and only act as a guide on the side</w:t>
      </w:r>
      <w:r w:rsidR="005C2758" w:rsidRPr="00697E2A">
        <w:rPr>
          <w:rFonts w:ascii="Arial" w:eastAsia="Arial" w:hAnsi="Arial" w:cs="Arial"/>
        </w:rPr>
        <w:t xml:space="preserve"> (De</w:t>
      </w:r>
      <w:r w:rsidR="00F251CC" w:rsidRPr="00697E2A">
        <w:rPr>
          <w:rFonts w:ascii="Arial" w:eastAsia="Arial" w:hAnsi="Arial" w:cs="Arial"/>
        </w:rPr>
        <w:t xml:space="preserve">wey, 1910, p. </w:t>
      </w:r>
      <w:r w:rsidR="00951B53" w:rsidRPr="00697E2A">
        <w:rPr>
          <w:rFonts w:ascii="Arial" w:eastAsia="Arial" w:hAnsi="Arial" w:cs="Arial"/>
        </w:rPr>
        <w:t>46.)</w:t>
      </w:r>
      <w:r w:rsidR="006A7140" w:rsidRPr="00697E2A">
        <w:rPr>
          <w:rFonts w:ascii="Arial" w:eastAsia="Arial" w:hAnsi="Arial" w:cs="Arial"/>
        </w:rPr>
        <w:t xml:space="preserve"> Although, </w:t>
      </w:r>
      <w:r w:rsidR="00F517E3" w:rsidRPr="00697E2A">
        <w:rPr>
          <w:rFonts w:ascii="Arial" w:eastAsia="Arial" w:hAnsi="Arial" w:cs="Arial"/>
        </w:rPr>
        <w:t xml:space="preserve">child-led learning is criticised </w:t>
      </w:r>
      <w:r w:rsidR="00A5273A" w:rsidRPr="00697E2A">
        <w:rPr>
          <w:rFonts w:ascii="Arial" w:eastAsia="Arial" w:hAnsi="Arial" w:cs="Arial"/>
        </w:rPr>
        <w:t>as it is argued that children need explicit instruction</w:t>
      </w:r>
      <w:r w:rsidR="00C438AD" w:rsidRPr="00697E2A">
        <w:rPr>
          <w:rFonts w:ascii="Arial" w:eastAsia="Arial" w:hAnsi="Arial" w:cs="Arial"/>
        </w:rPr>
        <w:t xml:space="preserve"> </w:t>
      </w:r>
      <w:r w:rsidR="001E104B" w:rsidRPr="00697E2A">
        <w:rPr>
          <w:rFonts w:ascii="Arial" w:eastAsia="Arial" w:hAnsi="Arial" w:cs="Arial"/>
        </w:rPr>
        <w:t>to persuade them to learn something</w:t>
      </w:r>
      <w:r w:rsidR="00C438AD" w:rsidRPr="00697E2A">
        <w:rPr>
          <w:rFonts w:ascii="Arial" w:eastAsia="Arial" w:hAnsi="Arial" w:cs="Arial"/>
        </w:rPr>
        <w:t xml:space="preserve"> and </w:t>
      </w:r>
      <w:r w:rsidR="003E281A" w:rsidRPr="00697E2A">
        <w:rPr>
          <w:rFonts w:ascii="Arial" w:eastAsia="Arial" w:hAnsi="Arial" w:cs="Arial"/>
        </w:rPr>
        <w:t>teachers provide pupils with the structure needed for the brain to learn</w:t>
      </w:r>
      <w:r w:rsidR="001C4A85" w:rsidRPr="00697E2A">
        <w:rPr>
          <w:rFonts w:ascii="Arial" w:eastAsia="Arial" w:hAnsi="Arial" w:cs="Arial"/>
        </w:rPr>
        <w:t xml:space="preserve"> (Severs, 2020).</w:t>
      </w:r>
      <w:r w:rsidR="00544C03" w:rsidRPr="00697E2A">
        <w:rPr>
          <w:rFonts w:ascii="Arial" w:eastAsia="Arial" w:hAnsi="Arial" w:cs="Arial"/>
        </w:rPr>
        <w:t xml:space="preserve"> </w:t>
      </w:r>
    </w:p>
    <w:p w14:paraId="31A86CDE" w14:textId="77777777" w:rsidR="004F5657" w:rsidRPr="00697E2A" w:rsidRDefault="004F5657" w:rsidP="00697E2A">
      <w:pPr>
        <w:spacing w:after="0" w:line="360" w:lineRule="auto"/>
        <w:rPr>
          <w:rFonts w:ascii="Arial" w:eastAsia="Arial" w:hAnsi="Arial" w:cs="Arial"/>
        </w:rPr>
      </w:pPr>
    </w:p>
    <w:p w14:paraId="5D0E40F9" w14:textId="4227DF00" w:rsidR="006B752C" w:rsidRPr="00697E2A" w:rsidRDefault="0006548D" w:rsidP="00697E2A">
      <w:pPr>
        <w:spacing w:after="0" w:line="360" w:lineRule="auto"/>
        <w:rPr>
          <w:rFonts w:ascii="Arial" w:eastAsia="Arial" w:hAnsi="Arial" w:cs="Arial"/>
        </w:rPr>
      </w:pPr>
      <w:r w:rsidRPr="00697E2A">
        <w:rPr>
          <w:rFonts w:ascii="Arial" w:eastAsia="Arial" w:hAnsi="Arial" w:cs="Arial"/>
        </w:rPr>
        <w:t>After th</w:t>
      </w:r>
      <w:r w:rsidR="00030128" w:rsidRPr="00697E2A">
        <w:rPr>
          <w:rFonts w:ascii="Arial" w:eastAsia="Arial" w:hAnsi="Arial" w:cs="Arial"/>
        </w:rPr>
        <w:t>e pupils have completed this activity, I will ask them to self-evaluate their understanding of fractions so far. To do this, I will</w:t>
      </w:r>
      <w:r w:rsidR="00C642BA" w:rsidRPr="00697E2A">
        <w:rPr>
          <w:rFonts w:ascii="Arial" w:eastAsia="Arial" w:hAnsi="Arial" w:cs="Arial"/>
        </w:rPr>
        <w:t xml:space="preserve"> </w:t>
      </w:r>
      <w:r w:rsidR="00900AE0" w:rsidRPr="00697E2A">
        <w:rPr>
          <w:rFonts w:ascii="Arial" w:eastAsia="Arial" w:hAnsi="Arial" w:cs="Arial"/>
        </w:rPr>
        <w:t>giv</w:t>
      </w:r>
      <w:r w:rsidR="00E031CA" w:rsidRPr="00697E2A">
        <w:rPr>
          <w:rFonts w:ascii="Arial" w:eastAsia="Arial" w:hAnsi="Arial" w:cs="Arial"/>
        </w:rPr>
        <w:t xml:space="preserve">e </w:t>
      </w:r>
      <w:r w:rsidR="00900AE0" w:rsidRPr="00697E2A">
        <w:rPr>
          <w:rFonts w:ascii="Arial" w:eastAsia="Arial" w:hAnsi="Arial" w:cs="Arial"/>
        </w:rPr>
        <w:t>each pupil a laminated</w:t>
      </w:r>
      <w:r w:rsidR="00E031CA" w:rsidRPr="00697E2A">
        <w:rPr>
          <w:rFonts w:ascii="Arial" w:eastAsia="Arial" w:hAnsi="Arial" w:cs="Arial"/>
        </w:rPr>
        <w:t xml:space="preserve"> tomato purée</w:t>
      </w:r>
      <w:r w:rsidR="00B17B3E" w:rsidRPr="00697E2A">
        <w:rPr>
          <w:rFonts w:ascii="Arial" w:eastAsia="Arial" w:hAnsi="Arial" w:cs="Arial"/>
        </w:rPr>
        <w:t xml:space="preserve"> with their name on it </w:t>
      </w:r>
      <w:r w:rsidR="008C6A23" w:rsidRPr="00697E2A">
        <w:rPr>
          <w:rFonts w:ascii="Arial" w:eastAsia="Arial" w:hAnsi="Arial" w:cs="Arial"/>
        </w:rPr>
        <w:t xml:space="preserve">and tell them </w:t>
      </w:r>
      <w:r w:rsidR="0036115F" w:rsidRPr="00697E2A">
        <w:rPr>
          <w:rFonts w:ascii="Arial" w:eastAsia="Arial" w:hAnsi="Arial" w:cs="Arial"/>
        </w:rPr>
        <w:t>to place it o</w:t>
      </w:r>
      <w:r w:rsidR="004F5657" w:rsidRPr="00697E2A">
        <w:rPr>
          <w:rFonts w:ascii="Arial" w:eastAsia="Arial" w:hAnsi="Arial" w:cs="Arial"/>
        </w:rPr>
        <w:t>n o</w:t>
      </w:r>
      <w:r w:rsidR="0036115F" w:rsidRPr="00697E2A">
        <w:rPr>
          <w:rFonts w:ascii="Arial" w:eastAsia="Arial" w:hAnsi="Arial" w:cs="Arial"/>
        </w:rPr>
        <w:t xml:space="preserve">ne of the three </w:t>
      </w:r>
      <w:r w:rsidR="00556C2F" w:rsidRPr="00697E2A">
        <w:rPr>
          <w:rFonts w:ascii="Arial" w:eastAsia="Arial" w:hAnsi="Arial" w:cs="Arial"/>
        </w:rPr>
        <w:t xml:space="preserve">laminated </w:t>
      </w:r>
      <w:r w:rsidR="0036115F" w:rsidRPr="00697E2A">
        <w:rPr>
          <w:rFonts w:ascii="Arial" w:eastAsia="Arial" w:hAnsi="Arial" w:cs="Arial"/>
        </w:rPr>
        <w:t>doughs</w:t>
      </w:r>
      <w:r w:rsidR="00556C2F" w:rsidRPr="00697E2A">
        <w:rPr>
          <w:rFonts w:ascii="Arial" w:eastAsia="Arial" w:hAnsi="Arial" w:cs="Arial"/>
        </w:rPr>
        <w:t xml:space="preserve">. The first </w:t>
      </w:r>
      <w:r w:rsidR="00556C2F" w:rsidRPr="00697E2A">
        <w:rPr>
          <w:rFonts w:ascii="Arial" w:eastAsia="Arial" w:hAnsi="Arial" w:cs="Arial"/>
        </w:rPr>
        <w:lastRenderedPageBreak/>
        <w:t xml:space="preserve">dough will be labelled ‘preparing’ </w:t>
      </w:r>
      <w:r w:rsidR="00177113" w:rsidRPr="00697E2A">
        <w:rPr>
          <w:rFonts w:ascii="Arial" w:eastAsia="Arial" w:hAnsi="Arial" w:cs="Arial"/>
        </w:rPr>
        <w:t>for those who do not fully understand yet. The second dough will be labelled</w:t>
      </w:r>
      <w:r w:rsidR="00A65091" w:rsidRPr="00697E2A">
        <w:rPr>
          <w:rFonts w:ascii="Arial" w:eastAsia="Arial" w:hAnsi="Arial" w:cs="Arial"/>
        </w:rPr>
        <w:t xml:space="preserve"> ‘cooking’ for those who are starting to understand</w:t>
      </w:r>
      <w:r w:rsidR="006E01FD" w:rsidRPr="00697E2A">
        <w:rPr>
          <w:rFonts w:ascii="Arial" w:eastAsia="Arial" w:hAnsi="Arial" w:cs="Arial"/>
        </w:rPr>
        <w:t>,</w:t>
      </w:r>
      <w:r w:rsidR="00A65091" w:rsidRPr="00697E2A">
        <w:rPr>
          <w:rFonts w:ascii="Arial" w:eastAsia="Arial" w:hAnsi="Arial" w:cs="Arial"/>
        </w:rPr>
        <w:t xml:space="preserve"> </w:t>
      </w:r>
      <w:r w:rsidR="006E01FD" w:rsidRPr="00697E2A">
        <w:rPr>
          <w:rFonts w:ascii="Arial" w:eastAsia="Arial" w:hAnsi="Arial" w:cs="Arial"/>
        </w:rPr>
        <w:t>and the third dough will be labelled ‘ready to serve’ for those who fully understand</w:t>
      </w:r>
      <w:r w:rsidR="001B0C9C" w:rsidRPr="00697E2A">
        <w:rPr>
          <w:rFonts w:ascii="Arial" w:eastAsia="Arial" w:hAnsi="Arial" w:cs="Arial"/>
        </w:rPr>
        <w:t>.</w:t>
      </w:r>
      <w:r w:rsidR="00AC575A" w:rsidRPr="00697E2A">
        <w:rPr>
          <w:rFonts w:ascii="Arial" w:eastAsia="Arial" w:hAnsi="Arial" w:cs="Arial"/>
        </w:rPr>
        <w:t xml:space="preserve"> I have</w:t>
      </w:r>
      <w:r w:rsidR="00957B43" w:rsidRPr="00697E2A">
        <w:rPr>
          <w:rFonts w:ascii="Arial" w:eastAsia="Arial" w:hAnsi="Arial" w:cs="Arial"/>
        </w:rPr>
        <w:t xml:space="preserve"> decided to modify</w:t>
      </w:r>
      <w:r w:rsidR="005D19C9" w:rsidRPr="00697E2A">
        <w:rPr>
          <w:rFonts w:ascii="Arial" w:eastAsia="Arial" w:hAnsi="Arial" w:cs="Arial"/>
        </w:rPr>
        <w:t xml:space="preserve"> the traffic lights approach </w:t>
      </w:r>
      <w:r w:rsidR="00530F08" w:rsidRPr="00697E2A">
        <w:rPr>
          <w:rFonts w:ascii="Arial" w:eastAsia="Arial" w:hAnsi="Arial" w:cs="Arial"/>
        </w:rPr>
        <w:t>to link</w:t>
      </w:r>
      <w:r w:rsidR="004F5657" w:rsidRPr="00697E2A">
        <w:rPr>
          <w:rFonts w:ascii="Arial" w:eastAsia="Arial" w:hAnsi="Arial" w:cs="Arial"/>
        </w:rPr>
        <w:t xml:space="preserve"> it</w:t>
      </w:r>
      <w:r w:rsidR="00530F08" w:rsidRPr="00697E2A">
        <w:rPr>
          <w:rFonts w:ascii="Arial" w:eastAsia="Arial" w:hAnsi="Arial" w:cs="Arial"/>
        </w:rPr>
        <w:t xml:space="preserve"> to the theme of the lesson</w:t>
      </w:r>
      <w:r w:rsidR="004F5657" w:rsidRPr="00697E2A">
        <w:rPr>
          <w:rFonts w:ascii="Arial" w:eastAsia="Arial" w:hAnsi="Arial" w:cs="Arial"/>
        </w:rPr>
        <w:t>.</w:t>
      </w:r>
      <w:r w:rsidR="00702E79" w:rsidRPr="00697E2A">
        <w:rPr>
          <w:rFonts w:ascii="Arial" w:eastAsia="Arial" w:hAnsi="Arial" w:cs="Arial"/>
        </w:rPr>
        <w:t xml:space="preserve"> </w:t>
      </w:r>
      <w:r w:rsidR="00EF751E" w:rsidRPr="00697E2A">
        <w:rPr>
          <w:rFonts w:ascii="Arial" w:eastAsia="Arial" w:hAnsi="Arial" w:cs="Arial"/>
        </w:rPr>
        <w:t>I have also decided to use this strategy</w:t>
      </w:r>
      <w:r w:rsidR="009D25F3" w:rsidRPr="00697E2A">
        <w:rPr>
          <w:rFonts w:ascii="Arial" w:eastAsia="Arial" w:hAnsi="Arial" w:cs="Arial"/>
        </w:rPr>
        <w:t xml:space="preserve"> </w:t>
      </w:r>
      <w:r w:rsidR="005A5A6E" w:rsidRPr="00697E2A">
        <w:rPr>
          <w:rFonts w:ascii="Arial" w:eastAsia="Arial" w:hAnsi="Arial" w:cs="Arial"/>
        </w:rPr>
        <w:t>as</w:t>
      </w:r>
      <w:r w:rsidR="0022023C" w:rsidRPr="00697E2A">
        <w:rPr>
          <w:rFonts w:ascii="Arial" w:eastAsia="Arial" w:hAnsi="Arial" w:cs="Arial"/>
        </w:rPr>
        <w:t xml:space="preserve"> Robinson says we should use the richness of </w:t>
      </w:r>
      <w:r w:rsidR="00C43A95" w:rsidRPr="00697E2A">
        <w:rPr>
          <w:rFonts w:ascii="Arial" w:eastAsia="Arial" w:hAnsi="Arial" w:cs="Arial"/>
        </w:rPr>
        <w:t>our creative capabilities</w:t>
      </w:r>
      <w:r w:rsidR="004D7DD0" w:rsidRPr="00697E2A">
        <w:rPr>
          <w:rFonts w:ascii="Arial" w:eastAsia="Arial" w:hAnsi="Arial" w:cs="Arial"/>
        </w:rPr>
        <w:t xml:space="preserve"> to </w:t>
      </w:r>
      <w:r w:rsidR="00B11C6D" w:rsidRPr="00697E2A">
        <w:rPr>
          <w:rFonts w:ascii="Arial" w:eastAsia="Arial" w:hAnsi="Arial" w:cs="Arial"/>
        </w:rPr>
        <w:t>improve the quality of teaching and learning (</w:t>
      </w:r>
      <w:r w:rsidR="00B01BF0" w:rsidRPr="00697E2A">
        <w:rPr>
          <w:rFonts w:ascii="Arial" w:eastAsia="Arial" w:hAnsi="Arial" w:cs="Arial"/>
        </w:rPr>
        <w:t>TED, 2007)</w:t>
      </w:r>
      <w:r w:rsidR="0029147C" w:rsidRPr="00697E2A">
        <w:rPr>
          <w:rFonts w:ascii="Arial" w:eastAsia="Arial" w:hAnsi="Arial" w:cs="Arial"/>
        </w:rPr>
        <w:t xml:space="preserve">. </w:t>
      </w:r>
      <w:r w:rsidR="00203B10" w:rsidRPr="00697E2A">
        <w:rPr>
          <w:rFonts w:ascii="Arial" w:eastAsia="Arial" w:hAnsi="Arial" w:cs="Arial"/>
        </w:rPr>
        <w:t xml:space="preserve">Nevertheless, </w:t>
      </w:r>
      <w:r w:rsidR="004133C4" w:rsidRPr="00697E2A">
        <w:rPr>
          <w:rFonts w:ascii="Arial" w:eastAsia="Arial" w:hAnsi="Arial" w:cs="Arial"/>
        </w:rPr>
        <w:t>the use of traffic lights is criticised as students may lie about their understanding (</w:t>
      </w:r>
      <w:r w:rsidR="00681C57" w:rsidRPr="00697E2A">
        <w:rPr>
          <w:rFonts w:ascii="Arial" w:eastAsia="Arial" w:hAnsi="Arial" w:cs="Arial"/>
        </w:rPr>
        <w:t>Dabell, 2019).</w:t>
      </w:r>
    </w:p>
    <w:p w14:paraId="4D0BC278" w14:textId="57304145" w:rsidR="00301CB6" w:rsidRPr="00697E2A" w:rsidRDefault="00301CB6" w:rsidP="00697E2A">
      <w:pPr>
        <w:spacing w:after="0" w:line="360" w:lineRule="auto"/>
        <w:rPr>
          <w:rFonts w:ascii="Arial" w:eastAsia="Arial" w:hAnsi="Arial" w:cs="Arial"/>
        </w:rPr>
      </w:pPr>
    </w:p>
    <w:p w14:paraId="7144DF70" w14:textId="1A3C93E6" w:rsidR="00301CB6" w:rsidRPr="00697E2A" w:rsidRDefault="00B400A3" w:rsidP="00697E2A">
      <w:pPr>
        <w:spacing w:after="0" w:line="360" w:lineRule="auto"/>
        <w:rPr>
          <w:rFonts w:ascii="Arial" w:eastAsia="Arial" w:hAnsi="Arial" w:cs="Arial"/>
        </w:rPr>
      </w:pPr>
      <w:r w:rsidRPr="00697E2A">
        <w:rPr>
          <w:rFonts w:ascii="Arial" w:eastAsia="Arial" w:hAnsi="Arial" w:cs="Arial"/>
        </w:rPr>
        <w:t>Then</w:t>
      </w:r>
      <w:r w:rsidR="00AB4BD8" w:rsidRPr="00697E2A">
        <w:rPr>
          <w:rFonts w:ascii="Arial" w:eastAsia="Arial" w:hAnsi="Arial" w:cs="Arial"/>
        </w:rPr>
        <w:t>,</w:t>
      </w:r>
      <w:r w:rsidRPr="00697E2A">
        <w:rPr>
          <w:rFonts w:ascii="Arial" w:eastAsia="Arial" w:hAnsi="Arial" w:cs="Arial"/>
        </w:rPr>
        <w:t xml:space="preserve"> </w:t>
      </w:r>
      <w:r w:rsidR="00D75DD7" w:rsidRPr="00697E2A">
        <w:rPr>
          <w:rFonts w:ascii="Arial" w:eastAsia="Arial" w:hAnsi="Arial" w:cs="Arial"/>
        </w:rPr>
        <w:t>I will give each child a pizza box with a cut-out pizza base</w:t>
      </w:r>
      <w:r w:rsidR="00E535BD" w:rsidRPr="00697E2A">
        <w:rPr>
          <w:rFonts w:ascii="Arial" w:eastAsia="Arial" w:hAnsi="Arial" w:cs="Arial"/>
        </w:rPr>
        <w:t xml:space="preserve">. I will </w:t>
      </w:r>
      <w:r w:rsidR="00D75DD7" w:rsidRPr="00697E2A">
        <w:rPr>
          <w:rFonts w:ascii="Arial" w:eastAsia="Arial" w:hAnsi="Arial" w:cs="Arial"/>
        </w:rPr>
        <w:t xml:space="preserve">instruct </w:t>
      </w:r>
      <w:r w:rsidR="00B252BB" w:rsidRPr="00697E2A">
        <w:rPr>
          <w:rFonts w:ascii="Arial" w:eastAsia="Arial" w:hAnsi="Arial" w:cs="Arial"/>
        </w:rPr>
        <w:t xml:space="preserve">them to slice their pizza into half, quarters, sixths, </w:t>
      </w:r>
      <w:r w:rsidR="001B6A8C" w:rsidRPr="00697E2A">
        <w:rPr>
          <w:rFonts w:ascii="Arial" w:eastAsia="Arial" w:hAnsi="Arial" w:cs="Arial"/>
        </w:rPr>
        <w:t>or eighths using a ruler</w:t>
      </w:r>
      <w:r w:rsidR="00E535BD" w:rsidRPr="00697E2A">
        <w:rPr>
          <w:rFonts w:ascii="Arial" w:eastAsia="Arial" w:hAnsi="Arial" w:cs="Arial"/>
        </w:rPr>
        <w:t xml:space="preserve"> </w:t>
      </w:r>
      <w:r w:rsidR="008A1AA1" w:rsidRPr="00697E2A">
        <w:rPr>
          <w:rFonts w:ascii="Arial" w:eastAsia="Arial" w:hAnsi="Arial" w:cs="Arial"/>
        </w:rPr>
        <w:t xml:space="preserve">and cut out and stick toppings onto it. </w:t>
      </w:r>
      <w:r w:rsidR="00292E9C" w:rsidRPr="00697E2A">
        <w:rPr>
          <w:rFonts w:ascii="Arial" w:eastAsia="Arial" w:hAnsi="Arial" w:cs="Arial"/>
        </w:rPr>
        <w:t xml:space="preserve">Each pupil will be given a worksheet where they </w:t>
      </w:r>
      <w:r w:rsidR="00C03233" w:rsidRPr="00697E2A">
        <w:rPr>
          <w:rFonts w:ascii="Arial" w:eastAsia="Arial" w:hAnsi="Arial" w:cs="Arial"/>
        </w:rPr>
        <w:t>must</w:t>
      </w:r>
      <w:r w:rsidR="00292E9C" w:rsidRPr="00697E2A">
        <w:rPr>
          <w:rFonts w:ascii="Arial" w:eastAsia="Arial" w:hAnsi="Arial" w:cs="Arial"/>
        </w:rPr>
        <w:t xml:space="preserve"> </w:t>
      </w:r>
      <w:r w:rsidR="00A87497" w:rsidRPr="00697E2A">
        <w:rPr>
          <w:rFonts w:ascii="Arial" w:eastAsia="Arial" w:hAnsi="Arial" w:cs="Arial"/>
        </w:rPr>
        <w:t xml:space="preserve">work out the fraction of </w:t>
      </w:r>
      <w:r w:rsidR="00262A82" w:rsidRPr="00697E2A">
        <w:rPr>
          <w:rFonts w:ascii="Arial" w:eastAsia="Arial" w:hAnsi="Arial" w:cs="Arial"/>
        </w:rPr>
        <w:t xml:space="preserve">each topping, shade in squares </w:t>
      </w:r>
      <w:r w:rsidR="005839FC" w:rsidRPr="00697E2A">
        <w:rPr>
          <w:rFonts w:ascii="Arial" w:eastAsia="Arial" w:hAnsi="Arial" w:cs="Arial"/>
        </w:rPr>
        <w:t xml:space="preserve">and </w:t>
      </w:r>
      <w:r w:rsidR="00262A82" w:rsidRPr="00697E2A">
        <w:rPr>
          <w:rFonts w:ascii="Arial" w:eastAsia="Arial" w:hAnsi="Arial" w:cs="Arial"/>
        </w:rPr>
        <w:t xml:space="preserve">draw a number line to represent </w:t>
      </w:r>
      <w:r w:rsidR="005839FC" w:rsidRPr="00697E2A">
        <w:rPr>
          <w:rFonts w:ascii="Arial" w:eastAsia="Arial" w:hAnsi="Arial" w:cs="Arial"/>
        </w:rPr>
        <w:t>the fraction and work out the sum of the fraction.</w:t>
      </w:r>
      <w:r w:rsidR="00B00113" w:rsidRPr="00697E2A">
        <w:rPr>
          <w:rFonts w:ascii="Arial" w:eastAsia="Arial" w:hAnsi="Arial" w:cs="Arial"/>
        </w:rPr>
        <w:t xml:space="preserve"> </w:t>
      </w:r>
      <w:r w:rsidR="00D6101D" w:rsidRPr="00697E2A">
        <w:rPr>
          <w:rFonts w:ascii="Arial" w:eastAsia="Arial" w:hAnsi="Arial" w:cs="Arial"/>
        </w:rPr>
        <w:t xml:space="preserve">I have decided to use the concrete model in this way as </w:t>
      </w:r>
      <w:r w:rsidR="006A0CD5" w:rsidRPr="00697E2A">
        <w:rPr>
          <w:rFonts w:ascii="Arial" w:eastAsia="Arial" w:hAnsi="Arial" w:cs="Arial"/>
        </w:rPr>
        <w:t>B</w:t>
      </w:r>
      <w:r w:rsidR="00817391" w:rsidRPr="00697E2A">
        <w:rPr>
          <w:rFonts w:ascii="Arial" w:eastAsia="Arial" w:hAnsi="Arial" w:cs="Arial"/>
        </w:rPr>
        <w:t>runer believed that learning needs to be scaffolded by representations (</w:t>
      </w:r>
      <w:r w:rsidR="00817787" w:rsidRPr="00697E2A">
        <w:rPr>
          <w:rFonts w:ascii="Arial" w:eastAsia="Arial" w:hAnsi="Arial" w:cs="Arial"/>
        </w:rPr>
        <w:t>Johnson</w:t>
      </w:r>
      <w:r w:rsidR="00C618A6" w:rsidRPr="00697E2A">
        <w:rPr>
          <w:rFonts w:ascii="Arial" w:eastAsia="Arial" w:hAnsi="Arial" w:cs="Arial"/>
        </w:rPr>
        <w:t>, 20</w:t>
      </w:r>
      <w:r w:rsidR="0054492A" w:rsidRPr="00697E2A">
        <w:rPr>
          <w:rFonts w:ascii="Arial" w:eastAsia="Arial" w:hAnsi="Arial" w:cs="Arial"/>
        </w:rPr>
        <w:t>18</w:t>
      </w:r>
      <w:r w:rsidR="00C618A6" w:rsidRPr="00697E2A">
        <w:rPr>
          <w:rFonts w:ascii="Arial" w:eastAsia="Arial" w:hAnsi="Arial" w:cs="Arial"/>
        </w:rPr>
        <w:t>)</w:t>
      </w:r>
      <w:r w:rsidR="000F28D8" w:rsidRPr="00697E2A">
        <w:rPr>
          <w:rFonts w:ascii="Arial" w:eastAsia="Arial" w:hAnsi="Arial" w:cs="Arial"/>
        </w:rPr>
        <w:t xml:space="preserve">. However, </w:t>
      </w:r>
      <w:r w:rsidR="00C60A81" w:rsidRPr="00697E2A">
        <w:rPr>
          <w:rFonts w:ascii="Arial" w:eastAsia="Arial" w:hAnsi="Arial" w:cs="Arial"/>
        </w:rPr>
        <w:t xml:space="preserve">it is </w:t>
      </w:r>
      <w:r w:rsidR="005B4B47" w:rsidRPr="00697E2A">
        <w:rPr>
          <w:rFonts w:ascii="Arial" w:eastAsia="Arial" w:hAnsi="Arial" w:cs="Arial"/>
        </w:rPr>
        <w:t>argued that stimuli can take</w:t>
      </w:r>
      <w:r w:rsidR="00C60A81" w:rsidRPr="00697E2A">
        <w:rPr>
          <w:rFonts w:ascii="Arial" w:eastAsia="Arial" w:hAnsi="Arial" w:cs="Arial"/>
        </w:rPr>
        <w:t xml:space="preserve"> longer to impact on neuro</w:t>
      </w:r>
      <w:r w:rsidR="00892464" w:rsidRPr="00697E2A">
        <w:rPr>
          <w:rFonts w:ascii="Arial" w:eastAsia="Arial" w:hAnsi="Arial" w:cs="Arial"/>
        </w:rPr>
        <w:t>logical growth (</w:t>
      </w:r>
      <w:r w:rsidR="00CB509E" w:rsidRPr="00697E2A">
        <w:rPr>
          <w:rFonts w:ascii="Arial" w:eastAsia="Arial" w:hAnsi="Arial" w:cs="Arial"/>
        </w:rPr>
        <w:t xml:space="preserve">Sternberg and Krauss, </w:t>
      </w:r>
      <w:r w:rsidR="007372CC" w:rsidRPr="00697E2A">
        <w:rPr>
          <w:rFonts w:ascii="Arial" w:eastAsia="Arial" w:hAnsi="Arial" w:cs="Arial"/>
        </w:rPr>
        <w:t xml:space="preserve">2014, p. 368). </w:t>
      </w:r>
      <w:r w:rsidR="00B00113" w:rsidRPr="00697E2A">
        <w:rPr>
          <w:rFonts w:ascii="Arial" w:eastAsia="Arial" w:hAnsi="Arial" w:cs="Arial"/>
        </w:rPr>
        <w:t>Once they have finished this task, the pupils will p</w:t>
      </w:r>
      <w:r w:rsidR="00E642C8" w:rsidRPr="00697E2A">
        <w:rPr>
          <w:rFonts w:ascii="Arial" w:eastAsia="Arial" w:hAnsi="Arial" w:cs="Arial"/>
        </w:rPr>
        <w:t>eer assess each other’s work by creating two questions for them to answer based on their pizza</w:t>
      </w:r>
      <w:r w:rsidR="00F84715" w:rsidRPr="00697E2A">
        <w:rPr>
          <w:rFonts w:ascii="Arial" w:eastAsia="Arial" w:hAnsi="Arial" w:cs="Arial"/>
        </w:rPr>
        <w:t xml:space="preserve">. </w:t>
      </w:r>
      <w:r w:rsidR="00C03233" w:rsidRPr="00697E2A">
        <w:rPr>
          <w:rFonts w:ascii="Arial" w:eastAsia="Arial" w:hAnsi="Arial" w:cs="Arial"/>
        </w:rPr>
        <w:t xml:space="preserve">To continue their self-evaluation, I will give the children laminated cheese with their name on it and tell them to place it </w:t>
      </w:r>
      <w:r w:rsidR="00BB669B" w:rsidRPr="00697E2A">
        <w:rPr>
          <w:rFonts w:ascii="Arial" w:eastAsia="Arial" w:hAnsi="Arial" w:cs="Arial"/>
        </w:rPr>
        <w:t>on the dough that represents their understanding of fractions</w:t>
      </w:r>
      <w:r w:rsidR="00E278DE" w:rsidRPr="00697E2A">
        <w:rPr>
          <w:rFonts w:ascii="Arial" w:eastAsia="Arial" w:hAnsi="Arial" w:cs="Arial"/>
        </w:rPr>
        <w:t xml:space="preserve">. This </w:t>
      </w:r>
      <w:r w:rsidR="002F3210" w:rsidRPr="00697E2A">
        <w:rPr>
          <w:rFonts w:ascii="Arial" w:eastAsia="Arial" w:hAnsi="Arial" w:cs="Arial"/>
        </w:rPr>
        <w:t>will provide me with the feedback required to meet their needs.</w:t>
      </w:r>
    </w:p>
    <w:p w14:paraId="1E753F00" w14:textId="12FE94D5" w:rsidR="00062B89" w:rsidRPr="00697E2A" w:rsidRDefault="00062B89" w:rsidP="00697E2A">
      <w:pPr>
        <w:spacing w:after="0" w:line="360" w:lineRule="auto"/>
        <w:rPr>
          <w:rFonts w:ascii="Arial" w:eastAsia="Arial" w:hAnsi="Arial" w:cs="Arial"/>
        </w:rPr>
      </w:pPr>
    </w:p>
    <w:p w14:paraId="4BA05AD6" w14:textId="7B67E9BE" w:rsidR="00062B89" w:rsidRPr="00697E2A" w:rsidRDefault="008B4CE8" w:rsidP="00697E2A">
      <w:pPr>
        <w:spacing w:after="0" w:line="360" w:lineRule="auto"/>
        <w:rPr>
          <w:rFonts w:ascii="Arial" w:eastAsia="Arial" w:hAnsi="Arial" w:cs="Arial"/>
        </w:rPr>
      </w:pPr>
      <w:r w:rsidRPr="00697E2A">
        <w:rPr>
          <w:rFonts w:ascii="Arial" w:eastAsia="Arial" w:hAnsi="Arial" w:cs="Arial"/>
        </w:rPr>
        <w:t>After this, I will spit the class into group</w:t>
      </w:r>
      <w:r w:rsidR="00506635" w:rsidRPr="00697E2A">
        <w:rPr>
          <w:rFonts w:ascii="Arial" w:eastAsia="Arial" w:hAnsi="Arial" w:cs="Arial"/>
        </w:rPr>
        <w:t xml:space="preserve">s and place a pizza in front of them. Each pupil </w:t>
      </w:r>
      <w:r w:rsidR="000D7705" w:rsidRPr="00697E2A">
        <w:rPr>
          <w:rFonts w:ascii="Arial" w:eastAsia="Arial" w:hAnsi="Arial" w:cs="Arial"/>
        </w:rPr>
        <w:t xml:space="preserve">in their group will be given a number before I ask them </w:t>
      </w:r>
      <w:r w:rsidR="002F10F7" w:rsidRPr="00697E2A">
        <w:rPr>
          <w:rFonts w:ascii="Arial" w:eastAsia="Arial" w:hAnsi="Arial" w:cs="Arial"/>
        </w:rPr>
        <w:t xml:space="preserve">what fraction the pizza needs to be divided into to ensure that </w:t>
      </w:r>
      <w:r w:rsidR="002E688B" w:rsidRPr="00697E2A">
        <w:rPr>
          <w:rFonts w:ascii="Arial" w:eastAsia="Arial" w:hAnsi="Arial" w:cs="Arial"/>
        </w:rPr>
        <w:t>everyone has an equal slice.</w:t>
      </w:r>
      <w:r w:rsidR="00AA3CBF" w:rsidRPr="00697E2A">
        <w:rPr>
          <w:rFonts w:ascii="Arial" w:eastAsia="Arial" w:hAnsi="Arial" w:cs="Arial"/>
        </w:rPr>
        <w:t xml:space="preserve"> </w:t>
      </w:r>
      <w:r w:rsidR="00B17645" w:rsidRPr="00697E2A">
        <w:rPr>
          <w:rFonts w:ascii="Arial" w:eastAsia="Arial" w:hAnsi="Arial" w:cs="Arial"/>
        </w:rPr>
        <w:t xml:space="preserve">I will then call out a number and </w:t>
      </w:r>
      <w:r w:rsidR="00597CDB" w:rsidRPr="00697E2A">
        <w:rPr>
          <w:rFonts w:ascii="Arial" w:eastAsia="Arial" w:hAnsi="Arial" w:cs="Arial"/>
        </w:rPr>
        <w:t>every</w:t>
      </w:r>
      <w:r w:rsidR="00B17645" w:rsidRPr="00697E2A">
        <w:rPr>
          <w:rFonts w:ascii="Arial" w:eastAsia="Arial" w:hAnsi="Arial" w:cs="Arial"/>
        </w:rPr>
        <w:t xml:space="preserve"> pupil who was given that number will have to respond with their group’s answer</w:t>
      </w:r>
      <w:r w:rsidR="00597CDB" w:rsidRPr="00697E2A">
        <w:rPr>
          <w:rFonts w:ascii="Arial" w:eastAsia="Arial" w:hAnsi="Arial" w:cs="Arial"/>
        </w:rPr>
        <w:t xml:space="preserve"> before I allow them to </w:t>
      </w:r>
      <w:r w:rsidR="00B64031" w:rsidRPr="00697E2A">
        <w:rPr>
          <w:rFonts w:ascii="Arial" w:eastAsia="Arial" w:hAnsi="Arial" w:cs="Arial"/>
        </w:rPr>
        <w:t>divide and eat a slice of the pizza.</w:t>
      </w:r>
      <w:r w:rsidR="009E3BFB" w:rsidRPr="00697E2A">
        <w:rPr>
          <w:rFonts w:ascii="Arial" w:eastAsia="Arial" w:hAnsi="Arial" w:cs="Arial"/>
        </w:rPr>
        <w:t xml:space="preserve"> Numbered heads together can be useful </w:t>
      </w:r>
      <w:r w:rsidR="004D41F2" w:rsidRPr="00697E2A">
        <w:rPr>
          <w:rFonts w:ascii="Arial" w:eastAsia="Arial" w:hAnsi="Arial" w:cs="Arial"/>
        </w:rPr>
        <w:t xml:space="preserve">as </w:t>
      </w:r>
      <w:r w:rsidR="003B2932" w:rsidRPr="00697E2A">
        <w:rPr>
          <w:rFonts w:ascii="Arial" w:eastAsia="Arial" w:hAnsi="Arial" w:cs="Arial"/>
        </w:rPr>
        <w:t xml:space="preserve">children can benefit from group work due to the effectiveness of </w:t>
      </w:r>
      <w:r w:rsidR="00AA4773" w:rsidRPr="00697E2A">
        <w:rPr>
          <w:rFonts w:ascii="Arial" w:eastAsia="Arial" w:hAnsi="Arial" w:cs="Arial"/>
        </w:rPr>
        <w:t>sustained shared thinking (</w:t>
      </w:r>
      <w:r w:rsidR="00CB42C6" w:rsidRPr="00697E2A">
        <w:rPr>
          <w:rFonts w:ascii="Arial" w:eastAsia="Arial" w:hAnsi="Arial" w:cs="Arial"/>
        </w:rPr>
        <w:t>Siraj-Blatchford</w:t>
      </w:r>
      <w:r w:rsidR="00B87213" w:rsidRPr="00697E2A">
        <w:rPr>
          <w:rFonts w:ascii="Arial" w:eastAsia="Arial" w:hAnsi="Arial" w:cs="Arial"/>
        </w:rPr>
        <w:t xml:space="preserve"> et al.</w:t>
      </w:r>
      <w:r w:rsidR="00CB42C6" w:rsidRPr="00697E2A">
        <w:rPr>
          <w:rFonts w:ascii="Arial" w:eastAsia="Arial" w:hAnsi="Arial" w:cs="Arial"/>
        </w:rPr>
        <w:t xml:space="preserve">, 2011, p. </w:t>
      </w:r>
      <w:r w:rsidR="00941250" w:rsidRPr="00697E2A">
        <w:rPr>
          <w:rFonts w:ascii="Arial" w:eastAsia="Arial" w:hAnsi="Arial" w:cs="Arial"/>
        </w:rPr>
        <w:t>56.)</w:t>
      </w:r>
      <w:r w:rsidR="00F26BC1" w:rsidRPr="00697E2A">
        <w:rPr>
          <w:rFonts w:ascii="Arial" w:eastAsia="Arial" w:hAnsi="Arial" w:cs="Arial"/>
        </w:rPr>
        <w:t xml:space="preserve"> Although</w:t>
      </w:r>
      <w:r w:rsidR="00ED4FE3" w:rsidRPr="00697E2A">
        <w:rPr>
          <w:rFonts w:ascii="Arial" w:eastAsia="Arial" w:hAnsi="Arial" w:cs="Arial"/>
        </w:rPr>
        <w:t>, higher-ability students may dominate the group (</w:t>
      </w:r>
      <w:proofErr w:type="spellStart"/>
      <w:r w:rsidR="004D314B" w:rsidRPr="00697E2A">
        <w:rPr>
          <w:rFonts w:ascii="Arial" w:eastAsia="Arial" w:hAnsi="Arial" w:cs="Arial"/>
        </w:rPr>
        <w:t>Pur</w:t>
      </w:r>
      <w:r w:rsidR="006B5FD5" w:rsidRPr="00697E2A">
        <w:rPr>
          <w:rFonts w:ascii="Arial" w:eastAsia="Arial" w:hAnsi="Arial" w:cs="Arial"/>
        </w:rPr>
        <w:t>nami</w:t>
      </w:r>
      <w:proofErr w:type="spellEnd"/>
      <w:r w:rsidR="006B5FD5" w:rsidRPr="00697E2A">
        <w:rPr>
          <w:rFonts w:ascii="Arial" w:eastAsia="Arial" w:hAnsi="Arial" w:cs="Arial"/>
        </w:rPr>
        <w:t>, 2014).</w:t>
      </w:r>
    </w:p>
    <w:p w14:paraId="5FF01EF2" w14:textId="19E003FB" w:rsidR="00B64031" w:rsidRPr="00697E2A" w:rsidRDefault="00B64031" w:rsidP="00697E2A">
      <w:pPr>
        <w:spacing w:after="0" w:line="360" w:lineRule="auto"/>
        <w:rPr>
          <w:rFonts w:ascii="Arial" w:eastAsia="Arial" w:hAnsi="Arial" w:cs="Arial"/>
        </w:rPr>
      </w:pPr>
    </w:p>
    <w:p w14:paraId="420582C9" w14:textId="604A0B02" w:rsidR="00B64031" w:rsidRPr="00697E2A" w:rsidRDefault="00B64031" w:rsidP="00697E2A">
      <w:pPr>
        <w:spacing w:after="0" w:line="360" w:lineRule="auto"/>
        <w:rPr>
          <w:rFonts w:ascii="Arial" w:eastAsia="Arial" w:hAnsi="Arial" w:cs="Arial"/>
        </w:rPr>
      </w:pPr>
      <w:r w:rsidRPr="00697E2A">
        <w:rPr>
          <w:rFonts w:ascii="Arial" w:eastAsia="Arial" w:hAnsi="Arial" w:cs="Arial"/>
        </w:rPr>
        <w:t xml:space="preserve">To </w:t>
      </w:r>
      <w:r w:rsidR="00042920" w:rsidRPr="00697E2A">
        <w:rPr>
          <w:rFonts w:ascii="Arial" w:eastAsia="Arial" w:hAnsi="Arial" w:cs="Arial"/>
        </w:rPr>
        <w:t>test the children’s knowledge, the children will play a game of Kahoot</w:t>
      </w:r>
      <w:r w:rsidR="005A78E8" w:rsidRPr="00697E2A">
        <w:rPr>
          <w:rFonts w:ascii="Arial" w:eastAsia="Arial" w:hAnsi="Arial" w:cs="Arial"/>
        </w:rPr>
        <w:t xml:space="preserve"> about the fractions they have learnt in the lesson.</w:t>
      </w:r>
      <w:r w:rsidR="000F0610" w:rsidRPr="00697E2A">
        <w:rPr>
          <w:rFonts w:ascii="Arial" w:eastAsia="Arial" w:hAnsi="Arial" w:cs="Arial"/>
        </w:rPr>
        <w:t xml:space="preserve"> </w:t>
      </w:r>
      <w:r w:rsidR="00502300" w:rsidRPr="00697E2A">
        <w:rPr>
          <w:rFonts w:ascii="Arial" w:eastAsia="Arial" w:hAnsi="Arial" w:cs="Arial"/>
        </w:rPr>
        <w:t xml:space="preserve">This approach is supported by </w:t>
      </w:r>
      <w:r w:rsidR="009403F5" w:rsidRPr="00697E2A">
        <w:rPr>
          <w:rFonts w:ascii="Arial" w:eastAsia="Arial" w:hAnsi="Arial" w:cs="Arial"/>
        </w:rPr>
        <w:t xml:space="preserve">research which suggests that technology </w:t>
      </w:r>
      <w:r w:rsidR="007914DF" w:rsidRPr="00697E2A">
        <w:rPr>
          <w:rFonts w:ascii="Arial" w:eastAsia="Arial" w:hAnsi="Arial" w:cs="Arial"/>
        </w:rPr>
        <w:t xml:space="preserve">can motivate students to learn mathematics (Li, </w:t>
      </w:r>
      <w:r w:rsidR="00252E53" w:rsidRPr="00697E2A">
        <w:rPr>
          <w:rFonts w:ascii="Arial" w:eastAsia="Arial" w:hAnsi="Arial" w:cs="Arial"/>
        </w:rPr>
        <w:t>20</w:t>
      </w:r>
      <w:r w:rsidR="00287985" w:rsidRPr="00697E2A">
        <w:rPr>
          <w:rFonts w:ascii="Arial" w:eastAsia="Arial" w:hAnsi="Arial" w:cs="Arial"/>
        </w:rPr>
        <w:t xml:space="preserve">07, p. </w:t>
      </w:r>
      <w:r w:rsidR="00E86413" w:rsidRPr="00697E2A">
        <w:rPr>
          <w:rFonts w:ascii="Arial" w:eastAsia="Arial" w:hAnsi="Arial" w:cs="Arial"/>
        </w:rPr>
        <w:t xml:space="preserve">380). </w:t>
      </w:r>
      <w:r w:rsidR="00194084" w:rsidRPr="00697E2A">
        <w:rPr>
          <w:rFonts w:ascii="Arial" w:eastAsia="Arial" w:hAnsi="Arial" w:cs="Arial"/>
        </w:rPr>
        <w:t xml:space="preserve">However, </w:t>
      </w:r>
      <w:r w:rsidR="00267B2D" w:rsidRPr="00697E2A">
        <w:rPr>
          <w:rFonts w:ascii="Arial" w:eastAsia="Arial" w:hAnsi="Arial" w:cs="Arial"/>
        </w:rPr>
        <w:t xml:space="preserve">the use of Kahoot in lessons is criticised as </w:t>
      </w:r>
      <w:r w:rsidR="00DD44DB" w:rsidRPr="00697E2A">
        <w:rPr>
          <w:rFonts w:ascii="Arial" w:eastAsia="Arial" w:hAnsi="Arial" w:cs="Arial"/>
        </w:rPr>
        <w:t>students may use other applications</w:t>
      </w:r>
      <w:r w:rsidR="001B0E32" w:rsidRPr="00697E2A">
        <w:rPr>
          <w:rFonts w:ascii="Arial" w:eastAsia="Arial" w:hAnsi="Arial" w:cs="Arial"/>
        </w:rPr>
        <w:t xml:space="preserve"> (</w:t>
      </w:r>
      <w:proofErr w:type="spellStart"/>
      <w:r w:rsidR="00FA42BD" w:rsidRPr="00697E2A">
        <w:rPr>
          <w:rFonts w:ascii="Arial" w:eastAsia="Arial" w:hAnsi="Arial" w:cs="Arial"/>
        </w:rPr>
        <w:t>Rajabpour</w:t>
      </w:r>
      <w:proofErr w:type="spellEnd"/>
      <w:r w:rsidR="00FA42BD" w:rsidRPr="00697E2A">
        <w:rPr>
          <w:rFonts w:ascii="Arial" w:eastAsia="Arial" w:hAnsi="Arial" w:cs="Arial"/>
        </w:rPr>
        <w:t xml:space="preserve">, </w:t>
      </w:r>
      <w:r w:rsidR="0016592A" w:rsidRPr="00697E2A">
        <w:rPr>
          <w:rFonts w:ascii="Arial" w:eastAsia="Arial" w:hAnsi="Arial" w:cs="Arial"/>
        </w:rPr>
        <w:t>2021, p.</w:t>
      </w:r>
      <w:r w:rsidR="0083319B" w:rsidRPr="00697E2A">
        <w:rPr>
          <w:rFonts w:ascii="Arial" w:eastAsia="Arial" w:hAnsi="Arial" w:cs="Arial"/>
        </w:rPr>
        <w:t xml:space="preserve"> 56)</w:t>
      </w:r>
      <w:r w:rsidR="00DD44DB" w:rsidRPr="00697E2A">
        <w:rPr>
          <w:rFonts w:ascii="Arial" w:eastAsia="Arial" w:hAnsi="Arial" w:cs="Arial"/>
        </w:rPr>
        <w:t xml:space="preserve"> on the iPad</w:t>
      </w:r>
      <w:r w:rsidR="001B0E32" w:rsidRPr="00697E2A">
        <w:rPr>
          <w:rFonts w:ascii="Arial" w:eastAsia="Arial" w:hAnsi="Arial" w:cs="Arial"/>
        </w:rPr>
        <w:t xml:space="preserve"> which leads to a lack of engagement. </w:t>
      </w:r>
      <w:r w:rsidR="005A78E8" w:rsidRPr="00697E2A">
        <w:rPr>
          <w:rFonts w:ascii="Arial" w:eastAsia="Arial" w:hAnsi="Arial" w:cs="Arial"/>
        </w:rPr>
        <w:t xml:space="preserve">To finish the lesson, the pupils will have to place their laminated </w:t>
      </w:r>
      <w:r w:rsidR="001A5110" w:rsidRPr="00697E2A">
        <w:rPr>
          <w:rFonts w:ascii="Arial" w:eastAsia="Arial" w:hAnsi="Arial" w:cs="Arial"/>
        </w:rPr>
        <w:t xml:space="preserve">pepperoni on the dough that relates to their understanding of </w:t>
      </w:r>
      <w:r w:rsidR="001A5110" w:rsidRPr="00697E2A">
        <w:rPr>
          <w:rFonts w:ascii="Arial" w:eastAsia="Arial" w:hAnsi="Arial" w:cs="Arial"/>
        </w:rPr>
        <w:lastRenderedPageBreak/>
        <w:t>fractions.</w:t>
      </w:r>
      <w:r w:rsidR="009E3BFB" w:rsidRPr="00697E2A">
        <w:rPr>
          <w:rFonts w:ascii="Arial" w:eastAsia="Arial" w:hAnsi="Arial" w:cs="Arial"/>
        </w:rPr>
        <w:t xml:space="preserve"> Th</w:t>
      </w:r>
      <w:r w:rsidR="00A13A0C" w:rsidRPr="00697E2A">
        <w:rPr>
          <w:rFonts w:ascii="Arial" w:eastAsia="Arial" w:hAnsi="Arial" w:cs="Arial"/>
        </w:rPr>
        <w:t>is information will help m</w:t>
      </w:r>
      <w:r w:rsidR="000F0610" w:rsidRPr="00697E2A">
        <w:rPr>
          <w:rFonts w:ascii="Arial" w:eastAsia="Arial" w:hAnsi="Arial" w:cs="Arial"/>
        </w:rPr>
        <w:t xml:space="preserve">e to understand </w:t>
      </w:r>
      <w:r w:rsidR="00450C81" w:rsidRPr="00697E2A">
        <w:rPr>
          <w:rFonts w:ascii="Arial" w:eastAsia="Arial" w:hAnsi="Arial" w:cs="Arial"/>
        </w:rPr>
        <w:t xml:space="preserve">how the children’s understanding has progressed </w:t>
      </w:r>
      <w:r w:rsidR="00D2438A" w:rsidRPr="00697E2A">
        <w:rPr>
          <w:rFonts w:ascii="Arial" w:eastAsia="Arial" w:hAnsi="Arial" w:cs="Arial"/>
        </w:rPr>
        <w:t>throughout the lesson and which pupils need more support.</w:t>
      </w:r>
    </w:p>
    <w:p w14:paraId="7CAD51A2" w14:textId="2021BDB9" w:rsidR="004E4D2D" w:rsidRPr="00697E2A" w:rsidRDefault="004E4D2D" w:rsidP="00697E2A">
      <w:pPr>
        <w:spacing w:after="0" w:line="360" w:lineRule="auto"/>
        <w:rPr>
          <w:rFonts w:ascii="Arial" w:eastAsia="Arial" w:hAnsi="Arial" w:cs="Arial"/>
        </w:rPr>
      </w:pPr>
    </w:p>
    <w:p w14:paraId="49781E13" w14:textId="6112DA66" w:rsidR="004E4D2D" w:rsidRPr="00697E2A" w:rsidRDefault="00227B29" w:rsidP="00697E2A">
      <w:pPr>
        <w:spacing w:after="0" w:line="360" w:lineRule="auto"/>
        <w:rPr>
          <w:rFonts w:ascii="Arial" w:eastAsia="Arial" w:hAnsi="Arial" w:cs="Arial"/>
        </w:rPr>
      </w:pPr>
      <w:r w:rsidRPr="00697E2A">
        <w:rPr>
          <w:rFonts w:ascii="Arial" w:eastAsia="Arial" w:hAnsi="Arial" w:cs="Arial"/>
        </w:rPr>
        <w:t>AfL is something I will consider when moving forward</w:t>
      </w:r>
      <w:r w:rsidR="00CC6DCA" w:rsidRPr="00697E2A">
        <w:rPr>
          <w:rFonts w:ascii="Arial" w:eastAsia="Arial" w:hAnsi="Arial" w:cs="Arial"/>
        </w:rPr>
        <w:t xml:space="preserve"> as it can encourage pupil</w:t>
      </w:r>
      <w:r w:rsidR="00D11578" w:rsidRPr="00697E2A">
        <w:rPr>
          <w:rFonts w:ascii="Arial" w:eastAsia="Arial" w:hAnsi="Arial" w:cs="Arial"/>
        </w:rPr>
        <w:t xml:space="preserve">s to become active participants in their learning </w:t>
      </w:r>
      <w:r w:rsidR="00E33951">
        <w:rPr>
          <w:rFonts w:ascii="Arial" w:eastAsia="Arial" w:hAnsi="Arial" w:cs="Arial"/>
        </w:rPr>
        <w:t xml:space="preserve">as </w:t>
      </w:r>
      <w:r w:rsidR="002D131D" w:rsidRPr="00697E2A">
        <w:rPr>
          <w:rFonts w:ascii="Arial" w:eastAsia="Arial" w:hAnsi="Arial" w:cs="Arial"/>
        </w:rPr>
        <w:t xml:space="preserve">they know how they will </w:t>
      </w:r>
      <w:r w:rsidR="00E4057A" w:rsidRPr="00697E2A">
        <w:rPr>
          <w:rFonts w:ascii="Arial" w:eastAsia="Arial" w:hAnsi="Arial" w:cs="Arial"/>
        </w:rPr>
        <w:t>be assessed</w:t>
      </w:r>
      <w:r w:rsidR="00D86546" w:rsidRPr="00697E2A">
        <w:rPr>
          <w:rFonts w:ascii="Arial" w:eastAsia="Arial" w:hAnsi="Arial" w:cs="Arial"/>
        </w:rPr>
        <w:t xml:space="preserve"> and grow </w:t>
      </w:r>
      <w:r w:rsidR="00050FE0" w:rsidRPr="00697E2A">
        <w:rPr>
          <w:rFonts w:ascii="Arial" w:eastAsia="Arial" w:hAnsi="Arial" w:cs="Arial"/>
        </w:rPr>
        <w:t xml:space="preserve">an awareness of how to </w:t>
      </w:r>
      <w:r w:rsidR="00D664E6" w:rsidRPr="00697E2A">
        <w:rPr>
          <w:rFonts w:ascii="Arial" w:eastAsia="Arial" w:hAnsi="Arial" w:cs="Arial"/>
        </w:rPr>
        <w:t>progress</w:t>
      </w:r>
      <w:r w:rsidR="002113F1" w:rsidRPr="00697E2A">
        <w:rPr>
          <w:rFonts w:ascii="Arial" w:eastAsia="Arial" w:hAnsi="Arial" w:cs="Arial"/>
        </w:rPr>
        <w:t xml:space="preserve"> (</w:t>
      </w:r>
      <w:r w:rsidR="00DC5F44" w:rsidRPr="00697E2A">
        <w:rPr>
          <w:rFonts w:ascii="Arial" w:eastAsia="Arial" w:hAnsi="Arial" w:cs="Arial"/>
        </w:rPr>
        <w:t>Ninomiya</w:t>
      </w:r>
      <w:r w:rsidR="00B05BE7" w:rsidRPr="00697E2A">
        <w:rPr>
          <w:rFonts w:ascii="Arial" w:eastAsia="Arial" w:hAnsi="Arial" w:cs="Arial"/>
        </w:rPr>
        <w:t>, 2016</w:t>
      </w:r>
      <w:r w:rsidR="00E4147C" w:rsidRPr="00697E2A">
        <w:rPr>
          <w:rFonts w:ascii="Arial" w:eastAsia="Arial" w:hAnsi="Arial" w:cs="Arial"/>
        </w:rPr>
        <w:t>,</w:t>
      </w:r>
      <w:r w:rsidR="00B05BE7" w:rsidRPr="00697E2A">
        <w:rPr>
          <w:rFonts w:ascii="Arial" w:eastAsia="Arial" w:hAnsi="Arial" w:cs="Arial"/>
        </w:rPr>
        <w:t xml:space="preserve"> p. 83)</w:t>
      </w:r>
      <w:r w:rsidR="00532DC5" w:rsidRPr="00697E2A">
        <w:rPr>
          <w:rFonts w:ascii="Arial" w:eastAsia="Arial" w:hAnsi="Arial" w:cs="Arial"/>
        </w:rPr>
        <w:t xml:space="preserve"> </w:t>
      </w:r>
      <w:r w:rsidR="00D664E6" w:rsidRPr="00697E2A">
        <w:rPr>
          <w:rFonts w:ascii="Arial" w:eastAsia="Arial" w:hAnsi="Arial" w:cs="Arial"/>
        </w:rPr>
        <w:t>However</w:t>
      </w:r>
      <w:r w:rsidR="00BF6C21" w:rsidRPr="00697E2A">
        <w:rPr>
          <w:rFonts w:ascii="Arial" w:eastAsia="Arial" w:hAnsi="Arial" w:cs="Arial"/>
        </w:rPr>
        <w:t xml:space="preserve">, I </w:t>
      </w:r>
      <w:r w:rsidR="00634B40" w:rsidRPr="00697E2A">
        <w:rPr>
          <w:rFonts w:ascii="Arial" w:eastAsia="Arial" w:hAnsi="Arial" w:cs="Arial"/>
        </w:rPr>
        <w:t xml:space="preserve">am cautious that it can be </w:t>
      </w:r>
      <w:r w:rsidR="00CF755C" w:rsidRPr="00697E2A">
        <w:rPr>
          <w:rFonts w:ascii="Arial" w:eastAsia="Arial" w:hAnsi="Arial" w:cs="Arial"/>
        </w:rPr>
        <w:t>time-consuming</w:t>
      </w:r>
      <w:r w:rsidR="00B05BE7" w:rsidRPr="00697E2A">
        <w:rPr>
          <w:rFonts w:ascii="Arial" w:eastAsia="Arial" w:hAnsi="Arial" w:cs="Arial"/>
        </w:rPr>
        <w:t xml:space="preserve"> (Gallo et</w:t>
      </w:r>
      <w:r w:rsidR="00831C37" w:rsidRPr="00697E2A">
        <w:rPr>
          <w:rFonts w:ascii="Arial" w:eastAsia="Arial" w:hAnsi="Arial" w:cs="Arial"/>
        </w:rPr>
        <w:t xml:space="preserve"> </w:t>
      </w:r>
      <w:r w:rsidR="00B05BE7" w:rsidRPr="00697E2A">
        <w:rPr>
          <w:rFonts w:ascii="Arial" w:eastAsia="Arial" w:hAnsi="Arial" w:cs="Arial"/>
        </w:rPr>
        <w:t>al</w:t>
      </w:r>
      <w:r w:rsidR="00831C37" w:rsidRPr="00697E2A">
        <w:rPr>
          <w:rFonts w:ascii="Arial" w:eastAsia="Arial" w:hAnsi="Arial" w:cs="Arial"/>
        </w:rPr>
        <w:t>.</w:t>
      </w:r>
      <w:r w:rsidR="00225DF4" w:rsidRPr="00697E2A">
        <w:rPr>
          <w:rFonts w:ascii="Arial" w:eastAsia="Arial" w:hAnsi="Arial" w:cs="Arial"/>
        </w:rPr>
        <w:t xml:space="preserve"> </w:t>
      </w:r>
      <w:r w:rsidR="00B05BE7" w:rsidRPr="00697E2A">
        <w:rPr>
          <w:rFonts w:ascii="Arial" w:eastAsia="Arial" w:hAnsi="Arial" w:cs="Arial"/>
        </w:rPr>
        <w:t>2006, p. 47)</w:t>
      </w:r>
      <w:r w:rsidR="00634B40" w:rsidRPr="00697E2A">
        <w:rPr>
          <w:rFonts w:ascii="Arial" w:eastAsia="Arial" w:hAnsi="Arial" w:cs="Arial"/>
        </w:rPr>
        <w:t xml:space="preserve"> </w:t>
      </w:r>
      <w:r w:rsidR="00CF755C" w:rsidRPr="00697E2A">
        <w:rPr>
          <w:rFonts w:ascii="Arial" w:eastAsia="Arial" w:hAnsi="Arial" w:cs="Arial"/>
        </w:rPr>
        <w:t xml:space="preserve">and some students may lie about how they are progressing with their learning. </w:t>
      </w:r>
      <w:r w:rsidR="00CF2FFD" w:rsidRPr="00697E2A">
        <w:rPr>
          <w:rFonts w:ascii="Arial" w:eastAsia="Arial" w:hAnsi="Arial" w:cs="Arial"/>
        </w:rPr>
        <w:t xml:space="preserve">There are </w:t>
      </w:r>
      <w:r w:rsidR="00061A23" w:rsidRPr="00697E2A">
        <w:rPr>
          <w:rFonts w:ascii="Arial" w:eastAsia="Arial" w:hAnsi="Arial" w:cs="Arial"/>
        </w:rPr>
        <w:t>four</w:t>
      </w:r>
      <w:r w:rsidR="00CF2FFD" w:rsidRPr="00697E2A">
        <w:rPr>
          <w:rFonts w:ascii="Arial" w:eastAsia="Arial" w:hAnsi="Arial" w:cs="Arial"/>
        </w:rPr>
        <w:t xml:space="preserve"> elements of </w:t>
      </w:r>
      <w:proofErr w:type="spellStart"/>
      <w:proofErr w:type="gramStart"/>
      <w:r w:rsidR="00CF2FFD" w:rsidRPr="00697E2A">
        <w:rPr>
          <w:rFonts w:ascii="Arial" w:eastAsia="Arial" w:hAnsi="Arial" w:cs="Arial"/>
        </w:rPr>
        <w:t>AfL</w:t>
      </w:r>
      <w:proofErr w:type="spellEnd"/>
      <w:proofErr w:type="gramEnd"/>
      <w:r w:rsidR="00CF2FFD" w:rsidRPr="00697E2A">
        <w:rPr>
          <w:rFonts w:ascii="Arial" w:eastAsia="Arial" w:hAnsi="Arial" w:cs="Arial"/>
        </w:rPr>
        <w:t xml:space="preserve"> but I think success criteria is the most important</w:t>
      </w:r>
      <w:r w:rsidR="00E10223" w:rsidRPr="00697E2A">
        <w:rPr>
          <w:rFonts w:ascii="Arial" w:eastAsia="Arial" w:hAnsi="Arial" w:cs="Arial"/>
        </w:rPr>
        <w:t xml:space="preserve"> as </w:t>
      </w:r>
      <w:r w:rsidR="004E4B10" w:rsidRPr="00697E2A">
        <w:rPr>
          <w:rFonts w:ascii="Arial" w:eastAsia="Arial" w:hAnsi="Arial" w:cs="Arial"/>
        </w:rPr>
        <w:t xml:space="preserve">it equips pupils with the tools to </w:t>
      </w:r>
      <w:r w:rsidR="00B15ED5" w:rsidRPr="00697E2A">
        <w:rPr>
          <w:rFonts w:ascii="Arial" w:eastAsia="Arial" w:hAnsi="Arial" w:cs="Arial"/>
        </w:rPr>
        <w:t>self and peer-assess which gives them a better understanding of th</w:t>
      </w:r>
      <w:r w:rsidR="00A4407C" w:rsidRPr="00697E2A">
        <w:rPr>
          <w:rFonts w:ascii="Arial" w:eastAsia="Arial" w:hAnsi="Arial" w:cs="Arial"/>
        </w:rPr>
        <w:t xml:space="preserve">eir progress. </w:t>
      </w:r>
      <w:r w:rsidR="00FD4195" w:rsidRPr="00697E2A">
        <w:rPr>
          <w:rFonts w:ascii="Arial" w:eastAsia="Arial" w:hAnsi="Arial" w:cs="Arial"/>
        </w:rPr>
        <w:t xml:space="preserve">Although, </w:t>
      </w:r>
      <w:r w:rsidR="0095776F" w:rsidRPr="00697E2A">
        <w:rPr>
          <w:rFonts w:ascii="Arial" w:eastAsia="Arial" w:hAnsi="Arial" w:cs="Arial"/>
        </w:rPr>
        <w:t xml:space="preserve">I question </w:t>
      </w:r>
      <w:r w:rsidR="00FD4195" w:rsidRPr="00697E2A">
        <w:rPr>
          <w:rFonts w:ascii="Arial" w:eastAsia="Arial" w:hAnsi="Arial" w:cs="Arial"/>
        </w:rPr>
        <w:t xml:space="preserve">whether pupils </w:t>
      </w:r>
      <w:r w:rsidR="00AB625E" w:rsidRPr="00697E2A">
        <w:rPr>
          <w:rFonts w:ascii="Arial" w:eastAsia="Arial" w:hAnsi="Arial" w:cs="Arial"/>
        </w:rPr>
        <w:t>understand how the feedback they receive can be utilised effectively.</w:t>
      </w:r>
      <w:r w:rsidR="002D0AB0" w:rsidRPr="00697E2A">
        <w:rPr>
          <w:rFonts w:ascii="Arial" w:eastAsia="Arial" w:hAnsi="Arial" w:cs="Arial"/>
        </w:rPr>
        <w:t xml:space="preserve"> Therefore, I recommend that schools allow </w:t>
      </w:r>
      <w:r w:rsidR="00FE170C" w:rsidRPr="00697E2A">
        <w:rPr>
          <w:rFonts w:ascii="Arial" w:eastAsia="Arial" w:hAnsi="Arial" w:cs="Arial"/>
        </w:rPr>
        <w:t xml:space="preserve">pupils to generate </w:t>
      </w:r>
      <w:r w:rsidR="00556047" w:rsidRPr="00697E2A">
        <w:rPr>
          <w:rFonts w:ascii="Arial" w:eastAsia="Arial" w:hAnsi="Arial" w:cs="Arial"/>
        </w:rPr>
        <w:t xml:space="preserve">the success criteria </w:t>
      </w:r>
      <w:r w:rsidR="002D0AB0" w:rsidRPr="00697E2A">
        <w:rPr>
          <w:rFonts w:ascii="Arial" w:eastAsia="Arial" w:hAnsi="Arial" w:cs="Arial"/>
        </w:rPr>
        <w:t xml:space="preserve">but also ask why </w:t>
      </w:r>
      <w:r w:rsidR="00D205D8" w:rsidRPr="00697E2A">
        <w:rPr>
          <w:rFonts w:ascii="Arial" w:eastAsia="Arial" w:hAnsi="Arial" w:cs="Arial"/>
        </w:rPr>
        <w:t>they think it is needed to succeed in t</w:t>
      </w:r>
      <w:r w:rsidR="00AD21B8" w:rsidRPr="00697E2A">
        <w:rPr>
          <w:rFonts w:ascii="Arial" w:eastAsia="Arial" w:hAnsi="Arial" w:cs="Arial"/>
        </w:rPr>
        <w:t>heir</w:t>
      </w:r>
      <w:r w:rsidR="00D205D8" w:rsidRPr="00697E2A">
        <w:rPr>
          <w:rFonts w:ascii="Arial" w:eastAsia="Arial" w:hAnsi="Arial" w:cs="Arial"/>
        </w:rPr>
        <w:t xml:space="preserve"> learning</w:t>
      </w:r>
      <w:r w:rsidR="0071552A" w:rsidRPr="00697E2A">
        <w:rPr>
          <w:rFonts w:ascii="Arial" w:eastAsia="Arial" w:hAnsi="Arial" w:cs="Arial"/>
        </w:rPr>
        <w:t xml:space="preserve">. </w:t>
      </w:r>
      <w:r w:rsidR="005207FE" w:rsidRPr="00697E2A">
        <w:rPr>
          <w:rFonts w:ascii="Arial" w:eastAsia="Arial" w:hAnsi="Arial" w:cs="Arial"/>
        </w:rPr>
        <w:t>This is supported by</w:t>
      </w:r>
      <w:r w:rsidR="00070BC9" w:rsidRPr="00697E2A">
        <w:rPr>
          <w:rFonts w:ascii="Arial" w:eastAsia="Arial" w:hAnsi="Arial" w:cs="Arial"/>
        </w:rPr>
        <w:t xml:space="preserve"> </w:t>
      </w:r>
      <w:r w:rsidR="005207FE" w:rsidRPr="00697E2A">
        <w:rPr>
          <w:rFonts w:ascii="Arial" w:eastAsia="Arial" w:hAnsi="Arial" w:cs="Arial"/>
        </w:rPr>
        <w:t>Sadle</w:t>
      </w:r>
      <w:r w:rsidR="00A1507F" w:rsidRPr="00697E2A">
        <w:rPr>
          <w:rFonts w:ascii="Arial" w:eastAsia="Arial" w:hAnsi="Arial" w:cs="Arial"/>
        </w:rPr>
        <w:t>r</w:t>
      </w:r>
      <w:r w:rsidR="005207FE" w:rsidRPr="00697E2A">
        <w:rPr>
          <w:rFonts w:ascii="Arial" w:eastAsia="Arial" w:hAnsi="Arial" w:cs="Arial"/>
        </w:rPr>
        <w:t xml:space="preserve"> who suggests that students should become insiders of the assessment</w:t>
      </w:r>
      <w:r w:rsidR="0013746D" w:rsidRPr="00697E2A">
        <w:rPr>
          <w:rFonts w:ascii="Arial" w:eastAsia="Arial" w:hAnsi="Arial" w:cs="Arial"/>
        </w:rPr>
        <w:t xml:space="preserve"> process</w:t>
      </w:r>
      <w:r w:rsidR="00070BC9" w:rsidRPr="00697E2A">
        <w:rPr>
          <w:rFonts w:ascii="Arial" w:eastAsia="Arial" w:hAnsi="Arial" w:cs="Arial"/>
        </w:rPr>
        <w:t xml:space="preserve"> </w:t>
      </w:r>
      <w:r w:rsidR="005207FE" w:rsidRPr="00697E2A">
        <w:rPr>
          <w:rFonts w:ascii="Arial" w:eastAsia="Arial" w:hAnsi="Arial" w:cs="Arial"/>
        </w:rPr>
        <w:t>(Sadler, 1998, p. 6).</w:t>
      </w:r>
    </w:p>
    <w:p w14:paraId="146260CC" w14:textId="77777777" w:rsidR="00D735A2" w:rsidRPr="00697E2A" w:rsidRDefault="00D735A2" w:rsidP="00697E2A">
      <w:pPr>
        <w:spacing w:after="0" w:line="360" w:lineRule="auto"/>
        <w:rPr>
          <w:rFonts w:ascii="Arial" w:eastAsia="Arial" w:hAnsi="Arial" w:cs="Arial"/>
        </w:rPr>
      </w:pPr>
    </w:p>
    <w:p w14:paraId="4942D407" w14:textId="77777777" w:rsidR="00062B89" w:rsidRPr="00697E2A" w:rsidRDefault="00062B89" w:rsidP="00697E2A">
      <w:pPr>
        <w:spacing w:after="0" w:line="360" w:lineRule="auto"/>
        <w:rPr>
          <w:rFonts w:ascii="Arial" w:eastAsia="Arial" w:hAnsi="Arial" w:cs="Arial"/>
        </w:rPr>
      </w:pPr>
    </w:p>
    <w:p w14:paraId="456DA6BA" w14:textId="77777777" w:rsidR="006B752C" w:rsidRPr="00697E2A" w:rsidRDefault="006B752C" w:rsidP="00697E2A">
      <w:pPr>
        <w:spacing w:after="0" w:line="360" w:lineRule="auto"/>
        <w:rPr>
          <w:rFonts w:ascii="Arial" w:eastAsia="Arial" w:hAnsi="Arial" w:cs="Arial"/>
        </w:rPr>
      </w:pPr>
    </w:p>
    <w:p w14:paraId="5661C90A" w14:textId="77777777" w:rsidR="006B752C" w:rsidRPr="00697E2A" w:rsidRDefault="006B752C" w:rsidP="00697E2A">
      <w:pPr>
        <w:spacing w:after="0" w:line="360" w:lineRule="auto"/>
        <w:rPr>
          <w:rFonts w:ascii="Arial" w:eastAsia="Arial" w:hAnsi="Arial" w:cs="Arial"/>
        </w:rPr>
      </w:pPr>
    </w:p>
    <w:p w14:paraId="0B0AA164" w14:textId="77777777" w:rsidR="006B752C" w:rsidRPr="00697E2A" w:rsidRDefault="006B752C" w:rsidP="00697E2A">
      <w:pPr>
        <w:spacing w:after="0" w:line="360" w:lineRule="auto"/>
        <w:rPr>
          <w:rFonts w:ascii="Arial" w:eastAsia="Arial" w:hAnsi="Arial" w:cs="Arial"/>
        </w:rPr>
      </w:pPr>
    </w:p>
    <w:p w14:paraId="35E7DB4D" w14:textId="77777777" w:rsidR="006B752C" w:rsidRPr="00697E2A" w:rsidRDefault="006B752C" w:rsidP="00697E2A">
      <w:pPr>
        <w:spacing w:after="0" w:line="360" w:lineRule="auto"/>
        <w:rPr>
          <w:rFonts w:ascii="Arial" w:eastAsia="Arial" w:hAnsi="Arial" w:cs="Arial"/>
        </w:rPr>
      </w:pPr>
    </w:p>
    <w:p w14:paraId="73B516E4" w14:textId="77777777" w:rsidR="006B752C" w:rsidRPr="00697E2A" w:rsidRDefault="006B752C" w:rsidP="00697E2A">
      <w:pPr>
        <w:spacing w:after="0" w:line="360" w:lineRule="auto"/>
        <w:rPr>
          <w:rFonts w:ascii="Arial" w:eastAsia="Arial" w:hAnsi="Arial" w:cs="Arial"/>
        </w:rPr>
      </w:pPr>
    </w:p>
    <w:p w14:paraId="249CF831" w14:textId="77777777" w:rsidR="002C3994" w:rsidRPr="00697E2A" w:rsidRDefault="002C3994" w:rsidP="00697E2A">
      <w:pPr>
        <w:spacing w:after="0" w:line="360" w:lineRule="auto"/>
        <w:rPr>
          <w:rFonts w:ascii="Arial" w:eastAsia="Arial" w:hAnsi="Arial" w:cs="Arial"/>
        </w:rPr>
      </w:pPr>
    </w:p>
    <w:p w14:paraId="19715D43" w14:textId="77777777" w:rsidR="002C3994" w:rsidRPr="00697E2A" w:rsidRDefault="002C3994" w:rsidP="00697E2A">
      <w:pPr>
        <w:spacing w:after="0" w:line="360" w:lineRule="auto"/>
        <w:rPr>
          <w:rFonts w:ascii="Arial" w:eastAsia="Arial" w:hAnsi="Arial" w:cs="Arial"/>
        </w:rPr>
      </w:pPr>
    </w:p>
    <w:p w14:paraId="65A2BDFF" w14:textId="77777777" w:rsidR="002C3994" w:rsidRPr="00697E2A" w:rsidRDefault="002C3994" w:rsidP="00697E2A">
      <w:pPr>
        <w:spacing w:after="0" w:line="360" w:lineRule="auto"/>
        <w:rPr>
          <w:rFonts w:ascii="Arial" w:eastAsia="Arial" w:hAnsi="Arial" w:cs="Arial"/>
        </w:rPr>
      </w:pPr>
    </w:p>
    <w:p w14:paraId="07162697" w14:textId="77777777" w:rsidR="002C3994" w:rsidRPr="00697E2A" w:rsidRDefault="002C3994" w:rsidP="00697E2A">
      <w:pPr>
        <w:spacing w:after="0" w:line="360" w:lineRule="auto"/>
        <w:rPr>
          <w:rFonts w:ascii="Arial" w:eastAsia="Arial" w:hAnsi="Arial" w:cs="Arial"/>
        </w:rPr>
      </w:pPr>
    </w:p>
    <w:p w14:paraId="79E18829" w14:textId="77777777" w:rsidR="002C3994" w:rsidRPr="00697E2A" w:rsidRDefault="002C3994" w:rsidP="00697E2A">
      <w:pPr>
        <w:spacing w:after="0" w:line="360" w:lineRule="auto"/>
        <w:rPr>
          <w:rFonts w:ascii="Arial" w:eastAsia="Arial" w:hAnsi="Arial" w:cs="Arial"/>
        </w:rPr>
      </w:pPr>
    </w:p>
    <w:p w14:paraId="72161FD0" w14:textId="77777777" w:rsidR="002C3994" w:rsidRPr="00697E2A" w:rsidRDefault="002C3994" w:rsidP="00697E2A">
      <w:pPr>
        <w:spacing w:after="0" w:line="360" w:lineRule="auto"/>
        <w:rPr>
          <w:rFonts w:ascii="Arial" w:eastAsia="Arial" w:hAnsi="Arial" w:cs="Arial"/>
        </w:rPr>
      </w:pPr>
    </w:p>
    <w:p w14:paraId="0E94AC83" w14:textId="77777777" w:rsidR="002C3994" w:rsidRPr="00697E2A" w:rsidRDefault="002C3994" w:rsidP="00697E2A">
      <w:pPr>
        <w:spacing w:after="0" w:line="360" w:lineRule="auto"/>
        <w:rPr>
          <w:rFonts w:ascii="Arial" w:eastAsia="Arial" w:hAnsi="Arial" w:cs="Arial"/>
        </w:rPr>
      </w:pPr>
    </w:p>
    <w:p w14:paraId="4D905A6C" w14:textId="77777777" w:rsidR="002C3994" w:rsidRPr="00697E2A" w:rsidRDefault="002C3994" w:rsidP="00697E2A">
      <w:pPr>
        <w:spacing w:after="0" w:line="360" w:lineRule="auto"/>
        <w:rPr>
          <w:rFonts w:ascii="Arial" w:eastAsia="Arial" w:hAnsi="Arial" w:cs="Arial"/>
        </w:rPr>
      </w:pPr>
    </w:p>
    <w:p w14:paraId="64BA428D" w14:textId="77777777" w:rsidR="002C3994" w:rsidRPr="00697E2A" w:rsidRDefault="002C3994" w:rsidP="00697E2A">
      <w:pPr>
        <w:spacing w:after="0" w:line="360" w:lineRule="auto"/>
        <w:rPr>
          <w:rFonts w:ascii="Arial" w:eastAsia="Arial" w:hAnsi="Arial" w:cs="Arial"/>
        </w:rPr>
      </w:pPr>
    </w:p>
    <w:p w14:paraId="5D9D7F10" w14:textId="77777777" w:rsidR="002C3994" w:rsidRPr="00697E2A" w:rsidRDefault="002C3994" w:rsidP="00697E2A">
      <w:pPr>
        <w:spacing w:after="0" w:line="360" w:lineRule="auto"/>
        <w:rPr>
          <w:rFonts w:ascii="Arial" w:eastAsia="Arial" w:hAnsi="Arial" w:cs="Arial"/>
        </w:rPr>
      </w:pPr>
    </w:p>
    <w:p w14:paraId="3D249EF1" w14:textId="77777777" w:rsidR="002C3994" w:rsidRPr="00697E2A" w:rsidRDefault="002C3994" w:rsidP="00697E2A">
      <w:pPr>
        <w:spacing w:after="0" w:line="360" w:lineRule="auto"/>
        <w:rPr>
          <w:rFonts w:ascii="Arial" w:eastAsia="Arial" w:hAnsi="Arial" w:cs="Arial"/>
        </w:rPr>
      </w:pPr>
    </w:p>
    <w:p w14:paraId="305FC387" w14:textId="5D4592A2" w:rsidR="007F5B09" w:rsidRPr="00697E2A" w:rsidRDefault="007F5B09" w:rsidP="00697E2A">
      <w:pPr>
        <w:spacing w:after="0" w:line="360" w:lineRule="auto"/>
        <w:rPr>
          <w:rFonts w:ascii="Arial" w:eastAsia="Arial" w:hAnsi="Arial" w:cs="Arial"/>
        </w:rPr>
      </w:pPr>
    </w:p>
    <w:p w14:paraId="51172AFD" w14:textId="00D91976" w:rsidR="008B64E7" w:rsidRPr="00697E2A" w:rsidRDefault="008B64E7" w:rsidP="00697E2A">
      <w:pPr>
        <w:spacing w:after="0" w:line="360" w:lineRule="auto"/>
        <w:rPr>
          <w:rFonts w:ascii="Arial" w:eastAsia="Arial" w:hAnsi="Arial" w:cs="Arial"/>
        </w:rPr>
      </w:pPr>
    </w:p>
    <w:p w14:paraId="23B26669" w14:textId="0E0F99DF" w:rsidR="008B64E7" w:rsidRDefault="008B64E7" w:rsidP="008B64E7">
      <w:pPr>
        <w:spacing w:after="0" w:line="360" w:lineRule="auto"/>
        <w:rPr>
          <w:rFonts w:ascii="Arial" w:eastAsia="Arial" w:hAnsi="Arial" w:cs="Arial"/>
        </w:rPr>
      </w:pPr>
    </w:p>
    <w:p w14:paraId="078EC92F" w14:textId="77777777" w:rsidR="008B64E7" w:rsidRDefault="008B64E7" w:rsidP="008B64E7">
      <w:pPr>
        <w:spacing w:after="0" w:line="360" w:lineRule="auto"/>
        <w:rPr>
          <w:rFonts w:ascii="Arial" w:eastAsia="Arial" w:hAnsi="Arial" w:cs="Arial"/>
          <w:b/>
          <w:bCs/>
          <w:sz w:val="28"/>
          <w:szCs w:val="28"/>
        </w:rPr>
      </w:pPr>
    </w:p>
    <w:p w14:paraId="07F687D8" w14:textId="3ADEA0F3" w:rsidR="008D065F" w:rsidRDefault="008D065F" w:rsidP="003E2D5C">
      <w:pPr>
        <w:tabs>
          <w:tab w:val="center" w:pos="4513"/>
          <w:tab w:val="left" w:pos="7167"/>
        </w:tabs>
        <w:spacing w:after="0" w:line="360" w:lineRule="auto"/>
        <w:rPr>
          <w:rFonts w:ascii="Arial" w:eastAsia="Arial" w:hAnsi="Arial" w:cs="Arial"/>
          <w:b/>
          <w:bCs/>
          <w:sz w:val="28"/>
          <w:szCs w:val="28"/>
        </w:rPr>
      </w:pPr>
      <w:r>
        <w:rPr>
          <w:rFonts w:ascii="Arial" w:eastAsia="Arial" w:hAnsi="Arial" w:cs="Arial"/>
          <w:b/>
          <w:bCs/>
          <w:sz w:val="28"/>
          <w:szCs w:val="28"/>
        </w:rPr>
        <w:lastRenderedPageBreak/>
        <w:tab/>
      </w:r>
      <w:r w:rsidR="00E00B92" w:rsidRPr="00833240">
        <w:rPr>
          <w:rFonts w:ascii="Arial" w:eastAsia="Arial" w:hAnsi="Arial" w:cs="Arial"/>
          <w:b/>
          <w:bCs/>
          <w:sz w:val="28"/>
          <w:szCs w:val="28"/>
        </w:rPr>
        <w:t>Reference list</w:t>
      </w:r>
      <w:r>
        <w:rPr>
          <w:rFonts w:ascii="Arial" w:eastAsia="Arial" w:hAnsi="Arial" w:cs="Arial"/>
          <w:b/>
          <w:bCs/>
          <w:sz w:val="28"/>
          <w:szCs w:val="28"/>
        </w:rPr>
        <w:tab/>
      </w:r>
    </w:p>
    <w:p w14:paraId="19D9288D" w14:textId="4E1CF2BF" w:rsidR="007A6398" w:rsidRPr="003E2D5C" w:rsidRDefault="007A6398" w:rsidP="003E2D5C">
      <w:pPr>
        <w:spacing w:after="0" w:line="360" w:lineRule="auto"/>
        <w:rPr>
          <w:rFonts w:ascii="Arial" w:eastAsia="Arial" w:hAnsi="Arial" w:cs="Arial"/>
          <w:i/>
          <w:iCs/>
        </w:rPr>
      </w:pPr>
      <w:r w:rsidRPr="003E2D5C">
        <w:rPr>
          <w:rFonts w:ascii="Arial" w:eastAsia="Arial" w:hAnsi="Arial" w:cs="Arial"/>
        </w:rPr>
        <w:t>Ah</w:t>
      </w:r>
      <w:r w:rsidR="00284373" w:rsidRPr="003E2D5C">
        <w:rPr>
          <w:rFonts w:ascii="Arial" w:eastAsia="Arial" w:hAnsi="Arial" w:cs="Arial"/>
        </w:rPr>
        <w:t>med, M. (2018) ‘</w:t>
      </w:r>
      <w:r w:rsidR="00C43976" w:rsidRPr="003E2D5C">
        <w:rPr>
          <w:rFonts w:ascii="Arial" w:eastAsia="Arial" w:hAnsi="Arial" w:cs="Arial"/>
        </w:rPr>
        <w:t xml:space="preserve">A critical reflection on the role of success criteria in Peer Assessment to facilitate </w:t>
      </w:r>
      <w:r w:rsidR="007615DE" w:rsidRPr="003E2D5C">
        <w:rPr>
          <w:rFonts w:ascii="Arial" w:eastAsia="Arial" w:hAnsi="Arial" w:cs="Arial"/>
        </w:rPr>
        <w:t xml:space="preserve">pupil learning and performance.’ </w:t>
      </w:r>
      <w:r w:rsidR="007615DE" w:rsidRPr="003E2D5C">
        <w:rPr>
          <w:rFonts w:ascii="Arial" w:eastAsia="Arial" w:hAnsi="Arial" w:cs="Arial"/>
          <w:i/>
          <w:iCs/>
        </w:rPr>
        <w:t>The STeP Journal: Student teacher Perspectives.</w:t>
      </w:r>
      <w:r w:rsidR="0083107B" w:rsidRPr="003E2D5C">
        <w:rPr>
          <w:rFonts w:ascii="Arial" w:eastAsia="Arial" w:hAnsi="Arial" w:cs="Arial"/>
          <w:i/>
          <w:iCs/>
        </w:rPr>
        <w:t xml:space="preserve"> </w:t>
      </w:r>
      <w:r w:rsidR="0083107B" w:rsidRPr="003E2D5C">
        <w:rPr>
          <w:rFonts w:ascii="Arial" w:eastAsia="Arial" w:hAnsi="Arial" w:cs="Arial"/>
        </w:rPr>
        <w:t xml:space="preserve">Volume 5, Issue 1, PP 30-39. Available at: </w:t>
      </w:r>
      <w:hyperlink r:id="rId11" w:history="1">
        <w:r w:rsidR="00803F16" w:rsidRPr="003E2D5C">
          <w:rPr>
            <w:rStyle w:val="Hyperlink"/>
            <w:rFonts w:ascii="Arial" w:eastAsia="Arial" w:hAnsi="Arial" w:cs="Arial"/>
          </w:rPr>
          <w:t>https://ojs.cumbria.ac.uk/index.php/step/article/download/491/608</w:t>
        </w:r>
      </w:hyperlink>
      <w:r w:rsidR="00803F16" w:rsidRPr="003E2D5C">
        <w:rPr>
          <w:rFonts w:ascii="Arial" w:eastAsia="Arial" w:hAnsi="Arial" w:cs="Arial"/>
        </w:rPr>
        <w:t xml:space="preserve"> (Accessed: </w:t>
      </w:r>
      <w:r w:rsidR="00AD6545" w:rsidRPr="003E2D5C">
        <w:rPr>
          <w:rFonts w:ascii="Arial" w:eastAsia="Arial" w:hAnsi="Arial" w:cs="Arial"/>
        </w:rPr>
        <w:t>31</w:t>
      </w:r>
      <w:r w:rsidR="00AD6545" w:rsidRPr="003E2D5C">
        <w:rPr>
          <w:rFonts w:ascii="Arial" w:eastAsia="Arial" w:hAnsi="Arial" w:cs="Arial"/>
          <w:vertAlign w:val="superscript"/>
        </w:rPr>
        <w:t>st</w:t>
      </w:r>
      <w:r w:rsidR="00AD6545" w:rsidRPr="003E2D5C">
        <w:rPr>
          <w:rFonts w:ascii="Arial" w:eastAsia="Arial" w:hAnsi="Arial" w:cs="Arial"/>
        </w:rPr>
        <w:t xml:space="preserve"> October 2022).</w:t>
      </w:r>
    </w:p>
    <w:p w14:paraId="70F7FBF3" w14:textId="77777777" w:rsidR="007A6398" w:rsidRPr="003E2D5C" w:rsidRDefault="007A6398" w:rsidP="003E2D5C">
      <w:pPr>
        <w:spacing w:after="0" w:line="360" w:lineRule="auto"/>
        <w:rPr>
          <w:rFonts w:ascii="Arial" w:eastAsia="Arial" w:hAnsi="Arial" w:cs="Arial"/>
        </w:rPr>
      </w:pPr>
    </w:p>
    <w:p w14:paraId="3F489819" w14:textId="3AF5562E" w:rsidR="008D065F" w:rsidRPr="003E2D5C" w:rsidRDefault="008D065F" w:rsidP="003E2D5C">
      <w:pPr>
        <w:spacing w:after="0" w:line="360" w:lineRule="auto"/>
        <w:rPr>
          <w:rFonts w:ascii="Arial" w:eastAsia="Arial" w:hAnsi="Arial" w:cs="Arial"/>
        </w:rPr>
      </w:pPr>
      <w:proofErr w:type="spellStart"/>
      <w:r w:rsidRPr="003E2D5C">
        <w:rPr>
          <w:rFonts w:ascii="Arial" w:eastAsia="Arial" w:hAnsi="Arial" w:cs="Arial"/>
        </w:rPr>
        <w:t>Anspach</w:t>
      </w:r>
      <w:proofErr w:type="spellEnd"/>
      <w:r w:rsidR="00586FEC" w:rsidRPr="003E2D5C">
        <w:rPr>
          <w:rFonts w:ascii="Arial" w:eastAsia="Arial" w:hAnsi="Arial" w:cs="Arial"/>
        </w:rPr>
        <w:t xml:space="preserve">, S. (2020) </w:t>
      </w:r>
      <w:r w:rsidR="00586FEC" w:rsidRPr="003E2D5C">
        <w:rPr>
          <w:rFonts w:ascii="Arial" w:eastAsia="Arial" w:hAnsi="Arial" w:cs="Arial"/>
          <w:i/>
          <w:iCs/>
        </w:rPr>
        <w:t>Wha</w:t>
      </w:r>
      <w:r w:rsidR="00402F3A" w:rsidRPr="003E2D5C">
        <w:rPr>
          <w:rFonts w:ascii="Arial" w:eastAsia="Arial" w:hAnsi="Arial" w:cs="Arial"/>
          <w:i/>
          <w:iCs/>
        </w:rPr>
        <w:t xml:space="preserve">t’s Wrong with Mini Whiteboards? </w:t>
      </w:r>
      <w:r w:rsidR="00402F3A" w:rsidRPr="003E2D5C">
        <w:rPr>
          <w:rFonts w:ascii="Arial" w:eastAsia="Arial" w:hAnsi="Arial" w:cs="Arial"/>
        </w:rPr>
        <w:t xml:space="preserve">Available at: </w:t>
      </w:r>
      <w:hyperlink r:id="rId12" w:anchor=":~:text=Written%20text%20and%20drawings%20left,a%20great%20deal%20of%20rubbing" w:history="1">
        <w:r w:rsidR="00FF3C3B" w:rsidRPr="003E2D5C">
          <w:rPr>
            <w:rStyle w:val="Hyperlink"/>
            <w:rFonts w:ascii="Arial" w:eastAsia="Arial" w:hAnsi="Arial" w:cs="Arial"/>
          </w:rPr>
          <w:t>https://www.remarkablecoating.com/whats-wrong-with-mini-whiteboards/#:~:text=Written%20text%20and%20drawings%20left,a%20great%20deal%20of%20rubbing</w:t>
        </w:r>
      </w:hyperlink>
      <w:r w:rsidR="00FF3C3B" w:rsidRPr="003E2D5C">
        <w:rPr>
          <w:rFonts w:ascii="Arial" w:eastAsia="Arial" w:hAnsi="Arial" w:cs="Arial"/>
        </w:rPr>
        <w:t xml:space="preserve"> </w:t>
      </w:r>
      <w:r w:rsidR="00E21706" w:rsidRPr="003E2D5C">
        <w:rPr>
          <w:rFonts w:ascii="Arial" w:eastAsia="Arial" w:hAnsi="Arial" w:cs="Arial"/>
        </w:rPr>
        <w:t>(Accessed: 31</w:t>
      </w:r>
      <w:r w:rsidR="00E21706" w:rsidRPr="003E2D5C">
        <w:rPr>
          <w:rFonts w:ascii="Arial" w:eastAsia="Arial" w:hAnsi="Arial" w:cs="Arial"/>
          <w:vertAlign w:val="superscript"/>
        </w:rPr>
        <w:t>st</w:t>
      </w:r>
      <w:r w:rsidR="00E21706" w:rsidRPr="003E2D5C">
        <w:rPr>
          <w:rFonts w:ascii="Arial" w:eastAsia="Arial" w:hAnsi="Arial" w:cs="Arial"/>
        </w:rPr>
        <w:t xml:space="preserve"> October 2022).</w:t>
      </w:r>
    </w:p>
    <w:p w14:paraId="685AF92B" w14:textId="77777777" w:rsidR="00904F17" w:rsidRPr="003E2D5C" w:rsidRDefault="00904F17" w:rsidP="003E2D5C">
      <w:pPr>
        <w:spacing w:after="0" w:line="360" w:lineRule="auto"/>
        <w:rPr>
          <w:rFonts w:ascii="Arial" w:eastAsia="Arial" w:hAnsi="Arial" w:cs="Arial"/>
        </w:rPr>
      </w:pPr>
    </w:p>
    <w:p w14:paraId="2F87F4E7" w14:textId="1D2F774F" w:rsidR="00904F17" w:rsidRPr="003E2D5C" w:rsidRDefault="00904F17" w:rsidP="003E2D5C">
      <w:pPr>
        <w:spacing w:after="0" w:line="360" w:lineRule="auto"/>
        <w:rPr>
          <w:rFonts w:ascii="Arial" w:eastAsia="Arial" w:hAnsi="Arial" w:cs="Arial"/>
        </w:rPr>
      </w:pPr>
      <w:r w:rsidRPr="003E2D5C">
        <w:rPr>
          <w:rFonts w:ascii="Arial" w:eastAsia="Arial" w:hAnsi="Arial" w:cs="Arial"/>
        </w:rPr>
        <w:t xml:space="preserve">Black, P. and Black, P. J. (2003) </w:t>
      </w:r>
      <w:r w:rsidRPr="003E2D5C">
        <w:rPr>
          <w:rFonts w:ascii="Arial" w:eastAsia="Arial" w:hAnsi="Arial" w:cs="Arial"/>
          <w:i/>
          <w:iCs/>
        </w:rPr>
        <w:t>Assessment for learning: Putting it into practice.</w:t>
      </w:r>
      <w:r w:rsidRPr="003E2D5C">
        <w:rPr>
          <w:rFonts w:ascii="Arial" w:eastAsia="Arial" w:hAnsi="Arial" w:cs="Arial"/>
        </w:rPr>
        <w:t xml:space="preserve"> Maidenhead: Open University Press.</w:t>
      </w:r>
    </w:p>
    <w:p w14:paraId="18325192" w14:textId="77777777" w:rsidR="008D065F" w:rsidRPr="003E2D5C" w:rsidRDefault="008D065F" w:rsidP="003E2D5C">
      <w:pPr>
        <w:spacing w:after="0" w:line="360" w:lineRule="auto"/>
        <w:rPr>
          <w:rFonts w:ascii="Arial" w:eastAsia="Arial" w:hAnsi="Arial" w:cs="Arial"/>
        </w:rPr>
      </w:pPr>
    </w:p>
    <w:p w14:paraId="333CF2F6" w14:textId="5EFFD8F0" w:rsidR="0007213E" w:rsidRPr="003E2D5C" w:rsidRDefault="0007213E" w:rsidP="003E2D5C">
      <w:pPr>
        <w:spacing w:after="0" w:line="360" w:lineRule="auto"/>
        <w:rPr>
          <w:rFonts w:ascii="Arial" w:eastAsia="Arial" w:hAnsi="Arial" w:cs="Arial"/>
        </w:rPr>
      </w:pPr>
      <w:r w:rsidRPr="003E2D5C">
        <w:rPr>
          <w:rFonts w:ascii="Arial" w:eastAsia="Arial" w:hAnsi="Arial" w:cs="Arial"/>
        </w:rPr>
        <w:t xml:space="preserve">Black, P. and William, D. (1998) </w:t>
      </w:r>
      <w:r w:rsidR="007332F9" w:rsidRPr="003E2D5C">
        <w:rPr>
          <w:rFonts w:ascii="Arial" w:eastAsia="Arial" w:hAnsi="Arial" w:cs="Arial"/>
          <w:i/>
          <w:iCs/>
        </w:rPr>
        <w:t>Inside the black box</w:t>
      </w:r>
      <w:r w:rsidR="00286F9E" w:rsidRPr="003E2D5C">
        <w:rPr>
          <w:rFonts w:ascii="Arial" w:eastAsia="Arial" w:hAnsi="Arial" w:cs="Arial"/>
          <w:i/>
          <w:iCs/>
        </w:rPr>
        <w:t>: Raising standards through classroom assessment</w:t>
      </w:r>
      <w:r w:rsidR="0058180A" w:rsidRPr="003E2D5C">
        <w:rPr>
          <w:rFonts w:ascii="Arial" w:eastAsia="Arial" w:hAnsi="Arial" w:cs="Arial"/>
          <w:i/>
          <w:iCs/>
        </w:rPr>
        <w:t xml:space="preserve">. </w:t>
      </w:r>
      <w:r w:rsidR="0009502B" w:rsidRPr="003E2D5C">
        <w:rPr>
          <w:rFonts w:ascii="Arial" w:eastAsia="Arial" w:hAnsi="Arial" w:cs="Arial"/>
        </w:rPr>
        <w:t xml:space="preserve">London: </w:t>
      </w:r>
      <w:r w:rsidR="00ED3B8D" w:rsidRPr="003E2D5C">
        <w:rPr>
          <w:rFonts w:ascii="Arial" w:eastAsia="Arial" w:hAnsi="Arial" w:cs="Arial"/>
        </w:rPr>
        <w:t>GL Assessment</w:t>
      </w:r>
      <w:r w:rsidR="007B7036" w:rsidRPr="003E2D5C">
        <w:rPr>
          <w:rFonts w:ascii="Arial" w:eastAsia="Arial" w:hAnsi="Arial" w:cs="Arial"/>
        </w:rPr>
        <w:t>.</w:t>
      </w:r>
    </w:p>
    <w:p w14:paraId="41227E2F" w14:textId="77777777" w:rsidR="00B9275A" w:rsidRPr="003E2D5C" w:rsidRDefault="00B9275A" w:rsidP="003E2D5C">
      <w:pPr>
        <w:spacing w:after="0" w:line="360" w:lineRule="auto"/>
        <w:rPr>
          <w:rFonts w:ascii="Arial" w:eastAsia="Arial" w:hAnsi="Arial" w:cs="Arial"/>
        </w:rPr>
      </w:pPr>
    </w:p>
    <w:p w14:paraId="04BB2965" w14:textId="48ADA5DF" w:rsidR="00B9275A" w:rsidRPr="003E2D5C" w:rsidRDefault="00B9275A" w:rsidP="003E2D5C">
      <w:pPr>
        <w:spacing w:after="0" w:line="360" w:lineRule="auto"/>
        <w:rPr>
          <w:rFonts w:ascii="Arial" w:eastAsia="Arial" w:hAnsi="Arial" w:cs="Arial"/>
        </w:rPr>
      </w:pPr>
      <w:r w:rsidRPr="003E2D5C">
        <w:rPr>
          <w:rFonts w:ascii="Arial" w:eastAsia="Arial" w:hAnsi="Arial" w:cs="Arial"/>
        </w:rPr>
        <w:t xml:space="preserve">Beck, C. and </w:t>
      </w:r>
      <w:proofErr w:type="spellStart"/>
      <w:r w:rsidRPr="003E2D5C">
        <w:rPr>
          <w:rFonts w:ascii="Arial" w:eastAsia="Arial" w:hAnsi="Arial" w:cs="Arial"/>
        </w:rPr>
        <w:t>Kosnik</w:t>
      </w:r>
      <w:proofErr w:type="spellEnd"/>
      <w:r w:rsidRPr="003E2D5C">
        <w:rPr>
          <w:rFonts w:ascii="Arial" w:eastAsia="Arial" w:hAnsi="Arial" w:cs="Arial"/>
        </w:rPr>
        <w:t xml:space="preserve">, C. (2006) </w:t>
      </w:r>
      <w:r w:rsidRPr="003E2D5C">
        <w:rPr>
          <w:rFonts w:ascii="Arial" w:eastAsia="Arial" w:hAnsi="Arial" w:cs="Arial"/>
          <w:i/>
          <w:iCs/>
        </w:rPr>
        <w:t>Innovations in Teacher Education: A Social Constructivist Approach.</w:t>
      </w:r>
      <w:r w:rsidRPr="003E2D5C">
        <w:rPr>
          <w:rFonts w:ascii="Arial" w:eastAsia="Arial" w:hAnsi="Arial" w:cs="Arial"/>
        </w:rPr>
        <w:t xml:space="preserve"> </w:t>
      </w:r>
      <w:r w:rsidR="00A550DF" w:rsidRPr="003E2D5C">
        <w:rPr>
          <w:rFonts w:ascii="Arial" w:eastAsia="Arial" w:hAnsi="Arial" w:cs="Arial"/>
        </w:rPr>
        <w:t>New York</w:t>
      </w:r>
      <w:r w:rsidRPr="003E2D5C">
        <w:rPr>
          <w:rFonts w:ascii="Arial" w:eastAsia="Arial" w:hAnsi="Arial" w:cs="Arial"/>
        </w:rPr>
        <w:t>: State University of New York Press.</w:t>
      </w:r>
    </w:p>
    <w:p w14:paraId="146F1CA7" w14:textId="77777777" w:rsidR="00945764" w:rsidRPr="003E2D5C" w:rsidRDefault="00945764" w:rsidP="003E2D5C">
      <w:pPr>
        <w:spacing w:after="0" w:line="360" w:lineRule="auto"/>
        <w:rPr>
          <w:rFonts w:ascii="Arial" w:eastAsia="Arial" w:hAnsi="Arial" w:cs="Arial"/>
        </w:rPr>
      </w:pPr>
    </w:p>
    <w:p w14:paraId="0C623C0B" w14:textId="2F72D546" w:rsidR="00945764" w:rsidRPr="003E2D5C" w:rsidRDefault="00945764" w:rsidP="003E2D5C">
      <w:pPr>
        <w:spacing w:after="0" w:line="360" w:lineRule="auto"/>
        <w:rPr>
          <w:rFonts w:ascii="Arial" w:eastAsia="Arial" w:hAnsi="Arial" w:cs="Arial"/>
        </w:rPr>
      </w:pPr>
      <w:r w:rsidRPr="003E2D5C">
        <w:rPr>
          <w:rFonts w:ascii="Arial" w:eastAsia="Arial" w:hAnsi="Arial" w:cs="Arial"/>
        </w:rPr>
        <w:t>Bowman, B.T., Donovan, M.S. and Burns, M S. (2001</w:t>
      </w:r>
      <w:r w:rsidRPr="003E2D5C">
        <w:rPr>
          <w:rFonts w:ascii="Arial" w:eastAsia="Arial" w:hAnsi="Arial" w:cs="Arial"/>
          <w:i/>
          <w:iCs/>
        </w:rPr>
        <w:t>) Eager to learn.</w:t>
      </w:r>
      <w:r w:rsidRPr="003E2D5C">
        <w:rPr>
          <w:rFonts w:ascii="Arial" w:eastAsia="Arial" w:hAnsi="Arial" w:cs="Arial"/>
        </w:rPr>
        <w:t xml:space="preserve"> Washington DC, USA: National Academy Press.</w:t>
      </w:r>
    </w:p>
    <w:p w14:paraId="41B09DC2" w14:textId="77777777" w:rsidR="007B7036" w:rsidRPr="003E2D5C" w:rsidRDefault="007B7036" w:rsidP="003E2D5C">
      <w:pPr>
        <w:spacing w:after="0" w:line="360" w:lineRule="auto"/>
        <w:rPr>
          <w:rFonts w:ascii="Arial" w:eastAsia="Arial" w:hAnsi="Arial" w:cs="Arial"/>
        </w:rPr>
      </w:pPr>
    </w:p>
    <w:p w14:paraId="4B018C57" w14:textId="5ADAD855" w:rsidR="007B7036" w:rsidRPr="003E2D5C" w:rsidRDefault="007B7036" w:rsidP="003E2D5C">
      <w:pPr>
        <w:spacing w:after="0" w:line="360" w:lineRule="auto"/>
        <w:rPr>
          <w:rFonts w:ascii="Arial" w:eastAsia="Arial" w:hAnsi="Arial" w:cs="Arial"/>
        </w:rPr>
      </w:pPr>
      <w:proofErr w:type="spellStart"/>
      <w:r w:rsidRPr="003E2D5C">
        <w:rPr>
          <w:rFonts w:ascii="Arial" w:eastAsia="Arial" w:hAnsi="Arial" w:cs="Arial"/>
        </w:rPr>
        <w:t>Chindanya</w:t>
      </w:r>
      <w:proofErr w:type="spellEnd"/>
      <w:r w:rsidR="00492AD3" w:rsidRPr="003E2D5C">
        <w:rPr>
          <w:rFonts w:ascii="Arial" w:eastAsia="Arial" w:hAnsi="Arial" w:cs="Arial"/>
        </w:rPr>
        <w:t xml:space="preserve">, A. (2013) </w:t>
      </w:r>
      <w:r w:rsidR="00F401B4" w:rsidRPr="003E2D5C">
        <w:rPr>
          <w:rFonts w:ascii="Arial" w:eastAsia="Arial" w:hAnsi="Arial" w:cs="Arial"/>
        </w:rPr>
        <w:t>‘</w:t>
      </w:r>
      <w:r w:rsidR="00F73F27" w:rsidRPr="003E2D5C">
        <w:rPr>
          <w:rFonts w:ascii="Arial" w:eastAsia="Arial" w:hAnsi="Arial" w:cs="Arial"/>
        </w:rPr>
        <w:t xml:space="preserve">Feedback and Its Triangulation with Teaching and Learning: A Quality Enhancement </w:t>
      </w:r>
      <w:r w:rsidR="00265E38" w:rsidRPr="003E2D5C">
        <w:rPr>
          <w:rFonts w:ascii="Arial" w:eastAsia="Arial" w:hAnsi="Arial" w:cs="Arial"/>
        </w:rPr>
        <w:t>Strategy.</w:t>
      </w:r>
      <w:r w:rsidR="00F401B4" w:rsidRPr="003E2D5C">
        <w:rPr>
          <w:rFonts w:ascii="Arial" w:eastAsia="Arial" w:hAnsi="Arial" w:cs="Arial"/>
        </w:rPr>
        <w:t xml:space="preserve">’ </w:t>
      </w:r>
      <w:r w:rsidR="00CA2BB4" w:rsidRPr="003E2D5C">
        <w:rPr>
          <w:rFonts w:ascii="Arial" w:eastAsia="Arial" w:hAnsi="Arial" w:cs="Arial"/>
          <w:i/>
          <w:iCs/>
        </w:rPr>
        <w:t xml:space="preserve">IOSR </w:t>
      </w:r>
      <w:r w:rsidR="006D5B35" w:rsidRPr="003E2D5C">
        <w:rPr>
          <w:rFonts w:ascii="Arial" w:eastAsia="Arial" w:hAnsi="Arial" w:cs="Arial"/>
          <w:i/>
          <w:iCs/>
        </w:rPr>
        <w:t xml:space="preserve">Journal of </w:t>
      </w:r>
      <w:r w:rsidR="00614148" w:rsidRPr="003E2D5C">
        <w:rPr>
          <w:rFonts w:ascii="Arial" w:eastAsia="Arial" w:hAnsi="Arial" w:cs="Arial"/>
          <w:i/>
          <w:iCs/>
        </w:rPr>
        <w:t xml:space="preserve">Humanities and social science. </w:t>
      </w:r>
      <w:r w:rsidR="00A93725" w:rsidRPr="003E2D5C">
        <w:rPr>
          <w:rFonts w:ascii="Arial" w:eastAsia="Arial" w:hAnsi="Arial" w:cs="Arial"/>
        </w:rPr>
        <w:t>Volume 16</w:t>
      </w:r>
      <w:r w:rsidR="00F05BAD" w:rsidRPr="003E2D5C">
        <w:rPr>
          <w:rFonts w:ascii="Arial" w:eastAsia="Arial" w:hAnsi="Arial" w:cs="Arial"/>
        </w:rPr>
        <w:t xml:space="preserve">, Issue </w:t>
      </w:r>
      <w:r w:rsidR="00550E9E" w:rsidRPr="003E2D5C">
        <w:rPr>
          <w:rFonts w:ascii="Arial" w:eastAsia="Arial" w:hAnsi="Arial" w:cs="Arial"/>
        </w:rPr>
        <w:t>6</w:t>
      </w:r>
      <w:r w:rsidR="00284872" w:rsidRPr="003E2D5C">
        <w:rPr>
          <w:rFonts w:ascii="Arial" w:eastAsia="Arial" w:hAnsi="Arial" w:cs="Arial"/>
        </w:rPr>
        <w:t>, PP</w:t>
      </w:r>
      <w:r w:rsidR="008469AC" w:rsidRPr="003E2D5C">
        <w:rPr>
          <w:rFonts w:ascii="Arial" w:eastAsia="Arial" w:hAnsi="Arial" w:cs="Arial"/>
        </w:rPr>
        <w:t xml:space="preserve"> 110-115</w:t>
      </w:r>
      <w:r w:rsidR="00986F54" w:rsidRPr="003E2D5C">
        <w:rPr>
          <w:rFonts w:ascii="Arial" w:eastAsia="Arial" w:hAnsi="Arial" w:cs="Arial"/>
        </w:rPr>
        <w:t>.</w:t>
      </w:r>
      <w:r w:rsidR="00F0492D" w:rsidRPr="003E2D5C">
        <w:rPr>
          <w:rFonts w:ascii="Arial" w:eastAsia="Arial" w:hAnsi="Arial" w:cs="Arial"/>
        </w:rPr>
        <w:t xml:space="preserve"> Available at: </w:t>
      </w:r>
      <w:hyperlink r:id="rId13" w:history="1">
        <w:r w:rsidR="001E2D80" w:rsidRPr="003E2D5C">
          <w:rPr>
            <w:rStyle w:val="Hyperlink"/>
            <w:rFonts w:ascii="Arial" w:eastAsia="Arial" w:hAnsi="Arial" w:cs="Arial"/>
          </w:rPr>
          <w:t>https://www.iosrjournals.org/iosr-jhss/papers/Vol16-issue6/R0166110115.pdf?id=8295</w:t>
        </w:r>
      </w:hyperlink>
      <w:r w:rsidR="001E2D80" w:rsidRPr="003E2D5C">
        <w:rPr>
          <w:rFonts w:ascii="Arial" w:eastAsia="Arial" w:hAnsi="Arial" w:cs="Arial"/>
        </w:rPr>
        <w:t xml:space="preserve"> (Accessed: </w:t>
      </w:r>
      <w:r w:rsidR="00BF617B" w:rsidRPr="003E2D5C">
        <w:rPr>
          <w:rFonts w:ascii="Arial" w:eastAsia="Arial" w:hAnsi="Arial" w:cs="Arial"/>
        </w:rPr>
        <w:t>23</w:t>
      </w:r>
      <w:r w:rsidR="00BF617B" w:rsidRPr="003E2D5C">
        <w:rPr>
          <w:rFonts w:ascii="Arial" w:eastAsia="Arial" w:hAnsi="Arial" w:cs="Arial"/>
          <w:vertAlign w:val="superscript"/>
        </w:rPr>
        <w:t>rd</w:t>
      </w:r>
      <w:r w:rsidR="00BF617B" w:rsidRPr="003E2D5C">
        <w:rPr>
          <w:rFonts w:ascii="Arial" w:eastAsia="Arial" w:hAnsi="Arial" w:cs="Arial"/>
        </w:rPr>
        <w:t xml:space="preserve"> </w:t>
      </w:r>
      <w:r w:rsidR="00E24872" w:rsidRPr="003E2D5C">
        <w:rPr>
          <w:rFonts w:ascii="Arial" w:eastAsia="Arial" w:hAnsi="Arial" w:cs="Arial"/>
        </w:rPr>
        <w:t>October 2022).</w:t>
      </w:r>
    </w:p>
    <w:p w14:paraId="4BB8D6F8" w14:textId="77777777" w:rsidR="00E5555A" w:rsidRPr="003E2D5C" w:rsidRDefault="00E5555A" w:rsidP="003E2D5C">
      <w:pPr>
        <w:spacing w:after="0" w:line="360" w:lineRule="auto"/>
        <w:rPr>
          <w:rFonts w:ascii="Arial" w:eastAsia="Arial" w:hAnsi="Arial" w:cs="Arial"/>
        </w:rPr>
      </w:pPr>
    </w:p>
    <w:p w14:paraId="16FB949A" w14:textId="557BBB08" w:rsidR="00E5555A" w:rsidRPr="003E2D5C" w:rsidRDefault="00E5555A" w:rsidP="003E2D5C">
      <w:pPr>
        <w:spacing w:after="0" w:line="360" w:lineRule="auto"/>
        <w:rPr>
          <w:rFonts w:ascii="Arial" w:eastAsia="Arial" w:hAnsi="Arial" w:cs="Arial"/>
        </w:rPr>
      </w:pPr>
      <w:r w:rsidRPr="003E2D5C">
        <w:rPr>
          <w:rFonts w:ascii="Arial" w:eastAsia="Arial" w:hAnsi="Arial" w:cs="Arial"/>
        </w:rPr>
        <w:t xml:space="preserve">Coe, R., </w:t>
      </w:r>
      <w:proofErr w:type="spellStart"/>
      <w:r w:rsidRPr="003E2D5C">
        <w:rPr>
          <w:rFonts w:ascii="Arial" w:eastAsia="Arial" w:hAnsi="Arial" w:cs="Arial"/>
        </w:rPr>
        <w:t>Aloisi</w:t>
      </w:r>
      <w:proofErr w:type="spellEnd"/>
      <w:r w:rsidRPr="003E2D5C">
        <w:rPr>
          <w:rFonts w:ascii="Arial" w:eastAsia="Arial" w:hAnsi="Arial" w:cs="Arial"/>
        </w:rPr>
        <w:t xml:space="preserve">, C., Higgins, S. and Elliot Major, L. (2014) </w:t>
      </w:r>
      <w:r w:rsidRPr="003E2D5C">
        <w:rPr>
          <w:rFonts w:ascii="Arial" w:eastAsia="Arial" w:hAnsi="Arial" w:cs="Arial"/>
          <w:i/>
          <w:iCs/>
        </w:rPr>
        <w:t xml:space="preserve">What Makes Great Teaching? Review of the Underpinning Research. </w:t>
      </w:r>
      <w:r w:rsidRPr="003E2D5C">
        <w:rPr>
          <w:rFonts w:ascii="Arial" w:eastAsia="Arial" w:hAnsi="Arial" w:cs="Arial"/>
        </w:rPr>
        <w:t>Durham: Centre for Evaluation and Monitoring - The Sutton Trust.</w:t>
      </w:r>
    </w:p>
    <w:p w14:paraId="06C317EC" w14:textId="05796F70" w:rsidR="00F706E0" w:rsidRPr="003E2D5C" w:rsidRDefault="00F706E0" w:rsidP="003E2D5C">
      <w:pPr>
        <w:spacing w:after="0" w:line="360" w:lineRule="auto"/>
        <w:rPr>
          <w:rFonts w:ascii="Arial" w:eastAsia="Arial" w:hAnsi="Arial" w:cs="Arial"/>
        </w:rPr>
      </w:pPr>
    </w:p>
    <w:p w14:paraId="1EB4BFBB" w14:textId="2EBA4013" w:rsidR="00F706E0" w:rsidRPr="003E2D5C" w:rsidRDefault="00F706E0" w:rsidP="003E2D5C">
      <w:pPr>
        <w:spacing w:after="0" w:line="360" w:lineRule="auto"/>
        <w:rPr>
          <w:rFonts w:ascii="Arial" w:eastAsia="Arial" w:hAnsi="Arial" w:cs="Arial"/>
        </w:rPr>
      </w:pPr>
      <w:r w:rsidRPr="003E2D5C">
        <w:rPr>
          <w:rFonts w:ascii="Arial" w:eastAsia="Arial" w:hAnsi="Arial" w:cs="Arial"/>
        </w:rPr>
        <w:t>Cohen</w:t>
      </w:r>
      <w:r w:rsidR="00FB6579" w:rsidRPr="003E2D5C">
        <w:rPr>
          <w:rFonts w:ascii="Arial" w:eastAsia="Arial" w:hAnsi="Arial" w:cs="Arial"/>
        </w:rPr>
        <w:t xml:space="preserve">, E.G., Lotan, R.A., </w:t>
      </w:r>
      <w:proofErr w:type="spellStart"/>
      <w:r w:rsidR="00FB6579" w:rsidRPr="003E2D5C">
        <w:rPr>
          <w:rFonts w:ascii="Arial" w:eastAsia="Arial" w:hAnsi="Arial" w:cs="Arial"/>
        </w:rPr>
        <w:t>Scarloss</w:t>
      </w:r>
      <w:proofErr w:type="spellEnd"/>
      <w:r w:rsidR="00FB6579" w:rsidRPr="003E2D5C">
        <w:rPr>
          <w:rFonts w:ascii="Arial" w:eastAsia="Arial" w:hAnsi="Arial" w:cs="Arial"/>
        </w:rPr>
        <w:t xml:space="preserve">, B.A. and </w:t>
      </w:r>
      <w:r w:rsidR="0002672F" w:rsidRPr="003E2D5C">
        <w:rPr>
          <w:rFonts w:ascii="Arial" w:eastAsia="Arial" w:hAnsi="Arial" w:cs="Arial"/>
        </w:rPr>
        <w:t>Are</w:t>
      </w:r>
      <w:r w:rsidR="00D212EF" w:rsidRPr="003E2D5C">
        <w:rPr>
          <w:rFonts w:ascii="Arial" w:eastAsia="Arial" w:hAnsi="Arial" w:cs="Arial"/>
        </w:rPr>
        <w:t>llano, A.R. (1999) ‘</w:t>
      </w:r>
      <w:r w:rsidR="00B6289E" w:rsidRPr="003E2D5C">
        <w:rPr>
          <w:rFonts w:ascii="Arial" w:eastAsia="Arial" w:hAnsi="Arial" w:cs="Arial"/>
        </w:rPr>
        <w:t>Complex Instruction: Equity in Cooperative Learning Classrooms.’</w:t>
      </w:r>
      <w:r w:rsidR="00C106A6" w:rsidRPr="003E2D5C">
        <w:rPr>
          <w:rFonts w:ascii="Arial" w:eastAsia="Arial" w:hAnsi="Arial" w:cs="Arial"/>
        </w:rPr>
        <w:t xml:space="preserve"> </w:t>
      </w:r>
      <w:r w:rsidR="00C106A6" w:rsidRPr="003E2D5C">
        <w:rPr>
          <w:rFonts w:ascii="Arial" w:eastAsia="Arial" w:hAnsi="Arial" w:cs="Arial"/>
          <w:i/>
          <w:iCs/>
        </w:rPr>
        <w:t xml:space="preserve">Theory into Practice. </w:t>
      </w:r>
      <w:r w:rsidR="00C106A6" w:rsidRPr="003E2D5C">
        <w:rPr>
          <w:rFonts w:ascii="Arial" w:eastAsia="Arial" w:hAnsi="Arial" w:cs="Arial"/>
        </w:rPr>
        <w:t>Volume</w:t>
      </w:r>
      <w:r w:rsidR="007F5210" w:rsidRPr="003E2D5C">
        <w:rPr>
          <w:rFonts w:ascii="Arial" w:eastAsia="Arial" w:hAnsi="Arial" w:cs="Arial"/>
        </w:rPr>
        <w:t xml:space="preserve"> 28, </w:t>
      </w:r>
      <w:r w:rsidR="00866C49" w:rsidRPr="003E2D5C">
        <w:rPr>
          <w:rFonts w:ascii="Arial" w:eastAsia="Arial" w:hAnsi="Arial" w:cs="Arial"/>
        </w:rPr>
        <w:t xml:space="preserve">Issue </w:t>
      </w:r>
      <w:r w:rsidR="00D95197" w:rsidRPr="003E2D5C">
        <w:rPr>
          <w:rFonts w:ascii="Arial" w:eastAsia="Arial" w:hAnsi="Arial" w:cs="Arial"/>
        </w:rPr>
        <w:t xml:space="preserve">2, PP </w:t>
      </w:r>
      <w:r w:rsidR="00B05E37" w:rsidRPr="003E2D5C">
        <w:rPr>
          <w:rFonts w:ascii="Arial" w:eastAsia="Arial" w:hAnsi="Arial" w:cs="Arial"/>
        </w:rPr>
        <w:t>80-</w:t>
      </w:r>
      <w:r w:rsidR="0048333B" w:rsidRPr="003E2D5C">
        <w:rPr>
          <w:rFonts w:ascii="Arial" w:eastAsia="Arial" w:hAnsi="Arial" w:cs="Arial"/>
        </w:rPr>
        <w:t xml:space="preserve">86. Available at: </w:t>
      </w:r>
      <w:hyperlink r:id="rId14" w:history="1">
        <w:r w:rsidR="00283F2D" w:rsidRPr="003E2D5C">
          <w:rPr>
            <w:rStyle w:val="Hyperlink"/>
            <w:rFonts w:ascii="Arial" w:eastAsia="Arial" w:hAnsi="Arial" w:cs="Arial"/>
          </w:rPr>
          <w:t>https://www.researchgate.net/profile/Rachel-</w:t>
        </w:r>
        <w:r w:rsidR="00283F2D" w:rsidRPr="003E2D5C">
          <w:rPr>
            <w:rStyle w:val="Hyperlink"/>
            <w:rFonts w:ascii="Arial" w:eastAsia="Arial" w:hAnsi="Arial" w:cs="Arial"/>
          </w:rPr>
          <w:lastRenderedPageBreak/>
          <w:t>Lotan/publication/254315282_Complex_instruction_Equity_in_cooperative_learning_classrooms/links/55006e630cf2de950a6d7a82/Complex-instruction-Equity-in-cooperative-learning-classrooms.pdf?origin=publication_detail</w:t>
        </w:r>
      </w:hyperlink>
      <w:r w:rsidR="00283F2D" w:rsidRPr="003E2D5C">
        <w:rPr>
          <w:rFonts w:ascii="Arial" w:eastAsia="Arial" w:hAnsi="Arial" w:cs="Arial"/>
        </w:rPr>
        <w:t xml:space="preserve"> (Accessed: </w:t>
      </w:r>
      <w:r w:rsidR="00123299" w:rsidRPr="003E2D5C">
        <w:rPr>
          <w:rFonts w:ascii="Arial" w:eastAsia="Arial" w:hAnsi="Arial" w:cs="Arial"/>
        </w:rPr>
        <w:t>26</w:t>
      </w:r>
      <w:r w:rsidR="00123299" w:rsidRPr="003E2D5C">
        <w:rPr>
          <w:rFonts w:ascii="Arial" w:eastAsia="Arial" w:hAnsi="Arial" w:cs="Arial"/>
          <w:vertAlign w:val="superscript"/>
        </w:rPr>
        <w:t>th</w:t>
      </w:r>
      <w:r w:rsidR="00123299" w:rsidRPr="003E2D5C">
        <w:rPr>
          <w:rFonts w:ascii="Arial" w:eastAsia="Arial" w:hAnsi="Arial" w:cs="Arial"/>
        </w:rPr>
        <w:t xml:space="preserve"> </w:t>
      </w:r>
      <w:r w:rsidR="00283F2D" w:rsidRPr="003E2D5C">
        <w:rPr>
          <w:rFonts w:ascii="Arial" w:eastAsia="Arial" w:hAnsi="Arial" w:cs="Arial"/>
        </w:rPr>
        <w:t>October 2022).</w:t>
      </w:r>
    </w:p>
    <w:p w14:paraId="5D62D0F6" w14:textId="77777777" w:rsidR="0054492A" w:rsidRPr="003E2D5C" w:rsidRDefault="0054492A" w:rsidP="003E2D5C">
      <w:pPr>
        <w:spacing w:after="0" w:line="360" w:lineRule="auto"/>
        <w:rPr>
          <w:rFonts w:ascii="Arial" w:eastAsia="Arial" w:hAnsi="Arial" w:cs="Arial"/>
        </w:rPr>
      </w:pPr>
    </w:p>
    <w:p w14:paraId="57C63C22" w14:textId="75E92DAE" w:rsidR="0054492A" w:rsidRPr="003E2D5C" w:rsidRDefault="0054492A" w:rsidP="003E2D5C">
      <w:pPr>
        <w:spacing w:after="0" w:line="360" w:lineRule="auto"/>
        <w:rPr>
          <w:rFonts w:ascii="Arial" w:eastAsia="Arial" w:hAnsi="Arial" w:cs="Arial"/>
        </w:rPr>
      </w:pPr>
      <w:r w:rsidRPr="003E2D5C">
        <w:rPr>
          <w:rFonts w:ascii="Arial" w:eastAsia="Arial" w:hAnsi="Arial" w:cs="Arial"/>
        </w:rPr>
        <w:t>Dab</w:t>
      </w:r>
      <w:r w:rsidR="001850E7" w:rsidRPr="003E2D5C">
        <w:rPr>
          <w:rFonts w:ascii="Arial" w:eastAsia="Arial" w:hAnsi="Arial" w:cs="Arial"/>
        </w:rPr>
        <w:t>ell</w:t>
      </w:r>
      <w:r w:rsidR="007118CB" w:rsidRPr="003E2D5C">
        <w:rPr>
          <w:rFonts w:ascii="Arial" w:eastAsia="Arial" w:hAnsi="Arial" w:cs="Arial"/>
        </w:rPr>
        <w:t>, J.</w:t>
      </w:r>
      <w:r w:rsidR="001850E7" w:rsidRPr="003E2D5C">
        <w:rPr>
          <w:rFonts w:ascii="Arial" w:eastAsia="Arial" w:hAnsi="Arial" w:cs="Arial"/>
        </w:rPr>
        <w:t xml:space="preserve"> (2019) </w:t>
      </w:r>
      <w:r w:rsidR="001850E7" w:rsidRPr="003E2D5C">
        <w:rPr>
          <w:rFonts w:ascii="Arial" w:eastAsia="Arial" w:hAnsi="Arial" w:cs="Arial"/>
          <w:i/>
          <w:iCs/>
        </w:rPr>
        <w:t xml:space="preserve">Why traffic lights </w:t>
      </w:r>
      <w:proofErr w:type="gramStart"/>
      <w:r w:rsidR="001850E7" w:rsidRPr="003E2D5C">
        <w:rPr>
          <w:rFonts w:ascii="Arial" w:eastAsia="Arial" w:hAnsi="Arial" w:cs="Arial"/>
          <w:i/>
          <w:iCs/>
        </w:rPr>
        <w:t>gets</w:t>
      </w:r>
      <w:proofErr w:type="gramEnd"/>
      <w:r w:rsidR="001850E7" w:rsidRPr="003E2D5C">
        <w:rPr>
          <w:rFonts w:ascii="Arial" w:eastAsia="Arial" w:hAnsi="Arial" w:cs="Arial"/>
          <w:i/>
          <w:iCs/>
        </w:rPr>
        <w:t xml:space="preserve"> the thumbs down. </w:t>
      </w:r>
      <w:r w:rsidR="007118CB" w:rsidRPr="003E2D5C">
        <w:rPr>
          <w:rFonts w:ascii="Arial" w:eastAsia="Arial" w:hAnsi="Arial" w:cs="Arial"/>
        </w:rPr>
        <w:t xml:space="preserve">Available at: </w:t>
      </w:r>
      <w:hyperlink r:id="rId15" w:history="1">
        <w:r w:rsidR="00547140" w:rsidRPr="003E2D5C">
          <w:rPr>
            <w:rStyle w:val="Hyperlink"/>
            <w:rFonts w:ascii="Arial" w:eastAsia="Arial" w:hAnsi="Arial" w:cs="Arial"/>
          </w:rPr>
          <w:t>https://www.eteach.com/blog/why-traffic-lights-gets-the-thumbs-down</w:t>
        </w:r>
      </w:hyperlink>
      <w:r w:rsidR="00547140" w:rsidRPr="003E2D5C">
        <w:rPr>
          <w:rFonts w:ascii="Arial" w:eastAsia="Arial" w:hAnsi="Arial" w:cs="Arial"/>
        </w:rPr>
        <w:t xml:space="preserve"> </w:t>
      </w:r>
      <w:r w:rsidR="007118CB" w:rsidRPr="003E2D5C">
        <w:rPr>
          <w:rFonts w:ascii="Arial" w:eastAsia="Arial" w:hAnsi="Arial" w:cs="Arial"/>
        </w:rPr>
        <w:t>(Accessed: 4</w:t>
      </w:r>
      <w:r w:rsidR="007118CB" w:rsidRPr="003E2D5C">
        <w:rPr>
          <w:rFonts w:ascii="Arial" w:eastAsia="Arial" w:hAnsi="Arial" w:cs="Arial"/>
          <w:vertAlign w:val="superscript"/>
        </w:rPr>
        <w:t>th</w:t>
      </w:r>
      <w:r w:rsidR="007118CB" w:rsidRPr="003E2D5C">
        <w:rPr>
          <w:rFonts w:ascii="Arial" w:eastAsia="Arial" w:hAnsi="Arial" w:cs="Arial"/>
        </w:rPr>
        <w:t xml:space="preserve"> November 2022).</w:t>
      </w:r>
    </w:p>
    <w:p w14:paraId="7E6AAD96" w14:textId="77777777" w:rsidR="007E1A1C" w:rsidRPr="003E2D5C" w:rsidRDefault="007E1A1C" w:rsidP="003E2D5C">
      <w:pPr>
        <w:spacing w:after="0" w:line="360" w:lineRule="auto"/>
        <w:rPr>
          <w:rFonts w:ascii="Arial" w:eastAsia="Arial" w:hAnsi="Arial" w:cs="Arial"/>
        </w:rPr>
      </w:pPr>
    </w:p>
    <w:p w14:paraId="64B066B6" w14:textId="497E7186" w:rsidR="006D242E" w:rsidRPr="003E2D5C" w:rsidRDefault="007E1A1C" w:rsidP="003E2D5C">
      <w:pPr>
        <w:spacing w:after="0" w:line="360" w:lineRule="auto"/>
        <w:rPr>
          <w:rFonts w:ascii="Arial" w:eastAsia="Arial" w:hAnsi="Arial" w:cs="Arial"/>
        </w:rPr>
      </w:pPr>
      <w:r w:rsidRPr="003E2D5C">
        <w:rPr>
          <w:rFonts w:ascii="Arial" w:eastAsia="Arial" w:hAnsi="Arial" w:cs="Arial"/>
        </w:rPr>
        <w:t>de Bono, E. (</w:t>
      </w:r>
      <w:r w:rsidR="00A90C94" w:rsidRPr="003E2D5C">
        <w:rPr>
          <w:rFonts w:ascii="Arial" w:eastAsia="Arial" w:hAnsi="Arial" w:cs="Arial"/>
        </w:rPr>
        <w:t xml:space="preserve">2019) </w:t>
      </w:r>
      <w:r w:rsidR="00A90C94" w:rsidRPr="003E2D5C">
        <w:rPr>
          <w:rFonts w:ascii="Arial" w:eastAsia="Arial" w:hAnsi="Arial" w:cs="Arial"/>
          <w:i/>
          <w:iCs/>
        </w:rPr>
        <w:t xml:space="preserve">Six Thinking Hats. </w:t>
      </w:r>
      <w:r w:rsidR="00A90C94" w:rsidRPr="003E2D5C">
        <w:rPr>
          <w:rFonts w:ascii="Arial" w:eastAsia="Arial" w:hAnsi="Arial" w:cs="Arial"/>
        </w:rPr>
        <w:t xml:space="preserve">Available at: </w:t>
      </w:r>
      <w:hyperlink r:id="rId16" w:history="1">
        <w:r w:rsidR="005C0EC0" w:rsidRPr="003E2D5C">
          <w:rPr>
            <w:rStyle w:val="Hyperlink"/>
            <w:rFonts w:ascii="Arial" w:eastAsia="Arial" w:hAnsi="Arial" w:cs="Arial"/>
          </w:rPr>
          <w:t>https://www.debonogroup.com/services/core-programs/six-thinking-hats/</w:t>
        </w:r>
      </w:hyperlink>
      <w:r w:rsidR="005C0EC0" w:rsidRPr="003E2D5C">
        <w:rPr>
          <w:rFonts w:ascii="Arial" w:eastAsia="Arial" w:hAnsi="Arial" w:cs="Arial"/>
        </w:rPr>
        <w:t xml:space="preserve"> (A</w:t>
      </w:r>
      <w:r w:rsidR="00B701B8" w:rsidRPr="003E2D5C">
        <w:rPr>
          <w:rFonts w:ascii="Arial" w:eastAsia="Arial" w:hAnsi="Arial" w:cs="Arial"/>
        </w:rPr>
        <w:t>ccessed: 2</w:t>
      </w:r>
      <w:r w:rsidR="00B701B8" w:rsidRPr="003E2D5C">
        <w:rPr>
          <w:rFonts w:ascii="Arial" w:eastAsia="Arial" w:hAnsi="Arial" w:cs="Arial"/>
          <w:vertAlign w:val="superscript"/>
        </w:rPr>
        <w:t>nd</w:t>
      </w:r>
      <w:r w:rsidR="00B701B8" w:rsidRPr="003E2D5C">
        <w:rPr>
          <w:rFonts w:ascii="Arial" w:eastAsia="Arial" w:hAnsi="Arial" w:cs="Arial"/>
        </w:rPr>
        <w:t xml:space="preserve"> November 2022).</w:t>
      </w:r>
    </w:p>
    <w:p w14:paraId="4251474C" w14:textId="77777777" w:rsidR="007E1A1C" w:rsidRPr="003E2D5C" w:rsidRDefault="007E1A1C" w:rsidP="003E2D5C">
      <w:pPr>
        <w:spacing w:after="0" w:line="360" w:lineRule="auto"/>
        <w:rPr>
          <w:rFonts w:ascii="Arial" w:eastAsia="Arial" w:hAnsi="Arial" w:cs="Arial"/>
        </w:rPr>
      </w:pPr>
    </w:p>
    <w:p w14:paraId="54F875F6" w14:textId="5658B185" w:rsidR="006D242E" w:rsidRPr="003E2D5C" w:rsidRDefault="006D242E" w:rsidP="003E2D5C">
      <w:pPr>
        <w:spacing w:after="0" w:line="360" w:lineRule="auto"/>
        <w:rPr>
          <w:rFonts w:ascii="Arial" w:eastAsia="Arial" w:hAnsi="Arial" w:cs="Arial"/>
        </w:rPr>
      </w:pPr>
      <w:r w:rsidRPr="003E2D5C">
        <w:rPr>
          <w:rFonts w:ascii="Arial" w:eastAsia="Arial" w:hAnsi="Arial" w:cs="Arial"/>
        </w:rPr>
        <w:t>De</w:t>
      </w:r>
      <w:r w:rsidR="00BD32E3" w:rsidRPr="003E2D5C">
        <w:rPr>
          <w:rFonts w:ascii="Arial" w:eastAsia="Arial" w:hAnsi="Arial" w:cs="Arial"/>
        </w:rPr>
        <w:t xml:space="preserve">wey, J. (1910) </w:t>
      </w:r>
      <w:r w:rsidR="00BD32E3" w:rsidRPr="003E2D5C">
        <w:rPr>
          <w:rFonts w:ascii="Arial" w:eastAsia="Arial" w:hAnsi="Arial" w:cs="Arial"/>
          <w:i/>
          <w:iCs/>
        </w:rPr>
        <w:t>How We Think.</w:t>
      </w:r>
      <w:r w:rsidR="00BD32E3" w:rsidRPr="003E2D5C">
        <w:rPr>
          <w:rFonts w:ascii="Arial" w:eastAsia="Arial" w:hAnsi="Arial" w:cs="Arial"/>
        </w:rPr>
        <w:t xml:space="preserve"> Lexington</w:t>
      </w:r>
      <w:r w:rsidR="003A5BFC" w:rsidRPr="003E2D5C">
        <w:rPr>
          <w:rFonts w:ascii="Arial" w:eastAsia="Arial" w:hAnsi="Arial" w:cs="Arial"/>
        </w:rPr>
        <w:t>: D.C. Heath and Company.</w:t>
      </w:r>
    </w:p>
    <w:p w14:paraId="239F2617" w14:textId="77777777" w:rsidR="00283696" w:rsidRPr="003E2D5C" w:rsidRDefault="00283696" w:rsidP="003E2D5C">
      <w:pPr>
        <w:spacing w:after="0" w:line="360" w:lineRule="auto"/>
        <w:rPr>
          <w:rFonts w:ascii="Arial" w:eastAsia="Arial" w:hAnsi="Arial" w:cs="Arial"/>
        </w:rPr>
      </w:pPr>
    </w:p>
    <w:p w14:paraId="1708C6A0" w14:textId="558C4600" w:rsidR="005369D0" w:rsidRPr="003E2D5C" w:rsidRDefault="005369D0"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Donaldson (2015) </w:t>
      </w:r>
      <w:r w:rsidRPr="003E2D5C">
        <w:rPr>
          <w:rFonts w:ascii="Arial" w:eastAsiaTheme="minorEastAsia" w:hAnsi="Arial" w:cs="Arial"/>
          <w:i/>
          <w:iCs/>
          <w:lang w:eastAsia="en-GB"/>
        </w:rPr>
        <w:t>Successful Futures: Independent Review of Curriculum and Assessment Arrangements in Wales.</w:t>
      </w:r>
      <w:r w:rsidRPr="003E2D5C">
        <w:rPr>
          <w:rFonts w:ascii="Arial" w:eastAsiaTheme="minorEastAsia" w:hAnsi="Arial" w:cs="Arial"/>
          <w:lang w:eastAsia="en-GB"/>
        </w:rPr>
        <w:t xml:space="preserve"> Available at: </w:t>
      </w:r>
      <w:hyperlink r:id="rId17" w:history="1">
        <w:r w:rsidRPr="003E2D5C">
          <w:rPr>
            <w:rFonts w:ascii="Arial" w:eastAsiaTheme="minorEastAsia" w:hAnsi="Arial" w:cs="Arial"/>
            <w:color w:val="0563C1" w:themeColor="hyperlink"/>
            <w:u w:val="single"/>
            <w:lang w:eastAsia="en-GB"/>
          </w:rPr>
          <w:t>https://gov.wales/sites/default/files/publications/2018-03/successful-futures.pdf</w:t>
        </w:r>
      </w:hyperlink>
      <w:r w:rsidRPr="003E2D5C">
        <w:rPr>
          <w:rFonts w:ascii="Arial" w:eastAsiaTheme="minorEastAsia" w:hAnsi="Arial" w:cs="Arial"/>
          <w:lang w:eastAsia="en-GB"/>
        </w:rPr>
        <w:t xml:space="preserve"> (Accessed:</w:t>
      </w:r>
      <w:r w:rsidR="00514B96" w:rsidRPr="003E2D5C">
        <w:rPr>
          <w:rFonts w:ascii="Arial" w:eastAsiaTheme="minorEastAsia" w:hAnsi="Arial" w:cs="Arial"/>
          <w:lang w:eastAsia="en-GB"/>
        </w:rPr>
        <w:t xml:space="preserve"> 28</w:t>
      </w:r>
      <w:r w:rsidR="00514B96" w:rsidRPr="003E2D5C">
        <w:rPr>
          <w:rFonts w:ascii="Arial" w:eastAsiaTheme="minorEastAsia" w:hAnsi="Arial" w:cs="Arial"/>
          <w:vertAlign w:val="superscript"/>
          <w:lang w:eastAsia="en-GB"/>
        </w:rPr>
        <w:t>th</w:t>
      </w:r>
      <w:r w:rsidR="00514B96" w:rsidRPr="003E2D5C">
        <w:rPr>
          <w:rFonts w:ascii="Arial" w:eastAsiaTheme="minorEastAsia" w:hAnsi="Arial" w:cs="Arial"/>
          <w:lang w:eastAsia="en-GB"/>
        </w:rPr>
        <w:t xml:space="preserve"> October 2022).</w:t>
      </w:r>
    </w:p>
    <w:p w14:paraId="01663EB4" w14:textId="4A80248E" w:rsidR="00950E39" w:rsidRPr="003E2D5C" w:rsidRDefault="00950E39" w:rsidP="003E2D5C">
      <w:pPr>
        <w:spacing w:after="0" w:line="360" w:lineRule="auto"/>
        <w:rPr>
          <w:rFonts w:ascii="Arial" w:eastAsiaTheme="minorEastAsia" w:hAnsi="Arial" w:cs="Arial"/>
          <w:lang w:eastAsia="en-GB"/>
        </w:rPr>
      </w:pPr>
    </w:p>
    <w:p w14:paraId="31073906" w14:textId="60DA0757" w:rsidR="00950E39" w:rsidRPr="003E2D5C" w:rsidRDefault="00950E39"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Dweck, </w:t>
      </w:r>
      <w:r w:rsidR="0023107D" w:rsidRPr="003E2D5C">
        <w:rPr>
          <w:rFonts w:ascii="Arial" w:eastAsiaTheme="minorEastAsia" w:hAnsi="Arial" w:cs="Arial"/>
          <w:lang w:eastAsia="en-GB"/>
        </w:rPr>
        <w:t>C.S. (</w:t>
      </w:r>
      <w:r w:rsidR="00A0199D" w:rsidRPr="003E2D5C">
        <w:rPr>
          <w:rFonts w:ascii="Arial" w:eastAsiaTheme="minorEastAsia" w:hAnsi="Arial" w:cs="Arial"/>
          <w:lang w:eastAsia="en-GB"/>
        </w:rPr>
        <w:t xml:space="preserve">2000) </w:t>
      </w:r>
      <w:r w:rsidR="00891F79" w:rsidRPr="003E2D5C">
        <w:rPr>
          <w:rFonts w:ascii="Arial" w:eastAsiaTheme="minorEastAsia" w:hAnsi="Arial" w:cs="Arial"/>
          <w:i/>
          <w:iCs/>
          <w:lang w:eastAsia="en-GB"/>
        </w:rPr>
        <w:t xml:space="preserve">Self-Theories: </w:t>
      </w:r>
      <w:r w:rsidR="001A0B5E" w:rsidRPr="003E2D5C">
        <w:rPr>
          <w:rFonts w:ascii="Arial" w:eastAsiaTheme="minorEastAsia" w:hAnsi="Arial" w:cs="Arial"/>
          <w:i/>
          <w:iCs/>
          <w:lang w:eastAsia="en-GB"/>
        </w:rPr>
        <w:t xml:space="preserve">Their Role in Motivation, </w:t>
      </w:r>
      <w:r w:rsidR="00EA0699" w:rsidRPr="003E2D5C">
        <w:rPr>
          <w:rFonts w:ascii="Arial" w:eastAsiaTheme="minorEastAsia" w:hAnsi="Arial" w:cs="Arial"/>
          <w:i/>
          <w:iCs/>
          <w:lang w:eastAsia="en-GB"/>
        </w:rPr>
        <w:t>Personality</w:t>
      </w:r>
      <w:r w:rsidR="00A87D2E" w:rsidRPr="003E2D5C">
        <w:rPr>
          <w:rFonts w:ascii="Arial" w:eastAsiaTheme="minorEastAsia" w:hAnsi="Arial" w:cs="Arial"/>
          <w:i/>
          <w:iCs/>
          <w:lang w:eastAsia="en-GB"/>
        </w:rPr>
        <w:t xml:space="preserve">, and Development. </w:t>
      </w:r>
      <w:r w:rsidR="007B0DDC" w:rsidRPr="003E2D5C">
        <w:rPr>
          <w:rFonts w:ascii="Arial" w:eastAsiaTheme="minorEastAsia" w:hAnsi="Arial" w:cs="Arial"/>
          <w:lang w:eastAsia="en-GB"/>
        </w:rPr>
        <w:t>Phila</w:t>
      </w:r>
      <w:r w:rsidR="007D5177" w:rsidRPr="003E2D5C">
        <w:rPr>
          <w:rFonts w:ascii="Arial" w:eastAsiaTheme="minorEastAsia" w:hAnsi="Arial" w:cs="Arial"/>
          <w:lang w:eastAsia="en-GB"/>
        </w:rPr>
        <w:t>delphia</w:t>
      </w:r>
      <w:r w:rsidR="00507826" w:rsidRPr="003E2D5C">
        <w:rPr>
          <w:rFonts w:ascii="Arial" w:eastAsiaTheme="minorEastAsia" w:hAnsi="Arial" w:cs="Arial"/>
          <w:lang w:eastAsia="en-GB"/>
        </w:rPr>
        <w:t>: Ps</w:t>
      </w:r>
      <w:r w:rsidR="001D24D0" w:rsidRPr="003E2D5C">
        <w:rPr>
          <w:rFonts w:ascii="Arial" w:eastAsiaTheme="minorEastAsia" w:hAnsi="Arial" w:cs="Arial"/>
          <w:lang w:eastAsia="en-GB"/>
        </w:rPr>
        <w:t>ychology Press.</w:t>
      </w:r>
    </w:p>
    <w:p w14:paraId="275875CA" w14:textId="07AB906A" w:rsidR="001F44E8" w:rsidRPr="003E2D5C" w:rsidRDefault="001F44E8" w:rsidP="003E2D5C">
      <w:pPr>
        <w:spacing w:after="0" w:line="360" w:lineRule="auto"/>
        <w:rPr>
          <w:rFonts w:ascii="Arial" w:eastAsiaTheme="minorEastAsia" w:hAnsi="Arial" w:cs="Arial"/>
          <w:lang w:eastAsia="en-GB"/>
        </w:rPr>
      </w:pPr>
    </w:p>
    <w:p w14:paraId="5BCFF7AA" w14:textId="3662D232" w:rsidR="001F44E8" w:rsidRPr="003E2D5C" w:rsidRDefault="001F44E8"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Educational </w:t>
      </w:r>
      <w:r w:rsidR="00194E25" w:rsidRPr="003E2D5C">
        <w:rPr>
          <w:rFonts w:ascii="Arial" w:eastAsiaTheme="minorEastAsia" w:hAnsi="Arial" w:cs="Arial"/>
          <w:lang w:eastAsia="en-GB"/>
        </w:rPr>
        <w:t xml:space="preserve">Endowment Foundation (2015) </w:t>
      </w:r>
      <w:r w:rsidR="00FC42CB" w:rsidRPr="003E2D5C">
        <w:rPr>
          <w:rFonts w:ascii="Arial" w:eastAsiaTheme="minorEastAsia" w:hAnsi="Arial" w:cs="Arial"/>
          <w:i/>
          <w:iCs/>
          <w:lang w:eastAsia="en-GB"/>
        </w:rPr>
        <w:t xml:space="preserve">Early Years Toolkit. </w:t>
      </w:r>
      <w:r w:rsidR="00FC42CB" w:rsidRPr="003E2D5C">
        <w:rPr>
          <w:rFonts w:ascii="Arial" w:eastAsiaTheme="minorEastAsia" w:hAnsi="Arial" w:cs="Arial"/>
          <w:lang w:eastAsia="en-GB"/>
        </w:rPr>
        <w:t xml:space="preserve">Available at: </w:t>
      </w:r>
      <w:hyperlink r:id="rId18" w:history="1">
        <w:r w:rsidR="00517666" w:rsidRPr="003E2D5C">
          <w:rPr>
            <w:rStyle w:val="Hyperlink"/>
            <w:rFonts w:ascii="Arial" w:eastAsiaTheme="minorEastAsia" w:hAnsi="Arial" w:cs="Arial"/>
            <w:lang w:eastAsia="en-GB"/>
          </w:rPr>
          <w:t>https://www.gloucestershire.gov.uk/media/12885/eef_earlyyears_toolkit_may_2015a359.pdf</w:t>
        </w:r>
      </w:hyperlink>
      <w:r w:rsidR="00517666" w:rsidRPr="003E2D5C">
        <w:rPr>
          <w:rFonts w:ascii="Arial" w:eastAsiaTheme="minorEastAsia" w:hAnsi="Arial" w:cs="Arial"/>
          <w:lang w:eastAsia="en-GB"/>
        </w:rPr>
        <w:t xml:space="preserve"> (Accessed: </w:t>
      </w:r>
      <w:r w:rsidR="0025436A" w:rsidRPr="003E2D5C">
        <w:rPr>
          <w:rFonts w:ascii="Arial" w:eastAsiaTheme="minorEastAsia" w:hAnsi="Arial" w:cs="Arial"/>
          <w:lang w:eastAsia="en-GB"/>
        </w:rPr>
        <w:t>29</w:t>
      </w:r>
      <w:r w:rsidR="0025436A" w:rsidRPr="003E2D5C">
        <w:rPr>
          <w:rFonts w:ascii="Arial" w:eastAsiaTheme="minorEastAsia" w:hAnsi="Arial" w:cs="Arial"/>
          <w:vertAlign w:val="superscript"/>
          <w:lang w:eastAsia="en-GB"/>
        </w:rPr>
        <w:t>th</w:t>
      </w:r>
      <w:r w:rsidR="0025436A" w:rsidRPr="003E2D5C">
        <w:rPr>
          <w:rFonts w:ascii="Arial" w:eastAsiaTheme="minorEastAsia" w:hAnsi="Arial" w:cs="Arial"/>
          <w:lang w:eastAsia="en-GB"/>
        </w:rPr>
        <w:t xml:space="preserve"> October 2022).</w:t>
      </w:r>
    </w:p>
    <w:p w14:paraId="3CCE5CB6" w14:textId="53C791B0" w:rsidR="006E1583" w:rsidRPr="003E2D5C" w:rsidRDefault="006E1583" w:rsidP="003E2D5C">
      <w:pPr>
        <w:spacing w:after="0" w:line="360" w:lineRule="auto"/>
        <w:rPr>
          <w:rFonts w:ascii="Arial" w:eastAsiaTheme="minorEastAsia" w:hAnsi="Arial" w:cs="Arial"/>
          <w:lang w:eastAsia="en-GB"/>
        </w:rPr>
      </w:pPr>
    </w:p>
    <w:p w14:paraId="2A2CEDBF" w14:textId="61305250" w:rsidR="006E1583" w:rsidRPr="003E2D5C" w:rsidRDefault="006E1583"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Estyn (2018) </w:t>
      </w:r>
      <w:r w:rsidR="00BD6ED6" w:rsidRPr="003E2D5C">
        <w:rPr>
          <w:rFonts w:ascii="Arial" w:eastAsiaTheme="minorEastAsia" w:hAnsi="Arial" w:cs="Arial"/>
          <w:i/>
          <w:iCs/>
          <w:lang w:eastAsia="en-GB"/>
        </w:rPr>
        <w:t xml:space="preserve">Improving teaching. </w:t>
      </w:r>
      <w:r w:rsidR="00DC7116" w:rsidRPr="003E2D5C">
        <w:rPr>
          <w:rFonts w:ascii="Arial" w:eastAsiaTheme="minorEastAsia" w:hAnsi="Arial" w:cs="Arial"/>
          <w:lang w:eastAsia="en-GB"/>
        </w:rPr>
        <w:t>Cardiff: Estyn.</w:t>
      </w:r>
    </w:p>
    <w:p w14:paraId="70FA5F4E" w14:textId="77777777" w:rsidR="00407E64" w:rsidRPr="003E2D5C" w:rsidRDefault="00407E64" w:rsidP="003E2D5C">
      <w:pPr>
        <w:spacing w:after="0" w:line="360" w:lineRule="auto"/>
        <w:rPr>
          <w:rFonts w:ascii="Arial" w:eastAsiaTheme="minorEastAsia" w:hAnsi="Arial" w:cs="Arial"/>
          <w:lang w:eastAsia="en-GB"/>
        </w:rPr>
      </w:pPr>
    </w:p>
    <w:p w14:paraId="0B4A22F3" w14:textId="267E32A0" w:rsidR="00407E64" w:rsidRPr="003E2D5C" w:rsidRDefault="00407E64"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EYC (2015) </w:t>
      </w:r>
      <w:r w:rsidR="00B11A64" w:rsidRPr="003E2D5C">
        <w:rPr>
          <w:rFonts w:ascii="Arial" w:eastAsiaTheme="minorEastAsia" w:hAnsi="Arial" w:cs="Arial"/>
          <w:i/>
          <w:iCs/>
          <w:lang w:eastAsia="en-GB"/>
        </w:rPr>
        <w:t xml:space="preserve">The importance of giving children a voice. </w:t>
      </w:r>
      <w:r w:rsidR="00054173" w:rsidRPr="003E2D5C">
        <w:rPr>
          <w:rFonts w:ascii="Arial" w:eastAsiaTheme="minorEastAsia" w:hAnsi="Arial" w:cs="Arial"/>
          <w:lang w:eastAsia="en-GB"/>
        </w:rPr>
        <w:t xml:space="preserve">Available at: </w:t>
      </w:r>
      <w:hyperlink r:id="rId19" w:history="1">
        <w:r w:rsidR="00B3300B" w:rsidRPr="003E2D5C">
          <w:rPr>
            <w:rStyle w:val="Hyperlink"/>
            <w:rFonts w:ascii="Arial" w:eastAsiaTheme="minorEastAsia" w:hAnsi="Arial" w:cs="Arial"/>
            <w:lang w:eastAsia="en-GB"/>
          </w:rPr>
          <w:t>https://www.earlyyearscareers.com/eyc/latest-news/the-importance-of-giving-children-a-voice/</w:t>
        </w:r>
      </w:hyperlink>
      <w:r w:rsidR="00B3300B" w:rsidRPr="003E2D5C">
        <w:rPr>
          <w:rFonts w:ascii="Arial" w:eastAsiaTheme="minorEastAsia" w:hAnsi="Arial" w:cs="Arial"/>
          <w:lang w:eastAsia="en-GB"/>
        </w:rPr>
        <w:t xml:space="preserve"> (Accessed: 29</w:t>
      </w:r>
      <w:r w:rsidR="00B3300B" w:rsidRPr="003E2D5C">
        <w:rPr>
          <w:rFonts w:ascii="Arial" w:eastAsiaTheme="minorEastAsia" w:hAnsi="Arial" w:cs="Arial"/>
          <w:vertAlign w:val="superscript"/>
          <w:lang w:eastAsia="en-GB"/>
        </w:rPr>
        <w:t>th</w:t>
      </w:r>
      <w:r w:rsidR="00B3300B" w:rsidRPr="003E2D5C">
        <w:rPr>
          <w:rFonts w:ascii="Arial" w:eastAsiaTheme="minorEastAsia" w:hAnsi="Arial" w:cs="Arial"/>
          <w:lang w:eastAsia="en-GB"/>
        </w:rPr>
        <w:t xml:space="preserve"> October 2022).</w:t>
      </w:r>
    </w:p>
    <w:p w14:paraId="549B21B9" w14:textId="77777777" w:rsidR="00FE5C52" w:rsidRPr="003E2D5C" w:rsidRDefault="00FE5C52" w:rsidP="003E2D5C">
      <w:pPr>
        <w:spacing w:after="0" w:line="360" w:lineRule="auto"/>
        <w:rPr>
          <w:rFonts w:ascii="Arial" w:eastAsiaTheme="minorEastAsia" w:hAnsi="Arial" w:cs="Arial"/>
          <w:lang w:eastAsia="en-GB"/>
        </w:rPr>
      </w:pPr>
    </w:p>
    <w:p w14:paraId="1557508C" w14:textId="5B7C1455" w:rsidR="00FE5C52" w:rsidRPr="003E2D5C" w:rsidRDefault="00FE5C52" w:rsidP="003E2D5C">
      <w:pPr>
        <w:spacing w:after="0" w:line="360" w:lineRule="auto"/>
        <w:rPr>
          <w:rFonts w:ascii="Arial" w:eastAsiaTheme="minorEastAsia" w:hAnsi="Arial" w:cs="Arial"/>
          <w:lang w:eastAsia="en-GB"/>
        </w:rPr>
      </w:pPr>
      <w:r w:rsidRPr="003E2D5C">
        <w:rPr>
          <w:rFonts w:ascii="Arial" w:eastAsiaTheme="minorEastAsia" w:hAnsi="Arial" w:cs="Arial"/>
          <w:lang w:eastAsia="en-GB"/>
        </w:rPr>
        <w:t xml:space="preserve">Farrell, M. (2012) </w:t>
      </w:r>
      <w:r w:rsidRPr="003E2D5C">
        <w:rPr>
          <w:rFonts w:ascii="Arial" w:eastAsiaTheme="minorEastAsia" w:hAnsi="Arial" w:cs="Arial"/>
          <w:i/>
          <w:iCs/>
          <w:lang w:eastAsia="en-GB"/>
        </w:rPr>
        <w:t>Educating Special Children: An introduction to provision for pupils with disabilities and disorders.</w:t>
      </w:r>
      <w:r w:rsidRPr="003E2D5C">
        <w:rPr>
          <w:rFonts w:ascii="Arial" w:eastAsiaTheme="minorEastAsia" w:hAnsi="Arial" w:cs="Arial"/>
          <w:lang w:eastAsia="en-GB"/>
        </w:rPr>
        <w:t xml:space="preserve"> 2</w:t>
      </w:r>
      <w:r w:rsidRPr="003E2D5C">
        <w:rPr>
          <w:rFonts w:ascii="Arial" w:eastAsiaTheme="minorEastAsia" w:hAnsi="Arial" w:cs="Arial"/>
          <w:vertAlign w:val="superscript"/>
          <w:lang w:eastAsia="en-GB"/>
        </w:rPr>
        <w:t>nd</w:t>
      </w:r>
      <w:r w:rsidRPr="003E2D5C">
        <w:rPr>
          <w:rFonts w:ascii="Arial" w:eastAsiaTheme="minorEastAsia" w:hAnsi="Arial" w:cs="Arial"/>
          <w:lang w:eastAsia="en-GB"/>
        </w:rPr>
        <w:t xml:space="preserve"> edition. New York: Routledge.</w:t>
      </w:r>
    </w:p>
    <w:p w14:paraId="22B8B81D" w14:textId="77777777" w:rsidR="0007213E" w:rsidRPr="003E2D5C" w:rsidRDefault="0007213E" w:rsidP="003E2D5C">
      <w:pPr>
        <w:spacing w:after="0" w:line="360" w:lineRule="auto"/>
        <w:jc w:val="center"/>
        <w:rPr>
          <w:rFonts w:ascii="Arial" w:eastAsia="Arial" w:hAnsi="Arial" w:cs="Arial"/>
          <w:b/>
          <w:bCs/>
        </w:rPr>
      </w:pPr>
    </w:p>
    <w:p w14:paraId="0E5F3DC8" w14:textId="17008FEA" w:rsidR="00530A55" w:rsidRPr="003E2D5C" w:rsidRDefault="00530A55" w:rsidP="003E2D5C">
      <w:pPr>
        <w:spacing w:after="0" w:line="360" w:lineRule="auto"/>
        <w:rPr>
          <w:rFonts w:ascii="Arial" w:eastAsia="Arial" w:hAnsi="Arial" w:cs="Arial"/>
        </w:rPr>
      </w:pPr>
      <w:r w:rsidRPr="003E2D5C">
        <w:rPr>
          <w:rFonts w:ascii="Arial" w:eastAsia="Arial" w:hAnsi="Arial" w:cs="Arial"/>
        </w:rPr>
        <w:t>Flórez</w:t>
      </w:r>
      <w:r w:rsidR="00E52D67" w:rsidRPr="003E2D5C">
        <w:rPr>
          <w:rFonts w:ascii="Arial" w:eastAsia="Arial" w:hAnsi="Arial" w:cs="Arial"/>
        </w:rPr>
        <w:t>,</w:t>
      </w:r>
      <w:r w:rsidR="00860278" w:rsidRPr="003E2D5C">
        <w:rPr>
          <w:rFonts w:ascii="Arial" w:eastAsia="Arial" w:hAnsi="Arial" w:cs="Arial"/>
        </w:rPr>
        <w:t xml:space="preserve"> M.T. an</w:t>
      </w:r>
      <w:r w:rsidR="00E52D67" w:rsidRPr="003E2D5C">
        <w:rPr>
          <w:rFonts w:ascii="Arial" w:eastAsia="Arial" w:hAnsi="Arial" w:cs="Arial"/>
        </w:rPr>
        <w:t xml:space="preserve">d Sammons, P. (2013) </w:t>
      </w:r>
      <w:r w:rsidR="00DF17E8" w:rsidRPr="003E2D5C">
        <w:rPr>
          <w:rFonts w:ascii="Arial" w:eastAsia="Arial" w:hAnsi="Arial" w:cs="Arial"/>
          <w:i/>
          <w:iCs/>
        </w:rPr>
        <w:t>Assessment for learning: effects and impact.</w:t>
      </w:r>
      <w:r w:rsidR="00DF17E8" w:rsidRPr="003E2D5C">
        <w:rPr>
          <w:rFonts w:ascii="Arial" w:eastAsia="Arial" w:hAnsi="Arial" w:cs="Arial"/>
        </w:rPr>
        <w:t xml:space="preserve"> </w:t>
      </w:r>
      <w:r w:rsidR="00E72000" w:rsidRPr="003E2D5C">
        <w:rPr>
          <w:rFonts w:ascii="Arial" w:eastAsia="Arial" w:hAnsi="Arial" w:cs="Arial"/>
        </w:rPr>
        <w:t>Reading: Cf</w:t>
      </w:r>
      <w:r w:rsidR="0011119D" w:rsidRPr="003E2D5C">
        <w:rPr>
          <w:rFonts w:ascii="Arial" w:eastAsia="Arial" w:hAnsi="Arial" w:cs="Arial"/>
        </w:rPr>
        <w:t xml:space="preserve">BT Education Trust. </w:t>
      </w:r>
      <w:r w:rsidR="00992DCA" w:rsidRPr="003E2D5C">
        <w:rPr>
          <w:rFonts w:ascii="Arial" w:eastAsia="Arial" w:hAnsi="Arial" w:cs="Arial"/>
        </w:rPr>
        <w:t xml:space="preserve">Available at: </w:t>
      </w:r>
      <w:hyperlink r:id="rId20" w:history="1">
        <w:r w:rsidR="0007213E" w:rsidRPr="003E2D5C">
          <w:rPr>
            <w:rStyle w:val="Hyperlink"/>
            <w:rFonts w:ascii="Arial" w:eastAsia="Arial" w:hAnsi="Arial" w:cs="Arial"/>
          </w:rPr>
          <w:t>https://files.eric.ed.gov/fulltext/ED546817.pdf</w:t>
        </w:r>
      </w:hyperlink>
      <w:r w:rsidR="0007213E" w:rsidRPr="003E2D5C">
        <w:rPr>
          <w:rFonts w:ascii="Arial" w:eastAsia="Arial" w:hAnsi="Arial" w:cs="Arial"/>
        </w:rPr>
        <w:t xml:space="preserve"> </w:t>
      </w:r>
      <w:r w:rsidR="00E24872" w:rsidRPr="003E2D5C">
        <w:rPr>
          <w:rFonts w:ascii="Arial" w:eastAsia="Arial" w:hAnsi="Arial" w:cs="Arial"/>
        </w:rPr>
        <w:t>(Accessed: 23</w:t>
      </w:r>
      <w:r w:rsidR="00E24872" w:rsidRPr="003E2D5C">
        <w:rPr>
          <w:rFonts w:ascii="Arial" w:eastAsia="Arial" w:hAnsi="Arial" w:cs="Arial"/>
          <w:vertAlign w:val="superscript"/>
        </w:rPr>
        <w:t>rd</w:t>
      </w:r>
      <w:r w:rsidR="00E24872" w:rsidRPr="003E2D5C">
        <w:rPr>
          <w:rFonts w:ascii="Arial" w:eastAsia="Arial" w:hAnsi="Arial" w:cs="Arial"/>
        </w:rPr>
        <w:t xml:space="preserve"> October 2022).</w:t>
      </w:r>
    </w:p>
    <w:p w14:paraId="5F7FF85D" w14:textId="4CA87B18" w:rsidR="000F0031" w:rsidRPr="003E2D5C" w:rsidRDefault="000F0031" w:rsidP="003E2D5C">
      <w:pPr>
        <w:spacing w:after="0" w:line="360" w:lineRule="auto"/>
        <w:rPr>
          <w:rFonts w:ascii="Arial" w:eastAsia="Arial" w:hAnsi="Arial" w:cs="Arial"/>
        </w:rPr>
      </w:pPr>
    </w:p>
    <w:p w14:paraId="76872826" w14:textId="17B41368" w:rsidR="00F5308D" w:rsidRPr="003E2D5C" w:rsidRDefault="00F5308D" w:rsidP="003E2D5C">
      <w:pPr>
        <w:spacing w:after="0" w:line="360" w:lineRule="auto"/>
        <w:rPr>
          <w:rFonts w:ascii="Arial" w:eastAsia="Arial" w:hAnsi="Arial" w:cs="Arial"/>
        </w:rPr>
      </w:pPr>
      <w:r w:rsidRPr="003E2D5C">
        <w:rPr>
          <w:rFonts w:ascii="Arial" w:eastAsia="Arial" w:hAnsi="Arial" w:cs="Arial"/>
        </w:rPr>
        <w:t xml:space="preserve">Gallo, A.M, </w:t>
      </w:r>
      <w:r w:rsidR="005F682D" w:rsidRPr="003E2D5C">
        <w:rPr>
          <w:rFonts w:ascii="Arial" w:eastAsia="Arial" w:hAnsi="Arial" w:cs="Arial"/>
        </w:rPr>
        <w:t>Griffin, L., Patton, K.</w:t>
      </w:r>
      <w:r w:rsidR="00BE2830" w:rsidRPr="003E2D5C">
        <w:rPr>
          <w:rFonts w:ascii="Arial" w:eastAsia="Arial" w:hAnsi="Arial" w:cs="Arial"/>
        </w:rPr>
        <w:t xml:space="preserve"> and Shee</w:t>
      </w:r>
      <w:r w:rsidR="00FE1A18" w:rsidRPr="003E2D5C">
        <w:rPr>
          <w:rFonts w:ascii="Arial" w:eastAsia="Arial" w:hAnsi="Arial" w:cs="Arial"/>
        </w:rPr>
        <w:t>hy, D. (2006)</w:t>
      </w:r>
      <w:r w:rsidR="006636B0" w:rsidRPr="003E2D5C">
        <w:rPr>
          <w:rFonts w:ascii="Arial" w:eastAsia="Arial" w:hAnsi="Arial" w:cs="Arial"/>
        </w:rPr>
        <w:t xml:space="preserve"> ‘</w:t>
      </w:r>
      <w:r w:rsidR="00717533" w:rsidRPr="003E2D5C">
        <w:rPr>
          <w:rFonts w:ascii="Arial" w:eastAsia="Arial" w:hAnsi="Arial" w:cs="Arial"/>
        </w:rPr>
        <w:t xml:space="preserve">Assessment Benefits and Barriers: What </w:t>
      </w:r>
      <w:r w:rsidR="00D069F8" w:rsidRPr="003E2D5C">
        <w:rPr>
          <w:rFonts w:ascii="Arial" w:eastAsia="Arial" w:hAnsi="Arial" w:cs="Arial"/>
        </w:rPr>
        <w:t xml:space="preserve">Are You Committed To.’ </w:t>
      </w:r>
      <w:r w:rsidR="00A75626" w:rsidRPr="003E2D5C">
        <w:rPr>
          <w:rFonts w:ascii="Arial" w:eastAsia="Arial" w:hAnsi="Arial" w:cs="Arial"/>
          <w:i/>
          <w:iCs/>
        </w:rPr>
        <w:t>Journal of Physical Education, Recreation &amp; Dance.</w:t>
      </w:r>
      <w:r w:rsidR="00520CAE" w:rsidRPr="003E2D5C">
        <w:rPr>
          <w:rFonts w:ascii="Arial" w:eastAsia="Arial" w:hAnsi="Arial" w:cs="Arial"/>
          <w:i/>
          <w:iCs/>
        </w:rPr>
        <w:t xml:space="preserve"> </w:t>
      </w:r>
      <w:r w:rsidR="00520CAE" w:rsidRPr="003E2D5C">
        <w:rPr>
          <w:rFonts w:ascii="Arial" w:eastAsia="Arial" w:hAnsi="Arial" w:cs="Arial"/>
        </w:rPr>
        <w:t>Volume 77,</w:t>
      </w:r>
      <w:r w:rsidR="00865B60" w:rsidRPr="003E2D5C">
        <w:rPr>
          <w:rFonts w:ascii="Arial" w:eastAsia="Arial" w:hAnsi="Arial" w:cs="Arial"/>
        </w:rPr>
        <w:t xml:space="preserve"> Issue 8</w:t>
      </w:r>
      <w:r w:rsidR="00432232" w:rsidRPr="003E2D5C">
        <w:rPr>
          <w:rFonts w:ascii="Arial" w:eastAsia="Arial" w:hAnsi="Arial" w:cs="Arial"/>
        </w:rPr>
        <w:t xml:space="preserve">, PP 46-50. Available at: </w:t>
      </w:r>
      <w:hyperlink r:id="rId21" w:history="1">
        <w:r w:rsidR="00AF5B69" w:rsidRPr="003E2D5C">
          <w:rPr>
            <w:rStyle w:val="Hyperlink"/>
            <w:rFonts w:ascii="Arial" w:eastAsia="Arial" w:hAnsi="Arial" w:cs="Arial"/>
          </w:rPr>
          <w:t>https://files.eric.ed.gov/fulltext/EJ794484.pdf</w:t>
        </w:r>
      </w:hyperlink>
      <w:r w:rsidR="00AF5B69" w:rsidRPr="003E2D5C">
        <w:rPr>
          <w:rFonts w:ascii="Arial" w:eastAsia="Arial" w:hAnsi="Arial" w:cs="Arial"/>
        </w:rPr>
        <w:t xml:space="preserve"> </w:t>
      </w:r>
      <w:r w:rsidR="00BF2057" w:rsidRPr="003E2D5C">
        <w:rPr>
          <w:rFonts w:ascii="Arial" w:eastAsia="Arial" w:hAnsi="Arial" w:cs="Arial"/>
        </w:rPr>
        <w:t>(Accessed: 5</w:t>
      </w:r>
      <w:r w:rsidR="00BF2057" w:rsidRPr="003E2D5C">
        <w:rPr>
          <w:rFonts w:ascii="Arial" w:eastAsia="Arial" w:hAnsi="Arial" w:cs="Arial"/>
          <w:vertAlign w:val="superscript"/>
        </w:rPr>
        <w:t>th</w:t>
      </w:r>
      <w:r w:rsidR="00BF2057" w:rsidRPr="003E2D5C">
        <w:rPr>
          <w:rFonts w:ascii="Arial" w:eastAsia="Arial" w:hAnsi="Arial" w:cs="Arial"/>
        </w:rPr>
        <w:t xml:space="preserve"> November 2022).</w:t>
      </w:r>
    </w:p>
    <w:p w14:paraId="72593427" w14:textId="63329EEC" w:rsidR="00E00DAB" w:rsidRPr="003E2D5C" w:rsidRDefault="00E00DAB" w:rsidP="003E2D5C">
      <w:pPr>
        <w:spacing w:after="0" w:line="360" w:lineRule="auto"/>
        <w:rPr>
          <w:rFonts w:ascii="Arial" w:eastAsia="Arial" w:hAnsi="Arial" w:cs="Arial"/>
        </w:rPr>
      </w:pPr>
    </w:p>
    <w:p w14:paraId="2807AD29" w14:textId="1DB9391F" w:rsidR="00E00DAB" w:rsidRPr="003E2D5C" w:rsidRDefault="00E00DAB" w:rsidP="003E2D5C">
      <w:pPr>
        <w:spacing w:after="0" w:line="360" w:lineRule="auto"/>
        <w:rPr>
          <w:rFonts w:ascii="Arial" w:eastAsia="Arial" w:hAnsi="Arial" w:cs="Arial"/>
        </w:rPr>
      </w:pPr>
      <w:r w:rsidRPr="003E2D5C">
        <w:rPr>
          <w:rFonts w:ascii="Arial" w:eastAsia="Arial" w:hAnsi="Arial" w:cs="Arial"/>
        </w:rPr>
        <w:t>Ge</w:t>
      </w:r>
      <w:r w:rsidR="008D68C5" w:rsidRPr="003E2D5C">
        <w:rPr>
          <w:rFonts w:ascii="Arial" w:eastAsia="Arial" w:hAnsi="Arial" w:cs="Arial"/>
        </w:rPr>
        <w:t xml:space="preserve">lman, </w:t>
      </w:r>
      <w:r w:rsidR="004618BF" w:rsidRPr="003E2D5C">
        <w:rPr>
          <w:rFonts w:ascii="Arial" w:eastAsia="Arial" w:hAnsi="Arial" w:cs="Arial"/>
        </w:rPr>
        <w:t xml:space="preserve">S.A. (2009) </w:t>
      </w:r>
      <w:r w:rsidR="00A642AE" w:rsidRPr="003E2D5C">
        <w:rPr>
          <w:rFonts w:ascii="Arial" w:eastAsia="Arial" w:hAnsi="Arial" w:cs="Arial"/>
        </w:rPr>
        <w:t>‘</w:t>
      </w:r>
      <w:r w:rsidR="000C00C7" w:rsidRPr="003E2D5C">
        <w:rPr>
          <w:rFonts w:ascii="Arial" w:eastAsia="Arial" w:hAnsi="Arial" w:cs="Arial"/>
        </w:rPr>
        <w:t xml:space="preserve">Learning from Others: Children’s Construction of Concepts.’ </w:t>
      </w:r>
      <w:r w:rsidR="00B668D6" w:rsidRPr="003E2D5C">
        <w:rPr>
          <w:rFonts w:ascii="Arial" w:eastAsia="Arial" w:hAnsi="Arial" w:cs="Arial"/>
          <w:i/>
          <w:iCs/>
        </w:rPr>
        <w:t xml:space="preserve">Annual review of psychology. </w:t>
      </w:r>
      <w:r w:rsidR="00B668D6" w:rsidRPr="003E2D5C">
        <w:rPr>
          <w:rFonts w:ascii="Arial" w:eastAsia="Arial" w:hAnsi="Arial" w:cs="Arial"/>
        </w:rPr>
        <w:t xml:space="preserve">Volume 60, </w:t>
      </w:r>
      <w:r w:rsidR="0042264B" w:rsidRPr="003E2D5C">
        <w:rPr>
          <w:rFonts w:ascii="Arial" w:eastAsia="Arial" w:hAnsi="Arial" w:cs="Arial"/>
        </w:rPr>
        <w:t xml:space="preserve">Issue 1, </w:t>
      </w:r>
      <w:r w:rsidR="00135553" w:rsidRPr="003E2D5C">
        <w:rPr>
          <w:rFonts w:ascii="Arial" w:eastAsia="Arial" w:hAnsi="Arial" w:cs="Arial"/>
        </w:rPr>
        <w:t xml:space="preserve">PP 1-30. Available at: </w:t>
      </w:r>
      <w:hyperlink r:id="rId22" w:history="1">
        <w:r w:rsidR="00884E87" w:rsidRPr="003E2D5C">
          <w:rPr>
            <w:rStyle w:val="Hyperlink"/>
            <w:rFonts w:ascii="Arial" w:eastAsia="Arial" w:hAnsi="Arial" w:cs="Arial"/>
          </w:rPr>
          <w:t>https://www.researchgate.net/profile/Susan-Gelman/publication/51405756_Learning_from_Others_Children%27s_Construction_of_Concepts/links/0c96052b5a6362f642000000/Learning-from-Others-Childrens-Construction-of-Concepts.pdf?origin=publication_detail</w:t>
        </w:r>
      </w:hyperlink>
      <w:r w:rsidR="00884E87" w:rsidRPr="003E2D5C">
        <w:rPr>
          <w:rFonts w:ascii="Arial" w:eastAsia="Arial" w:hAnsi="Arial" w:cs="Arial"/>
        </w:rPr>
        <w:t xml:space="preserve"> (Accessed: 2</w:t>
      </w:r>
      <w:r w:rsidR="0032239D" w:rsidRPr="003E2D5C">
        <w:rPr>
          <w:rFonts w:ascii="Arial" w:eastAsia="Arial" w:hAnsi="Arial" w:cs="Arial"/>
        </w:rPr>
        <w:t>7</w:t>
      </w:r>
      <w:r w:rsidR="0032239D" w:rsidRPr="003E2D5C">
        <w:rPr>
          <w:rFonts w:ascii="Arial" w:eastAsia="Arial" w:hAnsi="Arial" w:cs="Arial"/>
          <w:vertAlign w:val="superscript"/>
        </w:rPr>
        <w:t>th</w:t>
      </w:r>
      <w:r w:rsidR="0032239D" w:rsidRPr="003E2D5C">
        <w:rPr>
          <w:rFonts w:ascii="Arial" w:eastAsia="Arial" w:hAnsi="Arial" w:cs="Arial"/>
        </w:rPr>
        <w:t xml:space="preserve"> October 2022).</w:t>
      </w:r>
    </w:p>
    <w:p w14:paraId="57F2341A" w14:textId="77777777" w:rsidR="00B0443B" w:rsidRPr="003E2D5C" w:rsidRDefault="00B0443B" w:rsidP="003E2D5C">
      <w:pPr>
        <w:spacing w:after="0" w:line="360" w:lineRule="auto"/>
        <w:rPr>
          <w:rFonts w:ascii="Arial" w:eastAsia="Arial" w:hAnsi="Arial" w:cs="Arial"/>
        </w:rPr>
      </w:pPr>
    </w:p>
    <w:p w14:paraId="1563C136" w14:textId="7556F342" w:rsidR="00B0443B" w:rsidRPr="003E2D5C" w:rsidRDefault="00B0443B" w:rsidP="003E2D5C">
      <w:pPr>
        <w:spacing w:after="0" w:line="360" w:lineRule="auto"/>
        <w:rPr>
          <w:rFonts w:ascii="Arial" w:eastAsia="Arial" w:hAnsi="Arial" w:cs="Arial"/>
        </w:rPr>
      </w:pPr>
      <w:r w:rsidRPr="003E2D5C">
        <w:rPr>
          <w:rFonts w:ascii="Arial" w:eastAsia="Arial" w:hAnsi="Arial" w:cs="Arial"/>
        </w:rPr>
        <w:t xml:space="preserve">Ginsburg, </w:t>
      </w:r>
      <w:r w:rsidR="00213EA1" w:rsidRPr="003E2D5C">
        <w:rPr>
          <w:rFonts w:ascii="Arial" w:eastAsia="Arial" w:hAnsi="Arial" w:cs="Arial"/>
        </w:rPr>
        <w:t xml:space="preserve">D. (2015) </w:t>
      </w:r>
      <w:r w:rsidR="00213EA1" w:rsidRPr="003E2D5C">
        <w:rPr>
          <w:rFonts w:ascii="Arial" w:eastAsia="Arial" w:hAnsi="Arial" w:cs="Arial"/>
          <w:i/>
          <w:iCs/>
        </w:rPr>
        <w:t xml:space="preserve">Exit Tickets: Too Little, Too Late. </w:t>
      </w:r>
      <w:r w:rsidR="00213EA1" w:rsidRPr="003E2D5C">
        <w:rPr>
          <w:rFonts w:ascii="Arial" w:eastAsia="Arial" w:hAnsi="Arial" w:cs="Arial"/>
        </w:rPr>
        <w:t>Available at</w:t>
      </w:r>
      <w:r w:rsidR="0025511F" w:rsidRPr="003E2D5C">
        <w:rPr>
          <w:rFonts w:ascii="Arial" w:eastAsia="Arial" w:hAnsi="Arial" w:cs="Arial"/>
        </w:rPr>
        <w:t>:</w:t>
      </w:r>
      <w:r w:rsidR="00213EA1" w:rsidRPr="003E2D5C">
        <w:rPr>
          <w:rFonts w:ascii="Arial" w:eastAsia="Arial" w:hAnsi="Arial" w:cs="Arial"/>
        </w:rPr>
        <w:t xml:space="preserve"> </w:t>
      </w:r>
      <w:hyperlink r:id="rId23" w:history="1">
        <w:r w:rsidR="0025511F" w:rsidRPr="003E2D5C">
          <w:rPr>
            <w:rStyle w:val="Hyperlink"/>
            <w:rFonts w:ascii="Arial" w:eastAsia="Arial" w:hAnsi="Arial" w:cs="Arial"/>
          </w:rPr>
          <w:t>https://www.edweek.org/teaching-learning/opinion-exit-tickets-too-little-too-late/2015/06</w:t>
        </w:r>
      </w:hyperlink>
      <w:r w:rsidR="0025511F" w:rsidRPr="003E2D5C">
        <w:rPr>
          <w:rFonts w:ascii="Arial" w:eastAsia="Arial" w:hAnsi="Arial" w:cs="Arial"/>
        </w:rPr>
        <w:t xml:space="preserve"> </w:t>
      </w:r>
      <w:r w:rsidR="00213EA1" w:rsidRPr="003E2D5C">
        <w:rPr>
          <w:rFonts w:ascii="Arial" w:eastAsia="Arial" w:hAnsi="Arial" w:cs="Arial"/>
        </w:rPr>
        <w:t>(Accessed: 2</w:t>
      </w:r>
      <w:r w:rsidR="00213EA1" w:rsidRPr="003E2D5C">
        <w:rPr>
          <w:rFonts w:ascii="Arial" w:eastAsia="Arial" w:hAnsi="Arial" w:cs="Arial"/>
          <w:vertAlign w:val="superscript"/>
        </w:rPr>
        <w:t>nd</w:t>
      </w:r>
      <w:r w:rsidR="00213EA1" w:rsidRPr="003E2D5C">
        <w:rPr>
          <w:rFonts w:ascii="Arial" w:eastAsia="Arial" w:hAnsi="Arial" w:cs="Arial"/>
        </w:rPr>
        <w:t xml:space="preserve"> November 2022).</w:t>
      </w:r>
    </w:p>
    <w:p w14:paraId="0140B4CE" w14:textId="77777777" w:rsidR="00A97A00" w:rsidRPr="003E2D5C" w:rsidRDefault="00A97A00" w:rsidP="003E2D5C">
      <w:pPr>
        <w:spacing w:after="0" w:line="360" w:lineRule="auto"/>
        <w:rPr>
          <w:rFonts w:ascii="Arial" w:eastAsia="Arial" w:hAnsi="Arial" w:cs="Arial"/>
        </w:rPr>
      </w:pPr>
    </w:p>
    <w:p w14:paraId="7DFC9039" w14:textId="4F471D21" w:rsidR="00A97A00" w:rsidRPr="003E2D5C" w:rsidRDefault="00A97A00" w:rsidP="003E2D5C">
      <w:pPr>
        <w:spacing w:after="0" w:line="360" w:lineRule="auto"/>
        <w:rPr>
          <w:rFonts w:ascii="Arial" w:eastAsia="Arial" w:hAnsi="Arial" w:cs="Arial"/>
        </w:rPr>
      </w:pPr>
      <w:r w:rsidRPr="003E2D5C">
        <w:rPr>
          <w:rFonts w:ascii="Arial" w:hAnsi="Arial" w:cs="Arial"/>
        </w:rPr>
        <w:t xml:space="preserve">Ginsburg, H.P. and </w:t>
      </w:r>
      <w:proofErr w:type="spellStart"/>
      <w:r w:rsidRPr="003E2D5C">
        <w:rPr>
          <w:rFonts w:ascii="Arial" w:hAnsi="Arial" w:cs="Arial"/>
        </w:rPr>
        <w:t>Opper</w:t>
      </w:r>
      <w:proofErr w:type="spellEnd"/>
      <w:r w:rsidRPr="003E2D5C">
        <w:rPr>
          <w:rFonts w:ascii="Arial" w:hAnsi="Arial" w:cs="Arial"/>
        </w:rPr>
        <w:t xml:space="preserve">, S. (1969) </w:t>
      </w:r>
      <w:r w:rsidRPr="003E2D5C">
        <w:rPr>
          <w:rFonts w:ascii="Arial" w:hAnsi="Arial" w:cs="Arial"/>
          <w:i/>
          <w:iCs/>
        </w:rPr>
        <w:t>Piaget’s Theory of Intellectual Development.</w:t>
      </w:r>
      <w:r w:rsidRPr="003E2D5C">
        <w:rPr>
          <w:rFonts w:ascii="Arial" w:hAnsi="Arial" w:cs="Arial"/>
        </w:rPr>
        <w:t xml:space="preserve"> 3</w:t>
      </w:r>
      <w:r w:rsidRPr="003E2D5C">
        <w:rPr>
          <w:rFonts w:ascii="Arial" w:hAnsi="Arial" w:cs="Arial"/>
          <w:vertAlign w:val="superscript"/>
        </w:rPr>
        <w:t>rd</w:t>
      </w:r>
      <w:r w:rsidRPr="003E2D5C">
        <w:rPr>
          <w:rFonts w:ascii="Arial" w:hAnsi="Arial" w:cs="Arial"/>
        </w:rPr>
        <w:t xml:space="preserve"> edition. International Psychotherapy Institute E-Books. </w:t>
      </w:r>
    </w:p>
    <w:p w14:paraId="14C0A0D6" w14:textId="77777777" w:rsidR="00823026" w:rsidRPr="003E2D5C" w:rsidRDefault="00823026" w:rsidP="003E2D5C">
      <w:pPr>
        <w:spacing w:after="0" w:line="360" w:lineRule="auto"/>
        <w:rPr>
          <w:rFonts w:ascii="Arial" w:eastAsia="Arial" w:hAnsi="Arial" w:cs="Arial"/>
        </w:rPr>
      </w:pPr>
    </w:p>
    <w:p w14:paraId="14C93A12" w14:textId="0E45D148" w:rsidR="007A5EB9" w:rsidRPr="003E2D5C" w:rsidRDefault="00823026" w:rsidP="003E2D5C">
      <w:pPr>
        <w:spacing w:after="0" w:line="360" w:lineRule="auto"/>
        <w:rPr>
          <w:rFonts w:ascii="Arial" w:eastAsia="Arial" w:hAnsi="Arial" w:cs="Arial"/>
        </w:rPr>
      </w:pPr>
      <w:r w:rsidRPr="003E2D5C">
        <w:rPr>
          <w:rFonts w:ascii="Arial" w:eastAsia="Arial" w:hAnsi="Arial" w:cs="Arial"/>
        </w:rPr>
        <w:t xml:space="preserve">Hanks, </w:t>
      </w:r>
      <w:r w:rsidR="000B636C" w:rsidRPr="003E2D5C">
        <w:rPr>
          <w:rFonts w:ascii="Arial" w:eastAsia="Arial" w:hAnsi="Arial" w:cs="Arial"/>
        </w:rPr>
        <w:t>G. (</w:t>
      </w:r>
      <w:r w:rsidR="006B6566" w:rsidRPr="003E2D5C">
        <w:rPr>
          <w:rFonts w:ascii="Arial" w:eastAsia="Arial" w:hAnsi="Arial" w:cs="Arial"/>
        </w:rPr>
        <w:t xml:space="preserve">2017) </w:t>
      </w:r>
      <w:r w:rsidR="006B6566" w:rsidRPr="003E2D5C">
        <w:rPr>
          <w:rFonts w:ascii="Arial" w:eastAsia="Arial" w:hAnsi="Arial" w:cs="Arial"/>
          <w:i/>
          <w:iCs/>
        </w:rPr>
        <w:t xml:space="preserve">What Are the Strengths </w:t>
      </w:r>
      <w:r w:rsidR="00B665AF" w:rsidRPr="003E2D5C">
        <w:rPr>
          <w:rFonts w:ascii="Arial" w:eastAsia="Arial" w:hAnsi="Arial" w:cs="Arial"/>
          <w:i/>
          <w:iCs/>
        </w:rPr>
        <w:t xml:space="preserve">&amp; Weaknesses of SCAMPER? </w:t>
      </w:r>
      <w:r w:rsidR="00B665AF" w:rsidRPr="003E2D5C">
        <w:rPr>
          <w:rFonts w:ascii="Arial" w:eastAsia="Arial" w:hAnsi="Arial" w:cs="Arial"/>
        </w:rPr>
        <w:t xml:space="preserve">Available at: </w:t>
      </w:r>
      <w:hyperlink r:id="rId24" w:history="1">
        <w:r w:rsidR="00935E24" w:rsidRPr="003E2D5C">
          <w:rPr>
            <w:rStyle w:val="Hyperlink"/>
            <w:rFonts w:ascii="Arial" w:eastAsia="Arial" w:hAnsi="Arial" w:cs="Arial"/>
          </w:rPr>
          <w:t>https://bizfluent.com/list-7416939-strengths-weaknesses-scamper-.html</w:t>
        </w:r>
      </w:hyperlink>
      <w:r w:rsidR="00935E24" w:rsidRPr="003E2D5C">
        <w:rPr>
          <w:rFonts w:ascii="Arial" w:eastAsia="Arial" w:hAnsi="Arial" w:cs="Arial"/>
        </w:rPr>
        <w:t xml:space="preserve"> </w:t>
      </w:r>
      <w:r w:rsidR="00B665AF" w:rsidRPr="003E2D5C">
        <w:rPr>
          <w:rFonts w:ascii="Arial" w:eastAsia="Arial" w:hAnsi="Arial" w:cs="Arial"/>
        </w:rPr>
        <w:t>(Accessed: 3</w:t>
      </w:r>
      <w:r w:rsidR="00B665AF" w:rsidRPr="003E2D5C">
        <w:rPr>
          <w:rFonts w:ascii="Arial" w:eastAsia="Arial" w:hAnsi="Arial" w:cs="Arial"/>
          <w:vertAlign w:val="superscript"/>
        </w:rPr>
        <w:t>rd</w:t>
      </w:r>
      <w:r w:rsidR="00B665AF" w:rsidRPr="003E2D5C">
        <w:rPr>
          <w:rFonts w:ascii="Arial" w:eastAsia="Arial" w:hAnsi="Arial" w:cs="Arial"/>
        </w:rPr>
        <w:t xml:space="preserve"> November 2022).</w:t>
      </w:r>
    </w:p>
    <w:p w14:paraId="1F14721F" w14:textId="77777777" w:rsidR="007A5EB9" w:rsidRPr="003E2D5C" w:rsidRDefault="007A5EB9" w:rsidP="003E2D5C">
      <w:pPr>
        <w:spacing w:after="0" w:line="360" w:lineRule="auto"/>
        <w:rPr>
          <w:rFonts w:ascii="Arial" w:eastAsia="Arial" w:hAnsi="Arial" w:cs="Arial"/>
        </w:rPr>
      </w:pPr>
    </w:p>
    <w:p w14:paraId="39530A40" w14:textId="7ECDAF75" w:rsidR="00875C25" w:rsidRPr="003E2D5C" w:rsidRDefault="00875C25" w:rsidP="003E2D5C">
      <w:pPr>
        <w:spacing w:after="0" w:line="360" w:lineRule="auto"/>
        <w:rPr>
          <w:rFonts w:ascii="Arial" w:eastAsia="Arial" w:hAnsi="Arial" w:cs="Arial"/>
        </w:rPr>
      </w:pPr>
      <w:r w:rsidRPr="003E2D5C">
        <w:rPr>
          <w:rFonts w:ascii="Arial" w:eastAsia="Arial" w:hAnsi="Arial" w:cs="Arial"/>
        </w:rPr>
        <w:t xml:space="preserve">Hattie, J. (2008) </w:t>
      </w:r>
      <w:r w:rsidRPr="003E2D5C">
        <w:rPr>
          <w:rFonts w:ascii="Arial" w:eastAsia="Arial" w:hAnsi="Arial" w:cs="Arial"/>
          <w:i/>
          <w:iCs/>
        </w:rPr>
        <w:t>Visible Learning: A Synthesis of over 800 Meta-analyses Relating to Achievement</w:t>
      </w:r>
      <w:r w:rsidRPr="003E2D5C">
        <w:rPr>
          <w:rFonts w:ascii="Arial" w:eastAsia="Arial" w:hAnsi="Arial" w:cs="Arial"/>
        </w:rPr>
        <w:t>. New York: Routledge.</w:t>
      </w:r>
    </w:p>
    <w:p w14:paraId="0C58D921" w14:textId="77777777" w:rsidR="00875C25" w:rsidRPr="003E2D5C" w:rsidRDefault="00875C25" w:rsidP="003E2D5C">
      <w:pPr>
        <w:spacing w:after="0" w:line="360" w:lineRule="auto"/>
        <w:rPr>
          <w:rFonts w:ascii="Arial" w:eastAsia="Arial" w:hAnsi="Arial" w:cs="Arial"/>
        </w:rPr>
      </w:pPr>
    </w:p>
    <w:p w14:paraId="41CD7CEE" w14:textId="7AC3BE83" w:rsidR="00E94C0B" w:rsidRPr="003E2D5C" w:rsidRDefault="00E94C0B" w:rsidP="003E2D5C">
      <w:pPr>
        <w:spacing w:after="0" w:line="360" w:lineRule="auto"/>
        <w:rPr>
          <w:rFonts w:ascii="Arial" w:eastAsia="Arial" w:hAnsi="Arial" w:cs="Arial"/>
        </w:rPr>
      </w:pPr>
      <w:r w:rsidRPr="003E2D5C">
        <w:rPr>
          <w:rFonts w:ascii="Arial" w:eastAsia="Arial" w:hAnsi="Arial" w:cs="Arial"/>
        </w:rPr>
        <w:t xml:space="preserve">Herb, J. (2015) </w:t>
      </w:r>
      <w:r w:rsidRPr="003E2D5C">
        <w:rPr>
          <w:rFonts w:ascii="Arial" w:eastAsia="Arial" w:hAnsi="Arial" w:cs="Arial"/>
          <w:i/>
          <w:iCs/>
        </w:rPr>
        <w:t xml:space="preserve">The Art of Playing Basketball vs Table </w:t>
      </w:r>
      <w:r w:rsidR="00DA44FE" w:rsidRPr="003E2D5C">
        <w:rPr>
          <w:rFonts w:ascii="Arial" w:eastAsia="Arial" w:hAnsi="Arial" w:cs="Arial"/>
          <w:i/>
          <w:iCs/>
        </w:rPr>
        <w:t>Tennis in the Classroom.</w:t>
      </w:r>
      <w:r w:rsidR="00824D61" w:rsidRPr="003E2D5C">
        <w:rPr>
          <w:rFonts w:ascii="Arial" w:eastAsia="Arial" w:hAnsi="Arial" w:cs="Arial"/>
          <w:i/>
          <w:iCs/>
        </w:rPr>
        <w:t xml:space="preserve"> </w:t>
      </w:r>
      <w:r w:rsidR="00824D61" w:rsidRPr="003E2D5C">
        <w:rPr>
          <w:rFonts w:ascii="Arial" w:eastAsia="Arial" w:hAnsi="Arial" w:cs="Arial"/>
        </w:rPr>
        <w:t xml:space="preserve">Available at: </w:t>
      </w:r>
      <w:hyperlink r:id="rId25" w:history="1">
        <w:r w:rsidR="00824D61" w:rsidRPr="003E2D5C">
          <w:rPr>
            <w:rStyle w:val="Hyperlink"/>
            <w:rFonts w:ascii="Arial" w:eastAsia="Arial" w:hAnsi="Arial" w:cs="Arial"/>
          </w:rPr>
          <w:t>https://lightupedu.com/instruction/the-art-of-playing-basketball-vs-table-tennis-in-the-classroom/</w:t>
        </w:r>
      </w:hyperlink>
      <w:r w:rsidR="00824D61" w:rsidRPr="003E2D5C">
        <w:rPr>
          <w:rFonts w:ascii="Arial" w:eastAsia="Arial" w:hAnsi="Arial" w:cs="Arial"/>
        </w:rPr>
        <w:t xml:space="preserve"> (Accessed: 2</w:t>
      </w:r>
      <w:r w:rsidR="00824D61" w:rsidRPr="003E2D5C">
        <w:rPr>
          <w:rFonts w:ascii="Arial" w:eastAsia="Arial" w:hAnsi="Arial" w:cs="Arial"/>
          <w:vertAlign w:val="superscript"/>
        </w:rPr>
        <w:t>nd</w:t>
      </w:r>
      <w:r w:rsidR="00824D61" w:rsidRPr="003E2D5C">
        <w:rPr>
          <w:rFonts w:ascii="Arial" w:eastAsia="Arial" w:hAnsi="Arial" w:cs="Arial"/>
        </w:rPr>
        <w:t xml:space="preserve"> November 2022).</w:t>
      </w:r>
    </w:p>
    <w:p w14:paraId="070C8B58" w14:textId="77777777" w:rsidR="00684ECC" w:rsidRPr="003E2D5C" w:rsidRDefault="00684ECC" w:rsidP="003E2D5C">
      <w:pPr>
        <w:spacing w:after="0" w:line="360" w:lineRule="auto"/>
        <w:rPr>
          <w:rFonts w:ascii="Arial" w:eastAsia="Arial" w:hAnsi="Arial" w:cs="Arial"/>
        </w:rPr>
      </w:pPr>
    </w:p>
    <w:p w14:paraId="4BE61EA1" w14:textId="494D69DF" w:rsidR="00684ECC" w:rsidRPr="003E2D5C" w:rsidRDefault="00684ECC" w:rsidP="003E2D5C">
      <w:pPr>
        <w:spacing w:after="0" w:line="360" w:lineRule="auto"/>
        <w:rPr>
          <w:rFonts w:ascii="Arial" w:eastAsia="Arial" w:hAnsi="Arial" w:cs="Arial"/>
        </w:rPr>
      </w:pPr>
      <w:r w:rsidRPr="003E2D5C">
        <w:rPr>
          <w:rFonts w:ascii="Arial" w:eastAsia="Arial" w:hAnsi="Arial" w:cs="Arial"/>
        </w:rPr>
        <w:t xml:space="preserve">Johnson, D.W., </w:t>
      </w:r>
      <w:r w:rsidR="004E2E7D" w:rsidRPr="003E2D5C">
        <w:rPr>
          <w:rFonts w:ascii="Arial" w:eastAsia="Arial" w:hAnsi="Arial" w:cs="Arial"/>
        </w:rPr>
        <w:t>Johnson, R.T.</w:t>
      </w:r>
      <w:r w:rsidR="00AB7B50" w:rsidRPr="003E2D5C">
        <w:rPr>
          <w:rFonts w:ascii="Arial" w:eastAsia="Arial" w:hAnsi="Arial" w:cs="Arial"/>
        </w:rPr>
        <w:t xml:space="preserve"> and </w:t>
      </w:r>
      <w:proofErr w:type="spellStart"/>
      <w:r w:rsidR="001C4F6B" w:rsidRPr="003E2D5C">
        <w:rPr>
          <w:rFonts w:ascii="Arial" w:eastAsia="Arial" w:hAnsi="Arial" w:cs="Arial"/>
        </w:rPr>
        <w:t>Stanne</w:t>
      </w:r>
      <w:proofErr w:type="spellEnd"/>
      <w:r w:rsidR="001C4F6B" w:rsidRPr="003E2D5C">
        <w:rPr>
          <w:rFonts w:ascii="Arial" w:eastAsia="Arial" w:hAnsi="Arial" w:cs="Arial"/>
        </w:rPr>
        <w:t xml:space="preserve">, M.B. </w:t>
      </w:r>
      <w:r w:rsidR="000729A7" w:rsidRPr="003E2D5C">
        <w:rPr>
          <w:rFonts w:ascii="Arial" w:eastAsia="Arial" w:hAnsi="Arial" w:cs="Arial"/>
        </w:rPr>
        <w:t>(</w:t>
      </w:r>
      <w:r w:rsidR="00DC706D" w:rsidRPr="003E2D5C">
        <w:rPr>
          <w:rFonts w:ascii="Arial" w:eastAsia="Arial" w:hAnsi="Arial" w:cs="Arial"/>
        </w:rPr>
        <w:t xml:space="preserve">2000) </w:t>
      </w:r>
      <w:r w:rsidR="00DC706D" w:rsidRPr="003E2D5C">
        <w:rPr>
          <w:rFonts w:ascii="Arial" w:eastAsia="Arial" w:hAnsi="Arial" w:cs="Arial"/>
          <w:i/>
          <w:iCs/>
        </w:rPr>
        <w:t xml:space="preserve">Cooperative Learning Methods: A </w:t>
      </w:r>
      <w:r w:rsidR="00386C01" w:rsidRPr="003E2D5C">
        <w:rPr>
          <w:rFonts w:ascii="Arial" w:eastAsia="Arial" w:hAnsi="Arial" w:cs="Arial"/>
          <w:i/>
          <w:iCs/>
        </w:rPr>
        <w:t xml:space="preserve">Meta-Analysis. </w:t>
      </w:r>
      <w:r w:rsidR="007C6E14" w:rsidRPr="003E2D5C">
        <w:rPr>
          <w:rFonts w:ascii="Arial" w:eastAsia="Arial" w:hAnsi="Arial" w:cs="Arial"/>
        </w:rPr>
        <w:t>Min</w:t>
      </w:r>
      <w:r w:rsidR="0093424A" w:rsidRPr="003E2D5C">
        <w:rPr>
          <w:rFonts w:ascii="Arial" w:eastAsia="Arial" w:hAnsi="Arial" w:cs="Arial"/>
        </w:rPr>
        <w:t>nea</w:t>
      </w:r>
      <w:r w:rsidR="00047B20" w:rsidRPr="003E2D5C">
        <w:rPr>
          <w:rFonts w:ascii="Arial" w:eastAsia="Arial" w:hAnsi="Arial" w:cs="Arial"/>
        </w:rPr>
        <w:t>polis</w:t>
      </w:r>
      <w:r w:rsidR="00D53BDE" w:rsidRPr="003E2D5C">
        <w:rPr>
          <w:rFonts w:ascii="Arial" w:eastAsia="Arial" w:hAnsi="Arial" w:cs="Arial"/>
        </w:rPr>
        <w:t>: University of Min</w:t>
      </w:r>
      <w:r w:rsidR="003E2A1C" w:rsidRPr="003E2D5C">
        <w:rPr>
          <w:rFonts w:ascii="Arial" w:eastAsia="Arial" w:hAnsi="Arial" w:cs="Arial"/>
        </w:rPr>
        <w:t>nesota.</w:t>
      </w:r>
    </w:p>
    <w:p w14:paraId="099C4BDE" w14:textId="77777777" w:rsidR="00107A01" w:rsidRPr="003E2D5C" w:rsidRDefault="00107A01" w:rsidP="003E2D5C">
      <w:pPr>
        <w:spacing w:after="0" w:line="360" w:lineRule="auto"/>
        <w:rPr>
          <w:rFonts w:ascii="Arial" w:eastAsia="Arial" w:hAnsi="Arial" w:cs="Arial"/>
        </w:rPr>
      </w:pPr>
    </w:p>
    <w:p w14:paraId="31BEB765" w14:textId="322D6A6B" w:rsidR="00107A01" w:rsidRPr="003E2D5C" w:rsidRDefault="00107A01" w:rsidP="003E2D5C">
      <w:pPr>
        <w:spacing w:after="0" w:line="360" w:lineRule="auto"/>
        <w:rPr>
          <w:rFonts w:ascii="Arial" w:eastAsia="Arial" w:hAnsi="Arial" w:cs="Arial"/>
        </w:rPr>
      </w:pPr>
      <w:r w:rsidRPr="003E2D5C">
        <w:rPr>
          <w:rFonts w:ascii="Arial" w:eastAsia="Arial" w:hAnsi="Arial" w:cs="Arial"/>
        </w:rPr>
        <w:t>Johnson</w:t>
      </w:r>
      <w:r w:rsidR="00852545" w:rsidRPr="003E2D5C">
        <w:rPr>
          <w:rFonts w:ascii="Arial" w:eastAsia="Arial" w:hAnsi="Arial" w:cs="Arial"/>
        </w:rPr>
        <w:t>, E. (20</w:t>
      </w:r>
      <w:r w:rsidR="00AC583C" w:rsidRPr="003E2D5C">
        <w:rPr>
          <w:rFonts w:ascii="Arial" w:eastAsia="Arial" w:hAnsi="Arial" w:cs="Arial"/>
        </w:rPr>
        <w:t>18</w:t>
      </w:r>
      <w:r w:rsidR="00852545" w:rsidRPr="003E2D5C">
        <w:rPr>
          <w:rFonts w:ascii="Arial" w:eastAsia="Arial" w:hAnsi="Arial" w:cs="Arial"/>
        </w:rPr>
        <w:t xml:space="preserve">) </w:t>
      </w:r>
      <w:r w:rsidR="0054492A" w:rsidRPr="003E2D5C">
        <w:rPr>
          <w:rFonts w:ascii="Arial" w:eastAsia="Arial" w:hAnsi="Arial" w:cs="Arial"/>
          <w:i/>
          <w:iCs/>
        </w:rPr>
        <w:t xml:space="preserve">What is The Concrete Pictorial Abstract (CPA) Approach </w:t>
      </w:r>
      <w:r w:rsidR="00DC706D" w:rsidRPr="003E2D5C">
        <w:rPr>
          <w:rFonts w:ascii="Arial" w:eastAsia="Arial" w:hAnsi="Arial" w:cs="Arial"/>
          <w:i/>
          <w:iCs/>
        </w:rPr>
        <w:t>and</w:t>
      </w:r>
      <w:r w:rsidR="0054492A" w:rsidRPr="003E2D5C">
        <w:rPr>
          <w:rFonts w:ascii="Arial" w:eastAsia="Arial" w:hAnsi="Arial" w:cs="Arial"/>
          <w:i/>
          <w:iCs/>
        </w:rPr>
        <w:t xml:space="preserve"> How </w:t>
      </w:r>
      <w:proofErr w:type="gramStart"/>
      <w:r w:rsidR="0054492A" w:rsidRPr="003E2D5C">
        <w:rPr>
          <w:rFonts w:ascii="Arial" w:eastAsia="Arial" w:hAnsi="Arial" w:cs="Arial"/>
          <w:i/>
          <w:iCs/>
        </w:rPr>
        <w:t>To</w:t>
      </w:r>
      <w:proofErr w:type="gramEnd"/>
      <w:r w:rsidR="0054492A" w:rsidRPr="003E2D5C">
        <w:rPr>
          <w:rFonts w:ascii="Arial" w:eastAsia="Arial" w:hAnsi="Arial" w:cs="Arial"/>
          <w:i/>
          <w:iCs/>
        </w:rPr>
        <w:t xml:space="preserve"> Use It In Maths.</w:t>
      </w:r>
      <w:r w:rsidR="0054492A" w:rsidRPr="003E2D5C">
        <w:rPr>
          <w:rFonts w:ascii="Arial" w:eastAsia="Arial" w:hAnsi="Arial" w:cs="Arial"/>
        </w:rPr>
        <w:t xml:space="preserve"> </w:t>
      </w:r>
      <w:r w:rsidR="00852545" w:rsidRPr="003E2D5C">
        <w:rPr>
          <w:rFonts w:ascii="Arial" w:eastAsia="Arial" w:hAnsi="Arial" w:cs="Arial"/>
        </w:rPr>
        <w:t xml:space="preserve">Available at: </w:t>
      </w:r>
      <w:hyperlink r:id="rId26" w:history="1">
        <w:r w:rsidR="00AC583C" w:rsidRPr="003E2D5C">
          <w:rPr>
            <w:rStyle w:val="Hyperlink"/>
            <w:rFonts w:ascii="Arial" w:eastAsia="Arial" w:hAnsi="Arial" w:cs="Arial"/>
          </w:rPr>
          <w:t>https://thirdspacelearning.com/blog/concrete-pictorial-abstract-maths-cpa/</w:t>
        </w:r>
      </w:hyperlink>
      <w:r w:rsidR="00AC583C" w:rsidRPr="003E2D5C">
        <w:rPr>
          <w:rFonts w:ascii="Arial" w:eastAsia="Arial" w:hAnsi="Arial" w:cs="Arial"/>
        </w:rPr>
        <w:t xml:space="preserve">  </w:t>
      </w:r>
      <w:r w:rsidR="00852545" w:rsidRPr="003E2D5C">
        <w:rPr>
          <w:rFonts w:ascii="Arial" w:eastAsia="Arial" w:hAnsi="Arial" w:cs="Arial"/>
        </w:rPr>
        <w:t>(Accessed: 4</w:t>
      </w:r>
      <w:r w:rsidR="00852545" w:rsidRPr="003E2D5C">
        <w:rPr>
          <w:rFonts w:ascii="Arial" w:eastAsia="Arial" w:hAnsi="Arial" w:cs="Arial"/>
          <w:vertAlign w:val="superscript"/>
        </w:rPr>
        <w:t>th</w:t>
      </w:r>
      <w:r w:rsidR="00852545" w:rsidRPr="003E2D5C">
        <w:rPr>
          <w:rFonts w:ascii="Arial" w:eastAsia="Arial" w:hAnsi="Arial" w:cs="Arial"/>
        </w:rPr>
        <w:t xml:space="preserve"> November 2022).</w:t>
      </w:r>
    </w:p>
    <w:p w14:paraId="4C7B9442" w14:textId="77777777" w:rsidR="00667897" w:rsidRPr="003E2D5C" w:rsidRDefault="00667897" w:rsidP="003E2D5C">
      <w:pPr>
        <w:spacing w:after="0" w:line="360" w:lineRule="auto"/>
        <w:rPr>
          <w:rFonts w:ascii="Arial" w:eastAsia="Arial" w:hAnsi="Arial" w:cs="Arial"/>
        </w:rPr>
      </w:pPr>
    </w:p>
    <w:p w14:paraId="0604B4E8" w14:textId="5A9FD7FB" w:rsidR="00667897" w:rsidRPr="003E2D5C" w:rsidRDefault="00667897" w:rsidP="003E2D5C">
      <w:pPr>
        <w:spacing w:after="0" w:line="360" w:lineRule="auto"/>
        <w:rPr>
          <w:rFonts w:ascii="Arial" w:eastAsia="Times New Roman" w:hAnsi="Arial" w:cs="Arial"/>
          <w:lang w:val="en-US"/>
        </w:rPr>
      </w:pPr>
      <w:r w:rsidRPr="003E2D5C">
        <w:rPr>
          <w:rFonts w:ascii="Arial" w:eastAsia="Times New Roman" w:hAnsi="Arial" w:cs="Arial"/>
          <w:lang w:val="en-US"/>
        </w:rPr>
        <w:t xml:space="preserve">Ko, J. and Sammons, P. (2013) </w:t>
      </w:r>
      <w:r w:rsidRPr="003E2D5C">
        <w:rPr>
          <w:rFonts w:ascii="Arial" w:eastAsia="Times New Roman" w:hAnsi="Arial" w:cs="Arial"/>
          <w:i/>
          <w:iCs/>
          <w:lang w:val="en-US"/>
        </w:rPr>
        <w:t xml:space="preserve">Effective Teaching: A Review of Research and Evidence. </w:t>
      </w:r>
      <w:r w:rsidRPr="003E2D5C">
        <w:rPr>
          <w:rFonts w:ascii="Arial" w:eastAsia="Times New Roman" w:hAnsi="Arial" w:cs="Arial"/>
          <w:lang w:val="en-US"/>
        </w:rPr>
        <w:t>Reading: CfBT Education Trust.</w:t>
      </w:r>
    </w:p>
    <w:p w14:paraId="135868D6" w14:textId="41BA84AD" w:rsidR="00D953EB" w:rsidRPr="003E2D5C" w:rsidRDefault="00D953EB" w:rsidP="003E2D5C">
      <w:pPr>
        <w:spacing w:after="0" w:line="360" w:lineRule="auto"/>
        <w:rPr>
          <w:rFonts w:ascii="Arial" w:eastAsia="Arial" w:hAnsi="Arial" w:cs="Arial"/>
        </w:rPr>
      </w:pPr>
    </w:p>
    <w:p w14:paraId="2B80BDC3" w14:textId="3EF54254" w:rsidR="00D953EB" w:rsidRPr="003E2D5C" w:rsidRDefault="00D953EB" w:rsidP="003E2D5C">
      <w:pPr>
        <w:spacing w:after="0" w:line="360" w:lineRule="auto"/>
        <w:rPr>
          <w:rFonts w:ascii="Arial" w:eastAsia="Arial" w:hAnsi="Arial" w:cs="Arial"/>
        </w:rPr>
      </w:pPr>
      <w:proofErr w:type="spellStart"/>
      <w:r w:rsidRPr="003E2D5C">
        <w:rPr>
          <w:rFonts w:ascii="Arial" w:eastAsia="Arial" w:hAnsi="Arial" w:cs="Arial"/>
        </w:rPr>
        <w:t>K</w:t>
      </w:r>
      <w:r w:rsidR="00147264" w:rsidRPr="003E2D5C">
        <w:rPr>
          <w:rFonts w:ascii="Arial" w:eastAsia="Arial" w:hAnsi="Arial" w:cs="Arial"/>
        </w:rPr>
        <w:t>orkmazoglu</w:t>
      </w:r>
      <w:proofErr w:type="spellEnd"/>
      <w:r w:rsidR="00147264" w:rsidRPr="003E2D5C">
        <w:rPr>
          <w:rFonts w:ascii="Arial" w:eastAsia="Arial" w:hAnsi="Arial" w:cs="Arial"/>
        </w:rPr>
        <w:t xml:space="preserve">, H. (2022) </w:t>
      </w:r>
      <w:r w:rsidR="00147264" w:rsidRPr="003E2D5C">
        <w:rPr>
          <w:rFonts w:ascii="Arial" w:eastAsia="Arial" w:hAnsi="Arial" w:cs="Arial"/>
          <w:i/>
          <w:iCs/>
        </w:rPr>
        <w:t xml:space="preserve">The Importance of Summative Feedback. </w:t>
      </w:r>
      <w:r w:rsidR="00147264" w:rsidRPr="003E2D5C">
        <w:rPr>
          <w:rFonts w:ascii="Arial" w:eastAsia="Arial" w:hAnsi="Arial" w:cs="Arial"/>
        </w:rPr>
        <w:t xml:space="preserve">Available at: </w:t>
      </w:r>
      <w:hyperlink r:id="rId27" w:history="1">
        <w:r w:rsidR="00147264" w:rsidRPr="003E2D5C">
          <w:rPr>
            <w:rStyle w:val="Hyperlink"/>
            <w:rFonts w:ascii="Arial" w:eastAsia="Arial" w:hAnsi="Arial" w:cs="Arial"/>
          </w:rPr>
          <w:t>https://www.lsst.ac/blogs/the-importance-of-summative-feedback/</w:t>
        </w:r>
      </w:hyperlink>
      <w:r w:rsidR="00147264" w:rsidRPr="003E2D5C">
        <w:rPr>
          <w:rFonts w:ascii="Arial" w:eastAsia="Arial" w:hAnsi="Arial" w:cs="Arial"/>
        </w:rPr>
        <w:t xml:space="preserve"> (Accessed: 25</w:t>
      </w:r>
      <w:r w:rsidR="00147264" w:rsidRPr="003E2D5C">
        <w:rPr>
          <w:rFonts w:ascii="Arial" w:eastAsia="Arial" w:hAnsi="Arial" w:cs="Arial"/>
          <w:vertAlign w:val="superscript"/>
        </w:rPr>
        <w:t>th</w:t>
      </w:r>
      <w:r w:rsidR="00147264" w:rsidRPr="003E2D5C">
        <w:rPr>
          <w:rFonts w:ascii="Arial" w:eastAsia="Arial" w:hAnsi="Arial" w:cs="Arial"/>
        </w:rPr>
        <w:t xml:space="preserve"> October 2022).</w:t>
      </w:r>
    </w:p>
    <w:p w14:paraId="61FE64BC" w14:textId="776B606D" w:rsidR="00E86413" w:rsidRPr="003E2D5C" w:rsidRDefault="00E86413" w:rsidP="003E2D5C">
      <w:pPr>
        <w:spacing w:after="0" w:line="360" w:lineRule="auto"/>
        <w:rPr>
          <w:rFonts w:ascii="Arial" w:eastAsia="Arial" w:hAnsi="Arial" w:cs="Arial"/>
        </w:rPr>
      </w:pPr>
    </w:p>
    <w:p w14:paraId="6D5F3785" w14:textId="0165A3F5" w:rsidR="00E86413" w:rsidRPr="003E2D5C" w:rsidRDefault="00E86413" w:rsidP="003E2D5C">
      <w:pPr>
        <w:spacing w:after="0" w:line="360" w:lineRule="auto"/>
        <w:rPr>
          <w:rFonts w:ascii="Arial" w:eastAsia="Arial" w:hAnsi="Arial" w:cs="Arial"/>
        </w:rPr>
      </w:pPr>
      <w:r w:rsidRPr="003E2D5C">
        <w:rPr>
          <w:rFonts w:ascii="Arial" w:eastAsia="Arial" w:hAnsi="Arial" w:cs="Arial"/>
        </w:rPr>
        <w:t xml:space="preserve">Li, Q. (2007) </w:t>
      </w:r>
      <w:r w:rsidR="00370DA2" w:rsidRPr="003E2D5C">
        <w:rPr>
          <w:rFonts w:ascii="Arial" w:eastAsia="Arial" w:hAnsi="Arial" w:cs="Arial"/>
        </w:rPr>
        <w:t xml:space="preserve">‘Student and Teacher Views About Technology: A Tale of Two Cities?’ </w:t>
      </w:r>
      <w:r w:rsidR="00386A10" w:rsidRPr="003E2D5C">
        <w:rPr>
          <w:rFonts w:ascii="Arial" w:eastAsia="Arial" w:hAnsi="Arial" w:cs="Arial"/>
          <w:i/>
          <w:iCs/>
        </w:rPr>
        <w:t>Journal of Research on Technology in Education.</w:t>
      </w:r>
      <w:r w:rsidR="006D7D86" w:rsidRPr="003E2D5C">
        <w:rPr>
          <w:rFonts w:ascii="Arial" w:eastAsia="Arial" w:hAnsi="Arial" w:cs="Arial"/>
          <w:i/>
          <w:iCs/>
        </w:rPr>
        <w:t xml:space="preserve"> </w:t>
      </w:r>
      <w:r w:rsidR="006D7D86" w:rsidRPr="003E2D5C">
        <w:rPr>
          <w:rFonts w:ascii="Arial" w:eastAsia="Arial" w:hAnsi="Arial" w:cs="Arial"/>
        </w:rPr>
        <w:t xml:space="preserve">Volume </w:t>
      </w:r>
      <w:r w:rsidR="001A1DA2" w:rsidRPr="003E2D5C">
        <w:rPr>
          <w:rFonts w:ascii="Arial" w:eastAsia="Arial" w:hAnsi="Arial" w:cs="Arial"/>
        </w:rPr>
        <w:t>39, Issue 4, PP 377-</w:t>
      </w:r>
      <w:r w:rsidR="009242C8" w:rsidRPr="003E2D5C">
        <w:rPr>
          <w:rFonts w:ascii="Arial" w:eastAsia="Arial" w:hAnsi="Arial" w:cs="Arial"/>
        </w:rPr>
        <w:t>397. Available at</w:t>
      </w:r>
      <w:r w:rsidR="00E840F7" w:rsidRPr="003E2D5C">
        <w:rPr>
          <w:rFonts w:ascii="Arial" w:eastAsia="Arial" w:hAnsi="Arial" w:cs="Arial"/>
        </w:rPr>
        <w:t xml:space="preserve">: </w:t>
      </w:r>
      <w:hyperlink r:id="rId28" w:history="1">
        <w:r w:rsidR="00194084" w:rsidRPr="003E2D5C">
          <w:rPr>
            <w:rStyle w:val="Hyperlink"/>
            <w:rFonts w:ascii="Arial" w:eastAsia="Arial" w:hAnsi="Arial" w:cs="Arial"/>
          </w:rPr>
          <w:t>https://files.eric.ed.gov/fulltext/EJ768884.pdf</w:t>
        </w:r>
      </w:hyperlink>
      <w:r w:rsidR="00194084" w:rsidRPr="003E2D5C">
        <w:rPr>
          <w:rFonts w:ascii="Arial" w:eastAsia="Arial" w:hAnsi="Arial" w:cs="Arial"/>
        </w:rPr>
        <w:t xml:space="preserve"> (Accessed: 4</w:t>
      </w:r>
      <w:r w:rsidR="00194084" w:rsidRPr="003E2D5C">
        <w:rPr>
          <w:rFonts w:ascii="Arial" w:eastAsia="Arial" w:hAnsi="Arial" w:cs="Arial"/>
          <w:vertAlign w:val="superscript"/>
        </w:rPr>
        <w:t>th</w:t>
      </w:r>
      <w:r w:rsidR="00194084" w:rsidRPr="003E2D5C">
        <w:rPr>
          <w:rFonts w:ascii="Arial" w:eastAsia="Arial" w:hAnsi="Arial" w:cs="Arial"/>
        </w:rPr>
        <w:t xml:space="preserve"> November 2022).</w:t>
      </w:r>
    </w:p>
    <w:p w14:paraId="44FA9AEA" w14:textId="77777777" w:rsidR="002473CC" w:rsidRPr="003E2D5C" w:rsidRDefault="002473CC" w:rsidP="003E2D5C">
      <w:pPr>
        <w:spacing w:after="0" w:line="360" w:lineRule="auto"/>
        <w:rPr>
          <w:rFonts w:ascii="Arial" w:eastAsia="Arial" w:hAnsi="Arial" w:cs="Arial"/>
        </w:rPr>
      </w:pPr>
    </w:p>
    <w:p w14:paraId="2B393D55" w14:textId="30FDADC4" w:rsidR="002473CC" w:rsidRPr="003E2D5C" w:rsidRDefault="002473CC" w:rsidP="003E2D5C">
      <w:pPr>
        <w:spacing w:after="0" w:line="360" w:lineRule="auto"/>
        <w:rPr>
          <w:rFonts w:ascii="Arial" w:eastAsia="Arial" w:hAnsi="Arial" w:cs="Arial"/>
        </w:rPr>
      </w:pPr>
      <w:r w:rsidRPr="003E2D5C">
        <w:rPr>
          <w:rFonts w:ascii="Arial" w:eastAsia="Arial" w:hAnsi="Arial" w:cs="Arial"/>
        </w:rPr>
        <w:t>Mercer, N. (</w:t>
      </w:r>
      <w:r w:rsidR="00FB7754" w:rsidRPr="003E2D5C">
        <w:rPr>
          <w:rFonts w:ascii="Arial" w:eastAsia="Arial" w:hAnsi="Arial" w:cs="Arial"/>
        </w:rPr>
        <w:t xml:space="preserve">2000) </w:t>
      </w:r>
      <w:r w:rsidR="001B0BDD" w:rsidRPr="003E2D5C">
        <w:rPr>
          <w:rFonts w:ascii="Arial" w:eastAsia="Arial" w:hAnsi="Arial" w:cs="Arial"/>
          <w:i/>
          <w:iCs/>
        </w:rPr>
        <w:t xml:space="preserve">Words and minds. </w:t>
      </w:r>
      <w:r w:rsidR="00E005A1" w:rsidRPr="003E2D5C">
        <w:rPr>
          <w:rFonts w:ascii="Arial" w:eastAsia="Arial" w:hAnsi="Arial" w:cs="Arial"/>
        </w:rPr>
        <w:t>New York: Routledge</w:t>
      </w:r>
      <w:r w:rsidR="004D6E8F" w:rsidRPr="003E2D5C">
        <w:rPr>
          <w:rFonts w:ascii="Arial" w:eastAsia="Arial" w:hAnsi="Arial" w:cs="Arial"/>
        </w:rPr>
        <w:t>.</w:t>
      </w:r>
    </w:p>
    <w:p w14:paraId="736BAEFC" w14:textId="77777777" w:rsidR="006F4CFE" w:rsidRPr="003E2D5C" w:rsidRDefault="006F4CFE" w:rsidP="003E2D5C">
      <w:pPr>
        <w:spacing w:after="0" w:line="360" w:lineRule="auto"/>
        <w:rPr>
          <w:rFonts w:ascii="Arial" w:eastAsia="Arial" w:hAnsi="Arial" w:cs="Arial"/>
        </w:rPr>
      </w:pPr>
    </w:p>
    <w:p w14:paraId="72695C4A" w14:textId="6EF0464D" w:rsidR="006F4CFE" w:rsidRPr="003E2D5C" w:rsidRDefault="006F4CFE" w:rsidP="003E2D5C">
      <w:pPr>
        <w:spacing w:after="0" w:line="360" w:lineRule="auto"/>
        <w:rPr>
          <w:rFonts w:ascii="Arial" w:eastAsia="Arial" w:hAnsi="Arial" w:cs="Arial"/>
        </w:rPr>
      </w:pPr>
      <w:r w:rsidRPr="003E2D5C">
        <w:rPr>
          <w:rFonts w:ascii="Arial" w:eastAsia="Arial" w:hAnsi="Arial" w:cs="Arial"/>
        </w:rPr>
        <w:t>Nin</w:t>
      </w:r>
      <w:r w:rsidR="00DF49B3" w:rsidRPr="003E2D5C">
        <w:rPr>
          <w:rFonts w:ascii="Arial" w:eastAsia="Arial" w:hAnsi="Arial" w:cs="Arial"/>
        </w:rPr>
        <w:t>omiya</w:t>
      </w:r>
      <w:r w:rsidR="00DC5F44" w:rsidRPr="003E2D5C">
        <w:rPr>
          <w:rFonts w:ascii="Arial" w:eastAsia="Arial" w:hAnsi="Arial" w:cs="Arial"/>
        </w:rPr>
        <w:t>, S. (</w:t>
      </w:r>
      <w:r w:rsidR="00D13252" w:rsidRPr="003E2D5C">
        <w:rPr>
          <w:rFonts w:ascii="Arial" w:eastAsia="Arial" w:hAnsi="Arial" w:cs="Arial"/>
        </w:rPr>
        <w:t>2016) ‘</w:t>
      </w:r>
      <w:r w:rsidR="0096407E" w:rsidRPr="003E2D5C">
        <w:rPr>
          <w:rFonts w:ascii="Arial" w:eastAsia="Arial" w:hAnsi="Arial" w:cs="Arial"/>
        </w:rPr>
        <w:t>The Possibilities and Limitations of Assessment for Learning: Exploring the Theory of Formative Assessment and the Notion of “Closing the Learning Gap</w:t>
      </w:r>
      <w:r w:rsidR="002E10A9" w:rsidRPr="003E2D5C">
        <w:rPr>
          <w:rFonts w:ascii="Arial" w:eastAsia="Arial" w:hAnsi="Arial" w:cs="Arial"/>
        </w:rPr>
        <w:t>.</w:t>
      </w:r>
      <w:r w:rsidR="00103F42" w:rsidRPr="003E2D5C">
        <w:rPr>
          <w:rFonts w:ascii="Arial" w:eastAsia="Arial" w:hAnsi="Arial" w:cs="Arial"/>
        </w:rPr>
        <w:t xml:space="preserve">”’ </w:t>
      </w:r>
      <w:r w:rsidR="00586572" w:rsidRPr="003E2D5C">
        <w:rPr>
          <w:rFonts w:ascii="Arial" w:eastAsia="Arial" w:hAnsi="Arial" w:cs="Arial"/>
          <w:i/>
          <w:iCs/>
        </w:rPr>
        <w:t xml:space="preserve">Educational </w:t>
      </w:r>
      <w:r w:rsidR="008D7EB0" w:rsidRPr="003E2D5C">
        <w:rPr>
          <w:rFonts w:ascii="Arial" w:eastAsia="Arial" w:hAnsi="Arial" w:cs="Arial"/>
          <w:i/>
          <w:iCs/>
        </w:rPr>
        <w:t xml:space="preserve">Studies </w:t>
      </w:r>
      <w:r w:rsidR="00ED4DA7" w:rsidRPr="003E2D5C">
        <w:rPr>
          <w:rFonts w:ascii="Arial" w:eastAsia="Arial" w:hAnsi="Arial" w:cs="Arial"/>
          <w:i/>
          <w:iCs/>
        </w:rPr>
        <w:t xml:space="preserve">in Japan: International </w:t>
      </w:r>
      <w:r w:rsidR="00822F9B" w:rsidRPr="003E2D5C">
        <w:rPr>
          <w:rFonts w:ascii="Arial" w:eastAsia="Arial" w:hAnsi="Arial" w:cs="Arial"/>
          <w:i/>
          <w:iCs/>
        </w:rPr>
        <w:t xml:space="preserve">Yearbook. </w:t>
      </w:r>
      <w:r w:rsidR="00E4147C" w:rsidRPr="003E2D5C">
        <w:rPr>
          <w:rFonts w:ascii="Arial" w:eastAsia="Arial" w:hAnsi="Arial" w:cs="Arial"/>
        </w:rPr>
        <w:t xml:space="preserve">Volume 10, </w:t>
      </w:r>
      <w:r w:rsidR="00C74A78" w:rsidRPr="003E2D5C">
        <w:rPr>
          <w:rFonts w:ascii="Arial" w:eastAsia="Arial" w:hAnsi="Arial" w:cs="Arial"/>
        </w:rPr>
        <w:t>PP</w:t>
      </w:r>
      <w:r w:rsidR="00E250F7" w:rsidRPr="003E2D5C">
        <w:rPr>
          <w:rFonts w:ascii="Arial" w:eastAsia="Arial" w:hAnsi="Arial" w:cs="Arial"/>
        </w:rPr>
        <w:t xml:space="preserve"> 79-91. Available at:</w:t>
      </w:r>
      <w:r w:rsidR="007E1B75" w:rsidRPr="003E2D5C">
        <w:rPr>
          <w:rFonts w:ascii="Arial" w:eastAsia="Arial" w:hAnsi="Arial" w:cs="Arial"/>
        </w:rPr>
        <w:t xml:space="preserve"> </w:t>
      </w:r>
      <w:hyperlink r:id="rId29" w:history="1">
        <w:r w:rsidR="007E1B75" w:rsidRPr="003E2D5C">
          <w:rPr>
            <w:rStyle w:val="Hyperlink"/>
            <w:rFonts w:ascii="Arial" w:eastAsia="Arial" w:hAnsi="Arial" w:cs="Arial"/>
          </w:rPr>
          <w:t>https://files.eric.ed.gov/fulltext/EJ1130292.pdf</w:t>
        </w:r>
      </w:hyperlink>
      <w:r w:rsidR="007E1B75" w:rsidRPr="003E2D5C">
        <w:rPr>
          <w:rFonts w:ascii="Arial" w:eastAsia="Arial" w:hAnsi="Arial" w:cs="Arial"/>
        </w:rPr>
        <w:t xml:space="preserve"> (Accessed: 5</w:t>
      </w:r>
      <w:r w:rsidR="007E1B75" w:rsidRPr="003E2D5C">
        <w:rPr>
          <w:rFonts w:ascii="Arial" w:eastAsia="Arial" w:hAnsi="Arial" w:cs="Arial"/>
          <w:vertAlign w:val="superscript"/>
        </w:rPr>
        <w:t>th</w:t>
      </w:r>
      <w:r w:rsidR="007E1B75" w:rsidRPr="003E2D5C">
        <w:rPr>
          <w:rFonts w:ascii="Arial" w:eastAsia="Arial" w:hAnsi="Arial" w:cs="Arial"/>
        </w:rPr>
        <w:t xml:space="preserve"> November 2022)</w:t>
      </w:r>
      <w:r w:rsidR="00B61271" w:rsidRPr="003E2D5C">
        <w:rPr>
          <w:rFonts w:ascii="Arial" w:eastAsia="Arial" w:hAnsi="Arial" w:cs="Arial"/>
        </w:rPr>
        <w:t>.</w:t>
      </w:r>
    </w:p>
    <w:p w14:paraId="4CA12C9E" w14:textId="77777777" w:rsidR="00B61271" w:rsidRPr="003E2D5C" w:rsidRDefault="00B61271" w:rsidP="003E2D5C">
      <w:pPr>
        <w:spacing w:after="0" w:line="360" w:lineRule="auto"/>
        <w:rPr>
          <w:rFonts w:ascii="Arial" w:eastAsia="Arial" w:hAnsi="Arial" w:cs="Arial"/>
        </w:rPr>
      </w:pPr>
    </w:p>
    <w:p w14:paraId="61A89318" w14:textId="465BD04D" w:rsidR="00B61271" w:rsidRPr="003E2D5C" w:rsidRDefault="00B61271" w:rsidP="003E2D5C">
      <w:pPr>
        <w:spacing w:after="0" w:line="360" w:lineRule="auto"/>
        <w:rPr>
          <w:rFonts w:ascii="Arial" w:eastAsia="Arial" w:hAnsi="Arial" w:cs="Arial"/>
        </w:rPr>
      </w:pPr>
      <w:r w:rsidRPr="003E2D5C">
        <w:rPr>
          <w:rFonts w:ascii="Arial" w:eastAsia="Arial" w:hAnsi="Arial" w:cs="Arial"/>
        </w:rPr>
        <w:t xml:space="preserve">Painter A. and </w:t>
      </w:r>
      <w:proofErr w:type="spellStart"/>
      <w:r w:rsidRPr="003E2D5C">
        <w:rPr>
          <w:rFonts w:ascii="Arial" w:eastAsia="Arial" w:hAnsi="Arial" w:cs="Arial"/>
        </w:rPr>
        <w:t>Bamfield</w:t>
      </w:r>
      <w:proofErr w:type="spellEnd"/>
      <w:r w:rsidRPr="003E2D5C">
        <w:rPr>
          <w:rFonts w:ascii="Arial" w:eastAsia="Arial" w:hAnsi="Arial" w:cs="Arial"/>
        </w:rPr>
        <w:t xml:space="preserve"> M. (2015) </w:t>
      </w:r>
      <w:r w:rsidRPr="003E2D5C">
        <w:rPr>
          <w:rFonts w:ascii="Arial" w:eastAsia="Arial" w:hAnsi="Arial" w:cs="Arial"/>
          <w:i/>
          <w:iCs/>
        </w:rPr>
        <w:t xml:space="preserve">The New Digital Learning Age: How we can enable social mobility through technology. </w:t>
      </w:r>
      <w:r w:rsidRPr="003E2D5C">
        <w:rPr>
          <w:rFonts w:ascii="Arial" w:eastAsia="Arial" w:hAnsi="Arial" w:cs="Arial"/>
        </w:rPr>
        <w:t>London: RSA.</w:t>
      </w:r>
    </w:p>
    <w:p w14:paraId="4B52FC81" w14:textId="77777777" w:rsidR="008B64E7" w:rsidRPr="003E2D5C" w:rsidRDefault="008B64E7" w:rsidP="003E2D5C">
      <w:pPr>
        <w:spacing w:after="0" w:line="360" w:lineRule="auto"/>
        <w:rPr>
          <w:rFonts w:ascii="Arial" w:eastAsia="Arial" w:hAnsi="Arial" w:cs="Arial"/>
        </w:rPr>
      </w:pPr>
    </w:p>
    <w:p w14:paraId="1A87CA36" w14:textId="2B6BF756" w:rsidR="008B7957" w:rsidRPr="003E2D5C" w:rsidRDefault="008B7957" w:rsidP="003E2D5C">
      <w:pPr>
        <w:spacing w:after="0" w:line="360" w:lineRule="auto"/>
        <w:rPr>
          <w:rFonts w:ascii="Arial" w:eastAsia="Arial" w:hAnsi="Arial" w:cs="Arial"/>
        </w:rPr>
      </w:pPr>
      <w:r w:rsidRPr="003E2D5C">
        <w:rPr>
          <w:rFonts w:ascii="Arial" w:eastAsia="Arial" w:hAnsi="Arial" w:cs="Arial"/>
        </w:rPr>
        <w:t xml:space="preserve">PDST (2022) </w:t>
      </w:r>
      <w:r w:rsidR="00CD3C22" w:rsidRPr="003E2D5C">
        <w:rPr>
          <w:rFonts w:ascii="Arial" w:eastAsia="Arial" w:hAnsi="Arial" w:cs="Arial"/>
          <w:i/>
          <w:iCs/>
        </w:rPr>
        <w:t>Active Learning Methodologies.</w:t>
      </w:r>
      <w:r w:rsidR="00CD3C22" w:rsidRPr="003E2D5C">
        <w:rPr>
          <w:rFonts w:ascii="Arial" w:eastAsia="Arial" w:hAnsi="Arial" w:cs="Arial"/>
        </w:rPr>
        <w:t xml:space="preserve"> </w:t>
      </w:r>
      <w:r w:rsidR="007D11DE" w:rsidRPr="003E2D5C">
        <w:rPr>
          <w:rFonts w:ascii="Arial" w:eastAsia="Arial" w:hAnsi="Arial" w:cs="Arial"/>
        </w:rPr>
        <w:t xml:space="preserve">Dublin: Professional </w:t>
      </w:r>
      <w:r w:rsidR="009574FD" w:rsidRPr="003E2D5C">
        <w:rPr>
          <w:rFonts w:ascii="Arial" w:eastAsia="Arial" w:hAnsi="Arial" w:cs="Arial"/>
        </w:rPr>
        <w:t>Development Services for Teachers.</w:t>
      </w:r>
    </w:p>
    <w:p w14:paraId="6EFF3A74" w14:textId="77777777" w:rsidR="001E22D2" w:rsidRPr="003E2D5C" w:rsidRDefault="001E22D2" w:rsidP="003E2D5C">
      <w:pPr>
        <w:spacing w:after="0" w:line="360" w:lineRule="auto"/>
        <w:rPr>
          <w:rFonts w:ascii="Arial" w:eastAsia="Arial" w:hAnsi="Arial" w:cs="Arial"/>
        </w:rPr>
      </w:pPr>
    </w:p>
    <w:p w14:paraId="4E59CE95" w14:textId="7F207AE2" w:rsidR="001E22D2" w:rsidRPr="003E2D5C" w:rsidRDefault="001E22D2" w:rsidP="003E2D5C">
      <w:pPr>
        <w:spacing w:after="0" w:line="360" w:lineRule="auto"/>
        <w:rPr>
          <w:rFonts w:ascii="Arial" w:eastAsia="Arial" w:hAnsi="Arial" w:cs="Arial"/>
        </w:rPr>
      </w:pPr>
      <w:proofErr w:type="spellStart"/>
      <w:r w:rsidRPr="003E2D5C">
        <w:rPr>
          <w:rFonts w:ascii="Arial" w:eastAsia="Arial" w:hAnsi="Arial" w:cs="Arial"/>
        </w:rPr>
        <w:t>Pashler</w:t>
      </w:r>
      <w:proofErr w:type="spellEnd"/>
      <w:r w:rsidRPr="003E2D5C">
        <w:rPr>
          <w:rFonts w:ascii="Arial" w:eastAsia="Arial" w:hAnsi="Arial" w:cs="Arial"/>
        </w:rPr>
        <w:t xml:space="preserve"> H., Bain P.M. and </w:t>
      </w:r>
      <w:proofErr w:type="spellStart"/>
      <w:r w:rsidRPr="003E2D5C">
        <w:rPr>
          <w:rFonts w:ascii="Arial" w:eastAsia="Arial" w:hAnsi="Arial" w:cs="Arial"/>
        </w:rPr>
        <w:t>Bottge</w:t>
      </w:r>
      <w:proofErr w:type="spellEnd"/>
      <w:r w:rsidRPr="003E2D5C">
        <w:rPr>
          <w:rFonts w:ascii="Arial" w:eastAsia="Arial" w:hAnsi="Arial" w:cs="Arial"/>
        </w:rPr>
        <w:t xml:space="preserve"> B.A. (2007) </w:t>
      </w:r>
      <w:r w:rsidRPr="003E2D5C">
        <w:rPr>
          <w:rFonts w:ascii="Arial" w:eastAsia="Arial" w:hAnsi="Arial" w:cs="Arial"/>
          <w:i/>
          <w:iCs/>
        </w:rPr>
        <w:t xml:space="preserve">Organizing Instruction and Study to Improve Student Learning. IES Practice Guide NCER 2007-2004. </w:t>
      </w:r>
      <w:r w:rsidRPr="003E2D5C">
        <w:rPr>
          <w:rFonts w:ascii="Arial" w:eastAsia="Arial" w:hAnsi="Arial" w:cs="Arial"/>
        </w:rPr>
        <w:t xml:space="preserve">Washington, DC: National </w:t>
      </w:r>
      <w:proofErr w:type="spellStart"/>
      <w:r w:rsidRPr="003E2D5C">
        <w:rPr>
          <w:rFonts w:ascii="Arial" w:eastAsia="Arial" w:hAnsi="Arial" w:cs="Arial"/>
        </w:rPr>
        <w:t>Center</w:t>
      </w:r>
      <w:proofErr w:type="spellEnd"/>
      <w:r w:rsidRPr="003E2D5C">
        <w:rPr>
          <w:rFonts w:ascii="Arial" w:eastAsia="Arial" w:hAnsi="Arial" w:cs="Arial"/>
        </w:rPr>
        <w:t xml:space="preserve"> for Education Research.</w:t>
      </w:r>
    </w:p>
    <w:p w14:paraId="1C17219F" w14:textId="3E718B6E" w:rsidR="00AA351B" w:rsidRPr="003E2D5C" w:rsidRDefault="00AA351B" w:rsidP="003E2D5C">
      <w:pPr>
        <w:spacing w:after="0" w:line="360" w:lineRule="auto"/>
        <w:rPr>
          <w:rFonts w:ascii="Arial" w:eastAsia="Arial" w:hAnsi="Arial" w:cs="Arial"/>
        </w:rPr>
      </w:pPr>
    </w:p>
    <w:p w14:paraId="24FEDD6B" w14:textId="21CA9C9F" w:rsidR="00AA351B" w:rsidRPr="003E2D5C" w:rsidRDefault="00AA351B" w:rsidP="003E2D5C">
      <w:pPr>
        <w:spacing w:after="0" w:line="360" w:lineRule="auto"/>
        <w:rPr>
          <w:rFonts w:ascii="Arial" w:eastAsia="Arial" w:hAnsi="Arial" w:cs="Arial"/>
        </w:rPr>
      </w:pPr>
      <w:proofErr w:type="spellStart"/>
      <w:r w:rsidRPr="003E2D5C">
        <w:rPr>
          <w:rFonts w:ascii="Arial" w:eastAsia="Arial" w:hAnsi="Arial" w:cs="Arial"/>
        </w:rPr>
        <w:t>Per</w:t>
      </w:r>
      <w:r w:rsidR="00115562" w:rsidRPr="003E2D5C">
        <w:rPr>
          <w:rFonts w:ascii="Arial" w:eastAsia="Arial" w:hAnsi="Arial" w:cs="Arial"/>
        </w:rPr>
        <w:t>r</w:t>
      </w:r>
      <w:r w:rsidR="006A2D1C" w:rsidRPr="003E2D5C">
        <w:rPr>
          <w:rFonts w:ascii="Arial" w:eastAsia="Arial" w:hAnsi="Arial" w:cs="Arial"/>
        </w:rPr>
        <w:t>enoud</w:t>
      </w:r>
      <w:proofErr w:type="spellEnd"/>
      <w:r w:rsidR="006A2D1C" w:rsidRPr="003E2D5C">
        <w:rPr>
          <w:rFonts w:ascii="Arial" w:eastAsia="Arial" w:hAnsi="Arial" w:cs="Arial"/>
        </w:rPr>
        <w:t xml:space="preserve">, P. (1991) </w:t>
      </w:r>
      <w:r w:rsidR="009D1EB5" w:rsidRPr="003E2D5C">
        <w:rPr>
          <w:rFonts w:ascii="Arial" w:eastAsia="Arial" w:hAnsi="Arial" w:cs="Arial"/>
        </w:rPr>
        <w:t>‘Towards a pragmatic approach to formative evaluation</w:t>
      </w:r>
      <w:r w:rsidR="000A1586" w:rsidRPr="003E2D5C">
        <w:rPr>
          <w:rFonts w:ascii="Arial" w:eastAsia="Arial" w:hAnsi="Arial" w:cs="Arial"/>
        </w:rPr>
        <w:t xml:space="preserve">.’ </w:t>
      </w:r>
      <w:r w:rsidR="000A1586" w:rsidRPr="003E2D5C">
        <w:rPr>
          <w:rFonts w:ascii="Arial" w:eastAsia="Arial" w:hAnsi="Arial" w:cs="Arial"/>
          <w:i/>
          <w:iCs/>
        </w:rPr>
        <w:t>Assessment of Pupils Achievement</w:t>
      </w:r>
      <w:r w:rsidR="00591483" w:rsidRPr="003E2D5C">
        <w:rPr>
          <w:rFonts w:ascii="Arial" w:eastAsia="Arial" w:hAnsi="Arial" w:cs="Arial"/>
          <w:i/>
          <w:iCs/>
        </w:rPr>
        <w:t>: Motivation and School Success.</w:t>
      </w:r>
      <w:r w:rsidR="002556FE" w:rsidRPr="003E2D5C">
        <w:rPr>
          <w:rFonts w:ascii="Arial" w:eastAsia="Arial" w:hAnsi="Arial" w:cs="Arial"/>
          <w:i/>
          <w:iCs/>
        </w:rPr>
        <w:t xml:space="preserve"> </w:t>
      </w:r>
      <w:r w:rsidR="002556FE" w:rsidRPr="003E2D5C">
        <w:rPr>
          <w:rFonts w:ascii="Arial" w:eastAsia="Arial" w:hAnsi="Arial" w:cs="Arial"/>
        </w:rPr>
        <w:t>PP 79-101.</w:t>
      </w:r>
      <w:r w:rsidR="002556FE" w:rsidRPr="003E2D5C">
        <w:rPr>
          <w:rFonts w:ascii="Arial" w:eastAsia="Arial" w:hAnsi="Arial" w:cs="Arial"/>
          <w:i/>
          <w:iCs/>
        </w:rPr>
        <w:t xml:space="preserve"> </w:t>
      </w:r>
      <w:r w:rsidR="00111973" w:rsidRPr="003E2D5C">
        <w:rPr>
          <w:rFonts w:ascii="Arial" w:eastAsia="Arial" w:hAnsi="Arial" w:cs="Arial"/>
        </w:rPr>
        <w:t>Amster</w:t>
      </w:r>
      <w:r w:rsidR="009B31A1" w:rsidRPr="003E2D5C">
        <w:rPr>
          <w:rFonts w:ascii="Arial" w:eastAsia="Arial" w:hAnsi="Arial" w:cs="Arial"/>
        </w:rPr>
        <w:t xml:space="preserve">dam: </w:t>
      </w:r>
      <w:proofErr w:type="spellStart"/>
      <w:r w:rsidR="009B31A1" w:rsidRPr="003E2D5C">
        <w:rPr>
          <w:rFonts w:ascii="Arial" w:eastAsia="Arial" w:hAnsi="Arial" w:cs="Arial"/>
        </w:rPr>
        <w:t>Swets</w:t>
      </w:r>
      <w:proofErr w:type="spellEnd"/>
      <w:r w:rsidR="006A1EE2" w:rsidRPr="003E2D5C">
        <w:rPr>
          <w:rFonts w:ascii="Arial" w:eastAsia="Arial" w:hAnsi="Arial" w:cs="Arial"/>
        </w:rPr>
        <w:t xml:space="preserve"> and </w:t>
      </w:r>
      <w:proofErr w:type="spellStart"/>
      <w:r w:rsidR="006A1EE2" w:rsidRPr="003E2D5C">
        <w:rPr>
          <w:rFonts w:ascii="Arial" w:eastAsia="Arial" w:hAnsi="Arial" w:cs="Arial"/>
        </w:rPr>
        <w:t>Zeitlinger</w:t>
      </w:r>
      <w:proofErr w:type="spellEnd"/>
      <w:r w:rsidR="006A1EE2" w:rsidRPr="003E2D5C">
        <w:rPr>
          <w:rFonts w:ascii="Arial" w:eastAsia="Arial" w:hAnsi="Arial" w:cs="Arial"/>
        </w:rPr>
        <w:t>).</w:t>
      </w:r>
    </w:p>
    <w:p w14:paraId="5D580DAD" w14:textId="77777777" w:rsidR="002D5E06" w:rsidRPr="003E2D5C" w:rsidRDefault="002D5E06" w:rsidP="003E2D5C">
      <w:pPr>
        <w:spacing w:after="0" w:line="360" w:lineRule="auto"/>
        <w:rPr>
          <w:rFonts w:ascii="Arial" w:eastAsia="Arial" w:hAnsi="Arial" w:cs="Arial"/>
        </w:rPr>
      </w:pPr>
    </w:p>
    <w:p w14:paraId="3BB20E33" w14:textId="5E784349" w:rsidR="002D5E06" w:rsidRPr="003E2D5C" w:rsidRDefault="00BB58EF" w:rsidP="003E2D5C">
      <w:pPr>
        <w:spacing w:after="0" w:line="360" w:lineRule="auto"/>
        <w:rPr>
          <w:rFonts w:ascii="Arial" w:eastAsia="Arial" w:hAnsi="Arial" w:cs="Arial"/>
        </w:rPr>
      </w:pPr>
      <w:proofErr w:type="spellStart"/>
      <w:r w:rsidRPr="003E2D5C">
        <w:rPr>
          <w:rFonts w:ascii="Arial" w:eastAsia="Arial" w:hAnsi="Arial" w:cs="Arial"/>
        </w:rPr>
        <w:t>Pur</w:t>
      </w:r>
      <w:r w:rsidR="003F7EF4" w:rsidRPr="003E2D5C">
        <w:rPr>
          <w:rFonts w:ascii="Arial" w:eastAsia="Arial" w:hAnsi="Arial" w:cs="Arial"/>
        </w:rPr>
        <w:t>nami</w:t>
      </w:r>
      <w:proofErr w:type="spellEnd"/>
      <w:r w:rsidR="003F7EF4" w:rsidRPr="003E2D5C">
        <w:rPr>
          <w:rFonts w:ascii="Arial" w:eastAsia="Arial" w:hAnsi="Arial" w:cs="Arial"/>
        </w:rPr>
        <w:t xml:space="preserve">, </w:t>
      </w:r>
      <w:r w:rsidR="00FD2E93" w:rsidRPr="003E2D5C">
        <w:rPr>
          <w:rFonts w:ascii="Arial" w:eastAsia="Arial" w:hAnsi="Arial" w:cs="Arial"/>
        </w:rPr>
        <w:t>I.A.O</w:t>
      </w:r>
      <w:r w:rsidR="003A300F" w:rsidRPr="003E2D5C">
        <w:rPr>
          <w:rFonts w:ascii="Arial" w:eastAsia="Arial" w:hAnsi="Arial" w:cs="Arial"/>
        </w:rPr>
        <w:t>.</w:t>
      </w:r>
      <w:r w:rsidR="00C56C61" w:rsidRPr="003E2D5C">
        <w:rPr>
          <w:rFonts w:ascii="Arial" w:eastAsia="Arial" w:hAnsi="Arial" w:cs="Arial"/>
        </w:rPr>
        <w:t xml:space="preserve"> (</w:t>
      </w:r>
      <w:r w:rsidR="00053063" w:rsidRPr="003E2D5C">
        <w:rPr>
          <w:rFonts w:ascii="Arial" w:eastAsia="Arial" w:hAnsi="Arial" w:cs="Arial"/>
        </w:rPr>
        <w:t>2014)</w:t>
      </w:r>
      <w:r w:rsidR="00194944" w:rsidRPr="003E2D5C">
        <w:rPr>
          <w:rFonts w:ascii="Arial" w:eastAsia="Arial" w:hAnsi="Arial" w:cs="Arial"/>
        </w:rPr>
        <w:t xml:space="preserve"> </w:t>
      </w:r>
      <w:r w:rsidR="00F2695B" w:rsidRPr="003E2D5C">
        <w:rPr>
          <w:rFonts w:ascii="Arial" w:eastAsia="Arial" w:hAnsi="Arial" w:cs="Arial"/>
          <w:i/>
          <w:iCs/>
        </w:rPr>
        <w:t>Numbered Heads Together.</w:t>
      </w:r>
      <w:r w:rsidR="00F2695B" w:rsidRPr="003E2D5C">
        <w:rPr>
          <w:rFonts w:ascii="Arial" w:eastAsia="Arial" w:hAnsi="Arial" w:cs="Arial"/>
        </w:rPr>
        <w:t xml:space="preserve"> Available at:</w:t>
      </w:r>
      <w:r w:rsidR="008E28CF" w:rsidRPr="003E2D5C">
        <w:rPr>
          <w:rFonts w:ascii="Arial" w:hAnsi="Arial" w:cs="Arial"/>
        </w:rPr>
        <w:t xml:space="preserve"> </w:t>
      </w:r>
      <w:hyperlink r:id="rId30" w:history="1">
        <w:r w:rsidR="008E28CF" w:rsidRPr="003E2D5C">
          <w:rPr>
            <w:rStyle w:val="Hyperlink"/>
            <w:rFonts w:ascii="Arial" w:eastAsia="Arial" w:hAnsi="Arial" w:cs="Arial"/>
          </w:rPr>
          <w:t>https://dayupurnami.wordpress.com/numbered-heads-together/</w:t>
        </w:r>
      </w:hyperlink>
      <w:r w:rsidR="008E28CF" w:rsidRPr="003E2D5C">
        <w:rPr>
          <w:rFonts w:ascii="Arial" w:eastAsia="Arial" w:hAnsi="Arial" w:cs="Arial"/>
        </w:rPr>
        <w:t xml:space="preserve"> </w:t>
      </w:r>
      <w:r w:rsidR="00F2695B" w:rsidRPr="003E2D5C">
        <w:rPr>
          <w:rFonts w:ascii="Arial" w:eastAsia="Arial" w:hAnsi="Arial" w:cs="Arial"/>
        </w:rPr>
        <w:t xml:space="preserve"> (Accessed: 4</w:t>
      </w:r>
      <w:r w:rsidR="00F2695B" w:rsidRPr="003E2D5C">
        <w:rPr>
          <w:rFonts w:ascii="Arial" w:eastAsia="Arial" w:hAnsi="Arial" w:cs="Arial"/>
          <w:vertAlign w:val="superscript"/>
        </w:rPr>
        <w:t>th</w:t>
      </w:r>
      <w:r w:rsidR="00F2695B" w:rsidRPr="003E2D5C">
        <w:rPr>
          <w:rFonts w:ascii="Arial" w:eastAsia="Arial" w:hAnsi="Arial" w:cs="Arial"/>
        </w:rPr>
        <w:t xml:space="preserve"> November 2022).</w:t>
      </w:r>
    </w:p>
    <w:p w14:paraId="400481F3" w14:textId="77777777" w:rsidR="00633E84" w:rsidRPr="003E2D5C" w:rsidRDefault="00633E84" w:rsidP="003E2D5C">
      <w:pPr>
        <w:spacing w:after="0" w:line="360" w:lineRule="auto"/>
        <w:rPr>
          <w:rFonts w:ascii="Arial" w:eastAsia="Arial" w:hAnsi="Arial" w:cs="Arial"/>
        </w:rPr>
      </w:pPr>
    </w:p>
    <w:p w14:paraId="37C58861" w14:textId="642E52C2" w:rsidR="00633E84" w:rsidRPr="003E2D5C" w:rsidRDefault="00633E84" w:rsidP="003E2D5C">
      <w:pPr>
        <w:spacing w:after="0" w:line="360" w:lineRule="auto"/>
        <w:rPr>
          <w:rFonts w:ascii="Arial" w:eastAsia="Arial" w:hAnsi="Arial" w:cs="Arial"/>
        </w:rPr>
      </w:pPr>
      <w:r w:rsidRPr="003E2D5C">
        <w:rPr>
          <w:rFonts w:ascii="Arial" w:eastAsia="Arial" w:hAnsi="Arial" w:cs="Arial"/>
        </w:rPr>
        <w:lastRenderedPageBreak/>
        <w:t xml:space="preserve">OECD (2015) </w:t>
      </w:r>
      <w:r w:rsidRPr="003E2D5C">
        <w:rPr>
          <w:rFonts w:ascii="Arial" w:eastAsia="Arial" w:hAnsi="Arial" w:cs="Arial"/>
          <w:i/>
          <w:iCs/>
        </w:rPr>
        <w:t>Improving Schools in Wales: an OECD Perspective.</w:t>
      </w:r>
      <w:r w:rsidRPr="003E2D5C">
        <w:rPr>
          <w:rFonts w:ascii="Arial" w:eastAsia="Arial" w:hAnsi="Arial" w:cs="Arial"/>
        </w:rPr>
        <w:t xml:space="preserve"> Paris: OECD.</w:t>
      </w:r>
    </w:p>
    <w:p w14:paraId="3B664FE4" w14:textId="77777777" w:rsidR="00E42FC3" w:rsidRPr="003E2D5C" w:rsidRDefault="00E42FC3" w:rsidP="003E2D5C">
      <w:pPr>
        <w:spacing w:after="0" w:line="360" w:lineRule="auto"/>
        <w:rPr>
          <w:rFonts w:ascii="Arial" w:eastAsia="Arial" w:hAnsi="Arial" w:cs="Arial"/>
        </w:rPr>
      </w:pPr>
    </w:p>
    <w:p w14:paraId="0FA58D63" w14:textId="313446B6" w:rsidR="00E42FC3" w:rsidRPr="003E2D5C" w:rsidRDefault="00E42FC3" w:rsidP="003E2D5C">
      <w:pPr>
        <w:spacing w:after="0" w:line="360" w:lineRule="auto"/>
        <w:rPr>
          <w:rFonts w:ascii="Arial" w:eastAsia="Arial" w:hAnsi="Arial" w:cs="Arial"/>
        </w:rPr>
      </w:pPr>
      <w:r w:rsidRPr="003E2D5C">
        <w:rPr>
          <w:rFonts w:ascii="Arial" w:eastAsia="Arial" w:hAnsi="Arial" w:cs="Arial"/>
        </w:rPr>
        <w:t>OFSTED (1996</w:t>
      </w:r>
      <w:r w:rsidR="000C382B" w:rsidRPr="003E2D5C">
        <w:rPr>
          <w:rFonts w:ascii="Arial" w:eastAsia="Arial" w:hAnsi="Arial" w:cs="Arial"/>
        </w:rPr>
        <w:t xml:space="preserve">) </w:t>
      </w:r>
      <w:r w:rsidR="000C382B" w:rsidRPr="003E2D5C">
        <w:rPr>
          <w:rFonts w:ascii="Arial" w:eastAsia="Arial" w:hAnsi="Arial" w:cs="Arial"/>
          <w:i/>
          <w:iCs/>
        </w:rPr>
        <w:t xml:space="preserve">The Annual Report of Her Majesty’s Chief Inspector of Schools. Standards and Quality in Education 1996/97. </w:t>
      </w:r>
      <w:r w:rsidR="000C382B" w:rsidRPr="003E2D5C">
        <w:rPr>
          <w:rFonts w:ascii="Arial" w:eastAsia="Arial" w:hAnsi="Arial" w:cs="Arial"/>
        </w:rPr>
        <w:t xml:space="preserve">Available at: </w:t>
      </w:r>
      <w:hyperlink r:id="rId31" w:history="1">
        <w:r w:rsidR="00275164" w:rsidRPr="003E2D5C">
          <w:rPr>
            <w:rStyle w:val="Hyperlink"/>
            <w:rFonts w:ascii="Arial" w:eastAsia="Arial" w:hAnsi="Arial" w:cs="Arial"/>
          </w:rPr>
          <w:t>https://assets.publishing.service.gov.uk/government/uploads/system/uploads/attachment_data/file/276670/0453.pdf</w:t>
        </w:r>
      </w:hyperlink>
      <w:r w:rsidR="00275164" w:rsidRPr="003E2D5C">
        <w:rPr>
          <w:rFonts w:ascii="Arial" w:eastAsia="Arial" w:hAnsi="Arial" w:cs="Arial"/>
        </w:rPr>
        <w:t xml:space="preserve"> (Accessed: </w:t>
      </w:r>
      <w:r w:rsidR="009F7029" w:rsidRPr="003E2D5C">
        <w:rPr>
          <w:rFonts w:ascii="Arial" w:eastAsia="Arial" w:hAnsi="Arial" w:cs="Arial"/>
        </w:rPr>
        <w:t>27</w:t>
      </w:r>
      <w:r w:rsidR="009F7029" w:rsidRPr="003E2D5C">
        <w:rPr>
          <w:rFonts w:ascii="Arial" w:eastAsia="Arial" w:hAnsi="Arial" w:cs="Arial"/>
          <w:vertAlign w:val="superscript"/>
        </w:rPr>
        <w:t>th</w:t>
      </w:r>
      <w:r w:rsidR="009F7029" w:rsidRPr="003E2D5C">
        <w:rPr>
          <w:rFonts w:ascii="Arial" w:eastAsia="Arial" w:hAnsi="Arial" w:cs="Arial"/>
        </w:rPr>
        <w:t xml:space="preserve"> October 2022).</w:t>
      </w:r>
    </w:p>
    <w:p w14:paraId="3D89930D" w14:textId="77777777" w:rsidR="000309B6" w:rsidRPr="003E2D5C" w:rsidRDefault="000309B6" w:rsidP="003E2D5C">
      <w:pPr>
        <w:spacing w:after="0" w:line="360" w:lineRule="auto"/>
        <w:rPr>
          <w:rFonts w:ascii="Arial" w:eastAsia="Arial" w:hAnsi="Arial" w:cs="Arial"/>
        </w:rPr>
      </w:pPr>
    </w:p>
    <w:p w14:paraId="47B41CDA" w14:textId="07CEB57C" w:rsidR="00F02B1E" w:rsidRPr="003E2D5C" w:rsidRDefault="00F02B1E" w:rsidP="003E2D5C">
      <w:pPr>
        <w:spacing w:after="0" w:line="360" w:lineRule="auto"/>
        <w:rPr>
          <w:rFonts w:ascii="Arial" w:eastAsia="Arial" w:hAnsi="Arial" w:cs="Arial"/>
        </w:rPr>
      </w:pPr>
      <w:proofErr w:type="spellStart"/>
      <w:r w:rsidRPr="003E2D5C">
        <w:rPr>
          <w:rFonts w:ascii="Arial" w:eastAsia="Arial" w:hAnsi="Arial" w:cs="Arial"/>
        </w:rPr>
        <w:t>Rajabpour</w:t>
      </w:r>
      <w:proofErr w:type="spellEnd"/>
      <w:r w:rsidRPr="003E2D5C">
        <w:rPr>
          <w:rFonts w:ascii="Arial" w:eastAsia="Arial" w:hAnsi="Arial" w:cs="Arial"/>
        </w:rPr>
        <w:t>, A. (</w:t>
      </w:r>
      <w:r w:rsidR="005713F4" w:rsidRPr="003E2D5C">
        <w:rPr>
          <w:rFonts w:ascii="Arial" w:eastAsia="Arial" w:hAnsi="Arial" w:cs="Arial"/>
        </w:rPr>
        <w:t>2021) ‘</w:t>
      </w:r>
      <w:r w:rsidR="00F80E7D" w:rsidRPr="003E2D5C">
        <w:rPr>
          <w:rFonts w:ascii="Arial" w:eastAsia="Arial" w:hAnsi="Arial" w:cs="Arial"/>
        </w:rPr>
        <w:t xml:space="preserve">Teachers’ Perception of Advantages and Disadvantages of Kahoot.’ </w:t>
      </w:r>
      <w:r w:rsidR="008B2AAA" w:rsidRPr="003E2D5C">
        <w:rPr>
          <w:rFonts w:ascii="Arial" w:eastAsia="Arial" w:hAnsi="Arial" w:cs="Arial"/>
          <w:i/>
          <w:iCs/>
        </w:rPr>
        <w:t xml:space="preserve">English Linguistics Research. </w:t>
      </w:r>
      <w:r w:rsidR="008B2AAA" w:rsidRPr="003E2D5C">
        <w:rPr>
          <w:rFonts w:ascii="Arial" w:eastAsia="Arial" w:hAnsi="Arial" w:cs="Arial"/>
        </w:rPr>
        <w:t xml:space="preserve">Volume </w:t>
      </w:r>
      <w:r w:rsidR="003D5132" w:rsidRPr="003E2D5C">
        <w:rPr>
          <w:rFonts w:ascii="Arial" w:eastAsia="Arial" w:hAnsi="Arial" w:cs="Arial"/>
        </w:rPr>
        <w:t xml:space="preserve">10, Number </w:t>
      </w:r>
      <w:r w:rsidR="000F48E2" w:rsidRPr="003E2D5C">
        <w:rPr>
          <w:rFonts w:ascii="Arial" w:eastAsia="Arial" w:hAnsi="Arial" w:cs="Arial"/>
        </w:rPr>
        <w:t xml:space="preserve">4, </w:t>
      </w:r>
      <w:r w:rsidR="005C1468" w:rsidRPr="003E2D5C">
        <w:rPr>
          <w:rFonts w:ascii="Arial" w:eastAsia="Arial" w:hAnsi="Arial" w:cs="Arial"/>
        </w:rPr>
        <w:t xml:space="preserve">PP 49-61. Available at: </w:t>
      </w:r>
      <w:hyperlink r:id="rId32" w:history="1">
        <w:r w:rsidR="00A8216D" w:rsidRPr="003E2D5C">
          <w:rPr>
            <w:rStyle w:val="Hyperlink"/>
            <w:rFonts w:ascii="Arial" w:eastAsia="Arial" w:hAnsi="Arial" w:cs="Arial"/>
          </w:rPr>
          <w:t>https://www.researchgate.net/publication/356464578_Teachers%27_Perception_of_Advantages_and_Disadvantages_of_Kahoot/fulltext/619ce7bd3068c54fa514c876/Teachers-Perception-of-Advantages-and-Disadvantages-of-Kahoot.pdf?origin=publication_detail</w:t>
        </w:r>
      </w:hyperlink>
      <w:r w:rsidR="00A8216D" w:rsidRPr="003E2D5C">
        <w:rPr>
          <w:rFonts w:ascii="Arial" w:eastAsia="Arial" w:hAnsi="Arial" w:cs="Arial"/>
        </w:rPr>
        <w:t xml:space="preserve"> (Accessed: 4</w:t>
      </w:r>
      <w:r w:rsidR="00A8216D" w:rsidRPr="003E2D5C">
        <w:rPr>
          <w:rFonts w:ascii="Arial" w:eastAsia="Arial" w:hAnsi="Arial" w:cs="Arial"/>
          <w:vertAlign w:val="superscript"/>
        </w:rPr>
        <w:t>th</w:t>
      </w:r>
      <w:r w:rsidR="00A8216D" w:rsidRPr="003E2D5C">
        <w:rPr>
          <w:rFonts w:ascii="Arial" w:eastAsia="Arial" w:hAnsi="Arial" w:cs="Arial"/>
        </w:rPr>
        <w:t xml:space="preserve"> November 2022).</w:t>
      </w:r>
    </w:p>
    <w:p w14:paraId="1D0DFF4C" w14:textId="3D07B5E4" w:rsidR="00AD2937" w:rsidRPr="003E2D5C" w:rsidRDefault="00AD2937" w:rsidP="003E2D5C">
      <w:pPr>
        <w:spacing w:after="0" w:line="360" w:lineRule="auto"/>
        <w:rPr>
          <w:rFonts w:ascii="Arial" w:eastAsia="Arial" w:hAnsi="Arial" w:cs="Arial"/>
        </w:rPr>
      </w:pPr>
    </w:p>
    <w:p w14:paraId="6BD9B6E7" w14:textId="724E08FE" w:rsidR="00AD2937" w:rsidRPr="003E2D5C" w:rsidRDefault="00AD2937" w:rsidP="003E2D5C">
      <w:pPr>
        <w:spacing w:after="0" w:line="360" w:lineRule="auto"/>
        <w:rPr>
          <w:rFonts w:ascii="Arial" w:eastAsia="Arial" w:hAnsi="Arial" w:cs="Arial"/>
        </w:rPr>
      </w:pPr>
      <w:proofErr w:type="spellStart"/>
      <w:r w:rsidRPr="003E2D5C">
        <w:rPr>
          <w:rFonts w:ascii="Arial" w:eastAsia="Arial" w:hAnsi="Arial" w:cs="Arial"/>
        </w:rPr>
        <w:t>Rittle</w:t>
      </w:r>
      <w:proofErr w:type="spellEnd"/>
      <w:r w:rsidRPr="003E2D5C">
        <w:rPr>
          <w:rFonts w:ascii="Arial" w:eastAsia="Arial" w:hAnsi="Arial" w:cs="Arial"/>
        </w:rPr>
        <w:t>-Johnson, B. (2006)</w:t>
      </w:r>
      <w:r w:rsidR="0078670B" w:rsidRPr="003E2D5C">
        <w:rPr>
          <w:rFonts w:ascii="Arial" w:eastAsia="Arial" w:hAnsi="Arial" w:cs="Arial"/>
        </w:rPr>
        <w:t xml:space="preserve"> ‘Promoting </w:t>
      </w:r>
      <w:r w:rsidR="00F15DBC" w:rsidRPr="003E2D5C">
        <w:rPr>
          <w:rFonts w:ascii="Arial" w:eastAsia="Arial" w:hAnsi="Arial" w:cs="Arial"/>
        </w:rPr>
        <w:t xml:space="preserve">Transfer: Effects of Self-Explanation </w:t>
      </w:r>
      <w:r w:rsidR="000B37B0" w:rsidRPr="003E2D5C">
        <w:rPr>
          <w:rFonts w:ascii="Arial" w:eastAsia="Arial" w:hAnsi="Arial" w:cs="Arial"/>
        </w:rPr>
        <w:t xml:space="preserve">and Direct Instruction.’ </w:t>
      </w:r>
      <w:r w:rsidR="00544BBE" w:rsidRPr="003E2D5C">
        <w:rPr>
          <w:rFonts w:ascii="Arial" w:eastAsia="Arial" w:hAnsi="Arial" w:cs="Arial"/>
          <w:i/>
          <w:iCs/>
        </w:rPr>
        <w:t xml:space="preserve">Child Development. </w:t>
      </w:r>
      <w:r w:rsidR="00544BBE" w:rsidRPr="003E2D5C">
        <w:rPr>
          <w:rFonts w:ascii="Arial" w:eastAsia="Arial" w:hAnsi="Arial" w:cs="Arial"/>
        </w:rPr>
        <w:t xml:space="preserve">Volume </w:t>
      </w:r>
      <w:r w:rsidR="005A19E3" w:rsidRPr="003E2D5C">
        <w:rPr>
          <w:rFonts w:ascii="Arial" w:eastAsia="Arial" w:hAnsi="Arial" w:cs="Arial"/>
        </w:rPr>
        <w:t xml:space="preserve">77, Issue 1, PP 1-15. Available at: </w:t>
      </w:r>
      <w:hyperlink r:id="rId33" w:history="1">
        <w:r w:rsidR="003E76C9" w:rsidRPr="003E2D5C">
          <w:rPr>
            <w:rStyle w:val="Hyperlink"/>
            <w:rFonts w:ascii="Arial" w:eastAsia="Arial" w:hAnsi="Arial" w:cs="Arial"/>
          </w:rPr>
          <w:t>https://peabody.vanderbilt.edu/docs/pdf/PRO/ATME_Rittle-Johnson_2006.pdf</w:t>
        </w:r>
      </w:hyperlink>
      <w:r w:rsidR="003E76C9" w:rsidRPr="003E2D5C">
        <w:rPr>
          <w:rFonts w:ascii="Arial" w:eastAsia="Arial" w:hAnsi="Arial" w:cs="Arial"/>
        </w:rPr>
        <w:t xml:space="preserve"> (Accessed:</w:t>
      </w:r>
      <w:r w:rsidR="00B64869" w:rsidRPr="003E2D5C">
        <w:rPr>
          <w:rFonts w:ascii="Arial" w:eastAsia="Arial" w:hAnsi="Arial" w:cs="Arial"/>
        </w:rPr>
        <w:t xml:space="preserve"> 27</w:t>
      </w:r>
      <w:r w:rsidR="00B64869" w:rsidRPr="003E2D5C">
        <w:rPr>
          <w:rFonts w:ascii="Arial" w:eastAsia="Arial" w:hAnsi="Arial" w:cs="Arial"/>
          <w:vertAlign w:val="superscript"/>
        </w:rPr>
        <w:t>th</w:t>
      </w:r>
      <w:r w:rsidR="003E76C9" w:rsidRPr="003E2D5C">
        <w:rPr>
          <w:rFonts w:ascii="Arial" w:eastAsia="Arial" w:hAnsi="Arial" w:cs="Arial"/>
        </w:rPr>
        <w:t xml:space="preserve"> October 2022).</w:t>
      </w:r>
    </w:p>
    <w:p w14:paraId="1B4D32C8" w14:textId="77777777" w:rsidR="00CB078B" w:rsidRPr="003E2D5C" w:rsidRDefault="00CB078B" w:rsidP="003E2D5C">
      <w:pPr>
        <w:spacing w:after="0" w:line="360" w:lineRule="auto"/>
        <w:rPr>
          <w:rFonts w:ascii="Arial" w:eastAsia="Arial" w:hAnsi="Arial" w:cs="Arial"/>
          <w:i/>
        </w:rPr>
      </w:pPr>
    </w:p>
    <w:p w14:paraId="09B7D281" w14:textId="26AA29D5" w:rsidR="00CB078B" w:rsidRPr="003E2D5C" w:rsidRDefault="00CB078B" w:rsidP="003E2D5C">
      <w:pPr>
        <w:spacing w:after="0" w:line="360" w:lineRule="auto"/>
        <w:rPr>
          <w:rFonts w:ascii="Arial" w:eastAsia="Arial" w:hAnsi="Arial" w:cs="Arial"/>
        </w:rPr>
      </w:pPr>
      <w:r w:rsidRPr="003E2D5C">
        <w:rPr>
          <w:rFonts w:ascii="Arial" w:eastAsia="Arial" w:hAnsi="Arial" w:cs="Arial"/>
        </w:rPr>
        <w:t>Rosen</w:t>
      </w:r>
      <w:r w:rsidR="003A300F" w:rsidRPr="003E2D5C">
        <w:rPr>
          <w:rFonts w:ascii="Arial" w:eastAsia="Arial" w:hAnsi="Arial" w:cs="Arial"/>
        </w:rPr>
        <w:t>, L.D. and Weil, M.M. (</w:t>
      </w:r>
      <w:r w:rsidR="00977FC5" w:rsidRPr="003E2D5C">
        <w:rPr>
          <w:rFonts w:ascii="Arial" w:eastAsia="Arial" w:hAnsi="Arial" w:cs="Arial"/>
        </w:rPr>
        <w:t xml:space="preserve">1995) </w:t>
      </w:r>
      <w:r w:rsidR="008F4DE6" w:rsidRPr="003E2D5C">
        <w:rPr>
          <w:rFonts w:ascii="Arial" w:eastAsia="Arial" w:hAnsi="Arial" w:cs="Arial"/>
        </w:rPr>
        <w:t>‘</w:t>
      </w:r>
      <w:r w:rsidR="001A5537" w:rsidRPr="003E2D5C">
        <w:rPr>
          <w:rFonts w:ascii="Arial" w:eastAsia="Arial" w:hAnsi="Arial" w:cs="Arial"/>
        </w:rPr>
        <w:t xml:space="preserve">Computer availability, </w:t>
      </w:r>
      <w:r w:rsidR="0081549A" w:rsidRPr="003E2D5C">
        <w:rPr>
          <w:rFonts w:ascii="Arial" w:eastAsia="Arial" w:hAnsi="Arial" w:cs="Arial"/>
        </w:rPr>
        <w:t xml:space="preserve">computer experience </w:t>
      </w:r>
      <w:r w:rsidR="00545E90" w:rsidRPr="003E2D5C">
        <w:rPr>
          <w:rFonts w:ascii="Arial" w:eastAsia="Arial" w:hAnsi="Arial" w:cs="Arial"/>
        </w:rPr>
        <w:t>and technophobia</w:t>
      </w:r>
      <w:r w:rsidR="00561C82" w:rsidRPr="003E2D5C">
        <w:rPr>
          <w:rFonts w:ascii="Arial" w:eastAsia="Arial" w:hAnsi="Arial" w:cs="Arial"/>
        </w:rPr>
        <w:t xml:space="preserve"> among public school teachers</w:t>
      </w:r>
      <w:r w:rsidR="008F4DE6" w:rsidRPr="003E2D5C">
        <w:rPr>
          <w:rFonts w:ascii="Arial" w:eastAsia="Arial" w:hAnsi="Arial" w:cs="Arial"/>
        </w:rPr>
        <w:t xml:space="preserve">.’ </w:t>
      </w:r>
      <w:r w:rsidR="00DD2C54" w:rsidRPr="003E2D5C">
        <w:rPr>
          <w:rFonts w:ascii="Arial" w:eastAsia="Arial" w:hAnsi="Arial" w:cs="Arial"/>
          <w:i/>
          <w:iCs/>
        </w:rPr>
        <w:t xml:space="preserve">Computers in Human Behaviour. </w:t>
      </w:r>
      <w:r w:rsidR="00DD2C54" w:rsidRPr="003E2D5C">
        <w:rPr>
          <w:rFonts w:ascii="Arial" w:eastAsia="Arial" w:hAnsi="Arial" w:cs="Arial"/>
        </w:rPr>
        <w:t>Volume 11, Issue 1, PP 9-</w:t>
      </w:r>
      <w:r w:rsidR="000C5C1B" w:rsidRPr="003E2D5C">
        <w:rPr>
          <w:rFonts w:ascii="Arial" w:eastAsia="Arial" w:hAnsi="Arial" w:cs="Arial"/>
        </w:rPr>
        <w:t xml:space="preserve">31. Available at: </w:t>
      </w:r>
      <w:hyperlink r:id="rId34" w:history="1">
        <w:r w:rsidR="009C4A64" w:rsidRPr="003E2D5C">
          <w:rPr>
            <w:rStyle w:val="Hyperlink"/>
            <w:rFonts w:ascii="Arial" w:eastAsia="Arial" w:hAnsi="Arial" w:cs="Arial"/>
          </w:rPr>
          <w:t>https://www.sciencedirect.com/science/article/abs/pii/074756329400018D?via%3Dihub</w:t>
        </w:r>
      </w:hyperlink>
      <w:r w:rsidR="009C4A64" w:rsidRPr="003E2D5C">
        <w:rPr>
          <w:rFonts w:ascii="Arial" w:eastAsia="Arial" w:hAnsi="Arial" w:cs="Arial"/>
        </w:rPr>
        <w:t xml:space="preserve"> (Accessed: 29</w:t>
      </w:r>
      <w:r w:rsidR="009C4A64" w:rsidRPr="003E2D5C">
        <w:rPr>
          <w:rFonts w:ascii="Arial" w:eastAsia="Arial" w:hAnsi="Arial" w:cs="Arial"/>
          <w:vertAlign w:val="superscript"/>
        </w:rPr>
        <w:t>th</w:t>
      </w:r>
      <w:r w:rsidR="009C4A64" w:rsidRPr="003E2D5C">
        <w:rPr>
          <w:rFonts w:ascii="Arial" w:eastAsia="Arial" w:hAnsi="Arial" w:cs="Arial"/>
        </w:rPr>
        <w:t xml:space="preserve"> October 2022).</w:t>
      </w:r>
    </w:p>
    <w:p w14:paraId="3E179961" w14:textId="77777777" w:rsidR="00717533" w:rsidRPr="003E2D5C" w:rsidRDefault="00717533" w:rsidP="003E2D5C">
      <w:pPr>
        <w:spacing w:after="0" w:line="360" w:lineRule="auto"/>
        <w:rPr>
          <w:rFonts w:ascii="Arial" w:eastAsia="Arial" w:hAnsi="Arial" w:cs="Arial"/>
        </w:rPr>
      </w:pPr>
    </w:p>
    <w:p w14:paraId="6EBC2903" w14:textId="28C7ADFE" w:rsidR="000F0031" w:rsidRPr="003E2D5C" w:rsidRDefault="000F0031" w:rsidP="003E2D5C">
      <w:pPr>
        <w:spacing w:after="0" w:line="360" w:lineRule="auto"/>
        <w:rPr>
          <w:rFonts w:ascii="Arial" w:eastAsia="Arial" w:hAnsi="Arial" w:cs="Arial"/>
        </w:rPr>
      </w:pPr>
      <w:r w:rsidRPr="003E2D5C">
        <w:rPr>
          <w:rFonts w:ascii="Arial" w:eastAsia="Arial" w:hAnsi="Arial" w:cs="Arial"/>
        </w:rPr>
        <w:t>Sadler, D.R. (</w:t>
      </w:r>
      <w:r w:rsidR="00A90601" w:rsidRPr="003E2D5C">
        <w:rPr>
          <w:rFonts w:ascii="Arial" w:eastAsia="Arial" w:hAnsi="Arial" w:cs="Arial"/>
        </w:rPr>
        <w:t xml:space="preserve">1989) </w:t>
      </w:r>
      <w:r w:rsidR="00502A1F" w:rsidRPr="003E2D5C">
        <w:rPr>
          <w:rFonts w:ascii="Arial" w:eastAsia="Arial" w:hAnsi="Arial" w:cs="Arial"/>
        </w:rPr>
        <w:t>‘</w:t>
      </w:r>
      <w:r w:rsidR="002B4E4E" w:rsidRPr="003E2D5C">
        <w:rPr>
          <w:rFonts w:ascii="Arial" w:eastAsia="Arial" w:hAnsi="Arial" w:cs="Arial"/>
        </w:rPr>
        <w:t xml:space="preserve">Formative assessment </w:t>
      </w:r>
      <w:r w:rsidR="00BE286B" w:rsidRPr="003E2D5C">
        <w:rPr>
          <w:rFonts w:ascii="Arial" w:eastAsia="Arial" w:hAnsi="Arial" w:cs="Arial"/>
        </w:rPr>
        <w:t>and the design of the instructional systems.</w:t>
      </w:r>
      <w:r w:rsidR="00502A1F" w:rsidRPr="003E2D5C">
        <w:rPr>
          <w:rFonts w:ascii="Arial" w:eastAsia="Arial" w:hAnsi="Arial" w:cs="Arial"/>
        </w:rPr>
        <w:t xml:space="preserve">’ </w:t>
      </w:r>
      <w:r w:rsidR="00502A1F" w:rsidRPr="003E2D5C">
        <w:rPr>
          <w:rFonts w:ascii="Arial" w:eastAsia="Arial" w:hAnsi="Arial" w:cs="Arial"/>
          <w:i/>
          <w:iCs/>
        </w:rPr>
        <w:t xml:space="preserve">Instructional </w:t>
      </w:r>
      <w:r w:rsidR="00903445" w:rsidRPr="003E2D5C">
        <w:rPr>
          <w:rFonts w:ascii="Arial" w:eastAsia="Arial" w:hAnsi="Arial" w:cs="Arial"/>
          <w:i/>
          <w:iCs/>
        </w:rPr>
        <w:t xml:space="preserve">Science. </w:t>
      </w:r>
      <w:r w:rsidR="008B5015" w:rsidRPr="003E2D5C">
        <w:rPr>
          <w:rFonts w:ascii="Arial" w:eastAsia="Arial" w:hAnsi="Arial" w:cs="Arial"/>
        </w:rPr>
        <w:t xml:space="preserve">Volume </w:t>
      </w:r>
      <w:r w:rsidR="001A1895" w:rsidRPr="003E2D5C">
        <w:rPr>
          <w:rFonts w:ascii="Arial" w:eastAsia="Arial" w:hAnsi="Arial" w:cs="Arial"/>
        </w:rPr>
        <w:t xml:space="preserve">18, PP 119-144. </w:t>
      </w:r>
      <w:r w:rsidR="00BE286B" w:rsidRPr="003E2D5C">
        <w:rPr>
          <w:rFonts w:ascii="Arial" w:eastAsia="Arial" w:hAnsi="Arial" w:cs="Arial"/>
        </w:rPr>
        <w:t xml:space="preserve">Available at: </w:t>
      </w:r>
      <w:hyperlink r:id="rId35" w:history="1">
        <w:r w:rsidR="001E150B" w:rsidRPr="003E2D5C">
          <w:rPr>
            <w:rStyle w:val="Hyperlink"/>
            <w:rFonts w:ascii="Arial" w:eastAsia="Arial" w:hAnsi="Arial" w:cs="Arial"/>
          </w:rPr>
          <w:t>http://michiganassessmentconsortium.org/wp-content/uploads/Formative-Assessment-and-Design-of-Instructional-Systems.pdf</w:t>
        </w:r>
      </w:hyperlink>
      <w:r w:rsidR="001E150B" w:rsidRPr="003E2D5C">
        <w:rPr>
          <w:rFonts w:ascii="Arial" w:eastAsia="Arial" w:hAnsi="Arial" w:cs="Arial"/>
        </w:rPr>
        <w:t xml:space="preserve"> (Accessed: 23</w:t>
      </w:r>
      <w:r w:rsidR="001E150B" w:rsidRPr="003E2D5C">
        <w:rPr>
          <w:rFonts w:ascii="Arial" w:eastAsia="Arial" w:hAnsi="Arial" w:cs="Arial"/>
          <w:vertAlign w:val="superscript"/>
        </w:rPr>
        <w:t>rd</w:t>
      </w:r>
      <w:r w:rsidR="001E150B" w:rsidRPr="003E2D5C">
        <w:rPr>
          <w:rFonts w:ascii="Arial" w:eastAsia="Arial" w:hAnsi="Arial" w:cs="Arial"/>
        </w:rPr>
        <w:t xml:space="preserve"> October 2022).</w:t>
      </w:r>
    </w:p>
    <w:p w14:paraId="64CB87A8" w14:textId="6F202426" w:rsidR="00E66B78" w:rsidRPr="003E2D5C" w:rsidRDefault="00E66B78" w:rsidP="003E2D5C">
      <w:pPr>
        <w:spacing w:after="0" w:line="360" w:lineRule="auto"/>
        <w:rPr>
          <w:rFonts w:ascii="Arial" w:eastAsia="Arial" w:hAnsi="Arial" w:cs="Arial"/>
        </w:rPr>
      </w:pPr>
    </w:p>
    <w:p w14:paraId="3F17CA21" w14:textId="6D3B35F3" w:rsidR="00E66B78" w:rsidRPr="003E2D5C" w:rsidRDefault="00E66B78" w:rsidP="003E2D5C">
      <w:pPr>
        <w:spacing w:after="0" w:line="360" w:lineRule="auto"/>
        <w:rPr>
          <w:rFonts w:ascii="Arial" w:eastAsia="Arial" w:hAnsi="Arial" w:cs="Arial"/>
        </w:rPr>
      </w:pPr>
      <w:r w:rsidRPr="003E2D5C">
        <w:rPr>
          <w:rFonts w:ascii="Arial" w:eastAsia="Arial" w:hAnsi="Arial" w:cs="Arial"/>
        </w:rPr>
        <w:t>Sadler, D.R. (199</w:t>
      </w:r>
      <w:r w:rsidR="00A529F4" w:rsidRPr="003E2D5C">
        <w:rPr>
          <w:rFonts w:ascii="Arial" w:eastAsia="Arial" w:hAnsi="Arial" w:cs="Arial"/>
        </w:rPr>
        <w:t xml:space="preserve">8) </w:t>
      </w:r>
      <w:r w:rsidR="00A529F4" w:rsidRPr="003E2D5C">
        <w:rPr>
          <w:rFonts w:ascii="Arial" w:eastAsia="Arial" w:hAnsi="Arial" w:cs="Arial"/>
          <w:i/>
          <w:iCs/>
        </w:rPr>
        <w:t xml:space="preserve">Letting students into the secret: Further steps in making criteria </w:t>
      </w:r>
      <w:r w:rsidR="003E2AD9" w:rsidRPr="003E2D5C">
        <w:rPr>
          <w:rFonts w:ascii="Arial" w:eastAsia="Arial" w:hAnsi="Arial" w:cs="Arial"/>
          <w:i/>
          <w:iCs/>
        </w:rPr>
        <w:t xml:space="preserve">and standards work to improve learning. </w:t>
      </w:r>
      <w:r w:rsidR="00E07D38" w:rsidRPr="003E2D5C">
        <w:rPr>
          <w:rFonts w:ascii="Arial" w:eastAsia="Arial" w:hAnsi="Arial" w:cs="Arial"/>
        </w:rPr>
        <w:t>Queensland: Griffith University.</w:t>
      </w:r>
    </w:p>
    <w:p w14:paraId="1A0E6B2B" w14:textId="77777777" w:rsidR="00D659C8" w:rsidRPr="003E2D5C" w:rsidRDefault="00D659C8" w:rsidP="003E2D5C">
      <w:pPr>
        <w:spacing w:after="0" w:line="360" w:lineRule="auto"/>
        <w:rPr>
          <w:rFonts w:ascii="Arial" w:eastAsia="Arial" w:hAnsi="Arial" w:cs="Arial"/>
        </w:rPr>
      </w:pPr>
    </w:p>
    <w:p w14:paraId="3AF040EE" w14:textId="4EE2B914" w:rsidR="00D659C8" w:rsidRPr="003E2D5C" w:rsidRDefault="00D659C8" w:rsidP="003E2D5C">
      <w:pPr>
        <w:spacing w:after="0" w:line="360" w:lineRule="auto"/>
        <w:rPr>
          <w:rFonts w:ascii="Arial" w:eastAsia="Arial" w:hAnsi="Arial" w:cs="Arial"/>
        </w:rPr>
      </w:pPr>
      <w:r w:rsidRPr="003E2D5C">
        <w:rPr>
          <w:rFonts w:ascii="Arial" w:eastAsia="Arial" w:hAnsi="Arial" w:cs="Arial"/>
        </w:rPr>
        <w:t xml:space="preserve">Severs, J. (2020) </w:t>
      </w:r>
      <w:r w:rsidRPr="003E2D5C">
        <w:rPr>
          <w:rFonts w:ascii="Arial" w:eastAsia="Arial" w:hAnsi="Arial" w:cs="Arial"/>
          <w:i/>
          <w:iCs/>
        </w:rPr>
        <w:t>Why learning should not be</w:t>
      </w:r>
      <w:r w:rsidR="0055628B" w:rsidRPr="003E2D5C">
        <w:rPr>
          <w:rFonts w:ascii="Arial" w:eastAsia="Arial" w:hAnsi="Arial" w:cs="Arial"/>
          <w:i/>
          <w:iCs/>
        </w:rPr>
        <w:t xml:space="preserve"> led by a child. </w:t>
      </w:r>
      <w:r w:rsidR="0055628B" w:rsidRPr="003E2D5C">
        <w:rPr>
          <w:rFonts w:ascii="Arial" w:eastAsia="Arial" w:hAnsi="Arial" w:cs="Arial"/>
        </w:rPr>
        <w:t xml:space="preserve">Available at: </w:t>
      </w:r>
      <w:hyperlink r:id="rId36" w:anchor=":~:text=For%20the%20most%20part%2C%20Geary,is%20secondary%2C%E2%80%9D%20Geary%20explains" w:history="1">
        <w:r w:rsidR="00030046" w:rsidRPr="003E2D5C">
          <w:rPr>
            <w:rStyle w:val="Hyperlink"/>
            <w:rFonts w:ascii="Arial" w:eastAsia="Arial" w:hAnsi="Arial" w:cs="Arial"/>
          </w:rPr>
          <w:t>https://www.tes.com/magazine/archive/why-learning-should-not-be-led-child#:~:text=For%20the%20most%20part%2C%20Geary,is%20secondary%2C%E2%80%9D%20Geary%20explains</w:t>
        </w:r>
      </w:hyperlink>
      <w:r w:rsidR="00030046" w:rsidRPr="003E2D5C">
        <w:rPr>
          <w:rFonts w:ascii="Arial" w:eastAsia="Arial" w:hAnsi="Arial" w:cs="Arial"/>
        </w:rPr>
        <w:t xml:space="preserve"> </w:t>
      </w:r>
      <w:r w:rsidR="0055628B" w:rsidRPr="003E2D5C">
        <w:rPr>
          <w:rFonts w:ascii="Arial" w:eastAsia="Arial" w:hAnsi="Arial" w:cs="Arial"/>
        </w:rPr>
        <w:t>(Accessed: 3</w:t>
      </w:r>
      <w:r w:rsidR="0055628B" w:rsidRPr="003E2D5C">
        <w:rPr>
          <w:rFonts w:ascii="Arial" w:eastAsia="Arial" w:hAnsi="Arial" w:cs="Arial"/>
          <w:vertAlign w:val="superscript"/>
        </w:rPr>
        <w:t>rd</w:t>
      </w:r>
      <w:r w:rsidR="0055628B" w:rsidRPr="003E2D5C">
        <w:rPr>
          <w:rFonts w:ascii="Arial" w:eastAsia="Arial" w:hAnsi="Arial" w:cs="Arial"/>
        </w:rPr>
        <w:t xml:space="preserve"> </w:t>
      </w:r>
      <w:r w:rsidR="00F82566" w:rsidRPr="003E2D5C">
        <w:rPr>
          <w:rFonts w:ascii="Arial" w:eastAsia="Arial" w:hAnsi="Arial" w:cs="Arial"/>
        </w:rPr>
        <w:t>November 2022).</w:t>
      </w:r>
    </w:p>
    <w:p w14:paraId="2C5E2288" w14:textId="77777777" w:rsidR="008971AA" w:rsidRPr="003E2D5C" w:rsidRDefault="008971AA" w:rsidP="003E2D5C">
      <w:pPr>
        <w:spacing w:after="0" w:line="360" w:lineRule="auto"/>
        <w:rPr>
          <w:rFonts w:ascii="Arial" w:eastAsia="Arial" w:hAnsi="Arial" w:cs="Arial"/>
        </w:rPr>
      </w:pPr>
    </w:p>
    <w:p w14:paraId="17048E09" w14:textId="228C0DF5" w:rsidR="008971AA" w:rsidRPr="003E2D5C" w:rsidRDefault="008971AA" w:rsidP="003E2D5C">
      <w:pPr>
        <w:spacing w:after="0" w:line="360" w:lineRule="auto"/>
        <w:rPr>
          <w:rFonts w:ascii="Arial" w:eastAsia="Arial" w:hAnsi="Arial" w:cs="Arial"/>
        </w:rPr>
      </w:pPr>
      <w:r w:rsidRPr="003E2D5C">
        <w:rPr>
          <w:rFonts w:ascii="Arial" w:eastAsia="Arial" w:hAnsi="Arial" w:cs="Arial"/>
        </w:rPr>
        <w:t>Sil</w:t>
      </w:r>
      <w:r w:rsidR="003C23B5" w:rsidRPr="003E2D5C">
        <w:rPr>
          <w:rFonts w:ascii="Arial" w:eastAsia="Arial" w:hAnsi="Arial" w:cs="Arial"/>
        </w:rPr>
        <w:t>v</w:t>
      </w:r>
      <w:r w:rsidR="00ED3C73" w:rsidRPr="003E2D5C">
        <w:rPr>
          <w:rFonts w:ascii="Arial" w:eastAsia="Arial" w:hAnsi="Arial" w:cs="Arial"/>
        </w:rPr>
        <w:t xml:space="preserve">ana, </w:t>
      </w:r>
      <w:r w:rsidR="001C2B87" w:rsidRPr="003E2D5C">
        <w:rPr>
          <w:rFonts w:ascii="Arial" w:eastAsia="Arial" w:hAnsi="Arial" w:cs="Arial"/>
        </w:rPr>
        <w:t xml:space="preserve">A., </w:t>
      </w:r>
      <w:proofErr w:type="spellStart"/>
      <w:r w:rsidR="00ED3C73" w:rsidRPr="003E2D5C">
        <w:rPr>
          <w:rFonts w:ascii="Arial" w:eastAsia="Arial" w:hAnsi="Arial" w:cs="Arial"/>
        </w:rPr>
        <w:t>Kus</w:t>
      </w:r>
      <w:r w:rsidR="006D6543" w:rsidRPr="003E2D5C">
        <w:rPr>
          <w:rFonts w:ascii="Arial" w:eastAsia="Arial" w:hAnsi="Arial" w:cs="Arial"/>
        </w:rPr>
        <w:t>tati</w:t>
      </w:r>
      <w:proofErr w:type="spellEnd"/>
      <w:r w:rsidR="001C2B87" w:rsidRPr="003E2D5C">
        <w:rPr>
          <w:rFonts w:ascii="Arial" w:eastAsia="Arial" w:hAnsi="Arial" w:cs="Arial"/>
        </w:rPr>
        <w:t xml:space="preserve">, M. and </w:t>
      </w:r>
      <w:proofErr w:type="spellStart"/>
      <w:r w:rsidR="001C2B87" w:rsidRPr="003E2D5C">
        <w:rPr>
          <w:rFonts w:ascii="Arial" w:eastAsia="Arial" w:hAnsi="Arial" w:cs="Arial"/>
        </w:rPr>
        <w:t>Darma</w:t>
      </w:r>
      <w:r w:rsidR="00B56866" w:rsidRPr="003E2D5C">
        <w:rPr>
          <w:rFonts w:ascii="Arial" w:eastAsia="Arial" w:hAnsi="Arial" w:cs="Arial"/>
        </w:rPr>
        <w:t>yenti</w:t>
      </w:r>
      <w:proofErr w:type="spellEnd"/>
      <w:r w:rsidR="00B56866" w:rsidRPr="003E2D5C">
        <w:rPr>
          <w:rFonts w:ascii="Arial" w:eastAsia="Arial" w:hAnsi="Arial" w:cs="Arial"/>
        </w:rPr>
        <w:t xml:space="preserve"> (</w:t>
      </w:r>
      <w:r w:rsidR="008875BB" w:rsidRPr="003E2D5C">
        <w:rPr>
          <w:rFonts w:ascii="Arial" w:eastAsia="Arial" w:hAnsi="Arial" w:cs="Arial"/>
        </w:rPr>
        <w:t>2018) ‘The Use of Small Group Discussion</w:t>
      </w:r>
      <w:r w:rsidR="00AA788C" w:rsidRPr="003E2D5C">
        <w:rPr>
          <w:rFonts w:ascii="Arial" w:eastAsia="Arial" w:hAnsi="Arial" w:cs="Arial"/>
        </w:rPr>
        <w:t xml:space="preserve"> and Snowballing Techniques</w:t>
      </w:r>
      <w:r w:rsidR="00BC081D" w:rsidRPr="003E2D5C">
        <w:rPr>
          <w:rFonts w:ascii="Arial" w:eastAsia="Arial" w:hAnsi="Arial" w:cs="Arial"/>
        </w:rPr>
        <w:t>: An Effort</w:t>
      </w:r>
      <w:r w:rsidR="003B0748" w:rsidRPr="003E2D5C">
        <w:rPr>
          <w:rFonts w:ascii="Arial" w:eastAsia="Arial" w:hAnsi="Arial" w:cs="Arial"/>
        </w:rPr>
        <w:t xml:space="preserve"> to enhance EFL Students</w:t>
      </w:r>
      <w:r w:rsidR="00F34877" w:rsidRPr="003E2D5C">
        <w:rPr>
          <w:rFonts w:ascii="Arial" w:eastAsia="Arial" w:hAnsi="Arial" w:cs="Arial"/>
        </w:rPr>
        <w:t>’ Self-</w:t>
      </w:r>
      <w:proofErr w:type="spellStart"/>
      <w:r w:rsidR="00F34877" w:rsidRPr="003E2D5C">
        <w:rPr>
          <w:rFonts w:ascii="Arial" w:eastAsia="Arial" w:hAnsi="Arial" w:cs="Arial"/>
        </w:rPr>
        <w:t>Efficiancy</w:t>
      </w:r>
      <w:proofErr w:type="spellEnd"/>
      <w:r w:rsidR="00F34877" w:rsidRPr="003E2D5C">
        <w:rPr>
          <w:rFonts w:ascii="Arial" w:eastAsia="Arial" w:hAnsi="Arial" w:cs="Arial"/>
        </w:rPr>
        <w:t xml:space="preserve"> </w:t>
      </w:r>
      <w:r w:rsidR="001541EA" w:rsidRPr="003E2D5C">
        <w:rPr>
          <w:rFonts w:ascii="Arial" w:eastAsia="Arial" w:hAnsi="Arial" w:cs="Arial"/>
        </w:rPr>
        <w:t>and Speaking Skill</w:t>
      </w:r>
      <w:r w:rsidR="00A36E52" w:rsidRPr="003E2D5C">
        <w:rPr>
          <w:rFonts w:ascii="Arial" w:eastAsia="Arial" w:hAnsi="Arial" w:cs="Arial"/>
        </w:rPr>
        <w:t xml:space="preserve">.’ </w:t>
      </w:r>
      <w:r w:rsidR="00017CEA" w:rsidRPr="003E2D5C">
        <w:rPr>
          <w:rFonts w:ascii="Arial" w:eastAsia="Arial" w:hAnsi="Arial" w:cs="Arial"/>
          <w:i/>
          <w:iCs/>
        </w:rPr>
        <w:t>A</w:t>
      </w:r>
      <w:r w:rsidR="004A4BF4" w:rsidRPr="003E2D5C">
        <w:rPr>
          <w:rFonts w:ascii="Arial" w:eastAsia="Arial" w:hAnsi="Arial" w:cs="Arial"/>
          <w:i/>
          <w:iCs/>
        </w:rPr>
        <w:t>l-</w:t>
      </w:r>
      <w:proofErr w:type="spellStart"/>
      <w:r w:rsidR="004A4BF4" w:rsidRPr="003E2D5C">
        <w:rPr>
          <w:rFonts w:ascii="Arial" w:eastAsia="Arial" w:hAnsi="Arial" w:cs="Arial"/>
          <w:i/>
          <w:iCs/>
        </w:rPr>
        <w:t>Ta’</w:t>
      </w:r>
      <w:r w:rsidR="00F500B1" w:rsidRPr="003E2D5C">
        <w:rPr>
          <w:rFonts w:ascii="Arial" w:eastAsia="Arial" w:hAnsi="Arial" w:cs="Arial"/>
          <w:i/>
          <w:iCs/>
        </w:rPr>
        <w:t>lim</w:t>
      </w:r>
      <w:proofErr w:type="spellEnd"/>
      <w:r w:rsidR="00F500B1" w:rsidRPr="003E2D5C">
        <w:rPr>
          <w:rFonts w:ascii="Arial" w:eastAsia="Arial" w:hAnsi="Arial" w:cs="Arial"/>
          <w:i/>
          <w:iCs/>
        </w:rPr>
        <w:t xml:space="preserve"> Journal. </w:t>
      </w:r>
      <w:r w:rsidR="00F500B1" w:rsidRPr="003E2D5C">
        <w:rPr>
          <w:rFonts w:ascii="Arial" w:eastAsia="Arial" w:hAnsi="Arial" w:cs="Arial"/>
        </w:rPr>
        <w:t>Volume</w:t>
      </w:r>
      <w:r w:rsidR="00A15EED" w:rsidRPr="003E2D5C">
        <w:rPr>
          <w:rFonts w:ascii="Arial" w:eastAsia="Arial" w:hAnsi="Arial" w:cs="Arial"/>
        </w:rPr>
        <w:t xml:space="preserve"> 25, Issue 1</w:t>
      </w:r>
      <w:r w:rsidR="000101A2" w:rsidRPr="003E2D5C">
        <w:rPr>
          <w:rFonts w:ascii="Arial" w:eastAsia="Arial" w:hAnsi="Arial" w:cs="Arial"/>
        </w:rPr>
        <w:t xml:space="preserve">, PP </w:t>
      </w:r>
      <w:r w:rsidR="00A66873" w:rsidRPr="003E2D5C">
        <w:rPr>
          <w:rFonts w:ascii="Arial" w:eastAsia="Arial" w:hAnsi="Arial" w:cs="Arial"/>
        </w:rPr>
        <w:t>77-86. Available at</w:t>
      </w:r>
      <w:r w:rsidR="008D2B19" w:rsidRPr="003E2D5C">
        <w:rPr>
          <w:rFonts w:ascii="Arial" w:eastAsia="Arial" w:hAnsi="Arial" w:cs="Arial"/>
        </w:rPr>
        <w:t xml:space="preserve">: </w:t>
      </w:r>
      <w:hyperlink r:id="rId37" w:history="1">
        <w:r w:rsidR="008D2B19" w:rsidRPr="003E2D5C">
          <w:rPr>
            <w:rStyle w:val="Hyperlink"/>
            <w:rFonts w:ascii="Arial" w:eastAsia="Arial" w:hAnsi="Arial" w:cs="Arial"/>
          </w:rPr>
          <w:t>https://www.researchgate.net/publication/326792181_The_Use_of_Small_Group_Discussion_and_Snowballing_Techniques_An_Effort_to_enhance_EFL_Students%27_Self_-Efficacy_and_Speaking_Skill/fulltext/5b63d50ca6fdcc45b30c7867/The-Use-of-Small-Group-Discussion-and-Snowballing-Techniques-An-Effort-to-enhance-EFL-Students-Self-Efficacy-and-Speaking-Skill.pdf?origin=publication_detail</w:t>
        </w:r>
      </w:hyperlink>
      <w:r w:rsidR="008D2B19" w:rsidRPr="003E2D5C">
        <w:rPr>
          <w:rFonts w:ascii="Arial" w:eastAsia="Arial" w:hAnsi="Arial" w:cs="Arial"/>
        </w:rPr>
        <w:t xml:space="preserve"> (Accessed: 30</w:t>
      </w:r>
      <w:r w:rsidR="008D2B19" w:rsidRPr="003E2D5C">
        <w:rPr>
          <w:rFonts w:ascii="Arial" w:eastAsia="Arial" w:hAnsi="Arial" w:cs="Arial"/>
          <w:vertAlign w:val="superscript"/>
        </w:rPr>
        <w:t>th</w:t>
      </w:r>
      <w:r w:rsidR="008D2B19" w:rsidRPr="003E2D5C">
        <w:rPr>
          <w:rFonts w:ascii="Arial" w:eastAsia="Arial" w:hAnsi="Arial" w:cs="Arial"/>
        </w:rPr>
        <w:t xml:space="preserve"> October 2022).</w:t>
      </w:r>
    </w:p>
    <w:p w14:paraId="4F99F756" w14:textId="77777777" w:rsidR="009F35EC" w:rsidRPr="003E2D5C" w:rsidRDefault="009F35EC" w:rsidP="003E2D5C">
      <w:pPr>
        <w:spacing w:after="0" w:line="360" w:lineRule="auto"/>
        <w:rPr>
          <w:rFonts w:ascii="Arial" w:eastAsia="Arial" w:hAnsi="Arial" w:cs="Arial"/>
        </w:rPr>
      </w:pPr>
    </w:p>
    <w:p w14:paraId="2B968B3D" w14:textId="28CE24CD" w:rsidR="004C6DC7" w:rsidRPr="003E2D5C" w:rsidRDefault="004C6DC7" w:rsidP="003E2D5C">
      <w:pPr>
        <w:spacing w:after="0" w:line="360" w:lineRule="auto"/>
        <w:rPr>
          <w:rFonts w:ascii="Arial" w:eastAsia="Arial" w:hAnsi="Arial" w:cs="Arial"/>
        </w:rPr>
      </w:pPr>
      <w:r w:rsidRPr="003E2D5C">
        <w:rPr>
          <w:rFonts w:ascii="Arial" w:eastAsia="Arial" w:hAnsi="Arial" w:cs="Arial"/>
        </w:rPr>
        <w:t xml:space="preserve">Siraj, I. and Kingston, D. (2014). </w:t>
      </w:r>
      <w:r w:rsidRPr="003E2D5C">
        <w:rPr>
          <w:rFonts w:ascii="Arial" w:eastAsia="Arial" w:hAnsi="Arial" w:cs="Arial"/>
          <w:i/>
          <w:iCs/>
        </w:rPr>
        <w:t>An independent stocktake of the Foundation Phase in Wales. Final Report.</w:t>
      </w:r>
      <w:r w:rsidRPr="003E2D5C">
        <w:rPr>
          <w:rFonts w:ascii="Arial" w:eastAsia="Arial" w:hAnsi="Arial" w:cs="Arial"/>
        </w:rPr>
        <w:t xml:space="preserve"> Cardiff: Welsh Government.</w:t>
      </w:r>
    </w:p>
    <w:p w14:paraId="487C1B94" w14:textId="77777777" w:rsidR="004C6DC7" w:rsidRPr="003E2D5C" w:rsidRDefault="004C6DC7" w:rsidP="003E2D5C">
      <w:pPr>
        <w:spacing w:after="0" w:line="360" w:lineRule="auto"/>
        <w:rPr>
          <w:rFonts w:ascii="Arial" w:eastAsia="Arial" w:hAnsi="Arial" w:cs="Arial"/>
        </w:rPr>
      </w:pPr>
    </w:p>
    <w:p w14:paraId="3778974C" w14:textId="49687C79" w:rsidR="004D770B" w:rsidRPr="003E2D5C" w:rsidRDefault="004D770B" w:rsidP="003E2D5C">
      <w:pPr>
        <w:spacing w:after="0" w:line="360" w:lineRule="auto"/>
        <w:rPr>
          <w:rFonts w:ascii="Arial" w:eastAsia="Arial" w:hAnsi="Arial" w:cs="Arial"/>
        </w:rPr>
      </w:pPr>
      <w:r w:rsidRPr="003E2D5C">
        <w:rPr>
          <w:rFonts w:ascii="Arial" w:eastAsia="Arial" w:hAnsi="Arial" w:cs="Arial"/>
        </w:rPr>
        <w:t xml:space="preserve">Siraj-Blatchford, I., Mayo, A., </w:t>
      </w:r>
      <w:proofErr w:type="spellStart"/>
      <w:r w:rsidRPr="003E2D5C">
        <w:rPr>
          <w:rFonts w:ascii="Arial" w:eastAsia="Arial" w:hAnsi="Arial" w:cs="Arial"/>
        </w:rPr>
        <w:t>Melhuish</w:t>
      </w:r>
      <w:proofErr w:type="spellEnd"/>
      <w:r w:rsidRPr="003E2D5C">
        <w:rPr>
          <w:rFonts w:ascii="Arial" w:eastAsia="Arial" w:hAnsi="Arial" w:cs="Arial"/>
        </w:rPr>
        <w:t xml:space="preserve">. E., Taggart, B., Sammons, P. </w:t>
      </w:r>
      <w:r w:rsidR="00927100" w:rsidRPr="003E2D5C">
        <w:rPr>
          <w:rFonts w:ascii="Arial" w:eastAsia="Arial" w:hAnsi="Arial" w:cs="Arial"/>
        </w:rPr>
        <w:t xml:space="preserve">and </w:t>
      </w:r>
      <w:r w:rsidRPr="003E2D5C">
        <w:rPr>
          <w:rFonts w:ascii="Arial" w:eastAsia="Arial" w:hAnsi="Arial" w:cs="Arial"/>
        </w:rPr>
        <w:t xml:space="preserve">Sylva, K. (2011) </w:t>
      </w:r>
      <w:r w:rsidRPr="003E2D5C">
        <w:rPr>
          <w:rFonts w:ascii="Arial" w:eastAsia="Arial" w:hAnsi="Arial" w:cs="Arial"/>
          <w:i/>
          <w:iCs/>
        </w:rPr>
        <w:t>Performing against the odds: developmental trajectories of children in the EPPSE 3-16 study</w:t>
      </w:r>
      <w:r w:rsidR="00A52141" w:rsidRPr="003E2D5C">
        <w:rPr>
          <w:rFonts w:ascii="Arial" w:eastAsia="Arial" w:hAnsi="Arial" w:cs="Arial"/>
          <w:i/>
          <w:iCs/>
        </w:rPr>
        <w:t>.</w:t>
      </w:r>
      <w:r w:rsidR="00A52141" w:rsidRPr="003E2D5C">
        <w:rPr>
          <w:rFonts w:ascii="Arial" w:eastAsia="Arial" w:hAnsi="Arial" w:cs="Arial"/>
        </w:rPr>
        <w:t xml:space="preserve"> Available at</w:t>
      </w:r>
      <w:r w:rsidR="00133993" w:rsidRPr="003E2D5C">
        <w:rPr>
          <w:rFonts w:ascii="Arial" w:eastAsia="Arial" w:hAnsi="Arial" w:cs="Arial"/>
        </w:rPr>
        <w:t xml:space="preserve">: </w:t>
      </w:r>
      <w:hyperlink r:id="rId38" w:history="1">
        <w:r w:rsidR="00133993" w:rsidRPr="003E2D5C">
          <w:rPr>
            <w:rStyle w:val="Hyperlink"/>
            <w:rFonts w:ascii="Arial" w:eastAsia="Arial" w:hAnsi="Arial" w:cs="Arial"/>
          </w:rPr>
          <w:t>https://www.gov.uk/government/uploads/system/uploads/attachment_data/file/183318/DFE-RR128.pdf</w:t>
        </w:r>
      </w:hyperlink>
      <w:r w:rsidRPr="003E2D5C">
        <w:rPr>
          <w:rFonts w:ascii="Arial" w:eastAsia="Arial" w:hAnsi="Arial" w:cs="Arial"/>
        </w:rPr>
        <w:t xml:space="preserve"> </w:t>
      </w:r>
      <w:r w:rsidR="00133993" w:rsidRPr="003E2D5C">
        <w:rPr>
          <w:rFonts w:ascii="Arial" w:eastAsia="Arial" w:hAnsi="Arial" w:cs="Arial"/>
        </w:rPr>
        <w:t>(Accessed: 4</w:t>
      </w:r>
      <w:r w:rsidR="00133993" w:rsidRPr="003E2D5C">
        <w:rPr>
          <w:rFonts w:ascii="Arial" w:eastAsia="Arial" w:hAnsi="Arial" w:cs="Arial"/>
          <w:vertAlign w:val="superscript"/>
        </w:rPr>
        <w:t>th</w:t>
      </w:r>
      <w:r w:rsidR="00133993" w:rsidRPr="003E2D5C">
        <w:rPr>
          <w:rFonts w:ascii="Arial" w:eastAsia="Arial" w:hAnsi="Arial" w:cs="Arial"/>
        </w:rPr>
        <w:t xml:space="preserve"> November 2022).</w:t>
      </w:r>
    </w:p>
    <w:p w14:paraId="26872F69" w14:textId="77777777" w:rsidR="002C2FA2" w:rsidRPr="003E2D5C" w:rsidRDefault="002C2FA2" w:rsidP="003E2D5C">
      <w:pPr>
        <w:spacing w:after="0" w:line="360" w:lineRule="auto"/>
        <w:rPr>
          <w:rFonts w:ascii="Arial" w:eastAsia="Arial" w:hAnsi="Arial" w:cs="Arial"/>
        </w:rPr>
      </w:pPr>
    </w:p>
    <w:p w14:paraId="3747F206" w14:textId="5E1E910A" w:rsidR="004C6DC7" w:rsidRPr="003E2D5C" w:rsidRDefault="002C2FA2" w:rsidP="003E2D5C">
      <w:pPr>
        <w:spacing w:after="0" w:line="360" w:lineRule="auto"/>
        <w:rPr>
          <w:rFonts w:ascii="Arial" w:eastAsia="Arial" w:hAnsi="Arial" w:cs="Arial"/>
        </w:rPr>
      </w:pPr>
      <w:r w:rsidRPr="003E2D5C">
        <w:rPr>
          <w:rFonts w:ascii="Arial" w:eastAsia="Arial" w:hAnsi="Arial" w:cs="Arial"/>
        </w:rPr>
        <w:t xml:space="preserve">Siraj-Blatchford, I., Taggart, B., Sammons, P., </w:t>
      </w:r>
      <w:proofErr w:type="spellStart"/>
      <w:r w:rsidRPr="003E2D5C">
        <w:rPr>
          <w:rFonts w:ascii="Arial" w:eastAsia="Arial" w:hAnsi="Arial" w:cs="Arial"/>
        </w:rPr>
        <w:t>Melhuish</w:t>
      </w:r>
      <w:proofErr w:type="spellEnd"/>
      <w:r w:rsidRPr="003E2D5C">
        <w:rPr>
          <w:rFonts w:ascii="Arial" w:eastAsia="Arial" w:hAnsi="Arial" w:cs="Arial"/>
        </w:rPr>
        <w:t xml:space="preserve">, E. and Sylva, K. (2013) </w:t>
      </w:r>
      <w:r w:rsidR="00901979" w:rsidRPr="003E2D5C">
        <w:rPr>
          <w:rFonts w:ascii="Arial" w:eastAsia="Arial" w:hAnsi="Arial" w:cs="Arial"/>
          <w:i/>
          <w:iCs/>
        </w:rPr>
        <w:t xml:space="preserve">Exploring Effective Pedagogy in Primary School: Evidence from Research. </w:t>
      </w:r>
      <w:r w:rsidR="00222FE9" w:rsidRPr="003E2D5C">
        <w:rPr>
          <w:rFonts w:ascii="Arial" w:eastAsia="Arial" w:hAnsi="Arial" w:cs="Arial"/>
          <w:i/>
          <w:iCs/>
        </w:rPr>
        <w:t>London: Pearson.</w:t>
      </w:r>
    </w:p>
    <w:p w14:paraId="45FCDFAC" w14:textId="77777777" w:rsidR="00286AE9" w:rsidRPr="003E2D5C" w:rsidRDefault="00286AE9" w:rsidP="003E2D5C">
      <w:pPr>
        <w:spacing w:after="0" w:line="360" w:lineRule="auto"/>
        <w:rPr>
          <w:rFonts w:ascii="Arial" w:eastAsia="Arial" w:hAnsi="Arial" w:cs="Arial"/>
        </w:rPr>
      </w:pPr>
    </w:p>
    <w:p w14:paraId="36F5F102" w14:textId="0DFDB954" w:rsidR="00286AE9" w:rsidRPr="003E2D5C" w:rsidRDefault="009B3266" w:rsidP="003E2D5C">
      <w:pPr>
        <w:spacing w:after="0" w:line="360" w:lineRule="auto"/>
        <w:rPr>
          <w:rFonts w:ascii="Arial" w:eastAsia="Arial" w:hAnsi="Arial" w:cs="Arial"/>
        </w:rPr>
      </w:pPr>
      <w:r w:rsidRPr="003E2D5C">
        <w:rPr>
          <w:rFonts w:ascii="Arial" w:eastAsia="Arial" w:hAnsi="Arial" w:cs="Arial"/>
        </w:rPr>
        <w:t>S</w:t>
      </w:r>
      <w:r w:rsidRPr="003E2D5C">
        <w:rPr>
          <w:rFonts w:ascii="Arial" w:eastAsia="Arial" w:hAnsi="Arial" w:cs="Arial"/>
          <w:vertAlign w:val="superscript"/>
        </w:rPr>
        <w:t>2</w:t>
      </w:r>
      <w:r w:rsidRPr="003E2D5C">
        <w:rPr>
          <w:rFonts w:ascii="Arial" w:eastAsia="Arial" w:hAnsi="Arial" w:cs="Arial"/>
        </w:rPr>
        <w:t xml:space="preserve">TEM </w:t>
      </w:r>
      <w:proofErr w:type="spellStart"/>
      <w:r w:rsidRPr="003E2D5C">
        <w:rPr>
          <w:rFonts w:ascii="Arial" w:eastAsia="Arial" w:hAnsi="Arial" w:cs="Arial"/>
        </w:rPr>
        <w:t>Cen</w:t>
      </w:r>
      <w:r w:rsidR="00FF7D84" w:rsidRPr="003E2D5C">
        <w:rPr>
          <w:rFonts w:ascii="Arial" w:eastAsia="Arial" w:hAnsi="Arial" w:cs="Arial"/>
        </w:rPr>
        <w:t>ters</w:t>
      </w:r>
      <w:proofErr w:type="spellEnd"/>
      <w:r w:rsidR="00FF7D84" w:rsidRPr="003E2D5C">
        <w:rPr>
          <w:rFonts w:ascii="Arial" w:eastAsia="Arial" w:hAnsi="Arial" w:cs="Arial"/>
        </w:rPr>
        <w:t xml:space="preserve"> SC (2012) </w:t>
      </w:r>
      <w:r w:rsidR="00E14547" w:rsidRPr="003E2D5C">
        <w:rPr>
          <w:rFonts w:ascii="Arial" w:eastAsia="Arial" w:hAnsi="Arial" w:cs="Arial"/>
          <w:i/>
          <w:iCs/>
        </w:rPr>
        <w:t xml:space="preserve">Think-Pair-Share and Variations. </w:t>
      </w:r>
      <w:r w:rsidR="00E14547" w:rsidRPr="003E2D5C">
        <w:rPr>
          <w:rFonts w:ascii="Arial" w:eastAsia="Arial" w:hAnsi="Arial" w:cs="Arial"/>
        </w:rPr>
        <w:t xml:space="preserve">Available at: </w:t>
      </w:r>
      <w:hyperlink r:id="rId39" w:history="1">
        <w:r w:rsidR="008C2BE6" w:rsidRPr="003E2D5C">
          <w:rPr>
            <w:rStyle w:val="Hyperlink"/>
            <w:rFonts w:ascii="Arial" w:eastAsia="Arial" w:hAnsi="Arial" w:cs="Arial"/>
          </w:rPr>
          <w:t>https://www.s2temsc.org/uploads/1/8/8/7/18873120/think_pair_share_strategy_and_variations.pdf</w:t>
        </w:r>
      </w:hyperlink>
      <w:r w:rsidR="008C2BE6" w:rsidRPr="003E2D5C">
        <w:rPr>
          <w:rFonts w:ascii="Arial" w:eastAsia="Arial" w:hAnsi="Arial" w:cs="Arial"/>
        </w:rPr>
        <w:t xml:space="preserve"> </w:t>
      </w:r>
      <w:r w:rsidR="00E14547" w:rsidRPr="003E2D5C">
        <w:rPr>
          <w:rFonts w:ascii="Arial" w:eastAsia="Arial" w:hAnsi="Arial" w:cs="Arial"/>
        </w:rPr>
        <w:t>(Accessed: 3</w:t>
      </w:r>
      <w:r w:rsidR="00E14547" w:rsidRPr="003E2D5C">
        <w:rPr>
          <w:rFonts w:ascii="Arial" w:eastAsia="Arial" w:hAnsi="Arial" w:cs="Arial"/>
          <w:vertAlign w:val="superscript"/>
        </w:rPr>
        <w:t>rd</w:t>
      </w:r>
      <w:r w:rsidR="00E14547" w:rsidRPr="003E2D5C">
        <w:rPr>
          <w:rFonts w:ascii="Arial" w:eastAsia="Arial" w:hAnsi="Arial" w:cs="Arial"/>
        </w:rPr>
        <w:t xml:space="preserve"> November 2022).</w:t>
      </w:r>
    </w:p>
    <w:p w14:paraId="11137159" w14:textId="77777777" w:rsidR="00811F07" w:rsidRPr="003E2D5C" w:rsidRDefault="00811F07" w:rsidP="003E2D5C">
      <w:pPr>
        <w:spacing w:after="0" w:line="360" w:lineRule="auto"/>
        <w:rPr>
          <w:rFonts w:ascii="Arial" w:eastAsia="Arial" w:hAnsi="Arial" w:cs="Arial"/>
        </w:rPr>
      </w:pPr>
    </w:p>
    <w:p w14:paraId="2AB01171" w14:textId="09022CA9" w:rsidR="00811F07" w:rsidRPr="003E2D5C" w:rsidRDefault="00811F07" w:rsidP="003E2D5C">
      <w:pPr>
        <w:spacing w:after="0" w:line="360" w:lineRule="auto"/>
        <w:rPr>
          <w:rFonts w:ascii="Arial" w:eastAsia="Arial" w:hAnsi="Arial" w:cs="Arial"/>
        </w:rPr>
      </w:pPr>
      <w:r w:rsidRPr="003E2D5C">
        <w:rPr>
          <w:rFonts w:ascii="Arial" w:eastAsia="Arial" w:hAnsi="Arial" w:cs="Arial"/>
        </w:rPr>
        <w:t xml:space="preserve">Sternberg, R. (2011) </w:t>
      </w:r>
      <w:r w:rsidRPr="003E2D5C">
        <w:rPr>
          <w:rFonts w:ascii="Arial" w:eastAsia="Arial" w:hAnsi="Arial" w:cs="Arial"/>
          <w:i/>
          <w:iCs/>
        </w:rPr>
        <w:t>Handbook of Creativity.</w:t>
      </w:r>
      <w:r w:rsidRPr="003E2D5C">
        <w:rPr>
          <w:rFonts w:ascii="Arial" w:eastAsia="Arial" w:hAnsi="Arial" w:cs="Arial"/>
        </w:rPr>
        <w:t xml:space="preserve"> Cambridge: Cambridge University Press.</w:t>
      </w:r>
    </w:p>
    <w:p w14:paraId="0B9BB292" w14:textId="77777777" w:rsidR="005E7B59" w:rsidRPr="003E2D5C" w:rsidRDefault="005E7B59" w:rsidP="003E2D5C">
      <w:pPr>
        <w:spacing w:after="0" w:line="360" w:lineRule="auto"/>
        <w:rPr>
          <w:rFonts w:ascii="Arial" w:eastAsia="Arial" w:hAnsi="Arial" w:cs="Arial"/>
        </w:rPr>
      </w:pPr>
    </w:p>
    <w:p w14:paraId="6AE1AB69" w14:textId="77E0662C" w:rsidR="00530A55" w:rsidRPr="003E2D5C" w:rsidRDefault="005E7B59" w:rsidP="003E2D5C">
      <w:pPr>
        <w:spacing w:after="0" w:line="360" w:lineRule="auto"/>
        <w:rPr>
          <w:rFonts w:ascii="Arial" w:eastAsia="Arial" w:hAnsi="Arial" w:cs="Arial"/>
          <w:lang w:val="en-US"/>
        </w:rPr>
      </w:pPr>
      <w:r w:rsidRPr="003E2D5C">
        <w:rPr>
          <w:rFonts w:ascii="Arial" w:eastAsia="Arial" w:hAnsi="Arial" w:cs="Arial"/>
          <w:lang w:val="en-US"/>
        </w:rPr>
        <w:t>Sternberg</w:t>
      </w:r>
      <w:r w:rsidR="00927100" w:rsidRPr="003E2D5C">
        <w:rPr>
          <w:rFonts w:ascii="Arial" w:eastAsia="Arial" w:hAnsi="Arial" w:cs="Arial"/>
          <w:lang w:val="en-US"/>
        </w:rPr>
        <w:t>,</w:t>
      </w:r>
      <w:r w:rsidRPr="003E2D5C">
        <w:rPr>
          <w:rFonts w:ascii="Arial" w:eastAsia="Arial" w:hAnsi="Arial" w:cs="Arial"/>
          <w:lang w:val="en-US"/>
        </w:rPr>
        <w:t xml:space="preserve"> R</w:t>
      </w:r>
      <w:r w:rsidR="00927100" w:rsidRPr="003E2D5C">
        <w:rPr>
          <w:rFonts w:ascii="Arial" w:eastAsia="Arial" w:hAnsi="Arial" w:cs="Arial"/>
          <w:lang w:val="en-US"/>
        </w:rPr>
        <w:t>.,</w:t>
      </w:r>
      <w:r w:rsidRPr="003E2D5C">
        <w:rPr>
          <w:rFonts w:ascii="Arial" w:eastAsia="Arial" w:hAnsi="Arial" w:cs="Arial"/>
          <w:lang w:val="en-US"/>
        </w:rPr>
        <w:t xml:space="preserve"> &amp; Krauss</w:t>
      </w:r>
      <w:r w:rsidR="00927100" w:rsidRPr="003E2D5C">
        <w:rPr>
          <w:rFonts w:ascii="Arial" w:eastAsia="Arial" w:hAnsi="Arial" w:cs="Arial"/>
          <w:lang w:val="en-US"/>
        </w:rPr>
        <w:t>,</w:t>
      </w:r>
      <w:r w:rsidRPr="003E2D5C">
        <w:rPr>
          <w:rFonts w:ascii="Arial" w:eastAsia="Arial" w:hAnsi="Arial" w:cs="Arial"/>
          <w:lang w:val="en-US"/>
        </w:rPr>
        <w:t xml:space="preserve"> G</w:t>
      </w:r>
      <w:r w:rsidR="00927100" w:rsidRPr="003E2D5C">
        <w:rPr>
          <w:rFonts w:ascii="Arial" w:eastAsia="Arial" w:hAnsi="Arial" w:cs="Arial"/>
          <w:lang w:val="en-US"/>
        </w:rPr>
        <w:t>.</w:t>
      </w:r>
      <w:r w:rsidRPr="003E2D5C">
        <w:rPr>
          <w:rFonts w:ascii="Arial" w:eastAsia="Arial" w:hAnsi="Arial" w:cs="Arial"/>
          <w:lang w:val="en-US"/>
        </w:rPr>
        <w:t xml:space="preserve"> (2014) </w:t>
      </w:r>
      <w:r w:rsidRPr="003E2D5C">
        <w:rPr>
          <w:rFonts w:ascii="Arial" w:eastAsia="Arial" w:hAnsi="Arial" w:cs="Arial"/>
          <w:i/>
          <w:lang w:val="en-US"/>
        </w:rPr>
        <w:t xml:space="preserve">Handbook of Research on Entrepreneurship and Creativity. </w:t>
      </w:r>
      <w:r w:rsidRPr="003E2D5C">
        <w:rPr>
          <w:rFonts w:ascii="Arial" w:eastAsia="Arial" w:hAnsi="Arial" w:cs="Arial"/>
          <w:lang w:val="en-US"/>
        </w:rPr>
        <w:t>Cheltenham UK and Massachusetts USA: Edward Elgar Publishing.</w:t>
      </w:r>
    </w:p>
    <w:p w14:paraId="03D65080" w14:textId="77777777" w:rsidR="002821F2" w:rsidRPr="003E2D5C" w:rsidRDefault="002821F2" w:rsidP="003E2D5C">
      <w:pPr>
        <w:spacing w:after="0" w:line="360" w:lineRule="auto"/>
        <w:rPr>
          <w:rFonts w:ascii="Arial" w:eastAsia="Arial" w:hAnsi="Arial" w:cs="Arial"/>
          <w:lang w:val="en-US"/>
        </w:rPr>
      </w:pPr>
    </w:p>
    <w:p w14:paraId="1B656DCF" w14:textId="346DED45" w:rsidR="002821F2" w:rsidRPr="003E2D5C" w:rsidRDefault="002821F2" w:rsidP="003E2D5C">
      <w:pPr>
        <w:spacing w:after="0" w:line="360" w:lineRule="auto"/>
        <w:rPr>
          <w:rFonts w:ascii="Arial" w:eastAsia="Arial" w:hAnsi="Arial" w:cs="Arial"/>
          <w:lang w:val="en-US"/>
        </w:rPr>
      </w:pPr>
      <w:r w:rsidRPr="003E2D5C">
        <w:rPr>
          <w:rFonts w:ascii="Arial" w:eastAsia="Arial" w:hAnsi="Arial" w:cs="Arial"/>
          <w:lang w:val="en-US"/>
        </w:rPr>
        <w:t xml:space="preserve">Taylor, C., Rhys, M., Waldron, S., Davies, R., Power, S., Maynard, T., Moore, L., Blackaby, D. and </w:t>
      </w:r>
      <w:proofErr w:type="spellStart"/>
      <w:r w:rsidRPr="003E2D5C">
        <w:rPr>
          <w:rFonts w:ascii="Arial" w:eastAsia="Arial" w:hAnsi="Arial" w:cs="Arial"/>
          <w:lang w:val="en-US"/>
        </w:rPr>
        <w:t>Plewis</w:t>
      </w:r>
      <w:proofErr w:type="spellEnd"/>
      <w:r w:rsidRPr="003E2D5C">
        <w:rPr>
          <w:rFonts w:ascii="Arial" w:eastAsia="Arial" w:hAnsi="Arial" w:cs="Arial"/>
          <w:lang w:val="en-US"/>
        </w:rPr>
        <w:t>, I. (2015</w:t>
      </w:r>
      <w:r w:rsidRPr="003E2D5C">
        <w:rPr>
          <w:rFonts w:ascii="Arial" w:eastAsia="Arial" w:hAnsi="Arial" w:cs="Arial"/>
          <w:i/>
          <w:iCs/>
          <w:lang w:val="en-US"/>
        </w:rPr>
        <w:t>) Evaluating the Foundation Phase: Final Report Social Research</w:t>
      </w:r>
      <w:r w:rsidRPr="003E2D5C">
        <w:rPr>
          <w:rFonts w:ascii="Arial" w:eastAsia="Arial" w:hAnsi="Arial" w:cs="Arial"/>
          <w:lang w:val="en-US"/>
        </w:rPr>
        <w:t>. Cardiff: Welsh Government Social Research.</w:t>
      </w:r>
    </w:p>
    <w:p w14:paraId="5462316E" w14:textId="77777777" w:rsidR="0043754A" w:rsidRPr="003E2D5C" w:rsidRDefault="0043754A" w:rsidP="003E2D5C">
      <w:pPr>
        <w:spacing w:after="0" w:line="360" w:lineRule="auto"/>
        <w:rPr>
          <w:rFonts w:ascii="Arial" w:eastAsia="Arial" w:hAnsi="Arial" w:cs="Arial"/>
          <w:lang w:val="en-US"/>
        </w:rPr>
      </w:pPr>
    </w:p>
    <w:p w14:paraId="1E3DFE12" w14:textId="5B975E4F" w:rsidR="0043754A" w:rsidRPr="003E2D5C" w:rsidRDefault="0043754A" w:rsidP="003E2D5C">
      <w:pPr>
        <w:spacing w:after="0" w:line="360" w:lineRule="auto"/>
        <w:rPr>
          <w:rFonts w:ascii="Arial" w:eastAsia="Arial" w:hAnsi="Arial" w:cs="Arial"/>
          <w:lang w:val="en-US"/>
        </w:rPr>
      </w:pPr>
      <w:r w:rsidRPr="003E2D5C">
        <w:rPr>
          <w:rFonts w:ascii="Arial" w:eastAsia="Arial" w:hAnsi="Arial" w:cs="Arial"/>
          <w:lang w:val="en-US"/>
        </w:rPr>
        <w:t xml:space="preserve">TED (2007) </w:t>
      </w:r>
      <w:r w:rsidR="00AC040A" w:rsidRPr="003E2D5C">
        <w:rPr>
          <w:rFonts w:ascii="Arial" w:eastAsia="Arial" w:hAnsi="Arial" w:cs="Arial"/>
          <w:i/>
          <w:iCs/>
          <w:lang w:val="en-US"/>
        </w:rPr>
        <w:t>Do schools kill creativity</w:t>
      </w:r>
      <w:r w:rsidR="00F568F0" w:rsidRPr="003E2D5C">
        <w:rPr>
          <w:rFonts w:ascii="Arial" w:eastAsia="Arial" w:hAnsi="Arial" w:cs="Arial"/>
          <w:i/>
          <w:iCs/>
          <w:lang w:val="en-US"/>
        </w:rPr>
        <w:t>? | Sir Ken Robinson</w:t>
      </w:r>
      <w:r w:rsidR="009E4937" w:rsidRPr="003E2D5C">
        <w:rPr>
          <w:rFonts w:ascii="Arial" w:eastAsia="Arial" w:hAnsi="Arial" w:cs="Arial"/>
          <w:i/>
          <w:iCs/>
          <w:lang w:val="en-US"/>
        </w:rPr>
        <w:t xml:space="preserve">. </w:t>
      </w:r>
      <w:r w:rsidR="009E4937" w:rsidRPr="003E2D5C">
        <w:rPr>
          <w:rFonts w:ascii="Arial" w:eastAsia="Arial" w:hAnsi="Arial" w:cs="Arial"/>
          <w:lang w:val="en-US"/>
        </w:rPr>
        <w:t xml:space="preserve">Available at: </w:t>
      </w:r>
      <w:hyperlink r:id="rId40" w:history="1">
        <w:r w:rsidR="009E4937" w:rsidRPr="003E2D5C">
          <w:rPr>
            <w:rStyle w:val="Hyperlink"/>
            <w:rFonts w:ascii="Arial" w:eastAsia="Arial" w:hAnsi="Arial" w:cs="Arial"/>
            <w:lang w:val="en-US"/>
          </w:rPr>
          <w:t>https://www.youtube.com/watch?v=iG9CE55wbtY</w:t>
        </w:r>
      </w:hyperlink>
      <w:r w:rsidR="009E4937" w:rsidRPr="003E2D5C">
        <w:rPr>
          <w:rFonts w:ascii="Arial" w:eastAsia="Arial" w:hAnsi="Arial" w:cs="Arial"/>
          <w:lang w:val="en-US"/>
        </w:rPr>
        <w:t xml:space="preserve"> (Accessed: 4</w:t>
      </w:r>
      <w:r w:rsidR="009E4937" w:rsidRPr="003E2D5C">
        <w:rPr>
          <w:rFonts w:ascii="Arial" w:eastAsia="Arial" w:hAnsi="Arial" w:cs="Arial"/>
          <w:vertAlign w:val="superscript"/>
          <w:lang w:val="en-US"/>
        </w:rPr>
        <w:t>th</w:t>
      </w:r>
      <w:r w:rsidR="009E4937" w:rsidRPr="003E2D5C">
        <w:rPr>
          <w:rFonts w:ascii="Arial" w:eastAsia="Arial" w:hAnsi="Arial" w:cs="Arial"/>
          <w:lang w:val="en-US"/>
        </w:rPr>
        <w:t xml:space="preserve"> November 2022).</w:t>
      </w:r>
    </w:p>
    <w:p w14:paraId="09B69944" w14:textId="77777777" w:rsidR="00D14148" w:rsidRPr="003E2D5C" w:rsidRDefault="00D14148" w:rsidP="003E2D5C">
      <w:pPr>
        <w:spacing w:after="0" w:line="360" w:lineRule="auto"/>
        <w:rPr>
          <w:rFonts w:ascii="Arial" w:eastAsia="Arial" w:hAnsi="Arial" w:cs="Arial"/>
          <w:lang w:val="en-US"/>
        </w:rPr>
      </w:pPr>
    </w:p>
    <w:p w14:paraId="6E113112" w14:textId="6323C1F2" w:rsidR="00D14148" w:rsidRPr="003E2D5C" w:rsidRDefault="00D14148" w:rsidP="003E2D5C">
      <w:pPr>
        <w:spacing w:after="0" w:line="360" w:lineRule="auto"/>
        <w:rPr>
          <w:rFonts w:ascii="Arial" w:eastAsia="Arial" w:hAnsi="Arial" w:cs="Arial"/>
        </w:rPr>
      </w:pPr>
      <w:proofErr w:type="spellStart"/>
      <w:r w:rsidRPr="003E2D5C">
        <w:rPr>
          <w:rFonts w:ascii="Arial" w:eastAsia="Arial" w:hAnsi="Arial" w:cs="Arial"/>
          <w:lang w:val="en-US"/>
        </w:rPr>
        <w:t>Tu</w:t>
      </w:r>
      <w:r w:rsidR="003A012E" w:rsidRPr="003E2D5C">
        <w:rPr>
          <w:rFonts w:ascii="Arial" w:eastAsia="Arial" w:hAnsi="Arial" w:cs="Arial"/>
          <w:lang w:val="en-US"/>
        </w:rPr>
        <w:t>anany</w:t>
      </w:r>
      <w:proofErr w:type="spellEnd"/>
      <w:r w:rsidR="003A012E" w:rsidRPr="003E2D5C">
        <w:rPr>
          <w:rFonts w:ascii="Arial" w:eastAsia="Arial" w:hAnsi="Arial" w:cs="Arial"/>
          <w:lang w:val="en-US"/>
        </w:rPr>
        <w:t xml:space="preserve">, N. (2019) </w:t>
      </w:r>
      <w:r w:rsidR="002A3755" w:rsidRPr="003E2D5C">
        <w:rPr>
          <w:rFonts w:ascii="Arial" w:eastAsia="Arial" w:hAnsi="Arial" w:cs="Arial"/>
          <w:lang w:val="en-US"/>
        </w:rPr>
        <w:t>‘Th</w:t>
      </w:r>
      <w:r w:rsidR="004C6EBA" w:rsidRPr="003E2D5C">
        <w:rPr>
          <w:rFonts w:ascii="Arial" w:eastAsia="Arial" w:hAnsi="Arial" w:cs="Arial"/>
          <w:lang w:val="en-US"/>
        </w:rPr>
        <w:t xml:space="preserve">e Advantages and Disadvantages of Think-Pair-Share </w:t>
      </w:r>
      <w:r w:rsidR="0026583E" w:rsidRPr="003E2D5C">
        <w:rPr>
          <w:rFonts w:ascii="Arial" w:eastAsia="Arial" w:hAnsi="Arial" w:cs="Arial"/>
          <w:lang w:val="en-US"/>
        </w:rPr>
        <w:t xml:space="preserve">and Jigsaw in Teaching Writing Skill.’ </w:t>
      </w:r>
      <w:proofErr w:type="spellStart"/>
      <w:r w:rsidR="00414EE1" w:rsidRPr="003E2D5C">
        <w:rPr>
          <w:rFonts w:ascii="Arial" w:eastAsia="Arial" w:hAnsi="Arial" w:cs="Arial"/>
          <w:i/>
          <w:iCs/>
          <w:lang w:val="en-US"/>
        </w:rPr>
        <w:t>Jurnal</w:t>
      </w:r>
      <w:proofErr w:type="spellEnd"/>
      <w:r w:rsidR="00414EE1" w:rsidRPr="003E2D5C">
        <w:rPr>
          <w:rFonts w:ascii="Arial" w:eastAsia="Arial" w:hAnsi="Arial" w:cs="Arial"/>
          <w:i/>
          <w:iCs/>
          <w:lang w:val="en-US"/>
        </w:rPr>
        <w:t xml:space="preserve"> </w:t>
      </w:r>
      <w:proofErr w:type="spellStart"/>
      <w:r w:rsidR="00414EE1" w:rsidRPr="003E2D5C">
        <w:rPr>
          <w:rFonts w:ascii="Arial" w:eastAsia="Arial" w:hAnsi="Arial" w:cs="Arial"/>
          <w:i/>
          <w:iCs/>
          <w:lang w:val="en-US"/>
        </w:rPr>
        <w:t>Ilmiah</w:t>
      </w:r>
      <w:proofErr w:type="spellEnd"/>
      <w:r w:rsidR="00414EE1" w:rsidRPr="003E2D5C">
        <w:rPr>
          <w:rFonts w:ascii="Arial" w:eastAsia="Arial" w:hAnsi="Arial" w:cs="Arial"/>
          <w:i/>
          <w:iCs/>
          <w:lang w:val="en-US"/>
        </w:rPr>
        <w:t xml:space="preserve"> </w:t>
      </w:r>
      <w:proofErr w:type="spellStart"/>
      <w:r w:rsidR="00414EE1" w:rsidRPr="003E2D5C">
        <w:rPr>
          <w:rFonts w:ascii="Arial" w:eastAsia="Arial" w:hAnsi="Arial" w:cs="Arial"/>
          <w:i/>
          <w:iCs/>
          <w:lang w:val="en-US"/>
        </w:rPr>
        <w:t>Tangkoleh</w:t>
      </w:r>
      <w:proofErr w:type="spellEnd"/>
      <w:r w:rsidR="00414EE1" w:rsidRPr="003E2D5C">
        <w:rPr>
          <w:rFonts w:ascii="Arial" w:eastAsia="Arial" w:hAnsi="Arial" w:cs="Arial"/>
          <w:i/>
          <w:iCs/>
          <w:lang w:val="en-US"/>
        </w:rPr>
        <w:t xml:space="preserve"> </w:t>
      </w:r>
      <w:proofErr w:type="spellStart"/>
      <w:r w:rsidR="00414EE1" w:rsidRPr="003E2D5C">
        <w:rPr>
          <w:rFonts w:ascii="Arial" w:eastAsia="Arial" w:hAnsi="Arial" w:cs="Arial"/>
          <w:i/>
          <w:iCs/>
          <w:lang w:val="en-US"/>
        </w:rPr>
        <w:t>P</w:t>
      </w:r>
      <w:r w:rsidR="00AD259F" w:rsidRPr="003E2D5C">
        <w:rPr>
          <w:rFonts w:ascii="Arial" w:eastAsia="Arial" w:hAnsi="Arial" w:cs="Arial"/>
          <w:i/>
          <w:iCs/>
          <w:lang w:val="en-US"/>
        </w:rPr>
        <w:t>utai</w:t>
      </w:r>
      <w:proofErr w:type="spellEnd"/>
      <w:r w:rsidR="00AD259F" w:rsidRPr="003E2D5C">
        <w:rPr>
          <w:rFonts w:ascii="Arial" w:eastAsia="Arial" w:hAnsi="Arial" w:cs="Arial"/>
          <w:i/>
          <w:iCs/>
          <w:lang w:val="en-US"/>
        </w:rPr>
        <w:t xml:space="preserve">. </w:t>
      </w:r>
      <w:r w:rsidR="00AD259F" w:rsidRPr="003E2D5C">
        <w:rPr>
          <w:rFonts w:ascii="Arial" w:eastAsia="Arial" w:hAnsi="Arial" w:cs="Arial"/>
          <w:lang w:val="en-US"/>
        </w:rPr>
        <w:t xml:space="preserve">Volume 16, </w:t>
      </w:r>
      <w:r w:rsidR="00710E04" w:rsidRPr="003E2D5C">
        <w:rPr>
          <w:rFonts w:ascii="Arial" w:eastAsia="Arial" w:hAnsi="Arial" w:cs="Arial"/>
          <w:lang w:val="en-US"/>
        </w:rPr>
        <w:t xml:space="preserve">Issue 1, PP </w:t>
      </w:r>
      <w:r w:rsidR="00224E83" w:rsidRPr="003E2D5C">
        <w:rPr>
          <w:rFonts w:ascii="Arial" w:eastAsia="Arial" w:hAnsi="Arial" w:cs="Arial"/>
          <w:lang w:val="en-US"/>
        </w:rPr>
        <w:t xml:space="preserve">73-86. Available at: </w:t>
      </w:r>
      <w:hyperlink r:id="rId41" w:history="1">
        <w:r w:rsidR="002A0515" w:rsidRPr="003E2D5C">
          <w:rPr>
            <w:rStyle w:val="Hyperlink"/>
            <w:rFonts w:ascii="Arial" w:eastAsia="Arial" w:hAnsi="Arial" w:cs="Arial"/>
            <w:lang w:val="en-US"/>
          </w:rPr>
          <w:t>http://jurnal.iaknambon.ac.id/index.php/TP/article/view/30/32</w:t>
        </w:r>
      </w:hyperlink>
      <w:r w:rsidR="002A0515" w:rsidRPr="003E2D5C">
        <w:rPr>
          <w:rFonts w:ascii="Arial" w:eastAsia="Arial" w:hAnsi="Arial" w:cs="Arial"/>
          <w:lang w:val="en-US"/>
        </w:rPr>
        <w:t xml:space="preserve"> </w:t>
      </w:r>
      <w:r w:rsidR="002D2779" w:rsidRPr="003E2D5C">
        <w:rPr>
          <w:rFonts w:ascii="Arial" w:eastAsia="Arial" w:hAnsi="Arial" w:cs="Arial"/>
          <w:lang w:val="en-US"/>
        </w:rPr>
        <w:t>(Accessed: 3</w:t>
      </w:r>
      <w:r w:rsidR="002D2779" w:rsidRPr="003E2D5C">
        <w:rPr>
          <w:rFonts w:ascii="Arial" w:eastAsia="Arial" w:hAnsi="Arial" w:cs="Arial"/>
          <w:vertAlign w:val="superscript"/>
          <w:lang w:val="en-US"/>
        </w:rPr>
        <w:t>rd</w:t>
      </w:r>
      <w:r w:rsidR="002D2779" w:rsidRPr="003E2D5C">
        <w:rPr>
          <w:rFonts w:ascii="Arial" w:eastAsia="Arial" w:hAnsi="Arial" w:cs="Arial"/>
          <w:lang w:val="en-US"/>
        </w:rPr>
        <w:t xml:space="preserve"> November 2022).</w:t>
      </w:r>
    </w:p>
    <w:p w14:paraId="55F5DF7D" w14:textId="77777777" w:rsidR="005E7B59" w:rsidRPr="003E2D5C" w:rsidRDefault="005E7B59" w:rsidP="003E2D5C">
      <w:pPr>
        <w:spacing w:after="0" w:line="360" w:lineRule="auto"/>
        <w:rPr>
          <w:rFonts w:ascii="Arial" w:eastAsia="Arial" w:hAnsi="Arial" w:cs="Arial"/>
          <w:b/>
          <w:bCs/>
        </w:rPr>
      </w:pPr>
    </w:p>
    <w:p w14:paraId="09BFD4D8" w14:textId="3A67B38A" w:rsidR="005B5C52" w:rsidRPr="003E2D5C" w:rsidRDefault="005B5C52" w:rsidP="003E2D5C">
      <w:pPr>
        <w:spacing w:after="0" w:line="360" w:lineRule="auto"/>
        <w:rPr>
          <w:rFonts w:ascii="Arial" w:eastAsia="Times New Roman" w:hAnsi="Arial" w:cs="Arial"/>
          <w:color w:val="1C1D1E"/>
          <w:shd w:val="clear" w:color="auto" w:fill="FFFFFF"/>
        </w:rPr>
      </w:pPr>
      <w:r w:rsidRPr="003E2D5C">
        <w:rPr>
          <w:rFonts w:ascii="Arial" w:eastAsia="Arial" w:hAnsi="Arial" w:cs="Arial"/>
        </w:rPr>
        <w:t>Tun</w:t>
      </w:r>
      <w:r w:rsidR="00185AA8" w:rsidRPr="003E2D5C">
        <w:rPr>
          <w:rFonts w:ascii="Arial" w:eastAsia="Arial" w:hAnsi="Arial" w:cs="Arial"/>
        </w:rPr>
        <w:t>stall, P. and Gibbs, C. (</w:t>
      </w:r>
      <w:r w:rsidR="00475818" w:rsidRPr="003E2D5C">
        <w:rPr>
          <w:rFonts w:ascii="Arial" w:eastAsia="Arial" w:hAnsi="Arial" w:cs="Arial"/>
        </w:rPr>
        <w:t>1996)</w:t>
      </w:r>
      <w:r w:rsidR="00FA0A77" w:rsidRPr="003E2D5C">
        <w:rPr>
          <w:rFonts w:ascii="Arial" w:eastAsia="Arial" w:hAnsi="Arial" w:cs="Arial"/>
        </w:rPr>
        <w:t xml:space="preserve"> </w:t>
      </w:r>
      <w:r w:rsidR="00FA0A77" w:rsidRPr="003E2D5C">
        <w:rPr>
          <w:rFonts w:ascii="Arial" w:eastAsia="Times New Roman" w:hAnsi="Arial" w:cs="Arial"/>
          <w:color w:val="1C1D1E"/>
          <w:shd w:val="clear" w:color="auto" w:fill="FFFFFF"/>
        </w:rPr>
        <w:t>‘How does your teacher help you to make your work better?’ Children's understanding of formative assessment</w:t>
      </w:r>
      <w:r w:rsidR="00471CDC" w:rsidRPr="003E2D5C">
        <w:rPr>
          <w:rFonts w:ascii="Arial" w:eastAsia="Times New Roman" w:hAnsi="Arial" w:cs="Arial"/>
          <w:color w:val="1C1D1E"/>
          <w:shd w:val="clear" w:color="auto" w:fill="FFFFFF"/>
        </w:rPr>
        <w:t>.’</w:t>
      </w:r>
      <w:r w:rsidR="008B7F8B" w:rsidRPr="003E2D5C">
        <w:rPr>
          <w:rFonts w:ascii="Arial" w:eastAsia="Times New Roman" w:hAnsi="Arial" w:cs="Arial"/>
          <w:color w:val="1C1D1E"/>
          <w:shd w:val="clear" w:color="auto" w:fill="FFFFFF"/>
        </w:rPr>
        <w:t xml:space="preserve"> </w:t>
      </w:r>
      <w:r w:rsidR="00246967" w:rsidRPr="003E2D5C">
        <w:rPr>
          <w:rFonts w:ascii="Arial" w:eastAsia="Times New Roman" w:hAnsi="Arial" w:cs="Arial"/>
          <w:i/>
          <w:iCs/>
          <w:color w:val="1C1D1E"/>
          <w:shd w:val="clear" w:color="auto" w:fill="FFFFFF"/>
        </w:rPr>
        <w:t xml:space="preserve">The Curriculum Journal. </w:t>
      </w:r>
      <w:r w:rsidR="00246967" w:rsidRPr="003E2D5C">
        <w:rPr>
          <w:rFonts w:ascii="Arial" w:eastAsia="Times New Roman" w:hAnsi="Arial" w:cs="Arial"/>
          <w:color w:val="1C1D1E"/>
          <w:shd w:val="clear" w:color="auto" w:fill="FFFFFF"/>
        </w:rPr>
        <w:t>Volume 7, Issue 7</w:t>
      </w:r>
      <w:r w:rsidR="00D07B9E" w:rsidRPr="003E2D5C">
        <w:rPr>
          <w:rFonts w:ascii="Arial" w:eastAsia="Times New Roman" w:hAnsi="Arial" w:cs="Arial"/>
          <w:color w:val="1C1D1E"/>
          <w:shd w:val="clear" w:color="auto" w:fill="FFFFFF"/>
        </w:rPr>
        <w:t xml:space="preserve">, p. </w:t>
      </w:r>
      <w:r w:rsidR="006F076D" w:rsidRPr="003E2D5C">
        <w:rPr>
          <w:rFonts w:ascii="Arial" w:eastAsia="Times New Roman" w:hAnsi="Arial" w:cs="Arial"/>
          <w:color w:val="1C1D1E"/>
          <w:shd w:val="clear" w:color="auto" w:fill="FFFFFF"/>
        </w:rPr>
        <w:t>185-203</w:t>
      </w:r>
      <w:r w:rsidR="00DA4DCB" w:rsidRPr="003E2D5C">
        <w:rPr>
          <w:rFonts w:ascii="Arial" w:eastAsia="Times New Roman" w:hAnsi="Arial" w:cs="Arial"/>
          <w:color w:val="1C1D1E"/>
          <w:shd w:val="clear" w:color="auto" w:fill="FFFFFF"/>
        </w:rPr>
        <w:t xml:space="preserve">. Available at: </w:t>
      </w:r>
      <w:hyperlink r:id="rId42" w:history="1">
        <w:r w:rsidR="00625EF8" w:rsidRPr="003E2D5C">
          <w:rPr>
            <w:rStyle w:val="Hyperlink"/>
            <w:rFonts w:ascii="Arial" w:eastAsia="Times New Roman" w:hAnsi="Arial" w:cs="Arial"/>
            <w:shd w:val="clear" w:color="auto" w:fill="FFFFFF"/>
          </w:rPr>
          <w:t>https://bera-journals.onlinelibrary.wiley.com/doi/abs/10.1080/0958517960070205</w:t>
        </w:r>
      </w:hyperlink>
      <w:r w:rsidR="00625EF8" w:rsidRPr="003E2D5C">
        <w:rPr>
          <w:rFonts w:ascii="Arial" w:eastAsia="Times New Roman" w:hAnsi="Arial" w:cs="Arial"/>
          <w:color w:val="1C1D1E"/>
          <w:shd w:val="clear" w:color="auto" w:fill="FFFFFF"/>
        </w:rPr>
        <w:t xml:space="preserve"> (Accessed: </w:t>
      </w:r>
      <w:r w:rsidR="006C5FF5" w:rsidRPr="003E2D5C">
        <w:rPr>
          <w:rFonts w:ascii="Arial" w:eastAsia="Times New Roman" w:hAnsi="Arial" w:cs="Arial"/>
          <w:color w:val="1C1D1E"/>
          <w:shd w:val="clear" w:color="auto" w:fill="FFFFFF"/>
        </w:rPr>
        <w:t>27</w:t>
      </w:r>
      <w:r w:rsidR="006C5FF5" w:rsidRPr="003E2D5C">
        <w:rPr>
          <w:rFonts w:ascii="Arial" w:eastAsia="Times New Roman" w:hAnsi="Arial" w:cs="Arial"/>
          <w:color w:val="1C1D1E"/>
          <w:shd w:val="clear" w:color="auto" w:fill="FFFFFF"/>
          <w:vertAlign w:val="superscript"/>
        </w:rPr>
        <w:t>th</w:t>
      </w:r>
      <w:r w:rsidR="006C5FF5" w:rsidRPr="003E2D5C">
        <w:rPr>
          <w:rFonts w:ascii="Arial" w:eastAsia="Times New Roman" w:hAnsi="Arial" w:cs="Arial"/>
          <w:color w:val="1C1D1E"/>
          <w:shd w:val="clear" w:color="auto" w:fill="FFFFFF"/>
        </w:rPr>
        <w:t xml:space="preserve"> </w:t>
      </w:r>
      <w:r w:rsidR="00625EF8" w:rsidRPr="003E2D5C">
        <w:rPr>
          <w:rFonts w:ascii="Arial" w:eastAsia="Times New Roman" w:hAnsi="Arial" w:cs="Arial"/>
          <w:color w:val="1C1D1E"/>
          <w:shd w:val="clear" w:color="auto" w:fill="FFFFFF"/>
        </w:rPr>
        <w:t>October 2022).</w:t>
      </w:r>
    </w:p>
    <w:p w14:paraId="70727F24" w14:textId="77777777" w:rsidR="00725968" w:rsidRPr="003E2D5C" w:rsidRDefault="00725968" w:rsidP="003E2D5C">
      <w:pPr>
        <w:spacing w:after="0" w:line="360" w:lineRule="auto"/>
        <w:rPr>
          <w:rFonts w:ascii="Arial" w:eastAsia="Times New Roman" w:hAnsi="Arial" w:cs="Arial"/>
          <w:color w:val="1C1D1E"/>
          <w:shd w:val="clear" w:color="auto" w:fill="FFFFFF"/>
        </w:rPr>
      </w:pPr>
    </w:p>
    <w:p w14:paraId="3F027D2E" w14:textId="15D6E2D9" w:rsidR="00725968" w:rsidRPr="003E2D5C" w:rsidRDefault="00725968" w:rsidP="003E2D5C">
      <w:pPr>
        <w:spacing w:after="0" w:line="360" w:lineRule="auto"/>
        <w:rPr>
          <w:rFonts w:ascii="Arial" w:eastAsia="Arial" w:hAnsi="Arial" w:cs="Arial"/>
        </w:rPr>
      </w:pPr>
      <w:r w:rsidRPr="003E2D5C">
        <w:rPr>
          <w:rFonts w:ascii="Arial" w:eastAsia="Arial" w:hAnsi="Arial" w:cs="Arial"/>
        </w:rPr>
        <w:t xml:space="preserve">Welsh Assembly Government (2010) </w:t>
      </w:r>
      <w:r w:rsidRPr="003E2D5C">
        <w:rPr>
          <w:rFonts w:ascii="Arial" w:eastAsia="Arial" w:hAnsi="Arial" w:cs="Arial"/>
          <w:i/>
          <w:iCs/>
        </w:rPr>
        <w:t>How to develop thinking and assessment for learning in the classroom.</w:t>
      </w:r>
      <w:r w:rsidRPr="003E2D5C">
        <w:rPr>
          <w:rFonts w:ascii="Arial" w:eastAsia="Arial" w:hAnsi="Arial" w:cs="Arial"/>
        </w:rPr>
        <w:t xml:space="preserve"> Cardiff: Welsh Assembly Government</w:t>
      </w:r>
    </w:p>
    <w:p w14:paraId="1D9C7D92" w14:textId="77777777" w:rsidR="005B5C52" w:rsidRPr="003E2D5C" w:rsidRDefault="005B5C52" w:rsidP="003E2D5C">
      <w:pPr>
        <w:spacing w:after="0" w:line="360" w:lineRule="auto"/>
        <w:rPr>
          <w:rFonts w:ascii="Arial" w:eastAsia="Arial" w:hAnsi="Arial" w:cs="Arial"/>
          <w:b/>
          <w:bCs/>
        </w:rPr>
      </w:pPr>
    </w:p>
    <w:p w14:paraId="6591C7A4" w14:textId="72645A88" w:rsidR="00941404" w:rsidRPr="003E2D5C" w:rsidRDefault="00941404" w:rsidP="003E2D5C">
      <w:pPr>
        <w:spacing w:after="0" w:line="360" w:lineRule="auto"/>
        <w:rPr>
          <w:rFonts w:ascii="Arial" w:eastAsia="Arial" w:hAnsi="Arial" w:cs="Arial"/>
        </w:rPr>
      </w:pPr>
      <w:r w:rsidRPr="003E2D5C">
        <w:rPr>
          <w:rFonts w:ascii="Arial" w:eastAsia="Arial" w:hAnsi="Arial" w:cs="Arial"/>
        </w:rPr>
        <w:t xml:space="preserve">Welsh Government (2019) </w:t>
      </w:r>
      <w:r w:rsidR="00693B00" w:rsidRPr="003E2D5C">
        <w:rPr>
          <w:rFonts w:ascii="Arial" w:eastAsia="Arial" w:hAnsi="Arial" w:cs="Arial"/>
          <w:i/>
          <w:iCs/>
        </w:rPr>
        <w:t>Area of Learning and Experience:</w:t>
      </w:r>
      <w:r w:rsidR="004172D4" w:rsidRPr="003E2D5C">
        <w:rPr>
          <w:rFonts w:ascii="Arial" w:eastAsia="Arial" w:hAnsi="Arial" w:cs="Arial"/>
          <w:i/>
          <w:iCs/>
        </w:rPr>
        <w:t xml:space="preserve"> </w:t>
      </w:r>
      <w:r w:rsidR="00693B00" w:rsidRPr="003E2D5C">
        <w:rPr>
          <w:rFonts w:ascii="Arial" w:eastAsia="Arial" w:hAnsi="Arial" w:cs="Arial"/>
          <w:i/>
          <w:iCs/>
        </w:rPr>
        <w:t>Humanities</w:t>
      </w:r>
      <w:r w:rsidR="004172D4" w:rsidRPr="003E2D5C">
        <w:rPr>
          <w:rFonts w:ascii="Arial" w:eastAsia="Arial" w:hAnsi="Arial" w:cs="Arial"/>
          <w:i/>
          <w:iCs/>
        </w:rPr>
        <w:t xml:space="preserve"> - </w:t>
      </w:r>
      <w:r w:rsidR="00693B00" w:rsidRPr="003E2D5C">
        <w:rPr>
          <w:rFonts w:ascii="Arial" w:eastAsia="Arial" w:hAnsi="Arial" w:cs="Arial"/>
          <w:i/>
          <w:iCs/>
        </w:rPr>
        <w:t>Guidance to help schools and settings develop their own curriculum, enabling learners to develop towards the four purposes.</w:t>
      </w:r>
      <w:r w:rsidR="004172D4" w:rsidRPr="003E2D5C">
        <w:rPr>
          <w:rFonts w:ascii="Arial" w:eastAsia="Arial" w:hAnsi="Arial" w:cs="Arial"/>
        </w:rPr>
        <w:t xml:space="preserve"> </w:t>
      </w:r>
      <w:r w:rsidRPr="003E2D5C">
        <w:rPr>
          <w:rFonts w:ascii="Arial" w:eastAsia="Arial" w:hAnsi="Arial" w:cs="Arial"/>
        </w:rPr>
        <w:t>Available at:</w:t>
      </w:r>
      <w:r w:rsidR="00E158AE" w:rsidRPr="003E2D5C">
        <w:rPr>
          <w:rFonts w:ascii="Arial" w:eastAsia="Arial" w:hAnsi="Arial" w:cs="Arial"/>
        </w:rPr>
        <w:t xml:space="preserve"> </w:t>
      </w:r>
      <w:hyperlink r:id="rId43" w:history="1">
        <w:r w:rsidR="00E158AE" w:rsidRPr="003E2D5C">
          <w:rPr>
            <w:rStyle w:val="Hyperlink"/>
            <w:rFonts w:ascii="Arial" w:eastAsia="Arial" w:hAnsi="Arial" w:cs="Arial"/>
          </w:rPr>
          <w:t>https://hwb.gov.wales/curriculum-for-wales/humanities/</w:t>
        </w:r>
      </w:hyperlink>
      <w:r w:rsidR="00E158AE" w:rsidRPr="003E2D5C">
        <w:rPr>
          <w:rFonts w:ascii="Arial" w:eastAsia="Arial" w:hAnsi="Arial" w:cs="Arial"/>
        </w:rPr>
        <w:t xml:space="preserve"> </w:t>
      </w:r>
      <w:r w:rsidR="00E24872" w:rsidRPr="003E2D5C">
        <w:rPr>
          <w:rFonts w:ascii="Arial" w:eastAsia="Arial" w:hAnsi="Arial" w:cs="Arial"/>
        </w:rPr>
        <w:t xml:space="preserve">(Accessed </w:t>
      </w:r>
      <w:r w:rsidR="00F45A47" w:rsidRPr="003E2D5C">
        <w:rPr>
          <w:rFonts w:ascii="Arial" w:eastAsia="Arial" w:hAnsi="Arial" w:cs="Arial"/>
        </w:rPr>
        <w:t>22</w:t>
      </w:r>
      <w:r w:rsidR="00F45A47" w:rsidRPr="003E2D5C">
        <w:rPr>
          <w:rFonts w:ascii="Arial" w:eastAsia="Arial" w:hAnsi="Arial" w:cs="Arial"/>
          <w:vertAlign w:val="superscript"/>
        </w:rPr>
        <w:t>nd</w:t>
      </w:r>
      <w:r w:rsidR="00F45A47" w:rsidRPr="003E2D5C">
        <w:rPr>
          <w:rFonts w:ascii="Arial" w:eastAsia="Arial" w:hAnsi="Arial" w:cs="Arial"/>
        </w:rPr>
        <w:t xml:space="preserve"> October 2022).</w:t>
      </w:r>
    </w:p>
    <w:p w14:paraId="69CAFE73" w14:textId="77777777" w:rsidR="008775EF" w:rsidRPr="003E2D5C" w:rsidRDefault="008775EF" w:rsidP="003E2D5C">
      <w:pPr>
        <w:spacing w:after="0" w:line="360" w:lineRule="auto"/>
        <w:rPr>
          <w:rFonts w:ascii="Arial" w:eastAsia="Arial" w:hAnsi="Arial" w:cs="Arial"/>
        </w:rPr>
      </w:pPr>
    </w:p>
    <w:p w14:paraId="6991320E" w14:textId="0BAF5F97" w:rsidR="002C6249" w:rsidRPr="003E2D5C" w:rsidRDefault="002C6249" w:rsidP="003E2D5C">
      <w:pPr>
        <w:spacing w:after="0" w:line="360" w:lineRule="auto"/>
        <w:rPr>
          <w:rFonts w:ascii="Arial" w:eastAsia="Arial" w:hAnsi="Arial" w:cs="Arial"/>
        </w:rPr>
      </w:pPr>
      <w:r w:rsidRPr="003E2D5C">
        <w:rPr>
          <w:rFonts w:ascii="Arial" w:eastAsia="Arial" w:hAnsi="Arial" w:cs="Arial"/>
        </w:rPr>
        <w:t>Welsh Government (2019)</w:t>
      </w:r>
      <w:r w:rsidR="00A11CF5" w:rsidRPr="003E2D5C">
        <w:rPr>
          <w:rFonts w:ascii="Arial" w:eastAsia="Arial" w:hAnsi="Arial" w:cs="Arial"/>
        </w:rPr>
        <w:t xml:space="preserve"> </w:t>
      </w:r>
      <w:r w:rsidR="00A11CF5" w:rsidRPr="003E2D5C">
        <w:rPr>
          <w:rFonts w:ascii="Arial" w:eastAsia="Arial" w:hAnsi="Arial" w:cs="Arial"/>
          <w:i/>
          <w:iCs/>
        </w:rPr>
        <w:t>Area of Learning and Experience: Languages, Literacy and Communication - Guidance to help schools and settings develop their own curriculum, enabling learners to develop towards the four purposes.</w:t>
      </w:r>
      <w:r w:rsidR="001A24E5" w:rsidRPr="003E2D5C">
        <w:rPr>
          <w:rFonts w:ascii="Arial" w:eastAsia="Arial" w:hAnsi="Arial" w:cs="Arial"/>
        </w:rPr>
        <w:t xml:space="preserve"> Available at:</w:t>
      </w:r>
      <w:r w:rsidR="00F5274A" w:rsidRPr="003E2D5C">
        <w:rPr>
          <w:rFonts w:ascii="Arial" w:eastAsia="Arial" w:hAnsi="Arial" w:cs="Arial"/>
        </w:rPr>
        <w:t xml:space="preserve"> </w:t>
      </w:r>
      <w:hyperlink r:id="rId44" w:history="1">
        <w:r w:rsidR="00F5274A" w:rsidRPr="003E2D5C">
          <w:rPr>
            <w:rStyle w:val="Hyperlink"/>
            <w:rFonts w:ascii="Arial" w:eastAsia="Arial" w:hAnsi="Arial" w:cs="Arial"/>
          </w:rPr>
          <w:t>https://hwb.gov.wales/curriculum-for-wales/languages-literacy-and-communication/</w:t>
        </w:r>
      </w:hyperlink>
      <w:r w:rsidR="00F5274A" w:rsidRPr="003E2D5C">
        <w:rPr>
          <w:rFonts w:ascii="Arial" w:eastAsia="Arial" w:hAnsi="Arial" w:cs="Arial"/>
        </w:rPr>
        <w:t xml:space="preserve"> </w:t>
      </w:r>
      <w:r w:rsidR="00F45A47" w:rsidRPr="003E2D5C">
        <w:rPr>
          <w:rFonts w:ascii="Arial" w:eastAsia="Arial" w:hAnsi="Arial" w:cs="Arial"/>
        </w:rPr>
        <w:t>(Accessed 2</w:t>
      </w:r>
      <w:r w:rsidR="00912C70" w:rsidRPr="003E2D5C">
        <w:rPr>
          <w:rFonts w:ascii="Arial" w:eastAsia="Arial" w:hAnsi="Arial" w:cs="Arial"/>
        </w:rPr>
        <w:t>2</w:t>
      </w:r>
      <w:r w:rsidR="00912C70" w:rsidRPr="003E2D5C">
        <w:rPr>
          <w:rFonts w:ascii="Arial" w:eastAsia="Arial" w:hAnsi="Arial" w:cs="Arial"/>
          <w:vertAlign w:val="superscript"/>
        </w:rPr>
        <w:t>nd</w:t>
      </w:r>
      <w:r w:rsidR="00912C70" w:rsidRPr="003E2D5C">
        <w:rPr>
          <w:rFonts w:ascii="Arial" w:eastAsia="Arial" w:hAnsi="Arial" w:cs="Arial"/>
        </w:rPr>
        <w:t xml:space="preserve"> October 2022)</w:t>
      </w:r>
    </w:p>
    <w:p w14:paraId="5E9E50F8" w14:textId="77777777" w:rsidR="008775EF" w:rsidRPr="003E2D5C" w:rsidRDefault="008775EF" w:rsidP="003E2D5C">
      <w:pPr>
        <w:spacing w:after="0" w:line="360" w:lineRule="auto"/>
        <w:rPr>
          <w:rFonts w:ascii="Arial" w:eastAsia="Arial" w:hAnsi="Arial" w:cs="Arial"/>
        </w:rPr>
      </w:pPr>
    </w:p>
    <w:p w14:paraId="3A471B97" w14:textId="13D0E4AF" w:rsidR="00815E3C" w:rsidRPr="003E2D5C" w:rsidRDefault="00815E3C" w:rsidP="003E2D5C">
      <w:pPr>
        <w:spacing w:after="0" w:line="360" w:lineRule="auto"/>
        <w:rPr>
          <w:rFonts w:ascii="Arial" w:eastAsia="Arial" w:hAnsi="Arial" w:cs="Arial"/>
        </w:rPr>
      </w:pPr>
      <w:r w:rsidRPr="003E2D5C">
        <w:rPr>
          <w:rFonts w:ascii="Arial" w:eastAsia="Arial" w:hAnsi="Arial" w:cs="Arial"/>
        </w:rPr>
        <w:t xml:space="preserve">Welsh Government (2019) </w:t>
      </w:r>
      <w:r w:rsidR="006C238A" w:rsidRPr="003E2D5C">
        <w:rPr>
          <w:rFonts w:ascii="Arial" w:eastAsia="Arial" w:hAnsi="Arial" w:cs="Arial"/>
          <w:i/>
          <w:iCs/>
        </w:rPr>
        <w:t>Area of Learning and Experience: Mathematics and Numeracy - Guidance to help schools and settings develop their own curriculum, enabling learners to develop towards the four purposes.</w:t>
      </w:r>
      <w:r w:rsidR="006C238A" w:rsidRPr="003E2D5C">
        <w:rPr>
          <w:rFonts w:ascii="Arial" w:eastAsia="Arial" w:hAnsi="Arial" w:cs="Arial"/>
        </w:rPr>
        <w:t xml:space="preserve"> Available at: </w:t>
      </w:r>
      <w:hyperlink r:id="rId45" w:history="1">
        <w:r w:rsidR="00F73205" w:rsidRPr="003E2D5C">
          <w:rPr>
            <w:rStyle w:val="Hyperlink"/>
            <w:rFonts w:ascii="Arial" w:eastAsia="Arial" w:hAnsi="Arial" w:cs="Arial"/>
          </w:rPr>
          <w:t>https://hwb.gov.wales/curriculum-for-wales/mathematics-and-numeracy/statements-of-what-matters/</w:t>
        </w:r>
      </w:hyperlink>
      <w:r w:rsidR="00F73205" w:rsidRPr="003E2D5C">
        <w:rPr>
          <w:rFonts w:ascii="Arial" w:eastAsia="Arial" w:hAnsi="Arial" w:cs="Arial"/>
        </w:rPr>
        <w:t xml:space="preserve"> </w:t>
      </w:r>
      <w:r w:rsidR="006F71E0" w:rsidRPr="003E2D5C">
        <w:rPr>
          <w:rFonts w:ascii="Arial" w:eastAsia="Arial" w:hAnsi="Arial" w:cs="Arial"/>
        </w:rPr>
        <w:t>(Accessed: 22</w:t>
      </w:r>
      <w:r w:rsidR="006F71E0" w:rsidRPr="003E2D5C">
        <w:rPr>
          <w:rFonts w:ascii="Arial" w:eastAsia="Arial" w:hAnsi="Arial" w:cs="Arial"/>
          <w:vertAlign w:val="superscript"/>
        </w:rPr>
        <w:t>nd</w:t>
      </w:r>
      <w:r w:rsidR="006F71E0" w:rsidRPr="003E2D5C">
        <w:rPr>
          <w:rFonts w:ascii="Arial" w:eastAsia="Arial" w:hAnsi="Arial" w:cs="Arial"/>
        </w:rPr>
        <w:t xml:space="preserve"> October 2022)</w:t>
      </w:r>
    </w:p>
    <w:p w14:paraId="2C6961D4" w14:textId="77777777" w:rsidR="005F7DE3" w:rsidRPr="003E2D5C" w:rsidRDefault="005F7DE3" w:rsidP="003E2D5C">
      <w:pPr>
        <w:spacing w:after="0" w:line="360" w:lineRule="auto"/>
        <w:rPr>
          <w:rFonts w:ascii="Arial" w:eastAsia="Arial" w:hAnsi="Arial" w:cs="Arial"/>
        </w:rPr>
      </w:pPr>
    </w:p>
    <w:p w14:paraId="247ECEBE" w14:textId="61D215FE" w:rsidR="005F7DE3" w:rsidRPr="003E2D5C" w:rsidRDefault="005F7DE3" w:rsidP="003E2D5C">
      <w:pPr>
        <w:spacing w:after="0" w:line="360" w:lineRule="auto"/>
        <w:rPr>
          <w:rFonts w:ascii="Arial" w:eastAsia="Arial" w:hAnsi="Arial" w:cs="Arial"/>
        </w:rPr>
      </w:pPr>
      <w:r w:rsidRPr="003E2D5C">
        <w:rPr>
          <w:rFonts w:ascii="Arial" w:eastAsia="Arial" w:hAnsi="Arial" w:cs="Arial"/>
        </w:rPr>
        <w:t xml:space="preserve">Welsh Government (2020) </w:t>
      </w:r>
      <w:r w:rsidR="00042316" w:rsidRPr="003E2D5C">
        <w:rPr>
          <w:rFonts w:ascii="Arial" w:eastAsia="Arial" w:hAnsi="Arial" w:cs="Arial"/>
          <w:i/>
          <w:iCs/>
        </w:rPr>
        <w:t xml:space="preserve">Implementation </w:t>
      </w:r>
      <w:r w:rsidR="00F76E8D" w:rsidRPr="003E2D5C">
        <w:rPr>
          <w:rFonts w:ascii="Arial" w:eastAsia="Arial" w:hAnsi="Arial" w:cs="Arial"/>
          <w:i/>
          <w:iCs/>
        </w:rPr>
        <w:t>and practical considerations</w:t>
      </w:r>
      <w:r w:rsidR="004B6AF0" w:rsidRPr="003E2D5C">
        <w:rPr>
          <w:rFonts w:ascii="Arial" w:eastAsia="Arial" w:hAnsi="Arial" w:cs="Arial"/>
          <w:i/>
          <w:iCs/>
        </w:rPr>
        <w:t xml:space="preserve">. </w:t>
      </w:r>
      <w:r w:rsidR="00042316" w:rsidRPr="003E2D5C">
        <w:rPr>
          <w:rFonts w:ascii="Arial" w:eastAsia="Arial" w:hAnsi="Arial" w:cs="Arial"/>
        </w:rPr>
        <w:t xml:space="preserve">Available at: </w:t>
      </w:r>
      <w:hyperlink r:id="rId46" w:history="1">
        <w:r w:rsidR="00042316" w:rsidRPr="003E2D5C">
          <w:rPr>
            <w:rStyle w:val="Hyperlink"/>
            <w:rFonts w:ascii="Arial" w:eastAsia="Arial" w:hAnsi="Arial" w:cs="Arial"/>
          </w:rPr>
          <w:t>https://hwb.gov.wales/curriculum-for-wales/designing-your-curriculum/implementation-and-practical-considerations/</w:t>
        </w:r>
      </w:hyperlink>
      <w:r w:rsidR="00042316" w:rsidRPr="003E2D5C">
        <w:rPr>
          <w:rFonts w:ascii="Arial" w:eastAsia="Arial" w:hAnsi="Arial" w:cs="Arial"/>
        </w:rPr>
        <w:t xml:space="preserve"> </w:t>
      </w:r>
      <w:r w:rsidR="006F71E0" w:rsidRPr="003E2D5C">
        <w:rPr>
          <w:rFonts w:ascii="Arial" w:eastAsia="Arial" w:hAnsi="Arial" w:cs="Arial"/>
        </w:rPr>
        <w:t>(Accessed 2</w:t>
      </w:r>
      <w:r w:rsidR="00787C2B" w:rsidRPr="003E2D5C">
        <w:rPr>
          <w:rFonts w:ascii="Arial" w:eastAsia="Arial" w:hAnsi="Arial" w:cs="Arial"/>
        </w:rPr>
        <w:t>3</w:t>
      </w:r>
      <w:r w:rsidR="00787C2B" w:rsidRPr="003E2D5C">
        <w:rPr>
          <w:rFonts w:ascii="Arial" w:eastAsia="Arial" w:hAnsi="Arial" w:cs="Arial"/>
          <w:vertAlign w:val="superscript"/>
        </w:rPr>
        <w:t>rd</w:t>
      </w:r>
      <w:r w:rsidR="00787C2B" w:rsidRPr="003E2D5C">
        <w:rPr>
          <w:rFonts w:ascii="Arial" w:eastAsia="Arial" w:hAnsi="Arial" w:cs="Arial"/>
        </w:rPr>
        <w:t xml:space="preserve"> October 2022</w:t>
      </w:r>
      <w:r w:rsidR="00411039" w:rsidRPr="003E2D5C">
        <w:rPr>
          <w:rFonts w:ascii="Arial" w:eastAsia="Arial" w:hAnsi="Arial" w:cs="Arial"/>
        </w:rPr>
        <w:t>).</w:t>
      </w:r>
    </w:p>
    <w:p w14:paraId="14442FC2" w14:textId="14BA7A55" w:rsidR="00F316F6" w:rsidRPr="003E2D5C" w:rsidRDefault="00F316F6" w:rsidP="003E2D5C">
      <w:pPr>
        <w:spacing w:after="0" w:line="360" w:lineRule="auto"/>
        <w:rPr>
          <w:rFonts w:ascii="Arial" w:eastAsia="Arial" w:hAnsi="Arial" w:cs="Arial"/>
        </w:rPr>
      </w:pPr>
    </w:p>
    <w:p w14:paraId="50F3CE91" w14:textId="2264AD05" w:rsidR="00054822" w:rsidRPr="003E2D5C" w:rsidRDefault="00054822" w:rsidP="003E2D5C">
      <w:pPr>
        <w:spacing w:after="0" w:line="360" w:lineRule="auto"/>
        <w:rPr>
          <w:rFonts w:ascii="Arial" w:eastAsia="Arial" w:hAnsi="Arial" w:cs="Arial"/>
        </w:rPr>
      </w:pPr>
      <w:r w:rsidRPr="003E2D5C">
        <w:rPr>
          <w:rFonts w:ascii="Arial" w:eastAsia="Arial" w:hAnsi="Arial" w:cs="Arial"/>
        </w:rPr>
        <w:lastRenderedPageBreak/>
        <w:t>Wiliam, D. (2006</w:t>
      </w:r>
      <w:r w:rsidR="00755E9F" w:rsidRPr="003E2D5C">
        <w:rPr>
          <w:rFonts w:ascii="Arial" w:eastAsia="Arial" w:hAnsi="Arial" w:cs="Arial"/>
        </w:rPr>
        <w:t xml:space="preserve">) </w:t>
      </w:r>
      <w:r w:rsidR="00755E9F" w:rsidRPr="003E2D5C">
        <w:rPr>
          <w:rFonts w:ascii="Arial" w:eastAsia="Arial" w:hAnsi="Arial" w:cs="Arial"/>
          <w:i/>
        </w:rPr>
        <w:t>Assessment for Learning</w:t>
      </w:r>
      <w:r w:rsidR="00B951F9" w:rsidRPr="003E2D5C">
        <w:rPr>
          <w:rFonts w:ascii="Arial" w:eastAsia="Arial" w:hAnsi="Arial" w:cs="Arial"/>
          <w:i/>
          <w:iCs/>
        </w:rPr>
        <w:t xml:space="preserve">: why, </w:t>
      </w:r>
      <w:proofErr w:type="gramStart"/>
      <w:r w:rsidR="00B951F9" w:rsidRPr="003E2D5C">
        <w:rPr>
          <w:rFonts w:ascii="Arial" w:eastAsia="Arial" w:hAnsi="Arial" w:cs="Arial"/>
          <w:i/>
          <w:iCs/>
        </w:rPr>
        <w:t>what</w:t>
      </w:r>
      <w:proofErr w:type="gramEnd"/>
      <w:r w:rsidR="00B951F9" w:rsidRPr="003E2D5C">
        <w:rPr>
          <w:rFonts w:ascii="Arial" w:eastAsia="Arial" w:hAnsi="Arial" w:cs="Arial"/>
          <w:i/>
          <w:iCs/>
        </w:rPr>
        <w:t xml:space="preserve"> and how.</w:t>
      </w:r>
      <w:r w:rsidRPr="003E2D5C">
        <w:rPr>
          <w:rFonts w:ascii="Arial" w:eastAsia="Arial" w:hAnsi="Arial" w:cs="Arial"/>
          <w:i/>
        </w:rPr>
        <w:t xml:space="preserve"> </w:t>
      </w:r>
      <w:r w:rsidR="00974A09" w:rsidRPr="003E2D5C">
        <w:rPr>
          <w:rFonts w:ascii="Arial" w:eastAsia="Arial" w:hAnsi="Arial" w:cs="Arial"/>
        </w:rPr>
        <w:t xml:space="preserve">London: Institute </w:t>
      </w:r>
      <w:r w:rsidR="007C0A9E" w:rsidRPr="003E2D5C">
        <w:rPr>
          <w:rFonts w:ascii="Arial" w:eastAsia="Arial" w:hAnsi="Arial" w:cs="Arial"/>
        </w:rPr>
        <w:t xml:space="preserve">of Education, University of London. </w:t>
      </w:r>
    </w:p>
    <w:p w14:paraId="5B6FC180" w14:textId="77777777" w:rsidR="00054822" w:rsidRPr="003E2D5C" w:rsidRDefault="00054822" w:rsidP="003E2D5C">
      <w:pPr>
        <w:spacing w:after="0" w:line="360" w:lineRule="auto"/>
        <w:rPr>
          <w:rFonts w:ascii="Arial" w:eastAsia="Arial" w:hAnsi="Arial" w:cs="Arial"/>
        </w:rPr>
      </w:pPr>
    </w:p>
    <w:p w14:paraId="01643173" w14:textId="519A3A5F" w:rsidR="00F316F6" w:rsidRPr="003E2D5C" w:rsidRDefault="00F316F6" w:rsidP="003E2D5C">
      <w:pPr>
        <w:spacing w:after="0" w:line="360" w:lineRule="auto"/>
        <w:rPr>
          <w:rFonts w:ascii="Arial" w:eastAsia="Arial" w:hAnsi="Arial" w:cs="Arial"/>
        </w:rPr>
      </w:pPr>
      <w:r w:rsidRPr="003E2D5C">
        <w:rPr>
          <w:rFonts w:ascii="Arial" w:eastAsia="Arial" w:hAnsi="Arial" w:cs="Arial"/>
        </w:rPr>
        <w:t xml:space="preserve">Wiliam, D. (2018). </w:t>
      </w:r>
      <w:r w:rsidRPr="003E2D5C">
        <w:rPr>
          <w:rFonts w:ascii="Arial" w:eastAsia="Arial" w:hAnsi="Arial" w:cs="Arial"/>
          <w:i/>
          <w:iCs/>
        </w:rPr>
        <w:t>Embedded formative assessment</w:t>
      </w:r>
      <w:r w:rsidRPr="003E2D5C">
        <w:rPr>
          <w:rFonts w:ascii="Arial" w:eastAsia="Arial" w:hAnsi="Arial" w:cs="Arial"/>
        </w:rPr>
        <w:t>. Indiana: Solution Tree Press.</w:t>
      </w:r>
    </w:p>
    <w:p w14:paraId="66B1C248" w14:textId="77777777" w:rsidR="00952696" w:rsidRPr="003E2D5C" w:rsidRDefault="00952696" w:rsidP="003E2D5C">
      <w:pPr>
        <w:spacing w:after="0" w:line="360" w:lineRule="auto"/>
        <w:rPr>
          <w:rFonts w:ascii="Arial" w:eastAsia="Arial" w:hAnsi="Arial" w:cs="Arial"/>
        </w:rPr>
      </w:pPr>
    </w:p>
    <w:p w14:paraId="165E10E8" w14:textId="098D61FC" w:rsidR="00952696" w:rsidRPr="003E2D5C" w:rsidRDefault="00952696" w:rsidP="003E2D5C">
      <w:pPr>
        <w:spacing w:after="0" w:line="360" w:lineRule="auto"/>
        <w:rPr>
          <w:rFonts w:ascii="Arial" w:eastAsia="Arial" w:hAnsi="Arial" w:cs="Arial"/>
        </w:rPr>
      </w:pPr>
      <w:r w:rsidRPr="003E2D5C">
        <w:rPr>
          <w:rFonts w:ascii="Arial" w:eastAsia="Arial" w:hAnsi="Arial" w:cs="Arial"/>
        </w:rPr>
        <w:t>Wi</w:t>
      </w:r>
      <w:r w:rsidR="00602155" w:rsidRPr="003E2D5C">
        <w:rPr>
          <w:rFonts w:ascii="Arial" w:eastAsia="Arial" w:hAnsi="Arial" w:cs="Arial"/>
        </w:rPr>
        <w:t>lia</w:t>
      </w:r>
      <w:r w:rsidRPr="003E2D5C">
        <w:rPr>
          <w:rFonts w:ascii="Arial" w:eastAsia="Arial" w:hAnsi="Arial" w:cs="Arial"/>
        </w:rPr>
        <w:t>m</w:t>
      </w:r>
      <w:r w:rsidR="005B14C2" w:rsidRPr="003E2D5C">
        <w:rPr>
          <w:rFonts w:ascii="Arial" w:eastAsia="Arial" w:hAnsi="Arial" w:cs="Arial"/>
        </w:rPr>
        <w:t xml:space="preserve">, D. (2010) </w:t>
      </w:r>
      <w:r w:rsidR="009409D1" w:rsidRPr="003E2D5C">
        <w:rPr>
          <w:rFonts w:ascii="Arial" w:eastAsia="Arial" w:hAnsi="Arial" w:cs="Arial"/>
          <w:i/>
          <w:iCs/>
        </w:rPr>
        <w:t xml:space="preserve">Teacher quality: why it matters, and how to </w:t>
      </w:r>
      <w:r w:rsidR="0047174C" w:rsidRPr="003E2D5C">
        <w:rPr>
          <w:rFonts w:ascii="Arial" w:eastAsia="Arial" w:hAnsi="Arial" w:cs="Arial"/>
          <w:i/>
          <w:iCs/>
        </w:rPr>
        <w:t xml:space="preserve">get more of it. </w:t>
      </w:r>
      <w:r w:rsidR="00016F8D" w:rsidRPr="003E2D5C">
        <w:rPr>
          <w:rFonts w:ascii="Arial" w:eastAsia="Arial" w:hAnsi="Arial" w:cs="Arial"/>
        </w:rPr>
        <w:t xml:space="preserve">London: </w:t>
      </w:r>
      <w:r w:rsidR="00655ABA" w:rsidRPr="003E2D5C">
        <w:rPr>
          <w:rFonts w:ascii="Arial" w:eastAsia="Arial" w:hAnsi="Arial" w:cs="Arial"/>
        </w:rPr>
        <w:t>Institute of Education, University of London.</w:t>
      </w:r>
    </w:p>
    <w:p w14:paraId="3CE41BE5" w14:textId="4A4F8B8F" w:rsidR="003D77E0" w:rsidRPr="003E2D5C" w:rsidRDefault="003D77E0" w:rsidP="003E2D5C">
      <w:pPr>
        <w:spacing w:after="0" w:line="360" w:lineRule="auto"/>
        <w:rPr>
          <w:rFonts w:ascii="Arial" w:eastAsia="Arial" w:hAnsi="Arial" w:cs="Arial"/>
        </w:rPr>
      </w:pPr>
    </w:p>
    <w:p w14:paraId="52CC159C" w14:textId="65D223D9" w:rsidR="008C0A21" w:rsidRPr="003E2D5C" w:rsidRDefault="008C0A21" w:rsidP="003E2D5C">
      <w:pPr>
        <w:spacing w:after="0" w:line="360" w:lineRule="auto"/>
        <w:rPr>
          <w:rFonts w:ascii="Arial" w:eastAsia="Arial" w:hAnsi="Arial" w:cs="Arial"/>
        </w:rPr>
      </w:pPr>
      <w:r w:rsidRPr="003E2D5C">
        <w:rPr>
          <w:rFonts w:ascii="Arial" w:eastAsia="Arial" w:hAnsi="Arial" w:cs="Arial"/>
        </w:rPr>
        <w:t xml:space="preserve">Williams, S. (2016) </w:t>
      </w:r>
      <w:r w:rsidR="00412AFE" w:rsidRPr="003E2D5C">
        <w:rPr>
          <w:rFonts w:ascii="Arial" w:eastAsia="Arial" w:hAnsi="Arial" w:cs="Arial"/>
          <w:i/>
          <w:iCs/>
        </w:rPr>
        <w:t>P4</w:t>
      </w:r>
      <w:r w:rsidR="00C557A8" w:rsidRPr="003E2D5C">
        <w:rPr>
          <w:rFonts w:ascii="Arial" w:eastAsia="Arial" w:hAnsi="Arial" w:cs="Arial"/>
          <w:i/>
          <w:iCs/>
        </w:rPr>
        <w:t xml:space="preserve">C: what, why and how? </w:t>
      </w:r>
      <w:r w:rsidR="00C557A8" w:rsidRPr="003E2D5C">
        <w:rPr>
          <w:rFonts w:ascii="Arial" w:eastAsia="Arial" w:hAnsi="Arial" w:cs="Arial"/>
        </w:rPr>
        <w:t xml:space="preserve">Available at: </w:t>
      </w:r>
      <w:hyperlink r:id="rId47" w:history="1">
        <w:r w:rsidR="0011448D" w:rsidRPr="003E2D5C">
          <w:rPr>
            <w:rStyle w:val="Hyperlink"/>
            <w:rFonts w:ascii="Arial" w:eastAsia="Arial" w:hAnsi="Arial" w:cs="Arial"/>
          </w:rPr>
          <w:t>https://p4c.com/wp-content/uploads/2016/07/Philosophy-for-Children-how-to-4.pdf</w:t>
        </w:r>
      </w:hyperlink>
      <w:r w:rsidR="0011448D" w:rsidRPr="003E2D5C">
        <w:rPr>
          <w:rFonts w:ascii="Arial" w:eastAsia="Arial" w:hAnsi="Arial" w:cs="Arial"/>
        </w:rPr>
        <w:t xml:space="preserve"> (Accessed: </w:t>
      </w:r>
      <w:r w:rsidR="00C72D21" w:rsidRPr="003E2D5C">
        <w:rPr>
          <w:rFonts w:ascii="Arial" w:eastAsia="Arial" w:hAnsi="Arial" w:cs="Arial"/>
        </w:rPr>
        <w:t>1</w:t>
      </w:r>
      <w:r w:rsidR="00C72D21" w:rsidRPr="003E2D5C">
        <w:rPr>
          <w:rFonts w:ascii="Arial" w:eastAsia="Arial" w:hAnsi="Arial" w:cs="Arial"/>
          <w:vertAlign w:val="superscript"/>
        </w:rPr>
        <w:t>st</w:t>
      </w:r>
      <w:r w:rsidR="00C72D21" w:rsidRPr="003E2D5C">
        <w:rPr>
          <w:rFonts w:ascii="Arial" w:eastAsia="Arial" w:hAnsi="Arial" w:cs="Arial"/>
        </w:rPr>
        <w:t xml:space="preserve"> November 2022).</w:t>
      </w:r>
    </w:p>
    <w:p w14:paraId="6D7609CC" w14:textId="77777777" w:rsidR="00664C67" w:rsidRPr="003E2D5C" w:rsidRDefault="00664C67" w:rsidP="003E2D5C">
      <w:pPr>
        <w:spacing w:after="0" w:line="360" w:lineRule="auto"/>
        <w:rPr>
          <w:rFonts w:ascii="Arial" w:eastAsia="Arial" w:hAnsi="Arial" w:cs="Arial"/>
        </w:rPr>
      </w:pPr>
    </w:p>
    <w:p w14:paraId="3BE5ACAC" w14:textId="3578079E" w:rsidR="00664C67" w:rsidRPr="003E2D5C" w:rsidRDefault="00664C67" w:rsidP="003E2D5C">
      <w:pPr>
        <w:spacing w:after="0" w:line="360" w:lineRule="auto"/>
        <w:rPr>
          <w:rFonts w:ascii="Arial" w:eastAsia="Arial" w:hAnsi="Arial" w:cs="Arial"/>
        </w:rPr>
      </w:pPr>
      <w:r w:rsidRPr="003E2D5C">
        <w:rPr>
          <w:rFonts w:ascii="Arial" w:eastAsia="Arial" w:hAnsi="Arial" w:cs="Arial"/>
        </w:rPr>
        <w:t>Winter, T. (</w:t>
      </w:r>
      <w:r w:rsidR="001A4CF7" w:rsidRPr="003E2D5C">
        <w:rPr>
          <w:rFonts w:ascii="Arial" w:eastAsia="Arial" w:hAnsi="Arial" w:cs="Arial"/>
        </w:rPr>
        <w:t xml:space="preserve">2015) </w:t>
      </w:r>
      <w:r w:rsidR="001A4CF7" w:rsidRPr="003E2D5C">
        <w:rPr>
          <w:rFonts w:ascii="Arial" w:eastAsia="Arial" w:hAnsi="Arial" w:cs="Arial"/>
          <w:i/>
          <w:iCs/>
        </w:rPr>
        <w:t xml:space="preserve">6 Thinking Hats: Praise </w:t>
      </w:r>
      <w:r w:rsidR="00903F6D" w:rsidRPr="003E2D5C">
        <w:rPr>
          <w:rFonts w:ascii="Arial" w:eastAsia="Arial" w:hAnsi="Arial" w:cs="Arial"/>
          <w:i/>
          <w:iCs/>
        </w:rPr>
        <w:t xml:space="preserve">&amp; Criticism. </w:t>
      </w:r>
      <w:r w:rsidR="00903F6D" w:rsidRPr="003E2D5C">
        <w:rPr>
          <w:rFonts w:ascii="Arial" w:eastAsia="Arial" w:hAnsi="Arial" w:cs="Arial"/>
        </w:rPr>
        <w:t xml:space="preserve">Available at: </w:t>
      </w:r>
      <w:hyperlink r:id="rId48" w:anchor=":~:text=Some%20critics%20claim%20that%20the,(rather%20than%20saving)%20time" w:history="1">
        <w:r w:rsidR="007E1A1C" w:rsidRPr="003E2D5C">
          <w:rPr>
            <w:rStyle w:val="Hyperlink"/>
            <w:rFonts w:ascii="Arial" w:eastAsia="Arial" w:hAnsi="Arial" w:cs="Arial"/>
          </w:rPr>
          <w:t>https://blog.dtssydney.com/6-thinking-hats-praise-criticism#:~:text=Some%20critics%20claim%20that%20the,(rather%20than%20saving)%20time</w:t>
        </w:r>
      </w:hyperlink>
      <w:r w:rsidR="007712DE" w:rsidRPr="003E2D5C">
        <w:rPr>
          <w:rFonts w:ascii="Arial" w:eastAsia="Arial" w:hAnsi="Arial" w:cs="Arial"/>
        </w:rPr>
        <w:t xml:space="preserve"> </w:t>
      </w:r>
      <w:r w:rsidR="00903F6D" w:rsidRPr="003E2D5C">
        <w:rPr>
          <w:rFonts w:ascii="Arial" w:eastAsia="Arial" w:hAnsi="Arial" w:cs="Arial"/>
        </w:rPr>
        <w:t xml:space="preserve">(Accessed: </w:t>
      </w:r>
      <w:r w:rsidR="00915D35" w:rsidRPr="003E2D5C">
        <w:rPr>
          <w:rFonts w:ascii="Arial" w:eastAsia="Arial" w:hAnsi="Arial" w:cs="Arial"/>
        </w:rPr>
        <w:t>2</w:t>
      </w:r>
      <w:r w:rsidR="00915D35" w:rsidRPr="003E2D5C">
        <w:rPr>
          <w:rFonts w:ascii="Arial" w:eastAsia="Arial" w:hAnsi="Arial" w:cs="Arial"/>
          <w:vertAlign w:val="superscript"/>
        </w:rPr>
        <w:t>nd</w:t>
      </w:r>
      <w:r w:rsidR="00915D35" w:rsidRPr="003E2D5C">
        <w:rPr>
          <w:rFonts w:ascii="Arial" w:eastAsia="Arial" w:hAnsi="Arial" w:cs="Arial"/>
        </w:rPr>
        <w:t xml:space="preserve"> November 2022)</w:t>
      </w:r>
    </w:p>
    <w:p w14:paraId="181AE4A8" w14:textId="77777777" w:rsidR="00664C67" w:rsidRPr="003E2D5C" w:rsidRDefault="00664C67" w:rsidP="003E2D5C">
      <w:pPr>
        <w:spacing w:after="0" w:line="360" w:lineRule="auto"/>
        <w:rPr>
          <w:rFonts w:ascii="Arial" w:eastAsia="Arial" w:hAnsi="Arial" w:cs="Arial"/>
        </w:rPr>
      </w:pPr>
    </w:p>
    <w:p w14:paraId="6CB92BE8" w14:textId="02804BDE" w:rsidR="00664C67" w:rsidRPr="003E2D5C" w:rsidRDefault="00664C67" w:rsidP="003E2D5C">
      <w:pPr>
        <w:spacing w:after="0" w:line="360" w:lineRule="auto"/>
        <w:rPr>
          <w:rFonts w:ascii="Arial" w:eastAsia="Arial" w:hAnsi="Arial" w:cs="Arial"/>
        </w:rPr>
      </w:pPr>
      <w:r w:rsidRPr="003E2D5C">
        <w:rPr>
          <w:rFonts w:ascii="Arial" w:eastAsia="Arial" w:hAnsi="Arial" w:cs="Arial"/>
        </w:rPr>
        <w:t xml:space="preserve">Writing, A. (2022) </w:t>
      </w:r>
      <w:r w:rsidRPr="003E2D5C">
        <w:rPr>
          <w:rFonts w:ascii="Arial" w:eastAsia="Arial" w:hAnsi="Arial" w:cs="Arial"/>
          <w:i/>
          <w:iCs/>
        </w:rPr>
        <w:t>What Are the Strengths &amp; Weaknesses of SCAMPER?</w:t>
      </w:r>
      <w:r w:rsidRPr="003E2D5C">
        <w:rPr>
          <w:rFonts w:ascii="Arial" w:eastAsia="Arial" w:hAnsi="Arial" w:cs="Arial"/>
        </w:rPr>
        <w:t xml:space="preserve"> Available at: </w:t>
      </w:r>
      <w:hyperlink r:id="rId49" w:history="1">
        <w:r w:rsidR="007712DE" w:rsidRPr="003E2D5C">
          <w:rPr>
            <w:rStyle w:val="Hyperlink"/>
            <w:rFonts w:ascii="Arial" w:eastAsia="Arial" w:hAnsi="Arial" w:cs="Arial"/>
          </w:rPr>
          <w:t>https://www.ehow.co.uk/list_7416939_strengths-weaknesses-scamper_.html</w:t>
        </w:r>
      </w:hyperlink>
      <w:r w:rsidR="007712DE" w:rsidRPr="003E2D5C">
        <w:rPr>
          <w:rFonts w:ascii="Arial" w:eastAsia="Arial" w:hAnsi="Arial" w:cs="Arial"/>
        </w:rPr>
        <w:t xml:space="preserve"> </w:t>
      </w:r>
      <w:r w:rsidRPr="003E2D5C">
        <w:rPr>
          <w:rFonts w:ascii="Arial" w:eastAsia="Arial" w:hAnsi="Arial" w:cs="Arial"/>
        </w:rPr>
        <w:t xml:space="preserve"> (Accessed: 3rd November 2022).</w:t>
      </w:r>
    </w:p>
    <w:p w14:paraId="5241B0D6" w14:textId="2D2E4DCD" w:rsidR="00815E3C" w:rsidRDefault="00815E3C" w:rsidP="00A11CF5">
      <w:pPr>
        <w:spacing w:line="360" w:lineRule="auto"/>
        <w:rPr>
          <w:rFonts w:ascii="Arial" w:eastAsia="Arial" w:hAnsi="Arial" w:cs="Arial"/>
        </w:rPr>
      </w:pPr>
    </w:p>
    <w:p w14:paraId="646B7B33" w14:textId="0A62498B" w:rsidR="00006A28" w:rsidRDefault="00006A28" w:rsidP="00A11CF5">
      <w:pPr>
        <w:spacing w:line="360" w:lineRule="auto"/>
        <w:rPr>
          <w:rFonts w:ascii="Arial" w:eastAsia="Arial" w:hAnsi="Arial" w:cs="Arial"/>
        </w:rPr>
      </w:pPr>
    </w:p>
    <w:p w14:paraId="77AC1031" w14:textId="1EF61892" w:rsidR="00006A28" w:rsidRDefault="00006A28" w:rsidP="00A11CF5">
      <w:pPr>
        <w:spacing w:line="360" w:lineRule="auto"/>
        <w:rPr>
          <w:rFonts w:ascii="Arial" w:eastAsia="Arial" w:hAnsi="Arial" w:cs="Arial"/>
        </w:rPr>
      </w:pPr>
    </w:p>
    <w:p w14:paraId="62195AC0" w14:textId="01BB5D0F" w:rsidR="00006A28" w:rsidRDefault="00006A28" w:rsidP="00A11CF5">
      <w:pPr>
        <w:spacing w:line="360" w:lineRule="auto"/>
        <w:rPr>
          <w:rFonts w:ascii="Arial" w:eastAsia="Arial" w:hAnsi="Arial" w:cs="Arial"/>
        </w:rPr>
      </w:pPr>
    </w:p>
    <w:p w14:paraId="0BEDABBE" w14:textId="37E260B5" w:rsidR="00006A28" w:rsidRDefault="00006A28" w:rsidP="00A11CF5">
      <w:pPr>
        <w:spacing w:line="360" w:lineRule="auto"/>
        <w:rPr>
          <w:rFonts w:ascii="Arial" w:eastAsia="Arial" w:hAnsi="Arial" w:cs="Arial"/>
        </w:rPr>
      </w:pPr>
    </w:p>
    <w:p w14:paraId="02A4D192" w14:textId="08087FB8" w:rsidR="00006A28" w:rsidRDefault="00006A28" w:rsidP="00A11CF5">
      <w:pPr>
        <w:spacing w:line="360" w:lineRule="auto"/>
        <w:rPr>
          <w:rFonts w:ascii="Arial" w:eastAsia="Arial" w:hAnsi="Arial" w:cs="Arial"/>
        </w:rPr>
      </w:pPr>
    </w:p>
    <w:p w14:paraId="491879BB" w14:textId="4B02DB22" w:rsidR="00006A28" w:rsidRDefault="00006A28" w:rsidP="00A11CF5">
      <w:pPr>
        <w:spacing w:line="360" w:lineRule="auto"/>
        <w:rPr>
          <w:rFonts w:ascii="Arial" w:eastAsia="Arial" w:hAnsi="Arial" w:cs="Arial"/>
        </w:rPr>
      </w:pPr>
    </w:p>
    <w:p w14:paraId="479D7A99" w14:textId="7F7511DA" w:rsidR="00006A28" w:rsidRDefault="00006A28" w:rsidP="00A11CF5">
      <w:pPr>
        <w:spacing w:line="360" w:lineRule="auto"/>
        <w:rPr>
          <w:rFonts w:ascii="Arial" w:eastAsia="Arial" w:hAnsi="Arial" w:cs="Arial"/>
        </w:rPr>
      </w:pPr>
    </w:p>
    <w:p w14:paraId="493AC2F8" w14:textId="6E5677C9" w:rsidR="00006A28" w:rsidRDefault="00006A28" w:rsidP="00A11CF5">
      <w:pPr>
        <w:spacing w:line="360" w:lineRule="auto"/>
        <w:rPr>
          <w:rFonts w:ascii="Arial" w:eastAsia="Arial" w:hAnsi="Arial" w:cs="Arial"/>
        </w:rPr>
      </w:pPr>
    </w:p>
    <w:p w14:paraId="063E561B" w14:textId="2079F57E" w:rsidR="00006A28" w:rsidRDefault="00006A28" w:rsidP="00A11CF5">
      <w:pPr>
        <w:spacing w:line="360" w:lineRule="auto"/>
        <w:rPr>
          <w:rFonts w:ascii="Arial" w:eastAsia="Arial" w:hAnsi="Arial" w:cs="Arial"/>
        </w:rPr>
      </w:pPr>
    </w:p>
    <w:p w14:paraId="01CBB8A5" w14:textId="7F774B8F" w:rsidR="00006A28" w:rsidRDefault="00006A28" w:rsidP="00A11CF5">
      <w:pPr>
        <w:spacing w:line="360" w:lineRule="auto"/>
        <w:rPr>
          <w:rFonts w:ascii="Arial" w:eastAsia="Arial" w:hAnsi="Arial" w:cs="Arial"/>
        </w:rPr>
      </w:pPr>
    </w:p>
    <w:p w14:paraId="1E9AA0F1" w14:textId="2D1D0F00" w:rsidR="00006A28" w:rsidRDefault="00006A28" w:rsidP="00A11CF5">
      <w:pPr>
        <w:spacing w:line="360" w:lineRule="auto"/>
        <w:rPr>
          <w:rFonts w:ascii="Arial" w:eastAsia="Arial" w:hAnsi="Arial" w:cs="Arial"/>
        </w:rPr>
      </w:pPr>
    </w:p>
    <w:p w14:paraId="4ED5377C" w14:textId="773B7305" w:rsidR="00006A28" w:rsidRDefault="00A463FB" w:rsidP="00A463FB">
      <w:pPr>
        <w:spacing w:line="360" w:lineRule="auto"/>
        <w:jc w:val="center"/>
        <w:rPr>
          <w:rFonts w:ascii="Arial" w:eastAsia="Arial" w:hAnsi="Arial" w:cs="Arial"/>
          <w:b/>
          <w:bCs/>
          <w:sz w:val="28"/>
          <w:szCs w:val="28"/>
        </w:rPr>
      </w:pPr>
      <w:r w:rsidRPr="00A463FB">
        <w:rPr>
          <w:rFonts w:ascii="Arial" w:eastAsia="Arial" w:hAnsi="Arial" w:cs="Arial"/>
          <w:b/>
          <w:bCs/>
          <w:sz w:val="28"/>
          <w:szCs w:val="28"/>
        </w:rPr>
        <w:lastRenderedPageBreak/>
        <w:t>Appendices</w:t>
      </w:r>
    </w:p>
    <w:p w14:paraId="499382E2" w14:textId="184ADE0C" w:rsidR="00A463FB" w:rsidRDefault="0055099D" w:rsidP="00A463FB">
      <w:pPr>
        <w:spacing w:line="360" w:lineRule="auto"/>
        <w:rPr>
          <w:rFonts w:ascii="Arial" w:eastAsia="Arial" w:hAnsi="Arial" w:cs="Arial"/>
          <w:b/>
          <w:bCs/>
          <w:sz w:val="28"/>
          <w:szCs w:val="28"/>
        </w:rPr>
      </w:pPr>
      <w:r w:rsidRPr="00654F7F">
        <w:rPr>
          <w:rFonts w:ascii="Arial" w:eastAsia="Arial" w:hAnsi="Arial" w:cs="Arial"/>
          <w:b/>
          <w:bCs/>
          <w:sz w:val="28"/>
          <w:szCs w:val="28"/>
        </w:rPr>
        <w:t>Appendix A</w:t>
      </w:r>
    </w:p>
    <w:tbl>
      <w:tblPr>
        <w:tblStyle w:val="TableGrid"/>
        <w:tblpPr w:leftFromText="180" w:rightFromText="180" w:vertAnchor="page" w:horzAnchor="margin" w:tblpY="1841"/>
        <w:tblW w:w="0" w:type="auto"/>
        <w:tblLook w:val="04A0" w:firstRow="1" w:lastRow="0" w:firstColumn="1" w:lastColumn="0" w:noHBand="0" w:noVBand="1"/>
      </w:tblPr>
      <w:tblGrid>
        <w:gridCol w:w="2367"/>
        <w:gridCol w:w="3451"/>
        <w:gridCol w:w="1185"/>
        <w:gridCol w:w="2013"/>
      </w:tblGrid>
      <w:tr w:rsidR="00590F1C" w:rsidRPr="00122A6C" w14:paraId="466DE479" w14:textId="77777777" w:rsidTr="65B76E8D">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769FEDF7" w14:textId="77777777" w:rsidR="00590F1C" w:rsidRPr="00122A6C" w:rsidRDefault="00590F1C" w:rsidP="003754EC">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707903FB" w14:textId="77777777" w:rsidR="00590F1C" w:rsidRPr="00122A6C" w:rsidRDefault="00590F1C" w:rsidP="003754EC">
            <w:pPr>
              <w:rPr>
                <w:sz w:val="28"/>
                <w:szCs w:val="28"/>
              </w:rPr>
            </w:pPr>
            <w:r w:rsidRPr="008451E8">
              <w:rPr>
                <w:sz w:val="28"/>
                <w:szCs w:val="28"/>
              </w:rPr>
              <w:t>Natasha Lodwick</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6D9A99B5" w14:textId="77777777" w:rsidR="00590F1C" w:rsidRPr="00122A6C" w:rsidRDefault="00590F1C" w:rsidP="5079DFCC">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5F07B9C0" w14:textId="77777777" w:rsidR="00590F1C" w:rsidRPr="00122A6C" w:rsidRDefault="00590F1C" w:rsidP="003754EC">
            <w:pPr>
              <w:rPr>
                <w:sz w:val="28"/>
                <w:szCs w:val="28"/>
              </w:rPr>
            </w:pPr>
            <w:r>
              <w:rPr>
                <w:sz w:val="28"/>
                <w:szCs w:val="28"/>
              </w:rPr>
              <w:t>Year 3</w:t>
            </w:r>
          </w:p>
        </w:tc>
      </w:tr>
      <w:tr w:rsidR="004A199D" w:rsidRPr="00122A6C" w14:paraId="715FD38F" w14:textId="77777777" w:rsidTr="65B76E8D">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2ECDFCD7" w14:textId="77777777" w:rsidR="004A199D" w:rsidRPr="00122A6C" w:rsidRDefault="004A199D" w:rsidP="003754EC">
            <w:pPr>
              <w:rPr>
                <w:b/>
                <w:bCs/>
                <w:szCs w:val="28"/>
              </w:rPr>
            </w:pPr>
          </w:p>
        </w:tc>
        <w:tc>
          <w:tcPr>
            <w:tcW w:w="5756" w:type="dxa"/>
            <w:tcBorders>
              <w:top w:val="single" w:sz="4" w:space="0" w:color="auto"/>
              <w:left w:val="single" w:sz="4" w:space="0" w:color="auto"/>
              <w:bottom w:val="single" w:sz="4" w:space="0" w:color="auto"/>
              <w:right w:val="single" w:sz="4" w:space="0" w:color="auto"/>
            </w:tcBorders>
          </w:tcPr>
          <w:p w14:paraId="2F699EC5" w14:textId="77777777" w:rsidR="004A199D" w:rsidRPr="008451E8" w:rsidRDefault="004A199D" w:rsidP="003754EC">
            <w:pPr>
              <w:rPr>
                <w:sz w:val="28"/>
                <w:szCs w:val="28"/>
              </w:rPr>
            </w:pP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01FCBD2B" w14:textId="77777777" w:rsidR="004A199D" w:rsidRPr="00122A6C" w:rsidRDefault="004A199D" w:rsidP="5079DFCC">
            <w:pPr>
              <w:rPr>
                <w:b/>
                <w:bCs/>
              </w:rPr>
            </w:pPr>
          </w:p>
        </w:tc>
        <w:tc>
          <w:tcPr>
            <w:tcW w:w="3650" w:type="dxa"/>
            <w:tcBorders>
              <w:top w:val="single" w:sz="4" w:space="0" w:color="auto"/>
              <w:left w:val="single" w:sz="4" w:space="0" w:color="auto"/>
              <w:bottom w:val="single" w:sz="4" w:space="0" w:color="auto"/>
              <w:right w:val="single" w:sz="4" w:space="0" w:color="auto"/>
            </w:tcBorders>
          </w:tcPr>
          <w:p w14:paraId="57F1C6AE" w14:textId="77777777" w:rsidR="004A199D" w:rsidRDefault="004A199D" w:rsidP="003754EC">
            <w:pPr>
              <w:rPr>
                <w:sz w:val="28"/>
                <w:szCs w:val="28"/>
              </w:rPr>
            </w:pPr>
          </w:p>
        </w:tc>
      </w:tr>
      <w:tr w:rsidR="00590F1C" w:rsidRPr="00122A6C" w14:paraId="1C2219EB" w14:textId="77777777" w:rsidTr="65B76E8D">
        <w:trPr>
          <w:trHeight w:val="231"/>
        </w:trPr>
        <w:tc>
          <w:tcPr>
            <w:tcW w:w="3646" w:type="dxa"/>
            <w:tcBorders>
              <w:top w:val="single" w:sz="4" w:space="0" w:color="auto"/>
            </w:tcBorders>
            <w:shd w:val="clear" w:color="auto" w:fill="94BAD6"/>
          </w:tcPr>
          <w:p w14:paraId="00E2DB1D" w14:textId="77777777" w:rsidR="00590F1C" w:rsidRPr="00122A6C" w:rsidRDefault="00590F1C" w:rsidP="003754EC">
            <w:pPr>
              <w:rPr>
                <w:b/>
                <w:bCs/>
                <w:szCs w:val="28"/>
              </w:rPr>
            </w:pPr>
            <w:r w:rsidRPr="00122A6C">
              <w:rPr>
                <w:b/>
                <w:bCs/>
                <w:szCs w:val="28"/>
              </w:rPr>
              <w:t>AoLE or Subject:</w:t>
            </w:r>
          </w:p>
        </w:tc>
        <w:tc>
          <w:tcPr>
            <w:tcW w:w="5756" w:type="dxa"/>
            <w:tcBorders>
              <w:top w:val="single" w:sz="4" w:space="0" w:color="auto"/>
            </w:tcBorders>
          </w:tcPr>
          <w:p w14:paraId="19FCA341" w14:textId="77777777" w:rsidR="00590F1C" w:rsidRDefault="00590F1C" w:rsidP="638C1348">
            <w:pPr>
              <w:rPr>
                <w:sz w:val="22"/>
                <w:szCs w:val="22"/>
              </w:rPr>
            </w:pPr>
            <w:r>
              <w:rPr>
                <w:sz w:val="22"/>
                <w:szCs w:val="22"/>
              </w:rPr>
              <w:t>Languages, Literacy and Communication</w:t>
            </w:r>
          </w:p>
          <w:p w14:paraId="0C0FC58A" w14:textId="77777777" w:rsidR="00590F1C" w:rsidRPr="00122A6C" w:rsidRDefault="00590F1C" w:rsidP="638C1348">
            <w:pPr>
              <w:rPr>
                <w:sz w:val="22"/>
                <w:szCs w:val="22"/>
              </w:rPr>
            </w:pPr>
          </w:p>
        </w:tc>
        <w:tc>
          <w:tcPr>
            <w:tcW w:w="1538" w:type="dxa"/>
            <w:tcBorders>
              <w:top w:val="single" w:sz="4" w:space="0" w:color="auto"/>
            </w:tcBorders>
            <w:shd w:val="clear" w:color="auto" w:fill="auto"/>
          </w:tcPr>
          <w:p w14:paraId="541A04B4" w14:textId="77777777" w:rsidR="00590F1C" w:rsidRPr="00122A6C" w:rsidRDefault="00590F1C" w:rsidP="003754EC">
            <w:pPr>
              <w:rPr>
                <w:b/>
                <w:bCs/>
                <w:szCs w:val="28"/>
              </w:rPr>
            </w:pPr>
            <w:r w:rsidRPr="00122A6C">
              <w:rPr>
                <w:b/>
                <w:bCs/>
                <w:szCs w:val="28"/>
              </w:rPr>
              <w:t>Date:</w:t>
            </w:r>
          </w:p>
        </w:tc>
        <w:tc>
          <w:tcPr>
            <w:tcW w:w="3650" w:type="dxa"/>
            <w:tcBorders>
              <w:top w:val="single" w:sz="4" w:space="0" w:color="auto"/>
            </w:tcBorders>
          </w:tcPr>
          <w:p w14:paraId="05334D1E" w14:textId="77777777" w:rsidR="00590F1C" w:rsidRPr="00122A6C" w:rsidRDefault="00590F1C" w:rsidP="003754EC">
            <w:pPr>
              <w:rPr>
                <w:sz w:val="28"/>
                <w:szCs w:val="28"/>
              </w:rPr>
            </w:pPr>
          </w:p>
        </w:tc>
      </w:tr>
      <w:tr w:rsidR="00590F1C" w:rsidRPr="00122A6C" w14:paraId="72DED924" w14:textId="77777777" w:rsidTr="65B76E8D">
        <w:trPr>
          <w:trHeight w:val="887"/>
        </w:trPr>
        <w:tc>
          <w:tcPr>
            <w:tcW w:w="3646" w:type="dxa"/>
            <w:shd w:val="clear" w:color="auto" w:fill="94BAD6"/>
          </w:tcPr>
          <w:p w14:paraId="634911AE" w14:textId="77777777" w:rsidR="00590F1C" w:rsidRPr="00122A6C" w:rsidRDefault="00590F1C"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05381ABA" w14:textId="77777777" w:rsidR="00590F1C" w:rsidRDefault="00590F1C" w:rsidP="65B76E8D">
            <w:pPr>
              <w:pStyle w:val="Heading3"/>
              <w:numPr>
                <w:ilvl w:val="0"/>
                <w:numId w:val="2"/>
              </w:numPr>
              <w:outlineLvl w:val="2"/>
              <w:rPr>
                <w:rFonts w:asciiTheme="minorHAnsi" w:eastAsiaTheme="minorEastAsia" w:hAnsiTheme="minorHAnsi" w:cstheme="minorBidi"/>
                <w:color w:val="1F1F1F"/>
              </w:rPr>
            </w:pPr>
            <w:r w:rsidRPr="65B76E8D">
              <w:rPr>
                <w:rFonts w:asciiTheme="minorHAnsi" w:eastAsiaTheme="minorEastAsia" w:hAnsiTheme="minorHAnsi" w:cstheme="minorBidi"/>
                <w:color w:val="1F1F1F"/>
              </w:rPr>
              <w:t>Expressing ourselves through languages is key to communication.</w:t>
            </w:r>
          </w:p>
          <w:p w14:paraId="5466153B" w14:textId="77777777" w:rsidR="00590F1C" w:rsidRPr="00122A6C" w:rsidRDefault="00590F1C" w:rsidP="65B76E8D">
            <w:pPr>
              <w:pStyle w:val="ListParagraph"/>
              <w:numPr>
                <w:ilvl w:val="0"/>
                <w:numId w:val="1"/>
              </w:numPr>
              <w:rPr>
                <w:rFonts w:eastAsiaTheme="minorEastAsia"/>
                <w:color w:val="1F1F1F"/>
              </w:rPr>
            </w:pPr>
            <w:r w:rsidRPr="65B76E8D">
              <w:rPr>
                <w:rFonts w:eastAsiaTheme="minorEastAsia"/>
                <w:color w:val="1F1F1F"/>
              </w:rPr>
              <w:t>I can explain information and share ideas, opinions and feelings using relevant vocabulary.</w:t>
            </w:r>
          </w:p>
          <w:p w14:paraId="6B495318" w14:textId="77777777" w:rsidR="00590F1C" w:rsidRPr="00122A6C" w:rsidRDefault="00590F1C" w:rsidP="65B76E8D">
            <w:pPr>
              <w:pStyle w:val="ListParagraph"/>
              <w:numPr>
                <w:ilvl w:val="0"/>
                <w:numId w:val="1"/>
              </w:numPr>
              <w:rPr>
                <w:rFonts w:eastAsiaTheme="minorEastAsia"/>
                <w:color w:val="1F1F1F"/>
              </w:rPr>
            </w:pPr>
            <w:r w:rsidRPr="65B76E8D">
              <w:rPr>
                <w:rFonts w:eastAsiaTheme="minorEastAsia"/>
                <w:color w:val="1F1F1F"/>
              </w:rPr>
              <w:t xml:space="preserve">I can talk to plan writing and write for different purposes and audiences. </w:t>
            </w:r>
          </w:p>
          <w:p w14:paraId="7705B7AD" w14:textId="77777777" w:rsidR="00590F1C" w:rsidRDefault="00590F1C" w:rsidP="65B76E8D">
            <w:pPr>
              <w:pStyle w:val="ListParagraph"/>
              <w:numPr>
                <w:ilvl w:val="0"/>
                <w:numId w:val="1"/>
              </w:numPr>
              <w:rPr>
                <w:rFonts w:eastAsiaTheme="minorEastAsia"/>
                <w:color w:val="1F1F1F"/>
              </w:rPr>
            </w:pPr>
            <w:r w:rsidRPr="65B76E8D">
              <w:rPr>
                <w:rFonts w:eastAsiaTheme="minorEastAsia"/>
                <w:color w:val="1F1F1F"/>
              </w:rPr>
              <w:t>I can organise my writing into a logical sequence.</w:t>
            </w:r>
          </w:p>
          <w:p w14:paraId="316460B5" w14:textId="77777777" w:rsidR="00590F1C" w:rsidRPr="00122A6C" w:rsidRDefault="00590F1C" w:rsidP="65B76E8D">
            <w:pPr>
              <w:pStyle w:val="ListParagraph"/>
              <w:numPr>
                <w:ilvl w:val="0"/>
                <w:numId w:val="1"/>
              </w:numPr>
              <w:rPr>
                <w:rFonts w:eastAsiaTheme="minorEastAsia"/>
                <w:color w:val="1F1F1F"/>
              </w:rPr>
            </w:pPr>
            <w:r>
              <w:rPr>
                <w:rFonts w:eastAsiaTheme="minorEastAsia"/>
                <w:color w:val="1F1F1F"/>
              </w:rPr>
              <w:t xml:space="preserve">I </w:t>
            </w:r>
            <w:r w:rsidRPr="00DC4141">
              <w:rPr>
                <w:rFonts w:eastAsiaTheme="minorEastAsia"/>
                <w:color w:val="1F1F1F"/>
              </w:rPr>
              <w:t xml:space="preserve">can respond to others’ points of view, seeking clarity, structuring arguments, summarising and explaining what I have heard, </w:t>
            </w:r>
            <w:proofErr w:type="gramStart"/>
            <w:r w:rsidRPr="00DC4141">
              <w:rPr>
                <w:rFonts w:eastAsiaTheme="minorEastAsia"/>
                <w:color w:val="1F1F1F"/>
              </w:rPr>
              <w:t>read</w:t>
            </w:r>
            <w:proofErr w:type="gramEnd"/>
            <w:r w:rsidRPr="00DC4141">
              <w:rPr>
                <w:rFonts w:eastAsiaTheme="minorEastAsia"/>
                <w:color w:val="1F1F1F"/>
              </w:rPr>
              <w:t xml:space="preserve"> or seen. </w:t>
            </w:r>
          </w:p>
        </w:tc>
      </w:tr>
      <w:tr w:rsidR="00590F1C" w:rsidRPr="00122A6C" w14:paraId="47233167" w14:textId="77777777" w:rsidTr="65B76E8D">
        <w:trPr>
          <w:trHeight w:val="393"/>
        </w:trPr>
        <w:tc>
          <w:tcPr>
            <w:tcW w:w="3646" w:type="dxa"/>
            <w:shd w:val="clear" w:color="auto" w:fill="94BAD6"/>
          </w:tcPr>
          <w:p w14:paraId="6A3D2EAA" w14:textId="77777777" w:rsidR="00590F1C" w:rsidRPr="00122A6C" w:rsidRDefault="00F03543" w:rsidP="5079DFCC">
            <w:pPr>
              <w:rPr>
                <w:b/>
                <w:bCs/>
              </w:rPr>
            </w:pPr>
            <w:hyperlink r:id="rId50">
              <w:r w:rsidR="00590F1C" w:rsidRPr="00122A6C">
                <w:rPr>
                  <w:rStyle w:val="Hyperlink"/>
                  <w:b/>
                  <w:bCs/>
                </w:rPr>
                <w:t>Four Purpose driver:</w:t>
              </w:r>
            </w:hyperlink>
            <w:r w:rsidR="00590F1C" w:rsidRPr="00122A6C">
              <w:rPr>
                <w:b/>
                <w:bCs/>
              </w:rPr>
              <w:t xml:space="preserve"> </w:t>
            </w:r>
          </w:p>
          <w:p w14:paraId="483421E0" w14:textId="77777777" w:rsidR="00590F1C" w:rsidRPr="00122A6C" w:rsidRDefault="00590F1C" w:rsidP="5079DFCC">
            <w:pPr>
              <w:rPr>
                <w:sz w:val="20"/>
                <w:szCs w:val="20"/>
              </w:rPr>
            </w:pPr>
            <w:r w:rsidRPr="00122A6C">
              <w:rPr>
                <w:sz w:val="20"/>
                <w:szCs w:val="20"/>
              </w:rPr>
              <w:t xml:space="preserve">(Remember to go ‘beyond the </w:t>
            </w:r>
            <w:proofErr w:type="gramStart"/>
            <w:r w:rsidRPr="00122A6C">
              <w:rPr>
                <w:sz w:val="20"/>
                <w:szCs w:val="20"/>
              </w:rPr>
              <w:t>headlines’</w:t>
            </w:r>
            <w:proofErr w:type="gramEnd"/>
            <w:r w:rsidRPr="00122A6C">
              <w:rPr>
                <w:sz w:val="20"/>
                <w:szCs w:val="20"/>
              </w:rPr>
              <w:t xml:space="preserve">. Only main links should be identified here) </w:t>
            </w:r>
          </w:p>
          <w:p w14:paraId="13045A5B" w14:textId="77777777" w:rsidR="00590F1C" w:rsidRPr="00122A6C" w:rsidRDefault="00590F1C" w:rsidP="5079DFCC">
            <w:pPr>
              <w:rPr>
                <w:sz w:val="20"/>
                <w:szCs w:val="20"/>
              </w:rPr>
            </w:pPr>
          </w:p>
        </w:tc>
        <w:tc>
          <w:tcPr>
            <w:tcW w:w="10944" w:type="dxa"/>
            <w:gridSpan w:val="3"/>
          </w:tcPr>
          <w:p w14:paraId="290B0F94" w14:textId="77777777" w:rsidR="00590F1C" w:rsidRDefault="00590F1C" w:rsidP="00590F1C">
            <w:pPr>
              <w:pStyle w:val="ListParagraph"/>
              <w:numPr>
                <w:ilvl w:val="0"/>
                <w:numId w:val="7"/>
              </w:numPr>
            </w:pPr>
            <w:r>
              <w:t>A</w:t>
            </w:r>
            <w:r w:rsidRPr="00C22C42">
              <w:t>mbitious, capable learners who</w:t>
            </w:r>
            <w:r>
              <w:t>:</w:t>
            </w:r>
          </w:p>
          <w:p w14:paraId="28617549" w14:textId="77777777" w:rsidR="00590F1C" w:rsidRPr="00C22C42" w:rsidRDefault="00590F1C" w:rsidP="00C22C42">
            <w:pPr>
              <w:pStyle w:val="ListParagraph"/>
              <w:numPr>
                <w:ilvl w:val="0"/>
                <w:numId w:val="4"/>
              </w:numPr>
            </w:pPr>
            <w:r>
              <w:t>S</w:t>
            </w:r>
            <w:r w:rsidRPr="00C22C42">
              <w:t>et themselves high standards and seek and enjoy challenge</w:t>
            </w:r>
            <w:r>
              <w:t>.</w:t>
            </w:r>
          </w:p>
          <w:p w14:paraId="3DDD472A" w14:textId="77777777" w:rsidR="00590F1C" w:rsidRPr="00C22C42" w:rsidRDefault="00590F1C" w:rsidP="00C22C42">
            <w:pPr>
              <w:pStyle w:val="ListParagraph"/>
              <w:numPr>
                <w:ilvl w:val="0"/>
                <w:numId w:val="4"/>
              </w:numPr>
            </w:pPr>
            <w:r>
              <w:t xml:space="preserve">Are </w:t>
            </w:r>
            <w:r w:rsidRPr="00C22C42">
              <w:t>building up a body of knowledge and have the skills to connect and apply that knowledge in</w:t>
            </w:r>
            <w:r>
              <w:t xml:space="preserve"> </w:t>
            </w:r>
            <w:r w:rsidRPr="00C22C42">
              <w:t>different contexts</w:t>
            </w:r>
            <w:r>
              <w:t>.</w:t>
            </w:r>
          </w:p>
          <w:p w14:paraId="6CFFE155" w14:textId="77777777" w:rsidR="00590F1C" w:rsidRPr="00C22C42" w:rsidRDefault="00590F1C" w:rsidP="00C22C42">
            <w:pPr>
              <w:pStyle w:val="ListParagraph"/>
              <w:numPr>
                <w:ilvl w:val="0"/>
                <w:numId w:val="4"/>
              </w:numPr>
            </w:pPr>
            <w:r>
              <w:t xml:space="preserve">Are </w:t>
            </w:r>
            <w:r w:rsidRPr="00C22C42">
              <w:t>questioning and enjoy solving problems</w:t>
            </w:r>
            <w:r>
              <w:t>.</w:t>
            </w:r>
          </w:p>
          <w:p w14:paraId="2F747A3B" w14:textId="77777777" w:rsidR="00590F1C" w:rsidRPr="00C22C42" w:rsidRDefault="00590F1C" w:rsidP="00C22C42">
            <w:pPr>
              <w:pStyle w:val="ListParagraph"/>
              <w:numPr>
                <w:ilvl w:val="0"/>
                <w:numId w:val="4"/>
              </w:numPr>
            </w:pPr>
            <w:r>
              <w:t xml:space="preserve">Can </w:t>
            </w:r>
            <w:r w:rsidRPr="00C22C42">
              <w:t>explain the ideas and concepts they are learning about</w:t>
            </w:r>
            <w:r>
              <w:t>.</w:t>
            </w:r>
          </w:p>
          <w:p w14:paraId="2282091F" w14:textId="77777777" w:rsidR="00590F1C" w:rsidRPr="00C22C42" w:rsidRDefault="00590F1C" w:rsidP="008009D2">
            <w:pPr>
              <w:pStyle w:val="ListParagraph"/>
              <w:numPr>
                <w:ilvl w:val="0"/>
                <w:numId w:val="4"/>
              </w:numPr>
            </w:pPr>
            <w:r>
              <w:t>Use</w:t>
            </w:r>
            <w:r w:rsidRPr="00C22C42">
              <w:t xml:space="preserve"> digital technologies creatively to communicate, find and analyse information</w:t>
            </w:r>
            <w:r>
              <w:t>.</w:t>
            </w:r>
          </w:p>
          <w:p w14:paraId="71A49C03" w14:textId="77777777" w:rsidR="00590F1C" w:rsidRPr="00C22C42" w:rsidRDefault="00590F1C" w:rsidP="00C22C42">
            <w:pPr>
              <w:pStyle w:val="ListParagraph"/>
              <w:numPr>
                <w:ilvl w:val="0"/>
                <w:numId w:val="4"/>
              </w:numPr>
            </w:pPr>
            <w:r>
              <w:t>U</w:t>
            </w:r>
            <w:r w:rsidRPr="00C22C42">
              <w:t>ndertake research and evaluate critically what they find</w:t>
            </w:r>
            <w:r>
              <w:t>.</w:t>
            </w:r>
          </w:p>
          <w:p w14:paraId="5302104E" w14:textId="77777777" w:rsidR="00590F1C" w:rsidRDefault="00590F1C" w:rsidP="008009D2">
            <w:pPr>
              <w:rPr>
                <w:sz w:val="22"/>
                <w:szCs w:val="22"/>
              </w:rPr>
            </w:pPr>
          </w:p>
          <w:p w14:paraId="11386BDC" w14:textId="77777777" w:rsidR="00590F1C" w:rsidRPr="00764839" w:rsidRDefault="00590F1C" w:rsidP="00590F1C">
            <w:pPr>
              <w:pStyle w:val="ListParagraph"/>
              <w:numPr>
                <w:ilvl w:val="0"/>
                <w:numId w:val="7"/>
              </w:numPr>
            </w:pPr>
            <w:r>
              <w:t>H</w:t>
            </w:r>
            <w:r w:rsidRPr="00764839">
              <w:t>ealthy, confident individuals who:</w:t>
            </w:r>
          </w:p>
          <w:p w14:paraId="3C8EA380" w14:textId="77777777" w:rsidR="00590F1C" w:rsidRPr="00B37D44" w:rsidRDefault="00590F1C" w:rsidP="00590F1C">
            <w:pPr>
              <w:pStyle w:val="ListParagraph"/>
              <w:numPr>
                <w:ilvl w:val="0"/>
                <w:numId w:val="8"/>
              </w:numPr>
            </w:pPr>
            <w:r>
              <w:t>A</w:t>
            </w:r>
            <w:r w:rsidRPr="00764839">
              <w:t>pply knowledge about the impact of diet and exercise on physical and mental health in their daily lives</w:t>
            </w:r>
            <w:r>
              <w:t>.</w:t>
            </w:r>
          </w:p>
        </w:tc>
      </w:tr>
      <w:tr w:rsidR="00590F1C" w:rsidRPr="00122A6C" w14:paraId="217C94D9" w14:textId="77777777" w:rsidTr="65B76E8D">
        <w:trPr>
          <w:trHeight w:val="884"/>
        </w:trPr>
        <w:tc>
          <w:tcPr>
            <w:tcW w:w="3646" w:type="dxa"/>
            <w:shd w:val="clear" w:color="auto" w:fill="94BAD6"/>
          </w:tcPr>
          <w:p w14:paraId="2C2B1655" w14:textId="77777777" w:rsidR="00590F1C" w:rsidRPr="00122A6C" w:rsidRDefault="00590F1C" w:rsidP="5079DFCC">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w:t>
            </w:r>
            <w:proofErr w:type="spellStart"/>
            <w:r w:rsidRPr="00122A6C">
              <w:rPr>
                <w:i/>
                <w:iCs/>
                <w:sz w:val="20"/>
                <w:szCs w:val="20"/>
              </w:rPr>
              <w:t>AoLEs</w:t>
            </w:r>
            <w:proofErr w:type="spellEnd"/>
            <w:r w:rsidRPr="00122A6C">
              <w:rPr>
                <w:i/>
                <w:iCs/>
                <w:sz w:val="20"/>
                <w:szCs w:val="20"/>
              </w:rPr>
              <w:t xml:space="preserve"> or the  </w:t>
            </w:r>
            <w:hyperlink r:id="rId51" w:anchor="overview">
              <w:r w:rsidRPr="00122A6C">
                <w:rPr>
                  <w:rStyle w:val="Hyperlink"/>
                  <w:sz w:val="20"/>
                  <w:szCs w:val="20"/>
                </w:rPr>
                <w:t>Cross-curricular skills frameworks)</w:t>
              </w:r>
            </w:hyperlink>
          </w:p>
        </w:tc>
        <w:tc>
          <w:tcPr>
            <w:tcW w:w="10944" w:type="dxa"/>
            <w:gridSpan w:val="3"/>
          </w:tcPr>
          <w:p w14:paraId="0C049386" w14:textId="77777777" w:rsidR="00590F1C" w:rsidRDefault="00590F1C" w:rsidP="00590F1C">
            <w:pPr>
              <w:pStyle w:val="ListParagraph"/>
              <w:numPr>
                <w:ilvl w:val="0"/>
                <w:numId w:val="7"/>
              </w:numPr>
              <w:rPr>
                <w:rFonts w:eastAsia="Arial"/>
                <w:color w:val="1F1F1F"/>
                <w:sz w:val="22"/>
                <w:szCs w:val="22"/>
              </w:rPr>
            </w:pPr>
            <w:r>
              <w:rPr>
                <w:rFonts w:eastAsia="Arial"/>
                <w:color w:val="1F1F1F"/>
                <w:sz w:val="22"/>
                <w:szCs w:val="22"/>
              </w:rPr>
              <w:t xml:space="preserve">Health and Well-being: </w:t>
            </w:r>
            <w:r w:rsidRPr="006B5B72">
              <w:rPr>
                <w:rFonts w:eastAsia="Arial"/>
                <w:color w:val="1F1F1F"/>
                <w:sz w:val="22"/>
                <w:szCs w:val="22"/>
              </w:rPr>
              <w:t xml:space="preserve">Developing physical </w:t>
            </w:r>
            <w:r>
              <w:rPr>
                <w:rFonts w:eastAsia="Arial"/>
                <w:color w:val="1F1F1F"/>
                <w:sz w:val="22"/>
                <w:szCs w:val="22"/>
              </w:rPr>
              <w:t>health and well-being has lifelong benefits.</w:t>
            </w:r>
          </w:p>
          <w:p w14:paraId="269C2A96" w14:textId="77777777" w:rsidR="00590F1C" w:rsidRPr="006B5B72" w:rsidRDefault="00590F1C" w:rsidP="00590F1C">
            <w:pPr>
              <w:pStyle w:val="ListParagraph"/>
              <w:numPr>
                <w:ilvl w:val="0"/>
                <w:numId w:val="21"/>
              </w:numPr>
              <w:rPr>
                <w:rFonts w:eastAsia="Arial"/>
                <w:color w:val="1F1F1F"/>
                <w:sz w:val="22"/>
                <w:szCs w:val="22"/>
              </w:rPr>
            </w:pPr>
            <w:r w:rsidRPr="006B5B72">
              <w:rPr>
                <w:rFonts w:eastAsia="Arial"/>
                <w:color w:val="1F1F1F"/>
                <w:sz w:val="22"/>
                <w:szCs w:val="22"/>
              </w:rPr>
              <w:t>I have developed an understanding that I need a balanced diet and I can make informed choices about the food I eat and prepare to support my physical health and well-being.</w:t>
            </w:r>
          </w:p>
          <w:p w14:paraId="501A8B17" w14:textId="77777777" w:rsidR="00590F1C" w:rsidRDefault="00590F1C" w:rsidP="000C7E9A">
            <w:pPr>
              <w:rPr>
                <w:rFonts w:eastAsia="Arial"/>
                <w:color w:val="1F1F1F"/>
                <w:sz w:val="22"/>
                <w:szCs w:val="22"/>
              </w:rPr>
            </w:pPr>
          </w:p>
          <w:p w14:paraId="2556DFF4" w14:textId="77777777" w:rsidR="00590F1C" w:rsidRDefault="00590F1C" w:rsidP="00590F1C">
            <w:pPr>
              <w:pStyle w:val="ListParagraph"/>
              <w:numPr>
                <w:ilvl w:val="0"/>
                <w:numId w:val="20"/>
              </w:numPr>
              <w:rPr>
                <w:rFonts w:eastAsia="Arial"/>
                <w:color w:val="1F1F1F"/>
                <w:sz w:val="22"/>
                <w:szCs w:val="22"/>
              </w:rPr>
            </w:pPr>
            <w:r>
              <w:rPr>
                <w:rFonts w:eastAsia="Arial"/>
                <w:color w:val="1F1F1F"/>
                <w:sz w:val="22"/>
                <w:szCs w:val="22"/>
              </w:rPr>
              <w:t>Digital Competency: Interacting and collaborating</w:t>
            </w:r>
          </w:p>
          <w:p w14:paraId="10DA4B04" w14:textId="77777777" w:rsidR="00590F1C" w:rsidRPr="000C7E9A" w:rsidRDefault="00590F1C" w:rsidP="00590F1C">
            <w:pPr>
              <w:pStyle w:val="ListParagraph"/>
              <w:numPr>
                <w:ilvl w:val="0"/>
                <w:numId w:val="8"/>
              </w:numPr>
              <w:rPr>
                <w:rFonts w:eastAsia="Arial"/>
                <w:color w:val="1F1F1F"/>
                <w:sz w:val="22"/>
                <w:szCs w:val="22"/>
              </w:rPr>
            </w:pPr>
            <w:r w:rsidRPr="00DA059D">
              <w:rPr>
                <w:rFonts w:eastAsia="Arial"/>
                <w:color w:val="1F1F1F"/>
                <w:sz w:val="22"/>
                <w:szCs w:val="22"/>
              </w:rPr>
              <w:t>I can work with others to create an online collaborative project for a specific purpose, sharing and appropriately setting permissions for other group members, </w:t>
            </w:r>
            <w:proofErr w:type="gramStart"/>
            <w:r w:rsidRPr="00DA059D">
              <w:rPr>
                <w:rFonts w:eastAsia="Arial"/>
                <w:i/>
                <w:iCs/>
                <w:color w:val="1F1F1F"/>
                <w:sz w:val="22"/>
                <w:szCs w:val="22"/>
              </w:rPr>
              <w:t>e.g.</w:t>
            </w:r>
            <w:proofErr w:type="gramEnd"/>
            <w:r w:rsidRPr="00DA059D">
              <w:rPr>
                <w:rFonts w:eastAsia="Arial"/>
                <w:i/>
                <w:iCs/>
                <w:color w:val="1F1F1F"/>
                <w:sz w:val="22"/>
                <w:szCs w:val="22"/>
              </w:rPr>
              <w:t xml:space="preserve"> editing, commenting, viewing</w:t>
            </w:r>
            <w:r w:rsidRPr="00DA059D">
              <w:rPr>
                <w:rFonts w:eastAsia="Arial"/>
                <w:color w:val="1F1F1F"/>
                <w:sz w:val="22"/>
                <w:szCs w:val="22"/>
              </w:rPr>
              <w:t>.</w:t>
            </w:r>
          </w:p>
        </w:tc>
      </w:tr>
      <w:tr w:rsidR="00590F1C" w:rsidRPr="00122A6C" w14:paraId="05B96236" w14:textId="77777777" w:rsidTr="65B76E8D">
        <w:trPr>
          <w:trHeight w:val="788"/>
        </w:trPr>
        <w:tc>
          <w:tcPr>
            <w:tcW w:w="14590" w:type="dxa"/>
            <w:gridSpan w:val="4"/>
            <w:shd w:val="clear" w:color="auto" w:fill="auto"/>
          </w:tcPr>
          <w:p w14:paraId="43670BBE" w14:textId="77777777" w:rsidR="00590F1C" w:rsidRPr="00122A6C" w:rsidRDefault="00590F1C" w:rsidP="5079DFCC">
            <w:pPr>
              <w:rPr>
                <w:sz w:val="28"/>
                <w:szCs w:val="28"/>
              </w:rPr>
            </w:pPr>
            <w:r w:rsidRPr="00122A6C">
              <w:rPr>
                <w:b/>
                <w:bCs/>
              </w:rPr>
              <w:t>Personal Targets</w:t>
            </w:r>
            <w:r w:rsidRPr="00122A6C">
              <w:t xml:space="preserve"> </w:t>
            </w:r>
            <w:r w:rsidRPr="00122A6C">
              <w:rPr>
                <w:sz w:val="20"/>
                <w:szCs w:val="20"/>
              </w:rPr>
              <w:t>(</w:t>
            </w:r>
            <w:hyperlink r:id="rId52">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53">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54">
              <w:r w:rsidRPr="00122A6C">
                <w:rPr>
                  <w:rStyle w:val="Hyperlink"/>
                  <w:sz w:val="20"/>
                  <w:szCs w:val="20"/>
                </w:rPr>
                <w:t>Welsh Language Competency Framewor</w:t>
              </w:r>
            </w:hyperlink>
            <w:r w:rsidRPr="00122A6C">
              <w:rPr>
                <w:sz w:val="20"/>
                <w:szCs w:val="20"/>
              </w:rPr>
              <w:t xml:space="preserve">k) </w:t>
            </w:r>
          </w:p>
          <w:p w14:paraId="633A59BA" w14:textId="77777777" w:rsidR="00590F1C" w:rsidRDefault="00590F1C" w:rsidP="002C4248">
            <w:pPr>
              <w:rPr>
                <w:sz w:val="20"/>
                <w:szCs w:val="20"/>
              </w:rPr>
            </w:pPr>
          </w:p>
          <w:p w14:paraId="50912F61" w14:textId="77777777" w:rsidR="00590F1C" w:rsidRDefault="00590F1C" w:rsidP="002C4248">
            <w:pPr>
              <w:rPr>
                <w:sz w:val="20"/>
                <w:szCs w:val="20"/>
              </w:rPr>
            </w:pPr>
          </w:p>
          <w:p w14:paraId="6CD36AE9" w14:textId="77777777" w:rsidR="00590F1C" w:rsidRPr="002C4248" w:rsidRDefault="00590F1C" w:rsidP="002C4248">
            <w:pPr>
              <w:rPr>
                <w:sz w:val="20"/>
                <w:szCs w:val="20"/>
              </w:rPr>
            </w:pPr>
          </w:p>
        </w:tc>
      </w:tr>
      <w:tr w:rsidR="00590F1C" w:rsidRPr="00122A6C" w14:paraId="4CA2D0F0" w14:textId="77777777" w:rsidTr="65B76E8D">
        <w:tc>
          <w:tcPr>
            <w:tcW w:w="14590" w:type="dxa"/>
            <w:gridSpan w:val="4"/>
            <w:shd w:val="clear" w:color="auto" w:fill="94BAD6"/>
          </w:tcPr>
          <w:p w14:paraId="33F964F2" w14:textId="77777777" w:rsidR="00590F1C" w:rsidRPr="00122A6C" w:rsidRDefault="00590F1C" w:rsidP="5079DFCC">
            <w:pPr>
              <w:rPr>
                <w:b/>
                <w:bCs/>
              </w:rPr>
            </w:pPr>
            <w:r w:rsidRPr="00122A6C">
              <w:rPr>
                <w:b/>
                <w:bCs/>
              </w:rPr>
              <w:lastRenderedPageBreak/>
              <w:t xml:space="preserve">Learning </w:t>
            </w:r>
            <w:proofErr w:type="gramStart"/>
            <w:r w:rsidRPr="00122A6C">
              <w:rPr>
                <w:b/>
                <w:bCs/>
              </w:rPr>
              <w:t xml:space="preserve">Objectives  </w:t>
            </w:r>
            <w:r w:rsidRPr="00122A6C">
              <w:rPr>
                <w:b/>
                <w:bCs/>
                <w:sz w:val="20"/>
                <w:szCs w:val="20"/>
              </w:rPr>
              <w:t>(</w:t>
            </w:r>
            <w:proofErr w:type="gramEnd"/>
            <w:r w:rsidRPr="00122A6C">
              <w:rPr>
                <w:b/>
                <w:bCs/>
                <w:sz w:val="20"/>
                <w:szCs w:val="20"/>
              </w:rPr>
              <w:t>4:15 on video)</w:t>
            </w:r>
          </w:p>
          <w:p w14:paraId="01A25BA7" w14:textId="77777777" w:rsidR="00590F1C" w:rsidRPr="00122A6C" w:rsidRDefault="00590F1C" w:rsidP="003754EC">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590F1C" w:rsidRPr="00122A6C" w14:paraId="60B7729F" w14:textId="77777777" w:rsidTr="65B76E8D">
        <w:tc>
          <w:tcPr>
            <w:tcW w:w="14590" w:type="dxa"/>
            <w:gridSpan w:val="4"/>
          </w:tcPr>
          <w:p w14:paraId="1D3654AB" w14:textId="77777777" w:rsidR="00590F1C" w:rsidRPr="00122A6C" w:rsidRDefault="00590F1C" w:rsidP="003754EC">
            <w:r>
              <w:t>To identify reasons why pizza is and is not healthy.</w:t>
            </w:r>
          </w:p>
          <w:p w14:paraId="485ADC04" w14:textId="77777777" w:rsidR="00590F1C" w:rsidRPr="00122A6C" w:rsidRDefault="00590F1C" w:rsidP="003754EC">
            <w:pPr>
              <w:rPr>
                <w:szCs w:val="28"/>
              </w:rPr>
            </w:pPr>
          </w:p>
        </w:tc>
      </w:tr>
      <w:tr w:rsidR="00590F1C" w:rsidRPr="00122A6C" w14:paraId="5DEE8474" w14:textId="77777777" w:rsidTr="65B76E8D">
        <w:trPr>
          <w:trHeight w:val="558"/>
        </w:trPr>
        <w:tc>
          <w:tcPr>
            <w:tcW w:w="14590" w:type="dxa"/>
            <w:gridSpan w:val="4"/>
            <w:shd w:val="clear" w:color="auto" w:fill="94BAD6"/>
          </w:tcPr>
          <w:p w14:paraId="78B5308C" w14:textId="77777777" w:rsidR="00590F1C" w:rsidRPr="00122A6C" w:rsidRDefault="00590F1C" w:rsidP="5079DFCC">
            <w:pPr>
              <w:rPr>
                <w:rStyle w:val="Hyperlink"/>
                <w:b/>
                <w:bCs/>
                <w:sz w:val="20"/>
                <w:szCs w:val="20"/>
              </w:rPr>
            </w:pPr>
            <w:r w:rsidRPr="00122A6C">
              <w:rPr>
                <w:b/>
                <w:bCs/>
              </w:rPr>
              <w:t xml:space="preserve">Success Criteria </w:t>
            </w:r>
            <w:r w:rsidRPr="00122A6C">
              <w:rPr>
                <w:b/>
                <w:bCs/>
                <w:sz w:val="20"/>
                <w:szCs w:val="20"/>
              </w:rPr>
              <w:t>(6:42 on video)</w:t>
            </w:r>
          </w:p>
          <w:p w14:paraId="5A14758D" w14:textId="77777777" w:rsidR="00590F1C" w:rsidRPr="00122A6C" w:rsidRDefault="00590F1C" w:rsidP="003754EC">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590F1C" w:rsidRPr="00122A6C" w14:paraId="05DDD56B" w14:textId="77777777" w:rsidTr="65B76E8D">
        <w:trPr>
          <w:trHeight w:val="699"/>
        </w:trPr>
        <w:tc>
          <w:tcPr>
            <w:tcW w:w="14590" w:type="dxa"/>
            <w:gridSpan w:val="4"/>
          </w:tcPr>
          <w:p w14:paraId="225C3501" w14:textId="77777777" w:rsidR="00590F1C" w:rsidRDefault="00590F1C" w:rsidP="00590F1C">
            <w:pPr>
              <w:pStyle w:val="ListParagraph"/>
              <w:numPr>
                <w:ilvl w:val="0"/>
                <w:numId w:val="6"/>
              </w:numPr>
              <w:rPr>
                <w:rFonts w:cstheme="minorHAnsi"/>
              </w:rPr>
            </w:pPr>
            <w:r>
              <w:rPr>
                <w:rFonts w:cstheme="minorHAnsi"/>
              </w:rPr>
              <w:t>I can explain the meaning of the term healthy.</w:t>
            </w:r>
          </w:p>
          <w:p w14:paraId="466A1931" w14:textId="77777777" w:rsidR="00590F1C" w:rsidRDefault="00590F1C" w:rsidP="00590F1C">
            <w:pPr>
              <w:pStyle w:val="ListParagraph"/>
              <w:numPr>
                <w:ilvl w:val="0"/>
                <w:numId w:val="6"/>
              </w:numPr>
              <w:rPr>
                <w:rFonts w:cstheme="minorHAnsi"/>
              </w:rPr>
            </w:pPr>
            <w:r>
              <w:rPr>
                <w:rFonts w:cstheme="minorHAnsi"/>
              </w:rPr>
              <w:t>I can think of reasons why pizza is healthy.</w:t>
            </w:r>
          </w:p>
          <w:p w14:paraId="6F553E9F" w14:textId="77777777" w:rsidR="00590F1C" w:rsidRPr="00767B89" w:rsidRDefault="00590F1C" w:rsidP="00590F1C">
            <w:pPr>
              <w:pStyle w:val="ListParagraph"/>
              <w:numPr>
                <w:ilvl w:val="0"/>
                <w:numId w:val="6"/>
              </w:numPr>
              <w:rPr>
                <w:rFonts w:cstheme="minorHAnsi"/>
              </w:rPr>
            </w:pPr>
            <w:r>
              <w:rPr>
                <w:rFonts w:cstheme="minorHAnsi"/>
              </w:rPr>
              <w:t>I can think of reasons why pizza is not healthy.</w:t>
            </w:r>
          </w:p>
          <w:p w14:paraId="34504117" w14:textId="77777777" w:rsidR="00590F1C" w:rsidRPr="00203488" w:rsidRDefault="00590F1C" w:rsidP="00590F1C">
            <w:pPr>
              <w:pStyle w:val="ListParagraph"/>
              <w:numPr>
                <w:ilvl w:val="0"/>
                <w:numId w:val="6"/>
              </w:numPr>
              <w:rPr>
                <w:rFonts w:cstheme="minorHAnsi"/>
              </w:rPr>
            </w:pPr>
            <w:r>
              <w:rPr>
                <w:rFonts w:cstheme="minorHAnsi"/>
              </w:rPr>
              <w:t>I can justify my reasons.</w:t>
            </w:r>
          </w:p>
        </w:tc>
      </w:tr>
      <w:tr w:rsidR="00590F1C" w:rsidRPr="00122A6C" w14:paraId="7735240B" w14:textId="77777777" w:rsidTr="65B76E8D">
        <w:trPr>
          <w:trHeight w:val="553"/>
        </w:trPr>
        <w:tc>
          <w:tcPr>
            <w:tcW w:w="14590" w:type="dxa"/>
            <w:gridSpan w:val="4"/>
            <w:shd w:val="clear" w:color="auto" w:fill="94BAD6"/>
          </w:tcPr>
          <w:p w14:paraId="2A5116FB" w14:textId="77777777" w:rsidR="00590F1C" w:rsidRPr="00122A6C" w:rsidRDefault="00590F1C" w:rsidP="003754EC">
            <w:pPr>
              <w:rPr>
                <w:rFonts w:cstheme="minorHAnsi"/>
                <w:b/>
                <w:bCs/>
              </w:rPr>
            </w:pPr>
            <w:r w:rsidRPr="00122A6C">
              <w:rPr>
                <w:rFonts w:cstheme="minorHAnsi"/>
                <w:b/>
                <w:bCs/>
              </w:rPr>
              <w:t>Planning for misconceptions:</w:t>
            </w:r>
          </w:p>
          <w:p w14:paraId="03EB5C00" w14:textId="77777777" w:rsidR="00590F1C" w:rsidRPr="00122A6C" w:rsidRDefault="00590F1C" w:rsidP="003754EC">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590F1C" w:rsidRPr="00122A6C" w14:paraId="4B949111" w14:textId="77777777" w:rsidTr="65B76E8D">
        <w:trPr>
          <w:trHeight w:val="703"/>
        </w:trPr>
        <w:tc>
          <w:tcPr>
            <w:tcW w:w="14590" w:type="dxa"/>
            <w:gridSpan w:val="4"/>
          </w:tcPr>
          <w:p w14:paraId="4CB4B51A" w14:textId="77777777" w:rsidR="00590F1C" w:rsidRPr="00672ED1" w:rsidRDefault="00590F1C" w:rsidP="00590F1C">
            <w:pPr>
              <w:pStyle w:val="ListParagraph"/>
              <w:numPr>
                <w:ilvl w:val="0"/>
                <w:numId w:val="9"/>
              </w:numPr>
              <w:rPr>
                <w:rFonts w:cstheme="minorHAnsi"/>
              </w:rPr>
            </w:pPr>
            <w:r>
              <w:rPr>
                <w:rFonts w:cstheme="minorHAnsi"/>
              </w:rPr>
              <w:t>Misuse of whiteboards and iPads.</w:t>
            </w:r>
          </w:p>
        </w:tc>
      </w:tr>
    </w:tbl>
    <w:p w14:paraId="1D8E253A" w14:textId="77777777" w:rsidR="00590F1C" w:rsidRPr="00122A6C" w:rsidRDefault="00590F1C" w:rsidP="00860BF0">
      <w:pPr>
        <w:tabs>
          <w:tab w:val="center" w:pos="4510"/>
        </w:tabs>
        <w:rPr>
          <w:sz w:val="28"/>
          <w:szCs w:val="28"/>
        </w:rPr>
      </w:pPr>
    </w:p>
    <w:p w14:paraId="7136D2B2" w14:textId="77777777" w:rsidR="00590F1C" w:rsidRPr="00122A6C" w:rsidRDefault="00590F1C" w:rsidP="00F9055E">
      <w:pPr>
        <w:rPr>
          <w:sz w:val="28"/>
          <w:szCs w:val="28"/>
        </w:rPr>
        <w:sectPr w:rsidR="00590F1C" w:rsidRPr="00122A6C" w:rsidSect="00660CDA">
          <w:headerReference w:type="default" r:id="rId55"/>
          <w:footerReference w:type="default" r:id="rId56"/>
          <w:pgSz w:w="11906" w:h="16838"/>
          <w:pgMar w:top="1440" w:right="1440" w:bottom="1440" w:left="1440" w:header="720" w:footer="720" w:gutter="0"/>
          <w:cols w:space="720"/>
          <w:docGrid w:linePitch="360"/>
        </w:sectPr>
      </w:pPr>
    </w:p>
    <w:p w14:paraId="5F3DF272" w14:textId="77777777" w:rsidR="00590F1C" w:rsidRPr="00122A6C" w:rsidRDefault="00590F1C" w:rsidP="00171EAF">
      <w:pPr>
        <w:rPr>
          <w:rFonts w:ascii="Arial" w:hAnsi="Arial" w:cs="Arial"/>
          <w:b/>
        </w:rPr>
      </w:pPr>
    </w:p>
    <w:tbl>
      <w:tblPr>
        <w:tblStyle w:val="TableGrid"/>
        <w:tblW w:w="15337" w:type="dxa"/>
        <w:tblLook w:val="04A0" w:firstRow="1" w:lastRow="0" w:firstColumn="1" w:lastColumn="0" w:noHBand="0" w:noVBand="1"/>
      </w:tblPr>
      <w:tblGrid>
        <w:gridCol w:w="2191"/>
        <w:gridCol w:w="3538"/>
        <w:gridCol w:w="4313"/>
        <w:gridCol w:w="2522"/>
        <w:gridCol w:w="2773"/>
      </w:tblGrid>
      <w:tr w:rsidR="00590F1C" w:rsidRPr="00122A6C" w14:paraId="63EC893E" w14:textId="77777777" w:rsidTr="65B76E8D">
        <w:trPr>
          <w:trHeight w:val="829"/>
        </w:trPr>
        <w:tc>
          <w:tcPr>
            <w:tcW w:w="15337" w:type="dxa"/>
            <w:gridSpan w:val="5"/>
            <w:shd w:val="clear" w:color="auto" w:fill="94BAD6"/>
          </w:tcPr>
          <w:p w14:paraId="668ADBF3" w14:textId="77777777" w:rsidR="00590F1C" w:rsidRPr="00122A6C" w:rsidRDefault="00590F1C" w:rsidP="00BF13F6">
            <w:pPr>
              <w:pStyle w:val="NoSpacing"/>
              <w:jc w:val="center"/>
              <w:rPr>
                <w:rFonts w:asciiTheme="minorHAnsi" w:hAnsiTheme="minorHAnsi" w:cstheme="minorHAnsi"/>
                <w:b/>
                <w:bCs/>
              </w:rPr>
            </w:pPr>
          </w:p>
          <w:p w14:paraId="7824DFA0" w14:textId="77777777" w:rsidR="00590F1C" w:rsidRPr="00122A6C" w:rsidRDefault="00590F1C" w:rsidP="5079DFCC">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39A401F9" w14:textId="77777777" w:rsidR="00590F1C" w:rsidRPr="00122A6C" w:rsidRDefault="00590F1C" w:rsidP="00BF13F6">
            <w:pPr>
              <w:pStyle w:val="NoSpacing"/>
              <w:jc w:val="center"/>
              <w:rPr>
                <w:rFonts w:asciiTheme="minorHAnsi" w:hAnsiTheme="minorHAnsi" w:cstheme="minorHAnsi"/>
                <w:b/>
                <w:bCs/>
              </w:rPr>
            </w:pPr>
          </w:p>
        </w:tc>
      </w:tr>
      <w:tr w:rsidR="00590F1C" w:rsidRPr="00122A6C" w14:paraId="6A0B98BC" w14:textId="77777777" w:rsidTr="65B76E8D">
        <w:trPr>
          <w:trHeight w:val="2276"/>
        </w:trPr>
        <w:tc>
          <w:tcPr>
            <w:tcW w:w="1275" w:type="dxa"/>
          </w:tcPr>
          <w:p w14:paraId="0459FCEC" w14:textId="77777777" w:rsidR="00590F1C" w:rsidRPr="00122A6C" w:rsidRDefault="00590F1C" w:rsidP="00BF13F6">
            <w:pPr>
              <w:jc w:val="center"/>
              <w:rPr>
                <w:rFonts w:cstheme="minorHAnsi"/>
                <w:b/>
                <w:bCs/>
                <w:color w:val="000000" w:themeColor="text1"/>
                <w:sz w:val="22"/>
                <w:szCs w:val="22"/>
              </w:rPr>
            </w:pPr>
          </w:p>
          <w:p w14:paraId="0B48A4B5" w14:textId="77777777" w:rsidR="00590F1C" w:rsidRPr="00122A6C" w:rsidRDefault="00590F1C"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7CE3655A" w14:textId="77777777" w:rsidR="00590F1C" w:rsidRPr="00122A6C" w:rsidRDefault="00590F1C" w:rsidP="5079DFCC">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3AB43757" w14:textId="77777777" w:rsidR="00590F1C" w:rsidRPr="00122A6C" w:rsidRDefault="00590F1C" w:rsidP="00906E10">
            <w:pPr>
              <w:jc w:val="center"/>
              <w:rPr>
                <w:rFonts w:cstheme="minorHAnsi"/>
                <w:color w:val="000000" w:themeColor="text1"/>
              </w:rPr>
            </w:pPr>
          </w:p>
        </w:tc>
        <w:tc>
          <w:tcPr>
            <w:tcW w:w="3912" w:type="dxa"/>
          </w:tcPr>
          <w:p w14:paraId="2EBBD202" w14:textId="77777777" w:rsidR="00590F1C" w:rsidRPr="00122A6C" w:rsidRDefault="00590F1C" w:rsidP="00BF13F6">
            <w:pPr>
              <w:jc w:val="center"/>
              <w:rPr>
                <w:rFonts w:cstheme="minorHAnsi"/>
                <w:b/>
                <w:bCs/>
                <w:color w:val="000000" w:themeColor="text1"/>
                <w:sz w:val="22"/>
                <w:szCs w:val="22"/>
              </w:rPr>
            </w:pPr>
          </w:p>
          <w:p w14:paraId="7674628D" w14:textId="77777777" w:rsidR="00590F1C" w:rsidRPr="00122A6C" w:rsidRDefault="00590F1C"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69F5B488" w14:textId="77777777" w:rsidR="00590F1C" w:rsidRPr="00122A6C" w:rsidRDefault="00590F1C" w:rsidP="004F2DAB">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819" w:type="dxa"/>
          </w:tcPr>
          <w:p w14:paraId="121BA23F" w14:textId="77777777" w:rsidR="00590F1C" w:rsidRPr="00122A6C" w:rsidRDefault="00590F1C"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492C0063" w14:textId="77777777" w:rsidR="00590F1C" w:rsidRPr="00122A6C" w:rsidRDefault="00590F1C" w:rsidP="00D0459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14:paraId="3817A3F7" w14:textId="77777777" w:rsidR="00590F1C" w:rsidRPr="00122A6C" w:rsidRDefault="00590F1C" w:rsidP="17CC7130">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14:paraId="7DFA17F0" w14:textId="77777777" w:rsidR="00590F1C" w:rsidRPr="00122A6C" w:rsidRDefault="00590F1C" w:rsidP="008A76FC">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54" w:type="dxa"/>
          </w:tcPr>
          <w:p w14:paraId="7E7550E3" w14:textId="77777777" w:rsidR="00590F1C" w:rsidRPr="00122A6C" w:rsidRDefault="00590F1C"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75AD1AA9" w14:textId="77777777" w:rsidR="00590F1C" w:rsidRPr="00122A6C" w:rsidRDefault="00590F1C"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0CE4AB86" w14:textId="77777777" w:rsidR="00590F1C" w:rsidRPr="00122A6C" w:rsidRDefault="00590F1C" w:rsidP="0337DF1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3B94FD56" w14:textId="77777777" w:rsidR="00590F1C" w:rsidRPr="00122A6C" w:rsidRDefault="00590F1C" w:rsidP="617AA906">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5DC794EC" w14:textId="77777777" w:rsidR="00590F1C" w:rsidRPr="00122A6C" w:rsidRDefault="00590F1C" w:rsidP="0337DF1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77" w:type="dxa"/>
          </w:tcPr>
          <w:p w14:paraId="4CA902EA" w14:textId="77777777" w:rsidR="00590F1C" w:rsidRPr="00122A6C" w:rsidRDefault="00590F1C"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0AE1BB67" w14:textId="77777777" w:rsidR="00590F1C" w:rsidRPr="00122A6C" w:rsidRDefault="00590F1C"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10DF2394" w14:textId="77777777" w:rsidR="00590F1C" w:rsidRPr="00122A6C" w:rsidRDefault="00590F1C"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key questions, self, and peer assessment opportunities, effective </w:t>
            </w:r>
            <w:proofErr w:type="spellStart"/>
            <w:r w:rsidRPr="00122A6C">
              <w:rPr>
                <w:rFonts w:asciiTheme="minorHAnsi" w:hAnsiTheme="minorHAnsi" w:cstheme="minorBidi"/>
                <w:i/>
                <w:iCs/>
                <w:color w:val="000000" w:themeColor="text1"/>
                <w:sz w:val="18"/>
                <w:szCs w:val="18"/>
              </w:rPr>
              <w:t>AfL</w:t>
            </w:r>
            <w:proofErr w:type="spellEnd"/>
            <w:r w:rsidRPr="00122A6C">
              <w:rPr>
                <w:rFonts w:asciiTheme="minorHAnsi" w:hAnsiTheme="minorHAnsi" w:cstheme="minorBidi"/>
                <w:i/>
                <w:iCs/>
                <w:color w:val="000000" w:themeColor="text1"/>
                <w:sz w:val="18"/>
                <w:szCs w:val="18"/>
              </w:rPr>
              <w:t xml:space="preserve"> strategies, live marking opportunities, planned feedback.</w:t>
            </w:r>
          </w:p>
          <w:p w14:paraId="5B64B157" w14:textId="77777777" w:rsidR="00590F1C" w:rsidRPr="00122A6C" w:rsidRDefault="00590F1C" w:rsidP="03F6525D">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40F448DF" w14:textId="77777777" w:rsidR="00590F1C" w:rsidRPr="00122A6C" w:rsidRDefault="00590F1C"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769C6CEC" w14:textId="77777777" w:rsidR="00590F1C" w:rsidRPr="00122A6C" w:rsidRDefault="00590F1C" w:rsidP="008A76FC">
            <w:pPr>
              <w:jc w:val="center"/>
              <w:rPr>
                <w:rFonts w:cstheme="minorHAnsi"/>
                <w:i/>
                <w:iCs/>
                <w:color w:val="000000" w:themeColor="text1"/>
                <w:sz w:val="16"/>
                <w:szCs w:val="16"/>
                <w:highlight w:val="yellow"/>
              </w:rPr>
            </w:pPr>
          </w:p>
        </w:tc>
      </w:tr>
      <w:tr w:rsidR="00590F1C" w:rsidRPr="00122A6C" w14:paraId="351F1D0E" w14:textId="77777777" w:rsidTr="65B76E8D">
        <w:trPr>
          <w:trHeight w:val="1041"/>
        </w:trPr>
        <w:tc>
          <w:tcPr>
            <w:tcW w:w="1275" w:type="dxa"/>
          </w:tcPr>
          <w:p w14:paraId="59EF6001" w14:textId="77777777" w:rsidR="00590F1C" w:rsidRDefault="00590F1C" w:rsidP="00BF13F6">
            <w:pPr>
              <w:pStyle w:val="NoSpacing"/>
            </w:pPr>
            <w:r>
              <w:t xml:space="preserve">Introduction: </w:t>
            </w:r>
          </w:p>
          <w:p w14:paraId="4F42DBEE" w14:textId="77777777" w:rsidR="00590F1C" w:rsidRPr="00122A6C" w:rsidRDefault="00590F1C" w:rsidP="00BF13F6">
            <w:pPr>
              <w:pStyle w:val="NoSpacing"/>
            </w:pPr>
            <w:r>
              <w:t>5 minutes</w:t>
            </w:r>
          </w:p>
          <w:p w14:paraId="52FC23EF" w14:textId="77777777" w:rsidR="00590F1C" w:rsidRPr="00122A6C" w:rsidRDefault="00590F1C" w:rsidP="00BF13F6">
            <w:pPr>
              <w:pStyle w:val="NoSpacing"/>
            </w:pPr>
          </w:p>
        </w:tc>
        <w:tc>
          <w:tcPr>
            <w:tcW w:w="3912" w:type="dxa"/>
          </w:tcPr>
          <w:p w14:paraId="2DFB65F0" w14:textId="77777777" w:rsidR="00590F1C" w:rsidRPr="00122A6C" w:rsidRDefault="00590F1C" w:rsidP="5079DFCC">
            <w:pPr>
              <w:pStyle w:val="NoSpacing"/>
              <w:rPr>
                <w:rFonts w:asciiTheme="minorHAnsi" w:hAnsiTheme="minorHAnsi"/>
              </w:rPr>
            </w:pPr>
            <w:r>
              <w:t xml:space="preserve">Introduce the question ‘Is pizza healthy?’ Ask the pupils what the word ‘healthy’ means to them. Give the children thinking time to individually think of their answers. Give each child an iPad and ask them to scan the QR code on the interactive whiteboard which will take them to </w:t>
            </w:r>
            <w:proofErr w:type="spellStart"/>
            <w:r>
              <w:t>Mentimeter</w:t>
            </w:r>
            <w:proofErr w:type="spellEnd"/>
            <w:r>
              <w:t xml:space="preserve">. The children will then type their answers which will appear as a mind map on the board as they upload them. </w:t>
            </w:r>
            <w:r>
              <w:lastRenderedPageBreak/>
              <w:t>They will be able to refer to this. Come to a consensus as a class on the meaning of the term ‘healthy.’</w:t>
            </w:r>
          </w:p>
        </w:tc>
        <w:tc>
          <w:tcPr>
            <w:tcW w:w="4819" w:type="dxa"/>
          </w:tcPr>
          <w:p w14:paraId="2082610F" w14:textId="77777777" w:rsidR="00590F1C" w:rsidRPr="00122A6C" w:rsidRDefault="00590F1C" w:rsidP="00BF13F6">
            <w:pPr>
              <w:pStyle w:val="NoSpacing"/>
            </w:pPr>
            <w:r>
              <w:lastRenderedPageBreak/>
              <w:t xml:space="preserve">Listen to the question ‘Is pizza healthy?’ Think about what the word ‘healthy’ means to them. Scan the QR code on the interactive whiteboard using the iPad. Type their answer on </w:t>
            </w:r>
            <w:proofErr w:type="spellStart"/>
            <w:r>
              <w:t>Mentimeter</w:t>
            </w:r>
            <w:proofErr w:type="spellEnd"/>
            <w:r>
              <w:t xml:space="preserve"> and watch everyone’s answer appear as a mind map on the board. Refer to this mind map before coming to a consensus on the meaning of the term ‘healthy’ as a class.</w:t>
            </w:r>
          </w:p>
        </w:tc>
        <w:tc>
          <w:tcPr>
            <w:tcW w:w="2554" w:type="dxa"/>
          </w:tcPr>
          <w:p w14:paraId="44D2511E" w14:textId="77777777" w:rsidR="00590F1C" w:rsidRDefault="00590F1C" w:rsidP="00590F1C">
            <w:pPr>
              <w:pStyle w:val="NoSpacing"/>
              <w:numPr>
                <w:ilvl w:val="0"/>
                <w:numId w:val="17"/>
              </w:numPr>
            </w:pPr>
            <w:r>
              <w:t>iPads.</w:t>
            </w:r>
          </w:p>
          <w:p w14:paraId="537ECF7A" w14:textId="77777777" w:rsidR="00590F1C" w:rsidRPr="00122A6C" w:rsidRDefault="00590F1C" w:rsidP="00590F1C">
            <w:pPr>
              <w:pStyle w:val="NoSpacing"/>
              <w:numPr>
                <w:ilvl w:val="0"/>
                <w:numId w:val="17"/>
              </w:numPr>
            </w:pPr>
            <w:r>
              <w:t>QR Code.</w:t>
            </w:r>
          </w:p>
        </w:tc>
        <w:tc>
          <w:tcPr>
            <w:tcW w:w="2777" w:type="dxa"/>
          </w:tcPr>
          <w:p w14:paraId="42EA6485" w14:textId="77777777" w:rsidR="00590F1C" w:rsidRPr="00122A6C" w:rsidRDefault="00590F1C" w:rsidP="00326489">
            <w:pPr>
              <w:pStyle w:val="NoSpacing"/>
              <w:ind w:left="720"/>
            </w:pPr>
          </w:p>
        </w:tc>
      </w:tr>
      <w:tr w:rsidR="00590F1C" w:rsidRPr="00122A6C" w14:paraId="5447FB51" w14:textId="77777777" w:rsidTr="65B76E8D">
        <w:trPr>
          <w:trHeight w:val="1033"/>
        </w:trPr>
        <w:tc>
          <w:tcPr>
            <w:tcW w:w="1275" w:type="dxa"/>
          </w:tcPr>
          <w:p w14:paraId="05AA7AA8" w14:textId="77777777" w:rsidR="00590F1C" w:rsidRDefault="00590F1C" w:rsidP="00BF13F6">
            <w:pPr>
              <w:pStyle w:val="NoSpacing"/>
            </w:pPr>
            <w:r>
              <w:t xml:space="preserve">Debate: </w:t>
            </w:r>
          </w:p>
          <w:p w14:paraId="783026F7" w14:textId="77777777" w:rsidR="00590F1C" w:rsidRPr="00122A6C" w:rsidRDefault="00590F1C" w:rsidP="00BF13F6">
            <w:pPr>
              <w:pStyle w:val="NoSpacing"/>
            </w:pPr>
            <w:r>
              <w:t>20 minutes</w:t>
            </w:r>
          </w:p>
          <w:p w14:paraId="6A53CAD0" w14:textId="77777777" w:rsidR="00590F1C" w:rsidRPr="00122A6C" w:rsidRDefault="00590F1C" w:rsidP="00BF13F6">
            <w:pPr>
              <w:pStyle w:val="NoSpacing"/>
            </w:pPr>
          </w:p>
          <w:p w14:paraId="2B987BC9" w14:textId="77777777" w:rsidR="00590F1C" w:rsidRPr="00122A6C" w:rsidRDefault="00590F1C" w:rsidP="00BF13F6">
            <w:pPr>
              <w:pStyle w:val="NoSpacing"/>
            </w:pPr>
            <w:r>
              <w:t xml:space="preserve"> </w:t>
            </w:r>
          </w:p>
        </w:tc>
        <w:tc>
          <w:tcPr>
            <w:tcW w:w="3912" w:type="dxa"/>
          </w:tcPr>
          <w:p w14:paraId="13D188EB" w14:textId="77777777" w:rsidR="00590F1C" w:rsidRPr="00122A6C" w:rsidRDefault="00590F1C" w:rsidP="5079DFCC">
            <w:pPr>
              <w:pStyle w:val="NoSpacing"/>
              <w:rPr>
                <w:rFonts w:asciiTheme="minorHAnsi" w:hAnsiTheme="minorHAnsi"/>
              </w:rPr>
            </w:pPr>
            <w:r>
              <w:t xml:space="preserve">Split the class into two groups. Explain that group A will be thinking of reasons why pizza is healthy, and that group B will be thinking of reasons why pizza is not healthy. Give the children thinking time to individually think of their reasons. Ask the pupils to pair up with another pupil in their group and share their answers with each other. Tell the pairs to share their answers with another pair. Then, tell all of group A to come together and all of group B to come together and shares their answers as individual groups. Once the children have shared their answers with their groups, ask group A to stand in a straight line and group B to create another straight line, facing opposite group A. The Teaching Assistant will then walk down the alley, listening to each child’s reason of why pizza is or is not healthy. As </w:t>
            </w:r>
            <w:r>
              <w:lastRenderedPageBreak/>
              <w:t>the Teaching Assistant reaches the end of the alley, they will come to their own conclusion on whether they think pizza is healthy or not based of the information provided by the children.</w:t>
            </w:r>
          </w:p>
        </w:tc>
        <w:tc>
          <w:tcPr>
            <w:tcW w:w="4819" w:type="dxa"/>
          </w:tcPr>
          <w:p w14:paraId="687E4A01" w14:textId="4AA51DA9" w:rsidR="00590F1C" w:rsidRPr="00122A6C" w:rsidRDefault="00590F1C" w:rsidP="00BF13F6">
            <w:pPr>
              <w:pStyle w:val="NoSpacing"/>
            </w:pPr>
            <w:r>
              <w:lastRenderedPageBreak/>
              <w:t>The pupils will be split into two groups. Group A will be thinking of reasons why pizza is healthy and group B will be thinking of reasons why pizza is not healthy. Think of their reasons individually and then pair up with another pupil in their group and discuss their reasons with each other. The pairs will then share their reasons with another pair before all of group A come together to discuss and all of group B come together to discuss. After this, all the children in group A will stand in a line and all the children in group B will stand in a line, facing opposite group A. The Teaching Assistant will walk down the alley, listening to e</w:t>
            </w:r>
            <w:r w:rsidR="007C2A50">
              <w:t xml:space="preserve">ach </w:t>
            </w:r>
            <w:r>
              <w:t>pupil’s reason of why pizza is</w:t>
            </w:r>
            <w:r w:rsidR="007C2A50">
              <w:t xml:space="preserve"> or is not healthy</w:t>
            </w:r>
            <w:r>
              <w:t>. As the Teaching Assistant reaches the end of the alley, they will come to their own conclusion on whether they think pizza is healthy or not based of the information provided by the pupils.</w:t>
            </w:r>
          </w:p>
        </w:tc>
        <w:tc>
          <w:tcPr>
            <w:tcW w:w="2554" w:type="dxa"/>
          </w:tcPr>
          <w:p w14:paraId="4FE9EFC4" w14:textId="77777777" w:rsidR="00590F1C" w:rsidRPr="00122A6C" w:rsidRDefault="00590F1C" w:rsidP="00BF13F6">
            <w:pPr>
              <w:pStyle w:val="NoSpacing"/>
            </w:pPr>
          </w:p>
        </w:tc>
        <w:tc>
          <w:tcPr>
            <w:tcW w:w="2777" w:type="dxa"/>
          </w:tcPr>
          <w:p w14:paraId="5C9FFF27" w14:textId="77777777" w:rsidR="00590F1C" w:rsidRDefault="00590F1C" w:rsidP="00590F1C">
            <w:pPr>
              <w:pStyle w:val="NoSpacing"/>
              <w:numPr>
                <w:ilvl w:val="0"/>
                <w:numId w:val="15"/>
              </w:numPr>
            </w:pPr>
            <w:r>
              <w:t>Snowballing.</w:t>
            </w:r>
          </w:p>
          <w:p w14:paraId="010C69EB" w14:textId="77777777" w:rsidR="00590F1C" w:rsidRPr="00122A6C" w:rsidRDefault="00590F1C" w:rsidP="00590F1C">
            <w:pPr>
              <w:pStyle w:val="NoSpacing"/>
              <w:numPr>
                <w:ilvl w:val="0"/>
                <w:numId w:val="15"/>
              </w:numPr>
            </w:pPr>
            <w:r>
              <w:t>Conscience Alley.</w:t>
            </w:r>
          </w:p>
        </w:tc>
      </w:tr>
      <w:tr w:rsidR="00590F1C" w:rsidRPr="00122A6C" w14:paraId="76DA1D5A" w14:textId="77777777" w:rsidTr="65B76E8D">
        <w:trPr>
          <w:trHeight w:val="1041"/>
        </w:trPr>
        <w:tc>
          <w:tcPr>
            <w:tcW w:w="1275" w:type="dxa"/>
          </w:tcPr>
          <w:p w14:paraId="68812CF0" w14:textId="77777777" w:rsidR="00590F1C" w:rsidRDefault="00590F1C" w:rsidP="00BF13F6">
            <w:pPr>
              <w:pStyle w:val="NoSpacing"/>
            </w:pPr>
            <w:r>
              <w:t xml:space="preserve">Poster/Newspaper Article: </w:t>
            </w:r>
          </w:p>
          <w:p w14:paraId="3EA5E8AD" w14:textId="77777777" w:rsidR="00590F1C" w:rsidRPr="00122A6C" w:rsidRDefault="00590F1C" w:rsidP="00BF13F6">
            <w:pPr>
              <w:pStyle w:val="NoSpacing"/>
            </w:pPr>
            <w:r>
              <w:t>30 minutes</w:t>
            </w:r>
          </w:p>
          <w:p w14:paraId="7DDC077D" w14:textId="77777777" w:rsidR="00590F1C" w:rsidRPr="00122A6C" w:rsidRDefault="00590F1C" w:rsidP="00BF13F6">
            <w:pPr>
              <w:pStyle w:val="NoSpacing"/>
            </w:pPr>
          </w:p>
          <w:p w14:paraId="7D185405" w14:textId="77777777" w:rsidR="00590F1C" w:rsidRPr="00122A6C" w:rsidRDefault="00590F1C" w:rsidP="00BF13F6">
            <w:pPr>
              <w:pStyle w:val="NoSpacing"/>
            </w:pPr>
          </w:p>
          <w:p w14:paraId="295C4FB6" w14:textId="77777777" w:rsidR="00590F1C" w:rsidRPr="00122A6C" w:rsidRDefault="00590F1C" w:rsidP="00BF13F6">
            <w:pPr>
              <w:pStyle w:val="NoSpacing"/>
            </w:pPr>
          </w:p>
        </w:tc>
        <w:tc>
          <w:tcPr>
            <w:tcW w:w="3912" w:type="dxa"/>
          </w:tcPr>
          <w:p w14:paraId="556AB163" w14:textId="77777777" w:rsidR="00590F1C" w:rsidRPr="00122A6C" w:rsidRDefault="00590F1C" w:rsidP="00BF13F6">
            <w:pPr>
              <w:pStyle w:val="NoSpacing"/>
            </w:pPr>
            <w:r>
              <w:t>Put the children into pairs, one child will be from group A, and one will be from group B. Tell the children that they will be completing an individual task of creating a poster or newspaper article that outlines the reasons why pizza is and is not healthy. The children can also justify their reasons. Each child will have to help their partner by providing them with the reasons that their group has thought of. Give prompts to the children to support them by having key words on the tables such as ‘Calcium’, ‘Vegetables’ ‘Enjoyment’, ‘Salt’, ‘Fats’ and ‘Nutrition.’ Tell the class to move to another seat and peer assess the work in front of them by giving two stars and a wish. Remind the children to use the success criteria.</w:t>
            </w:r>
          </w:p>
        </w:tc>
        <w:tc>
          <w:tcPr>
            <w:tcW w:w="4819" w:type="dxa"/>
          </w:tcPr>
          <w:p w14:paraId="79240C9C" w14:textId="77777777" w:rsidR="00590F1C" w:rsidRPr="00122A6C" w:rsidRDefault="00590F1C" w:rsidP="00BF13F6">
            <w:pPr>
              <w:pStyle w:val="NoSpacing"/>
            </w:pPr>
            <w:r>
              <w:t>All the children will be put into pairs, one child from group A and one child from group B will be paired together. Each child will have the choice of creating a poster or newspaper article that outlines the reasons why pizza is and is not healthy. They can also justify their reasons. The pupils in the pairs will have to support each other by providing their partner with the reasons that their group has thought of. The children can use the key words such as ‘Calcium’, ‘Vegetables’, ‘Enjoyment’, ‘Salt’, ‘Fats’ and ‘Nutrition’ on their table to help them. After the pupils have completed their work, they will move to another seat and peer assess the work in front of them by giving two stars and a wish. The children will use the success criteria to support them.</w:t>
            </w:r>
          </w:p>
        </w:tc>
        <w:tc>
          <w:tcPr>
            <w:tcW w:w="2554" w:type="dxa"/>
          </w:tcPr>
          <w:p w14:paraId="7704C138" w14:textId="77777777" w:rsidR="00590F1C" w:rsidRDefault="00590F1C" w:rsidP="00590F1C">
            <w:pPr>
              <w:pStyle w:val="NoSpacing"/>
              <w:numPr>
                <w:ilvl w:val="0"/>
                <w:numId w:val="18"/>
              </w:numPr>
            </w:pPr>
            <w:r>
              <w:t>Paper.</w:t>
            </w:r>
          </w:p>
          <w:p w14:paraId="0C7567A0" w14:textId="77777777" w:rsidR="00590F1C" w:rsidRDefault="00590F1C" w:rsidP="00590F1C">
            <w:pPr>
              <w:pStyle w:val="NoSpacing"/>
              <w:numPr>
                <w:ilvl w:val="0"/>
                <w:numId w:val="18"/>
              </w:numPr>
            </w:pPr>
            <w:r>
              <w:t>Pens.</w:t>
            </w:r>
          </w:p>
          <w:p w14:paraId="0F15165B" w14:textId="77777777" w:rsidR="00590F1C" w:rsidRDefault="00590F1C" w:rsidP="00590F1C">
            <w:pPr>
              <w:pStyle w:val="NoSpacing"/>
              <w:numPr>
                <w:ilvl w:val="0"/>
                <w:numId w:val="18"/>
              </w:numPr>
            </w:pPr>
            <w:r>
              <w:t>Pencils.</w:t>
            </w:r>
          </w:p>
          <w:p w14:paraId="3707617F" w14:textId="77777777" w:rsidR="00590F1C" w:rsidRPr="00122A6C" w:rsidRDefault="00590F1C" w:rsidP="00590F1C">
            <w:pPr>
              <w:pStyle w:val="NoSpacing"/>
              <w:numPr>
                <w:ilvl w:val="0"/>
                <w:numId w:val="18"/>
              </w:numPr>
            </w:pPr>
            <w:r>
              <w:t>Key words.</w:t>
            </w:r>
          </w:p>
        </w:tc>
        <w:tc>
          <w:tcPr>
            <w:tcW w:w="2777" w:type="dxa"/>
          </w:tcPr>
          <w:p w14:paraId="31342712" w14:textId="77777777" w:rsidR="00590F1C" w:rsidRDefault="00590F1C" w:rsidP="00590F1C">
            <w:pPr>
              <w:pStyle w:val="NoSpacing"/>
              <w:numPr>
                <w:ilvl w:val="0"/>
                <w:numId w:val="15"/>
              </w:numPr>
            </w:pPr>
            <w:r>
              <w:t>Peer-assessment.</w:t>
            </w:r>
          </w:p>
          <w:p w14:paraId="38CBA087" w14:textId="77777777" w:rsidR="00590F1C" w:rsidRPr="00122A6C" w:rsidRDefault="00590F1C" w:rsidP="00590F1C">
            <w:pPr>
              <w:pStyle w:val="NoSpacing"/>
              <w:numPr>
                <w:ilvl w:val="0"/>
                <w:numId w:val="15"/>
              </w:numPr>
            </w:pPr>
            <w:r>
              <w:t>Two stars and a wish.</w:t>
            </w:r>
          </w:p>
        </w:tc>
      </w:tr>
      <w:tr w:rsidR="00590F1C" w:rsidRPr="00122A6C" w14:paraId="76B9EFC9" w14:textId="77777777" w:rsidTr="65B76E8D">
        <w:trPr>
          <w:trHeight w:val="1041"/>
        </w:trPr>
        <w:tc>
          <w:tcPr>
            <w:tcW w:w="1275" w:type="dxa"/>
          </w:tcPr>
          <w:p w14:paraId="28A4FC62" w14:textId="77777777" w:rsidR="00590F1C" w:rsidRDefault="00590F1C" w:rsidP="00BF13F6">
            <w:pPr>
              <w:pStyle w:val="NoSpacing"/>
            </w:pPr>
            <w:r>
              <w:lastRenderedPageBreak/>
              <w:t xml:space="preserve">Plenary: </w:t>
            </w:r>
          </w:p>
          <w:p w14:paraId="5C730AA6" w14:textId="77777777" w:rsidR="00590F1C" w:rsidRPr="00122A6C" w:rsidRDefault="00590F1C" w:rsidP="00BF13F6">
            <w:pPr>
              <w:pStyle w:val="NoSpacing"/>
            </w:pPr>
            <w:r>
              <w:t>5 minutes</w:t>
            </w:r>
          </w:p>
          <w:p w14:paraId="446C7458" w14:textId="77777777" w:rsidR="00590F1C" w:rsidRPr="00122A6C" w:rsidRDefault="00590F1C" w:rsidP="00BF13F6">
            <w:pPr>
              <w:pStyle w:val="NoSpacing"/>
            </w:pPr>
          </w:p>
          <w:p w14:paraId="0FB83F58" w14:textId="77777777" w:rsidR="00590F1C" w:rsidRPr="00122A6C" w:rsidRDefault="00590F1C" w:rsidP="00BF13F6">
            <w:pPr>
              <w:pStyle w:val="NoSpacing"/>
            </w:pPr>
          </w:p>
          <w:p w14:paraId="2A62D19C" w14:textId="77777777" w:rsidR="00590F1C" w:rsidRPr="00122A6C" w:rsidRDefault="00590F1C" w:rsidP="00BF13F6">
            <w:pPr>
              <w:pStyle w:val="NoSpacing"/>
            </w:pPr>
          </w:p>
        </w:tc>
        <w:tc>
          <w:tcPr>
            <w:tcW w:w="3912" w:type="dxa"/>
          </w:tcPr>
          <w:p w14:paraId="2C1021D1" w14:textId="77777777" w:rsidR="00590F1C" w:rsidRPr="00122A6C" w:rsidRDefault="00590F1C" w:rsidP="00BF13F6">
            <w:pPr>
              <w:pStyle w:val="NoSpacing"/>
            </w:pPr>
            <w:r>
              <w:t>Give each child a whiteboard and tell them to write one reason why pizza is healthy and one reason why it is not. Also, tell the children to add a score out of 10 to show how easy they found it. Stick a laminated pizza on the whiteboard and give each pupil a sticky note. Ask the children to write what they would like to learn about pizza.</w:t>
            </w:r>
          </w:p>
        </w:tc>
        <w:tc>
          <w:tcPr>
            <w:tcW w:w="4819" w:type="dxa"/>
          </w:tcPr>
          <w:p w14:paraId="01EE2818" w14:textId="77777777" w:rsidR="00590F1C" w:rsidRPr="00122A6C" w:rsidRDefault="00590F1C" w:rsidP="00BF13F6">
            <w:pPr>
              <w:pStyle w:val="NoSpacing"/>
            </w:pPr>
            <w:r>
              <w:t>Write one reason why pizza is healthy and one reason why it is not on their whiteboard. The pupils will also add a score out of 10 to show how easy they found this task. Write down what they would like to learn about pizza on their sticky note and stick it to the laminated pizza on the whiteboard.</w:t>
            </w:r>
          </w:p>
        </w:tc>
        <w:tc>
          <w:tcPr>
            <w:tcW w:w="2554" w:type="dxa"/>
          </w:tcPr>
          <w:p w14:paraId="2884DA0A" w14:textId="77777777" w:rsidR="00590F1C" w:rsidRDefault="00590F1C" w:rsidP="00590F1C">
            <w:pPr>
              <w:pStyle w:val="NoSpacing"/>
              <w:numPr>
                <w:ilvl w:val="0"/>
                <w:numId w:val="19"/>
              </w:numPr>
            </w:pPr>
            <w:r>
              <w:t>Whiteboards.</w:t>
            </w:r>
          </w:p>
          <w:p w14:paraId="0BAD89C1" w14:textId="77777777" w:rsidR="00590F1C" w:rsidRDefault="00590F1C" w:rsidP="00590F1C">
            <w:pPr>
              <w:pStyle w:val="NoSpacing"/>
              <w:numPr>
                <w:ilvl w:val="0"/>
                <w:numId w:val="19"/>
              </w:numPr>
            </w:pPr>
            <w:r>
              <w:t>Whiteboard pens.</w:t>
            </w:r>
          </w:p>
          <w:p w14:paraId="1B8A6C9C" w14:textId="77777777" w:rsidR="00590F1C" w:rsidRDefault="00590F1C" w:rsidP="00590F1C">
            <w:pPr>
              <w:pStyle w:val="NoSpacing"/>
              <w:numPr>
                <w:ilvl w:val="0"/>
                <w:numId w:val="19"/>
              </w:numPr>
            </w:pPr>
            <w:r>
              <w:t>Laminated pizza.</w:t>
            </w:r>
          </w:p>
          <w:p w14:paraId="287558B1" w14:textId="77777777" w:rsidR="00590F1C" w:rsidRDefault="00590F1C" w:rsidP="00590F1C">
            <w:pPr>
              <w:pStyle w:val="NoSpacing"/>
              <w:numPr>
                <w:ilvl w:val="0"/>
                <w:numId w:val="19"/>
              </w:numPr>
            </w:pPr>
            <w:r>
              <w:t>Sticky notes.</w:t>
            </w:r>
          </w:p>
          <w:p w14:paraId="38D844BC" w14:textId="77777777" w:rsidR="00590F1C" w:rsidRPr="00122A6C" w:rsidRDefault="00590F1C" w:rsidP="00590F1C">
            <w:pPr>
              <w:pStyle w:val="NoSpacing"/>
              <w:numPr>
                <w:ilvl w:val="0"/>
                <w:numId w:val="19"/>
              </w:numPr>
            </w:pPr>
            <w:r>
              <w:t>Pens.</w:t>
            </w:r>
          </w:p>
        </w:tc>
        <w:tc>
          <w:tcPr>
            <w:tcW w:w="2777" w:type="dxa"/>
          </w:tcPr>
          <w:p w14:paraId="5BD1B03E" w14:textId="77777777" w:rsidR="00590F1C" w:rsidRPr="00122A6C" w:rsidRDefault="00590F1C" w:rsidP="00590F1C">
            <w:pPr>
              <w:pStyle w:val="NoSpacing"/>
              <w:numPr>
                <w:ilvl w:val="0"/>
                <w:numId w:val="16"/>
              </w:numPr>
            </w:pPr>
            <w:r>
              <w:t>Secret Squirrel – Whiteboards.</w:t>
            </w:r>
          </w:p>
          <w:p w14:paraId="16633376" w14:textId="77777777" w:rsidR="00590F1C" w:rsidRPr="00122A6C" w:rsidRDefault="00590F1C" w:rsidP="00590F1C">
            <w:pPr>
              <w:pStyle w:val="NoSpacing"/>
              <w:numPr>
                <w:ilvl w:val="0"/>
                <w:numId w:val="16"/>
              </w:numPr>
            </w:pPr>
            <w:proofErr w:type="spellStart"/>
            <w:r>
              <w:t>Consensograms</w:t>
            </w:r>
            <w:proofErr w:type="spellEnd"/>
            <w:r>
              <w:t>.</w:t>
            </w:r>
          </w:p>
        </w:tc>
      </w:tr>
    </w:tbl>
    <w:p w14:paraId="647F11E5" w14:textId="77777777" w:rsidR="00590F1C" w:rsidRDefault="00590F1C" w:rsidP="00171EAF">
      <w:pPr>
        <w:rPr>
          <w:sz w:val="28"/>
          <w:szCs w:val="28"/>
        </w:rPr>
      </w:pPr>
    </w:p>
    <w:p w14:paraId="5630DB84" w14:textId="1AF4BF99" w:rsidR="00132F80" w:rsidRPr="00122A6C" w:rsidRDefault="00132F80" w:rsidP="00171EAF">
      <w:pPr>
        <w:rPr>
          <w:sz w:val="28"/>
          <w:szCs w:val="28"/>
        </w:rPr>
        <w:sectPr w:rsidR="00132F80" w:rsidRPr="00122A6C" w:rsidSect="00CD57E9">
          <w:pgSz w:w="16840" w:h="11900" w:orient="landscape"/>
          <w:pgMar w:top="1440" w:right="1440" w:bottom="1440" w:left="794" w:header="720" w:footer="720" w:gutter="0"/>
          <w:cols w:space="720"/>
          <w:docGrid w:linePitch="360"/>
        </w:sectPr>
      </w:pPr>
    </w:p>
    <w:p w14:paraId="2B624D91" w14:textId="723AC677" w:rsidR="00590F1C" w:rsidRDefault="00132F80" w:rsidP="00132F80">
      <w:pPr>
        <w:rPr>
          <w:b/>
          <w:bCs/>
          <w:sz w:val="28"/>
          <w:szCs w:val="28"/>
        </w:rPr>
      </w:pPr>
      <w:r>
        <w:rPr>
          <w:b/>
          <w:bCs/>
          <w:sz w:val="28"/>
          <w:szCs w:val="28"/>
        </w:rPr>
        <w:lastRenderedPageBreak/>
        <w:t>Appendix B</w:t>
      </w:r>
    </w:p>
    <w:tbl>
      <w:tblPr>
        <w:tblStyle w:val="TableGrid"/>
        <w:tblpPr w:leftFromText="180" w:rightFromText="180" w:vertAnchor="page" w:horzAnchor="margin" w:tblpY="1841"/>
        <w:tblW w:w="0" w:type="auto"/>
        <w:tblLook w:val="04A0" w:firstRow="1" w:lastRow="0" w:firstColumn="1" w:lastColumn="0" w:noHBand="0" w:noVBand="1"/>
      </w:tblPr>
      <w:tblGrid>
        <w:gridCol w:w="2416"/>
        <w:gridCol w:w="3325"/>
        <w:gridCol w:w="1199"/>
        <w:gridCol w:w="2076"/>
      </w:tblGrid>
      <w:tr w:rsidR="00CD57E9" w:rsidRPr="00122A6C" w14:paraId="5C29E395" w14:textId="77777777" w:rsidTr="5F284D62">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7279F1F3" w14:textId="77777777" w:rsidR="00CD57E9" w:rsidRPr="00122A6C" w:rsidRDefault="00CD57E9" w:rsidP="003754EC">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4B43DC6E" w14:textId="77777777" w:rsidR="00CD57E9" w:rsidRPr="00122A6C" w:rsidRDefault="00CD57E9" w:rsidP="003754EC">
            <w:pPr>
              <w:rPr>
                <w:sz w:val="28"/>
                <w:szCs w:val="28"/>
              </w:rPr>
            </w:pPr>
            <w:r>
              <w:rPr>
                <w:sz w:val="28"/>
                <w:szCs w:val="28"/>
              </w:rPr>
              <w:t>Natasha Lodwick</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056C4A32" w14:textId="77777777" w:rsidR="00CD57E9" w:rsidRPr="00122A6C" w:rsidRDefault="00CD57E9" w:rsidP="5079DFCC">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266718A9" w14:textId="77777777" w:rsidR="00CD57E9" w:rsidRPr="00122A6C" w:rsidRDefault="00CD57E9" w:rsidP="003754EC">
            <w:pPr>
              <w:rPr>
                <w:sz w:val="28"/>
                <w:szCs w:val="28"/>
              </w:rPr>
            </w:pPr>
            <w:r>
              <w:rPr>
                <w:sz w:val="28"/>
                <w:szCs w:val="28"/>
              </w:rPr>
              <w:t>Year 3</w:t>
            </w:r>
          </w:p>
        </w:tc>
      </w:tr>
      <w:tr w:rsidR="00CD57E9" w:rsidRPr="00122A6C" w14:paraId="0A8EA7B6" w14:textId="77777777" w:rsidTr="5F284D62">
        <w:trPr>
          <w:trHeight w:val="231"/>
        </w:trPr>
        <w:tc>
          <w:tcPr>
            <w:tcW w:w="3646" w:type="dxa"/>
            <w:tcBorders>
              <w:top w:val="single" w:sz="4" w:space="0" w:color="auto"/>
            </w:tcBorders>
            <w:shd w:val="clear" w:color="auto" w:fill="94BAD6"/>
          </w:tcPr>
          <w:p w14:paraId="4E0CC350" w14:textId="77777777" w:rsidR="00CD57E9" w:rsidRPr="00122A6C" w:rsidRDefault="00CD57E9" w:rsidP="003754EC">
            <w:pPr>
              <w:rPr>
                <w:b/>
                <w:bCs/>
                <w:szCs w:val="28"/>
              </w:rPr>
            </w:pPr>
            <w:r w:rsidRPr="00122A6C">
              <w:rPr>
                <w:b/>
                <w:bCs/>
                <w:szCs w:val="28"/>
              </w:rPr>
              <w:t>AoLE or Subject:</w:t>
            </w:r>
          </w:p>
        </w:tc>
        <w:tc>
          <w:tcPr>
            <w:tcW w:w="5756" w:type="dxa"/>
            <w:tcBorders>
              <w:top w:val="single" w:sz="4" w:space="0" w:color="auto"/>
            </w:tcBorders>
          </w:tcPr>
          <w:p w14:paraId="5AADBB63" w14:textId="77777777" w:rsidR="00CD57E9" w:rsidRDefault="00CD57E9" w:rsidP="638C1348">
            <w:pPr>
              <w:rPr>
                <w:sz w:val="22"/>
                <w:szCs w:val="22"/>
              </w:rPr>
            </w:pPr>
            <w:r>
              <w:rPr>
                <w:sz w:val="22"/>
                <w:szCs w:val="22"/>
              </w:rPr>
              <w:t>Humanities</w:t>
            </w:r>
          </w:p>
          <w:p w14:paraId="55FAB14F" w14:textId="77777777" w:rsidR="00CD57E9" w:rsidRPr="00122A6C" w:rsidRDefault="00CD57E9" w:rsidP="638C1348">
            <w:pPr>
              <w:rPr>
                <w:sz w:val="22"/>
                <w:szCs w:val="22"/>
              </w:rPr>
            </w:pPr>
          </w:p>
        </w:tc>
        <w:tc>
          <w:tcPr>
            <w:tcW w:w="1538" w:type="dxa"/>
            <w:tcBorders>
              <w:top w:val="single" w:sz="4" w:space="0" w:color="auto"/>
            </w:tcBorders>
            <w:shd w:val="clear" w:color="auto" w:fill="auto"/>
          </w:tcPr>
          <w:p w14:paraId="0D711691" w14:textId="77777777" w:rsidR="00CD57E9" w:rsidRPr="00122A6C" w:rsidRDefault="00CD57E9" w:rsidP="003754EC">
            <w:pPr>
              <w:rPr>
                <w:b/>
                <w:bCs/>
                <w:szCs w:val="28"/>
              </w:rPr>
            </w:pPr>
            <w:r w:rsidRPr="00122A6C">
              <w:rPr>
                <w:b/>
                <w:bCs/>
                <w:szCs w:val="28"/>
              </w:rPr>
              <w:t>Date:</w:t>
            </w:r>
          </w:p>
        </w:tc>
        <w:tc>
          <w:tcPr>
            <w:tcW w:w="3650" w:type="dxa"/>
            <w:tcBorders>
              <w:top w:val="single" w:sz="4" w:space="0" w:color="auto"/>
            </w:tcBorders>
          </w:tcPr>
          <w:p w14:paraId="467B7D9C" w14:textId="77777777" w:rsidR="00CD57E9" w:rsidRPr="00122A6C" w:rsidRDefault="00CD57E9" w:rsidP="003754EC">
            <w:pPr>
              <w:rPr>
                <w:sz w:val="28"/>
                <w:szCs w:val="28"/>
              </w:rPr>
            </w:pPr>
          </w:p>
        </w:tc>
      </w:tr>
      <w:tr w:rsidR="00CD57E9" w:rsidRPr="00122A6C" w14:paraId="1FE62C0C" w14:textId="77777777" w:rsidTr="5F284D62">
        <w:trPr>
          <w:trHeight w:val="887"/>
        </w:trPr>
        <w:tc>
          <w:tcPr>
            <w:tcW w:w="3646" w:type="dxa"/>
            <w:shd w:val="clear" w:color="auto" w:fill="94BAD6"/>
          </w:tcPr>
          <w:p w14:paraId="1DC4A306" w14:textId="77777777" w:rsidR="00CD57E9" w:rsidRPr="00122A6C" w:rsidRDefault="00CD57E9"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1BAECF9C" w14:textId="77777777" w:rsidR="00CD57E9" w:rsidRDefault="00CD57E9" w:rsidP="00CD57E9">
            <w:pPr>
              <w:pStyle w:val="ListParagraph"/>
              <w:numPr>
                <w:ilvl w:val="0"/>
                <w:numId w:val="24"/>
              </w:numPr>
              <w:rPr>
                <w:rFonts w:eastAsiaTheme="minorEastAsia"/>
                <w:color w:val="1F1F1F"/>
              </w:rPr>
            </w:pPr>
            <w:r w:rsidRPr="5F284D62">
              <w:rPr>
                <w:rFonts w:eastAsiaTheme="minorEastAsia"/>
                <w:color w:val="1F1F1F"/>
              </w:rPr>
              <w:t>Enquiry, exploration and investigation inspire curiosity about the world, its past, present and future.</w:t>
            </w:r>
          </w:p>
          <w:p w14:paraId="1C5F5084" w14:textId="77777777" w:rsidR="00CD57E9" w:rsidRPr="00122A6C" w:rsidRDefault="00CD57E9" w:rsidP="00CD57E9">
            <w:pPr>
              <w:pStyle w:val="ListParagraph"/>
              <w:numPr>
                <w:ilvl w:val="0"/>
                <w:numId w:val="23"/>
              </w:numPr>
              <w:rPr>
                <w:rFonts w:eastAsiaTheme="minorEastAsia"/>
              </w:rPr>
            </w:pPr>
            <w:r w:rsidRPr="5F284D62">
              <w:rPr>
                <w:rFonts w:eastAsiaTheme="minorEastAsia"/>
                <w:color w:val="1F1F1F"/>
              </w:rPr>
              <w:t>I have experienced a range of stimuli, and had opportunities to participate in enquiries, both collaboratively and with growing independence.</w:t>
            </w:r>
          </w:p>
          <w:p w14:paraId="0FA09E50" w14:textId="77777777" w:rsidR="00CD57E9" w:rsidRPr="00122A6C" w:rsidRDefault="00CD57E9" w:rsidP="00CD57E9">
            <w:pPr>
              <w:pStyle w:val="ListParagraph"/>
              <w:numPr>
                <w:ilvl w:val="0"/>
                <w:numId w:val="22"/>
              </w:numPr>
              <w:rPr>
                <w:rFonts w:eastAsiaTheme="minorEastAsia"/>
              </w:rPr>
            </w:pPr>
            <w:r w:rsidRPr="5F284D62">
              <w:rPr>
                <w:rFonts w:eastAsiaTheme="minorEastAsia"/>
                <w:color w:val="1F1F1F"/>
              </w:rPr>
              <w:t>I can collect and record information and data from given sources. I can then sort and group my findings using different criteria.</w:t>
            </w:r>
          </w:p>
        </w:tc>
      </w:tr>
      <w:tr w:rsidR="00CD57E9" w:rsidRPr="00122A6C" w14:paraId="43F6B4F1" w14:textId="77777777" w:rsidTr="5F284D62">
        <w:trPr>
          <w:trHeight w:val="393"/>
        </w:trPr>
        <w:tc>
          <w:tcPr>
            <w:tcW w:w="3646" w:type="dxa"/>
            <w:shd w:val="clear" w:color="auto" w:fill="94BAD6"/>
          </w:tcPr>
          <w:p w14:paraId="5C3478B0" w14:textId="77777777" w:rsidR="00CD57E9" w:rsidRPr="00122A6C" w:rsidRDefault="00F03543" w:rsidP="5079DFCC">
            <w:pPr>
              <w:rPr>
                <w:b/>
                <w:bCs/>
              </w:rPr>
            </w:pPr>
            <w:hyperlink r:id="rId57">
              <w:r w:rsidR="00CD57E9" w:rsidRPr="00122A6C">
                <w:rPr>
                  <w:rStyle w:val="Hyperlink"/>
                  <w:b/>
                  <w:bCs/>
                </w:rPr>
                <w:t>Four Purpose driver:</w:t>
              </w:r>
            </w:hyperlink>
            <w:r w:rsidR="00CD57E9" w:rsidRPr="00122A6C">
              <w:rPr>
                <w:b/>
                <w:bCs/>
              </w:rPr>
              <w:t xml:space="preserve"> </w:t>
            </w:r>
          </w:p>
          <w:p w14:paraId="6406D7D8" w14:textId="77777777" w:rsidR="00CD57E9" w:rsidRPr="00122A6C" w:rsidRDefault="00CD57E9" w:rsidP="5079DFCC">
            <w:pPr>
              <w:rPr>
                <w:sz w:val="20"/>
                <w:szCs w:val="20"/>
              </w:rPr>
            </w:pPr>
            <w:r w:rsidRPr="00122A6C">
              <w:rPr>
                <w:sz w:val="20"/>
                <w:szCs w:val="20"/>
              </w:rPr>
              <w:t xml:space="preserve">(Remember to go ‘beyond the </w:t>
            </w:r>
            <w:proofErr w:type="gramStart"/>
            <w:r w:rsidRPr="00122A6C">
              <w:rPr>
                <w:sz w:val="20"/>
                <w:szCs w:val="20"/>
              </w:rPr>
              <w:t>headlines’</w:t>
            </w:r>
            <w:proofErr w:type="gramEnd"/>
            <w:r w:rsidRPr="00122A6C">
              <w:rPr>
                <w:sz w:val="20"/>
                <w:szCs w:val="20"/>
              </w:rPr>
              <w:t xml:space="preserve">. Only main links should be identified here) </w:t>
            </w:r>
          </w:p>
          <w:p w14:paraId="7593667D" w14:textId="77777777" w:rsidR="00CD57E9" w:rsidRPr="00122A6C" w:rsidRDefault="00CD57E9" w:rsidP="5079DFCC">
            <w:pPr>
              <w:rPr>
                <w:sz w:val="20"/>
                <w:szCs w:val="20"/>
              </w:rPr>
            </w:pPr>
          </w:p>
        </w:tc>
        <w:tc>
          <w:tcPr>
            <w:tcW w:w="10944" w:type="dxa"/>
            <w:gridSpan w:val="3"/>
          </w:tcPr>
          <w:p w14:paraId="32CFAE44" w14:textId="77777777" w:rsidR="00CD57E9" w:rsidRDefault="00CD57E9" w:rsidP="00CD57E9">
            <w:pPr>
              <w:pStyle w:val="ListParagraph"/>
              <w:numPr>
                <w:ilvl w:val="0"/>
                <w:numId w:val="33"/>
              </w:numPr>
            </w:pPr>
            <w:r>
              <w:t>A</w:t>
            </w:r>
            <w:r w:rsidRPr="009949F9">
              <w:t>mbitious, capable learners who:</w:t>
            </w:r>
          </w:p>
          <w:p w14:paraId="645D2D0F" w14:textId="77777777" w:rsidR="00CD57E9" w:rsidRPr="009949F9" w:rsidRDefault="00CD57E9" w:rsidP="00CD57E9">
            <w:pPr>
              <w:pStyle w:val="ListParagraph"/>
              <w:numPr>
                <w:ilvl w:val="0"/>
                <w:numId w:val="30"/>
              </w:numPr>
            </w:pPr>
            <w:r>
              <w:t xml:space="preserve">Are </w:t>
            </w:r>
            <w:r w:rsidRPr="009949F9">
              <w:t xml:space="preserve">building up a body of knowledge and have the </w:t>
            </w:r>
            <w:r>
              <w:t>s</w:t>
            </w:r>
            <w:r w:rsidRPr="009949F9">
              <w:t>kills to connect and apply that knowledge in different contexts</w:t>
            </w:r>
            <w:r>
              <w:t>.</w:t>
            </w:r>
          </w:p>
          <w:p w14:paraId="659687CA" w14:textId="77777777" w:rsidR="00CD57E9" w:rsidRPr="009949F9" w:rsidRDefault="00CD57E9" w:rsidP="00CD57E9">
            <w:pPr>
              <w:pStyle w:val="ListParagraph"/>
              <w:numPr>
                <w:ilvl w:val="0"/>
                <w:numId w:val="30"/>
              </w:numPr>
            </w:pPr>
            <w:r>
              <w:t xml:space="preserve">Are </w:t>
            </w:r>
            <w:r w:rsidRPr="009949F9">
              <w:t>questioning and enjoy solving problems</w:t>
            </w:r>
            <w:r>
              <w:t>.</w:t>
            </w:r>
          </w:p>
          <w:p w14:paraId="5AE44D70" w14:textId="77777777" w:rsidR="00CD57E9" w:rsidRPr="009949F9" w:rsidRDefault="00CD57E9" w:rsidP="00CD57E9">
            <w:pPr>
              <w:pStyle w:val="ListParagraph"/>
              <w:numPr>
                <w:ilvl w:val="0"/>
                <w:numId w:val="30"/>
              </w:numPr>
            </w:pPr>
            <w:r>
              <w:t xml:space="preserve">Can </w:t>
            </w:r>
            <w:r w:rsidRPr="009949F9">
              <w:t>explain the ideas and concepts they are learning about</w:t>
            </w:r>
            <w:r>
              <w:t>.</w:t>
            </w:r>
          </w:p>
          <w:p w14:paraId="037BA19A" w14:textId="77777777" w:rsidR="00CD57E9" w:rsidRPr="009949F9" w:rsidRDefault="00CD57E9" w:rsidP="00CD57E9">
            <w:pPr>
              <w:pStyle w:val="ListParagraph"/>
              <w:numPr>
                <w:ilvl w:val="0"/>
                <w:numId w:val="30"/>
              </w:numPr>
            </w:pPr>
            <w:r>
              <w:t>U</w:t>
            </w:r>
            <w:r w:rsidRPr="009949F9">
              <w:t>nderstand how to interpret data and apply mathematical concepts</w:t>
            </w:r>
            <w:r>
              <w:t>.</w:t>
            </w:r>
          </w:p>
          <w:p w14:paraId="38F3313D" w14:textId="77777777" w:rsidR="00CD57E9" w:rsidRPr="009949F9" w:rsidRDefault="00CD57E9" w:rsidP="00CD57E9">
            <w:pPr>
              <w:pStyle w:val="ListParagraph"/>
              <w:numPr>
                <w:ilvl w:val="0"/>
                <w:numId w:val="30"/>
              </w:numPr>
            </w:pPr>
            <w:r>
              <w:t xml:space="preserve">Use </w:t>
            </w:r>
            <w:r w:rsidRPr="009949F9">
              <w:t>digital technologies creatively to communicate, find and analyse information</w:t>
            </w:r>
            <w:r>
              <w:t>.</w:t>
            </w:r>
          </w:p>
          <w:p w14:paraId="64B4D603" w14:textId="77777777" w:rsidR="00CD57E9" w:rsidRDefault="00CD57E9" w:rsidP="00CD57E9">
            <w:pPr>
              <w:pStyle w:val="ListParagraph"/>
              <w:numPr>
                <w:ilvl w:val="0"/>
                <w:numId w:val="30"/>
              </w:numPr>
            </w:pPr>
            <w:r>
              <w:t>Und</w:t>
            </w:r>
            <w:r w:rsidRPr="009949F9">
              <w:t>ertake research and evaluate critically what they find</w:t>
            </w:r>
            <w:r>
              <w:t>.</w:t>
            </w:r>
          </w:p>
          <w:p w14:paraId="08831DAA" w14:textId="77777777" w:rsidR="00CD57E9" w:rsidRDefault="00CD57E9" w:rsidP="00875AED"/>
          <w:p w14:paraId="2915BDCE" w14:textId="77777777" w:rsidR="00CD57E9" w:rsidRDefault="00CD57E9" w:rsidP="00CD57E9">
            <w:pPr>
              <w:pStyle w:val="ListParagraph"/>
              <w:numPr>
                <w:ilvl w:val="0"/>
                <w:numId w:val="32"/>
              </w:numPr>
            </w:pPr>
            <w:r>
              <w:t>Ethical, informed citizens:</w:t>
            </w:r>
          </w:p>
          <w:p w14:paraId="421F4068" w14:textId="77777777" w:rsidR="00CD57E9" w:rsidRPr="00C87437" w:rsidRDefault="00CD57E9" w:rsidP="00CD57E9">
            <w:pPr>
              <w:pStyle w:val="ListParagraph"/>
              <w:numPr>
                <w:ilvl w:val="0"/>
                <w:numId w:val="31"/>
              </w:numPr>
            </w:pPr>
            <w:r>
              <w:t xml:space="preserve">Are knowledgeable about their culture, community, </w:t>
            </w:r>
            <w:proofErr w:type="gramStart"/>
            <w:r>
              <w:t>society</w:t>
            </w:r>
            <w:proofErr w:type="gramEnd"/>
            <w:r>
              <w:t xml:space="preserve"> and the world, now and in the past.</w:t>
            </w:r>
          </w:p>
        </w:tc>
      </w:tr>
      <w:tr w:rsidR="00CD57E9" w:rsidRPr="00122A6C" w14:paraId="26EF6834" w14:textId="77777777" w:rsidTr="5F284D62">
        <w:trPr>
          <w:trHeight w:val="884"/>
        </w:trPr>
        <w:tc>
          <w:tcPr>
            <w:tcW w:w="3646" w:type="dxa"/>
            <w:shd w:val="clear" w:color="auto" w:fill="94BAD6"/>
          </w:tcPr>
          <w:p w14:paraId="6A884F40" w14:textId="77777777" w:rsidR="00CD57E9" w:rsidRPr="00122A6C" w:rsidRDefault="00CD57E9" w:rsidP="5079DFCC">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w:t>
            </w:r>
            <w:proofErr w:type="spellStart"/>
            <w:r w:rsidRPr="00122A6C">
              <w:rPr>
                <w:i/>
                <w:iCs/>
                <w:sz w:val="20"/>
                <w:szCs w:val="20"/>
              </w:rPr>
              <w:t>AoLEs</w:t>
            </w:r>
            <w:proofErr w:type="spellEnd"/>
            <w:r w:rsidRPr="00122A6C">
              <w:rPr>
                <w:i/>
                <w:iCs/>
                <w:sz w:val="20"/>
                <w:szCs w:val="20"/>
              </w:rPr>
              <w:t xml:space="preserve"> or the  </w:t>
            </w:r>
            <w:hyperlink r:id="rId58" w:anchor="overview">
              <w:r w:rsidRPr="00122A6C">
                <w:rPr>
                  <w:rStyle w:val="Hyperlink"/>
                  <w:sz w:val="20"/>
                  <w:szCs w:val="20"/>
                </w:rPr>
                <w:t>Cross-curricular skills frameworks)</w:t>
              </w:r>
            </w:hyperlink>
          </w:p>
        </w:tc>
        <w:tc>
          <w:tcPr>
            <w:tcW w:w="10944" w:type="dxa"/>
            <w:gridSpan w:val="3"/>
          </w:tcPr>
          <w:p w14:paraId="0A5531F4" w14:textId="77777777" w:rsidR="00CD57E9" w:rsidRDefault="00CD57E9" w:rsidP="00CD57E9">
            <w:pPr>
              <w:pStyle w:val="ListParagraph"/>
              <w:numPr>
                <w:ilvl w:val="0"/>
                <w:numId w:val="34"/>
              </w:numPr>
              <w:rPr>
                <w:rFonts w:eastAsia="Arial"/>
                <w:color w:val="1F1F1F"/>
                <w:sz w:val="22"/>
                <w:szCs w:val="22"/>
              </w:rPr>
            </w:pPr>
            <w:r>
              <w:rPr>
                <w:rFonts w:eastAsia="Arial"/>
                <w:color w:val="1F1F1F"/>
                <w:sz w:val="22"/>
                <w:szCs w:val="22"/>
              </w:rPr>
              <w:t>Digital Competency: Producing</w:t>
            </w:r>
          </w:p>
          <w:p w14:paraId="016A201B" w14:textId="77777777" w:rsidR="00CD57E9" w:rsidRPr="00D1400A" w:rsidRDefault="00CD57E9" w:rsidP="00D1400A">
            <w:pPr>
              <w:pStyle w:val="ListParagraph"/>
              <w:numPr>
                <w:ilvl w:val="0"/>
                <w:numId w:val="3"/>
              </w:numPr>
              <w:rPr>
                <w:rFonts w:eastAsia="Arial"/>
                <w:color w:val="1F1F1F"/>
                <w:sz w:val="22"/>
                <w:szCs w:val="22"/>
              </w:rPr>
            </w:pPr>
            <w:r w:rsidRPr="00D1400A">
              <w:rPr>
                <w:rFonts w:eastAsia="Arial"/>
                <w:color w:val="1F1F1F"/>
                <w:sz w:val="22"/>
                <w:szCs w:val="22"/>
              </w:rPr>
              <w:t xml:space="preserve">I can create, </w:t>
            </w:r>
            <w:proofErr w:type="gramStart"/>
            <w:r w:rsidRPr="00D1400A">
              <w:rPr>
                <w:rFonts w:eastAsia="Arial"/>
                <w:color w:val="1F1F1F"/>
                <w:sz w:val="22"/>
                <w:szCs w:val="22"/>
              </w:rPr>
              <w:t>edit</w:t>
            </w:r>
            <w:proofErr w:type="gramEnd"/>
            <w:r w:rsidRPr="00D1400A">
              <w:rPr>
                <w:rFonts w:eastAsia="Arial"/>
                <w:color w:val="1F1F1F"/>
                <w:sz w:val="22"/>
                <w:szCs w:val="22"/>
              </w:rPr>
              <w:t xml:space="preserve"> and organise multimedia components (text, images, sound, animation and video) in selected software as appropriate, such as:</w:t>
            </w:r>
          </w:p>
          <w:p w14:paraId="5F5E63B4" w14:textId="77777777" w:rsidR="00CD57E9" w:rsidRPr="00D1400A" w:rsidRDefault="00CD57E9" w:rsidP="00D1400A">
            <w:pPr>
              <w:rPr>
                <w:rFonts w:eastAsia="Arial"/>
                <w:color w:val="1F1F1F"/>
                <w:sz w:val="22"/>
                <w:szCs w:val="22"/>
              </w:rPr>
            </w:pPr>
          </w:p>
          <w:p w14:paraId="4323DD90" w14:textId="77777777" w:rsidR="00CD57E9" w:rsidRPr="00D1400A" w:rsidRDefault="00CD57E9" w:rsidP="00D1400A">
            <w:pPr>
              <w:pStyle w:val="ListParagraph"/>
              <w:numPr>
                <w:ilvl w:val="0"/>
                <w:numId w:val="3"/>
              </w:numPr>
              <w:rPr>
                <w:rFonts w:eastAsia="Arial"/>
                <w:color w:val="1F1F1F"/>
                <w:sz w:val="22"/>
                <w:szCs w:val="22"/>
              </w:rPr>
            </w:pPr>
            <w:r w:rsidRPr="00D1400A">
              <w:rPr>
                <w:rFonts w:eastAsia="Arial"/>
                <w:color w:val="1F1F1F"/>
                <w:sz w:val="22"/>
                <w:szCs w:val="22"/>
              </w:rPr>
              <w:t xml:space="preserve">text and images, </w:t>
            </w:r>
            <w:proofErr w:type="gramStart"/>
            <w:r w:rsidRPr="00D1400A">
              <w:rPr>
                <w:rFonts w:eastAsia="Arial"/>
                <w:color w:val="1F1F1F"/>
                <w:sz w:val="22"/>
                <w:szCs w:val="22"/>
              </w:rPr>
              <w:t>e.g.</w:t>
            </w:r>
            <w:proofErr w:type="gramEnd"/>
            <w:r w:rsidRPr="00D1400A">
              <w:rPr>
                <w:rFonts w:eastAsia="Arial"/>
                <w:color w:val="1F1F1F"/>
                <w:sz w:val="22"/>
                <w:szCs w:val="22"/>
              </w:rPr>
              <w:t xml:space="preserve"> change font type, size and style; highlight text to use cut, copy and paste; use bullet points; inserting images, crop and rotate</w:t>
            </w:r>
          </w:p>
          <w:p w14:paraId="51F7B534" w14:textId="77777777" w:rsidR="00CD57E9" w:rsidRPr="00122A6C" w:rsidRDefault="00CD57E9" w:rsidP="00D1400A">
            <w:pPr>
              <w:pStyle w:val="ListParagraph"/>
              <w:numPr>
                <w:ilvl w:val="0"/>
                <w:numId w:val="3"/>
              </w:numPr>
              <w:rPr>
                <w:rFonts w:eastAsia="Arial"/>
                <w:color w:val="1F1F1F"/>
                <w:sz w:val="22"/>
                <w:szCs w:val="22"/>
              </w:rPr>
            </w:pPr>
            <w:r w:rsidRPr="00D1400A">
              <w:rPr>
                <w:rFonts w:eastAsia="Arial"/>
                <w:color w:val="1F1F1F"/>
                <w:sz w:val="22"/>
                <w:szCs w:val="22"/>
              </w:rPr>
              <w:t xml:space="preserve">presentation, </w:t>
            </w:r>
            <w:proofErr w:type="gramStart"/>
            <w:r w:rsidRPr="00D1400A">
              <w:rPr>
                <w:rFonts w:eastAsia="Arial"/>
                <w:color w:val="1F1F1F"/>
                <w:sz w:val="22"/>
                <w:szCs w:val="22"/>
              </w:rPr>
              <w:t>e.g.</w:t>
            </w:r>
            <w:proofErr w:type="gramEnd"/>
            <w:r w:rsidRPr="00D1400A">
              <w:rPr>
                <w:rFonts w:eastAsia="Arial"/>
                <w:color w:val="1F1F1F"/>
                <w:sz w:val="22"/>
                <w:szCs w:val="22"/>
              </w:rPr>
              <w:t xml:space="preserve"> add hyperlink using highlight; copy and paste; add, delete and reorganise slides.</w:t>
            </w:r>
          </w:p>
        </w:tc>
      </w:tr>
      <w:tr w:rsidR="00CD57E9" w:rsidRPr="00122A6C" w14:paraId="33505C8B" w14:textId="77777777" w:rsidTr="5F284D62">
        <w:trPr>
          <w:trHeight w:val="788"/>
        </w:trPr>
        <w:tc>
          <w:tcPr>
            <w:tcW w:w="14590" w:type="dxa"/>
            <w:gridSpan w:val="4"/>
            <w:shd w:val="clear" w:color="auto" w:fill="auto"/>
          </w:tcPr>
          <w:p w14:paraId="497D6456" w14:textId="77777777" w:rsidR="00CD57E9" w:rsidRPr="00122A6C" w:rsidRDefault="00CD57E9" w:rsidP="5079DFCC">
            <w:pPr>
              <w:rPr>
                <w:sz w:val="28"/>
                <w:szCs w:val="28"/>
              </w:rPr>
            </w:pPr>
            <w:r w:rsidRPr="00122A6C">
              <w:rPr>
                <w:b/>
                <w:bCs/>
              </w:rPr>
              <w:t>Personal Targets</w:t>
            </w:r>
            <w:r w:rsidRPr="00122A6C">
              <w:t xml:space="preserve"> </w:t>
            </w:r>
            <w:r w:rsidRPr="00122A6C">
              <w:rPr>
                <w:sz w:val="20"/>
                <w:szCs w:val="20"/>
              </w:rPr>
              <w:t>(</w:t>
            </w:r>
            <w:hyperlink r:id="rId59">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60">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61">
              <w:r w:rsidRPr="00122A6C">
                <w:rPr>
                  <w:rStyle w:val="Hyperlink"/>
                  <w:sz w:val="20"/>
                  <w:szCs w:val="20"/>
                </w:rPr>
                <w:t>Welsh Language Competency Framewor</w:t>
              </w:r>
            </w:hyperlink>
            <w:r w:rsidRPr="00122A6C">
              <w:rPr>
                <w:sz w:val="20"/>
                <w:szCs w:val="20"/>
              </w:rPr>
              <w:t xml:space="preserve">k) </w:t>
            </w:r>
          </w:p>
          <w:p w14:paraId="6A7F2216" w14:textId="77777777" w:rsidR="00CD57E9" w:rsidRDefault="00CD57E9" w:rsidP="003F28D0">
            <w:pPr>
              <w:rPr>
                <w:sz w:val="20"/>
                <w:szCs w:val="20"/>
              </w:rPr>
            </w:pPr>
          </w:p>
          <w:p w14:paraId="2A4BA6F2" w14:textId="77777777" w:rsidR="00CD57E9" w:rsidRPr="003F28D0" w:rsidRDefault="00CD57E9" w:rsidP="003F28D0">
            <w:pPr>
              <w:rPr>
                <w:sz w:val="20"/>
                <w:szCs w:val="20"/>
              </w:rPr>
            </w:pPr>
          </w:p>
        </w:tc>
      </w:tr>
      <w:tr w:rsidR="00CD57E9" w:rsidRPr="00122A6C" w14:paraId="697D8535" w14:textId="77777777" w:rsidTr="5F284D62">
        <w:tc>
          <w:tcPr>
            <w:tcW w:w="14590" w:type="dxa"/>
            <w:gridSpan w:val="4"/>
            <w:shd w:val="clear" w:color="auto" w:fill="94BAD6"/>
          </w:tcPr>
          <w:p w14:paraId="2CFB170A" w14:textId="77777777" w:rsidR="00CD57E9" w:rsidRPr="00122A6C" w:rsidRDefault="00CD57E9" w:rsidP="5079DFCC">
            <w:pPr>
              <w:rPr>
                <w:b/>
                <w:bCs/>
              </w:rPr>
            </w:pPr>
            <w:r w:rsidRPr="00122A6C">
              <w:rPr>
                <w:b/>
                <w:bCs/>
              </w:rPr>
              <w:t xml:space="preserve">Learning </w:t>
            </w:r>
            <w:proofErr w:type="gramStart"/>
            <w:r w:rsidRPr="00122A6C">
              <w:rPr>
                <w:b/>
                <w:bCs/>
              </w:rPr>
              <w:t xml:space="preserve">Objectives  </w:t>
            </w:r>
            <w:r w:rsidRPr="00122A6C">
              <w:rPr>
                <w:b/>
                <w:bCs/>
                <w:sz w:val="20"/>
                <w:szCs w:val="20"/>
              </w:rPr>
              <w:t>(</w:t>
            </w:r>
            <w:proofErr w:type="gramEnd"/>
            <w:r w:rsidRPr="00122A6C">
              <w:rPr>
                <w:b/>
                <w:bCs/>
                <w:sz w:val="20"/>
                <w:szCs w:val="20"/>
              </w:rPr>
              <w:t>4:15 on video)</w:t>
            </w:r>
          </w:p>
          <w:p w14:paraId="37AFAC9B" w14:textId="77777777" w:rsidR="00CD57E9" w:rsidRPr="00122A6C" w:rsidRDefault="00CD57E9" w:rsidP="003754EC">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CD57E9" w:rsidRPr="00122A6C" w14:paraId="340AFEBD" w14:textId="77777777" w:rsidTr="5F284D62">
        <w:tc>
          <w:tcPr>
            <w:tcW w:w="14590" w:type="dxa"/>
            <w:gridSpan w:val="4"/>
          </w:tcPr>
          <w:p w14:paraId="0F6C265D" w14:textId="77777777" w:rsidR="00CD57E9" w:rsidRPr="00122A6C" w:rsidRDefault="00CD57E9" w:rsidP="003754EC">
            <w:r>
              <w:lastRenderedPageBreak/>
              <w:t>To explain where pizza originated from.</w:t>
            </w:r>
          </w:p>
          <w:p w14:paraId="430864AC" w14:textId="77777777" w:rsidR="00CD57E9" w:rsidRPr="00122A6C" w:rsidRDefault="00CD57E9" w:rsidP="003754EC">
            <w:pPr>
              <w:rPr>
                <w:szCs w:val="28"/>
              </w:rPr>
            </w:pPr>
          </w:p>
        </w:tc>
      </w:tr>
      <w:tr w:rsidR="00CD57E9" w:rsidRPr="00122A6C" w14:paraId="781D6567" w14:textId="77777777" w:rsidTr="5F284D62">
        <w:trPr>
          <w:trHeight w:val="558"/>
        </w:trPr>
        <w:tc>
          <w:tcPr>
            <w:tcW w:w="14590" w:type="dxa"/>
            <w:gridSpan w:val="4"/>
            <w:shd w:val="clear" w:color="auto" w:fill="94BAD6"/>
          </w:tcPr>
          <w:p w14:paraId="24DB73DA" w14:textId="77777777" w:rsidR="00CD57E9" w:rsidRPr="00122A6C" w:rsidRDefault="00CD57E9" w:rsidP="5079DFCC">
            <w:pPr>
              <w:rPr>
                <w:rStyle w:val="Hyperlink"/>
                <w:b/>
                <w:bCs/>
                <w:sz w:val="20"/>
                <w:szCs w:val="20"/>
              </w:rPr>
            </w:pPr>
            <w:r w:rsidRPr="00122A6C">
              <w:rPr>
                <w:b/>
                <w:bCs/>
              </w:rPr>
              <w:t xml:space="preserve">Success Criteria </w:t>
            </w:r>
            <w:r w:rsidRPr="00122A6C">
              <w:rPr>
                <w:b/>
                <w:bCs/>
                <w:sz w:val="20"/>
                <w:szCs w:val="20"/>
              </w:rPr>
              <w:t>(6:42 on video)</w:t>
            </w:r>
          </w:p>
          <w:p w14:paraId="11F827D9" w14:textId="77777777" w:rsidR="00CD57E9" w:rsidRPr="00122A6C" w:rsidRDefault="00CD57E9" w:rsidP="003754EC">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CD57E9" w:rsidRPr="00122A6C" w14:paraId="56F39E06" w14:textId="77777777" w:rsidTr="5F284D62">
        <w:trPr>
          <w:trHeight w:val="699"/>
        </w:trPr>
        <w:tc>
          <w:tcPr>
            <w:tcW w:w="14590" w:type="dxa"/>
            <w:gridSpan w:val="4"/>
          </w:tcPr>
          <w:p w14:paraId="1AC81BC1" w14:textId="77777777" w:rsidR="00CD57E9" w:rsidRDefault="00CD57E9" w:rsidP="00CD57E9">
            <w:pPr>
              <w:pStyle w:val="ListParagraph"/>
              <w:numPr>
                <w:ilvl w:val="0"/>
                <w:numId w:val="26"/>
              </w:numPr>
              <w:rPr>
                <w:rFonts w:cstheme="minorHAnsi"/>
              </w:rPr>
            </w:pPr>
            <w:r>
              <w:rPr>
                <w:rFonts w:cstheme="minorHAnsi"/>
              </w:rPr>
              <w:t>I understand the meaning of the word ‘originate.’</w:t>
            </w:r>
          </w:p>
          <w:p w14:paraId="09DD6DFE" w14:textId="77777777" w:rsidR="00CD57E9" w:rsidRDefault="00CD57E9" w:rsidP="00CD57E9">
            <w:pPr>
              <w:pStyle w:val="ListParagraph"/>
              <w:numPr>
                <w:ilvl w:val="0"/>
                <w:numId w:val="26"/>
              </w:numPr>
              <w:rPr>
                <w:rFonts w:cstheme="minorHAnsi"/>
              </w:rPr>
            </w:pPr>
            <w:r w:rsidRPr="00442866">
              <w:rPr>
                <w:rFonts w:cstheme="minorHAnsi"/>
              </w:rPr>
              <w:t>I can research information</w:t>
            </w:r>
            <w:r>
              <w:rPr>
                <w:rFonts w:cstheme="minorHAnsi"/>
              </w:rPr>
              <w:t>.</w:t>
            </w:r>
          </w:p>
          <w:p w14:paraId="0ED16991" w14:textId="77777777" w:rsidR="00CD57E9" w:rsidRPr="00442866" w:rsidRDefault="00CD57E9" w:rsidP="00CD57E9">
            <w:pPr>
              <w:pStyle w:val="ListParagraph"/>
              <w:numPr>
                <w:ilvl w:val="0"/>
                <w:numId w:val="26"/>
              </w:numPr>
              <w:rPr>
                <w:rFonts w:cstheme="minorHAnsi"/>
              </w:rPr>
            </w:pPr>
            <w:r>
              <w:rPr>
                <w:rFonts w:cstheme="minorHAnsi"/>
              </w:rPr>
              <w:t>I can use my research to create a fact file.</w:t>
            </w:r>
          </w:p>
          <w:p w14:paraId="12CB8D4F" w14:textId="77777777" w:rsidR="00CD57E9" w:rsidRPr="00594F8E" w:rsidRDefault="00CD57E9" w:rsidP="00CD57E9">
            <w:pPr>
              <w:pStyle w:val="ListParagraph"/>
              <w:numPr>
                <w:ilvl w:val="0"/>
                <w:numId w:val="26"/>
              </w:numPr>
              <w:rPr>
                <w:rFonts w:cstheme="minorHAnsi"/>
              </w:rPr>
            </w:pPr>
            <w:r>
              <w:rPr>
                <w:rFonts w:cstheme="minorHAnsi"/>
              </w:rPr>
              <w:t>I can explain the differences and similarities between Italian and Welsh foods.</w:t>
            </w:r>
          </w:p>
          <w:p w14:paraId="25F8DAEE" w14:textId="77777777" w:rsidR="00CD57E9" w:rsidRPr="006772D1" w:rsidRDefault="00CD57E9" w:rsidP="00CD57E9">
            <w:pPr>
              <w:pStyle w:val="ListParagraph"/>
              <w:numPr>
                <w:ilvl w:val="0"/>
                <w:numId w:val="26"/>
              </w:numPr>
              <w:rPr>
                <w:rFonts w:cstheme="minorHAnsi"/>
              </w:rPr>
            </w:pPr>
            <w:r>
              <w:rPr>
                <w:rFonts w:cstheme="minorHAnsi"/>
              </w:rPr>
              <w:t>I can use Flipgrid to explain what I have learnt.</w:t>
            </w:r>
          </w:p>
        </w:tc>
      </w:tr>
      <w:tr w:rsidR="00CD57E9" w:rsidRPr="00122A6C" w14:paraId="203D7169" w14:textId="77777777" w:rsidTr="5F284D62">
        <w:trPr>
          <w:trHeight w:val="553"/>
        </w:trPr>
        <w:tc>
          <w:tcPr>
            <w:tcW w:w="14590" w:type="dxa"/>
            <w:gridSpan w:val="4"/>
            <w:shd w:val="clear" w:color="auto" w:fill="94BAD6"/>
          </w:tcPr>
          <w:p w14:paraId="5B02238B" w14:textId="77777777" w:rsidR="00CD57E9" w:rsidRPr="00122A6C" w:rsidRDefault="00CD57E9" w:rsidP="003754EC">
            <w:pPr>
              <w:rPr>
                <w:rFonts w:cstheme="minorHAnsi"/>
                <w:b/>
                <w:bCs/>
              </w:rPr>
            </w:pPr>
            <w:r w:rsidRPr="00122A6C">
              <w:rPr>
                <w:rFonts w:cstheme="minorHAnsi"/>
                <w:b/>
                <w:bCs/>
              </w:rPr>
              <w:t>Planning for misconceptions:</w:t>
            </w:r>
          </w:p>
          <w:p w14:paraId="7C1A83C1" w14:textId="77777777" w:rsidR="00CD57E9" w:rsidRPr="00122A6C" w:rsidRDefault="00CD57E9" w:rsidP="003754EC">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CD57E9" w:rsidRPr="00122A6C" w14:paraId="797C33DE" w14:textId="77777777" w:rsidTr="5F284D62">
        <w:trPr>
          <w:trHeight w:val="703"/>
        </w:trPr>
        <w:tc>
          <w:tcPr>
            <w:tcW w:w="14590" w:type="dxa"/>
            <w:gridSpan w:val="4"/>
          </w:tcPr>
          <w:p w14:paraId="70348B01" w14:textId="77777777" w:rsidR="00CD57E9" w:rsidRDefault="00CD57E9" w:rsidP="00CD57E9">
            <w:pPr>
              <w:pStyle w:val="ListParagraph"/>
              <w:numPr>
                <w:ilvl w:val="0"/>
                <w:numId w:val="29"/>
              </w:numPr>
              <w:rPr>
                <w:rFonts w:cstheme="minorHAnsi"/>
              </w:rPr>
            </w:pPr>
            <w:r>
              <w:rPr>
                <w:rFonts w:cstheme="minorHAnsi"/>
              </w:rPr>
              <w:t>Misuse of laptops and iPads.</w:t>
            </w:r>
          </w:p>
          <w:p w14:paraId="2AC5989B" w14:textId="77777777" w:rsidR="00CD57E9" w:rsidRPr="00AA6599" w:rsidRDefault="00CD57E9" w:rsidP="00CD57E9">
            <w:pPr>
              <w:pStyle w:val="ListParagraph"/>
              <w:numPr>
                <w:ilvl w:val="0"/>
                <w:numId w:val="29"/>
              </w:numPr>
              <w:rPr>
                <w:rFonts w:cstheme="minorHAnsi"/>
              </w:rPr>
            </w:pPr>
            <w:r>
              <w:rPr>
                <w:rFonts w:cstheme="minorHAnsi"/>
              </w:rPr>
              <w:t>The pupils may be distracted by the food.</w:t>
            </w:r>
          </w:p>
        </w:tc>
      </w:tr>
    </w:tbl>
    <w:p w14:paraId="2CDEC961" w14:textId="77777777" w:rsidR="00CD57E9" w:rsidRPr="00122A6C" w:rsidRDefault="00CD57E9" w:rsidP="00860BF0">
      <w:pPr>
        <w:tabs>
          <w:tab w:val="center" w:pos="4510"/>
        </w:tabs>
        <w:rPr>
          <w:sz w:val="28"/>
          <w:szCs w:val="28"/>
        </w:rPr>
      </w:pPr>
    </w:p>
    <w:p w14:paraId="79E06048" w14:textId="77777777" w:rsidR="00CD57E9" w:rsidRPr="00122A6C" w:rsidRDefault="00CD57E9" w:rsidP="00F9055E">
      <w:pPr>
        <w:rPr>
          <w:sz w:val="28"/>
          <w:szCs w:val="28"/>
        </w:rPr>
        <w:sectPr w:rsidR="00CD57E9" w:rsidRPr="00122A6C" w:rsidSect="008201C0">
          <w:headerReference w:type="even" r:id="rId62"/>
          <w:headerReference w:type="default" r:id="rId63"/>
          <w:footerReference w:type="even" r:id="rId64"/>
          <w:footerReference w:type="default" r:id="rId65"/>
          <w:headerReference w:type="first" r:id="rId66"/>
          <w:footerReference w:type="first" r:id="rId67"/>
          <w:pgSz w:w="11906" w:h="16838"/>
          <w:pgMar w:top="1440" w:right="1440" w:bottom="1440" w:left="1440" w:header="720" w:footer="720" w:gutter="0"/>
          <w:cols w:space="720"/>
          <w:docGrid w:linePitch="360"/>
        </w:sectPr>
      </w:pPr>
    </w:p>
    <w:p w14:paraId="2FDAA664" w14:textId="77777777" w:rsidR="00CD57E9" w:rsidRPr="00122A6C" w:rsidRDefault="00CD57E9" w:rsidP="00171EAF">
      <w:pPr>
        <w:rPr>
          <w:rFonts w:ascii="Arial" w:hAnsi="Arial" w:cs="Arial"/>
          <w:b/>
        </w:rPr>
      </w:pPr>
    </w:p>
    <w:tbl>
      <w:tblPr>
        <w:tblStyle w:val="TableGrid"/>
        <w:tblW w:w="15337" w:type="dxa"/>
        <w:tblLook w:val="04A0" w:firstRow="1" w:lastRow="0" w:firstColumn="1" w:lastColumn="0" w:noHBand="0" w:noVBand="1"/>
      </w:tblPr>
      <w:tblGrid>
        <w:gridCol w:w="1538"/>
        <w:gridCol w:w="3819"/>
        <w:gridCol w:w="4690"/>
        <w:gridCol w:w="2540"/>
        <w:gridCol w:w="2750"/>
      </w:tblGrid>
      <w:tr w:rsidR="00CD57E9" w:rsidRPr="00122A6C" w14:paraId="6D363165" w14:textId="77777777" w:rsidTr="5079DFCC">
        <w:trPr>
          <w:trHeight w:val="829"/>
        </w:trPr>
        <w:tc>
          <w:tcPr>
            <w:tcW w:w="15337" w:type="dxa"/>
            <w:gridSpan w:val="5"/>
            <w:shd w:val="clear" w:color="auto" w:fill="94BAD6"/>
          </w:tcPr>
          <w:p w14:paraId="722E0418" w14:textId="77777777" w:rsidR="00CD57E9" w:rsidRPr="00122A6C" w:rsidRDefault="00CD57E9" w:rsidP="00BF13F6">
            <w:pPr>
              <w:pStyle w:val="NoSpacing"/>
              <w:jc w:val="center"/>
              <w:rPr>
                <w:rFonts w:asciiTheme="minorHAnsi" w:hAnsiTheme="minorHAnsi" w:cstheme="minorHAnsi"/>
                <w:b/>
                <w:bCs/>
              </w:rPr>
            </w:pPr>
          </w:p>
          <w:p w14:paraId="6A600EA4" w14:textId="77777777" w:rsidR="00CD57E9" w:rsidRPr="00122A6C" w:rsidRDefault="00CD57E9" w:rsidP="5079DFCC">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021EA896" w14:textId="77777777" w:rsidR="00CD57E9" w:rsidRPr="00122A6C" w:rsidRDefault="00CD57E9" w:rsidP="00BF13F6">
            <w:pPr>
              <w:pStyle w:val="NoSpacing"/>
              <w:jc w:val="center"/>
              <w:rPr>
                <w:rFonts w:asciiTheme="minorHAnsi" w:hAnsiTheme="minorHAnsi" w:cstheme="minorHAnsi"/>
                <w:b/>
                <w:bCs/>
              </w:rPr>
            </w:pPr>
          </w:p>
        </w:tc>
      </w:tr>
      <w:tr w:rsidR="00CD57E9" w:rsidRPr="00122A6C" w14:paraId="71F50410" w14:textId="77777777" w:rsidTr="5079DFCC">
        <w:trPr>
          <w:trHeight w:val="2276"/>
        </w:trPr>
        <w:tc>
          <w:tcPr>
            <w:tcW w:w="1275" w:type="dxa"/>
          </w:tcPr>
          <w:p w14:paraId="5311E4A8" w14:textId="77777777" w:rsidR="00CD57E9" w:rsidRPr="00122A6C" w:rsidRDefault="00CD57E9" w:rsidP="00BF13F6">
            <w:pPr>
              <w:jc w:val="center"/>
              <w:rPr>
                <w:rFonts w:cstheme="minorHAnsi"/>
                <w:b/>
                <w:bCs/>
                <w:color w:val="000000" w:themeColor="text1"/>
                <w:sz w:val="22"/>
                <w:szCs w:val="22"/>
              </w:rPr>
            </w:pPr>
          </w:p>
          <w:p w14:paraId="707DE043" w14:textId="77777777" w:rsidR="00CD57E9" w:rsidRPr="00122A6C" w:rsidRDefault="00CD57E9"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28116560" w14:textId="77777777" w:rsidR="00CD57E9" w:rsidRPr="00122A6C" w:rsidRDefault="00CD57E9" w:rsidP="5079DFCC">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3E6AD13E" w14:textId="77777777" w:rsidR="00CD57E9" w:rsidRPr="00122A6C" w:rsidRDefault="00CD57E9" w:rsidP="00906E10">
            <w:pPr>
              <w:jc w:val="center"/>
              <w:rPr>
                <w:rFonts w:cstheme="minorHAnsi"/>
                <w:color w:val="000000" w:themeColor="text1"/>
              </w:rPr>
            </w:pPr>
          </w:p>
        </w:tc>
        <w:tc>
          <w:tcPr>
            <w:tcW w:w="3912" w:type="dxa"/>
          </w:tcPr>
          <w:p w14:paraId="22EA084C" w14:textId="77777777" w:rsidR="00CD57E9" w:rsidRPr="00122A6C" w:rsidRDefault="00CD57E9" w:rsidP="00BF13F6">
            <w:pPr>
              <w:jc w:val="center"/>
              <w:rPr>
                <w:rFonts w:cstheme="minorHAnsi"/>
                <w:b/>
                <w:bCs/>
                <w:color w:val="000000" w:themeColor="text1"/>
                <w:sz w:val="22"/>
                <w:szCs w:val="22"/>
              </w:rPr>
            </w:pPr>
          </w:p>
          <w:p w14:paraId="074D1E1C" w14:textId="77777777" w:rsidR="00CD57E9" w:rsidRPr="00122A6C" w:rsidRDefault="00CD57E9"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3488CB20" w14:textId="77777777" w:rsidR="00CD57E9" w:rsidRPr="00122A6C" w:rsidRDefault="00CD57E9" w:rsidP="004F2DAB">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819" w:type="dxa"/>
          </w:tcPr>
          <w:p w14:paraId="7EE551E1" w14:textId="77777777" w:rsidR="00CD57E9" w:rsidRPr="00122A6C" w:rsidRDefault="00CD57E9"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E831AFA" w14:textId="77777777" w:rsidR="00CD57E9" w:rsidRPr="00122A6C" w:rsidRDefault="00CD57E9" w:rsidP="00D0459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14:paraId="46AEB493" w14:textId="77777777" w:rsidR="00CD57E9" w:rsidRPr="00122A6C" w:rsidRDefault="00CD57E9" w:rsidP="17CC7130">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14:paraId="37523761" w14:textId="77777777" w:rsidR="00CD57E9" w:rsidRPr="00122A6C" w:rsidRDefault="00CD57E9" w:rsidP="008A76FC">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54" w:type="dxa"/>
          </w:tcPr>
          <w:p w14:paraId="6823651E" w14:textId="77777777" w:rsidR="00CD57E9" w:rsidRPr="00122A6C" w:rsidRDefault="00CD57E9"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0EB2AC8" w14:textId="77777777" w:rsidR="00CD57E9" w:rsidRPr="00122A6C" w:rsidRDefault="00CD57E9"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48D5104D" w14:textId="77777777" w:rsidR="00CD57E9" w:rsidRPr="00122A6C" w:rsidRDefault="00CD57E9" w:rsidP="0337DF1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30DF250D" w14:textId="77777777" w:rsidR="00CD57E9" w:rsidRPr="00122A6C" w:rsidRDefault="00CD57E9" w:rsidP="617AA906">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7B9D3DB5" w14:textId="77777777" w:rsidR="00CD57E9" w:rsidRPr="00122A6C" w:rsidRDefault="00CD57E9" w:rsidP="0337DF1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77" w:type="dxa"/>
          </w:tcPr>
          <w:p w14:paraId="5A554EB9" w14:textId="77777777" w:rsidR="00CD57E9" w:rsidRPr="00122A6C" w:rsidRDefault="00CD57E9"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15BA06B8" w14:textId="77777777" w:rsidR="00CD57E9" w:rsidRPr="00122A6C" w:rsidRDefault="00CD57E9"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1CA08FD2" w14:textId="77777777" w:rsidR="00CD57E9" w:rsidRPr="00122A6C" w:rsidRDefault="00CD57E9"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key questions, self, and peer assessment opportunities, effective </w:t>
            </w:r>
            <w:proofErr w:type="spellStart"/>
            <w:r w:rsidRPr="00122A6C">
              <w:rPr>
                <w:rFonts w:asciiTheme="minorHAnsi" w:hAnsiTheme="minorHAnsi" w:cstheme="minorBidi"/>
                <w:i/>
                <w:iCs/>
                <w:color w:val="000000" w:themeColor="text1"/>
                <w:sz w:val="18"/>
                <w:szCs w:val="18"/>
              </w:rPr>
              <w:t>AfL</w:t>
            </w:r>
            <w:proofErr w:type="spellEnd"/>
            <w:r w:rsidRPr="00122A6C">
              <w:rPr>
                <w:rFonts w:asciiTheme="minorHAnsi" w:hAnsiTheme="minorHAnsi" w:cstheme="minorBidi"/>
                <w:i/>
                <w:iCs/>
                <w:color w:val="000000" w:themeColor="text1"/>
                <w:sz w:val="18"/>
                <w:szCs w:val="18"/>
              </w:rPr>
              <w:t xml:space="preserve"> strategies, live marking opportunities, planned feedback.</w:t>
            </w:r>
          </w:p>
          <w:p w14:paraId="56BA2FFF" w14:textId="77777777" w:rsidR="00CD57E9" w:rsidRPr="00122A6C" w:rsidRDefault="00CD57E9" w:rsidP="03F6525D">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3FD03921" w14:textId="77777777" w:rsidR="00CD57E9" w:rsidRPr="00122A6C" w:rsidRDefault="00CD57E9"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322C8B9E" w14:textId="77777777" w:rsidR="00CD57E9" w:rsidRPr="00122A6C" w:rsidRDefault="00CD57E9" w:rsidP="008A76FC">
            <w:pPr>
              <w:jc w:val="center"/>
              <w:rPr>
                <w:rFonts w:cstheme="minorHAnsi"/>
                <w:i/>
                <w:iCs/>
                <w:color w:val="000000" w:themeColor="text1"/>
                <w:sz w:val="16"/>
                <w:szCs w:val="16"/>
                <w:highlight w:val="yellow"/>
              </w:rPr>
            </w:pPr>
          </w:p>
        </w:tc>
      </w:tr>
      <w:tr w:rsidR="00CD57E9" w:rsidRPr="00122A6C" w14:paraId="10FF1BAD" w14:textId="77777777" w:rsidTr="5079DFCC">
        <w:trPr>
          <w:trHeight w:val="1041"/>
        </w:trPr>
        <w:tc>
          <w:tcPr>
            <w:tcW w:w="1275" w:type="dxa"/>
          </w:tcPr>
          <w:p w14:paraId="5FA9C795" w14:textId="77777777" w:rsidR="00CD57E9" w:rsidRPr="00122A6C" w:rsidRDefault="00CD57E9" w:rsidP="00BF13F6">
            <w:pPr>
              <w:pStyle w:val="NoSpacing"/>
            </w:pPr>
            <w:r>
              <w:t xml:space="preserve">Introduction: 5 minutes </w:t>
            </w:r>
          </w:p>
          <w:p w14:paraId="0F5A7D04" w14:textId="77777777" w:rsidR="00CD57E9" w:rsidRPr="00122A6C" w:rsidRDefault="00CD57E9" w:rsidP="00BF13F6">
            <w:pPr>
              <w:pStyle w:val="NoSpacing"/>
            </w:pPr>
          </w:p>
        </w:tc>
        <w:tc>
          <w:tcPr>
            <w:tcW w:w="3912" w:type="dxa"/>
          </w:tcPr>
          <w:p w14:paraId="1D7ACCC9" w14:textId="77777777" w:rsidR="00CD57E9" w:rsidRPr="00122A6C" w:rsidRDefault="00CD57E9" w:rsidP="5079DFCC">
            <w:pPr>
              <w:pStyle w:val="NoSpacing"/>
              <w:rPr>
                <w:rFonts w:asciiTheme="minorHAnsi" w:hAnsiTheme="minorHAnsi"/>
              </w:rPr>
            </w:pPr>
            <w:r>
              <w:t xml:space="preserve">Introduce the question ‘Where did pizza originate?’ Ask the children what the word ‘originate’ might mean. Tell them to write their answer on a piece of paper. Once all the children have written their answer, tell pupils to fold the paper and come together to pass their note to one of their peers. Then, tell each pupil to open the note and read what is written on it. The children repeat this process until they are told to stop. (The pupils can only take a new </w:t>
            </w:r>
            <w:r>
              <w:lastRenderedPageBreak/>
              <w:t>note from someone, once they have passed the note, they already have onto someone else.) Ask pupils to verbally answer the question ‘What might originate mean?’</w:t>
            </w:r>
          </w:p>
        </w:tc>
        <w:tc>
          <w:tcPr>
            <w:tcW w:w="4819" w:type="dxa"/>
          </w:tcPr>
          <w:p w14:paraId="0B0EF5B1" w14:textId="77777777" w:rsidR="00CD57E9" w:rsidRPr="00122A6C" w:rsidRDefault="00CD57E9" w:rsidP="00BF13F6">
            <w:pPr>
              <w:pStyle w:val="NoSpacing"/>
            </w:pPr>
            <w:r>
              <w:lastRenderedPageBreak/>
              <w:t xml:space="preserve">Listen to the question ‘Where did pizza originate?’ Think about what the word ‘originate’ might mean. Write their answer on a piece of paper. Fold their paper and come together as a class. Pass their piece of paper to one of their peers, open it and read the answer that is written down. The children will repeat this process until they are told to stop. (The pupils can only take a new note from someone, once they have passed the note, they already have onto someone else.) Answer the question ‘What might </w:t>
            </w:r>
            <w:r>
              <w:lastRenderedPageBreak/>
              <w:t>originate mean?’ if they are chosen to speak.</w:t>
            </w:r>
          </w:p>
        </w:tc>
        <w:tc>
          <w:tcPr>
            <w:tcW w:w="2554" w:type="dxa"/>
          </w:tcPr>
          <w:p w14:paraId="57F44364" w14:textId="77777777" w:rsidR="00CD57E9" w:rsidRDefault="00CD57E9" w:rsidP="00CD57E9">
            <w:pPr>
              <w:pStyle w:val="NoSpacing"/>
              <w:numPr>
                <w:ilvl w:val="0"/>
                <w:numId w:val="27"/>
              </w:numPr>
            </w:pPr>
            <w:r>
              <w:lastRenderedPageBreak/>
              <w:t>Pens.</w:t>
            </w:r>
          </w:p>
          <w:p w14:paraId="50CA4717" w14:textId="77777777" w:rsidR="00CD57E9" w:rsidRDefault="00CD57E9" w:rsidP="00CD57E9">
            <w:pPr>
              <w:pStyle w:val="NoSpacing"/>
              <w:numPr>
                <w:ilvl w:val="0"/>
                <w:numId w:val="27"/>
              </w:numPr>
            </w:pPr>
            <w:r>
              <w:t>Paper.</w:t>
            </w:r>
          </w:p>
          <w:p w14:paraId="7B162F8B" w14:textId="77777777" w:rsidR="00CD57E9" w:rsidRPr="00122A6C" w:rsidRDefault="00CD57E9" w:rsidP="000736CA">
            <w:pPr>
              <w:pStyle w:val="NoSpacing"/>
              <w:ind w:left="720"/>
            </w:pPr>
          </w:p>
        </w:tc>
        <w:tc>
          <w:tcPr>
            <w:tcW w:w="2777" w:type="dxa"/>
          </w:tcPr>
          <w:p w14:paraId="1D2AE0CF" w14:textId="77777777" w:rsidR="00CD57E9" w:rsidRPr="00122A6C" w:rsidRDefault="00CD57E9" w:rsidP="00CD57E9">
            <w:pPr>
              <w:pStyle w:val="NoSpacing"/>
              <w:numPr>
                <w:ilvl w:val="0"/>
                <w:numId w:val="25"/>
              </w:numPr>
            </w:pPr>
            <w:r>
              <w:t>P4C.</w:t>
            </w:r>
          </w:p>
        </w:tc>
      </w:tr>
      <w:tr w:rsidR="00CD57E9" w:rsidRPr="00122A6C" w14:paraId="51538B5F" w14:textId="77777777" w:rsidTr="5079DFCC">
        <w:trPr>
          <w:trHeight w:val="1033"/>
        </w:trPr>
        <w:tc>
          <w:tcPr>
            <w:tcW w:w="1275" w:type="dxa"/>
          </w:tcPr>
          <w:p w14:paraId="25D57159" w14:textId="77777777" w:rsidR="00CD57E9" w:rsidRDefault="00CD57E9" w:rsidP="00BF13F6">
            <w:pPr>
              <w:pStyle w:val="NoSpacing"/>
            </w:pPr>
            <w:r>
              <w:t xml:space="preserve">Fact file: </w:t>
            </w:r>
          </w:p>
          <w:p w14:paraId="086A3156" w14:textId="77777777" w:rsidR="00CD57E9" w:rsidRPr="00122A6C" w:rsidRDefault="00CD57E9" w:rsidP="00BF13F6">
            <w:pPr>
              <w:pStyle w:val="NoSpacing"/>
            </w:pPr>
            <w:r>
              <w:t>25 minutes</w:t>
            </w:r>
          </w:p>
          <w:p w14:paraId="6CF36716" w14:textId="77777777" w:rsidR="00CD57E9" w:rsidRPr="00122A6C" w:rsidRDefault="00CD57E9" w:rsidP="00BF13F6">
            <w:pPr>
              <w:pStyle w:val="NoSpacing"/>
            </w:pPr>
          </w:p>
          <w:p w14:paraId="50C6B5B2" w14:textId="77777777" w:rsidR="00CD57E9" w:rsidRPr="00122A6C" w:rsidRDefault="00CD57E9" w:rsidP="00BF13F6">
            <w:pPr>
              <w:pStyle w:val="NoSpacing"/>
            </w:pPr>
          </w:p>
        </w:tc>
        <w:tc>
          <w:tcPr>
            <w:tcW w:w="3912" w:type="dxa"/>
          </w:tcPr>
          <w:p w14:paraId="72354D7F" w14:textId="77777777" w:rsidR="00CD57E9" w:rsidRPr="00122A6C" w:rsidRDefault="00CD57E9" w:rsidP="5079DFCC">
            <w:pPr>
              <w:pStyle w:val="NoSpacing"/>
              <w:rPr>
                <w:rFonts w:asciiTheme="minorHAnsi" w:hAnsiTheme="minorHAnsi"/>
              </w:rPr>
            </w:pPr>
            <w:r>
              <w:t>Go round the class and ask all the children the same question ‘Where did pizza originate?’ Ask the children if they know where Italy is. Show the children Italy on Google Maps. Tell the children to put on their white thinking hats as they will be considering the facts and information. Explain to the children that they will be using the laptops to create a fact file about the history of pizza using Microsoft Sway. They will use the laptops to research the information needed.</w:t>
            </w:r>
          </w:p>
        </w:tc>
        <w:tc>
          <w:tcPr>
            <w:tcW w:w="4819" w:type="dxa"/>
          </w:tcPr>
          <w:p w14:paraId="01EAE731" w14:textId="77777777" w:rsidR="00CD57E9" w:rsidRPr="00122A6C" w:rsidRDefault="00CD57E9" w:rsidP="00BF13F6">
            <w:pPr>
              <w:pStyle w:val="NoSpacing"/>
            </w:pPr>
            <w:r>
              <w:t>All the children will answer the question ‘Where did pizza originate?’ Answer the teacher if they know where Italy is. Look at Italy on Google Maps. Put on their white thinking hats as they will be considering the facts and information for this task. Use the laptops to research the history of pizza and create a fact file about it using Microsoft Sway.</w:t>
            </w:r>
          </w:p>
        </w:tc>
        <w:tc>
          <w:tcPr>
            <w:tcW w:w="2554" w:type="dxa"/>
          </w:tcPr>
          <w:p w14:paraId="2BB40590" w14:textId="77777777" w:rsidR="00CD57E9" w:rsidRDefault="00CD57E9" w:rsidP="00CD57E9">
            <w:pPr>
              <w:pStyle w:val="NoSpacing"/>
              <w:numPr>
                <w:ilvl w:val="0"/>
                <w:numId w:val="25"/>
              </w:numPr>
            </w:pPr>
            <w:r>
              <w:t>Google Maps.</w:t>
            </w:r>
          </w:p>
          <w:p w14:paraId="34463916" w14:textId="77777777" w:rsidR="00CD57E9" w:rsidRPr="00122A6C" w:rsidRDefault="00CD57E9" w:rsidP="00CD57E9">
            <w:pPr>
              <w:pStyle w:val="NoSpacing"/>
              <w:numPr>
                <w:ilvl w:val="0"/>
                <w:numId w:val="25"/>
              </w:numPr>
            </w:pPr>
            <w:r>
              <w:t>Laptops.</w:t>
            </w:r>
          </w:p>
        </w:tc>
        <w:tc>
          <w:tcPr>
            <w:tcW w:w="2777" w:type="dxa"/>
          </w:tcPr>
          <w:p w14:paraId="0508CE52" w14:textId="77777777" w:rsidR="00CD57E9" w:rsidRDefault="00CD57E9" w:rsidP="00CD57E9">
            <w:pPr>
              <w:pStyle w:val="NoSpacing"/>
              <w:numPr>
                <w:ilvl w:val="0"/>
                <w:numId w:val="25"/>
              </w:numPr>
            </w:pPr>
            <w:r>
              <w:t>Basketball.</w:t>
            </w:r>
          </w:p>
          <w:p w14:paraId="3DDFE4A6" w14:textId="77777777" w:rsidR="00CD57E9" w:rsidRPr="00122A6C" w:rsidRDefault="00CD57E9" w:rsidP="00CD57E9">
            <w:pPr>
              <w:pStyle w:val="NoSpacing"/>
              <w:numPr>
                <w:ilvl w:val="0"/>
                <w:numId w:val="25"/>
              </w:numPr>
            </w:pPr>
            <w:r>
              <w:t>Thinking hats.</w:t>
            </w:r>
          </w:p>
        </w:tc>
      </w:tr>
      <w:tr w:rsidR="00CD57E9" w:rsidRPr="00122A6C" w14:paraId="43625782" w14:textId="77777777" w:rsidTr="5079DFCC">
        <w:trPr>
          <w:trHeight w:val="1041"/>
        </w:trPr>
        <w:tc>
          <w:tcPr>
            <w:tcW w:w="1275" w:type="dxa"/>
          </w:tcPr>
          <w:p w14:paraId="0D1697E7" w14:textId="77777777" w:rsidR="00CD57E9" w:rsidRDefault="00CD57E9" w:rsidP="00BF13F6">
            <w:pPr>
              <w:pStyle w:val="NoSpacing"/>
            </w:pPr>
            <w:r>
              <w:t xml:space="preserve">Compare Italian and Welsh foods: </w:t>
            </w:r>
          </w:p>
          <w:p w14:paraId="36CE2AF9" w14:textId="77777777" w:rsidR="00CD57E9" w:rsidRPr="00122A6C" w:rsidRDefault="00CD57E9" w:rsidP="00BF13F6">
            <w:pPr>
              <w:pStyle w:val="NoSpacing"/>
            </w:pPr>
            <w:r>
              <w:t>25 minutes</w:t>
            </w:r>
          </w:p>
          <w:p w14:paraId="1E5352D3" w14:textId="77777777" w:rsidR="00CD57E9" w:rsidRPr="00122A6C" w:rsidRDefault="00CD57E9" w:rsidP="00BF13F6">
            <w:pPr>
              <w:pStyle w:val="NoSpacing"/>
            </w:pPr>
          </w:p>
          <w:p w14:paraId="7D9D1D40" w14:textId="77777777" w:rsidR="00CD57E9" w:rsidRPr="00122A6C" w:rsidRDefault="00CD57E9" w:rsidP="00BF13F6">
            <w:pPr>
              <w:pStyle w:val="NoSpacing"/>
            </w:pPr>
          </w:p>
          <w:p w14:paraId="0F780DB9" w14:textId="77777777" w:rsidR="00CD57E9" w:rsidRPr="00122A6C" w:rsidRDefault="00CD57E9" w:rsidP="00BF13F6">
            <w:pPr>
              <w:pStyle w:val="NoSpacing"/>
            </w:pPr>
          </w:p>
        </w:tc>
        <w:tc>
          <w:tcPr>
            <w:tcW w:w="3912" w:type="dxa"/>
          </w:tcPr>
          <w:p w14:paraId="0BB33439" w14:textId="77777777" w:rsidR="00CD57E9" w:rsidRPr="00122A6C" w:rsidRDefault="00CD57E9" w:rsidP="00BF13F6">
            <w:pPr>
              <w:pStyle w:val="NoSpacing"/>
            </w:pPr>
            <w:r>
              <w:t>Spread out a range of Italian and Welsh foods on a picnic blanket. Inform the children that they are to go to the picnic and explore the foods. Then, they will go back to their table and complete a Venn diagram on the similarities and differences between Italian and Welsh foods. Instruct that they are to include the names of the foods and drawings of them.</w:t>
            </w:r>
          </w:p>
        </w:tc>
        <w:tc>
          <w:tcPr>
            <w:tcW w:w="4819" w:type="dxa"/>
          </w:tcPr>
          <w:p w14:paraId="74E72327" w14:textId="77777777" w:rsidR="00CD57E9" w:rsidRPr="00122A6C" w:rsidRDefault="00CD57E9" w:rsidP="00BF13F6">
            <w:pPr>
              <w:pStyle w:val="NoSpacing"/>
            </w:pPr>
            <w:r>
              <w:t>Explore the range of Italian and Welsh foods on the picnic blanket. Complete a Venn diagram on the similarities and differences between Italian and Welsh foods. Include the names of the foods and drawings of them.</w:t>
            </w:r>
          </w:p>
        </w:tc>
        <w:tc>
          <w:tcPr>
            <w:tcW w:w="2554" w:type="dxa"/>
          </w:tcPr>
          <w:p w14:paraId="623C9510" w14:textId="77777777" w:rsidR="00CD57E9" w:rsidRDefault="00CD57E9" w:rsidP="00CD57E9">
            <w:pPr>
              <w:pStyle w:val="NoSpacing"/>
              <w:numPr>
                <w:ilvl w:val="0"/>
                <w:numId w:val="28"/>
              </w:numPr>
            </w:pPr>
            <w:r>
              <w:t>Picnic blanket.</w:t>
            </w:r>
          </w:p>
          <w:p w14:paraId="492F776E" w14:textId="77777777" w:rsidR="00CD57E9" w:rsidRDefault="00CD57E9" w:rsidP="00CD57E9">
            <w:pPr>
              <w:pStyle w:val="NoSpacing"/>
              <w:numPr>
                <w:ilvl w:val="0"/>
                <w:numId w:val="28"/>
              </w:numPr>
            </w:pPr>
            <w:r>
              <w:t>Italian foods.</w:t>
            </w:r>
          </w:p>
          <w:p w14:paraId="3D059106" w14:textId="77777777" w:rsidR="00CD57E9" w:rsidRDefault="00CD57E9" w:rsidP="00CD57E9">
            <w:pPr>
              <w:pStyle w:val="NoSpacing"/>
              <w:numPr>
                <w:ilvl w:val="0"/>
                <w:numId w:val="28"/>
              </w:numPr>
            </w:pPr>
            <w:r>
              <w:t>Welsh foods.</w:t>
            </w:r>
          </w:p>
          <w:p w14:paraId="199979C2" w14:textId="77777777" w:rsidR="00CD57E9" w:rsidRDefault="00CD57E9" w:rsidP="00CD57E9">
            <w:pPr>
              <w:pStyle w:val="NoSpacing"/>
              <w:numPr>
                <w:ilvl w:val="0"/>
                <w:numId w:val="28"/>
              </w:numPr>
            </w:pPr>
            <w:r>
              <w:t>Pens.</w:t>
            </w:r>
          </w:p>
          <w:p w14:paraId="2FE0D481" w14:textId="77777777" w:rsidR="00CD57E9" w:rsidRDefault="00CD57E9" w:rsidP="00CD57E9">
            <w:pPr>
              <w:pStyle w:val="NoSpacing"/>
              <w:numPr>
                <w:ilvl w:val="0"/>
                <w:numId w:val="28"/>
              </w:numPr>
            </w:pPr>
            <w:r>
              <w:t>Pencils.</w:t>
            </w:r>
          </w:p>
          <w:p w14:paraId="5F452836" w14:textId="77777777" w:rsidR="00CD57E9" w:rsidRPr="00122A6C" w:rsidRDefault="00CD57E9" w:rsidP="00CD57E9">
            <w:pPr>
              <w:pStyle w:val="NoSpacing"/>
              <w:numPr>
                <w:ilvl w:val="0"/>
                <w:numId w:val="28"/>
              </w:numPr>
            </w:pPr>
            <w:r>
              <w:t>Paper/Venn diagram.</w:t>
            </w:r>
          </w:p>
        </w:tc>
        <w:tc>
          <w:tcPr>
            <w:tcW w:w="2777" w:type="dxa"/>
          </w:tcPr>
          <w:p w14:paraId="7B24872A" w14:textId="77777777" w:rsidR="00CD57E9" w:rsidRPr="00122A6C" w:rsidRDefault="00CD57E9" w:rsidP="00C87B8B">
            <w:pPr>
              <w:pStyle w:val="NoSpacing"/>
              <w:ind w:left="360"/>
            </w:pPr>
          </w:p>
        </w:tc>
      </w:tr>
      <w:tr w:rsidR="00CD57E9" w:rsidRPr="00122A6C" w14:paraId="50CB2D89" w14:textId="77777777" w:rsidTr="5079DFCC">
        <w:trPr>
          <w:trHeight w:val="1041"/>
        </w:trPr>
        <w:tc>
          <w:tcPr>
            <w:tcW w:w="1275" w:type="dxa"/>
          </w:tcPr>
          <w:p w14:paraId="2EC3FCCE" w14:textId="77777777" w:rsidR="00CD57E9" w:rsidRDefault="00CD57E9" w:rsidP="00BF13F6">
            <w:pPr>
              <w:pStyle w:val="NoSpacing"/>
            </w:pPr>
            <w:r>
              <w:lastRenderedPageBreak/>
              <w:t xml:space="preserve">Plenary: </w:t>
            </w:r>
          </w:p>
          <w:p w14:paraId="2FC637DD" w14:textId="77777777" w:rsidR="00CD57E9" w:rsidRPr="00122A6C" w:rsidRDefault="00CD57E9" w:rsidP="00BF13F6">
            <w:pPr>
              <w:pStyle w:val="NoSpacing"/>
            </w:pPr>
            <w:r>
              <w:t>5 minutes</w:t>
            </w:r>
          </w:p>
          <w:p w14:paraId="6259E8A2" w14:textId="77777777" w:rsidR="00CD57E9" w:rsidRPr="00122A6C" w:rsidRDefault="00CD57E9" w:rsidP="00BF13F6">
            <w:pPr>
              <w:pStyle w:val="NoSpacing"/>
            </w:pPr>
            <w:r>
              <w:t xml:space="preserve"> </w:t>
            </w:r>
          </w:p>
          <w:p w14:paraId="2E3E7667" w14:textId="77777777" w:rsidR="00CD57E9" w:rsidRPr="00122A6C" w:rsidRDefault="00CD57E9" w:rsidP="00BF13F6">
            <w:pPr>
              <w:pStyle w:val="NoSpacing"/>
            </w:pPr>
          </w:p>
          <w:p w14:paraId="2D51284F" w14:textId="77777777" w:rsidR="00CD57E9" w:rsidRPr="00122A6C" w:rsidRDefault="00CD57E9" w:rsidP="00BF13F6">
            <w:pPr>
              <w:pStyle w:val="NoSpacing"/>
            </w:pPr>
          </w:p>
        </w:tc>
        <w:tc>
          <w:tcPr>
            <w:tcW w:w="3912" w:type="dxa"/>
          </w:tcPr>
          <w:p w14:paraId="1D841ED7" w14:textId="77777777" w:rsidR="00CD57E9" w:rsidRPr="00122A6C" w:rsidRDefault="00CD57E9" w:rsidP="00BF13F6">
            <w:pPr>
              <w:pStyle w:val="NoSpacing"/>
            </w:pPr>
            <w:r>
              <w:t>Tell the pupils to create a video summarising what they have learnt in this lesson. Explain that they are then to upload their video to Flipgrid.</w:t>
            </w:r>
          </w:p>
        </w:tc>
        <w:tc>
          <w:tcPr>
            <w:tcW w:w="4819" w:type="dxa"/>
          </w:tcPr>
          <w:p w14:paraId="709FE429" w14:textId="77777777" w:rsidR="00CD57E9" w:rsidRPr="00122A6C" w:rsidRDefault="00CD57E9" w:rsidP="00BF13F6">
            <w:pPr>
              <w:pStyle w:val="NoSpacing"/>
            </w:pPr>
            <w:r>
              <w:t>Upload a video to Flipgrid summarising what they have learnt in the lesson.</w:t>
            </w:r>
          </w:p>
        </w:tc>
        <w:tc>
          <w:tcPr>
            <w:tcW w:w="2554" w:type="dxa"/>
          </w:tcPr>
          <w:p w14:paraId="4100F2BA" w14:textId="77777777" w:rsidR="00CD57E9" w:rsidRPr="00122A6C" w:rsidRDefault="00CD57E9" w:rsidP="00CD57E9">
            <w:pPr>
              <w:pStyle w:val="NoSpacing"/>
              <w:numPr>
                <w:ilvl w:val="0"/>
                <w:numId w:val="25"/>
              </w:numPr>
            </w:pPr>
            <w:r>
              <w:t>iPads.</w:t>
            </w:r>
          </w:p>
        </w:tc>
        <w:tc>
          <w:tcPr>
            <w:tcW w:w="2777" w:type="dxa"/>
          </w:tcPr>
          <w:p w14:paraId="5C6CB0E5" w14:textId="77777777" w:rsidR="00CD57E9" w:rsidRPr="00122A6C" w:rsidRDefault="00CD57E9" w:rsidP="00CD57E9">
            <w:pPr>
              <w:pStyle w:val="NoSpacing"/>
              <w:numPr>
                <w:ilvl w:val="0"/>
                <w:numId w:val="25"/>
              </w:numPr>
            </w:pPr>
            <w:r>
              <w:t>Exit ticket.</w:t>
            </w:r>
          </w:p>
        </w:tc>
      </w:tr>
    </w:tbl>
    <w:p w14:paraId="1D9ED3A3" w14:textId="77777777" w:rsidR="00CD57E9" w:rsidRPr="00122A6C" w:rsidRDefault="00CD57E9" w:rsidP="00171EAF">
      <w:pPr>
        <w:rPr>
          <w:sz w:val="28"/>
          <w:szCs w:val="28"/>
        </w:rPr>
        <w:sectPr w:rsidR="00CD57E9" w:rsidRPr="00122A6C" w:rsidSect="00A53AE4">
          <w:pgSz w:w="16840" w:h="11900" w:orient="landscape"/>
          <w:pgMar w:top="1440" w:right="1440" w:bottom="1440" w:left="794" w:header="720" w:footer="720" w:gutter="0"/>
          <w:cols w:space="720"/>
          <w:docGrid w:linePitch="360"/>
        </w:sectPr>
      </w:pPr>
    </w:p>
    <w:p w14:paraId="7129D925" w14:textId="1C7F20A0" w:rsidR="00CD57E9" w:rsidRPr="00122A6C" w:rsidRDefault="00CD57E9" w:rsidP="00CD57E9">
      <w:pPr>
        <w:rPr>
          <w:b/>
          <w:bCs/>
          <w:sz w:val="28"/>
          <w:szCs w:val="28"/>
        </w:rPr>
      </w:pPr>
      <w:r>
        <w:rPr>
          <w:b/>
          <w:bCs/>
          <w:sz w:val="28"/>
          <w:szCs w:val="28"/>
        </w:rPr>
        <w:lastRenderedPageBreak/>
        <w:t>Appendix C</w:t>
      </w:r>
    </w:p>
    <w:tbl>
      <w:tblPr>
        <w:tblStyle w:val="TableGrid"/>
        <w:tblpPr w:leftFromText="180" w:rightFromText="180" w:vertAnchor="page" w:horzAnchor="margin" w:tblpY="1841"/>
        <w:tblW w:w="0" w:type="auto"/>
        <w:tblLook w:val="04A0" w:firstRow="1" w:lastRow="0" w:firstColumn="1" w:lastColumn="0" w:noHBand="0" w:noVBand="1"/>
      </w:tblPr>
      <w:tblGrid>
        <w:gridCol w:w="2397"/>
        <w:gridCol w:w="3373"/>
        <w:gridCol w:w="1194"/>
        <w:gridCol w:w="2052"/>
      </w:tblGrid>
      <w:tr w:rsidR="0059019E" w:rsidRPr="00122A6C" w14:paraId="09A8A566" w14:textId="77777777" w:rsidTr="77B35869">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0F5E1839" w14:textId="77777777" w:rsidR="0059019E" w:rsidRPr="00122A6C" w:rsidRDefault="0059019E" w:rsidP="003754EC">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27D40312" w14:textId="77777777" w:rsidR="0059019E" w:rsidRPr="00122A6C" w:rsidRDefault="0059019E" w:rsidP="003754EC">
            <w:pPr>
              <w:rPr>
                <w:sz w:val="28"/>
                <w:szCs w:val="28"/>
              </w:rPr>
            </w:pPr>
            <w:r>
              <w:rPr>
                <w:sz w:val="28"/>
                <w:szCs w:val="28"/>
              </w:rPr>
              <w:t>Natasha Lodwick</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0B86A481" w14:textId="77777777" w:rsidR="0059019E" w:rsidRPr="00122A6C" w:rsidRDefault="0059019E" w:rsidP="5079DFCC">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4761AFF8" w14:textId="77777777" w:rsidR="0059019E" w:rsidRPr="00122A6C" w:rsidRDefault="0059019E" w:rsidP="003754EC">
            <w:pPr>
              <w:rPr>
                <w:sz w:val="28"/>
                <w:szCs w:val="28"/>
              </w:rPr>
            </w:pPr>
            <w:r>
              <w:rPr>
                <w:sz w:val="28"/>
                <w:szCs w:val="28"/>
              </w:rPr>
              <w:t>Year 3</w:t>
            </w:r>
          </w:p>
        </w:tc>
      </w:tr>
      <w:tr w:rsidR="0059019E" w:rsidRPr="00122A6C" w14:paraId="40BBD365" w14:textId="77777777" w:rsidTr="77B35869">
        <w:trPr>
          <w:trHeight w:val="231"/>
        </w:trPr>
        <w:tc>
          <w:tcPr>
            <w:tcW w:w="3646" w:type="dxa"/>
            <w:tcBorders>
              <w:top w:val="single" w:sz="4" w:space="0" w:color="auto"/>
            </w:tcBorders>
            <w:shd w:val="clear" w:color="auto" w:fill="94BAD6"/>
          </w:tcPr>
          <w:p w14:paraId="25DDE78A" w14:textId="77777777" w:rsidR="0059019E" w:rsidRPr="00122A6C" w:rsidRDefault="0059019E" w:rsidP="003754EC">
            <w:pPr>
              <w:rPr>
                <w:b/>
                <w:bCs/>
                <w:szCs w:val="28"/>
              </w:rPr>
            </w:pPr>
            <w:r w:rsidRPr="00122A6C">
              <w:rPr>
                <w:b/>
                <w:bCs/>
                <w:szCs w:val="28"/>
              </w:rPr>
              <w:t>AoLE or Subject:</w:t>
            </w:r>
          </w:p>
        </w:tc>
        <w:tc>
          <w:tcPr>
            <w:tcW w:w="5756" w:type="dxa"/>
            <w:tcBorders>
              <w:top w:val="single" w:sz="4" w:space="0" w:color="auto"/>
            </w:tcBorders>
          </w:tcPr>
          <w:p w14:paraId="4D08566C" w14:textId="77777777" w:rsidR="0059019E" w:rsidRDefault="0059019E" w:rsidP="638C1348">
            <w:pPr>
              <w:rPr>
                <w:sz w:val="22"/>
                <w:szCs w:val="22"/>
              </w:rPr>
            </w:pPr>
            <w:r>
              <w:rPr>
                <w:sz w:val="22"/>
                <w:szCs w:val="22"/>
              </w:rPr>
              <w:t>Mathematics and Numeracy</w:t>
            </w:r>
          </w:p>
          <w:p w14:paraId="53E85D67" w14:textId="77777777" w:rsidR="0059019E" w:rsidRPr="00122A6C" w:rsidRDefault="0059019E" w:rsidP="638C1348">
            <w:pPr>
              <w:rPr>
                <w:sz w:val="22"/>
                <w:szCs w:val="22"/>
              </w:rPr>
            </w:pPr>
          </w:p>
        </w:tc>
        <w:tc>
          <w:tcPr>
            <w:tcW w:w="1538" w:type="dxa"/>
            <w:tcBorders>
              <w:top w:val="single" w:sz="4" w:space="0" w:color="auto"/>
            </w:tcBorders>
            <w:shd w:val="clear" w:color="auto" w:fill="auto"/>
          </w:tcPr>
          <w:p w14:paraId="14540F0A" w14:textId="77777777" w:rsidR="0059019E" w:rsidRPr="00122A6C" w:rsidRDefault="0059019E" w:rsidP="003754EC">
            <w:pPr>
              <w:rPr>
                <w:b/>
                <w:bCs/>
                <w:szCs w:val="28"/>
              </w:rPr>
            </w:pPr>
            <w:r w:rsidRPr="00122A6C">
              <w:rPr>
                <w:b/>
                <w:bCs/>
                <w:szCs w:val="28"/>
              </w:rPr>
              <w:t>Date:</w:t>
            </w:r>
          </w:p>
        </w:tc>
        <w:tc>
          <w:tcPr>
            <w:tcW w:w="3650" w:type="dxa"/>
            <w:tcBorders>
              <w:top w:val="single" w:sz="4" w:space="0" w:color="auto"/>
            </w:tcBorders>
          </w:tcPr>
          <w:p w14:paraId="77D1A535" w14:textId="77777777" w:rsidR="0059019E" w:rsidRPr="00122A6C" w:rsidRDefault="0059019E" w:rsidP="003754EC">
            <w:pPr>
              <w:rPr>
                <w:sz w:val="28"/>
                <w:szCs w:val="28"/>
              </w:rPr>
            </w:pPr>
          </w:p>
        </w:tc>
      </w:tr>
      <w:tr w:rsidR="0059019E" w:rsidRPr="00122A6C" w14:paraId="1CD0E9FA" w14:textId="77777777" w:rsidTr="77B35869">
        <w:trPr>
          <w:trHeight w:val="887"/>
        </w:trPr>
        <w:tc>
          <w:tcPr>
            <w:tcW w:w="3646" w:type="dxa"/>
            <w:shd w:val="clear" w:color="auto" w:fill="94BAD6"/>
          </w:tcPr>
          <w:p w14:paraId="00A9AE53" w14:textId="77777777" w:rsidR="0059019E" w:rsidRPr="00122A6C" w:rsidRDefault="0059019E"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08915775" w14:textId="77777777" w:rsidR="0059019E" w:rsidRPr="00122A6C" w:rsidRDefault="0059019E" w:rsidP="0059019E">
            <w:pPr>
              <w:pStyle w:val="ListParagraph"/>
              <w:numPr>
                <w:ilvl w:val="0"/>
                <w:numId w:val="37"/>
              </w:numPr>
              <w:rPr>
                <w:rFonts w:eastAsiaTheme="minorEastAsia"/>
                <w:color w:val="1F1F1F"/>
                <w:sz w:val="20"/>
                <w:szCs w:val="20"/>
              </w:rPr>
            </w:pPr>
            <w:r w:rsidRPr="77B35869">
              <w:rPr>
                <w:rFonts w:eastAsiaTheme="minorEastAsia"/>
                <w:color w:val="1F1F1F"/>
                <w:sz w:val="22"/>
                <w:szCs w:val="22"/>
              </w:rPr>
              <w:t>The number system is used to represent and compare relationships between numbers and quantities.</w:t>
            </w:r>
          </w:p>
          <w:p w14:paraId="4AD4EAE9" w14:textId="77777777" w:rsidR="0059019E" w:rsidRPr="00122A6C" w:rsidRDefault="0059019E" w:rsidP="0059019E">
            <w:pPr>
              <w:pStyle w:val="ListParagraph"/>
              <w:numPr>
                <w:ilvl w:val="0"/>
                <w:numId w:val="36"/>
              </w:numPr>
              <w:rPr>
                <w:rFonts w:eastAsiaTheme="minorEastAsia"/>
                <w:color w:val="1F1F1F"/>
                <w:sz w:val="20"/>
                <w:szCs w:val="20"/>
              </w:rPr>
            </w:pPr>
            <w:r w:rsidRPr="77B35869">
              <w:rPr>
                <w:rFonts w:eastAsiaTheme="minorEastAsia"/>
                <w:color w:val="1F1F1F"/>
                <w:sz w:val="22"/>
                <w:szCs w:val="22"/>
              </w:rPr>
              <w:t>I am beginning to understand that unit fractions represent equal parts of a whole and are a way of describing quantities and relationships.</w:t>
            </w:r>
          </w:p>
          <w:p w14:paraId="6544D5F4" w14:textId="77777777" w:rsidR="0059019E" w:rsidRPr="00122A6C" w:rsidRDefault="0059019E" w:rsidP="0059019E">
            <w:pPr>
              <w:pStyle w:val="ListParagraph"/>
              <w:numPr>
                <w:ilvl w:val="0"/>
                <w:numId w:val="35"/>
              </w:numPr>
              <w:rPr>
                <w:rFonts w:eastAsiaTheme="minorEastAsia"/>
                <w:color w:val="1F1F1F"/>
                <w:sz w:val="20"/>
                <w:szCs w:val="20"/>
              </w:rPr>
            </w:pPr>
            <w:r w:rsidRPr="77B35869">
              <w:rPr>
                <w:rFonts w:eastAsiaTheme="minorEastAsia"/>
                <w:color w:val="1F1F1F"/>
                <w:sz w:val="22"/>
                <w:szCs w:val="22"/>
              </w:rPr>
              <w:t>I have experienced fractions in practical situations, using a variety of representations.</w:t>
            </w:r>
          </w:p>
        </w:tc>
      </w:tr>
      <w:tr w:rsidR="0059019E" w:rsidRPr="00122A6C" w14:paraId="63A461AD" w14:textId="77777777" w:rsidTr="77B35869">
        <w:trPr>
          <w:trHeight w:val="393"/>
        </w:trPr>
        <w:tc>
          <w:tcPr>
            <w:tcW w:w="3646" w:type="dxa"/>
            <w:shd w:val="clear" w:color="auto" w:fill="94BAD6"/>
          </w:tcPr>
          <w:p w14:paraId="15ACEAB9" w14:textId="77777777" w:rsidR="0059019E" w:rsidRPr="00122A6C" w:rsidRDefault="00F03543" w:rsidP="5079DFCC">
            <w:pPr>
              <w:rPr>
                <w:b/>
                <w:bCs/>
              </w:rPr>
            </w:pPr>
            <w:hyperlink r:id="rId68">
              <w:r w:rsidR="0059019E" w:rsidRPr="00122A6C">
                <w:rPr>
                  <w:rStyle w:val="Hyperlink"/>
                  <w:b/>
                  <w:bCs/>
                </w:rPr>
                <w:t>Four Purpose driver:</w:t>
              </w:r>
            </w:hyperlink>
            <w:r w:rsidR="0059019E" w:rsidRPr="00122A6C">
              <w:rPr>
                <w:b/>
                <w:bCs/>
              </w:rPr>
              <w:t xml:space="preserve"> </w:t>
            </w:r>
          </w:p>
          <w:p w14:paraId="25B578F3" w14:textId="77777777" w:rsidR="0059019E" w:rsidRPr="00122A6C" w:rsidRDefault="0059019E" w:rsidP="5079DFCC">
            <w:pPr>
              <w:rPr>
                <w:sz w:val="20"/>
                <w:szCs w:val="20"/>
              </w:rPr>
            </w:pPr>
            <w:r w:rsidRPr="00122A6C">
              <w:rPr>
                <w:sz w:val="20"/>
                <w:szCs w:val="20"/>
              </w:rPr>
              <w:t xml:space="preserve">(Remember to go ‘beyond the </w:t>
            </w:r>
            <w:proofErr w:type="gramStart"/>
            <w:r w:rsidRPr="00122A6C">
              <w:rPr>
                <w:sz w:val="20"/>
                <w:szCs w:val="20"/>
              </w:rPr>
              <w:t>headlines’</w:t>
            </w:r>
            <w:proofErr w:type="gramEnd"/>
            <w:r w:rsidRPr="00122A6C">
              <w:rPr>
                <w:sz w:val="20"/>
                <w:szCs w:val="20"/>
              </w:rPr>
              <w:t xml:space="preserve">. Only main links should be identified here) </w:t>
            </w:r>
          </w:p>
          <w:p w14:paraId="3DEDCF87" w14:textId="77777777" w:rsidR="0059019E" w:rsidRPr="00122A6C" w:rsidRDefault="0059019E" w:rsidP="5079DFCC">
            <w:pPr>
              <w:rPr>
                <w:sz w:val="20"/>
                <w:szCs w:val="20"/>
              </w:rPr>
            </w:pPr>
          </w:p>
        </w:tc>
        <w:tc>
          <w:tcPr>
            <w:tcW w:w="10944" w:type="dxa"/>
            <w:gridSpan w:val="3"/>
          </w:tcPr>
          <w:p w14:paraId="673F524C" w14:textId="77777777" w:rsidR="0059019E" w:rsidRPr="00620EBF" w:rsidRDefault="0059019E" w:rsidP="0059019E">
            <w:pPr>
              <w:pStyle w:val="ListParagraph"/>
              <w:numPr>
                <w:ilvl w:val="0"/>
                <w:numId w:val="4"/>
              </w:numPr>
              <w:rPr>
                <w:sz w:val="22"/>
                <w:szCs w:val="22"/>
              </w:rPr>
            </w:pPr>
            <w:r>
              <w:rPr>
                <w:sz w:val="22"/>
                <w:szCs w:val="22"/>
              </w:rPr>
              <w:t>A</w:t>
            </w:r>
            <w:r w:rsidRPr="00620EBF">
              <w:rPr>
                <w:sz w:val="22"/>
                <w:szCs w:val="22"/>
              </w:rPr>
              <w:t>mbitious, capable learners who:</w:t>
            </w:r>
          </w:p>
          <w:p w14:paraId="034508CD" w14:textId="77777777" w:rsidR="0059019E" w:rsidRPr="00620EBF" w:rsidRDefault="0059019E" w:rsidP="0059019E">
            <w:pPr>
              <w:pStyle w:val="ListParagraph"/>
              <w:numPr>
                <w:ilvl w:val="0"/>
                <w:numId w:val="46"/>
              </w:numPr>
              <w:rPr>
                <w:sz w:val="22"/>
                <w:szCs w:val="22"/>
              </w:rPr>
            </w:pPr>
            <w:r>
              <w:rPr>
                <w:sz w:val="22"/>
                <w:szCs w:val="22"/>
              </w:rPr>
              <w:t>S</w:t>
            </w:r>
            <w:r w:rsidRPr="00620EBF">
              <w:rPr>
                <w:sz w:val="22"/>
                <w:szCs w:val="22"/>
              </w:rPr>
              <w:t>et themselves high standards and seek and enjoy challenge</w:t>
            </w:r>
            <w:r>
              <w:rPr>
                <w:sz w:val="22"/>
                <w:szCs w:val="22"/>
              </w:rPr>
              <w:t>.</w:t>
            </w:r>
          </w:p>
          <w:p w14:paraId="0A6F5620" w14:textId="77777777" w:rsidR="0059019E" w:rsidRPr="00620EBF" w:rsidRDefault="0059019E" w:rsidP="0059019E">
            <w:pPr>
              <w:pStyle w:val="ListParagraph"/>
              <w:numPr>
                <w:ilvl w:val="0"/>
                <w:numId w:val="46"/>
              </w:numPr>
              <w:rPr>
                <w:sz w:val="22"/>
                <w:szCs w:val="22"/>
              </w:rPr>
            </w:pPr>
            <w:r>
              <w:rPr>
                <w:sz w:val="22"/>
                <w:szCs w:val="22"/>
              </w:rPr>
              <w:t>A</w:t>
            </w:r>
            <w:r w:rsidRPr="00620EBF">
              <w:rPr>
                <w:sz w:val="22"/>
                <w:szCs w:val="22"/>
              </w:rPr>
              <w:t>re building up a body of knowledge and have the skills to connect and apply that knowledge in different contexts</w:t>
            </w:r>
            <w:r>
              <w:rPr>
                <w:sz w:val="22"/>
                <w:szCs w:val="22"/>
              </w:rPr>
              <w:t>.</w:t>
            </w:r>
          </w:p>
          <w:p w14:paraId="6C47BF33" w14:textId="77777777" w:rsidR="0059019E" w:rsidRPr="00620EBF" w:rsidRDefault="0059019E" w:rsidP="0059019E">
            <w:pPr>
              <w:pStyle w:val="ListParagraph"/>
              <w:numPr>
                <w:ilvl w:val="0"/>
                <w:numId w:val="46"/>
              </w:numPr>
              <w:rPr>
                <w:sz w:val="22"/>
                <w:szCs w:val="22"/>
              </w:rPr>
            </w:pPr>
            <w:r>
              <w:rPr>
                <w:sz w:val="22"/>
                <w:szCs w:val="22"/>
              </w:rPr>
              <w:t>A</w:t>
            </w:r>
            <w:r w:rsidRPr="00620EBF">
              <w:rPr>
                <w:sz w:val="22"/>
                <w:szCs w:val="22"/>
              </w:rPr>
              <w:t>re questioning and enjoy solving problems</w:t>
            </w:r>
            <w:r>
              <w:rPr>
                <w:sz w:val="22"/>
                <w:szCs w:val="22"/>
              </w:rPr>
              <w:t>.</w:t>
            </w:r>
          </w:p>
          <w:p w14:paraId="177EF37E" w14:textId="77777777" w:rsidR="0059019E" w:rsidRPr="00620EBF" w:rsidRDefault="0059019E" w:rsidP="0059019E">
            <w:pPr>
              <w:pStyle w:val="ListParagraph"/>
              <w:numPr>
                <w:ilvl w:val="0"/>
                <w:numId w:val="46"/>
              </w:numPr>
              <w:rPr>
                <w:sz w:val="22"/>
                <w:szCs w:val="22"/>
              </w:rPr>
            </w:pPr>
            <w:r>
              <w:rPr>
                <w:sz w:val="22"/>
                <w:szCs w:val="22"/>
              </w:rPr>
              <w:t>C</w:t>
            </w:r>
            <w:r w:rsidRPr="00620EBF">
              <w:rPr>
                <w:sz w:val="22"/>
                <w:szCs w:val="22"/>
              </w:rPr>
              <w:t>an use number effectively in different contexts</w:t>
            </w:r>
            <w:r>
              <w:rPr>
                <w:sz w:val="22"/>
                <w:szCs w:val="22"/>
              </w:rPr>
              <w:t>.</w:t>
            </w:r>
          </w:p>
          <w:p w14:paraId="7C4FE995" w14:textId="77777777" w:rsidR="0059019E" w:rsidRPr="00620EBF" w:rsidRDefault="0059019E" w:rsidP="0059019E">
            <w:pPr>
              <w:pStyle w:val="ListParagraph"/>
              <w:numPr>
                <w:ilvl w:val="0"/>
                <w:numId w:val="46"/>
              </w:numPr>
              <w:rPr>
                <w:sz w:val="22"/>
                <w:szCs w:val="22"/>
              </w:rPr>
            </w:pPr>
            <w:r>
              <w:rPr>
                <w:sz w:val="22"/>
                <w:szCs w:val="22"/>
              </w:rPr>
              <w:t>U</w:t>
            </w:r>
            <w:r w:rsidRPr="00620EBF">
              <w:rPr>
                <w:sz w:val="22"/>
                <w:szCs w:val="22"/>
              </w:rPr>
              <w:t>nderstand how to interpret data and apply mathematical concepts</w:t>
            </w:r>
            <w:r>
              <w:rPr>
                <w:sz w:val="22"/>
                <w:szCs w:val="22"/>
              </w:rPr>
              <w:t>.</w:t>
            </w:r>
          </w:p>
          <w:p w14:paraId="20C0FDE7" w14:textId="77777777" w:rsidR="0059019E" w:rsidRDefault="0059019E" w:rsidP="0059019E">
            <w:pPr>
              <w:pStyle w:val="ListParagraph"/>
              <w:numPr>
                <w:ilvl w:val="0"/>
                <w:numId w:val="46"/>
              </w:numPr>
              <w:rPr>
                <w:sz w:val="22"/>
                <w:szCs w:val="22"/>
              </w:rPr>
            </w:pPr>
            <w:r>
              <w:rPr>
                <w:sz w:val="22"/>
                <w:szCs w:val="22"/>
              </w:rPr>
              <w:t>U</w:t>
            </w:r>
            <w:r w:rsidRPr="00620EBF">
              <w:rPr>
                <w:sz w:val="22"/>
                <w:szCs w:val="22"/>
              </w:rPr>
              <w:t xml:space="preserve">se digital technologies creatively to communicate, find </w:t>
            </w:r>
            <w:r w:rsidRPr="003249B5">
              <w:rPr>
                <w:sz w:val="22"/>
                <w:szCs w:val="22"/>
              </w:rPr>
              <w:t>and analyse information.</w:t>
            </w:r>
          </w:p>
          <w:p w14:paraId="26D95BAA" w14:textId="77777777" w:rsidR="0059019E" w:rsidRDefault="0059019E" w:rsidP="003249B5">
            <w:pPr>
              <w:rPr>
                <w:sz w:val="22"/>
                <w:szCs w:val="22"/>
              </w:rPr>
            </w:pPr>
          </w:p>
          <w:p w14:paraId="7B9E4CF0" w14:textId="77777777" w:rsidR="0059019E" w:rsidRPr="00C15B2C" w:rsidRDefault="0059019E" w:rsidP="0059019E">
            <w:pPr>
              <w:pStyle w:val="ListParagraph"/>
              <w:numPr>
                <w:ilvl w:val="0"/>
                <w:numId w:val="47"/>
              </w:numPr>
              <w:rPr>
                <w:sz w:val="22"/>
                <w:szCs w:val="22"/>
              </w:rPr>
            </w:pPr>
            <w:r>
              <w:rPr>
                <w:sz w:val="22"/>
                <w:szCs w:val="22"/>
              </w:rPr>
              <w:t>E</w:t>
            </w:r>
            <w:r w:rsidRPr="00C15B2C">
              <w:rPr>
                <w:sz w:val="22"/>
                <w:szCs w:val="22"/>
              </w:rPr>
              <w:t>nterprising, creative contributors who:</w:t>
            </w:r>
          </w:p>
          <w:p w14:paraId="02FA9EA2" w14:textId="77777777" w:rsidR="0059019E" w:rsidRPr="00C15B2C" w:rsidRDefault="0059019E" w:rsidP="0059019E">
            <w:pPr>
              <w:pStyle w:val="ListParagraph"/>
              <w:numPr>
                <w:ilvl w:val="0"/>
                <w:numId w:val="48"/>
              </w:numPr>
              <w:rPr>
                <w:sz w:val="22"/>
                <w:szCs w:val="22"/>
              </w:rPr>
            </w:pPr>
            <w:r>
              <w:rPr>
                <w:sz w:val="22"/>
                <w:szCs w:val="22"/>
              </w:rPr>
              <w:t>T</w:t>
            </w:r>
            <w:r w:rsidRPr="00C15B2C">
              <w:rPr>
                <w:sz w:val="22"/>
                <w:szCs w:val="22"/>
              </w:rPr>
              <w:t>hink creatively to reframe and solve problems</w:t>
            </w:r>
            <w:r>
              <w:rPr>
                <w:sz w:val="22"/>
                <w:szCs w:val="22"/>
              </w:rPr>
              <w:t>.</w:t>
            </w:r>
          </w:p>
        </w:tc>
      </w:tr>
      <w:tr w:rsidR="0059019E" w:rsidRPr="00122A6C" w14:paraId="47B0D930" w14:textId="77777777" w:rsidTr="77B35869">
        <w:trPr>
          <w:trHeight w:val="884"/>
        </w:trPr>
        <w:tc>
          <w:tcPr>
            <w:tcW w:w="3646" w:type="dxa"/>
            <w:shd w:val="clear" w:color="auto" w:fill="94BAD6"/>
          </w:tcPr>
          <w:p w14:paraId="344405DD" w14:textId="77777777" w:rsidR="0059019E" w:rsidRPr="00122A6C" w:rsidRDefault="0059019E" w:rsidP="5079DFCC">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w:t>
            </w:r>
            <w:proofErr w:type="spellStart"/>
            <w:r w:rsidRPr="00122A6C">
              <w:rPr>
                <w:i/>
                <w:iCs/>
                <w:sz w:val="20"/>
                <w:szCs w:val="20"/>
              </w:rPr>
              <w:t>AoLEs</w:t>
            </w:r>
            <w:proofErr w:type="spellEnd"/>
            <w:r w:rsidRPr="00122A6C">
              <w:rPr>
                <w:i/>
                <w:iCs/>
                <w:sz w:val="20"/>
                <w:szCs w:val="20"/>
              </w:rPr>
              <w:t xml:space="preserve"> or the  </w:t>
            </w:r>
            <w:hyperlink r:id="rId69" w:anchor="overview">
              <w:r w:rsidRPr="00122A6C">
                <w:rPr>
                  <w:rStyle w:val="Hyperlink"/>
                  <w:sz w:val="20"/>
                  <w:szCs w:val="20"/>
                </w:rPr>
                <w:t>Cross-curricular skills frameworks)</w:t>
              </w:r>
            </w:hyperlink>
          </w:p>
        </w:tc>
        <w:tc>
          <w:tcPr>
            <w:tcW w:w="10944" w:type="dxa"/>
            <w:gridSpan w:val="3"/>
          </w:tcPr>
          <w:p w14:paraId="30A1BBDD" w14:textId="77777777" w:rsidR="0059019E" w:rsidRPr="00F9089A" w:rsidRDefault="0059019E" w:rsidP="00F9089A">
            <w:pPr>
              <w:rPr>
                <w:rFonts w:eastAsia="Arial"/>
                <w:color w:val="1F1F1F"/>
                <w:sz w:val="22"/>
                <w:szCs w:val="22"/>
              </w:rPr>
            </w:pPr>
          </w:p>
        </w:tc>
      </w:tr>
      <w:tr w:rsidR="0059019E" w:rsidRPr="00122A6C" w14:paraId="0B207984" w14:textId="77777777" w:rsidTr="77B35869">
        <w:trPr>
          <w:trHeight w:val="788"/>
        </w:trPr>
        <w:tc>
          <w:tcPr>
            <w:tcW w:w="14590" w:type="dxa"/>
            <w:gridSpan w:val="4"/>
            <w:shd w:val="clear" w:color="auto" w:fill="auto"/>
          </w:tcPr>
          <w:p w14:paraId="6688E059" w14:textId="77777777" w:rsidR="0059019E" w:rsidRPr="00122A6C" w:rsidRDefault="0059019E" w:rsidP="5079DFCC">
            <w:pPr>
              <w:rPr>
                <w:sz w:val="28"/>
                <w:szCs w:val="28"/>
              </w:rPr>
            </w:pPr>
            <w:r w:rsidRPr="00122A6C">
              <w:rPr>
                <w:b/>
                <w:bCs/>
              </w:rPr>
              <w:t>Personal Targets</w:t>
            </w:r>
            <w:r w:rsidRPr="00122A6C">
              <w:t xml:space="preserve"> </w:t>
            </w:r>
            <w:r w:rsidRPr="00122A6C">
              <w:rPr>
                <w:sz w:val="20"/>
                <w:szCs w:val="20"/>
              </w:rPr>
              <w:t>(</w:t>
            </w:r>
            <w:hyperlink r:id="rId70">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71">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72">
              <w:r w:rsidRPr="00122A6C">
                <w:rPr>
                  <w:rStyle w:val="Hyperlink"/>
                  <w:sz w:val="20"/>
                  <w:szCs w:val="20"/>
                </w:rPr>
                <w:t>Welsh Language Competency Framewor</w:t>
              </w:r>
            </w:hyperlink>
            <w:r w:rsidRPr="00122A6C">
              <w:rPr>
                <w:sz w:val="20"/>
                <w:szCs w:val="20"/>
              </w:rPr>
              <w:t xml:space="preserve">k) </w:t>
            </w:r>
          </w:p>
          <w:p w14:paraId="2C13B556" w14:textId="77777777" w:rsidR="0059019E" w:rsidRPr="00122A6C" w:rsidRDefault="0059019E" w:rsidP="0059019E">
            <w:pPr>
              <w:pStyle w:val="ListParagraph"/>
              <w:numPr>
                <w:ilvl w:val="0"/>
                <w:numId w:val="5"/>
              </w:numPr>
              <w:rPr>
                <w:sz w:val="20"/>
                <w:szCs w:val="20"/>
              </w:rPr>
            </w:pPr>
          </w:p>
        </w:tc>
      </w:tr>
      <w:tr w:rsidR="0059019E" w:rsidRPr="00122A6C" w14:paraId="0E6FFDA5" w14:textId="77777777" w:rsidTr="77B35869">
        <w:tc>
          <w:tcPr>
            <w:tcW w:w="14590" w:type="dxa"/>
            <w:gridSpan w:val="4"/>
            <w:shd w:val="clear" w:color="auto" w:fill="94BAD6"/>
          </w:tcPr>
          <w:p w14:paraId="77E26530" w14:textId="77777777" w:rsidR="0059019E" w:rsidRPr="00122A6C" w:rsidRDefault="0059019E" w:rsidP="5079DFCC">
            <w:pPr>
              <w:rPr>
                <w:b/>
                <w:bCs/>
              </w:rPr>
            </w:pPr>
            <w:r w:rsidRPr="00122A6C">
              <w:rPr>
                <w:b/>
                <w:bCs/>
              </w:rPr>
              <w:t xml:space="preserve">Learning </w:t>
            </w:r>
            <w:proofErr w:type="gramStart"/>
            <w:r w:rsidRPr="00122A6C">
              <w:rPr>
                <w:b/>
                <w:bCs/>
              </w:rPr>
              <w:t xml:space="preserve">Objectives  </w:t>
            </w:r>
            <w:r w:rsidRPr="00122A6C">
              <w:rPr>
                <w:b/>
                <w:bCs/>
                <w:sz w:val="20"/>
                <w:szCs w:val="20"/>
              </w:rPr>
              <w:t>(</w:t>
            </w:r>
            <w:proofErr w:type="gramEnd"/>
            <w:r w:rsidRPr="00122A6C">
              <w:rPr>
                <w:b/>
                <w:bCs/>
                <w:sz w:val="20"/>
                <w:szCs w:val="20"/>
              </w:rPr>
              <w:t>4:15 on video)</w:t>
            </w:r>
          </w:p>
          <w:p w14:paraId="4350D108" w14:textId="77777777" w:rsidR="0059019E" w:rsidRPr="00122A6C" w:rsidRDefault="0059019E" w:rsidP="003754EC">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59019E" w:rsidRPr="00122A6C" w14:paraId="11679EF4" w14:textId="77777777" w:rsidTr="77B35869">
        <w:tc>
          <w:tcPr>
            <w:tcW w:w="14590" w:type="dxa"/>
            <w:gridSpan w:val="4"/>
          </w:tcPr>
          <w:p w14:paraId="79625F55" w14:textId="77777777" w:rsidR="0059019E" w:rsidRPr="00122A6C" w:rsidRDefault="0059019E" w:rsidP="003754EC">
            <w:r>
              <w:t>To use fractions to solve problems.</w:t>
            </w:r>
          </w:p>
          <w:p w14:paraId="4DF02927" w14:textId="77777777" w:rsidR="0059019E" w:rsidRPr="00122A6C" w:rsidRDefault="0059019E" w:rsidP="003754EC">
            <w:pPr>
              <w:rPr>
                <w:szCs w:val="28"/>
              </w:rPr>
            </w:pPr>
          </w:p>
        </w:tc>
      </w:tr>
      <w:tr w:rsidR="0059019E" w:rsidRPr="00122A6C" w14:paraId="076BF423" w14:textId="77777777" w:rsidTr="77B35869">
        <w:trPr>
          <w:trHeight w:val="558"/>
        </w:trPr>
        <w:tc>
          <w:tcPr>
            <w:tcW w:w="14590" w:type="dxa"/>
            <w:gridSpan w:val="4"/>
            <w:shd w:val="clear" w:color="auto" w:fill="94BAD6"/>
          </w:tcPr>
          <w:p w14:paraId="4F49ABB0" w14:textId="77777777" w:rsidR="0059019E" w:rsidRPr="00122A6C" w:rsidRDefault="0059019E" w:rsidP="5079DFCC">
            <w:pPr>
              <w:rPr>
                <w:rStyle w:val="Hyperlink"/>
                <w:b/>
                <w:bCs/>
                <w:sz w:val="20"/>
                <w:szCs w:val="20"/>
              </w:rPr>
            </w:pPr>
            <w:r w:rsidRPr="00122A6C">
              <w:rPr>
                <w:b/>
                <w:bCs/>
              </w:rPr>
              <w:t xml:space="preserve">Success Criteria </w:t>
            </w:r>
            <w:r w:rsidRPr="00122A6C">
              <w:rPr>
                <w:b/>
                <w:bCs/>
                <w:sz w:val="20"/>
                <w:szCs w:val="20"/>
              </w:rPr>
              <w:t>(6:42 on video)</w:t>
            </w:r>
          </w:p>
          <w:p w14:paraId="584C6FDA" w14:textId="77777777" w:rsidR="0059019E" w:rsidRPr="00122A6C" w:rsidRDefault="0059019E" w:rsidP="003754EC">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59019E" w:rsidRPr="00122A6C" w14:paraId="2D27AF5A" w14:textId="77777777" w:rsidTr="77B35869">
        <w:trPr>
          <w:trHeight w:val="699"/>
        </w:trPr>
        <w:tc>
          <w:tcPr>
            <w:tcW w:w="14590" w:type="dxa"/>
            <w:gridSpan w:val="4"/>
          </w:tcPr>
          <w:p w14:paraId="53819271" w14:textId="77777777" w:rsidR="0059019E" w:rsidRDefault="0059019E" w:rsidP="0059019E">
            <w:pPr>
              <w:pStyle w:val="ListParagraph"/>
              <w:numPr>
                <w:ilvl w:val="0"/>
                <w:numId w:val="42"/>
              </w:numPr>
              <w:rPr>
                <w:rFonts w:cstheme="minorHAnsi"/>
              </w:rPr>
            </w:pPr>
            <w:r>
              <w:rPr>
                <w:rFonts w:cstheme="minorHAnsi"/>
              </w:rPr>
              <w:t>I can identify the parts of a fraction.</w:t>
            </w:r>
          </w:p>
          <w:p w14:paraId="2CDBEDF1" w14:textId="77777777" w:rsidR="0059019E" w:rsidRDefault="0059019E" w:rsidP="0059019E">
            <w:pPr>
              <w:pStyle w:val="ListParagraph"/>
              <w:numPr>
                <w:ilvl w:val="0"/>
                <w:numId w:val="42"/>
              </w:numPr>
              <w:rPr>
                <w:rFonts w:cstheme="minorHAnsi"/>
              </w:rPr>
            </w:pPr>
            <w:r>
              <w:rPr>
                <w:rFonts w:cstheme="minorHAnsi"/>
              </w:rPr>
              <w:t>I can divide a whole object into equal parts.</w:t>
            </w:r>
          </w:p>
          <w:p w14:paraId="0C43F7D1" w14:textId="77777777" w:rsidR="0059019E" w:rsidRDefault="0059019E" w:rsidP="0059019E">
            <w:pPr>
              <w:pStyle w:val="ListParagraph"/>
              <w:numPr>
                <w:ilvl w:val="0"/>
                <w:numId w:val="42"/>
              </w:numPr>
              <w:rPr>
                <w:rFonts w:cstheme="minorHAnsi"/>
              </w:rPr>
            </w:pPr>
            <w:r>
              <w:rPr>
                <w:rFonts w:cstheme="minorHAnsi"/>
              </w:rPr>
              <w:t>I can use fractions to answer problems.</w:t>
            </w:r>
          </w:p>
          <w:p w14:paraId="2686C86C" w14:textId="77777777" w:rsidR="0059019E" w:rsidRDefault="0059019E" w:rsidP="0059019E">
            <w:pPr>
              <w:pStyle w:val="ListParagraph"/>
              <w:numPr>
                <w:ilvl w:val="0"/>
                <w:numId w:val="42"/>
              </w:numPr>
              <w:rPr>
                <w:rFonts w:cstheme="minorHAnsi"/>
              </w:rPr>
            </w:pPr>
            <w:r>
              <w:rPr>
                <w:rFonts w:cstheme="minorHAnsi"/>
              </w:rPr>
              <w:t>I can represent fractions using pictures and number lines.</w:t>
            </w:r>
          </w:p>
          <w:p w14:paraId="1BC39341" w14:textId="77777777" w:rsidR="0059019E" w:rsidRDefault="0059019E" w:rsidP="0059019E">
            <w:pPr>
              <w:pStyle w:val="ListParagraph"/>
              <w:numPr>
                <w:ilvl w:val="0"/>
                <w:numId w:val="42"/>
              </w:numPr>
              <w:rPr>
                <w:rFonts w:cstheme="minorHAnsi"/>
              </w:rPr>
            </w:pPr>
            <w:r>
              <w:rPr>
                <w:rFonts w:cstheme="minorHAnsi"/>
              </w:rPr>
              <w:t>I can add fractions using common denominators.</w:t>
            </w:r>
          </w:p>
          <w:p w14:paraId="38F4EB0C" w14:textId="77777777" w:rsidR="0059019E" w:rsidRDefault="0059019E" w:rsidP="0059019E">
            <w:pPr>
              <w:pStyle w:val="ListParagraph"/>
              <w:numPr>
                <w:ilvl w:val="0"/>
                <w:numId w:val="42"/>
              </w:numPr>
              <w:rPr>
                <w:rFonts w:cstheme="minorHAnsi"/>
              </w:rPr>
            </w:pPr>
            <w:r>
              <w:rPr>
                <w:rFonts w:cstheme="minorHAnsi"/>
              </w:rPr>
              <w:t>I can create questions about fractions.</w:t>
            </w:r>
          </w:p>
          <w:p w14:paraId="26E9FB4F" w14:textId="77777777" w:rsidR="0059019E" w:rsidRDefault="0059019E" w:rsidP="0059019E">
            <w:pPr>
              <w:pStyle w:val="ListParagraph"/>
              <w:numPr>
                <w:ilvl w:val="0"/>
                <w:numId w:val="42"/>
              </w:numPr>
              <w:rPr>
                <w:rFonts w:cstheme="minorHAnsi"/>
              </w:rPr>
            </w:pPr>
            <w:r>
              <w:rPr>
                <w:rFonts w:cstheme="minorHAnsi"/>
              </w:rPr>
              <w:t>I can assess my own progress.</w:t>
            </w:r>
          </w:p>
          <w:p w14:paraId="795AD844" w14:textId="77777777" w:rsidR="0059019E" w:rsidRPr="006C0A0D" w:rsidRDefault="0059019E" w:rsidP="006C0A0D">
            <w:pPr>
              <w:ind w:left="360"/>
              <w:rPr>
                <w:rFonts w:cstheme="minorHAnsi"/>
              </w:rPr>
            </w:pPr>
          </w:p>
        </w:tc>
      </w:tr>
      <w:tr w:rsidR="0059019E" w:rsidRPr="00122A6C" w14:paraId="550A2376" w14:textId="77777777" w:rsidTr="77B35869">
        <w:trPr>
          <w:trHeight w:val="553"/>
        </w:trPr>
        <w:tc>
          <w:tcPr>
            <w:tcW w:w="14590" w:type="dxa"/>
            <w:gridSpan w:val="4"/>
            <w:shd w:val="clear" w:color="auto" w:fill="94BAD6"/>
          </w:tcPr>
          <w:p w14:paraId="667ED2E7" w14:textId="77777777" w:rsidR="0059019E" w:rsidRPr="00122A6C" w:rsidRDefault="0059019E" w:rsidP="003754EC">
            <w:pPr>
              <w:rPr>
                <w:rFonts w:cstheme="minorHAnsi"/>
                <w:b/>
                <w:bCs/>
              </w:rPr>
            </w:pPr>
            <w:r w:rsidRPr="00122A6C">
              <w:rPr>
                <w:rFonts w:cstheme="minorHAnsi"/>
                <w:b/>
                <w:bCs/>
              </w:rPr>
              <w:lastRenderedPageBreak/>
              <w:t>Planning for misconceptions:</w:t>
            </w:r>
          </w:p>
          <w:p w14:paraId="2A6DE580" w14:textId="77777777" w:rsidR="0059019E" w:rsidRPr="00122A6C" w:rsidRDefault="0059019E" w:rsidP="003754EC">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59019E" w:rsidRPr="00122A6C" w14:paraId="0FD5D719" w14:textId="77777777" w:rsidTr="77B35869">
        <w:trPr>
          <w:trHeight w:val="703"/>
        </w:trPr>
        <w:tc>
          <w:tcPr>
            <w:tcW w:w="14590" w:type="dxa"/>
            <w:gridSpan w:val="4"/>
          </w:tcPr>
          <w:p w14:paraId="00FF360B" w14:textId="77777777" w:rsidR="0059019E" w:rsidRDefault="0059019E" w:rsidP="0059019E">
            <w:pPr>
              <w:pStyle w:val="ListParagraph"/>
              <w:numPr>
                <w:ilvl w:val="0"/>
                <w:numId w:val="45"/>
              </w:numPr>
              <w:rPr>
                <w:rFonts w:cstheme="minorHAnsi"/>
              </w:rPr>
            </w:pPr>
            <w:r>
              <w:rPr>
                <w:rFonts w:cstheme="minorHAnsi"/>
              </w:rPr>
              <w:t>Misuse of chalk and iPads.</w:t>
            </w:r>
          </w:p>
          <w:p w14:paraId="59C9051C" w14:textId="77777777" w:rsidR="0059019E" w:rsidRPr="00352636" w:rsidRDefault="0059019E" w:rsidP="0059019E">
            <w:pPr>
              <w:pStyle w:val="ListParagraph"/>
              <w:numPr>
                <w:ilvl w:val="0"/>
                <w:numId w:val="45"/>
              </w:numPr>
              <w:rPr>
                <w:rFonts w:cstheme="minorHAnsi"/>
              </w:rPr>
            </w:pPr>
            <w:r>
              <w:rPr>
                <w:rFonts w:cstheme="minorHAnsi"/>
              </w:rPr>
              <w:t>Pupils may be distracted by the pizza.</w:t>
            </w:r>
          </w:p>
        </w:tc>
      </w:tr>
    </w:tbl>
    <w:p w14:paraId="19A98372" w14:textId="77777777" w:rsidR="0059019E" w:rsidRPr="00122A6C" w:rsidRDefault="0059019E" w:rsidP="00860BF0">
      <w:pPr>
        <w:tabs>
          <w:tab w:val="center" w:pos="4510"/>
        </w:tabs>
        <w:rPr>
          <w:sz w:val="28"/>
          <w:szCs w:val="28"/>
        </w:rPr>
      </w:pPr>
    </w:p>
    <w:p w14:paraId="17246A15" w14:textId="77777777" w:rsidR="0059019E" w:rsidRPr="00122A6C" w:rsidRDefault="0059019E" w:rsidP="00F9055E">
      <w:pPr>
        <w:rPr>
          <w:sz w:val="28"/>
          <w:szCs w:val="28"/>
        </w:rPr>
        <w:sectPr w:rsidR="0059019E" w:rsidRPr="00122A6C" w:rsidSect="00E13199">
          <w:headerReference w:type="even" r:id="rId73"/>
          <w:headerReference w:type="default" r:id="rId74"/>
          <w:footerReference w:type="even" r:id="rId75"/>
          <w:footerReference w:type="default" r:id="rId76"/>
          <w:headerReference w:type="first" r:id="rId77"/>
          <w:footerReference w:type="first" r:id="rId78"/>
          <w:pgSz w:w="11906" w:h="16838"/>
          <w:pgMar w:top="1440" w:right="1440" w:bottom="1440" w:left="1440" w:header="720" w:footer="720" w:gutter="0"/>
          <w:cols w:space="720"/>
          <w:docGrid w:linePitch="360"/>
        </w:sectPr>
      </w:pPr>
    </w:p>
    <w:p w14:paraId="6B066DE9" w14:textId="77777777" w:rsidR="0059019E" w:rsidRPr="00122A6C" w:rsidRDefault="0059019E" w:rsidP="00171EAF">
      <w:pPr>
        <w:rPr>
          <w:rFonts w:ascii="Arial" w:hAnsi="Arial" w:cs="Arial"/>
          <w:b/>
        </w:rPr>
      </w:pPr>
    </w:p>
    <w:tbl>
      <w:tblPr>
        <w:tblStyle w:val="TableGrid"/>
        <w:tblW w:w="15337" w:type="dxa"/>
        <w:tblLook w:val="04A0" w:firstRow="1" w:lastRow="0" w:firstColumn="1" w:lastColumn="0" w:noHBand="0" w:noVBand="1"/>
      </w:tblPr>
      <w:tblGrid>
        <w:gridCol w:w="1605"/>
        <w:gridCol w:w="3671"/>
        <w:gridCol w:w="4755"/>
        <w:gridCol w:w="2539"/>
        <w:gridCol w:w="2767"/>
      </w:tblGrid>
      <w:tr w:rsidR="0059019E" w:rsidRPr="00122A6C" w14:paraId="7609001E" w14:textId="77777777" w:rsidTr="577C568C">
        <w:trPr>
          <w:trHeight w:val="829"/>
        </w:trPr>
        <w:tc>
          <w:tcPr>
            <w:tcW w:w="15337" w:type="dxa"/>
            <w:gridSpan w:val="5"/>
            <w:shd w:val="clear" w:color="auto" w:fill="94BAD6"/>
          </w:tcPr>
          <w:p w14:paraId="70B36C04" w14:textId="77777777" w:rsidR="0059019E" w:rsidRPr="00122A6C" w:rsidRDefault="0059019E" w:rsidP="00BF13F6">
            <w:pPr>
              <w:pStyle w:val="NoSpacing"/>
              <w:jc w:val="center"/>
              <w:rPr>
                <w:rFonts w:asciiTheme="minorHAnsi" w:hAnsiTheme="minorHAnsi" w:cstheme="minorHAnsi"/>
                <w:b/>
                <w:bCs/>
              </w:rPr>
            </w:pPr>
          </w:p>
          <w:p w14:paraId="2E43D6B5" w14:textId="77777777" w:rsidR="0059019E" w:rsidRPr="00122A6C" w:rsidRDefault="0059019E" w:rsidP="5079DFCC">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7B909DF7" w14:textId="77777777" w:rsidR="0059019E" w:rsidRPr="00122A6C" w:rsidRDefault="0059019E" w:rsidP="00BF13F6">
            <w:pPr>
              <w:pStyle w:val="NoSpacing"/>
              <w:jc w:val="center"/>
              <w:rPr>
                <w:rFonts w:asciiTheme="minorHAnsi" w:hAnsiTheme="minorHAnsi" w:cstheme="minorHAnsi"/>
                <w:b/>
                <w:bCs/>
              </w:rPr>
            </w:pPr>
          </w:p>
        </w:tc>
      </w:tr>
      <w:tr w:rsidR="0059019E" w:rsidRPr="00122A6C" w14:paraId="1914F210" w14:textId="77777777" w:rsidTr="577C568C">
        <w:trPr>
          <w:trHeight w:val="2276"/>
        </w:trPr>
        <w:tc>
          <w:tcPr>
            <w:tcW w:w="1605" w:type="dxa"/>
          </w:tcPr>
          <w:p w14:paraId="5256749C" w14:textId="77777777" w:rsidR="0059019E" w:rsidRPr="00122A6C" w:rsidRDefault="0059019E" w:rsidP="00BF13F6">
            <w:pPr>
              <w:jc w:val="center"/>
              <w:rPr>
                <w:rFonts w:cstheme="minorHAnsi"/>
                <w:b/>
                <w:bCs/>
                <w:color w:val="000000" w:themeColor="text1"/>
                <w:sz w:val="22"/>
                <w:szCs w:val="22"/>
              </w:rPr>
            </w:pPr>
          </w:p>
          <w:p w14:paraId="59C46C4C" w14:textId="77777777" w:rsidR="0059019E" w:rsidRPr="00122A6C" w:rsidRDefault="0059019E"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5F7B8177" w14:textId="77777777" w:rsidR="0059019E" w:rsidRPr="00122A6C" w:rsidRDefault="0059019E" w:rsidP="5079DFCC">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2022949D" w14:textId="77777777" w:rsidR="0059019E" w:rsidRPr="00122A6C" w:rsidRDefault="0059019E" w:rsidP="00906E10">
            <w:pPr>
              <w:jc w:val="center"/>
              <w:rPr>
                <w:rFonts w:cstheme="minorHAnsi"/>
                <w:color w:val="000000" w:themeColor="text1"/>
              </w:rPr>
            </w:pPr>
          </w:p>
        </w:tc>
        <w:tc>
          <w:tcPr>
            <w:tcW w:w="3671" w:type="dxa"/>
          </w:tcPr>
          <w:p w14:paraId="69AC1177" w14:textId="77777777" w:rsidR="0059019E" w:rsidRPr="00122A6C" w:rsidRDefault="0059019E" w:rsidP="00BF13F6">
            <w:pPr>
              <w:jc w:val="center"/>
              <w:rPr>
                <w:rFonts w:cstheme="minorHAnsi"/>
                <w:b/>
                <w:bCs/>
                <w:color w:val="000000" w:themeColor="text1"/>
                <w:sz w:val="22"/>
                <w:szCs w:val="22"/>
              </w:rPr>
            </w:pPr>
          </w:p>
          <w:p w14:paraId="0926F88C" w14:textId="77777777" w:rsidR="0059019E" w:rsidRPr="00122A6C" w:rsidRDefault="0059019E"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3719BF11" w14:textId="77777777" w:rsidR="0059019E" w:rsidRPr="00122A6C" w:rsidRDefault="0059019E" w:rsidP="004F2DAB">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755" w:type="dxa"/>
          </w:tcPr>
          <w:p w14:paraId="71C3CF75" w14:textId="77777777" w:rsidR="0059019E" w:rsidRPr="00122A6C" w:rsidRDefault="0059019E"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7FFAA500" w14:textId="77777777" w:rsidR="0059019E" w:rsidRPr="00122A6C" w:rsidRDefault="0059019E" w:rsidP="00D0459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14:paraId="4D98E79C" w14:textId="77777777" w:rsidR="0059019E" w:rsidRPr="00122A6C" w:rsidRDefault="0059019E" w:rsidP="17CC7130">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14:paraId="7DFA3A30" w14:textId="77777777" w:rsidR="0059019E" w:rsidRPr="00122A6C" w:rsidRDefault="0059019E" w:rsidP="008A76FC">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39" w:type="dxa"/>
          </w:tcPr>
          <w:p w14:paraId="03974092" w14:textId="77777777" w:rsidR="0059019E" w:rsidRPr="00122A6C" w:rsidRDefault="0059019E"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5C94E1B3" w14:textId="77777777" w:rsidR="0059019E" w:rsidRPr="00122A6C" w:rsidRDefault="0059019E"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56A386DD" w14:textId="77777777" w:rsidR="0059019E" w:rsidRPr="00122A6C" w:rsidRDefault="0059019E" w:rsidP="0337DF1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5A79A945" w14:textId="77777777" w:rsidR="0059019E" w:rsidRPr="00122A6C" w:rsidRDefault="0059019E" w:rsidP="617AA906">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085FA5DE" w14:textId="77777777" w:rsidR="0059019E" w:rsidRPr="00122A6C" w:rsidRDefault="0059019E" w:rsidP="0337DF1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67" w:type="dxa"/>
          </w:tcPr>
          <w:p w14:paraId="586AFB68" w14:textId="77777777" w:rsidR="0059019E" w:rsidRPr="00122A6C" w:rsidRDefault="0059019E"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1B3BA2BE" w14:textId="77777777" w:rsidR="0059019E" w:rsidRPr="00122A6C" w:rsidRDefault="0059019E"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59DF2452" w14:textId="77777777" w:rsidR="0059019E" w:rsidRPr="00122A6C" w:rsidRDefault="0059019E"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key questions, self, and peer assessment opportunities, effective </w:t>
            </w:r>
            <w:proofErr w:type="spellStart"/>
            <w:r w:rsidRPr="00122A6C">
              <w:rPr>
                <w:rFonts w:asciiTheme="minorHAnsi" w:hAnsiTheme="minorHAnsi" w:cstheme="minorBidi"/>
                <w:i/>
                <w:iCs/>
                <w:color w:val="000000" w:themeColor="text1"/>
                <w:sz w:val="18"/>
                <w:szCs w:val="18"/>
              </w:rPr>
              <w:t>AfL</w:t>
            </w:r>
            <w:proofErr w:type="spellEnd"/>
            <w:r w:rsidRPr="00122A6C">
              <w:rPr>
                <w:rFonts w:asciiTheme="minorHAnsi" w:hAnsiTheme="minorHAnsi" w:cstheme="minorBidi"/>
                <w:i/>
                <w:iCs/>
                <w:color w:val="000000" w:themeColor="text1"/>
                <w:sz w:val="18"/>
                <w:szCs w:val="18"/>
              </w:rPr>
              <w:t xml:space="preserve"> strategies, live marking opportunities, planned feedback.</w:t>
            </w:r>
          </w:p>
          <w:p w14:paraId="60813AB3" w14:textId="77777777" w:rsidR="0059019E" w:rsidRPr="00122A6C" w:rsidRDefault="0059019E" w:rsidP="03F6525D">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58B5C7DB" w14:textId="77777777" w:rsidR="0059019E" w:rsidRPr="00122A6C" w:rsidRDefault="0059019E"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50C10CCD" w14:textId="77777777" w:rsidR="0059019E" w:rsidRPr="00122A6C" w:rsidRDefault="0059019E" w:rsidP="008A76FC">
            <w:pPr>
              <w:jc w:val="center"/>
              <w:rPr>
                <w:rFonts w:cstheme="minorHAnsi"/>
                <w:i/>
                <w:iCs/>
                <w:color w:val="000000" w:themeColor="text1"/>
                <w:sz w:val="16"/>
                <w:szCs w:val="16"/>
                <w:highlight w:val="yellow"/>
              </w:rPr>
            </w:pPr>
          </w:p>
        </w:tc>
      </w:tr>
      <w:tr w:rsidR="0059019E" w:rsidRPr="00122A6C" w14:paraId="6CD42AB6" w14:textId="77777777" w:rsidTr="577C568C">
        <w:trPr>
          <w:trHeight w:val="1041"/>
        </w:trPr>
        <w:tc>
          <w:tcPr>
            <w:tcW w:w="1605" w:type="dxa"/>
          </w:tcPr>
          <w:p w14:paraId="5396FE44" w14:textId="77777777" w:rsidR="0059019E" w:rsidRPr="00122A6C" w:rsidRDefault="0059019E" w:rsidP="00BF13F6">
            <w:pPr>
              <w:pStyle w:val="NoSpacing"/>
            </w:pPr>
            <w:r>
              <w:t>Introduction: 10 minutes</w:t>
            </w:r>
          </w:p>
          <w:p w14:paraId="62A56838" w14:textId="77777777" w:rsidR="0059019E" w:rsidRPr="00122A6C" w:rsidRDefault="0059019E" w:rsidP="00BF13F6">
            <w:pPr>
              <w:pStyle w:val="NoSpacing"/>
            </w:pPr>
          </w:p>
        </w:tc>
        <w:tc>
          <w:tcPr>
            <w:tcW w:w="3671" w:type="dxa"/>
          </w:tcPr>
          <w:p w14:paraId="7E9C0D4C" w14:textId="77777777" w:rsidR="0059019E" w:rsidRPr="00122A6C" w:rsidRDefault="0059019E" w:rsidP="5079DFCC">
            <w:pPr>
              <w:pStyle w:val="NoSpacing"/>
              <w:rPr>
                <w:rFonts w:asciiTheme="minorHAnsi" w:hAnsiTheme="minorHAnsi"/>
              </w:rPr>
            </w:pPr>
            <w:r>
              <w:t xml:space="preserve">Introduce fractions to the children. Ask the pupils ‘Does anyone know what a fraction is?’ Take the class outside and choose one child to draw a circle using chalk. Explain that the circle is one whole and then ask, ‘How can we cut it in half?’ Allow the children to discuss their answer with their partners. Give the chalk to one pupil at random and ask them to show their answer. Shade in one half of the circle. Explain that the </w:t>
            </w:r>
            <w:r>
              <w:lastRenderedPageBreak/>
              <w:t xml:space="preserve">numerator tells us how many parts we have. In this situation, the numerator is 1. The denominator tells us how many parts there are altogether, so the denominator is 2. Therefore, the fraction is </w:t>
            </w:r>
            <m:oMath>
              <m:f>
                <m:fPr>
                  <m:ctrlPr>
                    <w:rPr>
                      <w:rFonts w:ascii="Cambria Math" w:hAnsi="Cambria Math"/>
                    </w:rPr>
                  </m:ctrlPr>
                </m:fPr>
                <m:num>
                  <m:r>
                    <w:rPr>
                      <w:rFonts w:ascii="Cambria Math" w:hAnsi="Cambria Math"/>
                    </w:rPr>
                    <m:t>1</m:t>
                  </m:r>
                </m:num>
                <m:den>
                  <m:r>
                    <w:rPr>
                      <w:rFonts w:ascii="Cambria Math" w:hAnsi="Cambria Math"/>
                    </w:rPr>
                    <m:t>2</m:t>
                  </m:r>
                </m:den>
              </m:f>
            </m:oMath>
            <w:r>
              <w:t xml:space="preserve"> . Repeat this with quarters, sixths and eighths but allow the pupils to lead the learning. Give each child a laminated tomato p</w:t>
            </w:r>
            <w:r w:rsidRPr="005D6F2D">
              <w:t>urée</w:t>
            </w:r>
            <w:r>
              <w:t xml:space="preserve"> with their name on it and tell them to place it on one of the three doughs which their understanding of fractions can relate to. The first dough will be labelled ‘preparing’ for those who do not fully understand yet. The second dough will be labelled ‘cooking’ for those who are starting to understand. The third dough will be labelled ‘ready to serve’ for those who fully understand. </w:t>
            </w:r>
          </w:p>
        </w:tc>
        <w:tc>
          <w:tcPr>
            <w:tcW w:w="4755" w:type="dxa"/>
          </w:tcPr>
          <w:p w14:paraId="43B71E76" w14:textId="77777777" w:rsidR="0059019E" w:rsidRPr="00122A6C" w:rsidRDefault="0059019E" w:rsidP="00BF13F6">
            <w:pPr>
              <w:pStyle w:val="NoSpacing"/>
            </w:pPr>
            <w:r>
              <w:lastRenderedPageBreak/>
              <w:t xml:space="preserve">Answer the question if they know what a fraction is. Go outside and draw a circle using chalk if they are chosen. Discuss in pairs how they can cut the circle in half. Use the chalk to show how they would cut the circle in half. Watch the teacher shade in one half of the circle. Listen to the teacher explain that the numerator tells us how many parts we have. In this situation, the numerator is 1. The denominator tells us how many parts there are altogether, so the denominator is 2. Therefore, the fraction </w:t>
            </w:r>
            <w:r w:rsidRPr="00CB3AAF">
              <w:t xml:space="preserve">is </w:t>
            </w:r>
            <m:oMath>
              <m:f>
                <m:fPr>
                  <m:ctrlPr>
                    <w:rPr>
                      <w:rFonts w:ascii="Cambria Math" w:hAnsi="Cambria Math"/>
                      <w:i/>
                    </w:rPr>
                  </m:ctrlPr>
                </m:fPr>
                <m:num>
                  <m:r>
                    <w:rPr>
                      <w:rFonts w:ascii="Cambria Math" w:hAnsi="Cambria Math"/>
                    </w:rPr>
                    <m:t>1</m:t>
                  </m:r>
                </m:num>
                <m:den>
                  <m:r>
                    <w:rPr>
                      <w:rFonts w:ascii="Cambria Math" w:hAnsi="Cambria Math"/>
                    </w:rPr>
                    <m:t>2</m:t>
                  </m:r>
                </m:den>
              </m:f>
            </m:oMath>
            <w:r>
              <w:rPr>
                <w:rFonts w:eastAsiaTheme="minorEastAsia"/>
              </w:rPr>
              <w:t xml:space="preserve">. The pupils will repeat this method but with quarters, sixths, and </w:t>
            </w:r>
            <w:r>
              <w:rPr>
                <w:rFonts w:eastAsiaTheme="minorEastAsia"/>
              </w:rPr>
              <w:lastRenderedPageBreak/>
              <w:t>eighths. Place their l</w:t>
            </w:r>
            <w:r w:rsidRPr="00C309E7">
              <w:rPr>
                <w:rFonts w:eastAsiaTheme="minorEastAsia"/>
              </w:rPr>
              <w:t>aminated tomato purée</w:t>
            </w:r>
            <w:r>
              <w:rPr>
                <w:rFonts w:eastAsiaTheme="minorEastAsia"/>
              </w:rPr>
              <w:t xml:space="preserve"> with their name on onto one of the three doughs that their understanding of fractions relates to. </w:t>
            </w:r>
            <w:r w:rsidRPr="000C032F">
              <w:rPr>
                <w:rFonts w:eastAsiaTheme="minorEastAsia"/>
              </w:rPr>
              <w:t>The first dough will be labelled ‘preparing’ for those who do not fully understand yet. The second dough will be labelled ‘cooking’ for those who are star</w:t>
            </w:r>
            <w:r>
              <w:rPr>
                <w:rFonts w:eastAsiaTheme="minorEastAsia"/>
              </w:rPr>
              <w:t>t</w:t>
            </w:r>
            <w:r w:rsidRPr="000C032F">
              <w:rPr>
                <w:rFonts w:eastAsiaTheme="minorEastAsia"/>
              </w:rPr>
              <w:t>ing to understand. The third dough will be labelled ‘ready to serve’ for those who fully understand.</w:t>
            </w:r>
          </w:p>
        </w:tc>
        <w:tc>
          <w:tcPr>
            <w:tcW w:w="2539" w:type="dxa"/>
          </w:tcPr>
          <w:p w14:paraId="63186676" w14:textId="77777777" w:rsidR="0059019E" w:rsidRDefault="0059019E" w:rsidP="0059019E">
            <w:pPr>
              <w:pStyle w:val="NoSpacing"/>
              <w:numPr>
                <w:ilvl w:val="0"/>
                <w:numId w:val="43"/>
              </w:numPr>
            </w:pPr>
            <w:r>
              <w:lastRenderedPageBreak/>
              <w:t>Chalk.</w:t>
            </w:r>
          </w:p>
          <w:p w14:paraId="3A1FB5A7" w14:textId="77777777" w:rsidR="0059019E" w:rsidRDefault="0059019E" w:rsidP="0059019E">
            <w:pPr>
              <w:pStyle w:val="NoSpacing"/>
              <w:numPr>
                <w:ilvl w:val="0"/>
                <w:numId w:val="43"/>
              </w:numPr>
            </w:pPr>
            <w:r>
              <w:t>Outdoors.</w:t>
            </w:r>
          </w:p>
          <w:p w14:paraId="6D889A03" w14:textId="4265D3B0" w:rsidR="0059019E" w:rsidRDefault="0059019E" w:rsidP="0059019E">
            <w:pPr>
              <w:pStyle w:val="NoSpacing"/>
              <w:numPr>
                <w:ilvl w:val="0"/>
                <w:numId w:val="43"/>
              </w:numPr>
            </w:pPr>
            <w:r>
              <w:t>La</w:t>
            </w:r>
            <w:r w:rsidRPr="000A485D">
              <w:t>minated tomato purée</w:t>
            </w:r>
            <w:r>
              <w:t xml:space="preserve"> with pupil</w:t>
            </w:r>
            <w:r w:rsidR="0066530F">
              <w:t>s’</w:t>
            </w:r>
            <w:r>
              <w:t xml:space="preserve"> name on.</w:t>
            </w:r>
          </w:p>
          <w:p w14:paraId="2C8956D5" w14:textId="77777777" w:rsidR="0059019E" w:rsidRPr="00122A6C" w:rsidRDefault="0059019E" w:rsidP="0059019E">
            <w:pPr>
              <w:pStyle w:val="NoSpacing"/>
              <w:numPr>
                <w:ilvl w:val="0"/>
                <w:numId w:val="43"/>
              </w:numPr>
            </w:pPr>
            <w:r>
              <w:t>Three laminated doughs (Preparing, Cooking, Ready to serve).</w:t>
            </w:r>
          </w:p>
        </w:tc>
        <w:tc>
          <w:tcPr>
            <w:tcW w:w="2767" w:type="dxa"/>
          </w:tcPr>
          <w:p w14:paraId="2BD4F907" w14:textId="77777777" w:rsidR="0059019E" w:rsidRDefault="0059019E" w:rsidP="0059019E">
            <w:pPr>
              <w:pStyle w:val="NoSpacing"/>
              <w:numPr>
                <w:ilvl w:val="0"/>
                <w:numId w:val="41"/>
              </w:numPr>
            </w:pPr>
            <w:r>
              <w:t>Traffic lights.</w:t>
            </w:r>
          </w:p>
          <w:p w14:paraId="24625E9B" w14:textId="77777777" w:rsidR="0059019E" w:rsidRPr="00122A6C" w:rsidRDefault="0059019E" w:rsidP="0059019E">
            <w:pPr>
              <w:pStyle w:val="NoSpacing"/>
              <w:numPr>
                <w:ilvl w:val="0"/>
                <w:numId w:val="41"/>
              </w:numPr>
            </w:pPr>
            <w:r>
              <w:t>Think, pair, share.</w:t>
            </w:r>
          </w:p>
        </w:tc>
      </w:tr>
      <w:tr w:rsidR="0059019E" w:rsidRPr="00122A6C" w14:paraId="348DE9E1" w14:textId="77777777" w:rsidTr="577C568C">
        <w:trPr>
          <w:trHeight w:val="1033"/>
        </w:trPr>
        <w:tc>
          <w:tcPr>
            <w:tcW w:w="1605" w:type="dxa"/>
          </w:tcPr>
          <w:p w14:paraId="2277701F" w14:textId="77777777" w:rsidR="0059019E" w:rsidRDefault="0059019E" w:rsidP="00BF13F6">
            <w:pPr>
              <w:pStyle w:val="NoSpacing"/>
            </w:pPr>
            <w:r>
              <w:t xml:space="preserve">Pizza toping fractions: </w:t>
            </w:r>
          </w:p>
          <w:p w14:paraId="5B150D3B" w14:textId="77777777" w:rsidR="0059019E" w:rsidRPr="00122A6C" w:rsidRDefault="0059019E" w:rsidP="00BF13F6">
            <w:pPr>
              <w:pStyle w:val="NoSpacing"/>
            </w:pPr>
            <w:r>
              <w:t>25 minutes</w:t>
            </w:r>
          </w:p>
          <w:p w14:paraId="51A98492" w14:textId="77777777" w:rsidR="0059019E" w:rsidRPr="00122A6C" w:rsidRDefault="0059019E" w:rsidP="00BF13F6">
            <w:pPr>
              <w:pStyle w:val="NoSpacing"/>
            </w:pPr>
          </w:p>
          <w:p w14:paraId="6F4FC3B5" w14:textId="77777777" w:rsidR="0059019E" w:rsidRPr="00122A6C" w:rsidRDefault="0059019E" w:rsidP="00BF13F6">
            <w:pPr>
              <w:pStyle w:val="NoSpacing"/>
            </w:pPr>
          </w:p>
        </w:tc>
        <w:tc>
          <w:tcPr>
            <w:tcW w:w="3671" w:type="dxa"/>
          </w:tcPr>
          <w:p w14:paraId="6213DB75" w14:textId="77777777" w:rsidR="0059019E" w:rsidRPr="00122A6C" w:rsidRDefault="0059019E" w:rsidP="5079DFCC">
            <w:pPr>
              <w:pStyle w:val="NoSpacing"/>
              <w:rPr>
                <w:rFonts w:asciiTheme="minorHAnsi" w:hAnsiTheme="minorHAnsi"/>
              </w:rPr>
            </w:pPr>
            <w:r>
              <w:t xml:space="preserve">Give each pupil a pizza box with a cut-out pizza base. Tell the children to use a ruler to slice their pizza into half, quarters, sixths, or eighths. Explain that the pupils will be creating their own pizza by cutting and sticking toppings onto it. Each </w:t>
            </w:r>
            <w:r>
              <w:lastRenderedPageBreak/>
              <w:t>pupil will be given a worksheet where they will have to name the topping, the fraction of that topping, shade the squares to represent the fraction, draw a number line to represent the fraction and work out the sum of the fraction. They will then stick their worksheet to the pizza box. Tell the pupils to pass their pizza boxes to their partner and create two questions based on their pizza to answer. Give all the children laminated cheese with their name on it and tell them to place it one whichever dough their understanding of fractions relates to now.</w:t>
            </w:r>
          </w:p>
        </w:tc>
        <w:tc>
          <w:tcPr>
            <w:tcW w:w="4755" w:type="dxa"/>
          </w:tcPr>
          <w:p w14:paraId="2ED6F624" w14:textId="77777777" w:rsidR="0059019E" w:rsidRPr="00122A6C" w:rsidRDefault="0059019E" w:rsidP="00BF13F6">
            <w:pPr>
              <w:pStyle w:val="NoSpacing"/>
            </w:pPr>
            <w:r>
              <w:lastRenderedPageBreak/>
              <w:t xml:space="preserve">Each pupil will have a pizza box with a cut-out pizza base. Use a ruler to slice their pizza into half, quarters, sixths, or eighths. Create their own pizza by cutting and sticking toppings onto it. Fill in the worksheet with the name of the topping, the fraction of that topping, shade the squares and draw a number line to </w:t>
            </w:r>
            <w:r>
              <w:lastRenderedPageBreak/>
              <w:t>represent the fraction and work out the sum of the fraction. Stick their worksheet to the pizza box. Pass their pizza box to their partner and create two questions for them to answer based on their pizza. Place their laminated cheese with their name on onto the dough which relates to their understanding of fractions now.</w:t>
            </w:r>
          </w:p>
        </w:tc>
        <w:tc>
          <w:tcPr>
            <w:tcW w:w="2539" w:type="dxa"/>
          </w:tcPr>
          <w:p w14:paraId="07AD865E" w14:textId="77777777" w:rsidR="0059019E" w:rsidRDefault="0059019E" w:rsidP="0059019E">
            <w:pPr>
              <w:pStyle w:val="NoSpacing"/>
              <w:numPr>
                <w:ilvl w:val="0"/>
                <w:numId w:val="44"/>
              </w:numPr>
            </w:pPr>
            <w:r>
              <w:lastRenderedPageBreak/>
              <w:t>Pizza box.</w:t>
            </w:r>
          </w:p>
          <w:p w14:paraId="27087BF9" w14:textId="77777777" w:rsidR="0059019E" w:rsidRDefault="0059019E" w:rsidP="0059019E">
            <w:pPr>
              <w:pStyle w:val="NoSpacing"/>
              <w:numPr>
                <w:ilvl w:val="0"/>
                <w:numId w:val="44"/>
              </w:numPr>
            </w:pPr>
            <w:r>
              <w:t>Cut-out pizza base.</w:t>
            </w:r>
          </w:p>
          <w:p w14:paraId="0B88BF4D" w14:textId="77777777" w:rsidR="0059019E" w:rsidRDefault="0059019E" w:rsidP="0059019E">
            <w:pPr>
              <w:pStyle w:val="NoSpacing"/>
              <w:numPr>
                <w:ilvl w:val="0"/>
                <w:numId w:val="44"/>
              </w:numPr>
            </w:pPr>
            <w:r>
              <w:t>Rulers.</w:t>
            </w:r>
          </w:p>
          <w:p w14:paraId="181F9729" w14:textId="77777777" w:rsidR="0059019E" w:rsidRDefault="0059019E" w:rsidP="0059019E">
            <w:pPr>
              <w:pStyle w:val="NoSpacing"/>
              <w:numPr>
                <w:ilvl w:val="0"/>
                <w:numId w:val="44"/>
              </w:numPr>
            </w:pPr>
            <w:r>
              <w:t>Marker pens.</w:t>
            </w:r>
          </w:p>
          <w:p w14:paraId="0EF6BD7D" w14:textId="77777777" w:rsidR="0059019E" w:rsidRDefault="0059019E" w:rsidP="0059019E">
            <w:pPr>
              <w:pStyle w:val="NoSpacing"/>
              <w:numPr>
                <w:ilvl w:val="0"/>
                <w:numId w:val="44"/>
              </w:numPr>
            </w:pPr>
            <w:r>
              <w:t>Coloured paper.</w:t>
            </w:r>
          </w:p>
          <w:p w14:paraId="2AD023BA" w14:textId="77777777" w:rsidR="0059019E" w:rsidRDefault="0059019E" w:rsidP="0059019E">
            <w:pPr>
              <w:pStyle w:val="NoSpacing"/>
              <w:numPr>
                <w:ilvl w:val="0"/>
                <w:numId w:val="44"/>
              </w:numPr>
            </w:pPr>
            <w:r>
              <w:lastRenderedPageBreak/>
              <w:t>Scissors.</w:t>
            </w:r>
          </w:p>
          <w:p w14:paraId="0DF75CB5" w14:textId="77777777" w:rsidR="0059019E" w:rsidRDefault="0059019E" w:rsidP="0059019E">
            <w:pPr>
              <w:pStyle w:val="NoSpacing"/>
              <w:numPr>
                <w:ilvl w:val="0"/>
                <w:numId w:val="44"/>
              </w:numPr>
            </w:pPr>
            <w:r>
              <w:t>Glue.</w:t>
            </w:r>
          </w:p>
          <w:p w14:paraId="65AC3FD4" w14:textId="77777777" w:rsidR="0059019E" w:rsidRDefault="0059019E" w:rsidP="0059019E">
            <w:pPr>
              <w:pStyle w:val="NoSpacing"/>
              <w:numPr>
                <w:ilvl w:val="0"/>
                <w:numId w:val="44"/>
              </w:numPr>
            </w:pPr>
            <w:r>
              <w:t>Pens.</w:t>
            </w:r>
          </w:p>
          <w:p w14:paraId="1C198B13" w14:textId="77777777" w:rsidR="0059019E" w:rsidRDefault="0059019E" w:rsidP="0059019E">
            <w:pPr>
              <w:pStyle w:val="NoSpacing"/>
              <w:numPr>
                <w:ilvl w:val="0"/>
                <w:numId w:val="44"/>
              </w:numPr>
            </w:pPr>
            <w:r>
              <w:t>Pencils.</w:t>
            </w:r>
          </w:p>
          <w:p w14:paraId="1AF91053" w14:textId="0EF3D3BC" w:rsidR="0059019E" w:rsidRDefault="0059019E" w:rsidP="0059019E">
            <w:pPr>
              <w:pStyle w:val="NoSpacing"/>
              <w:numPr>
                <w:ilvl w:val="0"/>
                <w:numId w:val="44"/>
              </w:numPr>
            </w:pPr>
            <w:r>
              <w:t>Laminated cheese with pupil</w:t>
            </w:r>
            <w:r w:rsidR="0066530F">
              <w:t>s’</w:t>
            </w:r>
            <w:r>
              <w:t xml:space="preserve"> name on.</w:t>
            </w:r>
          </w:p>
          <w:p w14:paraId="5FF4115F" w14:textId="77777777" w:rsidR="0059019E" w:rsidRPr="00122A6C" w:rsidRDefault="0059019E" w:rsidP="0059019E">
            <w:pPr>
              <w:pStyle w:val="NoSpacing"/>
              <w:numPr>
                <w:ilvl w:val="0"/>
                <w:numId w:val="44"/>
              </w:numPr>
            </w:pPr>
            <w:r>
              <w:t>Three doughs.</w:t>
            </w:r>
          </w:p>
        </w:tc>
        <w:tc>
          <w:tcPr>
            <w:tcW w:w="2767" w:type="dxa"/>
          </w:tcPr>
          <w:p w14:paraId="314B65D2" w14:textId="77777777" w:rsidR="0059019E" w:rsidRPr="00122A6C" w:rsidRDefault="0059019E" w:rsidP="0059019E">
            <w:pPr>
              <w:pStyle w:val="NoSpacing"/>
              <w:numPr>
                <w:ilvl w:val="0"/>
                <w:numId w:val="40"/>
              </w:numPr>
            </w:pPr>
            <w:r>
              <w:lastRenderedPageBreak/>
              <w:t>Peer assessment.</w:t>
            </w:r>
          </w:p>
        </w:tc>
      </w:tr>
      <w:tr w:rsidR="0059019E" w:rsidRPr="00122A6C" w14:paraId="123ACF5C" w14:textId="77777777" w:rsidTr="577C568C">
        <w:trPr>
          <w:trHeight w:val="1041"/>
        </w:trPr>
        <w:tc>
          <w:tcPr>
            <w:tcW w:w="1605" w:type="dxa"/>
          </w:tcPr>
          <w:p w14:paraId="4352263E" w14:textId="77777777" w:rsidR="0059019E" w:rsidRDefault="0059019E" w:rsidP="00BF13F6">
            <w:pPr>
              <w:pStyle w:val="NoSpacing"/>
            </w:pPr>
            <w:r>
              <w:t xml:space="preserve">Splitting pizzas: </w:t>
            </w:r>
          </w:p>
          <w:p w14:paraId="4191F9A1" w14:textId="77777777" w:rsidR="0059019E" w:rsidRPr="00122A6C" w:rsidRDefault="0059019E" w:rsidP="00BF13F6">
            <w:pPr>
              <w:pStyle w:val="NoSpacing"/>
            </w:pPr>
            <w:r>
              <w:t>20 minutes</w:t>
            </w:r>
          </w:p>
          <w:p w14:paraId="18227EEA" w14:textId="77777777" w:rsidR="0059019E" w:rsidRPr="00122A6C" w:rsidRDefault="0059019E" w:rsidP="00BF13F6">
            <w:pPr>
              <w:pStyle w:val="NoSpacing"/>
            </w:pPr>
          </w:p>
          <w:p w14:paraId="7E6BA049" w14:textId="77777777" w:rsidR="0059019E" w:rsidRPr="00122A6C" w:rsidRDefault="0059019E" w:rsidP="00BF13F6">
            <w:pPr>
              <w:pStyle w:val="NoSpacing"/>
            </w:pPr>
          </w:p>
          <w:p w14:paraId="01F10317" w14:textId="77777777" w:rsidR="0059019E" w:rsidRPr="00122A6C" w:rsidRDefault="0059019E" w:rsidP="00BF13F6">
            <w:pPr>
              <w:pStyle w:val="NoSpacing"/>
            </w:pPr>
          </w:p>
        </w:tc>
        <w:tc>
          <w:tcPr>
            <w:tcW w:w="3671" w:type="dxa"/>
          </w:tcPr>
          <w:p w14:paraId="1610327E" w14:textId="77777777" w:rsidR="0059019E" w:rsidRPr="00122A6C" w:rsidRDefault="0059019E" w:rsidP="00BF13F6">
            <w:pPr>
              <w:pStyle w:val="NoSpacing"/>
            </w:pPr>
            <w:r>
              <w:t xml:space="preserve">Split the class into groups. Place a pizza in front of each group. Each pupil in their group is given a number starting from one. Ask the pupils what fraction the pizza needs to be divided into. Remind the pupils that it is important that everyone has an equal slice. Tell the children that they need to work together in their groups to work out the answer. Call out a number and every pupil who was given that number must </w:t>
            </w:r>
            <w:r>
              <w:lastRenderedPageBreak/>
              <w:t>respond with the answer. Help the children to cut the pizzas and allow them to eat their slice.</w:t>
            </w:r>
          </w:p>
        </w:tc>
        <w:tc>
          <w:tcPr>
            <w:tcW w:w="4755" w:type="dxa"/>
          </w:tcPr>
          <w:p w14:paraId="066DDAE7" w14:textId="77777777" w:rsidR="0059019E" w:rsidRPr="00122A6C" w:rsidRDefault="0059019E" w:rsidP="00BF13F6">
            <w:pPr>
              <w:pStyle w:val="NoSpacing"/>
            </w:pPr>
            <w:r>
              <w:lastRenderedPageBreak/>
              <w:t>The class will be split into groups. Each group will have a pizza placed in front of them. All the pupils will be given a number. Discuss in their groups what fraction the pizza needs to be divided into, remembering to ensure that everyone has an equal slice. One pupil from each group will answer the question if their number is called out. Cut the pizza and eat their slice.</w:t>
            </w:r>
          </w:p>
        </w:tc>
        <w:tc>
          <w:tcPr>
            <w:tcW w:w="2539" w:type="dxa"/>
          </w:tcPr>
          <w:p w14:paraId="3F739334" w14:textId="77777777" w:rsidR="0059019E" w:rsidRDefault="0059019E" w:rsidP="0059019E">
            <w:pPr>
              <w:pStyle w:val="NoSpacing"/>
              <w:numPr>
                <w:ilvl w:val="0"/>
                <w:numId w:val="40"/>
              </w:numPr>
            </w:pPr>
            <w:r>
              <w:t>Pizzas.</w:t>
            </w:r>
          </w:p>
          <w:p w14:paraId="4FE31013" w14:textId="77777777" w:rsidR="0059019E" w:rsidRPr="00122A6C" w:rsidRDefault="0059019E" w:rsidP="0059019E">
            <w:pPr>
              <w:pStyle w:val="NoSpacing"/>
              <w:numPr>
                <w:ilvl w:val="0"/>
                <w:numId w:val="40"/>
              </w:numPr>
            </w:pPr>
            <w:r>
              <w:t>Cutters.</w:t>
            </w:r>
          </w:p>
        </w:tc>
        <w:tc>
          <w:tcPr>
            <w:tcW w:w="2767" w:type="dxa"/>
          </w:tcPr>
          <w:p w14:paraId="54EC8F1B" w14:textId="77777777" w:rsidR="0059019E" w:rsidRPr="00122A6C" w:rsidRDefault="0059019E" w:rsidP="0059019E">
            <w:pPr>
              <w:pStyle w:val="NoSpacing"/>
              <w:numPr>
                <w:ilvl w:val="0"/>
                <w:numId w:val="39"/>
              </w:numPr>
            </w:pPr>
            <w:r>
              <w:t>Numbered heads together.</w:t>
            </w:r>
          </w:p>
        </w:tc>
      </w:tr>
      <w:tr w:rsidR="0059019E" w:rsidRPr="00122A6C" w14:paraId="3059F43C" w14:textId="77777777" w:rsidTr="577C568C">
        <w:trPr>
          <w:trHeight w:val="1041"/>
        </w:trPr>
        <w:tc>
          <w:tcPr>
            <w:tcW w:w="1605" w:type="dxa"/>
          </w:tcPr>
          <w:p w14:paraId="7531BA03" w14:textId="77777777" w:rsidR="0059019E" w:rsidRDefault="0059019E" w:rsidP="00BF13F6">
            <w:pPr>
              <w:pStyle w:val="NoSpacing"/>
            </w:pPr>
            <w:r>
              <w:t xml:space="preserve">Plenary: </w:t>
            </w:r>
          </w:p>
          <w:p w14:paraId="0FB9EAC5" w14:textId="77777777" w:rsidR="0059019E" w:rsidRPr="00122A6C" w:rsidRDefault="0059019E" w:rsidP="00BF13F6">
            <w:pPr>
              <w:pStyle w:val="NoSpacing"/>
            </w:pPr>
            <w:r>
              <w:t>5 minutes</w:t>
            </w:r>
          </w:p>
          <w:p w14:paraId="6A704DC6" w14:textId="77777777" w:rsidR="0059019E" w:rsidRPr="00122A6C" w:rsidRDefault="0059019E" w:rsidP="00BF13F6">
            <w:pPr>
              <w:pStyle w:val="NoSpacing"/>
            </w:pPr>
          </w:p>
          <w:p w14:paraId="71648655" w14:textId="77777777" w:rsidR="0059019E" w:rsidRPr="00122A6C" w:rsidRDefault="0059019E" w:rsidP="00BF13F6">
            <w:pPr>
              <w:pStyle w:val="NoSpacing"/>
            </w:pPr>
          </w:p>
          <w:p w14:paraId="3882702D" w14:textId="77777777" w:rsidR="0059019E" w:rsidRPr="00122A6C" w:rsidRDefault="0059019E" w:rsidP="00BF13F6">
            <w:pPr>
              <w:pStyle w:val="NoSpacing"/>
            </w:pPr>
          </w:p>
        </w:tc>
        <w:tc>
          <w:tcPr>
            <w:tcW w:w="3671" w:type="dxa"/>
          </w:tcPr>
          <w:p w14:paraId="7F164D94" w14:textId="77777777" w:rsidR="0059019E" w:rsidRPr="00122A6C" w:rsidRDefault="0059019E" w:rsidP="00BF13F6">
            <w:pPr>
              <w:pStyle w:val="NoSpacing"/>
            </w:pPr>
            <w:r>
              <w:t>Give each child an iPad and tell them to go onto Kahoot and type in the code. They will then answer questions about the fractions they have learnt today. Give all the children a laminated pepperoni with their name on it and tell them to place it on whichever dough their understanding of fractions relates to now.</w:t>
            </w:r>
          </w:p>
        </w:tc>
        <w:tc>
          <w:tcPr>
            <w:tcW w:w="4755" w:type="dxa"/>
          </w:tcPr>
          <w:p w14:paraId="15AB21CD" w14:textId="77777777" w:rsidR="0059019E" w:rsidRPr="00122A6C" w:rsidRDefault="0059019E" w:rsidP="00BF13F6">
            <w:pPr>
              <w:pStyle w:val="NoSpacing"/>
            </w:pPr>
            <w:r>
              <w:t xml:space="preserve">Type in the code for Kahoot on the iPad. Answer the questions about the fractions they have learnt about today. </w:t>
            </w:r>
            <w:r w:rsidRPr="00D0616D">
              <w:t xml:space="preserve">Place their laminated </w:t>
            </w:r>
            <w:r>
              <w:t>pepperoni</w:t>
            </w:r>
            <w:r w:rsidRPr="00D0616D">
              <w:t xml:space="preserve"> onto the dough which relates to their understanding of fractions now.</w:t>
            </w:r>
          </w:p>
        </w:tc>
        <w:tc>
          <w:tcPr>
            <w:tcW w:w="2539" w:type="dxa"/>
          </w:tcPr>
          <w:p w14:paraId="6378B7C7" w14:textId="77777777" w:rsidR="0059019E" w:rsidRDefault="0059019E" w:rsidP="0059019E">
            <w:pPr>
              <w:pStyle w:val="NoSpacing"/>
              <w:numPr>
                <w:ilvl w:val="0"/>
                <w:numId w:val="39"/>
              </w:numPr>
            </w:pPr>
            <w:r>
              <w:t>iPads.</w:t>
            </w:r>
          </w:p>
          <w:p w14:paraId="613C72D6" w14:textId="481E8DC4" w:rsidR="007E70C5" w:rsidRPr="00122A6C" w:rsidRDefault="007E70C5" w:rsidP="0059019E">
            <w:pPr>
              <w:pStyle w:val="NoSpacing"/>
              <w:numPr>
                <w:ilvl w:val="0"/>
                <w:numId w:val="39"/>
              </w:numPr>
            </w:pPr>
            <w:r>
              <w:t xml:space="preserve">Laminated </w:t>
            </w:r>
            <w:r w:rsidR="0066530F">
              <w:t>pepperoni with pupils’ names on</w:t>
            </w:r>
          </w:p>
        </w:tc>
        <w:tc>
          <w:tcPr>
            <w:tcW w:w="2767" w:type="dxa"/>
          </w:tcPr>
          <w:p w14:paraId="670E72E0" w14:textId="77777777" w:rsidR="0059019E" w:rsidRPr="00122A6C" w:rsidRDefault="0059019E" w:rsidP="0059019E">
            <w:pPr>
              <w:pStyle w:val="NoSpacing"/>
              <w:numPr>
                <w:ilvl w:val="0"/>
                <w:numId w:val="38"/>
              </w:numPr>
            </w:pPr>
            <w:r>
              <w:t>Kahoot.</w:t>
            </w:r>
          </w:p>
        </w:tc>
      </w:tr>
    </w:tbl>
    <w:p w14:paraId="05FB7B1E" w14:textId="77777777" w:rsidR="0059019E" w:rsidRPr="00122A6C" w:rsidRDefault="0059019E" w:rsidP="00171EAF">
      <w:pPr>
        <w:rPr>
          <w:sz w:val="28"/>
          <w:szCs w:val="28"/>
        </w:rPr>
        <w:sectPr w:rsidR="0059019E" w:rsidRPr="00122A6C" w:rsidSect="00A53AE4">
          <w:pgSz w:w="16840" w:h="11900" w:orient="landscape"/>
          <w:pgMar w:top="1440" w:right="1440" w:bottom="1440" w:left="794" w:header="720" w:footer="720" w:gutter="0"/>
          <w:cols w:space="720"/>
          <w:docGrid w:linePitch="360"/>
        </w:sectPr>
      </w:pPr>
    </w:p>
    <w:p w14:paraId="5E8D5670" w14:textId="1D4A2B7B" w:rsidR="00EB239C" w:rsidRPr="00EB239C" w:rsidRDefault="00EB239C" w:rsidP="00EB239C">
      <w:pPr>
        <w:tabs>
          <w:tab w:val="left" w:pos="3774"/>
        </w:tabs>
        <w:rPr>
          <w:rFonts w:ascii="Arial" w:eastAsia="Arial" w:hAnsi="Arial" w:cs="Arial"/>
        </w:rPr>
      </w:pPr>
    </w:p>
    <w:sectPr w:rsidR="00EB239C" w:rsidRPr="00EB239C">
      <w:headerReference w:type="default" r:id="rId79"/>
      <w:footerReference w:type="default" r:id="rId8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B8191" w14:textId="77777777" w:rsidR="009202CC" w:rsidRDefault="009202CC" w:rsidP="00634B40">
      <w:pPr>
        <w:spacing w:after="0" w:line="240" w:lineRule="auto"/>
      </w:pPr>
      <w:r>
        <w:separator/>
      </w:r>
    </w:p>
  </w:endnote>
  <w:endnote w:type="continuationSeparator" w:id="0">
    <w:p w14:paraId="380E7E5A" w14:textId="77777777" w:rsidR="009202CC" w:rsidRDefault="009202CC" w:rsidP="00634B40">
      <w:pPr>
        <w:spacing w:after="0" w:line="240" w:lineRule="auto"/>
      </w:pPr>
      <w:r>
        <w:continuationSeparator/>
      </w:r>
    </w:p>
  </w:endnote>
  <w:endnote w:type="continuationNotice" w:id="1">
    <w:p w14:paraId="12E0BC56" w14:textId="77777777" w:rsidR="009202CC" w:rsidRDefault="009202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408585"/>
      <w:docPartObj>
        <w:docPartGallery w:val="Page Numbers (Bottom of Page)"/>
        <w:docPartUnique/>
      </w:docPartObj>
    </w:sdtPr>
    <w:sdtEndPr>
      <w:rPr>
        <w:noProof/>
      </w:rPr>
    </w:sdtEndPr>
    <w:sdtContent>
      <w:p w14:paraId="03A26132" w14:textId="752487F0" w:rsidR="00E153F4" w:rsidRDefault="00E153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F35EE6" w14:textId="77777777" w:rsidR="00E153F4" w:rsidRPr="00E153F4" w:rsidRDefault="00E153F4">
    <w:pPr>
      <w:pStyle w:val="Footer"/>
      <w:rPr>
        <w:rFonts w:ascii="Arial" w:hAnsi="Arial" w:cs="Arial"/>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63E16" w14:textId="77777777" w:rsidR="00CD57E9" w:rsidRDefault="00CD57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486348"/>
      <w:docPartObj>
        <w:docPartGallery w:val="Page Numbers (Bottom of Page)"/>
        <w:docPartUnique/>
      </w:docPartObj>
    </w:sdtPr>
    <w:sdtEndPr>
      <w:rPr>
        <w:noProof/>
      </w:rPr>
    </w:sdtEndPr>
    <w:sdtContent>
      <w:p w14:paraId="4BEB3790" w14:textId="3E1AB2B2" w:rsidR="00CD57E9" w:rsidRDefault="00CD57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BF47D2" w14:textId="77777777" w:rsidR="00CD57E9" w:rsidRDefault="00CD57E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BFCEA" w14:textId="77777777" w:rsidR="00CD57E9" w:rsidRDefault="00CD57E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8BCAC" w14:textId="77777777" w:rsidR="0059019E" w:rsidRDefault="0059019E">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692908"/>
      <w:docPartObj>
        <w:docPartGallery w:val="Page Numbers (Bottom of Page)"/>
        <w:docPartUnique/>
      </w:docPartObj>
    </w:sdtPr>
    <w:sdtEndPr>
      <w:rPr>
        <w:noProof/>
      </w:rPr>
    </w:sdtEndPr>
    <w:sdtContent>
      <w:p w14:paraId="36B19642" w14:textId="533602EB" w:rsidR="00E13199" w:rsidRDefault="00E131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2B1AD9" w14:textId="77777777" w:rsidR="0059019E" w:rsidRDefault="0059019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FB4B1" w14:textId="77777777" w:rsidR="0059019E" w:rsidRDefault="0059019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988386"/>
      <w:docPartObj>
        <w:docPartGallery w:val="Page Numbers (Bottom of Page)"/>
        <w:docPartUnique/>
      </w:docPartObj>
    </w:sdtPr>
    <w:sdtEndPr>
      <w:rPr>
        <w:noProof/>
      </w:rPr>
    </w:sdtEndPr>
    <w:sdtContent>
      <w:p w14:paraId="59651B92" w14:textId="0BB5D780" w:rsidR="00CC724F" w:rsidRDefault="00CC72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E1707C" w14:textId="77777777" w:rsidR="00CC724F" w:rsidRDefault="00CC7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84AB4" w14:textId="77777777" w:rsidR="009202CC" w:rsidRDefault="009202CC" w:rsidP="00634B40">
      <w:pPr>
        <w:spacing w:after="0" w:line="240" w:lineRule="auto"/>
      </w:pPr>
      <w:r>
        <w:separator/>
      </w:r>
    </w:p>
  </w:footnote>
  <w:footnote w:type="continuationSeparator" w:id="0">
    <w:p w14:paraId="2F5E3126" w14:textId="77777777" w:rsidR="009202CC" w:rsidRDefault="009202CC" w:rsidP="00634B40">
      <w:pPr>
        <w:spacing w:after="0" w:line="240" w:lineRule="auto"/>
      </w:pPr>
      <w:r>
        <w:continuationSeparator/>
      </w:r>
    </w:p>
  </w:footnote>
  <w:footnote w:type="continuationNotice" w:id="1">
    <w:p w14:paraId="775E54E2" w14:textId="77777777" w:rsidR="009202CC" w:rsidRDefault="009202C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FE336" w14:textId="6D26E1C9" w:rsidR="00E153F4" w:rsidRPr="00E153F4" w:rsidRDefault="00E153F4" w:rsidP="00E153F4">
    <w:pPr>
      <w:pStyle w:val="Header"/>
      <w:tabs>
        <w:tab w:val="left" w:pos="5085"/>
      </w:tabs>
      <w:jc w:val="right"/>
      <w:rPr>
        <w:rFonts w:ascii="Arial" w:hAnsi="Arial" w:cs="Arial"/>
      </w:rPr>
    </w:pPr>
    <w:r w:rsidRPr="00E153F4">
      <w:rPr>
        <w:rFonts w:ascii="Arial" w:hAnsi="Arial" w:cs="Arial"/>
      </w:rPr>
      <w:t>Natasha Lodwick (2100817)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0BCFEB" w14:textId="77777777" w:rsidR="00CD57E9" w:rsidRDefault="00CD57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9E814" w14:textId="6701ABE8" w:rsidR="00CD57E9" w:rsidRDefault="00CD57E9" w:rsidP="00CD57E9">
    <w:pPr>
      <w:pStyle w:val="Header"/>
      <w:tabs>
        <w:tab w:val="left" w:pos="5085"/>
      </w:tabs>
      <w:jc w:val="right"/>
    </w:pPr>
    <w:r>
      <w:t>Natasha Lodwick (2100817)</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85C2E" w14:textId="77777777" w:rsidR="00CD57E9" w:rsidRDefault="00CD57E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90B01" w14:textId="77777777" w:rsidR="0059019E" w:rsidRDefault="0059019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721C3" w14:textId="6AE783E8" w:rsidR="0059019E" w:rsidRDefault="0059019E" w:rsidP="00F76586">
    <w:pPr>
      <w:pStyle w:val="Header"/>
      <w:tabs>
        <w:tab w:val="left" w:pos="5085"/>
      </w:tabs>
      <w:jc w:val="right"/>
    </w:pPr>
    <w:r>
      <w:rPr>
        <w:noProof/>
        <w:lang w:eastAsia="en-GB"/>
      </w:rPr>
      <w:drawing>
        <wp:anchor distT="0" distB="0" distL="114300" distR="114300" simplePos="0" relativeHeight="251658240" behindDoc="0" locked="0" layoutInCell="1" allowOverlap="1" wp14:anchorId="3E256023" wp14:editId="2DD2CD4F">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6586">
      <w:rPr>
        <w:noProof/>
      </w:rPr>
      <w:t xml:space="preserve">Natasha Lodwick </w:t>
    </w:r>
    <w:r w:rsidR="00E13199">
      <w:rPr>
        <w:noProof/>
      </w:rPr>
      <w:t>(2100817)</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8E5E2" w14:textId="77777777" w:rsidR="0059019E" w:rsidRDefault="0059019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1B9D6" w14:textId="7AA84339" w:rsidR="00C332A5" w:rsidRDefault="00CC724F" w:rsidP="00CC724F">
    <w:pPr>
      <w:pStyle w:val="Header"/>
      <w:jc w:val="right"/>
    </w:pPr>
    <w:r>
      <w:t>Natasha Lodwick (2100817)</w:t>
    </w:r>
  </w:p>
</w:hdr>
</file>

<file path=word/intelligence2.xml><?xml version="1.0" encoding="utf-8"?>
<int2:intelligence xmlns:int2="http://schemas.microsoft.com/office/intelligence/2020/intelligence" xmlns:oel="http://schemas.microsoft.com/office/2019/extlst">
  <int2:observations>
    <int2:textHash int2:hashCode="pz2QIEqb0rZQkg" int2:id="4oIT4Mao">
      <int2:state int2:value="Rejected" int2:type="LegacyProofing"/>
    </int2:textHash>
    <int2:textHash int2:hashCode="clqt9mV/rerms+" int2:id="ECTUrVjE">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154A1"/>
    <w:multiLevelType w:val="hybridMultilevel"/>
    <w:tmpl w:val="B55E5200"/>
    <w:lvl w:ilvl="0" w:tplc="19DEBEB4">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D0F2A"/>
    <w:multiLevelType w:val="hybridMultilevel"/>
    <w:tmpl w:val="BCDE1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F4061"/>
    <w:multiLevelType w:val="hybridMultilevel"/>
    <w:tmpl w:val="0840D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1960AF"/>
    <w:multiLevelType w:val="hybridMultilevel"/>
    <w:tmpl w:val="92CC4942"/>
    <w:lvl w:ilvl="0" w:tplc="19DEBEB4">
      <w:numFmt w:val="bullet"/>
      <w:lvlText w:val="-"/>
      <w:lvlJc w:val="left"/>
      <w:pPr>
        <w:ind w:left="720" w:hanging="360"/>
      </w:pPr>
      <w:rPr>
        <w:rFonts w:ascii="Calibri" w:eastAsia="Arial" w:hAnsi="Calibri" w:cs="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4" w15:restartNumberingAfterBreak="0">
    <w:nsid w:val="0EF573CA"/>
    <w:multiLevelType w:val="hybridMultilevel"/>
    <w:tmpl w:val="B7B0913E"/>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5"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6" w15:restartNumberingAfterBreak="0">
    <w:nsid w:val="0F9C7A9C"/>
    <w:multiLevelType w:val="hybridMultilevel"/>
    <w:tmpl w:val="0F1C2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565A43"/>
    <w:multiLevelType w:val="hybridMultilevel"/>
    <w:tmpl w:val="0A6E9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325479"/>
    <w:multiLevelType w:val="hybridMultilevel"/>
    <w:tmpl w:val="F2FEB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DF56AF"/>
    <w:multiLevelType w:val="hybridMultilevel"/>
    <w:tmpl w:val="6B38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7D78BE"/>
    <w:multiLevelType w:val="hybridMultilevel"/>
    <w:tmpl w:val="E8B4E8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E67162C"/>
    <w:multiLevelType w:val="hybridMultilevel"/>
    <w:tmpl w:val="8B6E8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A130D5"/>
    <w:multiLevelType w:val="hybridMultilevel"/>
    <w:tmpl w:val="A7362C6E"/>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3" w15:restartNumberingAfterBreak="0">
    <w:nsid w:val="1F930A71"/>
    <w:multiLevelType w:val="hybridMultilevel"/>
    <w:tmpl w:val="A980237E"/>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4" w15:restartNumberingAfterBreak="0">
    <w:nsid w:val="1FB156FD"/>
    <w:multiLevelType w:val="hybridMultilevel"/>
    <w:tmpl w:val="88EE9226"/>
    <w:lvl w:ilvl="0" w:tplc="19DEBEB4">
      <w:numFmt w:val="bullet"/>
      <w:lvlText w:val="-"/>
      <w:lvlJc w:val="left"/>
      <w:pPr>
        <w:ind w:left="720" w:hanging="360"/>
      </w:pPr>
      <w:rPr>
        <w:rFonts w:ascii="Calibri" w:eastAsia="Arial" w:hAnsi="Calibri" w:cs="Calibri"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15" w15:restartNumberingAfterBreak="0">
    <w:nsid w:val="2505759A"/>
    <w:multiLevelType w:val="hybridMultilevel"/>
    <w:tmpl w:val="D04E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17" w15:restartNumberingAfterBreak="0">
    <w:nsid w:val="29AD1F94"/>
    <w:multiLevelType w:val="hybridMultilevel"/>
    <w:tmpl w:val="44003D96"/>
    <w:lvl w:ilvl="0" w:tplc="19DEBEB4">
      <w:numFmt w:val="bullet"/>
      <w:lvlText w:val="-"/>
      <w:lvlJc w:val="left"/>
      <w:pPr>
        <w:ind w:left="720" w:hanging="360"/>
      </w:pPr>
      <w:rPr>
        <w:rFonts w:ascii="Calibri" w:eastAsia="Arial" w:hAnsi="Calibri" w:cs="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8" w15:restartNumberingAfterBreak="0">
    <w:nsid w:val="2AAB1977"/>
    <w:multiLevelType w:val="hybridMultilevel"/>
    <w:tmpl w:val="7B387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FED275"/>
    <w:multiLevelType w:val="hybridMultilevel"/>
    <w:tmpl w:val="19202B9E"/>
    <w:lvl w:ilvl="0" w:tplc="A8F2D372">
      <w:start w:val="1"/>
      <w:numFmt w:val="bullet"/>
      <w:lvlText w:val=""/>
      <w:lvlJc w:val="left"/>
      <w:pPr>
        <w:ind w:left="720" w:hanging="360"/>
      </w:pPr>
      <w:rPr>
        <w:rFonts w:ascii="Symbol" w:hAnsi="Symbol" w:hint="default"/>
      </w:rPr>
    </w:lvl>
    <w:lvl w:ilvl="1" w:tplc="382E8F50">
      <w:start w:val="1"/>
      <w:numFmt w:val="bullet"/>
      <w:lvlText w:val="o"/>
      <w:lvlJc w:val="left"/>
      <w:pPr>
        <w:ind w:left="1440" w:hanging="360"/>
      </w:pPr>
      <w:rPr>
        <w:rFonts w:ascii="Courier New" w:hAnsi="Courier New" w:hint="default"/>
      </w:rPr>
    </w:lvl>
    <w:lvl w:ilvl="2" w:tplc="6158EDE8">
      <w:start w:val="1"/>
      <w:numFmt w:val="bullet"/>
      <w:lvlText w:val=""/>
      <w:lvlJc w:val="left"/>
      <w:pPr>
        <w:ind w:left="2160" w:hanging="360"/>
      </w:pPr>
      <w:rPr>
        <w:rFonts w:ascii="Wingdings" w:hAnsi="Wingdings" w:hint="default"/>
      </w:rPr>
    </w:lvl>
    <w:lvl w:ilvl="3" w:tplc="9AC4DE3C">
      <w:start w:val="1"/>
      <w:numFmt w:val="bullet"/>
      <w:lvlText w:val=""/>
      <w:lvlJc w:val="left"/>
      <w:pPr>
        <w:ind w:left="2880" w:hanging="360"/>
      </w:pPr>
      <w:rPr>
        <w:rFonts w:ascii="Symbol" w:hAnsi="Symbol" w:hint="default"/>
      </w:rPr>
    </w:lvl>
    <w:lvl w:ilvl="4" w:tplc="1DC68C7A">
      <w:start w:val="1"/>
      <w:numFmt w:val="bullet"/>
      <w:lvlText w:val="o"/>
      <w:lvlJc w:val="left"/>
      <w:pPr>
        <w:ind w:left="3600" w:hanging="360"/>
      </w:pPr>
      <w:rPr>
        <w:rFonts w:ascii="Courier New" w:hAnsi="Courier New" w:hint="default"/>
      </w:rPr>
    </w:lvl>
    <w:lvl w:ilvl="5" w:tplc="D076BF7E">
      <w:start w:val="1"/>
      <w:numFmt w:val="bullet"/>
      <w:lvlText w:val=""/>
      <w:lvlJc w:val="left"/>
      <w:pPr>
        <w:ind w:left="4320" w:hanging="360"/>
      </w:pPr>
      <w:rPr>
        <w:rFonts w:ascii="Wingdings" w:hAnsi="Wingdings" w:hint="default"/>
      </w:rPr>
    </w:lvl>
    <w:lvl w:ilvl="6" w:tplc="EDCC54EA">
      <w:start w:val="1"/>
      <w:numFmt w:val="bullet"/>
      <w:lvlText w:val=""/>
      <w:lvlJc w:val="left"/>
      <w:pPr>
        <w:ind w:left="5040" w:hanging="360"/>
      </w:pPr>
      <w:rPr>
        <w:rFonts w:ascii="Symbol" w:hAnsi="Symbol" w:hint="default"/>
      </w:rPr>
    </w:lvl>
    <w:lvl w:ilvl="7" w:tplc="175C79C2">
      <w:start w:val="1"/>
      <w:numFmt w:val="bullet"/>
      <w:lvlText w:val="o"/>
      <w:lvlJc w:val="left"/>
      <w:pPr>
        <w:ind w:left="5760" w:hanging="360"/>
      </w:pPr>
      <w:rPr>
        <w:rFonts w:ascii="Courier New" w:hAnsi="Courier New" w:hint="default"/>
      </w:rPr>
    </w:lvl>
    <w:lvl w:ilvl="8" w:tplc="9952465A">
      <w:start w:val="1"/>
      <w:numFmt w:val="bullet"/>
      <w:lvlText w:val=""/>
      <w:lvlJc w:val="left"/>
      <w:pPr>
        <w:ind w:left="6480" w:hanging="360"/>
      </w:pPr>
      <w:rPr>
        <w:rFonts w:ascii="Wingdings" w:hAnsi="Wingdings" w:hint="default"/>
      </w:rPr>
    </w:lvl>
  </w:abstractNum>
  <w:abstractNum w:abstractNumId="20"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21" w15:restartNumberingAfterBreak="0">
    <w:nsid w:val="2FAF4DA2"/>
    <w:multiLevelType w:val="hybridMultilevel"/>
    <w:tmpl w:val="44142F92"/>
    <w:lvl w:ilvl="0" w:tplc="5016C8F6">
      <w:start w:val="1"/>
      <w:numFmt w:val="bullet"/>
      <w:lvlText w:val=""/>
      <w:lvlJc w:val="left"/>
      <w:pPr>
        <w:ind w:left="720" w:hanging="360"/>
      </w:pPr>
      <w:rPr>
        <w:rFonts w:ascii="Symbol" w:hAnsi="Symbol" w:hint="default"/>
      </w:rPr>
    </w:lvl>
    <w:lvl w:ilvl="1" w:tplc="35C65874">
      <w:start w:val="1"/>
      <w:numFmt w:val="bullet"/>
      <w:lvlText w:val="o"/>
      <w:lvlJc w:val="left"/>
      <w:pPr>
        <w:ind w:left="1440" w:hanging="360"/>
      </w:pPr>
      <w:rPr>
        <w:rFonts w:ascii="Courier New" w:hAnsi="Courier New" w:hint="default"/>
      </w:rPr>
    </w:lvl>
    <w:lvl w:ilvl="2" w:tplc="E30AAADE">
      <w:start w:val="1"/>
      <w:numFmt w:val="bullet"/>
      <w:lvlText w:val=""/>
      <w:lvlJc w:val="left"/>
      <w:pPr>
        <w:ind w:left="2160" w:hanging="360"/>
      </w:pPr>
      <w:rPr>
        <w:rFonts w:ascii="Wingdings" w:hAnsi="Wingdings" w:hint="default"/>
      </w:rPr>
    </w:lvl>
    <w:lvl w:ilvl="3" w:tplc="B3D0A176">
      <w:start w:val="1"/>
      <w:numFmt w:val="bullet"/>
      <w:lvlText w:val=""/>
      <w:lvlJc w:val="left"/>
      <w:pPr>
        <w:ind w:left="2880" w:hanging="360"/>
      </w:pPr>
      <w:rPr>
        <w:rFonts w:ascii="Symbol" w:hAnsi="Symbol" w:hint="default"/>
      </w:rPr>
    </w:lvl>
    <w:lvl w:ilvl="4" w:tplc="951A6AB2">
      <w:start w:val="1"/>
      <w:numFmt w:val="bullet"/>
      <w:lvlText w:val="o"/>
      <w:lvlJc w:val="left"/>
      <w:pPr>
        <w:ind w:left="3600" w:hanging="360"/>
      </w:pPr>
      <w:rPr>
        <w:rFonts w:ascii="Courier New" w:hAnsi="Courier New" w:hint="default"/>
      </w:rPr>
    </w:lvl>
    <w:lvl w:ilvl="5" w:tplc="BFB2918E">
      <w:start w:val="1"/>
      <w:numFmt w:val="bullet"/>
      <w:lvlText w:val=""/>
      <w:lvlJc w:val="left"/>
      <w:pPr>
        <w:ind w:left="4320" w:hanging="360"/>
      </w:pPr>
      <w:rPr>
        <w:rFonts w:ascii="Wingdings" w:hAnsi="Wingdings" w:hint="default"/>
      </w:rPr>
    </w:lvl>
    <w:lvl w:ilvl="6" w:tplc="7B1E8E08">
      <w:start w:val="1"/>
      <w:numFmt w:val="bullet"/>
      <w:lvlText w:val=""/>
      <w:lvlJc w:val="left"/>
      <w:pPr>
        <w:ind w:left="5040" w:hanging="360"/>
      </w:pPr>
      <w:rPr>
        <w:rFonts w:ascii="Symbol" w:hAnsi="Symbol" w:hint="default"/>
      </w:rPr>
    </w:lvl>
    <w:lvl w:ilvl="7" w:tplc="62641146">
      <w:start w:val="1"/>
      <w:numFmt w:val="bullet"/>
      <w:lvlText w:val="o"/>
      <w:lvlJc w:val="left"/>
      <w:pPr>
        <w:ind w:left="5760" w:hanging="360"/>
      </w:pPr>
      <w:rPr>
        <w:rFonts w:ascii="Courier New" w:hAnsi="Courier New" w:hint="default"/>
      </w:rPr>
    </w:lvl>
    <w:lvl w:ilvl="8" w:tplc="EE2A410A">
      <w:start w:val="1"/>
      <w:numFmt w:val="bullet"/>
      <w:lvlText w:val=""/>
      <w:lvlJc w:val="left"/>
      <w:pPr>
        <w:ind w:left="6480" w:hanging="360"/>
      </w:pPr>
      <w:rPr>
        <w:rFonts w:ascii="Wingdings" w:hAnsi="Wingdings" w:hint="default"/>
      </w:rPr>
    </w:lvl>
  </w:abstractNum>
  <w:abstractNum w:abstractNumId="22"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23" w15:restartNumberingAfterBreak="0">
    <w:nsid w:val="359A589F"/>
    <w:multiLevelType w:val="hybridMultilevel"/>
    <w:tmpl w:val="F0F80E1C"/>
    <w:lvl w:ilvl="0" w:tplc="C322A7AE">
      <w:start w:val="1"/>
      <w:numFmt w:val="bullet"/>
      <w:lvlText w:val="-"/>
      <w:lvlJc w:val="left"/>
      <w:pPr>
        <w:ind w:left="720" w:hanging="360"/>
      </w:pPr>
      <w:rPr>
        <w:rFonts w:ascii="Calibri" w:hAnsi="Calibri" w:hint="default"/>
      </w:rPr>
    </w:lvl>
    <w:lvl w:ilvl="1" w:tplc="2EAA7D94">
      <w:start w:val="1"/>
      <w:numFmt w:val="bullet"/>
      <w:lvlText w:val="o"/>
      <w:lvlJc w:val="left"/>
      <w:pPr>
        <w:ind w:left="1440" w:hanging="360"/>
      </w:pPr>
      <w:rPr>
        <w:rFonts w:ascii="Courier New" w:hAnsi="Courier New" w:hint="default"/>
      </w:rPr>
    </w:lvl>
    <w:lvl w:ilvl="2" w:tplc="35FC611C">
      <w:start w:val="1"/>
      <w:numFmt w:val="bullet"/>
      <w:lvlText w:val=""/>
      <w:lvlJc w:val="left"/>
      <w:pPr>
        <w:ind w:left="2160" w:hanging="360"/>
      </w:pPr>
      <w:rPr>
        <w:rFonts w:ascii="Wingdings" w:hAnsi="Wingdings" w:hint="default"/>
      </w:rPr>
    </w:lvl>
    <w:lvl w:ilvl="3" w:tplc="F080DF0E">
      <w:start w:val="1"/>
      <w:numFmt w:val="bullet"/>
      <w:lvlText w:val=""/>
      <w:lvlJc w:val="left"/>
      <w:pPr>
        <w:ind w:left="2880" w:hanging="360"/>
      </w:pPr>
      <w:rPr>
        <w:rFonts w:ascii="Symbol" w:hAnsi="Symbol" w:hint="default"/>
      </w:rPr>
    </w:lvl>
    <w:lvl w:ilvl="4" w:tplc="CB528DB6">
      <w:start w:val="1"/>
      <w:numFmt w:val="bullet"/>
      <w:lvlText w:val="o"/>
      <w:lvlJc w:val="left"/>
      <w:pPr>
        <w:ind w:left="3600" w:hanging="360"/>
      </w:pPr>
      <w:rPr>
        <w:rFonts w:ascii="Courier New" w:hAnsi="Courier New" w:hint="default"/>
      </w:rPr>
    </w:lvl>
    <w:lvl w:ilvl="5" w:tplc="179E5802">
      <w:start w:val="1"/>
      <w:numFmt w:val="bullet"/>
      <w:lvlText w:val=""/>
      <w:lvlJc w:val="left"/>
      <w:pPr>
        <w:ind w:left="4320" w:hanging="360"/>
      </w:pPr>
      <w:rPr>
        <w:rFonts w:ascii="Wingdings" w:hAnsi="Wingdings" w:hint="default"/>
      </w:rPr>
    </w:lvl>
    <w:lvl w:ilvl="6" w:tplc="DAF211BC">
      <w:start w:val="1"/>
      <w:numFmt w:val="bullet"/>
      <w:lvlText w:val=""/>
      <w:lvlJc w:val="left"/>
      <w:pPr>
        <w:ind w:left="5040" w:hanging="360"/>
      </w:pPr>
      <w:rPr>
        <w:rFonts w:ascii="Symbol" w:hAnsi="Symbol" w:hint="default"/>
      </w:rPr>
    </w:lvl>
    <w:lvl w:ilvl="7" w:tplc="A4D275F4">
      <w:start w:val="1"/>
      <w:numFmt w:val="bullet"/>
      <w:lvlText w:val="o"/>
      <w:lvlJc w:val="left"/>
      <w:pPr>
        <w:ind w:left="5760" w:hanging="360"/>
      </w:pPr>
      <w:rPr>
        <w:rFonts w:ascii="Courier New" w:hAnsi="Courier New" w:hint="default"/>
      </w:rPr>
    </w:lvl>
    <w:lvl w:ilvl="8" w:tplc="A97447B4">
      <w:start w:val="1"/>
      <w:numFmt w:val="bullet"/>
      <w:lvlText w:val=""/>
      <w:lvlJc w:val="left"/>
      <w:pPr>
        <w:ind w:left="6480" w:hanging="360"/>
      </w:pPr>
      <w:rPr>
        <w:rFonts w:ascii="Wingdings" w:hAnsi="Wingdings" w:hint="default"/>
      </w:rPr>
    </w:lvl>
  </w:abstractNum>
  <w:abstractNum w:abstractNumId="24" w15:restartNumberingAfterBreak="0">
    <w:nsid w:val="39176339"/>
    <w:multiLevelType w:val="hybridMultilevel"/>
    <w:tmpl w:val="919C9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C507666"/>
    <w:multiLevelType w:val="hybridMultilevel"/>
    <w:tmpl w:val="FED28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EF893AF"/>
    <w:multiLevelType w:val="hybridMultilevel"/>
    <w:tmpl w:val="96BC2604"/>
    <w:lvl w:ilvl="0" w:tplc="C54A6436">
      <w:start w:val="1"/>
      <w:numFmt w:val="bullet"/>
      <w:lvlText w:val="-"/>
      <w:lvlJc w:val="left"/>
      <w:pPr>
        <w:ind w:left="720" w:hanging="360"/>
      </w:pPr>
      <w:rPr>
        <w:rFonts w:ascii="Calibri" w:hAnsi="Calibri" w:hint="default"/>
      </w:rPr>
    </w:lvl>
    <w:lvl w:ilvl="1" w:tplc="D5F82016">
      <w:start w:val="1"/>
      <w:numFmt w:val="bullet"/>
      <w:lvlText w:val="o"/>
      <w:lvlJc w:val="left"/>
      <w:pPr>
        <w:ind w:left="1440" w:hanging="360"/>
      </w:pPr>
      <w:rPr>
        <w:rFonts w:ascii="Courier New" w:hAnsi="Courier New" w:hint="default"/>
      </w:rPr>
    </w:lvl>
    <w:lvl w:ilvl="2" w:tplc="36EC84B2">
      <w:start w:val="1"/>
      <w:numFmt w:val="bullet"/>
      <w:lvlText w:val=""/>
      <w:lvlJc w:val="left"/>
      <w:pPr>
        <w:ind w:left="2160" w:hanging="360"/>
      </w:pPr>
      <w:rPr>
        <w:rFonts w:ascii="Wingdings" w:hAnsi="Wingdings" w:hint="default"/>
      </w:rPr>
    </w:lvl>
    <w:lvl w:ilvl="3" w:tplc="364C926C">
      <w:start w:val="1"/>
      <w:numFmt w:val="bullet"/>
      <w:lvlText w:val=""/>
      <w:lvlJc w:val="left"/>
      <w:pPr>
        <w:ind w:left="2880" w:hanging="360"/>
      </w:pPr>
      <w:rPr>
        <w:rFonts w:ascii="Symbol" w:hAnsi="Symbol" w:hint="default"/>
      </w:rPr>
    </w:lvl>
    <w:lvl w:ilvl="4" w:tplc="B0A89ED4">
      <w:start w:val="1"/>
      <w:numFmt w:val="bullet"/>
      <w:lvlText w:val="o"/>
      <w:lvlJc w:val="left"/>
      <w:pPr>
        <w:ind w:left="3600" w:hanging="360"/>
      </w:pPr>
      <w:rPr>
        <w:rFonts w:ascii="Courier New" w:hAnsi="Courier New" w:hint="default"/>
      </w:rPr>
    </w:lvl>
    <w:lvl w:ilvl="5" w:tplc="C9B0F862">
      <w:start w:val="1"/>
      <w:numFmt w:val="bullet"/>
      <w:lvlText w:val=""/>
      <w:lvlJc w:val="left"/>
      <w:pPr>
        <w:ind w:left="4320" w:hanging="360"/>
      </w:pPr>
      <w:rPr>
        <w:rFonts w:ascii="Wingdings" w:hAnsi="Wingdings" w:hint="default"/>
      </w:rPr>
    </w:lvl>
    <w:lvl w:ilvl="6" w:tplc="62A2659C">
      <w:start w:val="1"/>
      <w:numFmt w:val="bullet"/>
      <w:lvlText w:val=""/>
      <w:lvlJc w:val="left"/>
      <w:pPr>
        <w:ind w:left="5040" w:hanging="360"/>
      </w:pPr>
      <w:rPr>
        <w:rFonts w:ascii="Symbol" w:hAnsi="Symbol" w:hint="default"/>
      </w:rPr>
    </w:lvl>
    <w:lvl w:ilvl="7" w:tplc="7E420B86">
      <w:start w:val="1"/>
      <w:numFmt w:val="bullet"/>
      <w:lvlText w:val="o"/>
      <w:lvlJc w:val="left"/>
      <w:pPr>
        <w:ind w:left="5760" w:hanging="360"/>
      </w:pPr>
      <w:rPr>
        <w:rFonts w:ascii="Courier New" w:hAnsi="Courier New" w:hint="default"/>
      </w:rPr>
    </w:lvl>
    <w:lvl w:ilvl="8" w:tplc="7D1C405E">
      <w:start w:val="1"/>
      <w:numFmt w:val="bullet"/>
      <w:lvlText w:val=""/>
      <w:lvlJc w:val="left"/>
      <w:pPr>
        <w:ind w:left="6480" w:hanging="360"/>
      </w:pPr>
      <w:rPr>
        <w:rFonts w:ascii="Wingdings" w:hAnsi="Wingdings" w:hint="default"/>
      </w:rPr>
    </w:lvl>
  </w:abstractNum>
  <w:abstractNum w:abstractNumId="27" w15:restartNumberingAfterBreak="0">
    <w:nsid w:val="41162434"/>
    <w:multiLevelType w:val="hybridMultilevel"/>
    <w:tmpl w:val="15BE8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5E030B"/>
    <w:multiLevelType w:val="hybridMultilevel"/>
    <w:tmpl w:val="2F52B742"/>
    <w:lvl w:ilvl="0" w:tplc="134EF82A">
      <w:start w:val="10"/>
      <w:numFmt w:val="bullet"/>
      <w:lvlText w:val="-"/>
      <w:lvlJc w:val="left"/>
      <w:pPr>
        <w:ind w:left="720" w:hanging="360"/>
      </w:pPr>
      <w:rPr>
        <w:rFonts w:ascii="Calibri" w:eastAsia="Arial" w:hAnsi="Calibri" w:cs="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9"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30"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31"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32" w15:restartNumberingAfterBreak="0">
    <w:nsid w:val="52181A99"/>
    <w:multiLevelType w:val="hybridMultilevel"/>
    <w:tmpl w:val="535E98C2"/>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33" w15:restartNumberingAfterBreak="0">
    <w:nsid w:val="54267EFE"/>
    <w:multiLevelType w:val="hybridMultilevel"/>
    <w:tmpl w:val="C10C8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B88EDB"/>
    <w:multiLevelType w:val="hybridMultilevel"/>
    <w:tmpl w:val="C85E63D6"/>
    <w:lvl w:ilvl="0" w:tplc="5CDCE0B6">
      <w:start w:val="1"/>
      <w:numFmt w:val="bullet"/>
      <w:lvlText w:val="-"/>
      <w:lvlJc w:val="left"/>
      <w:pPr>
        <w:ind w:left="720" w:hanging="360"/>
      </w:pPr>
      <w:rPr>
        <w:rFonts w:ascii="Calibri" w:hAnsi="Calibri" w:hint="default"/>
      </w:rPr>
    </w:lvl>
    <w:lvl w:ilvl="1" w:tplc="3C028A76">
      <w:start w:val="1"/>
      <w:numFmt w:val="bullet"/>
      <w:lvlText w:val="o"/>
      <w:lvlJc w:val="left"/>
      <w:pPr>
        <w:ind w:left="1440" w:hanging="360"/>
      </w:pPr>
      <w:rPr>
        <w:rFonts w:ascii="Courier New" w:hAnsi="Courier New" w:hint="default"/>
      </w:rPr>
    </w:lvl>
    <w:lvl w:ilvl="2" w:tplc="5AD2A998">
      <w:start w:val="1"/>
      <w:numFmt w:val="bullet"/>
      <w:lvlText w:val=""/>
      <w:lvlJc w:val="left"/>
      <w:pPr>
        <w:ind w:left="2160" w:hanging="360"/>
      </w:pPr>
      <w:rPr>
        <w:rFonts w:ascii="Wingdings" w:hAnsi="Wingdings" w:hint="default"/>
      </w:rPr>
    </w:lvl>
    <w:lvl w:ilvl="3" w:tplc="C0EE0C9C">
      <w:start w:val="1"/>
      <w:numFmt w:val="bullet"/>
      <w:lvlText w:val=""/>
      <w:lvlJc w:val="left"/>
      <w:pPr>
        <w:ind w:left="2880" w:hanging="360"/>
      </w:pPr>
      <w:rPr>
        <w:rFonts w:ascii="Symbol" w:hAnsi="Symbol" w:hint="default"/>
      </w:rPr>
    </w:lvl>
    <w:lvl w:ilvl="4" w:tplc="19703872">
      <w:start w:val="1"/>
      <w:numFmt w:val="bullet"/>
      <w:lvlText w:val="o"/>
      <w:lvlJc w:val="left"/>
      <w:pPr>
        <w:ind w:left="3600" w:hanging="360"/>
      </w:pPr>
      <w:rPr>
        <w:rFonts w:ascii="Courier New" w:hAnsi="Courier New" w:hint="default"/>
      </w:rPr>
    </w:lvl>
    <w:lvl w:ilvl="5" w:tplc="DA2A011C">
      <w:start w:val="1"/>
      <w:numFmt w:val="bullet"/>
      <w:lvlText w:val=""/>
      <w:lvlJc w:val="left"/>
      <w:pPr>
        <w:ind w:left="4320" w:hanging="360"/>
      </w:pPr>
      <w:rPr>
        <w:rFonts w:ascii="Wingdings" w:hAnsi="Wingdings" w:hint="default"/>
      </w:rPr>
    </w:lvl>
    <w:lvl w:ilvl="6" w:tplc="D0E68A14">
      <w:start w:val="1"/>
      <w:numFmt w:val="bullet"/>
      <w:lvlText w:val=""/>
      <w:lvlJc w:val="left"/>
      <w:pPr>
        <w:ind w:left="5040" w:hanging="360"/>
      </w:pPr>
      <w:rPr>
        <w:rFonts w:ascii="Symbol" w:hAnsi="Symbol" w:hint="default"/>
      </w:rPr>
    </w:lvl>
    <w:lvl w:ilvl="7" w:tplc="998AE166">
      <w:start w:val="1"/>
      <w:numFmt w:val="bullet"/>
      <w:lvlText w:val="o"/>
      <w:lvlJc w:val="left"/>
      <w:pPr>
        <w:ind w:left="5760" w:hanging="360"/>
      </w:pPr>
      <w:rPr>
        <w:rFonts w:ascii="Courier New" w:hAnsi="Courier New" w:hint="default"/>
      </w:rPr>
    </w:lvl>
    <w:lvl w:ilvl="8" w:tplc="86200FE0">
      <w:start w:val="1"/>
      <w:numFmt w:val="bullet"/>
      <w:lvlText w:val=""/>
      <w:lvlJc w:val="left"/>
      <w:pPr>
        <w:ind w:left="6480" w:hanging="360"/>
      </w:pPr>
      <w:rPr>
        <w:rFonts w:ascii="Wingdings" w:hAnsi="Wingdings" w:hint="default"/>
      </w:rPr>
    </w:lvl>
  </w:abstractNum>
  <w:abstractNum w:abstractNumId="35" w15:restartNumberingAfterBreak="0">
    <w:nsid w:val="5CB27FAB"/>
    <w:multiLevelType w:val="hybridMultilevel"/>
    <w:tmpl w:val="2BE699BC"/>
    <w:lvl w:ilvl="0" w:tplc="3B2ED9D6">
      <w:start w:val="1"/>
      <w:numFmt w:val="bullet"/>
      <w:lvlText w:val="-"/>
      <w:lvlJc w:val="left"/>
      <w:pPr>
        <w:ind w:left="720" w:hanging="360"/>
      </w:pPr>
      <w:rPr>
        <w:rFonts w:ascii="Calibri" w:hAnsi="Calibri" w:hint="default"/>
      </w:rPr>
    </w:lvl>
    <w:lvl w:ilvl="1" w:tplc="A904A4E8">
      <w:start w:val="1"/>
      <w:numFmt w:val="bullet"/>
      <w:lvlText w:val="o"/>
      <w:lvlJc w:val="left"/>
      <w:pPr>
        <w:ind w:left="1440" w:hanging="360"/>
      </w:pPr>
      <w:rPr>
        <w:rFonts w:ascii="Courier New" w:hAnsi="Courier New" w:hint="default"/>
      </w:rPr>
    </w:lvl>
    <w:lvl w:ilvl="2" w:tplc="CA0A9C9C">
      <w:start w:val="1"/>
      <w:numFmt w:val="bullet"/>
      <w:lvlText w:val=""/>
      <w:lvlJc w:val="left"/>
      <w:pPr>
        <w:ind w:left="2160" w:hanging="360"/>
      </w:pPr>
      <w:rPr>
        <w:rFonts w:ascii="Wingdings" w:hAnsi="Wingdings" w:hint="default"/>
      </w:rPr>
    </w:lvl>
    <w:lvl w:ilvl="3" w:tplc="B990493C">
      <w:start w:val="1"/>
      <w:numFmt w:val="bullet"/>
      <w:lvlText w:val=""/>
      <w:lvlJc w:val="left"/>
      <w:pPr>
        <w:ind w:left="2880" w:hanging="360"/>
      </w:pPr>
      <w:rPr>
        <w:rFonts w:ascii="Symbol" w:hAnsi="Symbol" w:hint="default"/>
      </w:rPr>
    </w:lvl>
    <w:lvl w:ilvl="4" w:tplc="E48094D4">
      <w:start w:val="1"/>
      <w:numFmt w:val="bullet"/>
      <w:lvlText w:val="o"/>
      <w:lvlJc w:val="left"/>
      <w:pPr>
        <w:ind w:left="3600" w:hanging="360"/>
      </w:pPr>
      <w:rPr>
        <w:rFonts w:ascii="Courier New" w:hAnsi="Courier New" w:hint="default"/>
      </w:rPr>
    </w:lvl>
    <w:lvl w:ilvl="5" w:tplc="02E0CB70">
      <w:start w:val="1"/>
      <w:numFmt w:val="bullet"/>
      <w:lvlText w:val=""/>
      <w:lvlJc w:val="left"/>
      <w:pPr>
        <w:ind w:left="4320" w:hanging="360"/>
      </w:pPr>
      <w:rPr>
        <w:rFonts w:ascii="Wingdings" w:hAnsi="Wingdings" w:hint="default"/>
      </w:rPr>
    </w:lvl>
    <w:lvl w:ilvl="6" w:tplc="155E3B80">
      <w:start w:val="1"/>
      <w:numFmt w:val="bullet"/>
      <w:lvlText w:val=""/>
      <w:lvlJc w:val="left"/>
      <w:pPr>
        <w:ind w:left="5040" w:hanging="360"/>
      </w:pPr>
      <w:rPr>
        <w:rFonts w:ascii="Symbol" w:hAnsi="Symbol" w:hint="default"/>
      </w:rPr>
    </w:lvl>
    <w:lvl w:ilvl="7" w:tplc="1F8A40F8">
      <w:start w:val="1"/>
      <w:numFmt w:val="bullet"/>
      <w:lvlText w:val="o"/>
      <w:lvlJc w:val="left"/>
      <w:pPr>
        <w:ind w:left="5760" w:hanging="360"/>
      </w:pPr>
      <w:rPr>
        <w:rFonts w:ascii="Courier New" w:hAnsi="Courier New" w:hint="default"/>
      </w:rPr>
    </w:lvl>
    <w:lvl w:ilvl="8" w:tplc="EBB63A00">
      <w:start w:val="1"/>
      <w:numFmt w:val="bullet"/>
      <w:lvlText w:val=""/>
      <w:lvlJc w:val="left"/>
      <w:pPr>
        <w:ind w:left="6480" w:hanging="360"/>
      </w:pPr>
      <w:rPr>
        <w:rFonts w:ascii="Wingdings" w:hAnsi="Wingdings" w:hint="default"/>
      </w:rPr>
    </w:lvl>
  </w:abstractNum>
  <w:abstractNum w:abstractNumId="36" w15:restartNumberingAfterBreak="0">
    <w:nsid w:val="61F07F74"/>
    <w:multiLevelType w:val="hybridMultilevel"/>
    <w:tmpl w:val="1F72D464"/>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37" w15:restartNumberingAfterBreak="0">
    <w:nsid w:val="62505D2C"/>
    <w:multiLevelType w:val="hybridMultilevel"/>
    <w:tmpl w:val="763A1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39" w15:restartNumberingAfterBreak="0">
    <w:nsid w:val="64124858"/>
    <w:multiLevelType w:val="hybridMultilevel"/>
    <w:tmpl w:val="3FDC357A"/>
    <w:lvl w:ilvl="0" w:tplc="19DEBEB4">
      <w:numFmt w:val="bullet"/>
      <w:lvlText w:val="-"/>
      <w:lvlJc w:val="left"/>
      <w:pPr>
        <w:ind w:left="720" w:hanging="360"/>
      </w:pPr>
      <w:rPr>
        <w:rFonts w:ascii="Calibri" w:eastAsia="Arial" w:hAnsi="Calibri" w:cs="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40" w15:restartNumberingAfterBreak="0">
    <w:nsid w:val="718B2FBC"/>
    <w:multiLevelType w:val="hybridMultilevel"/>
    <w:tmpl w:val="F2184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F7314C"/>
    <w:multiLevelType w:val="hybridMultilevel"/>
    <w:tmpl w:val="3F945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61252A"/>
    <w:multiLevelType w:val="hybridMultilevel"/>
    <w:tmpl w:val="E3C24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758B49"/>
    <w:multiLevelType w:val="hybridMultilevel"/>
    <w:tmpl w:val="CB30767E"/>
    <w:lvl w:ilvl="0" w:tplc="620A7D44">
      <w:start w:val="1"/>
      <w:numFmt w:val="bullet"/>
      <w:lvlText w:val="-"/>
      <w:lvlJc w:val="left"/>
      <w:pPr>
        <w:ind w:left="720" w:hanging="360"/>
      </w:pPr>
      <w:rPr>
        <w:rFonts w:ascii="Calibri" w:hAnsi="Calibri" w:hint="default"/>
      </w:rPr>
    </w:lvl>
    <w:lvl w:ilvl="1" w:tplc="210067B2">
      <w:start w:val="1"/>
      <w:numFmt w:val="bullet"/>
      <w:lvlText w:val="o"/>
      <w:lvlJc w:val="left"/>
      <w:pPr>
        <w:ind w:left="1440" w:hanging="360"/>
      </w:pPr>
      <w:rPr>
        <w:rFonts w:ascii="Courier New" w:hAnsi="Courier New" w:hint="default"/>
      </w:rPr>
    </w:lvl>
    <w:lvl w:ilvl="2" w:tplc="8A04201E">
      <w:start w:val="1"/>
      <w:numFmt w:val="bullet"/>
      <w:lvlText w:val=""/>
      <w:lvlJc w:val="left"/>
      <w:pPr>
        <w:ind w:left="2160" w:hanging="360"/>
      </w:pPr>
      <w:rPr>
        <w:rFonts w:ascii="Wingdings" w:hAnsi="Wingdings" w:hint="default"/>
      </w:rPr>
    </w:lvl>
    <w:lvl w:ilvl="3" w:tplc="A6A8183A">
      <w:start w:val="1"/>
      <w:numFmt w:val="bullet"/>
      <w:lvlText w:val=""/>
      <w:lvlJc w:val="left"/>
      <w:pPr>
        <w:ind w:left="2880" w:hanging="360"/>
      </w:pPr>
      <w:rPr>
        <w:rFonts w:ascii="Symbol" w:hAnsi="Symbol" w:hint="default"/>
      </w:rPr>
    </w:lvl>
    <w:lvl w:ilvl="4" w:tplc="B762B3DC">
      <w:start w:val="1"/>
      <w:numFmt w:val="bullet"/>
      <w:lvlText w:val="o"/>
      <w:lvlJc w:val="left"/>
      <w:pPr>
        <w:ind w:left="3600" w:hanging="360"/>
      </w:pPr>
      <w:rPr>
        <w:rFonts w:ascii="Courier New" w:hAnsi="Courier New" w:hint="default"/>
      </w:rPr>
    </w:lvl>
    <w:lvl w:ilvl="5" w:tplc="6F267920">
      <w:start w:val="1"/>
      <w:numFmt w:val="bullet"/>
      <w:lvlText w:val=""/>
      <w:lvlJc w:val="left"/>
      <w:pPr>
        <w:ind w:left="4320" w:hanging="360"/>
      </w:pPr>
      <w:rPr>
        <w:rFonts w:ascii="Wingdings" w:hAnsi="Wingdings" w:hint="default"/>
      </w:rPr>
    </w:lvl>
    <w:lvl w:ilvl="6" w:tplc="64A808B2">
      <w:start w:val="1"/>
      <w:numFmt w:val="bullet"/>
      <w:lvlText w:val=""/>
      <w:lvlJc w:val="left"/>
      <w:pPr>
        <w:ind w:left="5040" w:hanging="360"/>
      </w:pPr>
      <w:rPr>
        <w:rFonts w:ascii="Symbol" w:hAnsi="Symbol" w:hint="default"/>
      </w:rPr>
    </w:lvl>
    <w:lvl w:ilvl="7" w:tplc="FE62A36A">
      <w:start w:val="1"/>
      <w:numFmt w:val="bullet"/>
      <w:lvlText w:val="o"/>
      <w:lvlJc w:val="left"/>
      <w:pPr>
        <w:ind w:left="5760" w:hanging="360"/>
      </w:pPr>
      <w:rPr>
        <w:rFonts w:ascii="Courier New" w:hAnsi="Courier New" w:hint="default"/>
      </w:rPr>
    </w:lvl>
    <w:lvl w:ilvl="8" w:tplc="BA8878A6">
      <w:start w:val="1"/>
      <w:numFmt w:val="bullet"/>
      <w:lvlText w:val=""/>
      <w:lvlJc w:val="left"/>
      <w:pPr>
        <w:ind w:left="6480" w:hanging="360"/>
      </w:pPr>
      <w:rPr>
        <w:rFonts w:ascii="Wingdings" w:hAnsi="Wingdings" w:hint="default"/>
      </w:rPr>
    </w:lvl>
  </w:abstractNum>
  <w:abstractNum w:abstractNumId="44" w15:restartNumberingAfterBreak="0">
    <w:nsid w:val="7713605F"/>
    <w:multiLevelType w:val="hybridMultilevel"/>
    <w:tmpl w:val="A09CF038"/>
    <w:lvl w:ilvl="0" w:tplc="19DEBEB4">
      <w:numFmt w:val="bullet"/>
      <w:lvlText w:val="-"/>
      <w:lvlJc w:val="left"/>
      <w:pPr>
        <w:ind w:left="720" w:hanging="360"/>
      </w:pPr>
      <w:rPr>
        <w:rFonts w:ascii="Calibri" w:eastAsia="Arial" w:hAnsi="Calibri" w:cs="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45" w15:restartNumberingAfterBreak="0">
    <w:nsid w:val="77A958BE"/>
    <w:multiLevelType w:val="hybridMultilevel"/>
    <w:tmpl w:val="70E21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9271E19"/>
    <w:multiLevelType w:val="hybridMultilevel"/>
    <w:tmpl w:val="A4920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045B16"/>
    <w:multiLevelType w:val="hybridMultilevel"/>
    <w:tmpl w:val="CB041210"/>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num w:numId="1" w16cid:durableId="410200250">
    <w:abstractNumId w:val="26"/>
  </w:num>
  <w:num w:numId="2" w16cid:durableId="839927757">
    <w:abstractNumId w:val="21"/>
  </w:num>
  <w:num w:numId="3" w16cid:durableId="1057632647">
    <w:abstractNumId w:val="5"/>
  </w:num>
  <w:num w:numId="4" w16cid:durableId="971834891">
    <w:abstractNumId w:val="14"/>
  </w:num>
  <w:num w:numId="5" w16cid:durableId="1975939107">
    <w:abstractNumId w:val="20"/>
  </w:num>
  <w:num w:numId="6" w16cid:durableId="1220631588">
    <w:abstractNumId w:val="46"/>
  </w:num>
  <w:num w:numId="7" w16cid:durableId="577254277">
    <w:abstractNumId w:val="36"/>
  </w:num>
  <w:num w:numId="8" w16cid:durableId="726538186">
    <w:abstractNumId w:val="44"/>
  </w:num>
  <w:num w:numId="9" w16cid:durableId="1306932080">
    <w:abstractNumId w:val="10"/>
  </w:num>
  <w:num w:numId="10" w16cid:durableId="622804464">
    <w:abstractNumId w:val="16"/>
  </w:num>
  <w:num w:numId="11" w16cid:durableId="1391536418">
    <w:abstractNumId w:val="31"/>
  </w:num>
  <w:num w:numId="12" w16cid:durableId="756679490">
    <w:abstractNumId w:val="22"/>
  </w:num>
  <w:num w:numId="13" w16cid:durableId="649361992">
    <w:abstractNumId w:val="30"/>
  </w:num>
  <w:num w:numId="14" w16cid:durableId="2062820662">
    <w:abstractNumId w:val="29"/>
  </w:num>
  <w:num w:numId="15" w16cid:durableId="1095831702">
    <w:abstractNumId w:val="33"/>
  </w:num>
  <w:num w:numId="16" w16cid:durableId="1973170626">
    <w:abstractNumId w:val="8"/>
  </w:num>
  <w:num w:numId="17" w16cid:durableId="202911928">
    <w:abstractNumId w:val="40"/>
  </w:num>
  <w:num w:numId="18" w16cid:durableId="1357077635">
    <w:abstractNumId w:val="24"/>
  </w:num>
  <w:num w:numId="19" w16cid:durableId="1451167393">
    <w:abstractNumId w:val="45"/>
  </w:num>
  <w:num w:numId="20" w16cid:durableId="2006667606">
    <w:abstractNumId w:val="13"/>
  </w:num>
  <w:num w:numId="21" w16cid:durableId="382096965">
    <w:abstractNumId w:val="28"/>
  </w:num>
  <w:num w:numId="22" w16cid:durableId="1404790045">
    <w:abstractNumId w:val="35"/>
  </w:num>
  <w:num w:numId="23" w16cid:durableId="1697658230">
    <w:abstractNumId w:val="34"/>
  </w:num>
  <w:num w:numId="24" w16cid:durableId="639459911">
    <w:abstractNumId w:val="38"/>
  </w:num>
  <w:num w:numId="25" w16cid:durableId="396904149">
    <w:abstractNumId w:val="7"/>
  </w:num>
  <w:num w:numId="26" w16cid:durableId="207886541">
    <w:abstractNumId w:val="27"/>
  </w:num>
  <w:num w:numId="27" w16cid:durableId="868302538">
    <w:abstractNumId w:val="15"/>
  </w:num>
  <w:num w:numId="28" w16cid:durableId="2055931232">
    <w:abstractNumId w:val="37"/>
  </w:num>
  <w:num w:numId="29" w16cid:durableId="1975525986">
    <w:abstractNumId w:val="6"/>
  </w:num>
  <w:num w:numId="30" w16cid:durableId="962270885">
    <w:abstractNumId w:val="17"/>
  </w:num>
  <w:num w:numId="31" w16cid:durableId="1546065586">
    <w:abstractNumId w:val="39"/>
  </w:num>
  <w:num w:numId="32" w16cid:durableId="1432117315">
    <w:abstractNumId w:val="32"/>
  </w:num>
  <w:num w:numId="33" w16cid:durableId="924649102">
    <w:abstractNumId w:val="47"/>
  </w:num>
  <w:num w:numId="34" w16cid:durableId="658848347">
    <w:abstractNumId w:val="12"/>
  </w:num>
  <w:num w:numId="35" w16cid:durableId="1987515139">
    <w:abstractNumId w:val="23"/>
  </w:num>
  <w:num w:numId="36" w16cid:durableId="332727358">
    <w:abstractNumId w:val="43"/>
  </w:num>
  <w:num w:numId="37" w16cid:durableId="1625884189">
    <w:abstractNumId w:val="19"/>
  </w:num>
  <w:num w:numId="38" w16cid:durableId="714744511">
    <w:abstractNumId w:val="2"/>
  </w:num>
  <w:num w:numId="39" w16cid:durableId="1003977047">
    <w:abstractNumId w:val="18"/>
  </w:num>
  <w:num w:numId="40" w16cid:durableId="1083800681">
    <w:abstractNumId w:val="41"/>
  </w:num>
  <w:num w:numId="41" w16cid:durableId="537551678">
    <w:abstractNumId w:val="9"/>
  </w:num>
  <w:num w:numId="42" w16cid:durableId="409547303">
    <w:abstractNumId w:val="11"/>
  </w:num>
  <w:num w:numId="43" w16cid:durableId="1049303366">
    <w:abstractNumId w:val="1"/>
  </w:num>
  <w:num w:numId="44" w16cid:durableId="1351420146">
    <w:abstractNumId w:val="42"/>
  </w:num>
  <w:num w:numId="45" w16cid:durableId="1848397075">
    <w:abstractNumId w:val="25"/>
  </w:num>
  <w:num w:numId="46" w16cid:durableId="357049238">
    <w:abstractNumId w:val="3"/>
  </w:num>
  <w:num w:numId="47" w16cid:durableId="1680159409">
    <w:abstractNumId w:val="4"/>
  </w:num>
  <w:num w:numId="48" w16cid:durableId="1824464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ABBEC6"/>
    <w:rsid w:val="000021D1"/>
    <w:rsid w:val="000054F1"/>
    <w:rsid w:val="00006A28"/>
    <w:rsid w:val="00007A7A"/>
    <w:rsid w:val="00007E88"/>
    <w:rsid w:val="000101A2"/>
    <w:rsid w:val="00010CCD"/>
    <w:rsid w:val="000114B9"/>
    <w:rsid w:val="00011F91"/>
    <w:rsid w:val="000133EB"/>
    <w:rsid w:val="00013FCB"/>
    <w:rsid w:val="00015EB0"/>
    <w:rsid w:val="000165A0"/>
    <w:rsid w:val="00016F8D"/>
    <w:rsid w:val="00017873"/>
    <w:rsid w:val="00017CEA"/>
    <w:rsid w:val="000202FB"/>
    <w:rsid w:val="000215CA"/>
    <w:rsid w:val="0002469F"/>
    <w:rsid w:val="0002503A"/>
    <w:rsid w:val="0002672F"/>
    <w:rsid w:val="00026E5F"/>
    <w:rsid w:val="00027662"/>
    <w:rsid w:val="00027B89"/>
    <w:rsid w:val="00030046"/>
    <w:rsid w:val="00030128"/>
    <w:rsid w:val="0003027B"/>
    <w:rsid w:val="000309B6"/>
    <w:rsid w:val="00031228"/>
    <w:rsid w:val="00034C70"/>
    <w:rsid w:val="00034F35"/>
    <w:rsid w:val="00036D08"/>
    <w:rsid w:val="00042316"/>
    <w:rsid w:val="00042920"/>
    <w:rsid w:val="00042A76"/>
    <w:rsid w:val="00043759"/>
    <w:rsid w:val="000454A1"/>
    <w:rsid w:val="00045E70"/>
    <w:rsid w:val="00046B9A"/>
    <w:rsid w:val="00047B20"/>
    <w:rsid w:val="00050FE0"/>
    <w:rsid w:val="00052D23"/>
    <w:rsid w:val="00053063"/>
    <w:rsid w:val="00053ADF"/>
    <w:rsid w:val="00053DB9"/>
    <w:rsid w:val="00054173"/>
    <w:rsid w:val="00054822"/>
    <w:rsid w:val="000570FE"/>
    <w:rsid w:val="0005763A"/>
    <w:rsid w:val="000603F5"/>
    <w:rsid w:val="00061A23"/>
    <w:rsid w:val="00062B89"/>
    <w:rsid w:val="00063F14"/>
    <w:rsid w:val="0006548D"/>
    <w:rsid w:val="00065C00"/>
    <w:rsid w:val="000673B1"/>
    <w:rsid w:val="00070BC9"/>
    <w:rsid w:val="0007213E"/>
    <w:rsid w:val="0007243D"/>
    <w:rsid w:val="000729A7"/>
    <w:rsid w:val="000734CF"/>
    <w:rsid w:val="00073AA7"/>
    <w:rsid w:val="000743DD"/>
    <w:rsid w:val="0007484B"/>
    <w:rsid w:val="0007629E"/>
    <w:rsid w:val="000834C5"/>
    <w:rsid w:val="00085A1B"/>
    <w:rsid w:val="0008675D"/>
    <w:rsid w:val="00094D19"/>
    <w:rsid w:val="0009502B"/>
    <w:rsid w:val="000A1235"/>
    <w:rsid w:val="000A12A1"/>
    <w:rsid w:val="000A1586"/>
    <w:rsid w:val="000A1A6E"/>
    <w:rsid w:val="000A1D18"/>
    <w:rsid w:val="000A2C7F"/>
    <w:rsid w:val="000A7CF6"/>
    <w:rsid w:val="000B1DD0"/>
    <w:rsid w:val="000B2D78"/>
    <w:rsid w:val="000B3591"/>
    <w:rsid w:val="000B37B0"/>
    <w:rsid w:val="000B4A76"/>
    <w:rsid w:val="000B50E4"/>
    <w:rsid w:val="000B636C"/>
    <w:rsid w:val="000C00C7"/>
    <w:rsid w:val="000C14CC"/>
    <w:rsid w:val="000C2058"/>
    <w:rsid w:val="000C2C57"/>
    <w:rsid w:val="000C373A"/>
    <w:rsid w:val="000C382B"/>
    <w:rsid w:val="000C5C1B"/>
    <w:rsid w:val="000D010A"/>
    <w:rsid w:val="000D0253"/>
    <w:rsid w:val="000D1205"/>
    <w:rsid w:val="000D216E"/>
    <w:rsid w:val="000D2900"/>
    <w:rsid w:val="000D3BDC"/>
    <w:rsid w:val="000D4166"/>
    <w:rsid w:val="000D7705"/>
    <w:rsid w:val="000E0F50"/>
    <w:rsid w:val="000E1283"/>
    <w:rsid w:val="000E13D5"/>
    <w:rsid w:val="000E4BE3"/>
    <w:rsid w:val="000E55E6"/>
    <w:rsid w:val="000F0031"/>
    <w:rsid w:val="000F0610"/>
    <w:rsid w:val="000F28D8"/>
    <w:rsid w:val="000F2E38"/>
    <w:rsid w:val="000F422C"/>
    <w:rsid w:val="000F44BA"/>
    <w:rsid w:val="000F48E2"/>
    <w:rsid w:val="000F4F3B"/>
    <w:rsid w:val="000F6781"/>
    <w:rsid w:val="00103B99"/>
    <w:rsid w:val="00103F42"/>
    <w:rsid w:val="00106442"/>
    <w:rsid w:val="001073C4"/>
    <w:rsid w:val="00107A01"/>
    <w:rsid w:val="0011087A"/>
    <w:rsid w:val="0011119D"/>
    <w:rsid w:val="00111973"/>
    <w:rsid w:val="00111B7A"/>
    <w:rsid w:val="0011248A"/>
    <w:rsid w:val="0011448D"/>
    <w:rsid w:val="001146D6"/>
    <w:rsid w:val="001149AC"/>
    <w:rsid w:val="00115562"/>
    <w:rsid w:val="00115592"/>
    <w:rsid w:val="001165B7"/>
    <w:rsid w:val="00116706"/>
    <w:rsid w:val="00116985"/>
    <w:rsid w:val="00117CA9"/>
    <w:rsid w:val="00122118"/>
    <w:rsid w:val="00123299"/>
    <w:rsid w:val="001267B1"/>
    <w:rsid w:val="0012794D"/>
    <w:rsid w:val="00127C01"/>
    <w:rsid w:val="001303EE"/>
    <w:rsid w:val="00130CFC"/>
    <w:rsid w:val="00130DA6"/>
    <w:rsid w:val="00131603"/>
    <w:rsid w:val="00132C4F"/>
    <w:rsid w:val="00132F80"/>
    <w:rsid w:val="001334CF"/>
    <w:rsid w:val="00133993"/>
    <w:rsid w:val="00135553"/>
    <w:rsid w:val="00135B59"/>
    <w:rsid w:val="00137311"/>
    <w:rsid w:val="0013746D"/>
    <w:rsid w:val="00137614"/>
    <w:rsid w:val="0013789C"/>
    <w:rsid w:val="00140C88"/>
    <w:rsid w:val="00141AB5"/>
    <w:rsid w:val="00141CB4"/>
    <w:rsid w:val="0014264C"/>
    <w:rsid w:val="00144A13"/>
    <w:rsid w:val="00146410"/>
    <w:rsid w:val="001464E3"/>
    <w:rsid w:val="00147264"/>
    <w:rsid w:val="00152562"/>
    <w:rsid w:val="0015272B"/>
    <w:rsid w:val="0015396F"/>
    <w:rsid w:val="001541EA"/>
    <w:rsid w:val="00156644"/>
    <w:rsid w:val="00162481"/>
    <w:rsid w:val="00164462"/>
    <w:rsid w:val="0016592A"/>
    <w:rsid w:val="0017269B"/>
    <w:rsid w:val="001732A5"/>
    <w:rsid w:val="00173F38"/>
    <w:rsid w:val="00174C73"/>
    <w:rsid w:val="001757FE"/>
    <w:rsid w:val="00177108"/>
    <w:rsid w:val="00177113"/>
    <w:rsid w:val="0018043E"/>
    <w:rsid w:val="0018082D"/>
    <w:rsid w:val="00180A5D"/>
    <w:rsid w:val="00180ADD"/>
    <w:rsid w:val="00180D8D"/>
    <w:rsid w:val="00180DEC"/>
    <w:rsid w:val="00182665"/>
    <w:rsid w:val="00183041"/>
    <w:rsid w:val="00183129"/>
    <w:rsid w:val="001839BC"/>
    <w:rsid w:val="00184E34"/>
    <w:rsid w:val="001850E7"/>
    <w:rsid w:val="00185199"/>
    <w:rsid w:val="00185206"/>
    <w:rsid w:val="00185AA8"/>
    <w:rsid w:val="001860EB"/>
    <w:rsid w:val="00191D15"/>
    <w:rsid w:val="00194084"/>
    <w:rsid w:val="00194944"/>
    <w:rsid w:val="00194E25"/>
    <w:rsid w:val="001955A2"/>
    <w:rsid w:val="001975EA"/>
    <w:rsid w:val="001A0B5E"/>
    <w:rsid w:val="001A1729"/>
    <w:rsid w:val="001A1895"/>
    <w:rsid w:val="001A1DA2"/>
    <w:rsid w:val="001A24E5"/>
    <w:rsid w:val="001A4589"/>
    <w:rsid w:val="001A4AAC"/>
    <w:rsid w:val="001A4CF7"/>
    <w:rsid w:val="001A4D7F"/>
    <w:rsid w:val="001A5110"/>
    <w:rsid w:val="001A5537"/>
    <w:rsid w:val="001A6B7E"/>
    <w:rsid w:val="001A7281"/>
    <w:rsid w:val="001B0BDD"/>
    <w:rsid w:val="001B0C9C"/>
    <w:rsid w:val="001B0E32"/>
    <w:rsid w:val="001B37F0"/>
    <w:rsid w:val="001B4EF2"/>
    <w:rsid w:val="001B51A8"/>
    <w:rsid w:val="001B6A8C"/>
    <w:rsid w:val="001B6F59"/>
    <w:rsid w:val="001C23A6"/>
    <w:rsid w:val="001C2B87"/>
    <w:rsid w:val="001C312E"/>
    <w:rsid w:val="001C3326"/>
    <w:rsid w:val="001C3EB6"/>
    <w:rsid w:val="001C468A"/>
    <w:rsid w:val="001C4A85"/>
    <w:rsid w:val="001C4C26"/>
    <w:rsid w:val="001C4F6B"/>
    <w:rsid w:val="001C7664"/>
    <w:rsid w:val="001D08AA"/>
    <w:rsid w:val="001D24D0"/>
    <w:rsid w:val="001D376F"/>
    <w:rsid w:val="001D51F4"/>
    <w:rsid w:val="001D578D"/>
    <w:rsid w:val="001D74BD"/>
    <w:rsid w:val="001D7E3C"/>
    <w:rsid w:val="001E0719"/>
    <w:rsid w:val="001E077E"/>
    <w:rsid w:val="001E104B"/>
    <w:rsid w:val="001E150B"/>
    <w:rsid w:val="001E1797"/>
    <w:rsid w:val="001E22D2"/>
    <w:rsid w:val="001E2D80"/>
    <w:rsid w:val="001E3AE3"/>
    <w:rsid w:val="001E427A"/>
    <w:rsid w:val="001E446B"/>
    <w:rsid w:val="001E744E"/>
    <w:rsid w:val="001E7735"/>
    <w:rsid w:val="001F0EAE"/>
    <w:rsid w:val="001F2BD9"/>
    <w:rsid w:val="001F43A9"/>
    <w:rsid w:val="001F44E8"/>
    <w:rsid w:val="001F563C"/>
    <w:rsid w:val="00203B10"/>
    <w:rsid w:val="0020540D"/>
    <w:rsid w:val="00207309"/>
    <w:rsid w:val="002113CE"/>
    <w:rsid w:val="002113F1"/>
    <w:rsid w:val="002130DE"/>
    <w:rsid w:val="00213EA1"/>
    <w:rsid w:val="00213F44"/>
    <w:rsid w:val="00216035"/>
    <w:rsid w:val="00216D29"/>
    <w:rsid w:val="0022023C"/>
    <w:rsid w:val="00222E43"/>
    <w:rsid w:val="00222FE9"/>
    <w:rsid w:val="00223AED"/>
    <w:rsid w:val="00223E6B"/>
    <w:rsid w:val="00224E83"/>
    <w:rsid w:val="00225DF4"/>
    <w:rsid w:val="00225EC3"/>
    <w:rsid w:val="0022657D"/>
    <w:rsid w:val="00227B29"/>
    <w:rsid w:val="002304CE"/>
    <w:rsid w:val="0023107D"/>
    <w:rsid w:val="00232768"/>
    <w:rsid w:val="002334A1"/>
    <w:rsid w:val="00233B00"/>
    <w:rsid w:val="002347EA"/>
    <w:rsid w:val="00236F5E"/>
    <w:rsid w:val="00240B56"/>
    <w:rsid w:val="002415DB"/>
    <w:rsid w:val="00243223"/>
    <w:rsid w:val="002448B3"/>
    <w:rsid w:val="00246967"/>
    <w:rsid w:val="00247002"/>
    <w:rsid w:val="002473CC"/>
    <w:rsid w:val="00247977"/>
    <w:rsid w:val="00252E53"/>
    <w:rsid w:val="0025436A"/>
    <w:rsid w:val="0025511F"/>
    <w:rsid w:val="002556FE"/>
    <w:rsid w:val="00255BF8"/>
    <w:rsid w:val="00257309"/>
    <w:rsid w:val="00257386"/>
    <w:rsid w:val="00257A17"/>
    <w:rsid w:val="00257AEE"/>
    <w:rsid w:val="00262947"/>
    <w:rsid w:val="00262A82"/>
    <w:rsid w:val="0026334C"/>
    <w:rsid w:val="0026583E"/>
    <w:rsid w:val="00265C94"/>
    <w:rsid w:val="00265E38"/>
    <w:rsid w:val="0026656D"/>
    <w:rsid w:val="00267B2D"/>
    <w:rsid w:val="002750EF"/>
    <w:rsid w:val="00275164"/>
    <w:rsid w:val="00277698"/>
    <w:rsid w:val="00281CF9"/>
    <w:rsid w:val="002821F2"/>
    <w:rsid w:val="00282993"/>
    <w:rsid w:val="00282B97"/>
    <w:rsid w:val="00282F8F"/>
    <w:rsid w:val="0028351E"/>
    <w:rsid w:val="00283696"/>
    <w:rsid w:val="00283A06"/>
    <w:rsid w:val="00283F2D"/>
    <w:rsid w:val="00284373"/>
    <w:rsid w:val="00284872"/>
    <w:rsid w:val="002862E7"/>
    <w:rsid w:val="0028699A"/>
    <w:rsid w:val="00286AE9"/>
    <w:rsid w:val="00286F9E"/>
    <w:rsid w:val="00286FA8"/>
    <w:rsid w:val="00287985"/>
    <w:rsid w:val="0029147C"/>
    <w:rsid w:val="00292E9C"/>
    <w:rsid w:val="00294448"/>
    <w:rsid w:val="0029653C"/>
    <w:rsid w:val="00296A14"/>
    <w:rsid w:val="00297E45"/>
    <w:rsid w:val="002A0515"/>
    <w:rsid w:val="002A1398"/>
    <w:rsid w:val="002A1EF4"/>
    <w:rsid w:val="002A1F01"/>
    <w:rsid w:val="002A3755"/>
    <w:rsid w:val="002A43B5"/>
    <w:rsid w:val="002A4C67"/>
    <w:rsid w:val="002A5BB0"/>
    <w:rsid w:val="002A6D82"/>
    <w:rsid w:val="002A7550"/>
    <w:rsid w:val="002B23BA"/>
    <w:rsid w:val="002B2704"/>
    <w:rsid w:val="002B4E4E"/>
    <w:rsid w:val="002B4E8F"/>
    <w:rsid w:val="002C09C7"/>
    <w:rsid w:val="002C0FF4"/>
    <w:rsid w:val="002C2FA2"/>
    <w:rsid w:val="002C3994"/>
    <w:rsid w:val="002C4D3C"/>
    <w:rsid w:val="002C521F"/>
    <w:rsid w:val="002C6249"/>
    <w:rsid w:val="002C74B3"/>
    <w:rsid w:val="002D0925"/>
    <w:rsid w:val="002D0AB0"/>
    <w:rsid w:val="002D131D"/>
    <w:rsid w:val="002D2779"/>
    <w:rsid w:val="002D2E45"/>
    <w:rsid w:val="002D565D"/>
    <w:rsid w:val="002D5E06"/>
    <w:rsid w:val="002D746F"/>
    <w:rsid w:val="002E10A9"/>
    <w:rsid w:val="002E13FD"/>
    <w:rsid w:val="002E1E5D"/>
    <w:rsid w:val="002E3036"/>
    <w:rsid w:val="002E38FF"/>
    <w:rsid w:val="002E3E64"/>
    <w:rsid w:val="002E56E4"/>
    <w:rsid w:val="002E688B"/>
    <w:rsid w:val="002E7ED8"/>
    <w:rsid w:val="002F10F7"/>
    <w:rsid w:val="002F1694"/>
    <w:rsid w:val="002F243B"/>
    <w:rsid w:val="002F3210"/>
    <w:rsid w:val="002F4BD6"/>
    <w:rsid w:val="002F5FFC"/>
    <w:rsid w:val="002F60AC"/>
    <w:rsid w:val="003009FD"/>
    <w:rsid w:val="00301CB6"/>
    <w:rsid w:val="00301F5E"/>
    <w:rsid w:val="0030200B"/>
    <w:rsid w:val="00314F08"/>
    <w:rsid w:val="00315480"/>
    <w:rsid w:val="003169EB"/>
    <w:rsid w:val="00316E9F"/>
    <w:rsid w:val="00317BBB"/>
    <w:rsid w:val="003203FA"/>
    <w:rsid w:val="0032130D"/>
    <w:rsid w:val="0032239D"/>
    <w:rsid w:val="00324EAB"/>
    <w:rsid w:val="00326DEA"/>
    <w:rsid w:val="003275B7"/>
    <w:rsid w:val="00327CC0"/>
    <w:rsid w:val="003326E6"/>
    <w:rsid w:val="003336C2"/>
    <w:rsid w:val="00333714"/>
    <w:rsid w:val="00335D91"/>
    <w:rsid w:val="0033609E"/>
    <w:rsid w:val="0033680C"/>
    <w:rsid w:val="00337EDA"/>
    <w:rsid w:val="00341724"/>
    <w:rsid w:val="003423BC"/>
    <w:rsid w:val="003427E6"/>
    <w:rsid w:val="00343CC0"/>
    <w:rsid w:val="00344257"/>
    <w:rsid w:val="00344ACF"/>
    <w:rsid w:val="003450C0"/>
    <w:rsid w:val="00345C58"/>
    <w:rsid w:val="0034636B"/>
    <w:rsid w:val="00352A25"/>
    <w:rsid w:val="003565BB"/>
    <w:rsid w:val="00356D90"/>
    <w:rsid w:val="0035787A"/>
    <w:rsid w:val="0036115F"/>
    <w:rsid w:val="00361E69"/>
    <w:rsid w:val="00365BF0"/>
    <w:rsid w:val="0036652D"/>
    <w:rsid w:val="00370581"/>
    <w:rsid w:val="00370DA2"/>
    <w:rsid w:val="00371071"/>
    <w:rsid w:val="00372FAB"/>
    <w:rsid w:val="00374904"/>
    <w:rsid w:val="00376104"/>
    <w:rsid w:val="00376AE2"/>
    <w:rsid w:val="00377E58"/>
    <w:rsid w:val="00380682"/>
    <w:rsid w:val="003809C0"/>
    <w:rsid w:val="00382E5B"/>
    <w:rsid w:val="00386A10"/>
    <w:rsid w:val="00386C01"/>
    <w:rsid w:val="00390C59"/>
    <w:rsid w:val="00390CBE"/>
    <w:rsid w:val="003915C3"/>
    <w:rsid w:val="003932E9"/>
    <w:rsid w:val="00394BD7"/>
    <w:rsid w:val="00395AEE"/>
    <w:rsid w:val="003971E6"/>
    <w:rsid w:val="003A012E"/>
    <w:rsid w:val="003A1190"/>
    <w:rsid w:val="003A2551"/>
    <w:rsid w:val="003A300F"/>
    <w:rsid w:val="003A3888"/>
    <w:rsid w:val="003A4A98"/>
    <w:rsid w:val="003A4E20"/>
    <w:rsid w:val="003A5BFC"/>
    <w:rsid w:val="003A6EB5"/>
    <w:rsid w:val="003A6F3A"/>
    <w:rsid w:val="003A7F0B"/>
    <w:rsid w:val="003B0748"/>
    <w:rsid w:val="003B1A70"/>
    <w:rsid w:val="003B2932"/>
    <w:rsid w:val="003B3BB6"/>
    <w:rsid w:val="003B3ECD"/>
    <w:rsid w:val="003B745C"/>
    <w:rsid w:val="003B78A8"/>
    <w:rsid w:val="003C06F2"/>
    <w:rsid w:val="003C0D9F"/>
    <w:rsid w:val="003C23B5"/>
    <w:rsid w:val="003C25F6"/>
    <w:rsid w:val="003C2958"/>
    <w:rsid w:val="003C3E60"/>
    <w:rsid w:val="003C4663"/>
    <w:rsid w:val="003D18E4"/>
    <w:rsid w:val="003D3E00"/>
    <w:rsid w:val="003D4688"/>
    <w:rsid w:val="003D5132"/>
    <w:rsid w:val="003D523D"/>
    <w:rsid w:val="003D71CD"/>
    <w:rsid w:val="003D77E0"/>
    <w:rsid w:val="003E281A"/>
    <w:rsid w:val="003E2A1C"/>
    <w:rsid w:val="003E2AD9"/>
    <w:rsid w:val="003E2B41"/>
    <w:rsid w:val="003E2D5C"/>
    <w:rsid w:val="003E5A31"/>
    <w:rsid w:val="003E5CF1"/>
    <w:rsid w:val="003E5DAF"/>
    <w:rsid w:val="003E67F5"/>
    <w:rsid w:val="003E76C9"/>
    <w:rsid w:val="003F1248"/>
    <w:rsid w:val="003F7472"/>
    <w:rsid w:val="003F7A2D"/>
    <w:rsid w:val="003F7EF4"/>
    <w:rsid w:val="00400A50"/>
    <w:rsid w:val="00401165"/>
    <w:rsid w:val="00402F3A"/>
    <w:rsid w:val="004030B1"/>
    <w:rsid w:val="00403DCF"/>
    <w:rsid w:val="00407E64"/>
    <w:rsid w:val="00410D32"/>
    <w:rsid w:val="00411039"/>
    <w:rsid w:val="00411D8B"/>
    <w:rsid w:val="004123D6"/>
    <w:rsid w:val="00412AFE"/>
    <w:rsid w:val="004133C4"/>
    <w:rsid w:val="00414EE1"/>
    <w:rsid w:val="004172D4"/>
    <w:rsid w:val="004175E4"/>
    <w:rsid w:val="00417D33"/>
    <w:rsid w:val="00420D04"/>
    <w:rsid w:val="00421209"/>
    <w:rsid w:val="0042150A"/>
    <w:rsid w:val="0042264B"/>
    <w:rsid w:val="004238F6"/>
    <w:rsid w:val="0042419C"/>
    <w:rsid w:val="0042471A"/>
    <w:rsid w:val="00425AD5"/>
    <w:rsid w:val="004263E3"/>
    <w:rsid w:val="00430A8E"/>
    <w:rsid w:val="004313D1"/>
    <w:rsid w:val="00432232"/>
    <w:rsid w:val="004333E8"/>
    <w:rsid w:val="004338B6"/>
    <w:rsid w:val="00434140"/>
    <w:rsid w:val="00434A8C"/>
    <w:rsid w:val="00436C87"/>
    <w:rsid w:val="0043754A"/>
    <w:rsid w:val="0044013A"/>
    <w:rsid w:val="004419FC"/>
    <w:rsid w:val="004424D0"/>
    <w:rsid w:val="00445A8E"/>
    <w:rsid w:val="00450C81"/>
    <w:rsid w:val="00451EE9"/>
    <w:rsid w:val="004520E5"/>
    <w:rsid w:val="00453F47"/>
    <w:rsid w:val="00454009"/>
    <w:rsid w:val="004544D8"/>
    <w:rsid w:val="00454E0B"/>
    <w:rsid w:val="0045503D"/>
    <w:rsid w:val="00456BB3"/>
    <w:rsid w:val="0045753D"/>
    <w:rsid w:val="004578E3"/>
    <w:rsid w:val="004617F1"/>
    <w:rsid w:val="004618BF"/>
    <w:rsid w:val="004663B6"/>
    <w:rsid w:val="0046755E"/>
    <w:rsid w:val="004675A9"/>
    <w:rsid w:val="00470890"/>
    <w:rsid w:val="00470ED6"/>
    <w:rsid w:val="0047174C"/>
    <w:rsid w:val="00471CDC"/>
    <w:rsid w:val="00472AB3"/>
    <w:rsid w:val="00474BE7"/>
    <w:rsid w:val="00475818"/>
    <w:rsid w:val="00475C0E"/>
    <w:rsid w:val="00475D01"/>
    <w:rsid w:val="00477C57"/>
    <w:rsid w:val="0048333B"/>
    <w:rsid w:val="00485DFE"/>
    <w:rsid w:val="00485EB8"/>
    <w:rsid w:val="00486BA6"/>
    <w:rsid w:val="0049023C"/>
    <w:rsid w:val="00492AD3"/>
    <w:rsid w:val="00497D5E"/>
    <w:rsid w:val="004A0FD0"/>
    <w:rsid w:val="004A10B9"/>
    <w:rsid w:val="004A1144"/>
    <w:rsid w:val="004A199D"/>
    <w:rsid w:val="004A2C7B"/>
    <w:rsid w:val="004A32A2"/>
    <w:rsid w:val="004A4BF4"/>
    <w:rsid w:val="004A674F"/>
    <w:rsid w:val="004A772C"/>
    <w:rsid w:val="004A7DF4"/>
    <w:rsid w:val="004B0378"/>
    <w:rsid w:val="004B28DD"/>
    <w:rsid w:val="004B6AF0"/>
    <w:rsid w:val="004B7262"/>
    <w:rsid w:val="004C0862"/>
    <w:rsid w:val="004C0F01"/>
    <w:rsid w:val="004C1A34"/>
    <w:rsid w:val="004C220A"/>
    <w:rsid w:val="004C3656"/>
    <w:rsid w:val="004C6DC7"/>
    <w:rsid w:val="004C6EBA"/>
    <w:rsid w:val="004C73F2"/>
    <w:rsid w:val="004D314B"/>
    <w:rsid w:val="004D41F2"/>
    <w:rsid w:val="004D6E8F"/>
    <w:rsid w:val="004D770B"/>
    <w:rsid w:val="004D7DD0"/>
    <w:rsid w:val="004E2E7D"/>
    <w:rsid w:val="004E3493"/>
    <w:rsid w:val="004E351B"/>
    <w:rsid w:val="004E4B10"/>
    <w:rsid w:val="004E4D2D"/>
    <w:rsid w:val="004E564A"/>
    <w:rsid w:val="004E5913"/>
    <w:rsid w:val="004E62D5"/>
    <w:rsid w:val="004E71C5"/>
    <w:rsid w:val="004F0124"/>
    <w:rsid w:val="004F0F86"/>
    <w:rsid w:val="004F1139"/>
    <w:rsid w:val="004F13CB"/>
    <w:rsid w:val="004F190F"/>
    <w:rsid w:val="004F2782"/>
    <w:rsid w:val="004F4D76"/>
    <w:rsid w:val="004F5657"/>
    <w:rsid w:val="00500990"/>
    <w:rsid w:val="00502300"/>
    <w:rsid w:val="00502A1F"/>
    <w:rsid w:val="00503158"/>
    <w:rsid w:val="005061C6"/>
    <w:rsid w:val="00506635"/>
    <w:rsid w:val="00507826"/>
    <w:rsid w:val="00507DAF"/>
    <w:rsid w:val="00511639"/>
    <w:rsid w:val="0051240B"/>
    <w:rsid w:val="00513002"/>
    <w:rsid w:val="005136AA"/>
    <w:rsid w:val="00514B96"/>
    <w:rsid w:val="005152AC"/>
    <w:rsid w:val="005158E5"/>
    <w:rsid w:val="005158E8"/>
    <w:rsid w:val="00516CE7"/>
    <w:rsid w:val="00517262"/>
    <w:rsid w:val="00517666"/>
    <w:rsid w:val="005178FA"/>
    <w:rsid w:val="005207FE"/>
    <w:rsid w:val="00520CAE"/>
    <w:rsid w:val="00522973"/>
    <w:rsid w:val="00524DF8"/>
    <w:rsid w:val="00525CA2"/>
    <w:rsid w:val="0052640B"/>
    <w:rsid w:val="00527633"/>
    <w:rsid w:val="00527C4B"/>
    <w:rsid w:val="0052C002"/>
    <w:rsid w:val="00530A55"/>
    <w:rsid w:val="00530F08"/>
    <w:rsid w:val="00532DC5"/>
    <w:rsid w:val="005332EA"/>
    <w:rsid w:val="0053333C"/>
    <w:rsid w:val="00533810"/>
    <w:rsid w:val="005369D0"/>
    <w:rsid w:val="005420D4"/>
    <w:rsid w:val="0054492A"/>
    <w:rsid w:val="00544BBE"/>
    <w:rsid w:val="00544C03"/>
    <w:rsid w:val="0054513D"/>
    <w:rsid w:val="00545E90"/>
    <w:rsid w:val="00545EAF"/>
    <w:rsid w:val="005469C3"/>
    <w:rsid w:val="00547140"/>
    <w:rsid w:val="0055099D"/>
    <w:rsid w:val="00550E9E"/>
    <w:rsid w:val="00551912"/>
    <w:rsid w:val="00551A7A"/>
    <w:rsid w:val="00551B3C"/>
    <w:rsid w:val="005535B6"/>
    <w:rsid w:val="005541DC"/>
    <w:rsid w:val="00554212"/>
    <w:rsid w:val="00554B7A"/>
    <w:rsid w:val="00556047"/>
    <w:rsid w:val="0055628B"/>
    <w:rsid w:val="00556C2F"/>
    <w:rsid w:val="0055774E"/>
    <w:rsid w:val="00557972"/>
    <w:rsid w:val="0056039D"/>
    <w:rsid w:val="00561C82"/>
    <w:rsid w:val="00563BE1"/>
    <w:rsid w:val="005643A0"/>
    <w:rsid w:val="00564766"/>
    <w:rsid w:val="0056541D"/>
    <w:rsid w:val="00566706"/>
    <w:rsid w:val="0056707D"/>
    <w:rsid w:val="00567409"/>
    <w:rsid w:val="00570588"/>
    <w:rsid w:val="005713F4"/>
    <w:rsid w:val="005720C4"/>
    <w:rsid w:val="00573112"/>
    <w:rsid w:val="00573DD4"/>
    <w:rsid w:val="005755EF"/>
    <w:rsid w:val="00577B8E"/>
    <w:rsid w:val="00580D68"/>
    <w:rsid w:val="00580E6D"/>
    <w:rsid w:val="0058175A"/>
    <w:rsid w:val="0058180A"/>
    <w:rsid w:val="005839FC"/>
    <w:rsid w:val="00583ED7"/>
    <w:rsid w:val="0058519F"/>
    <w:rsid w:val="00586572"/>
    <w:rsid w:val="00586964"/>
    <w:rsid w:val="00586A09"/>
    <w:rsid w:val="00586FEC"/>
    <w:rsid w:val="0059019E"/>
    <w:rsid w:val="00590603"/>
    <w:rsid w:val="00590F1C"/>
    <w:rsid w:val="0059136F"/>
    <w:rsid w:val="00591483"/>
    <w:rsid w:val="0059184C"/>
    <w:rsid w:val="005939A1"/>
    <w:rsid w:val="00594E9F"/>
    <w:rsid w:val="0059551F"/>
    <w:rsid w:val="00597CDB"/>
    <w:rsid w:val="005A0785"/>
    <w:rsid w:val="005A0C4B"/>
    <w:rsid w:val="005A0D27"/>
    <w:rsid w:val="005A19E3"/>
    <w:rsid w:val="005A360D"/>
    <w:rsid w:val="005A5A6E"/>
    <w:rsid w:val="005A5B70"/>
    <w:rsid w:val="005A770A"/>
    <w:rsid w:val="005A78E8"/>
    <w:rsid w:val="005B14C2"/>
    <w:rsid w:val="005B1BB3"/>
    <w:rsid w:val="005B2497"/>
    <w:rsid w:val="005B2DDE"/>
    <w:rsid w:val="005B39F8"/>
    <w:rsid w:val="005B3D12"/>
    <w:rsid w:val="005B4B47"/>
    <w:rsid w:val="005B5C52"/>
    <w:rsid w:val="005C076C"/>
    <w:rsid w:val="005C0EC0"/>
    <w:rsid w:val="005C1468"/>
    <w:rsid w:val="005C18A2"/>
    <w:rsid w:val="005C2758"/>
    <w:rsid w:val="005C367E"/>
    <w:rsid w:val="005C4465"/>
    <w:rsid w:val="005C4D3A"/>
    <w:rsid w:val="005C6EFA"/>
    <w:rsid w:val="005C7BF0"/>
    <w:rsid w:val="005D19C9"/>
    <w:rsid w:val="005D24A6"/>
    <w:rsid w:val="005D3D04"/>
    <w:rsid w:val="005D5F6E"/>
    <w:rsid w:val="005D6D64"/>
    <w:rsid w:val="005D6F50"/>
    <w:rsid w:val="005E1A94"/>
    <w:rsid w:val="005E3519"/>
    <w:rsid w:val="005E435A"/>
    <w:rsid w:val="005E7B59"/>
    <w:rsid w:val="005E7D22"/>
    <w:rsid w:val="005E7D46"/>
    <w:rsid w:val="005F23A7"/>
    <w:rsid w:val="005F333C"/>
    <w:rsid w:val="005F35B0"/>
    <w:rsid w:val="005F567D"/>
    <w:rsid w:val="005F682D"/>
    <w:rsid w:val="005F7DE3"/>
    <w:rsid w:val="00600D3B"/>
    <w:rsid w:val="00602155"/>
    <w:rsid w:val="0060296E"/>
    <w:rsid w:val="006045DB"/>
    <w:rsid w:val="00604F3C"/>
    <w:rsid w:val="006059AB"/>
    <w:rsid w:val="006105BA"/>
    <w:rsid w:val="00610AA1"/>
    <w:rsid w:val="006121A0"/>
    <w:rsid w:val="00613404"/>
    <w:rsid w:val="00614148"/>
    <w:rsid w:val="0061743D"/>
    <w:rsid w:val="00621A12"/>
    <w:rsid w:val="006225E9"/>
    <w:rsid w:val="00623B3F"/>
    <w:rsid w:val="00625A95"/>
    <w:rsid w:val="00625EF8"/>
    <w:rsid w:val="0062663A"/>
    <w:rsid w:val="00626B44"/>
    <w:rsid w:val="006279CE"/>
    <w:rsid w:val="00627FE2"/>
    <w:rsid w:val="00630919"/>
    <w:rsid w:val="00633E84"/>
    <w:rsid w:val="006341FD"/>
    <w:rsid w:val="00634B40"/>
    <w:rsid w:val="00634FB5"/>
    <w:rsid w:val="00635D1E"/>
    <w:rsid w:val="00636716"/>
    <w:rsid w:val="00636BFF"/>
    <w:rsid w:val="0064611C"/>
    <w:rsid w:val="0064734B"/>
    <w:rsid w:val="006475C6"/>
    <w:rsid w:val="006508F0"/>
    <w:rsid w:val="0065226A"/>
    <w:rsid w:val="00654F7F"/>
    <w:rsid w:val="00655ABA"/>
    <w:rsid w:val="00656023"/>
    <w:rsid w:val="00657616"/>
    <w:rsid w:val="006636B0"/>
    <w:rsid w:val="00663CD3"/>
    <w:rsid w:val="0066451C"/>
    <w:rsid w:val="00664C67"/>
    <w:rsid w:val="00664F0A"/>
    <w:rsid w:val="0066530F"/>
    <w:rsid w:val="00665F78"/>
    <w:rsid w:val="00665FB2"/>
    <w:rsid w:val="00667897"/>
    <w:rsid w:val="006708AD"/>
    <w:rsid w:val="006721AE"/>
    <w:rsid w:val="006752DC"/>
    <w:rsid w:val="00675951"/>
    <w:rsid w:val="00675F0E"/>
    <w:rsid w:val="00676678"/>
    <w:rsid w:val="006811BA"/>
    <w:rsid w:val="00681C57"/>
    <w:rsid w:val="00684ECC"/>
    <w:rsid w:val="00687ED5"/>
    <w:rsid w:val="0069089A"/>
    <w:rsid w:val="00693B00"/>
    <w:rsid w:val="006946AE"/>
    <w:rsid w:val="00694FAE"/>
    <w:rsid w:val="0069532E"/>
    <w:rsid w:val="006978A4"/>
    <w:rsid w:val="00697E2A"/>
    <w:rsid w:val="006A0CD5"/>
    <w:rsid w:val="006A101A"/>
    <w:rsid w:val="006A1CCC"/>
    <w:rsid w:val="006A1EE2"/>
    <w:rsid w:val="006A2D1C"/>
    <w:rsid w:val="006A3816"/>
    <w:rsid w:val="006A4764"/>
    <w:rsid w:val="006A5A2F"/>
    <w:rsid w:val="006A6A99"/>
    <w:rsid w:val="006A7140"/>
    <w:rsid w:val="006A7F23"/>
    <w:rsid w:val="006B5FD5"/>
    <w:rsid w:val="006B6566"/>
    <w:rsid w:val="006B752C"/>
    <w:rsid w:val="006C0DC7"/>
    <w:rsid w:val="006C1063"/>
    <w:rsid w:val="006C238A"/>
    <w:rsid w:val="006C5FF5"/>
    <w:rsid w:val="006C6D6E"/>
    <w:rsid w:val="006D242E"/>
    <w:rsid w:val="006D3710"/>
    <w:rsid w:val="006D4052"/>
    <w:rsid w:val="006D52F6"/>
    <w:rsid w:val="006D5B35"/>
    <w:rsid w:val="006D6543"/>
    <w:rsid w:val="006D73E0"/>
    <w:rsid w:val="006D7D86"/>
    <w:rsid w:val="006E01FD"/>
    <w:rsid w:val="006E1583"/>
    <w:rsid w:val="006E15E4"/>
    <w:rsid w:val="006E261A"/>
    <w:rsid w:val="006E7C79"/>
    <w:rsid w:val="006F076D"/>
    <w:rsid w:val="006F0A93"/>
    <w:rsid w:val="006F2A75"/>
    <w:rsid w:val="006F4396"/>
    <w:rsid w:val="006F4CFE"/>
    <w:rsid w:val="006F51DC"/>
    <w:rsid w:val="006F6075"/>
    <w:rsid w:val="006F71E0"/>
    <w:rsid w:val="006F798B"/>
    <w:rsid w:val="00701ADD"/>
    <w:rsid w:val="0070223B"/>
    <w:rsid w:val="00702E79"/>
    <w:rsid w:val="0070780A"/>
    <w:rsid w:val="00710E04"/>
    <w:rsid w:val="007118CB"/>
    <w:rsid w:val="0071221E"/>
    <w:rsid w:val="007128FA"/>
    <w:rsid w:val="00713BE9"/>
    <w:rsid w:val="00715326"/>
    <w:rsid w:val="0071552A"/>
    <w:rsid w:val="00715A64"/>
    <w:rsid w:val="00715B45"/>
    <w:rsid w:val="00717000"/>
    <w:rsid w:val="00717533"/>
    <w:rsid w:val="00717C79"/>
    <w:rsid w:val="00721E1D"/>
    <w:rsid w:val="007223A1"/>
    <w:rsid w:val="007242EF"/>
    <w:rsid w:val="00725968"/>
    <w:rsid w:val="007301BB"/>
    <w:rsid w:val="00732A19"/>
    <w:rsid w:val="007332F9"/>
    <w:rsid w:val="00734694"/>
    <w:rsid w:val="007372CC"/>
    <w:rsid w:val="0073762F"/>
    <w:rsid w:val="00737C67"/>
    <w:rsid w:val="00742A32"/>
    <w:rsid w:val="00745E43"/>
    <w:rsid w:val="00746CB8"/>
    <w:rsid w:val="007470C4"/>
    <w:rsid w:val="007478E0"/>
    <w:rsid w:val="007503B1"/>
    <w:rsid w:val="00751959"/>
    <w:rsid w:val="00751DC8"/>
    <w:rsid w:val="0075248E"/>
    <w:rsid w:val="0075313B"/>
    <w:rsid w:val="00754B15"/>
    <w:rsid w:val="00755E9F"/>
    <w:rsid w:val="007615DE"/>
    <w:rsid w:val="0076242C"/>
    <w:rsid w:val="00762DCB"/>
    <w:rsid w:val="00764505"/>
    <w:rsid w:val="00767111"/>
    <w:rsid w:val="007702AA"/>
    <w:rsid w:val="007712DE"/>
    <w:rsid w:val="00773C2E"/>
    <w:rsid w:val="00774BB2"/>
    <w:rsid w:val="0077634B"/>
    <w:rsid w:val="00776BA7"/>
    <w:rsid w:val="0077761E"/>
    <w:rsid w:val="00777E14"/>
    <w:rsid w:val="00783528"/>
    <w:rsid w:val="00783676"/>
    <w:rsid w:val="00785816"/>
    <w:rsid w:val="0078670B"/>
    <w:rsid w:val="00787C2B"/>
    <w:rsid w:val="007914DF"/>
    <w:rsid w:val="00791996"/>
    <w:rsid w:val="00791AAD"/>
    <w:rsid w:val="00793E50"/>
    <w:rsid w:val="00794F69"/>
    <w:rsid w:val="007957C7"/>
    <w:rsid w:val="00797D44"/>
    <w:rsid w:val="007A03C4"/>
    <w:rsid w:val="007A08B1"/>
    <w:rsid w:val="007A1238"/>
    <w:rsid w:val="007A18D4"/>
    <w:rsid w:val="007A25B3"/>
    <w:rsid w:val="007A2668"/>
    <w:rsid w:val="007A4000"/>
    <w:rsid w:val="007A4C6C"/>
    <w:rsid w:val="007A5716"/>
    <w:rsid w:val="007A5EB9"/>
    <w:rsid w:val="007A6136"/>
    <w:rsid w:val="007A6398"/>
    <w:rsid w:val="007A68E2"/>
    <w:rsid w:val="007A6944"/>
    <w:rsid w:val="007A7386"/>
    <w:rsid w:val="007B0DDC"/>
    <w:rsid w:val="007B10E1"/>
    <w:rsid w:val="007B20BA"/>
    <w:rsid w:val="007B2AA4"/>
    <w:rsid w:val="007B7036"/>
    <w:rsid w:val="007C0822"/>
    <w:rsid w:val="007C0A9E"/>
    <w:rsid w:val="007C2956"/>
    <w:rsid w:val="007C2A50"/>
    <w:rsid w:val="007C2CD2"/>
    <w:rsid w:val="007C3502"/>
    <w:rsid w:val="007C361D"/>
    <w:rsid w:val="007C6E14"/>
    <w:rsid w:val="007D051E"/>
    <w:rsid w:val="007D11DE"/>
    <w:rsid w:val="007D11F9"/>
    <w:rsid w:val="007D1746"/>
    <w:rsid w:val="007D2C55"/>
    <w:rsid w:val="007D2CC3"/>
    <w:rsid w:val="007D3609"/>
    <w:rsid w:val="007D4B49"/>
    <w:rsid w:val="007D5177"/>
    <w:rsid w:val="007D62FF"/>
    <w:rsid w:val="007D696E"/>
    <w:rsid w:val="007D7214"/>
    <w:rsid w:val="007E071A"/>
    <w:rsid w:val="007E1A1C"/>
    <w:rsid w:val="007E1B75"/>
    <w:rsid w:val="007E4CF8"/>
    <w:rsid w:val="007E5930"/>
    <w:rsid w:val="007E60A6"/>
    <w:rsid w:val="007E70C5"/>
    <w:rsid w:val="007F4987"/>
    <w:rsid w:val="007F5210"/>
    <w:rsid w:val="007F5B09"/>
    <w:rsid w:val="008004A4"/>
    <w:rsid w:val="00800FC5"/>
    <w:rsid w:val="00801152"/>
    <w:rsid w:val="00802038"/>
    <w:rsid w:val="00803353"/>
    <w:rsid w:val="00803E2D"/>
    <w:rsid w:val="00803F16"/>
    <w:rsid w:val="008040C2"/>
    <w:rsid w:val="008051BF"/>
    <w:rsid w:val="00806F9F"/>
    <w:rsid w:val="00807CF5"/>
    <w:rsid w:val="008106A1"/>
    <w:rsid w:val="008108EC"/>
    <w:rsid w:val="00811F07"/>
    <w:rsid w:val="00811F70"/>
    <w:rsid w:val="00812521"/>
    <w:rsid w:val="00812A79"/>
    <w:rsid w:val="00813C2F"/>
    <w:rsid w:val="00814CEF"/>
    <w:rsid w:val="0081549A"/>
    <w:rsid w:val="00815E3C"/>
    <w:rsid w:val="00817391"/>
    <w:rsid w:val="00817787"/>
    <w:rsid w:val="00820EB9"/>
    <w:rsid w:val="00822290"/>
    <w:rsid w:val="00822E4B"/>
    <w:rsid w:val="00822F9B"/>
    <w:rsid w:val="00823026"/>
    <w:rsid w:val="0082443E"/>
    <w:rsid w:val="00824B46"/>
    <w:rsid w:val="00824BF9"/>
    <w:rsid w:val="00824C3A"/>
    <w:rsid w:val="00824D61"/>
    <w:rsid w:val="00826601"/>
    <w:rsid w:val="0083107B"/>
    <w:rsid w:val="00831C37"/>
    <w:rsid w:val="008322F8"/>
    <w:rsid w:val="00832B3A"/>
    <w:rsid w:val="0083319B"/>
    <w:rsid w:val="00833240"/>
    <w:rsid w:val="00833246"/>
    <w:rsid w:val="00833E79"/>
    <w:rsid w:val="00834CA3"/>
    <w:rsid w:val="00835327"/>
    <w:rsid w:val="00835B50"/>
    <w:rsid w:val="00836967"/>
    <w:rsid w:val="00836ABF"/>
    <w:rsid w:val="0083796A"/>
    <w:rsid w:val="00841EAF"/>
    <w:rsid w:val="00843D58"/>
    <w:rsid w:val="00845D04"/>
    <w:rsid w:val="008466D6"/>
    <w:rsid w:val="008469AC"/>
    <w:rsid w:val="00852545"/>
    <w:rsid w:val="00852B4F"/>
    <w:rsid w:val="00855A80"/>
    <w:rsid w:val="00860278"/>
    <w:rsid w:val="00861087"/>
    <w:rsid w:val="00861099"/>
    <w:rsid w:val="00861BAD"/>
    <w:rsid w:val="00862242"/>
    <w:rsid w:val="008644CA"/>
    <w:rsid w:val="00864E0C"/>
    <w:rsid w:val="008658E5"/>
    <w:rsid w:val="00865B60"/>
    <w:rsid w:val="00866C49"/>
    <w:rsid w:val="00870373"/>
    <w:rsid w:val="008711FF"/>
    <w:rsid w:val="00874497"/>
    <w:rsid w:val="00875236"/>
    <w:rsid w:val="00875C25"/>
    <w:rsid w:val="00877016"/>
    <w:rsid w:val="008775EF"/>
    <w:rsid w:val="0088077E"/>
    <w:rsid w:val="00880AAB"/>
    <w:rsid w:val="00880ED4"/>
    <w:rsid w:val="0088301A"/>
    <w:rsid w:val="00884E87"/>
    <w:rsid w:val="00885228"/>
    <w:rsid w:val="00885960"/>
    <w:rsid w:val="00885E69"/>
    <w:rsid w:val="008864A4"/>
    <w:rsid w:val="00887283"/>
    <w:rsid w:val="008873BA"/>
    <w:rsid w:val="008875BB"/>
    <w:rsid w:val="008878FC"/>
    <w:rsid w:val="00887D61"/>
    <w:rsid w:val="00890153"/>
    <w:rsid w:val="00891F79"/>
    <w:rsid w:val="00892464"/>
    <w:rsid w:val="00893D47"/>
    <w:rsid w:val="00894141"/>
    <w:rsid w:val="00894A6D"/>
    <w:rsid w:val="008971AA"/>
    <w:rsid w:val="008A0B75"/>
    <w:rsid w:val="008A1AA1"/>
    <w:rsid w:val="008A39E0"/>
    <w:rsid w:val="008A44E2"/>
    <w:rsid w:val="008A6D15"/>
    <w:rsid w:val="008B02C9"/>
    <w:rsid w:val="008B29CE"/>
    <w:rsid w:val="008B2AAA"/>
    <w:rsid w:val="008B391A"/>
    <w:rsid w:val="008B4CE8"/>
    <w:rsid w:val="008B5015"/>
    <w:rsid w:val="008B506E"/>
    <w:rsid w:val="008B59EF"/>
    <w:rsid w:val="008B64E7"/>
    <w:rsid w:val="008B6F72"/>
    <w:rsid w:val="008B7957"/>
    <w:rsid w:val="008B7F8B"/>
    <w:rsid w:val="008C0530"/>
    <w:rsid w:val="008C0A21"/>
    <w:rsid w:val="008C2BE6"/>
    <w:rsid w:val="008C30C2"/>
    <w:rsid w:val="008C6140"/>
    <w:rsid w:val="008C6A23"/>
    <w:rsid w:val="008D065F"/>
    <w:rsid w:val="008D1481"/>
    <w:rsid w:val="008D1EC7"/>
    <w:rsid w:val="008D2B19"/>
    <w:rsid w:val="008D2D5C"/>
    <w:rsid w:val="008D3197"/>
    <w:rsid w:val="008D4706"/>
    <w:rsid w:val="008D4BCB"/>
    <w:rsid w:val="008D618F"/>
    <w:rsid w:val="008D68C5"/>
    <w:rsid w:val="008D73D8"/>
    <w:rsid w:val="008D7EB0"/>
    <w:rsid w:val="008E0A09"/>
    <w:rsid w:val="008E2009"/>
    <w:rsid w:val="008E28CF"/>
    <w:rsid w:val="008E3BD4"/>
    <w:rsid w:val="008E4ECF"/>
    <w:rsid w:val="008E6B09"/>
    <w:rsid w:val="008F0FA0"/>
    <w:rsid w:val="008F157D"/>
    <w:rsid w:val="008F1DF5"/>
    <w:rsid w:val="008F3EC6"/>
    <w:rsid w:val="008F4DE6"/>
    <w:rsid w:val="008F5A36"/>
    <w:rsid w:val="009005DD"/>
    <w:rsid w:val="0090086C"/>
    <w:rsid w:val="00900AE0"/>
    <w:rsid w:val="00901979"/>
    <w:rsid w:val="00901C10"/>
    <w:rsid w:val="00902293"/>
    <w:rsid w:val="00903445"/>
    <w:rsid w:val="0090366D"/>
    <w:rsid w:val="009037FC"/>
    <w:rsid w:val="00903A93"/>
    <w:rsid w:val="00903F6D"/>
    <w:rsid w:val="00904F17"/>
    <w:rsid w:val="0090535A"/>
    <w:rsid w:val="00906402"/>
    <w:rsid w:val="00907335"/>
    <w:rsid w:val="009078F6"/>
    <w:rsid w:val="00912C70"/>
    <w:rsid w:val="00913023"/>
    <w:rsid w:val="00915D35"/>
    <w:rsid w:val="0091699B"/>
    <w:rsid w:val="00916E3C"/>
    <w:rsid w:val="00917CDC"/>
    <w:rsid w:val="009202CC"/>
    <w:rsid w:val="00923081"/>
    <w:rsid w:val="009242C8"/>
    <w:rsid w:val="00924483"/>
    <w:rsid w:val="00927100"/>
    <w:rsid w:val="00932B2E"/>
    <w:rsid w:val="0093424A"/>
    <w:rsid w:val="00934EE7"/>
    <w:rsid w:val="00935E24"/>
    <w:rsid w:val="00937804"/>
    <w:rsid w:val="009403F5"/>
    <w:rsid w:val="009409D1"/>
    <w:rsid w:val="009410E4"/>
    <w:rsid w:val="00941250"/>
    <w:rsid w:val="00941404"/>
    <w:rsid w:val="00941562"/>
    <w:rsid w:val="0094465B"/>
    <w:rsid w:val="00944839"/>
    <w:rsid w:val="00944A1F"/>
    <w:rsid w:val="00944D69"/>
    <w:rsid w:val="00945764"/>
    <w:rsid w:val="009460C6"/>
    <w:rsid w:val="00950E39"/>
    <w:rsid w:val="009517B4"/>
    <w:rsid w:val="00951B53"/>
    <w:rsid w:val="009523D9"/>
    <w:rsid w:val="00952696"/>
    <w:rsid w:val="00952A62"/>
    <w:rsid w:val="009532AB"/>
    <w:rsid w:val="00956E7E"/>
    <w:rsid w:val="00957315"/>
    <w:rsid w:val="009574FD"/>
    <w:rsid w:val="0095776F"/>
    <w:rsid w:val="00957B43"/>
    <w:rsid w:val="00960D57"/>
    <w:rsid w:val="009614E1"/>
    <w:rsid w:val="00962162"/>
    <w:rsid w:val="00962D63"/>
    <w:rsid w:val="00962D65"/>
    <w:rsid w:val="0096407E"/>
    <w:rsid w:val="00967ACE"/>
    <w:rsid w:val="009703B5"/>
    <w:rsid w:val="00970622"/>
    <w:rsid w:val="00970752"/>
    <w:rsid w:val="00970B51"/>
    <w:rsid w:val="009725DB"/>
    <w:rsid w:val="00974A09"/>
    <w:rsid w:val="0097611F"/>
    <w:rsid w:val="00977FC5"/>
    <w:rsid w:val="0098070A"/>
    <w:rsid w:val="009807D2"/>
    <w:rsid w:val="009821D6"/>
    <w:rsid w:val="00982670"/>
    <w:rsid w:val="0098365E"/>
    <w:rsid w:val="00984DE7"/>
    <w:rsid w:val="0098620C"/>
    <w:rsid w:val="00986F54"/>
    <w:rsid w:val="00987183"/>
    <w:rsid w:val="00987BCB"/>
    <w:rsid w:val="00990971"/>
    <w:rsid w:val="00992785"/>
    <w:rsid w:val="00992DCA"/>
    <w:rsid w:val="00993C29"/>
    <w:rsid w:val="0099428B"/>
    <w:rsid w:val="0099497A"/>
    <w:rsid w:val="00996C3A"/>
    <w:rsid w:val="009A05CE"/>
    <w:rsid w:val="009A09CF"/>
    <w:rsid w:val="009A0D91"/>
    <w:rsid w:val="009A19BE"/>
    <w:rsid w:val="009A60F7"/>
    <w:rsid w:val="009A7D07"/>
    <w:rsid w:val="009A7E0C"/>
    <w:rsid w:val="009B0E9E"/>
    <w:rsid w:val="009B1EE5"/>
    <w:rsid w:val="009B31A1"/>
    <w:rsid w:val="009B3266"/>
    <w:rsid w:val="009B48E1"/>
    <w:rsid w:val="009B56A5"/>
    <w:rsid w:val="009B573C"/>
    <w:rsid w:val="009B7FDB"/>
    <w:rsid w:val="009C1358"/>
    <w:rsid w:val="009C2902"/>
    <w:rsid w:val="009C2AFF"/>
    <w:rsid w:val="009C4A64"/>
    <w:rsid w:val="009C501A"/>
    <w:rsid w:val="009C598C"/>
    <w:rsid w:val="009C6C70"/>
    <w:rsid w:val="009C7DC2"/>
    <w:rsid w:val="009D0825"/>
    <w:rsid w:val="009D1EB5"/>
    <w:rsid w:val="009D25F3"/>
    <w:rsid w:val="009D6EE6"/>
    <w:rsid w:val="009D70CE"/>
    <w:rsid w:val="009D7CF5"/>
    <w:rsid w:val="009E3A2A"/>
    <w:rsid w:val="009E3BFB"/>
    <w:rsid w:val="009E4937"/>
    <w:rsid w:val="009E5B1F"/>
    <w:rsid w:val="009E6591"/>
    <w:rsid w:val="009F16E0"/>
    <w:rsid w:val="009F17FA"/>
    <w:rsid w:val="009F2760"/>
    <w:rsid w:val="009F2B62"/>
    <w:rsid w:val="009F35EC"/>
    <w:rsid w:val="009F415A"/>
    <w:rsid w:val="009F6A4E"/>
    <w:rsid w:val="009F6C79"/>
    <w:rsid w:val="009F6E16"/>
    <w:rsid w:val="009F7029"/>
    <w:rsid w:val="009F77E3"/>
    <w:rsid w:val="00A01538"/>
    <w:rsid w:val="00A0199D"/>
    <w:rsid w:val="00A022DA"/>
    <w:rsid w:val="00A0341E"/>
    <w:rsid w:val="00A040B9"/>
    <w:rsid w:val="00A07D82"/>
    <w:rsid w:val="00A11CF5"/>
    <w:rsid w:val="00A1252D"/>
    <w:rsid w:val="00A12F24"/>
    <w:rsid w:val="00A131B0"/>
    <w:rsid w:val="00A13A0C"/>
    <w:rsid w:val="00A1507F"/>
    <w:rsid w:val="00A15EED"/>
    <w:rsid w:val="00A17E26"/>
    <w:rsid w:val="00A218AE"/>
    <w:rsid w:val="00A233F9"/>
    <w:rsid w:val="00A23723"/>
    <w:rsid w:val="00A24ECB"/>
    <w:rsid w:val="00A26CC1"/>
    <w:rsid w:val="00A31515"/>
    <w:rsid w:val="00A323A8"/>
    <w:rsid w:val="00A324E9"/>
    <w:rsid w:val="00A32758"/>
    <w:rsid w:val="00A35A57"/>
    <w:rsid w:val="00A36E52"/>
    <w:rsid w:val="00A371A6"/>
    <w:rsid w:val="00A37E40"/>
    <w:rsid w:val="00A4193E"/>
    <w:rsid w:val="00A41D88"/>
    <w:rsid w:val="00A437EC"/>
    <w:rsid w:val="00A4407C"/>
    <w:rsid w:val="00A447F6"/>
    <w:rsid w:val="00A463FB"/>
    <w:rsid w:val="00A47AE1"/>
    <w:rsid w:val="00A52141"/>
    <w:rsid w:val="00A5273A"/>
    <w:rsid w:val="00A529F4"/>
    <w:rsid w:val="00A54036"/>
    <w:rsid w:val="00A550DF"/>
    <w:rsid w:val="00A5657A"/>
    <w:rsid w:val="00A6090E"/>
    <w:rsid w:val="00A6304E"/>
    <w:rsid w:val="00A642AE"/>
    <w:rsid w:val="00A643C8"/>
    <w:rsid w:val="00A64742"/>
    <w:rsid w:val="00A65091"/>
    <w:rsid w:val="00A6636B"/>
    <w:rsid w:val="00A66873"/>
    <w:rsid w:val="00A67D81"/>
    <w:rsid w:val="00A67DF9"/>
    <w:rsid w:val="00A7309D"/>
    <w:rsid w:val="00A73920"/>
    <w:rsid w:val="00A73AF0"/>
    <w:rsid w:val="00A7466B"/>
    <w:rsid w:val="00A74AEE"/>
    <w:rsid w:val="00A75626"/>
    <w:rsid w:val="00A75A43"/>
    <w:rsid w:val="00A77692"/>
    <w:rsid w:val="00A8013C"/>
    <w:rsid w:val="00A8216D"/>
    <w:rsid w:val="00A84B29"/>
    <w:rsid w:val="00A867A6"/>
    <w:rsid w:val="00A87497"/>
    <w:rsid w:val="00A87D2E"/>
    <w:rsid w:val="00A87F3A"/>
    <w:rsid w:val="00A904F6"/>
    <w:rsid w:val="00A90601"/>
    <w:rsid w:val="00A90C94"/>
    <w:rsid w:val="00A91019"/>
    <w:rsid w:val="00A911E1"/>
    <w:rsid w:val="00A93725"/>
    <w:rsid w:val="00A976C5"/>
    <w:rsid w:val="00A97A00"/>
    <w:rsid w:val="00AA16E8"/>
    <w:rsid w:val="00AA2871"/>
    <w:rsid w:val="00AA351B"/>
    <w:rsid w:val="00AA3CBF"/>
    <w:rsid w:val="00AA4773"/>
    <w:rsid w:val="00AA788C"/>
    <w:rsid w:val="00AB08C0"/>
    <w:rsid w:val="00AB0B95"/>
    <w:rsid w:val="00AB4BD8"/>
    <w:rsid w:val="00AB5DF2"/>
    <w:rsid w:val="00AB625E"/>
    <w:rsid w:val="00AB7B50"/>
    <w:rsid w:val="00AB7BC6"/>
    <w:rsid w:val="00AC040A"/>
    <w:rsid w:val="00AC313E"/>
    <w:rsid w:val="00AC320F"/>
    <w:rsid w:val="00AC3859"/>
    <w:rsid w:val="00AC401F"/>
    <w:rsid w:val="00AC4471"/>
    <w:rsid w:val="00AC552E"/>
    <w:rsid w:val="00AC575A"/>
    <w:rsid w:val="00AC583C"/>
    <w:rsid w:val="00AC68B2"/>
    <w:rsid w:val="00AC762A"/>
    <w:rsid w:val="00AD003C"/>
    <w:rsid w:val="00AD21B8"/>
    <w:rsid w:val="00AD259F"/>
    <w:rsid w:val="00AD2937"/>
    <w:rsid w:val="00AD6545"/>
    <w:rsid w:val="00AD7AE7"/>
    <w:rsid w:val="00AE0244"/>
    <w:rsid w:val="00AE3662"/>
    <w:rsid w:val="00AE3C8A"/>
    <w:rsid w:val="00AE51C1"/>
    <w:rsid w:val="00AF1C95"/>
    <w:rsid w:val="00AF47F9"/>
    <w:rsid w:val="00AF5560"/>
    <w:rsid w:val="00AF5B69"/>
    <w:rsid w:val="00AF7A2D"/>
    <w:rsid w:val="00B00113"/>
    <w:rsid w:val="00B01A75"/>
    <w:rsid w:val="00B01BF0"/>
    <w:rsid w:val="00B01F84"/>
    <w:rsid w:val="00B0209E"/>
    <w:rsid w:val="00B0443B"/>
    <w:rsid w:val="00B04801"/>
    <w:rsid w:val="00B05BE7"/>
    <w:rsid w:val="00B05E37"/>
    <w:rsid w:val="00B0792F"/>
    <w:rsid w:val="00B07F59"/>
    <w:rsid w:val="00B10A9C"/>
    <w:rsid w:val="00B11A64"/>
    <w:rsid w:val="00B11C6D"/>
    <w:rsid w:val="00B1208A"/>
    <w:rsid w:val="00B123CE"/>
    <w:rsid w:val="00B15845"/>
    <w:rsid w:val="00B15ED5"/>
    <w:rsid w:val="00B17645"/>
    <w:rsid w:val="00B17B3E"/>
    <w:rsid w:val="00B20B7B"/>
    <w:rsid w:val="00B23157"/>
    <w:rsid w:val="00B252A0"/>
    <w:rsid w:val="00B252BB"/>
    <w:rsid w:val="00B25FD7"/>
    <w:rsid w:val="00B270C2"/>
    <w:rsid w:val="00B31228"/>
    <w:rsid w:val="00B313E8"/>
    <w:rsid w:val="00B31698"/>
    <w:rsid w:val="00B323C1"/>
    <w:rsid w:val="00B3300B"/>
    <w:rsid w:val="00B3432D"/>
    <w:rsid w:val="00B3733B"/>
    <w:rsid w:val="00B376CB"/>
    <w:rsid w:val="00B37DFE"/>
    <w:rsid w:val="00B400A3"/>
    <w:rsid w:val="00B40549"/>
    <w:rsid w:val="00B42A5F"/>
    <w:rsid w:val="00B42DA2"/>
    <w:rsid w:val="00B4397B"/>
    <w:rsid w:val="00B44C39"/>
    <w:rsid w:val="00B44D8D"/>
    <w:rsid w:val="00B53334"/>
    <w:rsid w:val="00B54933"/>
    <w:rsid w:val="00B556C3"/>
    <w:rsid w:val="00B56866"/>
    <w:rsid w:val="00B605F0"/>
    <w:rsid w:val="00B61271"/>
    <w:rsid w:val="00B61C73"/>
    <w:rsid w:val="00B6289E"/>
    <w:rsid w:val="00B63422"/>
    <w:rsid w:val="00B63F90"/>
    <w:rsid w:val="00B64031"/>
    <w:rsid w:val="00B64869"/>
    <w:rsid w:val="00B6501B"/>
    <w:rsid w:val="00B65466"/>
    <w:rsid w:val="00B665AF"/>
    <w:rsid w:val="00B665C3"/>
    <w:rsid w:val="00B668D6"/>
    <w:rsid w:val="00B66996"/>
    <w:rsid w:val="00B66B7B"/>
    <w:rsid w:val="00B701B8"/>
    <w:rsid w:val="00B7036E"/>
    <w:rsid w:val="00B7474C"/>
    <w:rsid w:val="00B827C8"/>
    <w:rsid w:val="00B8484B"/>
    <w:rsid w:val="00B86781"/>
    <w:rsid w:val="00B87213"/>
    <w:rsid w:val="00B902AA"/>
    <w:rsid w:val="00B90431"/>
    <w:rsid w:val="00B904DB"/>
    <w:rsid w:val="00B9142C"/>
    <w:rsid w:val="00B9273F"/>
    <w:rsid w:val="00B9275A"/>
    <w:rsid w:val="00B92D48"/>
    <w:rsid w:val="00B93532"/>
    <w:rsid w:val="00B951F9"/>
    <w:rsid w:val="00BA039A"/>
    <w:rsid w:val="00BA0E61"/>
    <w:rsid w:val="00BA1480"/>
    <w:rsid w:val="00BA22EC"/>
    <w:rsid w:val="00BA3141"/>
    <w:rsid w:val="00BA392E"/>
    <w:rsid w:val="00BB0BCB"/>
    <w:rsid w:val="00BB104C"/>
    <w:rsid w:val="00BB1EFF"/>
    <w:rsid w:val="00BB381A"/>
    <w:rsid w:val="00BB58EF"/>
    <w:rsid w:val="00BB669B"/>
    <w:rsid w:val="00BB754F"/>
    <w:rsid w:val="00BC005C"/>
    <w:rsid w:val="00BC081D"/>
    <w:rsid w:val="00BC0BAE"/>
    <w:rsid w:val="00BC3B5A"/>
    <w:rsid w:val="00BC4A4E"/>
    <w:rsid w:val="00BC5274"/>
    <w:rsid w:val="00BD2534"/>
    <w:rsid w:val="00BD2934"/>
    <w:rsid w:val="00BD32E3"/>
    <w:rsid w:val="00BD54F0"/>
    <w:rsid w:val="00BD6B32"/>
    <w:rsid w:val="00BD6ED6"/>
    <w:rsid w:val="00BE11F5"/>
    <w:rsid w:val="00BE2830"/>
    <w:rsid w:val="00BE286B"/>
    <w:rsid w:val="00BE312F"/>
    <w:rsid w:val="00BE3699"/>
    <w:rsid w:val="00BE4957"/>
    <w:rsid w:val="00BE5751"/>
    <w:rsid w:val="00BF0B18"/>
    <w:rsid w:val="00BF1644"/>
    <w:rsid w:val="00BF2057"/>
    <w:rsid w:val="00BF2626"/>
    <w:rsid w:val="00BF37D2"/>
    <w:rsid w:val="00BF4CE1"/>
    <w:rsid w:val="00BF5BF4"/>
    <w:rsid w:val="00BF617B"/>
    <w:rsid w:val="00BF6C21"/>
    <w:rsid w:val="00C0060A"/>
    <w:rsid w:val="00C01023"/>
    <w:rsid w:val="00C010DA"/>
    <w:rsid w:val="00C03233"/>
    <w:rsid w:val="00C05393"/>
    <w:rsid w:val="00C0743F"/>
    <w:rsid w:val="00C106A6"/>
    <w:rsid w:val="00C111C1"/>
    <w:rsid w:val="00C11B81"/>
    <w:rsid w:val="00C145BB"/>
    <w:rsid w:val="00C150D2"/>
    <w:rsid w:val="00C15BAE"/>
    <w:rsid w:val="00C16ADC"/>
    <w:rsid w:val="00C17297"/>
    <w:rsid w:val="00C20A88"/>
    <w:rsid w:val="00C25092"/>
    <w:rsid w:val="00C3163B"/>
    <w:rsid w:val="00C332A5"/>
    <w:rsid w:val="00C33442"/>
    <w:rsid w:val="00C34098"/>
    <w:rsid w:val="00C342D9"/>
    <w:rsid w:val="00C36E80"/>
    <w:rsid w:val="00C37432"/>
    <w:rsid w:val="00C37B3E"/>
    <w:rsid w:val="00C37DEE"/>
    <w:rsid w:val="00C40445"/>
    <w:rsid w:val="00C42B72"/>
    <w:rsid w:val="00C438AD"/>
    <w:rsid w:val="00C43976"/>
    <w:rsid w:val="00C439CB"/>
    <w:rsid w:val="00C43A95"/>
    <w:rsid w:val="00C5006C"/>
    <w:rsid w:val="00C50F36"/>
    <w:rsid w:val="00C54ECF"/>
    <w:rsid w:val="00C54FFB"/>
    <w:rsid w:val="00C557A8"/>
    <w:rsid w:val="00C56C61"/>
    <w:rsid w:val="00C60A81"/>
    <w:rsid w:val="00C618A6"/>
    <w:rsid w:val="00C626F6"/>
    <w:rsid w:val="00C62B5B"/>
    <w:rsid w:val="00C63177"/>
    <w:rsid w:val="00C6333E"/>
    <w:rsid w:val="00C642BA"/>
    <w:rsid w:val="00C652E5"/>
    <w:rsid w:val="00C65506"/>
    <w:rsid w:val="00C65EC9"/>
    <w:rsid w:val="00C66C4D"/>
    <w:rsid w:val="00C67182"/>
    <w:rsid w:val="00C71728"/>
    <w:rsid w:val="00C71DED"/>
    <w:rsid w:val="00C72D21"/>
    <w:rsid w:val="00C7353D"/>
    <w:rsid w:val="00C749E5"/>
    <w:rsid w:val="00C74A78"/>
    <w:rsid w:val="00C75B74"/>
    <w:rsid w:val="00C83994"/>
    <w:rsid w:val="00C84528"/>
    <w:rsid w:val="00C85F98"/>
    <w:rsid w:val="00C86E17"/>
    <w:rsid w:val="00C874B0"/>
    <w:rsid w:val="00C90AD9"/>
    <w:rsid w:val="00C935AA"/>
    <w:rsid w:val="00C95213"/>
    <w:rsid w:val="00C95891"/>
    <w:rsid w:val="00CA2BB4"/>
    <w:rsid w:val="00CA483F"/>
    <w:rsid w:val="00CA4A8A"/>
    <w:rsid w:val="00CA5875"/>
    <w:rsid w:val="00CA5BEA"/>
    <w:rsid w:val="00CA5DDF"/>
    <w:rsid w:val="00CA62A9"/>
    <w:rsid w:val="00CA63DD"/>
    <w:rsid w:val="00CA67EC"/>
    <w:rsid w:val="00CA6BA3"/>
    <w:rsid w:val="00CB0125"/>
    <w:rsid w:val="00CB0740"/>
    <w:rsid w:val="00CB078B"/>
    <w:rsid w:val="00CB0912"/>
    <w:rsid w:val="00CB3762"/>
    <w:rsid w:val="00CB42C6"/>
    <w:rsid w:val="00CB509E"/>
    <w:rsid w:val="00CB6AE5"/>
    <w:rsid w:val="00CB72D8"/>
    <w:rsid w:val="00CC459A"/>
    <w:rsid w:val="00CC6DCA"/>
    <w:rsid w:val="00CC71D9"/>
    <w:rsid w:val="00CC724F"/>
    <w:rsid w:val="00CD0DF6"/>
    <w:rsid w:val="00CD1C3E"/>
    <w:rsid w:val="00CD1DC6"/>
    <w:rsid w:val="00CD3C22"/>
    <w:rsid w:val="00CD3E4A"/>
    <w:rsid w:val="00CD4193"/>
    <w:rsid w:val="00CD57E9"/>
    <w:rsid w:val="00CD6314"/>
    <w:rsid w:val="00CD706B"/>
    <w:rsid w:val="00CE092F"/>
    <w:rsid w:val="00CE1D91"/>
    <w:rsid w:val="00CE3FDD"/>
    <w:rsid w:val="00CE77CE"/>
    <w:rsid w:val="00CF0E29"/>
    <w:rsid w:val="00CF2FFD"/>
    <w:rsid w:val="00CF3368"/>
    <w:rsid w:val="00CF5687"/>
    <w:rsid w:val="00CF755C"/>
    <w:rsid w:val="00CF7992"/>
    <w:rsid w:val="00D006A8"/>
    <w:rsid w:val="00D013B5"/>
    <w:rsid w:val="00D03218"/>
    <w:rsid w:val="00D051AE"/>
    <w:rsid w:val="00D05BC7"/>
    <w:rsid w:val="00D069F8"/>
    <w:rsid w:val="00D07740"/>
    <w:rsid w:val="00D07B9E"/>
    <w:rsid w:val="00D11578"/>
    <w:rsid w:val="00D1266C"/>
    <w:rsid w:val="00D13252"/>
    <w:rsid w:val="00D14148"/>
    <w:rsid w:val="00D144C6"/>
    <w:rsid w:val="00D14DE2"/>
    <w:rsid w:val="00D150C3"/>
    <w:rsid w:val="00D173CF"/>
    <w:rsid w:val="00D205D8"/>
    <w:rsid w:val="00D212EF"/>
    <w:rsid w:val="00D214E7"/>
    <w:rsid w:val="00D223A4"/>
    <w:rsid w:val="00D2318E"/>
    <w:rsid w:val="00D2438A"/>
    <w:rsid w:val="00D256DE"/>
    <w:rsid w:val="00D257F8"/>
    <w:rsid w:val="00D259EF"/>
    <w:rsid w:val="00D31B1A"/>
    <w:rsid w:val="00D342B8"/>
    <w:rsid w:val="00D3684F"/>
    <w:rsid w:val="00D40C15"/>
    <w:rsid w:val="00D42499"/>
    <w:rsid w:val="00D429AA"/>
    <w:rsid w:val="00D431BD"/>
    <w:rsid w:val="00D43585"/>
    <w:rsid w:val="00D45A04"/>
    <w:rsid w:val="00D46248"/>
    <w:rsid w:val="00D464BD"/>
    <w:rsid w:val="00D46515"/>
    <w:rsid w:val="00D475FD"/>
    <w:rsid w:val="00D50D67"/>
    <w:rsid w:val="00D5165C"/>
    <w:rsid w:val="00D51684"/>
    <w:rsid w:val="00D528C0"/>
    <w:rsid w:val="00D53BDE"/>
    <w:rsid w:val="00D53CE1"/>
    <w:rsid w:val="00D55FF3"/>
    <w:rsid w:val="00D56D93"/>
    <w:rsid w:val="00D57264"/>
    <w:rsid w:val="00D6101D"/>
    <w:rsid w:val="00D612A7"/>
    <w:rsid w:val="00D6166F"/>
    <w:rsid w:val="00D64F41"/>
    <w:rsid w:val="00D650A3"/>
    <w:rsid w:val="00D659C8"/>
    <w:rsid w:val="00D664E6"/>
    <w:rsid w:val="00D72F37"/>
    <w:rsid w:val="00D735A2"/>
    <w:rsid w:val="00D75DD7"/>
    <w:rsid w:val="00D7619D"/>
    <w:rsid w:val="00D76647"/>
    <w:rsid w:val="00D778A5"/>
    <w:rsid w:val="00D8256C"/>
    <w:rsid w:val="00D82600"/>
    <w:rsid w:val="00D840C5"/>
    <w:rsid w:val="00D8429D"/>
    <w:rsid w:val="00D8515B"/>
    <w:rsid w:val="00D85B36"/>
    <w:rsid w:val="00D86546"/>
    <w:rsid w:val="00D87E29"/>
    <w:rsid w:val="00D87ED7"/>
    <w:rsid w:val="00D903B5"/>
    <w:rsid w:val="00D90D3B"/>
    <w:rsid w:val="00D910DE"/>
    <w:rsid w:val="00D9328C"/>
    <w:rsid w:val="00D95197"/>
    <w:rsid w:val="00D953EB"/>
    <w:rsid w:val="00D977FA"/>
    <w:rsid w:val="00DA2F33"/>
    <w:rsid w:val="00DA44FE"/>
    <w:rsid w:val="00DA4DCB"/>
    <w:rsid w:val="00DA556E"/>
    <w:rsid w:val="00DA77D7"/>
    <w:rsid w:val="00DB019D"/>
    <w:rsid w:val="00DB13E6"/>
    <w:rsid w:val="00DB1923"/>
    <w:rsid w:val="00DB2225"/>
    <w:rsid w:val="00DB30D8"/>
    <w:rsid w:val="00DC03E0"/>
    <w:rsid w:val="00DC1127"/>
    <w:rsid w:val="00DC3070"/>
    <w:rsid w:val="00DC325D"/>
    <w:rsid w:val="00DC5F44"/>
    <w:rsid w:val="00DC706D"/>
    <w:rsid w:val="00DC7116"/>
    <w:rsid w:val="00DD2B35"/>
    <w:rsid w:val="00DD2C54"/>
    <w:rsid w:val="00DD4246"/>
    <w:rsid w:val="00DD44DB"/>
    <w:rsid w:val="00DD6C03"/>
    <w:rsid w:val="00DD7E5C"/>
    <w:rsid w:val="00DE07A9"/>
    <w:rsid w:val="00DE0D46"/>
    <w:rsid w:val="00DE2C01"/>
    <w:rsid w:val="00DE5ED0"/>
    <w:rsid w:val="00DE69F4"/>
    <w:rsid w:val="00DF0863"/>
    <w:rsid w:val="00DF0F2C"/>
    <w:rsid w:val="00DF17E8"/>
    <w:rsid w:val="00DF2992"/>
    <w:rsid w:val="00DF4137"/>
    <w:rsid w:val="00DF49B3"/>
    <w:rsid w:val="00DF631C"/>
    <w:rsid w:val="00DF63CE"/>
    <w:rsid w:val="00E0024A"/>
    <w:rsid w:val="00E005A1"/>
    <w:rsid w:val="00E00B92"/>
    <w:rsid w:val="00E00DAB"/>
    <w:rsid w:val="00E0184B"/>
    <w:rsid w:val="00E031CA"/>
    <w:rsid w:val="00E047F0"/>
    <w:rsid w:val="00E04AE3"/>
    <w:rsid w:val="00E07B22"/>
    <w:rsid w:val="00E07D38"/>
    <w:rsid w:val="00E10223"/>
    <w:rsid w:val="00E12EEE"/>
    <w:rsid w:val="00E13199"/>
    <w:rsid w:val="00E13325"/>
    <w:rsid w:val="00E14547"/>
    <w:rsid w:val="00E153F4"/>
    <w:rsid w:val="00E158AE"/>
    <w:rsid w:val="00E160B5"/>
    <w:rsid w:val="00E21706"/>
    <w:rsid w:val="00E24668"/>
    <w:rsid w:val="00E24872"/>
    <w:rsid w:val="00E250F7"/>
    <w:rsid w:val="00E25209"/>
    <w:rsid w:val="00E278DE"/>
    <w:rsid w:val="00E31014"/>
    <w:rsid w:val="00E312CA"/>
    <w:rsid w:val="00E31616"/>
    <w:rsid w:val="00E32998"/>
    <w:rsid w:val="00E33501"/>
    <w:rsid w:val="00E33951"/>
    <w:rsid w:val="00E377D6"/>
    <w:rsid w:val="00E4057A"/>
    <w:rsid w:val="00E4108C"/>
    <w:rsid w:val="00E4147C"/>
    <w:rsid w:val="00E415E2"/>
    <w:rsid w:val="00E41CC9"/>
    <w:rsid w:val="00E42FC3"/>
    <w:rsid w:val="00E450F6"/>
    <w:rsid w:val="00E45304"/>
    <w:rsid w:val="00E472C6"/>
    <w:rsid w:val="00E47FCB"/>
    <w:rsid w:val="00E5245B"/>
    <w:rsid w:val="00E52D67"/>
    <w:rsid w:val="00E535BD"/>
    <w:rsid w:val="00E5555A"/>
    <w:rsid w:val="00E564B2"/>
    <w:rsid w:val="00E601EF"/>
    <w:rsid w:val="00E60260"/>
    <w:rsid w:val="00E607CC"/>
    <w:rsid w:val="00E6159E"/>
    <w:rsid w:val="00E62E7B"/>
    <w:rsid w:val="00E642C8"/>
    <w:rsid w:val="00E65E34"/>
    <w:rsid w:val="00E66B78"/>
    <w:rsid w:val="00E66E49"/>
    <w:rsid w:val="00E712EF"/>
    <w:rsid w:val="00E71CBA"/>
    <w:rsid w:val="00E72000"/>
    <w:rsid w:val="00E72D42"/>
    <w:rsid w:val="00E73D78"/>
    <w:rsid w:val="00E73FAC"/>
    <w:rsid w:val="00E743F9"/>
    <w:rsid w:val="00E7591D"/>
    <w:rsid w:val="00E771AB"/>
    <w:rsid w:val="00E774E7"/>
    <w:rsid w:val="00E777A3"/>
    <w:rsid w:val="00E824E2"/>
    <w:rsid w:val="00E840F7"/>
    <w:rsid w:val="00E84536"/>
    <w:rsid w:val="00E86413"/>
    <w:rsid w:val="00E86AD4"/>
    <w:rsid w:val="00E870C9"/>
    <w:rsid w:val="00E87E58"/>
    <w:rsid w:val="00E90FF3"/>
    <w:rsid w:val="00E91487"/>
    <w:rsid w:val="00E93506"/>
    <w:rsid w:val="00E94C0B"/>
    <w:rsid w:val="00E96062"/>
    <w:rsid w:val="00E97324"/>
    <w:rsid w:val="00EA0699"/>
    <w:rsid w:val="00EA0CFE"/>
    <w:rsid w:val="00EA279F"/>
    <w:rsid w:val="00EA3283"/>
    <w:rsid w:val="00EA354F"/>
    <w:rsid w:val="00EA53D5"/>
    <w:rsid w:val="00EA6E6F"/>
    <w:rsid w:val="00EA7CCF"/>
    <w:rsid w:val="00EB239C"/>
    <w:rsid w:val="00EB25C8"/>
    <w:rsid w:val="00EB2F36"/>
    <w:rsid w:val="00EB34E3"/>
    <w:rsid w:val="00EB7676"/>
    <w:rsid w:val="00EC1666"/>
    <w:rsid w:val="00EC3654"/>
    <w:rsid w:val="00EC692D"/>
    <w:rsid w:val="00EC709D"/>
    <w:rsid w:val="00EC753A"/>
    <w:rsid w:val="00EC7E40"/>
    <w:rsid w:val="00ED0698"/>
    <w:rsid w:val="00ED1AB4"/>
    <w:rsid w:val="00ED3B8D"/>
    <w:rsid w:val="00ED3C73"/>
    <w:rsid w:val="00ED4DA7"/>
    <w:rsid w:val="00ED4FE3"/>
    <w:rsid w:val="00EE0DCF"/>
    <w:rsid w:val="00EE0F0B"/>
    <w:rsid w:val="00EE5CC7"/>
    <w:rsid w:val="00EE6A30"/>
    <w:rsid w:val="00EE6A49"/>
    <w:rsid w:val="00EE72E6"/>
    <w:rsid w:val="00EF143C"/>
    <w:rsid w:val="00EF44A5"/>
    <w:rsid w:val="00EF751E"/>
    <w:rsid w:val="00F0139D"/>
    <w:rsid w:val="00F02A49"/>
    <w:rsid w:val="00F02B1E"/>
    <w:rsid w:val="00F031ED"/>
    <w:rsid w:val="00F0492D"/>
    <w:rsid w:val="00F05BAD"/>
    <w:rsid w:val="00F068B0"/>
    <w:rsid w:val="00F06CC4"/>
    <w:rsid w:val="00F07BCA"/>
    <w:rsid w:val="00F11467"/>
    <w:rsid w:val="00F126BA"/>
    <w:rsid w:val="00F15DBC"/>
    <w:rsid w:val="00F16934"/>
    <w:rsid w:val="00F17D76"/>
    <w:rsid w:val="00F2084B"/>
    <w:rsid w:val="00F20931"/>
    <w:rsid w:val="00F20E6F"/>
    <w:rsid w:val="00F216E5"/>
    <w:rsid w:val="00F21B8B"/>
    <w:rsid w:val="00F2517A"/>
    <w:rsid w:val="00F251CC"/>
    <w:rsid w:val="00F259D1"/>
    <w:rsid w:val="00F2635A"/>
    <w:rsid w:val="00F2695B"/>
    <w:rsid w:val="00F26ACE"/>
    <w:rsid w:val="00F26BC1"/>
    <w:rsid w:val="00F26C6A"/>
    <w:rsid w:val="00F316F6"/>
    <w:rsid w:val="00F32420"/>
    <w:rsid w:val="00F34877"/>
    <w:rsid w:val="00F35210"/>
    <w:rsid w:val="00F370E8"/>
    <w:rsid w:val="00F401B4"/>
    <w:rsid w:val="00F40930"/>
    <w:rsid w:val="00F418AE"/>
    <w:rsid w:val="00F41C66"/>
    <w:rsid w:val="00F433CE"/>
    <w:rsid w:val="00F44C37"/>
    <w:rsid w:val="00F44E4A"/>
    <w:rsid w:val="00F45A47"/>
    <w:rsid w:val="00F46897"/>
    <w:rsid w:val="00F47697"/>
    <w:rsid w:val="00F500B1"/>
    <w:rsid w:val="00F5045D"/>
    <w:rsid w:val="00F517E3"/>
    <w:rsid w:val="00F5274A"/>
    <w:rsid w:val="00F52B5E"/>
    <w:rsid w:val="00F5308D"/>
    <w:rsid w:val="00F53145"/>
    <w:rsid w:val="00F568F0"/>
    <w:rsid w:val="00F57734"/>
    <w:rsid w:val="00F60950"/>
    <w:rsid w:val="00F61707"/>
    <w:rsid w:val="00F61ED6"/>
    <w:rsid w:val="00F6333C"/>
    <w:rsid w:val="00F64860"/>
    <w:rsid w:val="00F64CD4"/>
    <w:rsid w:val="00F65F6E"/>
    <w:rsid w:val="00F706E0"/>
    <w:rsid w:val="00F70AF7"/>
    <w:rsid w:val="00F7112D"/>
    <w:rsid w:val="00F72FF8"/>
    <w:rsid w:val="00F73205"/>
    <w:rsid w:val="00F73EAF"/>
    <w:rsid w:val="00F73F27"/>
    <w:rsid w:val="00F7422B"/>
    <w:rsid w:val="00F7447A"/>
    <w:rsid w:val="00F75131"/>
    <w:rsid w:val="00F75B42"/>
    <w:rsid w:val="00F75C2A"/>
    <w:rsid w:val="00F763BA"/>
    <w:rsid w:val="00F7640C"/>
    <w:rsid w:val="00F76586"/>
    <w:rsid w:val="00F76E8D"/>
    <w:rsid w:val="00F77236"/>
    <w:rsid w:val="00F80E7D"/>
    <w:rsid w:val="00F82566"/>
    <w:rsid w:val="00F8310C"/>
    <w:rsid w:val="00F84715"/>
    <w:rsid w:val="00F91A2F"/>
    <w:rsid w:val="00F96BCE"/>
    <w:rsid w:val="00FA04B7"/>
    <w:rsid w:val="00FA0A77"/>
    <w:rsid w:val="00FA12A5"/>
    <w:rsid w:val="00FA207E"/>
    <w:rsid w:val="00FA37E1"/>
    <w:rsid w:val="00FA42BD"/>
    <w:rsid w:val="00FA5486"/>
    <w:rsid w:val="00FA589C"/>
    <w:rsid w:val="00FA621A"/>
    <w:rsid w:val="00FA7878"/>
    <w:rsid w:val="00FB11A5"/>
    <w:rsid w:val="00FB6579"/>
    <w:rsid w:val="00FB7054"/>
    <w:rsid w:val="00FB7754"/>
    <w:rsid w:val="00FC002D"/>
    <w:rsid w:val="00FC0DF5"/>
    <w:rsid w:val="00FC42CB"/>
    <w:rsid w:val="00FC517D"/>
    <w:rsid w:val="00FC7DF7"/>
    <w:rsid w:val="00FD0ACA"/>
    <w:rsid w:val="00FD0B2A"/>
    <w:rsid w:val="00FD2E93"/>
    <w:rsid w:val="00FD4195"/>
    <w:rsid w:val="00FD5BF3"/>
    <w:rsid w:val="00FE170C"/>
    <w:rsid w:val="00FE1A18"/>
    <w:rsid w:val="00FE1BFB"/>
    <w:rsid w:val="00FE29C6"/>
    <w:rsid w:val="00FE43DA"/>
    <w:rsid w:val="00FE5C52"/>
    <w:rsid w:val="00FE769D"/>
    <w:rsid w:val="00FF3823"/>
    <w:rsid w:val="00FF3C3B"/>
    <w:rsid w:val="00FF46C3"/>
    <w:rsid w:val="00FF7D84"/>
    <w:rsid w:val="038C62D6"/>
    <w:rsid w:val="03AC951D"/>
    <w:rsid w:val="067E7531"/>
    <w:rsid w:val="10678BDF"/>
    <w:rsid w:val="11ECF66A"/>
    <w:rsid w:val="126A8DFB"/>
    <w:rsid w:val="1B130748"/>
    <w:rsid w:val="1D73EA3C"/>
    <w:rsid w:val="1FF3C1CB"/>
    <w:rsid w:val="29D08B38"/>
    <w:rsid w:val="2CC29D93"/>
    <w:rsid w:val="2FB4AFEE"/>
    <w:rsid w:val="324CFA16"/>
    <w:rsid w:val="39A05D20"/>
    <w:rsid w:val="3DA6AA0B"/>
    <w:rsid w:val="3DABBEC6"/>
    <w:rsid w:val="3F28231F"/>
    <w:rsid w:val="4335152C"/>
    <w:rsid w:val="4488407E"/>
    <w:rsid w:val="45458022"/>
    <w:rsid w:val="4AEF0228"/>
    <w:rsid w:val="5483AC7D"/>
    <w:rsid w:val="589B3234"/>
    <w:rsid w:val="59882A74"/>
    <w:rsid w:val="5BD7A12C"/>
    <w:rsid w:val="5D23DB19"/>
    <w:rsid w:val="5DC86FD4"/>
    <w:rsid w:val="61A6F49E"/>
    <w:rsid w:val="632C5F29"/>
    <w:rsid w:val="65ACE1BA"/>
    <w:rsid w:val="67418FD9"/>
    <w:rsid w:val="6E41182F"/>
    <w:rsid w:val="75A2236D"/>
    <w:rsid w:val="75CF920B"/>
    <w:rsid w:val="7873ED7B"/>
    <w:rsid w:val="7B0FF3F7"/>
    <w:rsid w:val="7CA1ABC3"/>
    <w:rsid w:val="7F29B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ABBEC6"/>
  <w15:chartTrackingRefBased/>
  <w15:docId w15:val="{4928C658-F8BC-4A2B-A776-3178A6144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59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460C6"/>
    <w:pPr>
      <w:keepNext/>
      <w:keepLines/>
      <w:spacing w:before="40" w:after="0" w:line="240"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274A"/>
    <w:rPr>
      <w:color w:val="0563C1" w:themeColor="hyperlink"/>
      <w:u w:val="single"/>
    </w:rPr>
  </w:style>
  <w:style w:type="character" w:styleId="UnresolvedMention">
    <w:name w:val="Unresolved Mention"/>
    <w:basedOn w:val="DefaultParagraphFont"/>
    <w:uiPriority w:val="99"/>
    <w:semiHidden/>
    <w:unhideWhenUsed/>
    <w:rsid w:val="00F5274A"/>
    <w:rPr>
      <w:color w:val="605E5C"/>
      <w:shd w:val="clear" w:color="auto" w:fill="E1DFDD"/>
    </w:rPr>
  </w:style>
  <w:style w:type="character" w:styleId="PlaceholderText">
    <w:name w:val="Placeholder Text"/>
    <w:basedOn w:val="DefaultParagraphFont"/>
    <w:uiPriority w:val="99"/>
    <w:semiHidden/>
    <w:rsid w:val="00236F5E"/>
    <w:rPr>
      <w:color w:val="808080"/>
    </w:rPr>
  </w:style>
  <w:style w:type="paragraph" w:styleId="Header">
    <w:name w:val="header"/>
    <w:basedOn w:val="Normal"/>
    <w:link w:val="HeaderChar"/>
    <w:uiPriority w:val="99"/>
    <w:unhideWhenUsed/>
    <w:rsid w:val="00634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B40"/>
  </w:style>
  <w:style w:type="paragraph" w:styleId="Footer">
    <w:name w:val="footer"/>
    <w:basedOn w:val="Normal"/>
    <w:link w:val="FooterChar"/>
    <w:uiPriority w:val="99"/>
    <w:unhideWhenUsed/>
    <w:rsid w:val="00634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B40"/>
  </w:style>
  <w:style w:type="paragraph" w:styleId="Revision">
    <w:name w:val="Revision"/>
    <w:hidden/>
    <w:uiPriority w:val="99"/>
    <w:semiHidden/>
    <w:rsid w:val="009517B4"/>
    <w:pPr>
      <w:spacing w:after="0" w:line="240" w:lineRule="auto"/>
    </w:pPr>
  </w:style>
  <w:style w:type="character" w:styleId="FollowedHyperlink">
    <w:name w:val="FollowedHyperlink"/>
    <w:basedOn w:val="DefaultParagraphFont"/>
    <w:uiPriority w:val="99"/>
    <w:semiHidden/>
    <w:unhideWhenUsed/>
    <w:rsid w:val="00D14148"/>
    <w:rPr>
      <w:color w:val="954F72" w:themeColor="followedHyperlink"/>
      <w:u w:val="single"/>
    </w:rPr>
  </w:style>
  <w:style w:type="character" w:customStyle="1" w:styleId="Heading1Char">
    <w:name w:val="Heading 1 Char"/>
    <w:basedOn w:val="DefaultParagraphFont"/>
    <w:link w:val="Heading1"/>
    <w:uiPriority w:val="9"/>
    <w:rsid w:val="004E5913"/>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149A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460C6"/>
    <w:rPr>
      <w:rFonts w:asciiTheme="majorHAnsi" w:eastAsiaTheme="majorEastAsia" w:hAnsiTheme="majorHAnsi" w:cstheme="majorBidi"/>
      <w:color w:val="1F3763" w:themeColor="accent1" w:themeShade="7F"/>
      <w:sz w:val="24"/>
      <w:szCs w:val="24"/>
    </w:rPr>
  </w:style>
  <w:style w:type="table" w:customStyle="1" w:styleId="TableGrid3">
    <w:name w:val="Table Grid3"/>
    <w:basedOn w:val="TableNormal"/>
    <w:next w:val="TableGrid"/>
    <w:uiPriority w:val="39"/>
    <w:rsid w:val="009460C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460C6"/>
    <w:pPr>
      <w:spacing w:after="0" w:line="240" w:lineRule="auto"/>
    </w:pPr>
    <w:rPr>
      <w:rFonts w:ascii="Arial" w:hAnsi="Arial"/>
      <w:sz w:val="24"/>
    </w:rPr>
  </w:style>
  <w:style w:type="paragraph" w:customStyle="1" w:styleId="xmsonospacing">
    <w:name w:val="x_msonospacing"/>
    <w:basedOn w:val="Normal"/>
    <w:rsid w:val="009460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460C6"/>
    <w:pPr>
      <w:spacing w:after="0" w:line="240" w:lineRule="auto"/>
      <w:ind w:left="720"/>
      <w:contextualSpacing/>
    </w:pPr>
    <w:rPr>
      <w:sz w:val="24"/>
      <w:szCs w:val="24"/>
    </w:rPr>
  </w:style>
  <w:style w:type="character" w:customStyle="1" w:styleId="eop">
    <w:name w:val="eop"/>
    <w:basedOn w:val="DefaultParagraphFont"/>
    <w:rsid w:val="00946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27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hirdspacelearning.com/blog/concrete-pictorial-abstract-maths-cpa/" TargetMode="External"/><Relationship Id="rId21" Type="http://schemas.openxmlformats.org/officeDocument/2006/relationships/hyperlink" Target="https://files.eric.ed.gov/fulltext/EJ794484.pdf" TargetMode="External"/><Relationship Id="rId42" Type="http://schemas.openxmlformats.org/officeDocument/2006/relationships/hyperlink" Target="https://bera-journals.onlinelibrary.wiley.com/doi/abs/10.1080/0958517960070205" TargetMode="External"/><Relationship Id="rId47" Type="http://schemas.openxmlformats.org/officeDocument/2006/relationships/hyperlink" Target="https://p4c.com/wp-content/uploads/2016/07/Philosophy-for-Children-how-to-4.pdf" TargetMode="External"/><Relationship Id="rId63" Type="http://schemas.openxmlformats.org/officeDocument/2006/relationships/header" Target="header3.xml"/><Relationship Id="rId68" Type="http://schemas.openxmlformats.org/officeDocument/2006/relationships/hyperlink" Target="https://gov.wales/sites/default/files/publications/2018-03/the-four-purposes-of-the-curriculum-for-wales.pdf" TargetMode="External"/><Relationship Id="rId16" Type="http://schemas.openxmlformats.org/officeDocument/2006/relationships/hyperlink" Target="https://www.debonogroup.com/services/core-programs/six-thinking-hats/" TargetMode="External"/><Relationship Id="rId11" Type="http://schemas.openxmlformats.org/officeDocument/2006/relationships/hyperlink" Target="https://ojs.cumbria.ac.uk/index.php/step/article/download/491/608" TargetMode="External"/><Relationship Id="rId32" Type="http://schemas.openxmlformats.org/officeDocument/2006/relationships/hyperlink" Target="https://www.researchgate.net/publication/356464578_Teachers%27_Perception_of_Advantages_and_Disadvantages_of_Kahoot/fulltext/619ce7bd3068c54fa514c876/Teachers-Perception-of-Advantages-and-Disadvantages-of-Kahoot.pdf?origin=publication_detail" TargetMode="External"/><Relationship Id="rId37" Type="http://schemas.openxmlformats.org/officeDocument/2006/relationships/hyperlink" Target="https://www.researchgate.net/publication/326792181_The_Use_of_Small_Group_Discussion_and_Snowballing_Techniques_An_Effort_to_enhance_EFL_Students%27_Self_-Efficacy_and_Speaking_Skill/fulltext/5b63d50ca6fdcc45b30c7867/The-Use-of-Small-Group-Discussion-and-Snowballing-Techniques-An-Effort-to-enhance-EFL-Students-Self-Efficacy-and-Speaking-Skill.pdf?origin=publication_detail" TargetMode="External"/><Relationship Id="rId53" Type="http://schemas.openxmlformats.org/officeDocument/2006/relationships/hyperlink" Target="https://moodle.uwtsd.ac.uk/mod/folder/view.php?id=430434&amp;forceview=1" TargetMode="External"/><Relationship Id="rId58" Type="http://schemas.openxmlformats.org/officeDocument/2006/relationships/hyperlink" Target="https://hwb.gov.wales/curriculum-for-wales/cross-curricular-skills-frameworks/" TargetMode="External"/><Relationship Id="rId74" Type="http://schemas.openxmlformats.org/officeDocument/2006/relationships/header" Target="header6.xml"/><Relationship Id="rId79" Type="http://schemas.openxmlformats.org/officeDocument/2006/relationships/header" Target="header8.xml"/><Relationship Id="rId5" Type="http://schemas.openxmlformats.org/officeDocument/2006/relationships/numbering" Target="numbering.xml"/><Relationship Id="rId61" Type="http://schemas.openxmlformats.org/officeDocument/2006/relationships/hyperlink" Target="https://gov.wales/sites/default/files/publications/2019-06/welsh-language-competency-framework-for-education-practitioners.pdf" TargetMode="External"/><Relationship Id="rId82" Type="http://schemas.openxmlformats.org/officeDocument/2006/relationships/theme" Target="theme/theme1.xml"/><Relationship Id="rId19" Type="http://schemas.openxmlformats.org/officeDocument/2006/relationships/hyperlink" Target="https://www.earlyyearscareers.com/eyc/latest-news/the-importance-of-giving-children-a-voice/" TargetMode="External"/><Relationship Id="rId14" Type="http://schemas.openxmlformats.org/officeDocument/2006/relationships/hyperlink" Target="https://www.researchgate.net/profile/Rachel-Lotan/publication/254315282_Complex_instruction_Equity_in_cooperative_learning_classrooms/links/55006e630cf2de950a6d7a82/Complex-instruction-Equity-in-cooperative-learning-classrooms.pdf?origin=publication_detail" TargetMode="External"/><Relationship Id="rId22" Type="http://schemas.openxmlformats.org/officeDocument/2006/relationships/hyperlink" Target="https://www.researchgate.net/profile/Susan-Gelman/publication/51405756_Learning_from_Others_Children%27s_Construction_of_Concepts/links/0c96052b5a6362f642000000/Learning-from-Others-Childrens-Construction-of-Concepts.pdf?origin=publication_detail" TargetMode="External"/><Relationship Id="rId27" Type="http://schemas.openxmlformats.org/officeDocument/2006/relationships/hyperlink" Target="https://www.lsst.ac/blogs/the-importance-of-summative-feedback/" TargetMode="External"/><Relationship Id="rId30" Type="http://schemas.openxmlformats.org/officeDocument/2006/relationships/hyperlink" Target="https://dayupurnami.wordpress.com/numbered-heads-together/" TargetMode="External"/><Relationship Id="rId35" Type="http://schemas.openxmlformats.org/officeDocument/2006/relationships/hyperlink" Target="http://michiganassessmentconsortium.org/wp-content/uploads/Formative-Assessment-and-Design-of-Instructional-Systems.pdf" TargetMode="External"/><Relationship Id="rId43" Type="http://schemas.openxmlformats.org/officeDocument/2006/relationships/hyperlink" Target="https://hwb.gov.wales/curriculum-for-wales/humanities/" TargetMode="External"/><Relationship Id="rId48" Type="http://schemas.openxmlformats.org/officeDocument/2006/relationships/hyperlink" Target="https://blog.dtssydney.com/6-thinking-hats-praise-criticism" TargetMode="External"/><Relationship Id="rId56" Type="http://schemas.openxmlformats.org/officeDocument/2006/relationships/footer" Target="footer1.xml"/><Relationship Id="rId64" Type="http://schemas.openxmlformats.org/officeDocument/2006/relationships/footer" Target="footer2.xml"/><Relationship Id="rId69" Type="http://schemas.openxmlformats.org/officeDocument/2006/relationships/hyperlink" Target="https://hwb.gov.wales/curriculum-for-wales/cross-curricular-skills-frameworks/" TargetMode="External"/><Relationship Id="rId77" Type="http://schemas.openxmlformats.org/officeDocument/2006/relationships/header" Target="header7.xml"/><Relationship Id="rId8" Type="http://schemas.openxmlformats.org/officeDocument/2006/relationships/webSettings" Target="webSettings.xml"/><Relationship Id="rId51" Type="http://schemas.openxmlformats.org/officeDocument/2006/relationships/hyperlink" Target="https://hwb.gov.wales/curriculum-for-wales/cross-curricular-skills-frameworks/" TargetMode="External"/><Relationship Id="rId72" Type="http://schemas.openxmlformats.org/officeDocument/2006/relationships/hyperlink" Target="https://gov.wales/sites/default/files/publications/2019-06/welsh-language-competency-framework-for-education-practitioners.pdf" TargetMode="External"/><Relationship Id="rId80" Type="http://schemas.openxmlformats.org/officeDocument/2006/relationships/footer" Target="footer8.xml"/><Relationship Id="rId3" Type="http://schemas.openxmlformats.org/officeDocument/2006/relationships/customXml" Target="../customXml/item3.xml"/><Relationship Id="rId12" Type="http://schemas.openxmlformats.org/officeDocument/2006/relationships/hyperlink" Target="https://www.remarkablecoating.com/whats-wrong-with-mini-whiteboards/" TargetMode="Externa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lightupedu.com/instruction/the-art-of-playing-basketball-vs-table-tennis-in-the-classroom/" TargetMode="External"/><Relationship Id="rId33" Type="http://schemas.openxmlformats.org/officeDocument/2006/relationships/hyperlink" Target="https://peabody.vanderbilt.edu/docs/pdf/PRO/ATME_Rittle-Johnson_2006.pdf" TargetMode="External"/><Relationship Id="rId38" Type="http://schemas.openxmlformats.org/officeDocument/2006/relationships/hyperlink" Target="https://www.gov.uk/government/uploads/system/uploads/attachment_data/file/183318/DFE-RR128.pdf" TargetMode="External"/><Relationship Id="rId46" Type="http://schemas.openxmlformats.org/officeDocument/2006/relationships/hyperlink" Target="https://hwb.gov.wales/curriculum-for-wales/designing-your-curriculum/implementation-and-practical-considerations/" TargetMode="External"/><Relationship Id="rId59" Type="http://schemas.openxmlformats.org/officeDocument/2006/relationships/hyperlink" Target="https://moodle.uwtsd.ac.uk/mod/folder/view.php?id=430434&amp;forceview=1" TargetMode="External"/><Relationship Id="rId67" Type="http://schemas.openxmlformats.org/officeDocument/2006/relationships/footer" Target="footer4.xml"/><Relationship Id="rId20" Type="http://schemas.openxmlformats.org/officeDocument/2006/relationships/hyperlink" Target="https://files.eric.ed.gov/fulltext/ED546817.pdf" TargetMode="External"/><Relationship Id="rId41" Type="http://schemas.openxmlformats.org/officeDocument/2006/relationships/hyperlink" Target="http://jurnal.iaknambon.ac.id/index.php/TP/article/view/30/32" TargetMode="External"/><Relationship Id="rId54" Type="http://schemas.openxmlformats.org/officeDocument/2006/relationships/hyperlink" Target="https://gov.wales/sites/default/files/publications/2019-06/welsh-language-competency-framework-for-education-practitioners.pdf" TargetMode="External"/><Relationship Id="rId62" Type="http://schemas.openxmlformats.org/officeDocument/2006/relationships/header" Target="header2.xml"/><Relationship Id="rId70" Type="http://schemas.openxmlformats.org/officeDocument/2006/relationships/hyperlink" Target="https://moodle.uwtsd.ac.uk/mod/folder/view.php?id=430434&amp;forceview=1" TargetMode="External"/><Relationship Id="rId75" Type="http://schemas.openxmlformats.org/officeDocument/2006/relationships/footer" Target="footer5.xml"/><Relationship Id="rId83"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eteach.com/blog/why-traffic-lights-gets-the-thumbs-down" TargetMode="External"/><Relationship Id="rId23" Type="http://schemas.openxmlformats.org/officeDocument/2006/relationships/hyperlink" Target="https://www.edweek.org/teaching-learning/opinion-exit-tickets-too-little-too-late/2015/06" TargetMode="External"/><Relationship Id="rId28" Type="http://schemas.openxmlformats.org/officeDocument/2006/relationships/hyperlink" Target="https://files.eric.ed.gov/fulltext/EJ768884.pdf" TargetMode="External"/><Relationship Id="rId36" Type="http://schemas.openxmlformats.org/officeDocument/2006/relationships/hyperlink" Target="https://www.tes.com/magazine/archive/why-learning-should-not-be-led-child" TargetMode="External"/><Relationship Id="rId49" Type="http://schemas.openxmlformats.org/officeDocument/2006/relationships/hyperlink" Target="https://www.ehow.co.uk/list_7416939_strengths-weaknesses-scamper_.html" TargetMode="External"/><Relationship Id="rId57" Type="http://schemas.openxmlformats.org/officeDocument/2006/relationships/hyperlink" Target="https://gov.wales/sites/default/files/publications/2018-03/the-four-purposes-of-the-curriculum-for-wales.pdf" TargetMode="External"/><Relationship Id="rId10" Type="http://schemas.openxmlformats.org/officeDocument/2006/relationships/endnotes" Target="endnotes.xml"/><Relationship Id="rId31" Type="http://schemas.openxmlformats.org/officeDocument/2006/relationships/hyperlink" Target="https://assets.publishing.service.gov.uk/government/uploads/system/uploads/attachment_data/file/276670/0453.pdf" TargetMode="External"/><Relationship Id="rId44" Type="http://schemas.openxmlformats.org/officeDocument/2006/relationships/hyperlink" Target="https://hwb.gov.wales/curriculum-for-wales/languages-literacy-and-communication/" TargetMode="External"/><Relationship Id="rId52" Type="http://schemas.openxmlformats.org/officeDocument/2006/relationships/hyperlink" Target="https://moodle.uwtsd.ac.uk/mod/folder/view.php?id=430434&amp;forceview=1" TargetMode="External"/><Relationship Id="rId60" Type="http://schemas.openxmlformats.org/officeDocument/2006/relationships/hyperlink" Target="https://moodle.uwtsd.ac.uk/mod/folder/view.php?id=430434&amp;forceview=1" TargetMode="External"/><Relationship Id="rId65" Type="http://schemas.openxmlformats.org/officeDocument/2006/relationships/footer" Target="footer3.xml"/><Relationship Id="rId73" Type="http://schemas.openxmlformats.org/officeDocument/2006/relationships/header" Target="header5.xml"/><Relationship Id="rId78" Type="http://schemas.openxmlformats.org/officeDocument/2006/relationships/footer" Target="footer7.xml"/><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iosrjournals.org/iosr-jhss/papers/Vol16-issue6/R0166110115.pdf?id=8295" TargetMode="External"/><Relationship Id="rId18" Type="http://schemas.openxmlformats.org/officeDocument/2006/relationships/hyperlink" Target="https://www.gloucestershire.gov.uk/media/12885/eef_earlyyears_toolkit_may_2015a359.pdf" TargetMode="External"/><Relationship Id="rId39" Type="http://schemas.openxmlformats.org/officeDocument/2006/relationships/hyperlink" Target="https://www.s2temsc.org/uploads/1/8/8/7/18873120/think_pair_share_strategy_and_variations.pdf" TargetMode="External"/><Relationship Id="rId34" Type="http://schemas.openxmlformats.org/officeDocument/2006/relationships/hyperlink" Target="https://www.sciencedirect.com/science/article/abs/pii/074756329400018D?via%3Dihub" TargetMode="External"/><Relationship Id="rId50" Type="http://schemas.openxmlformats.org/officeDocument/2006/relationships/hyperlink" Target="https://gov.wales/sites/default/files/publications/2018-03/the-four-purposes-of-the-curriculum-for-wales.pdf" TargetMode="External"/><Relationship Id="rId55" Type="http://schemas.openxmlformats.org/officeDocument/2006/relationships/header" Target="header1.xml"/><Relationship Id="rId76" Type="http://schemas.openxmlformats.org/officeDocument/2006/relationships/footer" Target="footer6.xml"/><Relationship Id="rId7" Type="http://schemas.openxmlformats.org/officeDocument/2006/relationships/settings" Target="settings.xml"/><Relationship Id="rId71" Type="http://schemas.openxmlformats.org/officeDocument/2006/relationships/hyperlink" Target="https://moodle.uwtsd.ac.uk/mod/folder/view.php?id=430434&amp;forceview=1" TargetMode="External"/><Relationship Id="rId2" Type="http://schemas.openxmlformats.org/officeDocument/2006/relationships/customXml" Target="../customXml/item2.xml"/><Relationship Id="rId29" Type="http://schemas.openxmlformats.org/officeDocument/2006/relationships/hyperlink" Target="https://files.eric.ed.gov/fulltext/EJ1130292.pdf" TargetMode="External"/><Relationship Id="rId24" Type="http://schemas.openxmlformats.org/officeDocument/2006/relationships/hyperlink" Target="https://bizfluent.com/list-7416939-strengths-weaknesses-scamper-.html" TargetMode="External"/><Relationship Id="rId40" Type="http://schemas.openxmlformats.org/officeDocument/2006/relationships/hyperlink" Target="https://www.youtube.com/watch?v=iG9CE55wbtY" TargetMode="External"/><Relationship Id="rId45" Type="http://schemas.openxmlformats.org/officeDocument/2006/relationships/hyperlink" Target="https://hwb.gov.wales/curriculum-for-wales/mathematics-and-numeracy/statements-of-what-matters/" TargetMode="External"/><Relationship Id="rId66" Type="http://schemas.openxmlformats.org/officeDocument/2006/relationships/header" Target="header4.xml"/></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f265eaaeb2fa3c4bebd6179ebac334c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688dc5738192dedc7444e17782a6c00"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E8C40D-3F90-4697-9C3E-FACBEA9C2B1B}">
  <ds:schemaRefs>
    <ds:schemaRef ds:uri="http://schemas.microsoft.com/sharepoint/v3/contenttype/forms"/>
  </ds:schemaRefs>
</ds:datastoreItem>
</file>

<file path=customXml/itemProps2.xml><?xml version="1.0" encoding="utf-8"?>
<ds:datastoreItem xmlns:ds="http://schemas.openxmlformats.org/officeDocument/2006/customXml" ds:itemID="{138F1559-6D31-4FD2-A9F9-23BA8523B14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BA30B71C-E1FF-45B8-A009-D0A5615A5DD3}">
  <ds:schemaRefs>
    <ds:schemaRef ds:uri="http://purl.org/dc/elements/1.1/"/>
    <ds:schemaRef ds:uri="http://purl.org/dc/terms/"/>
    <ds:schemaRef ds:uri="http://schemas.microsoft.com/office/2006/metadata/properties"/>
    <ds:schemaRef ds:uri="http://purl.org/dc/dcmitype/"/>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CD782A7B-A525-466F-98E5-1D945F2289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39</Pages>
  <Words>10993</Words>
  <Characters>62663</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73509</CharactersWithSpaces>
  <SharedDoc>false</SharedDoc>
  <HLinks>
    <vt:vector size="234" baseType="variant">
      <vt:variant>
        <vt:i4>2162768</vt:i4>
      </vt:variant>
      <vt:variant>
        <vt:i4>114</vt:i4>
      </vt:variant>
      <vt:variant>
        <vt:i4>0</vt:i4>
      </vt:variant>
      <vt:variant>
        <vt:i4>5</vt:i4>
      </vt:variant>
      <vt:variant>
        <vt:lpwstr>https://www.ehow.co.uk/list_7416939_strengths-weaknesses-scamper_.html</vt:lpwstr>
      </vt:variant>
      <vt:variant>
        <vt:lpwstr/>
      </vt:variant>
      <vt:variant>
        <vt:i4>4325468</vt:i4>
      </vt:variant>
      <vt:variant>
        <vt:i4>111</vt:i4>
      </vt:variant>
      <vt:variant>
        <vt:i4>0</vt:i4>
      </vt:variant>
      <vt:variant>
        <vt:i4>5</vt:i4>
      </vt:variant>
      <vt:variant>
        <vt:lpwstr>https://blog.dtssydney.com/6-thinking-hats-praise-criticism</vt:lpwstr>
      </vt:variant>
      <vt:variant>
        <vt:lpwstr>:~:text=Some%20critics%20claim%20that%20the,(rather%20than%20saving)%20time</vt:lpwstr>
      </vt:variant>
      <vt:variant>
        <vt:i4>3997749</vt:i4>
      </vt:variant>
      <vt:variant>
        <vt:i4>108</vt:i4>
      </vt:variant>
      <vt:variant>
        <vt:i4>0</vt:i4>
      </vt:variant>
      <vt:variant>
        <vt:i4>5</vt:i4>
      </vt:variant>
      <vt:variant>
        <vt:lpwstr>https://p4c.com/wp-content/uploads/2016/07/Philosophy-for-Children-how-to-4.pdf</vt:lpwstr>
      </vt:variant>
      <vt:variant>
        <vt:lpwstr/>
      </vt:variant>
      <vt:variant>
        <vt:i4>5177352</vt:i4>
      </vt:variant>
      <vt:variant>
        <vt:i4>105</vt:i4>
      </vt:variant>
      <vt:variant>
        <vt:i4>0</vt:i4>
      </vt:variant>
      <vt:variant>
        <vt:i4>5</vt:i4>
      </vt:variant>
      <vt:variant>
        <vt:lpwstr>https://hwb.gov.wales/curriculum-for-wales/designing-your-curriculum/implementation-and-practical-considerations/</vt:lpwstr>
      </vt:variant>
      <vt:variant>
        <vt:lpwstr/>
      </vt:variant>
      <vt:variant>
        <vt:i4>2424939</vt:i4>
      </vt:variant>
      <vt:variant>
        <vt:i4>102</vt:i4>
      </vt:variant>
      <vt:variant>
        <vt:i4>0</vt:i4>
      </vt:variant>
      <vt:variant>
        <vt:i4>5</vt:i4>
      </vt:variant>
      <vt:variant>
        <vt:lpwstr>https://hwb.gov.wales/curriculum-for-wales/mathematics-and-numeracy/statements-of-what-matters/</vt:lpwstr>
      </vt:variant>
      <vt:variant>
        <vt:lpwstr/>
      </vt:variant>
      <vt:variant>
        <vt:i4>262213</vt:i4>
      </vt:variant>
      <vt:variant>
        <vt:i4>99</vt:i4>
      </vt:variant>
      <vt:variant>
        <vt:i4>0</vt:i4>
      </vt:variant>
      <vt:variant>
        <vt:i4>5</vt:i4>
      </vt:variant>
      <vt:variant>
        <vt:lpwstr>https://hwb.gov.wales/curriculum-for-wales/languages-literacy-and-communication/</vt:lpwstr>
      </vt:variant>
      <vt:variant>
        <vt:lpwstr/>
      </vt:variant>
      <vt:variant>
        <vt:i4>7209064</vt:i4>
      </vt:variant>
      <vt:variant>
        <vt:i4>96</vt:i4>
      </vt:variant>
      <vt:variant>
        <vt:i4>0</vt:i4>
      </vt:variant>
      <vt:variant>
        <vt:i4>5</vt:i4>
      </vt:variant>
      <vt:variant>
        <vt:lpwstr>https://hwb.gov.wales/curriculum-for-wales/humanities/</vt:lpwstr>
      </vt:variant>
      <vt:variant>
        <vt:lpwstr/>
      </vt:variant>
      <vt:variant>
        <vt:i4>7536740</vt:i4>
      </vt:variant>
      <vt:variant>
        <vt:i4>93</vt:i4>
      </vt:variant>
      <vt:variant>
        <vt:i4>0</vt:i4>
      </vt:variant>
      <vt:variant>
        <vt:i4>5</vt:i4>
      </vt:variant>
      <vt:variant>
        <vt:lpwstr>https://bera-journals.onlinelibrary.wiley.com/doi/abs/10.1080/0958517960070205</vt:lpwstr>
      </vt:variant>
      <vt:variant>
        <vt:lpwstr/>
      </vt:variant>
      <vt:variant>
        <vt:i4>4456526</vt:i4>
      </vt:variant>
      <vt:variant>
        <vt:i4>90</vt:i4>
      </vt:variant>
      <vt:variant>
        <vt:i4>0</vt:i4>
      </vt:variant>
      <vt:variant>
        <vt:i4>5</vt:i4>
      </vt:variant>
      <vt:variant>
        <vt:lpwstr>http://jurnal.iaknambon.ac.id/index.php/TP/article/view/30/32</vt:lpwstr>
      </vt:variant>
      <vt:variant>
        <vt:lpwstr/>
      </vt:variant>
      <vt:variant>
        <vt:i4>7143469</vt:i4>
      </vt:variant>
      <vt:variant>
        <vt:i4>87</vt:i4>
      </vt:variant>
      <vt:variant>
        <vt:i4>0</vt:i4>
      </vt:variant>
      <vt:variant>
        <vt:i4>5</vt:i4>
      </vt:variant>
      <vt:variant>
        <vt:lpwstr>https://www.youtube.com/watch?v=iG9CE55wbtY</vt:lpwstr>
      </vt:variant>
      <vt:variant>
        <vt:lpwstr/>
      </vt:variant>
      <vt:variant>
        <vt:i4>1310778</vt:i4>
      </vt:variant>
      <vt:variant>
        <vt:i4>84</vt:i4>
      </vt:variant>
      <vt:variant>
        <vt:i4>0</vt:i4>
      </vt:variant>
      <vt:variant>
        <vt:i4>5</vt:i4>
      </vt:variant>
      <vt:variant>
        <vt:lpwstr>https://www.s2temsc.org/uploads/1/8/8/7/18873120/think_pair_share_strategy_and_variations.pdf</vt:lpwstr>
      </vt:variant>
      <vt:variant>
        <vt:lpwstr/>
      </vt:variant>
      <vt:variant>
        <vt:i4>4325481</vt:i4>
      </vt:variant>
      <vt:variant>
        <vt:i4>81</vt:i4>
      </vt:variant>
      <vt:variant>
        <vt:i4>0</vt:i4>
      </vt:variant>
      <vt:variant>
        <vt:i4>5</vt:i4>
      </vt:variant>
      <vt:variant>
        <vt:lpwstr>https://www.gov.uk/government/uploads/system/uploads/attachment_data/file/183318/DFE-RR128.pdf</vt:lpwstr>
      </vt:variant>
      <vt:variant>
        <vt:lpwstr/>
      </vt:variant>
      <vt:variant>
        <vt:i4>2424937</vt:i4>
      </vt:variant>
      <vt:variant>
        <vt:i4>78</vt:i4>
      </vt:variant>
      <vt:variant>
        <vt:i4>0</vt:i4>
      </vt:variant>
      <vt:variant>
        <vt:i4>5</vt:i4>
      </vt:variant>
      <vt:variant>
        <vt:lpwstr>https://www.researchgate.net/publication/326792181_The_Use_of_Small_Group_Discussion_and_Snowballing_Techniques_An_Effort_to_enhance_EFL_Students%27_Self_-Efficacy_and_Speaking_Skill/fulltext/5b63d50ca6fdcc45b30c7867/The-Use-of-Small-Group-Discussion-and-Snowballing-Techniques-An-Effort-to-enhance-EFL-Students-Self-Efficacy-and-Speaking-Skill.pdf?origin=publication_detail</vt:lpwstr>
      </vt:variant>
      <vt:variant>
        <vt:lpwstr/>
      </vt:variant>
      <vt:variant>
        <vt:i4>1114135</vt:i4>
      </vt:variant>
      <vt:variant>
        <vt:i4>75</vt:i4>
      </vt:variant>
      <vt:variant>
        <vt:i4>0</vt:i4>
      </vt:variant>
      <vt:variant>
        <vt:i4>5</vt:i4>
      </vt:variant>
      <vt:variant>
        <vt:lpwstr>https://www.tes.com/magazine/archive/why-learning-should-not-be-led-child</vt:lpwstr>
      </vt:variant>
      <vt:variant>
        <vt:lpwstr>:~:text=For%20the%20most%20part%2C%20Geary,is%20secondary%2C%E2%80%9D%20Geary%20explains</vt:lpwstr>
      </vt:variant>
      <vt:variant>
        <vt:i4>8323106</vt:i4>
      </vt:variant>
      <vt:variant>
        <vt:i4>72</vt:i4>
      </vt:variant>
      <vt:variant>
        <vt:i4>0</vt:i4>
      </vt:variant>
      <vt:variant>
        <vt:i4>5</vt:i4>
      </vt:variant>
      <vt:variant>
        <vt:lpwstr>http://michiganassessmentconsortium.org/wp-content/uploads/Formative-Assessment-and-Design-of-Instructional-Systems.pdf</vt:lpwstr>
      </vt:variant>
      <vt:variant>
        <vt:lpwstr/>
      </vt:variant>
      <vt:variant>
        <vt:i4>4325458</vt:i4>
      </vt:variant>
      <vt:variant>
        <vt:i4>69</vt:i4>
      </vt:variant>
      <vt:variant>
        <vt:i4>0</vt:i4>
      </vt:variant>
      <vt:variant>
        <vt:i4>5</vt:i4>
      </vt:variant>
      <vt:variant>
        <vt:lpwstr>https://www.sciencedirect.com/science/article/abs/pii/074756329400018D?via%3Dihub</vt:lpwstr>
      </vt:variant>
      <vt:variant>
        <vt:lpwstr/>
      </vt:variant>
      <vt:variant>
        <vt:i4>7274552</vt:i4>
      </vt:variant>
      <vt:variant>
        <vt:i4>66</vt:i4>
      </vt:variant>
      <vt:variant>
        <vt:i4>0</vt:i4>
      </vt:variant>
      <vt:variant>
        <vt:i4>5</vt:i4>
      </vt:variant>
      <vt:variant>
        <vt:lpwstr>https://peabody.vanderbilt.edu/docs/pdf/PRO/ATME_Rittle-Johnson_2006.pdf</vt:lpwstr>
      </vt:variant>
      <vt:variant>
        <vt:lpwstr/>
      </vt:variant>
      <vt:variant>
        <vt:i4>6160506</vt:i4>
      </vt:variant>
      <vt:variant>
        <vt:i4>63</vt:i4>
      </vt:variant>
      <vt:variant>
        <vt:i4>0</vt:i4>
      </vt:variant>
      <vt:variant>
        <vt:i4>5</vt:i4>
      </vt:variant>
      <vt:variant>
        <vt:lpwstr>https://www.researchgate.net/publication/356464578_Teachers%27_Perception_of_Advantages_and_Disadvantages_of_Kahoot/fulltext/619ce7bd3068c54fa514c876/Teachers-Perception-of-Advantages-and-Disadvantages-of-Kahoot.pdf?origin=publication_detail</vt:lpwstr>
      </vt:variant>
      <vt:variant>
        <vt:lpwstr/>
      </vt:variant>
      <vt:variant>
        <vt:i4>5374078</vt:i4>
      </vt:variant>
      <vt:variant>
        <vt:i4>60</vt:i4>
      </vt:variant>
      <vt:variant>
        <vt:i4>0</vt:i4>
      </vt:variant>
      <vt:variant>
        <vt:i4>5</vt:i4>
      </vt:variant>
      <vt:variant>
        <vt:lpwstr>https://assets.publishing.service.gov.uk/government/uploads/system/uploads/attachment_data/file/276670/0453.pdf</vt:lpwstr>
      </vt:variant>
      <vt:variant>
        <vt:lpwstr/>
      </vt:variant>
      <vt:variant>
        <vt:i4>7274536</vt:i4>
      </vt:variant>
      <vt:variant>
        <vt:i4>57</vt:i4>
      </vt:variant>
      <vt:variant>
        <vt:i4>0</vt:i4>
      </vt:variant>
      <vt:variant>
        <vt:i4>5</vt:i4>
      </vt:variant>
      <vt:variant>
        <vt:lpwstr>https://dayupurnami.wordpress.com/numbered-heads-together/</vt:lpwstr>
      </vt:variant>
      <vt:variant>
        <vt:lpwstr/>
      </vt:variant>
      <vt:variant>
        <vt:i4>5242975</vt:i4>
      </vt:variant>
      <vt:variant>
        <vt:i4>54</vt:i4>
      </vt:variant>
      <vt:variant>
        <vt:i4>0</vt:i4>
      </vt:variant>
      <vt:variant>
        <vt:i4>5</vt:i4>
      </vt:variant>
      <vt:variant>
        <vt:lpwstr>https://files.eric.ed.gov/fulltext/EJ1130292.pdf</vt:lpwstr>
      </vt:variant>
      <vt:variant>
        <vt:lpwstr/>
      </vt:variant>
      <vt:variant>
        <vt:i4>3735655</vt:i4>
      </vt:variant>
      <vt:variant>
        <vt:i4>51</vt:i4>
      </vt:variant>
      <vt:variant>
        <vt:i4>0</vt:i4>
      </vt:variant>
      <vt:variant>
        <vt:i4>5</vt:i4>
      </vt:variant>
      <vt:variant>
        <vt:lpwstr>https://files.eric.ed.gov/fulltext/EJ768884.pdf</vt:lpwstr>
      </vt:variant>
      <vt:variant>
        <vt:lpwstr/>
      </vt:variant>
      <vt:variant>
        <vt:i4>6488110</vt:i4>
      </vt:variant>
      <vt:variant>
        <vt:i4>48</vt:i4>
      </vt:variant>
      <vt:variant>
        <vt:i4>0</vt:i4>
      </vt:variant>
      <vt:variant>
        <vt:i4>5</vt:i4>
      </vt:variant>
      <vt:variant>
        <vt:lpwstr>https://www.lsst.ac/blogs/the-importance-of-summative-feedback/</vt:lpwstr>
      </vt:variant>
      <vt:variant>
        <vt:lpwstr/>
      </vt:variant>
      <vt:variant>
        <vt:i4>6881324</vt:i4>
      </vt:variant>
      <vt:variant>
        <vt:i4>45</vt:i4>
      </vt:variant>
      <vt:variant>
        <vt:i4>0</vt:i4>
      </vt:variant>
      <vt:variant>
        <vt:i4>5</vt:i4>
      </vt:variant>
      <vt:variant>
        <vt:lpwstr>https://thirdspacelearning.com/blog/concrete-pictorial-abstract-maths-cpa/</vt:lpwstr>
      </vt:variant>
      <vt:variant>
        <vt:lpwstr/>
      </vt:variant>
      <vt:variant>
        <vt:i4>3866744</vt:i4>
      </vt:variant>
      <vt:variant>
        <vt:i4>42</vt:i4>
      </vt:variant>
      <vt:variant>
        <vt:i4>0</vt:i4>
      </vt:variant>
      <vt:variant>
        <vt:i4>5</vt:i4>
      </vt:variant>
      <vt:variant>
        <vt:lpwstr>https://lightupedu.com/instruction/the-art-of-playing-basketball-vs-table-tennis-in-the-classroom/</vt:lpwstr>
      </vt:variant>
      <vt:variant>
        <vt:lpwstr/>
      </vt:variant>
      <vt:variant>
        <vt:i4>1572887</vt:i4>
      </vt:variant>
      <vt:variant>
        <vt:i4>39</vt:i4>
      </vt:variant>
      <vt:variant>
        <vt:i4>0</vt:i4>
      </vt:variant>
      <vt:variant>
        <vt:i4>5</vt:i4>
      </vt:variant>
      <vt:variant>
        <vt:lpwstr>https://bizfluent.com/list-7416939-strengths-weaknesses-scamper-.html</vt:lpwstr>
      </vt:variant>
      <vt:variant>
        <vt:lpwstr/>
      </vt:variant>
      <vt:variant>
        <vt:i4>5570583</vt:i4>
      </vt:variant>
      <vt:variant>
        <vt:i4>36</vt:i4>
      </vt:variant>
      <vt:variant>
        <vt:i4>0</vt:i4>
      </vt:variant>
      <vt:variant>
        <vt:i4>5</vt:i4>
      </vt:variant>
      <vt:variant>
        <vt:lpwstr>https://www.edweek.org/teaching-learning/opinion-exit-tickets-too-little-too-late/2015/06</vt:lpwstr>
      </vt:variant>
      <vt:variant>
        <vt:lpwstr/>
      </vt:variant>
      <vt:variant>
        <vt:i4>6619182</vt:i4>
      </vt:variant>
      <vt:variant>
        <vt:i4>33</vt:i4>
      </vt:variant>
      <vt:variant>
        <vt:i4>0</vt:i4>
      </vt:variant>
      <vt:variant>
        <vt:i4>5</vt:i4>
      </vt:variant>
      <vt:variant>
        <vt:lpwstr>https://www.researchgate.net/profile/Susan-Gelman/publication/51405756_Learning_from_Others_Children%27s_Construction_of_Concepts/links/0c96052b5a6362f642000000/Learning-from-Others-Childrens-Construction-of-Concepts.pdf?origin=publication_detail</vt:lpwstr>
      </vt:variant>
      <vt:variant>
        <vt:lpwstr/>
      </vt:variant>
      <vt:variant>
        <vt:i4>3473508</vt:i4>
      </vt:variant>
      <vt:variant>
        <vt:i4>30</vt:i4>
      </vt:variant>
      <vt:variant>
        <vt:i4>0</vt:i4>
      </vt:variant>
      <vt:variant>
        <vt:i4>5</vt:i4>
      </vt:variant>
      <vt:variant>
        <vt:lpwstr>https://files.eric.ed.gov/fulltext/EJ794484.pdf</vt:lpwstr>
      </vt:variant>
      <vt:variant>
        <vt:lpwstr/>
      </vt:variant>
      <vt:variant>
        <vt:i4>3932264</vt:i4>
      </vt:variant>
      <vt:variant>
        <vt:i4>27</vt:i4>
      </vt:variant>
      <vt:variant>
        <vt:i4>0</vt:i4>
      </vt:variant>
      <vt:variant>
        <vt:i4>5</vt:i4>
      </vt:variant>
      <vt:variant>
        <vt:lpwstr>https://files.eric.ed.gov/fulltext/ED546817.pdf</vt:lpwstr>
      </vt:variant>
      <vt:variant>
        <vt:lpwstr/>
      </vt:variant>
      <vt:variant>
        <vt:i4>1245188</vt:i4>
      </vt:variant>
      <vt:variant>
        <vt:i4>24</vt:i4>
      </vt:variant>
      <vt:variant>
        <vt:i4>0</vt:i4>
      </vt:variant>
      <vt:variant>
        <vt:i4>5</vt:i4>
      </vt:variant>
      <vt:variant>
        <vt:lpwstr>https://www.earlyyearscareers.com/eyc/latest-news/the-importance-of-giving-children-a-voice/</vt:lpwstr>
      </vt:variant>
      <vt:variant>
        <vt:lpwstr/>
      </vt:variant>
      <vt:variant>
        <vt:i4>5177438</vt:i4>
      </vt:variant>
      <vt:variant>
        <vt:i4>21</vt:i4>
      </vt:variant>
      <vt:variant>
        <vt:i4>0</vt:i4>
      </vt:variant>
      <vt:variant>
        <vt:i4>5</vt:i4>
      </vt:variant>
      <vt:variant>
        <vt:lpwstr>https://www.gloucestershire.gov.uk/media/12885/eef_earlyyears_toolkit_may_2015a359.pdf</vt:lpwstr>
      </vt:variant>
      <vt:variant>
        <vt:lpwstr/>
      </vt:variant>
      <vt:variant>
        <vt:i4>4325406</vt:i4>
      </vt:variant>
      <vt:variant>
        <vt:i4>18</vt:i4>
      </vt:variant>
      <vt:variant>
        <vt:i4>0</vt:i4>
      </vt:variant>
      <vt:variant>
        <vt:i4>5</vt:i4>
      </vt:variant>
      <vt:variant>
        <vt:lpwstr>https://gov.wales/sites/default/files/publications/2018-03/successful-futures.pdf</vt:lpwstr>
      </vt:variant>
      <vt:variant>
        <vt:lpwstr/>
      </vt:variant>
      <vt:variant>
        <vt:i4>5242889</vt:i4>
      </vt:variant>
      <vt:variant>
        <vt:i4>15</vt:i4>
      </vt:variant>
      <vt:variant>
        <vt:i4>0</vt:i4>
      </vt:variant>
      <vt:variant>
        <vt:i4>5</vt:i4>
      </vt:variant>
      <vt:variant>
        <vt:lpwstr>https://www.debonogroup.com/services/core-programs/six-thinking-hats/</vt:lpwstr>
      </vt:variant>
      <vt:variant>
        <vt:lpwstr/>
      </vt:variant>
      <vt:variant>
        <vt:i4>6291500</vt:i4>
      </vt:variant>
      <vt:variant>
        <vt:i4>12</vt:i4>
      </vt:variant>
      <vt:variant>
        <vt:i4>0</vt:i4>
      </vt:variant>
      <vt:variant>
        <vt:i4>5</vt:i4>
      </vt:variant>
      <vt:variant>
        <vt:lpwstr>https://www.eteach.com/blog/why-traffic-lights-gets-the-thumbs-down</vt:lpwstr>
      </vt:variant>
      <vt:variant>
        <vt:lpwstr/>
      </vt:variant>
      <vt:variant>
        <vt:i4>2228327</vt:i4>
      </vt:variant>
      <vt:variant>
        <vt:i4>9</vt:i4>
      </vt:variant>
      <vt:variant>
        <vt:i4>0</vt:i4>
      </vt:variant>
      <vt:variant>
        <vt:i4>5</vt:i4>
      </vt:variant>
      <vt:variant>
        <vt:lpwstr>https://www.researchgate.net/profile/Rachel-Lotan/publication/254315282_Complex_instruction_Equity_in_cooperative_learning_classrooms/links/55006e630cf2de950a6d7a82/Complex-instruction-Equity-in-cooperative-learning-classrooms.pdf?origin=publication_detail</vt:lpwstr>
      </vt:variant>
      <vt:variant>
        <vt:lpwstr/>
      </vt:variant>
      <vt:variant>
        <vt:i4>6619186</vt:i4>
      </vt:variant>
      <vt:variant>
        <vt:i4>6</vt:i4>
      </vt:variant>
      <vt:variant>
        <vt:i4>0</vt:i4>
      </vt:variant>
      <vt:variant>
        <vt:i4>5</vt:i4>
      </vt:variant>
      <vt:variant>
        <vt:lpwstr>https://www.iosrjournals.org/iosr-jhss/papers/Vol16-issue6/R0166110115.pdf?id=8295</vt:lpwstr>
      </vt:variant>
      <vt:variant>
        <vt:lpwstr/>
      </vt:variant>
      <vt:variant>
        <vt:i4>3080289</vt:i4>
      </vt:variant>
      <vt:variant>
        <vt:i4>3</vt:i4>
      </vt:variant>
      <vt:variant>
        <vt:i4>0</vt:i4>
      </vt:variant>
      <vt:variant>
        <vt:i4>5</vt:i4>
      </vt:variant>
      <vt:variant>
        <vt:lpwstr>https://www.remarkablecoating.com/whats-wrong-with-mini-whiteboards/</vt:lpwstr>
      </vt:variant>
      <vt:variant>
        <vt:lpwstr>:~:text=Written%20text%20and%20drawings%20left,a%20great%20deal%20of%20rubbing</vt:lpwstr>
      </vt:variant>
      <vt:variant>
        <vt:i4>6160456</vt:i4>
      </vt:variant>
      <vt:variant>
        <vt:i4>0</vt:i4>
      </vt:variant>
      <vt:variant>
        <vt:i4>0</vt:i4>
      </vt:variant>
      <vt:variant>
        <vt:i4>5</vt:i4>
      </vt:variant>
      <vt:variant>
        <vt:lpwstr>https://ojs.cumbria.ac.uk/index.php/step/article/download/491/608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Lodwick (2100817)</dc:creator>
  <cp:keywords/>
  <dc:description/>
  <cp:lastModifiedBy>Natasha Lodwick (2100817)</cp:lastModifiedBy>
  <cp:revision>2</cp:revision>
  <dcterms:created xsi:type="dcterms:W3CDTF">2022-12-22T10:18:00Z</dcterms:created>
  <dcterms:modified xsi:type="dcterms:W3CDTF">2022-12-22T10:18:00Z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