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2E9298" w14:textId="77777777" w:rsidR="00CB4447" w:rsidRDefault="00CB4447" w:rsidP="00B32E1B">
      <w:pPr>
        <w:jc w:val="center"/>
        <w:rPr>
          <w:rFonts w:ascii="Arial" w:hAnsi="Arial" w:cs="Arial"/>
          <w:b/>
          <w:bCs/>
          <w:sz w:val="52"/>
          <w:szCs w:val="52"/>
        </w:rPr>
      </w:pPr>
    </w:p>
    <w:p w14:paraId="4347A273" w14:textId="18CF6A52" w:rsidR="00D30A10" w:rsidRPr="00585534" w:rsidRDefault="00D30A10" w:rsidP="00B32E1B">
      <w:pPr>
        <w:jc w:val="center"/>
        <w:rPr>
          <w:rFonts w:ascii="Arial" w:hAnsi="Arial" w:cs="Arial"/>
          <w:b/>
          <w:bCs/>
          <w:sz w:val="52"/>
          <w:szCs w:val="52"/>
        </w:rPr>
      </w:pPr>
      <w:r w:rsidRPr="00585534">
        <w:rPr>
          <w:rFonts w:ascii="Arial" w:hAnsi="Arial" w:cs="Arial"/>
          <w:b/>
          <w:bCs/>
          <w:sz w:val="52"/>
          <w:szCs w:val="52"/>
        </w:rPr>
        <w:t>BA (Hons) International Hotel Management</w:t>
      </w:r>
    </w:p>
    <w:p w14:paraId="2E2FE8A6" w14:textId="77777777" w:rsidR="00D30A10" w:rsidRPr="00585534" w:rsidRDefault="00D30A10" w:rsidP="00B32E1B">
      <w:pPr>
        <w:jc w:val="center"/>
        <w:rPr>
          <w:rFonts w:ascii="Arial" w:hAnsi="Arial" w:cs="Arial"/>
          <w:b/>
          <w:bCs/>
          <w:sz w:val="52"/>
          <w:szCs w:val="52"/>
        </w:rPr>
      </w:pPr>
    </w:p>
    <w:p w14:paraId="7EFCFE18" w14:textId="77777777" w:rsidR="00D30A10" w:rsidRDefault="00D30A10" w:rsidP="00B32E1B">
      <w:pPr>
        <w:jc w:val="center"/>
      </w:pPr>
    </w:p>
    <w:p w14:paraId="4AACDE19" w14:textId="71BE383A" w:rsidR="00D30A10" w:rsidRPr="00163124" w:rsidRDefault="00D30A10" w:rsidP="00B32E1B">
      <w:pPr>
        <w:jc w:val="center"/>
        <w:rPr>
          <w:rFonts w:ascii="Arial" w:hAnsi="Arial" w:cs="Arial"/>
          <w:b/>
          <w:bCs/>
          <w:sz w:val="40"/>
          <w:szCs w:val="40"/>
        </w:rPr>
      </w:pPr>
      <w:r w:rsidRPr="00163124">
        <w:rPr>
          <w:rFonts w:ascii="Arial" w:hAnsi="Arial" w:cs="Arial"/>
          <w:b/>
          <w:bCs/>
          <w:sz w:val="40"/>
          <w:szCs w:val="40"/>
        </w:rPr>
        <w:t>Module:</w:t>
      </w:r>
      <w:r w:rsidR="007052F0" w:rsidRPr="00163124">
        <w:rPr>
          <w:rFonts w:ascii="Arial" w:hAnsi="Arial" w:cs="Arial"/>
          <w:b/>
          <w:bCs/>
          <w:sz w:val="40"/>
          <w:szCs w:val="40"/>
        </w:rPr>
        <w:t xml:space="preserve"> Cont</w:t>
      </w:r>
      <w:r w:rsidR="00C451BE" w:rsidRPr="00163124">
        <w:rPr>
          <w:rFonts w:ascii="Arial" w:hAnsi="Arial" w:cs="Arial"/>
          <w:b/>
          <w:bCs/>
          <w:sz w:val="40"/>
          <w:szCs w:val="40"/>
        </w:rPr>
        <w:t>emporary Theme in the Hotel and Hospitality Sector</w:t>
      </w:r>
    </w:p>
    <w:p w14:paraId="64D136D4" w14:textId="319798FE" w:rsidR="00D30A10" w:rsidRPr="00163124" w:rsidRDefault="00D30A10" w:rsidP="00B32E1B">
      <w:pPr>
        <w:jc w:val="center"/>
        <w:rPr>
          <w:rFonts w:ascii="Arial" w:hAnsi="Arial" w:cs="Arial"/>
          <w:b/>
          <w:bCs/>
          <w:sz w:val="40"/>
          <w:szCs w:val="40"/>
        </w:rPr>
      </w:pPr>
      <w:r w:rsidRPr="00163124">
        <w:rPr>
          <w:rFonts w:ascii="Arial" w:hAnsi="Arial" w:cs="Arial"/>
          <w:b/>
          <w:bCs/>
          <w:sz w:val="40"/>
          <w:szCs w:val="40"/>
        </w:rPr>
        <w:t>Module code:</w:t>
      </w:r>
      <w:r w:rsidRPr="00163124">
        <w:rPr>
          <w:rFonts w:ascii="Arial" w:hAnsi="Arial" w:cs="Arial"/>
          <w:sz w:val="40"/>
          <w:szCs w:val="40"/>
        </w:rPr>
        <w:t xml:space="preserve"> </w:t>
      </w:r>
      <w:r w:rsidRPr="00163124">
        <w:rPr>
          <w:rFonts w:ascii="Arial" w:hAnsi="Arial" w:cs="Arial"/>
          <w:b/>
          <w:bCs/>
          <w:sz w:val="40"/>
          <w:szCs w:val="40"/>
        </w:rPr>
        <w:t>BMIH6001</w:t>
      </w:r>
    </w:p>
    <w:p w14:paraId="49314360" w14:textId="3CD45EFC" w:rsidR="00D30A10" w:rsidRPr="00163124" w:rsidRDefault="00D30A10" w:rsidP="00B32E1B">
      <w:pPr>
        <w:jc w:val="center"/>
        <w:rPr>
          <w:rFonts w:ascii="Arial" w:hAnsi="Arial" w:cs="Arial"/>
          <w:b/>
          <w:bCs/>
          <w:sz w:val="36"/>
          <w:szCs w:val="36"/>
        </w:rPr>
      </w:pPr>
      <w:r w:rsidRPr="00163124">
        <w:rPr>
          <w:rFonts w:ascii="Arial" w:hAnsi="Arial" w:cs="Arial"/>
          <w:b/>
          <w:bCs/>
          <w:sz w:val="36"/>
          <w:szCs w:val="36"/>
        </w:rPr>
        <w:t xml:space="preserve">Module </w:t>
      </w:r>
      <w:r w:rsidR="00C91849" w:rsidRPr="00163124">
        <w:rPr>
          <w:rFonts w:ascii="Arial" w:hAnsi="Arial" w:cs="Arial"/>
          <w:b/>
          <w:bCs/>
          <w:sz w:val="36"/>
          <w:szCs w:val="36"/>
        </w:rPr>
        <w:t>Lead</w:t>
      </w:r>
      <w:r w:rsidRPr="00163124">
        <w:rPr>
          <w:rFonts w:ascii="Arial" w:hAnsi="Arial" w:cs="Arial"/>
          <w:b/>
          <w:bCs/>
          <w:sz w:val="36"/>
          <w:szCs w:val="36"/>
        </w:rPr>
        <w:t>:</w:t>
      </w:r>
      <w:r w:rsidR="00501519" w:rsidRPr="00163124">
        <w:rPr>
          <w:rFonts w:ascii="Arial" w:hAnsi="Arial" w:cs="Arial"/>
          <w:b/>
          <w:bCs/>
          <w:sz w:val="36"/>
          <w:szCs w:val="36"/>
        </w:rPr>
        <w:t xml:space="preserve"> Natalie Brails</w:t>
      </w:r>
      <w:r w:rsidR="00C91849" w:rsidRPr="00163124">
        <w:rPr>
          <w:rFonts w:ascii="Arial" w:hAnsi="Arial" w:cs="Arial"/>
          <w:b/>
          <w:bCs/>
          <w:sz w:val="36"/>
          <w:szCs w:val="36"/>
        </w:rPr>
        <w:t>ford</w:t>
      </w:r>
    </w:p>
    <w:p w14:paraId="01F283FC" w14:textId="77777777" w:rsidR="00D30A10" w:rsidRDefault="00D30A10" w:rsidP="00B32E1B">
      <w:pPr>
        <w:jc w:val="center"/>
      </w:pPr>
    </w:p>
    <w:p w14:paraId="4FBE004F" w14:textId="77777777" w:rsidR="00D30A10" w:rsidRDefault="00D30A10" w:rsidP="00B32E1B">
      <w:pPr>
        <w:jc w:val="center"/>
      </w:pPr>
    </w:p>
    <w:p w14:paraId="471EC585" w14:textId="77777777" w:rsidR="00D30A10" w:rsidRDefault="00D30A10" w:rsidP="00B32E1B">
      <w:pPr>
        <w:jc w:val="center"/>
      </w:pPr>
    </w:p>
    <w:p w14:paraId="028C629A" w14:textId="0421A8F3" w:rsidR="00D30A10" w:rsidRPr="00163124" w:rsidRDefault="00D30A10" w:rsidP="00B32E1B">
      <w:pPr>
        <w:jc w:val="center"/>
        <w:rPr>
          <w:rFonts w:ascii="Arial" w:hAnsi="Arial" w:cs="Arial"/>
          <w:b/>
          <w:bCs/>
          <w:sz w:val="32"/>
          <w:szCs w:val="32"/>
        </w:rPr>
      </w:pPr>
      <w:r w:rsidRPr="00163124">
        <w:rPr>
          <w:rFonts w:ascii="Arial" w:hAnsi="Arial" w:cs="Arial"/>
          <w:b/>
          <w:bCs/>
          <w:sz w:val="32"/>
          <w:szCs w:val="32"/>
        </w:rPr>
        <w:t xml:space="preserve">Student </w:t>
      </w:r>
      <w:r w:rsidR="00EB0EDE" w:rsidRPr="00163124">
        <w:rPr>
          <w:rFonts w:ascii="Arial" w:hAnsi="Arial" w:cs="Arial"/>
          <w:b/>
          <w:bCs/>
          <w:sz w:val="32"/>
          <w:szCs w:val="32"/>
        </w:rPr>
        <w:t>N</w:t>
      </w:r>
      <w:r w:rsidRPr="00163124">
        <w:rPr>
          <w:rFonts w:ascii="Arial" w:hAnsi="Arial" w:cs="Arial"/>
          <w:b/>
          <w:bCs/>
          <w:sz w:val="32"/>
          <w:szCs w:val="32"/>
        </w:rPr>
        <w:t>ame: Mohammed Zubair Khan</w:t>
      </w:r>
    </w:p>
    <w:p w14:paraId="5EAF54E8" w14:textId="77777777" w:rsidR="00D30A10" w:rsidRPr="00163124" w:rsidRDefault="00D30A10" w:rsidP="00B32E1B">
      <w:pPr>
        <w:jc w:val="center"/>
        <w:rPr>
          <w:rFonts w:ascii="Arial" w:hAnsi="Arial" w:cs="Arial"/>
          <w:b/>
          <w:bCs/>
          <w:sz w:val="32"/>
          <w:szCs w:val="32"/>
        </w:rPr>
      </w:pPr>
      <w:r w:rsidRPr="00163124">
        <w:rPr>
          <w:rFonts w:ascii="Arial" w:hAnsi="Arial" w:cs="Arial"/>
          <w:b/>
          <w:bCs/>
          <w:sz w:val="32"/>
          <w:szCs w:val="32"/>
        </w:rPr>
        <w:t>Student ID number: 2112114</w:t>
      </w:r>
    </w:p>
    <w:p w14:paraId="07593382" w14:textId="77777777" w:rsidR="00D30A10" w:rsidRDefault="00D30A10" w:rsidP="00B32E1B">
      <w:pPr>
        <w:jc w:val="center"/>
      </w:pPr>
    </w:p>
    <w:p w14:paraId="0419C9F0" w14:textId="77777777" w:rsidR="00D30A10" w:rsidRDefault="00D30A10" w:rsidP="00B32E1B">
      <w:pPr>
        <w:jc w:val="center"/>
      </w:pPr>
    </w:p>
    <w:p w14:paraId="6C64A924" w14:textId="77777777" w:rsidR="00D30A10" w:rsidRDefault="00D30A10" w:rsidP="00B32E1B">
      <w:pPr>
        <w:jc w:val="center"/>
      </w:pPr>
    </w:p>
    <w:p w14:paraId="6CB9C9AE" w14:textId="5E1CD098" w:rsidR="00D30A10" w:rsidRPr="00AC49A9" w:rsidRDefault="00D30A10" w:rsidP="00B32E1B">
      <w:pPr>
        <w:jc w:val="center"/>
        <w:rPr>
          <w:rFonts w:ascii="Arial" w:hAnsi="Arial" w:cs="Arial"/>
          <w:b/>
          <w:bCs/>
          <w:sz w:val="36"/>
          <w:szCs w:val="36"/>
        </w:rPr>
      </w:pPr>
      <w:r w:rsidRPr="00AC49A9">
        <w:rPr>
          <w:rFonts w:ascii="Arial" w:hAnsi="Arial" w:cs="Arial"/>
          <w:b/>
          <w:bCs/>
          <w:sz w:val="36"/>
          <w:szCs w:val="36"/>
        </w:rPr>
        <w:t>Assignment Title:</w:t>
      </w:r>
      <w:r w:rsidR="00FC098D" w:rsidRPr="00AC49A9">
        <w:rPr>
          <w:rFonts w:ascii="Arial" w:hAnsi="Arial" w:cs="Arial"/>
          <w:b/>
          <w:bCs/>
          <w:sz w:val="36"/>
          <w:szCs w:val="36"/>
        </w:rPr>
        <w:t xml:space="preserve"> Staff </w:t>
      </w:r>
      <w:r w:rsidR="0055027E" w:rsidRPr="00AC49A9">
        <w:rPr>
          <w:rFonts w:ascii="Arial" w:hAnsi="Arial" w:cs="Arial"/>
          <w:b/>
          <w:bCs/>
          <w:sz w:val="36"/>
          <w:szCs w:val="36"/>
        </w:rPr>
        <w:t>Shortages and Labour Challenges</w:t>
      </w:r>
      <w:r w:rsidR="0061684F" w:rsidRPr="00AC49A9">
        <w:rPr>
          <w:rFonts w:ascii="Arial" w:hAnsi="Arial" w:cs="Arial"/>
          <w:b/>
          <w:bCs/>
          <w:sz w:val="36"/>
          <w:szCs w:val="36"/>
        </w:rPr>
        <w:t xml:space="preserve"> in the</w:t>
      </w:r>
      <w:r w:rsidR="00925E86" w:rsidRPr="00AC49A9">
        <w:rPr>
          <w:b/>
          <w:bCs/>
        </w:rPr>
        <w:t xml:space="preserve"> </w:t>
      </w:r>
      <w:r w:rsidR="00925E86" w:rsidRPr="00AC49A9">
        <w:rPr>
          <w:rFonts w:ascii="Arial" w:hAnsi="Arial" w:cs="Arial"/>
          <w:b/>
          <w:bCs/>
          <w:sz w:val="36"/>
          <w:szCs w:val="36"/>
        </w:rPr>
        <w:t>Hotel</w:t>
      </w:r>
      <w:r w:rsidR="0061684F" w:rsidRPr="00AC49A9">
        <w:rPr>
          <w:rFonts w:ascii="Arial" w:hAnsi="Arial" w:cs="Arial"/>
          <w:b/>
          <w:bCs/>
          <w:sz w:val="36"/>
          <w:szCs w:val="36"/>
        </w:rPr>
        <w:t xml:space="preserve"> and </w:t>
      </w:r>
      <w:r w:rsidR="00925E86" w:rsidRPr="00AC49A9">
        <w:rPr>
          <w:rFonts w:ascii="Arial" w:hAnsi="Arial" w:cs="Arial"/>
          <w:b/>
          <w:bCs/>
          <w:sz w:val="36"/>
          <w:szCs w:val="36"/>
        </w:rPr>
        <w:t xml:space="preserve">Hospitality </w:t>
      </w:r>
      <w:r w:rsidR="00AB11BC" w:rsidRPr="00AC49A9">
        <w:rPr>
          <w:rFonts w:ascii="Arial" w:hAnsi="Arial" w:cs="Arial"/>
          <w:b/>
          <w:bCs/>
          <w:sz w:val="36"/>
          <w:szCs w:val="36"/>
        </w:rPr>
        <w:t>sector</w:t>
      </w:r>
    </w:p>
    <w:p w14:paraId="2E7AFEF0" w14:textId="6076D2C6" w:rsidR="00D30A10" w:rsidRDefault="00D30A10" w:rsidP="003D719A">
      <w:pPr>
        <w:rPr>
          <w:rFonts w:ascii="Arial" w:hAnsi="Arial" w:cs="Arial"/>
          <w:sz w:val="36"/>
          <w:szCs w:val="36"/>
        </w:rPr>
      </w:pPr>
    </w:p>
    <w:p w14:paraId="66C697A7" w14:textId="77777777" w:rsidR="00163124" w:rsidRPr="009507CE" w:rsidRDefault="00163124" w:rsidP="003D719A">
      <w:pPr>
        <w:rPr>
          <w:rFonts w:ascii="Arial" w:hAnsi="Arial" w:cs="Arial"/>
          <w:sz w:val="36"/>
          <w:szCs w:val="36"/>
        </w:rPr>
      </w:pPr>
    </w:p>
    <w:p w14:paraId="3F93183A" w14:textId="52908240" w:rsidR="00D30A10" w:rsidRPr="00163124" w:rsidRDefault="00D30A10" w:rsidP="00B32E1B">
      <w:pPr>
        <w:jc w:val="center"/>
        <w:rPr>
          <w:rFonts w:ascii="Arial" w:hAnsi="Arial" w:cs="Arial"/>
          <w:b/>
          <w:bCs/>
          <w:sz w:val="28"/>
          <w:szCs w:val="28"/>
        </w:rPr>
      </w:pPr>
      <w:r w:rsidRPr="00163124">
        <w:rPr>
          <w:rFonts w:ascii="Arial" w:hAnsi="Arial" w:cs="Arial"/>
          <w:b/>
          <w:bCs/>
          <w:sz w:val="28"/>
          <w:szCs w:val="28"/>
        </w:rPr>
        <w:t>Submission deadline: 23 May 2024</w:t>
      </w:r>
    </w:p>
    <w:p w14:paraId="09153726" w14:textId="77777777" w:rsidR="00D30A10" w:rsidRDefault="00D30A10" w:rsidP="00B32E1B">
      <w:pPr>
        <w:jc w:val="center"/>
      </w:pPr>
    </w:p>
    <w:p w14:paraId="0DF16AA0" w14:textId="77777777" w:rsidR="00D30A10" w:rsidRDefault="00D30A10" w:rsidP="00B32E1B">
      <w:pPr>
        <w:jc w:val="center"/>
      </w:pPr>
    </w:p>
    <w:p w14:paraId="097BAB09" w14:textId="77777777" w:rsidR="001D1BB0" w:rsidRDefault="001D1BB0" w:rsidP="00F74932">
      <w:pPr>
        <w:spacing w:line="360" w:lineRule="auto"/>
        <w:jc w:val="both"/>
        <w:rPr>
          <w:rFonts w:ascii="Arial" w:hAnsi="Arial" w:cs="Arial"/>
          <w:sz w:val="24"/>
          <w:szCs w:val="24"/>
        </w:rPr>
      </w:pPr>
    </w:p>
    <w:p w14:paraId="63FE44F4" w14:textId="685D1F74"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lastRenderedPageBreak/>
        <w:t> </w:t>
      </w:r>
    </w:p>
    <w:p w14:paraId="2CA8248D" w14:textId="77777777" w:rsidR="00D20F1E" w:rsidRPr="00F74932" w:rsidRDefault="00D20F1E" w:rsidP="00F74932">
      <w:pPr>
        <w:spacing w:line="360" w:lineRule="auto"/>
        <w:jc w:val="both"/>
        <w:rPr>
          <w:rFonts w:ascii="Arial" w:hAnsi="Arial" w:cs="Arial"/>
          <w:b/>
          <w:bCs/>
          <w:sz w:val="28"/>
          <w:szCs w:val="28"/>
        </w:rPr>
      </w:pPr>
      <w:r w:rsidRPr="00F74932">
        <w:rPr>
          <w:rFonts w:ascii="Arial" w:hAnsi="Arial" w:cs="Arial"/>
          <w:b/>
          <w:bCs/>
          <w:sz w:val="28"/>
          <w:szCs w:val="28"/>
        </w:rPr>
        <w:t>Contents</w:t>
      </w:r>
    </w:p>
    <w:p w14:paraId="0D61CB98" w14:textId="1239A032"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Introduction</w:t>
      </w:r>
      <w:r w:rsidRPr="00F74932">
        <w:rPr>
          <w:rFonts w:ascii="Arial" w:hAnsi="Arial" w:cs="Arial"/>
          <w:sz w:val="24"/>
          <w:szCs w:val="24"/>
        </w:rPr>
        <w:tab/>
      </w:r>
      <w:r w:rsidR="002924D1">
        <w:rPr>
          <w:rFonts w:ascii="Arial" w:hAnsi="Arial" w:cs="Arial"/>
          <w:sz w:val="24"/>
          <w:szCs w:val="24"/>
        </w:rPr>
        <w:t xml:space="preserve">                                                                                              </w:t>
      </w:r>
      <w:r w:rsidR="00410F98">
        <w:rPr>
          <w:rFonts w:ascii="Arial" w:hAnsi="Arial" w:cs="Arial"/>
          <w:sz w:val="24"/>
          <w:szCs w:val="24"/>
        </w:rPr>
        <w:t xml:space="preserve"> </w:t>
      </w:r>
      <w:r w:rsidR="002924D1">
        <w:rPr>
          <w:rFonts w:ascii="Arial" w:hAnsi="Arial" w:cs="Arial"/>
          <w:sz w:val="24"/>
          <w:szCs w:val="24"/>
        </w:rPr>
        <w:t xml:space="preserve">  </w:t>
      </w:r>
      <w:r w:rsidR="00874A7C">
        <w:rPr>
          <w:rFonts w:ascii="Arial" w:hAnsi="Arial" w:cs="Arial"/>
          <w:sz w:val="24"/>
          <w:szCs w:val="24"/>
        </w:rPr>
        <w:t>3</w:t>
      </w:r>
    </w:p>
    <w:p w14:paraId="7BCC4C6C" w14:textId="2C1712A2"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Overview of Literature</w:t>
      </w:r>
      <w:r w:rsidRPr="00F74932">
        <w:rPr>
          <w:rFonts w:ascii="Arial" w:hAnsi="Arial" w:cs="Arial"/>
          <w:sz w:val="24"/>
          <w:szCs w:val="24"/>
        </w:rPr>
        <w:tab/>
      </w:r>
      <w:r w:rsidR="002924D1">
        <w:rPr>
          <w:rFonts w:ascii="Arial" w:hAnsi="Arial" w:cs="Arial"/>
          <w:sz w:val="24"/>
          <w:szCs w:val="24"/>
        </w:rPr>
        <w:t xml:space="preserve">                                                                           </w:t>
      </w:r>
      <w:r w:rsidR="00874A7C">
        <w:rPr>
          <w:rFonts w:ascii="Arial" w:hAnsi="Arial" w:cs="Arial"/>
          <w:sz w:val="24"/>
          <w:szCs w:val="24"/>
        </w:rPr>
        <w:t>3</w:t>
      </w:r>
    </w:p>
    <w:p w14:paraId="679CD301" w14:textId="09CBF38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Application to the Hotel and Hospitality Industry</w:t>
      </w:r>
      <w:r w:rsidR="00D201DA" w:rsidRPr="00F74932">
        <w:rPr>
          <w:rFonts w:ascii="Arial" w:hAnsi="Arial" w:cs="Arial"/>
          <w:sz w:val="24"/>
          <w:szCs w:val="24"/>
        </w:rPr>
        <w:tab/>
      </w:r>
      <w:r w:rsidR="00D201DA">
        <w:rPr>
          <w:rFonts w:ascii="Arial" w:hAnsi="Arial" w:cs="Arial"/>
          <w:sz w:val="24"/>
          <w:szCs w:val="24"/>
        </w:rPr>
        <w:t xml:space="preserve">                                          </w:t>
      </w:r>
      <w:r w:rsidR="002924D1">
        <w:rPr>
          <w:rFonts w:ascii="Arial" w:hAnsi="Arial" w:cs="Arial"/>
          <w:sz w:val="24"/>
          <w:szCs w:val="24"/>
        </w:rPr>
        <w:t xml:space="preserve"> </w:t>
      </w:r>
      <w:r w:rsidR="00874A7C">
        <w:rPr>
          <w:rFonts w:ascii="Arial" w:hAnsi="Arial" w:cs="Arial"/>
          <w:sz w:val="24"/>
          <w:szCs w:val="24"/>
        </w:rPr>
        <w:t>5</w:t>
      </w:r>
    </w:p>
    <w:p w14:paraId="0657AC4D" w14:textId="68C06ED3"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Political Impacts: Implications for Immigration Policies and Labour Laws</w:t>
      </w:r>
      <w:r w:rsidRPr="00F74932">
        <w:rPr>
          <w:rFonts w:ascii="Arial" w:hAnsi="Arial" w:cs="Arial"/>
          <w:sz w:val="24"/>
          <w:szCs w:val="24"/>
        </w:rPr>
        <w:tab/>
      </w:r>
      <w:r w:rsidR="00874A7C">
        <w:rPr>
          <w:rFonts w:ascii="Arial" w:hAnsi="Arial" w:cs="Arial"/>
          <w:sz w:val="24"/>
          <w:szCs w:val="24"/>
        </w:rPr>
        <w:t>5</w:t>
      </w:r>
    </w:p>
    <w:p w14:paraId="6C79BEC4" w14:textId="792C895F"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Economic Impacts: Wages, unemployment rates, and economic cycles</w:t>
      </w:r>
      <w:r w:rsidRPr="00F74932">
        <w:rPr>
          <w:rFonts w:ascii="Arial" w:hAnsi="Arial" w:cs="Arial"/>
          <w:sz w:val="24"/>
          <w:szCs w:val="24"/>
        </w:rPr>
        <w:tab/>
      </w:r>
      <w:r w:rsidR="00874A7C">
        <w:rPr>
          <w:rFonts w:ascii="Arial" w:hAnsi="Arial" w:cs="Arial"/>
          <w:sz w:val="24"/>
          <w:szCs w:val="24"/>
        </w:rPr>
        <w:t>5</w:t>
      </w:r>
    </w:p>
    <w:p w14:paraId="15985945" w14:textId="49FFC9A6"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Social impacts: work-life balance and demographic changes</w:t>
      </w:r>
      <w:r w:rsidR="002924D1" w:rsidRPr="00F74932">
        <w:rPr>
          <w:rFonts w:ascii="Arial" w:hAnsi="Arial" w:cs="Arial"/>
          <w:sz w:val="24"/>
          <w:szCs w:val="24"/>
        </w:rPr>
        <w:tab/>
      </w:r>
      <w:r w:rsidR="002924D1">
        <w:rPr>
          <w:rFonts w:ascii="Arial" w:hAnsi="Arial" w:cs="Arial"/>
          <w:sz w:val="24"/>
          <w:szCs w:val="24"/>
        </w:rPr>
        <w:t xml:space="preserve">                     </w:t>
      </w:r>
      <w:r w:rsidR="00410F98">
        <w:rPr>
          <w:rFonts w:ascii="Arial" w:hAnsi="Arial" w:cs="Arial"/>
          <w:sz w:val="24"/>
          <w:szCs w:val="24"/>
        </w:rPr>
        <w:t xml:space="preserve"> </w:t>
      </w:r>
      <w:r w:rsidR="00A64482">
        <w:rPr>
          <w:rFonts w:ascii="Arial" w:hAnsi="Arial" w:cs="Arial"/>
          <w:sz w:val="24"/>
          <w:szCs w:val="24"/>
        </w:rPr>
        <w:t>6</w:t>
      </w:r>
    </w:p>
    <w:p w14:paraId="10A56D7B" w14:textId="7B2F2E01"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Technological Impacts: Automation technology and digital tools for labour force management</w:t>
      </w:r>
      <w:r w:rsidRPr="00F74932">
        <w:rPr>
          <w:rFonts w:ascii="Arial" w:hAnsi="Arial" w:cs="Arial"/>
          <w:sz w:val="24"/>
          <w:szCs w:val="24"/>
        </w:rPr>
        <w:tab/>
      </w:r>
      <w:r w:rsidR="00D201DA">
        <w:rPr>
          <w:rFonts w:ascii="Arial" w:hAnsi="Arial" w:cs="Arial"/>
          <w:sz w:val="24"/>
          <w:szCs w:val="24"/>
        </w:rPr>
        <w:t xml:space="preserve">   </w:t>
      </w:r>
      <w:r w:rsidR="00BC3D65">
        <w:rPr>
          <w:rFonts w:ascii="Arial" w:hAnsi="Arial" w:cs="Arial"/>
          <w:sz w:val="24"/>
          <w:szCs w:val="24"/>
        </w:rPr>
        <w:t xml:space="preserve">                                                                                            </w:t>
      </w:r>
      <w:r w:rsidR="00410F98">
        <w:rPr>
          <w:rFonts w:ascii="Arial" w:hAnsi="Arial" w:cs="Arial"/>
          <w:sz w:val="24"/>
          <w:szCs w:val="24"/>
        </w:rPr>
        <w:t xml:space="preserve"> </w:t>
      </w:r>
      <w:r w:rsidR="00BC3D65">
        <w:rPr>
          <w:rFonts w:ascii="Arial" w:hAnsi="Arial" w:cs="Arial"/>
          <w:sz w:val="24"/>
          <w:szCs w:val="24"/>
        </w:rPr>
        <w:t xml:space="preserve"> </w:t>
      </w:r>
      <w:r w:rsidR="00A64482">
        <w:rPr>
          <w:rFonts w:ascii="Arial" w:hAnsi="Arial" w:cs="Arial"/>
          <w:sz w:val="24"/>
          <w:szCs w:val="24"/>
        </w:rPr>
        <w:t>6</w:t>
      </w:r>
    </w:p>
    <w:p w14:paraId="3565D11D" w14:textId="6EFF378F"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Environmental Impacts: Seasonal Employment Patterns, Regional Labor Force Reservations</w:t>
      </w:r>
      <w:r w:rsidR="00BC3D65">
        <w:rPr>
          <w:rFonts w:ascii="Arial" w:hAnsi="Arial" w:cs="Arial"/>
          <w:sz w:val="24"/>
          <w:szCs w:val="24"/>
        </w:rPr>
        <w:t xml:space="preserve">        </w:t>
      </w:r>
      <w:r w:rsidRPr="00F74932">
        <w:rPr>
          <w:rFonts w:ascii="Arial" w:hAnsi="Arial" w:cs="Arial"/>
          <w:sz w:val="24"/>
          <w:szCs w:val="24"/>
        </w:rPr>
        <w:tab/>
      </w:r>
      <w:r w:rsidR="00BC3D65">
        <w:rPr>
          <w:rFonts w:ascii="Arial" w:hAnsi="Arial" w:cs="Arial"/>
          <w:sz w:val="24"/>
          <w:szCs w:val="24"/>
        </w:rPr>
        <w:t xml:space="preserve">                                                                                      </w:t>
      </w:r>
      <w:r w:rsidR="00A64482">
        <w:rPr>
          <w:rFonts w:ascii="Arial" w:hAnsi="Arial" w:cs="Arial"/>
          <w:sz w:val="24"/>
          <w:szCs w:val="24"/>
        </w:rPr>
        <w:t>7</w:t>
      </w:r>
    </w:p>
    <w:p w14:paraId="1E141FAD" w14:textId="2538B775"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Legal Impacts: Workplace Regulations, Minimum Wage Norms</w:t>
      </w:r>
      <w:r w:rsidRPr="00F74932">
        <w:rPr>
          <w:rFonts w:ascii="Arial" w:hAnsi="Arial" w:cs="Arial"/>
          <w:sz w:val="24"/>
          <w:szCs w:val="24"/>
        </w:rPr>
        <w:tab/>
      </w:r>
      <w:r w:rsidR="00BC3D65">
        <w:rPr>
          <w:rFonts w:ascii="Arial" w:hAnsi="Arial" w:cs="Arial"/>
          <w:sz w:val="24"/>
          <w:szCs w:val="24"/>
        </w:rPr>
        <w:t xml:space="preserve">           </w:t>
      </w:r>
      <w:r w:rsidR="00A64482">
        <w:rPr>
          <w:rFonts w:ascii="Arial" w:hAnsi="Arial" w:cs="Arial"/>
          <w:sz w:val="24"/>
          <w:szCs w:val="24"/>
        </w:rPr>
        <w:t>7</w:t>
      </w:r>
    </w:p>
    <w:p w14:paraId="0E66194A" w14:textId="6B33B9BC"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Evaluation of Future Strategies and Policies.</w:t>
      </w:r>
      <w:r w:rsidRPr="00F74932">
        <w:rPr>
          <w:rFonts w:ascii="Arial" w:hAnsi="Arial" w:cs="Arial"/>
          <w:sz w:val="24"/>
          <w:szCs w:val="24"/>
        </w:rPr>
        <w:tab/>
      </w:r>
      <w:r w:rsidR="00F32FA7">
        <w:rPr>
          <w:rFonts w:ascii="Arial" w:hAnsi="Arial" w:cs="Arial"/>
          <w:sz w:val="24"/>
          <w:szCs w:val="24"/>
        </w:rPr>
        <w:t xml:space="preserve">                                           </w:t>
      </w:r>
      <w:r w:rsidR="00A64482">
        <w:rPr>
          <w:rFonts w:ascii="Arial" w:hAnsi="Arial" w:cs="Arial"/>
          <w:sz w:val="24"/>
          <w:szCs w:val="24"/>
        </w:rPr>
        <w:t>8</w:t>
      </w:r>
    </w:p>
    <w:p w14:paraId="7DE4E98C" w14:textId="09C8AE7A"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Assessment of current management practices and their limitations</w:t>
      </w:r>
      <w:r w:rsidRPr="00F74932">
        <w:rPr>
          <w:rFonts w:ascii="Arial" w:hAnsi="Arial" w:cs="Arial"/>
          <w:sz w:val="24"/>
          <w:szCs w:val="24"/>
        </w:rPr>
        <w:tab/>
      </w:r>
      <w:r w:rsidR="00F32FA7">
        <w:rPr>
          <w:rFonts w:ascii="Arial" w:hAnsi="Arial" w:cs="Arial"/>
          <w:sz w:val="24"/>
          <w:szCs w:val="24"/>
        </w:rPr>
        <w:t xml:space="preserve">         </w:t>
      </w:r>
      <w:r w:rsidR="0028628D">
        <w:rPr>
          <w:rFonts w:ascii="Arial" w:hAnsi="Arial" w:cs="Arial"/>
          <w:sz w:val="24"/>
          <w:szCs w:val="24"/>
        </w:rPr>
        <w:t xml:space="preserve"> </w:t>
      </w:r>
      <w:r w:rsidR="00721D00">
        <w:rPr>
          <w:rFonts w:ascii="Arial" w:hAnsi="Arial" w:cs="Arial"/>
          <w:sz w:val="24"/>
          <w:szCs w:val="24"/>
        </w:rPr>
        <w:t xml:space="preserve"> </w:t>
      </w:r>
      <w:r w:rsidR="0085679F">
        <w:rPr>
          <w:rFonts w:ascii="Arial" w:hAnsi="Arial" w:cs="Arial"/>
          <w:sz w:val="24"/>
          <w:szCs w:val="24"/>
        </w:rPr>
        <w:t>8</w:t>
      </w:r>
    </w:p>
    <w:p w14:paraId="51E08C81" w14:textId="72322BD6"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The implications for future modifications in policy, regulations, and strategy construction</w:t>
      </w:r>
      <w:r w:rsidRPr="00F74932">
        <w:rPr>
          <w:rFonts w:ascii="Arial" w:hAnsi="Arial" w:cs="Arial"/>
          <w:sz w:val="24"/>
          <w:szCs w:val="24"/>
        </w:rPr>
        <w:tab/>
      </w:r>
      <w:r w:rsidR="00805D40">
        <w:rPr>
          <w:rFonts w:ascii="Arial" w:hAnsi="Arial" w:cs="Arial"/>
          <w:sz w:val="24"/>
          <w:szCs w:val="24"/>
        </w:rPr>
        <w:t xml:space="preserve">                                                                                              </w:t>
      </w:r>
      <w:r w:rsidR="00721D00">
        <w:rPr>
          <w:rFonts w:ascii="Arial" w:hAnsi="Arial" w:cs="Arial"/>
          <w:sz w:val="24"/>
          <w:szCs w:val="24"/>
        </w:rPr>
        <w:t xml:space="preserve"> </w:t>
      </w:r>
      <w:r w:rsidR="0028628D">
        <w:rPr>
          <w:rFonts w:ascii="Arial" w:hAnsi="Arial" w:cs="Arial"/>
          <w:sz w:val="24"/>
          <w:szCs w:val="24"/>
        </w:rPr>
        <w:t xml:space="preserve"> </w:t>
      </w:r>
      <w:r w:rsidR="00805D40">
        <w:rPr>
          <w:rFonts w:ascii="Arial" w:hAnsi="Arial" w:cs="Arial"/>
          <w:sz w:val="24"/>
          <w:szCs w:val="24"/>
        </w:rPr>
        <w:t xml:space="preserve"> </w:t>
      </w:r>
      <w:r w:rsidR="00A64482">
        <w:rPr>
          <w:rFonts w:ascii="Arial" w:hAnsi="Arial" w:cs="Arial"/>
          <w:sz w:val="24"/>
          <w:szCs w:val="24"/>
        </w:rPr>
        <w:t>9</w:t>
      </w:r>
    </w:p>
    <w:p w14:paraId="2E7B1964" w14:textId="0483421F"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Conclusion</w:t>
      </w:r>
      <w:r w:rsidRPr="00F74932">
        <w:rPr>
          <w:rFonts w:ascii="Arial" w:hAnsi="Arial" w:cs="Arial"/>
          <w:sz w:val="24"/>
          <w:szCs w:val="24"/>
        </w:rPr>
        <w:tab/>
      </w:r>
      <w:r w:rsidR="00030C65">
        <w:rPr>
          <w:rFonts w:ascii="Arial" w:hAnsi="Arial" w:cs="Arial"/>
          <w:sz w:val="24"/>
          <w:szCs w:val="24"/>
        </w:rPr>
        <w:t xml:space="preserve">                                                                                              </w:t>
      </w:r>
      <w:r w:rsidR="00721D00">
        <w:rPr>
          <w:rFonts w:ascii="Arial" w:hAnsi="Arial" w:cs="Arial"/>
          <w:sz w:val="24"/>
          <w:szCs w:val="24"/>
        </w:rPr>
        <w:t xml:space="preserve"> </w:t>
      </w:r>
      <w:r w:rsidR="00030C65">
        <w:rPr>
          <w:rFonts w:ascii="Arial" w:hAnsi="Arial" w:cs="Arial"/>
          <w:sz w:val="24"/>
          <w:szCs w:val="24"/>
        </w:rPr>
        <w:t xml:space="preserve"> </w:t>
      </w:r>
      <w:r w:rsidR="00E75304">
        <w:rPr>
          <w:rFonts w:ascii="Arial" w:hAnsi="Arial" w:cs="Arial"/>
          <w:sz w:val="24"/>
          <w:szCs w:val="24"/>
        </w:rPr>
        <w:t>10</w:t>
      </w:r>
    </w:p>
    <w:p w14:paraId="4389D3B7" w14:textId="20F500F3"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References</w:t>
      </w:r>
      <w:r w:rsidRPr="00F74932">
        <w:rPr>
          <w:rFonts w:ascii="Arial" w:hAnsi="Arial" w:cs="Arial"/>
          <w:sz w:val="24"/>
          <w:szCs w:val="24"/>
        </w:rPr>
        <w:tab/>
      </w:r>
      <w:r w:rsidR="00030C65">
        <w:rPr>
          <w:rFonts w:ascii="Arial" w:hAnsi="Arial" w:cs="Arial"/>
          <w:sz w:val="24"/>
          <w:szCs w:val="24"/>
        </w:rPr>
        <w:t xml:space="preserve">                                                                                            </w:t>
      </w:r>
      <w:r w:rsidR="00721D00">
        <w:rPr>
          <w:rFonts w:ascii="Arial" w:hAnsi="Arial" w:cs="Arial"/>
          <w:sz w:val="24"/>
          <w:szCs w:val="24"/>
        </w:rPr>
        <w:t xml:space="preserve"> </w:t>
      </w:r>
      <w:r w:rsidR="00030C65">
        <w:rPr>
          <w:rFonts w:ascii="Arial" w:hAnsi="Arial" w:cs="Arial"/>
          <w:sz w:val="24"/>
          <w:szCs w:val="24"/>
        </w:rPr>
        <w:t xml:space="preserve">   </w:t>
      </w:r>
      <w:r w:rsidRPr="00F74932">
        <w:rPr>
          <w:rFonts w:ascii="Arial" w:hAnsi="Arial" w:cs="Arial"/>
          <w:sz w:val="24"/>
          <w:szCs w:val="24"/>
        </w:rPr>
        <w:t>1</w:t>
      </w:r>
      <w:r w:rsidR="0028628D">
        <w:rPr>
          <w:rFonts w:ascii="Arial" w:hAnsi="Arial" w:cs="Arial"/>
          <w:sz w:val="24"/>
          <w:szCs w:val="24"/>
        </w:rPr>
        <w:t>0</w:t>
      </w:r>
    </w:p>
    <w:p w14:paraId="198BEAC6" w14:textId="77777777" w:rsidR="00D20F1E" w:rsidRPr="00F74932" w:rsidRDefault="00D20F1E" w:rsidP="00F74932">
      <w:pPr>
        <w:spacing w:line="360" w:lineRule="auto"/>
        <w:jc w:val="both"/>
        <w:rPr>
          <w:rFonts w:ascii="Arial" w:hAnsi="Arial" w:cs="Arial"/>
          <w:sz w:val="24"/>
          <w:szCs w:val="24"/>
        </w:rPr>
      </w:pPr>
    </w:p>
    <w:p w14:paraId="27BA78DC"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w:t>
      </w:r>
    </w:p>
    <w:p w14:paraId="410CDC2C" w14:textId="77777777" w:rsidR="001D1BB0" w:rsidRDefault="001D1BB0" w:rsidP="00F74932">
      <w:pPr>
        <w:spacing w:line="360" w:lineRule="auto"/>
        <w:jc w:val="both"/>
        <w:rPr>
          <w:rFonts w:ascii="Arial" w:hAnsi="Arial" w:cs="Arial"/>
          <w:b/>
          <w:bCs/>
          <w:sz w:val="28"/>
          <w:szCs w:val="28"/>
        </w:rPr>
      </w:pPr>
    </w:p>
    <w:p w14:paraId="0A89EDB0" w14:textId="77777777" w:rsidR="001D1BB0" w:rsidRDefault="001D1BB0" w:rsidP="00F74932">
      <w:pPr>
        <w:spacing w:line="360" w:lineRule="auto"/>
        <w:jc w:val="both"/>
        <w:rPr>
          <w:rFonts w:ascii="Arial" w:hAnsi="Arial" w:cs="Arial"/>
          <w:b/>
          <w:bCs/>
          <w:sz w:val="28"/>
          <w:szCs w:val="28"/>
        </w:rPr>
      </w:pPr>
    </w:p>
    <w:p w14:paraId="3F8EC41C" w14:textId="77777777" w:rsidR="009E70E3" w:rsidRDefault="009E70E3" w:rsidP="00F74932">
      <w:pPr>
        <w:spacing w:line="360" w:lineRule="auto"/>
        <w:jc w:val="both"/>
        <w:rPr>
          <w:rFonts w:ascii="Arial" w:hAnsi="Arial" w:cs="Arial"/>
          <w:b/>
          <w:bCs/>
          <w:sz w:val="28"/>
          <w:szCs w:val="28"/>
        </w:rPr>
      </w:pPr>
    </w:p>
    <w:p w14:paraId="58F8ACEC" w14:textId="77777777" w:rsidR="00044EA1" w:rsidRDefault="00044EA1" w:rsidP="00F74932">
      <w:pPr>
        <w:spacing w:line="360" w:lineRule="auto"/>
        <w:jc w:val="both"/>
        <w:rPr>
          <w:rFonts w:ascii="Arial" w:hAnsi="Arial" w:cs="Arial"/>
          <w:b/>
          <w:bCs/>
          <w:sz w:val="28"/>
          <w:szCs w:val="28"/>
        </w:rPr>
      </w:pPr>
    </w:p>
    <w:p w14:paraId="37BB5BFA" w14:textId="3CD1D582" w:rsidR="00D20F1E" w:rsidRPr="00F74932" w:rsidRDefault="00D20F1E" w:rsidP="00F74932">
      <w:pPr>
        <w:spacing w:line="360" w:lineRule="auto"/>
        <w:jc w:val="both"/>
        <w:rPr>
          <w:rFonts w:ascii="Arial" w:hAnsi="Arial" w:cs="Arial"/>
          <w:b/>
          <w:bCs/>
          <w:sz w:val="28"/>
          <w:szCs w:val="28"/>
        </w:rPr>
      </w:pPr>
      <w:r w:rsidRPr="00F74932">
        <w:rPr>
          <w:rFonts w:ascii="Arial" w:hAnsi="Arial" w:cs="Arial"/>
          <w:b/>
          <w:bCs/>
          <w:sz w:val="28"/>
          <w:szCs w:val="28"/>
        </w:rPr>
        <w:lastRenderedPageBreak/>
        <w:t>Introduction</w:t>
      </w:r>
    </w:p>
    <w:p w14:paraId="6BA0E675" w14:textId="16E44413" w:rsidR="00615E83"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The hotel and hospitality industries have been strained by the increasing issues of workforce shortages and labour issues, </w:t>
      </w:r>
      <w:r w:rsidR="00274CE9" w:rsidRPr="00274CE9">
        <w:rPr>
          <w:rFonts w:ascii="Arial" w:hAnsi="Arial" w:cs="Arial"/>
          <w:sz w:val="24"/>
          <w:szCs w:val="24"/>
        </w:rPr>
        <w:t>exacerbated by the aftermath of the COVID-19 pandemic</w:t>
      </w:r>
      <w:r w:rsidR="00274CE9">
        <w:rPr>
          <w:rFonts w:ascii="Arial" w:hAnsi="Arial" w:cs="Arial"/>
          <w:sz w:val="24"/>
          <w:szCs w:val="24"/>
        </w:rPr>
        <w:t xml:space="preserve"> </w:t>
      </w:r>
      <w:r w:rsidR="00950A5D">
        <w:rPr>
          <w:rFonts w:ascii="Arial" w:hAnsi="Arial" w:cs="Arial"/>
          <w:sz w:val="24"/>
          <w:szCs w:val="24"/>
        </w:rPr>
        <w:t>and</w:t>
      </w:r>
      <w:r w:rsidRPr="00F74932">
        <w:rPr>
          <w:rFonts w:ascii="Arial" w:hAnsi="Arial" w:cs="Arial"/>
          <w:sz w:val="24"/>
          <w:szCs w:val="24"/>
        </w:rPr>
        <w:t xml:space="preserve"> </w:t>
      </w:r>
      <w:r w:rsidR="00FC6CEE">
        <w:rPr>
          <w:rFonts w:ascii="Arial" w:hAnsi="Arial" w:cs="Arial"/>
          <w:sz w:val="24"/>
          <w:szCs w:val="24"/>
        </w:rPr>
        <w:t>various</w:t>
      </w:r>
      <w:r w:rsidRPr="00F74932">
        <w:rPr>
          <w:rFonts w:ascii="Arial" w:hAnsi="Arial" w:cs="Arial"/>
          <w:sz w:val="24"/>
          <w:szCs w:val="24"/>
        </w:rPr>
        <w:t xml:space="preserve"> reasons. These </w:t>
      </w:r>
      <w:r w:rsidR="0091636A" w:rsidRPr="0091636A">
        <w:rPr>
          <w:rFonts w:ascii="Arial" w:hAnsi="Arial" w:cs="Arial"/>
          <w:sz w:val="24"/>
          <w:szCs w:val="24"/>
        </w:rPr>
        <w:t xml:space="preserve">issues arise from a combination of factors </w:t>
      </w:r>
      <w:proofErr w:type="spellStart"/>
      <w:r w:rsidRPr="00F74932">
        <w:rPr>
          <w:rFonts w:ascii="Arial" w:hAnsi="Arial" w:cs="Arial"/>
          <w:sz w:val="24"/>
          <w:szCs w:val="24"/>
        </w:rPr>
        <w:t>i</w:t>
      </w:r>
      <w:proofErr w:type="spellEnd"/>
      <w:r w:rsidR="0091636A" w:rsidRPr="0091636A">
        <w:t xml:space="preserve"> </w:t>
      </w:r>
      <w:r w:rsidR="0091636A" w:rsidRPr="0091636A">
        <w:rPr>
          <w:rFonts w:ascii="Arial" w:hAnsi="Arial" w:cs="Arial"/>
          <w:sz w:val="24"/>
          <w:szCs w:val="24"/>
        </w:rPr>
        <w:t>including a reduction in the workforce due to health concerns</w:t>
      </w:r>
      <w:r w:rsidR="00117E5C">
        <w:rPr>
          <w:rFonts w:ascii="Arial" w:hAnsi="Arial" w:cs="Arial"/>
          <w:sz w:val="24"/>
          <w:szCs w:val="24"/>
        </w:rPr>
        <w:t xml:space="preserve">, </w:t>
      </w:r>
      <w:r w:rsidRPr="00F74932">
        <w:rPr>
          <w:rFonts w:ascii="Arial" w:hAnsi="Arial" w:cs="Arial"/>
          <w:sz w:val="24"/>
          <w:szCs w:val="24"/>
        </w:rPr>
        <w:t xml:space="preserve">low wages, high competition in the labour market, fewer young workers who are willing to perform the strenuous tasks, and the prevailing cultural inclination towards a healthy work-life balance and meaningful careers (Elshaer and Marzouk, 2019). This kind of challenge </w:t>
      </w:r>
      <w:r w:rsidR="00F12484">
        <w:rPr>
          <w:rFonts w:ascii="Arial" w:hAnsi="Arial" w:cs="Arial"/>
          <w:sz w:val="24"/>
          <w:szCs w:val="24"/>
        </w:rPr>
        <w:t>significantly</w:t>
      </w:r>
      <w:r w:rsidR="009D74D3">
        <w:rPr>
          <w:rFonts w:ascii="Arial" w:hAnsi="Arial" w:cs="Arial"/>
          <w:sz w:val="24"/>
          <w:szCs w:val="24"/>
        </w:rPr>
        <w:t xml:space="preserve"> </w:t>
      </w:r>
      <w:r w:rsidR="00E04DDB" w:rsidRPr="00E04DDB">
        <w:rPr>
          <w:rFonts w:ascii="Arial" w:hAnsi="Arial" w:cs="Arial"/>
          <w:sz w:val="24"/>
          <w:szCs w:val="24"/>
        </w:rPr>
        <w:t>increased pressure on existing staff</w:t>
      </w:r>
      <w:r w:rsidR="00E04DDB" w:rsidRPr="00E04DDB">
        <w:rPr>
          <w:rFonts w:ascii="Arial" w:hAnsi="Arial" w:cs="Arial"/>
          <w:sz w:val="24"/>
          <w:szCs w:val="24"/>
        </w:rPr>
        <w:t xml:space="preserve"> </w:t>
      </w:r>
      <w:r w:rsidR="009D74D3">
        <w:rPr>
          <w:rFonts w:ascii="Arial" w:hAnsi="Arial" w:cs="Arial"/>
          <w:sz w:val="24"/>
          <w:szCs w:val="24"/>
        </w:rPr>
        <w:t>affect</w:t>
      </w:r>
      <w:r w:rsidR="00E04DDB">
        <w:rPr>
          <w:rFonts w:ascii="Arial" w:hAnsi="Arial" w:cs="Arial"/>
          <w:sz w:val="24"/>
          <w:szCs w:val="24"/>
        </w:rPr>
        <w:t>ing</w:t>
      </w:r>
      <w:r w:rsidRPr="00F74932">
        <w:rPr>
          <w:rFonts w:ascii="Arial" w:hAnsi="Arial" w:cs="Arial"/>
          <w:sz w:val="24"/>
          <w:szCs w:val="24"/>
        </w:rPr>
        <w:t xml:space="preserve"> the </w:t>
      </w:r>
      <w:r w:rsidR="009D202C" w:rsidRPr="009D202C">
        <w:rPr>
          <w:rFonts w:ascii="Arial" w:hAnsi="Arial" w:cs="Arial"/>
          <w:sz w:val="24"/>
          <w:szCs w:val="24"/>
        </w:rPr>
        <w:t>service quality</w:t>
      </w:r>
      <w:r w:rsidR="00C92708">
        <w:rPr>
          <w:rFonts w:ascii="Arial" w:hAnsi="Arial" w:cs="Arial"/>
          <w:sz w:val="24"/>
          <w:szCs w:val="24"/>
        </w:rPr>
        <w:t>,</w:t>
      </w:r>
      <w:r w:rsidR="009D202C" w:rsidRPr="009D202C">
        <w:rPr>
          <w:rFonts w:ascii="Arial" w:hAnsi="Arial" w:cs="Arial"/>
          <w:sz w:val="24"/>
          <w:szCs w:val="24"/>
        </w:rPr>
        <w:t xml:space="preserve"> operational </w:t>
      </w:r>
      <w:proofErr w:type="gramStart"/>
      <w:r w:rsidR="009D202C" w:rsidRPr="009D202C">
        <w:rPr>
          <w:rFonts w:ascii="Arial" w:hAnsi="Arial" w:cs="Arial"/>
          <w:sz w:val="24"/>
          <w:szCs w:val="24"/>
        </w:rPr>
        <w:t>efficiency</w:t>
      </w:r>
      <w:proofErr w:type="gramEnd"/>
      <w:r w:rsidR="009D202C" w:rsidRPr="009D202C">
        <w:rPr>
          <w:rFonts w:ascii="Arial" w:hAnsi="Arial" w:cs="Arial"/>
          <w:sz w:val="24"/>
          <w:szCs w:val="24"/>
        </w:rPr>
        <w:t xml:space="preserve"> </w:t>
      </w:r>
      <w:r w:rsidR="00C92708">
        <w:rPr>
          <w:rFonts w:ascii="Arial" w:hAnsi="Arial" w:cs="Arial"/>
          <w:sz w:val="24"/>
          <w:szCs w:val="24"/>
        </w:rPr>
        <w:t xml:space="preserve">and </w:t>
      </w:r>
      <w:r w:rsidRPr="00F74932">
        <w:rPr>
          <w:rFonts w:ascii="Arial" w:hAnsi="Arial" w:cs="Arial"/>
          <w:sz w:val="24"/>
          <w:szCs w:val="24"/>
        </w:rPr>
        <w:t>sector's revenue sources</w:t>
      </w:r>
      <w:r w:rsidR="00983069" w:rsidRPr="00983069">
        <w:t xml:space="preserve"> </w:t>
      </w:r>
      <w:r w:rsidR="00983069" w:rsidRPr="00983069">
        <w:rPr>
          <w:rFonts w:ascii="Arial" w:hAnsi="Arial" w:cs="Arial"/>
          <w:sz w:val="24"/>
          <w:szCs w:val="24"/>
        </w:rPr>
        <w:t xml:space="preserve">while businesses struggle to attract and retain skilled </w:t>
      </w:r>
      <w:r w:rsidR="00983069" w:rsidRPr="00983069">
        <w:rPr>
          <w:rFonts w:ascii="Arial" w:hAnsi="Arial" w:cs="Arial"/>
          <w:sz w:val="24"/>
          <w:szCs w:val="24"/>
        </w:rPr>
        <w:t>workers</w:t>
      </w:r>
      <w:r w:rsidR="00983069">
        <w:rPr>
          <w:rFonts w:ascii="Arial" w:hAnsi="Arial" w:cs="Arial"/>
          <w:sz w:val="24"/>
          <w:szCs w:val="24"/>
        </w:rPr>
        <w:t>.</w:t>
      </w:r>
      <w:r w:rsidRPr="00F74932">
        <w:rPr>
          <w:rFonts w:ascii="Arial" w:hAnsi="Arial" w:cs="Arial"/>
          <w:sz w:val="24"/>
          <w:szCs w:val="24"/>
        </w:rPr>
        <w:t xml:space="preserve"> The strategies that are deployed should focus on </w:t>
      </w:r>
      <w:r w:rsidR="005422B5">
        <w:rPr>
          <w:rFonts w:ascii="Arial" w:hAnsi="Arial" w:cs="Arial"/>
          <w:sz w:val="24"/>
          <w:szCs w:val="24"/>
        </w:rPr>
        <w:t>introducing</w:t>
      </w:r>
      <w:r w:rsidRPr="00F74932">
        <w:rPr>
          <w:rFonts w:ascii="Arial" w:hAnsi="Arial" w:cs="Arial"/>
          <w:sz w:val="24"/>
          <w:szCs w:val="24"/>
        </w:rPr>
        <w:t xml:space="preserve"> innovative approaches to recruitment, </w:t>
      </w:r>
      <w:r w:rsidR="00E57297">
        <w:rPr>
          <w:rFonts w:ascii="Arial" w:hAnsi="Arial" w:cs="Arial"/>
          <w:sz w:val="24"/>
          <w:szCs w:val="24"/>
        </w:rPr>
        <w:t>wages,</w:t>
      </w:r>
      <w:r w:rsidR="00E57297" w:rsidRPr="00F74932">
        <w:rPr>
          <w:rFonts w:ascii="Arial" w:hAnsi="Arial" w:cs="Arial"/>
          <w:sz w:val="24"/>
          <w:szCs w:val="24"/>
        </w:rPr>
        <w:t xml:space="preserve"> retention</w:t>
      </w:r>
      <w:r w:rsidRPr="00F74932">
        <w:rPr>
          <w:rFonts w:ascii="Arial" w:hAnsi="Arial" w:cs="Arial"/>
          <w:sz w:val="24"/>
          <w:szCs w:val="24"/>
        </w:rPr>
        <w:t xml:space="preserve">, </w:t>
      </w:r>
      <w:r w:rsidR="00E57297" w:rsidRPr="00E57297">
        <w:rPr>
          <w:rFonts w:ascii="Arial" w:hAnsi="Arial" w:cs="Arial"/>
          <w:sz w:val="24"/>
          <w:szCs w:val="24"/>
        </w:rPr>
        <w:t>working conditions to address the evolving demands of the labour market and ensure the sustainability of the hospitality industry</w:t>
      </w:r>
      <w:r w:rsidRPr="00F74932">
        <w:rPr>
          <w:rFonts w:ascii="Arial" w:hAnsi="Arial" w:cs="Arial"/>
          <w:sz w:val="24"/>
          <w:szCs w:val="24"/>
        </w:rPr>
        <w:t>.</w:t>
      </w:r>
    </w:p>
    <w:p w14:paraId="26285001" w14:textId="20B21A1F"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 </w:t>
      </w:r>
    </w:p>
    <w:p w14:paraId="7CEA98E5" w14:textId="77777777" w:rsidR="00A03EC9" w:rsidRPr="00F74932" w:rsidRDefault="00A03EC9" w:rsidP="00F74932">
      <w:pPr>
        <w:spacing w:line="360" w:lineRule="auto"/>
        <w:jc w:val="both"/>
        <w:rPr>
          <w:rFonts w:ascii="Arial" w:hAnsi="Arial" w:cs="Arial"/>
          <w:sz w:val="24"/>
          <w:szCs w:val="24"/>
        </w:rPr>
      </w:pPr>
    </w:p>
    <w:p w14:paraId="7391FBBE" w14:textId="77777777" w:rsidR="00D20F1E" w:rsidRPr="00F74932" w:rsidRDefault="00D20F1E" w:rsidP="00F74932">
      <w:pPr>
        <w:spacing w:line="360" w:lineRule="auto"/>
        <w:jc w:val="both"/>
        <w:rPr>
          <w:rFonts w:ascii="Arial" w:hAnsi="Arial" w:cs="Arial"/>
          <w:b/>
          <w:bCs/>
          <w:sz w:val="28"/>
          <w:szCs w:val="28"/>
        </w:rPr>
      </w:pPr>
      <w:r w:rsidRPr="00F74932">
        <w:rPr>
          <w:rFonts w:ascii="Arial" w:hAnsi="Arial" w:cs="Arial"/>
          <w:b/>
          <w:bCs/>
          <w:sz w:val="28"/>
          <w:szCs w:val="28"/>
        </w:rPr>
        <w:t>Overview of Literature</w:t>
      </w:r>
    </w:p>
    <w:p w14:paraId="4273AFDE" w14:textId="62687936"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According to numerous research papers, a shortage of staff and </w:t>
      </w:r>
      <w:r w:rsidR="00615E83" w:rsidRPr="00F74932">
        <w:rPr>
          <w:rFonts w:ascii="Arial" w:hAnsi="Arial" w:cs="Arial"/>
          <w:sz w:val="24"/>
          <w:szCs w:val="24"/>
        </w:rPr>
        <w:t>labo</w:t>
      </w:r>
      <w:r w:rsidR="00F97554">
        <w:rPr>
          <w:rFonts w:ascii="Arial" w:hAnsi="Arial" w:cs="Arial"/>
          <w:sz w:val="24"/>
          <w:szCs w:val="24"/>
        </w:rPr>
        <w:t>u</w:t>
      </w:r>
      <w:r w:rsidR="00615E83" w:rsidRPr="00F74932">
        <w:rPr>
          <w:rFonts w:ascii="Arial" w:hAnsi="Arial" w:cs="Arial"/>
          <w:sz w:val="24"/>
          <w:szCs w:val="24"/>
        </w:rPr>
        <w:t>r</w:t>
      </w:r>
      <w:r w:rsidRPr="00F74932">
        <w:rPr>
          <w:rFonts w:ascii="Arial" w:hAnsi="Arial" w:cs="Arial"/>
          <w:sz w:val="24"/>
          <w:szCs w:val="24"/>
        </w:rPr>
        <w:t xml:space="preserve"> is a major concern in the hospitality sector. The literature focuses on several dimensions of these challenges, including the caus</w:t>
      </w:r>
      <w:r w:rsidR="0093054E">
        <w:rPr>
          <w:rFonts w:ascii="Arial" w:hAnsi="Arial" w:cs="Arial"/>
          <w:sz w:val="24"/>
          <w:szCs w:val="24"/>
        </w:rPr>
        <w:t>e</w:t>
      </w:r>
      <w:r w:rsidRPr="00F74932">
        <w:rPr>
          <w:rFonts w:ascii="Arial" w:hAnsi="Arial" w:cs="Arial"/>
          <w:sz w:val="24"/>
          <w:szCs w:val="24"/>
        </w:rPr>
        <w:t xml:space="preserve"> and solution avenues, offering a wide range of perspectives and approaches.</w:t>
      </w:r>
    </w:p>
    <w:p w14:paraId="6B2EBDA0" w14:textId="3FD5BFD0"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Morosan and Bowen (2022) present the adaptation of sophisticated information technology (IT) as one way to deal with the problem of labour shortages in hospitality</w:t>
      </w:r>
      <w:r w:rsidR="00F148FD">
        <w:rPr>
          <w:rFonts w:ascii="Arial" w:hAnsi="Arial" w:cs="Arial"/>
          <w:sz w:val="24"/>
          <w:szCs w:val="24"/>
        </w:rPr>
        <w:t xml:space="preserve"> industry</w:t>
      </w:r>
      <w:r w:rsidRPr="00F74932">
        <w:rPr>
          <w:rFonts w:ascii="Arial" w:hAnsi="Arial" w:cs="Arial"/>
          <w:sz w:val="24"/>
          <w:szCs w:val="24"/>
        </w:rPr>
        <w:t>. The report suggests that digitali</w:t>
      </w:r>
      <w:r w:rsidR="00F148FD">
        <w:rPr>
          <w:rFonts w:ascii="Arial" w:hAnsi="Arial" w:cs="Arial"/>
          <w:sz w:val="24"/>
          <w:szCs w:val="24"/>
        </w:rPr>
        <w:t>s</w:t>
      </w:r>
      <w:r w:rsidRPr="00F74932">
        <w:rPr>
          <w:rFonts w:ascii="Arial" w:hAnsi="Arial" w:cs="Arial"/>
          <w:sz w:val="24"/>
          <w:szCs w:val="24"/>
        </w:rPr>
        <w:t>ation can introduce structural changes to business models that can be quite effective in ameliorating the impacts of temporary shortages and improving resource utili</w:t>
      </w:r>
      <w:r w:rsidR="009607C3">
        <w:rPr>
          <w:rFonts w:ascii="Arial" w:hAnsi="Arial" w:cs="Arial"/>
          <w:sz w:val="24"/>
          <w:szCs w:val="24"/>
        </w:rPr>
        <w:t>s</w:t>
      </w:r>
      <w:r w:rsidRPr="00F74932">
        <w:rPr>
          <w:rFonts w:ascii="Arial" w:hAnsi="Arial" w:cs="Arial"/>
          <w:sz w:val="24"/>
          <w:szCs w:val="24"/>
        </w:rPr>
        <w:t>ation to pre-pandemic levels. This implies that technology not only boosts productivity but also attempts to address the workforce shortage by utili</w:t>
      </w:r>
      <w:r w:rsidR="00D1068F">
        <w:rPr>
          <w:rFonts w:ascii="Arial" w:hAnsi="Arial" w:cs="Arial"/>
          <w:sz w:val="24"/>
          <w:szCs w:val="24"/>
        </w:rPr>
        <w:t>s</w:t>
      </w:r>
      <w:r w:rsidRPr="00F74932">
        <w:rPr>
          <w:rFonts w:ascii="Arial" w:hAnsi="Arial" w:cs="Arial"/>
          <w:sz w:val="24"/>
          <w:szCs w:val="24"/>
        </w:rPr>
        <w:t>ing new technology previously operated manually. The authors synthesi</w:t>
      </w:r>
      <w:r w:rsidR="001115BB">
        <w:rPr>
          <w:rFonts w:ascii="Arial" w:hAnsi="Arial" w:cs="Arial"/>
          <w:sz w:val="24"/>
          <w:szCs w:val="24"/>
        </w:rPr>
        <w:t>s</w:t>
      </w:r>
      <w:r w:rsidRPr="00F74932">
        <w:rPr>
          <w:rFonts w:ascii="Arial" w:hAnsi="Arial" w:cs="Arial"/>
          <w:sz w:val="24"/>
          <w:szCs w:val="24"/>
        </w:rPr>
        <w:t>e both academic and complementary works to demonstrate that incorporating IT into old hospitality models can significantly reduce human resource crises (Morosan &amp; Bowen, 2022).</w:t>
      </w:r>
    </w:p>
    <w:p w14:paraId="7B2D8521" w14:textId="5261E37D"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lastRenderedPageBreak/>
        <w:t xml:space="preserve">On the contrary, Kwok (2022) focuses on the persistent nature of the </w:t>
      </w:r>
      <w:r w:rsidR="001115BB" w:rsidRPr="00F74932">
        <w:rPr>
          <w:rFonts w:ascii="Arial" w:hAnsi="Arial" w:cs="Arial"/>
          <w:sz w:val="24"/>
          <w:szCs w:val="24"/>
        </w:rPr>
        <w:t>labour</w:t>
      </w:r>
      <w:r w:rsidRPr="00F74932">
        <w:rPr>
          <w:rFonts w:ascii="Arial" w:hAnsi="Arial" w:cs="Arial"/>
          <w:sz w:val="24"/>
          <w:szCs w:val="24"/>
        </w:rPr>
        <w:t xml:space="preserve"> shortage and therefore develops a collaborative solution between academia and industry to resolve the problem. He foresees that the slump in the labour supply will emerge as a more severe issue as the imbalance between labour demand and supply will be pursued in the next few decades. In the book, Kwok underlines the role of programmes of culture, tourism, and hospitality education as vital in creating future managerial talents and hints that more cooperation can lead to the development of effective talent management strategies, including talent acquisition, development, and </w:t>
      </w:r>
      <w:r w:rsidR="00020A95" w:rsidRPr="00F74932">
        <w:rPr>
          <w:rFonts w:ascii="Arial" w:hAnsi="Arial" w:cs="Arial"/>
          <w:sz w:val="24"/>
          <w:szCs w:val="24"/>
        </w:rPr>
        <w:t>retention</w:t>
      </w:r>
      <w:r w:rsidRPr="00F74932">
        <w:rPr>
          <w:rFonts w:ascii="Arial" w:hAnsi="Arial" w:cs="Arial"/>
          <w:sz w:val="24"/>
          <w:szCs w:val="24"/>
        </w:rPr>
        <w:t>. This outlook encourages such a system approach, covering both education and industry practices—not only fresh engineering solutions but also broader organisational practices (Kwok, 2022).</w:t>
      </w:r>
    </w:p>
    <w:p w14:paraId="1C59334F"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Demonstrating another dimension, Heisler and Bandow (2018) discuss the capacity of the older workers to compensate for the possible labour shortage. Heisler and Bandow (2018) identify the demographic composition of the workforce, revealing an increased number of older workers with retirement schedules later than conventional retirement ages. The author suggests that companies can temporarily address the talent shortage by bringing in older skilled workers and fostering a collective environment. They are hostile towards practices that do not take advantage of this age group, which makes the population crunch worse (Heisler &amp; Bandow, 2018).</w:t>
      </w:r>
    </w:p>
    <w:p w14:paraId="25121BF7"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Many types of views create a mosaic of the challenges of working in the hotel. Morosan and Bowen (2022) see technology as the sole tool for conquering these challenges, but according to Kwok (2022), they should rather be part of a more complex approach that must include educational reforms and strong industry-academia linkages. On the one hand, Heisler and Bandow (2018) emphasise the importance of ready-to-work older workers, a so-often overlooked population, for filling the skill gap.</w:t>
      </w:r>
    </w:p>
    <w:p w14:paraId="42C7AA66" w14:textId="05929CE4"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A discrepancy represents two approaches to this problem: a technology-stand-alone solution and a </w:t>
      </w:r>
      <w:r w:rsidR="003A2A4E" w:rsidRPr="00F74932">
        <w:rPr>
          <w:rFonts w:ascii="Arial" w:hAnsi="Arial" w:cs="Arial"/>
          <w:sz w:val="24"/>
          <w:szCs w:val="24"/>
        </w:rPr>
        <w:t>labour</w:t>
      </w:r>
      <w:r w:rsidRPr="00F74932">
        <w:rPr>
          <w:rFonts w:ascii="Arial" w:hAnsi="Arial" w:cs="Arial"/>
          <w:sz w:val="24"/>
          <w:szCs w:val="24"/>
        </w:rPr>
        <w:t xml:space="preserve"> shortage solution achieved through more complex changes such as education system reform and workforce management practice improvements. While tech tools provide quick-fix automation and operational efficiency, they fail to encompass the need to develop a sustainable strategy that will not only foster engagement but also build a competent labour force in the </w:t>
      </w:r>
      <w:r w:rsidR="003A2A4E" w:rsidRPr="00F74932">
        <w:rPr>
          <w:rFonts w:ascii="Arial" w:hAnsi="Arial" w:cs="Arial"/>
          <w:sz w:val="24"/>
          <w:szCs w:val="24"/>
        </w:rPr>
        <w:t>organisation</w:t>
      </w:r>
      <w:r w:rsidRPr="00F74932">
        <w:rPr>
          <w:rFonts w:ascii="Arial" w:hAnsi="Arial" w:cs="Arial"/>
          <w:sz w:val="24"/>
          <w:szCs w:val="24"/>
        </w:rPr>
        <w:t xml:space="preserve">. And hence, all the literature serves as the backbone of a comprehensive approach to medication </w:t>
      </w:r>
      <w:r w:rsidRPr="00F74932">
        <w:rPr>
          <w:rFonts w:ascii="Arial" w:hAnsi="Arial" w:cs="Arial"/>
          <w:sz w:val="24"/>
          <w:szCs w:val="24"/>
        </w:rPr>
        <w:lastRenderedPageBreak/>
        <w:t>for labour shortages, including technological solutions as well as educational and managerial innovation to build the industry's resilience and adaptability.</w:t>
      </w:r>
    </w:p>
    <w:p w14:paraId="00E0D277"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w:t>
      </w:r>
    </w:p>
    <w:p w14:paraId="343C1AF9" w14:textId="77777777" w:rsidR="001D1BB0" w:rsidRDefault="001D1BB0" w:rsidP="00F74932">
      <w:pPr>
        <w:spacing w:line="360" w:lineRule="auto"/>
        <w:jc w:val="both"/>
        <w:rPr>
          <w:rFonts w:ascii="Arial" w:hAnsi="Arial" w:cs="Arial"/>
          <w:b/>
          <w:bCs/>
          <w:sz w:val="28"/>
          <w:szCs w:val="28"/>
        </w:rPr>
      </w:pPr>
    </w:p>
    <w:p w14:paraId="4BF6D6AD" w14:textId="687038B3" w:rsidR="00D20F1E" w:rsidRPr="00C05A0E" w:rsidRDefault="00D20F1E" w:rsidP="00F74932">
      <w:pPr>
        <w:spacing w:line="360" w:lineRule="auto"/>
        <w:jc w:val="both"/>
        <w:rPr>
          <w:rFonts w:ascii="Arial" w:hAnsi="Arial" w:cs="Arial"/>
          <w:b/>
          <w:bCs/>
          <w:sz w:val="28"/>
          <w:szCs w:val="28"/>
        </w:rPr>
      </w:pPr>
      <w:r w:rsidRPr="00C05A0E">
        <w:rPr>
          <w:rFonts w:ascii="Arial" w:hAnsi="Arial" w:cs="Arial"/>
          <w:b/>
          <w:bCs/>
          <w:sz w:val="28"/>
          <w:szCs w:val="28"/>
        </w:rPr>
        <w:t>Application to the Hotel and Hospitality Industry</w:t>
      </w:r>
    </w:p>
    <w:p w14:paraId="57969492" w14:textId="133BE4EC"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The range of problems </w:t>
      </w:r>
      <w:r w:rsidR="00083CBA">
        <w:rPr>
          <w:rFonts w:ascii="Arial" w:hAnsi="Arial" w:cs="Arial"/>
          <w:sz w:val="24"/>
          <w:szCs w:val="24"/>
        </w:rPr>
        <w:t xml:space="preserve">such as </w:t>
      </w:r>
      <w:r w:rsidR="00BD0FB8">
        <w:rPr>
          <w:rFonts w:ascii="Arial" w:hAnsi="Arial" w:cs="Arial"/>
          <w:sz w:val="24"/>
          <w:szCs w:val="24"/>
        </w:rPr>
        <w:t xml:space="preserve">staff shortage and labour issues </w:t>
      </w:r>
      <w:r w:rsidRPr="00F74932">
        <w:rPr>
          <w:rFonts w:ascii="Arial" w:hAnsi="Arial" w:cs="Arial"/>
          <w:sz w:val="24"/>
          <w:szCs w:val="24"/>
        </w:rPr>
        <w:t>confronting the hotel and hospitality industries is reliant mainly on poli</w:t>
      </w:r>
      <w:r w:rsidR="002917FC">
        <w:rPr>
          <w:rFonts w:ascii="Arial" w:hAnsi="Arial" w:cs="Arial"/>
          <w:sz w:val="24"/>
          <w:szCs w:val="24"/>
        </w:rPr>
        <w:t>tical</w:t>
      </w:r>
      <w:r w:rsidRPr="00F74932">
        <w:rPr>
          <w:rFonts w:ascii="Arial" w:hAnsi="Arial" w:cs="Arial"/>
          <w:sz w:val="24"/>
          <w:szCs w:val="24"/>
        </w:rPr>
        <w:t>, economic, social, technological, environmental, and legal factors. Such dimensions as a combination of work</w:t>
      </w:r>
      <w:r w:rsidR="00674DBB">
        <w:rPr>
          <w:rFonts w:ascii="Arial" w:hAnsi="Arial" w:cs="Arial"/>
          <w:sz w:val="24"/>
          <w:szCs w:val="24"/>
        </w:rPr>
        <w:t xml:space="preserve"> environment</w:t>
      </w:r>
      <w:r w:rsidRPr="00F74932">
        <w:rPr>
          <w:rFonts w:ascii="Arial" w:hAnsi="Arial" w:cs="Arial"/>
          <w:sz w:val="24"/>
          <w:szCs w:val="24"/>
        </w:rPr>
        <w:t xml:space="preserve">, long </w:t>
      </w:r>
      <w:r w:rsidR="00674DBB">
        <w:rPr>
          <w:rFonts w:ascii="Arial" w:hAnsi="Arial" w:cs="Arial"/>
          <w:sz w:val="24"/>
          <w:szCs w:val="24"/>
        </w:rPr>
        <w:t xml:space="preserve">working </w:t>
      </w:r>
      <w:r w:rsidRPr="00F74932">
        <w:rPr>
          <w:rFonts w:ascii="Arial" w:hAnsi="Arial" w:cs="Arial"/>
          <w:sz w:val="24"/>
          <w:szCs w:val="24"/>
        </w:rPr>
        <w:t>hours</w:t>
      </w:r>
      <w:r w:rsidR="00674DBB">
        <w:rPr>
          <w:rFonts w:ascii="Arial" w:hAnsi="Arial" w:cs="Arial"/>
          <w:sz w:val="24"/>
          <w:szCs w:val="24"/>
        </w:rPr>
        <w:t>,</w:t>
      </w:r>
      <w:r w:rsidRPr="00F74932">
        <w:rPr>
          <w:rFonts w:ascii="Arial" w:hAnsi="Arial" w:cs="Arial"/>
          <w:sz w:val="24"/>
          <w:szCs w:val="24"/>
        </w:rPr>
        <w:t xml:space="preserve"> the inability to take time off, and </w:t>
      </w:r>
      <w:r w:rsidR="00674DBB">
        <w:rPr>
          <w:rFonts w:ascii="Arial" w:hAnsi="Arial" w:cs="Arial"/>
          <w:sz w:val="24"/>
          <w:szCs w:val="24"/>
        </w:rPr>
        <w:t>work</w:t>
      </w:r>
      <w:r w:rsidRPr="00F74932">
        <w:rPr>
          <w:rFonts w:ascii="Arial" w:hAnsi="Arial" w:cs="Arial"/>
          <w:sz w:val="24"/>
          <w:szCs w:val="24"/>
        </w:rPr>
        <w:t xml:space="preserve"> life </w:t>
      </w:r>
      <w:r w:rsidR="00674DBB">
        <w:rPr>
          <w:rFonts w:ascii="Arial" w:hAnsi="Arial" w:cs="Arial"/>
          <w:sz w:val="24"/>
          <w:szCs w:val="24"/>
        </w:rPr>
        <w:t xml:space="preserve">balance </w:t>
      </w:r>
      <w:r w:rsidRPr="00F74932">
        <w:rPr>
          <w:rFonts w:ascii="Arial" w:hAnsi="Arial" w:cs="Arial"/>
          <w:sz w:val="24"/>
          <w:szCs w:val="24"/>
        </w:rPr>
        <w:t>heavily influence labour issues, for instance, labour turnover and staff shortages (Serra-</w:t>
      </w:r>
      <w:proofErr w:type="spellStart"/>
      <w:r w:rsidRPr="00F74932">
        <w:rPr>
          <w:rFonts w:ascii="Arial" w:hAnsi="Arial" w:cs="Arial"/>
          <w:sz w:val="24"/>
          <w:szCs w:val="24"/>
        </w:rPr>
        <w:t>Cantallops</w:t>
      </w:r>
      <w:proofErr w:type="spellEnd"/>
      <w:r w:rsidRPr="00F74932">
        <w:rPr>
          <w:rFonts w:ascii="Arial" w:hAnsi="Arial" w:cs="Arial"/>
          <w:sz w:val="24"/>
          <w:szCs w:val="24"/>
        </w:rPr>
        <w:t xml:space="preserve"> et al., 2018).</w:t>
      </w:r>
    </w:p>
    <w:p w14:paraId="46CE95A8" w14:textId="77777777" w:rsidR="00D20F1E" w:rsidRPr="00F74932" w:rsidRDefault="00D20F1E" w:rsidP="00F74932">
      <w:pPr>
        <w:spacing w:line="360" w:lineRule="auto"/>
        <w:jc w:val="both"/>
        <w:rPr>
          <w:rFonts w:ascii="Arial" w:hAnsi="Arial" w:cs="Arial"/>
          <w:sz w:val="24"/>
          <w:szCs w:val="24"/>
        </w:rPr>
      </w:pPr>
      <w:r w:rsidRPr="002C30A0">
        <w:rPr>
          <w:rFonts w:ascii="Arial" w:hAnsi="Arial" w:cs="Arial"/>
          <w:b/>
          <w:bCs/>
          <w:sz w:val="24"/>
          <w:szCs w:val="24"/>
          <w:u w:val="single"/>
        </w:rPr>
        <w:t>Political Impacts</w:t>
      </w:r>
      <w:r w:rsidRPr="00C05A0E">
        <w:rPr>
          <w:rFonts w:ascii="Arial" w:hAnsi="Arial" w:cs="Arial"/>
          <w:b/>
          <w:bCs/>
          <w:sz w:val="24"/>
          <w:szCs w:val="24"/>
        </w:rPr>
        <w:t>:</w:t>
      </w:r>
      <w:r w:rsidRPr="00F74932">
        <w:rPr>
          <w:rFonts w:ascii="Arial" w:hAnsi="Arial" w:cs="Arial"/>
          <w:sz w:val="24"/>
          <w:szCs w:val="24"/>
        </w:rPr>
        <w:t xml:space="preserve"> </w:t>
      </w:r>
      <w:r w:rsidRPr="002C30A0">
        <w:rPr>
          <w:rFonts w:ascii="Arial" w:hAnsi="Arial" w:cs="Arial"/>
          <w:b/>
          <w:bCs/>
          <w:i/>
          <w:iCs/>
          <w:sz w:val="24"/>
          <w:szCs w:val="24"/>
        </w:rPr>
        <w:t>Implications for Immigration Policies and Labour Laws</w:t>
      </w:r>
    </w:p>
    <w:p w14:paraId="7E502817" w14:textId="6F27787E"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Political elements</w:t>
      </w:r>
      <w:r w:rsidR="00F84EA8">
        <w:rPr>
          <w:rFonts w:ascii="Arial" w:hAnsi="Arial" w:cs="Arial"/>
          <w:sz w:val="24"/>
          <w:szCs w:val="24"/>
        </w:rPr>
        <w:t xml:space="preserve"> and government’s rules</w:t>
      </w:r>
      <w:r w:rsidRPr="00F74932">
        <w:rPr>
          <w:rFonts w:ascii="Arial" w:hAnsi="Arial" w:cs="Arial"/>
          <w:sz w:val="24"/>
          <w:szCs w:val="24"/>
        </w:rPr>
        <w:t xml:space="preserve"> are predominant factors</w:t>
      </w:r>
      <w:r w:rsidR="00A5473D">
        <w:rPr>
          <w:rFonts w:ascii="Arial" w:hAnsi="Arial" w:cs="Arial"/>
          <w:sz w:val="24"/>
          <w:szCs w:val="24"/>
        </w:rPr>
        <w:t xml:space="preserve"> to deal with</w:t>
      </w:r>
      <w:r w:rsidRPr="00F74932">
        <w:rPr>
          <w:rFonts w:ascii="Arial" w:hAnsi="Arial" w:cs="Arial"/>
          <w:sz w:val="24"/>
          <w:szCs w:val="24"/>
        </w:rPr>
        <w:t xml:space="preserve"> labour issues in the hospitality sector. Immigration policies</w:t>
      </w:r>
      <w:r w:rsidR="00F84EA8">
        <w:rPr>
          <w:rFonts w:ascii="Arial" w:hAnsi="Arial" w:cs="Arial"/>
          <w:sz w:val="24"/>
          <w:szCs w:val="24"/>
        </w:rPr>
        <w:t>, visa rules, work permit policies</w:t>
      </w:r>
      <w:r w:rsidRPr="00F74932">
        <w:rPr>
          <w:rFonts w:ascii="Arial" w:hAnsi="Arial" w:cs="Arial"/>
          <w:sz w:val="24"/>
          <w:szCs w:val="24"/>
        </w:rPr>
        <w:t xml:space="preserve"> </w:t>
      </w:r>
      <w:r w:rsidR="00F84EA8">
        <w:rPr>
          <w:rFonts w:ascii="Arial" w:hAnsi="Arial" w:cs="Arial"/>
          <w:sz w:val="24"/>
          <w:szCs w:val="24"/>
        </w:rPr>
        <w:t xml:space="preserve">for foreign workers </w:t>
      </w:r>
      <w:r w:rsidRPr="00F74932">
        <w:rPr>
          <w:rFonts w:ascii="Arial" w:hAnsi="Arial" w:cs="Arial"/>
          <w:sz w:val="24"/>
          <w:szCs w:val="24"/>
        </w:rPr>
        <w:t xml:space="preserve">are necessarily what hospitality businesses rely on. </w:t>
      </w:r>
      <w:r w:rsidR="006C668B">
        <w:rPr>
          <w:rFonts w:ascii="Arial" w:hAnsi="Arial" w:cs="Arial"/>
          <w:sz w:val="24"/>
          <w:szCs w:val="24"/>
        </w:rPr>
        <w:t>According to</w:t>
      </w:r>
      <w:r w:rsidR="00595558">
        <w:rPr>
          <w:rFonts w:ascii="Arial" w:hAnsi="Arial" w:cs="Arial"/>
          <w:sz w:val="24"/>
          <w:szCs w:val="24"/>
        </w:rPr>
        <w:t xml:space="preserve"> Professor Donald Houston</w:t>
      </w:r>
      <w:r w:rsidR="00C37A24">
        <w:rPr>
          <w:rFonts w:ascii="Arial" w:hAnsi="Arial" w:cs="Arial"/>
          <w:sz w:val="24"/>
          <w:szCs w:val="24"/>
        </w:rPr>
        <w:t xml:space="preserve"> and </w:t>
      </w:r>
      <w:r w:rsidR="00DA22E9">
        <w:rPr>
          <w:rFonts w:ascii="Arial" w:hAnsi="Arial" w:cs="Arial"/>
          <w:sz w:val="24"/>
          <w:szCs w:val="24"/>
        </w:rPr>
        <w:t>Stephen Hunsaker</w:t>
      </w:r>
      <w:r w:rsidR="008F5C98">
        <w:rPr>
          <w:rFonts w:ascii="Arial" w:hAnsi="Arial" w:cs="Arial"/>
          <w:sz w:val="24"/>
          <w:szCs w:val="24"/>
        </w:rPr>
        <w:t xml:space="preserve">’s </w:t>
      </w:r>
      <w:r w:rsidR="00DA22E9">
        <w:rPr>
          <w:rFonts w:ascii="Arial" w:hAnsi="Arial" w:cs="Arial"/>
          <w:sz w:val="24"/>
          <w:szCs w:val="24"/>
        </w:rPr>
        <w:t>UK in a Changing Europe</w:t>
      </w:r>
      <w:r w:rsidR="00881033">
        <w:rPr>
          <w:rFonts w:ascii="Arial" w:hAnsi="Arial" w:cs="Arial"/>
          <w:sz w:val="24"/>
          <w:szCs w:val="24"/>
        </w:rPr>
        <w:t xml:space="preserve"> a</w:t>
      </w:r>
      <w:r w:rsidR="00B31885">
        <w:rPr>
          <w:rFonts w:ascii="Arial" w:hAnsi="Arial" w:cs="Arial"/>
          <w:sz w:val="24"/>
          <w:szCs w:val="24"/>
        </w:rPr>
        <w:t>nalysis</w:t>
      </w:r>
      <w:r w:rsidR="002B30B2">
        <w:rPr>
          <w:rFonts w:ascii="Arial" w:hAnsi="Arial" w:cs="Arial"/>
          <w:sz w:val="24"/>
          <w:szCs w:val="24"/>
        </w:rPr>
        <w:t xml:space="preserve">, </w:t>
      </w:r>
      <w:r w:rsidR="005C2F0D">
        <w:rPr>
          <w:rFonts w:ascii="Arial" w:hAnsi="Arial" w:cs="Arial"/>
          <w:sz w:val="24"/>
          <w:szCs w:val="24"/>
        </w:rPr>
        <w:t xml:space="preserve">UK exit from </w:t>
      </w:r>
      <w:r w:rsidR="00DB0423">
        <w:rPr>
          <w:rFonts w:ascii="Arial" w:hAnsi="Arial" w:cs="Arial"/>
          <w:sz w:val="24"/>
          <w:szCs w:val="24"/>
        </w:rPr>
        <w:t xml:space="preserve">European </w:t>
      </w:r>
      <w:r w:rsidR="00842814">
        <w:rPr>
          <w:rFonts w:ascii="Arial" w:hAnsi="Arial" w:cs="Arial"/>
          <w:sz w:val="24"/>
          <w:szCs w:val="24"/>
        </w:rPr>
        <w:t>Union played</w:t>
      </w:r>
      <w:r w:rsidR="00546EF0">
        <w:rPr>
          <w:rFonts w:ascii="Arial" w:hAnsi="Arial" w:cs="Arial"/>
          <w:sz w:val="24"/>
          <w:szCs w:val="24"/>
        </w:rPr>
        <w:t xml:space="preserve"> </w:t>
      </w:r>
      <w:r w:rsidR="00CF41B8">
        <w:rPr>
          <w:rFonts w:ascii="Arial" w:hAnsi="Arial" w:cs="Arial"/>
          <w:sz w:val="24"/>
          <w:szCs w:val="24"/>
        </w:rPr>
        <w:t>a role</w:t>
      </w:r>
      <w:r w:rsidR="00541195">
        <w:rPr>
          <w:rFonts w:ascii="Arial" w:hAnsi="Arial" w:cs="Arial"/>
          <w:sz w:val="24"/>
          <w:szCs w:val="24"/>
        </w:rPr>
        <w:t xml:space="preserve"> in the</w:t>
      </w:r>
      <w:r w:rsidR="00EC0B80">
        <w:rPr>
          <w:rFonts w:ascii="Arial" w:hAnsi="Arial" w:cs="Arial"/>
          <w:sz w:val="24"/>
          <w:szCs w:val="24"/>
        </w:rPr>
        <w:t xml:space="preserve"> large</w:t>
      </w:r>
      <w:r w:rsidR="00541195">
        <w:rPr>
          <w:rFonts w:ascii="Arial" w:hAnsi="Arial" w:cs="Arial"/>
          <w:sz w:val="24"/>
          <w:szCs w:val="24"/>
        </w:rPr>
        <w:t xml:space="preserve"> shrinkage of its workforce</w:t>
      </w:r>
      <w:r w:rsidR="00B31885">
        <w:rPr>
          <w:rFonts w:ascii="Arial" w:hAnsi="Arial" w:cs="Arial"/>
          <w:sz w:val="24"/>
          <w:szCs w:val="24"/>
        </w:rPr>
        <w:t xml:space="preserve"> (</w:t>
      </w:r>
      <w:r w:rsidR="002917FC">
        <w:rPr>
          <w:rFonts w:ascii="Arial" w:hAnsi="Arial" w:cs="Arial"/>
          <w:sz w:val="24"/>
          <w:szCs w:val="24"/>
        </w:rPr>
        <w:t>www</w:t>
      </w:r>
      <w:r w:rsidR="000A1D42">
        <w:rPr>
          <w:rFonts w:ascii="Arial" w:hAnsi="Arial" w:cs="Arial"/>
          <w:sz w:val="24"/>
          <w:szCs w:val="24"/>
        </w:rPr>
        <w:t>.</w:t>
      </w:r>
      <w:r w:rsidR="00E107C6">
        <w:rPr>
          <w:rFonts w:ascii="Arial" w:hAnsi="Arial" w:cs="Arial"/>
          <w:sz w:val="24"/>
          <w:szCs w:val="24"/>
        </w:rPr>
        <w:t>ukandeu.ac.uk</w:t>
      </w:r>
      <w:r w:rsidR="00842814">
        <w:rPr>
          <w:rFonts w:ascii="Arial" w:hAnsi="Arial" w:cs="Arial"/>
          <w:sz w:val="24"/>
          <w:szCs w:val="24"/>
        </w:rPr>
        <w:t xml:space="preserve">). </w:t>
      </w:r>
      <w:r w:rsidR="000A1D42">
        <w:rPr>
          <w:rFonts w:ascii="Arial" w:hAnsi="Arial" w:cs="Arial"/>
          <w:sz w:val="24"/>
          <w:szCs w:val="24"/>
        </w:rPr>
        <w:t>In the USA</w:t>
      </w:r>
      <w:r w:rsidRPr="00F74932">
        <w:rPr>
          <w:rFonts w:ascii="Arial" w:hAnsi="Arial" w:cs="Arial"/>
          <w:sz w:val="24"/>
          <w:szCs w:val="24"/>
        </w:rPr>
        <w:t xml:space="preserve">, the United States Bureau of Labour Statistics (BLS, 2020) statistics show that the entertainment and hospitality sectors employ more foreign-born workers than any other industry, with about 20% of these workers being immigrants (Leung et al., 2021). On a large scale, increasing immigration restrictions can often result in a smaller pool of available </w:t>
      </w:r>
      <w:r w:rsidR="002C30A0" w:rsidRPr="00F74932">
        <w:rPr>
          <w:rFonts w:ascii="Arial" w:hAnsi="Arial" w:cs="Arial"/>
          <w:sz w:val="24"/>
          <w:szCs w:val="24"/>
        </w:rPr>
        <w:t>labour</w:t>
      </w:r>
      <w:r w:rsidRPr="00F74932">
        <w:rPr>
          <w:rFonts w:ascii="Arial" w:hAnsi="Arial" w:cs="Arial"/>
          <w:sz w:val="24"/>
          <w:szCs w:val="24"/>
        </w:rPr>
        <w:t xml:space="preserve"> from which businesses can choose. There can be dire staff shortages.</w:t>
      </w:r>
    </w:p>
    <w:p w14:paraId="1567BBB7" w14:textId="77777777" w:rsidR="00D20F1E" w:rsidRPr="002C30A0" w:rsidRDefault="00D20F1E" w:rsidP="00F74932">
      <w:pPr>
        <w:spacing w:line="360" w:lineRule="auto"/>
        <w:jc w:val="both"/>
        <w:rPr>
          <w:rFonts w:ascii="Arial" w:hAnsi="Arial" w:cs="Arial"/>
          <w:b/>
          <w:bCs/>
          <w:i/>
          <w:iCs/>
          <w:sz w:val="24"/>
          <w:szCs w:val="24"/>
        </w:rPr>
      </w:pPr>
      <w:r w:rsidRPr="002C30A0">
        <w:rPr>
          <w:rFonts w:ascii="Arial" w:hAnsi="Arial" w:cs="Arial"/>
          <w:b/>
          <w:bCs/>
          <w:sz w:val="24"/>
          <w:szCs w:val="24"/>
          <w:u w:val="single"/>
        </w:rPr>
        <w:t>Economic Impacts</w:t>
      </w:r>
      <w:r w:rsidRPr="002C30A0">
        <w:rPr>
          <w:rFonts w:ascii="Arial" w:hAnsi="Arial" w:cs="Arial"/>
          <w:b/>
          <w:bCs/>
          <w:i/>
          <w:iCs/>
          <w:sz w:val="24"/>
          <w:szCs w:val="24"/>
        </w:rPr>
        <w:t>: Wages, unemployment rates, and economic cycles</w:t>
      </w:r>
    </w:p>
    <w:p w14:paraId="3FE9BB60" w14:textId="4477EC10"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Economic factors, on the other hand, are equally important. While their counterparts in other industries receive higher wages, hospitality workers receive minimal compensation. According to U.S. Bureau of Labour statistics for 2021, the median wage for food workers was slightly over $24,300, which was significantly below the all-occupation median of $41,950 (Choi et al., 2019). These wage gaps, in turn, increase the risk of staff shortages as employees may move to areas that offer better-paid jobs.</w:t>
      </w:r>
    </w:p>
    <w:p w14:paraId="04C634DC" w14:textId="53861C6A"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lastRenderedPageBreak/>
        <w:t xml:space="preserve">Unemployment rates also indirectly deter </w:t>
      </w:r>
      <w:r w:rsidR="002C30A0" w:rsidRPr="00F74932">
        <w:rPr>
          <w:rFonts w:ascii="Arial" w:hAnsi="Arial" w:cs="Arial"/>
          <w:sz w:val="24"/>
          <w:szCs w:val="24"/>
        </w:rPr>
        <w:t>labour</w:t>
      </w:r>
      <w:r w:rsidRPr="00F74932">
        <w:rPr>
          <w:rFonts w:ascii="Arial" w:hAnsi="Arial" w:cs="Arial"/>
          <w:sz w:val="24"/>
          <w:szCs w:val="24"/>
        </w:rPr>
        <w:t xml:space="preserve"> supply. Low unemployment is a challenge for hotels and restaurants because finding and retaining employees is more difficult during this period. Moreover, high unemployment tends to alleviate staffing shortages, but an improvement in the economy often leads to a higher turnover rate (Tan and </w:t>
      </w:r>
      <w:proofErr w:type="spellStart"/>
      <w:r w:rsidRPr="00F74932">
        <w:rPr>
          <w:rFonts w:ascii="Arial" w:hAnsi="Arial" w:cs="Arial"/>
          <w:sz w:val="24"/>
          <w:szCs w:val="24"/>
        </w:rPr>
        <w:t>Despotis</w:t>
      </w:r>
      <w:proofErr w:type="spellEnd"/>
      <w:r w:rsidRPr="00F74932">
        <w:rPr>
          <w:rFonts w:ascii="Arial" w:hAnsi="Arial" w:cs="Arial"/>
          <w:sz w:val="24"/>
          <w:szCs w:val="24"/>
        </w:rPr>
        <w:t xml:space="preserve">, 2021). The economy, which is subject to business cycles, compounded these dynamics when, in boom times, demand for hospitality services increased and aggravated already limited </w:t>
      </w:r>
      <w:r w:rsidR="002C30A0" w:rsidRPr="00F74932">
        <w:rPr>
          <w:rFonts w:ascii="Arial" w:hAnsi="Arial" w:cs="Arial"/>
          <w:sz w:val="24"/>
          <w:szCs w:val="24"/>
        </w:rPr>
        <w:t>labour</w:t>
      </w:r>
      <w:r w:rsidRPr="00F74932">
        <w:rPr>
          <w:rFonts w:ascii="Arial" w:hAnsi="Arial" w:cs="Arial"/>
          <w:sz w:val="24"/>
          <w:szCs w:val="24"/>
        </w:rPr>
        <w:t xml:space="preserve"> forces.</w:t>
      </w:r>
      <w:r w:rsidR="00EA3448">
        <w:rPr>
          <w:rFonts w:ascii="Arial" w:hAnsi="Arial" w:cs="Arial"/>
          <w:sz w:val="24"/>
          <w:szCs w:val="24"/>
        </w:rPr>
        <w:t xml:space="preserve"> </w:t>
      </w:r>
      <w:r w:rsidR="001D2D46">
        <w:rPr>
          <w:rFonts w:ascii="Arial" w:hAnsi="Arial" w:cs="Arial"/>
          <w:sz w:val="24"/>
          <w:szCs w:val="24"/>
        </w:rPr>
        <w:t>The UK Office for National Statistics</w:t>
      </w:r>
      <w:r w:rsidR="00485207">
        <w:rPr>
          <w:rFonts w:ascii="Arial" w:hAnsi="Arial" w:cs="Arial"/>
          <w:sz w:val="24"/>
          <w:szCs w:val="24"/>
        </w:rPr>
        <w:t xml:space="preserve"> says that GDP grew by 0.</w:t>
      </w:r>
      <w:r w:rsidR="00B138FA">
        <w:rPr>
          <w:rFonts w:ascii="Arial" w:hAnsi="Arial" w:cs="Arial"/>
          <w:sz w:val="24"/>
          <w:szCs w:val="24"/>
        </w:rPr>
        <w:t>6</w:t>
      </w:r>
      <w:r w:rsidR="00485207">
        <w:rPr>
          <w:rFonts w:ascii="Arial" w:hAnsi="Arial" w:cs="Arial"/>
          <w:sz w:val="24"/>
          <w:szCs w:val="24"/>
        </w:rPr>
        <w:t>% in the quarter</w:t>
      </w:r>
      <w:r w:rsidR="00B5795E">
        <w:rPr>
          <w:rFonts w:ascii="Arial" w:hAnsi="Arial" w:cs="Arial"/>
          <w:sz w:val="24"/>
          <w:szCs w:val="24"/>
        </w:rPr>
        <w:t xml:space="preserve"> 1</w:t>
      </w:r>
      <w:r w:rsidR="00485207">
        <w:rPr>
          <w:rFonts w:ascii="Arial" w:hAnsi="Arial" w:cs="Arial"/>
          <w:sz w:val="24"/>
          <w:szCs w:val="24"/>
        </w:rPr>
        <w:t xml:space="preserve"> of the 202</w:t>
      </w:r>
      <w:r w:rsidR="00B5795E">
        <w:rPr>
          <w:rFonts w:ascii="Arial" w:hAnsi="Arial" w:cs="Arial"/>
          <w:sz w:val="24"/>
          <w:szCs w:val="24"/>
        </w:rPr>
        <w:t>4</w:t>
      </w:r>
      <w:r w:rsidR="003425D2">
        <w:rPr>
          <w:rFonts w:ascii="Arial" w:hAnsi="Arial" w:cs="Arial"/>
          <w:sz w:val="24"/>
          <w:szCs w:val="24"/>
        </w:rPr>
        <w:t xml:space="preserve"> which in turn good news for </w:t>
      </w:r>
      <w:r w:rsidR="00424D2F">
        <w:rPr>
          <w:rFonts w:ascii="Arial" w:hAnsi="Arial" w:cs="Arial"/>
          <w:sz w:val="24"/>
          <w:szCs w:val="24"/>
        </w:rPr>
        <w:t>hotel and hospitality business.</w:t>
      </w:r>
      <w:r w:rsidR="003E4399">
        <w:rPr>
          <w:rFonts w:ascii="Arial" w:hAnsi="Arial" w:cs="Arial"/>
          <w:sz w:val="24"/>
          <w:szCs w:val="24"/>
        </w:rPr>
        <w:t xml:space="preserve"> Visit</w:t>
      </w:r>
      <w:r w:rsidR="00D5341E">
        <w:rPr>
          <w:rFonts w:ascii="Arial" w:hAnsi="Arial" w:cs="Arial"/>
          <w:sz w:val="24"/>
          <w:szCs w:val="24"/>
        </w:rPr>
        <w:t xml:space="preserve">Britain, the UK’s </w:t>
      </w:r>
      <w:r w:rsidR="00DA4632">
        <w:rPr>
          <w:rFonts w:ascii="Arial" w:hAnsi="Arial" w:cs="Arial"/>
          <w:sz w:val="24"/>
          <w:szCs w:val="24"/>
        </w:rPr>
        <w:t>official tourism service</w:t>
      </w:r>
      <w:r w:rsidR="00886EC4">
        <w:rPr>
          <w:rFonts w:ascii="Arial" w:hAnsi="Arial" w:cs="Arial"/>
          <w:sz w:val="24"/>
          <w:szCs w:val="24"/>
        </w:rPr>
        <w:t xml:space="preserve"> in thei</w:t>
      </w:r>
      <w:r w:rsidR="00962351">
        <w:rPr>
          <w:rFonts w:ascii="Arial" w:hAnsi="Arial" w:cs="Arial"/>
          <w:sz w:val="24"/>
          <w:szCs w:val="24"/>
        </w:rPr>
        <w:t xml:space="preserve">r </w:t>
      </w:r>
      <w:r w:rsidR="00742F98">
        <w:rPr>
          <w:rFonts w:ascii="Arial" w:hAnsi="Arial" w:cs="Arial"/>
          <w:sz w:val="24"/>
          <w:szCs w:val="24"/>
        </w:rPr>
        <w:t>Full Year 2023</w:t>
      </w:r>
      <w:r w:rsidR="0065765F">
        <w:rPr>
          <w:rFonts w:ascii="Arial" w:hAnsi="Arial" w:cs="Arial"/>
          <w:sz w:val="24"/>
          <w:szCs w:val="24"/>
        </w:rPr>
        <w:t xml:space="preserve"> Survey by the ONS Published on 17</w:t>
      </w:r>
      <w:r w:rsidR="0065765F" w:rsidRPr="0065765F">
        <w:rPr>
          <w:rFonts w:ascii="Arial" w:hAnsi="Arial" w:cs="Arial"/>
          <w:sz w:val="24"/>
          <w:szCs w:val="24"/>
          <w:vertAlign w:val="superscript"/>
        </w:rPr>
        <w:t>th</w:t>
      </w:r>
      <w:r w:rsidR="0065765F">
        <w:rPr>
          <w:rFonts w:ascii="Arial" w:hAnsi="Arial" w:cs="Arial"/>
          <w:sz w:val="24"/>
          <w:szCs w:val="24"/>
        </w:rPr>
        <w:t xml:space="preserve"> May 2024</w:t>
      </w:r>
      <w:r w:rsidR="00DA4632">
        <w:rPr>
          <w:rFonts w:ascii="Arial" w:hAnsi="Arial" w:cs="Arial"/>
          <w:sz w:val="24"/>
          <w:szCs w:val="24"/>
        </w:rPr>
        <w:t xml:space="preserve"> </w:t>
      </w:r>
      <w:r w:rsidR="001D3B66">
        <w:rPr>
          <w:rFonts w:ascii="Arial" w:hAnsi="Arial" w:cs="Arial"/>
          <w:sz w:val="24"/>
          <w:szCs w:val="24"/>
        </w:rPr>
        <w:t>revealed</w:t>
      </w:r>
      <w:r w:rsidR="00DA4632">
        <w:rPr>
          <w:rFonts w:ascii="Arial" w:hAnsi="Arial" w:cs="Arial"/>
          <w:sz w:val="24"/>
          <w:szCs w:val="24"/>
        </w:rPr>
        <w:t xml:space="preserve"> that the number</w:t>
      </w:r>
      <w:r w:rsidR="00391458">
        <w:rPr>
          <w:rFonts w:ascii="Arial" w:hAnsi="Arial" w:cs="Arial"/>
          <w:sz w:val="24"/>
          <w:szCs w:val="24"/>
        </w:rPr>
        <w:t xml:space="preserve"> of international visitors to the UK </w:t>
      </w:r>
      <w:r w:rsidR="00443DBE">
        <w:rPr>
          <w:rFonts w:ascii="Arial" w:hAnsi="Arial" w:cs="Arial"/>
          <w:sz w:val="24"/>
          <w:szCs w:val="24"/>
        </w:rPr>
        <w:t xml:space="preserve">for </w:t>
      </w:r>
      <w:r w:rsidR="00603B87">
        <w:rPr>
          <w:rFonts w:ascii="Arial" w:hAnsi="Arial" w:cs="Arial"/>
          <w:sz w:val="24"/>
          <w:szCs w:val="24"/>
        </w:rPr>
        <w:t xml:space="preserve">Holiday, </w:t>
      </w:r>
      <w:r w:rsidR="00C909D4">
        <w:rPr>
          <w:rFonts w:ascii="Arial" w:hAnsi="Arial" w:cs="Arial"/>
          <w:sz w:val="24"/>
          <w:szCs w:val="24"/>
        </w:rPr>
        <w:t>visit</w:t>
      </w:r>
      <w:r w:rsidR="00603B87">
        <w:rPr>
          <w:rFonts w:ascii="Arial" w:hAnsi="Arial" w:cs="Arial"/>
          <w:sz w:val="24"/>
          <w:szCs w:val="24"/>
        </w:rPr>
        <w:t xml:space="preserve"> to friends and relative</w:t>
      </w:r>
      <w:r w:rsidR="008532D0">
        <w:rPr>
          <w:rFonts w:ascii="Arial" w:hAnsi="Arial" w:cs="Arial"/>
          <w:sz w:val="24"/>
          <w:szCs w:val="24"/>
        </w:rPr>
        <w:t>s</w:t>
      </w:r>
      <w:r w:rsidR="00C909D4">
        <w:rPr>
          <w:rFonts w:ascii="Arial" w:hAnsi="Arial" w:cs="Arial"/>
          <w:sz w:val="24"/>
          <w:szCs w:val="24"/>
        </w:rPr>
        <w:t xml:space="preserve"> (VFR)</w:t>
      </w:r>
      <w:r w:rsidR="008532D0">
        <w:rPr>
          <w:rFonts w:ascii="Arial" w:hAnsi="Arial" w:cs="Arial"/>
          <w:sz w:val="24"/>
          <w:szCs w:val="24"/>
        </w:rPr>
        <w:t>, and Business</w:t>
      </w:r>
      <w:r w:rsidR="001D3B66">
        <w:rPr>
          <w:rFonts w:ascii="Arial" w:hAnsi="Arial" w:cs="Arial"/>
          <w:sz w:val="24"/>
          <w:szCs w:val="24"/>
        </w:rPr>
        <w:t xml:space="preserve"> </w:t>
      </w:r>
      <w:r w:rsidR="00391458">
        <w:rPr>
          <w:rFonts w:ascii="Arial" w:hAnsi="Arial" w:cs="Arial"/>
          <w:sz w:val="24"/>
          <w:szCs w:val="24"/>
        </w:rPr>
        <w:t xml:space="preserve">rose </w:t>
      </w:r>
      <w:r w:rsidR="00175FC9">
        <w:rPr>
          <w:rFonts w:ascii="Arial" w:hAnsi="Arial" w:cs="Arial"/>
          <w:sz w:val="24"/>
          <w:szCs w:val="24"/>
        </w:rPr>
        <w:t>to the pre pandemic level of 2019</w:t>
      </w:r>
      <w:r w:rsidR="00B12C67">
        <w:rPr>
          <w:rFonts w:ascii="Arial" w:hAnsi="Arial" w:cs="Arial"/>
          <w:sz w:val="24"/>
          <w:szCs w:val="24"/>
        </w:rPr>
        <w:t xml:space="preserve"> (</w:t>
      </w:r>
      <w:r w:rsidR="006B0DB9">
        <w:rPr>
          <w:rFonts w:ascii="Arial" w:hAnsi="Arial" w:cs="Arial"/>
          <w:sz w:val="24"/>
          <w:szCs w:val="24"/>
        </w:rPr>
        <w:t>www.visitbritain.org).</w:t>
      </w:r>
    </w:p>
    <w:p w14:paraId="42E68D60" w14:textId="77777777" w:rsidR="00D20F1E" w:rsidRPr="00F74932" w:rsidRDefault="00D20F1E" w:rsidP="00F74932">
      <w:pPr>
        <w:spacing w:line="360" w:lineRule="auto"/>
        <w:jc w:val="both"/>
        <w:rPr>
          <w:rFonts w:ascii="Arial" w:hAnsi="Arial" w:cs="Arial"/>
          <w:sz w:val="24"/>
          <w:szCs w:val="24"/>
        </w:rPr>
      </w:pPr>
      <w:r w:rsidRPr="00F26632">
        <w:rPr>
          <w:rFonts w:ascii="Arial" w:hAnsi="Arial" w:cs="Arial"/>
          <w:b/>
          <w:bCs/>
          <w:sz w:val="24"/>
          <w:szCs w:val="24"/>
          <w:u w:val="single"/>
        </w:rPr>
        <w:t>Social impacts</w:t>
      </w:r>
      <w:r w:rsidRPr="002C30A0">
        <w:rPr>
          <w:rFonts w:ascii="Arial" w:hAnsi="Arial" w:cs="Arial"/>
          <w:b/>
          <w:bCs/>
          <w:i/>
          <w:iCs/>
          <w:sz w:val="24"/>
          <w:szCs w:val="24"/>
        </w:rPr>
        <w:t>:</w:t>
      </w:r>
      <w:r w:rsidRPr="00F74932">
        <w:rPr>
          <w:rFonts w:ascii="Arial" w:hAnsi="Arial" w:cs="Arial"/>
          <w:sz w:val="24"/>
          <w:szCs w:val="24"/>
        </w:rPr>
        <w:t xml:space="preserve"> </w:t>
      </w:r>
      <w:r w:rsidRPr="002C30A0">
        <w:rPr>
          <w:rFonts w:ascii="Arial" w:hAnsi="Arial" w:cs="Arial"/>
          <w:b/>
          <w:bCs/>
          <w:i/>
          <w:iCs/>
          <w:sz w:val="24"/>
          <w:szCs w:val="24"/>
        </w:rPr>
        <w:t>work-life balance and demographic changes</w:t>
      </w:r>
    </w:p>
    <w:p w14:paraId="21CA7138" w14:textId="3475C6C8" w:rsidR="00D20F1E" w:rsidRPr="00F74932" w:rsidRDefault="00D11C41" w:rsidP="00F74932">
      <w:pPr>
        <w:spacing w:line="360" w:lineRule="auto"/>
        <w:jc w:val="both"/>
        <w:rPr>
          <w:rFonts w:ascii="Arial" w:hAnsi="Arial" w:cs="Arial"/>
          <w:sz w:val="24"/>
          <w:szCs w:val="24"/>
        </w:rPr>
      </w:pPr>
      <w:r>
        <w:rPr>
          <w:rFonts w:ascii="Arial" w:hAnsi="Arial" w:cs="Arial"/>
          <w:sz w:val="24"/>
          <w:szCs w:val="24"/>
        </w:rPr>
        <w:t>C</w:t>
      </w:r>
      <w:r w:rsidR="00D20F1E" w:rsidRPr="00F74932">
        <w:rPr>
          <w:rFonts w:ascii="Arial" w:hAnsi="Arial" w:cs="Arial"/>
          <w:sz w:val="24"/>
          <w:szCs w:val="24"/>
        </w:rPr>
        <w:t>hange of societal visions towards work-life balance and demographic patterns</w:t>
      </w:r>
      <w:r w:rsidR="00083242">
        <w:rPr>
          <w:rFonts w:ascii="Arial" w:hAnsi="Arial" w:cs="Arial"/>
          <w:sz w:val="24"/>
          <w:szCs w:val="24"/>
        </w:rPr>
        <w:t xml:space="preserve"> </w:t>
      </w:r>
      <w:r w:rsidR="00D20F1E" w:rsidRPr="00F74932">
        <w:rPr>
          <w:rFonts w:ascii="Arial" w:hAnsi="Arial" w:cs="Arial"/>
          <w:sz w:val="24"/>
          <w:szCs w:val="24"/>
        </w:rPr>
        <w:t>determine labour supply in the hospitality industry. The older group of youth, i.e., Millennials and Generation Z, think of college as a place to achieve balance and flexibility more than the elderly. A Deloitte study (2019) among millennial workers exhibited that work-life balance is the number one priority of 84% of respondents when they apply for a job. This presents a huge challenge for an industry known for the absence of regular hours and working in stressful situations (Sarwar and Muhammad, 2021).</w:t>
      </w:r>
    </w:p>
    <w:p w14:paraId="6E6646E9"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Demographic changes also matter because they are a significant part of it. The departure of generation 'X' has resulted in a significant vacancy in the sector due to a decrease in the number of workers occupying traditional roles. Moreover, as Western countries experience the phenomenon of ageing populations, this is potentially leading to a shrinkage in the working force that can be counteracted by policies of either prolonging working lives or attracting younger workers from elsewhere.</w:t>
      </w:r>
    </w:p>
    <w:p w14:paraId="64BB431E" w14:textId="77777777" w:rsidR="00D20F1E" w:rsidRPr="00F26632" w:rsidRDefault="00D20F1E" w:rsidP="00F74932">
      <w:pPr>
        <w:spacing w:line="360" w:lineRule="auto"/>
        <w:jc w:val="both"/>
        <w:rPr>
          <w:rFonts w:ascii="Arial" w:hAnsi="Arial" w:cs="Arial"/>
          <w:b/>
          <w:bCs/>
          <w:i/>
          <w:iCs/>
          <w:sz w:val="24"/>
          <w:szCs w:val="24"/>
        </w:rPr>
      </w:pPr>
      <w:r w:rsidRPr="00F26632">
        <w:rPr>
          <w:rFonts w:ascii="Arial" w:hAnsi="Arial" w:cs="Arial"/>
          <w:b/>
          <w:bCs/>
          <w:sz w:val="24"/>
          <w:szCs w:val="24"/>
          <w:u w:val="single"/>
        </w:rPr>
        <w:t>Technological Impacts</w:t>
      </w:r>
      <w:r w:rsidRPr="00B60D95">
        <w:rPr>
          <w:rFonts w:ascii="Arial" w:hAnsi="Arial" w:cs="Arial"/>
          <w:b/>
          <w:bCs/>
          <w:sz w:val="24"/>
          <w:szCs w:val="24"/>
        </w:rPr>
        <w:t>:</w:t>
      </w:r>
      <w:r w:rsidRPr="00F74932">
        <w:rPr>
          <w:rFonts w:ascii="Arial" w:hAnsi="Arial" w:cs="Arial"/>
          <w:sz w:val="24"/>
          <w:szCs w:val="24"/>
        </w:rPr>
        <w:t xml:space="preserve"> </w:t>
      </w:r>
      <w:r w:rsidRPr="00F26632">
        <w:rPr>
          <w:rFonts w:ascii="Arial" w:hAnsi="Arial" w:cs="Arial"/>
          <w:b/>
          <w:bCs/>
          <w:i/>
          <w:iCs/>
          <w:sz w:val="24"/>
          <w:szCs w:val="24"/>
        </w:rPr>
        <w:t>Automation technology and digital tools for labour force management</w:t>
      </w:r>
    </w:p>
    <w:p w14:paraId="7F0AB414" w14:textId="7E5EC63B"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Robotics and digital tools provide transformative power to the hospitality industry, especially when faced with labour problems. The hospitality industry, like hotels and restaurants, is progressively using automation technologies such as self-service </w:t>
      </w:r>
      <w:r w:rsidRPr="00F74932">
        <w:rPr>
          <w:rFonts w:ascii="Arial" w:hAnsi="Arial" w:cs="Arial"/>
          <w:sz w:val="24"/>
          <w:szCs w:val="24"/>
        </w:rPr>
        <w:lastRenderedPageBreak/>
        <w:t xml:space="preserve">kiosks and automated attendants to reduce dependence on human resources and improve business processes (Lam et al., 2022). For instance, according to a McKinsey segment report, the hotel industry currently relies on existing technology to perform nearly 73% of worker activities. </w:t>
      </w:r>
      <w:r w:rsidR="008C17C6" w:rsidRPr="00F74932">
        <w:rPr>
          <w:rFonts w:ascii="Arial" w:hAnsi="Arial" w:cs="Arial"/>
          <w:sz w:val="24"/>
          <w:szCs w:val="24"/>
        </w:rPr>
        <w:t>Companies</w:t>
      </w:r>
      <w:r w:rsidRPr="00F74932">
        <w:rPr>
          <w:rFonts w:ascii="Arial" w:hAnsi="Arial" w:cs="Arial"/>
          <w:sz w:val="24"/>
          <w:szCs w:val="24"/>
        </w:rPr>
        <w:t xml:space="preserve"> such as Hilton and Marriott have developed digital check-in systems and robots that can assist as concierges and manage </w:t>
      </w:r>
      <w:r w:rsidR="00085571" w:rsidRPr="00F74932">
        <w:rPr>
          <w:rFonts w:ascii="Arial" w:hAnsi="Arial" w:cs="Arial"/>
          <w:sz w:val="24"/>
          <w:szCs w:val="24"/>
        </w:rPr>
        <w:t>labour</w:t>
      </w:r>
      <w:r w:rsidRPr="00F74932">
        <w:rPr>
          <w:rFonts w:ascii="Arial" w:hAnsi="Arial" w:cs="Arial"/>
          <w:sz w:val="24"/>
          <w:szCs w:val="24"/>
        </w:rPr>
        <w:t xml:space="preserve"> shortages.</w:t>
      </w:r>
    </w:p>
    <w:p w14:paraId="58AB6FD4"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Digital workforce management tools likewise play a crucial role. Software solutions that prepare and track scheduling, payroll, and employee communication free up administrative work hours. These tools allow managers to make real-time adjustments, which overall help plan and manage variable demand patterns at these facilities. For example, cloud-scheduling platforms such as Deputy and When one work accommodate these requirements and match them with those of the business, which may help to reduce turnover by increasing job satisfaction (Liu-Lastres et al., 2023).</w:t>
      </w:r>
    </w:p>
    <w:p w14:paraId="43EE0EED" w14:textId="77777777" w:rsidR="00D20F1E" w:rsidRPr="00EE00B5" w:rsidRDefault="00D20F1E" w:rsidP="00F74932">
      <w:pPr>
        <w:spacing w:line="360" w:lineRule="auto"/>
        <w:jc w:val="both"/>
        <w:rPr>
          <w:rFonts w:ascii="Arial" w:hAnsi="Arial" w:cs="Arial"/>
          <w:b/>
          <w:bCs/>
          <w:i/>
          <w:iCs/>
          <w:sz w:val="24"/>
          <w:szCs w:val="24"/>
        </w:rPr>
      </w:pPr>
      <w:r w:rsidRPr="00EE00B5">
        <w:rPr>
          <w:rFonts w:ascii="Arial" w:hAnsi="Arial" w:cs="Arial"/>
          <w:b/>
          <w:bCs/>
          <w:sz w:val="24"/>
          <w:szCs w:val="24"/>
          <w:u w:val="single"/>
        </w:rPr>
        <w:t>Environmental Impacts</w:t>
      </w:r>
      <w:r w:rsidRPr="00B60D95">
        <w:rPr>
          <w:rFonts w:ascii="Arial" w:hAnsi="Arial" w:cs="Arial"/>
          <w:b/>
          <w:bCs/>
          <w:sz w:val="24"/>
          <w:szCs w:val="24"/>
        </w:rPr>
        <w:t>:</w:t>
      </w:r>
      <w:r w:rsidRPr="00F74932">
        <w:rPr>
          <w:rFonts w:ascii="Arial" w:hAnsi="Arial" w:cs="Arial"/>
          <w:sz w:val="24"/>
          <w:szCs w:val="24"/>
        </w:rPr>
        <w:t xml:space="preserve"> </w:t>
      </w:r>
      <w:r w:rsidRPr="00EE00B5">
        <w:rPr>
          <w:rFonts w:ascii="Arial" w:hAnsi="Arial" w:cs="Arial"/>
          <w:b/>
          <w:bCs/>
          <w:i/>
          <w:iCs/>
          <w:sz w:val="24"/>
          <w:szCs w:val="24"/>
        </w:rPr>
        <w:t>Seasonal Employment Patterns, Regional Labor Force Reservations</w:t>
      </w:r>
    </w:p>
    <w:p w14:paraId="1EBF7E0E" w14:textId="18374B2D"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Tourism is highly labour-intensive, as the seasonal trends and geographical availability of labour require special attention. Seasonal labour demands follow fluctuating patterns, and peak periods naturally require </w:t>
      </w:r>
      <w:r w:rsidR="008C17C6" w:rsidRPr="00F74932">
        <w:rPr>
          <w:rFonts w:ascii="Arial" w:hAnsi="Arial" w:cs="Arial"/>
          <w:sz w:val="24"/>
          <w:szCs w:val="24"/>
        </w:rPr>
        <w:t>many</w:t>
      </w:r>
      <w:r w:rsidRPr="00F74932">
        <w:rPr>
          <w:rFonts w:ascii="Arial" w:hAnsi="Arial" w:cs="Arial"/>
          <w:sz w:val="24"/>
          <w:szCs w:val="24"/>
        </w:rPr>
        <w:t xml:space="preserve"> staff, including substantial temporary help, which can be a challenge to find locally. In tourist-burdened areas like the Mediterranean, the demand for hotel stuff is swamping by 200% in the heat of summer (Sheehan et al., 2018). Businesses are generally known to work around the knowledge gaps in their host countries, for which they need migrant workers in their home country and host country.</w:t>
      </w:r>
    </w:p>
    <w:p w14:paraId="33539E67" w14:textId="77777777" w:rsidR="00D20F1E" w:rsidRPr="00EC6698" w:rsidRDefault="00D20F1E" w:rsidP="00F74932">
      <w:pPr>
        <w:spacing w:line="360" w:lineRule="auto"/>
        <w:jc w:val="both"/>
        <w:rPr>
          <w:rFonts w:ascii="Arial" w:hAnsi="Arial" w:cs="Arial"/>
          <w:b/>
          <w:bCs/>
          <w:i/>
          <w:iCs/>
          <w:sz w:val="24"/>
          <w:szCs w:val="24"/>
        </w:rPr>
      </w:pPr>
      <w:r w:rsidRPr="00EC6698">
        <w:rPr>
          <w:rFonts w:ascii="Arial" w:hAnsi="Arial" w:cs="Arial"/>
          <w:b/>
          <w:bCs/>
          <w:sz w:val="24"/>
          <w:szCs w:val="24"/>
          <w:u w:val="single"/>
        </w:rPr>
        <w:t>Legal Impacts</w:t>
      </w:r>
      <w:r w:rsidRPr="00B60D95">
        <w:rPr>
          <w:rFonts w:ascii="Arial" w:hAnsi="Arial" w:cs="Arial"/>
          <w:b/>
          <w:bCs/>
          <w:sz w:val="24"/>
          <w:szCs w:val="24"/>
        </w:rPr>
        <w:t>:</w:t>
      </w:r>
      <w:r w:rsidRPr="00F74932">
        <w:rPr>
          <w:rFonts w:ascii="Arial" w:hAnsi="Arial" w:cs="Arial"/>
          <w:sz w:val="24"/>
          <w:szCs w:val="24"/>
        </w:rPr>
        <w:t xml:space="preserve"> </w:t>
      </w:r>
      <w:r w:rsidRPr="00EC6698">
        <w:rPr>
          <w:rFonts w:ascii="Arial" w:hAnsi="Arial" w:cs="Arial"/>
          <w:b/>
          <w:bCs/>
          <w:i/>
          <w:iCs/>
          <w:sz w:val="24"/>
          <w:szCs w:val="24"/>
        </w:rPr>
        <w:t>Workplace Regulations, Minimum Wage Norms</w:t>
      </w:r>
    </w:p>
    <w:p w14:paraId="29F09B8D" w14:textId="41238288"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The law on employment and the minimum wage are the two most significant beacons in the HORECA</w:t>
      </w:r>
      <w:r w:rsidR="00A25482">
        <w:rPr>
          <w:rFonts w:ascii="Arial" w:hAnsi="Arial" w:cs="Arial"/>
          <w:sz w:val="24"/>
          <w:szCs w:val="24"/>
        </w:rPr>
        <w:t xml:space="preserve">. </w:t>
      </w:r>
      <w:r w:rsidR="00B36E6B" w:rsidRPr="00B36E6B">
        <w:rPr>
          <w:rFonts w:ascii="Arial" w:hAnsi="Arial" w:cs="Arial"/>
          <w:sz w:val="24"/>
          <w:szCs w:val="24"/>
        </w:rPr>
        <w:t xml:space="preserve">Minimum wage rules can have consequences for labour costs, productivity, and profitability. For instance, an increase in the minimum wage can lead to an increase in operational expenditure, but it can also enhance job retention by providing workers with better compensation. National minimum wage is set by the UK government as recommended by the Low Pay Commission.  In USA The Fair Labour Standards Act (FLSA), which includes both federal and state regulations, defines not only wages and work hours but also the working conditions of employees, which, in </w:t>
      </w:r>
      <w:r w:rsidR="00B36E6B" w:rsidRPr="00B36E6B">
        <w:rPr>
          <w:rFonts w:ascii="Arial" w:hAnsi="Arial" w:cs="Arial"/>
          <w:sz w:val="24"/>
          <w:szCs w:val="24"/>
        </w:rPr>
        <w:lastRenderedPageBreak/>
        <w:t>turn, impact the way businesses manage their staffing requirements (</w:t>
      </w:r>
      <w:proofErr w:type="spellStart"/>
      <w:r w:rsidR="00B36E6B" w:rsidRPr="00B36E6B">
        <w:rPr>
          <w:rFonts w:ascii="Arial" w:hAnsi="Arial" w:cs="Arial"/>
          <w:sz w:val="24"/>
          <w:szCs w:val="24"/>
        </w:rPr>
        <w:t>Dogru</w:t>
      </w:r>
      <w:proofErr w:type="spellEnd"/>
      <w:r w:rsidR="00B36E6B" w:rsidRPr="00B36E6B">
        <w:rPr>
          <w:rFonts w:ascii="Arial" w:hAnsi="Arial" w:cs="Arial"/>
          <w:sz w:val="24"/>
          <w:szCs w:val="24"/>
        </w:rPr>
        <w:t xml:space="preserve"> et al., 2020).</w:t>
      </w:r>
      <w:r w:rsidR="009E23A1">
        <w:rPr>
          <w:rFonts w:ascii="Arial" w:hAnsi="Arial" w:cs="Arial"/>
          <w:sz w:val="24"/>
          <w:szCs w:val="24"/>
        </w:rPr>
        <w:t xml:space="preserve"> </w:t>
      </w:r>
      <w:r w:rsidRPr="00F74932">
        <w:rPr>
          <w:rFonts w:ascii="Arial" w:hAnsi="Arial" w:cs="Arial"/>
          <w:sz w:val="24"/>
          <w:szCs w:val="24"/>
        </w:rPr>
        <w:t xml:space="preserve">States may have already put a floor on the minimum wage of $ 15 state-wide as required companies to revamp their </w:t>
      </w:r>
      <w:r w:rsidR="00EC6698" w:rsidRPr="00F74932">
        <w:rPr>
          <w:rFonts w:ascii="Arial" w:hAnsi="Arial" w:cs="Arial"/>
          <w:sz w:val="24"/>
          <w:szCs w:val="24"/>
        </w:rPr>
        <w:t>labour</w:t>
      </w:r>
      <w:r w:rsidRPr="00F74932">
        <w:rPr>
          <w:rFonts w:ascii="Arial" w:hAnsi="Arial" w:cs="Arial"/>
          <w:sz w:val="24"/>
          <w:szCs w:val="24"/>
        </w:rPr>
        <w:t xml:space="preserve"> system (Bowen and Morosan, 2018). </w:t>
      </w:r>
    </w:p>
    <w:p w14:paraId="71BCED8E" w14:textId="7BFBF4B3" w:rsidR="000D5896" w:rsidRDefault="00D20F1E" w:rsidP="00F74932">
      <w:pPr>
        <w:spacing w:line="360" w:lineRule="auto"/>
        <w:jc w:val="both"/>
        <w:rPr>
          <w:rFonts w:ascii="Arial" w:hAnsi="Arial" w:cs="Arial"/>
          <w:sz w:val="24"/>
          <w:szCs w:val="24"/>
        </w:rPr>
      </w:pPr>
      <w:r w:rsidRPr="00F74932">
        <w:rPr>
          <w:rFonts w:ascii="Arial" w:hAnsi="Arial" w:cs="Arial"/>
          <w:sz w:val="24"/>
          <w:szCs w:val="24"/>
        </w:rPr>
        <w:t> </w:t>
      </w:r>
      <w:r w:rsidR="007A370C">
        <w:rPr>
          <w:rFonts w:ascii="Arial" w:hAnsi="Arial" w:cs="Arial"/>
          <w:sz w:val="24"/>
          <w:szCs w:val="24"/>
        </w:rPr>
        <w:t xml:space="preserve"> </w:t>
      </w:r>
    </w:p>
    <w:p w14:paraId="4A1AE114" w14:textId="77777777" w:rsidR="007A370C" w:rsidRPr="00F74932" w:rsidRDefault="007A370C" w:rsidP="00F74932">
      <w:pPr>
        <w:spacing w:line="360" w:lineRule="auto"/>
        <w:jc w:val="both"/>
        <w:rPr>
          <w:rFonts w:ascii="Arial" w:hAnsi="Arial" w:cs="Arial"/>
          <w:sz w:val="24"/>
          <w:szCs w:val="24"/>
        </w:rPr>
      </w:pPr>
    </w:p>
    <w:p w14:paraId="46D057D8" w14:textId="77777777" w:rsidR="00D20F1E" w:rsidRPr="00CA43B4" w:rsidRDefault="00D20F1E" w:rsidP="00F74932">
      <w:pPr>
        <w:spacing w:line="360" w:lineRule="auto"/>
        <w:jc w:val="both"/>
        <w:rPr>
          <w:rFonts w:ascii="Arial" w:hAnsi="Arial" w:cs="Arial"/>
          <w:b/>
          <w:bCs/>
          <w:sz w:val="28"/>
          <w:szCs w:val="28"/>
        </w:rPr>
      </w:pPr>
      <w:r w:rsidRPr="00CA43B4">
        <w:rPr>
          <w:rFonts w:ascii="Arial" w:hAnsi="Arial" w:cs="Arial"/>
          <w:b/>
          <w:bCs/>
          <w:sz w:val="28"/>
          <w:szCs w:val="28"/>
        </w:rPr>
        <w:t>Evaluation of Future Strategies and Policies.</w:t>
      </w:r>
    </w:p>
    <w:p w14:paraId="41C6DAA7" w14:textId="697A9B04"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Nowadays, the hotel and hospitality business</w:t>
      </w:r>
      <w:r w:rsidR="00EC6698">
        <w:rPr>
          <w:rFonts w:ascii="Arial" w:hAnsi="Arial" w:cs="Arial"/>
          <w:sz w:val="24"/>
          <w:szCs w:val="24"/>
        </w:rPr>
        <w:t>es</w:t>
      </w:r>
      <w:r w:rsidRPr="00F74932">
        <w:rPr>
          <w:rFonts w:ascii="Arial" w:hAnsi="Arial" w:cs="Arial"/>
          <w:sz w:val="24"/>
          <w:szCs w:val="24"/>
        </w:rPr>
        <w:t xml:space="preserve"> </w:t>
      </w:r>
      <w:r w:rsidR="00EC6698" w:rsidRPr="00F74932">
        <w:rPr>
          <w:rFonts w:ascii="Arial" w:hAnsi="Arial" w:cs="Arial"/>
          <w:sz w:val="24"/>
          <w:szCs w:val="24"/>
        </w:rPr>
        <w:t>are</w:t>
      </w:r>
      <w:r w:rsidRPr="00F74932">
        <w:rPr>
          <w:rFonts w:ascii="Arial" w:hAnsi="Arial" w:cs="Arial"/>
          <w:sz w:val="24"/>
          <w:szCs w:val="24"/>
        </w:rPr>
        <w:t xml:space="preserve"> facing an acute problem of staffing shortage and employment volatility</w:t>
      </w:r>
      <w:r w:rsidR="00771FA7">
        <w:rPr>
          <w:rFonts w:ascii="Arial" w:hAnsi="Arial" w:cs="Arial"/>
          <w:sz w:val="24"/>
          <w:szCs w:val="24"/>
        </w:rPr>
        <w:t xml:space="preserve"> because of</w:t>
      </w:r>
      <w:r w:rsidRPr="00F74932">
        <w:rPr>
          <w:rFonts w:ascii="Arial" w:hAnsi="Arial" w:cs="Arial"/>
          <w:sz w:val="24"/>
          <w:szCs w:val="24"/>
        </w:rPr>
        <w:t xml:space="preserve"> </w:t>
      </w:r>
      <w:r w:rsidR="00771FA7">
        <w:rPr>
          <w:rFonts w:ascii="Arial" w:hAnsi="Arial" w:cs="Arial"/>
          <w:sz w:val="24"/>
          <w:szCs w:val="24"/>
        </w:rPr>
        <w:t>worldwide</w:t>
      </w:r>
      <w:r w:rsidR="00324D1F">
        <w:rPr>
          <w:rFonts w:ascii="Arial" w:hAnsi="Arial" w:cs="Arial"/>
          <w:sz w:val="24"/>
          <w:szCs w:val="24"/>
        </w:rPr>
        <w:t xml:space="preserve"> political</w:t>
      </w:r>
      <w:r w:rsidR="00697913">
        <w:rPr>
          <w:rFonts w:ascii="Arial" w:hAnsi="Arial" w:cs="Arial"/>
          <w:sz w:val="24"/>
          <w:szCs w:val="24"/>
        </w:rPr>
        <w:t xml:space="preserve">, </w:t>
      </w:r>
      <w:r w:rsidRPr="00F74932">
        <w:rPr>
          <w:rFonts w:ascii="Arial" w:hAnsi="Arial" w:cs="Arial"/>
          <w:sz w:val="24"/>
          <w:szCs w:val="24"/>
        </w:rPr>
        <w:t>econom</w:t>
      </w:r>
      <w:r w:rsidR="00771FA7">
        <w:rPr>
          <w:rFonts w:ascii="Arial" w:hAnsi="Arial" w:cs="Arial"/>
          <w:sz w:val="24"/>
          <w:szCs w:val="24"/>
        </w:rPr>
        <w:t>ic</w:t>
      </w:r>
      <w:r w:rsidR="00091A3F">
        <w:rPr>
          <w:rFonts w:ascii="Arial" w:hAnsi="Arial" w:cs="Arial"/>
          <w:sz w:val="24"/>
          <w:szCs w:val="24"/>
        </w:rPr>
        <w:t xml:space="preserve">, </w:t>
      </w:r>
      <w:r w:rsidRPr="00F74932">
        <w:rPr>
          <w:rFonts w:ascii="Arial" w:hAnsi="Arial" w:cs="Arial"/>
          <w:sz w:val="24"/>
          <w:szCs w:val="24"/>
        </w:rPr>
        <w:t>social</w:t>
      </w:r>
      <w:r w:rsidR="00585CDE">
        <w:rPr>
          <w:rFonts w:ascii="Arial" w:hAnsi="Arial" w:cs="Arial"/>
          <w:sz w:val="24"/>
          <w:szCs w:val="24"/>
        </w:rPr>
        <w:t xml:space="preserve"> </w:t>
      </w:r>
      <w:r w:rsidR="005C10DC" w:rsidRPr="00585CDE">
        <w:rPr>
          <w:rFonts w:ascii="Arial" w:hAnsi="Arial" w:cs="Arial"/>
          <w:sz w:val="24"/>
          <w:szCs w:val="24"/>
        </w:rPr>
        <w:t xml:space="preserve">condition, </w:t>
      </w:r>
      <w:r w:rsidR="005C10DC" w:rsidRPr="00F74932">
        <w:rPr>
          <w:rFonts w:ascii="Arial" w:hAnsi="Arial" w:cs="Arial"/>
          <w:sz w:val="24"/>
          <w:szCs w:val="24"/>
        </w:rPr>
        <w:t>and</w:t>
      </w:r>
      <w:r w:rsidRPr="00F74932">
        <w:rPr>
          <w:rFonts w:ascii="Arial" w:hAnsi="Arial" w:cs="Arial"/>
          <w:sz w:val="24"/>
          <w:szCs w:val="24"/>
        </w:rPr>
        <w:t xml:space="preserve"> technological progress. </w:t>
      </w:r>
      <w:r w:rsidR="00870948" w:rsidRPr="00870948">
        <w:rPr>
          <w:rFonts w:ascii="Arial" w:hAnsi="Arial" w:cs="Arial"/>
          <w:sz w:val="24"/>
          <w:szCs w:val="24"/>
        </w:rPr>
        <w:t>The Institute for Employment Studies said that labour shortages were affecting the whole economy and recent official figure from the ONS shows that hospitality sector seeing some of the biggest shortages (bbc.co.uk 26 October 2021).</w:t>
      </w:r>
      <w:r w:rsidR="00870948">
        <w:rPr>
          <w:rFonts w:ascii="Arial" w:hAnsi="Arial" w:cs="Arial"/>
          <w:sz w:val="24"/>
          <w:szCs w:val="24"/>
        </w:rPr>
        <w:t xml:space="preserve"> </w:t>
      </w:r>
      <w:r w:rsidRPr="00F74932">
        <w:rPr>
          <w:rFonts w:ascii="Arial" w:hAnsi="Arial" w:cs="Arial"/>
          <w:sz w:val="24"/>
          <w:szCs w:val="24"/>
        </w:rPr>
        <w:t>Ability to learn about the</w:t>
      </w:r>
      <w:r w:rsidR="009E4D6E">
        <w:rPr>
          <w:rFonts w:ascii="Arial" w:hAnsi="Arial" w:cs="Arial"/>
          <w:sz w:val="24"/>
          <w:szCs w:val="24"/>
        </w:rPr>
        <w:t>se problems</w:t>
      </w:r>
      <w:r w:rsidRPr="00F74932">
        <w:rPr>
          <w:rFonts w:ascii="Arial" w:hAnsi="Arial" w:cs="Arial"/>
          <w:sz w:val="24"/>
          <w:szCs w:val="24"/>
        </w:rPr>
        <w:t xml:space="preserve"> </w:t>
      </w:r>
      <w:r w:rsidR="009E4D6E">
        <w:rPr>
          <w:rFonts w:ascii="Arial" w:hAnsi="Arial" w:cs="Arial"/>
          <w:sz w:val="24"/>
          <w:szCs w:val="24"/>
        </w:rPr>
        <w:t>are</w:t>
      </w:r>
      <w:r w:rsidRPr="00F74932">
        <w:rPr>
          <w:rFonts w:ascii="Arial" w:hAnsi="Arial" w:cs="Arial"/>
          <w:sz w:val="24"/>
          <w:szCs w:val="24"/>
        </w:rPr>
        <w:t xml:space="preserve"> very significant</w:t>
      </w:r>
      <w:r w:rsidR="00335976">
        <w:rPr>
          <w:rFonts w:ascii="Arial" w:hAnsi="Arial" w:cs="Arial"/>
          <w:sz w:val="24"/>
          <w:szCs w:val="24"/>
        </w:rPr>
        <w:t xml:space="preserve"> for </w:t>
      </w:r>
      <w:r w:rsidRPr="00F74932">
        <w:rPr>
          <w:rFonts w:ascii="Arial" w:hAnsi="Arial" w:cs="Arial"/>
          <w:sz w:val="24"/>
          <w:szCs w:val="24"/>
        </w:rPr>
        <w:t>creation of appropriate policies and strategies (Ann and Blum, 2020).</w:t>
      </w:r>
    </w:p>
    <w:p w14:paraId="1EE82A48" w14:textId="0FFCF462" w:rsidR="000D5896"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w:t>
      </w:r>
    </w:p>
    <w:p w14:paraId="2ED75230" w14:textId="77777777" w:rsidR="00D20F1E" w:rsidRPr="00F67600" w:rsidRDefault="00D20F1E" w:rsidP="00F74932">
      <w:pPr>
        <w:spacing w:line="360" w:lineRule="auto"/>
        <w:jc w:val="both"/>
        <w:rPr>
          <w:rFonts w:ascii="Arial" w:hAnsi="Arial" w:cs="Arial"/>
          <w:b/>
          <w:bCs/>
          <w:sz w:val="28"/>
          <w:szCs w:val="28"/>
        </w:rPr>
      </w:pPr>
      <w:r w:rsidRPr="00F67600">
        <w:rPr>
          <w:rFonts w:ascii="Arial" w:hAnsi="Arial" w:cs="Arial"/>
          <w:b/>
          <w:bCs/>
          <w:sz w:val="28"/>
          <w:szCs w:val="28"/>
        </w:rPr>
        <w:t>Assessment of current management practices and their limitations</w:t>
      </w:r>
    </w:p>
    <w:p w14:paraId="1578C804" w14:textId="2652DEC8"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The present employment strategies in the hotel industry have been largely based on short-term arrangements like seasonal recruitment as well as a labour mobility system to fill in the labour gap. Though these manoeuvres would provide temporary solutions, they won’t resolve a long-term sustainability challenge.</w:t>
      </w:r>
      <w:r w:rsidR="001B2D75" w:rsidRPr="001B2D75">
        <w:t xml:space="preserve"> </w:t>
      </w:r>
      <w:r w:rsidR="001B2D75" w:rsidRPr="001B2D75">
        <w:rPr>
          <w:rFonts w:ascii="Arial" w:hAnsi="Arial" w:cs="Arial"/>
          <w:sz w:val="24"/>
          <w:szCs w:val="24"/>
        </w:rPr>
        <w:t xml:space="preserve">To resolve staffing problems, the Marriott International has turned to the digital innovation to find solution. Customer service teams dealing with AI and chatbot applications for solving inquiries decrease workload for operators which freed them up to focus on more complex assignments. </w:t>
      </w:r>
      <w:r w:rsidRPr="00F74932">
        <w:rPr>
          <w:rFonts w:ascii="Arial" w:hAnsi="Arial" w:cs="Arial"/>
          <w:sz w:val="24"/>
          <w:szCs w:val="24"/>
        </w:rPr>
        <w:t>Moreover, collaboration with robots and digital platforms, among other things, has supported both operational efficiency and increased challenges by eroding the quality of customer service and integrating technology with the human element of hospitality (Heisler and Bandow, 2018).</w:t>
      </w:r>
    </w:p>
    <w:p w14:paraId="559E0D5B" w14:textId="12D80A10"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The next major point of concern in general is the industry's comparative lack of competitiveness in wages and benefits, which is one of the main reasons for the industry's inability to attract and retain skilled employees, especially when compared with other sectors that are more successful in this aspect. Another aspect </w:t>
      </w:r>
      <w:r w:rsidR="00335976">
        <w:rPr>
          <w:rFonts w:ascii="Arial" w:hAnsi="Arial" w:cs="Arial"/>
          <w:sz w:val="24"/>
          <w:szCs w:val="24"/>
        </w:rPr>
        <w:t>is</w:t>
      </w:r>
      <w:r w:rsidRPr="00F74932">
        <w:rPr>
          <w:rFonts w:ascii="Arial" w:hAnsi="Arial" w:cs="Arial"/>
          <w:sz w:val="24"/>
          <w:szCs w:val="24"/>
        </w:rPr>
        <w:t xml:space="preserve"> the </w:t>
      </w:r>
      <w:r w:rsidRPr="00F74932">
        <w:rPr>
          <w:rFonts w:ascii="Arial" w:hAnsi="Arial" w:cs="Arial"/>
          <w:sz w:val="24"/>
          <w:szCs w:val="24"/>
        </w:rPr>
        <w:lastRenderedPageBreak/>
        <w:t xml:space="preserve">changing work culture </w:t>
      </w:r>
      <w:r w:rsidR="00E010AA">
        <w:rPr>
          <w:rFonts w:ascii="Arial" w:hAnsi="Arial" w:cs="Arial"/>
          <w:sz w:val="24"/>
          <w:szCs w:val="24"/>
        </w:rPr>
        <w:t xml:space="preserve">which </w:t>
      </w:r>
      <w:r w:rsidRPr="00F74932">
        <w:rPr>
          <w:rFonts w:ascii="Arial" w:hAnsi="Arial" w:cs="Arial"/>
          <w:sz w:val="24"/>
          <w:szCs w:val="24"/>
        </w:rPr>
        <w:t>is disregard for the traditional work schedule in hospitality, such as long hours and no defined working hours, which are less accepted by the young generation that is looking for a better work-life balance (Morosan and Bowen, 2022).</w:t>
      </w:r>
    </w:p>
    <w:p w14:paraId="67B1A7EF" w14:textId="77777777" w:rsidR="004E57F7" w:rsidRPr="00F74932" w:rsidRDefault="004E57F7" w:rsidP="00F74932">
      <w:pPr>
        <w:spacing w:line="360" w:lineRule="auto"/>
        <w:jc w:val="both"/>
        <w:rPr>
          <w:rFonts w:ascii="Arial" w:hAnsi="Arial" w:cs="Arial"/>
          <w:sz w:val="24"/>
          <w:szCs w:val="24"/>
        </w:rPr>
      </w:pPr>
    </w:p>
    <w:p w14:paraId="6119C28F" w14:textId="77777777" w:rsidR="00404445" w:rsidRPr="00F67600" w:rsidRDefault="00D20F1E" w:rsidP="00F74932">
      <w:pPr>
        <w:spacing w:line="360" w:lineRule="auto"/>
        <w:jc w:val="both"/>
        <w:rPr>
          <w:rFonts w:ascii="Arial" w:hAnsi="Arial" w:cs="Arial"/>
          <w:b/>
          <w:bCs/>
          <w:sz w:val="28"/>
          <w:szCs w:val="28"/>
        </w:rPr>
      </w:pPr>
      <w:r w:rsidRPr="00F67600">
        <w:rPr>
          <w:rFonts w:ascii="Arial" w:hAnsi="Arial" w:cs="Arial"/>
          <w:b/>
          <w:bCs/>
          <w:sz w:val="28"/>
          <w:szCs w:val="28"/>
        </w:rPr>
        <w:t>The implications for future modifications in policy, regulations, and strategy construction</w:t>
      </w:r>
    </w:p>
    <w:p w14:paraId="7DEA6A18" w14:textId="7E4EAE74" w:rsidR="00D20F1E" w:rsidRPr="00404445" w:rsidRDefault="00AE4417" w:rsidP="00F74932">
      <w:pPr>
        <w:spacing w:line="360" w:lineRule="auto"/>
        <w:jc w:val="both"/>
        <w:rPr>
          <w:rFonts w:ascii="Arial" w:hAnsi="Arial" w:cs="Arial"/>
          <w:b/>
          <w:bCs/>
          <w:sz w:val="24"/>
          <w:szCs w:val="24"/>
        </w:rPr>
      </w:pPr>
      <w:r>
        <w:rPr>
          <w:rFonts w:ascii="Arial" w:hAnsi="Arial" w:cs="Arial"/>
          <w:sz w:val="24"/>
          <w:szCs w:val="24"/>
        </w:rPr>
        <w:t>T</w:t>
      </w:r>
      <w:r w:rsidR="00D20F1E" w:rsidRPr="00F74932">
        <w:rPr>
          <w:rFonts w:ascii="Arial" w:hAnsi="Arial" w:cs="Arial"/>
          <w:sz w:val="24"/>
          <w:szCs w:val="24"/>
        </w:rPr>
        <w:t xml:space="preserve">he hospitality sector requires more comprehensive and consistent management approaches to address staff shortages and </w:t>
      </w:r>
      <w:r w:rsidR="004E1A90" w:rsidRPr="00F74932">
        <w:rPr>
          <w:rFonts w:ascii="Arial" w:hAnsi="Arial" w:cs="Arial"/>
          <w:sz w:val="24"/>
          <w:szCs w:val="24"/>
        </w:rPr>
        <w:t>labour</w:t>
      </w:r>
      <w:r w:rsidR="00D20F1E" w:rsidRPr="00F74932">
        <w:rPr>
          <w:rFonts w:ascii="Arial" w:hAnsi="Arial" w:cs="Arial"/>
          <w:sz w:val="24"/>
          <w:szCs w:val="24"/>
        </w:rPr>
        <w:t xml:space="preserve"> issues,</w:t>
      </w:r>
    </w:p>
    <w:p w14:paraId="24F5165A" w14:textId="1158D5E5" w:rsidR="00D20F1E" w:rsidRPr="00F74932" w:rsidRDefault="00D20F1E" w:rsidP="00F74932">
      <w:pPr>
        <w:spacing w:line="360" w:lineRule="auto"/>
        <w:jc w:val="both"/>
        <w:rPr>
          <w:rFonts w:ascii="Arial" w:hAnsi="Arial" w:cs="Arial"/>
          <w:sz w:val="24"/>
          <w:szCs w:val="24"/>
        </w:rPr>
      </w:pPr>
      <w:r w:rsidRPr="00F67600">
        <w:rPr>
          <w:rFonts w:ascii="Arial" w:hAnsi="Arial" w:cs="Arial"/>
          <w:b/>
          <w:bCs/>
          <w:i/>
          <w:iCs/>
          <w:sz w:val="24"/>
          <w:szCs w:val="24"/>
        </w:rPr>
        <w:t>Implementing Comprehensive Wage and Benefit Packages:</w:t>
      </w:r>
      <w:r w:rsidRPr="00F74932">
        <w:rPr>
          <w:rFonts w:ascii="Arial" w:hAnsi="Arial" w:cs="Arial"/>
          <w:sz w:val="24"/>
          <w:szCs w:val="24"/>
        </w:rPr>
        <w:t xml:space="preserve"> </w:t>
      </w:r>
      <w:proofErr w:type="gramStart"/>
      <w:r w:rsidRPr="00F74932">
        <w:rPr>
          <w:rFonts w:ascii="Arial" w:hAnsi="Arial" w:cs="Arial"/>
          <w:sz w:val="24"/>
          <w:szCs w:val="24"/>
        </w:rPr>
        <w:t>In order to</w:t>
      </w:r>
      <w:proofErr w:type="gramEnd"/>
      <w:r w:rsidRPr="00F74932">
        <w:rPr>
          <w:rFonts w:ascii="Arial" w:hAnsi="Arial" w:cs="Arial"/>
          <w:sz w:val="24"/>
          <w:szCs w:val="24"/>
        </w:rPr>
        <w:t xml:space="preserve"> </w:t>
      </w:r>
      <w:r w:rsidR="00420533">
        <w:rPr>
          <w:rFonts w:ascii="Arial" w:hAnsi="Arial" w:cs="Arial"/>
          <w:sz w:val="24"/>
          <w:szCs w:val="24"/>
        </w:rPr>
        <w:t>make attractive</w:t>
      </w:r>
      <w:r w:rsidRPr="00F74932">
        <w:rPr>
          <w:rFonts w:ascii="Arial" w:hAnsi="Arial" w:cs="Arial"/>
          <w:sz w:val="24"/>
          <w:szCs w:val="24"/>
        </w:rPr>
        <w:t>, policies must be updated to offer stable wages. Integrating a full benefits package that includes health insurance, retirement savings, and leave allowance may significantly improve overall job appeal (Kwok, 2022).</w:t>
      </w:r>
    </w:p>
    <w:p w14:paraId="69674971" w14:textId="77777777" w:rsidR="00D20F1E" w:rsidRPr="00F74932" w:rsidRDefault="00D20F1E" w:rsidP="00F74932">
      <w:pPr>
        <w:spacing w:line="360" w:lineRule="auto"/>
        <w:jc w:val="both"/>
        <w:rPr>
          <w:rFonts w:ascii="Arial" w:hAnsi="Arial" w:cs="Arial"/>
          <w:sz w:val="24"/>
          <w:szCs w:val="24"/>
        </w:rPr>
      </w:pPr>
      <w:r w:rsidRPr="00F67600">
        <w:rPr>
          <w:rFonts w:ascii="Arial" w:hAnsi="Arial" w:cs="Arial"/>
          <w:b/>
          <w:bCs/>
          <w:i/>
          <w:iCs/>
          <w:sz w:val="24"/>
          <w:szCs w:val="24"/>
        </w:rPr>
        <w:t>Flexibility and Work-Life Balance:</w:t>
      </w:r>
      <w:r w:rsidRPr="00F74932">
        <w:rPr>
          <w:rFonts w:ascii="Arial" w:hAnsi="Arial" w:cs="Arial"/>
          <w:sz w:val="24"/>
          <w:szCs w:val="24"/>
        </w:rPr>
        <w:t xml:space="preserve"> Taking flexible scheduling options on board or even looking into remote working for some jobs (office work is likely) will increase a wider labour pool. Establishing a results-focused work atmosphere that evaluates performance rather than attendance at the workplace would also be supportive.</w:t>
      </w:r>
    </w:p>
    <w:p w14:paraId="5FE0D99F" w14:textId="730F4B3A" w:rsidR="00D20F1E" w:rsidRPr="00F74932" w:rsidRDefault="00D20F1E" w:rsidP="00F74932">
      <w:pPr>
        <w:spacing w:line="360" w:lineRule="auto"/>
        <w:jc w:val="both"/>
        <w:rPr>
          <w:rFonts w:ascii="Arial" w:hAnsi="Arial" w:cs="Arial"/>
          <w:sz w:val="24"/>
          <w:szCs w:val="24"/>
        </w:rPr>
      </w:pPr>
      <w:r w:rsidRPr="00F67600">
        <w:rPr>
          <w:rFonts w:ascii="Arial" w:hAnsi="Arial" w:cs="Arial"/>
          <w:b/>
          <w:bCs/>
          <w:i/>
          <w:iCs/>
          <w:sz w:val="24"/>
          <w:szCs w:val="24"/>
        </w:rPr>
        <w:t>Sustainable Practices:</w:t>
      </w:r>
      <w:r w:rsidRPr="00F74932">
        <w:rPr>
          <w:rFonts w:ascii="Arial" w:hAnsi="Arial" w:cs="Arial"/>
          <w:sz w:val="24"/>
          <w:szCs w:val="24"/>
        </w:rPr>
        <w:t xml:space="preserve"> For employees in the hospitality sector, sustainability means creating job conditions where workers can stay in a company for a longer time and be satisfied with their job (Heisler and Bandow, 2018). Such actions can also include </w:t>
      </w:r>
      <w:r w:rsidR="00043897" w:rsidRPr="00F74932">
        <w:rPr>
          <w:rFonts w:ascii="Arial" w:hAnsi="Arial" w:cs="Arial"/>
          <w:sz w:val="24"/>
          <w:szCs w:val="24"/>
        </w:rPr>
        <w:t>the</w:t>
      </w:r>
      <w:r w:rsidR="00043897">
        <w:rPr>
          <w:rFonts w:ascii="Arial" w:hAnsi="Arial" w:cs="Arial"/>
          <w:sz w:val="24"/>
          <w:szCs w:val="24"/>
        </w:rPr>
        <w:t xml:space="preserve"> </w:t>
      </w:r>
      <w:r w:rsidR="00043897" w:rsidRPr="00F74932">
        <w:rPr>
          <w:rFonts w:ascii="Arial" w:hAnsi="Arial" w:cs="Arial"/>
          <w:sz w:val="24"/>
          <w:szCs w:val="24"/>
        </w:rPr>
        <w:t>environmental</w:t>
      </w:r>
      <w:r w:rsidRPr="00F74932">
        <w:rPr>
          <w:rFonts w:ascii="Arial" w:hAnsi="Arial" w:cs="Arial"/>
          <w:sz w:val="24"/>
          <w:szCs w:val="24"/>
        </w:rPr>
        <w:t xml:space="preserve"> sustainability and ethical business practices that are positive for </w:t>
      </w:r>
      <w:r w:rsidR="00295DC2">
        <w:rPr>
          <w:rFonts w:ascii="Arial" w:hAnsi="Arial" w:cs="Arial"/>
          <w:sz w:val="24"/>
          <w:szCs w:val="24"/>
        </w:rPr>
        <w:t xml:space="preserve">both </w:t>
      </w:r>
      <w:r w:rsidRPr="00F74932">
        <w:rPr>
          <w:rFonts w:ascii="Arial" w:hAnsi="Arial" w:cs="Arial"/>
          <w:sz w:val="24"/>
          <w:szCs w:val="24"/>
        </w:rPr>
        <w:t>brand image and quality workforce recruitment.</w:t>
      </w:r>
    </w:p>
    <w:p w14:paraId="50098C44" w14:textId="1C965292" w:rsidR="00D20F1E" w:rsidRPr="00F74932" w:rsidRDefault="00D20F1E" w:rsidP="00F74932">
      <w:pPr>
        <w:spacing w:line="360" w:lineRule="auto"/>
        <w:jc w:val="both"/>
        <w:rPr>
          <w:rFonts w:ascii="Arial" w:hAnsi="Arial" w:cs="Arial"/>
          <w:sz w:val="24"/>
          <w:szCs w:val="24"/>
        </w:rPr>
      </w:pPr>
      <w:r w:rsidRPr="00F67600">
        <w:rPr>
          <w:rFonts w:ascii="Arial" w:hAnsi="Arial" w:cs="Arial"/>
          <w:b/>
          <w:bCs/>
          <w:i/>
          <w:iCs/>
          <w:sz w:val="24"/>
          <w:szCs w:val="24"/>
        </w:rPr>
        <w:t>Training Programmes:</w:t>
      </w:r>
      <w:r w:rsidRPr="00F74932">
        <w:rPr>
          <w:rFonts w:ascii="Arial" w:hAnsi="Arial" w:cs="Arial"/>
          <w:sz w:val="24"/>
          <w:szCs w:val="24"/>
        </w:rPr>
        <w:t xml:space="preserve"> The programmes should be organi</w:t>
      </w:r>
      <w:r w:rsidR="007E5471">
        <w:rPr>
          <w:rFonts w:ascii="Arial" w:hAnsi="Arial" w:cs="Arial"/>
          <w:sz w:val="24"/>
          <w:szCs w:val="24"/>
        </w:rPr>
        <w:t>s</w:t>
      </w:r>
      <w:r w:rsidRPr="00F74932">
        <w:rPr>
          <w:rFonts w:ascii="Arial" w:hAnsi="Arial" w:cs="Arial"/>
          <w:sz w:val="24"/>
          <w:szCs w:val="24"/>
        </w:rPr>
        <w:t xml:space="preserve">ed </w:t>
      </w:r>
      <w:r w:rsidR="00061011">
        <w:rPr>
          <w:rFonts w:ascii="Arial" w:hAnsi="Arial" w:cs="Arial"/>
          <w:sz w:val="24"/>
          <w:szCs w:val="24"/>
        </w:rPr>
        <w:t xml:space="preserve">in such a </w:t>
      </w:r>
      <w:r w:rsidRPr="00F74932">
        <w:rPr>
          <w:rFonts w:ascii="Arial" w:hAnsi="Arial" w:cs="Arial"/>
          <w:sz w:val="24"/>
          <w:szCs w:val="24"/>
        </w:rPr>
        <w:t>professional</w:t>
      </w:r>
      <w:r w:rsidR="00061011">
        <w:rPr>
          <w:rFonts w:ascii="Arial" w:hAnsi="Arial" w:cs="Arial"/>
          <w:sz w:val="24"/>
          <w:szCs w:val="24"/>
        </w:rPr>
        <w:t xml:space="preserve"> </w:t>
      </w:r>
      <w:r w:rsidRPr="00F74932">
        <w:rPr>
          <w:rFonts w:ascii="Arial" w:hAnsi="Arial" w:cs="Arial"/>
          <w:sz w:val="24"/>
          <w:szCs w:val="24"/>
        </w:rPr>
        <w:t xml:space="preserve">way </w:t>
      </w:r>
      <w:r w:rsidR="00C96034">
        <w:rPr>
          <w:rFonts w:ascii="Arial" w:hAnsi="Arial" w:cs="Arial"/>
          <w:sz w:val="24"/>
          <w:szCs w:val="24"/>
        </w:rPr>
        <w:t xml:space="preserve">so that </w:t>
      </w:r>
      <w:r w:rsidRPr="00F74932">
        <w:rPr>
          <w:rFonts w:ascii="Arial" w:hAnsi="Arial" w:cs="Arial"/>
          <w:sz w:val="24"/>
          <w:szCs w:val="24"/>
        </w:rPr>
        <w:t xml:space="preserve">the hospitality workers will be able to master the variety of technological aspects and thereby learn to do their job proficiently. Therefore, we </w:t>
      </w:r>
      <w:r w:rsidR="005C10DC" w:rsidRPr="00F74932">
        <w:rPr>
          <w:rFonts w:ascii="Arial" w:hAnsi="Arial" w:cs="Arial"/>
          <w:sz w:val="24"/>
          <w:szCs w:val="24"/>
        </w:rPr>
        <w:t>must</w:t>
      </w:r>
      <w:r w:rsidRPr="00F74932">
        <w:rPr>
          <w:rFonts w:ascii="Arial" w:hAnsi="Arial" w:cs="Arial"/>
          <w:sz w:val="24"/>
          <w:szCs w:val="24"/>
        </w:rPr>
        <w:t xml:space="preserve"> keep in mind that training in soft skills, such as customer service and interpersonal interactions, must become the basis for the programme development, as these are critically important in the hospitality industry. Besides that, being an industry partner with academic institutions, colleges, and universities could as well be the way to find skilled workers in a short run (Leung et al., 2021).</w:t>
      </w:r>
    </w:p>
    <w:p w14:paraId="1956EEF0" w14:textId="53AE8EE9" w:rsidR="00D20F1E" w:rsidRPr="00631316" w:rsidRDefault="00D20F1E" w:rsidP="00F74932">
      <w:pPr>
        <w:spacing w:line="360" w:lineRule="auto"/>
        <w:jc w:val="both"/>
        <w:rPr>
          <w:rFonts w:ascii="Arial" w:hAnsi="Arial" w:cs="Arial"/>
          <w:b/>
          <w:bCs/>
          <w:sz w:val="28"/>
          <w:szCs w:val="28"/>
        </w:rPr>
      </w:pPr>
      <w:r w:rsidRPr="00631316">
        <w:rPr>
          <w:rFonts w:ascii="Arial" w:hAnsi="Arial" w:cs="Arial"/>
          <w:b/>
          <w:bCs/>
          <w:sz w:val="28"/>
          <w:szCs w:val="28"/>
        </w:rPr>
        <w:lastRenderedPageBreak/>
        <w:t>Conclusion</w:t>
      </w:r>
    </w:p>
    <w:p w14:paraId="371925AF" w14:textId="287DAC38"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The PESTEL analysis approach deals with challenges of workforce </w:t>
      </w:r>
      <w:r w:rsidR="002F457D">
        <w:rPr>
          <w:rFonts w:ascii="Arial" w:hAnsi="Arial" w:cs="Arial"/>
          <w:sz w:val="24"/>
          <w:szCs w:val="24"/>
        </w:rPr>
        <w:t>employed in</w:t>
      </w:r>
      <w:r w:rsidRPr="00F74932">
        <w:rPr>
          <w:rFonts w:ascii="Arial" w:hAnsi="Arial" w:cs="Arial"/>
          <w:sz w:val="24"/>
          <w:szCs w:val="24"/>
        </w:rPr>
        <w:t xml:space="preserve"> hotels and hospitality </w:t>
      </w:r>
      <w:r w:rsidR="00C30F11">
        <w:rPr>
          <w:rFonts w:ascii="Arial" w:hAnsi="Arial" w:cs="Arial"/>
          <w:sz w:val="24"/>
          <w:szCs w:val="24"/>
        </w:rPr>
        <w:t xml:space="preserve">sector </w:t>
      </w:r>
      <w:r w:rsidRPr="00F74932">
        <w:rPr>
          <w:rFonts w:ascii="Arial" w:hAnsi="Arial" w:cs="Arial"/>
          <w:sz w:val="24"/>
          <w:szCs w:val="24"/>
        </w:rPr>
        <w:t xml:space="preserve">from the </w:t>
      </w:r>
      <w:r w:rsidR="00865017">
        <w:rPr>
          <w:rFonts w:ascii="Arial" w:hAnsi="Arial" w:cs="Arial"/>
          <w:sz w:val="24"/>
          <w:szCs w:val="24"/>
        </w:rPr>
        <w:t>b</w:t>
      </w:r>
      <w:r w:rsidR="00B27304">
        <w:rPr>
          <w:rFonts w:ascii="Arial" w:hAnsi="Arial" w:cs="Arial"/>
          <w:sz w:val="24"/>
          <w:szCs w:val="24"/>
        </w:rPr>
        <w:t xml:space="preserve">roader </w:t>
      </w:r>
      <w:r w:rsidRPr="00F74932">
        <w:rPr>
          <w:rFonts w:ascii="Arial" w:hAnsi="Arial" w:cs="Arial"/>
          <w:sz w:val="24"/>
          <w:szCs w:val="24"/>
        </w:rPr>
        <w:t>perspectives of environmental</w:t>
      </w:r>
      <w:r w:rsidR="00E1687A">
        <w:rPr>
          <w:rFonts w:ascii="Arial" w:hAnsi="Arial" w:cs="Arial"/>
          <w:sz w:val="24"/>
          <w:szCs w:val="24"/>
        </w:rPr>
        <w:t>,</w:t>
      </w:r>
      <w:r w:rsidRPr="00F74932">
        <w:rPr>
          <w:rFonts w:ascii="Arial" w:hAnsi="Arial" w:cs="Arial"/>
          <w:sz w:val="24"/>
          <w:szCs w:val="24"/>
        </w:rPr>
        <w:t xml:space="preserve"> politic</w:t>
      </w:r>
      <w:r w:rsidR="00B53CE0">
        <w:rPr>
          <w:rFonts w:ascii="Arial" w:hAnsi="Arial" w:cs="Arial"/>
          <w:sz w:val="24"/>
          <w:szCs w:val="24"/>
        </w:rPr>
        <w:t>al</w:t>
      </w:r>
      <w:r w:rsidRPr="00F74932">
        <w:rPr>
          <w:rFonts w:ascii="Arial" w:hAnsi="Arial" w:cs="Arial"/>
          <w:sz w:val="24"/>
          <w:szCs w:val="24"/>
        </w:rPr>
        <w:t>, econom</w:t>
      </w:r>
      <w:r w:rsidR="00E1687A">
        <w:rPr>
          <w:rFonts w:ascii="Arial" w:hAnsi="Arial" w:cs="Arial"/>
          <w:sz w:val="24"/>
          <w:szCs w:val="24"/>
        </w:rPr>
        <w:t>ic</w:t>
      </w:r>
      <w:r w:rsidRPr="00F74932">
        <w:rPr>
          <w:rFonts w:ascii="Arial" w:hAnsi="Arial" w:cs="Arial"/>
          <w:sz w:val="24"/>
          <w:szCs w:val="24"/>
        </w:rPr>
        <w:t xml:space="preserve">, </w:t>
      </w:r>
      <w:r w:rsidR="00B53CE0">
        <w:rPr>
          <w:rFonts w:ascii="Arial" w:hAnsi="Arial" w:cs="Arial"/>
          <w:sz w:val="24"/>
          <w:szCs w:val="24"/>
        </w:rPr>
        <w:t>social</w:t>
      </w:r>
      <w:r w:rsidR="00E2363E">
        <w:rPr>
          <w:rFonts w:ascii="Arial" w:hAnsi="Arial" w:cs="Arial"/>
          <w:sz w:val="24"/>
          <w:szCs w:val="24"/>
        </w:rPr>
        <w:t xml:space="preserve">, </w:t>
      </w:r>
      <w:r w:rsidRPr="00F74932">
        <w:rPr>
          <w:rFonts w:ascii="Arial" w:hAnsi="Arial" w:cs="Arial"/>
          <w:sz w:val="24"/>
          <w:szCs w:val="24"/>
        </w:rPr>
        <w:t>l</w:t>
      </w:r>
      <w:r w:rsidR="00E1687A">
        <w:rPr>
          <w:rFonts w:ascii="Arial" w:hAnsi="Arial" w:cs="Arial"/>
          <w:sz w:val="24"/>
          <w:szCs w:val="24"/>
        </w:rPr>
        <w:t>egal</w:t>
      </w:r>
      <w:r w:rsidRPr="00F74932">
        <w:rPr>
          <w:rFonts w:ascii="Arial" w:hAnsi="Arial" w:cs="Arial"/>
          <w:sz w:val="24"/>
          <w:szCs w:val="24"/>
        </w:rPr>
        <w:t xml:space="preserve"> and technology. Political factors among them include immigration policies</w:t>
      </w:r>
      <w:r w:rsidR="00E64EE3">
        <w:rPr>
          <w:rFonts w:ascii="Arial" w:hAnsi="Arial" w:cs="Arial"/>
          <w:sz w:val="24"/>
          <w:szCs w:val="24"/>
        </w:rPr>
        <w:t xml:space="preserve"> and dealing with global issues</w:t>
      </w:r>
      <w:r w:rsidRPr="00F74932">
        <w:rPr>
          <w:rFonts w:ascii="Arial" w:hAnsi="Arial" w:cs="Arial"/>
          <w:sz w:val="24"/>
          <w:szCs w:val="24"/>
        </w:rPr>
        <w:t xml:space="preserve"> that may</w:t>
      </w:r>
      <w:r w:rsidR="009A1609">
        <w:rPr>
          <w:rFonts w:ascii="Arial" w:hAnsi="Arial" w:cs="Arial"/>
          <w:sz w:val="24"/>
          <w:szCs w:val="24"/>
        </w:rPr>
        <w:t xml:space="preserve"> affect the </w:t>
      </w:r>
      <w:r w:rsidR="0061559F">
        <w:rPr>
          <w:rFonts w:ascii="Arial" w:hAnsi="Arial" w:cs="Arial"/>
          <w:sz w:val="24"/>
          <w:szCs w:val="24"/>
        </w:rPr>
        <w:t xml:space="preserve">internal labour </w:t>
      </w:r>
      <w:r w:rsidR="00AA4FD2">
        <w:rPr>
          <w:rFonts w:ascii="Arial" w:hAnsi="Arial" w:cs="Arial"/>
          <w:sz w:val="24"/>
          <w:szCs w:val="24"/>
        </w:rPr>
        <w:t>relatio</w:t>
      </w:r>
      <w:r w:rsidR="005A2CF7">
        <w:rPr>
          <w:rFonts w:ascii="Arial" w:hAnsi="Arial" w:cs="Arial"/>
          <w:sz w:val="24"/>
          <w:szCs w:val="24"/>
        </w:rPr>
        <w:t>ns which in turn</w:t>
      </w:r>
      <w:r w:rsidRPr="00F74932">
        <w:rPr>
          <w:rFonts w:ascii="Arial" w:hAnsi="Arial" w:cs="Arial"/>
          <w:sz w:val="24"/>
          <w:szCs w:val="24"/>
        </w:rPr>
        <w:t xml:space="preserve"> bring issues of employment</w:t>
      </w:r>
      <w:r w:rsidR="004D41B0">
        <w:rPr>
          <w:rFonts w:ascii="Arial" w:hAnsi="Arial" w:cs="Arial"/>
          <w:sz w:val="24"/>
          <w:szCs w:val="24"/>
        </w:rPr>
        <w:t xml:space="preserve"> right</w:t>
      </w:r>
      <w:r w:rsidR="00C32AD4">
        <w:rPr>
          <w:rFonts w:ascii="Arial" w:hAnsi="Arial" w:cs="Arial"/>
          <w:sz w:val="24"/>
          <w:szCs w:val="24"/>
        </w:rPr>
        <w:t>s</w:t>
      </w:r>
      <w:r w:rsidRPr="00F74932">
        <w:rPr>
          <w:rFonts w:ascii="Arial" w:hAnsi="Arial" w:cs="Arial"/>
          <w:sz w:val="24"/>
          <w:szCs w:val="24"/>
        </w:rPr>
        <w:t xml:space="preserve"> and economic factors such as wage inequality</w:t>
      </w:r>
      <w:r w:rsidR="00333864">
        <w:rPr>
          <w:rFonts w:ascii="Arial" w:hAnsi="Arial" w:cs="Arial"/>
          <w:sz w:val="24"/>
          <w:szCs w:val="24"/>
        </w:rPr>
        <w:t>, national minimum wage</w:t>
      </w:r>
      <w:r w:rsidR="0065648C">
        <w:rPr>
          <w:rFonts w:ascii="Arial" w:hAnsi="Arial" w:cs="Arial"/>
          <w:sz w:val="24"/>
          <w:szCs w:val="24"/>
        </w:rPr>
        <w:t xml:space="preserve"> issues</w:t>
      </w:r>
      <w:r w:rsidR="0095634B">
        <w:rPr>
          <w:rFonts w:ascii="Arial" w:hAnsi="Arial" w:cs="Arial"/>
          <w:sz w:val="24"/>
          <w:szCs w:val="24"/>
        </w:rPr>
        <w:t>.</w:t>
      </w:r>
      <w:r w:rsidRPr="00F74932">
        <w:rPr>
          <w:rFonts w:ascii="Arial" w:hAnsi="Arial" w:cs="Arial"/>
          <w:sz w:val="24"/>
          <w:szCs w:val="24"/>
        </w:rPr>
        <w:t xml:space="preserve"> </w:t>
      </w:r>
      <w:r w:rsidR="004267CE">
        <w:rPr>
          <w:rFonts w:ascii="Arial" w:hAnsi="Arial" w:cs="Arial"/>
          <w:sz w:val="24"/>
          <w:szCs w:val="24"/>
        </w:rPr>
        <w:t>Introduction of</w:t>
      </w:r>
      <w:r w:rsidRPr="00F74932">
        <w:rPr>
          <w:rFonts w:ascii="Arial" w:hAnsi="Arial" w:cs="Arial"/>
          <w:sz w:val="24"/>
          <w:szCs w:val="24"/>
        </w:rPr>
        <w:t xml:space="preserve"> technical solutions may propose automated responses to the challenge, but the issue still stands when the matter of </w:t>
      </w:r>
      <w:r w:rsidR="00D94461">
        <w:rPr>
          <w:rFonts w:ascii="Arial" w:hAnsi="Arial" w:cs="Arial"/>
          <w:sz w:val="24"/>
          <w:szCs w:val="24"/>
        </w:rPr>
        <w:t>human</w:t>
      </w:r>
      <w:r w:rsidRPr="00F74932">
        <w:rPr>
          <w:rFonts w:ascii="Arial" w:hAnsi="Arial" w:cs="Arial"/>
          <w:sz w:val="24"/>
          <w:szCs w:val="24"/>
        </w:rPr>
        <w:t xml:space="preserve"> contact with guests is raised. Employing seasonal </w:t>
      </w:r>
      <w:r w:rsidR="001840CF">
        <w:rPr>
          <w:rFonts w:ascii="Arial" w:hAnsi="Arial" w:cs="Arial"/>
          <w:sz w:val="24"/>
          <w:szCs w:val="24"/>
        </w:rPr>
        <w:t>staff</w:t>
      </w:r>
      <w:r w:rsidRPr="00F74932">
        <w:rPr>
          <w:rFonts w:ascii="Arial" w:hAnsi="Arial" w:cs="Arial"/>
          <w:sz w:val="24"/>
          <w:szCs w:val="24"/>
        </w:rPr>
        <w:t xml:space="preserve"> in different regions raise </w:t>
      </w:r>
      <w:r w:rsidR="00A420C2">
        <w:rPr>
          <w:rFonts w:ascii="Arial" w:hAnsi="Arial" w:cs="Arial"/>
          <w:sz w:val="24"/>
          <w:szCs w:val="24"/>
        </w:rPr>
        <w:t xml:space="preserve">the </w:t>
      </w:r>
      <w:r w:rsidRPr="00F74932">
        <w:rPr>
          <w:rFonts w:ascii="Arial" w:hAnsi="Arial" w:cs="Arial"/>
          <w:sz w:val="24"/>
          <w:szCs w:val="24"/>
        </w:rPr>
        <w:t>staffing problems and law regulations</w:t>
      </w:r>
      <w:r w:rsidR="0020280D">
        <w:rPr>
          <w:rFonts w:ascii="Arial" w:hAnsi="Arial" w:cs="Arial"/>
          <w:sz w:val="24"/>
          <w:szCs w:val="24"/>
        </w:rPr>
        <w:t>,</w:t>
      </w:r>
      <w:r w:rsidRPr="00F74932">
        <w:rPr>
          <w:rFonts w:ascii="Arial" w:hAnsi="Arial" w:cs="Arial"/>
          <w:sz w:val="24"/>
          <w:szCs w:val="24"/>
        </w:rPr>
        <w:t xml:space="preserve"> which require environmental and green practices </w:t>
      </w:r>
      <w:r w:rsidR="0057595B">
        <w:rPr>
          <w:rFonts w:ascii="Arial" w:hAnsi="Arial" w:cs="Arial"/>
          <w:sz w:val="24"/>
          <w:szCs w:val="24"/>
        </w:rPr>
        <w:t>to</w:t>
      </w:r>
      <w:r w:rsidRPr="00F74932">
        <w:rPr>
          <w:rFonts w:ascii="Arial" w:hAnsi="Arial" w:cs="Arial"/>
          <w:sz w:val="24"/>
          <w:szCs w:val="24"/>
        </w:rPr>
        <w:t xml:space="preserve"> attract employment to green (Sarwar and Muhammad, 2021). The suggestions of the future strategies will be a rise in the amount of remuneration, forming </w:t>
      </w:r>
      <w:r w:rsidR="007A1D31">
        <w:rPr>
          <w:rFonts w:ascii="Arial" w:hAnsi="Arial" w:cs="Arial"/>
          <w:sz w:val="24"/>
          <w:szCs w:val="24"/>
        </w:rPr>
        <w:t>sustainable</w:t>
      </w:r>
      <w:r w:rsidRPr="00F74932">
        <w:rPr>
          <w:rFonts w:ascii="Arial" w:hAnsi="Arial" w:cs="Arial"/>
          <w:sz w:val="24"/>
          <w:szCs w:val="24"/>
        </w:rPr>
        <w:t xml:space="preserve"> work</w:t>
      </w:r>
      <w:r w:rsidR="0030157F">
        <w:rPr>
          <w:rFonts w:ascii="Arial" w:hAnsi="Arial" w:cs="Arial"/>
          <w:sz w:val="24"/>
          <w:szCs w:val="24"/>
        </w:rPr>
        <w:t xml:space="preserve"> culture</w:t>
      </w:r>
      <w:r w:rsidRPr="00F74932">
        <w:rPr>
          <w:rFonts w:ascii="Arial" w:hAnsi="Arial" w:cs="Arial"/>
          <w:sz w:val="24"/>
          <w:szCs w:val="24"/>
        </w:rPr>
        <w:t>,</w:t>
      </w:r>
      <w:r w:rsidR="00604AEE">
        <w:rPr>
          <w:rFonts w:ascii="Arial" w:hAnsi="Arial" w:cs="Arial"/>
          <w:sz w:val="24"/>
          <w:szCs w:val="24"/>
        </w:rPr>
        <w:t xml:space="preserve"> </w:t>
      </w:r>
      <w:r w:rsidRPr="00F74932">
        <w:rPr>
          <w:rFonts w:ascii="Arial" w:hAnsi="Arial" w:cs="Arial"/>
          <w:sz w:val="24"/>
          <w:szCs w:val="24"/>
        </w:rPr>
        <w:t xml:space="preserve">development of </w:t>
      </w:r>
      <w:r w:rsidR="007E5471" w:rsidRPr="00F74932">
        <w:rPr>
          <w:rFonts w:ascii="Arial" w:hAnsi="Arial" w:cs="Arial"/>
          <w:sz w:val="24"/>
          <w:szCs w:val="24"/>
        </w:rPr>
        <w:t>high-quality</w:t>
      </w:r>
      <w:r w:rsidRPr="00F74932">
        <w:rPr>
          <w:rFonts w:ascii="Arial" w:hAnsi="Arial" w:cs="Arial"/>
          <w:sz w:val="24"/>
          <w:szCs w:val="24"/>
        </w:rPr>
        <w:t xml:space="preserve"> work training</w:t>
      </w:r>
      <w:r w:rsidR="005274D9">
        <w:rPr>
          <w:rFonts w:ascii="Arial" w:hAnsi="Arial" w:cs="Arial"/>
          <w:sz w:val="24"/>
          <w:szCs w:val="24"/>
        </w:rPr>
        <w:t xml:space="preserve"> and</w:t>
      </w:r>
      <w:r w:rsidR="00210583">
        <w:rPr>
          <w:rFonts w:ascii="Arial" w:hAnsi="Arial" w:cs="Arial"/>
          <w:sz w:val="24"/>
          <w:szCs w:val="24"/>
        </w:rPr>
        <w:t xml:space="preserve"> a</w:t>
      </w:r>
      <w:r w:rsidRPr="00F74932">
        <w:rPr>
          <w:rFonts w:ascii="Arial" w:hAnsi="Arial" w:cs="Arial"/>
          <w:sz w:val="24"/>
          <w:szCs w:val="24"/>
        </w:rPr>
        <w:t xml:space="preserve"> commitment to workforce retention </w:t>
      </w:r>
      <w:r w:rsidR="00AF3775">
        <w:rPr>
          <w:rFonts w:ascii="Arial" w:hAnsi="Arial" w:cs="Arial"/>
          <w:sz w:val="24"/>
          <w:szCs w:val="24"/>
        </w:rPr>
        <w:t xml:space="preserve">will </w:t>
      </w:r>
      <w:r w:rsidRPr="00F74932">
        <w:rPr>
          <w:rFonts w:ascii="Arial" w:hAnsi="Arial" w:cs="Arial"/>
          <w:sz w:val="24"/>
          <w:szCs w:val="24"/>
        </w:rPr>
        <w:t xml:space="preserve">build the basis which enables a labour force to respond to the challenges </w:t>
      </w:r>
      <w:r w:rsidR="00614F5C">
        <w:rPr>
          <w:rFonts w:ascii="Arial" w:hAnsi="Arial" w:cs="Arial"/>
          <w:sz w:val="24"/>
          <w:szCs w:val="24"/>
        </w:rPr>
        <w:t>in future</w:t>
      </w:r>
      <w:r w:rsidRPr="00F74932">
        <w:rPr>
          <w:rFonts w:ascii="Arial" w:hAnsi="Arial" w:cs="Arial"/>
          <w:sz w:val="24"/>
          <w:szCs w:val="24"/>
        </w:rPr>
        <w:t>.</w:t>
      </w:r>
    </w:p>
    <w:p w14:paraId="5AC782C3" w14:textId="77777777"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 </w:t>
      </w:r>
    </w:p>
    <w:p w14:paraId="6D1D3DA4" w14:textId="77777777" w:rsidR="001D1BB0" w:rsidRPr="00F74932" w:rsidRDefault="001D1BB0" w:rsidP="00F74932">
      <w:pPr>
        <w:spacing w:line="360" w:lineRule="auto"/>
        <w:jc w:val="both"/>
        <w:rPr>
          <w:rFonts w:ascii="Arial" w:hAnsi="Arial" w:cs="Arial"/>
          <w:sz w:val="24"/>
          <w:szCs w:val="24"/>
        </w:rPr>
      </w:pPr>
    </w:p>
    <w:p w14:paraId="23621B0E" w14:textId="3DFB7C96" w:rsidR="007632D1" w:rsidRPr="00EF6947" w:rsidRDefault="00D20F1E" w:rsidP="00F74932">
      <w:pPr>
        <w:spacing w:line="360" w:lineRule="auto"/>
        <w:jc w:val="both"/>
        <w:rPr>
          <w:rFonts w:ascii="Arial" w:hAnsi="Arial" w:cs="Arial"/>
          <w:b/>
          <w:bCs/>
          <w:sz w:val="28"/>
          <w:szCs w:val="28"/>
        </w:rPr>
      </w:pPr>
      <w:r w:rsidRPr="00EF6947">
        <w:rPr>
          <w:rFonts w:ascii="Arial" w:hAnsi="Arial" w:cs="Arial"/>
          <w:b/>
          <w:bCs/>
          <w:sz w:val="28"/>
          <w:szCs w:val="28"/>
        </w:rPr>
        <w:t>References</w:t>
      </w:r>
    </w:p>
    <w:p w14:paraId="0CC3C170" w14:textId="22CA27F1" w:rsidR="000A6C3E" w:rsidRDefault="000A6C3E" w:rsidP="00F74932">
      <w:pPr>
        <w:spacing w:line="360" w:lineRule="auto"/>
        <w:jc w:val="both"/>
        <w:rPr>
          <w:rFonts w:ascii="Arial" w:hAnsi="Arial" w:cs="Arial"/>
          <w:sz w:val="24"/>
          <w:szCs w:val="24"/>
        </w:rPr>
      </w:pPr>
      <w:r>
        <w:rPr>
          <w:rFonts w:ascii="Arial" w:hAnsi="Arial" w:cs="Arial"/>
          <w:sz w:val="24"/>
          <w:szCs w:val="24"/>
        </w:rPr>
        <w:t>Abel</w:t>
      </w:r>
      <w:r w:rsidR="000159AA">
        <w:rPr>
          <w:rFonts w:ascii="Arial" w:hAnsi="Arial" w:cs="Arial"/>
          <w:sz w:val="24"/>
          <w:szCs w:val="24"/>
        </w:rPr>
        <w:t>, D.</w:t>
      </w:r>
      <w:r w:rsidR="00A43124">
        <w:rPr>
          <w:rFonts w:ascii="Arial" w:hAnsi="Arial" w:cs="Arial"/>
          <w:sz w:val="24"/>
          <w:szCs w:val="24"/>
        </w:rPr>
        <w:t xml:space="preserve">, and Martin, </w:t>
      </w:r>
      <w:r w:rsidR="00607B69">
        <w:rPr>
          <w:rFonts w:ascii="Arial" w:hAnsi="Arial" w:cs="Arial"/>
          <w:sz w:val="24"/>
          <w:szCs w:val="24"/>
        </w:rPr>
        <w:t>A.,</w:t>
      </w:r>
      <w:r w:rsidR="004233EA">
        <w:rPr>
          <w:rFonts w:ascii="Arial" w:hAnsi="Arial" w:cs="Arial"/>
          <w:sz w:val="24"/>
          <w:szCs w:val="24"/>
        </w:rPr>
        <w:t xml:space="preserve"> (2009)</w:t>
      </w:r>
      <w:r w:rsidR="002656B9">
        <w:rPr>
          <w:rFonts w:ascii="Arial" w:hAnsi="Arial" w:cs="Arial"/>
          <w:sz w:val="24"/>
          <w:szCs w:val="24"/>
        </w:rPr>
        <w:t>.</w:t>
      </w:r>
      <w:r w:rsidR="00607B69">
        <w:rPr>
          <w:rFonts w:ascii="Arial" w:hAnsi="Arial" w:cs="Arial"/>
          <w:sz w:val="24"/>
          <w:szCs w:val="24"/>
        </w:rPr>
        <w:t xml:space="preserve"> </w:t>
      </w:r>
      <w:r w:rsidR="00F03CE1">
        <w:rPr>
          <w:rFonts w:ascii="Arial" w:hAnsi="Arial" w:cs="Arial"/>
          <w:sz w:val="24"/>
          <w:szCs w:val="24"/>
        </w:rPr>
        <w:t xml:space="preserve">‘Staffing issues among small hospitality </w:t>
      </w:r>
      <w:r w:rsidR="006A14CF">
        <w:rPr>
          <w:rFonts w:ascii="Arial" w:hAnsi="Arial" w:cs="Arial"/>
          <w:sz w:val="24"/>
          <w:szCs w:val="24"/>
        </w:rPr>
        <w:t>business: A college town case’</w:t>
      </w:r>
      <w:r w:rsidR="00474DD7">
        <w:rPr>
          <w:rFonts w:ascii="Arial" w:hAnsi="Arial" w:cs="Arial"/>
          <w:sz w:val="24"/>
          <w:szCs w:val="24"/>
        </w:rPr>
        <w:t xml:space="preserve">. </w:t>
      </w:r>
      <w:r w:rsidR="006A14CF">
        <w:rPr>
          <w:rFonts w:ascii="Arial" w:hAnsi="Arial" w:cs="Arial"/>
          <w:sz w:val="24"/>
          <w:szCs w:val="24"/>
        </w:rPr>
        <w:t xml:space="preserve"> International Jo</w:t>
      </w:r>
      <w:r w:rsidR="009F3F4D">
        <w:rPr>
          <w:rFonts w:ascii="Arial" w:hAnsi="Arial" w:cs="Arial"/>
          <w:sz w:val="24"/>
          <w:szCs w:val="24"/>
        </w:rPr>
        <w:t>urnal of Hospitality Management</w:t>
      </w:r>
      <w:r w:rsidR="000222C4">
        <w:rPr>
          <w:rFonts w:ascii="Arial" w:hAnsi="Arial" w:cs="Arial"/>
          <w:sz w:val="24"/>
          <w:szCs w:val="24"/>
        </w:rPr>
        <w:t xml:space="preserve"> </w:t>
      </w:r>
      <w:r w:rsidR="00206928">
        <w:rPr>
          <w:rFonts w:ascii="Arial" w:hAnsi="Arial" w:cs="Arial"/>
          <w:sz w:val="24"/>
          <w:szCs w:val="24"/>
        </w:rPr>
        <w:t>Vol.</w:t>
      </w:r>
      <w:r w:rsidR="000222C4">
        <w:rPr>
          <w:rFonts w:ascii="Arial" w:hAnsi="Arial" w:cs="Arial"/>
          <w:sz w:val="24"/>
          <w:szCs w:val="24"/>
        </w:rPr>
        <w:t xml:space="preserve">28 </w:t>
      </w:r>
    </w:p>
    <w:p w14:paraId="0E7362C5" w14:textId="2C7596AC" w:rsidR="0088683B" w:rsidRDefault="0088683B" w:rsidP="0088683B">
      <w:pPr>
        <w:spacing w:line="360" w:lineRule="auto"/>
        <w:jc w:val="both"/>
        <w:rPr>
          <w:rFonts w:ascii="Arial" w:hAnsi="Arial" w:cs="Arial"/>
          <w:sz w:val="24"/>
          <w:szCs w:val="24"/>
        </w:rPr>
      </w:pPr>
      <w:r w:rsidRPr="0088683B">
        <w:rPr>
          <w:rFonts w:ascii="Arial" w:hAnsi="Arial" w:cs="Arial"/>
          <w:sz w:val="24"/>
          <w:szCs w:val="24"/>
        </w:rPr>
        <w:t>Alberti, G., &amp; Danaj, S. (2017). Posting and agency work in British construction and hospitality: the</w:t>
      </w:r>
      <w:r>
        <w:rPr>
          <w:rFonts w:ascii="Arial" w:hAnsi="Arial" w:cs="Arial"/>
          <w:sz w:val="24"/>
          <w:szCs w:val="24"/>
        </w:rPr>
        <w:t xml:space="preserve"> </w:t>
      </w:r>
      <w:r w:rsidRPr="0088683B">
        <w:rPr>
          <w:rFonts w:ascii="Arial" w:hAnsi="Arial" w:cs="Arial"/>
          <w:sz w:val="24"/>
          <w:szCs w:val="24"/>
        </w:rPr>
        <w:t>role of regulation in differentiating the experiences of migrants. The International Journal of</w:t>
      </w:r>
      <w:r>
        <w:rPr>
          <w:rFonts w:ascii="Arial" w:hAnsi="Arial" w:cs="Arial"/>
          <w:sz w:val="24"/>
          <w:szCs w:val="24"/>
        </w:rPr>
        <w:t xml:space="preserve"> </w:t>
      </w:r>
      <w:r w:rsidRPr="0088683B">
        <w:rPr>
          <w:rFonts w:ascii="Arial" w:hAnsi="Arial" w:cs="Arial"/>
          <w:sz w:val="24"/>
          <w:szCs w:val="24"/>
        </w:rPr>
        <w:t>Human Resource Management, 28(21), 3065-3088.</w:t>
      </w:r>
    </w:p>
    <w:p w14:paraId="4C46AC81" w14:textId="73E75564"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Ann, S. and Blum, S.C. (2020). Motivating senior employees in the hospitality industry. International Journal of Contemporary Hospitality Management, 32(1), pp.324-346.</w:t>
      </w:r>
    </w:p>
    <w:p w14:paraId="150C49E7" w14:textId="59CD6459" w:rsidR="0003470C" w:rsidRPr="00F74932" w:rsidRDefault="0003470C" w:rsidP="00F74932">
      <w:pPr>
        <w:spacing w:line="360" w:lineRule="auto"/>
        <w:jc w:val="both"/>
        <w:rPr>
          <w:rFonts w:ascii="Arial" w:hAnsi="Arial" w:cs="Arial"/>
          <w:sz w:val="24"/>
          <w:szCs w:val="24"/>
        </w:rPr>
      </w:pPr>
      <w:r w:rsidRPr="0003470C">
        <w:rPr>
          <w:rFonts w:ascii="Arial" w:hAnsi="Arial" w:cs="Arial"/>
          <w:sz w:val="24"/>
          <w:szCs w:val="24"/>
        </w:rPr>
        <w:t>British Hospitality Association. (2017a). The economic contribution of the UK hospitality industry Retrieved from</w:t>
      </w:r>
      <w:r w:rsidR="007E7ADF">
        <w:rPr>
          <w:rFonts w:ascii="Arial" w:hAnsi="Arial" w:cs="Arial"/>
          <w:sz w:val="24"/>
          <w:szCs w:val="24"/>
        </w:rPr>
        <w:t xml:space="preserve"> </w:t>
      </w:r>
      <w:hyperlink r:id="rId9" w:history="1">
        <w:r w:rsidR="00C04E61" w:rsidRPr="0098765D">
          <w:rPr>
            <w:rStyle w:val="Hyperlink"/>
            <w:rFonts w:ascii="Arial" w:hAnsi="Arial" w:cs="Arial"/>
            <w:sz w:val="24"/>
            <w:szCs w:val="24"/>
          </w:rPr>
          <w:t>http://www.bha.org.uk/wordpress/wp-content/uploads/2015/09/Economiccontribution-of-the-UK-hospitality-industry.pdf.</w:t>
        </w:r>
      </w:hyperlink>
      <w:r w:rsidRPr="0003470C">
        <w:rPr>
          <w:rFonts w:ascii="Arial" w:hAnsi="Arial" w:cs="Arial"/>
          <w:sz w:val="24"/>
          <w:szCs w:val="24"/>
        </w:rPr>
        <w:t xml:space="preserve"> Accessed on 1st November 2019.</w:t>
      </w:r>
    </w:p>
    <w:p w14:paraId="4E54BD36" w14:textId="77777777" w:rsidR="00D20F1E" w:rsidRDefault="00D20F1E" w:rsidP="00F74932">
      <w:pPr>
        <w:spacing w:line="360" w:lineRule="auto"/>
        <w:jc w:val="both"/>
        <w:rPr>
          <w:rFonts w:ascii="Arial" w:hAnsi="Arial" w:cs="Arial"/>
          <w:sz w:val="24"/>
          <w:szCs w:val="24"/>
        </w:rPr>
      </w:pPr>
      <w:r w:rsidRPr="00F74932">
        <w:rPr>
          <w:rFonts w:ascii="Arial" w:hAnsi="Arial" w:cs="Arial"/>
          <w:sz w:val="24"/>
          <w:szCs w:val="24"/>
        </w:rPr>
        <w:lastRenderedPageBreak/>
        <w:t>Bowen, J. and Morosan, C. (2018). Beware hospitality industry: the robots are coming. Worldwide Hospitality and Tourism Themes, 10(6), pp.726-733.</w:t>
      </w:r>
    </w:p>
    <w:p w14:paraId="21EB8AC2" w14:textId="1BB66D02" w:rsidR="0096336F" w:rsidRPr="00F74932" w:rsidRDefault="0096336F" w:rsidP="0096336F">
      <w:pPr>
        <w:spacing w:line="360" w:lineRule="auto"/>
        <w:jc w:val="both"/>
        <w:rPr>
          <w:rFonts w:ascii="Arial" w:hAnsi="Arial" w:cs="Arial"/>
          <w:sz w:val="24"/>
          <w:szCs w:val="24"/>
        </w:rPr>
      </w:pPr>
      <w:r w:rsidRPr="0096336F">
        <w:rPr>
          <w:rFonts w:ascii="Arial" w:hAnsi="Arial" w:cs="Arial"/>
          <w:sz w:val="24"/>
          <w:szCs w:val="24"/>
        </w:rPr>
        <w:t>Camilleri, M.A. (2016), “Responsible tourism that creates shared value among stakeholders”, Tourism</w:t>
      </w:r>
      <w:r>
        <w:rPr>
          <w:rFonts w:ascii="Arial" w:hAnsi="Arial" w:cs="Arial"/>
          <w:sz w:val="24"/>
          <w:szCs w:val="24"/>
        </w:rPr>
        <w:t xml:space="preserve"> </w:t>
      </w:r>
      <w:r w:rsidRPr="0096336F">
        <w:rPr>
          <w:rFonts w:ascii="Arial" w:hAnsi="Arial" w:cs="Arial"/>
          <w:sz w:val="24"/>
          <w:szCs w:val="24"/>
        </w:rPr>
        <w:t>Planning and Development, Vol. 13 No. 2, pp. 219-235.</w:t>
      </w:r>
    </w:p>
    <w:p w14:paraId="23EB8D1F"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Choi, H.M., Mohammad, A.A. and Kim, W.G. (2019). Understanding hotel frontline employees’ emotional intelligence, emotional </w:t>
      </w:r>
      <w:proofErr w:type="spellStart"/>
      <w:r w:rsidRPr="00F74932">
        <w:rPr>
          <w:rFonts w:ascii="Arial" w:hAnsi="Arial" w:cs="Arial"/>
          <w:sz w:val="24"/>
          <w:szCs w:val="24"/>
        </w:rPr>
        <w:t>labor</w:t>
      </w:r>
      <w:proofErr w:type="spellEnd"/>
      <w:r w:rsidRPr="00F74932">
        <w:rPr>
          <w:rFonts w:ascii="Arial" w:hAnsi="Arial" w:cs="Arial"/>
          <w:sz w:val="24"/>
          <w:szCs w:val="24"/>
        </w:rPr>
        <w:t>, job stress, coping strategies and burnout. International Journal of Hospitality Management, 82, pp.199-208.</w:t>
      </w:r>
    </w:p>
    <w:p w14:paraId="1E91A333" w14:textId="77777777" w:rsidR="00D20F1E" w:rsidRPr="00F74932" w:rsidRDefault="00D20F1E" w:rsidP="00F74932">
      <w:pPr>
        <w:spacing w:line="360" w:lineRule="auto"/>
        <w:jc w:val="both"/>
        <w:rPr>
          <w:rFonts w:ascii="Arial" w:hAnsi="Arial" w:cs="Arial"/>
          <w:sz w:val="24"/>
          <w:szCs w:val="24"/>
        </w:rPr>
      </w:pPr>
      <w:proofErr w:type="spellStart"/>
      <w:r w:rsidRPr="00F74932">
        <w:rPr>
          <w:rFonts w:ascii="Arial" w:hAnsi="Arial" w:cs="Arial"/>
          <w:sz w:val="24"/>
          <w:szCs w:val="24"/>
        </w:rPr>
        <w:t>Dogru</w:t>
      </w:r>
      <w:proofErr w:type="spellEnd"/>
      <w:r w:rsidRPr="00F74932">
        <w:rPr>
          <w:rFonts w:ascii="Arial" w:hAnsi="Arial" w:cs="Arial"/>
          <w:sz w:val="24"/>
          <w:szCs w:val="24"/>
        </w:rPr>
        <w:t xml:space="preserve">, T., McGinley, </w:t>
      </w:r>
      <w:proofErr w:type="gramStart"/>
      <w:r w:rsidRPr="00F74932">
        <w:rPr>
          <w:rFonts w:ascii="Arial" w:hAnsi="Arial" w:cs="Arial"/>
          <w:sz w:val="24"/>
          <w:szCs w:val="24"/>
        </w:rPr>
        <w:t>S.</w:t>
      </w:r>
      <w:proofErr w:type="gramEnd"/>
      <w:r w:rsidRPr="00F74932">
        <w:rPr>
          <w:rFonts w:ascii="Arial" w:hAnsi="Arial" w:cs="Arial"/>
          <w:sz w:val="24"/>
          <w:szCs w:val="24"/>
        </w:rPr>
        <w:t xml:space="preserve"> and Kim, W.G. (2020). The effect of hotel investments on employment in the tourism, </w:t>
      </w:r>
      <w:proofErr w:type="gramStart"/>
      <w:r w:rsidRPr="00F74932">
        <w:rPr>
          <w:rFonts w:ascii="Arial" w:hAnsi="Arial" w:cs="Arial"/>
          <w:sz w:val="24"/>
          <w:szCs w:val="24"/>
        </w:rPr>
        <w:t>leisure</w:t>
      </w:r>
      <w:proofErr w:type="gramEnd"/>
      <w:r w:rsidRPr="00F74932">
        <w:rPr>
          <w:rFonts w:ascii="Arial" w:hAnsi="Arial" w:cs="Arial"/>
          <w:sz w:val="24"/>
          <w:szCs w:val="24"/>
        </w:rPr>
        <w:t xml:space="preserve"> and hospitality industries. International Journal of Contemporary Hospitality Management, 32(5), pp.1941-1965.</w:t>
      </w:r>
    </w:p>
    <w:p w14:paraId="542E9333"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Elshaer, A.M. and Marzouk, A.M. (2019). Labor in the tourism and hospitality industry: Skills, ethics, issues, and rights. Apple Academic Press.</w:t>
      </w:r>
    </w:p>
    <w:p w14:paraId="19D1E3CC"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Heimerl, P., Haid, M., Benedikt, L. and Scholl-</w:t>
      </w:r>
      <w:proofErr w:type="spellStart"/>
      <w:r w:rsidRPr="00F74932">
        <w:rPr>
          <w:rFonts w:ascii="Arial" w:hAnsi="Arial" w:cs="Arial"/>
          <w:sz w:val="24"/>
          <w:szCs w:val="24"/>
        </w:rPr>
        <w:t>Grissemann</w:t>
      </w:r>
      <w:proofErr w:type="spellEnd"/>
      <w:r w:rsidRPr="00F74932">
        <w:rPr>
          <w:rFonts w:ascii="Arial" w:hAnsi="Arial" w:cs="Arial"/>
          <w:sz w:val="24"/>
          <w:szCs w:val="24"/>
        </w:rPr>
        <w:t>, U. (2020). Factors influencing job satisfaction in hospitality industry. SAGE open, 10(4), p.2158244020982998.</w:t>
      </w:r>
    </w:p>
    <w:p w14:paraId="241CBB8A" w14:textId="77777777"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Heisler, W. and Bandow, D. (2018). Retaining and engaging older workers: A solution to worker shortages in the US. Business Horizons, 61(3), pp.421-430.</w:t>
      </w:r>
    </w:p>
    <w:p w14:paraId="4996E0DB" w14:textId="4212F3AE" w:rsidR="002E7CB4" w:rsidRDefault="002E7CB4" w:rsidP="00F74932">
      <w:pPr>
        <w:spacing w:line="360" w:lineRule="auto"/>
        <w:jc w:val="both"/>
        <w:rPr>
          <w:rFonts w:ascii="Arial" w:hAnsi="Arial" w:cs="Arial"/>
          <w:sz w:val="24"/>
          <w:szCs w:val="24"/>
        </w:rPr>
      </w:pPr>
      <w:r w:rsidRPr="002E7CB4">
        <w:rPr>
          <w:rFonts w:ascii="Arial" w:hAnsi="Arial" w:cs="Arial"/>
          <w:sz w:val="24"/>
          <w:szCs w:val="24"/>
        </w:rPr>
        <w:t xml:space="preserve">Houston, D. and Hunsaker, S. What is behind the UK’s labour shortage? Accessed on 16/05/2024 </w:t>
      </w:r>
      <w:hyperlink r:id="rId10" w:history="1">
        <w:r w:rsidR="008773C4" w:rsidRPr="00FD6C82">
          <w:rPr>
            <w:rStyle w:val="Hyperlink"/>
            <w:rFonts w:ascii="Arial" w:hAnsi="Arial" w:cs="Arial"/>
            <w:sz w:val="24"/>
            <w:szCs w:val="24"/>
          </w:rPr>
          <w:t>https://ukandeu.ac.uk/what-is-behind-the-uks-labour-shortage</w:t>
        </w:r>
      </w:hyperlink>
    </w:p>
    <w:p w14:paraId="278492BE" w14:textId="43B6D73E" w:rsidR="008773C4" w:rsidRPr="00F74932" w:rsidRDefault="00EF10C0" w:rsidP="00F74932">
      <w:pPr>
        <w:spacing w:line="360" w:lineRule="auto"/>
        <w:jc w:val="both"/>
        <w:rPr>
          <w:rFonts w:ascii="Arial" w:hAnsi="Arial" w:cs="Arial"/>
          <w:sz w:val="24"/>
          <w:szCs w:val="24"/>
        </w:rPr>
      </w:pPr>
      <w:proofErr w:type="spellStart"/>
      <w:r>
        <w:rPr>
          <w:rFonts w:ascii="Arial" w:hAnsi="Arial" w:cs="Arial"/>
          <w:sz w:val="24"/>
          <w:szCs w:val="24"/>
        </w:rPr>
        <w:t>Iranmanesh</w:t>
      </w:r>
      <w:proofErr w:type="spellEnd"/>
      <w:r>
        <w:rPr>
          <w:rFonts w:ascii="Arial" w:hAnsi="Arial" w:cs="Arial"/>
          <w:sz w:val="24"/>
          <w:szCs w:val="24"/>
        </w:rPr>
        <w:t>, M.</w:t>
      </w:r>
      <w:r w:rsidR="00AA5183">
        <w:rPr>
          <w:rFonts w:ascii="Arial" w:hAnsi="Arial" w:cs="Arial"/>
          <w:sz w:val="24"/>
          <w:szCs w:val="24"/>
        </w:rPr>
        <w:t xml:space="preserve">, </w:t>
      </w:r>
      <w:proofErr w:type="spellStart"/>
      <w:r w:rsidR="00AA5183">
        <w:rPr>
          <w:rFonts w:ascii="Arial" w:hAnsi="Arial" w:cs="Arial"/>
          <w:sz w:val="24"/>
          <w:szCs w:val="24"/>
        </w:rPr>
        <w:t>Ghobakhloo</w:t>
      </w:r>
      <w:proofErr w:type="spellEnd"/>
      <w:r w:rsidR="00AA5183">
        <w:rPr>
          <w:rFonts w:ascii="Arial" w:hAnsi="Arial" w:cs="Arial"/>
          <w:sz w:val="24"/>
          <w:szCs w:val="24"/>
        </w:rPr>
        <w:t>, M</w:t>
      </w:r>
      <w:r w:rsidR="006E2430">
        <w:rPr>
          <w:rFonts w:ascii="Arial" w:hAnsi="Arial" w:cs="Arial"/>
          <w:sz w:val="24"/>
          <w:szCs w:val="24"/>
        </w:rPr>
        <w:t xml:space="preserve">., </w:t>
      </w:r>
      <w:proofErr w:type="spellStart"/>
      <w:r w:rsidR="006E2430">
        <w:rPr>
          <w:rFonts w:ascii="Arial" w:hAnsi="Arial" w:cs="Arial"/>
          <w:sz w:val="24"/>
          <w:szCs w:val="24"/>
        </w:rPr>
        <w:t>Nilashi</w:t>
      </w:r>
      <w:proofErr w:type="spellEnd"/>
      <w:r w:rsidR="006E2430">
        <w:rPr>
          <w:rFonts w:ascii="Arial" w:hAnsi="Arial" w:cs="Arial"/>
          <w:sz w:val="24"/>
          <w:szCs w:val="24"/>
        </w:rPr>
        <w:t xml:space="preserve">, </w:t>
      </w:r>
      <w:r w:rsidR="002C300E">
        <w:rPr>
          <w:rFonts w:ascii="Arial" w:hAnsi="Arial" w:cs="Arial"/>
          <w:sz w:val="24"/>
          <w:szCs w:val="24"/>
        </w:rPr>
        <w:t>M</w:t>
      </w:r>
      <w:r w:rsidR="009F205B">
        <w:rPr>
          <w:rFonts w:ascii="Arial" w:hAnsi="Arial" w:cs="Arial"/>
          <w:sz w:val="24"/>
          <w:szCs w:val="24"/>
        </w:rPr>
        <w:t xml:space="preserve">., Tseng, M.-L., </w:t>
      </w:r>
      <w:proofErr w:type="spellStart"/>
      <w:r w:rsidR="004407A4">
        <w:rPr>
          <w:rFonts w:ascii="Arial" w:hAnsi="Arial" w:cs="Arial"/>
          <w:sz w:val="24"/>
          <w:szCs w:val="24"/>
        </w:rPr>
        <w:t>Yadegarideh</w:t>
      </w:r>
      <w:r w:rsidR="002231FD">
        <w:rPr>
          <w:rFonts w:ascii="Arial" w:hAnsi="Arial" w:cs="Arial"/>
          <w:sz w:val="24"/>
          <w:szCs w:val="24"/>
        </w:rPr>
        <w:t>kordi</w:t>
      </w:r>
      <w:proofErr w:type="spellEnd"/>
      <w:r w:rsidR="002231FD">
        <w:rPr>
          <w:rFonts w:ascii="Arial" w:hAnsi="Arial" w:cs="Arial"/>
          <w:sz w:val="24"/>
          <w:szCs w:val="24"/>
        </w:rPr>
        <w:t>, E</w:t>
      </w:r>
      <w:r w:rsidR="00424824">
        <w:rPr>
          <w:rFonts w:ascii="Arial" w:hAnsi="Arial" w:cs="Arial"/>
          <w:sz w:val="24"/>
          <w:szCs w:val="24"/>
        </w:rPr>
        <w:t xml:space="preserve">. and Leung, </w:t>
      </w:r>
      <w:proofErr w:type="gramStart"/>
      <w:r w:rsidR="00424824">
        <w:rPr>
          <w:rFonts w:ascii="Arial" w:hAnsi="Arial" w:cs="Arial"/>
          <w:sz w:val="24"/>
          <w:szCs w:val="24"/>
        </w:rPr>
        <w:t>N.</w:t>
      </w:r>
      <w:r w:rsidR="00AE009C">
        <w:rPr>
          <w:rFonts w:ascii="Arial" w:hAnsi="Arial" w:cs="Arial"/>
          <w:sz w:val="24"/>
          <w:szCs w:val="24"/>
        </w:rPr>
        <w:t>(</w:t>
      </w:r>
      <w:proofErr w:type="spellStart"/>
      <w:proofErr w:type="gramEnd"/>
      <w:r w:rsidR="00AE009C">
        <w:rPr>
          <w:rFonts w:ascii="Arial" w:hAnsi="Arial" w:cs="Arial"/>
          <w:sz w:val="24"/>
          <w:szCs w:val="24"/>
        </w:rPr>
        <w:t>n</w:t>
      </w:r>
      <w:r w:rsidR="00C73E9E">
        <w:rPr>
          <w:rFonts w:ascii="Arial" w:hAnsi="Arial" w:cs="Arial"/>
          <w:sz w:val="24"/>
          <w:szCs w:val="24"/>
        </w:rPr>
        <w:t>.d</w:t>
      </w:r>
      <w:proofErr w:type="spellEnd"/>
      <w:r w:rsidR="00C73E9E">
        <w:rPr>
          <w:rFonts w:ascii="Arial" w:hAnsi="Arial" w:cs="Arial"/>
          <w:sz w:val="24"/>
          <w:szCs w:val="24"/>
        </w:rPr>
        <w:t>). (2022)</w:t>
      </w:r>
      <w:r w:rsidR="00E53997">
        <w:rPr>
          <w:rFonts w:ascii="Arial" w:hAnsi="Arial" w:cs="Arial"/>
          <w:sz w:val="24"/>
          <w:szCs w:val="24"/>
        </w:rPr>
        <w:t>. Application of disruptive</w:t>
      </w:r>
      <w:r w:rsidR="007B09C0">
        <w:rPr>
          <w:rFonts w:ascii="Arial" w:hAnsi="Arial" w:cs="Arial"/>
          <w:sz w:val="24"/>
          <w:szCs w:val="24"/>
        </w:rPr>
        <w:t xml:space="preserve"> digital technologies in hotel industry: A syste</w:t>
      </w:r>
      <w:r w:rsidR="009460E1">
        <w:rPr>
          <w:rFonts w:ascii="Arial" w:hAnsi="Arial" w:cs="Arial"/>
          <w:sz w:val="24"/>
          <w:szCs w:val="24"/>
        </w:rPr>
        <w:t xml:space="preserve">matic review. International Journal of Hospitality </w:t>
      </w:r>
      <w:r w:rsidR="00226E79">
        <w:rPr>
          <w:rFonts w:ascii="Arial" w:hAnsi="Arial" w:cs="Arial"/>
          <w:sz w:val="24"/>
          <w:szCs w:val="24"/>
        </w:rPr>
        <w:t>Management. Vol</w:t>
      </w:r>
      <w:r w:rsidR="00824FA8">
        <w:rPr>
          <w:rFonts w:ascii="Arial" w:hAnsi="Arial" w:cs="Arial"/>
          <w:sz w:val="24"/>
          <w:szCs w:val="24"/>
        </w:rPr>
        <w:t>.</w:t>
      </w:r>
      <w:r w:rsidR="00345F85">
        <w:rPr>
          <w:rFonts w:ascii="Arial" w:hAnsi="Arial" w:cs="Arial"/>
          <w:sz w:val="24"/>
          <w:szCs w:val="24"/>
        </w:rPr>
        <w:t xml:space="preserve"> 107</w:t>
      </w:r>
    </w:p>
    <w:p w14:paraId="7D5359F9" w14:textId="77777777" w:rsidR="00D20F1E" w:rsidRDefault="00D20F1E" w:rsidP="00F74932">
      <w:pPr>
        <w:spacing w:line="360" w:lineRule="auto"/>
        <w:jc w:val="both"/>
        <w:rPr>
          <w:rFonts w:ascii="Arial" w:hAnsi="Arial" w:cs="Arial"/>
          <w:sz w:val="24"/>
          <w:szCs w:val="24"/>
        </w:rPr>
      </w:pPr>
      <w:r w:rsidRPr="00F74932">
        <w:rPr>
          <w:rFonts w:ascii="Arial" w:hAnsi="Arial" w:cs="Arial"/>
          <w:sz w:val="24"/>
          <w:szCs w:val="24"/>
        </w:rPr>
        <w:t>Kwok, L. (2022). Labor shortage: a critical reflection and a call for industry-academia collaboration. International Journal of Contemporary Hospitality Management, 34(11), pp.3929-3943.</w:t>
      </w:r>
    </w:p>
    <w:p w14:paraId="39CCBB52" w14:textId="112C70CA" w:rsidR="00C45924" w:rsidRPr="00F74932" w:rsidRDefault="00C45924" w:rsidP="00F74932">
      <w:pPr>
        <w:spacing w:line="360" w:lineRule="auto"/>
        <w:jc w:val="both"/>
        <w:rPr>
          <w:rFonts w:ascii="Arial" w:hAnsi="Arial" w:cs="Arial"/>
          <w:sz w:val="24"/>
          <w:szCs w:val="24"/>
        </w:rPr>
      </w:pPr>
      <w:r>
        <w:rPr>
          <w:rFonts w:ascii="Arial" w:hAnsi="Arial" w:cs="Arial"/>
          <w:sz w:val="24"/>
          <w:szCs w:val="24"/>
        </w:rPr>
        <w:t>Laws</w:t>
      </w:r>
      <w:r w:rsidR="006A57CB">
        <w:rPr>
          <w:rFonts w:ascii="Arial" w:hAnsi="Arial" w:cs="Arial"/>
          <w:sz w:val="24"/>
          <w:szCs w:val="24"/>
        </w:rPr>
        <w:t>, E., Pri</w:t>
      </w:r>
      <w:r w:rsidR="005114A1">
        <w:rPr>
          <w:rFonts w:ascii="Arial" w:hAnsi="Arial" w:cs="Arial"/>
          <w:sz w:val="24"/>
          <w:szCs w:val="24"/>
        </w:rPr>
        <w:t xml:space="preserve">deaux, B., and Chon, </w:t>
      </w:r>
      <w:r w:rsidR="00D90E1D">
        <w:rPr>
          <w:rFonts w:ascii="Arial" w:hAnsi="Arial" w:cs="Arial"/>
          <w:sz w:val="24"/>
          <w:szCs w:val="24"/>
        </w:rPr>
        <w:t>K. (2017). Crisis Management</w:t>
      </w:r>
      <w:r w:rsidR="004E7DBD">
        <w:rPr>
          <w:rFonts w:ascii="Arial" w:hAnsi="Arial" w:cs="Arial"/>
          <w:sz w:val="24"/>
          <w:szCs w:val="24"/>
        </w:rPr>
        <w:t xml:space="preserve"> in Tourism. CABI.</w:t>
      </w:r>
    </w:p>
    <w:p w14:paraId="01AF922F" w14:textId="6883CF92"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Lam, R., Cheung, C. and Lugosi, P. (2022). The impacts of cultural intelligence and emotional </w:t>
      </w:r>
      <w:r w:rsidR="00226E79" w:rsidRPr="00F74932">
        <w:rPr>
          <w:rFonts w:ascii="Arial" w:hAnsi="Arial" w:cs="Arial"/>
          <w:sz w:val="24"/>
          <w:szCs w:val="24"/>
        </w:rPr>
        <w:t>labour</w:t>
      </w:r>
      <w:r w:rsidRPr="00F74932">
        <w:rPr>
          <w:rFonts w:ascii="Arial" w:hAnsi="Arial" w:cs="Arial"/>
          <w:sz w:val="24"/>
          <w:szCs w:val="24"/>
        </w:rPr>
        <w:t xml:space="preserve"> on the job satisfaction of luxury hotel employees. International Journal of Hospitality Management, 100, p.103084.</w:t>
      </w:r>
    </w:p>
    <w:p w14:paraId="4787B7C4"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lastRenderedPageBreak/>
        <w:t>Leung, X.Y., Sun, J., Zhang, H. and Ding, Y. (2021). How the hotel industry attracts generation Z employees: An application of social capital theory. Journal of Hospitality and Tourism Management, 49, pp.262-269.</w:t>
      </w:r>
    </w:p>
    <w:p w14:paraId="3CA1B7DE"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Liu-Lastres, B., Wen, </w:t>
      </w:r>
      <w:proofErr w:type="gramStart"/>
      <w:r w:rsidRPr="00F74932">
        <w:rPr>
          <w:rFonts w:ascii="Arial" w:hAnsi="Arial" w:cs="Arial"/>
          <w:sz w:val="24"/>
          <w:szCs w:val="24"/>
        </w:rPr>
        <w:t>H.</w:t>
      </w:r>
      <w:proofErr w:type="gramEnd"/>
      <w:r w:rsidRPr="00F74932">
        <w:rPr>
          <w:rFonts w:ascii="Arial" w:hAnsi="Arial" w:cs="Arial"/>
          <w:sz w:val="24"/>
          <w:szCs w:val="24"/>
        </w:rPr>
        <w:t xml:space="preserve"> and Huang, W.J. (2023). A reflection on the Great Resignation in the hospitality and tourism industry. International Journal of Contemporary Hospitality Management, 35(1), pp.235-249.</w:t>
      </w:r>
    </w:p>
    <w:p w14:paraId="23178C14" w14:textId="1AC4D37D"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Mansour, </w:t>
      </w:r>
      <w:proofErr w:type="gramStart"/>
      <w:r w:rsidRPr="00F74932">
        <w:rPr>
          <w:rFonts w:ascii="Arial" w:hAnsi="Arial" w:cs="Arial"/>
          <w:sz w:val="24"/>
          <w:szCs w:val="24"/>
        </w:rPr>
        <w:t>S.</w:t>
      </w:r>
      <w:proofErr w:type="gramEnd"/>
      <w:r w:rsidRPr="00F74932">
        <w:rPr>
          <w:rFonts w:ascii="Arial" w:hAnsi="Arial" w:cs="Arial"/>
          <w:sz w:val="24"/>
          <w:szCs w:val="24"/>
        </w:rPr>
        <w:t xml:space="preserve"> and Tremblay, D.G. (2018). Work–family conflict/family–work conflict, job stress, </w:t>
      </w:r>
      <w:proofErr w:type="gramStart"/>
      <w:r w:rsidR="00055B0C" w:rsidRPr="00F74932">
        <w:rPr>
          <w:rFonts w:ascii="Arial" w:hAnsi="Arial" w:cs="Arial"/>
          <w:sz w:val="24"/>
          <w:szCs w:val="24"/>
        </w:rPr>
        <w:t>burnout</w:t>
      </w:r>
      <w:proofErr w:type="gramEnd"/>
      <w:r w:rsidRPr="00F74932">
        <w:rPr>
          <w:rFonts w:ascii="Arial" w:hAnsi="Arial" w:cs="Arial"/>
          <w:sz w:val="24"/>
          <w:szCs w:val="24"/>
        </w:rPr>
        <w:t xml:space="preserve"> and intention to leave in the hotel industry in Quebec (Canada): moderating role of need for family friendly practices as “resource passageways”. The international journal of human resource management, 29(16), pp.2399-2430.</w:t>
      </w:r>
    </w:p>
    <w:p w14:paraId="5965993B"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Morosan, C. and Bowen, J.T. (2022). Labor shortage solution: redefining hospitality through digitization. International Journal of Contemporary Hospitality Management, 34(12), pp.4674-4685.</w:t>
      </w:r>
    </w:p>
    <w:p w14:paraId="29B44E97"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Sarwar, A. and Muhammad, L. (2021). Impact of organizational mistreatment on employee performance in the hotel industry. International Journal of Contemporary Hospitality Management, 33(2), pp.513-533.</w:t>
      </w:r>
    </w:p>
    <w:p w14:paraId="0537CEC0"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Serra-</w:t>
      </w:r>
      <w:proofErr w:type="spellStart"/>
      <w:r w:rsidRPr="00F74932">
        <w:rPr>
          <w:rFonts w:ascii="Arial" w:hAnsi="Arial" w:cs="Arial"/>
          <w:sz w:val="24"/>
          <w:szCs w:val="24"/>
        </w:rPr>
        <w:t>Cantallops</w:t>
      </w:r>
      <w:proofErr w:type="spellEnd"/>
      <w:r w:rsidRPr="00F74932">
        <w:rPr>
          <w:rFonts w:ascii="Arial" w:hAnsi="Arial" w:cs="Arial"/>
          <w:sz w:val="24"/>
          <w:szCs w:val="24"/>
        </w:rPr>
        <w:t>, A., Peña-Miranda, D.D., Ramón-Cardona, J. and Martorell-Cunill, O. (2018). Progress in research on CSR and the hotel industry (2006-2015). Cornell Hospitality Quarterly, 59(1), pp.15-38.</w:t>
      </w:r>
    </w:p>
    <w:p w14:paraId="490351B3" w14:textId="77777777" w:rsidR="00D20F1E" w:rsidRPr="00F74932"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Sheehan, M., Grant, K. and </w:t>
      </w:r>
      <w:proofErr w:type="spellStart"/>
      <w:r w:rsidRPr="00F74932">
        <w:rPr>
          <w:rFonts w:ascii="Arial" w:hAnsi="Arial" w:cs="Arial"/>
          <w:sz w:val="24"/>
          <w:szCs w:val="24"/>
        </w:rPr>
        <w:t>Garavan</w:t>
      </w:r>
      <w:proofErr w:type="spellEnd"/>
      <w:r w:rsidRPr="00F74932">
        <w:rPr>
          <w:rFonts w:ascii="Arial" w:hAnsi="Arial" w:cs="Arial"/>
          <w:sz w:val="24"/>
          <w:szCs w:val="24"/>
        </w:rPr>
        <w:t>, T. (2018). Strategic talent management: A macro and micro analysis of current issues in hospitality and tourism. Worldwide Hospitality and Tourism Themes, 10(1), pp.28-41.</w:t>
      </w:r>
    </w:p>
    <w:p w14:paraId="49AA9BBC" w14:textId="1F62117A" w:rsidR="00FD2E18" w:rsidRDefault="00D20F1E" w:rsidP="00F74932">
      <w:pPr>
        <w:spacing w:line="360" w:lineRule="auto"/>
        <w:jc w:val="both"/>
        <w:rPr>
          <w:rFonts w:ascii="Arial" w:hAnsi="Arial" w:cs="Arial"/>
          <w:sz w:val="24"/>
          <w:szCs w:val="24"/>
        </w:rPr>
      </w:pPr>
      <w:r w:rsidRPr="00F74932">
        <w:rPr>
          <w:rFonts w:ascii="Arial" w:hAnsi="Arial" w:cs="Arial"/>
          <w:sz w:val="24"/>
          <w:szCs w:val="24"/>
        </w:rPr>
        <w:t xml:space="preserve">Tan, Y. and </w:t>
      </w:r>
      <w:proofErr w:type="spellStart"/>
      <w:r w:rsidRPr="00F74932">
        <w:rPr>
          <w:rFonts w:ascii="Arial" w:hAnsi="Arial" w:cs="Arial"/>
          <w:sz w:val="24"/>
          <w:szCs w:val="24"/>
        </w:rPr>
        <w:t>Despotis</w:t>
      </w:r>
      <w:proofErr w:type="spellEnd"/>
      <w:r w:rsidRPr="00F74932">
        <w:rPr>
          <w:rFonts w:ascii="Arial" w:hAnsi="Arial" w:cs="Arial"/>
          <w:sz w:val="24"/>
          <w:szCs w:val="24"/>
        </w:rPr>
        <w:t>, D. (2021). Investigation of efficiency in the UK hotel industry: a network data envelopment analysis approach. International Journal of Contemporary Hospitality Management, 33(3), pp.1080-1104.</w:t>
      </w:r>
    </w:p>
    <w:p w14:paraId="779C19A6" w14:textId="1D841920" w:rsidR="004C7AC0" w:rsidRDefault="00CB3344" w:rsidP="00F74932">
      <w:pPr>
        <w:spacing w:line="360" w:lineRule="auto"/>
        <w:jc w:val="both"/>
        <w:rPr>
          <w:rFonts w:ascii="Arial" w:hAnsi="Arial" w:cs="Arial"/>
          <w:sz w:val="24"/>
          <w:szCs w:val="24"/>
        </w:rPr>
      </w:pPr>
      <w:hyperlink r:id="rId11" w:history="1">
        <w:r w:rsidRPr="00FD6C82">
          <w:rPr>
            <w:rStyle w:val="Hyperlink"/>
            <w:rFonts w:ascii="Arial" w:hAnsi="Arial" w:cs="Arial"/>
            <w:sz w:val="24"/>
            <w:szCs w:val="24"/>
          </w:rPr>
          <w:t>www.bbc.co.uk</w:t>
        </w:r>
      </w:hyperlink>
    </w:p>
    <w:p w14:paraId="79C3E59B" w14:textId="0DDB4FA5" w:rsidR="00DA697D" w:rsidRDefault="00367666" w:rsidP="00367666">
      <w:pPr>
        <w:spacing w:line="360" w:lineRule="auto"/>
        <w:jc w:val="both"/>
        <w:rPr>
          <w:rFonts w:ascii="Arial" w:hAnsi="Arial" w:cs="Arial"/>
          <w:sz w:val="24"/>
          <w:szCs w:val="24"/>
        </w:rPr>
      </w:pPr>
      <w:r w:rsidRPr="00367666">
        <w:rPr>
          <w:rFonts w:ascii="Arial" w:hAnsi="Arial" w:cs="Arial"/>
          <w:sz w:val="24"/>
          <w:szCs w:val="24"/>
        </w:rPr>
        <w:t>Baum, T. (2015). Human resources in tourism: Still waiting for change?</w:t>
      </w:r>
      <w:r w:rsidR="00D0387C">
        <w:rPr>
          <w:rFonts w:ascii="Arial" w:hAnsi="Arial" w:cs="Arial"/>
          <w:sz w:val="24"/>
          <w:szCs w:val="24"/>
        </w:rPr>
        <w:t xml:space="preserve"> </w:t>
      </w:r>
      <w:r w:rsidRPr="00367666">
        <w:rPr>
          <w:rFonts w:ascii="Arial" w:hAnsi="Arial" w:cs="Arial"/>
          <w:sz w:val="24"/>
          <w:szCs w:val="24"/>
        </w:rPr>
        <w:t>Tourism</w:t>
      </w:r>
      <w:r w:rsidR="00B14F91">
        <w:rPr>
          <w:rFonts w:ascii="Arial" w:hAnsi="Arial" w:cs="Arial"/>
          <w:sz w:val="24"/>
          <w:szCs w:val="24"/>
        </w:rPr>
        <w:t xml:space="preserve"> </w:t>
      </w:r>
      <w:r w:rsidRPr="00367666">
        <w:rPr>
          <w:rFonts w:ascii="Arial" w:hAnsi="Arial" w:cs="Arial"/>
          <w:sz w:val="24"/>
          <w:szCs w:val="24"/>
        </w:rPr>
        <w:t xml:space="preserve">Management,50,204-212. </w:t>
      </w:r>
      <w:proofErr w:type="spellStart"/>
      <w:r w:rsidR="00E14D32" w:rsidRPr="00367666">
        <w:rPr>
          <w:rFonts w:ascii="Arial" w:hAnsi="Arial" w:cs="Arial"/>
          <w:sz w:val="24"/>
          <w:szCs w:val="24"/>
        </w:rPr>
        <w:t>doi</w:t>
      </w:r>
      <w:proofErr w:type="spellEnd"/>
      <w:r w:rsidR="00E14D32" w:rsidRPr="00367666">
        <w:rPr>
          <w:rFonts w:ascii="Arial" w:hAnsi="Arial" w:cs="Arial"/>
          <w:sz w:val="24"/>
          <w:szCs w:val="24"/>
        </w:rPr>
        <w:t>: http://dx.doi.org/10.1016/j.tourman.2007.04.005</w:t>
      </w:r>
    </w:p>
    <w:sectPr w:rsidR="00DA697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AE657B" w14:textId="77777777" w:rsidR="00F341B1" w:rsidRDefault="00F341B1" w:rsidP="00285EAA">
      <w:pPr>
        <w:spacing w:after="0" w:line="240" w:lineRule="auto"/>
      </w:pPr>
      <w:r>
        <w:separator/>
      </w:r>
    </w:p>
  </w:endnote>
  <w:endnote w:type="continuationSeparator" w:id="0">
    <w:p w14:paraId="30DD3927" w14:textId="77777777" w:rsidR="00F341B1" w:rsidRDefault="00F341B1" w:rsidP="00285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CCBCEC" w14:textId="77777777" w:rsidR="00285EAA" w:rsidRDefault="00285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44961071"/>
      <w:docPartObj>
        <w:docPartGallery w:val="Page Numbers (Bottom of Page)"/>
        <w:docPartUnique/>
      </w:docPartObj>
    </w:sdtPr>
    <w:sdtEndPr>
      <w:rPr>
        <w:noProof/>
      </w:rPr>
    </w:sdtEndPr>
    <w:sdtContent>
      <w:p w14:paraId="0C2E082D" w14:textId="56C43432" w:rsidR="00285EAA" w:rsidRDefault="00285EAA">
        <w:pPr>
          <w:pStyle w:val="Footer"/>
        </w:pPr>
        <w:r>
          <w:fldChar w:fldCharType="begin"/>
        </w:r>
        <w:r>
          <w:instrText xml:space="preserve"> PAGE   \* MERGEFORMAT </w:instrText>
        </w:r>
        <w:r>
          <w:fldChar w:fldCharType="separate"/>
        </w:r>
        <w:r>
          <w:rPr>
            <w:noProof/>
          </w:rPr>
          <w:t>2</w:t>
        </w:r>
        <w:r>
          <w:rPr>
            <w:noProof/>
          </w:rPr>
          <w:fldChar w:fldCharType="end"/>
        </w:r>
      </w:p>
    </w:sdtContent>
  </w:sdt>
  <w:p w14:paraId="4D17732D" w14:textId="77777777" w:rsidR="00285EAA" w:rsidRDefault="00285E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7A12BF" w14:textId="77777777" w:rsidR="00285EAA" w:rsidRDefault="00285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31F350" w14:textId="77777777" w:rsidR="00F341B1" w:rsidRDefault="00F341B1" w:rsidP="00285EAA">
      <w:pPr>
        <w:spacing w:after="0" w:line="240" w:lineRule="auto"/>
      </w:pPr>
      <w:r>
        <w:separator/>
      </w:r>
    </w:p>
  </w:footnote>
  <w:footnote w:type="continuationSeparator" w:id="0">
    <w:p w14:paraId="464750B3" w14:textId="77777777" w:rsidR="00F341B1" w:rsidRDefault="00F341B1" w:rsidP="00285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061F7B" w14:textId="77777777" w:rsidR="00285EAA" w:rsidRDefault="00285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C3292E" w14:textId="77777777" w:rsidR="00285EAA" w:rsidRDefault="00285E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59E05A" w14:textId="77777777" w:rsidR="00285EAA" w:rsidRDefault="00285E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A10"/>
    <w:rsid w:val="000159AA"/>
    <w:rsid w:val="0002009B"/>
    <w:rsid w:val="00020A95"/>
    <w:rsid w:val="000222C4"/>
    <w:rsid w:val="00030C65"/>
    <w:rsid w:val="0003470C"/>
    <w:rsid w:val="000366C5"/>
    <w:rsid w:val="00041FB0"/>
    <w:rsid w:val="00043609"/>
    <w:rsid w:val="00043897"/>
    <w:rsid w:val="00044EA1"/>
    <w:rsid w:val="00055B0C"/>
    <w:rsid w:val="00061011"/>
    <w:rsid w:val="00083242"/>
    <w:rsid w:val="00083CBA"/>
    <w:rsid w:val="00085571"/>
    <w:rsid w:val="00091A3F"/>
    <w:rsid w:val="000A1D42"/>
    <w:rsid w:val="000A6C3E"/>
    <w:rsid w:val="000B128A"/>
    <w:rsid w:val="000B1331"/>
    <w:rsid w:val="000B2866"/>
    <w:rsid w:val="000C6C43"/>
    <w:rsid w:val="000D5896"/>
    <w:rsid w:val="000E1DD7"/>
    <w:rsid w:val="00100FAA"/>
    <w:rsid w:val="00104EED"/>
    <w:rsid w:val="001115BB"/>
    <w:rsid w:val="00117E5C"/>
    <w:rsid w:val="0014754E"/>
    <w:rsid w:val="00163124"/>
    <w:rsid w:val="00175FC9"/>
    <w:rsid w:val="001840CF"/>
    <w:rsid w:val="001940CD"/>
    <w:rsid w:val="001B2D75"/>
    <w:rsid w:val="001D1BB0"/>
    <w:rsid w:val="001D2D46"/>
    <w:rsid w:val="001D3B66"/>
    <w:rsid w:val="001D57E7"/>
    <w:rsid w:val="001F2676"/>
    <w:rsid w:val="001F27A2"/>
    <w:rsid w:val="0020280D"/>
    <w:rsid w:val="00206928"/>
    <w:rsid w:val="00210583"/>
    <w:rsid w:val="002136AC"/>
    <w:rsid w:val="002231FD"/>
    <w:rsid w:val="00226E79"/>
    <w:rsid w:val="00237C77"/>
    <w:rsid w:val="00241F42"/>
    <w:rsid w:val="002656B9"/>
    <w:rsid w:val="00274CE9"/>
    <w:rsid w:val="0028043F"/>
    <w:rsid w:val="00285EAA"/>
    <w:rsid w:val="0028628D"/>
    <w:rsid w:val="002917FC"/>
    <w:rsid w:val="002924D1"/>
    <w:rsid w:val="00295DC2"/>
    <w:rsid w:val="002B30B2"/>
    <w:rsid w:val="002C300E"/>
    <w:rsid w:val="002C30A0"/>
    <w:rsid w:val="002E1641"/>
    <w:rsid w:val="002E7CB4"/>
    <w:rsid w:val="002F457D"/>
    <w:rsid w:val="0030157F"/>
    <w:rsid w:val="00302A3C"/>
    <w:rsid w:val="00313014"/>
    <w:rsid w:val="00321963"/>
    <w:rsid w:val="00324D1F"/>
    <w:rsid w:val="00333864"/>
    <w:rsid w:val="00335976"/>
    <w:rsid w:val="0033624F"/>
    <w:rsid w:val="003425D2"/>
    <w:rsid w:val="00345F85"/>
    <w:rsid w:val="00354F42"/>
    <w:rsid w:val="00367666"/>
    <w:rsid w:val="00386DEE"/>
    <w:rsid w:val="00391458"/>
    <w:rsid w:val="003A2A4E"/>
    <w:rsid w:val="003D719A"/>
    <w:rsid w:val="003E12EE"/>
    <w:rsid w:val="003E4399"/>
    <w:rsid w:val="00404445"/>
    <w:rsid w:val="00410F98"/>
    <w:rsid w:val="00420533"/>
    <w:rsid w:val="004233EA"/>
    <w:rsid w:val="00424824"/>
    <w:rsid w:val="00424D2F"/>
    <w:rsid w:val="004267CE"/>
    <w:rsid w:val="004406B1"/>
    <w:rsid w:val="004407A4"/>
    <w:rsid w:val="00441794"/>
    <w:rsid w:val="00443DBE"/>
    <w:rsid w:val="00472C5D"/>
    <w:rsid w:val="00474DD7"/>
    <w:rsid w:val="00480C08"/>
    <w:rsid w:val="00485207"/>
    <w:rsid w:val="004C5305"/>
    <w:rsid w:val="004C7AC0"/>
    <w:rsid w:val="004D41B0"/>
    <w:rsid w:val="004E1A90"/>
    <w:rsid w:val="004E415E"/>
    <w:rsid w:val="004E57F7"/>
    <w:rsid w:val="004E7DBD"/>
    <w:rsid w:val="00501519"/>
    <w:rsid w:val="005114A1"/>
    <w:rsid w:val="0051315C"/>
    <w:rsid w:val="00515613"/>
    <w:rsid w:val="005162FD"/>
    <w:rsid w:val="005274D9"/>
    <w:rsid w:val="00535FF7"/>
    <w:rsid w:val="005370D0"/>
    <w:rsid w:val="00541195"/>
    <w:rsid w:val="005422B5"/>
    <w:rsid w:val="00542C06"/>
    <w:rsid w:val="00546EF0"/>
    <w:rsid w:val="0055027E"/>
    <w:rsid w:val="005678F5"/>
    <w:rsid w:val="0057595B"/>
    <w:rsid w:val="00585534"/>
    <w:rsid w:val="00585CDE"/>
    <w:rsid w:val="00595558"/>
    <w:rsid w:val="00597119"/>
    <w:rsid w:val="005A2CF7"/>
    <w:rsid w:val="005B7EA8"/>
    <w:rsid w:val="005C10DC"/>
    <w:rsid w:val="005C28BB"/>
    <w:rsid w:val="005C2F0D"/>
    <w:rsid w:val="005F2BA3"/>
    <w:rsid w:val="00603B87"/>
    <w:rsid w:val="00604AEE"/>
    <w:rsid w:val="00607B69"/>
    <w:rsid w:val="00611B58"/>
    <w:rsid w:val="00614F5C"/>
    <w:rsid w:val="0061559F"/>
    <w:rsid w:val="00615E83"/>
    <w:rsid w:val="0061684F"/>
    <w:rsid w:val="00621C5C"/>
    <w:rsid w:val="006272E4"/>
    <w:rsid w:val="00631316"/>
    <w:rsid w:val="00640683"/>
    <w:rsid w:val="00644A99"/>
    <w:rsid w:val="0065648C"/>
    <w:rsid w:val="0065687A"/>
    <w:rsid w:val="0065765F"/>
    <w:rsid w:val="00663F38"/>
    <w:rsid w:val="00674DBB"/>
    <w:rsid w:val="00691C79"/>
    <w:rsid w:val="006978AB"/>
    <w:rsid w:val="00697913"/>
    <w:rsid w:val="006A14CF"/>
    <w:rsid w:val="006A3AAD"/>
    <w:rsid w:val="006A57CB"/>
    <w:rsid w:val="006B0DB9"/>
    <w:rsid w:val="006C4A44"/>
    <w:rsid w:val="006C668B"/>
    <w:rsid w:val="006D39C1"/>
    <w:rsid w:val="006D3A52"/>
    <w:rsid w:val="006E2430"/>
    <w:rsid w:val="007052F0"/>
    <w:rsid w:val="0071558B"/>
    <w:rsid w:val="00721D00"/>
    <w:rsid w:val="00736C64"/>
    <w:rsid w:val="00742F98"/>
    <w:rsid w:val="007632D1"/>
    <w:rsid w:val="00771FA7"/>
    <w:rsid w:val="00794120"/>
    <w:rsid w:val="0079459F"/>
    <w:rsid w:val="007A1D31"/>
    <w:rsid w:val="007A370C"/>
    <w:rsid w:val="007A4AA2"/>
    <w:rsid w:val="007B09C0"/>
    <w:rsid w:val="007E5471"/>
    <w:rsid w:val="007E7ADF"/>
    <w:rsid w:val="0080124B"/>
    <w:rsid w:val="00805D40"/>
    <w:rsid w:val="00824FA8"/>
    <w:rsid w:val="008321DA"/>
    <w:rsid w:val="00842814"/>
    <w:rsid w:val="0084586B"/>
    <w:rsid w:val="008532D0"/>
    <w:rsid w:val="0085679F"/>
    <w:rsid w:val="00865017"/>
    <w:rsid w:val="00870948"/>
    <w:rsid w:val="00870AC8"/>
    <w:rsid w:val="00874A7C"/>
    <w:rsid w:val="008773C4"/>
    <w:rsid w:val="00881033"/>
    <w:rsid w:val="0088596C"/>
    <w:rsid w:val="0088683B"/>
    <w:rsid w:val="00886934"/>
    <w:rsid w:val="00886EC4"/>
    <w:rsid w:val="008C17C6"/>
    <w:rsid w:val="008C28CC"/>
    <w:rsid w:val="008C758C"/>
    <w:rsid w:val="008F5C98"/>
    <w:rsid w:val="00907033"/>
    <w:rsid w:val="0091636A"/>
    <w:rsid w:val="009163FF"/>
    <w:rsid w:val="00925E86"/>
    <w:rsid w:val="0093054E"/>
    <w:rsid w:val="00933172"/>
    <w:rsid w:val="00942FDA"/>
    <w:rsid w:val="00945F45"/>
    <w:rsid w:val="009460E1"/>
    <w:rsid w:val="009507CE"/>
    <w:rsid w:val="00950A5D"/>
    <w:rsid w:val="0095634B"/>
    <w:rsid w:val="009607C3"/>
    <w:rsid w:val="00962351"/>
    <w:rsid w:val="0096336F"/>
    <w:rsid w:val="00983069"/>
    <w:rsid w:val="009A1609"/>
    <w:rsid w:val="009B4671"/>
    <w:rsid w:val="009D202C"/>
    <w:rsid w:val="009D2DB7"/>
    <w:rsid w:val="009D74D3"/>
    <w:rsid w:val="009E23A1"/>
    <w:rsid w:val="009E2E35"/>
    <w:rsid w:val="009E4D6E"/>
    <w:rsid w:val="009E70E3"/>
    <w:rsid w:val="009F1D84"/>
    <w:rsid w:val="009F205B"/>
    <w:rsid w:val="009F3F4D"/>
    <w:rsid w:val="00A03EC9"/>
    <w:rsid w:val="00A178B2"/>
    <w:rsid w:val="00A21686"/>
    <w:rsid w:val="00A2395E"/>
    <w:rsid w:val="00A25482"/>
    <w:rsid w:val="00A420C2"/>
    <w:rsid w:val="00A43124"/>
    <w:rsid w:val="00A43FB2"/>
    <w:rsid w:val="00A5473D"/>
    <w:rsid w:val="00A64482"/>
    <w:rsid w:val="00A70EF9"/>
    <w:rsid w:val="00AA19CE"/>
    <w:rsid w:val="00AA4FD2"/>
    <w:rsid w:val="00AA5183"/>
    <w:rsid w:val="00AB11BC"/>
    <w:rsid w:val="00AC49A9"/>
    <w:rsid w:val="00AE009C"/>
    <w:rsid w:val="00AE4417"/>
    <w:rsid w:val="00AF3775"/>
    <w:rsid w:val="00B12C67"/>
    <w:rsid w:val="00B138FA"/>
    <w:rsid w:val="00B14F91"/>
    <w:rsid w:val="00B15EA8"/>
    <w:rsid w:val="00B26EFB"/>
    <w:rsid w:val="00B27304"/>
    <w:rsid w:val="00B2766B"/>
    <w:rsid w:val="00B27AB8"/>
    <w:rsid w:val="00B31885"/>
    <w:rsid w:val="00B32E1B"/>
    <w:rsid w:val="00B36E6B"/>
    <w:rsid w:val="00B53CE0"/>
    <w:rsid w:val="00B5795E"/>
    <w:rsid w:val="00B60D95"/>
    <w:rsid w:val="00B87B00"/>
    <w:rsid w:val="00BC3D65"/>
    <w:rsid w:val="00BD0FB8"/>
    <w:rsid w:val="00BE0097"/>
    <w:rsid w:val="00BF21C9"/>
    <w:rsid w:val="00BF6B39"/>
    <w:rsid w:val="00C04E61"/>
    <w:rsid w:val="00C05A0E"/>
    <w:rsid w:val="00C30F11"/>
    <w:rsid w:val="00C32AD4"/>
    <w:rsid w:val="00C37A24"/>
    <w:rsid w:val="00C410AD"/>
    <w:rsid w:val="00C451BE"/>
    <w:rsid w:val="00C45924"/>
    <w:rsid w:val="00C73E9E"/>
    <w:rsid w:val="00C81B29"/>
    <w:rsid w:val="00C909D4"/>
    <w:rsid w:val="00C9138A"/>
    <w:rsid w:val="00C91849"/>
    <w:rsid w:val="00C92708"/>
    <w:rsid w:val="00C96034"/>
    <w:rsid w:val="00C97B90"/>
    <w:rsid w:val="00CA43B4"/>
    <w:rsid w:val="00CB3344"/>
    <w:rsid w:val="00CB4447"/>
    <w:rsid w:val="00CD457D"/>
    <w:rsid w:val="00CF08D3"/>
    <w:rsid w:val="00CF094D"/>
    <w:rsid w:val="00CF41B8"/>
    <w:rsid w:val="00D0387C"/>
    <w:rsid w:val="00D1068F"/>
    <w:rsid w:val="00D11C41"/>
    <w:rsid w:val="00D15733"/>
    <w:rsid w:val="00D201DA"/>
    <w:rsid w:val="00D20F1E"/>
    <w:rsid w:val="00D26440"/>
    <w:rsid w:val="00D30A10"/>
    <w:rsid w:val="00D47B38"/>
    <w:rsid w:val="00D5341E"/>
    <w:rsid w:val="00D8247D"/>
    <w:rsid w:val="00D90E1D"/>
    <w:rsid w:val="00D94461"/>
    <w:rsid w:val="00DA22E9"/>
    <w:rsid w:val="00DA4632"/>
    <w:rsid w:val="00DA6029"/>
    <w:rsid w:val="00DA697D"/>
    <w:rsid w:val="00DB011A"/>
    <w:rsid w:val="00DB0423"/>
    <w:rsid w:val="00E010AA"/>
    <w:rsid w:val="00E04DDB"/>
    <w:rsid w:val="00E107C6"/>
    <w:rsid w:val="00E14D32"/>
    <w:rsid w:val="00E1687A"/>
    <w:rsid w:val="00E2363E"/>
    <w:rsid w:val="00E364EB"/>
    <w:rsid w:val="00E53997"/>
    <w:rsid w:val="00E57297"/>
    <w:rsid w:val="00E64EE3"/>
    <w:rsid w:val="00E75304"/>
    <w:rsid w:val="00E8705D"/>
    <w:rsid w:val="00EA3448"/>
    <w:rsid w:val="00EB0EDE"/>
    <w:rsid w:val="00EC0B80"/>
    <w:rsid w:val="00EC6698"/>
    <w:rsid w:val="00ED1BE9"/>
    <w:rsid w:val="00EE00B5"/>
    <w:rsid w:val="00EE5FFB"/>
    <w:rsid w:val="00EF10C0"/>
    <w:rsid w:val="00EF2AC4"/>
    <w:rsid w:val="00EF3FB6"/>
    <w:rsid w:val="00EF6947"/>
    <w:rsid w:val="00F03CE1"/>
    <w:rsid w:val="00F12484"/>
    <w:rsid w:val="00F148FD"/>
    <w:rsid w:val="00F26632"/>
    <w:rsid w:val="00F32FA7"/>
    <w:rsid w:val="00F341B1"/>
    <w:rsid w:val="00F353D8"/>
    <w:rsid w:val="00F45A64"/>
    <w:rsid w:val="00F463D8"/>
    <w:rsid w:val="00F63472"/>
    <w:rsid w:val="00F67600"/>
    <w:rsid w:val="00F726BC"/>
    <w:rsid w:val="00F74932"/>
    <w:rsid w:val="00F84EA8"/>
    <w:rsid w:val="00F861A7"/>
    <w:rsid w:val="00F9669F"/>
    <w:rsid w:val="00F97554"/>
    <w:rsid w:val="00FC098D"/>
    <w:rsid w:val="00FC6CEE"/>
    <w:rsid w:val="00FD2E18"/>
    <w:rsid w:val="00FF2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E47F4"/>
  <w15:chartTrackingRefBased/>
  <w15:docId w15:val="{F6A289A8-4447-4C0F-93AD-D119C1042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A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A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A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A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A10"/>
    <w:rPr>
      <w:rFonts w:eastAsiaTheme="majorEastAsia" w:cstheme="majorBidi"/>
      <w:color w:val="272727" w:themeColor="text1" w:themeTint="D8"/>
    </w:rPr>
  </w:style>
  <w:style w:type="paragraph" w:styleId="Title">
    <w:name w:val="Title"/>
    <w:basedOn w:val="Normal"/>
    <w:next w:val="Normal"/>
    <w:link w:val="TitleChar"/>
    <w:uiPriority w:val="10"/>
    <w:qFormat/>
    <w:rsid w:val="00D30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A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A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A10"/>
    <w:pPr>
      <w:spacing w:before="160"/>
      <w:jc w:val="center"/>
    </w:pPr>
    <w:rPr>
      <w:i/>
      <w:iCs/>
      <w:color w:val="404040" w:themeColor="text1" w:themeTint="BF"/>
    </w:rPr>
  </w:style>
  <w:style w:type="character" w:customStyle="1" w:styleId="QuoteChar">
    <w:name w:val="Quote Char"/>
    <w:basedOn w:val="DefaultParagraphFont"/>
    <w:link w:val="Quote"/>
    <w:uiPriority w:val="29"/>
    <w:rsid w:val="00D30A10"/>
    <w:rPr>
      <w:i/>
      <w:iCs/>
      <w:color w:val="404040" w:themeColor="text1" w:themeTint="BF"/>
    </w:rPr>
  </w:style>
  <w:style w:type="paragraph" w:styleId="ListParagraph">
    <w:name w:val="List Paragraph"/>
    <w:basedOn w:val="Normal"/>
    <w:uiPriority w:val="34"/>
    <w:qFormat/>
    <w:rsid w:val="00D30A10"/>
    <w:pPr>
      <w:ind w:left="720"/>
      <w:contextualSpacing/>
    </w:pPr>
  </w:style>
  <w:style w:type="character" w:styleId="IntenseEmphasis">
    <w:name w:val="Intense Emphasis"/>
    <w:basedOn w:val="DefaultParagraphFont"/>
    <w:uiPriority w:val="21"/>
    <w:qFormat/>
    <w:rsid w:val="00D30A10"/>
    <w:rPr>
      <w:i/>
      <w:iCs/>
      <w:color w:val="0F4761" w:themeColor="accent1" w:themeShade="BF"/>
    </w:rPr>
  </w:style>
  <w:style w:type="paragraph" w:styleId="IntenseQuote">
    <w:name w:val="Intense Quote"/>
    <w:basedOn w:val="Normal"/>
    <w:next w:val="Normal"/>
    <w:link w:val="IntenseQuoteChar"/>
    <w:uiPriority w:val="30"/>
    <w:qFormat/>
    <w:rsid w:val="00D30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A10"/>
    <w:rPr>
      <w:i/>
      <w:iCs/>
      <w:color w:val="0F4761" w:themeColor="accent1" w:themeShade="BF"/>
    </w:rPr>
  </w:style>
  <w:style w:type="character" w:styleId="IntenseReference">
    <w:name w:val="Intense Reference"/>
    <w:basedOn w:val="DefaultParagraphFont"/>
    <w:uiPriority w:val="32"/>
    <w:qFormat/>
    <w:rsid w:val="00D30A10"/>
    <w:rPr>
      <w:b/>
      <w:bCs/>
      <w:smallCaps/>
      <w:color w:val="0F4761" w:themeColor="accent1" w:themeShade="BF"/>
      <w:spacing w:val="5"/>
    </w:rPr>
  </w:style>
  <w:style w:type="paragraph" w:styleId="Header">
    <w:name w:val="header"/>
    <w:basedOn w:val="Normal"/>
    <w:link w:val="HeaderChar"/>
    <w:uiPriority w:val="99"/>
    <w:unhideWhenUsed/>
    <w:rsid w:val="00285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EAA"/>
  </w:style>
  <w:style w:type="paragraph" w:styleId="Footer">
    <w:name w:val="footer"/>
    <w:basedOn w:val="Normal"/>
    <w:link w:val="FooterChar"/>
    <w:uiPriority w:val="99"/>
    <w:unhideWhenUsed/>
    <w:rsid w:val="00285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EAA"/>
  </w:style>
  <w:style w:type="character" w:styleId="Hyperlink">
    <w:name w:val="Hyperlink"/>
    <w:basedOn w:val="DefaultParagraphFont"/>
    <w:uiPriority w:val="99"/>
    <w:unhideWhenUsed/>
    <w:rsid w:val="0003470C"/>
    <w:rPr>
      <w:color w:val="467886" w:themeColor="hyperlink"/>
      <w:u w:val="single"/>
    </w:rPr>
  </w:style>
  <w:style w:type="character" w:styleId="UnresolvedMention">
    <w:name w:val="Unresolved Mention"/>
    <w:basedOn w:val="DefaultParagraphFont"/>
    <w:uiPriority w:val="99"/>
    <w:semiHidden/>
    <w:unhideWhenUsed/>
    <w:rsid w:val="0003470C"/>
    <w:rPr>
      <w:color w:val="605E5C"/>
      <w:shd w:val="clear" w:color="auto" w:fill="E1DFDD"/>
    </w:rPr>
  </w:style>
  <w:style w:type="character" w:styleId="FollowedHyperlink">
    <w:name w:val="FollowedHyperlink"/>
    <w:basedOn w:val="DefaultParagraphFont"/>
    <w:uiPriority w:val="99"/>
    <w:semiHidden/>
    <w:unhideWhenUsed/>
    <w:rsid w:val="00F463D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 TargetMode="External"/><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hyperlink" Target="https://ukandeu.ac.uk/what-is-behind-the-uks-labour-shortage"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www.bha.org.uk/wordpress/wp-content/uploads/2015/09/Economiccontribution-of-the-UK-hospitality-industry.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bd853d1660cf62427d9b14f490b0b93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f7156cbcee041d260a00274efa8c1b9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6F6D3248-9197-4532-BF1C-40ECCC3A8F8A}">
  <ds:schemaRefs>
    <ds:schemaRef ds:uri="http://schemas.microsoft.com/sharepoint/v3/contenttype/forms"/>
  </ds:schemaRefs>
</ds:datastoreItem>
</file>

<file path=customXml/itemProps2.xml><?xml version="1.0" encoding="utf-8"?>
<ds:datastoreItem xmlns:ds="http://schemas.openxmlformats.org/officeDocument/2006/customXml" ds:itemID="{FD081510-A515-423F-AE07-438FD140A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3A91DB-9DC7-486A-A352-46548E954229}">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12</Pages>
  <Words>3625</Words>
  <Characters>20666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Zubair Khan (2112114)</dc:creator>
  <cp:keywords/>
  <dc:description/>
  <cp:lastModifiedBy>Mohammed Zubair Khan (2112114)</cp:lastModifiedBy>
  <cp:revision>331</cp:revision>
  <dcterms:created xsi:type="dcterms:W3CDTF">2024-05-08T10:08:00Z</dcterms:created>
  <dcterms:modified xsi:type="dcterms:W3CDTF">2024-05-23T09:54:00Z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