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4CFD797" w:rsidR="00DB116D" w:rsidRPr="00A406E5" w:rsidRDefault="000C75BA" w:rsidP="00E51AAC">
            <w:pPr>
              <w:spacing w:before="120" w:after="120"/>
              <w:jc w:val="both"/>
              <w:rPr>
                <w:rFonts w:ascii="Arial" w:hAnsi="Arial" w:cs="Arial"/>
                <w:b/>
                <w:sz w:val="22"/>
                <w:szCs w:val="22"/>
              </w:rPr>
            </w:pPr>
            <w:r>
              <w:rPr>
                <w:rFonts w:ascii="Arial" w:hAnsi="Arial" w:cs="Arial"/>
                <w:b/>
                <w:sz w:val="22"/>
                <w:szCs w:val="22"/>
              </w:rPr>
              <w:t>BSc Sport Health and Physical Education; BSc Nutrition Physical Activity and Health</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56CFF3CD" w:rsidR="008F1308" w:rsidRPr="00A406E5" w:rsidRDefault="000C75BA" w:rsidP="00E51AAC">
            <w:pPr>
              <w:spacing w:before="120" w:after="120"/>
              <w:jc w:val="both"/>
              <w:rPr>
                <w:rFonts w:ascii="Arial" w:hAnsi="Arial" w:cs="Arial"/>
                <w:b/>
                <w:sz w:val="22"/>
                <w:szCs w:val="22"/>
              </w:rPr>
            </w:pPr>
            <w:r>
              <w:rPr>
                <w:rFonts w:ascii="Arial" w:hAnsi="Arial" w:cs="Arial"/>
                <w:b/>
                <w:sz w:val="22"/>
                <w:szCs w:val="22"/>
              </w:rPr>
              <w:t>Health and Wellbeing in Education</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31AF61AC" w:rsidR="00B84B5B" w:rsidRPr="00A406E5" w:rsidRDefault="000C75BA" w:rsidP="00152E9D">
            <w:pPr>
              <w:spacing w:before="120" w:after="120"/>
              <w:jc w:val="both"/>
              <w:rPr>
                <w:rFonts w:ascii="Arial" w:hAnsi="Arial" w:cs="Arial"/>
                <w:b/>
                <w:sz w:val="22"/>
                <w:szCs w:val="22"/>
              </w:rPr>
            </w:pPr>
            <w:r>
              <w:rPr>
                <w:rFonts w:ascii="Arial" w:hAnsi="Arial" w:cs="Arial"/>
                <w:b/>
                <w:sz w:val="22"/>
                <w:szCs w:val="22"/>
              </w:rPr>
              <w:t>BMSH5206</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95CDF7A" w:rsidR="00B84B5B" w:rsidRPr="00A406E5" w:rsidRDefault="00C15F3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AA5B7C0" w:rsidR="00DB116D" w:rsidRPr="00A406E5" w:rsidRDefault="000C75BA" w:rsidP="00E51AAC">
            <w:pPr>
              <w:spacing w:before="120" w:after="120"/>
              <w:jc w:val="both"/>
              <w:rPr>
                <w:rFonts w:ascii="Arial" w:hAnsi="Arial" w:cs="Arial"/>
                <w:b/>
                <w:sz w:val="22"/>
                <w:szCs w:val="22"/>
              </w:rPr>
            </w:pPr>
            <w:r>
              <w:rPr>
                <w:rFonts w:ascii="Arial" w:hAnsi="Arial" w:cs="Arial"/>
                <w:b/>
                <w:sz w:val="22"/>
                <w:szCs w:val="22"/>
              </w:rPr>
              <w:t>Kate Piper</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706E64E4" w:rsidR="00DB116D" w:rsidRPr="00A406E5" w:rsidRDefault="000C75BA" w:rsidP="005F0579">
            <w:pPr>
              <w:spacing w:before="120" w:after="120"/>
              <w:jc w:val="both"/>
              <w:rPr>
                <w:rFonts w:ascii="Arial" w:hAnsi="Arial" w:cs="Arial"/>
                <w:b/>
                <w:sz w:val="22"/>
                <w:szCs w:val="22"/>
              </w:rPr>
            </w:pPr>
            <w:r>
              <w:rPr>
                <w:rFonts w:ascii="Arial" w:hAnsi="Arial" w:cs="Arial"/>
                <w:b/>
                <w:sz w:val="22"/>
                <w:szCs w:val="22"/>
              </w:rPr>
              <w:t xml:space="preserve">Portfolio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3DD25B02" w:rsidR="00DB116D" w:rsidRPr="00A406E5" w:rsidRDefault="000C75BA" w:rsidP="00E51AAC">
            <w:pPr>
              <w:spacing w:before="120" w:after="120"/>
              <w:jc w:val="both"/>
              <w:rPr>
                <w:rFonts w:ascii="Arial" w:hAnsi="Arial" w:cs="Arial"/>
                <w:b/>
                <w:sz w:val="22"/>
                <w:szCs w:val="22"/>
              </w:rPr>
            </w:pPr>
            <w:r>
              <w:rPr>
                <w:rFonts w:ascii="Arial" w:hAnsi="Arial" w:cs="Arial"/>
                <w:b/>
                <w:sz w:val="22"/>
                <w:szCs w:val="22"/>
              </w:rPr>
              <w:t>3 elements (4000 words equivalent)</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E256725" w14:textId="77777777" w:rsidR="00B84B5B" w:rsidRDefault="000C75BA" w:rsidP="005F0579">
            <w:pPr>
              <w:spacing w:before="120" w:after="120"/>
              <w:jc w:val="both"/>
              <w:rPr>
                <w:rFonts w:ascii="Arial" w:hAnsi="Arial" w:cs="Arial"/>
                <w:b/>
                <w:sz w:val="22"/>
                <w:szCs w:val="22"/>
              </w:rPr>
            </w:pPr>
            <w:r>
              <w:rPr>
                <w:rFonts w:ascii="Arial" w:hAnsi="Arial" w:cs="Arial"/>
                <w:b/>
                <w:sz w:val="22"/>
                <w:szCs w:val="22"/>
              </w:rPr>
              <w:t xml:space="preserve">Three formative assessment points: </w:t>
            </w:r>
          </w:p>
          <w:p w14:paraId="47A1BE9E" w14:textId="77777777" w:rsidR="000C75BA" w:rsidRDefault="000C75BA" w:rsidP="005F0579">
            <w:pPr>
              <w:spacing w:before="120" w:after="120"/>
              <w:jc w:val="both"/>
              <w:rPr>
                <w:rFonts w:ascii="Arial" w:hAnsi="Arial" w:cs="Arial"/>
                <w:b/>
                <w:sz w:val="22"/>
                <w:szCs w:val="22"/>
              </w:rPr>
            </w:pPr>
            <w:r>
              <w:rPr>
                <w:rFonts w:ascii="Arial" w:hAnsi="Arial" w:cs="Arial"/>
                <w:b/>
                <w:sz w:val="22"/>
                <w:szCs w:val="22"/>
              </w:rPr>
              <w:t>20/11/2026 Unit of work</w:t>
            </w:r>
          </w:p>
          <w:p w14:paraId="75D69227" w14:textId="7BF8DF1C" w:rsidR="000C75BA" w:rsidRDefault="000C75BA" w:rsidP="005F0579">
            <w:pPr>
              <w:spacing w:before="120" w:after="120"/>
              <w:jc w:val="both"/>
              <w:rPr>
                <w:rFonts w:ascii="Arial" w:hAnsi="Arial" w:cs="Arial"/>
                <w:b/>
                <w:sz w:val="22"/>
                <w:szCs w:val="22"/>
              </w:rPr>
            </w:pPr>
            <w:r>
              <w:rPr>
                <w:rFonts w:ascii="Arial" w:hAnsi="Arial" w:cs="Arial"/>
                <w:b/>
                <w:sz w:val="22"/>
                <w:szCs w:val="22"/>
              </w:rPr>
              <w:t>18/12/2026 School improvement report</w:t>
            </w:r>
          </w:p>
          <w:p w14:paraId="08E601FE" w14:textId="7DA2A923" w:rsidR="000C75BA" w:rsidRPr="00A406E5" w:rsidRDefault="000C75BA" w:rsidP="005F0579">
            <w:pPr>
              <w:spacing w:before="120" w:after="120"/>
              <w:jc w:val="both"/>
              <w:rPr>
                <w:rFonts w:ascii="Arial" w:hAnsi="Arial" w:cs="Arial"/>
                <w:b/>
                <w:sz w:val="22"/>
                <w:szCs w:val="22"/>
              </w:rPr>
            </w:pPr>
            <w:r>
              <w:rPr>
                <w:rFonts w:ascii="Arial" w:hAnsi="Arial" w:cs="Arial"/>
                <w:b/>
                <w:sz w:val="22"/>
                <w:szCs w:val="22"/>
              </w:rPr>
              <w:t>08/01/2026 Viva</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7DD16401" w:rsidR="00B84B5B" w:rsidRPr="00A406E5" w:rsidRDefault="000C75BA" w:rsidP="005F0579">
            <w:pPr>
              <w:spacing w:before="120" w:after="120"/>
              <w:jc w:val="both"/>
              <w:rPr>
                <w:rFonts w:ascii="Arial" w:hAnsi="Arial" w:cs="Arial"/>
                <w:b/>
                <w:sz w:val="22"/>
                <w:szCs w:val="22"/>
              </w:rPr>
            </w:pPr>
            <w:r>
              <w:rPr>
                <w:rFonts w:ascii="Arial" w:hAnsi="Arial" w:cs="Arial"/>
                <w:b/>
                <w:sz w:val="22"/>
                <w:szCs w:val="22"/>
              </w:rPr>
              <w:t>20 working days after each submission.</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470A64" w:rsidRPr="00A406E5" w14:paraId="6245BAAA" w14:textId="77777777" w:rsidTr="00A406E5">
        <w:tc>
          <w:tcPr>
            <w:tcW w:w="2093" w:type="dxa"/>
            <w:shd w:val="pct15" w:color="auto" w:fill="auto"/>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lastRenderedPageBreak/>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5F10B23B" w14:textId="77777777" w:rsidR="000C75BA" w:rsidRPr="000C75BA" w:rsidRDefault="000C75BA" w:rsidP="000C75BA">
            <w:pPr>
              <w:ind w:left="360"/>
              <w:rPr>
                <w:rFonts w:ascii="Arial" w:hAnsi="Arial" w:cs="Arial"/>
                <w:sz w:val="22"/>
                <w:szCs w:val="22"/>
              </w:rPr>
            </w:pPr>
            <w:r w:rsidRPr="000C75BA">
              <w:rPr>
                <w:rFonts w:ascii="Arial" w:hAnsi="Arial" w:cs="Arial"/>
                <w:sz w:val="22"/>
                <w:szCs w:val="22"/>
              </w:rPr>
              <w:t>Upon the successful completion of this module, the student should be able to:</w:t>
            </w:r>
          </w:p>
          <w:p w14:paraId="1E9271D4" w14:textId="77777777" w:rsidR="000C75BA" w:rsidRPr="000C75BA" w:rsidRDefault="000C75BA" w:rsidP="000C75BA">
            <w:pPr>
              <w:ind w:left="360"/>
              <w:rPr>
                <w:rFonts w:ascii="Arial" w:hAnsi="Arial" w:cs="Arial"/>
                <w:sz w:val="22"/>
                <w:szCs w:val="22"/>
              </w:rPr>
            </w:pPr>
            <w:r w:rsidRPr="000C75BA">
              <w:rPr>
                <w:rFonts w:ascii="Arial" w:hAnsi="Arial" w:cs="Arial"/>
                <w:sz w:val="22"/>
                <w:szCs w:val="22"/>
              </w:rPr>
              <w:t xml:space="preserve">• demonstrate critical understanding of the contribution of a whole school approach to </w:t>
            </w:r>
          </w:p>
          <w:p w14:paraId="7325972C" w14:textId="77777777" w:rsidR="000C75BA" w:rsidRPr="000C75BA" w:rsidRDefault="000C75BA" w:rsidP="000C75BA">
            <w:pPr>
              <w:ind w:left="360"/>
              <w:rPr>
                <w:rFonts w:ascii="Arial" w:hAnsi="Arial" w:cs="Arial"/>
                <w:sz w:val="22"/>
                <w:szCs w:val="22"/>
              </w:rPr>
            </w:pPr>
            <w:r w:rsidRPr="000C75BA">
              <w:rPr>
                <w:rFonts w:ascii="Arial" w:hAnsi="Arial" w:cs="Arial"/>
                <w:sz w:val="22"/>
                <w:szCs w:val="22"/>
              </w:rPr>
              <w:t>young people’s health and wellbeing;</w:t>
            </w:r>
          </w:p>
          <w:p w14:paraId="042565EE" w14:textId="77777777" w:rsidR="000C75BA" w:rsidRPr="000C75BA" w:rsidRDefault="000C75BA" w:rsidP="000C75BA">
            <w:pPr>
              <w:ind w:left="360"/>
              <w:rPr>
                <w:rFonts w:ascii="Arial" w:hAnsi="Arial" w:cs="Arial"/>
                <w:sz w:val="22"/>
                <w:szCs w:val="22"/>
              </w:rPr>
            </w:pPr>
            <w:r w:rsidRPr="000C75BA">
              <w:rPr>
                <w:rFonts w:ascii="Arial" w:hAnsi="Arial" w:cs="Arial"/>
                <w:sz w:val="22"/>
                <w:szCs w:val="22"/>
              </w:rPr>
              <w:t xml:space="preserve">• explore the Welsh Curriculum’s approach to Health and Wellbeing Area of Learning </w:t>
            </w:r>
          </w:p>
          <w:p w14:paraId="29C40127" w14:textId="77777777" w:rsidR="000C75BA" w:rsidRPr="000C75BA" w:rsidRDefault="000C75BA" w:rsidP="000C75BA">
            <w:pPr>
              <w:ind w:left="360"/>
              <w:rPr>
                <w:rFonts w:ascii="Arial" w:hAnsi="Arial" w:cs="Arial"/>
                <w:sz w:val="22"/>
                <w:szCs w:val="22"/>
              </w:rPr>
            </w:pPr>
            <w:r w:rsidRPr="000C75BA">
              <w:rPr>
                <w:rFonts w:ascii="Arial" w:hAnsi="Arial" w:cs="Arial"/>
                <w:sz w:val="22"/>
                <w:szCs w:val="22"/>
              </w:rPr>
              <w:t>and Experience, considering the role of thematic learning;</w:t>
            </w:r>
          </w:p>
          <w:p w14:paraId="5F6CF6A7" w14:textId="77777777" w:rsidR="000C75BA" w:rsidRPr="000C75BA" w:rsidRDefault="000C75BA" w:rsidP="000C75BA">
            <w:pPr>
              <w:ind w:left="360"/>
              <w:rPr>
                <w:rFonts w:ascii="Arial" w:hAnsi="Arial" w:cs="Arial"/>
                <w:sz w:val="22"/>
                <w:szCs w:val="22"/>
              </w:rPr>
            </w:pPr>
            <w:r w:rsidRPr="000C75BA">
              <w:rPr>
                <w:rFonts w:ascii="Arial" w:hAnsi="Arial" w:cs="Arial"/>
                <w:sz w:val="22"/>
                <w:szCs w:val="22"/>
              </w:rPr>
              <w:t xml:space="preserve">• select and apply appropriate learning activities to address a range of health and </w:t>
            </w:r>
          </w:p>
          <w:p w14:paraId="25D1ED86" w14:textId="2DCC44BE" w:rsidR="00470A64" w:rsidRDefault="000C75BA" w:rsidP="00152E9D">
            <w:pPr>
              <w:ind w:left="360"/>
              <w:rPr>
                <w:rFonts w:ascii="Arial" w:hAnsi="Arial" w:cs="Arial"/>
                <w:sz w:val="22"/>
                <w:szCs w:val="22"/>
              </w:rPr>
            </w:pPr>
            <w:r w:rsidRPr="000C75BA">
              <w:rPr>
                <w:rFonts w:ascii="Arial" w:hAnsi="Arial" w:cs="Arial"/>
                <w:sz w:val="22"/>
                <w:szCs w:val="22"/>
              </w:rPr>
              <w:t>wellbeing related education learning outcomes.</w:t>
            </w:r>
          </w:p>
          <w:p w14:paraId="5A2EAB60" w14:textId="77777777" w:rsidR="00470A64" w:rsidRDefault="00470A64" w:rsidP="00152E9D">
            <w:pPr>
              <w:ind w:left="360"/>
              <w:rPr>
                <w:rFonts w:ascii="Arial" w:hAnsi="Arial" w:cs="Arial"/>
                <w:sz w:val="22"/>
                <w:szCs w:val="22"/>
              </w:rPr>
            </w:pPr>
          </w:p>
          <w:p w14:paraId="58A1640D" w14:textId="77777777" w:rsidR="00470A64" w:rsidRDefault="00470A64" w:rsidP="00152E9D">
            <w:pPr>
              <w:ind w:left="360"/>
              <w:rPr>
                <w:rFonts w:ascii="Arial" w:hAnsi="Arial" w:cs="Arial"/>
                <w:sz w:val="22"/>
                <w:szCs w:val="22"/>
              </w:rPr>
            </w:pPr>
          </w:p>
          <w:p w14:paraId="7F5B17AF" w14:textId="77777777" w:rsidR="00470A64" w:rsidRPr="00A406E5" w:rsidRDefault="00470A64"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17E1614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C75BA">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5D9D7E8F"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0C75BA">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59D3422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C75BA">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788686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C75B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7F9290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C75BA">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566C735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C75B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2F42B33B" w14:textId="1D6BFE72" w:rsidR="000C75BA" w:rsidRDefault="000C75BA" w:rsidP="00D22D9C">
      <w:pPr>
        <w:jc w:val="both"/>
        <w:rPr>
          <w:rFonts w:ascii="Arial" w:hAnsi="Arial" w:cs="Arial"/>
          <w:sz w:val="22"/>
          <w:szCs w:val="22"/>
        </w:rPr>
      </w:pPr>
      <w:r>
        <w:rPr>
          <w:rFonts w:ascii="Arial" w:hAnsi="Arial" w:cs="Arial"/>
          <w:sz w:val="22"/>
          <w:szCs w:val="22"/>
        </w:rPr>
        <w:t>You have been tasked by a secondary school in your local area to set out an improvement plan for their Health and Wellbeing area of Learning and Experience. They have asked for three elements of the improvement plan:</w:t>
      </w:r>
    </w:p>
    <w:p w14:paraId="770380C6" w14:textId="77777777" w:rsidR="004B1E5D" w:rsidRDefault="004B1E5D" w:rsidP="00D22D9C">
      <w:pPr>
        <w:jc w:val="both"/>
        <w:rPr>
          <w:rFonts w:ascii="Arial" w:hAnsi="Arial" w:cs="Arial"/>
          <w:sz w:val="22"/>
          <w:szCs w:val="22"/>
        </w:rPr>
      </w:pPr>
    </w:p>
    <w:p w14:paraId="1ABA9DE4" w14:textId="61C76702" w:rsidR="004B1E5D" w:rsidRPr="004B1E5D" w:rsidRDefault="004B1E5D" w:rsidP="000C75BA">
      <w:pPr>
        <w:pStyle w:val="ListParagraph"/>
        <w:numPr>
          <w:ilvl w:val="0"/>
          <w:numId w:val="19"/>
        </w:numPr>
        <w:jc w:val="both"/>
        <w:rPr>
          <w:rFonts w:ascii="Arial" w:hAnsi="Arial" w:cs="Arial"/>
          <w:b/>
          <w:bCs/>
          <w:sz w:val="22"/>
          <w:szCs w:val="22"/>
          <w:u w:val="single"/>
        </w:rPr>
      </w:pPr>
      <w:r>
        <w:rPr>
          <w:rFonts w:ascii="Arial" w:hAnsi="Arial" w:cs="Arial"/>
          <w:b/>
          <w:bCs/>
          <w:sz w:val="22"/>
          <w:szCs w:val="22"/>
          <w:u w:val="single"/>
        </w:rPr>
        <w:t xml:space="preserve">Annotated </w:t>
      </w:r>
      <w:r w:rsidRPr="004B1E5D">
        <w:rPr>
          <w:rFonts w:ascii="Arial" w:hAnsi="Arial" w:cs="Arial"/>
          <w:b/>
          <w:bCs/>
          <w:sz w:val="22"/>
          <w:szCs w:val="22"/>
          <w:u w:val="single"/>
        </w:rPr>
        <w:t>Unit of work (~2000 words)</w:t>
      </w:r>
    </w:p>
    <w:p w14:paraId="2E361E4B" w14:textId="44EB3E97" w:rsidR="00400355" w:rsidRDefault="000C75BA" w:rsidP="004B1E5D">
      <w:pPr>
        <w:pStyle w:val="ListParagraph"/>
        <w:jc w:val="both"/>
        <w:rPr>
          <w:rFonts w:ascii="Arial" w:hAnsi="Arial" w:cs="Arial"/>
          <w:sz w:val="22"/>
          <w:szCs w:val="22"/>
        </w:rPr>
      </w:pPr>
      <w:r>
        <w:rPr>
          <w:rFonts w:ascii="Arial" w:hAnsi="Arial" w:cs="Arial"/>
          <w:sz w:val="22"/>
          <w:szCs w:val="22"/>
        </w:rPr>
        <w:t xml:space="preserve">Create an example unit of work/ intervention programme that can be carried out over a 6 week period. This plan should give details of lesson structure, pedagogy and teaching elements. With the Welsh curriculum in mind you should also consider a thematic approach to this plan. Your plan should </w:t>
      </w:r>
      <w:r w:rsidR="00400355">
        <w:rPr>
          <w:rFonts w:ascii="Arial" w:hAnsi="Arial" w:cs="Arial"/>
          <w:sz w:val="22"/>
          <w:szCs w:val="22"/>
        </w:rPr>
        <w:t>prioritise</w:t>
      </w:r>
      <w:r>
        <w:rPr>
          <w:rFonts w:ascii="Arial" w:hAnsi="Arial" w:cs="Arial"/>
          <w:sz w:val="22"/>
          <w:szCs w:val="22"/>
        </w:rPr>
        <w:t xml:space="preserve"> the physical element </w:t>
      </w:r>
      <w:r w:rsidR="00400355">
        <w:rPr>
          <w:rFonts w:ascii="Arial" w:hAnsi="Arial" w:cs="Arial"/>
          <w:sz w:val="22"/>
          <w:szCs w:val="22"/>
        </w:rPr>
        <w:t xml:space="preserve">of the health and wellbeing area of learning and experience (what matters statement 1) but also consider how other areas of the school </w:t>
      </w:r>
      <w:r w:rsidR="00BA5465">
        <w:rPr>
          <w:rFonts w:ascii="Arial" w:hAnsi="Arial" w:cs="Arial"/>
          <w:sz w:val="22"/>
          <w:szCs w:val="22"/>
        </w:rPr>
        <w:t>can contribute</w:t>
      </w:r>
      <w:r w:rsidR="007D4A48">
        <w:rPr>
          <w:rFonts w:ascii="Arial" w:hAnsi="Arial" w:cs="Arial"/>
          <w:sz w:val="22"/>
          <w:szCs w:val="22"/>
        </w:rPr>
        <w:t xml:space="preserve"> to and support this plan</w:t>
      </w:r>
      <w:r w:rsidR="00400355">
        <w:rPr>
          <w:rFonts w:ascii="Arial" w:hAnsi="Arial" w:cs="Arial"/>
          <w:sz w:val="22"/>
          <w:szCs w:val="22"/>
        </w:rPr>
        <w:t>.</w:t>
      </w:r>
      <w:r w:rsidR="004B1E5D">
        <w:rPr>
          <w:rFonts w:ascii="Arial" w:hAnsi="Arial" w:cs="Arial"/>
          <w:sz w:val="22"/>
          <w:szCs w:val="22"/>
        </w:rPr>
        <w:t xml:space="preserve"> A template will be provided for you.</w:t>
      </w:r>
    </w:p>
    <w:p w14:paraId="71245130" w14:textId="367A8F55" w:rsidR="004B1E5D" w:rsidRDefault="004B1E5D" w:rsidP="004B1E5D">
      <w:pPr>
        <w:pStyle w:val="ListParagraph"/>
        <w:jc w:val="both"/>
        <w:rPr>
          <w:rFonts w:ascii="Arial" w:hAnsi="Arial" w:cs="Arial"/>
          <w:sz w:val="22"/>
          <w:szCs w:val="22"/>
        </w:rPr>
      </w:pPr>
      <w:r>
        <w:rPr>
          <w:rFonts w:ascii="Arial" w:hAnsi="Arial" w:cs="Arial"/>
          <w:sz w:val="22"/>
          <w:szCs w:val="22"/>
        </w:rPr>
        <w:t>Annotation information:</w:t>
      </w:r>
    </w:p>
    <w:p w14:paraId="6D03DC3C" w14:textId="77777777" w:rsidR="007F3C09" w:rsidRDefault="007F3C09" w:rsidP="004B1E5D">
      <w:pPr>
        <w:pStyle w:val="ListParagraph"/>
        <w:jc w:val="both"/>
        <w:rPr>
          <w:rFonts w:ascii="Arial" w:hAnsi="Arial" w:cs="Arial"/>
          <w:sz w:val="22"/>
          <w:szCs w:val="22"/>
        </w:rPr>
      </w:pPr>
      <w:r w:rsidRPr="007F3C09">
        <w:rPr>
          <w:rFonts w:ascii="Arial" w:hAnsi="Arial" w:cs="Arial"/>
          <w:sz w:val="22"/>
          <w:szCs w:val="22"/>
        </w:rPr>
        <w:t>Annotations should explain why specific teaching approaches, activities, and curriculum links have been selected, rather than simply describing what is taking place.</w:t>
      </w:r>
    </w:p>
    <w:p w14:paraId="2FC22056" w14:textId="6CED773A" w:rsidR="004B1E5D" w:rsidRDefault="004B1E5D" w:rsidP="004B1E5D">
      <w:pPr>
        <w:pStyle w:val="ListParagraph"/>
        <w:jc w:val="both"/>
        <w:rPr>
          <w:rFonts w:ascii="Arial" w:hAnsi="Arial" w:cs="Arial"/>
          <w:sz w:val="22"/>
          <w:szCs w:val="22"/>
        </w:rPr>
      </w:pPr>
      <w:r>
        <w:rPr>
          <w:rFonts w:ascii="Arial" w:hAnsi="Arial" w:cs="Arial"/>
          <w:sz w:val="22"/>
          <w:szCs w:val="22"/>
        </w:rPr>
        <w:t>Weekly/lesson detail information:</w:t>
      </w:r>
    </w:p>
    <w:p w14:paraId="6E7565B0" w14:textId="2468DDAA" w:rsidR="004B1E5D" w:rsidRDefault="004B1E5D" w:rsidP="004B1E5D">
      <w:pPr>
        <w:pStyle w:val="ListParagraph"/>
        <w:jc w:val="both"/>
        <w:rPr>
          <w:rFonts w:ascii="Arial" w:hAnsi="Arial" w:cs="Arial"/>
          <w:sz w:val="22"/>
          <w:szCs w:val="22"/>
        </w:rPr>
      </w:pPr>
      <w:r>
        <w:rPr>
          <w:rFonts w:ascii="Arial" w:hAnsi="Arial" w:cs="Arial"/>
          <w:sz w:val="22"/>
          <w:szCs w:val="22"/>
        </w:rPr>
        <w:t xml:space="preserve">You should clearly present your weekly teaching </w:t>
      </w:r>
      <w:r w:rsidR="00DE313F">
        <w:rPr>
          <w:rFonts w:ascii="Arial" w:hAnsi="Arial" w:cs="Arial"/>
          <w:sz w:val="22"/>
          <w:szCs w:val="22"/>
        </w:rPr>
        <w:t>structure (warmup/activating prior knowledge; main body activity; cool down/plenary). You</w:t>
      </w:r>
      <w:r w:rsidR="00DE313F" w:rsidRPr="00DE313F">
        <w:rPr>
          <w:rFonts w:ascii="Arial" w:hAnsi="Arial" w:cs="Arial"/>
          <w:sz w:val="22"/>
          <w:szCs w:val="22"/>
        </w:rPr>
        <w:t xml:space="preserve"> should demonstrate how this intervention extends beyond PE and involves a whole-school approach, including pastoral systems, other subjects, and extracurricular provision.</w:t>
      </w:r>
    </w:p>
    <w:p w14:paraId="7616E0BD" w14:textId="172B1479" w:rsidR="004B1E5D" w:rsidRPr="004B1E5D" w:rsidRDefault="004B1E5D" w:rsidP="000C75BA">
      <w:pPr>
        <w:pStyle w:val="ListParagraph"/>
        <w:numPr>
          <w:ilvl w:val="0"/>
          <w:numId w:val="19"/>
        </w:numPr>
        <w:jc w:val="both"/>
        <w:rPr>
          <w:rFonts w:ascii="Arial" w:hAnsi="Arial" w:cs="Arial"/>
          <w:b/>
          <w:bCs/>
          <w:sz w:val="22"/>
          <w:szCs w:val="22"/>
          <w:u w:val="single"/>
        </w:rPr>
      </w:pPr>
      <w:r w:rsidRPr="004B1E5D">
        <w:rPr>
          <w:rFonts w:ascii="Arial" w:hAnsi="Arial" w:cs="Arial"/>
          <w:b/>
          <w:bCs/>
          <w:sz w:val="22"/>
          <w:szCs w:val="22"/>
          <w:u w:val="single"/>
        </w:rPr>
        <w:t>School Health and Wellbeing Report (~1000</w:t>
      </w:r>
      <w:r>
        <w:rPr>
          <w:rFonts w:ascii="Arial" w:hAnsi="Arial" w:cs="Arial"/>
          <w:b/>
          <w:bCs/>
          <w:sz w:val="22"/>
          <w:szCs w:val="22"/>
          <w:u w:val="single"/>
        </w:rPr>
        <w:t xml:space="preserve"> words</w:t>
      </w:r>
      <w:r w:rsidRPr="004B1E5D">
        <w:rPr>
          <w:rFonts w:ascii="Arial" w:hAnsi="Arial" w:cs="Arial"/>
          <w:b/>
          <w:bCs/>
          <w:sz w:val="22"/>
          <w:szCs w:val="22"/>
          <w:u w:val="single"/>
        </w:rPr>
        <w:t>)</w:t>
      </w:r>
    </w:p>
    <w:p w14:paraId="588282AD" w14:textId="61EDAD1B" w:rsidR="00400355" w:rsidRDefault="00400355" w:rsidP="004B1E5D">
      <w:pPr>
        <w:pStyle w:val="ListParagraph"/>
        <w:jc w:val="both"/>
        <w:rPr>
          <w:rFonts w:ascii="Arial" w:hAnsi="Arial" w:cs="Arial"/>
          <w:sz w:val="22"/>
          <w:szCs w:val="22"/>
        </w:rPr>
      </w:pPr>
      <w:r>
        <w:rPr>
          <w:rFonts w:ascii="Arial" w:hAnsi="Arial" w:cs="Arial"/>
          <w:sz w:val="22"/>
          <w:szCs w:val="22"/>
        </w:rPr>
        <w:t>Provide an evidence informed school improvement report. This report should consider an element of the health and wellbeing provision for the school and consider a whole school approach to that element. Elements of health and wellbeing that could be considered:</w:t>
      </w:r>
    </w:p>
    <w:p w14:paraId="316907A4" w14:textId="77777777" w:rsidR="00400355" w:rsidRDefault="00400355" w:rsidP="00400355">
      <w:pPr>
        <w:pStyle w:val="ListParagraph"/>
        <w:numPr>
          <w:ilvl w:val="1"/>
          <w:numId w:val="19"/>
        </w:numPr>
        <w:jc w:val="both"/>
        <w:rPr>
          <w:rFonts w:ascii="Arial" w:hAnsi="Arial" w:cs="Arial"/>
          <w:sz w:val="22"/>
          <w:szCs w:val="22"/>
        </w:rPr>
      </w:pPr>
      <w:r>
        <w:rPr>
          <w:rFonts w:ascii="Arial" w:hAnsi="Arial" w:cs="Arial"/>
          <w:sz w:val="22"/>
          <w:szCs w:val="22"/>
        </w:rPr>
        <w:t xml:space="preserve">Physical Activity </w:t>
      </w:r>
    </w:p>
    <w:p w14:paraId="033CDE53" w14:textId="77777777" w:rsidR="00400355" w:rsidRDefault="00400355" w:rsidP="00400355">
      <w:pPr>
        <w:pStyle w:val="ListParagraph"/>
        <w:numPr>
          <w:ilvl w:val="1"/>
          <w:numId w:val="19"/>
        </w:numPr>
        <w:jc w:val="both"/>
        <w:rPr>
          <w:rFonts w:ascii="Arial" w:hAnsi="Arial" w:cs="Arial"/>
          <w:sz w:val="22"/>
          <w:szCs w:val="22"/>
        </w:rPr>
      </w:pPr>
      <w:r>
        <w:rPr>
          <w:rFonts w:ascii="Arial" w:hAnsi="Arial" w:cs="Arial"/>
          <w:sz w:val="22"/>
          <w:szCs w:val="22"/>
        </w:rPr>
        <w:t>Mental Health</w:t>
      </w:r>
    </w:p>
    <w:p w14:paraId="5565C065" w14:textId="77777777" w:rsidR="00400355" w:rsidRDefault="00400355" w:rsidP="00400355">
      <w:pPr>
        <w:pStyle w:val="ListParagraph"/>
        <w:numPr>
          <w:ilvl w:val="1"/>
          <w:numId w:val="19"/>
        </w:numPr>
        <w:jc w:val="both"/>
        <w:rPr>
          <w:rFonts w:ascii="Arial" w:hAnsi="Arial" w:cs="Arial"/>
          <w:sz w:val="22"/>
          <w:szCs w:val="22"/>
        </w:rPr>
      </w:pPr>
      <w:r>
        <w:rPr>
          <w:rFonts w:ascii="Arial" w:hAnsi="Arial" w:cs="Arial"/>
          <w:sz w:val="22"/>
          <w:szCs w:val="22"/>
        </w:rPr>
        <w:t>Nutrition</w:t>
      </w:r>
    </w:p>
    <w:p w14:paraId="1B810868" w14:textId="3045A0E9" w:rsidR="004B1E5D" w:rsidRDefault="004B1E5D" w:rsidP="004B1E5D">
      <w:pPr>
        <w:pStyle w:val="ListParagraph"/>
        <w:jc w:val="both"/>
        <w:rPr>
          <w:rFonts w:ascii="Arial" w:hAnsi="Arial" w:cs="Arial"/>
          <w:sz w:val="22"/>
          <w:szCs w:val="22"/>
        </w:rPr>
      </w:pPr>
      <w:r>
        <w:rPr>
          <w:rFonts w:ascii="Arial" w:hAnsi="Arial" w:cs="Arial"/>
          <w:sz w:val="22"/>
          <w:szCs w:val="22"/>
        </w:rPr>
        <w:t>‘Evidence informed’ information:</w:t>
      </w:r>
    </w:p>
    <w:p w14:paraId="6B16C960" w14:textId="54AA252E" w:rsidR="004B1E5D" w:rsidRDefault="00942DAA" w:rsidP="004B1E5D">
      <w:pPr>
        <w:pStyle w:val="ListParagraph"/>
        <w:jc w:val="both"/>
        <w:rPr>
          <w:rFonts w:ascii="Arial" w:hAnsi="Arial" w:cs="Arial"/>
          <w:sz w:val="22"/>
          <w:szCs w:val="22"/>
        </w:rPr>
      </w:pPr>
      <w:r w:rsidRPr="00942DAA">
        <w:rPr>
          <w:rFonts w:ascii="Arial" w:hAnsi="Arial" w:cs="Arial"/>
          <w:sz w:val="22"/>
          <w:szCs w:val="22"/>
        </w:rPr>
        <w:t>Using academic literature (e.g. journal articles), policy documents (e.g. Welsh Government), and sector guidance (e.g. AfPE), present and justify realistic recommendation</w:t>
      </w:r>
      <w:r>
        <w:rPr>
          <w:rFonts w:ascii="Arial" w:hAnsi="Arial" w:cs="Arial"/>
          <w:sz w:val="22"/>
          <w:szCs w:val="22"/>
        </w:rPr>
        <w:t xml:space="preserve">s </w:t>
      </w:r>
      <w:r w:rsidR="004B1E5D">
        <w:rPr>
          <w:rFonts w:ascii="Arial" w:hAnsi="Arial" w:cs="Arial"/>
          <w:sz w:val="22"/>
          <w:szCs w:val="22"/>
        </w:rPr>
        <w:t>present ideas for improvements to the provision of your anonymous school.</w:t>
      </w:r>
    </w:p>
    <w:p w14:paraId="2F43CE5A" w14:textId="53BDE627" w:rsidR="004B1E5D" w:rsidRPr="00DE313F" w:rsidRDefault="004B1E5D" w:rsidP="00400355">
      <w:pPr>
        <w:pStyle w:val="ListParagraph"/>
        <w:numPr>
          <w:ilvl w:val="0"/>
          <w:numId w:val="19"/>
        </w:numPr>
        <w:jc w:val="both"/>
        <w:rPr>
          <w:rFonts w:ascii="Arial" w:hAnsi="Arial" w:cs="Arial"/>
          <w:b/>
          <w:bCs/>
          <w:sz w:val="22"/>
          <w:szCs w:val="22"/>
          <w:u w:val="single"/>
        </w:rPr>
      </w:pPr>
      <w:r w:rsidRPr="00DE313F">
        <w:rPr>
          <w:rFonts w:ascii="Arial" w:hAnsi="Arial" w:cs="Arial"/>
          <w:b/>
          <w:bCs/>
          <w:sz w:val="22"/>
          <w:szCs w:val="22"/>
          <w:u w:val="single"/>
        </w:rPr>
        <w:t>Academic Interview (~15 minutes)</w:t>
      </w:r>
      <w:r w:rsidR="00DE313F">
        <w:rPr>
          <w:rFonts w:ascii="Arial" w:hAnsi="Arial" w:cs="Arial"/>
          <w:b/>
          <w:bCs/>
          <w:sz w:val="22"/>
          <w:szCs w:val="22"/>
          <w:u w:val="single"/>
        </w:rPr>
        <w:t xml:space="preserve"> questions and discussion format</w:t>
      </w:r>
    </w:p>
    <w:p w14:paraId="098AA3F9" w14:textId="2B253D2E" w:rsidR="00345F57" w:rsidRPr="00345F57" w:rsidRDefault="00400355" w:rsidP="00345F57">
      <w:pPr>
        <w:pStyle w:val="ListParagraph"/>
        <w:jc w:val="both"/>
        <w:rPr>
          <w:rFonts w:ascii="Arial" w:hAnsi="Arial" w:cs="Arial"/>
          <w:sz w:val="22"/>
          <w:szCs w:val="22"/>
        </w:rPr>
      </w:pPr>
      <w:r>
        <w:rPr>
          <w:rFonts w:ascii="Arial" w:hAnsi="Arial" w:cs="Arial"/>
          <w:sz w:val="22"/>
          <w:szCs w:val="22"/>
        </w:rPr>
        <w:t>Take part in an academic interview/viva to consolidate and reflect on the work you have created above. This element will be used to consider the practicalities of a whole school approach to health and wellbeing area of learning and experience as well as considering the position of the subject of physical education within the school context.</w:t>
      </w:r>
      <w:r w:rsidR="00345F57" w:rsidRPr="00345F57">
        <w:rPr>
          <w:rFonts w:ascii="Segoe UI" w:hAnsi="Segoe UI" w:cs="Segoe UI"/>
          <w:sz w:val="21"/>
          <w:szCs w:val="21"/>
          <w:lang w:eastAsia="zh-CN"/>
        </w:rPr>
        <w:t xml:space="preserve"> </w:t>
      </w:r>
      <w:r w:rsidR="00345F57">
        <w:rPr>
          <w:rFonts w:ascii="Arial" w:hAnsi="Arial" w:cs="Arial"/>
          <w:sz w:val="22"/>
          <w:szCs w:val="22"/>
        </w:rPr>
        <w:t>You</w:t>
      </w:r>
      <w:r w:rsidR="00345F57" w:rsidRPr="00345F57">
        <w:rPr>
          <w:rFonts w:ascii="Arial" w:hAnsi="Arial" w:cs="Arial"/>
          <w:sz w:val="22"/>
          <w:szCs w:val="22"/>
        </w:rPr>
        <w:t xml:space="preserve"> should be prepared to discuss both the strengths and limitations of their proposed plan.</w:t>
      </w:r>
    </w:p>
    <w:p w14:paraId="0469E7CE" w14:textId="26C140EE" w:rsidR="00400355" w:rsidRDefault="00400355" w:rsidP="004B1E5D">
      <w:pPr>
        <w:pStyle w:val="ListParagraph"/>
        <w:jc w:val="both"/>
        <w:rPr>
          <w:rFonts w:ascii="Arial" w:hAnsi="Arial" w:cs="Arial"/>
          <w:sz w:val="22"/>
          <w:szCs w:val="22"/>
        </w:rPr>
      </w:pPr>
    </w:p>
    <w:p w14:paraId="5E1CB5BA" w14:textId="0BC73BA5" w:rsidR="00DE313F" w:rsidRPr="00DE313F" w:rsidRDefault="00DE313F" w:rsidP="00DE313F">
      <w:pPr>
        <w:pStyle w:val="ListParagraph"/>
        <w:jc w:val="both"/>
        <w:rPr>
          <w:rFonts w:ascii="Arial" w:hAnsi="Arial" w:cs="Arial"/>
          <w:sz w:val="22"/>
          <w:szCs w:val="22"/>
        </w:rPr>
      </w:pPr>
      <w:r w:rsidRPr="00DE313F">
        <w:rPr>
          <w:rFonts w:ascii="Arial" w:hAnsi="Arial" w:cs="Arial"/>
          <w:sz w:val="22"/>
          <w:szCs w:val="22"/>
        </w:rPr>
        <w:t>What will be assessed:</w:t>
      </w:r>
    </w:p>
    <w:p w14:paraId="0E747684" w14:textId="40B80BBA" w:rsidR="00DE313F" w:rsidRPr="00DE313F" w:rsidRDefault="00DE313F" w:rsidP="00DE313F">
      <w:pPr>
        <w:pStyle w:val="ListParagraph"/>
        <w:numPr>
          <w:ilvl w:val="0"/>
          <w:numId w:val="20"/>
        </w:numPr>
        <w:jc w:val="both"/>
        <w:rPr>
          <w:rFonts w:ascii="Arial" w:hAnsi="Arial" w:cs="Arial"/>
          <w:sz w:val="22"/>
          <w:szCs w:val="22"/>
        </w:rPr>
      </w:pPr>
      <w:r w:rsidRPr="00DE313F">
        <w:rPr>
          <w:rFonts w:ascii="Arial" w:hAnsi="Arial" w:cs="Arial"/>
          <w:sz w:val="22"/>
          <w:szCs w:val="22"/>
        </w:rPr>
        <w:t>Understanding of their work</w:t>
      </w:r>
    </w:p>
    <w:p w14:paraId="24F3668B" w14:textId="0675536D" w:rsidR="00DE313F" w:rsidRPr="00DE313F" w:rsidRDefault="00DE313F" w:rsidP="00DE313F">
      <w:pPr>
        <w:pStyle w:val="ListParagraph"/>
        <w:numPr>
          <w:ilvl w:val="0"/>
          <w:numId w:val="20"/>
        </w:numPr>
        <w:jc w:val="both"/>
        <w:rPr>
          <w:rFonts w:ascii="Arial" w:hAnsi="Arial" w:cs="Arial"/>
          <w:sz w:val="22"/>
          <w:szCs w:val="22"/>
        </w:rPr>
      </w:pPr>
      <w:r w:rsidRPr="00DE313F">
        <w:rPr>
          <w:rFonts w:ascii="Arial" w:hAnsi="Arial" w:cs="Arial"/>
          <w:sz w:val="22"/>
          <w:szCs w:val="22"/>
        </w:rPr>
        <w:t>Ability to justify decisions</w:t>
      </w:r>
    </w:p>
    <w:p w14:paraId="551AFF8C" w14:textId="09167F04" w:rsidR="00DE313F" w:rsidRPr="00DE313F" w:rsidRDefault="00DE313F" w:rsidP="00DE313F">
      <w:pPr>
        <w:pStyle w:val="ListParagraph"/>
        <w:numPr>
          <w:ilvl w:val="0"/>
          <w:numId w:val="20"/>
        </w:numPr>
        <w:jc w:val="both"/>
        <w:rPr>
          <w:rFonts w:ascii="Arial" w:hAnsi="Arial" w:cs="Arial"/>
          <w:sz w:val="22"/>
          <w:szCs w:val="22"/>
        </w:rPr>
      </w:pPr>
      <w:r w:rsidRPr="00DE313F">
        <w:rPr>
          <w:rFonts w:ascii="Arial" w:hAnsi="Arial" w:cs="Arial"/>
          <w:sz w:val="22"/>
          <w:szCs w:val="22"/>
        </w:rPr>
        <w:t>Awareness of practical challenges</w:t>
      </w:r>
    </w:p>
    <w:p w14:paraId="428C84CB" w14:textId="77777777" w:rsidR="00400355" w:rsidRDefault="00400355" w:rsidP="00400355">
      <w:pPr>
        <w:ind w:left="360"/>
        <w:jc w:val="both"/>
        <w:rPr>
          <w:rFonts w:ascii="Arial" w:hAnsi="Arial" w:cs="Arial"/>
          <w:sz w:val="22"/>
          <w:szCs w:val="22"/>
        </w:rPr>
      </w:pPr>
    </w:p>
    <w:p w14:paraId="19EDD65E" w14:textId="77777777" w:rsidR="00400355" w:rsidRDefault="00400355" w:rsidP="00400355">
      <w:pPr>
        <w:ind w:left="360"/>
        <w:jc w:val="both"/>
        <w:rPr>
          <w:rFonts w:ascii="Arial" w:hAnsi="Arial" w:cs="Arial"/>
          <w:sz w:val="22"/>
          <w:szCs w:val="22"/>
        </w:rPr>
      </w:pPr>
      <w:r>
        <w:rPr>
          <w:rFonts w:ascii="Arial" w:hAnsi="Arial" w:cs="Arial"/>
          <w:sz w:val="22"/>
          <w:szCs w:val="22"/>
        </w:rPr>
        <w:t xml:space="preserve">Each element will have their own formative deadline but will link to each other as you develop this school improvement plan. </w:t>
      </w:r>
    </w:p>
    <w:p w14:paraId="590BEECF" w14:textId="6778A20E" w:rsidR="004D5E9B" w:rsidRPr="00400355" w:rsidRDefault="004D5E9B" w:rsidP="00400355">
      <w:pPr>
        <w:ind w:left="360"/>
        <w:jc w:val="both"/>
        <w:rPr>
          <w:rFonts w:ascii="Arial" w:hAnsi="Arial" w:cs="Arial"/>
          <w:sz w:val="22"/>
          <w:szCs w:val="22"/>
        </w:rPr>
      </w:pPr>
      <w:r w:rsidRPr="00400355">
        <w:rPr>
          <w:rFonts w:ascii="Arial" w:hAnsi="Arial" w:cs="Arial"/>
          <w:sz w:val="22"/>
          <w:szCs w:val="22"/>
        </w:rPr>
        <w:br/>
      </w:r>
      <w:r w:rsidRPr="00400355">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6E760259" w:rsidR="004D5E9B" w:rsidRPr="00DE313F" w:rsidRDefault="00DE313F" w:rsidP="00D22D9C">
      <w:pPr>
        <w:jc w:val="both"/>
        <w:rPr>
          <w:rFonts w:ascii="Arial" w:hAnsi="Arial" w:cs="Arial"/>
          <w:b/>
          <w:bCs/>
          <w:sz w:val="22"/>
          <w:szCs w:val="22"/>
        </w:rPr>
      </w:pPr>
      <w:r w:rsidRPr="00DE313F">
        <w:rPr>
          <w:rFonts w:ascii="Arial" w:hAnsi="Arial" w:cs="Arial"/>
          <w:b/>
          <w:bCs/>
          <w:sz w:val="22"/>
          <w:szCs w:val="22"/>
        </w:rPr>
        <w:t>Across all elements you are required to follow the below guidance:</w:t>
      </w: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649ED2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B2487">
        <w:rPr>
          <w:rFonts w:ascii="Arial" w:hAnsi="Arial" w:cs="Arial"/>
          <w:i/>
          <w:sz w:val="22"/>
          <w:szCs w:val="22"/>
        </w:rPr>
        <w:t>Annotation in unit of work should strengthen and justify your choices made in the plan. The report needs to include academic journals and education sector case studies to demonstrate examples of what schools could do to improve their own provision. This could include government policies and papers, national guidance, curriculum resource, academic journals, sector leading author blogs and articles.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0908798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B2487">
        <w:rPr>
          <w:rFonts w:ascii="Arial" w:hAnsi="Arial" w:cs="Arial"/>
          <w:i/>
          <w:sz w:val="22"/>
          <w:szCs w:val="22"/>
        </w:rPr>
        <w:t>The above is demonstrated through the three elements. Teaching and learning knowledge needs to be demonstrated as well as health and wellbeing theory.</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56FA89E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B2487">
        <w:rPr>
          <w:rFonts w:ascii="Arial" w:hAnsi="Arial" w:cs="Arial"/>
          <w:i/>
          <w:sz w:val="22"/>
          <w:szCs w:val="22"/>
        </w:rPr>
        <w:t>The above is demonstrated through the three elements. Your critical thinking and critique of school provision will show these skills. Remember to be creative in your unit plan thinking about your theme and wider school approaches to support the physical aspect of the area of learning and experience.</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6D9A327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B2487">
        <w:rPr>
          <w:rFonts w:ascii="Arial" w:hAnsi="Arial" w:cs="Arial"/>
          <w:i/>
          <w:sz w:val="22"/>
          <w:szCs w:val="22"/>
        </w:rPr>
        <w:t>Identifying case studies that would work within your school setting (report); critically thinking about the practicalities of your improvement plan (academic interview) will demonstrate practical skills.</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494362E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B2487">
        <w:rPr>
          <w:rFonts w:ascii="Arial" w:hAnsi="Arial" w:cs="Arial"/>
          <w:i/>
          <w:sz w:val="22"/>
          <w:szCs w:val="22"/>
        </w:rPr>
        <w:t xml:space="preserve">As well as above it is important to consider the clarity of writing and speaking through the three elements. You should also consider how to use AI software as a critical friend through this.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EB248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EB2487">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4ED6AB28"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DE313F">
              <w:rPr>
                <w:rFonts w:ascii="Arial" w:hAnsi="Arial" w:cs="Arial"/>
                <w:b/>
              </w:rPr>
              <w:t>Unit of work</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EB2487">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EB2487">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4B30794A" w:rsidR="00152E9D" w:rsidRPr="00A406E5" w:rsidRDefault="00EB2487" w:rsidP="00152E9D">
            <w:pPr>
              <w:jc w:val="center"/>
              <w:rPr>
                <w:rFonts w:ascii="Arial" w:hAnsi="Arial" w:cs="Arial"/>
                <w:sz w:val="32"/>
              </w:rPr>
            </w:pPr>
            <w:r>
              <w:rPr>
                <w:rFonts w:ascii="Arial" w:hAnsi="Arial" w:cs="Arial"/>
                <w:sz w:val="32"/>
              </w:rPr>
              <w:t>40</w:t>
            </w:r>
          </w:p>
        </w:tc>
        <w:tc>
          <w:tcPr>
            <w:tcW w:w="415"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EB2487">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3B99CEE9" w:rsidR="00152E9D" w:rsidRPr="00A406E5" w:rsidRDefault="00152E9D" w:rsidP="00152E9D">
            <w:pPr>
              <w:rPr>
                <w:rFonts w:ascii="Arial" w:hAnsi="Arial" w:cs="Arial"/>
                <w:b/>
              </w:rPr>
            </w:pPr>
            <w:r w:rsidRPr="00A406E5">
              <w:rPr>
                <w:rFonts w:ascii="Arial" w:hAnsi="Arial" w:cs="Arial"/>
                <w:b/>
                <w:szCs w:val="16"/>
              </w:rPr>
              <w:t xml:space="preserve">2. </w:t>
            </w:r>
            <w:r w:rsidR="00EB2487">
              <w:rPr>
                <w:rFonts w:ascii="Arial" w:hAnsi="Arial" w:cs="Arial"/>
                <w:b/>
                <w:szCs w:val="16"/>
              </w:rPr>
              <w:t>School Health and Wellbeing Plan</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EB2487">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EB2487">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18382EE4" w:rsidR="00152E9D" w:rsidRPr="00A406E5" w:rsidRDefault="00EB2487" w:rsidP="00152E9D">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EB2487">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43A66A32"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EB2487">
              <w:rPr>
                <w:rFonts w:ascii="Arial" w:hAnsi="Arial" w:cs="Arial"/>
                <w:b/>
              </w:rPr>
              <w:t>Academic Interview</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EB2487">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EB2487" w:rsidRPr="00A406E5" w14:paraId="3A8BF500" w14:textId="77777777" w:rsidTr="00EB2487">
        <w:trPr>
          <w:trHeight w:val="911"/>
        </w:trPr>
        <w:tc>
          <w:tcPr>
            <w:tcW w:w="4169" w:type="pct"/>
            <w:vMerge/>
            <w:tcBorders>
              <w:left w:val="single" w:sz="4" w:space="0" w:color="auto"/>
              <w:bottom w:val="single" w:sz="4" w:space="0" w:color="auto"/>
              <w:right w:val="single" w:sz="4" w:space="0" w:color="auto"/>
            </w:tcBorders>
          </w:tcPr>
          <w:p w14:paraId="46D4D7F5" w14:textId="77777777" w:rsidR="00EB2487" w:rsidRPr="00A406E5" w:rsidRDefault="00EB2487"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661899CD" w:rsidR="00EB2487" w:rsidRPr="00A406E5" w:rsidRDefault="00EB2487" w:rsidP="00152E9D">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01E49DF2" w14:textId="77777777" w:rsidR="00EB2487" w:rsidRPr="00A406E5" w:rsidRDefault="00EB2487"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B1AD35" w14:textId="77777777" w:rsidR="007D3846" w:rsidRDefault="007D3846">
      <w:r>
        <w:separator/>
      </w:r>
    </w:p>
  </w:endnote>
  <w:endnote w:type="continuationSeparator" w:id="0">
    <w:p w14:paraId="12A7D2B7" w14:textId="77777777" w:rsidR="007D3846" w:rsidRDefault="007D38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710FC9" w14:textId="77777777" w:rsidR="007D3846" w:rsidRDefault="007D3846">
      <w:r>
        <w:separator/>
      </w:r>
    </w:p>
  </w:footnote>
  <w:footnote w:type="continuationSeparator" w:id="0">
    <w:p w14:paraId="7A21833B" w14:textId="77777777" w:rsidR="007D3846" w:rsidRDefault="007D38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7E6B54"/>
    <w:multiLevelType w:val="hybridMultilevel"/>
    <w:tmpl w:val="E07A6914"/>
    <w:lvl w:ilvl="0" w:tplc="F18AE982">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F127323"/>
    <w:multiLevelType w:val="hybridMultilevel"/>
    <w:tmpl w:val="26EC785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1"/>
  </w:num>
  <w:num w:numId="3" w16cid:durableId="551386548">
    <w:abstractNumId w:val="19"/>
  </w:num>
  <w:num w:numId="4" w16cid:durableId="1328249599">
    <w:abstractNumId w:val="13"/>
  </w:num>
  <w:num w:numId="5" w16cid:durableId="1629507774">
    <w:abstractNumId w:val="9"/>
  </w:num>
  <w:num w:numId="6" w16cid:durableId="815100522">
    <w:abstractNumId w:val="18"/>
  </w:num>
  <w:num w:numId="7" w16cid:durableId="1664971962">
    <w:abstractNumId w:val="3"/>
  </w:num>
  <w:num w:numId="8" w16cid:durableId="420836819">
    <w:abstractNumId w:val="17"/>
  </w:num>
  <w:num w:numId="9" w16cid:durableId="1352684847">
    <w:abstractNumId w:val="12"/>
  </w:num>
  <w:num w:numId="10" w16cid:durableId="1326278409">
    <w:abstractNumId w:val="5"/>
  </w:num>
  <w:num w:numId="11" w16cid:durableId="1897081028">
    <w:abstractNumId w:val="6"/>
  </w:num>
  <w:num w:numId="12" w16cid:durableId="1114714032">
    <w:abstractNumId w:val="10"/>
  </w:num>
  <w:num w:numId="13" w16cid:durableId="1289899390">
    <w:abstractNumId w:val="15"/>
  </w:num>
  <w:num w:numId="14" w16cid:durableId="1550071778">
    <w:abstractNumId w:val="4"/>
  </w:num>
  <w:num w:numId="15" w16cid:durableId="255409480">
    <w:abstractNumId w:val="0"/>
  </w:num>
  <w:num w:numId="16" w16cid:durableId="595863372">
    <w:abstractNumId w:val="7"/>
  </w:num>
  <w:num w:numId="17" w16cid:durableId="2061047979">
    <w:abstractNumId w:val="16"/>
  </w:num>
  <w:num w:numId="18" w16cid:durableId="1270166761">
    <w:abstractNumId w:val="14"/>
  </w:num>
  <w:num w:numId="19" w16cid:durableId="2077781383">
    <w:abstractNumId w:val="8"/>
  </w:num>
  <w:num w:numId="20" w16cid:durableId="5922807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75BA"/>
    <w:rsid w:val="000D2F80"/>
    <w:rsid w:val="000E413A"/>
    <w:rsid w:val="000F5AA3"/>
    <w:rsid w:val="00100396"/>
    <w:rsid w:val="00100B5C"/>
    <w:rsid w:val="001106E9"/>
    <w:rsid w:val="00124CA5"/>
    <w:rsid w:val="00134F77"/>
    <w:rsid w:val="00152E9D"/>
    <w:rsid w:val="00154487"/>
    <w:rsid w:val="0017512A"/>
    <w:rsid w:val="00176F78"/>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45F57"/>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0355"/>
    <w:rsid w:val="004046A9"/>
    <w:rsid w:val="00404C50"/>
    <w:rsid w:val="00423934"/>
    <w:rsid w:val="0042432E"/>
    <w:rsid w:val="00426244"/>
    <w:rsid w:val="00451810"/>
    <w:rsid w:val="00470A38"/>
    <w:rsid w:val="00470A64"/>
    <w:rsid w:val="00477880"/>
    <w:rsid w:val="004874DE"/>
    <w:rsid w:val="004B1E5D"/>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048C5"/>
    <w:rsid w:val="007366DF"/>
    <w:rsid w:val="00757839"/>
    <w:rsid w:val="00770C81"/>
    <w:rsid w:val="00791024"/>
    <w:rsid w:val="00793F0A"/>
    <w:rsid w:val="007A2657"/>
    <w:rsid w:val="007C682C"/>
    <w:rsid w:val="007D2385"/>
    <w:rsid w:val="007D3846"/>
    <w:rsid w:val="007D4A48"/>
    <w:rsid w:val="007F214F"/>
    <w:rsid w:val="007F3C09"/>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2DAA"/>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A5465"/>
    <w:rsid w:val="00BD4F9E"/>
    <w:rsid w:val="00BE0B01"/>
    <w:rsid w:val="00BE79C7"/>
    <w:rsid w:val="00BF3CB5"/>
    <w:rsid w:val="00C018D1"/>
    <w:rsid w:val="00C01A3F"/>
    <w:rsid w:val="00C073F1"/>
    <w:rsid w:val="00C1285B"/>
    <w:rsid w:val="00C1361B"/>
    <w:rsid w:val="00C14E1F"/>
    <w:rsid w:val="00C15F39"/>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E313F"/>
    <w:rsid w:val="00DF321B"/>
    <w:rsid w:val="00E230E0"/>
    <w:rsid w:val="00E27F15"/>
    <w:rsid w:val="00E51AAC"/>
    <w:rsid w:val="00E66CC0"/>
    <w:rsid w:val="00E728A9"/>
    <w:rsid w:val="00E807D9"/>
    <w:rsid w:val="00EA0F4E"/>
    <w:rsid w:val="00EA295B"/>
    <w:rsid w:val="00EA3B9B"/>
    <w:rsid w:val="00EA6801"/>
    <w:rsid w:val="00EB2487"/>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11</Pages>
  <Words>4342</Words>
  <Characters>24755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29039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Kate Piper (IMH)</cp:lastModifiedBy>
  <cp:revision>9</cp:revision>
  <cp:lastPrinted>2014-10-10T07:42:00Z</cp:lastPrinted>
  <dcterms:created xsi:type="dcterms:W3CDTF">2026-06-24T13:10:00Z</dcterms:created>
  <dcterms:modified xsi:type="dcterms:W3CDTF">2026-06-24T14:01:00Z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