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08D7C7" w14:textId="206E6F02" w:rsidR="003B1111" w:rsidRPr="00671260" w:rsidRDefault="003B1111" w:rsidP="00977995">
      <w:pPr>
        <w:spacing w:line="360" w:lineRule="auto"/>
        <w:rPr>
          <w:rFonts w:ascii="Times New Roman" w:hAnsi="Times New Roman" w:cs="Times New Roman"/>
        </w:rPr>
      </w:pPr>
      <w:r w:rsidRPr="00671260">
        <w:rPr>
          <w:rFonts w:ascii="Times New Roman" w:hAnsi="Times New Roman" w:cs="Times New Roman"/>
        </w:rPr>
        <w:t xml:space="preserve">The relationship between human being’s and the material environment can be described as one that is kaleidoscopic. For over the course of human history, perceptions of our immediate surrounding landscapes have been shaped by a myriad of influencing factors. As defined by Tuan (1974), our ‘perception is both the response of the senses to external stimuli and purposeful activity in which certain phenomena are clearly registered’ (Tuan, 1974, p.4). Perception differs between entities, no matter of the scale of which it is observed. We all share common similarities and differences through individual perspective and attitudes, however, as illustrated by Tuan (1974, p.5) an individuals evaluation of the environment is unique as is the reality that he or she sees. It is our perceptions of landscapes and the forces that shape these perceptions that shall critically be explored and evaluated within this body of work. With reference to high quality academic literature as well as supporting evidence from a broad range of both landscape art, cognate materials and personal experiences. This paper shall consider what landscape means to the people who interact with it and what variables both internal and external affect this interaction. </w:t>
      </w:r>
      <w:r w:rsidR="006F0EE8">
        <w:rPr>
          <w:rFonts w:ascii="Times New Roman" w:hAnsi="Times New Roman" w:cs="Times New Roman"/>
        </w:rPr>
        <w:t xml:space="preserve">In particular this paper shall cover the concepts of both landscape, place and influences of landscape seen through the arts. </w:t>
      </w:r>
    </w:p>
    <w:p w14:paraId="1C4A9AC7" w14:textId="77777777" w:rsidR="003B1111" w:rsidRPr="00671260" w:rsidRDefault="003B1111" w:rsidP="00977995">
      <w:pPr>
        <w:spacing w:line="360" w:lineRule="auto"/>
        <w:rPr>
          <w:rFonts w:ascii="Times New Roman" w:hAnsi="Times New Roman" w:cs="Times New Roman"/>
        </w:rPr>
      </w:pPr>
    </w:p>
    <w:p w14:paraId="06637174" w14:textId="0F1A21EC" w:rsidR="00A063A5" w:rsidRPr="00671260" w:rsidRDefault="003B1111" w:rsidP="00977995">
      <w:pPr>
        <w:spacing w:line="360" w:lineRule="auto"/>
        <w:rPr>
          <w:rFonts w:ascii="Times New Roman" w:hAnsi="Times New Roman" w:cs="Times New Roman"/>
          <w:lang w:val="en-GB"/>
        </w:rPr>
      </w:pPr>
      <w:r w:rsidRPr="00671260">
        <w:rPr>
          <w:rFonts w:ascii="Times New Roman" w:hAnsi="Times New Roman" w:cs="Times New Roman"/>
        </w:rPr>
        <w:t>Through the passage of time, the definition of landscape has seen variance change and evolution. Historically, landscape has referred to the immediate physical surroundings of one’s self, however, understandings illustrated by cultural geographers, artists, academics and authors to name but a few have transformed the term ‘landscape’ into a deeper phenomena. As explained by Wylie (2007), ‘landscape takes shape within the realms of human perception and imagination’ (Wylie, 2007, p.7), the connection we have between the ‘self and landscape are essentially enlaced and intertwined, in a ‘being-in-the-world’ that precedes and preconditions rationality and objectivity’ (Wylie, 2007, p.3). To put this simply, Muir (1999, p</w:t>
      </w:r>
      <w:r w:rsidR="00CF18C8" w:rsidRPr="00671260">
        <w:rPr>
          <w:rFonts w:ascii="Times New Roman" w:hAnsi="Times New Roman" w:cs="Times New Roman"/>
        </w:rPr>
        <w:t>.115) notes that when we look at the surrounding environment</w:t>
      </w:r>
      <w:r w:rsidRPr="00671260">
        <w:rPr>
          <w:rFonts w:ascii="Times New Roman" w:hAnsi="Times New Roman" w:cs="Times New Roman"/>
        </w:rPr>
        <w:t xml:space="preserve">, we individually encounter two separate landscapes. The first landscape, also known as a ‘real landscape’, is made up of the flora, fauna and the variety of physical features that is seen universally with the naked eye. The second, that is the perceived landscape, is made up of ‘sensed and remembered accounts and hypotheses about the real landscape. It is therefore, a selective impression of what the real landscape is like’ (Muir, 1999, p.115). However, our perceptions of landscape are in constant flux as they are an ‘expression of the </w:t>
      </w:r>
      <w:r w:rsidRPr="00671260">
        <w:rPr>
          <w:rFonts w:ascii="Times New Roman" w:hAnsi="Times New Roman" w:cs="Times New Roman"/>
        </w:rPr>
        <w:lastRenderedPageBreak/>
        <w:t xml:space="preserve">dynamic interaction between natural and cultural forces’ (Antrop, 2005, p.22). </w:t>
      </w:r>
      <w:r w:rsidRPr="00671260">
        <w:rPr>
          <w:rFonts w:ascii="Times New Roman" w:hAnsi="Times New Roman" w:cs="Times New Roman"/>
          <w:lang w:val="en-GB"/>
        </w:rPr>
        <w:t>As a result, these forces fashion the term landscape into two independent constructs: the cultural landscape and the natural landscape.</w:t>
      </w:r>
      <w:r w:rsidR="00E341C7" w:rsidRPr="00671260">
        <w:rPr>
          <w:rFonts w:ascii="Times New Roman" w:hAnsi="Times New Roman" w:cs="Times New Roman"/>
          <w:lang w:val="en-GB"/>
        </w:rPr>
        <w:t xml:space="preserve"> </w:t>
      </w:r>
      <w:r w:rsidR="00B72CC4" w:rsidRPr="00671260">
        <w:rPr>
          <w:rFonts w:ascii="Times New Roman" w:hAnsi="Times New Roman" w:cs="Times New Roman"/>
          <w:lang w:val="en-GB"/>
        </w:rPr>
        <w:t>C</w:t>
      </w:r>
      <w:r w:rsidRPr="00671260">
        <w:rPr>
          <w:rFonts w:ascii="Times New Roman" w:hAnsi="Times New Roman" w:cs="Times New Roman"/>
          <w:lang w:val="en-GB"/>
        </w:rPr>
        <w:t>ultural landscape</w:t>
      </w:r>
      <w:r w:rsidR="00B72CC4" w:rsidRPr="00671260">
        <w:rPr>
          <w:rFonts w:ascii="Times New Roman" w:hAnsi="Times New Roman" w:cs="Times New Roman"/>
          <w:lang w:val="en-GB"/>
        </w:rPr>
        <w:t>s</w:t>
      </w:r>
      <w:r w:rsidRPr="00671260">
        <w:rPr>
          <w:rFonts w:ascii="Times New Roman" w:hAnsi="Times New Roman" w:cs="Times New Roman"/>
          <w:lang w:val="en-GB"/>
        </w:rPr>
        <w:t xml:space="preserve"> as mentioned by Heijgen</w:t>
      </w:r>
      <w:r w:rsidR="00967D60" w:rsidRPr="00671260">
        <w:rPr>
          <w:rFonts w:ascii="Times New Roman" w:hAnsi="Times New Roman" w:cs="Times New Roman"/>
          <w:lang w:val="en-GB"/>
        </w:rPr>
        <w:t xml:space="preserve"> (2013), are</w:t>
      </w:r>
      <w:r w:rsidR="00B72CC4" w:rsidRPr="00671260">
        <w:rPr>
          <w:rFonts w:ascii="Times New Roman" w:hAnsi="Times New Roman" w:cs="Times New Roman"/>
          <w:lang w:val="en-GB"/>
        </w:rPr>
        <w:t xml:space="preserve"> seen as</w:t>
      </w:r>
      <w:r w:rsidRPr="00671260">
        <w:rPr>
          <w:rFonts w:ascii="Times New Roman" w:hAnsi="Times New Roman" w:cs="Times New Roman"/>
          <w:lang w:val="en-GB"/>
        </w:rPr>
        <w:t xml:space="preserve"> ‘landscape</w:t>
      </w:r>
      <w:r w:rsidR="00B72CC4" w:rsidRPr="00671260">
        <w:rPr>
          <w:rFonts w:ascii="Times New Roman" w:hAnsi="Times New Roman" w:cs="Times New Roman"/>
          <w:lang w:val="en-GB"/>
        </w:rPr>
        <w:t>s which owe</w:t>
      </w:r>
      <w:r w:rsidRPr="00671260">
        <w:rPr>
          <w:rFonts w:ascii="Times New Roman" w:hAnsi="Times New Roman" w:cs="Times New Roman"/>
          <w:lang w:val="en-GB"/>
        </w:rPr>
        <w:t xml:space="preserve"> its appearance significantly to human action’ (Heijgen</w:t>
      </w:r>
      <w:r w:rsidR="006C7A6F" w:rsidRPr="00671260">
        <w:rPr>
          <w:rFonts w:ascii="Times New Roman" w:hAnsi="Times New Roman" w:cs="Times New Roman"/>
          <w:lang w:val="en-GB"/>
        </w:rPr>
        <w:t>, 2013, p.28).</w:t>
      </w:r>
      <w:r w:rsidR="000F64B8" w:rsidRPr="00671260">
        <w:rPr>
          <w:rFonts w:ascii="Times New Roman" w:hAnsi="Times New Roman" w:cs="Times New Roman"/>
          <w:lang w:val="en-GB"/>
        </w:rPr>
        <w:t xml:space="preserve"> </w:t>
      </w:r>
      <w:r w:rsidR="00B72CC4" w:rsidRPr="00671260">
        <w:rPr>
          <w:rFonts w:ascii="Times New Roman" w:hAnsi="Times New Roman" w:cs="Times New Roman"/>
          <w:lang w:val="en-GB"/>
        </w:rPr>
        <w:t xml:space="preserve">‘They provide scenic, economic, ecological, social, recreational, and educational opportunities helping communities to better understand themselves’ (The Cultural Landscape Foundation, 2022). On the contrary, a cultural landscape can represent </w:t>
      </w:r>
      <w:r w:rsidR="00616E96" w:rsidRPr="00671260">
        <w:rPr>
          <w:rFonts w:ascii="Times New Roman" w:hAnsi="Times New Roman" w:cs="Times New Roman"/>
          <w:lang w:val="en-GB"/>
        </w:rPr>
        <w:t xml:space="preserve">the destructive evolution of humanity in which human activity necessitates ‘deforestation, the degradation of land, loss of biodiversity and pollution’ (Natural History Museum, 2019). </w:t>
      </w:r>
      <w:r w:rsidR="00983C3B" w:rsidRPr="00671260">
        <w:rPr>
          <w:rFonts w:ascii="Times New Roman" w:hAnsi="Times New Roman" w:cs="Times New Roman"/>
          <w:lang w:val="en-GB"/>
        </w:rPr>
        <w:t xml:space="preserve">Cultural landscapes have often been categorised into four separate </w:t>
      </w:r>
      <w:r w:rsidR="00C16530" w:rsidRPr="00671260">
        <w:rPr>
          <w:rFonts w:ascii="Times New Roman" w:hAnsi="Times New Roman" w:cs="Times New Roman"/>
          <w:lang w:val="en-GB"/>
        </w:rPr>
        <w:t xml:space="preserve">landscape types: </w:t>
      </w:r>
      <w:r w:rsidR="008754C9" w:rsidRPr="00671260">
        <w:rPr>
          <w:rFonts w:ascii="Times New Roman" w:hAnsi="Times New Roman" w:cs="Times New Roman"/>
          <w:lang w:val="en-GB"/>
        </w:rPr>
        <w:t>Vernacular Landscapes, Designed Landscapes, Ethnographic Landscapes and Historic Sites.</w:t>
      </w:r>
      <w:r w:rsidR="0075219E" w:rsidRPr="00671260">
        <w:rPr>
          <w:rFonts w:ascii="Times New Roman" w:hAnsi="Times New Roman" w:cs="Times New Roman"/>
          <w:lang w:val="en-GB"/>
        </w:rPr>
        <w:t xml:space="preserve"> They can also more commonly be referred to by the populous through descriptors such as ‘tended’, ‘manicured’, ‘neat’, ‘ordered’, or ‘formal’ to anchor its meaning’ (Colley et al, 2019, p.71). </w:t>
      </w:r>
      <w:r w:rsidR="00E341C7" w:rsidRPr="00671260">
        <w:rPr>
          <w:rFonts w:ascii="Times New Roman" w:hAnsi="Times New Roman" w:cs="Times New Roman"/>
        </w:rPr>
        <w:t>A</w:t>
      </w:r>
      <w:r w:rsidRPr="00671260">
        <w:rPr>
          <w:rFonts w:ascii="Times New Roman" w:hAnsi="Times New Roman" w:cs="Times New Roman"/>
        </w:rPr>
        <w:t xml:space="preserve"> natural landscape</w:t>
      </w:r>
      <w:r w:rsidR="00E341C7" w:rsidRPr="00671260">
        <w:rPr>
          <w:rFonts w:ascii="Times New Roman" w:hAnsi="Times New Roman" w:cs="Times New Roman"/>
        </w:rPr>
        <w:t xml:space="preserve"> however,</w:t>
      </w:r>
      <w:r w:rsidRPr="00671260">
        <w:rPr>
          <w:rFonts w:ascii="Times New Roman" w:hAnsi="Times New Roman" w:cs="Times New Roman"/>
        </w:rPr>
        <w:t xml:space="preserve"> can be referred to as a landscape that is void of human influence containing natural vegetation, soil and wildlife such as ‘wetlands, forests and riparian landscapes’ (Antrop, 2005, p.27). </w:t>
      </w:r>
      <w:r w:rsidR="0033445B" w:rsidRPr="00671260">
        <w:rPr>
          <w:rFonts w:ascii="Times New Roman" w:hAnsi="Times New Roman" w:cs="Times New Roman"/>
        </w:rPr>
        <w:t>These landscapes today could</w:t>
      </w:r>
      <w:r w:rsidR="00B75D8D" w:rsidRPr="00671260">
        <w:rPr>
          <w:rFonts w:ascii="Times New Roman" w:hAnsi="Times New Roman" w:cs="Times New Roman"/>
        </w:rPr>
        <w:t xml:space="preserve"> be see</w:t>
      </w:r>
      <w:r w:rsidR="0033445B" w:rsidRPr="00671260">
        <w:rPr>
          <w:rFonts w:ascii="Times New Roman" w:hAnsi="Times New Roman" w:cs="Times New Roman"/>
        </w:rPr>
        <w:t>n as beauti</w:t>
      </w:r>
      <w:r w:rsidR="00BF19FF" w:rsidRPr="00671260">
        <w:rPr>
          <w:rFonts w:ascii="Times New Roman" w:hAnsi="Times New Roman" w:cs="Times New Roman"/>
        </w:rPr>
        <w:t xml:space="preserve">ful and picturesque through the ability to escape those landscapes that depict human settlement and action. </w:t>
      </w:r>
      <w:r w:rsidR="003C73F3" w:rsidRPr="00671260">
        <w:rPr>
          <w:rFonts w:ascii="Times New Roman" w:hAnsi="Times New Roman" w:cs="Times New Roman"/>
        </w:rPr>
        <w:t xml:space="preserve">Natural landscapes also possess the affordances to take part in certain recreational activities such as bird watching, rambling, camping and even conservatory activities. </w:t>
      </w:r>
      <w:r w:rsidR="00BF19FF" w:rsidRPr="00671260">
        <w:rPr>
          <w:rFonts w:ascii="Times New Roman" w:hAnsi="Times New Roman" w:cs="Times New Roman"/>
        </w:rPr>
        <w:t xml:space="preserve">However there were times in which natural landscapes such as mountainous regions were ‘not only agriculturally intractable, they were also aesthetically repellent: it was felt that their irregular and gargantuan outlines upset the natural spirit-level of the mind’ (Macfarlane, 2003, p.15). </w:t>
      </w:r>
      <w:r w:rsidR="005D5441" w:rsidRPr="00671260">
        <w:rPr>
          <w:rFonts w:ascii="Times New Roman" w:hAnsi="Times New Roman" w:cs="Times New Roman"/>
        </w:rPr>
        <w:t xml:space="preserve">There is still much debate today </w:t>
      </w:r>
      <w:r w:rsidR="00FE0238" w:rsidRPr="00671260">
        <w:rPr>
          <w:rFonts w:ascii="Times New Roman" w:hAnsi="Times New Roman" w:cs="Times New Roman"/>
        </w:rPr>
        <w:t>as to what is deemed as natural, studies show that ‘</w:t>
      </w:r>
      <w:r w:rsidR="00FE0238" w:rsidRPr="00671260">
        <w:rPr>
          <w:rFonts w:ascii="Times New Roman" w:hAnsi="Times New Roman" w:cs="Times New Roman"/>
          <w:lang w:val="en-GB"/>
        </w:rPr>
        <w:t xml:space="preserve">few areas of the world remain that can be characterized as having outstanding ecological integrity’ (Plumptre </w:t>
      </w:r>
      <w:r w:rsidR="00FE0238" w:rsidRPr="00671260">
        <w:rPr>
          <w:rFonts w:ascii="Times New Roman" w:hAnsi="Times New Roman" w:cs="Times New Roman"/>
          <w:i/>
          <w:lang w:val="en-GB"/>
        </w:rPr>
        <w:t>et al</w:t>
      </w:r>
      <w:r w:rsidR="00FE0238" w:rsidRPr="00671260">
        <w:rPr>
          <w:rFonts w:ascii="Times New Roman" w:hAnsi="Times New Roman" w:cs="Times New Roman"/>
          <w:lang w:val="en-GB"/>
        </w:rPr>
        <w:t xml:space="preserve">, 2021, p.8). </w:t>
      </w:r>
      <w:r w:rsidR="00DA67FD" w:rsidRPr="00671260">
        <w:rPr>
          <w:rFonts w:ascii="Times New Roman" w:hAnsi="Times New Roman" w:cs="Times New Roman"/>
          <w:lang w:val="en-GB"/>
        </w:rPr>
        <w:t>This instinctively can cause us to question the term ‘Natural landscape’ and has led us to replace the term with alternatives such as ‘rural’ and</w:t>
      </w:r>
      <w:r w:rsidR="000B1131" w:rsidRPr="00671260">
        <w:rPr>
          <w:rFonts w:ascii="Times New Roman" w:hAnsi="Times New Roman" w:cs="Times New Roman"/>
          <w:lang w:val="en-GB"/>
        </w:rPr>
        <w:t xml:space="preserve"> to designate and protect certain</w:t>
      </w:r>
      <w:r w:rsidR="00DA67FD" w:rsidRPr="00671260">
        <w:rPr>
          <w:rFonts w:ascii="Times New Roman" w:hAnsi="Times New Roman" w:cs="Times New Roman"/>
          <w:lang w:val="en-GB"/>
        </w:rPr>
        <w:t xml:space="preserve"> landscapes such as Areas of Natural Beauty (AONB) and Sites of Special Scientific Interest (SSSI)</w:t>
      </w:r>
      <w:r w:rsidR="000B1131" w:rsidRPr="00671260">
        <w:rPr>
          <w:rFonts w:ascii="Times New Roman" w:hAnsi="Times New Roman" w:cs="Times New Roman"/>
          <w:lang w:val="en-GB"/>
        </w:rPr>
        <w:t xml:space="preserve"> to name but a few</w:t>
      </w:r>
      <w:r w:rsidR="001D5284" w:rsidRPr="00671260">
        <w:rPr>
          <w:rFonts w:ascii="Times New Roman" w:hAnsi="Times New Roman" w:cs="Times New Roman"/>
          <w:lang w:val="en-GB"/>
        </w:rPr>
        <w:t xml:space="preserve"> of the areas of land that hold an abundance of natural features. </w:t>
      </w:r>
    </w:p>
    <w:p w14:paraId="5EB89BDE" w14:textId="77777777" w:rsidR="00BF19FF" w:rsidRPr="00671260" w:rsidRDefault="00BF19FF" w:rsidP="00977995">
      <w:pPr>
        <w:spacing w:line="360" w:lineRule="auto"/>
        <w:rPr>
          <w:rFonts w:ascii="Times New Roman" w:hAnsi="Times New Roman" w:cs="Times New Roman"/>
        </w:rPr>
      </w:pPr>
    </w:p>
    <w:p w14:paraId="41749BD2" w14:textId="17C48B97" w:rsidR="00AB4048" w:rsidRPr="00671260" w:rsidRDefault="00C843A1" w:rsidP="00977995">
      <w:pPr>
        <w:spacing w:line="360" w:lineRule="auto"/>
        <w:rPr>
          <w:rFonts w:ascii="Times New Roman" w:hAnsi="Times New Roman" w:cs="Times New Roman"/>
          <w:lang w:val="en-GB"/>
        </w:rPr>
      </w:pPr>
      <w:r w:rsidRPr="00671260">
        <w:rPr>
          <w:rFonts w:ascii="Times New Roman" w:hAnsi="Times New Roman" w:cs="Times New Roman"/>
          <w:lang w:val="en-GB"/>
        </w:rPr>
        <w:t xml:space="preserve">As mentioned previously, </w:t>
      </w:r>
      <w:r w:rsidR="00C9669D" w:rsidRPr="00671260">
        <w:rPr>
          <w:rFonts w:ascii="Times New Roman" w:hAnsi="Times New Roman" w:cs="Times New Roman"/>
          <w:lang w:val="en-GB"/>
        </w:rPr>
        <w:t xml:space="preserve">our perceptions of </w:t>
      </w:r>
      <w:r w:rsidRPr="00671260">
        <w:rPr>
          <w:rFonts w:ascii="Times New Roman" w:hAnsi="Times New Roman" w:cs="Times New Roman"/>
          <w:lang w:val="en-GB"/>
        </w:rPr>
        <w:t xml:space="preserve">the </w:t>
      </w:r>
      <w:r w:rsidR="00C9669D" w:rsidRPr="00671260">
        <w:rPr>
          <w:rFonts w:ascii="Times New Roman" w:hAnsi="Times New Roman" w:cs="Times New Roman"/>
          <w:lang w:val="en-GB"/>
        </w:rPr>
        <w:t xml:space="preserve">places </w:t>
      </w:r>
      <w:r w:rsidR="00D67B4B" w:rsidRPr="00671260">
        <w:rPr>
          <w:rFonts w:ascii="Times New Roman" w:hAnsi="Times New Roman" w:cs="Times New Roman"/>
          <w:lang w:val="en-GB"/>
        </w:rPr>
        <w:t xml:space="preserve">we </w:t>
      </w:r>
      <w:r w:rsidRPr="00671260">
        <w:rPr>
          <w:rFonts w:ascii="Times New Roman" w:hAnsi="Times New Roman" w:cs="Times New Roman"/>
          <w:lang w:val="en-GB"/>
        </w:rPr>
        <w:t xml:space="preserve">encounter </w:t>
      </w:r>
      <w:r w:rsidR="00C9669D" w:rsidRPr="00671260">
        <w:rPr>
          <w:rFonts w:ascii="Times New Roman" w:hAnsi="Times New Roman" w:cs="Times New Roman"/>
          <w:lang w:val="en-GB"/>
        </w:rPr>
        <w:t>are</w:t>
      </w:r>
      <w:r w:rsidR="00182282" w:rsidRPr="00671260">
        <w:rPr>
          <w:rFonts w:ascii="Times New Roman" w:hAnsi="Times New Roman" w:cs="Times New Roman"/>
          <w:lang w:val="en-GB"/>
        </w:rPr>
        <w:t xml:space="preserve"> exclusively</w:t>
      </w:r>
      <w:r w:rsidR="00C9669D" w:rsidRPr="00671260">
        <w:rPr>
          <w:rFonts w:ascii="Times New Roman" w:hAnsi="Times New Roman" w:cs="Times New Roman"/>
          <w:lang w:val="en-GB"/>
        </w:rPr>
        <w:t xml:space="preserve"> unique to the individual</w:t>
      </w:r>
      <w:r w:rsidR="00C9669D" w:rsidRPr="00671260">
        <w:rPr>
          <w:rFonts w:ascii="Times New Roman" w:hAnsi="Times New Roman" w:cs="Times New Roman"/>
        </w:rPr>
        <w:t>.</w:t>
      </w:r>
      <w:r w:rsidR="00825389" w:rsidRPr="00671260">
        <w:rPr>
          <w:rFonts w:ascii="Times New Roman" w:hAnsi="Times New Roman" w:cs="Times New Roman"/>
        </w:rPr>
        <w:t xml:space="preserve"> </w:t>
      </w:r>
      <w:r w:rsidR="00825389" w:rsidRPr="00671260">
        <w:rPr>
          <w:rFonts w:ascii="Times New Roman" w:hAnsi="Times New Roman" w:cs="Times New Roman"/>
          <w:lang w:val="en-GB"/>
        </w:rPr>
        <w:t>As a result of past experiences, some</w:t>
      </w:r>
      <w:r w:rsidR="00C9669D" w:rsidRPr="00671260">
        <w:rPr>
          <w:rFonts w:ascii="Times New Roman" w:hAnsi="Times New Roman" w:cs="Times New Roman"/>
          <w:lang w:val="en-GB"/>
        </w:rPr>
        <w:t xml:space="preserve"> places mi</w:t>
      </w:r>
      <w:r w:rsidR="00825389" w:rsidRPr="00671260">
        <w:rPr>
          <w:rFonts w:ascii="Times New Roman" w:hAnsi="Times New Roman" w:cs="Times New Roman"/>
          <w:lang w:val="en-GB"/>
        </w:rPr>
        <w:t>ght invoke positive feelings,</w:t>
      </w:r>
      <w:r w:rsidR="00C9669D" w:rsidRPr="00671260">
        <w:rPr>
          <w:rFonts w:ascii="Times New Roman" w:hAnsi="Times New Roman" w:cs="Times New Roman"/>
          <w:lang w:val="en-GB"/>
        </w:rPr>
        <w:t xml:space="preserve"> bodily sensations</w:t>
      </w:r>
      <w:r w:rsidR="00825389" w:rsidRPr="00671260">
        <w:rPr>
          <w:rFonts w:ascii="Times New Roman" w:hAnsi="Times New Roman" w:cs="Times New Roman"/>
          <w:lang w:val="en-GB"/>
        </w:rPr>
        <w:t>, memories and meaning</w:t>
      </w:r>
      <w:r w:rsidR="00C9669D" w:rsidRPr="00671260">
        <w:rPr>
          <w:rFonts w:ascii="Times New Roman" w:hAnsi="Times New Roman" w:cs="Times New Roman"/>
          <w:lang w:val="en-GB"/>
        </w:rPr>
        <w:t xml:space="preserve"> whereas for others a place might </w:t>
      </w:r>
      <w:r w:rsidR="00B54C4D" w:rsidRPr="00671260">
        <w:rPr>
          <w:rFonts w:ascii="Times New Roman" w:hAnsi="Times New Roman" w:cs="Times New Roman"/>
          <w:lang w:val="en-GB"/>
        </w:rPr>
        <w:t xml:space="preserve">be interpreted as </w:t>
      </w:r>
      <w:r w:rsidR="00825389" w:rsidRPr="00671260">
        <w:rPr>
          <w:rFonts w:ascii="Times New Roman" w:hAnsi="Times New Roman" w:cs="Times New Roman"/>
          <w:lang w:val="en-GB"/>
        </w:rPr>
        <w:t xml:space="preserve">one that is hostile, uninhabitable and lacking in affordances to make effective use of. </w:t>
      </w:r>
      <w:r w:rsidR="0053725D" w:rsidRPr="00671260">
        <w:rPr>
          <w:rFonts w:ascii="Times New Roman" w:hAnsi="Times New Roman" w:cs="Times New Roman"/>
        </w:rPr>
        <w:t>As a recent phenome</w:t>
      </w:r>
      <w:r w:rsidRPr="00671260">
        <w:rPr>
          <w:rFonts w:ascii="Times New Roman" w:hAnsi="Times New Roman" w:cs="Times New Roman"/>
        </w:rPr>
        <w:t>non the term ‘place’</w:t>
      </w:r>
      <w:r w:rsidR="008E712E" w:rsidRPr="00671260">
        <w:rPr>
          <w:rFonts w:ascii="Times New Roman" w:hAnsi="Times New Roman" w:cs="Times New Roman"/>
        </w:rPr>
        <w:t xml:space="preserve"> can simply be </w:t>
      </w:r>
      <w:r w:rsidRPr="00671260">
        <w:rPr>
          <w:rFonts w:ascii="Times New Roman" w:hAnsi="Times New Roman" w:cs="Times New Roman"/>
        </w:rPr>
        <w:t>refer</w:t>
      </w:r>
      <w:r w:rsidR="008E712E" w:rsidRPr="00671260">
        <w:rPr>
          <w:rFonts w:ascii="Times New Roman" w:hAnsi="Times New Roman" w:cs="Times New Roman"/>
        </w:rPr>
        <w:t>red</w:t>
      </w:r>
      <w:r w:rsidRPr="00671260">
        <w:rPr>
          <w:rFonts w:ascii="Times New Roman" w:hAnsi="Times New Roman" w:cs="Times New Roman"/>
        </w:rPr>
        <w:t xml:space="preserve"> to</w:t>
      </w:r>
      <w:r w:rsidR="008E712E" w:rsidRPr="00671260">
        <w:rPr>
          <w:rFonts w:ascii="Times New Roman" w:hAnsi="Times New Roman" w:cs="Times New Roman"/>
        </w:rPr>
        <w:t xml:space="preserve"> as</w:t>
      </w:r>
      <w:r w:rsidRPr="00671260">
        <w:rPr>
          <w:rFonts w:ascii="Times New Roman" w:hAnsi="Times New Roman" w:cs="Times New Roman"/>
        </w:rPr>
        <w:t xml:space="preserve"> </w:t>
      </w:r>
      <w:r w:rsidR="0053725D" w:rsidRPr="00671260">
        <w:rPr>
          <w:rFonts w:ascii="Times New Roman" w:hAnsi="Times New Roman" w:cs="Times New Roman"/>
        </w:rPr>
        <w:t>‘</w:t>
      </w:r>
      <w:r w:rsidR="0053725D" w:rsidRPr="00671260">
        <w:rPr>
          <w:rFonts w:ascii="Times New Roman" w:hAnsi="Times New Roman" w:cs="Times New Roman"/>
          <w:lang w:val="en-GB"/>
        </w:rPr>
        <w:t>a particular location that has acquired a set of meanings and attachments’ (Cresswell, 2009, p. 1).</w:t>
      </w:r>
      <w:r w:rsidR="00280368" w:rsidRPr="00671260">
        <w:rPr>
          <w:rFonts w:ascii="Times New Roman" w:hAnsi="Times New Roman" w:cs="Times New Roman"/>
          <w:lang w:val="en-GB"/>
        </w:rPr>
        <w:t xml:space="preserve"> </w:t>
      </w:r>
      <w:r w:rsidR="00CD4A06" w:rsidRPr="00671260">
        <w:rPr>
          <w:rFonts w:ascii="Times New Roman" w:hAnsi="Times New Roman" w:cs="Times New Roman"/>
          <w:lang w:val="en-GB"/>
        </w:rPr>
        <w:t>This definition can be broken down to explain both our attachment to a place and</w:t>
      </w:r>
      <w:r w:rsidR="00CF2C3E" w:rsidRPr="00671260">
        <w:rPr>
          <w:rFonts w:ascii="Times New Roman" w:hAnsi="Times New Roman" w:cs="Times New Roman"/>
          <w:lang w:val="en-GB"/>
        </w:rPr>
        <w:t xml:space="preserve"> the meaning that people attribute to certain environments</w:t>
      </w:r>
      <w:r w:rsidR="00CD4A06" w:rsidRPr="00671260">
        <w:rPr>
          <w:rFonts w:ascii="Times New Roman" w:hAnsi="Times New Roman" w:cs="Times New Roman"/>
          <w:lang w:val="en-GB"/>
        </w:rPr>
        <w:t>. Place attachment can be referred to as ‘the extent to which an individual values or identifies with a particular environmenta</w:t>
      </w:r>
      <w:r w:rsidR="00EB0A6B" w:rsidRPr="00671260">
        <w:rPr>
          <w:rFonts w:ascii="Times New Roman" w:hAnsi="Times New Roman" w:cs="Times New Roman"/>
          <w:lang w:val="en-GB"/>
        </w:rPr>
        <w:t>l setting</w:t>
      </w:r>
      <w:r w:rsidR="00CD4A06" w:rsidRPr="00671260">
        <w:rPr>
          <w:rFonts w:ascii="Times New Roman" w:hAnsi="Times New Roman" w:cs="Times New Roman"/>
          <w:lang w:val="en-GB"/>
        </w:rPr>
        <w:t xml:space="preserve">’ (Kyle </w:t>
      </w:r>
      <w:r w:rsidR="00CD4A06" w:rsidRPr="00671260">
        <w:rPr>
          <w:rFonts w:ascii="Times New Roman" w:hAnsi="Times New Roman" w:cs="Times New Roman"/>
          <w:i/>
          <w:lang w:val="en-GB"/>
        </w:rPr>
        <w:t xml:space="preserve">et al, </w:t>
      </w:r>
      <w:r w:rsidR="00CD4A06" w:rsidRPr="00671260">
        <w:rPr>
          <w:rFonts w:ascii="Times New Roman" w:hAnsi="Times New Roman" w:cs="Times New Roman"/>
          <w:lang w:val="en-GB"/>
        </w:rPr>
        <w:t>2003, p.250), whereas place meaning can be seen as ‘the symbolic meanings that people ascribe to settings’ (</w:t>
      </w:r>
      <w:r w:rsidR="0075363E" w:rsidRPr="00671260">
        <w:rPr>
          <w:rFonts w:ascii="Times New Roman" w:hAnsi="Times New Roman" w:cs="Times New Roman"/>
          <w:lang w:val="en-GB"/>
        </w:rPr>
        <w:t>Kudryavtsev, 2011, p.232)</w:t>
      </w:r>
      <w:r w:rsidR="009A3614" w:rsidRPr="00671260">
        <w:rPr>
          <w:rFonts w:ascii="Times New Roman" w:hAnsi="Times New Roman" w:cs="Times New Roman"/>
          <w:lang w:val="en-GB"/>
        </w:rPr>
        <w:t>.</w:t>
      </w:r>
      <w:r w:rsidR="00AB4048" w:rsidRPr="00671260">
        <w:rPr>
          <w:rFonts w:ascii="Times New Roman" w:hAnsi="Times New Roman" w:cs="Times New Roman"/>
          <w:lang w:val="en-GB"/>
        </w:rPr>
        <w:t xml:space="preserve"> </w:t>
      </w:r>
      <w:r w:rsidR="00555BF5" w:rsidRPr="00671260">
        <w:rPr>
          <w:rFonts w:ascii="Times New Roman" w:hAnsi="Times New Roman" w:cs="Times New Roman"/>
          <w:lang w:val="en-GB"/>
        </w:rPr>
        <w:t>Similar to Wylie’s (2007, p.3) explanation to the connection self and landscapes share, t</w:t>
      </w:r>
      <w:r w:rsidR="00AB4048" w:rsidRPr="00671260">
        <w:rPr>
          <w:rFonts w:ascii="Times New Roman" w:hAnsi="Times New Roman" w:cs="Times New Roman"/>
          <w:lang w:val="en-GB"/>
        </w:rPr>
        <w:t>he concept of ‘Place’ and our perceptions of landscape</w:t>
      </w:r>
      <w:r w:rsidR="0075363E" w:rsidRPr="00671260">
        <w:rPr>
          <w:rFonts w:ascii="Times New Roman" w:hAnsi="Times New Roman" w:cs="Times New Roman"/>
          <w:lang w:val="en-GB"/>
        </w:rPr>
        <w:t xml:space="preserve"> continuously</w:t>
      </w:r>
      <w:r w:rsidR="00555BF5" w:rsidRPr="00671260">
        <w:rPr>
          <w:rFonts w:ascii="Times New Roman" w:hAnsi="Times New Roman" w:cs="Times New Roman"/>
          <w:lang w:val="en-GB"/>
        </w:rPr>
        <w:t xml:space="preserve"> link and intertwine with each other.</w:t>
      </w:r>
      <w:r w:rsidR="00AB4048" w:rsidRPr="00671260">
        <w:rPr>
          <w:rFonts w:ascii="Times New Roman" w:hAnsi="Times New Roman" w:cs="Times New Roman"/>
          <w:lang w:val="en-GB"/>
        </w:rPr>
        <w:t xml:space="preserve"> </w:t>
      </w:r>
      <w:r w:rsidR="00555BF5" w:rsidRPr="00671260">
        <w:rPr>
          <w:rFonts w:ascii="Times New Roman" w:hAnsi="Times New Roman" w:cs="Times New Roman"/>
          <w:lang w:val="en-GB"/>
        </w:rPr>
        <w:t>Karjalainen (1986, p. 141) notes that ‘every place is a part of some landscape and, conversely, every l</w:t>
      </w:r>
      <w:r w:rsidR="0075363E" w:rsidRPr="00671260">
        <w:rPr>
          <w:rFonts w:ascii="Times New Roman" w:hAnsi="Times New Roman" w:cs="Times New Roman"/>
          <w:lang w:val="en-GB"/>
        </w:rPr>
        <w:t>a</w:t>
      </w:r>
      <w:r w:rsidR="00EE1AB5" w:rsidRPr="00671260">
        <w:rPr>
          <w:rFonts w:ascii="Times New Roman" w:hAnsi="Times New Roman" w:cs="Times New Roman"/>
          <w:lang w:val="en-GB"/>
        </w:rPr>
        <w:t>ndscape is part of some place’. H</w:t>
      </w:r>
      <w:r w:rsidR="0075363E" w:rsidRPr="00671260">
        <w:rPr>
          <w:rFonts w:ascii="Times New Roman" w:hAnsi="Times New Roman" w:cs="Times New Roman"/>
          <w:lang w:val="en-GB"/>
        </w:rPr>
        <w:t xml:space="preserve">owever, ‘the concept of sense of place characterizes the complex connections people have with the environments they encounter, whereas landscape perceptions refer to the visual aspects and use value of the environment’ (Soini </w:t>
      </w:r>
      <w:r w:rsidR="0075363E" w:rsidRPr="00671260">
        <w:rPr>
          <w:rFonts w:ascii="Times New Roman" w:hAnsi="Times New Roman" w:cs="Times New Roman"/>
          <w:i/>
          <w:lang w:val="en-GB"/>
        </w:rPr>
        <w:t>et al</w:t>
      </w:r>
      <w:r w:rsidR="0075363E" w:rsidRPr="00671260">
        <w:rPr>
          <w:rFonts w:ascii="Times New Roman" w:hAnsi="Times New Roman" w:cs="Times New Roman"/>
          <w:lang w:val="en-GB"/>
        </w:rPr>
        <w:t xml:space="preserve">, 2012, p.124). </w:t>
      </w:r>
      <w:r w:rsidR="00B15252" w:rsidRPr="00671260">
        <w:rPr>
          <w:rFonts w:ascii="Times New Roman" w:hAnsi="Times New Roman" w:cs="Times New Roman"/>
          <w:lang w:val="en-GB"/>
        </w:rPr>
        <w:t>Steadman (2003) explains that the changes t</w:t>
      </w:r>
      <w:r w:rsidR="00B65A98" w:rsidRPr="00671260">
        <w:rPr>
          <w:rFonts w:ascii="Times New Roman" w:hAnsi="Times New Roman" w:cs="Times New Roman"/>
          <w:lang w:val="en-GB"/>
        </w:rPr>
        <w:t>o</w:t>
      </w:r>
      <w:r w:rsidR="00C474B9" w:rsidRPr="00671260">
        <w:rPr>
          <w:rFonts w:ascii="Times New Roman" w:hAnsi="Times New Roman" w:cs="Times New Roman"/>
          <w:lang w:val="en-GB"/>
        </w:rPr>
        <w:t xml:space="preserve"> landscapes are significant to our sense of place as the landscape forms the base of our attachment</w:t>
      </w:r>
      <w:r w:rsidR="00B65A98" w:rsidRPr="00671260">
        <w:rPr>
          <w:rFonts w:ascii="Times New Roman" w:hAnsi="Times New Roman" w:cs="Times New Roman"/>
          <w:lang w:val="en-GB"/>
        </w:rPr>
        <w:t xml:space="preserve">, </w:t>
      </w:r>
      <w:r w:rsidR="00944862" w:rsidRPr="00671260">
        <w:rPr>
          <w:rFonts w:ascii="Times New Roman" w:hAnsi="Times New Roman" w:cs="Times New Roman"/>
          <w:lang w:val="en-GB"/>
        </w:rPr>
        <w:t xml:space="preserve">whilst studies taken place in the Norwegian Arctic show that residents </w:t>
      </w:r>
      <w:r w:rsidR="00C8139B" w:rsidRPr="00671260">
        <w:rPr>
          <w:rFonts w:ascii="Times New Roman" w:hAnsi="Times New Roman" w:cs="Times New Roman"/>
          <w:lang w:val="en-GB"/>
        </w:rPr>
        <w:t xml:space="preserve">who have a strong sense of place perceived their surroundings as pleasant and less affected by human impact (Kaltenborn, 1998). </w:t>
      </w:r>
    </w:p>
    <w:p w14:paraId="2EBE9BE0" w14:textId="77777777" w:rsidR="00AB4048" w:rsidRPr="00671260" w:rsidRDefault="00AB4048" w:rsidP="00977995">
      <w:pPr>
        <w:spacing w:line="360" w:lineRule="auto"/>
        <w:rPr>
          <w:rFonts w:ascii="Times New Roman" w:hAnsi="Times New Roman" w:cs="Times New Roman"/>
          <w:lang w:val="en-GB"/>
        </w:rPr>
      </w:pPr>
    </w:p>
    <w:p w14:paraId="3516EBDF" w14:textId="34CADF69" w:rsidR="00E51AFB" w:rsidRDefault="00E51AFB" w:rsidP="00977995">
      <w:pPr>
        <w:spacing w:line="360" w:lineRule="auto"/>
        <w:rPr>
          <w:rFonts w:ascii="Times New Roman" w:hAnsi="Times New Roman" w:cs="Times New Roman"/>
        </w:rPr>
      </w:pPr>
      <w:r w:rsidRPr="00671260">
        <w:rPr>
          <w:rFonts w:ascii="Times New Roman" w:hAnsi="Times New Roman" w:cs="Times New Roman"/>
          <w:lang w:val="en-GB"/>
        </w:rPr>
        <w:t xml:space="preserve">Whether or not we see a particular place or landscape as one that envokes a positive or negative relationship, </w:t>
      </w:r>
      <w:r w:rsidR="00CF1A0D" w:rsidRPr="00671260">
        <w:rPr>
          <w:rFonts w:ascii="Times New Roman" w:hAnsi="Times New Roman" w:cs="Times New Roman"/>
          <w:lang w:val="en-GB"/>
        </w:rPr>
        <w:t xml:space="preserve">it is possible to alter our perceptions through the notion of ‘placemaking’. As explained by </w:t>
      </w:r>
      <w:r w:rsidR="00F8744F" w:rsidRPr="00671260">
        <w:rPr>
          <w:rFonts w:ascii="Times New Roman" w:hAnsi="Times New Roman" w:cs="Times New Roman"/>
          <w:lang w:val="en-GB"/>
        </w:rPr>
        <w:t>Courage</w:t>
      </w:r>
      <w:r w:rsidR="00CF1A0D" w:rsidRPr="00671260">
        <w:rPr>
          <w:rFonts w:ascii="Times New Roman" w:hAnsi="Times New Roman" w:cs="Times New Roman"/>
          <w:lang w:val="en-GB"/>
        </w:rPr>
        <w:t xml:space="preserve"> (2017), placemaking is an approach or a set</w:t>
      </w:r>
      <w:r w:rsidR="00EB0A6B" w:rsidRPr="00671260">
        <w:rPr>
          <w:rFonts w:ascii="Times New Roman" w:hAnsi="Times New Roman" w:cs="Times New Roman"/>
          <w:lang w:val="en-GB"/>
        </w:rPr>
        <w:t xml:space="preserve"> of</w:t>
      </w:r>
      <w:r w:rsidR="00CF1A0D" w:rsidRPr="00671260">
        <w:rPr>
          <w:rFonts w:ascii="Times New Roman" w:hAnsi="Times New Roman" w:cs="Times New Roman"/>
          <w:lang w:val="en-GB"/>
        </w:rPr>
        <w:t xml:space="preserve"> tools that can be used to bring</w:t>
      </w:r>
      <w:r w:rsidR="00EB0A6B" w:rsidRPr="00671260">
        <w:rPr>
          <w:rFonts w:ascii="Times New Roman" w:hAnsi="Times New Roman" w:cs="Times New Roman"/>
          <w:lang w:val="en-GB"/>
        </w:rPr>
        <w:t xml:space="preserve"> society </w:t>
      </w:r>
      <w:r w:rsidR="00CF1A0D" w:rsidRPr="00671260">
        <w:rPr>
          <w:rFonts w:ascii="Times New Roman" w:hAnsi="Times New Roman" w:cs="Times New Roman"/>
          <w:lang w:val="en-GB"/>
        </w:rPr>
        <w:t>together to build</w:t>
      </w:r>
      <w:r w:rsidR="00EB0A6B" w:rsidRPr="00671260">
        <w:rPr>
          <w:rFonts w:ascii="Times New Roman" w:hAnsi="Times New Roman" w:cs="Times New Roman"/>
          <w:lang w:val="en-GB"/>
        </w:rPr>
        <w:t xml:space="preserve"> and create positive changes to the places we live and visit. </w:t>
      </w:r>
      <w:r w:rsidR="00E55BAC" w:rsidRPr="00671260">
        <w:rPr>
          <w:rFonts w:ascii="Times New Roman" w:hAnsi="Times New Roman" w:cs="Times New Roman"/>
          <w:lang w:val="en-GB"/>
        </w:rPr>
        <w:t>Placemaking can be achieved through a variety of different mediums, yet one in particular that Courage (2017) commends is thr</w:t>
      </w:r>
      <w:r w:rsidR="00E5289D" w:rsidRPr="00671260">
        <w:rPr>
          <w:rFonts w:ascii="Times New Roman" w:hAnsi="Times New Roman" w:cs="Times New Roman"/>
          <w:lang w:val="en-GB"/>
        </w:rPr>
        <w:t>ough the use of story telling. As explained by Stewart (2008), the use of stories during outdoor environmental education programmes allow students to develop greater meanings and relationships to the natural world</w:t>
      </w:r>
      <w:r w:rsidR="004D0828" w:rsidRPr="00671260">
        <w:rPr>
          <w:rFonts w:ascii="Times New Roman" w:hAnsi="Times New Roman" w:cs="Times New Roman"/>
          <w:lang w:val="en-GB"/>
        </w:rPr>
        <w:t>, they can in fact ‘change the way people think’ (Stewart, 2008, p.86).</w:t>
      </w:r>
      <w:r w:rsidR="00C12212" w:rsidRPr="00671260">
        <w:rPr>
          <w:rFonts w:ascii="Times New Roman" w:hAnsi="Times New Roman" w:cs="Times New Roman"/>
          <w:lang w:val="en-GB"/>
        </w:rPr>
        <w:t xml:space="preserve"> </w:t>
      </w:r>
      <w:r w:rsidR="00AD52A4" w:rsidRPr="00671260">
        <w:rPr>
          <w:rFonts w:ascii="Times New Roman" w:hAnsi="Times New Roman" w:cs="Times New Roman"/>
          <w:lang w:val="en-GB"/>
        </w:rPr>
        <w:t xml:space="preserve">He notes how experiential experiences reveal different attitudes, values and behaviours creating stewards </w:t>
      </w:r>
      <w:r w:rsidR="001D5284" w:rsidRPr="00671260">
        <w:rPr>
          <w:rFonts w:ascii="Times New Roman" w:hAnsi="Times New Roman" w:cs="Times New Roman"/>
          <w:lang w:val="en-GB"/>
        </w:rPr>
        <w:t xml:space="preserve">for the land, </w:t>
      </w:r>
      <w:r w:rsidR="00AD52A4" w:rsidRPr="00671260">
        <w:rPr>
          <w:rFonts w:ascii="Times New Roman" w:hAnsi="Times New Roman" w:cs="Times New Roman"/>
          <w:lang w:val="en-GB"/>
        </w:rPr>
        <w:t>thus giving the individual a reason to perceive the landsc</w:t>
      </w:r>
      <w:r w:rsidR="00D457D2" w:rsidRPr="00671260">
        <w:rPr>
          <w:rFonts w:ascii="Times New Roman" w:hAnsi="Times New Roman" w:cs="Times New Roman"/>
          <w:lang w:val="en-GB"/>
        </w:rPr>
        <w:t>ape in a positively sustainable way. Without these stories and experiences, the landscape(s) can become ‘</w:t>
      </w:r>
      <w:r w:rsidR="00D457D2" w:rsidRPr="00671260">
        <w:rPr>
          <w:rFonts w:ascii="Times New Roman" w:hAnsi="Times New Roman" w:cs="Times New Roman"/>
        </w:rPr>
        <w:t>meaningless, featureless backdrops upon which new cultural and environmental injustices may be written’ (Stewart, 2008, p. 94).</w:t>
      </w:r>
      <w:r w:rsidR="00391AE8">
        <w:rPr>
          <w:rFonts w:ascii="Times New Roman" w:hAnsi="Times New Roman" w:cs="Times New Roman"/>
        </w:rPr>
        <w:t xml:space="preserve"> A prime example of the injustices that have been written across our landscapes can be shown through the writings of Rachel Carson. In a modern world that has seen the human population grow significantly along with a rise in industrial and technological advancements, Carson (</w:t>
      </w:r>
      <w:r w:rsidR="003B591D">
        <w:rPr>
          <w:rFonts w:ascii="Times New Roman" w:hAnsi="Times New Roman" w:cs="Times New Roman"/>
        </w:rPr>
        <w:t>1962</w:t>
      </w:r>
      <w:r w:rsidR="003200FA">
        <w:rPr>
          <w:rFonts w:ascii="Times New Roman" w:hAnsi="Times New Roman" w:cs="Times New Roman"/>
        </w:rPr>
        <w:t>) exp</w:t>
      </w:r>
      <w:r w:rsidR="005527A1">
        <w:rPr>
          <w:rFonts w:ascii="Times New Roman" w:hAnsi="Times New Roman" w:cs="Times New Roman"/>
        </w:rPr>
        <w:t xml:space="preserve">lains how a lack of respect, care and patience towards our agricultural landscape has resulted in the destruction and contamination of our natural environment. Through the use of chemical pesticides and other agricultural </w:t>
      </w:r>
      <w:r w:rsidR="003B591D">
        <w:rPr>
          <w:rFonts w:ascii="Times New Roman" w:hAnsi="Times New Roman" w:cs="Times New Roman"/>
        </w:rPr>
        <w:t>controllers, Carson (1962, p.15)</w:t>
      </w:r>
      <w:r w:rsidR="00A9755F">
        <w:rPr>
          <w:rFonts w:ascii="Times New Roman" w:hAnsi="Times New Roman" w:cs="Times New Roman"/>
        </w:rPr>
        <w:t xml:space="preserve"> notes how the actions made by those some 60 years ago </w:t>
      </w:r>
      <w:r w:rsidR="003B591D">
        <w:rPr>
          <w:rFonts w:ascii="Times New Roman" w:hAnsi="Times New Roman" w:cs="Times New Roman"/>
        </w:rPr>
        <w:t xml:space="preserve">would unlikely be condoned by future generations. </w:t>
      </w:r>
      <w:r w:rsidR="007C5E55">
        <w:rPr>
          <w:rFonts w:ascii="Times New Roman" w:hAnsi="Times New Roman" w:cs="Times New Roman"/>
        </w:rPr>
        <w:t>For a long period it could be said that the influence these chemicals made on our perception of certain landscapes was somewhat beneficial, perhaps aiding the aesthetic beauty of the pastoral</w:t>
      </w:r>
      <w:r w:rsidR="00397161">
        <w:rPr>
          <w:rFonts w:ascii="Times New Roman" w:hAnsi="Times New Roman" w:cs="Times New Roman"/>
        </w:rPr>
        <w:t>. However, the line between the pastoral and the</w:t>
      </w:r>
      <w:r w:rsidR="00741CD3">
        <w:rPr>
          <w:rFonts w:ascii="Times New Roman" w:hAnsi="Times New Roman" w:cs="Times New Roman"/>
        </w:rPr>
        <w:t xml:space="preserve"> picturesque may now be somewhat blurred</w:t>
      </w:r>
      <w:r w:rsidR="00397161">
        <w:rPr>
          <w:rFonts w:ascii="Times New Roman" w:hAnsi="Times New Roman" w:cs="Times New Roman"/>
        </w:rPr>
        <w:t xml:space="preserve"> as Carson’s writings become more and more topical in modern society. </w:t>
      </w:r>
    </w:p>
    <w:p w14:paraId="4E9D1138" w14:textId="77777777" w:rsidR="005527A1" w:rsidRPr="005527A1" w:rsidRDefault="005527A1" w:rsidP="00977995">
      <w:pPr>
        <w:spacing w:line="360" w:lineRule="auto"/>
        <w:rPr>
          <w:rFonts w:ascii="Times New Roman" w:hAnsi="Times New Roman" w:cs="Times New Roman"/>
        </w:rPr>
      </w:pPr>
    </w:p>
    <w:p w14:paraId="19EA9B6A" w14:textId="318F8DD1" w:rsidR="00D844D0" w:rsidRPr="00671260" w:rsidRDefault="003B1111" w:rsidP="00977995">
      <w:pPr>
        <w:spacing w:line="360" w:lineRule="auto"/>
        <w:rPr>
          <w:rFonts w:ascii="Times New Roman" w:hAnsi="Times New Roman" w:cs="Times New Roman"/>
          <w:lang w:val="en-GB"/>
        </w:rPr>
      </w:pPr>
      <w:r w:rsidRPr="00671260">
        <w:rPr>
          <w:rFonts w:ascii="Times New Roman" w:hAnsi="Times New Roman" w:cs="Times New Roman"/>
        </w:rPr>
        <w:t>A dominating force that</w:t>
      </w:r>
      <w:r w:rsidR="00496AD0" w:rsidRPr="00671260">
        <w:rPr>
          <w:rFonts w:ascii="Times New Roman" w:hAnsi="Times New Roman" w:cs="Times New Roman"/>
        </w:rPr>
        <w:t xml:space="preserve"> has continuously altered</w:t>
      </w:r>
      <w:r w:rsidRPr="00671260">
        <w:rPr>
          <w:rFonts w:ascii="Times New Roman" w:hAnsi="Times New Roman" w:cs="Times New Roman"/>
        </w:rPr>
        <w:t xml:space="preserve"> our perception of landscape lies within the arts. By illustrating beliefs, feelings and opinions through a multitude of creative mediums, the arts transport the observer into the mind of the creator inflicting imagery that has been conditioned by both political, cultural, social, gender and racial factors. Landscape art and it’s affiliated creative mediums was at it’s most relevant during the 18</w:t>
      </w:r>
      <w:r w:rsidRPr="00671260">
        <w:rPr>
          <w:rFonts w:ascii="Times New Roman" w:hAnsi="Times New Roman" w:cs="Times New Roman"/>
          <w:vertAlign w:val="superscript"/>
        </w:rPr>
        <w:t>th</w:t>
      </w:r>
      <w:r w:rsidRPr="00671260">
        <w:rPr>
          <w:rFonts w:ascii="Times New Roman" w:hAnsi="Times New Roman" w:cs="Times New Roman"/>
        </w:rPr>
        <w:t xml:space="preserve"> and 19</w:t>
      </w:r>
      <w:r w:rsidRPr="00671260">
        <w:rPr>
          <w:rFonts w:ascii="Times New Roman" w:hAnsi="Times New Roman" w:cs="Times New Roman"/>
          <w:vertAlign w:val="superscript"/>
        </w:rPr>
        <w:t>th</w:t>
      </w:r>
      <w:r w:rsidRPr="00671260">
        <w:rPr>
          <w:rFonts w:ascii="Times New Roman" w:hAnsi="Times New Roman" w:cs="Times New Roman"/>
        </w:rPr>
        <w:t xml:space="preserve"> century also known as the ‘Romantic Movement’. </w:t>
      </w:r>
      <w:r w:rsidR="005D186B" w:rsidRPr="00671260">
        <w:rPr>
          <w:rFonts w:ascii="Times New Roman" w:hAnsi="Times New Roman" w:cs="Times New Roman"/>
        </w:rPr>
        <w:t xml:space="preserve">This movement gave birth to three </w:t>
      </w:r>
      <w:r w:rsidR="005E46E6" w:rsidRPr="00671260">
        <w:rPr>
          <w:rFonts w:ascii="Times New Roman" w:hAnsi="Times New Roman" w:cs="Times New Roman"/>
        </w:rPr>
        <w:t xml:space="preserve">separate landscapes: the Pastoral, the picturesque and the Sublime. </w:t>
      </w:r>
      <w:r w:rsidR="007238CF" w:rsidRPr="00671260">
        <w:rPr>
          <w:rFonts w:ascii="Times New Roman" w:hAnsi="Times New Roman" w:cs="Times New Roman"/>
        </w:rPr>
        <w:t xml:space="preserve">As described by Ruff (2015, p.5) the pastoral landscape represents one that has been manicured by human kind, often presenting scenery that is peaceful, pleasant and appealing to the human eye. It is in his words </w:t>
      </w:r>
      <w:r w:rsidR="005C6B12" w:rsidRPr="00671260">
        <w:rPr>
          <w:rFonts w:ascii="Times New Roman" w:hAnsi="Times New Roman" w:cs="Times New Roman"/>
        </w:rPr>
        <w:t xml:space="preserve">‘the perfect human setting for love and music, the </w:t>
      </w:r>
      <w:r w:rsidR="005C6B12" w:rsidRPr="00671260">
        <w:rPr>
          <w:rFonts w:ascii="Times New Roman" w:hAnsi="Times New Roman" w:cs="Times New Roman"/>
          <w:i/>
        </w:rPr>
        <w:t xml:space="preserve">locus amoenus, </w:t>
      </w:r>
      <w:r w:rsidR="005C6B12" w:rsidRPr="00671260">
        <w:rPr>
          <w:rFonts w:ascii="Times New Roman" w:hAnsi="Times New Roman" w:cs="Times New Roman"/>
        </w:rPr>
        <w:t xml:space="preserve">a place free from all jarring elements whether insects that bite or gaudy brash flowers – or in modern times, unwanted noise’ (Ruff, 2015, p.5). </w:t>
      </w:r>
      <w:r w:rsidR="003631E7" w:rsidRPr="00671260">
        <w:rPr>
          <w:rFonts w:ascii="Times New Roman" w:hAnsi="Times New Roman" w:cs="Times New Roman"/>
        </w:rPr>
        <w:t xml:space="preserve">The picturesque offers similar benefits to the mind of the human, however, what the individual sees in this form of landscape is scenery that has been untouched by humans. As noted by Atchison </w:t>
      </w:r>
      <w:r w:rsidR="003631E7" w:rsidRPr="00671260">
        <w:rPr>
          <w:rFonts w:ascii="Times New Roman" w:hAnsi="Times New Roman" w:cs="Times New Roman"/>
          <w:i/>
        </w:rPr>
        <w:t>et al</w:t>
      </w:r>
      <w:r w:rsidR="003631E7" w:rsidRPr="00671260">
        <w:rPr>
          <w:rFonts w:ascii="Times New Roman" w:hAnsi="Times New Roman" w:cs="Times New Roman"/>
        </w:rPr>
        <w:t xml:space="preserve"> (2000, p.35), the picturesque became a fashionable way of looking at the land</w:t>
      </w:r>
      <w:r w:rsidR="0017174F" w:rsidRPr="00671260">
        <w:rPr>
          <w:rFonts w:ascii="Times New Roman" w:hAnsi="Times New Roman" w:cs="Times New Roman"/>
        </w:rPr>
        <w:t>scape in the eighteenth century. Influenced by Dutch</w:t>
      </w:r>
      <w:r w:rsidR="008179B6" w:rsidRPr="00671260">
        <w:rPr>
          <w:rFonts w:ascii="Times New Roman" w:hAnsi="Times New Roman" w:cs="Times New Roman"/>
        </w:rPr>
        <w:t xml:space="preserve"> landscape painters, many artists</w:t>
      </w:r>
      <w:r w:rsidR="0017174F" w:rsidRPr="00671260">
        <w:rPr>
          <w:rFonts w:ascii="Times New Roman" w:hAnsi="Times New Roman" w:cs="Times New Roman"/>
        </w:rPr>
        <w:t xml:space="preserve"> would imagine landscapes within their works that looked to escape agricultural and industrial improvements </w:t>
      </w:r>
      <w:r w:rsidR="003C7B25" w:rsidRPr="00671260">
        <w:rPr>
          <w:rFonts w:ascii="Times New Roman" w:hAnsi="Times New Roman" w:cs="Times New Roman"/>
        </w:rPr>
        <w:t>with preferences for the ‘asymmetric, for rough an</w:t>
      </w:r>
      <w:r w:rsidR="00B34955" w:rsidRPr="00671260">
        <w:rPr>
          <w:rFonts w:ascii="Times New Roman" w:hAnsi="Times New Roman" w:cs="Times New Roman"/>
        </w:rPr>
        <w:t>d rocky terrain, winding lanes,</w:t>
      </w:r>
      <w:r w:rsidR="008179B6" w:rsidRPr="00671260">
        <w:rPr>
          <w:rFonts w:ascii="Times New Roman" w:hAnsi="Times New Roman" w:cs="Times New Roman"/>
        </w:rPr>
        <w:t xml:space="preserve"> watercourses, shady trees,</w:t>
      </w:r>
      <w:r w:rsidR="003C7B25" w:rsidRPr="00671260">
        <w:rPr>
          <w:rFonts w:ascii="Times New Roman" w:hAnsi="Times New Roman" w:cs="Times New Roman"/>
        </w:rPr>
        <w:t xml:space="preserve"> natural vegetation</w:t>
      </w:r>
      <w:r w:rsidR="008179B6" w:rsidRPr="00671260">
        <w:rPr>
          <w:rFonts w:ascii="Times New Roman" w:hAnsi="Times New Roman" w:cs="Times New Roman"/>
        </w:rPr>
        <w:t xml:space="preserve"> and a feeling for atmosphere</w:t>
      </w:r>
      <w:r w:rsidR="003C7B25" w:rsidRPr="00671260">
        <w:rPr>
          <w:rFonts w:ascii="Times New Roman" w:hAnsi="Times New Roman" w:cs="Times New Roman"/>
        </w:rPr>
        <w:t xml:space="preserve">’ (Atchison </w:t>
      </w:r>
      <w:r w:rsidR="003C7B25" w:rsidRPr="00671260">
        <w:rPr>
          <w:rFonts w:ascii="Times New Roman" w:hAnsi="Times New Roman" w:cs="Times New Roman"/>
          <w:i/>
        </w:rPr>
        <w:t>et al</w:t>
      </w:r>
      <w:r w:rsidR="008179B6" w:rsidRPr="00671260">
        <w:rPr>
          <w:rFonts w:ascii="Times New Roman" w:hAnsi="Times New Roman" w:cs="Times New Roman"/>
        </w:rPr>
        <w:t>, 2000; Tuan, 1974</w:t>
      </w:r>
      <w:r w:rsidR="003C7B25" w:rsidRPr="00671260">
        <w:rPr>
          <w:rFonts w:ascii="Times New Roman" w:hAnsi="Times New Roman" w:cs="Times New Roman"/>
        </w:rPr>
        <w:t xml:space="preserve">). </w:t>
      </w:r>
      <w:r w:rsidR="00986318" w:rsidRPr="00671260">
        <w:rPr>
          <w:rFonts w:ascii="Times New Roman" w:hAnsi="Times New Roman" w:cs="Times New Roman"/>
        </w:rPr>
        <w:t>Coined by Edmund Burke, the sublime however refers to ‘</w:t>
      </w:r>
      <w:r w:rsidR="00986318" w:rsidRPr="00671260">
        <w:rPr>
          <w:rFonts w:ascii="Times New Roman" w:hAnsi="Times New Roman" w:cs="Times New Roman"/>
          <w:lang w:val="en-GB"/>
        </w:rPr>
        <w:t>a greatness beyond all possibility of calculation, measurement or imitation’ (Tate, 2022). The landscapes we observe show nature at it’s most menacing, yet</w:t>
      </w:r>
      <w:r w:rsidR="001E01AE" w:rsidRPr="00671260">
        <w:rPr>
          <w:rFonts w:ascii="Times New Roman" w:hAnsi="Times New Roman" w:cs="Times New Roman"/>
          <w:lang w:val="en-GB"/>
        </w:rPr>
        <w:t xml:space="preserve"> what we perceive in these landscape</w:t>
      </w:r>
      <w:r w:rsidR="00376AFC" w:rsidRPr="00671260">
        <w:rPr>
          <w:rFonts w:ascii="Times New Roman" w:hAnsi="Times New Roman" w:cs="Times New Roman"/>
          <w:lang w:val="en-GB"/>
        </w:rPr>
        <w:t>s has an equally enchanting attraction</w:t>
      </w:r>
      <w:r w:rsidR="001E01AE" w:rsidRPr="00671260">
        <w:rPr>
          <w:rFonts w:ascii="Times New Roman" w:hAnsi="Times New Roman" w:cs="Times New Roman"/>
          <w:lang w:val="en-GB"/>
        </w:rPr>
        <w:t>. As explained by</w:t>
      </w:r>
      <w:r w:rsidR="00E06508" w:rsidRPr="00671260">
        <w:rPr>
          <w:rFonts w:ascii="Times New Roman" w:hAnsi="Times New Roman" w:cs="Times New Roman"/>
          <w:lang w:val="en-GB"/>
        </w:rPr>
        <w:t xml:space="preserve"> </w:t>
      </w:r>
      <w:r w:rsidR="009B1296" w:rsidRPr="00671260">
        <w:rPr>
          <w:rFonts w:ascii="Times New Roman" w:hAnsi="Times New Roman" w:cs="Times New Roman"/>
          <w:lang w:val="en-GB"/>
        </w:rPr>
        <w:t xml:space="preserve">Bond (1965, p.568) in reference to </w:t>
      </w:r>
      <w:r w:rsidR="00E06508" w:rsidRPr="00671260">
        <w:rPr>
          <w:rFonts w:ascii="Times New Roman" w:hAnsi="Times New Roman" w:cs="Times New Roman"/>
          <w:lang w:val="en-GB"/>
        </w:rPr>
        <w:t>Joseph</w:t>
      </w:r>
      <w:r w:rsidR="001E01AE" w:rsidRPr="00671260">
        <w:rPr>
          <w:rFonts w:ascii="Times New Roman" w:hAnsi="Times New Roman" w:cs="Times New Roman"/>
          <w:lang w:val="en-GB"/>
        </w:rPr>
        <w:t xml:space="preserve"> Addison</w:t>
      </w:r>
      <w:r w:rsidR="009B1296" w:rsidRPr="00671260">
        <w:rPr>
          <w:rFonts w:ascii="Times New Roman" w:hAnsi="Times New Roman" w:cs="Times New Roman"/>
          <w:lang w:val="en-GB"/>
        </w:rPr>
        <w:t>,</w:t>
      </w:r>
      <w:r w:rsidR="00E06508" w:rsidRPr="00671260">
        <w:rPr>
          <w:rFonts w:ascii="Times New Roman" w:hAnsi="Times New Roman" w:cs="Times New Roman"/>
          <w:lang w:val="en-GB"/>
        </w:rPr>
        <w:t xml:space="preserve"> </w:t>
      </w:r>
      <w:r w:rsidR="001E01AE" w:rsidRPr="00671260">
        <w:rPr>
          <w:rFonts w:ascii="Times New Roman" w:hAnsi="Times New Roman" w:cs="Times New Roman"/>
          <w:lang w:val="en-GB"/>
        </w:rPr>
        <w:t>when we look upon such hideous objects, we ‘consider them at the same time, as dreadful and harmless; so that the more frightful appearance they make, the greater is the pleasure we receive from the sense of our own safety’ (</w:t>
      </w:r>
      <w:r w:rsidR="009B1296" w:rsidRPr="00671260">
        <w:rPr>
          <w:rFonts w:ascii="Times New Roman" w:hAnsi="Times New Roman" w:cs="Times New Roman"/>
          <w:lang w:val="en-GB"/>
        </w:rPr>
        <w:t>Bond</w:t>
      </w:r>
      <w:r w:rsidR="006D6B11" w:rsidRPr="00671260">
        <w:rPr>
          <w:rFonts w:ascii="Times New Roman" w:hAnsi="Times New Roman" w:cs="Times New Roman"/>
          <w:lang w:val="en-GB"/>
        </w:rPr>
        <w:t xml:space="preserve">, </w:t>
      </w:r>
      <w:r w:rsidR="001E01AE" w:rsidRPr="00671260">
        <w:rPr>
          <w:rFonts w:ascii="Times New Roman" w:hAnsi="Times New Roman" w:cs="Times New Roman"/>
          <w:lang w:val="en-GB"/>
        </w:rPr>
        <w:t>1965</w:t>
      </w:r>
      <w:r w:rsidR="006D6B11" w:rsidRPr="00671260">
        <w:rPr>
          <w:rFonts w:ascii="Times New Roman" w:hAnsi="Times New Roman" w:cs="Times New Roman"/>
          <w:lang w:val="en-GB"/>
        </w:rPr>
        <w:t xml:space="preserve">, p.568). </w:t>
      </w:r>
      <w:r w:rsidR="001D5284" w:rsidRPr="00671260">
        <w:rPr>
          <w:rFonts w:ascii="Times New Roman" w:hAnsi="Times New Roman" w:cs="Times New Roman"/>
          <w:lang w:val="en-GB"/>
        </w:rPr>
        <w:t>It is this interaction that we have with the sublime that has influenced many adventures, expeditio</w:t>
      </w:r>
      <w:r w:rsidR="002B247E" w:rsidRPr="00671260">
        <w:rPr>
          <w:rFonts w:ascii="Times New Roman" w:hAnsi="Times New Roman" w:cs="Times New Roman"/>
          <w:lang w:val="en-GB"/>
        </w:rPr>
        <w:t>ns and ground-breaking stories</w:t>
      </w:r>
      <w:r w:rsidR="001D5284" w:rsidRPr="00671260">
        <w:rPr>
          <w:rFonts w:ascii="Times New Roman" w:hAnsi="Times New Roman" w:cs="Times New Roman"/>
          <w:lang w:val="en-GB"/>
        </w:rPr>
        <w:t xml:space="preserve">. </w:t>
      </w:r>
      <w:r w:rsidR="002B247E" w:rsidRPr="00671260">
        <w:rPr>
          <w:rFonts w:ascii="Times New Roman" w:hAnsi="Times New Roman" w:cs="Times New Roman"/>
          <w:lang w:val="en-GB"/>
        </w:rPr>
        <w:t xml:space="preserve">Climbers </w:t>
      </w:r>
      <w:r w:rsidR="00D6389C" w:rsidRPr="00671260">
        <w:rPr>
          <w:rFonts w:ascii="Times New Roman" w:hAnsi="Times New Roman" w:cs="Times New Roman"/>
          <w:lang w:val="en-GB"/>
        </w:rPr>
        <w:t xml:space="preserve">and mountaineers look at high Himalayan peaks as a climbing structure instead of a high altitude death trap whereas the men and women of the sea look at the great ferocious oceans to achieve distance and discovery. </w:t>
      </w:r>
    </w:p>
    <w:p w14:paraId="661BC04B" w14:textId="77777777" w:rsidR="00D844D0" w:rsidRPr="00671260" w:rsidRDefault="00D844D0" w:rsidP="00977995">
      <w:pPr>
        <w:spacing w:line="360" w:lineRule="auto"/>
        <w:rPr>
          <w:rFonts w:ascii="Times New Roman" w:hAnsi="Times New Roman" w:cs="Times New Roman"/>
          <w:lang w:val="en-GB"/>
        </w:rPr>
      </w:pPr>
    </w:p>
    <w:p w14:paraId="63526A55" w14:textId="00281C32" w:rsidR="00986318" w:rsidRPr="00671260" w:rsidRDefault="000E2956" w:rsidP="00977995">
      <w:pPr>
        <w:spacing w:line="360" w:lineRule="auto"/>
        <w:rPr>
          <w:rFonts w:ascii="Times New Roman" w:hAnsi="Times New Roman" w:cs="Times New Roman"/>
          <w:lang w:val="en-GB"/>
        </w:rPr>
      </w:pPr>
      <w:r w:rsidRPr="00671260">
        <w:rPr>
          <w:rFonts w:ascii="Times New Roman" w:hAnsi="Times New Roman" w:cs="Times New Roman"/>
          <w:lang w:val="en-GB"/>
        </w:rPr>
        <w:t xml:space="preserve">It </w:t>
      </w:r>
      <w:r w:rsidR="002B694F" w:rsidRPr="00671260">
        <w:rPr>
          <w:rFonts w:ascii="Times New Roman" w:hAnsi="Times New Roman" w:cs="Times New Roman"/>
          <w:lang w:val="en-GB"/>
        </w:rPr>
        <w:t>is not just paintings that influence our perception of</w:t>
      </w:r>
      <w:r w:rsidRPr="00671260">
        <w:rPr>
          <w:rFonts w:ascii="Times New Roman" w:hAnsi="Times New Roman" w:cs="Times New Roman"/>
          <w:lang w:val="en-GB"/>
        </w:rPr>
        <w:t xml:space="preserve"> different landscapes. Authors</w:t>
      </w:r>
      <w:r w:rsidR="009A4D7B" w:rsidRPr="00671260">
        <w:rPr>
          <w:rFonts w:ascii="Times New Roman" w:hAnsi="Times New Roman" w:cs="Times New Roman"/>
          <w:lang w:val="en-GB"/>
        </w:rPr>
        <w:t>, poets, musicians and directors</w:t>
      </w:r>
      <w:r w:rsidRPr="00671260">
        <w:rPr>
          <w:rFonts w:ascii="Times New Roman" w:hAnsi="Times New Roman" w:cs="Times New Roman"/>
          <w:lang w:val="en-GB"/>
        </w:rPr>
        <w:t xml:space="preserve"> use words</w:t>
      </w:r>
      <w:r w:rsidR="009A4D7B" w:rsidRPr="00671260">
        <w:rPr>
          <w:rFonts w:ascii="Times New Roman" w:hAnsi="Times New Roman" w:cs="Times New Roman"/>
          <w:lang w:val="en-GB"/>
        </w:rPr>
        <w:t>, melody and motion picture</w:t>
      </w:r>
      <w:r w:rsidRPr="00671260">
        <w:rPr>
          <w:rFonts w:ascii="Times New Roman" w:hAnsi="Times New Roman" w:cs="Times New Roman"/>
          <w:lang w:val="en-GB"/>
        </w:rPr>
        <w:t xml:space="preserve"> to transport the reader into wild landscapes and the places that were once symbolic landmark</w:t>
      </w:r>
      <w:r w:rsidR="009A4D7B" w:rsidRPr="00671260">
        <w:rPr>
          <w:rFonts w:ascii="Times New Roman" w:hAnsi="Times New Roman" w:cs="Times New Roman"/>
          <w:lang w:val="en-GB"/>
        </w:rPr>
        <w:t>s for past dwellers. Macfarlane (2007) notes</w:t>
      </w:r>
      <w:r w:rsidRPr="00671260">
        <w:rPr>
          <w:rFonts w:ascii="Times New Roman" w:hAnsi="Times New Roman" w:cs="Times New Roman"/>
          <w:lang w:val="en-GB"/>
        </w:rPr>
        <w:t xml:space="preserve"> how </w:t>
      </w:r>
      <w:r w:rsidR="009A4D7B" w:rsidRPr="00671260">
        <w:rPr>
          <w:rFonts w:ascii="Times New Roman" w:hAnsi="Times New Roman" w:cs="Times New Roman"/>
          <w:lang w:val="en-GB"/>
        </w:rPr>
        <w:t>familiar</w:t>
      </w:r>
      <w:r w:rsidRPr="00671260">
        <w:rPr>
          <w:rFonts w:ascii="Times New Roman" w:hAnsi="Times New Roman" w:cs="Times New Roman"/>
          <w:lang w:val="en-GB"/>
        </w:rPr>
        <w:t xml:space="preserve"> coastal landmarks can be looked at from the sea; ‘the way that such a perspective can make the most homely coastline seem stran</w:t>
      </w:r>
      <w:r w:rsidR="009A4D7B" w:rsidRPr="00671260">
        <w:rPr>
          <w:rFonts w:ascii="Times New Roman" w:hAnsi="Times New Roman" w:cs="Times New Roman"/>
          <w:lang w:val="en-GB"/>
        </w:rPr>
        <w:t>ge’ (Macfarlane, 2000, p.</w:t>
      </w:r>
      <w:r w:rsidR="00432B52" w:rsidRPr="00671260">
        <w:rPr>
          <w:rFonts w:ascii="Times New Roman" w:hAnsi="Times New Roman" w:cs="Times New Roman"/>
          <w:lang w:val="en-GB"/>
        </w:rPr>
        <w:t xml:space="preserve"> 193), whereas Shepherd (1977</w:t>
      </w:r>
      <w:r w:rsidR="002B694F" w:rsidRPr="00671260">
        <w:rPr>
          <w:rFonts w:ascii="Times New Roman" w:hAnsi="Times New Roman" w:cs="Times New Roman"/>
          <w:lang w:val="en-GB"/>
        </w:rPr>
        <w:t xml:space="preserve">) allows you to view </w:t>
      </w:r>
      <w:r w:rsidR="00376AFC" w:rsidRPr="00671260">
        <w:rPr>
          <w:rFonts w:ascii="Times New Roman" w:hAnsi="Times New Roman" w:cs="Times New Roman"/>
          <w:lang w:val="en-GB"/>
        </w:rPr>
        <w:t>the geophysical reality of the C</w:t>
      </w:r>
      <w:r w:rsidR="009A4D7B" w:rsidRPr="00671260">
        <w:rPr>
          <w:rFonts w:ascii="Times New Roman" w:hAnsi="Times New Roman" w:cs="Times New Roman"/>
          <w:lang w:val="en-GB"/>
        </w:rPr>
        <w:t>aingorms</w:t>
      </w:r>
      <w:r w:rsidR="00376AFC" w:rsidRPr="00671260">
        <w:rPr>
          <w:rFonts w:ascii="Times New Roman" w:hAnsi="Times New Roman" w:cs="Times New Roman"/>
          <w:lang w:val="en-GB"/>
        </w:rPr>
        <w:t xml:space="preserve">, looking at and observing its magnificent beauty from all angles. </w:t>
      </w:r>
      <w:r w:rsidR="00580C46" w:rsidRPr="00671260">
        <w:rPr>
          <w:rFonts w:ascii="Times New Roman" w:hAnsi="Times New Roman" w:cs="Times New Roman"/>
          <w:lang w:val="en-GB"/>
        </w:rPr>
        <w:t>Some musicians use their platform to express a perception of the landscape that has been conditioned by societal and political hardships. For example when you listen to the Smiths, you think of the industrial north, the times in which political power was orchestrated by Thatcher, and the grey, overcrowded and polluted cityscapes of Manchester</w:t>
      </w:r>
      <w:r w:rsidR="009A4D7B" w:rsidRPr="00671260">
        <w:rPr>
          <w:rFonts w:ascii="Times New Roman" w:hAnsi="Times New Roman" w:cs="Times New Roman"/>
          <w:lang w:val="en-GB"/>
        </w:rPr>
        <w:t xml:space="preserve"> </w:t>
      </w:r>
      <w:r w:rsidR="00580C46" w:rsidRPr="00671260">
        <w:rPr>
          <w:rFonts w:ascii="Times New Roman" w:hAnsi="Times New Roman" w:cs="Times New Roman"/>
          <w:lang w:val="en-GB"/>
        </w:rPr>
        <w:t>‘</w:t>
      </w:r>
      <w:r w:rsidR="00D85DD5" w:rsidRPr="00671260">
        <w:rPr>
          <w:rFonts w:ascii="Times New Roman" w:hAnsi="Times New Roman" w:cs="Times New Roman"/>
          <w:lang w:val="en-GB"/>
        </w:rPr>
        <w:t xml:space="preserve">In a river the colour of lead’, ‘A shoeless child on a swing’ (Morrissey, 1984). </w:t>
      </w:r>
      <w:r w:rsidR="00E212A8" w:rsidRPr="00671260">
        <w:rPr>
          <w:rFonts w:ascii="Times New Roman" w:hAnsi="Times New Roman" w:cs="Times New Roman"/>
          <w:lang w:val="en-GB"/>
        </w:rPr>
        <w:t xml:space="preserve">In films such as Trainspotting (1996), wild landscapes such as Rannoch Moore in which Macfarlane (2007, p.66) describes as one that ‘has a reputation for hostility at all times of year’ are shown to look bleak and baron with nothing but a lonely train station surrounded by an expanse of bog, loch and distant mountains. </w:t>
      </w:r>
      <w:r w:rsidR="00DD7EBE" w:rsidRPr="00671260">
        <w:rPr>
          <w:rFonts w:ascii="Times New Roman" w:hAnsi="Times New Roman" w:cs="Times New Roman"/>
          <w:lang w:val="en-GB"/>
        </w:rPr>
        <w:t xml:space="preserve">Yet to some, Rannoch Moore can be looked at as a place that is filled with beauty and adventure, a place that is known for rich wildlife and of course ‘a classic Scottish open canoe expedition’ (Glenmore Lodge, 2022).  </w:t>
      </w:r>
    </w:p>
    <w:p w14:paraId="1D8DC391" w14:textId="6B739F64" w:rsidR="003B1111" w:rsidRPr="00671260" w:rsidRDefault="003B1111" w:rsidP="00977995">
      <w:pPr>
        <w:spacing w:line="360" w:lineRule="auto"/>
        <w:rPr>
          <w:rFonts w:ascii="Times New Roman" w:hAnsi="Times New Roman" w:cs="Times New Roman"/>
        </w:rPr>
      </w:pPr>
    </w:p>
    <w:p w14:paraId="043958C7" w14:textId="61B02B0B" w:rsidR="00B52B59" w:rsidRDefault="00DD5BC3" w:rsidP="00977995">
      <w:pPr>
        <w:spacing w:line="360" w:lineRule="auto"/>
        <w:rPr>
          <w:rFonts w:ascii="Times New Roman" w:hAnsi="Times New Roman" w:cs="Times New Roman"/>
          <w:lang w:val="en-GB"/>
        </w:rPr>
      </w:pPr>
      <w:r w:rsidRPr="00671260">
        <w:rPr>
          <w:rFonts w:ascii="Times New Roman" w:hAnsi="Times New Roman" w:cs="Times New Roman"/>
        </w:rPr>
        <w:t xml:space="preserve">From a personal perspective, the landscapes I perceive have been influenced by a magnitude of different factors. </w:t>
      </w:r>
      <w:r w:rsidR="00C54D33">
        <w:rPr>
          <w:rFonts w:ascii="Times New Roman" w:hAnsi="Times New Roman" w:cs="Times New Roman"/>
        </w:rPr>
        <w:t xml:space="preserve">From growing up as a kid in the Chiltern Hills to working and spending leisurely time in the city of London, I have become affiliated with </w:t>
      </w:r>
      <w:r w:rsidR="00BE548A">
        <w:rPr>
          <w:rFonts w:ascii="Times New Roman" w:hAnsi="Times New Roman" w:cs="Times New Roman"/>
        </w:rPr>
        <w:t>both rural and urban landscape</w:t>
      </w:r>
      <w:r w:rsidR="00312D9E">
        <w:rPr>
          <w:rFonts w:ascii="Times New Roman" w:hAnsi="Times New Roman" w:cs="Times New Roman"/>
        </w:rPr>
        <w:t>s</w:t>
      </w:r>
      <w:r w:rsidR="00BE548A">
        <w:rPr>
          <w:rFonts w:ascii="Times New Roman" w:hAnsi="Times New Roman" w:cs="Times New Roman"/>
        </w:rPr>
        <w:t>.</w:t>
      </w:r>
      <w:r w:rsidR="00312D9E">
        <w:rPr>
          <w:rFonts w:ascii="Times New Roman" w:hAnsi="Times New Roman" w:cs="Times New Roman"/>
        </w:rPr>
        <w:t xml:space="preserve"> </w:t>
      </w:r>
      <w:r w:rsidR="003408E6" w:rsidRPr="00671260">
        <w:rPr>
          <w:rFonts w:ascii="Times New Roman" w:hAnsi="Times New Roman" w:cs="Times New Roman"/>
        </w:rPr>
        <w:t>When I look at the urban city landscape, I possess feelings of disgust due to the abunda</w:t>
      </w:r>
      <w:r w:rsidR="00311BCF" w:rsidRPr="00671260">
        <w:rPr>
          <w:rFonts w:ascii="Times New Roman" w:hAnsi="Times New Roman" w:cs="Times New Roman"/>
        </w:rPr>
        <w:t>nce of pollution, ‘</w:t>
      </w:r>
      <w:r w:rsidR="00311BCF" w:rsidRPr="00671260">
        <w:rPr>
          <w:rFonts w:ascii="Times New Roman" w:hAnsi="Times New Roman" w:cs="Times New Roman"/>
          <w:lang w:val="en-GB"/>
        </w:rPr>
        <w:t>political intentions such as propaganda and indoctrination’ (</w:t>
      </w:r>
      <w:r w:rsidR="0032745E" w:rsidRPr="00671260">
        <w:rPr>
          <w:rFonts w:ascii="Times New Roman" w:hAnsi="Times New Roman" w:cs="Times New Roman"/>
          <w:lang w:val="en-GB"/>
        </w:rPr>
        <w:t xml:space="preserve">Taylor </w:t>
      </w:r>
      <w:r w:rsidR="0032745E" w:rsidRPr="00671260">
        <w:rPr>
          <w:rFonts w:ascii="Times New Roman" w:hAnsi="Times New Roman" w:cs="Times New Roman"/>
          <w:i/>
          <w:lang w:val="en-GB"/>
        </w:rPr>
        <w:t xml:space="preserve">et al, </w:t>
      </w:r>
      <w:r w:rsidR="0032745E" w:rsidRPr="00671260">
        <w:rPr>
          <w:rFonts w:ascii="Times New Roman" w:hAnsi="Times New Roman" w:cs="Times New Roman"/>
          <w:lang w:val="en-GB"/>
        </w:rPr>
        <w:t>2012), the constant urban ambience of traffic and human noise. However these perceptions are also complimented by</w:t>
      </w:r>
      <w:r w:rsidR="00741CD3">
        <w:rPr>
          <w:rFonts w:ascii="Times New Roman" w:hAnsi="Times New Roman" w:cs="Times New Roman"/>
        </w:rPr>
        <w:t xml:space="preserve"> </w:t>
      </w:r>
      <w:r w:rsidR="0032745E" w:rsidRPr="00671260">
        <w:rPr>
          <w:rFonts w:ascii="Times New Roman" w:hAnsi="Times New Roman" w:cs="Times New Roman"/>
          <w:lang w:val="en-GB"/>
        </w:rPr>
        <w:t>the opportunity to experience an array of different cultures and processes</w:t>
      </w:r>
      <w:r w:rsidR="00987EB2">
        <w:rPr>
          <w:rFonts w:ascii="Times New Roman" w:hAnsi="Times New Roman" w:cs="Times New Roman"/>
          <w:lang w:val="en-GB"/>
        </w:rPr>
        <w:t>. E</w:t>
      </w:r>
      <w:r w:rsidR="00741CD3">
        <w:rPr>
          <w:rFonts w:ascii="Times New Roman" w:hAnsi="Times New Roman" w:cs="Times New Roman"/>
          <w:lang w:val="en-GB"/>
        </w:rPr>
        <w:t xml:space="preserve">very borough or district is unique from </w:t>
      </w:r>
      <w:r w:rsidR="00987EB2">
        <w:rPr>
          <w:rFonts w:ascii="Times New Roman" w:hAnsi="Times New Roman" w:cs="Times New Roman"/>
          <w:lang w:val="en-GB"/>
        </w:rPr>
        <w:t xml:space="preserve">the punk inspired streets of </w:t>
      </w:r>
      <w:r w:rsidR="00741CD3">
        <w:rPr>
          <w:rFonts w:ascii="Times New Roman" w:hAnsi="Times New Roman" w:cs="Times New Roman"/>
          <w:lang w:val="en-GB"/>
        </w:rPr>
        <w:t>Camden Town</w:t>
      </w:r>
      <w:r w:rsidR="00987EB2">
        <w:rPr>
          <w:rFonts w:ascii="Times New Roman" w:hAnsi="Times New Roman" w:cs="Times New Roman"/>
          <w:lang w:val="en-GB"/>
        </w:rPr>
        <w:t xml:space="preserve"> </w:t>
      </w:r>
      <w:r w:rsidR="00214647">
        <w:rPr>
          <w:rFonts w:ascii="Times New Roman" w:hAnsi="Times New Roman" w:cs="Times New Roman"/>
          <w:lang w:val="en-GB"/>
        </w:rPr>
        <w:t xml:space="preserve">to the </w:t>
      </w:r>
      <w:r w:rsidR="00987EB2">
        <w:rPr>
          <w:rFonts w:ascii="Times New Roman" w:hAnsi="Times New Roman" w:cs="Times New Roman"/>
          <w:lang w:val="en-GB"/>
        </w:rPr>
        <w:t>elegant borough of Chelsea and Kensington.</w:t>
      </w:r>
      <w:r w:rsidR="00214647">
        <w:rPr>
          <w:rFonts w:ascii="Times New Roman" w:hAnsi="Times New Roman" w:cs="Times New Roman"/>
          <w:lang w:val="en-GB"/>
        </w:rPr>
        <w:t xml:space="preserve"> </w:t>
      </w:r>
      <w:r w:rsidR="00987EB2">
        <w:rPr>
          <w:rFonts w:ascii="Times New Roman" w:hAnsi="Times New Roman" w:cs="Times New Roman"/>
          <w:lang w:val="en-GB"/>
        </w:rPr>
        <w:t xml:space="preserve">The city also </w:t>
      </w:r>
      <w:r w:rsidR="00214647">
        <w:rPr>
          <w:rFonts w:ascii="Times New Roman" w:hAnsi="Times New Roman" w:cs="Times New Roman"/>
          <w:lang w:val="en-GB"/>
        </w:rPr>
        <w:t xml:space="preserve">boasts an </w:t>
      </w:r>
      <w:r w:rsidR="00987EB2">
        <w:rPr>
          <w:rFonts w:ascii="Times New Roman" w:hAnsi="Times New Roman" w:cs="Times New Roman"/>
          <w:lang w:val="en-GB"/>
        </w:rPr>
        <w:t>abundance of green parks and designated nature areas</w:t>
      </w:r>
      <w:r w:rsidR="00214647">
        <w:rPr>
          <w:rFonts w:ascii="Times New Roman" w:hAnsi="Times New Roman" w:cs="Times New Roman"/>
          <w:lang w:val="en-GB"/>
        </w:rPr>
        <w:t xml:space="preserve"> providing the city with it’s reputation for being one of the most Picturesque places in the world (Time Out, 2022).</w:t>
      </w:r>
      <w:r w:rsidR="00B52B59">
        <w:rPr>
          <w:rFonts w:ascii="Times New Roman" w:hAnsi="Times New Roman" w:cs="Times New Roman"/>
          <w:lang w:val="en-GB"/>
        </w:rPr>
        <w:t xml:space="preserve"> My hobbies and interests have shaped this mixed perception as the city has provided many experiences of watching live music to hanging out with friends who all live within the vicinity. </w:t>
      </w:r>
      <w:r w:rsidR="0032745E" w:rsidRPr="00671260">
        <w:rPr>
          <w:rFonts w:ascii="Times New Roman" w:hAnsi="Times New Roman" w:cs="Times New Roman"/>
          <w:lang w:val="en-GB"/>
        </w:rPr>
        <w:t>Tuan (1974</w:t>
      </w:r>
      <w:r w:rsidR="007673AA" w:rsidRPr="00671260">
        <w:rPr>
          <w:rFonts w:ascii="Times New Roman" w:hAnsi="Times New Roman" w:cs="Times New Roman"/>
          <w:lang w:val="en-GB"/>
        </w:rPr>
        <w:t>, p.93</w:t>
      </w:r>
      <w:r w:rsidR="0032745E" w:rsidRPr="00671260">
        <w:rPr>
          <w:rFonts w:ascii="Times New Roman" w:hAnsi="Times New Roman" w:cs="Times New Roman"/>
          <w:lang w:val="en-GB"/>
        </w:rPr>
        <w:t xml:space="preserve">) notes how </w:t>
      </w:r>
      <w:r w:rsidR="007673AA" w:rsidRPr="00671260">
        <w:rPr>
          <w:rFonts w:ascii="Times New Roman" w:hAnsi="Times New Roman" w:cs="Times New Roman"/>
          <w:lang w:val="en-GB"/>
        </w:rPr>
        <w:t>the term ‘Topophilia’ signifies the positive feelings one has towards a place, ‘because it is home, the locus of memories, and the means of gaining a livelihood’ (T</w:t>
      </w:r>
      <w:r w:rsidR="002750A4" w:rsidRPr="00671260">
        <w:rPr>
          <w:rFonts w:ascii="Times New Roman" w:hAnsi="Times New Roman" w:cs="Times New Roman"/>
          <w:lang w:val="en-GB"/>
        </w:rPr>
        <w:t>uan, 1974, p.93). Whereas Tilley (2017)</w:t>
      </w:r>
      <w:r w:rsidR="007673AA" w:rsidRPr="00671260">
        <w:rPr>
          <w:rFonts w:ascii="Times New Roman" w:hAnsi="Times New Roman" w:cs="Times New Roman"/>
          <w:lang w:val="en-GB"/>
        </w:rPr>
        <w:t xml:space="preserve"> notes that the term ‘Topophobia’ refers to </w:t>
      </w:r>
      <w:r w:rsidR="003B28C1">
        <w:rPr>
          <w:rFonts w:ascii="Times New Roman" w:hAnsi="Times New Roman" w:cs="Times New Roman"/>
          <w:lang w:val="en-GB"/>
        </w:rPr>
        <w:t>‘</w:t>
      </w:r>
      <w:r w:rsidR="002750A4" w:rsidRPr="00671260">
        <w:rPr>
          <w:rFonts w:ascii="Times New Roman" w:hAnsi="Times New Roman" w:cs="Times New Roman"/>
          <w:lang w:val="en-GB"/>
        </w:rPr>
        <w:t xml:space="preserve">a fear or a loathing of places in which we feel insecure’ (Tilley, 2017, p.294). </w:t>
      </w:r>
      <w:r w:rsidR="003B28C1">
        <w:rPr>
          <w:rFonts w:ascii="Times New Roman" w:hAnsi="Times New Roman" w:cs="Times New Roman"/>
          <w:lang w:val="en-GB"/>
        </w:rPr>
        <w:t xml:space="preserve">Yet as previously mentioned, Antrop (2005, p.22) explains that our feelings towards a place are in constant flux. </w:t>
      </w:r>
      <w:r w:rsidR="00E666D2">
        <w:rPr>
          <w:rFonts w:ascii="Times New Roman" w:hAnsi="Times New Roman" w:cs="Times New Roman"/>
          <w:lang w:val="en-GB"/>
        </w:rPr>
        <w:t xml:space="preserve">Does this mean it’s possible to experience Topophilia and Topophobia in the same place? </w:t>
      </w:r>
      <w:r w:rsidR="00654839">
        <w:rPr>
          <w:rFonts w:ascii="Times New Roman" w:hAnsi="Times New Roman" w:cs="Times New Roman"/>
          <w:lang w:val="en-GB"/>
        </w:rPr>
        <w:t>In regards to London, I believe it is definitely possible.</w:t>
      </w:r>
    </w:p>
    <w:p w14:paraId="196CB3D3" w14:textId="77777777" w:rsidR="00B52B59" w:rsidRDefault="00B52B59" w:rsidP="00977995">
      <w:pPr>
        <w:spacing w:line="360" w:lineRule="auto"/>
        <w:rPr>
          <w:rFonts w:ascii="Times New Roman" w:hAnsi="Times New Roman" w:cs="Times New Roman"/>
          <w:lang w:val="en-GB"/>
        </w:rPr>
      </w:pPr>
    </w:p>
    <w:p w14:paraId="6216A4FF" w14:textId="005990C7" w:rsidR="00311BCF" w:rsidRPr="00214647" w:rsidRDefault="00B52B59" w:rsidP="00977995">
      <w:pPr>
        <w:spacing w:line="360" w:lineRule="auto"/>
        <w:rPr>
          <w:rFonts w:ascii="Times New Roman" w:hAnsi="Times New Roman" w:cs="Times New Roman"/>
          <w:lang w:val="en-GB"/>
        </w:rPr>
      </w:pPr>
      <w:r>
        <w:rPr>
          <w:rFonts w:ascii="Times New Roman" w:hAnsi="Times New Roman" w:cs="Times New Roman"/>
          <w:lang w:val="en-GB"/>
        </w:rPr>
        <w:t>M</w:t>
      </w:r>
      <w:r w:rsidR="00857F6E">
        <w:rPr>
          <w:rFonts w:ascii="Times New Roman" w:hAnsi="Times New Roman" w:cs="Times New Roman"/>
          <w:lang w:val="en-GB"/>
        </w:rPr>
        <w:t xml:space="preserve">y perception of landscapes especially after moving to the </w:t>
      </w:r>
      <w:r w:rsidR="00327186">
        <w:rPr>
          <w:rFonts w:ascii="Times New Roman" w:hAnsi="Times New Roman" w:cs="Times New Roman"/>
          <w:lang w:val="en-GB"/>
        </w:rPr>
        <w:t>south-western</w:t>
      </w:r>
      <w:r w:rsidR="00857F6E">
        <w:rPr>
          <w:rFonts w:ascii="Times New Roman" w:hAnsi="Times New Roman" w:cs="Times New Roman"/>
          <w:lang w:val="en-GB"/>
        </w:rPr>
        <w:t xml:space="preserve"> side of Wales</w:t>
      </w:r>
      <w:r w:rsidR="00654839">
        <w:rPr>
          <w:rFonts w:ascii="Times New Roman" w:hAnsi="Times New Roman" w:cs="Times New Roman"/>
          <w:lang w:val="en-GB"/>
        </w:rPr>
        <w:t xml:space="preserve"> has been moulded by the picturesque. A</w:t>
      </w:r>
      <w:r w:rsidR="00857F6E">
        <w:rPr>
          <w:rFonts w:ascii="Times New Roman" w:hAnsi="Times New Roman" w:cs="Times New Roman"/>
          <w:lang w:val="en-GB"/>
        </w:rPr>
        <w:t xml:space="preserve">s my interest and love for the outdoors has led me to undertaking a degree </w:t>
      </w:r>
      <w:r w:rsidR="00654839">
        <w:rPr>
          <w:rFonts w:ascii="Times New Roman" w:hAnsi="Times New Roman" w:cs="Times New Roman"/>
          <w:lang w:val="en-GB"/>
        </w:rPr>
        <w:t>in outdoor adventure education, I have found myself visitng the hidden coves and beaches along the south and west coast as well as the Snowdonia and Brecon Beacon national parks</w:t>
      </w:r>
      <w:r w:rsidR="004B4351">
        <w:rPr>
          <w:rFonts w:ascii="Times New Roman" w:hAnsi="Times New Roman" w:cs="Times New Roman"/>
          <w:lang w:val="en-GB"/>
        </w:rPr>
        <w:t xml:space="preserve"> to enjoy recreational activities such as mountaineering and wild camping</w:t>
      </w:r>
      <w:r w:rsidR="00654839">
        <w:rPr>
          <w:rFonts w:ascii="Times New Roman" w:hAnsi="Times New Roman" w:cs="Times New Roman"/>
          <w:lang w:val="en-GB"/>
        </w:rPr>
        <w:t xml:space="preserve">. </w:t>
      </w:r>
      <w:r w:rsidR="004B4351">
        <w:rPr>
          <w:rFonts w:ascii="Times New Roman" w:hAnsi="Times New Roman" w:cs="Times New Roman"/>
          <w:lang w:val="en-GB"/>
        </w:rPr>
        <w:t>Issues of sustainability have also shaped my perception and in some ways I have found the transition between the south east of England to the south west of Wales to be very beneficial in noticing sustainable practices through the many green initiatives set up around the Welsh landscape.</w:t>
      </w:r>
      <w:r w:rsidR="00640CF5">
        <w:rPr>
          <w:rFonts w:ascii="Times New Roman" w:hAnsi="Times New Roman" w:cs="Times New Roman"/>
          <w:lang w:val="en-GB"/>
        </w:rPr>
        <w:t xml:space="preserve"> </w:t>
      </w:r>
    </w:p>
    <w:p w14:paraId="22732753" w14:textId="77777777" w:rsidR="005C1EFE" w:rsidRDefault="005C1EFE" w:rsidP="00977995">
      <w:pPr>
        <w:spacing w:line="360" w:lineRule="auto"/>
        <w:rPr>
          <w:rFonts w:ascii="Times New Roman" w:hAnsi="Times New Roman" w:cs="Times New Roman"/>
          <w:lang w:val="en-GB"/>
        </w:rPr>
      </w:pPr>
    </w:p>
    <w:p w14:paraId="36B85599" w14:textId="7904F327" w:rsidR="005C1EFE" w:rsidRPr="00671260" w:rsidRDefault="00234739" w:rsidP="00977995">
      <w:pPr>
        <w:spacing w:line="360" w:lineRule="auto"/>
        <w:rPr>
          <w:rFonts w:ascii="Times New Roman" w:hAnsi="Times New Roman" w:cs="Times New Roman"/>
          <w:lang w:val="en-GB"/>
        </w:rPr>
      </w:pPr>
      <w:r>
        <w:rPr>
          <w:rFonts w:ascii="Times New Roman" w:hAnsi="Times New Roman" w:cs="Times New Roman"/>
          <w:lang w:val="en-GB"/>
        </w:rPr>
        <w:t xml:space="preserve">As highlighted previously, our perceptions of landscape are in constant flux as is the landscape itself. We are constantly introduced to new ideals, new cultures, reforms and influences that can change our view on a landscape that was once positive to a landscape that we turn our noses up too. This paper has looked to </w:t>
      </w:r>
      <w:r w:rsidR="001532EA">
        <w:rPr>
          <w:rFonts w:ascii="Times New Roman" w:hAnsi="Times New Roman" w:cs="Times New Roman"/>
          <w:lang w:val="en-GB"/>
        </w:rPr>
        <w:t xml:space="preserve">identify how these influences shape our perception whilst also providing an example of key terms and concepts such as Place and the artistic movement. </w:t>
      </w:r>
    </w:p>
    <w:p w14:paraId="62945F60" w14:textId="0869F81B" w:rsidR="003B1111" w:rsidRPr="00671260" w:rsidRDefault="003B1111" w:rsidP="00977995">
      <w:pPr>
        <w:spacing w:line="360" w:lineRule="auto"/>
        <w:rPr>
          <w:rFonts w:ascii="Times New Roman" w:hAnsi="Times New Roman" w:cs="Times New Roman"/>
        </w:rPr>
      </w:pPr>
    </w:p>
    <w:p w14:paraId="711BCD93" w14:textId="1E981CC5" w:rsidR="003B1111" w:rsidRPr="00671260" w:rsidRDefault="003B1111" w:rsidP="00977995">
      <w:pPr>
        <w:spacing w:line="360" w:lineRule="auto"/>
        <w:rPr>
          <w:rFonts w:ascii="Times New Roman" w:hAnsi="Times New Roman" w:cs="Times New Roman"/>
        </w:rPr>
      </w:pPr>
      <w:r w:rsidRPr="00671260">
        <w:rPr>
          <w:rFonts w:ascii="Times New Roman" w:hAnsi="Times New Roman" w:cs="Times New Roman"/>
        </w:rPr>
        <w:t xml:space="preserve"> </w:t>
      </w:r>
      <w:r w:rsidR="00640CF5">
        <w:rPr>
          <w:rFonts w:ascii="Times New Roman" w:hAnsi="Times New Roman" w:cs="Times New Roman"/>
        </w:rPr>
        <w:t>Word Count - 2597</w:t>
      </w:r>
    </w:p>
    <w:p w14:paraId="52AA693A" w14:textId="77777777" w:rsidR="003B1111" w:rsidRPr="00671260" w:rsidRDefault="003B1111" w:rsidP="00977995">
      <w:pPr>
        <w:spacing w:line="360" w:lineRule="auto"/>
        <w:rPr>
          <w:rFonts w:ascii="Times New Roman" w:hAnsi="Times New Roman" w:cs="Times New Roman"/>
        </w:rPr>
      </w:pPr>
    </w:p>
    <w:p w14:paraId="6E93B467" w14:textId="77777777" w:rsidR="003B1111" w:rsidRPr="00671260" w:rsidRDefault="003B1111" w:rsidP="00977995">
      <w:pPr>
        <w:spacing w:line="360" w:lineRule="auto"/>
        <w:jc w:val="center"/>
        <w:rPr>
          <w:rFonts w:ascii="Times New Roman" w:hAnsi="Times New Roman" w:cs="Times New Roman"/>
          <w:u w:val="single"/>
        </w:rPr>
      </w:pPr>
      <w:r w:rsidRPr="00671260">
        <w:rPr>
          <w:rFonts w:ascii="Times New Roman" w:hAnsi="Times New Roman" w:cs="Times New Roman"/>
          <w:u w:val="single"/>
        </w:rPr>
        <w:t>References</w:t>
      </w:r>
    </w:p>
    <w:p w14:paraId="337CC78F" w14:textId="77777777" w:rsidR="003B1111" w:rsidRPr="00671260" w:rsidRDefault="003B1111" w:rsidP="00977995">
      <w:pPr>
        <w:spacing w:line="360" w:lineRule="auto"/>
        <w:jc w:val="center"/>
        <w:rPr>
          <w:rFonts w:ascii="Times New Roman" w:hAnsi="Times New Roman" w:cs="Times New Roman"/>
          <w:u w:val="single"/>
        </w:rPr>
      </w:pPr>
    </w:p>
    <w:p w14:paraId="55008167" w14:textId="77777777" w:rsidR="003B1111" w:rsidRPr="00671260" w:rsidRDefault="003B1111" w:rsidP="00977995">
      <w:pPr>
        <w:spacing w:line="360" w:lineRule="auto"/>
        <w:rPr>
          <w:rFonts w:ascii="Times New Roman" w:hAnsi="Times New Roman" w:cs="Times New Roman"/>
        </w:rPr>
      </w:pPr>
      <w:r w:rsidRPr="00671260">
        <w:rPr>
          <w:rFonts w:ascii="Times New Roman" w:hAnsi="Times New Roman" w:cs="Times New Roman"/>
        </w:rPr>
        <w:t xml:space="preserve">Antrop, M. (2005) ‘Why Landscapes of the Past are Important for the Future’. </w:t>
      </w:r>
      <w:r w:rsidRPr="00671260">
        <w:rPr>
          <w:rFonts w:ascii="Times New Roman" w:hAnsi="Times New Roman" w:cs="Times New Roman"/>
          <w:i/>
        </w:rPr>
        <w:t>Landscape and Urban Planning</w:t>
      </w:r>
      <w:r w:rsidRPr="00671260">
        <w:rPr>
          <w:rFonts w:ascii="Times New Roman" w:hAnsi="Times New Roman" w:cs="Times New Roman"/>
        </w:rPr>
        <w:t xml:space="preserve">, 70(1), pp.21-34.  </w:t>
      </w:r>
    </w:p>
    <w:p w14:paraId="4E689E77" w14:textId="77777777" w:rsidR="005E4002" w:rsidRPr="00671260" w:rsidRDefault="005E4002" w:rsidP="00977995">
      <w:pPr>
        <w:spacing w:line="360" w:lineRule="auto"/>
        <w:rPr>
          <w:rFonts w:ascii="Times New Roman" w:hAnsi="Times New Roman" w:cs="Times New Roman"/>
        </w:rPr>
      </w:pPr>
    </w:p>
    <w:p w14:paraId="1E940D48" w14:textId="39C429F9" w:rsidR="005E4002" w:rsidRPr="00671260" w:rsidRDefault="005E4002" w:rsidP="00977995">
      <w:pPr>
        <w:spacing w:line="360" w:lineRule="auto"/>
        <w:rPr>
          <w:rFonts w:ascii="Times New Roman" w:hAnsi="Times New Roman" w:cs="Times New Roman"/>
        </w:rPr>
      </w:pPr>
      <w:r w:rsidRPr="00671260">
        <w:rPr>
          <w:rFonts w:ascii="Times New Roman" w:hAnsi="Times New Roman" w:cs="Times New Roman"/>
        </w:rPr>
        <w:t xml:space="preserve">Atchison, C., Macloed, N., Shaw, S. (2000) </w:t>
      </w:r>
      <w:r w:rsidRPr="00671260">
        <w:rPr>
          <w:rFonts w:ascii="Times New Roman" w:hAnsi="Times New Roman" w:cs="Times New Roman"/>
          <w:i/>
        </w:rPr>
        <w:t>‘Leisure and Tourism Landscapes’</w:t>
      </w:r>
      <w:r w:rsidRPr="00671260">
        <w:rPr>
          <w:rFonts w:ascii="Times New Roman" w:hAnsi="Times New Roman" w:cs="Times New Roman"/>
        </w:rPr>
        <w:t xml:space="preserve">. London: Routledge. </w:t>
      </w:r>
    </w:p>
    <w:p w14:paraId="506A0156" w14:textId="77777777" w:rsidR="009B1296" w:rsidRPr="00671260" w:rsidRDefault="009B1296" w:rsidP="00977995">
      <w:pPr>
        <w:spacing w:line="360" w:lineRule="auto"/>
        <w:rPr>
          <w:rFonts w:ascii="Times New Roman" w:hAnsi="Times New Roman" w:cs="Times New Roman"/>
        </w:rPr>
      </w:pPr>
    </w:p>
    <w:p w14:paraId="0DC21630" w14:textId="40F8D1C5" w:rsidR="009B1296" w:rsidRDefault="009B1296" w:rsidP="00977995">
      <w:pPr>
        <w:spacing w:line="360" w:lineRule="auto"/>
        <w:rPr>
          <w:rFonts w:ascii="Times New Roman" w:hAnsi="Times New Roman" w:cs="Times New Roman"/>
        </w:rPr>
      </w:pPr>
      <w:r w:rsidRPr="00671260">
        <w:rPr>
          <w:rFonts w:ascii="Times New Roman" w:hAnsi="Times New Roman" w:cs="Times New Roman"/>
        </w:rPr>
        <w:t xml:space="preserve">Bond, D. (1965) </w:t>
      </w:r>
      <w:r w:rsidRPr="00671260">
        <w:rPr>
          <w:rFonts w:ascii="Times New Roman" w:hAnsi="Times New Roman" w:cs="Times New Roman"/>
          <w:i/>
        </w:rPr>
        <w:t>‘The Spectator’</w:t>
      </w:r>
      <w:r w:rsidRPr="00671260">
        <w:rPr>
          <w:rFonts w:ascii="Times New Roman" w:hAnsi="Times New Roman" w:cs="Times New Roman"/>
        </w:rPr>
        <w:t xml:space="preserve">, Vol 3. Oxford: Clarendon Press. </w:t>
      </w:r>
    </w:p>
    <w:p w14:paraId="7C788A48" w14:textId="77777777" w:rsidR="00731A24" w:rsidRDefault="00731A24" w:rsidP="00977995">
      <w:pPr>
        <w:spacing w:line="360" w:lineRule="auto"/>
        <w:rPr>
          <w:rFonts w:ascii="Times New Roman" w:hAnsi="Times New Roman" w:cs="Times New Roman"/>
        </w:rPr>
      </w:pPr>
    </w:p>
    <w:p w14:paraId="375DF893" w14:textId="0D8B2B4E" w:rsidR="00731A24" w:rsidRPr="00671260" w:rsidRDefault="00731A24" w:rsidP="00977995">
      <w:pPr>
        <w:spacing w:line="360" w:lineRule="auto"/>
        <w:rPr>
          <w:rFonts w:ascii="Times New Roman" w:hAnsi="Times New Roman" w:cs="Times New Roman"/>
        </w:rPr>
      </w:pPr>
      <w:r>
        <w:rPr>
          <w:rFonts w:ascii="Times New Roman" w:hAnsi="Times New Roman" w:cs="Times New Roman"/>
        </w:rPr>
        <w:t>Carson, R. (1962)</w:t>
      </w:r>
      <w:r w:rsidR="009261A1">
        <w:rPr>
          <w:rFonts w:ascii="Times New Roman" w:hAnsi="Times New Roman" w:cs="Times New Roman"/>
        </w:rPr>
        <w:t xml:space="preserve"> </w:t>
      </w:r>
      <w:r w:rsidR="009261A1" w:rsidRPr="009261A1">
        <w:rPr>
          <w:rFonts w:ascii="Times New Roman" w:hAnsi="Times New Roman" w:cs="Times New Roman"/>
          <w:i/>
        </w:rPr>
        <w:t>‘Silent Spring’.</w:t>
      </w:r>
      <w:r w:rsidR="009261A1">
        <w:rPr>
          <w:rFonts w:ascii="Times New Roman" w:hAnsi="Times New Roman" w:cs="Times New Roman"/>
        </w:rPr>
        <w:t xml:space="preserve"> Boston: Houghton Mifflin. </w:t>
      </w:r>
    </w:p>
    <w:p w14:paraId="096A38F9" w14:textId="77777777" w:rsidR="00EF2F16" w:rsidRPr="00671260" w:rsidRDefault="00EF2F16" w:rsidP="00977995">
      <w:pPr>
        <w:spacing w:line="360" w:lineRule="auto"/>
        <w:rPr>
          <w:rFonts w:ascii="Times New Roman" w:hAnsi="Times New Roman" w:cs="Times New Roman"/>
        </w:rPr>
      </w:pPr>
    </w:p>
    <w:p w14:paraId="2D44D685" w14:textId="211D37D5" w:rsidR="00EF2F16" w:rsidRPr="00671260" w:rsidRDefault="00EF2F16" w:rsidP="00977995">
      <w:pPr>
        <w:spacing w:line="360" w:lineRule="auto"/>
        <w:rPr>
          <w:rFonts w:ascii="Times New Roman" w:hAnsi="Times New Roman" w:cs="Times New Roman"/>
          <w:lang w:val="en-GB"/>
        </w:rPr>
      </w:pPr>
      <w:r w:rsidRPr="00671260">
        <w:rPr>
          <w:rFonts w:ascii="Times New Roman" w:hAnsi="Times New Roman" w:cs="Times New Roman"/>
        </w:rPr>
        <w:t>Colley, K., Craig, T. (2019) ‘</w:t>
      </w:r>
      <w:r w:rsidRPr="00671260">
        <w:rPr>
          <w:rFonts w:ascii="Times New Roman" w:hAnsi="Times New Roman" w:cs="Times New Roman"/>
          <w:lang w:val="en-GB"/>
        </w:rPr>
        <w:t xml:space="preserve">Natural Places: Perceptions of Wildness and Attachment to Local Greenspace’. </w:t>
      </w:r>
      <w:r w:rsidRPr="00671260">
        <w:rPr>
          <w:rFonts w:ascii="Times New Roman" w:hAnsi="Times New Roman" w:cs="Times New Roman"/>
          <w:i/>
          <w:lang w:val="en-GB"/>
        </w:rPr>
        <w:t>Journal of Environmental Psychology</w:t>
      </w:r>
      <w:r w:rsidRPr="00671260">
        <w:rPr>
          <w:rFonts w:ascii="Times New Roman" w:hAnsi="Times New Roman" w:cs="Times New Roman"/>
          <w:lang w:val="en-GB"/>
        </w:rPr>
        <w:t xml:space="preserve">, 61, pp. 71-78. </w:t>
      </w:r>
    </w:p>
    <w:p w14:paraId="123E5C08" w14:textId="77777777" w:rsidR="00F8744F" w:rsidRPr="00671260" w:rsidRDefault="00F8744F" w:rsidP="00977995">
      <w:pPr>
        <w:spacing w:line="360" w:lineRule="auto"/>
        <w:rPr>
          <w:rFonts w:ascii="Times New Roman" w:hAnsi="Times New Roman" w:cs="Times New Roman"/>
          <w:lang w:val="en-GB"/>
        </w:rPr>
      </w:pPr>
    </w:p>
    <w:p w14:paraId="294F1BB8" w14:textId="50D3A0EB" w:rsidR="00F8744F" w:rsidRPr="00671260" w:rsidRDefault="00F8744F" w:rsidP="00977995">
      <w:pPr>
        <w:spacing w:line="360" w:lineRule="auto"/>
        <w:rPr>
          <w:rFonts w:ascii="Times New Roman" w:hAnsi="Times New Roman" w:cs="Times New Roman"/>
        </w:rPr>
      </w:pPr>
      <w:r w:rsidRPr="00671260">
        <w:rPr>
          <w:rFonts w:ascii="Times New Roman" w:hAnsi="Times New Roman" w:cs="Times New Roman"/>
          <w:lang w:val="en-GB"/>
        </w:rPr>
        <w:t xml:space="preserve">Courage, C. (2017) </w:t>
      </w:r>
      <w:r w:rsidRPr="00671260">
        <w:rPr>
          <w:rFonts w:ascii="Times New Roman" w:hAnsi="Times New Roman" w:cs="Times New Roman"/>
          <w:i/>
        </w:rPr>
        <w:t xml:space="preserve">‘Placemaking and Community | Cara Courage | TEDxIndianapolis’. </w:t>
      </w:r>
      <w:r w:rsidRPr="00671260">
        <w:rPr>
          <w:rFonts w:ascii="Times New Roman" w:hAnsi="Times New Roman" w:cs="Times New Roman"/>
        </w:rPr>
        <w:t xml:space="preserve">[Video], Available at: https://www.youtube.com/watch?v=Sfk1ZW9NRDY&amp;ab_channel=TEDxTalks (Accessed: 10 March 2022). </w:t>
      </w:r>
    </w:p>
    <w:p w14:paraId="49BDE9AD" w14:textId="77777777" w:rsidR="008071DF" w:rsidRPr="00671260" w:rsidRDefault="008071DF" w:rsidP="00977995">
      <w:pPr>
        <w:spacing w:line="360" w:lineRule="auto"/>
        <w:rPr>
          <w:rFonts w:ascii="Times New Roman" w:hAnsi="Times New Roman" w:cs="Times New Roman"/>
          <w:lang w:val="en-GB"/>
        </w:rPr>
      </w:pPr>
    </w:p>
    <w:p w14:paraId="15BA6818" w14:textId="3187BCDA" w:rsidR="008071DF" w:rsidRPr="00671260" w:rsidRDefault="008071DF" w:rsidP="00977995">
      <w:pPr>
        <w:spacing w:line="360" w:lineRule="auto"/>
        <w:rPr>
          <w:rFonts w:ascii="Times New Roman" w:eastAsia="Times New Roman" w:hAnsi="Times New Roman" w:cs="Times New Roman"/>
          <w:color w:val="000000" w:themeColor="text1"/>
        </w:rPr>
      </w:pPr>
      <w:r w:rsidRPr="00671260">
        <w:rPr>
          <w:rFonts w:ascii="Times New Roman" w:eastAsia="Times New Roman" w:hAnsi="Times New Roman" w:cs="Times New Roman"/>
          <w:color w:val="000000" w:themeColor="text1"/>
        </w:rPr>
        <w:t>Creswell, T., (2009) ‘</w:t>
      </w:r>
      <w:r w:rsidRPr="00671260">
        <w:rPr>
          <w:rFonts w:ascii="Times New Roman" w:eastAsia="Times New Roman" w:hAnsi="Times New Roman" w:cs="Times New Roman"/>
          <w:i/>
          <w:iCs/>
          <w:color w:val="000000" w:themeColor="text1"/>
        </w:rPr>
        <w:t>Place’</w:t>
      </w:r>
      <w:r w:rsidRPr="00671260">
        <w:rPr>
          <w:rFonts w:ascii="Times New Roman" w:eastAsia="Times New Roman" w:hAnsi="Times New Roman" w:cs="Times New Roman"/>
          <w:color w:val="000000" w:themeColor="text1"/>
        </w:rPr>
        <w:t>. [ebook] Egham: Elsevier. Available at: &lt;https://d1wqtxts1xzle7.cloudfront.net/54395926/Place-with-cover-page-v2.pdf?Expires=1646832283&amp;Signature=ao7XofnJIZAnRYLHEmRBvAZI0Zo-C1TnEcuonL1XXXMimCc46GyCU2gGg9Gwg1OsdrhirH7WbAoM-BHJ0CO6eJm4TBup2xkclMCIUtoAJQECheFSN1MDQ0Ll9i7aduPz3ARCwZtjJWOs4bE-IOL4ClzfhI9MrJaEp8KEhhNnGYLf2mi5bb~TWFqrCdmsBbXoRQnEhOZIRHGewYxaL2iaG4diQy6bMWXtQ2H3~1e0qXwfzpjOIO4dtQrvNhk4l4sK4C97frKIyFcnG6HSLOX1bvicZszsg0JUR1PzH5y2prH57mvgM7zV0v6CWpVxj2tvw2xAQ9~dI4IM2GGny9mt9A__&amp;Key-Pair-Id=APKAJLOHF5GGSLRBV4ZA&gt; (Accessed 11 March 2022).</w:t>
      </w:r>
    </w:p>
    <w:p w14:paraId="6B404704" w14:textId="77777777" w:rsidR="00D6389C" w:rsidRPr="00671260" w:rsidRDefault="00D6389C" w:rsidP="00977995">
      <w:pPr>
        <w:spacing w:line="360" w:lineRule="auto"/>
        <w:rPr>
          <w:rFonts w:ascii="Times New Roman" w:eastAsia="Times New Roman" w:hAnsi="Times New Roman" w:cs="Times New Roman"/>
          <w:color w:val="000000" w:themeColor="text1"/>
        </w:rPr>
      </w:pPr>
    </w:p>
    <w:p w14:paraId="1BF15838" w14:textId="7EA2315F" w:rsidR="00D6389C" w:rsidRPr="00671260" w:rsidRDefault="00D6389C" w:rsidP="00977995">
      <w:pPr>
        <w:spacing w:line="360" w:lineRule="auto"/>
        <w:rPr>
          <w:rFonts w:ascii="Times New Roman" w:hAnsi="Times New Roman" w:cs="Times New Roman"/>
          <w:lang w:val="en-GB"/>
        </w:rPr>
      </w:pPr>
      <w:r w:rsidRPr="00671260">
        <w:rPr>
          <w:rFonts w:ascii="Times New Roman" w:eastAsia="Times New Roman" w:hAnsi="Times New Roman" w:cs="Times New Roman"/>
          <w:color w:val="000000" w:themeColor="text1"/>
        </w:rPr>
        <w:t xml:space="preserve">Glenmore Lodge (2022) </w:t>
      </w:r>
      <w:r w:rsidR="00C96FE6" w:rsidRPr="00671260">
        <w:rPr>
          <w:rFonts w:ascii="Times New Roman" w:eastAsia="Times New Roman" w:hAnsi="Times New Roman" w:cs="Times New Roman"/>
          <w:i/>
          <w:color w:val="000000" w:themeColor="text1"/>
        </w:rPr>
        <w:t>‘Rannoch Crossing’</w:t>
      </w:r>
      <w:r w:rsidR="00C96FE6" w:rsidRPr="00671260">
        <w:rPr>
          <w:rFonts w:ascii="Times New Roman" w:eastAsia="Times New Roman" w:hAnsi="Times New Roman" w:cs="Times New Roman"/>
          <w:color w:val="000000" w:themeColor="text1"/>
        </w:rPr>
        <w:t xml:space="preserve">. Available at: https://www.glenmorelodge.org.uk/paddlesports/open-canoeing/rannoch-crossing/ (Accessed: 16 March 2022). </w:t>
      </w:r>
    </w:p>
    <w:p w14:paraId="0F713F10" w14:textId="77777777" w:rsidR="003B1111" w:rsidRPr="00671260" w:rsidRDefault="003B1111" w:rsidP="00977995">
      <w:pPr>
        <w:spacing w:line="360" w:lineRule="auto"/>
        <w:rPr>
          <w:rFonts w:ascii="Times New Roman" w:hAnsi="Times New Roman" w:cs="Times New Roman"/>
          <w:u w:val="single"/>
        </w:rPr>
      </w:pPr>
    </w:p>
    <w:p w14:paraId="068CF8D8" w14:textId="77777777" w:rsidR="003B1111" w:rsidRPr="00671260" w:rsidRDefault="003B1111" w:rsidP="00977995">
      <w:pPr>
        <w:spacing w:line="360" w:lineRule="auto"/>
        <w:rPr>
          <w:rFonts w:ascii="Times New Roman" w:hAnsi="Times New Roman" w:cs="Times New Roman"/>
          <w:lang w:val="en-GB"/>
        </w:rPr>
      </w:pPr>
      <w:r w:rsidRPr="00671260">
        <w:rPr>
          <w:rFonts w:ascii="Times New Roman" w:hAnsi="Times New Roman" w:cs="Times New Roman"/>
          <w:lang w:val="en-GB"/>
        </w:rPr>
        <w:t xml:space="preserve">Heijgen, E. (2013) </w:t>
      </w:r>
      <w:r w:rsidRPr="00671260">
        <w:rPr>
          <w:rFonts w:ascii="Times New Roman" w:hAnsi="Times New Roman" w:cs="Times New Roman"/>
          <w:i/>
          <w:lang w:val="en-GB"/>
        </w:rPr>
        <w:t>‘Human Landscape Perception: Report on Understanding Human Landscape Perception and How to Integrate and Implement This in Current Policy Strategies’</w:t>
      </w:r>
      <w:r w:rsidRPr="00671260">
        <w:rPr>
          <w:rFonts w:ascii="Times New Roman" w:hAnsi="Times New Roman" w:cs="Times New Roman"/>
          <w:lang w:val="en-GB"/>
        </w:rPr>
        <w:t xml:space="preserve"> . Available at: https://www.highweald.org/downloads/publications/uk-landscape-research-reports/1057-human-landscape-perception-of-the-high-weald/file.html (Accessed: 07 March 2022). </w:t>
      </w:r>
    </w:p>
    <w:p w14:paraId="0F065A1D" w14:textId="77777777" w:rsidR="008D4D27" w:rsidRPr="00671260" w:rsidRDefault="008D4D27" w:rsidP="00977995">
      <w:pPr>
        <w:spacing w:line="360" w:lineRule="auto"/>
        <w:rPr>
          <w:rFonts w:ascii="Times New Roman" w:hAnsi="Times New Roman" w:cs="Times New Roman"/>
          <w:lang w:val="en-GB"/>
        </w:rPr>
      </w:pPr>
    </w:p>
    <w:p w14:paraId="61F1EAD5" w14:textId="70EEAD93" w:rsidR="00386B75" w:rsidRPr="00671260" w:rsidRDefault="00386B75" w:rsidP="00977995">
      <w:pPr>
        <w:spacing w:line="360" w:lineRule="auto"/>
        <w:rPr>
          <w:rFonts w:ascii="Times New Roman" w:hAnsi="Times New Roman" w:cs="Times New Roman"/>
          <w:bCs/>
          <w:lang w:val="en-GB"/>
        </w:rPr>
      </w:pPr>
      <w:r w:rsidRPr="00671260">
        <w:rPr>
          <w:rFonts w:ascii="Times New Roman" w:hAnsi="Times New Roman" w:cs="Times New Roman"/>
          <w:lang w:val="en-GB"/>
        </w:rPr>
        <w:t>Karjalainen, P. (1986) ‘</w:t>
      </w:r>
      <w:r w:rsidRPr="00671260">
        <w:rPr>
          <w:rFonts w:ascii="Times New Roman" w:hAnsi="Times New Roman" w:cs="Times New Roman"/>
          <w:bCs/>
          <w:i/>
          <w:lang w:val="en-GB"/>
        </w:rPr>
        <w:t>Geodiversity as a Lived World: On the Geography of Existence’</w:t>
      </w:r>
      <w:r w:rsidRPr="00671260">
        <w:rPr>
          <w:rFonts w:ascii="Times New Roman" w:hAnsi="Times New Roman" w:cs="Times New Roman"/>
          <w:bCs/>
          <w:lang w:val="en-GB"/>
        </w:rPr>
        <w:t xml:space="preserve">. Joensuu: University of Joensuu Publications in Social Sciences. </w:t>
      </w:r>
    </w:p>
    <w:p w14:paraId="73129FFA" w14:textId="77777777" w:rsidR="00386B75" w:rsidRPr="00671260" w:rsidRDefault="00386B75" w:rsidP="00977995">
      <w:pPr>
        <w:spacing w:line="360" w:lineRule="auto"/>
        <w:rPr>
          <w:rFonts w:ascii="Times New Roman" w:hAnsi="Times New Roman" w:cs="Times New Roman"/>
          <w:lang w:val="en-GB"/>
        </w:rPr>
      </w:pPr>
    </w:p>
    <w:tbl>
      <w:tblPr>
        <w:tblW w:w="11000" w:type="dxa"/>
        <w:tblCellSpacing w:w="0" w:type="dxa"/>
        <w:tblCellMar>
          <w:left w:w="0" w:type="dxa"/>
          <w:right w:w="0" w:type="dxa"/>
        </w:tblCellMar>
        <w:tblLook w:val="04A0" w:firstRow="1" w:lastRow="0" w:firstColumn="1" w:lastColumn="0" w:noHBand="0" w:noVBand="1"/>
      </w:tblPr>
      <w:tblGrid>
        <w:gridCol w:w="11000"/>
      </w:tblGrid>
      <w:tr w:rsidR="00386B75" w:rsidRPr="00671260" w14:paraId="4572D261" w14:textId="77777777" w:rsidTr="00386B75">
        <w:trPr>
          <w:tblCellSpacing w:w="0" w:type="dxa"/>
        </w:trPr>
        <w:tc>
          <w:tcPr>
            <w:tcW w:w="0" w:type="auto"/>
            <w:hideMark/>
          </w:tcPr>
          <w:p w14:paraId="582CB043" w14:textId="77777777" w:rsidR="00386B75" w:rsidRPr="00671260" w:rsidRDefault="00386B75" w:rsidP="00977995">
            <w:pPr>
              <w:spacing w:line="360" w:lineRule="auto"/>
              <w:rPr>
                <w:rFonts w:ascii="Times New Roman" w:hAnsi="Times New Roman" w:cs="Times New Roman"/>
                <w:lang w:val="en-GB"/>
              </w:rPr>
            </w:pPr>
            <w:bookmarkStart w:id="0" w:name="9789516966109"/>
          </w:p>
        </w:tc>
      </w:tr>
    </w:tbl>
    <w:bookmarkEnd w:id="0"/>
    <w:p w14:paraId="5D3CEE6D" w14:textId="759E1179" w:rsidR="008A78DD" w:rsidRPr="00671260" w:rsidRDefault="008A78DD" w:rsidP="00977995">
      <w:pPr>
        <w:spacing w:line="360" w:lineRule="auto"/>
        <w:rPr>
          <w:rFonts w:ascii="Times New Roman" w:hAnsi="Times New Roman" w:cs="Times New Roman"/>
          <w:lang w:val="en-GB"/>
        </w:rPr>
      </w:pPr>
      <w:r w:rsidRPr="00671260">
        <w:rPr>
          <w:rFonts w:ascii="Times New Roman" w:hAnsi="Times New Roman" w:cs="Times New Roman"/>
          <w:lang w:val="en-GB"/>
        </w:rPr>
        <w:t xml:space="preserve">Kudryavtsev, A. </w:t>
      </w:r>
      <w:r w:rsidRPr="00671260">
        <w:rPr>
          <w:rFonts w:ascii="Times New Roman" w:hAnsi="Times New Roman" w:cs="Times New Roman"/>
          <w:i/>
          <w:lang w:val="en-GB"/>
        </w:rPr>
        <w:t xml:space="preserve">et al. </w:t>
      </w:r>
      <w:r w:rsidRPr="00671260">
        <w:rPr>
          <w:rFonts w:ascii="Times New Roman" w:hAnsi="Times New Roman" w:cs="Times New Roman"/>
          <w:lang w:val="en-GB"/>
        </w:rPr>
        <w:t>(2012) ‘Sense of place in environmental education’. </w:t>
      </w:r>
      <w:r w:rsidRPr="00671260">
        <w:rPr>
          <w:rFonts w:ascii="Times New Roman" w:hAnsi="Times New Roman" w:cs="Times New Roman"/>
          <w:i/>
          <w:iCs/>
          <w:lang w:val="en-GB"/>
        </w:rPr>
        <w:t>Environmental education research</w:t>
      </w:r>
      <w:r w:rsidRPr="00671260">
        <w:rPr>
          <w:rFonts w:ascii="Times New Roman" w:hAnsi="Times New Roman" w:cs="Times New Roman"/>
          <w:lang w:val="en-GB"/>
        </w:rPr>
        <w:t>, 18(2), pp. 229–250.</w:t>
      </w:r>
    </w:p>
    <w:p w14:paraId="7E4C74D5" w14:textId="77777777" w:rsidR="008A78DD" w:rsidRPr="00671260" w:rsidRDefault="008A78DD" w:rsidP="00977995">
      <w:pPr>
        <w:spacing w:line="360" w:lineRule="auto"/>
        <w:rPr>
          <w:rFonts w:ascii="Times New Roman" w:hAnsi="Times New Roman" w:cs="Times New Roman"/>
          <w:lang w:val="en-GB"/>
        </w:rPr>
      </w:pPr>
    </w:p>
    <w:p w14:paraId="0F5177F6" w14:textId="5CDEE5D5" w:rsidR="00A527FF" w:rsidRPr="00671260" w:rsidRDefault="00A527FF" w:rsidP="00977995">
      <w:pPr>
        <w:spacing w:line="360" w:lineRule="auto"/>
        <w:rPr>
          <w:rFonts w:ascii="Times New Roman" w:hAnsi="Times New Roman" w:cs="Times New Roman"/>
          <w:lang w:val="en-GB"/>
        </w:rPr>
      </w:pPr>
      <w:r w:rsidRPr="00671260">
        <w:rPr>
          <w:rFonts w:ascii="Times New Roman" w:hAnsi="Times New Roman" w:cs="Times New Roman"/>
          <w:lang w:val="en-GB"/>
        </w:rPr>
        <w:t xml:space="preserve">Kyle, G. </w:t>
      </w:r>
      <w:r w:rsidRPr="00671260">
        <w:rPr>
          <w:rFonts w:ascii="Times New Roman" w:hAnsi="Times New Roman" w:cs="Times New Roman"/>
          <w:i/>
          <w:lang w:val="en-GB"/>
        </w:rPr>
        <w:t xml:space="preserve">et al. </w:t>
      </w:r>
      <w:r w:rsidRPr="00671260">
        <w:rPr>
          <w:rFonts w:ascii="Times New Roman" w:hAnsi="Times New Roman" w:cs="Times New Roman"/>
          <w:lang w:val="en-GB"/>
        </w:rPr>
        <w:t xml:space="preserve">(2003) ‘An examination of the relationship between leisure activity involvement and place attachment among hikers along the Appalachian Trail’. </w:t>
      </w:r>
      <w:r w:rsidRPr="00671260">
        <w:rPr>
          <w:rFonts w:ascii="Times New Roman" w:hAnsi="Times New Roman" w:cs="Times New Roman"/>
          <w:i/>
          <w:lang w:val="en-GB"/>
        </w:rPr>
        <w:t>Journal of Leisure Research,</w:t>
      </w:r>
      <w:r w:rsidRPr="00671260">
        <w:rPr>
          <w:rFonts w:ascii="Times New Roman" w:hAnsi="Times New Roman" w:cs="Times New Roman"/>
          <w:lang w:val="en-GB"/>
        </w:rPr>
        <w:t xml:space="preserve"> 35(3), </w:t>
      </w:r>
      <w:r w:rsidR="00FF4A23" w:rsidRPr="00671260">
        <w:rPr>
          <w:rFonts w:ascii="Times New Roman" w:hAnsi="Times New Roman" w:cs="Times New Roman"/>
          <w:lang w:val="en-GB"/>
        </w:rPr>
        <w:t xml:space="preserve">pp. 249-273. </w:t>
      </w:r>
    </w:p>
    <w:p w14:paraId="725CF9F2" w14:textId="77777777" w:rsidR="004C3AD0" w:rsidRPr="00671260" w:rsidRDefault="004C3AD0" w:rsidP="00977995">
      <w:pPr>
        <w:spacing w:line="360" w:lineRule="auto"/>
        <w:rPr>
          <w:rFonts w:ascii="Times New Roman" w:hAnsi="Times New Roman" w:cs="Times New Roman"/>
          <w:lang w:val="en-GB"/>
        </w:rPr>
      </w:pPr>
    </w:p>
    <w:p w14:paraId="73EDA482" w14:textId="42C0F74A" w:rsidR="004C3AD0" w:rsidRPr="00671260" w:rsidRDefault="004C3AD0" w:rsidP="00977995">
      <w:pPr>
        <w:spacing w:line="360" w:lineRule="auto"/>
        <w:rPr>
          <w:rFonts w:ascii="Times New Roman" w:hAnsi="Times New Roman" w:cs="Times New Roman"/>
          <w:lang w:val="en-GB"/>
        </w:rPr>
      </w:pPr>
      <w:r w:rsidRPr="00671260">
        <w:rPr>
          <w:rFonts w:ascii="Times New Roman" w:hAnsi="Times New Roman" w:cs="Times New Roman"/>
          <w:lang w:val="en-GB"/>
        </w:rPr>
        <w:t xml:space="preserve">Macfarlane, R. (2003) </w:t>
      </w:r>
      <w:r w:rsidRPr="00671260">
        <w:rPr>
          <w:rFonts w:ascii="Times New Roman" w:hAnsi="Times New Roman" w:cs="Times New Roman"/>
          <w:i/>
          <w:lang w:val="en-GB"/>
        </w:rPr>
        <w:t>‘Mountains of the Mind’</w:t>
      </w:r>
      <w:r w:rsidRPr="00671260">
        <w:rPr>
          <w:rFonts w:ascii="Times New Roman" w:hAnsi="Times New Roman" w:cs="Times New Roman"/>
          <w:lang w:val="en-GB"/>
        </w:rPr>
        <w:t xml:space="preserve">. London: Granta Publications. </w:t>
      </w:r>
    </w:p>
    <w:p w14:paraId="4679CF4A" w14:textId="77777777" w:rsidR="007C509C" w:rsidRPr="00671260" w:rsidRDefault="007C509C" w:rsidP="00977995">
      <w:pPr>
        <w:spacing w:line="360" w:lineRule="auto"/>
        <w:rPr>
          <w:rFonts w:ascii="Times New Roman" w:hAnsi="Times New Roman" w:cs="Times New Roman"/>
          <w:lang w:val="en-GB"/>
        </w:rPr>
      </w:pPr>
    </w:p>
    <w:p w14:paraId="4A121EED" w14:textId="2BEF7F95" w:rsidR="007C509C" w:rsidRPr="00671260" w:rsidRDefault="007C509C" w:rsidP="00977995">
      <w:pPr>
        <w:spacing w:line="360" w:lineRule="auto"/>
        <w:rPr>
          <w:rFonts w:ascii="Times New Roman" w:hAnsi="Times New Roman" w:cs="Times New Roman"/>
          <w:lang w:val="en-GB"/>
        </w:rPr>
      </w:pPr>
      <w:r w:rsidRPr="00671260">
        <w:rPr>
          <w:rFonts w:ascii="Times New Roman" w:hAnsi="Times New Roman" w:cs="Times New Roman"/>
          <w:lang w:val="en-GB"/>
        </w:rPr>
        <w:t>Macfarlane, R. (2007) ‘</w:t>
      </w:r>
      <w:r w:rsidRPr="00671260">
        <w:rPr>
          <w:rFonts w:ascii="Times New Roman" w:hAnsi="Times New Roman" w:cs="Times New Roman"/>
          <w:i/>
          <w:lang w:val="en-GB"/>
        </w:rPr>
        <w:t>The Wild Places’</w:t>
      </w:r>
      <w:r w:rsidRPr="00671260">
        <w:rPr>
          <w:rFonts w:ascii="Times New Roman" w:hAnsi="Times New Roman" w:cs="Times New Roman"/>
          <w:lang w:val="en-GB"/>
        </w:rPr>
        <w:t xml:space="preserve">. London: Granta Publications. </w:t>
      </w:r>
    </w:p>
    <w:p w14:paraId="21D7A872" w14:textId="77777777" w:rsidR="00D85DD5" w:rsidRPr="00671260" w:rsidRDefault="00D85DD5" w:rsidP="00977995">
      <w:pPr>
        <w:spacing w:line="360" w:lineRule="auto"/>
        <w:rPr>
          <w:rFonts w:ascii="Times New Roman" w:hAnsi="Times New Roman" w:cs="Times New Roman"/>
          <w:lang w:val="en-GB"/>
        </w:rPr>
      </w:pPr>
    </w:p>
    <w:p w14:paraId="6965DBAD" w14:textId="10AB0807" w:rsidR="00D85DD5" w:rsidRPr="00671260" w:rsidRDefault="00D85DD5" w:rsidP="00977995">
      <w:pPr>
        <w:spacing w:line="360" w:lineRule="auto"/>
        <w:rPr>
          <w:rFonts w:ascii="Times New Roman" w:hAnsi="Times New Roman" w:cs="Times New Roman"/>
          <w:lang w:val="en-GB"/>
        </w:rPr>
      </w:pPr>
      <w:r w:rsidRPr="00671260">
        <w:rPr>
          <w:rFonts w:ascii="Times New Roman" w:hAnsi="Times New Roman" w:cs="Times New Roman"/>
          <w:lang w:val="en-GB"/>
        </w:rPr>
        <w:t xml:space="preserve">Morrissey, S. (1984) ‘This Night Has Opened My Eyes’. The Smiths. </w:t>
      </w:r>
      <w:r w:rsidRPr="00671260">
        <w:rPr>
          <w:rFonts w:ascii="Times New Roman" w:hAnsi="Times New Roman" w:cs="Times New Roman"/>
          <w:i/>
          <w:lang w:val="en-GB"/>
        </w:rPr>
        <w:t>Hatful of Hollow</w:t>
      </w:r>
      <w:r w:rsidR="004828C2" w:rsidRPr="00671260">
        <w:rPr>
          <w:rFonts w:ascii="Times New Roman" w:hAnsi="Times New Roman" w:cs="Times New Roman"/>
          <w:lang w:val="en-GB"/>
        </w:rPr>
        <w:t xml:space="preserve">. [CD]. London: Rough Trade. </w:t>
      </w:r>
    </w:p>
    <w:p w14:paraId="69333A80" w14:textId="77777777" w:rsidR="003B1111" w:rsidRPr="00671260" w:rsidRDefault="003B1111" w:rsidP="00977995">
      <w:pPr>
        <w:spacing w:line="360" w:lineRule="auto"/>
        <w:rPr>
          <w:rFonts w:ascii="Times New Roman" w:hAnsi="Times New Roman" w:cs="Times New Roman"/>
          <w:u w:val="single"/>
        </w:rPr>
      </w:pPr>
    </w:p>
    <w:p w14:paraId="6D583E01" w14:textId="77777777" w:rsidR="003B1111" w:rsidRPr="00671260" w:rsidRDefault="003B1111" w:rsidP="00977995">
      <w:pPr>
        <w:spacing w:line="360" w:lineRule="auto"/>
        <w:rPr>
          <w:rFonts w:ascii="Times New Roman" w:hAnsi="Times New Roman" w:cs="Times New Roman"/>
        </w:rPr>
      </w:pPr>
      <w:r w:rsidRPr="00671260">
        <w:rPr>
          <w:rFonts w:ascii="Times New Roman" w:hAnsi="Times New Roman" w:cs="Times New Roman"/>
        </w:rPr>
        <w:t>Muir, R. (1999) ‘</w:t>
      </w:r>
      <w:r w:rsidRPr="00671260">
        <w:rPr>
          <w:rFonts w:ascii="Times New Roman" w:hAnsi="Times New Roman" w:cs="Times New Roman"/>
          <w:i/>
        </w:rPr>
        <w:t>Approaches to Landscape’</w:t>
      </w:r>
      <w:r w:rsidRPr="00671260">
        <w:rPr>
          <w:rFonts w:ascii="Times New Roman" w:hAnsi="Times New Roman" w:cs="Times New Roman"/>
        </w:rPr>
        <w:t>. Basingstoke: MacMillan Press</w:t>
      </w:r>
    </w:p>
    <w:p w14:paraId="0D632672" w14:textId="77777777" w:rsidR="003F210C" w:rsidRPr="00671260" w:rsidRDefault="003F210C" w:rsidP="00977995">
      <w:pPr>
        <w:spacing w:line="360" w:lineRule="auto"/>
        <w:rPr>
          <w:rFonts w:ascii="Times New Roman" w:hAnsi="Times New Roman" w:cs="Times New Roman"/>
        </w:rPr>
      </w:pPr>
    </w:p>
    <w:p w14:paraId="2FC6A9B3" w14:textId="51320A91" w:rsidR="003F210C" w:rsidRPr="00671260" w:rsidRDefault="003F210C" w:rsidP="00977995">
      <w:pPr>
        <w:spacing w:line="360" w:lineRule="auto"/>
        <w:rPr>
          <w:rFonts w:ascii="Times New Roman" w:hAnsi="Times New Roman" w:cs="Times New Roman"/>
        </w:rPr>
      </w:pPr>
      <w:r w:rsidRPr="00671260">
        <w:rPr>
          <w:rFonts w:ascii="Times New Roman" w:hAnsi="Times New Roman" w:cs="Times New Roman"/>
        </w:rPr>
        <w:t xml:space="preserve">Natural History Museum. (2019) </w:t>
      </w:r>
      <w:r w:rsidRPr="00671260">
        <w:rPr>
          <w:rFonts w:ascii="Times New Roman" w:hAnsi="Times New Roman" w:cs="Times New Roman"/>
          <w:i/>
        </w:rPr>
        <w:t>‘Humans are Causing Life on Earth to Vanish’</w:t>
      </w:r>
      <w:r w:rsidRPr="00671260">
        <w:rPr>
          <w:rFonts w:ascii="Times New Roman" w:hAnsi="Times New Roman" w:cs="Times New Roman"/>
        </w:rPr>
        <w:t xml:space="preserve">. Available at: https://www.nhm.ac.uk/discover/news/2019/december/humans-are-causing-life-on-earth-to-vanish.html#:~:text=Nature%20feeling%20the%20squeeze&amp;text=As%20a%20result%2C%20humans%20have,on%20land%20and%20freshwater%20ecosystems. (Accessed: 12 March 2022). </w:t>
      </w:r>
    </w:p>
    <w:p w14:paraId="3C5765B5" w14:textId="77777777" w:rsidR="009640D4" w:rsidRPr="00671260" w:rsidRDefault="009640D4" w:rsidP="00977995">
      <w:pPr>
        <w:spacing w:line="360" w:lineRule="auto"/>
        <w:rPr>
          <w:rFonts w:ascii="Times New Roman" w:hAnsi="Times New Roman" w:cs="Times New Roman"/>
        </w:rPr>
      </w:pPr>
    </w:p>
    <w:p w14:paraId="7B43649E" w14:textId="3983D991" w:rsidR="0061034B" w:rsidRPr="00671260" w:rsidRDefault="00C07194" w:rsidP="00977995">
      <w:pPr>
        <w:spacing w:line="360" w:lineRule="auto"/>
        <w:rPr>
          <w:rFonts w:ascii="Times New Roman" w:hAnsi="Times New Roman" w:cs="Times New Roman"/>
        </w:rPr>
      </w:pPr>
      <w:r w:rsidRPr="00671260">
        <w:rPr>
          <w:rFonts w:ascii="Times New Roman" w:hAnsi="Times New Roman" w:cs="Times New Roman"/>
        </w:rPr>
        <w:t>Plumptre, A.</w:t>
      </w:r>
      <w:r w:rsidR="009640D4" w:rsidRPr="00671260">
        <w:rPr>
          <w:rFonts w:ascii="Times New Roman" w:hAnsi="Times New Roman" w:cs="Times New Roman"/>
        </w:rPr>
        <w:t xml:space="preserve"> </w:t>
      </w:r>
      <w:r w:rsidR="009640D4" w:rsidRPr="00671260">
        <w:rPr>
          <w:rFonts w:ascii="Times New Roman" w:hAnsi="Times New Roman" w:cs="Times New Roman"/>
          <w:i/>
        </w:rPr>
        <w:t>et al</w:t>
      </w:r>
      <w:r w:rsidRPr="00671260">
        <w:rPr>
          <w:rFonts w:ascii="Times New Roman" w:hAnsi="Times New Roman" w:cs="Times New Roman"/>
          <w:i/>
        </w:rPr>
        <w:t>.</w:t>
      </w:r>
      <w:r w:rsidR="009640D4" w:rsidRPr="00671260">
        <w:rPr>
          <w:rFonts w:ascii="Times New Roman" w:hAnsi="Times New Roman" w:cs="Times New Roman"/>
          <w:i/>
        </w:rPr>
        <w:t xml:space="preserve"> </w:t>
      </w:r>
      <w:r w:rsidR="009640D4" w:rsidRPr="00671260">
        <w:rPr>
          <w:rFonts w:ascii="Times New Roman" w:hAnsi="Times New Roman" w:cs="Times New Roman"/>
        </w:rPr>
        <w:t xml:space="preserve">(2021) </w:t>
      </w:r>
      <w:r w:rsidRPr="00671260">
        <w:rPr>
          <w:rFonts w:ascii="Times New Roman" w:hAnsi="Times New Roman" w:cs="Times New Roman"/>
        </w:rPr>
        <w:t xml:space="preserve">‘Where Might we find Ecologically Intact Communities?’. </w:t>
      </w:r>
      <w:r w:rsidRPr="00671260">
        <w:rPr>
          <w:rFonts w:ascii="Times New Roman" w:hAnsi="Times New Roman" w:cs="Times New Roman"/>
          <w:i/>
        </w:rPr>
        <w:t>Frontiers in Forests and Global Change</w:t>
      </w:r>
      <w:r w:rsidRPr="00671260">
        <w:rPr>
          <w:rFonts w:ascii="Times New Roman" w:hAnsi="Times New Roman" w:cs="Times New Roman"/>
        </w:rPr>
        <w:t xml:space="preserve">, 4, pp. 1-13. </w:t>
      </w:r>
    </w:p>
    <w:p w14:paraId="4BC69BD6" w14:textId="77777777" w:rsidR="00595A8E" w:rsidRPr="00671260" w:rsidRDefault="00595A8E" w:rsidP="00977995">
      <w:pPr>
        <w:spacing w:line="360" w:lineRule="auto"/>
        <w:rPr>
          <w:rFonts w:ascii="Times New Roman" w:hAnsi="Times New Roman" w:cs="Times New Roman"/>
        </w:rPr>
      </w:pPr>
    </w:p>
    <w:p w14:paraId="1D55436D" w14:textId="6CE24535" w:rsidR="00595A8E" w:rsidRPr="00671260" w:rsidRDefault="00595A8E" w:rsidP="00977995">
      <w:pPr>
        <w:spacing w:line="360" w:lineRule="auto"/>
        <w:rPr>
          <w:rFonts w:ascii="Times New Roman" w:hAnsi="Times New Roman" w:cs="Times New Roman"/>
        </w:rPr>
      </w:pPr>
      <w:r w:rsidRPr="00671260">
        <w:rPr>
          <w:rFonts w:ascii="Times New Roman" w:hAnsi="Times New Roman" w:cs="Times New Roman"/>
        </w:rPr>
        <w:t xml:space="preserve">Ruff, A. (2015) </w:t>
      </w:r>
      <w:r w:rsidRPr="00671260">
        <w:rPr>
          <w:rFonts w:ascii="Times New Roman" w:hAnsi="Times New Roman" w:cs="Times New Roman"/>
          <w:i/>
        </w:rPr>
        <w:t>‘Arcadian Visions: Pastoral Influences on Poetry, Painting and the Design of Landscape’</w:t>
      </w:r>
      <w:r w:rsidRPr="00671260">
        <w:rPr>
          <w:rFonts w:ascii="Times New Roman" w:hAnsi="Times New Roman" w:cs="Times New Roman"/>
        </w:rPr>
        <w:t xml:space="preserve">. Macclesfield: Windgather Press. </w:t>
      </w:r>
    </w:p>
    <w:p w14:paraId="2F94084A" w14:textId="77777777" w:rsidR="00432B52" w:rsidRPr="00671260" w:rsidRDefault="00432B52" w:rsidP="00977995">
      <w:pPr>
        <w:spacing w:line="360" w:lineRule="auto"/>
        <w:rPr>
          <w:rFonts w:ascii="Times New Roman" w:hAnsi="Times New Roman" w:cs="Times New Roman"/>
        </w:rPr>
      </w:pPr>
    </w:p>
    <w:p w14:paraId="5D0ED666" w14:textId="4323D9F5" w:rsidR="00432B52" w:rsidRPr="00671260" w:rsidRDefault="00432B52" w:rsidP="00977995">
      <w:pPr>
        <w:spacing w:line="360" w:lineRule="auto"/>
        <w:rPr>
          <w:rFonts w:ascii="Times New Roman" w:hAnsi="Times New Roman" w:cs="Times New Roman"/>
        </w:rPr>
      </w:pPr>
      <w:r w:rsidRPr="00671260">
        <w:rPr>
          <w:rFonts w:ascii="Times New Roman" w:hAnsi="Times New Roman" w:cs="Times New Roman"/>
        </w:rPr>
        <w:t xml:space="preserve">Shepherd, N. (1977) </w:t>
      </w:r>
      <w:r w:rsidRPr="00671260">
        <w:rPr>
          <w:rFonts w:ascii="Times New Roman" w:hAnsi="Times New Roman" w:cs="Times New Roman"/>
          <w:i/>
        </w:rPr>
        <w:t>‘The Living Mountain’</w:t>
      </w:r>
      <w:r w:rsidRPr="00671260">
        <w:rPr>
          <w:rFonts w:ascii="Times New Roman" w:hAnsi="Times New Roman" w:cs="Times New Roman"/>
        </w:rPr>
        <w:t xml:space="preserve">. Aberdeen: Aberdeen University Press. </w:t>
      </w:r>
    </w:p>
    <w:p w14:paraId="7507AD65" w14:textId="77777777" w:rsidR="00886827" w:rsidRPr="00671260" w:rsidRDefault="00886827" w:rsidP="00977995">
      <w:pPr>
        <w:spacing w:line="360" w:lineRule="auto"/>
        <w:rPr>
          <w:rFonts w:ascii="Times New Roman" w:hAnsi="Times New Roman" w:cs="Times New Roman"/>
        </w:rPr>
      </w:pPr>
    </w:p>
    <w:p w14:paraId="4293F06E" w14:textId="561C2F1C" w:rsidR="00886827" w:rsidRPr="00671260" w:rsidRDefault="00886827" w:rsidP="00977995">
      <w:pPr>
        <w:spacing w:line="360" w:lineRule="auto"/>
        <w:rPr>
          <w:rFonts w:ascii="Times New Roman" w:hAnsi="Times New Roman" w:cs="Times New Roman"/>
        </w:rPr>
      </w:pPr>
      <w:r w:rsidRPr="00671260">
        <w:rPr>
          <w:rFonts w:ascii="Times New Roman" w:hAnsi="Times New Roman" w:cs="Times New Roman"/>
        </w:rPr>
        <w:t xml:space="preserve">Soini, K., Vaarala, H., </w:t>
      </w:r>
      <w:r w:rsidR="008A7D15" w:rsidRPr="00671260">
        <w:rPr>
          <w:rFonts w:ascii="Times New Roman" w:hAnsi="Times New Roman" w:cs="Times New Roman"/>
        </w:rPr>
        <w:t xml:space="preserve">Pouta, E. (2012) ‘Residents’ Sense of Place and Landscape Perceptions at the Rural-Urban Interface’. </w:t>
      </w:r>
      <w:r w:rsidR="008A7D15" w:rsidRPr="00671260">
        <w:rPr>
          <w:rFonts w:ascii="Times New Roman" w:hAnsi="Times New Roman" w:cs="Times New Roman"/>
          <w:i/>
        </w:rPr>
        <w:t>Landscape and Urban Planning</w:t>
      </w:r>
      <w:r w:rsidR="008A7D15" w:rsidRPr="00671260">
        <w:rPr>
          <w:rFonts w:ascii="Times New Roman" w:hAnsi="Times New Roman" w:cs="Times New Roman"/>
        </w:rPr>
        <w:t xml:space="preserve">, 104, pp. 124-134. </w:t>
      </w:r>
    </w:p>
    <w:p w14:paraId="407B85CD" w14:textId="77777777" w:rsidR="00886827" w:rsidRPr="00671260" w:rsidRDefault="00886827" w:rsidP="00977995">
      <w:pPr>
        <w:spacing w:line="360" w:lineRule="auto"/>
        <w:rPr>
          <w:rFonts w:ascii="Times New Roman" w:hAnsi="Times New Roman" w:cs="Times New Roman"/>
        </w:rPr>
      </w:pPr>
    </w:p>
    <w:p w14:paraId="5F8F689B" w14:textId="727C3EAA" w:rsidR="007F404C" w:rsidRPr="00671260" w:rsidRDefault="007F404C" w:rsidP="00977995">
      <w:pPr>
        <w:spacing w:line="360" w:lineRule="auto"/>
        <w:rPr>
          <w:rFonts w:ascii="Times New Roman" w:hAnsi="Times New Roman" w:cs="Times New Roman"/>
        </w:rPr>
      </w:pPr>
      <w:r w:rsidRPr="00671260">
        <w:rPr>
          <w:rFonts w:ascii="Times New Roman" w:hAnsi="Times New Roman" w:cs="Times New Roman"/>
        </w:rPr>
        <w:t xml:space="preserve">Stewart, </w:t>
      </w:r>
      <w:r w:rsidR="00A70922" w:rsidRPr="00671260">
        <w:rPr>
          <w:rFonts w:ascii="Times New Roman" w:hAnsi="Times New Roman" w:cs="Times New Roman"/>
        </w:rPr>
        <w:t xml:space="preserve">A. (2008) ‘Whose Place, Whose History? Outdoor Environmental Education Pedagogy as ‘Reading’ the Landscape’. </w:t>
      </w:r>
      <w:r w:rsidR="00A70922" w:rsidRPr="00671260">
        <w:rPr>
          <w:rFonts w:ascii="Times New Roman" w:hAnsi="Times New Roman" w:cs="Times New Roman"/>
          <w:i/>
        </w:rPr>
        <w:t xml:space="preserve">Journal of Adventure Education &amp; Outdoor Learning, </w:t>
      </w:r>
      <w:r w:rsidR="00A70922" w:rsidRPr="00671260">
        <w:rPr>
          <w:rFonts w:ascii="Times New Roman" w:hAnsi="Times New Roman" w:cs="Times New Roman"/>
        </w:rPr>
        <w:t xml:space="preserve">8(2), pp.79-98. </w:t>
      </w:r>
    </w:p>
    <w:p w14:paraId="249458C5" w14:textId="77777777" w:rsidR="009B1296" w:rsidRPr="00671260" w:rsidRDefault="009B1296" w:rsidP="00977995">
      <w:pPr>
        <w:spacing w:line="360" w:lineRule="auto"/>
        <w:rPr>
          <w:rFonts w:ascii="Times New Roman" w:hAnsi="Times New Roman" w:cs="Times New Roman"/>
        </w:rPr>
      </w:pPr>
    </w:p>
    <w:p w14:paraId="6A1E4E1D" w14:textId="395402B7" w:rsidR="009B1296" w:rsidRPr="00671260" w:rsidRDefault="009B1296" w:rsidP="00977995">
      <w:pPr>
        <w:spacing w:line="360" w:lineRule="auto"/>
        <w:rPr>
          <w:rFonts w:ascii="Times New Roman" w:hAnsi="Times New Roman" w:cs="Times New Roman"/>
        </w:rPr>
      </w:pPr>
      <w:r w:rsidRPr="00671260">
        <w:rPr>
          <w:rFonts w:ascii="Times New Roman" w:hAnsi="Times New Roman" w:cs="Times New Roman"/>
        </w:rPr>
        <w:t xml:space="preserve">Tate (2022) </w:t>
      </w:r>
      <w:r w:rsidRPr="00671260">
        <w:rPr>
          <w:rFonts w:ascii="Times New Roman" w:hAnsi="Times New Roman" w:cs="Times New Roman"/>
          <w:i/>
        </w:rPr>
        <w:t>‘Sublime’</w:t>
      </w:r>
      <w:r w:rsidRPr="00671260">
        <w:rPr>
          <w:rFonts w:ascii="Times New Roman" w:hAnsi="Times New Roman" w:cs="Times New Roman"/>
        </w:rPr>
        <w:t xml:space="preserve">. Available at: https://www.tate.org.uk/art/art-terms/s/sublime (Accessed: 15 March 2022). </w:t>
      </w:r>
    </w:p>
    <w:p w14:paraId="69817C8E" w14:textId="77777777" w:rsidR="00311BCF" w:rsidRPr="00671260" w:rsidRDefault="00311BCF" w:rsidP="00977995">
      <w:pPr>
        <w:spacing w:line="360" w:lineRule="auto"/>
        <w:rPr>
          <w:rFonts w:ascii="Times New Roman" w:hAnsi="Times New Roman" w:cs="Times New Roman"/>
        </w:rPr>
      </w:pPr>
    </w:p>
    <w:p w14:paraId="58F5CF18" w14:textId="00F6B962" w:rsidR="00311BCF" w:rsidRPr="00671260" w:rsidRDefault="00311BCF" w:rsidP="00977995">
      <w:pPr>
        <w:spacing w:line="360" w:lineRule="auto"/>
        <w:rPr>
          <w:rFonts w:ascii="Times New Roman" w:hAnsi="Times New Roman" w:cs="Times New Roman"/>
          <w:lang w:val="en-GB"/>
        </w:rPr>
      </w:pPr>
      <w:r w:rsidRPr="00671260">
        <w:rPr>
          <w:rFonts w:ascii="Times New Roman" w:hAnsi="Times New Roman" w:cs="Times New Roman"/>
          <w:lang w:val="en-GB"/>
        </w:rPr>
        <w:t xml:space="preserve">Taylor, K.,  Lennon, J. (2012) ‘Managing Cultural Landscapes’. Abingdon: Routledge. </w:t>
      </w:r>
    </w:p>
    <w:p w14:paraId="38F35C7C" w14:textId="77777777" w:rsidR="00CC401F" w:rsidRPr="00671260" w:rsidRDefault="00CC401F" w:rsidP="00977995">
      <w:pPr>
        <w:spacing w:line="360" w:lineRule="auto"/>
        <w:rPr>
          <w:rFonts w:ascii="Times New Roman" w:hAnsi="Times New Roman" w:cs="Times New Roman"/>
        </w:rPr>
      </w:pPr>
    </w:p>
    <w:p w14:paraId="6B2FC887" w14:textId="74A198A4" w:rsidR="00CC401F" w:rsidRPr="00671260" w:rsidRDefault="00CC401F" w:rsidP="00977995">
      <w:pPr>
        <w:spacing w:line="360" w:lineRule="auto"/>
        <w:rPr>
          <w:rFonts w:ascii="Times New Roman" w:hAnsi="Times New Roman" w:cs="Times New Roman"/>
        </w:rPr>
      </w:pPr>
      <w:r w:rsidRPr="00671260">
        <w:rPr>
          <w:rFonts w:ascii="Times New Roman" w:hAnsi="Times New Roman" w:cs="Times New Roman"/>
        </w:rPr>
        <w:t xml:space="preserve">The Cultural Landscape Foundation. (2022) </w:t>
      </w:r>
      <w:r w:rsidRPr="00671260">
        <w:rPr>
          <w:rFonts w:ascii="Times New Roman" w:hAnsi="Times New Roman" w:cs="Times New Roman"/>
          <w:i/>
        </w:rPr>
        <w:t>‘About Cultural Landscapes’</w:t>
      </w:r>
      <w:r w:rsidRPr="00671260">
        <w:rPr>
          <w:rFonts w:ascii="Times New Roman" w:hAnsi="Times New Roman" w:cs="Times New Roman"/>
        </w:rPr>
        <w:t xml:space="preserve">. Available at: https://www.tclf.org/places/about-cultural-landscapes (Accessed: 12 March 2022). </w:t>
      </w:r>
    </w:p>
    <w:p w14:paraId="16C40E50" w14:textId="77777777" w:rsidR="00671260" w:rsidRPr="00671260" w:rsidRDefault="00671260" w:rsidP="00977995">
      <w:pPr>
        <w:spacing w:line="360" w:lineRule="auto"/>
        <w:rPr>
          <w:rFonts w:ascii="Times New Roman" w:hAnsi="Times New Roman" w:cs="Times New Roman"/>
        </w:rPr>
      </w:pPr>
    </w:p>
    <w:p w14:paraId="2BE0DC8E" w14:textId="3C0F2AB6" w:rsidR="00671260" w:rsidRDefault="00671260" w:rsidP="00977995">
      <w:pPr>
        <w:spacing w:line="360" w:lineRule="auto"/>
        <w:rPr>
          <w:rFonts w:ascii="Times New Roman" w:hAnsi="Times New Roman" w:cs="Times New Roman"/>
          <w:lang w:val="en-GB"/>
        </w:rPr>
      </w:pPr>
      <w:r w:rsidRPr="00671260">
        <w:rPr>
          <w:rFonts w:ascii="Times New Roman" w:hAnsi="Times New Roman" w:cs="Times New Roman"/>
        </w:rPr>
        <w:t xml:space="preserve">Tilley, C. (2017) </w:t>
      </w:r>
      <w:r w:rsidRPr="00671260">
        <w:rPr>
          <w:rFonts w:ascii="Times New Roman" w:hAnsi="Times New Roman" w:cs="Times New Roman"/>
          <w:i/>
        </w:rPr>
        <w:t xml:space="preserve">‘An </w:t>
      </w:r>
      <w:r w:rsidRPr="00671260">
        <w:rPr>
          <w:rFonts w:ascii="Times New Roman" w:hAnsi="Times New Roman" w:cs="Times New Roman"/>
          <w:i/>
          <w:lang w:val="en-GB"/>
        </w:rPr>
        <w:t>Anthropology of Landscape: The Extraordinary in the Ordinary’</w:t>
      </w:r>
      <w:r w:rsidRPr="00671260">
        <w:rPr>
          <w:rFonts w:ascii="Times New Roman" w:hAnsi="Times New Roman" w:cs="Times New Roman"/>
          <w:lang w:val="en-GB"/>
        </w:rPr>
        <w:t xml:space="preserve">. London: UCL Press. </w:t>
      </w:r>
    </w:p>
    <w:p w14:paraId="59440988" w14:textId="77777777" w:rsidR="00B11D3A" w:rsidRDefault="00B11D3A" w:rsidP="00977995">
      <w:pPr>
        <w:spacing w:line="360" w:lineRule="auto"/>
        <w:rPr>
          <w:rFonts w:ascii="Times New Roman" w:hAnsi="Times New Roman" w:cs="Times New Roman"/>
          <w:lang w:val="en-GB"/>
        </w:rPr>
      </w:pPr>
    </w:p>
    <w:p w14:paraId="4CE7A343" w14:textId="09AA471F" w:rsidR="00B11D3A" w:rsidRPr="00B11D3A" w:rsidRDefault="00B11D3A" w:rsidP="00B11D3A">
      <w:pPr>
        <w:spacing w:line="360" w:lineRule="auto"/>
        <w:rPr>
          <w:rFonts w:ascii="Times New Roman" w:hAnsi="Times New Roman" w:cs="Times New Roman"/>
          <w:b/>
          <w:bCs/>
          <w:lang w:val="en-GB"/>
        </w:rPr>
      </w:pPr>
      <w:r>
        <w:rPr>
          <w:rFonts w:ascii="Times New Roman" w:hAnsi="Times New Roman" w:cs="Times New Roman"/>
          <w:lang w:val="en-GB"/>
        </w:rPr>
        <w:t xml:space="preserve">Time Out (2022) </w:t>
      </w:r>
      <w:r w:rsidRPr="00B11D3A">
        <w:rPr>
          <w:rFonts w:ascii="Times New Roman" w:hAnsi="Times New Roman" w:cs="Times New Roman"/>
          <w:i/>
          <w:lang w:val="en-GB"/>
        </w:rPr>
        <w:t>‘</w:t>
      </w:r>
      <w:r>
        <w:rPr>
          <w:rFonts w:ascii="Times New Roman" w:hAnsi="Times New Roman" w:cs="Times New Roman"/>
          <w:bCs/>
          <w:i/>
          <w:lang w:val="en-GB"/>
        </w:rPr>
        <w:t>London is Officially the Most Picturesque Destination in the W</w:t>
      </w:r>
      <w:r w:rsidRPr="00B11D3A">
        <w:rPr>
          <w:rFonts w:ascii="Times New Roman" w:hAnsi="Times New Roman" w:cs="Times New Roman"/>
          <w:bCs/>
          <w:i/>
          <w:lang w:val="en-GB"/>
        </w:rPr>
        <w:t>orld’</w:t>
      </w:r>
      <w:r>
        <w:rPr>
          <w:rFonts w:ascii="Times New Roman" w:hAnsi="Times New Roman" w:cs="Times New Roman"/>
          <w:bCs/>
          <w:i/>
          <w:lang w:val="en-GB"/>
        </w:rPr>
        <w:t xml:space="preserve">. </w:t>
      </w:r>
      <w:r>
        <w:rPr>
          <w:rFonts w:ascii="Times New Roman" w:hAnsi="Times New Roman" w:cs="Times New Roman"/>
          <w:bCs/>
          <w:lang w:val="en-GB"/>
        </w:rPr>
        <w:t xml:space="preserve">Available at: </w:t>
      </w:r>
      <w:r w:rsidRPr="00B11D3A">
        <w:rPr>
          <w:rFonts w:ascii="Times New Roman" w:hAnsi="Times New Roman" w:cs="Times New Roman"/>
          <w:bCs/>
          <w:lang w:val="en-GB"/>
        </w:rPr>
        <w:t>https://www.timeout.com/news/london-is-officially-the-most-picturesque-destination-in-the-world-031822</w:t>
      </w:r>
      <w:r>
        <w:rPr>
          <w:rFonts w:ascii="Times New Roman" w:hAnsi="Times New Roman" w:cs="Times New Roman"/>
          <w:bCs/>
          <w:lang w:val="en-GB"/>
        </w:rPr>
        <w:t xml:space="preserve"> (Accessed: 18 March 2022). </w:t>
      </w:r>
    </w:p>
    <w:p w14:paraId="241E2E75" w14:textId="77777777" w:rsidR="00E212A8" w:rsidRPr="00671260" w:rsidRDefault="00E212A8" w:rsidP="00977995">
      <w:pPr>
        <w:spacing w:line="360" w:lineRule="auto"/>
        <w:rPr>
          <w:rFonts w:ascii="Times New Roman" w:hAnsi="Times New Roman" w:cs="Times New Roman"/>
        </w:rPr>
      </w:pPr>
      <w:bookmarkStart w:id="1" w:name="_GoBack"/>
      <w:bookmarkEnd w:id="1"/>
    </w:p>
    <w:p w14:paraId="34E8F67A" w14:textId="38642770" w:rsidR="00E212A8" w:rsidRPr="00671260" w:rsidRDefault="00E212A8" w:rsidP="00977995">
      <w:pPr>
        <w:spacing w:line="360" w:lineRule="auto"/>
        <w:rPr>
          <w:rFonts w:ascii="Times New Roman" w:hAnsi="Times New Roman" w:cs="Times New Roman"/>
        </w:rPr>
      </w:pPr>
      <w:r w:rsidRPr="00671260">
        <w:rPr>
          <w:rFonts w:ascii="Times New Roman" w:hAnsi="Times New Roman" w:cs="Times New Roman"/>
          <w:i/>
        </w:rPr>
        <w:t>Trainspotting</w:t>
      </w:r>
      <w:r w:rsidRPr="00671260">
        <w:rPr>
          <w:rFonts w:ascii="Times New Roman" w:hAnsi="Times New Roman" w:cs="Times New Roman"/>
        </w:rPr>
        <w:t xml:space="preserve"> (1996) Directed by Danny Boyle. [DVD]. </w:t>
      </w:r>
      <w:r w:rsidR="00E47BBE" w:rsidRPr="00671260">
        <w:rPr>
          <w:rFonts w:ascii="Times New Roman" w:hAnsi="Times New Roman" w:cs="Times New Roman"/>
        </w:rPr>
        <w:t>London: Channel Four Films</w:t>
      </w:r>
    </w:p>
    <w:p w14:paraId="6D4F8FB7" w14:textId="77777777" w:rsidR="003B1111" w:rsidRPr="00671260" w:rsidRDefault="003B1111" w:rsidP="00977995">
      <w:pPr>
        <w:spacing w:line="360" w:lineRule="auto"/>
        <w:rPr>
          <w:rFonts w:ascii="Times New Roman" w:hAnsi="Times New Roman" w:cs="Times New Roman"/>
        </w:rPr>
      </w:pPr>
    </w:p>
    <w:p w14:paraId="20495A4A" w14:textId="77777777" w:rsidR="003B1111" w:rsidRPr="00671260" w:rsidRDefault="003B1111" w:rsidP="00977995">
      <w:pPr>
        <w:spacing w:line="360" w:lineRule="auto"/>
        <w:rPr>
          <w:rFonts w:ascii="Times New Roman" w:hAnsi="Times New Roman" w:cs="Times New Roman"/>
        </w:rPr>
      </w:pPr>
      <w:r w:rsidRPr="00671260">
        <w:rPr>
          <w:rFonts w:ascii="Times New Roman" w:hAnsi="Times New Roman" w:cs="Times New Roman"/>
        </w:rPr>
        <w:t xml:space="preserve">Tuan, Y.  (1974) </w:t>
      </w:r>
      <w:r w:rsidRPr="00671260">
        <w:rPr>
          <w:rFonts w:ascii="Times New Roman" w:hAnsi="Times New Roman" w:cs="Times New Roman"/>
          <w:i/>
        </w:rPr>
        <w:t>‘Topophilia: A Study of Environmental Perception, Attitudes and Values’.</w:t>
      </w:r>
      <w:r w:rsidRPr="00671260">
        <w:rPr>
          <w:rFonts w:ascii="Times New Roman" w:hAnsi="Times New Roman" w:cs="Times New Roman"/>
        </w:rPr>
        <w:t xml:space="preserve"> New York: Columbia University Press. </w:t>
      </w:r>
    </w:p>
    <w:p w14:paraId="391997A2" w14:textId="77777777" w:rsidR="003B1111" w:rsidRPr="00671260" w:rsidRDefault="003B1111" w:rsidP="00977995">
      <w:pPr>
        <w:spacing w:line="360" w:lineRule="auto"/>
        <w:rPr>
          <w:rFonts w:ascii="Times New Roman" w:hAnsi="Times New Roman" w:cs="Times New Roman"/>
        </w:rPr>
      </w:pPr>
    </w:p>
    <w:p w14:paraId="25DAF805" w14:textId="77777777" w:rsidR="00074EE3" w:rsidRPr="00671260" w:rsidRDefault="00074EE3" w:rsidP="00977995">
      <w:pPr>
        <w:spacing w:line="360" w:lineRule="auto"/>
        <w:rPr>
          <w:rFonts w:ascii="Times New Roman" w:hAnsi="Times New Roman" w:cs="Times New Roman"/>
          <w:lang w:val="en-GB"/>
        </w:rPr>
      </w:pPr>
      <w:r w:rsidRPr="00671260">
        <w:rPr>
          <w:rFonts w:ascii="Times New Roman" w:hAnsi="Times New Roman" w:cs="Times New Roman"/>
        </w:rPr>
        <w:t xml:space="preserve">Walter, E. (1988) </w:t>
      </w:r>
      <w:r w:rsidRPr="00671260">
        <w:rPr>
          <w:rFonts w:ascii="Times New Roman" w:hAnsi="Times New Roman" w:cs="Times New Roman"/>
          <w:i/>
        </w:rPr>
        <w:t>‘Placeways: A Theory of the Human Environment’</w:t>
      </w:r>
      <w:r w:rsidRPr="00671260">
        <w:rPr>
          <w:rFonts w:ascii="Times New Roman" w:hAnsi="Times New Roman" w:cs="Times New Roman"/>
        </w:rPr>
        <w:t xml:space="preserve">. Chapel Hill: </w:t>
      </w:r>
      <w:r w:rsidRPr="00671260">
        <w:rPr>
          <w:rFonts w:ascii="Times New Roman" w:hAnsi="Times New Roman" w:cs="Times New Roman"/>
          <w:lang w:val="en-GB"/>
        </w:rPr>
        <w:t xml:space="preserve">The University of North Carolina Press. </w:t>
      </w:r>
    </w:p>
    <w:p w14:paraId="5C69AD4F" w14:textId="77777777" w:rsidR="00074EE3" w:rsidRPr="00671260" w:rsidRDefault="00074EE3" w:rsidP="00977995">
      <w:pPr>
        <w:spacing w:line="360" w:lineRule="auto"/>
        <w:rPr>
          <w:rFonts w:ascii="Times New Roman" w:hAnsi="Times New Roman" w:cs="Times New Roman"/>
        </w:rPr>
      </w:pPr>
    </w:p>
    <w:p w14:paraId="5D2A9334" w14:textId="77777777" w:rsidR="003B1111" w:rsidRPr="00671260" w:rsidRDefault="003B1111" w:rsidP="00977995">
      <w:pPr>
        <w:spacing w:line="360" w:lineRule="auto"/>
        <w:rPr>
          <w:rFonts w:ascii="Times New Roman" w:hAnsi="Times New Roman" w:cs="Times New Roman"/>
          <w:lang w:val="en-GB"/>
        </w:rPr>
      </w:pPr>
      <w:r w:rsidRPr="00671260">
        <w:rPr>
          <w:rFonts w:ascii="Times New Roman" w:hAnsi="Times New Roman" w:cs="Times New Roman"/>
        </w:rPr>
        <w:t xml:space="preserve">Wylie, J. (2007) </w:t>
      </w:r>
      <w:r w:rsidRPr="00671260">
        <w:rPr>
          <w:rFonts w:ascii="Times New Roman" w:hAnsi="Times New Roman" w:cs="Times New Roman"/>
          <w:i/>
        </w:rPr>
        <w:t>‘Landscape’</w:t>
      </w:r>
      <w:r w:rsidRPr="00671260">
        <w:rPr>
          <w:rFonts w:ascii="Times New Roman" w:hAnsi="Times New Roman" w:cs="Times New Roman"/>
        </w:rPr>
        <w:t>. Abingdon: Routledge</w:t>
      </w:r>
    </w:p>
    <w:p w14:paraId="455E141F" w14:textId="77777777" w:rsidR="003B1111" w:rsidRDefault="003B1111" w:rsidP="00977995">
      <w:pPr>
        <w:spacing w:line="360" w:lineRule="auto"/>
      </w:pPr>
    </w:p>
    <w:p w14:paraId="4536C81F" w14:textId="77777777" w:rsidR="00EA6477" w:rsidRDefault="00EA6477" w:rsidP="00977995">
      <w:pPr>
        <w:spacing w:line="360" w:lineRule="auto"/>
      </w:pPr>
    </w:p>
    <w:p w14:paraId="1C307C8F" w14:textId="77777777" w:rsidR="0075363E" w:rsidRDefault="0075363E" w:rsidP="00977995">
      <w:pPr>
        <w:spacing w:line="360" w:lineRule="auto"/>
      </w:pPr>
    </w:p>
    <w:p w14:paraId="0B2739CB" w14:textId="4AC14A12" w:rsidR="0075363E" w:rsidRDefault="0075363E" w:rsidP="00977995">
      <w:pPr>
        <w:spacing w:line="360" w:lineRule="auto"/>
      </w:pPr>
    </w:p>
    <w:sectPr w:rsidR="0075363E" w:rsidSect="006C2B78">
      <w:footerReference w:type="even" r:id="rId7"/>
      <w:foot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FF60A4" w14:textId="77777777" w:rsidR="004B4351" w:rsidRDefault="004B4351" w:rsidP="00977995">
      <w:r>
        <w:separator/>
      </w:r>
    </w:p>
  </w:endnote>
  <w:endnote w:type="continuationSeparator" w:id="0">
    <w:p w14:paraId="227E1D83" w14:textId="77777777" w:rsidR="004B4351" w:rsidRDefault="004B4351" w:rsidP="00977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FDD40" w14:textId="77777777" w:rsidR="004B4351" w:rsidRDefault="004B4351" w:rsidP="00391AE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23C8EB" w14:textId="77777777" w:rsidR="004B4351" w:rsidRDefault="004B4351" w:rsidP="0097799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22BB30" w14:textId="77777777" w:rsidR="004B4351" w:rsidRDefault="004B4351" w:rsidP="00391AE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11D3A">
      <w:rPr>
        <w:rStyle w:val="PageNumber"/>
        <w:noProof/>
      </w:rPr>
      <w:t>1</w:t>
    </w:r>
    <w:r>
      <w:rPr>
        <w:rStyle w:val="PageNumber"/>
      </w:rPr>
      <w:fldChar w:fldCharType="end"/>
    </w:r>
  </w:p>
  <w:p w14:paraId="26D0CBAF" w14:textId="77777777" w:rsidR="004B4351" w:rsidRDefault="004B4351" w:rsidP="0097799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35D43E" w14:textId="77777777" w:rsidR="004B4351" w:rsidRDefault="004B4351" w:rsidP="00977995">
      <w:r>
        <w:separator/>
      </w:r>
    </w:p>
  </w:footnote>
  <w:footnote w:type="continuationSeparator" w:id="0">
    <w:p w14:paraId="1325A471" w14:textId="77777777" w:rsidR="004B4351" w:rsidRDefault="004B4351" w:rsidP="009779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111"/>
    <w:rsid w:val="000374F8"/>
    <w:rsid w:val="0007028F"/>
    <w:rsid w:val="00074EE3"/>
    <w:rsid w:val="000B1131"/>
    <w:rsid w:val="000E2956"/>
    <w:rsid w:val="000E7C72"/>
    <w:rsid w:val="000F4DBE"/>
    <w:rsid w:val="000F64B8"/>
    <w:rsid w:val="00114F06"/>
    <w:rsid w:val="00137A30"/>
    <w:rsid w:val="0014109E"/>
    <w:rsid w:val="001532EA"/>
    <w:rsid w:val="0017174F"/>
    <w:rsid w:val="00182282"/>
    <w:rsid w:val="001D5284"/>
    <w:rsid w:val="001E01AE"/>
    <w:rsid w:val="001F68AE"/>
    <w:rsid w:val="00203E2D"/>
    <w:rsid w:val="00210966"/>
    <w:rsid w:val="00214647"/>
    <w:rsid w:val="00234739"/>
    <w:rsid w:val="002750A4"/>
    <w:rsid w:val="00280368"/>
    <w:rsid w:val="0028771D"/>
    <w:rsid w:val="002B247E"/>
    <w:rsid w:val="002B694F"/>
    <w:rsid w:val="00311BCF"/>
    <w:rsid w:val="00312D9E"/>
    <w:rsid w:val="003200FA"/>
    <w:rsid w:val="00327186"/>
    <w:rsid w:val="0032745E"/>
    <w:rsid w:val="0033445B"/>
    <w:rsid w:val="00336C82"/>
    <w:rsid w:val="003408E6"/>
    <w:rsid w:val="003631E7"/>
    <w:rsid w:val="00376AFC"/>
    <w:rsid w:val="00383974"/>
    <w:rsid w:val="00384BCC"/>
    <w:rsid w:val="00386B75"/>
    <w:rsid w:val="00391AE8"/>
    <w:rsid w:val="00397161"/>
    <w:rsid w:val="003B1111"/>
    <w:rsid w:val="003B28C1"/>
    <w:rsid w:val="003B591D"/>
    <w:rsid w:val="003B5A79"/>
    <w:rsid w:val="003C73F3"/>
    <w:rsid w:val="003C7B25"/>
    <w:rsid w:val="003E07DB"/>
    <w:rsid w:val="003F210C"/>
    <w:rsid w:val="00432B52"/>
    <w:rsid w:val="004828C2"/>
    <w:rsid w:val="00493FBB"/>
    <w:rsid w:val="00496AD0"/>
    <w:rsid w:val="004B4351"/>
    <w:rsid w:val="004C3AD0"/>
    <w:rsid w:val="004D0828"/>
    <w:rsid w:val="0053725D"/>
    <w:rsid w:val="005527A1"/>
    <w:rsid w:val="00555BF5"/>
    <w:rsid w:val="00580C46"/>
    <w:rsid w:val="00595A8E"/>
    <w:rsid w:val="005C1EFE"/>
    <w:rsid w:val="005C6B12"/>
    <w:rsid w:val="005D186B"/>
    <w:rsid w:val="005D5441"/>
    <w:rsid w:val="005E4002"/>
    <w:rsid w:val="005E46E6"/>
    <w:rsid w:val="0061034B"/>
    <w:rsid w:val="00616E96"/>
    <w:rsid w:val="00640CF5"/>
    <w:rsid w:val="00650F0A"/>
    <w:rsid w:val="00654839"/>
    <w:rsid w:val="00663BA1"/>
    <w:rsid w:val="00670533"/>
    <w:rsid w:val="00671260"/>
    <w:rsid w:val="00677C34"/>
    <w:rsid w:val="006C2B78"/>
    <w:rsid w:val="006C7A6F"/>
    <w:rsid w:val="006D4973"/>
    <w:rsid w:val="006D6B11"/>
    <w:rsid w:val="006D70E0"/>
    <w:rsid w:val="006F0EE8"/>
    <w:rsid w:val="00710204"/>
    <w:rsid w:val="007238CF"/>
    <w:rsid w:val="00731A24"/>
    <w:rsid w:val="00741CD3"/>
    <w:rsid w:val="0075219E"/>
    <w:rsid w:val="0075363E"/>
    <w:rsid w:val="007673AA"/>
    <w:rsid w:val="007C509C"/>
    <w:rsid w:val="007C5E55"/>
    <w:rsid w:val="007F404C"/>
    <w:rsid w:val="008071DF"/>
    <w:rsid w:val="008179B6"/>
    <w:rsid w:val="00825389"/>
    <w:rsid w:val="00825F9D"/>
    <w:rsid w:val="00857F6E"/>
    <w:rsid w:val="008754C9"/>
    <w:rsid w:val="00881F7D"/>
    <w:rsid w:val="0088505E"/>
    <w:rsid w:val="00886827"/>
    <w:rsid w:val="008A78DD"/>
    <w:rsid w:val="008A7D15"/>
    <w:rsid w:val="008D4D27"/>
    <w:rsid w:val="008E712E"/>
    <w:rsid w:val="008F6084"/>
    <w:rsid w:val="009261A1"/>
    <w:rsid w:val="00944862"/>
    <w:rsid w:val="009640D4"/>
    <w:rsid w:val="00967D60"/>
    <w:rsid w:val="00970CD3"/>
    <w:rsid w:val="0097117B"/>
    <w:rsid w:val="00977995"/>
    <w:rsid w:val="00983C3B"/>
    <w:rsid w:val="00986318"/>
    <w:rsid w:val="00987EB2"/>
    <w:rsid w:val="009A3614"/>
    <w:rsid w:val="009A4D7B"/>
    <w:rsid w:val="009B1296"/>
    <w:rsid w:val="009F22B6"/>
    <w:rsid w:val="00A063A5"/>
    <w:rsid w:val="00A11356"/>
    <w:rsid w:val="00A26189"/>
    <w:rsid w:val="00A527FF"/>
    <w:rsid w:val="00A70922"/>
    <w:rsid w:val="00A9755F"/>
    <w:rsid w:val="00AA6862"/>
    <w:rsid w:val="00AB4048"/>
    <w:rsid w:val="00AD52A4"/>
    <w:rsid w:val="00AD666B"/>
    <w:rsid w:val="00B11D3A"/>
    <w:rsid w:val="00B15252"/>
    <w:rsid w:val="00B345A0"/>
    <w:rsid w:val="00B34955"/>
    <w:rsid w:val="00B511DE"/>
    <w:rsid w:val="00B52B59"/>
    <w:rsid w:val="00B54C4D"/>
    <w:rsid w:val="00B611C1"/>
    <w:rsid w:val="00B65A98"/>
    <w:rsid w:val="00B72CC4"/>
    <w:rsid w:val="00B75D8D"/>
    <w:rsid w:val="00BA7ABE"/>
    <w:rsid w:val="00BE548A"/>
    <w:rsid w:val="00BF0ACB"/>
    <w:rsid w:val="00BF19FF"/>
    <w:rsid w:val="00C07194"/>
    <w:rsid w:val="00C11F67"/>
    <w:rsid w:val="00C12212"/>
    <w:rsid w:val="00C16530"/>
    <w:rsid w:val="00C437A1"/>
    <w:rsid w:val="00C474B9"/>
    <w:rsid w:val="00C54D33"/>
    <w:rsid w:val="00C62470"/>
    <w:rsid w:val="00C8139B"/>
    <w:rsid w:val="00C843A1"/>
    <w:rsid w:val="00C91F34"/>
    <w:rsid w:val="00C9669D"/>
    <w:rsid w:val="00C96FE6"/>
    <w:rsid w:val="00CC401F"/>
    <w:rsid w:val="00CD0872"/>
    <w:rsid w:val="00CD4A06"/>
    <w:rsid w:val="00CE25CB"/>
    <w:rsid w:val="00CF18C8"/>
    <w:rsid w:val="00CF1A0D"/>
    <w:rsid w:val="00CF2C3E"/>
    <w:rsid w:val="00D457D2"/>
    <w:rsid w:val="00D57551"/>
    <w:rsid w:val="00D6389C"/>
    <w:rsid w:val="00D67B4B"/>
    <w:rsid w:val="00D844D0"/>
    <w:rsid w:val="00D85DD5"/>
    <w:rsid w:val="00DA67FD"/>
    <w:rsid w:val="00DD1862"/>
    <w:rsid w:val="00DD5BC3"/>
    <w:rsid w:val="00DD7EBE"/>
    <w:rsid w:val="00E06508"/>
    <w:rsid w:val="00E212A8"/>
    <w:rsid w:val="00E341C7"/>
    <w:rsid w:val="00E36EEF"/>
    <w:rsid w:val="00E47BBE"/>
    <w:rsid w:val="00E51AFB"/>
    <w:rsid w:val="00E51F0A"/>
    <w:rsid w:val="00E5289D"/>
    <w:rsid w:val="00E55BAC"/>
    <w:rsid w:val="00E666D2"/>
    <w:rsid w:val="00EA6477"/>
    <w:rsid w:val="00EB0A6B"/>
    <w:rsid w:val="00EE1AB5"/>
    <w:rsid w:val="00EF2F16"/>
    <w:rsid w:val="00F25AD9"/>
    <w:rsid w:val="00F402E6"/>
    <w:rsid w:val="00F54AAE"/>
    <w:rsid w:val="00F85D7A"/>
    <w:rsid w:val="00F8744F"/>
    <w:rsid w:val="00FB2A79"/>
    <w:rsid w:val="00FE0238"/>
    <w:rsid w:val="00FF4A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AB1A4F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111"/>
  </w:style>
  <w:style w:type="paragraph" w:styleId="Heading1">
    <w:name w:val="heading 1"/>
    <w:basedOn w:val="Normal"/>
    <w:next w:val="Normal"/>
    <w:link w:val="Heading1Char"/>
    <w:uiPriority w:val="9"/>
    <w:qFormat/>
    <w:rsid w:val="00B11D3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77995"/>
    <w:pPr>
      <w:tabs>
        <w:tab w:val="center" w:pos="4320"/>
        <w:tab w:val="right" w:pos="8640"/>
      </w:tabs>
    </w:pPr>
  </w:style>
  <w:style w:type="character" w:customStyle="1" w:styleId="FooterChar">
    <w:name w:val="Footer Char"/>
    <w:basedOn w:val="DefaultParagraphFont"/>
    <w:link w:val="Footer"/>
    <w:uiPriority w:val="99"/>
    <w:rsid w:val="00977995"/>
  </w:style>
  <w:style w:type="character" w:styleId="PageNumber">
    <w:name w:val="page number"/>
    <w:basedOn w:val="DefaultParagraphFont"/>
    <w:uiPriority w:val="99"/>
    <w:semiHidden/>
    <w:unhideWhenUsed/>
    <w:rsid w:val="00977995"/>
  </w:style>
  <w:style w:type="character" w:customStyle="1" w:styleId="Heading1Char">
    <w:name w:val="Heading 1 Char"/>
    <w:basedOn w:val="DefaultParagraphFont"/>
    <w:link w:val="Heading1"/>
    <w:uiPriority w:val="9"/>
    <w:rsid w:val="00B11D3A"/>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111"/>
  </w:style>
  <w:style w:type="paragraph" w:styleId="Heading1">
    <w:name w:val="heading 1"/>
    <w:basedOn w:val="Normal"/>
    <w:next w:val="Normal"/>
    <w:link w:val="Heading1Char"/>
    <w:uiPriority w:val="9"/>
    <w:qFormat/>
    <w:rsid w:val="00B11D3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77995"/>
    <w:pPr>
      <w:tabs>
        <w:tab w:val="center" w:pos="4320"/>
        <w:tab w:val="right" w:pos="8640"/>
      </w:tabs>
    </w:pPr>
  </w:style>
  <w:style w:type="character" w:customStyle="1" w:styleId="FooterChar">
    <w:name w:val="Footer Char"/>
    <w:basedOn w:val="DefaultParagraphFont"/>
    <w:link w:val="Footer"/>
    <w:uiPriority w:val="99"/>
    <w:rsid w:val="00977995"/>
  </w:style>
  <w:style w:type="character" w:styleId="PageNumber">
    <w:name w:val="page number"/>
    <w:basedOn w:val="DefaultParagraphFont"/>
    <w:uiPriority w:val="99"/>
    <w:semiHidden/>
    <w:unhideWhenUsed/>
    <w:rsid w:val="00977995"/>
  </w:style>
  <w:style w:type="character" w:customStyle="1" w:styleId="Heading1Char">
    <w:name w:val="Heading 1 Char"/>
    <w:basedOn w:val="DefaultParagraphFont"/>
    <w:link w:val="Heading1"/>
    <w:uiPriority w:val="9"/>
    <w:rsid w:val="00B11D3A"/>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22504">
      <w:bodyDiv w:val="1"/>
      <w:marLeft w:val="0"/>
      <w:marRight w:val="0"/>
      <w:marTop w:val="0"/>
      <w:marBottom w:val="0"/>
      <w:divBdr>
        <w:top w:val="none" w:sz="0" w:space="0" w:color="auto"/>
        <w:left w:val="none" w:sz="0" w:space="0" w:color="auto"/>
        <w:bottom w:val="none" w:sz="0" w:space="0" w:color="auto"/>
        <w:right w:val="none" w:sz="0" w:space="0" w:color="auto"/>
      </w:divBdr>
    </w:div>
    <w:div w:id="31224444">
      <w:bodyDiv w:val="1"/>
      <w:marLeft w:val="0"/>
      <w:marRight w:val="0"/>
      <w:marTop w:val="0"/>
      <w:marBottom w:val="0"/>
      <w:divBdr>
        <w:top w:val="none" w:sz="0" w:space="0" w:color="auto"/>
        <w:left w:val="none" w:sz="0" w:space="0" w:color="auto"/>
        <w:bottom w:val="none" w:sz="0" w:space="0" w:color="auto"/>
        <w:right w:val="none" w:sz="0" w:space="0" w:color="auto"/>
      </w:divBdr>
    </w:div>
    <w:div w:id="107893660">
      <w:bodyDiv w:val="1"/>
      <w:marLeft w:val="0"/>
      <w:marRight w:val="0"/>
      <w:marTop w:val="0"/>
      <w:marBottom w:val="0"/>
      <w:divBdr>
        <w:top w:val="none" w:sz="0" w:space="0" w:color="auto"/>
        <w:left w:val="none" w:sz="0" w:space="0" w:color="auto"/>
        <w:bottom w:val="none" w:sz="0" w:space="0" w:color="auto"/>
        <w:right w:val="none" w:sz="0" w:space="0" w:color="auto"/>
      </w:divBdr>
    </w:div>
    <w:div w:id="327364170">
      <w:bodyDiv w:val="1"/>
      <w:marLeft w:val="0"/>
      <w:marRight w:val="0"/>
      <w:marTop w:val="0"/>
      <w:marBottom w:val="0"/>
      <w:divBdr>
        <w:top w:val="none" w:sz="0" w:space="0" w:color="auto"/>
        <w:left w:val="none" w:sz="0" w:space="0" w:color="auto"/>
        <w:bottom w:val="none" w:sz="0" w:space="0" w:color="auto"/>
        <w:right w:val="none" w:sz="0" w:space="0" w:color="auto"/>
      </w:divBdr>
    </w:div>
    <w:div w:id="340816255">
      <w:bodyDiv w:val="1"/>
      <w:marLeft w:val="0"/>
      <w:marRight w:val="0"/>
      <w:marTop w:val="0"/>
      <w:marBottom w:val="0"/>
      <w:divBdr>
        <w:top w:val="none" w:sz="0" w:space="0" w:color="auto"/>
        <w:left w:val="none" w:sz="0" w:space="0" w:color="auto"/>
        <w:bottom w:val="none" w:sz="0" w:space="0" w:color="auto"/>
        <w:right w:val="none" w:sz="0" w:space="0" w:color="auto"/>
      </w:divBdr>
    </w:div>
    <w:div w:id="411436513">
      <w:bodyDiv w:val="1"/>
      <w:marLeft w:val="0"/>
      <w:marRight w:val="0"/>
      <w:marTop w:val="0"/>
      <w:marBottom w:val="0"/>
      <w:divBdr>
        <w:top w:val="none" w:sz="0" w:space="0" w:color="auto"/>
        <w:left w:val="none" w:sz="0" w:space="0" w:color="auto"/>
        <w:bottom w:val="none" w:sz="0" w:space="0" w:color="auto"/>
        <w:right w:val="none" w:sz="0" w:space="0" w:color="auto"/>
      </w:divBdr>
    </w:div>
    <w:div w:id="598104496">
      <w:bodyDiv w:val="1"/>
      <w:marLeft w:val="0"/>
      <w:marRight w:val="0"/>
      <w:marTop w:val="0"/>
      <w:marBottom w:val="0"/>
      <w:divBdr>
        <w:top w:val="none" w:sz="0" w:space="0" w:color="auto"/>
        <w:left w:val="none" w:sz="0" w:space="0" w:color="auto"/>
        <w:bottom w:val="none" w:sz="0" w:space="0" w:color="auto"/>
        <w:right w:val="none" w:sz="0" w:space="0" w:color="auto"/>
      </w:divBdr>
    </w:div>
    <w:div w:id="692924040">
      <w:bodyDiv w:val="1"/>
      <w:marLeft w:val="0"/>
      <w:marRight w:val="0"/>
      <w:marTop w:val="0"/>
      <w:marBottom w:val="0"/>
      <w:divBdr>
        <w:top w:val="none" w:sz="0" w:space="0" w:color="auto"/>
        <w:left w:val="none" w:sz="0" w:space="0" w:color="auto"/>
        <w:bottom w:val="none" w:sz="0" w:space="0" w:color="auto"/>
        <w:right w:val="none" w:sz="0" w:space="0" w:color="auto"/>
      </w:divBdr>
    </w:div>
    <w:div w:id="713235676">
      <w:bodyDiv w:val="1"/>
      <w:marLeft w:val="0"/>
      <w:marRight w:val="0"/>
      <w:marTop w:val="0"/>
      <w:marBottom w:val="0"/>
      <w:divBdr>
        <w:top w:val="none" w:sz="0" w:space="0" w:color="auto"/>
        <w:left w:val="none" w:sz="0" w:space="0" w:color="auto"/>
        <w:bottom w:val="none" w:sz="0" w:space="0" w:color="auto"/>
        <w:right w:val="none" w:sz="0" w:space="0" w:color="auto"/>
      </w:divBdr>
      <w:divsChild>
        <w:div w:id="516427481">
          <w:marLeft w:val="0"/>
          <w:marRight w:val="0"/>
          <w:marTop w:val="0"/>
          <w:marBottom w:val="0"/>
          <w:divBdr>
            <w:top w:val="none" w:sz="0" w:space="0" w:color="auto"/>
            <w:left w:val="none" w:sz="0" w:space="0" w:color="auto"/>
            <w:bottom w:val="none" w:sz="0" w:space="0" w:color="auto"/>
            <w:right w:val="none" w:sz="0" w:space="0" w:color="auto"/>
          </w:divBdr>
        </w:div>
      </w:divsChild>
    </w:div>
    <w:div w:id="713433848">
      <w:bodyDiv w:val="1"/>
      <w:marLeft w:val="0"/>
      <w:marRight w:val="0"/>
      <w:marTop w:val="0"/>
      <w:marBottom w:val="0"/>
      <w:divBdr>
        <w:top w:val="none" w:sz="0" w:space="0" w:color="auto"/>
        <w:left w:val="none" w:sz="0" w:space="0" w:color="auto"/>
        <w:bottom w:val="none" w:sz="0" w:space="0" w:color="auto"/>
        <w:right w:val="none" w:sz="0" w:space="0" w:color="auto"/>
      </w:divBdr>
    </w:div>
    <w:div w:id="771318788">
      <w:bodyDiv w:val="1"/>
      <w:marLeft w:val="0"/>
      <w:marRight w:val="0"/>
      <w:marTop w:val="0"/>
      <w:marBottom w:val="0"/>
      <w:divBdr>
        <w:top w:val="none" w:sz="0" w:space="0" w:color="auto"/>
        <w:left w:val="none" w:sz="0" w:space="0" w:color="auto"/>
        <w:bottom w:val="none" w:sz="0" w:space="0" w:color="auto"/>
        <w:right w:val="none" w:sz="0" w:space="0" w:color="auto"/>
      </w:divBdr>
    </w:div>
    <w:div w:id="905526946">
      <w:bodyDiv w:val="1"/>
      <w:marLeft w:val="0"/>
      <w:marRight w:val="0"/>
      <w:marTop w:val="0"/>
      <w:marBottom w:val="0"/>
      <w:divBdr>
        <w:top w:val="none" w:sz="0" w:space="0" w:color="auto"/>
        <w:left w:val="none" w:sz="0" w:space="0" w:color="auto"/>
        <w:bottom w:val="none" w:sz="0" w:space="0" w:color="auto"/>
        <w:right w:val="none" w:sz="0" w:space="0" w:color="auto"/>
      </w:divBdr>
    </w:div>
    <w:div w:id="935089696">
      <w:bodyDiv w:val="1"/>
      <w:marLeft w:val="0"/>
      <w:marRight w:val="0"/>
      <w:marTop w:val="0"/>
      <w:marBottom w:val="0"/>
      <w:divBdr>
        <w:top w:val="none" w:sz="0" w:space="0" w:color="auto"/>
        <w:left w:val="none" w:sz="0" w:space="0" w:color="auto"/>
        <w:bottom w:val="none" w:sz="0" w:space="0" w:color="auto"/>
        <w:right w:val="none" w:sz="0" w:space="0" w:color="auto"/>
      </w:divBdr>
    </w:div>
    <w:div w:id="972059482">
      <w:bodyDiv w:val="1"/>
      <w:marLeft w:val="0"/>
      <w:marRight w:val="0"/>
      <w:marTop w:val="0"/>
      <w:marBottom w:val="0"/>
      <w:divBdr>
        <w:top w:val="none" w:sz="0" w:space="0" w:color="auto"/>
        <w:left w:val="none" w:sz="0" w:space="0" w:color="auto"/>
        <w:bottom w:val="none" w:sz="0" w:space="0" w:color="auto"/>
        <w:right w:val="none" w:sz="0" w:space="0" w:color="auto"/>
      </w:divBdr>
    </w:div>
    <w:div w:id="998196165">
      <w:bodyDiv w:val="1"/>
      <w:marLeft w:val="0"/>
      <w:marRight w:val="0"/>
      <w:marTop w:val="0"/>
      <w:marBottom w:val="0"/>
      <w:divBdr>
        <w:top w:val="none" w:sz="0" w:space="0" w:color="auto"/>
        <w:left w:val="none" w:sz="0" w:space="0" w:color="auto"/>
        <w:bottom w:val="none" w:sz="0" w:space="0" w:color="auto"/>
        <w:right w:val="none" w:sz="0" w:space="0" w:color="auto"/>
      </w:divBdr>
    </w:div>
    <w:div w:id="1137527337">
      <w:bodyDiv w:val="1"/>
      <w:marLeft w:val="0"/>
      <w:marRight w:val="0"/>
      <w:marTop w:val="0"/>
      <w:marBottom w:val="0"/>
      <w:divBdr>
        <w:top w:val="none" w:sz="0" w:space="0" w:color="auto"/>
        <w:left w:val="none" w:sz="0" w:space="0" w:color="auto"/>
        <w:bottom w:val="none" w:sz="0" w:space="0" w:color="auto"/>
        <w:right w:val="none" w:sz="0" w:space="0" w:color="auto"/>
      </w:divBdr>
    </w:div>
    <w:div w:id="1166244276">
      <w:bodyDiv w:val="1"/>
      <w:marLeft w:val="0"/>
      <w:marRight w:val="0"/>
      <w:marTop w:val="0"/>
      <w:marBottom w:val="0"/>
      <w:divBdr>
        <w:top w:val="none" w:sz="0" w:space="0" w:color="auto"/>
        <w:left w:val="none" w:sz="0" w:space="0" w:color="auto"/>
        <w:bottom w:val="none" w:sz="0" w:space="0" w:color="auto"/>
        <w:right w:val="none" w:sz="0" w:space="0" w:color="auto"/>
      </w:divBdr>
    </w:div>
    <w:div w:id="1234390917">
      <w:bodyDiv w:val="1"/>
      <w:marLeft w:val="0"/>
      <w:marRight w:val="0"/>
      <w:marTop w:val="0"/>
      <w:marBottom w:val="0"/>
      <w:divBdr>
        <w:top w:val="none" w:sz="0" w:space="0" w:color="auto"/>
        <w:left w:val="none" w:sz="0" w:space="0" w:color="auto"/>
        <w:bottom w:val="none" w:sz="0" w:space="0" w:color="auto"/>
        <w:right w:val="none" w:sz="0" w:space="0" w:color="auto"/>
      </w:divBdr>
    </w:div>
    <w:div w:id="1259823954">
      <w:bodyDiv w:val="1"/>
      <w:marLeft w:val="0"/>
      <w:marRight w:val="0"/>
      <w:marTop w:val="0"/>
      <w:marBottom w:val="0"/>
      <w:divBdr>
        <w:top w:val="none" w:sz="0" w:space="0" w:color="auto"/>
        <w:left w:val="none" w:sz="0" w:space="0" w:color="auto"/>
        <w:bottom w:val="none" w:sz="0" w:space="0" w:color="auto"/>
        <w:right w:val="none" w:sz="0" w:space="0" w:color="auto"/>
      </w:divBdr>
    </w:div>
    <w:div w:id="1335911140">
      <w:bodyDiv w:val="1"/>
      <w:marLeft w:val="0"/>
      <w:marRight w:val="0"/>
      <w:marTop w:val="0"/>
      <w:marBottom w:val="0"/>
      <w:divBdr>
        <w:top w:val="none" w:sz="0" w:space="0" w:color="auto"/>
        <w:left w:val="none" w:sz="0" w:space="0" w:color="auto"/>
        <w:bottom w:val="none" w:sz="0" w:space="0" w:color="auto"/>
        <w:right w:val="none" w:sz="0" w:space="0" w:color="auto"/>
      </w:divBdr>
    </w:div>
    <w:div w:id="1414547612">
      <w:bodyDiv w:val="1"/>
      <w:marLeft w:val="0"/>
      <w:marRight w:val="0"/>
      <w:marTop w:val="0"/>
      <w:marBottom w:val="0"/>
      <w:divBdr>
        <w:top w:val="none" w:sz="0" w:space="0" w:color="auto"/>
        <w:left w:val="none" w:sz="0" w:space="0" w:color="auto"/>
        <w:bottom w:val="none" w:sz="0" w:space="0" w:color="auto"/>
        <w:right w:val="none" w:sz="0" w:space="0" w:color="auto"/>
      </w:divBdr>
      <w:divsChild>
        <w:div w:id="94912101">
          <w:marLeft w:val="0"/>
          <w:marRight w:val="0"/>
          <w:marTop w:val="0"/>
          <w:marBottom w:val="0"/>
          <w:divBdr>
            <w:top w:val="none" w:sz="0" w:space="0" w:color="auto"/>
            <w:left w:val="none" w:sz="0" w:space="0" w:color="auto"/>
            <w:bottom w:val="none" w:sz="0" w:space="0" w:color="auto"/>
            <w:right w:val="none" w:sz="0" w:space="0" w:color="auto"/>
          </w:divBdr>
        </w:div>
      </w:divsChild>
    </w:div>
    <w:div w:id="1433357381">
      <w:bodyDiv w:val="1"/>
      <w:marLeft w:val="0"/>
      <w:marRight w:val="0"/>
      <w:marTop w:val="0"/>
      <w:marBottom w:val="0"/>
      <w:divBdr>
        <w:top w:val="none" w:sz="0" w:space="0" w:color="auto"/>
        <w:left w:val="none" w:sz="0" w:space="0" w:color="auto"/>
        <w:bottom w:val="none" w:sz="0" w:space="0" w:color="auto"/>
        <w:right w:val="none" w:sz="0" w:space="0" w:color="auto"/>
      </w:divBdr>
    </w:div>
    <w:div w:id="1466041335">
      <w:bodyDiv w:val="1"/>
      <w:marLeft w:val="0"/>
      <w:marRight w:val="0"/>
      <w:marTop w:val="0"/>
      <w:marBottom w:val="0"/>
      <w:divBdr>
        <w:top w:val="none" w:sz="0" w:space="0" w:color="auto"/>
        <w:left w:val="none" w:sz="0" w:space="0" w:color="auto"/>
        <w:bottom w:val="none" w:sz="0" w:space="0" w:color="auto"/>
        <w:right w:val="none" w:sz="0" w:space="0" w:color="auto"/>
      </w:divBdr>
    </w:div>
    <w:div w:id="1489438963">
      <w:bodyDiv w:val="1"/>
      <w:marLeft w:val="0"/>
      <w:marRight w:val="0"/>
      <w:marTop w:val="0"/>
      <w:marBottom w:val="0"/>
      <w:divBdr>
        <w:top w:val="none" w:sz="0" w:space="0" w:color="auto"/>
        <w:left w:val="none" w:sz="0" w:space="0" w:color="auto"/>
        <w:bottom w:val="none" w:sz="0" w:space="0" w:color="auto"/>
        <w:right w:val="none" w:sz="0" w:space="0" w:color="auto"/>
      </w:divBdr>
    </w:div>
    <w:div w:id="1541356162">
      <w:bodyDiv w:val="1"/>
      <w:marLeft w:val="0"/>
      <w:marRight w:val="0"/>
      <w:marTop w:val="0"/>
      <w:marBottom w:val="0"/>
      <w:divBdr>
        <w:top w:val="none" w:sz="0" w:space="0" w:color="auto"/>
        <w:left w:val="none" w:sz="0" w:space="0" w:color="auto"/>
        <w:bottom w:val="none" w:sz="0" w:space="0" w:color="auto"/>
        <w:right w:val="none" w:sz="0" w:space="0" w:color="auto"/>
      </w:divBdr>
    </w:div>
    <w:div w:id="1556235582">
      <w:bodyDiv w:val="1"/>
      <w:marLeft w:val="0"/>
      <w:marRight w:val="0"/>
      <w:marTop w:val="0"/>
      <w:marBottom w:val="0"/>
      <w:divBdr>
        <w:top w:val="none" w:sz="0" w:space="0" w:color="auto"/>
        <w:left w:val="none" w:sz="0" w:space="0" w:color="auto"/>
        <w:bottom w:val="none" w:sz="0" w:space="0" w:color="auto"/>
        <w:right w:val="none" w:sz="0" w:space="0" w:color="auto"/>
      </w:divBdr>
    </w:div>
    <w:div w:id="1639190312">
      <w:bodyDiv w:val="1"/>
      <w:marLeft w:val="0"/>
      <w:marRight w:val="0"/>
      <w:marTop w:val="0"/>
      <w:marBottom w:val="0"/>
      <w:divBdr>
        <w:top w:val="none" w:sz="0" w:space="0" w:color="auto"/>
        <w:left w:val="none" w:sz="0" w:space="0" w:color="auto"/>
        <w:bottom w:val="none" w:sz="0" w:space="0" w:color="auto"/>
        <w:right w:val="none" w:sz="0" w:space="0" w:color="auto"/>
      </w:divBdr>
    </w:div>
    <w:div w:id="1682007484">
      <w:bodyDiv w:val="1"/>
      <w:marLeft w:val="0"/>
      <w:marRight w:val="0"/>
      <w:marTop w:val="0"/>
      <w:marBottom w:val="0"/>
      <w:divBdr>
        <w:top w:val="none" w:sz="0" w:space="0" w:color="auto"/>
        <w:left w:val="none" w:sz="0" w:space="0" w:color="auto"/>
        <w:bottom w:val="none" w:sz="0" w:space="0" w:color="auto"/>
        <w:right w:val="none" w:sz="0" w:space="0" w:color="auto"/>
      </w:divBdr>
    </w:div>
    <w:div w:id="1710110394">
      <w:bodyDiv w:val="1"/>
      <w:marLeft w:val="0"/>
      <w:marRight w:val="0"/>
      <w:marTop w:val="0"/>
      <w:marBottom w:val="0"/>
      <w:divBdr>
        <w:top w:val="none" w:sz="0" w:space="0" w:color="auto"/>
        <w:left w:val="none" w:sz="0" w:space="0" w:color="auto"/>
        <w:bottom w:val="none" w:sz="0" w:space="0" w:color="auto"/>
        <w:right w:val="none" w:sz="0" w:space="0" w:color="auto"/>
      </w:divBdr>
    </w:div>
    <w:div w:id="1775323614">
      <w:bodyDiv w:val="1"/>
      <w:marLeft w:val="0"/>
      <w:marRight w:val="0"/>
      <w:marTop w:val="0"/>
      <w:marBottom w:val="0"/>
      <w:divBdr>
        <w:top w:val="none" w:sz="0" w:space="0" w:color="auto"/>
        <w:left w:val="none" w:sz="0" w:space="0" w:color="auto"/>
        <w:bottom w:val="none" w:sz="0" w:space="0" w:color="auto"/>
        <w:right w:val="none" w:sz="0" w:space="0" w:color="auto"/>
      </w:divBdr>
    </w:div>
    <w:div w:id="2065524488">
      <w:bodyDiv w:val="1"/>
      <w:marLeft w:val="0"/>
      <w:marRight w:val="0"/>
      <w:marTop w:val="0"/>
      <w:marBottom w:val="0"/>
      <w:divBdr>
        <w:top w:val="none" w:sz="0" w:space="0" w:color="auto"/>
        <w:left w:val="none" w:sz="0" w:space="0" w:color="auto"/>
        <w:bottom w:val="none" w:sz="0" w:space="0" w:color="auto"/>
        <w:right w:val="none" w:sz="0" w:space="0" w:color="auto"/>
      </w:divBdr>
    </w:div>
    <w:div w:id="21012180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1082</TotalTime>
  <Pages>10</Pages>
  <Words>3335</Words>
  <Characters>18080</Characters>
  <Application>Microsoft Macintosh Word</Application>
  <DocSecurity>0</DocSecurity>
  <Lines>282</Lines>
  <Paragraphs>92</Paragraphs>
  <ScaleCrop>false</ScaleCrop>
  <Company>Live It Out Agency</Company>
  <LinksUpToDate>false</LinksUpToDate>
  <CharactersWithSpaces>21323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Hardy</dc:creator>
  <cp:keywords/>
  <dc:description/>
  <cp:lastModifiedBy>Daniel Hardy</cp:lastModifiedBy>
  <cp:revision>116</cp:revision>
  <dcterms:created xsi:type="dcterms:W3CDTF">2022-03-08T12:48:00Z</dcterms:created>
  <dcterms:modified xsi:type="dcterms:W3CDTF">2022-03-25T11:56:00Z</dcterms:modified>
</cp:coreProperties>
</file>