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879124111"/>
        <w:docPartObj>
          <w:docPartGallery w:val="Cover Pages"/>
          <w:docPartUnique/>
        </w:docPartObj>
      </w:sdtPr>
      <w:sdtEndPr>
        <w:rPr>
          <w:highlight w:val="magenta"/>
        </w:rPr>
      </w:sdtEndPr>
      <w:sdtContent>
        <w:p w14:paraId="75CCE294" w14:textId="11CFE39F" w:rsidR="001D6545" w:rsidRDefault="001D6545">
          <w:pPr>
            <w:pStyle w:val="NoSpacing"/>
          </w:pPr>
          <w:r>
            <w:rPr>
              <w:noProof/>
            </w:rPr>
            <mc:AlternateContent>
              <mc:Choice Requires="wpg">
                <w:drawing>
                  <wp:anchor distT="0" distB="0" distL="114300" distR="114300" simplePos="0" relativeHeight="251659264" behindDoc="1" locked="0" layoutInCell="1" allowOverlap="1" wp14:anchorId="501D438C" wp14:editId="0DB52E6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2-01T00:00:00Z">
                                      <w:dateFormat w:val="M/d/yyyy"/>
                                      <w:lid w:val="en-US"/>
                                      <w:storeMappedDataAs w:val="dateTime"/>
                                      <w:calendar w:val="gregorian"/>
                                    </w:date>
                                  </w:sdtPr>
                                  <w:sdtEndPr/>
                                  <w:sdtContent>
                                    <w:p w14:paraId="7F1D445A" w14:textId="58E310E6" w:rsidR="001D6545" w:rsidRDefault="001D6545">
                                      <w:pPr>
                                        <w:pStyle w:val="NoSpacing"/>
                                        <w:jc w:val="right"/>
                                        <w:rPr>
                                          <w:color w:val="FFFFFF" w:themeColor="background1"/>
                                          <w:sz w:val="28"/>
                                          <w:szCs w:val="28"/>
                                        </w:rPr>
                                      </w:pPr>
                                      <w:r>
                                        <w:rPr>
                                          <w:color w:val="FFFFFF" w:themeColor="background1"/>
                                          <w:sz w:val="28"/>
                                          <w:szCs w:val="28"/>
                                        </w:rPr>
                                        <w:t>2/1/2023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1D438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2-01T00:00:00Z">
                                <w:dateFormat w:val="M/d/yyyy"/>
                                <w:lid w:val="en-US"/>
                                <w:storeMappedDataAs w:val="dateTime"/>
                                <w:calendar w:val="gregorian"/>
                              </w:date>
                            </w:sdtPr>
                            <w:sdtEndPr/>
                            <w:sdtContent>
                              <w:p w14:paraId="7F1D445A" w14:textId="58E310E6" w:rsidR="001D6545" w:rsidRDefault="001D6545">
                                <w:pPr>
                                  <w:pStyle w:val="NoSpacing"/>
                                  <w:jc w:val="right"/>
                                  <w:rPr>
                                    <w:color w:val="FFFFFF" w:themeColor="background1"/>
                                    <w:sz w:val="28"/>
                                    <w:szCs w:val="28"/>
                                  </w:rPr>
                                </w:pPr>
                                <w:r>
                                  <w:rPr>
                                    <w:color w:val="FFFFFF" w:themeColor="background1"/>
                                    <w:sz w:val="28"/>
                                    <w:szCs w:val="28"/>
                                  </w:rPr>
                                  <w:t>2/1/2023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41F357A" wp14:editId="6F5C13A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A7515" w14:textId="460EB8F3" w:rsidR="001D6545" w:rsidRDefault="00536B4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3B0F">
                                      <w:rPr>
                                        <w:rFonts w:asciiTheme="majorHAnsi" w:eastAsiaTheme="majorEastAsia" w:hAnsiTheme="majorHAnsi" w:cstheme="majorBidi"/>
                                        <w:color w:val="262626" w:themeColor="text1" w:themeTint="D9"/>
                                        <w:sz w:val="72"/>
                                        <w:szCs w:val="72"/>
                                      </w:rPr>
                                      <w:t>Outline the trait approach to personality and discuss the major models within this approach</w:t>
                                    </w:r>
                                  </w:sdtContent>
                                </w:sdt>
                              </w:p>
                              <w:p w14:paraId="181A6AE4" w14:textId="7E570043" w:rsidR="001D6545" w:rsidRDefault="00536B4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15468">
                                      <w:rPr>
                                        <w:color w:val="404040" w:themeColor="text1" w:themeTint="BF"/>
                                        <w:sz w:val="36"/>
                                        <w:szCs w:val="36"/>
                                      </w:rPr>
                                      <w:t>ECPS4006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41F357A"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D6A7515" w14:textId="460EB8F3" w:rsidR="001D6545" w:rsidRDefault="00A258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3B0F">
                                <w:rPr>
                                  <w:rFonts w:asciiTheme="majorHAnsi" w:eastAsiaTheme="majorEastAsia" w:hAnsiTheme="majorHAnsi" w:cstheme="majorBidi"/>
                                  <w:color w:val="262626" w:themeColor="text1" w:themeTint="D9"/>
                                  <w:sz w:val="72"/>
                                  <w:szCs w:val="72"/>
                                </w:rPr>
                                <w:t>Outline the trait approach to personality and discuss the major models within this approach</w:t>
                              </w:r>
                            </w:sdtContent>
                          </w:sdt>
                        </w:p>
                        <w:p w14:paraId="181A6AE4" w14:textId="7E570043" w:rsidR="001D6545" w:rsidRDefault="00A258B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15468">
                                <w:rPr>
                                  <w:color w:val="404040" w:themeColor="text1" w:themeTint="BF"/>
                                  <w:sz w:val="36"/>
                                  <w:szCs w:val="36"/>
                                </w:rPr>
                                <w:t>ECPS4006</w:t>
                              </w:r>
                            </w:sdtContent>
                          </w:sdt>
                        </w:p>
                      </w:txbxContent>
                    </v:textbox>
                    <w10:wrap anchorx="page" anchory="page"/>
                  </v:shape>
                </w:pict>
              </mc:Fallback>
            </mc:AlternateContent>
          </w:r>
        </w:p>
        <w:p w14:paraId="79B11AEC" w14:textId="5D81901C" w:rsidR="001D6545" w:rsidRDefault="001D6545">
          <w:pPr>
            <w:rPr>
              <w:highlight w:val="magenta"/>
            </w:rPr>
          </w:pPr>
          <w:r>
            <w:rPr>
              <w:highlight w:val="magenta"/>
            </w:rPr>
            <w:br w:type="page"/>
          </w:r>
        </w:p>
      </w:sdtContent>
    </w:sdt>
    <w:p w14:paraId="50C5B1C0" w14:textId="39E745EF" w:rsidR="004F1709" w:rsidRPr="00536B44" w:rsidRDefault="00C05006" w:rsidP="00536B44">
      <w:pPr>
        <w:spacing w:line="480" w:lineRule="auto"/>
        <w:rPr>
          <w:rFonts w:cstheme="minorHAnsi"/>
          <w:sz w:val="24"/>
          <w:szCs w:val="24"/>
        </w:rPr>
      </w:pPr>
      <w:r w:rsidRPr="00536B44">
        <w:rPr>
          <w:rFonts w:cstheme="minorHAnsi"/>
          <w:sz w:val="24"/>
          <w:szCs w:val="24"/>
        </w:rPr>
        <w:lastRenderedPageBreak/>
        <w:t>Personality</w:t>
      </w:r>
      <w:r w:rsidR="00726986" w:rsidRPr="00536B44">
        <w:rPr>
          <w:rFonts w:cstheme="minorHAnsi"/>
          <w:sz w:val="24"/>
          <w:szCs w:val="24"/>
        </w:rPr>
        <w:t xml:space="preserve"> </w:t>
      </w:r>
      <w:r w:rsidR="00D72D95" w:rsidRPr="00536B44">
        <w:rPr>
          <w:rFonts w:cstheme="minorHAnsi"/>
          <w:sz w:val="24"/>
          <w:szCs w:val="24"/>
        </w:rPr>
        <w:t xml:space="preserve">is </w:t>
      </w:r>
      <w:r w:rsidR="00A466F5" w:rsidRPr="00536B44">
        <w:rPr>
          <w:rFonts w:cstheme="minorHAnsi"/>
          <w:sz w:val="24"/>
          <w:szCs w:val="24"/>
        </w:rPr>
        <w:t>unique</w:t>
      </w:r>
      <w:r w:rsidR="00D72D95" w:rsidRPr="00536B44">
        <w:rPr>
          <w:rFonts w:cstheme="minorHAnsi"/>
          <w:sz w:val="24"/>
          <w:szCs w:val="24"/>
        </w:rPr>
        <w:t xml:space="preserve"> to every </w:t>
      </w:r>
      <w:r w:rsidR="00A466F5" w:rsidRPr="00536B44">
        <w:rPr>
          <w:rFonts w:cstheme="minorHAnsi"/>
          <w:sz w:val="24"/>
          <w:szCs w:val="24"/>
        </w:rPr>
        <w:t xml:space="preserve">individual </w:t>
      </w:r>
      <w:r w:rsidR="00FD61E6" w:rsidRPr="00536B44">
        <w:rPr>
          <w:rFonts w:cstheme="minorHAnsi"/>
          <w:sz w:val="24"/>
          <w:szCs w:val="24"/>
        </w:rPr>
        <w:t>and</w:t>
      </w:r>
      <w:r w:rsidR="00FB5812" w:rsidRPr="00536B44">
        <w:rPr>
          <w:rFonts w:cstheme="minorHAnsi"/>
          <w:sz w:val="24"/>
          <w:szCs w:val="24"/>
        </w:rPr>
        <w:t xml:space="preserve"> what </w:t>
      </w:r>
      <w:r w:rsidR="00AF6872" w:rsidRPr="00536B44">
        <w:rPr>
          <w:rFonts w:cstheme="minorHAnsi"/>
          <w:sz w:val="24"/>
          <w:szCs w:val="24"/>
        </w:rPr>
        <w:t xml:space="preserve">makes </w:t>
      </w:r>
      <w:r w:rsidR="001D092E" w:rsidRPr="00536B44">
        <w:rPr>
          <w:rFonts w:cstheme="minorHAnsi"/>
          <w:sz w:val="24"/>
          <w:szCs w:val="24"/>
        </w:rPr>
        <w:t xml:space="preserve">up </w:t>
      </w:r>
      <w:r w:rsidR="00182BA6" w:rsidRPr="00536B44">
        <w:rPr>
          <w:rFonts w:cstheme="minorHAnsi"/>
          <w:sz w:val="24"/>
          <w:szCs w:val="24"/>
        </w:rPr>
        <w:t>a person’s distinctive character</w:t>
      </w:r>
      <w:r w:rsidR="00E14EA8" w:rsidRPr="00536B44">
        <w:rPr>
          <w:rFonts w:cstheme="minorHAnsi"/>
          <w:sz w:val="24"/>
          <w:szCs w:val="24"/>
        </w:rPr>
        <w:t>. T</w:t>
      </w:r>
      <w:r w:rsidR="00951434" w:rsidRPr="00536B44">
        <w:rPr>
          <w:rFonts w:cstheme="minorHAnsi"/>
          <w:sz w:val="24"/>
          <w:szCs w:val="24"/>
        </w:rPr>
        <w:t>here are many forces shaping this complex, dynamic integration</w:t>
      </w:r>
      <w:r w:rsidR="00E14EA8" w:rsidRPr="00536B44">
        <w:rPr>
          <w:rFonts w:cstheme="minorHAnsi"/>
          <w:sz w:val="24"/>
          <w:szCs w:val="24"/>
        </w:rPr>
        <w:t xml:space="preserve"> such as </w:t>
      </w:r>
      <w:r w:rsidR="005255B1" w:rsidRPr="00536B44">
        <w:rPr>
          <w:rFonts w:cstheme="minorHAnsi"/>
          <w:sz w:val="24"/>
          <w:szCs w:val="24"/>
        </w:rPr>
        <w:t>genes, character,</w:t>
      </w:r>
      <w:r w:rsidR="00DF7E14" w:rsidRPr="00536B44">
        <w:rPr>
          <w:rFonts w:cstheme="minorHAnsi"/>
          <w:sz w:val="24"/>
          <w:szCs w:val="24"/>
        </w:rPr>
        <w:t xml:space="preserve"> and</w:t>
      </w:r>
      <w:r w:rsidR="005255B1" w:rsidRPr="00536B44">
        <w:rPr>
          <w:rFonts w:cstheme="minorHAnsi"/>
          <w:sz w:val="24"/>
          <w:szCs w:val="24"/>
        </w:rPr>
        <w:t xml:space="preserve"> upbringing</w:t>
      </w:r>
      <w:r w:rsidR="00951434" w:rsidRPr="00536B44">
        <w:rPr>
          <w:rFonts w:cstheme="minorHAnsi"/>
          <w:sz w:val="24"/>
          <w:szCs w:val="24"/>
        </w:rPr>
        <w:t xml:space="preserve">. </w:t>
      </w:r>
      <w:r w:rsidR="00892443" w:rsidRPr="00536B44">
        <w:rPr>
          <w:rFonts w:cstheme="minorHAnsi"/>
          <w:sz w:val="24"/>
          <w:szCs w:val="24"/>
        </w:rPr>
        <w:t>Personality</w:t>
      </w:r>
      <w:r w:rsidR="00A47122" w:rsidRPr="00536B44">
        <w:rPr>
          <w:rFonts w:cstheme="minorHAnsi"/>
          <w:sz w:val="24"/>
          <w:szCs w:val="24"/>
        </w:rPr>
        <w:t xml:space="preserve"> refers to enduring characteristics</w:t>
      </w:r>
      <w:r w:rsidR="00595356" w:rsidRPr="00536B44">
        <w:rPr>
          <w:rFonts w:cstheme="minorHAnsi"/>
          <w:sz w:val="24"/>
          <w:szCs w:val="24"/>
        </w:rPr>
        <w:t xml:space="preserve"> </w:t>
      </w:r>
      <w:r w:rsidR="00EE1332" w:rsidRPr="00536B44">
        <w:rPr>
          <w:rFonts w:cstheme="minorHAnsi"/>
          <w:sz w:val="24"/>
          <w:szCs w:val="24"/>
        </w:rPr>
        <w:t xml:space="preserve">and </w:t>
      </w:r>
      <w:r w:rsidR="0087222D" w:rsidRPr="00536B44">
        <w:rPr>
          <w:rFonts w:cstheme="minorHAnsi"/>
          <w:sz w:val="24"/>
          <w:szCs w:val="24"/>
        </w:rPr>
        <w:t>behaviour</w:t>
      </w:r>
      <w:r w:rsidR="00EE1332" w:rsidRPr="00536B44">
        <w:rPr>
          <w:rFonts w:cstheme="minorHAnsi"/>
          <w:sz w:val="24"/>
          <w:szCs w:val="24"/>
        </w:rPr>
        <w:t xml:space="preserve"> </w:t>
      </w:r>
      <w:r w:rsidR="007A7C20" w:rsidRPr="00536B44">
        <w:rPr>
          <w:rFonts w:cstheme="minorHAnsi"/>
          <w:sz w:val="24"/>
          <w:szCs w:val="24"/>
        </w:rPr>
        <w:t xml:space="preserve">which includes traits, interests, drives, values, self-concept, </w:t>
      </w:r>
      <w:r w:rsidR="00192E86" w:rsidRPr="00536B44">
        <w:rPr>
          <w:rFonts w:cstheme="minorHAnsi"/>
          <w:sz w:val="24"/>
          <w:szCs w:val="24"/>
        </w:rPr>
        <w:t>abilities,</w:t>
      </w:r>
      <w:r w:rsidR="007A7C20" w:rsidRPr="00536B44">
        <w:rPr>
          <w:rFonts w:cstheme="minorHAnsi"/>
          <w:sz w:val="24"/>
          <w:szCs w:val="24"/>
        </w:rPr>
        <w:t xml:space="preserve"> and emotional patterns</w:t>
      </w:r>
      <w:r w:rsidR="00E662AD" w:rsidRPr="00536B44">
        <w:rPr>
          <w:rFonts w:cstheme="minorHAnsi"/>
          <w:sz w:val="24"/>
          <w:szCs w:val="24"/>
        </w:rPr>
        <w:t xml:space="preserve"> for</w:t>
      </w:r>
      <w:r w:rsidR="00C16731" w:rsidRPr="00536B44">
        <w:rPr>
          <w:rFonts w:cstheme="minorHAnsi"/>
          <w:sz w:val="24"/>
          <w:szCs w:val="24"/>
        </w:rPr>
        <w:t xml:space="preserve"> a response to life situations</w:t>
      </w:r>
      <w:r w:rsidR="007A7C20" w:rsidRPr="00536B44">
        <w:rPr>
          <w:rFonts w:cstheme="minorHAnsi"/>
          <w:sz w:val="24"/>
          <w:szCs w:val="24"/>
        </w:rPr>
        <w:t xml:space="preserve"> </w:t>
      </w:r>
      <w:sdt>
        <w:sdtPr>
          <w:rPr>
            <w:rFonts w:cstheme="minorHAnsi"/>
            <w:sz w:val="24"/>
            <w:szCs w:val="24"/>
          </w:rPr>
          <w:id w:val="-2003270507"/>
          <w:citation/>
        </w:sdtPr>
        <w:sdtEndPr/>
        <w:sdtContent>
          <w:r w:rsidR="00C16731" w:rsidRPr="00536B44">
            <w:rPr>
              <w:rFonts w:cstheme="minorHAnsi"/>
              <w:sz w:val="24"/>
              <w:szCs w:val="24"/>
            </w:rPr>
            <w:fldChar w:fldCharType="begin"/>
          </w:r>
          <w:r w:rsidR="00C16731" w:rsidRPr="00536B44">
            <w:rPr>
              <w:rFonts w:cstheme="minorHAnsi"/>
              <w:sz w:val="24"/>
              <w:szCs w:val="24"/>
            </w:rPr>
            <w:instrText xml:space="preserve"> CITATION Rob09 \l 2057 </w:instrText>
          </w:r>
          <w:r w:rsidR="00C16731" w:rsidRPr="00536B44">
            <w:rPr>
              <w:rFonts w:cstheme="minorHAnsi"/>
              <w:sz w:val="24"/>
              <w:szCs w:val="24"/>
            </w:rPr>
            <w:fldChar w:fldCharType="separate"/>
          </w:r>
          <w:r w:rsidR="00A258BD" w:rsidRPr="00536B44">
            <w:rPr>
              <w:rFonts w:cstheme="minorHAnsi"/>
              <w:noProof/>
              <w:sz w:val="24"/>
              <w:szCs w:val="24"/>
            </w:rPr>
            <w:t>(Roberts, 2009)</w:t>
          </w:r>
          <w:r w:rsidR="00C16731" w:rsidRPr="00536B44">
            <w:rPr>
              <w:rFonts w:cstheme="minorHAnsi"/>
              <w:sz w:val="24"/>
              <w:szCs w:val="24"/>
            </w:rPr>
            <w:fldChar w:fldCharType="end"/>
          </w:r>
        </w:sdtContent>
      </w:sdt>
      <w:r w:rsidR="002F2969" w:rsidRPr="00536B44">
        <w:rPr>
          <w:rFonts w:cstheme="minorHAnsi"/>
          <w:sz w:val="24"/>
          <w:szCs w:val="24"/>
        </w:rPr>
        <w:t>. Studies of personality are more focussed on how it develops</w:t>
      </w:r>
      <w:r w:rsidR="00E31D39" w:rsidRPr="00536B44">
        <w:rPr>
          <w:rFonts w:cstheme="minorHAnsi"/>
          <w:sz w:val="24"/>
          <w:szCs w:val="24"/>
        </w:rPr>
        <w:t xml:space="preserve"> but all agree that </w:t>
      </w:r>
      <w:r w:rsidR="000A64E0" w:rsidRPr="00536B44">
        <w:rPr>
          <w:rFonts w:cstheme="minorHAnsi"/>
          <w:sz w:val="24"/>
          <w:szCs w:val="24"/>
        </w:rPr>
        <w:t xml:space="preserve">personality </w:t>
      </w:r>
      <w:r w:rsidR="00D6437B" w:rsidRPr="00536B44">
        <w:rPr>
          <w:rFonts w:cstheme="minorHAnsi"/>
          <w:sz w:val="24"/>
          <w:szCs w:val="24"/>
        </w:rPr>
        <w:t xml:space="preserve">helps </w:t>
      </w:r>
      <w:r w:rsidR="000A64E0" w:rsidRPr="00536B44">
        <w:rPr>
          <w:rFonts w:cstheme="minorHAnsi"/>
          <w:sz w:val="24"/>
          <w:szCs w:val="24"/>
        </w:rPr>
        <w:t>determine behaviour</w:t>
      </w:r>
      <w:r w:rsidR="00892443" w:rsidRPr="00536B44">
        <w:rPr>
          <w:rFonts w:cstheme="minorHAnsi"/>
          <w:sz w:val="24"/>
          <w:szCs w:val="24"/>
        </w:rPr>
        <w:t xml:space="preserve"> </w:t>
      </w:r>
      <w:sdt>
        <w:sdtPr>
          <w:rPr>
            <w:rFonts w:cstheme="minorHAnsi"/>
            <w:sz w:val="24"/>
            <w:szCs w:val="24"/>
          </w:rPr>
          <w:id w:val="-227068799"/>
          <w:citation/>
        </w:sdtPr>
        <w:sdtEndPr/>
        <w:sdtContent>
          <w:r w:rsidR="00EA19DB" w:rsidRPr="00536B44">
            <w:rPr>
              <w:rFonts w:cstheme="minorHAnsi"/>
              <w:sz w:val="24"/>
              <w:szCs w:val="24"/>
            </w:rPr>
            <w:fldChar w:fldCharType="begin"/>
          </w:r>
          <w:r w:rsidR="00EA19DB" w:rsidRPr="00536B44">
            <w:rPr>
              <w:rFonts w:cstheme="minorHAnsi"/>
              <w:sz w:val="24"/>
              <w:szCs w:val="24"/>
            </w:rPr>
            <w:instrText xml:space="preserve">CITATION Ame \l 2057 </w:instrText>
          </w:r>
          <w:r w:rsidR="00EA19DB" w:rsidRPr="00536B44">
            <w:rPr>
              <w:rFonts w:cstheme="minorHAnsi"/>
              <w:sz w:val="24"/>
              <w:szCs w:val="24"/>
            </w:rPr>
            <w:fldChar w:fldCharType="separate"/>
          </w:r>
          <w:r w:rsidR="00A258BD" w:rsidRPr="00536B44">
            <w:rPr>
              <w:rFonts w:cstheme="minorHAnsi"/>
              <w:noProof/>
              <w:sz w:val="24"/>
              <w:szCs w:val="24"/>
            </w:rPr>
            <w:t>(American Psychological Association)</w:t>
          </w:r>
          <w:r w:rsidR="00EA19DB" w:rsidRPr="00536B44">
            <w:rPr>
              <w:rFonts w:cstheme="minorHAnsi"/>
              <w:sz w:val="24"/>
              <w:szCs w:val="24"/>
            </w:rPr>
            <w:fldChar w:fldCharType="end"/>
          </w:r>
        </w:sdtContent>
      </w:sdt>
      <w:r w:rsidR="002F2969" w:rsidRPr="00536B44">
        <w:rPr>
          <w:rFonts w:cstheme="minorHAnsi"/>
          <w:sz w:val="24"/>
          <w:szCs w:val="24"/>
        </w:rPr>
        <w:t xml:space="preserve">. </w:t>
      </w:r>
      <w:r w:rsidR="00D7317F" w:rsidRPr="00536B44">
        <w:rPr>
          <w:rFonts w:cstheme="minorHAnsi"/>
          <w:sz w:val="24"/>
          <w:szCs w:val="24"/>
        </w:rPr>
        <w:t>The t</w:t>
      </w:r>
      <w:r w:rsidR="00F06B30" w:rsidRPr="00536B44">
        <w:rPr>
          <w:rFonts w:cstheme="minorHAnsi"/>
          <w:sz w:val="24"/>
          <w:szCs w:val="24"/>
        </w:rPr>
        <w:t xml:space="preserve">rait approach </w:t>
      </w:r>
      <w:r w:rsidR="007E1DD5" w:rsidRPr="00536B44">
        <w:rPr>
          <w:rFonts w:cstheme="minorHAnsi"/>
          <w:sz w:val="24"/>
          <w:szCs w:val="24"/>
        </w:rPr>
        <w:t xml:space="preserve">to personality suggests </w:t>
      </w:r>
      <w:r w:rsidR="006623CC" w:rsidRPr="00536B44">
        <w:rPr>
          <w:rFonts w:cstheme="minorHAnsi"/>
          <w:sz w:val="24"/>
          <w:szCs w:val="24"/>
        </w:rPr>
        <w:t xml:space="preserve">that people all have the same basic </w:t>
      </w:r>
      <w:r w:rsidR="00B31256" w:rsidRPr="00536B44">
        <w:rPr>
          <w:rFonts w:cstheme="minorHAnsi"/>
          <w:sz w:val="24"/>
          <w:szCs w:val="24"/>
        </w:rPr>
        <w:t>traits,</w:t>
      </w:r>
      <w:r w:rsidR="006623CC" w:rsidRPr="00536B44">
        <w:rPr>
          <w:rFonts w:cstheme="minorHAnsi"/>
          <w:sz w:val="24"/>
          <w:szCs w:val="24"/>
        </w:rPr>
        <w:t xml:space="preserve"> but they are at different </w:t>
      </w:r>
      <w:r w:rsidR="005F5DC6" w:rsidRPr="00536B44">
        <w:rPr>
          <w:rFonts w:cstheme="minorHAnsi"/>
          <w:sz w:val="24"/>
          <w:szCs w:val="24"/>
        </w:rPr>
        <w:t>intensities</w:t>
      </w:r>
      <w:r w:rsidR="006623CC" w:rsidRPr="00536B44">
        <w:rPr>
          <w:rFonts w:cstheme="minorHAnsi"/>
          <w:sz w:val="24"/>
          <w:szCs w:val="24"/>
        </w:rPr>
        <w:t xml:space="preserve"> </w:t>
      </w:r>
      <w:r w:rsidR="005F5DC6" w:rsidRPr="00536B44">
        <w:rPr>
          <w:rFonts w:cstheme="minorHAnsi"/>
          <w:sz w:val="24"/>
          <w:szCs w:val="24"/>
        </w:rPr>
        <w:t xml:space="preserve">which is what </w:t>
      </w:r>
      <w:r w:rsidR="005F3E05" w:rsidRPr="00536B44">
        <w:rPr>
          <w:rFonts w:cstheme="minorHAnsi"/>
          <w:sz w:val="24"/>
          <w:szCs w:val="24"/>
        </w:rPr>
        <w:t>creates</w:t>
      </w:r>
      <w:r w:rsidR="005F5DC6" w:rsidRPr="00536B44">
        <w:rPr>
          <w:rFonts w:cstheme="minorHAnsi"/>
          <w:sz w:val="24"/>
          <w:szCs w:val="24"/>
        </w:rPr>
        <w:t xml:space="preserve"> </w:t>
      </w:r>
      <w:r w:rsidR="00192ACA" w:rsidRPr="00536B44">
        <w:rPr>
          <w:rFonts w:cstheme="minorHAnsi"/>
          <w:sz w:val="24"/>
          <w:szCs w:val="24"/>
        </w:rPr>
        <w:t>our unique</w:t>
      </w:r>
      <w:r w:rsidR="005F5DC6" w:rsidRPr="00536B44">
        <w:rPr>
          <w:rFonts w:cstheme="minorHAnsi"/>
          <w:sz w:val="24"/>
          <w:szCs w:val="24"/>
        </w:rPr>
        <w:t xml:space="preserve"> personalities</w:t>
      </w:r>
      <w:r w:rsidR="00D67787" w:rsidRPr="00536B44">
        <w:rPr>
          <w:rFonts w:cstheme="minorHAnsi"/>
          <w:sz w:val="24"/>
          <w:szCs w:val="24"/>
        </w:rPr>
        <w:t xml:space="preserve"> </w:t>
      </w:r>
      <w:sdt>
        <w:sdtPr>
          <w:rPr>
            <w:rFonts w:cstheme="minorHAnsi"/>
            <w:sz w:val="24"/>
            <w:szCs w:val="24"/>
          </w:rPr>
          <w:id w:val="1723482299"/>
          <w:citation/>
        </w:sdtPr>
        <w:sdtEndPr/>
        <w:sdtContent>
          <w:r w:rsidR="00C80C75" w:rsidRPr="00536B44">
            <w:rPr>
              <w:rFonts w:cstheme="minorHAnsi"/>
              <w:sz w:val="24"/>
              <w:szCs w:val="24"/>
            </w:rPr>
            <w:fldChar w:fldCharType="begin"/>
          </w:r>
          <w:r w:rsidR="00C80C75" w:rsidRPr="00536B44">
            <w:rPr>
              <w:rFonts w:cstheme="minorHAnsi"/>
              <w:sz w:val="24"/>
              <w:szCs w:val="24"/>
            </w:rPr>
            <w:instrText xml:space="preserve"> CITATION Fle15 \l 2057 </w:instrText>
          </w:r>
          <w:r w:rsidR="00C80C75" w:rsidRPr="00536B44">
            <w:rPr>
              <w:rFonts w:cstheme="minorHAnsi"/>
              <w:sz w:val="24"/>
              <w:szCs w:val="24"/>
            </w:rPr>
            <w:fldChar w:fldCharType="separate"/>
          </w:r>
          <w:r w:rsidR="00A258BD" w:rsidRPr="00536B44">
            <w:rPr>
              <w:rFonts w:cstheme="minorHAnsi"/>
              <w:noProof/>
              <w:sz w:val="24"/>
              <w:szCs w:val="24"/>
            </w:rPr>
            <w:t>(Fleeson &amp; Jayawickreme, 2015)</w:t>
          </w:r>
          <w:r w:rsidR="00C80C75" w:rsidRPr="00536B44">
            <w:rPr>
              <w:rFonts w:cstheme="minorHAnsi"/>
              <w:sz w:val="24"/>
              <w:szCs w:val="24"/>
            </w:rPr>
            <w:fldChar w:fldCharType="end"/>
          </w:r>
        </w:sdtContent>
      </w:sdt>
      <w:r w:rsidR="005F5DC6" w:rsidRPr="00536B44">
        <w:rPr>
          <w:rFonts w:cstheme="minorHAnsi"/>
          <w:sz w:val="24"/>
          <w:szCs w:val="24"/>
        </w:rPr>
        <w:t xml:space="preserve">. </w:t>
      </w:r>
      <w:r w:rsidR="00D27C39" w:rsidRPr="00536B44">
        <w:rPr>
          <w:rFonts w:cstheme="minorHAnsi"/>
          <w:sz w:val="24"/>
          <w:szCs w:val="24"/>
        </w:rPr>
        <w:t>Trait approach</w:t>
      </w:r>
      <w:r w:rsidR="00B36CB3" w:rsidRPr="00536B44">
        <w:rPr>
          <w:rFonts w:cstheme="minorHAnsi"/>
          <w:sz w:val="24"/>
          <w:szCs w:val="24"/>
        </w:rPr>
        <w:t xml:space="preserve"> to </w:t>
      </w:r>
      <w:r w:rsidR="00D43096" w:rsidRPr="00536B44">
        <w:rPr>
          <w:rFonts w:cstheme="minorHAnsi"/>
          <w:sz w:val="24"/>
          <w:szCs w:val="24"/>
        </w:rPr>
        <w:t>personality is one of the major theoretical areas in study of personality and its</w:t>
      </w:r>
      <w:r w:rsidR="00D27C39" w:rsidRPr="00536B44">
        <w:rPr>
          <w:rFonts w:cstheme="minorHAnsi"/>
          <w:sz w:val="24"/>
          <w:szCs w:val="24"/>
        </w:rPr>
        <w:t xml:space="preserve"> </w:t>
      </w:r>
      <w:r w:rsidR="00D43096" w:rsidRPr="00536B44">
        <w:rPr>
          <w:rFonts w:cstheme="minorHAnsi"/>
          <w:sz w:val="24"/>
          <w:szCs w:val="24"/>
        </w:rPr>
        <w:t>focus</w:t>
      </w:r>
      <w:r w:rsidR="00D27C39" w:rsidRPr="00536B44">
        <w:rPr>
          <w:rFonts w:cstheme="minorHAnsi"/>
          <w:sz w:val="24"/>
          <w:szCs w:val="24"/>
        </w:rPr>
        <w:t xml:space="preserve"> </w:t>
      </w:r>
      <w:r w:rsidR="00C26092" w:rsidRPr="00536B44">
        <w:rPr>
          <w:rFonts w:cstheme="minorHAnsi"/>
          <w:sz w:val="24"/>
          <w:szCs w:val="24"/>
        </w:rPr>
        <w:t xml:space="preserve">is understanding behaviour and what </w:t>
      </w:r>
      <w:r w:rsidR="00E60224" w:rsidRPr="00536B44">
        <w:rPr>
          <w:rFonts w:cstheme="minorHAnsi"/>
          <w:sz w:val="24"/>
          <w:szCs w:val="24"/>
        </w:rPr>
        <w:t>makes</w:t>
      </w:r>
      <w:r w:rsidR="00C26092" w:rsidRPr="00536B44">
        <w:rPr>
          <w:rFonts w:cstheme="minorHAnsi"/>
          <w:sz w:val="24"/>
          <w:szCs w:val="24"/>
        </w:rPr>
        <w:t xml:space="preserve"> an individual </w:t>
      </w:r>
      <w:r w:rsidR="00E60224" w:rsidRPr="00536B44">
        <w:rPr>
          <w:rFonts w:cstheme="minorHAnsi"/>
          <w:sz w:val="24"/>
          <w:szCs w:val="24"/>
        </w:rPr>
        <w:t>who they are</w:t>
      </w:r>
      <w:r w:rsidR="00D27C39" w:rsidRPr="00536B44">
        <w:rPr>
          <w:rFonts w:cstheme="minorHAnsi"/>
          <w:sz w:val="24"/>
          <w:szCs w:val="24"/>
        </w:rPr>
        <w:t xml:space="preserve">. </w:t>
      </w:r>
      <w:r w:rsidR="00CC2798" w:rsidRPr="00536B44">
        <w:rPr>
          <w:rFonts w:cstheme="minorHAnsi"/>
          <w:sz w:val="24"/>
          <w:szCs w:val="24"/>
        </w:rPr>
        <w:t xml:space="preserve">A wide variety of alternative </w:t>
      </w:r>
      <w:r w:rsidR="00A978BC" w:rsidRPr="00536B44">
        <w:rPr>
          <w:rFonts w:cstheme="minorHAnsi"/>
          <w:sz w:val="24"/>
          <w:szCs w:val="24"/>
        </w:rPr>
        <w:t xml:space="preserve">theories and scales </w:t>
      </w:r>
      <w:r w:rsidR="006064F7" w:rsidRPr="00536B44">
        <w:rPr>
          <w:rFonts w:cstheme="minorHAnsi"/>
          <w:sz w:val="24"/>
          <w:szCs w:val="24"/>
        </w:rPr>
        <w:t>have been</w:t>
      </w:r>
      <w:r w:rsidR="00A978BC" w:rsidRPr="00536B44">
        <w:rPr>
          <w:rFonts w:cstheme="minorHAnsi"/>
          <w:sz w:val="24"/>
          <w:szCs w:val="24"/>
        </w:rPr>
        <w:t xml:space="preserve"> developed</w:t>
      </w:r>
      <w:r w:rsidR="008465E3" w:rsidRPr="00536B44">
        <w:rPr>
          <w:rFonts w:cstheme="minorHAnsi"/>
          <w:sz w:val="24"/>
          <w:szCs w:val="24"/>
        </w:rPr>
        <w:t xml:space="preserve"> and</w:t>
      </w:r>
      <w:r w:rsidR="00F35F16" w:rsidRPr="00536B44">
        <w:rPr>
          <w:rFonts w:cstheme="minorHAnsi"/>
          <w:sz w:val="24"/>
          <w:szCs w:val="24"/>
        </w:rPr>
        <w:t xml:space="preserve"> benefits and drawbacks which will be </w:t>
      </w:r>
      <w:r w:rsidR="004802E7" w:rsidRPr="00536B44">
        <w:rPr>
          <w:rFonts w:cstheme="minorHAnsi"/>
          <w:sz w:val="24"/>
          <w:szCs w:val="24"/>
        </w:rPr>
        <w:t>discussed</w:t>
      </w:r>
      <w:r w:rsidR="001D219D" w:rsidRPr="00536B44">
        <w:rPr>
          <w:rFonts w:cstheme="minorHAnsi"/>
          <w:sz w:val="24"/>
          <w:szCs w:val="24"/>
        </w:rPr>
        <w:t xml:space="preserve"> in more depth</w:t>
      </w:r>
      <w:r w:rsidR="00D27C39" w:rsidRPr="00536B44">
        <w:rPr>
          <w:rFonts w:cstheme="minorHAnsi"/>
          <w:sz w:val="24"/>
          <w:szCs w:val="24"/>
        </w:rPr>
        <w:t xml:space="preserve">. </w:t>
      </w:r>
    </w:p>
    <w:p w14:paraId="48737D36" w14:textId="0F7AABE0" w:rsidR="002F7956" w:rsidRPr="00536B44" w:rsidRDefault="002F7956" w:rsidP="00536B44">
      <w:pPr>
        <w:spacing w:line="480" w:lineRule="auto"/>
        <w:rPr>
          <w:rFonts w:cstheme="minorHAnsi"/>
          <w:sz w:val="24"/>
          <w:szCs w:val="24"/>
        </w:rPr>
      </w:pPr>
      <w:r w:rsidRPr="00536B44">
        <w:rPr>
          <w:rFonts w:cstheme="minorHAnsi"/>
          <w:sz w:val="24"/>
          <w:szCs w:val="24"/>
        </w:rPr>
        <w:t xml:space="preserve">The trait approach theory is about understanding what makes </w:t>
      </w:r>
      <w:r w:rsidR="00396265" w:rsidRPr="00536B44">
        <w:rPr>
          <w:rFonts w:cstheme="minorHAnsi"/>
          <w:sz w:val="24"/>
          <w:szCs w:val="24"/>
        </w:rPr>
        <w:t>an individual</w:t>
      </w:r>
      <w:r w:rsidRPr="00536B44">
        <w:rPr>
          <w:rFonts w:cstheme="minorHAnsi"/>
          <w:sz w:val="24"/>
          <w:szCs w:val="24"/>
        </w:rPr>
        <w:t xml:space="preserve"> who they are through their personality by categorising their different traits. A trait is a personality characteristic which must have three qualities which are consistency, stability and must vary from person-to-person </w:t>
      </w:r>
      <w:sdt>
        <w:sdtPr>
          <w:rPr>
            <w:rFonts w:cstheme="minorHAnsi"/>
            <w:sz w:val="24"/>
            <w:szCs w:val="24"/>
          </w:rPr>
          <w:id w:val="-457875487"/>
          <w:citation/>
        </w:sdtPr>
        <w:sdtEndPr/>
        <w:sdtContent>
          <w:r w:rsidR="00C33FB7" w:rsidRPr="00536B44">
            <w:rPr>
              <w:rFonts w:cstheme="minorHAnsi"/>
              <w:sz w:val="24"/>
              <w:szCs w:val="24"/>
            </w:rPr>
            <w:fldChar w:fldCharType="begin"/>
          </w:r>
          <w:r w:rsidR="00C33FB7" w:rsidRPr="00536B44">
            <w:rPr>
              <w:rFonts w:cstheme="minorHAnsi"/>
              <w:sz w:val="24"/>
              <w:szCs w:val="24"/>
            </w:rPr>
            <w:instrText xml:space="preserve"> CITATION Faj18 \l 2057 </w:instrText>
          </w:r>
          <w:r w:rsidR="00C33FB7" w:rsidRPr="00536B44">
            <w:rPr>
              <w:rFonts w:cstheme="minorHAnsi"/>
              <w:sz w:val="24"/>
              <w:szCs w:val="24"/>
            </w:rPr>
            <w:fldChar w:fldCharType="separate"/>
          </w:r>
          <w:r w:rsidR="00A258BD" w:rsidRPr="00536B44">
            <w:rPr>
              <w:rFonts w:cstheme="minorHAnsi"/>
              <w:noProof/>
              <w:sz w:val="24"/>
              <w:szCs w:val="24"/>
            </w:rPr>
            <w:t>(Fajkowska &amp; Kreitler, 2018)</w:t>
          </w:r>
          <w:r w:rsidR="00C33FB7" w:rsidRPr="00536B44">
            <w:rPr>
              <w:rFonts w:cstheme="minorHAnsi"/>
              <w:sz w:val="24"/>
              <w:szCs w:val="24"/>
            </w:rPr>
            <w:fldChar w:fldCharType="end"/>
          </w:r>
        </w:sdtContent>
      </w:sdt>
      <w:r w:rsidRPr="00536B44">
        <w:rPr>
          <w:rFonts w:cstheme="minorHAnsi"/>
          <w:sz w:val="24"/>
          <w:szCs w:val="24"/>
        </w:rPr>
        <w:t xml:space="preserve">. </w:t>
      </w:r>
      <w:r w:rsidR="00A25187" w:rsidRPr="00536B44">
        <w:rPr>
          <w:rFonts w:cstheme="minorHAnsi"/>
          <w:sz w:val="24"/>
          <w:szCs w:val="24"/>
        </w:rPr>
        <w:t>This is</w:t>
      </w:r>
      <w:r w:rsidRPr="00536B44">
        <w:rPr>
          <w:rFonts w:cstheme="minorHAnsi"/>
          <w:sz w:val="24"/>
          <w:szCs w:val="24"/>
        </w:rPr>
        <w:t xml:space="preserve"> do</w:t>
      </w:r>
      <w:r w:rsidR="00A25187" w:rsidRPr="00536B44">
        <w:rPr>
          <w:rFonts w:cstheme="minorHAnsi"/>
          <w:sz w:val="24"/>
          <w:szCs w:val="24"/>
        </w:rPr>
        <w:t>ne</w:t>
      </w:r>
      <w:r w:rsidRPr="00536B44">
        <w:rPr>
          <w:rFonts w:cstheme="minorHAnsi"/>
          <w:sz w:val="24"/>
          <w:szCs w:val="24"/>
        </w:rPr>
        <w:t xml:space="preserve"> by measuring traits formed by habitual patterns of behaviour, thought and emotion. The trait approach theory is used </w:t>
      </w:r>
      <w:r w:rsidR="00E64593" w:rsidRPr="00536B44">
        <w:rPr>
          <w:rFonts w:cstheme="minorHAnsi"/>
          <w:sz w:val="24"/>
          <w:szCs w:val="24"/>
        </w:rPr>
        <w:t xml:space="preserve">as a </w:t>
      </w:r>
      <w:r w:rsidR="008929FE" w:rsidRPr="00536B44">
        <w:rPr>
          <w:rFonts w:cstheme="minorHAnsi"/>
          <w:sz w:val="24"/>
          <w:szCs w:val="24"/>
        </w:rPr>
        <w:t>diverse</w:t>
      </w:r>
      <w:r w:rsidR="00E64593" w:rsidRPr="00536B44">
        <w:rPr>
          <w:rFonts w:cstheme="minorHAnsi"/>
          <w:sz w:val="24"/>
          <w:szCs w:val="24"/>
        </w:rPr>
        <w:t xml:space="preserve"> way of measuring </w:t>
      </w:r>
      <w:r w:rsidR="00DD0858" w:rsidRPr="00536B44">
        <w:rPr>
          <w:rFonts w:cstheme="minorHAnsi"/>
          <w:sz w:val="24"/>
          <w:szCs w:val="24"/>
        </w:rPr>
        <w:t xml:space="preserve">individual differences in personality traits </w:t>
      </w:r>
      <w:sdt>
        <w:sdtPr>
          <w:rPr>
            <w:rFonts w:cstheme="minorHAnsi"/>
            <w:sz w:val="24"/>
            <w:szCs w:val="24"/>
          </w:rPr>
          <w:id w:val="-1373766665"/>
          <w:citation/>
        </w:sdtPr>
        <w:sdtEndPr/>
        <w:sdtContent>
          <w:r w:rsidR="00F41F77" w:rsidRPr="00536B44">
            <w:rPr>
              <w:rFonts w:cstheme="minorHAnsi"/>
              <w:sz w:val="24"/>
              <w:szCs w:val="24"/>
            </w:rPr>
            <w:fldChar w:fldCharType="begin"/>
          </w:r>
          <w:r w:rsidR="00F41F77" w:rsidRPr="00536B44">
            <w:rPr>
              <w:rFonts w:cstheme="minorHAnsi"/>
              <w:sz w:val="24"/>
              <w:szCs w:val="24"/>
            </w:rPr>
            <w:instrText xml:space="preserve"> CITATION Fle15 \l 2057 </w:instrText>
          </w:r>
          <w:r w:rsidR="00F41F77" w:rsidRPr="00536B44">
            <w:rPr>
              <w:rFonts w:cstheme="minorHAnsi"/>
              <w:sz w:val="24"/>
              <w:szCs w:val="24"/>
            </w:rPr>
            <w:fldChar w:fldCharType="separate"/>
          </w:r>
          <w:r w:rsidR="00A258BD" w:rsidRPr="00536B44">
            <w:rPr>
              <w:rFonts w:cstheme="minorHAnsi"/>
              <w:noProof/>
              <w:sz w:val="24"/>
              <w:szCs w:val="24"/>
            </w:rPr>
            <w:t>(Fleeson &amp; Jayawickreme, 2015)</w:t>
          </w:r>
          <w:r w:rsidR="00F41F77" w:rsidRPr="00536B44">
            <w:rPr>
              <w:rFonts w:cstheme="minorHAnsi"/>
              <w:sz w:val="24"/>
              <w:szCs w:val="24"/>
            </w:rPr>
            <w:fldChar w:fldCharType="end"/>
          </w:r>
        </w:sdtContent>
      </w:sdt>
      <w:r w:rsidR="00DD0858" w:rsidRPr="00536B44">
        <w:rPr>
          <w:rFonts w:cstheme="minorHAnsi"/>
          <w:sz w:val="24"/>
          <w:szCs w:val="24"/>
        </w:rPr>
        <w:t>.</w:t>
      </w:r>
      <w:r w:rsidRPr="00536B44">
        <w:rPr>
          <w:rFonts w:cstheme="minorHAnsi"/>
          <w:sz w:val="24"/>
          <w:szCs w:val="24"/>
        </w:rPr>
        <w:t xml:space="preserve"> </w:t>
      </w:r>
      <w:r w:rsidR="00D77D28" w:rsidRPr="00536B44">
        <w:rPr>
          <w:rFonts w:cstheme="minorHAnsi"/>
          <w:sz w:val="24"/>
          <w:szCs w:val="24"/>
        </w:rPr>
        <w:t xml:space="preserve">Several broad compositions make up an individual's personality, according to the trait approach theory </w:t>
      </w:r>
      <w:sdt>
        <w:sdtPr>
          <w:rPr>
            <w:rFonts w:cstheme="minorHAnsi"/>
            <w:sz w:val="24"/>
            <w:szCs w:val="24"/>
          </w:rPr>
          <w:id w:val="-68040533"/>
          <w:citation/>
        </w:sdtPr>
        <w:sdtEndPr/>
        <w:sdtContent>
          <w:r w:rsidRPr="00536B44">
            <w:rPr>
              <w:rFonts w:cstheme="minorHAnsi"/>
              <w:sz w:val="24"/>
              <w:szCs w:val="24"/>
            </w:rPr>
            <w:fldChar w:fldCharType="begin"/>
          </w:r>
          <w:r w:rsidRPr="00536B44">
            <w:rPr>
              <w:rFonts w:cstheme="minorHAnsi"/>
              <w:sz w:val="24"/>
              <w:szCs w:val="24"/>
            </w:rPr>
            <w:instrText xml:space="preserve"> CITATION Faj18 \l 2057 </w:instrText>
          </w:r>
          <w:r w:rsidRPr="00536B44">
            <w:rPr>
              <w:rFonts w:cstheme="minorHAnsi"/>
              <w:sz w:val="24"/>
              <w:szCs w:val="24"/>
            </w:rPr>
            <w:fldChar w:fldCharType="separate"/>
          </w:r>
          <w:r w:rsidR="00A258BD" w:rsidRPr="00536B44">
            <w:rPr>
              <w:rFonts w:cstheme="minorHAnsi"/>
              <w:noProof/>
              <w:sz w:val="24"/>
              <w:szCs w:val="24"/>
            </w:rPr>
            <w:t>(Fajkowska &amp; Kreitler, 2018)</w:t>
          </w:r>
          <w:r w:rsidRPr="00536B44">
            <w:rPr>
              <w:rFonts w:cstheme="minorHAnsi"/>
              <w:sz w:val="24"/>
              <w:szCs w:val="24"/>
            </w:rPr>
            <w:fldChar w:fldCharType="end"/>
          </w:r>
        </w:sdtContent>
      </w:sdt>
      <w:r w:rsidRPr="00536B44">
        <w:rPr>
          <w:rFonts w:cstheme="minorHAnsi"/>
          <w:sz w:val="24"/>
          <w:szCs w:val="24"/>
        </w:rPr>
        <w:t xml:space="preserve">. </w:t>
      </w:r>
      <w:r w:rsidR="00776DD8" w:rsidRPr="00536B44">
        <w:rPr>
          <w:rFonts w:cstheme="minorHAnsi"/>
          <w:sz w:val="24"/>
          <w:szCs w:val="24"/>
        </w:rPr>
        <w:t>I</w:t>
      </w:r>
      <w:r w:rsidRPr="00536B44">
        <w:rPr>
          <w:rFonts w:cstheme="minorHAnsi"/>
          <w:sz w:val="24"/>
          <w:szCs w:val="24"/>
        </w:rPr>
        <w:t>nteract</w:t>
      </w:r>
      <w:r w:rsidR="00776DD8" w:rsidRPr="00536B44">
        <w:rPr>
          <w:rFonts w:cstheme="minorHAnsi"/>
          <w:sz w:val="24"/>
          <w:szCs w:val="24"/>
        </w:rPr>
        <w:t>ions</w:t>
      </w:r>
      <w:r w:rsidRPr="00536B44">
        <w:rPr>
          <w:rFonts w:cstheme="minorHAnsi"/>
          <w:sz w:val="24"/>
          <w:szCs w:val="24"/>
        </w:rPr>
        <w:t xml:space="preserve"> with each other is unique and different for each person and the trait theory is focused on identifying and measuring an individual’s personality characteristics </w:t>
      </w:r>
      <w:sdt>
        <w:sdtPr>
          <w:rPr>
            <w:rFonts w:cstheme="minorHAnsi"/>
            <w:sz w:val="24"/>
            <w:szCs w:val="24"/>
          </w:rPr>
          <w:id w:val="1082567074"/>
          <w:citation/>
        </w:sdtPr>
        <w:sdtEndPr/>
        <w:sdtContent>
          <w:r w:rsidRPr="00536B44">
            <w:rPr>
              <w:rFonts w:cstheme="minorHAnsi"/>
              <w:sz w:val="24"/>
              <w:szCs w:val="24"/>
            </w:rPr>
            <w:fldChar w:fldCharType="begin"/>
          </w:r>
          <w:r w:rsidRPr="00536B44">
            <w:rPr>
              <w:rFonts w:cstheme="minorHAnsi"/>
              <w:sz w:val="24"/>
              <w:szCs w:val="24"/>
            </w:rPr>
            <w:instrText xml:space="preserve"> CITATION Faj18 \l 2057 </w:instrText>
          </w:r>
          <w:r w:rsidRPr="00536B44">
            <w:rPr>
              <w:rFonts w:cstheme="minorHAnsi"/>
              <w:sz w:val="24"/>
              <w:szCs w:val="24"/>
            </w:rPr>
            <w:fldChar w:fldCharType="separate"/>
          </w:r>
          <w:r w:rsidR="00A258BD" w:rsidRPr="00536B44">
            <w:rPr>
              <w:rFonts w:cstheme="minorHAnsi"/>
              <w:noProof/>
              <w:sz w:val="24"/>
              <w:szCs w:val="24"/>
            </w:rPr>
            <w:t>(Fajkowska &amp; Kreitler, 2018)</w:t>
          </w:r>
          <w:r w:rsidRPr="00536B44">
            <w:rPr>
              <w:rFonts w:cstheme="minorHAnsi"/>
              <w:sz w:val="24"/>
              <w:szCs w:val="24"/>
            </w:rPr>
            <w:fldChar w:fldCharType="end"/>
          </w:r>
        </w:sdtContent>
      </w:sdt>
      <w:r w:rsidRPr="00536B44">
        <w:rPr>
          <w:rFonts w:cstheme="minorHAnsi"/>
          <w:sz w:val="24"/>
          <w:szCs w:val="24"/>
        </w:rPr>
        <w:t xml:space="preserve">. </w:t>
      </w:r>
      <w:r w:rsidR="000F1A76" w:rsidRPr="00536B44">
        <w:rPr>
          <w:rFonts w:cstheme="minorHAnsi"/>
          <w:sz w:val="24"/>
          <w:szCs w:val="24"/>
        </w:rPr>
        <w:t xml:space="preserve">Traits are established with each individual by a means of </w:t>
      </w:r>
      <w:r w:rsidR="00F574AD" w:rsidRPr="00536B44">
        <w:rPr>
          <w:rFonts w:cstheme="minorHAnsi"/>
          <w:sz w:val="24"/>
          <w:szCs w:val="24"/>
        </w:rPr>
        <w:t>questionnaires</w:t>
      </w:r>
      <w:r w:rsidR="000F1A76" w:rsidRPr="00536B44">
        <w:rPr>
          <w:rFonts w:cstheme="minorHAnsi"/>
          <w:sz w:val="24"/>
          <w:szCs w:val="24"/>
        </w:rPr>
        <w:t xml:space="preserve"> which feature both positive and negatively scored </w:t>
      </w:r>
      <w:r w:rsidR="00F574AD" w:rsidRPr="00536B44">
        <w:rPr>
          <w:rFonts w:cstheme="minorHAnsi"/>
          <w:sz w:val="24"/>
          <w:szCs w:val="24"/>
        </w:rPr>
        <w:t>questions</w:t>
      </w:r>
      <w:r w:rsidR="000F1A76" w:rsidRPr="00536B44">
        <w:rPr>
          <w:rFonts w:cstheme="minorHAnsi"/>
          <w:sz w:val="24"/>
          <w:szCs w:val="24"/>
        </w:rPr>
        <w:t>. This helps prevent bias</w:t>
      </w:r>
      <w:r w:rsidR="00F574AD" w:rsidRPr="00536B44">
        <w:rPr>
          <w:rFonts w:cstheme="minorHAnsi"/>
          <w:sz w:val="24"/>
          <w:szCs w:val="24"/>
        </w:rPr>
        <w:t xml:space="preserve"> or the participant </w:t>
      </w:r>
      <w:r w:rsidR="00F574AD" w:rsidRPr="00536B44">
        <w:rPr>
          <w:rFonts w:cstheme="minorHAnsi"/>
          <w:sz w:val="24"/>
          <w:szCs w:val="24"/>
        </w:rPr>
        <w:lastRenderedPageBreak/>
        <w:t xml:space="preserve">answering questions falsely. </w:t>
      </w:r>
      <w:r w:rsidR="00594E12" w:rsidRPr="00536B44">
        <w:rPr>
          <w:rFonts w:cstheme="minorHAnsi"/>
          <w:sz w:val="24"/>
          <w:szCs w:val="24"/>
        </w:rPr>
        <w:t xml:space="preserve">These questionnaires use a rating system </w:t>
      </w:r>
      <w:r w:rsidR="00797F04" w:rsidRPr="00536B44">
        <w:rPr>
          <w:rFonts w:cstheme="minorHAnsi"/>
          <w:sz w:val="24"/>
          <w:szCs w:val="24"/>
        </w:rPr>
        <w:t>of usually</w:t>
      </w:r>
      <w:r w:rsidR="000E1940" w:rsidRPr="00536B44">
        <w:rPr>
          <w:rFonts w:cstheme="minorHAnsi"/>
          <w:sz w:val="24"/>
          <w:szCs w:val="24"/>
        </w:rPr>
        <w:t xml:space="preserve"> five points for the participant to </w:t>
      </w:r>
      <w:r w:rsidR="00B21166" w:rsidRPr="00536B44">
        <w:rPr>
          <w:rFonts w:cstheme="minorHAnsi"/>
          <w:sz w:val="24"/>
          <w:szCs w:val="24"/>
        </w:rPr>
        <w:t>rate whether the statement they agree or disagree with</w:t>
      </w:r>
      <w:r w:rsidR="00F42865" w:rsidRPr="00536B44">
        <w:rPr>
          <w:rFonts w:cstheme="minorHAnsi"/>
          <w:sz w:val="24"/>
          <w:szCs w:val="24"/>
        </w:rPr>
        <w:t xml:space="preserve"> and at what intensity</w:t>
      </w:r>
      <w:r w:rsidR="00B21166" w:rsidRPr="00536B44">
        <w:rPr>
          <w:rFonts w:cstheme="minorHAnsi"/>
          <w:sz w:val="24"/>
          <w:szCs w:val="24"/>
        </w:rPr>
        <w:t>.</w:t>
      </w:r>
      <w:r w:rsidR="00F42865" w:rsidRPr="00536B44">
        <w:rPr>
          <w:rFonts w:cstheme="minorHAnsi"/>
          <w:sz w:val="24"/>
          <w:szCs w:val="24"/>
        </w:rPr>
        <w:t xml:space="preserve"> </w:t>
      </w:r>
      <w:r w:rsidR="003B66FD" w:rsidRPr="00536B44">
        <w:rPr>
          <w:rFonts w:cstheme="minorHAnsi"/>
          <w:sz w:val="24"/>
          <w:szCs w:val="24"/>
        </w:rPr>
        <w:t xml:space="preserve">Questions are based on the five main </w:t>
      </w:r>
      <w:r w:rsidR="007867AB" w:rsidRPr="00536B44">
        <w:rPr>
          <w:rFonts w:cstheme="minorHAnsi"/>
          <w:sz w:val="24"/>
          <w:szCs w:val="24"/>
        </w:rPr>
        <w:t>traits which are agreeableness, conscientiousness, extraversion, neuroticism, and openness</w:t>
      </w:r>
      <w:r w:rsidR="00E77895" w:rsidRPr="00536B44">
        <w:rPr>
          <w:rFonts w:cstheme="minorHAnsi"/>
          <w:sz w:val="24"/>
          <w:szCs w:val="24"/>
        </w:rPr>
        <w:t xml:space="preserve"> however this will differ dependant on which trait theory is </w:t>
      </w:r>
      <w:r w:rsidR="00326C3B" w:rsidRPr="00536B44">
        <w:rPr>
          <w:rFonts w:cstheme="minorHAnsi"/>
          <w:sz w:val="24"/>
          <w:szCs w:val="24"/>
        </w:rPr>
        <w:t>being</w:t>
      </w:r>
      <w:r w:rsidR="00E77895" w:rsidRPr="00536B44">
        <w:rPr>
          <w:rFonts w:cstheme="minorHAnsi"/>
          <w:sz w:val="24"/>
          <w:szCs w:val="24"/>
        </w:rPr>
        <w:t xml:space="preserve"> used.</w:t>
      </w:r>
      <w:r w:rsidR="00B21166" w:rsidRPr="00536B44">
        <w:rPr>
          <w:rFonts w:cstheme="minorHAnsi"/>
          <w:sz w:val="24"/>
          <w:szCs w:val="24"/>
        </w:rPr>
        <w:t xml:space="preserve"> </w:t>
      </w:r>
      <w:r w:rsidRPr="00536B44">
        <w:rPr>
          <w:rFonts w:cstheme="minorHAnsi"/>
          <w:sz w:val="24"/>
          <w:szCs w:val="24"/>
        </w:rPr>
        <w:t xml:space="preserve">How personality traits have been defined has varied throughout the years, but it started with </w:t>
      </w:r>
      <w:r w:rsidR="0092161E" w:rsidRPr="00536B44">
        <w:rPr>
          <w:rFonts w:cstheme="minorHAnsi"/>
          <w:sz w:val="24"/>
          <w:szCs w:val="24"/>
        </w:rPr>
        <w:t xml:space="preserve">personality being </w:t>
      </w:r>
      <w:r w:rsidR="00BA2234" w:rsidRPr="00536B44">
        <w:rPr>
          <w:rFonts w:cstheme="minorHAnsi"/>
          <w:sz w:val="24"/>
          <w:szCs w:val="24"/>
        </w:rPr>
        <w:t>categorised</w:t>
      </w:r>
      <w:r w:rsidRPr="00536B44">
        <w:rPr>
          <w:rFonts w:cstheme="minorHAnsi"/>
          <w:sz w:val="24"/>
          <w:szCs w:val="24"/>
        </w:rPr>
        <w:t xml:space="preserve">. </w:t>
      </w:r>
    </w:p>
    <w:p w14:paraId="0E718A78" w14:textId="237EB47F" w:rsidR="006B3733" w:rsidRPr="00536B44" w:rsidRDefault="00C50FCF" w:rsidP="00536B44">
      <w:pPr>
        <w:spacing w:line="480" w:lineRule="auto"/>
        <w:rPr>
          <w:rFonts w:cstheme="minorHAnsi"/>
          <w:sz w:val="24"/>
          <w:szCs w:val="24"/>
        </w:rPr>
      </w:pPr>
      <w:r w:rsidRPr="00536B44">
        <w:rPr>
          <w:rFonts w:cstheme="minorHAnsi"/>
          <w:sz w:val="24"/>
          <w:szCs w:val="24"/>
        </w:rPr>
        <w:t>According to Carl Jung (1921), what appears to be random behaviour is in fact the result of differences in how people use their mind</w:t>
      </w:r>
      <w:r w:rsidR="00B675DF" w:rsidRPr="00536B44">
        <w:rPr>
          <w:rFonts w:cstheme="minorHAnsi"/>
          <w:sz w:val="24"/>
          <w:szCs w:val="24"/>
        </w:rPr>
        <w:t>.</w:t>
      </w:r>
      <w:r w:rsidR="001E5927" w:rsidRPr="00536B44">
        <w:rPr>
          <w:rFonts w:cstheme="minorHAnsi"/>
          <w:sz w:val="24"/>
          <w:szCs w:val="24"/>
        </w:rPr>
        <w:t xml:space="preserve"> He proposed four main functions of consciousness</w:t>
      </w:r>
      <w:r w:rsidR="00D80CE1" w:rsidRPr="00536B44">
        <w:rPr>
          <w:rFonts w:cstheme="minorHAnsi"/>
          <w:sz w:val="24"/>
          <w:szCs w:val="24"/>
        </w:rPr>
        <w:t>: two perceiving or non-</w:t>
      </w:r>
      <w:r w:rsidR="00CA7D6C" w:rsidRPr="00536B44">
        <w:rPr>
          <w:rFonts w:cstheme="minorHAnsi"/>
          <w:sz w:val="24"/>
          <w:szCs w:val="24"/>
        </w:rPr>
        <w:t>rational</w:t>
      </w:r>
      <w:r w:rsidR="00D80CE1" w:rsidRPr="00536B44">
        <w:rPr>
          <w:rFonts w:cstheme="minorHAnsi"/>
          <w:sz w:val="24"/>
          <w:szCs w:val="24"/>
        </w:rPr>
        <w:t xml:space="preserve"> functions (sensation and intuition), and two judging or rational functions (thinking and feeling)</w:t>
      </w:r>
      <w:r w:rsidR="003957D4" w:rsidRPr="00536B44">
        <w:rPr>
          <w:rFonts w:cstheme="minorHAnsi"/>
          <w:sz w:val="24"/>
          <w:szCs w:val="24"/>
        </w:rPr>
        <w:t xml:space="preserve"> </w:t>
      </w:r>
      <w:sdt>
        <w:sdtPr>
          <w:rPr>
            <w:rFonts w:cstheme="minorHAnsi"/>
            <w:sz w:val="24"/>
            <w:szCs w:val="24"/>
          </w:rPr>
          <w:id w:val="1812213813"/>
          <w:citation/>
        </w:sdtPr>
        <w:sdtEndPr/>
        <w:sdtContent>
          <w:r w:rsidR="002A5691" w:rsidRPr="00536B44">
            <w:rPr>
              <w:rFonts w:cstheme="minorHAnsi"/>
              <w:sz w:val="24"/>
              <w:szCs w:val="24"/>
            </w:rPr>
            <w:fldChar w:fldCharType="begin"/>
          </w:r>
          <w:r w:rsidR="002A5691" w:rsidRPr="00536B44">
            <w:rPr>
              <w:rFonts w:cstheme="minorHAnsi"/>
              <w:sz w:val="24"/>
              <w:szCs w:val="24"/>
            </w:rPr>
            <w:instrText xml:space="preserve"> CITATION Jun71 \l 2057 </w:instrText>
          </w:r>
          <w:r w:rsidR="002A5691" w:rsidRPr="00536B44">
            <w:rPr>
              <w:rFonts w:cstheme="minorHAnsi"/>
              <w:sz w:val="24"/>
              <w:szCs w:val="24"/>
            </w:rPr>
            <w:fldChar w:fldCharType="separate"/>
          </w:r>
          <w:r w:rsidR="00A258BD" w:rsidRPr="00536B44">
            <w:rPr>
              <w:rFonts w:cstheme="minorHAnsi"/>
              <w:noProof/>
              <w:sz w:val="24"/>
              <w:szCs w:val="24"/>
            </w:rPr>
            <w:t>(Jung, 1971)</w:t>
          </w:r>
          <w:r w:rsidR="002A5691" w:rsidRPr="00536B44">
            <w:rPr>
              <w:rFonts w:cstheme="minorHAnsi"/>
              <w:sz w:val="24"/>
              <w:szCs w:val="24"/>
            </w:rPr>
            <w:fldChar w:fldCharType="end"/>
          </w:r>
        </w:sdtContent>
      </w:sdt>
      <w:r w:rsidR="00D80CE1" w:rsidRPr="00536B44">
        <w:rPr>
          <w:rFonts w:cstheme="minorHAnsi"/>
          <w:sz w:val="24"/>
          <w:szCs w:val="24"/>
        </w:rPr>
        <w:t xml:space="preserve">. </w:t>
      </w:r>
      <w:r w:rsidR="00CA7D6C" w:rsidRPr="00536B44">
        <w:rPr>
          <w:rFonts w:cstheme="minorHAnsi"/>
          <w:sz w:val="24"/>
          <w:szCs w:val="24"/>
        </w:rPr>
        <w:t>These functions are modified by two main attitude types of extraversion and introversion</w:t>
      </w:r>
      <w:r w:rsidR="003957D4" w:rsidRPr="00536B44">
        <w:rPr>
          <w:rFonts w:cstheme="minorHAnsi"/>
          <w:sz w:val="24"/>
          <w:szCs w:val="24"/>
        </w:rPr>
        <w:t xml:space="preserve"> </w:t>
      </w:r>
      <w:sdt>
        <w:sdtPr>
          <w:rPr>
            <w:rFonts w:cstheme="minorHAnsi"/>
            <w:sz w:val="24"/>
            <w:szCs w:val="24"/>
          </w:rPr>
          <w:id w:val="-1673177165"/>
          <w:citation/>
        </w:sdtPr>
        <w:sdtEndPr/>
        <w:sdtContent>
          <w:r w:rsidR="002A5691" w:rsidRPr="00536B44">
            <w:rPr>
              <w:rFonts w:cstheme="minorHAnsi"/>
              <w:sz w:val="24"/>
              <w:szCs w:val="24"/>
            </w:rPr>
            <w:fldChar w:fldCharType="begin"/>
          </w:r>
          <w:r w:rsidR="002A5691" w:rsidRPr="00536B44">
            <w:rPr>
              <w:rFonts w:cstheme="minorHAnsi"/>
              <w:sz w:val="24"/>
              <w:szCs w:val="24"/>
            </w:rPr>
            <w:instrText xml:space="preserve"> CITATION Jun71 \l 2057 </w:instrText>
          </w:r>
          <w:r w:rsidR="002A5691" w:rsidRPr="00536B44">
            <w:rPr>
              <w:rFonts w:cstheme="minorHAnsi"/>
              <w:sz w:val="24"/>
              <w:szCs w:val="24"/>
            </w:rPr>
            <w:fldChar w:fldCharType="separate"/>
          </w:r>
          <w:r w:rsidR="00A258BD" w:rsidRPr="00536B44">
            <w:rPr>
              <w:rFonts w:cstheme="minorHAnsi"/>
              <w:noProof/>
              <w:sz w:val="24"/>
              <w:szCs w:val="24"/>
            </w:rPr>
            <w:t>(Jung, 1971)</w:t>
          </w:r>
          <w:r w:rsidR="002A5691" w:rsidRPr="00536B44">
            <w:rPr>
              <w:rFonts w:cstheme="minorHAnsi"/>
              <w:sz w:val="24"/>
              <w:szCs w:val="24"/>
            </w:rPr>
            <w:fldChar w:fldCharType="end"/>
          </w:r>
        </w:sdtContent>
      </w:sdt>
      <w:r w:rsidR="00E1374C" w:rsidRPr="00536B44">
        <w:rPr>
          <w:rFonts w:cstheme="minorHAnsi"/>
          <w:sz w:val="24"/>
          <w:szCs w:val="24"/>
        </w:rPr>
        <w:t xml:space="preserve">. </w:t>
      </w:r>
      <w:r w:rsidR="00B80237" w:rsidRPr="00536B44">
        <w:rPr>
          <w:rFonts w:cstheme="minorHAnsi"/>
          <w:sz w:val="24"/>
          <w:szCs w:val="24"/>
        </w:rPr>
        <w:t xml:space="preserve">He suggested that every individual has two </w:t>
      </w:r>
      <w:r w:rsidR="005426CC" w:rsidRPr="00536B44">
        <w:rPr>
          <w:rFonts w:cstheme="minorHAnsi"/>
          <w:sz w:val="24"/>
          <w:szCs w:val="24"/>
        </w:rPr>
        <w:t xml:space="preserve">classifications of personality which are dormant life attitude and primary function. </w:t>
      </w:r>
      <w:r w:rsidR="005F4BFD" w:rsidRPr="00536B44">
        <w:rPr>
          <w:rFonts w:cstheme="minorHAnsi"/>
          <w:sz w:val="24"/>
          <w:szCs w:val="24"/>
        </w:rPr>
        <w:t xml:space="preserve">He never intended to label </w:t>
      </w:r>
      <w:r w:rsidR="004227DD" w:rsidRPr="00536B44">
        <w:rPr>
          <w:rFonts w:cstheme="minorHAnsi"/>
          <w:sz w:val="24"/>
          <w:szCs w:val="24"/>
        </w:rPr>
        <w:t>individuals and</w:t>
      </w:r>
      <w:r w:rsidR="00EB51A8" w:rsidRPr="00536B44">
        <w:rPr>
          <w:rFonts w:cstheme="minorHAnsi"/>
          <w:sz w:val="24"/>
          <w:szCs w:val="24"/>
        </w:rPr>
        <w:t xml:space="preserve"> saw</w:t>
      </w:r>
      <w:r w:rsidR="004227DD" w:rsidRPr="00536B44">
        <w:rPr>
          <w:rFonts w:cstheme="minorHAnsi"/>
          <w:sz w:val="24"/>
          <w:szCs w:val="24"/>
        </w:rPr>
        <w:t xml:space="preserve"> the less developed traits </w:t>
      </w:r>
      <w:r w:rsidR="005F516B" w:rsidRPr="00536B44">
        <w:rPr>
          <w:rFonts w:cstheme="minorHAnsi"/>
          <w:sz w:val="24"/>
          <w:szCs w:val="24"/>
        </w:rPr>
        <w:t>as</w:t>
      </w:r>
      <w:r w:rsidR="004227DD" w:rsidRPr="00536B44">
        <w:rPr>
          <w:rFonts w:cstheme="minorHAnsi"/>
          <w:sz w:val="24"/>
          <w:szCs w:val="24"/>
        </w:rPr>
        <w:t xml:space="preserve"> repressed </w:t>
      </w:r>
      <w:r w:rsidR="009810B2" w:rsidRPr="00536B44">
        <w:rPr>
          <w:rFonts w:cstheme="minorHAnsi"/>
          <w:sz w:val="24"/>
          <w:szCs w:val="24"/>
        </w:rPr>
        <w:t>that</w:t>
      </w:r>
      <w:r w:rsidR="004227DD" w:rsidRPr="00536B44">
        <w:rPr>
          <w:rFonts w:cstheme="minorHAnsi"/>
          <w:sz w:val="24"/>
          <w:szCs w:val="24"/>
        </w:rPr>
        <w:t xml:space="preserve"> would </w:t>
      </w:r>
      <w:r w:rsidR="00D65A4C" w:rsidRPr="00536B44">
        <w:rPr>
          <w:rFonts w:cstheme="minorHAnsi"/>
          <w:sz w:val="24"/>
          <w:szCs w:val="24"/>
        </w:rPr>
        <w:t>come out from time to time</w:t>
      </w:r>
      <w:r w:rsidR="00EB51A8" w:rsidRPr="00536B44">
        <w:rPr>
          <w:rFonts w:cstheme="minorHAnsi"/>
          <w:sz w:val="24"/>
          <w:szCs w:val="24"/>
        </w:rPr>
        <w:t xml:space="preserve">. </w:t>
      </w:r>
      <w:r w:rsidR="00A97E22" w:rsidRPr="00536B44">
        <w:rPr>
          <w:rFonts w:cstheme="minorHAnsi"/>
          <w:sz w:val="24"/>
          <w:szCs w:val="24"/>
        </w:rPr>
        <w:t xml:space="preserve">His </w:t>
      </w:r>
      <w:r w:rsidR="00B402CE" w:rsidRPr="00536B44">
        <w:rPr>
          <w:rFonts w:cstheme="minorHAnsi"/>
          <w:sz w:val="24"/>
          <w:szCs w:val="24"/>
        </w:rPr>
        <w:t xml:space="preserve">theory was criticised on </w:t>
      </w:r>
      <w:r w:rsidR="00AB15DC" w:rsidRPr="00536B44">
        <w:rPr>
          <w:rFonts w:cstheme="minorHAnsi"/>
          <w:sz w:val="24"/>
          <w:szCs w:val="24"/>
        </w:rPr>
        <w:t xml:space="preserve">lacking </w:t>
      </w:r>
      <w:r w:rsidR="009C0431" w:rsidRPr="00536B44">
        <w:rPr>
          <w:rFonts w:cstheme="minorHAnsi"/>
          <w:sz w:val="24"/>
          <w:szCs w:val="24"/>
        </w:rPr>
        <w:t>measurable</w:t>
      </w:r>
      <w:r w:rsidR="00AB15DC" w:rsidRPr="00536B44">
        <w:rPr>
          <w:rFonts w:cstheme="minorHAnsi"/>
          <w:sz w:val="24"/>
          <w:szCs w:val="24"/>
        </w:rPr>
        <w:t xml:space="preserve"> scientific </w:t>
      </w:r>
      <w:r w:rsidR="009C0431" w:rsidRPr="00536B44">
        <w:rPr>
          <w:rFonts w:cstheme="minorHAnsi"/>
          <w:sz w:val="24"/>
          <w:szCs w:val="24"/>
        </w:rPr>
        <w:t xml:space="preserve">research, </w:t>
      </w:r>
      <w:r w:rsidR="00B402CE" w:rsidRPr="00536B44">
        <w:rPr>
          <w:rFonts w:cstheme="minorHAnsi"/>
          <w:sz w:val="24"/>
          <w:szCs w:val="24"/>
        </w:rPr>
        <w:t xml:space="preserve">being </w:t>
      </w:r>
      <w:r w:rsidR="00921E39" w:rsidRPr="00536B44">
        <w:rPr>
          <w:rFonts w:cstheme="minorHAnsi"/>
          <w:sz w:val="24"/>
          <w:szCs w:val="24"/>
        </w:rPr>
        <w:t xml:space="preserve">stereotypical </w:t>
      </w:r>
      <w:r w:rsidR="00B402CE" w:rsidRPr="00536B44">
        <w:rPr>
          <w:rFonts w:cstheme="minorHAnsi"/>
          <w:sz w:val="24"/>
          <w:szCs w:val="24"/>
        </w:rPr>
        <w:t>and only correct because of the Barnum effect</w:t>
      </w:r>
      <w:r w:rsidR="00512097" w:rsidRPr="00536B44">
        <w:rPr>
          <w:rFonts w:cstheme="minorHAnsi"/>
          <w:sz w:val="24"/>
          <w:szCs w:val="24"/>
        </w:rPr>
        <w:t>.</w:t>
      </w:r>
      <w:r w:rsidR="00921E39" w:rsidRPr="00536B44">
        <w:rPr>
          <w:rFonts w:cstheme="minorHAnsi"/>
          <w:sz w:val="24"/>
          <w:szCs w:val="24"/>
        </w:rPr>
        <w:t xml:space="preserve"> This led </w:t>
      </w:r>
      <w:r w:rsidR="006A357E" w:rsidRPr="00536B44">
        <w:rPr>
          <w:rFonts w:cstheme="minorHAnsi"/>
          <w:sz w:val="24"/>
          <w:szCs w:val="24"/>
        </w:rPr>
        <w:t>to further development</w:t>
      </w:r>
      <w:r w:rsidR="001C51FD" w:rsidRPr="00536B44">
        <w:rPr>
          <w:rFonts w:cstheme="minorHAnsi"/>
          <w:sz w:val="24"/>
          <w:szCs w:val="24"/>
        </w:rPr>
        <w:t xml:space="preserve"> and more refinement with a focus on traits</w:t>
      </w:r>
      <w:r w:rsidR="006A357E" w:rsidRPr="00536B44">
        <w:rPr>
          <w:rFonts w:cstheme="minorHAnsi"/>
          <w:sz w:val="24"/>
          <w:szCs w:val="24"/>
        </w:rPr>
        <w:t xml:space="preserve">. </w:t>
      </w:r>
      <w:r w:rsidR="00BF5A51" w:rsidRPr="00536B44">
        <w:rPr>
          <w:rFonts w:cstheme="minorHAnsi"/>
          <w:sz w:val="24"/>
          <w:szCs w:val="24"/>
        </w:rPr>
        <w:t xml:space="preserve">The development of the trait theory approach </w:t>
      </w:r>
      <w:r w:rsidR="00171284" w:rsidRPr="00536B44">
        <w:rPr>
          <w:rFonts w:cstheme="minorHAnsi"/>
          <w:sz w:val="24"/>
          <w:szCs w:val="24"/>
        </w:rPr>
        <w:t>began</w:t>
      </w:r>
      <w:r w:rsidR="00BF5A51" w:rsidRPr="00536B44">
        <w:rPr>
          <w:rFonts w:cstheme="minorHAnsi"/>
          <w:sz w:val="24"/>
          <w:szCs w:val="24"/>
        </w:rPr>
        <w:t xml:space="preserve"> with Gordon Allport </w:t>
      </w:r>
      <w:r w:rsidR="009B7C29" w:rsidRPr="00536B44">
        <w:rPr>
          <w:rFonts w:cstheme="minorHAnsi"/>
          <w:sz w:val="24"/>
          <w:szCs w:val="24"/>
        </w:rPr>
        <w:t>(1921)</w:t>
      </w:r>
      <w:r w:rsidR="007463CB" w:rsidRPr="00536B44">
        <w:rPr>
          <w:rFonts w:cstheme="minorHAnsi"/>
          <w:sz w:val="24"/>
          <w:szCs w:val="24"/>
        </w:rPr>
        <w:t xml:space="preserve"> with his fundamental categories of personality traits</w:t>
      </w:r>
      <w:r w:rsidR="00BF5A51" w:rsidRPr="00536B44">
        <w:rPr>
          <w:rFonts w:cstheme="minorHAnsi"/>
          <w:sz w:val="24"/>
          <w:szCs w:val="24"/>
        </w:rPr>
        <w:t>. He found that there were a vast number of words that described different personality traits so</w:t>
      </w:r>
      <w:r w:rsidR="00171284" w:rsidRPr="00536B44">
        <w:rPr>
          <w:rFonts w:cstheme="minorHAnsi"/>
          <w:sz w:val="24"/>
          <w:szCs w:val="24"/>
        </w:rPr>
        <w:t xml:space="preserve"> </w:t>
      </w:r>
      <w:proofErr w:type="spellStart"/>
      <w:r w:rsidR="00BF5A51" w:rsidRPr="00536B44">
        <w:rPr>
          <w:rFonts w:cstheme="minorHAnsi"/>
          <w:sz w:val="24"/>
          <w:szCs w:val="24"/>
        </w:rPr>
        <w:t>categi</w:t>
      </w:r>
      <w:r w:rsidR="00797A67" w:rsidRPr="00536B44">
        <w:rPr>
          <w:rFonts w:cstheme="minorHAnsi"/>
          <w:sz w:val="24"/>
          <w:szCs w:val="24"/>
        </w:rPr>
        <w:t>s</w:t>
      </w:r>
      <w:r w:rsidR="00BF5A51" w:rsidRPr="00536B44">
        <w:rPr>
          <w:rFonts w:cstheme="minorHAnsi"/>
          <w:sz w:val="24"/>
          <w:szCs w:val="24"/>
        </w:rPr>
        <w:t>ed</w:t>
      </w:r>
      <w:proofErr w:type="spellEnd"/>
      <w:r w:rsidR="00BF5A51" w:rsidRPr="00536B44">
        <w:rPr>
          <w:rFonts w:cstheme="minorHAnsi"/>
          <w:sz w:val="24"/>
          <w:szCs w:val="24"/>
        </w:rPr>
        <w:t xml:space="preserve"> them into three levels. These levels were cardinal traits, central traits, and secondary traits</w:t>
      </w:r>
      <w:r w:rsidR="00E53383" w:rsidRPr="00536B44">
        <w:rPr>
          <w:rFonts w:cstheme="minorHAnsi"/>
          <w:sz w:val="24"/>
          <w:szCs w:val="24"/>
        </w:rPr>
        <w:t xml:space="preserve"> </w:t>
      </w:r>
      <w:sdt>
        <w:sdtPr>
          <w:rPr>
            <w:rFonts w:cstheme="minorHAnsi"/>
            <w:sz w:val="24"/>
            <w:szCs w:val="24"/>
          </w:rPr>
          <w:id w:val="2067523816"/>
          <w:citation/>
        </w:sdtPr>
        <w:sdtEndPr/>
        <w:sdtContent>
          <w:r w:rsidR="009B7C29" w:rsidRPr="00536B44">
            <w:rPr>
              <w:rFonts w:cstheme="minorHAnsi"/>
              <w:sz w:val="24"/>
              <w:szCs w:val="24"/>
            </w:rPr>
            <w:fldChar w:fldCharType="begin"/>
          </w:r>
          <w:r w:rsidR="009B7C29" w:rsidRPr="00536B44">
            <w:rPr>
              <w:rFonts w:cstheme="minorHAnsi"/>
              <w:sz w:val="24"/>
              <w:szCs w:val="24"/>
            </w:rPr>
            <w:instrText xml:space="preserve"> CITATION All21 \l 2057 </w:instrText>
          </w:r>
          <w:r w:rsidR="009B7C29" w:rsidRPr="00536B44">
            <w:rPr>
              <w:rFonts w:cstheme="minorHAnsi"/>
              <w:sz w:val="24"/>
              <w:szCs w:val="24"/>
            </w:rPr>
            <w:fldChar w:fldCharType="separate"/>
          </w:r>
          <w:r w:rsidR="00A258BD" w:rsidRPr="00536B44">
            <w:rPr>
              <w:rFonts w:cstheme="minorHAnsi"/>
              <w:noProof/>
              <w:sz w:val="24"/>
              <w:szCs w:val="24"/>
            </w:rPr>
            <w:t>(Allport, 1921)</w:t>
          </w:r>
          <w:r w:rsidR="009B7C29" w:rsidRPr="00536B44">
            <w:rPr>
              <w:rFonts w:cstheme="minorHAnsi"/>
              <w:sz w:val="24"/>
              <w:szCs w:val="24"/>
            </w:rPr>
            <w:fldChar w:fldCharType="end"/>
          </w:r>
        </w:sdtContent>
      </w:sdt>
      <w:r w:rsidR="00BF5A51" w:rsidRPr="00536B44">
        <w:rPr>
          <w:rFonts w:cstheme="minorHAnsi"/>
          <w:sz w:val="24"/>
          <w:szCs w:val="24"/>
        </w:rPr>
        <w:t>. Cardinal traits were rare and dominating and something usually developed later in life</w:t>
      </w:r>
      <w:r w:rsidR="00E53383" w:rsidRPr="00536B44">
        <w:rPr>
          <w:rFonts w:cstheme="minorHAnsi"/>
          <w:sz w:val="24"/>
          <w:szCs w:val="24"/>
        </w:rPr>
        <w:t xml:space="preserve"> </w:t>
      </w:r>
      <w:sdt>
        <w:sdtPr>
          <w:rPr>
            <w:rFonts w:cstheme="minorHAnsi"/>
            <w:sz w:val="24"/>
            <w:szCs w:val="24"/>
          </w:rPr>
          <w:id w:val="-308563573"/>
          <w:citation/>
        </w:sdtPr>
        <w:sdtEndPr/>
        <w:sdtContent>
          <w:r w:rsidR="009B7C29" w:rsidRPr="00536B44">
            <w:rPr>
              <w:rFonts w:cstheme="minorHAnsi"/>
              <w:sz w:val="24"/>
              <w:szCs w:val="24"/>
            </w:rPr>
            <w:fldChar w:fldCharType="begin"/>
          </w:r>
          <w:r w:rsidR="009B7C29" w:rsidRPr="00536B44">
            <w:rPr>
              <w:rFonts w:cstheme="minorHAnsi"/>
              <w:sz w:val="24"/>
              <w:szCs w:val="24"/>
            </w:rPr>
            <w:instrText xml:space="preserve"> CITATION All21 \l 2057 </w:instrText>
          </w:r>
          <w:r w:rsidR="009B7C29" w:rsidRPr="00536B44">
            <w:rPr>
              <w:rFonts w:cstheme="minorHAnsi"/>
              <w:sz w:val="24"/>
              <w:szCs w:val="24"/>
            </w:rPr>
            <w:fldChar w:fldCharType="separate"/>
          </w:r>
          <w:r w:rsidR="00A258BD" w:rsidRPr="00536B44">
            <w:rPr>
              <w:rFonts w:cstheme="minorHAnsi"/>
              <w:noProof/>
              <w:sz w:val="24"/>
              <w:szCs w:val="24"/>
            </w:rPr>
            <w:t>(Allport, 1921)</w:t>
          </w:r>
          <w:r w:rsidR="009B7C29" w:rsidRPr="00536B44">
            <w:rPr>
              <w:rFonts w:cstheme="minorHAnsi"/>
              <w:sz w:val="24"/>
              <w:szCs w:val="24"/>
            </w:rPr>
            <w:fldChar w:fldCharType="end"/>
          </w:r>
        </w:sdtContent>
      </w:sdt>
      <w:r w:rsidR="00BF5A51" w:rsidRPr="00536B44">
        <w:rPr>
          <w:rFonts w:cstheme="minorHAnsi"/>
          <w:sz w:val="24"/>
          <w:szCs w:val="24"/>
        </w:rPr>
        <w:t>. Central traits are more of a foundation that describe major characteristics such as shy, anxious, or honest</w:t>
      </w:r>
      <w:r w:rsidR="009B7C29" w:rsidRPr="00536B44">
        <w:rPr>
          <w:rFonts w:cstheme="minorHAnsi"/>
          <w:sz w:val="24"/>
          <w:szCs w:val="24"/>
        </w:rPr>
        <w:t xml:space="preserve"> </w:t>
      </w:r>
      <w:sdt>
        <w:sdtPr>
          <w:rPr>
            <w:rFonts w:cstheme="minorHAnsi"/>
            <w:sz w:val="24"/>
            <w:szCs w:val="24"/>
          </w:rPr>
          <w:id w:val="84582573"/>
          <w:citation/>
        </w:sdtPr>
        <w:sdtEndPr/>
        <w:sdtContent>
          <w:r w:rsidR="009B7C29" w:rsidRPr="00536B44">
            <w:rPr>
              <w:rFonts w:cstheme="minorHAnsi"/>
              <w:sz w:val="24"/>
              <w:szCs w:val="24"/>
            </w:rPr>
            <w:fldChar w:fldCharType="begin"/>
          </w:r>
          <w:r w:rsidR="009B7C29" w:rsidRPr="00536B44">
            <w:rPr>
              <w:rFonts w:cstheme="minorHAnsi"/>
              <w:sz w:val="24"/>
              <w:szCs w:val="24"/>
            </w:rPr>
            <w:instrText xml:space="preserve"> CITATION All21 \l 2057 </w:instrText>
          </w:r>
          <w:r w:rsidR="009B7C29" w:rsidRPr="00536B44">
            <w:rPr>
              <w:rFonts w:cstheme="minorHAnsi"/>
              <w:sz w:val="24"/>
              <w:szCs w:val="24"/>
            </w:rPr>
            <w:fldChar w:fldCharType="separate"/>
          </w:r>
          <w:r w:rsidR="00A258BD" w:rsidRPr="00536B44">
            <w:rPr>
              <w:rFonts w:cstheme="minorHAnsi"/>
              <w:noProof/>
              <w:sz w:val="24"/>
              <w:szCs w:val="24"/>
            </w:rPr>
            <w:t>(Allport, 1921)</w:t>
          </w:r>
          <w:r w:rsidR="009B7C29" w:rsidRPr="00536B44">
            <w:rPr>
              <w:rFonts w:cstheme="minorHAnsi"/>
              <w:sz w:val="24"/>
              <w:szCs w:val="24"/>
            </w:rPr>
            <w:fldChar w:fldCharType="end"/>
          </w:r>
        </w:sdtContent>
      </w:sdt>
      <w:r w:rsidR="00BF5A51" w:rsidRPr="00536B44">
        <w:rPr>
          <w:rFonts w:cstheme="minorHAnsi"/>
          <w:sz w:val="24"/>
          <w:szCs w:val="24"/>
        </w:rPr>
        <w:t xml:space="preserve">. Finally, secondary traits are related patterns of behaviour that only occurs under specific circumstances such as nervousness to </w:t>
      </w:r>
      <w:r w:rsidR="00BF5A51" w:rsidRPr="00536B44">
        <w:rPr>
          <w:rFonts w:cstheme="minorHAnsi"/>
          <w:sz w:val="24"/>
          <w:szCs w:val="24"/>
        </w:rPr>
        <w:lastRenderedPageBreak/>
        <w:t>presenting in public</w:t>
      </w:r>
      <w:r w:rsidR="009B7C29" w:rsidRPr="00536B44">
        <w:rPr>
          <w:rFonts w:cstheme="minorHAnsi"/>
          <w:sz w:val="24"/>
          <w:szCs w:val="24"/>
        </w:rPr>
        <w:t xml:space="preserve"> </w:t>
      </w:r>
      <w:sdt>
        <w:sdtPr>
          <w:rPr>
            <w:rFonts w:cstheme="minorHAnsi"/>
            <w:sz w:val="24"/>
            <w:szCs w:val="24"/>
          </w:rPr>
          <w:id w:val="-783267299"/>
          <w:citation/>
        </w:sdtPr>
        <w:sdtEndPr/>
        <w:sdtContent>
          <w:r w:rsidR="009B7C29" w:rsidRPr="00536B44">
            <w:rPr>
              <w:rFonts w:cstheme="minorHAnsi"/>
              <w:sz w:val="24"/>
              <w:szCs w:val="24"/>
            </w:rPr>
            <w:fldChar w:fldCharType="begin"/>
          </w:r>
          <w:r w:rsidR="009B7C29" w:rsidRPr="00536B44">
            <w:rPr>
              <w:rFonts w:cstheme="minorHAnsi"/>
              <w:sz w:val="24"/>
              <w:szCs w:val="24"/>
            </w:rPr>
            <w:instrText xml:space="preserve"> CITATION All21 \l 2057 </w:instrText>
          </w:r>
          <w:r w:rsidR="009B7C29" w:rsidRPr="00536B44">
            <w:rPr>
              <w:rFonts w:cstheme="minorHAnsi"/>
              <w:sz w:val="24"/>
              <w:szCs w:val="24"/>
            </w:rPr>
            <w:fldChar w:fldCharType="separate"/>
          </w:r>
          <w:r w:rsidR="00A258BD" w:rsidRPr="00536B44">
            <w:rPr>
              <w:rFonts w:cstheme="minorHAnsi"/>
              <w:noProof/>
              <w:sz w:val="24"/>
              <w:szCs w:val="24"/>
            </w:rPr>
            <w:t>(Allport, 1921)</w:t>
          </w:r>
          <w:r w:rsidR="009B7C29" w:rsidRPr="00536B44">
            <w:rPr>
              <w:rFonts w:cstheme="minorHAnsi"/>
              <w:sz w:val="24"/>
              <w:szCs w:val="24"/>
            </w:rPr>
            <w:fldChar w:fldCharType="end"/>
          </w:r>
        </w:sdtContent>
      </w:sdt>
      <w:r w:rsidR="00BF5A51" w:rsidRPr="00536B44">
        <w:rPr>
          <w:rFonts w:cstheme="minorHAnsi"/>
          <w:sz w:val="24"/>
          <w:szCs w:val="24"/>
        </w:rPr>
        <w:t>.</w:t>
      </w:r>
      <w:r w:rsidR="00E53383" w:rsidRPr="00536B44">
        <w:rPr>
          <w:rFonts w:cstheme="minorHAnsi"/>
          <w:sz w:val="24"/>
          <w:szCs w:val="24"/>
        </w:rPr>
        <w:t xml:space="preserve"> </w:t>
      </w:r>
      <w:r w:rsidR="00EE3B31" w:rsidRPr="00536B44">
        <w:rPr>
          <w:rFonts w:cstheme="minorHAnsi"/>
          <w:sz w:val="24"/>
          <w:szCs w:val="24"/>
        </w:rPr>
        <w:t xml:space="preserve">According to his theory, behaviour is influenced by the internal cognitive and motivational processes that are unique to each individual. Based on his beliefs, personality is shaped by experience in an individual's environment as well as biological factors at birth. </w:t>
      </w:r>
      <w:r w:rsidR="00B8183C" w:rsidRPr="00536B44">
        <w:rPr>
          <w:rFonts w:cstheme="minorHAnsi"/>
          <w:sz w:val="24"/>
          <w:szCs w:val="24"/>
        </w:rPr>
        <w:t xml:space="preserve">The main flaw of his trait theory </w:t>
      </w:r>
      <w:r w:rsidR="00D778D5" w:rsidRPr="00536B44">
        <w:rPr>
          <w:rFonts w:cstheme="minorHAnsi"/>
          <w:sz w:val="24"/>
          <w:szCs w:val="24"/>
        </w:rPr>
        <w:t>of personality was the lack of empirical research</w:t>
      </w:r>
      <w:r w:rsidR="00102F97" w:rsidRPr="00536B44">
        <w:rPr>
          <w:rFonts w:cstheme="minorHAnsi"/>
          <w:sz w:val="24"/>
          <w:szCs w:val="24"/>
        </w:rPr>
        <w:t xml:space="preserve">. Other criticisms are </w:t>
      </w:r>
      <w:r w:rsidR="002C120C" w:rsidRPr="00536B44">
        <w:rPr>
          <w:rFonts w:cstheme="minorHAnsi"/>
          <w:sz w:val="24"/>
          <w:szCs w:val="24"/>
        </w:rPr>
        <w:t>a lack of</w:t>
      </w:r>
      <w:r w:rsidR="00BD0E58" w:rsidRPr="00536B44">
        <w:rPr>
          <w:rFonts w:cstheme="minorHAnsi"/>
          <w:sz w:val="24"/>
          <w:szCs w:val="24"/>
        </w:rPr>
        <w:t xml:space="preserve"> explanation to personality development</w:t>
      </w:r>
      <w:r w:rsidR="004A4E65" w:rsidRPr="00536B44">
        <w:rPr>
          <w:rFonts w:cstheme="minorHAnsi"/>
          <w:sz w:val="24"/>
          <w:szCs w:val="24"/>
        </w:rPr>
        <w:t xml:space="preserve"> and </w:t>
      </w:r>
      <w:r w:rsidR="00063D73" w:rsidRPr="00536B44">
        <w:rPr>
          <w:rFonts w:cstheme="minorHAnsi"/>
          <w:sz w:val="24"/>
          <w:szCs w:val="24"/>
        </w:rPr>
        <w:t xml:space="preserve">changes and </w:t>
      </w:r>
      <w:r w:rsidR="000B4349" w:rsidRPr="00536B44">
        <w:rPr>
          <w:rFonts w:cstheme="minorHAnsi"/>
          <w:sz w:val="24"/>
          <w:szCs w:val="24"/>
        </w:rPr>
        <w:t xml:space="preserve">also </w:t>
      </w:r>
      <w:r w:rsidR="00830A97" w:rsidRPr="00536B44">
        <w:rPr>
          <w:rFonts w:cstheme="minorHAnsi"/>
          <w:sz w:val="24"/>
          <w:szCs w:val="24"/>
        </w:rPr>
        <w:t>personality traits are a relative concept.</w:t>
      </w:r>
      <w:r w:rsidR="00D778D5" w:rsidRPr="00536B44">
        <w:rPr>
          <w:rFonts w:cstheme="minorHAnsi"/>
          <w:sz w:val="24"/>
          <w:szCs w:val="24"/>
        </w:rPr>
        <w:t xml:space="preserve"> This </w:t>
      </w:r>
      <w:r w:rsidR="002D462E" w:rsidRPr="00536B44">
        <w:rPr>
          <w:rFonts w:cstheme="minorHAnsi"/>
          <w:sz w:val="24"/>
          <w:szCs w:val="24"/>
        </w:rPr>
        <w:t>led</w:t>
      </w:r>
      <w:r w:rsidR="00D778D5" w:rsidRPr="00536B44">
        <w:rPr>
          <w:rFonts w:cstheme="minorHAnsi"/>
          <w:sz w:val="24"/>
          <w:szCs w:val="24"/>
        </w:rPr>
        <w:t xml:space="preserve"> to </w:t>
      </w:r>
      <w:r w:rsidR="00C97C34" w:rsidRPr="00536B44">
        <w:rPr>
          <w:rFonts w:cstheme="minorHAnsi"/>
          <w:sz w:val="24"/>
          <w:szCs w:val="24"/>
        </w:rPr>
        <w:t xml:space="preserve">a </w:t>
      </w:r>
      <w:r w:rsidR="001B21B9" w:rsidRPr="00536B44">
        <w:rPr>
          <w:rFonts w:cstheme="minorHAnsi"/>
          <w:sz w:val="24"/>
          <w:szCs w:val="24"/>
        </w:rPr>
        <w:t>new theory</w:t>
      </w:r>
      <w:r w:rsidR="00C97C34" w:rsidRPr="00536B44">
        <w:rPr>
          <w:rFonts w:cstheme="minorHAnsi"/>
          <w:sz w:val="24"/>
          <w:szCs w:val="24"/>
        </w:rPr>
        <w:t xml:space="preserve"> which slimmed down his </w:t>
      </w:r>
      <w:r w:rsidR="00B77609" w:rsidRPr="00536B44">
        <w:rPr>
          <w:rFonts w:cstheme="minorHAnsi"/>
          <w:sz w:val="24"/>
          <w:szCs w:val="24"/>
        </w:rPr>
        <w:t>multi-level traits</w:t>
      </w:r>
      <w:r w:rsidR="00C97C34" w:rsidRPr="00536B44">
        <w:rPr>
          <w:rFonts w:cstheme="minorHAnsi"/>
          <w:sz w:val="24"/>
          <w:szCs w:val="24"/>
        </w:rPr>
        <w:t xml:space="preserve"> into </w:t>
      </w:r>
      <w:r w:rsidR="00B77609" w:rsidRPr="00536B44">
        <w:rPr>
          <w:rFonts w:cstheme="minorHAnsi"/>
          <w:sz w:val="24"/>
          <w:szCs w:val="24"/>
        </w:rPr>
        <w:t xml:space="preserve">three </w:t>
      </w:r>
      <w:r w:rsidR="00C97C34" w:rsidRPr="00536B44">
        <w:rPr>
          <w:rFonts w:cstheme="minorHAnsi"/>
          <w:sz w:val="24"/>
          <w:szCs w:val="24"/>
        </w:rPr>
        <w:t>dimensions.</w:t>
      </w:r>
      <w:r w:rsidR="001F18E9" w:rsidRPr="00536B44">
        <w:rPr>
          <w:rFonts w:cstheme="minorHAnsi"/>
          <w:sz w:val="24"/>
          <w:szCs w:val="24"/>
        </w:rPr>
        <w:t xml:space="preserve"> </w:t>
      </w:r>
      <w:r w:rsidR="0076087F" w:rsidRPr="00536B44">
        <w:rPr>
          <w:rFonts w:cstheme="minorHAnsi"/>
          <w:sz w:val="24"/>
          <w:szCs w:val="24"/>
        </w:rPr>
        <w:t xml:space="preserve">Biological factors are the basis of Eysenck's model of personality, in which individuals inherit a nervous system that affects their ability to learn and adapt to the environment </w:t>
      </w:r>
      <w:sdt>
        <w:sdtPr>
          <w:rPr>
            <w:rFonts w:cstheme="minorHAnsi"/>
            <w:sz w:val="24"/>
            <w:szCs w:val="24"/>
          </w:rPr>
          <w:id w:val="437875039"/>
          <w:citation/>
        </w:sdtPr>
        <w:sdtEndPr/>
        <w:sdtContent>
          <w:r w:rsidR="00D43206" w:rsidRPr="00536B44">
            <w:rPr>
              <w:rFonts w:cstheme="minorHAnsi"/>
              <w:sz w:val="24"/>
              <w:szCs w:val="24"/>
            </w:rPr>
            <w:fldChar w:fldCharType="begin"/>
          </w:r>
          <w:r w:rsidR="00D43206" w:rsidRPr="00536B44">
            <w:rPr>
              <w:rFonts w:cstheme="minorHAnsi"/>
              <w:sz w:val="24"/>
              <w:szCs w:val="24"/>
            </w:rPr>
            <w:instrText xml:space="preserve"> CITATION Eys77 \l 2057 </w:instrText>
          </w:r>
          <w:r w:rsidR="00D43206" w:rsidRPr="00536B44">
            <w:rPr>
              <w:rFonts w:cstheme="minorHAnsi"/>
              <w:sz w:val="24"/>
              <w:szCs w:val="24"/>
            </w:rPr>
            <w:fldChar w:fldCharType="separate"/>
          </w:r>
          <w:r w:rsidR="00A258BD" w:rsidRPr="00536B44">
            <w:rPr>
              <w:rFonts w:cstheme="minorHAnsi"/>
              <w:noProof/>
              <w:sz w:val="24"/>
              <w:szCs w:val="24"/>
            </w:rPr>
            <w:t>(Eysenck &amp; Eysenck, 1977)</w:t>
          </w:r>
          <w:r w:rsidR="00D43206" w:rsidRPr="00536B44">
            <w:rPr>
              <w:rFonts w:cstheme="minorHAnsi"/>
              <w:sz w:val="24"/>
              <w:szCs w:val="24"/>
            </w:rPr>
            <w:fldChar w:fldCharType="end"/>
          </w:r>
        </w:sdtContent>
      </w:sdt>
      <w:r w:rsidR="00823C88" w:rsidRPr="00536B44">
        <w:rPr>
          <w:rFonts w:cstheme="minorHAnsi"/>
          <w:sz w:val="24"/>
          <w:szCs w:val="24"/>
        </w:rPr>
        <w:t>. H</w:t>
      </w:r>
      <w:r w:rsidR="00454851" w:rsidRPr="00536B44">
        <w:rPr>
          <w:rFonts w:cstheme="minorHAnsi"/>
          <w:sz w:val="24"/>
          <w:szCs w:val="24"/>
        </w:rPr>
        <w:t>e</w:t>
      </w:r>
      <w:r w:rsidR="009B5FCF" w:rsidRPr="00536B44">
        <w:rPr>
          <w:rFonts w:cstheme="minorHAnsi"/>
          <w:sz w:val="24"/>
          <w:szCs w:val="24"/>
        </w:rPr>
        <w:t xml:space="preserve"> and his wife’s</w:t>
      </w:r>
      <w:r w:rsidR="00823C88" w:rsidRPr="00536B44">
        <w:rPr>
          <w:rFonts w:cstheme="minorHAnsi"/>
          <w:sz w:val="24"/>
          <w:szCs w:val="24"/>
        </w:rPr>
        <w:t xml:space="preserve"> </w:t>
      </w:r>
      <w:r w:rsidR="00F2607B" w:rsidRPr="00536B44">
        <w:rPr>
          <w:rFonts w:cstheme="minorHAnsi"/>
          <w:sz w:val="24"/>
          <w:szCs w:val="24"/>
        </w:rPr>
        <w:t xml:space="preserve">theory </w:t>
      </w:r>
      <w:r w:rsidR="00863EE3" w:rsidRPr="00536B44">
        <w:rPr>
          <w:rFonts w:cstheme="minorHAnsi"/>
          <w:sz w:val="24"/>
          <w:szCs w:val="24"/>
        </w:rPr>
        <w:t xml:space="preserve">of </w:t>
      </w:r>
      <w:r w:rsidR="00685C81" w:rsidRPr="00536B44">
        <w:rPr>
          <w:rFonts w:cstheme="minorHAnsi"/>
          <w:sz w:val="24"/>
          <w:szCs w:val="24"/>
        </w:rPr>
        <w:t xml:space="preserve">dimensions of personality </w:t>
      </w:r>
      <w:r w:rsidR="00F2607B" w:rsidRPr="00536B44">
        <w:rPr>
          <w:rFonts w:cstheme="minorHAnsi"/>
          <w:sz w:val="24"/>
          <w:szCs w:val="24"/>
        </w:rPr>
        <w:t>was</w:t>
      </w:r>
      <w:r w:rsidR="00BF5A51" w:rsidRPr="00536B44">
        <w:rPr>
          <w:rFonts w:cstheme="minorHAnsi"/>
          <w:sz w:val="24"/>
          <w:szCs w:val="24"/>
        </w:rPr>
        <w:t xml:space="preserve"> based on three universal traits which were introversion/extraversion, neuroticism/emotional stability, and psychoticism. His approach was much more focussed on the more extremes of what makes a person’s personality</w:t>
      </w:r>
      <w:r w:rsidR="003C2389" w:rsidRPr="00536B44">
        <w:rPr>
          <w:rFonts w:cstheme="minorHAnsi"/>
          <w:sz w:val="24"/>
          <w:szCs w:val="24"/>
        </w:rPr>
        <w:t>.</w:t>
      </w:r>
      <w:r w:rsidR="00BF5A51" w:rsidRPr="00536B44">
        <w:rPr>
          <w:rFonts w:cstheme="minorHAnsi"/>
          <w:sz w:val="24"/>
          <w:szCs w:val="24"/>
        </w:rPr>
        <w:t xml:space="preserve"> Introversion/extraversion is a comparison of directing attention to inner experiences so being more introverted as opposed to being more attention outward. The key difference in this personality trait is whether the person is quieter and more reserved as opposed to how sociable and outgoing someone is </w:t>
      </w:r>
      <w:sdt>
        <w:sdtPr>
          <w:rPr>
            <w:rFonts w:cstheme="minorHAnsi"/>
            <w:sz w:val="24"/>
            <w:szCs w:val="24"/>
          </w:rPr>
          <w:id w:val="21063944"/>
          <w:citation/>
        </w:sdtPr>
        <w:sdtEndPr/>
        <w:sdtContent>
          <w:r w:rsidR="003C2389" w:rsidRPr="00536B44">
            <w:rPr>
              <w:rFonts w:cstheme="minorHAnsi"/>
              <w:sz w:val="24"/>
              <w:szCs w:val="24"/>
            </w:rPr>
            <w:fldChar w:fldCharType="begin"/>
          </w:r>
          <w:r w:rsidR="003C2389" w:rsidRPr="00536B44">
            <w:rPr>
              <w:rFonts w:cstheme="minorHAnsi"/>
              <w:sz w:val="24"/>
              <w:szCs w:val="24"/>
            </w:rPr>
            <w:instrText xml:space="preserve"> CITATION Eys47 \l 2057 </w:instrText>
          </w:r>
          <w:r w:rsidR="003C2389" w:rsidRPr="00536B44">
            <w:rPr>
              <w:rFonts w:cstheme="minorHAnsi"/>
              <w:sz w:val="24"/>
              <w:szCs w:val="24"/>
            </w:rPr>
            <w:fldChar w:fldCharType="separate"/>
          </w:r>
          <w:r w:rsidR="00A258BD" w:rsidRPr="00536B44">
            <w:rPr>
              <w:rFonts w:cstheme="minorHAnsi"/>
              <w:noProof/>
              <w:sz w:val="24"/>
              <w:szCs w:val="24"/>
            </w:rPr>
            <w:t>(Eysenck H. J., 1947)</w:t>
          </w:r>
          <w:r w:rsidR="003C2389" w:rsidRPr="00536B44">
            <w:rPr>
              <w:rFonts w:cstheme="minorHAnsi"/>
              <w:sz w:val="24"/>
              <w:szCs w:val="24"/>
            </w:rPr>
            <w:fldChar w:fldCharType="end"/>
          </w:r>
        </w:sdtContent>
      </w:sdt>
      <w:r w:rsidR="00BF5A51" w:rsidRPr="00536B44">
        <w:rPr>
          <w:rFonts w:cstheme="minorHAnsi"/>
          <w:sz w:val="24"/>
          <w:szCs w:val="24"/>
        </w:rPr>
        <w:t xml:space="preserve">. The second trait is more focussed on the moodiness as opposed to even-temperedness and is defined by whether the person gets upset or emotional rather than remaining emotionally constant </w:t>
      </w:r>
      <w:sdt>
        <w:sdtPr>
          <w:rPr>
            <w:rFonts w:cstheme="minorHAnsi"/>
            <w:sz w:val="24"/>
            <w:szCs w:val="24"/>
          </w:rPr>
          <w:id w:val="1722396145"/>
          <w:citation/>
        </w:sdtPr>
        <w:sdtEndPr/>
        <w:sdtContent>
          <w:r w:rsidR="00AC6929" w:rsidRPr="00536B44">
            <w:rPr>
              <w:rFonts w:cstheme="minorHAnsi"/>
              <w:sz w:val="24"/>
              <w:szCs w:val="24"/>
            </w:rPr>
            <w:fldChar w:fldCharType="begin"/>
          </w:r>
          <w:r w:rsidR="00AC6929" w:rsidRPr="00536B44">
            <w:rPr>
              <w:rFonts w:cstheme="minorHAnsi"/>
              <w:sz w:val="24"/>
              <w:szCs w:val="24"/>
            </w:rPr>
            <w:instrText xml:space="preserve"> CITATION Eys47 \l 2057 </w:instrText>
          </w:r>
          <w:r w:rsidR="00AC6929" w:rsidRPr="00536B44">
            <w:rPr>
              <w:rFonts w:cstheme="minorHAnsi"/>
              <w:sz w:val="24"/>
              <w:szCs w:val="24"/>
            </w:rPr>
            <w:fldChar w:fldCharType="separate"/>
          </w:r>
          <w:r w:rsidR="00A258BD" w:rsidRPr="00536B44">
            <w:rPr>
              <w:rFonts w:cstheme="minorHAnsi"/>
              <w:noProof/>
              <w:sz w:val="24"/>
              <w:szCs w:val="24"/>
            </w:rPr>
            <w:t>(Eysenck H. J., 1947)</w:t>
          </w:r>
          <w:r w:rsidR="00AC6929" w:rsidRPr="00536B44">
            <w:rPr>
              <w:rFonts w:cstheme="minorHAnsi"/>
              <w:sz w:val="24"/>
              <w:szCs w:val="24"/>
            </w:rPr>
            <w:fldChar w:fldCharType="end"/>
          </w:r>
        </w:sdtContent>
      </w:sdt>
      <w:r w:rsidR="00BF5A51" w:rsidRPr="00536B44">
        <w:rPr>
          <w:rFonts w:cstheme="minorHAnsi"/>
          <w:sz w:val="24"/>
          <w:szCs w:val="24"/>
        </w:rPr>
        <w:t xml:space="preserve">. Finally, the third trait </w:t>
      </w:r>
      <w:r w:rsidR="009B5FCF" w:rsidRPr="00536B44">
        <w:rPr>
          <w:rFonts w:cstheme="minorHAnsi"/>
          <w:sz w:val="24"/>
          <w:szCs w:val="24"/>
        </w:rPr>
        <w:t xml:space="preserve">the </w:t>
      </w:r>
      <w:r w:rsidR="00BF5A51" w:rsidRPr="00536B44">
        <w:rPr>
          <w:rFonts w:cstheme="minorHAnsi"/>
          <w:sz w:val="24"/>
          <w:szCs w:val="24"/>
        </w:rPr>
        <w:t>Eysenck</w:t>
      </w:r>
      <w:r w:rsidR="009B5FCF" w:rsidRPr="00536B44">
        <w:rPr>
          <w:rFonts w:cstheme="minorHAnsi"/>
          <w:sz w:val="24"/>
          <w:szCs w:val="24"/>
        </w:rPr>
        <w:t>’s</w:t>
      </w:r>
      <w:r w:rsidR="00BF5A51" w:rsidRPr="00536B44">
        <w:rPr>
          <w:rFonts w:cstheme="minorHAnsi"/>
          <w:sz w:val="24"/>
          <w:szCs w:val="24"/>
        </w:rPr>
        <w:t xml:space="preserve"> added something unique in that it considers whether the individual is suffering from a mental illness. People who have a high score in this trait were given negative traits such as antisocial, non-empathetic and manipulative </w:t>
      </w:r>
      <w:sdt>
        <w:sdtPr>
          <w:rPr>
            <w:rFonts w:cstheme="minorHAnsi"/>
            <w:sz w:val="24"/>
            <w:szCs w:val="24"/>
          </w:rPr>
          <w:id w:val="-1418790869"/>
          <w:citation/>
        </w:sdtPr>
        <w:sdtEndPr/>
        <w:sdtContent>
          <w:r w:rsidR="00456152" w:rsidRPr="00536B44">
            <w:rPr>
              <w:rFonts w:cstheme="minorHAnsi"/>
              <w:sz w:val="24"/>
              <w:szCs w:val="24"/>
            </w:rPr>
            <w:fldChar w:fldCharType="begin"/>
          </w:r>
          <w:r w:rsidR="00456152" w:rsidRPr="00536B44">
            <w:rPr>
              <w:rFonts w:cstheme="minorHAnsi"/>
              <w:sz w:val="24"/>
              <w:szCs w:val="24"/>
            </w:rPr>
            <w:instrText xml:space="preserve"> CITATION Eys77 \l 2057 </w:instrText>
          </w:r>
          <w:r w:rsidR="00456152" w:rsidRPr="00536B44">
            <w:rPr>
              <w:rFonts w:cstheme="minorHAnsi"/>
              <w:sz w:val="24"/>
              <w:szCs w:val="24"/>
            </w:rPr>
            <w:fldChar w:fldCharType="separate"/>
          </w:r>
          <w:r w:rsidR="00A258BD" w:rsidRPr="00536B44">
            <w:rPr>
              <w:rFonts w:cstheme="minorHAnsi"/>
              <w:noProof/>
              <w:sz w:val="24"/>
              <w:szCs w:val="24"/>
            </w:rPr>
            <w:t>(Eysenck &amp; Eysenck, 1977)</w:t>
          </w:r>
          <w:r w:rsidR="00456152" w:rsidRPr="00536B44">
            <w:rPr>
              <w:rFonts w:cstheme="minorHAnsi"/>
              <w:sz w:val="24"/>
              <w:szCs w:val="24"/>
            </w:rPr>
            <w:fldChar w:fldCharType="end"/>
          </w:r>
        </w:sdtContent>
      </w:sdt>
      <w:r w:rsidR="00BF5A51" w:rsidRPr="00536B44">
        <w:rPr>
          <w:rFonts w:cstheme="minorHAnsi"/>
          <w:sz w:val="24"/>
          <w:szCs w:val="24"/>
        </w:rPr>
        <w:t xml:space="preserve">. </w:t>
      </w:r>
      <w:r w:rsidR="003E0A55" w:rsidRPr="00536B44">
        <w:rPr>
          <w:rFonts w:cstheme="minorHAnsi"/>
          <w:sz w:val="24"/>
          <w:szCs w:val="24"/>
        </w:rPr>
        <w:t>According to his theory, our personalities are formed as a result of both nature and nurture, with biological predispositions combined with conditioning and sociali</w:t>
      </w:r>
      <w:r w:rsidR="00A57B17" w:rsidRPr="00536B44">
        <w:rPr>
          <w:rFonts w:cstheme="minorHAnsi"/>
          <w:sz w:val="24"/>
          <w:szCs w:val="24"/>
        </w:rPr>
        <w:t>s</w:t>
      </w:r>
      <w:r w:rsidR="003E0A55" w:rsidRPr="00536B44">
        <w:rPr>
          <w:rFonts w:cstheme="minorHAnsi"/>
          <w:sz w:val="24"/>
          <w:szCs w:val="24"/>
        </w:rPr>
        <w:t xml:space="preserve">ation during childhood. </w:t>
      </w:r>
      <w:r w:rsidR="008D72F0" w:rsidRPr="00536B44">
        <w:rPr>
          <w:rFonts w:cstheme="minorHAnsi"/>
          <w:sz w:val="24"/>
          <w:szCs w:val="24"/>
        </w:rPr>
        <w:t xml:space="preserve">Criticisms </w:t>
      </w:r>
      <w:r w:rsidR="00E8137C" w:rsidRPr="00536B44">
        <w:rPr>
          <w:rFonts w:cstheme="minorHAnsi"/>
          <w:sz w:val="24"/>
          <w:szCs w:val="24"/>
        </w:rPr>
        <w:t xml:space="preserve">of his theory </w:t>
      </w:r>
      <w:r w:rsidR="008D72F0" w:rsidRPr="00536B44">
        <w:rPr>
          <w:rFonts w:cstheme="minorHAnsi"/>
          <w:sz w:val="24"/>
          <w:szCs w:val="24"/>
        </w:rPr>
        <w:t xml:space="preserve">were </w:t>
      </w:r>
      <w:r w:rsidR="007A254B" w:rsidRPr="00536B44">
        <w:rPr>
          <w:rFonts w:cstheme="minorHAnsi"/>
          <w:sz w:val="24"/>
          <w:szCs w:val="24"/>
        </w:rPr>
        <w:t xml:space="preserve">a lack of </w:t>
      </w:r>
      <w:r w:rsidR="007A254B" w:rsidRPr="00536B44">
        <w:rPr>
          <w:rFonts w:cstheme="minorHAnsi"/>
          <w:sz w:val="24"/>
          <w:szCs w:val="24"/>
        </w:rPr>
        <w:lastRenderedPageBreak/>
        <w:t>ex</w:t>
      </w:r>
      <w:r w:rsidR="004A0BBB" w:rsidRPr="00536B44">
        <w:rPr>
          <w:rFonts w:cstheme="minorHAnsi"/>
          <w:sz w:val="24"/>
          <w:szCs w:val="24"/>
        </w:rPr>
        <w:t>planatio</w:t>
      </w:r>
      <w:r w:rsidR="00D40B57" w:rsidRPr="00536B44">
        <w:rPr>
          <w:rFonts w:cstheme="minorHAnsi"/>
          <w:sz w:val="24"/>
          <w:szCs w:val="24"/>
        </w:rPr>
        <w:t>n</w:t>
      </w:r>
      <w:r w:rsidR="00BE026D" w:rsidRPr="00536B44">
        <w:rPr>
          <w:rFonts w:cstheme="minorHAnsi"/>
          <w:sz w:val="24"/>
          <w:szCs w:val="24"/>
        </w:rPr>
        <w:t>. Another criticism was a</w:t>
      </w:r>
      <w:r w:rsidR="00EB0912" w:rsidRPr="00536B44">
        <w:rPr>
          <w:rFonts w:cstheme="minorHAnsi"/>
          <w:sz w:val="24"/>
          <w:szCs w:val="24"/>
        </w:rPr>
        <w:t>n</w:t>
      </w:r>
      <w:r w:rsidR="00BE026D" w:rsidRPr="00536B44">
        <w:rPr>
          <w:rFonts w:cstheme="minorHAnsi"/>
          <w:sz w:val="24"/>
          <w:szCs w:val="24"/>
        </w:rPr>
        <w:t xml:space="preserve"> </w:t>
      </w:r>
      <w:r w:rsidR="00D40B57" w:rsidRPr="00536B44">
        <w:rPr>
          <w:rFonts w:cstheme="minorHAnsi"/>
          <w:sz w:val="24"/>
          <w:szCs w:val="24"/>
        </w:rPr>
        <w:t>unclear relationship between all three traits</w:t>
      </w:r>
      <w:r w:rsidR="007B334D" w:rsidRPr="00536B44">
        <w:rPr>
          <w:rFonts w:cstheme="minorHAnsi"/>
          <w:sz w:val="24"/>
          <w:szCs w:val="24"/>
        </w:rPr>
        <w:t xml:space="preserve"> </w:t>
      </w:r>
      <w:r w:rsidR="00192855" w:rsidRPr="00536B44">
        <w:rPr>
          <w:rFonts w:cstheme="minorHAnsi"/>
          <w:sz w:val="24"/>
          <w:szCs w:val="24"/>
        </w:rPr>
        <w:t xml:space="preserve">with </w:t>
      </w:r>
      <w:r w:rsidR="0059419A" w:rsidRPr="00536B44">
        <w:rPr>
          <w:rFonts w:cstheme="minorHAnsi"/>
          <w:sz w:val="24"/>
          <w:szCs w:val="24"/>
        </w:rPr>
        <w:t xml:space="preserve">further complexities </w:t>
      </w:r>
      <w:r w:rsidR="00BD6010" w:rsidRPr="00536B44">
        <w:rPr>
          <w:rFonts w:cstheme="minorHAnsi"/>
          <w:sz w:val="24"/>
          <w:szCs w:val="24"/>
        </w:rPr>
        <w:t>than his</w:t>
      </w:r>
      <w:r w:rsidR="0059419A" w:rsidRPr="00536B44">
        <w:rPr>
          <w:rFonts w:cstheme="minorHAnsi"/>
          <w:sz w:val="24"/>
          <w:szCs w:val="24"/>
        </w:rPr>
        <w:t xml:space="preserve"> theory predicts </w:t>
      </w:r>
      <w:sdt>
        <w:sdtPr>
          <w:rPr>
            <w:rFonts w:cstheme="minorHAnsi"/>
            <w:sz w:val="24"/>
            <w:szCs w:val="24"/>
          </w:rPr>
          <w:id w:val="210080894"/>
          <w:citation/>
        </w:sdtPr>
        <w:sdtEndPr/>
        <w:sdtContent>
          <w:r w:rsidR="0059419A" w:rsidRPr="00536B44">
            <w:rPr>
              <w:rFonts w:cstheme="minorHAnsi"/>
              <w:sz w:val="24"/>
              <w:szCs w:val="24"/>
            </w:rPr>
            <w:fldChar w:fldCharType="begin"/>
          </w:r>
          <w:r w:rsidR="0059419A" w:rsidRPr="00536B44">
            <w:rPr>
              <w:rFonts w:cstheme="minorHAnsi"/>
              <w:sz w:val="24"/>
              <w:szCs w:val="24"/>
            </w:rPr>
            <w:instrText xml:space="preserve"> CITATION Gud16 \l 2057 </w:instrText>
          </w:r>
          <w:r w:rsidR="0059419A" w:rsidRPr="00536B44">
            <w:rPr>
              <w:rFonts w:cstheme="minorHAnsi"/>
              <w:sz w:val="24"/>
              <w:szCs w:val="24"/>
            </w:rPr>
            <w:fldChar w:fldCharType="separate"/>
          </w:r>
          <w:r w:rsidR="00A258BD" w:rsidRPr="00536B44">
            <w:rPr>
              <w:rFonts w:cstheme="minorHAnsi"/>
              <w:noProof/>
              <w:sz w:val="24"/>
              <w:szCs w:val="24"/>
            </w:rPr>
            <w:t>(Gudjonsson, 2016)</w:t>
          </w:r>
          <w:r w:rsidR="0059419A" w:rsidRPr="00536B44">
            <w:rPr>
              <w:rFonts w:cstheme="minorHAnsi"/>
              <w:sz w:val="24"/>
              <w:szCs w:val="24"/>
            </w:rPr>
            <w:fldChar w:fldCharType="end"/>
          </w:r>
        </w:sdtContent>
      </w:sdt>
      <w:r w:rsidR="003D4C33" w:rsidRPr="00536B44">
        <w:rPr>
          <w:rFonts w:cstheme="minorHAnsi"/>
          <w:sz w:val="24"/>
          <w:szCs w:val="24"/>
        </w:rPr>
        <w:t>.</w:t>
      </w:r>
      <w:r w:rsidR="008D72F0" w:rsidRPr="00536B44">
        <w:rPr>
          <w:rFonts w:cstheme="minorHAnsi"/>
          <w:sz w:val="24"/>
          <w:szCs w:val="24"/>
        </w:rPr>
        <w:t xml:space="preserve"> </w:t>
      </w:r>
      <w:r w:rsidR="003D4C33" w:rsidRPr="00536B44">
        <w:rPr>
          <w:rFonts w:cstheme="minorHAnsi"/>
          <w:sz w:val="24"/>
          <w:szCs w:val="24"/>
        </w:rPr>
        <w:t xml:space="preserve">This </w:t>
      </w:r>
      <w:r w:rsidR="00164C97" w:rsidRPr="00536B44">
        <w:rPr>
          <w:rFonts w:cstheme="minorHAnsi"/>
          <w:sz w:val="24"/>
          <w:szCs w:val="24"/>
        </w:rPr>
        <w:t>led</w:t>
      </w:r>
      <w:r w:rsidR="003D4C33" w:rsidRPr="00536B44">
        <w:rPr>
          <w:rFonts w:cstheme="minorHAnsi"/>
          <w:sz w:val="24"/>
          <w:szCs w:val="24"/>
        </w:rPr>
        <w:t xml:space="preserve"> to </w:t>
      </w:r>
      <w:r w:rsidR="001140F9" w:rsidRPr="00536B44">
        <w:rPr>
          <w:rFonts w:cstheme="minorHAnsi"/>
          <w:sz w:val="24"/>
          <w:szCs w:val="24"/>
        </w:rPr>
        <w:t>theorist</w:t>
      </w:r>
      <w:r w:rsidR="00F36D7E" w:rsidRPr="00536B44">
        <w:rPr>
          <w:rFonts w:cstheme="minorHAnsi"/>
          <w:sz w:val="24"/>
          <w:szCs w:val="24"/>
        </w:rPr>
        <w:t>s</w:t>
      </w:r>
      <w:r w:rsidR="001140F9" w:rsidRPr="00536B44">
        <w:rPr>
          <w:rFonts w:cstheme="minorHAnsi"/>
          <w:sz w:val="24"/>
          <w:szCs w:val="24"/>
        </w:rPr>
        <w:t xml:space="preserve"> to broaden the factors</w:t>
      </w:r>
      <w:r w:rsidR="00880B99" w:rsidRPr="00536B44">
        <w:rPr>
          <w:rFonts w:cstheme="minorHAnsi"/>
          <w:sz w:val="24"/>
          <w:szCs w:val="24"/>
        </w:rPr>
        <w:t xml:space="preserve"> into a theory widely used today</w:t>
      </w:r>
      <w:r w:rsidR="00AC1E65" w:rsidRPr="00536B44">
        <w:rPr>
          <w:rFonts w:cstheme="minorHAnsi"/>
          <w:sz w:val="24"/>
          <w:szCs w:val="24"/>
        </w:rPr>
        <w:t xml:space="preserve"> and what more recent theories are based upon</w:t>
      </w:r>
      <w:r w:rsidR="001140F9" w:rsidRPr="00536B44">
        <w:rPr>
          <w:rFonts w:cstheme="minorHAnsi"/>
          <w:sz w:val="24"/>
          <w:szCs w:val="24"/>
        </w:rPr>
        <w:t xml:space="preserve">. </w:t>
      </w:r>
    </w:p>
    <w:p w14:paraId="049F2991" w14:textId="61453F57" w:rsidR="00EC4B07" w:rsidRPr="00536B44" w:rsidRDefault="006B3733" w:rsidP="00536B44">
      <w:pPr>
        <w:spacing w:line="480" w:lineRule="auto"/>
        <w:rPr>
          <w:rFonts w:cstheme="minorHAnsi"/>
          <w:sz w:val="24"/>
          <w:szCs w:val="24"/>
        </w:rPr>
      </w:pPr>
      <w:r w:rsidRPr="00536B44">
        <w:rPr>
          <w:rFonts w:cstheme="minorHAnsi"/>
          <w:sz w:val="24"/>
          <w:szCs w:val="24"/>
        </w:rPr>
        <w:t xml:space="preserve">The current approaches to trait theory are </w:t>
      </w:r>
      <w:r w:rsidR="009E7412" w:rsidRPr="00536B44">
        <w:rPr>
          <w:rFonts w:cstheme="minorHAnsi"/>
          <w:sz w:val="24"/>
          <w:szCs w:val="24"/>
        </w:rPr>
        <w:t>all modelled on the big five factor model</w:t>
      </w:r>
      <w:r w:rsidR="00A56C82" w:rsidRPr="00536B44">
        <w:rPr>
          <w:rFonts w:cstheme="minorHAnsi"/>
          <w:sz w:val="24"/>
          <w:szCs w:val="24"/>
        </w:rPr>
        <w:t xml:space="preserve"> </w:t>
      </w:r>
      <w:r w:rsidR="005D69CE" w:rsidRPr="00536B44">
        <w:rPr>
          <w:rFonts w:cstheme="minorHAnsi"/>
          <w:sz w:val="24"/>
          <w:szCs w:val="24"/>
        </w:rPr>
        <w:t>(2002)</w:t>
      </w:r>
      <w:r w:rsidR="009E7412" w:rsidRPr="00536B44">
        <w:rPr>
          <w:rFonts w:cstheme="minorHAnsi"/>
          <w:sz w:val="24"/>
          <w:szCs w:val="24"/>
        </w:rPr>
        <w:t xml:space="preserve">. </w:t>
      </w:r>
      <w:r w:rsidR="00BF5A51" w:rsidRPr="00536B44">
        <w:rPr>
          <w:rFonts w:cstheme="minorHAnsi"/>
          <w:sz w:val="24"/>
          <w:szCs w:val="24"/>
        </w:rPr>
        <w:t xml:space="preserve">The five-factor model of personality suggests there are five factors which make up a person’s personality which are agreeableness, conscientiousness, extraversion, neuroticism, and openness </w:t>
      </w:r>
      <w:sdt>
        <w:sdtPr>
          <w:rPr>
            <w:rFonts w:cstheme="minorHAnsi"/>
            <w:sz w:val="24"/>
            <w:szCs w:val="24"/>
          </w:rPr>
          <w:id w:val="1389455341"/>
          <w:citation/>
        </w:sdtPr>
        <w:sdtEndPr/>
        <w:sdtContent>
          <w:r w:rsidR="00F90ACE" w:rsidRPr="00536B44">
            <w:rPr>
              <w:rFonts w:cstheme="minorHAnsi"/>
              <w:sz w:val="24"/>
              <w:szCs w:val="24"/>
            </w:rPr>
            <w:fldChar w:fldCharType="begin"/>
          </w:r>
          <w:r w:rsidRPr="00536B44">
            <w:rPr>
              <w:rFonts w:cstheme="minorHAnsi"/>
              <w:sz w:val="24"/>
              <w:szCs w:val="24"/>
            </w:rPr>
            <w:instrText xml:space="preserve">CITATION McC08 \t  \l 2057 </w:instrText>
          </w:r>
          <w:r w:rsidR="00F90ACE" w:rsidRPr="00536B44">
            <w:rPr>
              <w:rFonts w:cstheme="minorHAnsi"/>
              <w:sz w:val="24"/>
              <w:szCs w:val="24"/>
            </w:rPr>
            <w:fldChar w:fldCharType="separate"/>
          </w:r>
          <w:r w:rsidR="00A258BD" w:rsidRPr="00536B44">
            <w:rPr>
              <w:rFonts w:cstheme="minorHAnsi"/>
              <w:noProof/>
              <w:sz w:val="24"/>
              <w:szCs w:val="24"/>
            </w:rPr>
            <w:t>(McCrae &amp; Costa,, 2008)</w:t>
          </w:r>
          <w:r w:rsidR="00F90ACE" w:rsidRPr="00536B44">
            <w:rPr>
              <w:rFonts w:cstheme="minorHAnsi"/>
              <w:sz w:val="24"/>
              <w:szCs w:val="24"/>
            </w:rPr>
            <w:fldChar w:fldCharType="end"/>
          </w:r>
        </w:sdtContent>
      </w:sdt>
      <w:r w:rsidR="00BF5A51" w:rsidRPr="00536B44">
        <w:rPr>
          <w:rFonts w:cstheme="minorHAnsi"/>
          <w:sz w:val="24"/>
          <w:szCs w:val="24"/>
        </w:rPr>
        <w:t xml:space="preserve">. While similar to the previous theory it opens and extends the understanding </w:t>
      </w:r>
      <w:r w:rsidR="007C4199" w:rsidRPr="00536B44">
        <w:rPr>
          <w:rFonts w:cstheme="minorHAnsi"/>
          <w:sz w:val="24"/>
          <w:szCs w:val="24"/>
        </w:rPr>
        <w:t>of traits</w:t>
      </w:r>
      <w:r w:rsidR="00C70E3F" w:rsidRPr="00536B44">
        <w:rPr>
          <w:rFonts w:cstheme="minorHAnsi"/>
          <w:sz w:val="24"/>
          <w:szCs w:val="24"/>
        </w:rPr>
        <w:t xml:space="preserve"> with</w:t>
      </w:r>
      <w:r w:rsidR="001614DA" w:rsidRPr="00536B44">
        <w:rPr>
          <w:rFonts w:cstheme="minorHAnsi"/>
          <w:sz w:val="24"/>
          <w:szCs w:val="24"/>
        </w:rPr>
        <w:t xml:space="preserve"> each trait representing a range between two extremes</w:t>
      </w:r>
      <w:r w:rsidR="00BF5A51" w:rsidRPr="00536B44">
        <w:rPr>
          <w:rFonts w:cstheme="minorHAnsi"/>
          <w:sz w:val="24"/>
          <w:szCs w:val="24"/>
        </w:rPr>
        <w:t xml:space="preserve">. </w:t>
      </w:r>
      <w:r w:rsidR="00155B1E" w:rsidRPr="00536B44">
        <w:rPr>
          <w:rFonts w:cstheme="minorHAnsi"/>
          <w:sz w:val="24"/>
          <w:szCs w:val="24"/>
        </w:rPr>
        <w:t>Agreeable individuals are cooperative and polite rather than antagonistic and rude.</w:t>
      </w:r>
      <w:r w:rsidR="00D61C1B" w:rsidRPr="00536B44">
        <w:rPr>
          <w:rFonts w:cstheme="minorHAnsi"/>
          <w:sz w:val="24"/>
          <w:szCs w:val="24"/>
        </w:rPr>
        <w:t xml:space="preserve"> Conscientious individuals are task focussed and orderly, rather than distractable and disorganised.</w:t>
      </w:r>
      <w:r w:rsidR="00832070" w:rsidRPr="00536B44">
        <w:rPr>
          <w:rFonts w:cstheme="minorHAnsi"/>
          <w:sz w:val="24"/>
          <w:szCs w:val="24"/>
        </w:rPr>
        <w:t xml:space="preserve"> Extraverted individuals are assertive and sociable rather than quiet and reserved. </w:t>
      </w:r>
      <w:r w:rsidR="001D546A" w:rsidRPr="00536B44">
        <w:rPr>
          <w:rFonts w:cstheme="minorHAnsi"/>
          <w:sz w:val="24"/>
          <w:szCs w:val="24"/>
        </w:rPr>
        <w:t>Neurotic individuals are prone to experiencing negative emotions such as anxiety, depression, and irritation, rather than being emotionally resilient. Finally, highly open individuals have a broad rather than narrow range of interests, are sensitive rather than indifferent to art and beauty and prefer novelty to routine.</w:t>
      </w:r>
      <w:r w:rsidR="00833C6D" w:rsidRPr="00536B44">
        <w:rPr>
          <w:rFonts w:cstheme="minorHAnsi"/>
          <w:sz w:val="24"/>
          <w:szCs w:val="24"/>
        </w:rPr>
        <w:t xml:space="preserve"> </w:t>
      </w:r>
      <w:r w:rsidR="00FA6322" w:rsidRPr="00536B44">
        <w:rPr>
          <w:rFonts w:cstheme="minorHAnsi"/>
          <w:sz w:val="24"/>
          <w:szCs w:val="24"/>
        </w:rPr>
        <w:t>Using only a small set of trait dimensions, it was designed to capture as much personality variability as possible.</w:t>
      </w:r>
      <w:r w:rsidR="00E41638" w:rsidRPr="00536B44">
        <w:rPr>
          <w:rFonts w:cstheme="minorHAnsi"/>
          <w:sz w:val="24"/>
          <w:szCs w:val="24"/>
        </w:rPr>
        <w:t xml:space="preserve"> </w:t>
      </w:r>
      <w:r w:rsidR="0052270F" w:rsidRPr="00536B44">
        <w:rPr>
          <w:rFonts w:cstheme="minorHAnsi"/>
          <w:sz w:val="24"/>
          <w:szCs w:val="24"/>
        </w:rPr>
        <w:t>Research suggests</w:t>
      </w:r>
      <w:r w:rsidR="00E534E2" w:rsidRPr="00536B44">
        <w:rPr>
          <w:rFonts w:cstheme="minorHAnsi"/>
          <w:sz w:val="24"/>
          <w:szCs w:val="24"/>
        </w:rPr>
        <w:t xml:space="preserve"> the five personality dimensions are not only universal but that they have biological origins </w:t>
      </w:r>
      <w:r w:rsidR="00601694" w:rsidRPr="00536B44">
        <w:rPr>
          <w:rFonts w:cstheme="minorHAnsi"/>
          <w:sz w:val="24"/>
          <w:szCs w:val="24"/>
        </w:rPr>
        <w:t xml:space="preserve">that shape our social landscape </w:t>
      </w:r>
      <w:sdt>
        <w:sdtPr>
          <w:rPr>
            <w:rFonts w:cstheme="minorHAnsi"/>
            <w:sz w:val="24"/>
            <w:szCs w:val="24"/>
          </w:rPr>
          <w:id w:val="1545713570"/>
          <w:citation/>
        </w:sdtPr>
        <w:sdtEndPr/>
        <w:sdtContent>
          <w:r w:rsidR="001A6B12" w:rsidRPr="00536B44">
            <w:rPr>
              <w:rFonts w:cstheme="minorHAnsi"/>
              <w:sz w:val="24"/>
              <w:szCs w:val="24"/>
            </w:rPr>
            <w:fldChar w:fldCharType="begin"/>
          </w:r>
          <w:r w:rsidR="00992D2C" w:rsidRPr="00536B44">
            <w:rPr>
              <w:rFonts w:cstheme="minorHAnsi"/>
              <w:sz w:val="24"/>
              <w:szCs w:val="24"/>
            </w:rPr>
            <w:instrText xml:space="preserve">CITATION McC92 \t  \l 2057 </w:instrText>
          </w:r>
          <w:r w:rsidR="001A6B12" w:rsidRPr="00536B44">
            <w:rPr>
              <w:rFonts w:cstheme="minorHAnsi"/>
              <w:sz w:val="24"/>
              <w:szCs w:val="24"/>
            </w:rPr>
            <w:fldChar w:fldCharType="separate"/>
          </w:r>
          <w:r w:rsidR="00A258BD" w:rsidRPr="00536B44">
            <w:rPr>
              <w:rFonts w:cstheme="minorHAnsi"/>
              <w:noProof/>
              <w:sz w:val="24"/>
              <w:szCs w:val="24"/>
            </w:rPr>
            <w:t>(McCrae &amp; John, 1992)</w:t>
          </w:r>
          <w:r w:rsidR="001A6B12" w:rsidRPr="00536B44">
            <w:rPr>
              <w:rFonts w:cstheme="minorHAnsi"/>
              <w:sz w:val="24"/>
              <w:szCs w:val="24"/>
            </w:rPr>
            <w:fldChar w:fldCharType="end"/>
          </w:r>
        </w:sdtContent>
      </w:sdt>
      <w:r w:rsidR="00601694" w:rsidRPr="00536B44">
        <w:rPr>
          <w:rFonts w:cstheme="minorHAnsi"/>
          <w:color w:val="212121"/>
          <w:sz w:val="24"/>
          <w:szCs w:val="24"/>
          <w:shd w:val="clear" w:color="auto" w:fill="FFFFFF"/>
        </w:rPr>
        <w:t xml:space="preserve">, </w:t>
      </w:r>
      <w:sdt>
        <w:sdtPr>
          <w:rPr>
            <w:rFonts w:cstheme="minorHAnsi"/>
            <w:color w:val="212121"/>
            <w:sz w:val="24"/>
            <w:szCs w:val="24"/>
            <w:shd w:val="clear" w:color="auto" w:fill="FFFFFF"/>
          </w:rPr>
          <w:id w:val="-1376463478"/>
          <w:citation/>
        </w:sdtPr>
        <w:sdtEndPr/>
        <w:sdtContent>
          <w:r w:rsidR="0047456B" w:rsidRPr="00536B44">
            <w:rPr>
              <w:rFonts w:cstheme="minorHAnsi"/>
              <w:color w:val="212121"/>
              <w:sz w:val="24"/>
              <w:szCs w:val="24"/>
              <w:shd w:val="clear" w:color="auto" w:fill="FFFFFF"/>
            </w:rPr>
            <w:fldChar w:fldCharType="begin"/>
          </w:r>
          <w:r w:rsidR="0047456B" w:rsidRPr="00536B44">
            <w:rPr>
              <w:rFonts w:cstheme="minorHAnsi"/>
              <w:color w:val="212121"/>
              <w:sz w:val="24"/>
              <w:szCs w:val="24"/>
              <w:shd w:val="clear" w:color="auto" w:fill="FFFFFF"/>
            </w:rPr>
            <w:instrText xml:space="preserve"> CITATION Bus91 \l 2057 </w:instrText>
          </w:r>
          <w:r w:rsidR="0047456B" w:rsidRPr="00536B44">
            <w:rPr>
              <w:rFonts w:cstheme="minorHAnsi"/>
              <w:color w:val="212121"/>
              <w:sz w:val="24"/>
              <w:szCs w:val="24"/>
              <w:shd w:val="clear" w:color="auto" w:fill="FFFFFF"/>
            </w:rPr>
            <w:fldChar w:fldCharType="separate"/>
          </w:r>
          <w:r w:rsidR="00A258BD" w:rsidRPr="00536B44">
            <w:rPr>
              <w:rFonts w:cstheme="minorHAnsi"/>
              <w:noProof/>
              <w:color w:val="212121"/>
              <w:sz w:val="24"/>
              <w:szCs w:val="24"/>
              <w:shd w:val="clear" w:color="auto" w:fill="FFFFFF"/>
            </w:rPr>
            <w:t>(Buss, 1991)</w:t>
          </w:r>
          <w:r w:rsidR="0047456B" w:rsidRPr="00536B44">
            <w:rPr>
              <w:rFonts w:cstheme="minorHAnsi"/>
              <w:color w:val="212121"/>
              <w:sz w:val="24"/>
              <w:szCs w:val="24"/>
              <w:shd w:val="clear" w:color="auto" w:fill="FFFFFF"/>
            </w:rPr>
            <w:fldChar w:fldCharType="end"/>
          </w:r>
        </w:sdtContent>
      </w:sdt>
      <w:r w:rsidR="00E534E2" w:rsidRPr="00536B44">
        <w:rPr>
          <w:rFonts w:cstheme="minorHAnsi"/>
          <w:sz w:val="24"/>
          <w:szCs w:val="24"/>
        </w:rPr>
        <w:t xml:space="preserve">. </w:t>
      </w:r>
      <w:r w:rsidR="00CB6ECD" w:rsidRPr="00536B44">
        <w:rPr>
          <w:rFonts w:cstheme="minorHAnsi"/>
          <w:sz w:val="24"/>
          <w:szCs w:val="24"/>
        </w:rPr>
        <w:t>In twin studies, both nature and nurture play a role in the development of each trait, suggesting that both biological and environmental factors are involved</w:t>
      </w:r>
      <w:r w:rsidR="001F1217" w:rsidRPr="00536B44">
        <w:rPr>
          <w:rFonts w:cstheme="minorHAnsi"/>
          <w:sz w:val="24"/>
          <w:szCs w:val="24"/>
        </w:rPr>
        <w:t xml:space="preserve"> </w:t>
      </w:r>
      <w:sdt>
        <w:sdtPr>
          <w:rPr>
            <w:rFonts w:cstheme="minorHAnsi"/>
            <w:sz w:val="24"/>
            <w:szCs w:val="24"/>
          </w:rPr>
          <w:id w:val="-1317643280"/>
          <w:citation/>
        </w:sdtPr>
        <w:sdtEndPr/>
        <w:sdtContent>
          <w:r w:rsidR="00E31541" w:rsidRPr="00536B44">
            <w:rPr>
              <w:rFonts w:cstheme="minorHAnsi"/>
              <w:sz w:val="24"/>
              <w:szCs w:val="24"/>
            </w:rPr>
            <w:fldChar w:fldCharType="begin"/>
          </w:r>
          <w:r w:rsidR="00E31541" w:rsidRPr="00536B44">
            <w:rPr>
              <w:rFonts w:cstheme="minorHAnsi"/>
              <w:sz w:val="24"/>
              <w:szCs w:val="24"/>
            </w:rPr>
            <w:instrText xml:space="preserve"> CITATION Jan96 \l 2057 </w:instrText>
          </w:r>
          <w:r w:rsidR="00E31541" w:rsidRPr="00536B44">
            <w:rPr>
              <w:rFonts w:cstheme="minorHAnsi"/>
              <w:sz w:val="24"/>
              <w:szCs w:val="24"/>
            </w:rPr>
            <w:fldChar w:fldCharType="separate"/>
          </w:r>
          <w:r w:rsidR="00A258BD" w:rsidRPr="00536B44">
            <w:rPr>
              <w:rFonts w:cstheme="minorHAnsi"/>
              <w:noProof/>
              <w:sz w:val="24"/>
              <w:szCs w:val="24"/>
            </w:rPr>
            <w:t>(Jang, Llvesley, &amp; Vemon, 1996)</w:t>
          </w:r>
          <w:r w:rsidR="00E31541" w:rsidRPr="00536B44">
            <w:rPr>
              <w:rFonts w:cstheme="minorHAnsi"/>
              <w:sz w:val="24"/>
              <w:szCs w:val="24"/>
            </w:rPr>
            <w:fldChar w:fldCharType="end"/>
          </w:r>
        </w:sdtContent>
      </w:sdt>
      <w:r w:rsidR="001F1217" w:rsidRPr="00536B44">
        <w:rPr>
          <w:rFonts w:cstheme="minorHAnsi"/>
          <w:sz w:val="24"/>
          <w:szCs w:val="24"/>
        </w:rPr>
        <w:t xml:space="preserve">. </w:t>
      </w:r>
      <w:r w:rsidR="00833C6D" w:rsidRPr="00536B44">
        <w:rPr>
          <w:rFonts w:cstheme="minorHAnsi"/>
          <w:sz w:val="24"/>
          <w:szCs w:val="24"/>
        </w:rPr>
        <w:t>These five core traits interact with one another, but</w:t>
      </w:r>
      <w:r w:rsidR="00984FC9" w:rsidRPr="00536B44">
        <w:rPr>
          <w:rFonts w:cstheme="minorHAnsi"/>
          <w:sz w:val="24"/>
          <w:szCs w:val="24"/>
        </w:rPr>
        <w:t xml:space="preserve"> </w:t>
      </w:r>
      <w:r w:rsidR="00833C6D" w:rsidRPr="00536B44">
        <w:rPr>
          <w:rFonts w:cstheme="minorHAnsi"/>
          <w:sz w:val="24"/>
          <w:szCs w:val="24"/>
        </w:rPr>
        <w:t xml:space="preserve">researchers do not always agree on how these traits should be labelled. Therefore, new theories were devised which added an additional </w:t>
      </w:r>
      <w:r w:rsidR="00297D6B" w:rsidRPr="00536B44">
        <w:rPr>
          <w:rFonts w:cstheme="minorHAnsi"/>
          <w:sz w:val="24"/>
          <w:szCs w:val="24"/>
        </w:rPr>
        <w:t>model</w:t>
      </w:r>
      <w:r w:rsidR="00CB02FB" w:rsidRPr="00536B44">
        <w:rPr>
          <w:rFonts w:cstheme="minorHAnsi"/>
          <w:sz w:val="24"/>
          <w:szCs w:val="24"/>
        </w:rPr>
        <w:t>.</w:t>
      </w:r>
      <w:r w:rsidR="00833C6D" w:rsidRPr="00536B44">
        <w:rPr>
          <w:rFonts w:cstheme="minorHAnsi"/>
          <w:sz w:val="24"/>
          <w:szCs w:val="24"/>
        </w:rPr>
        <w:t xml:space="preserve"> </w:t>
      </w:r>
      <w:r w:rsidR="00296659" w:rsidRPr="00536B44">
        <w:rPr>
          <w:rFonts w:cstheme="minorHAnsi"/>
          <w:sz w:val="24"/>
          <w:szCs w:val="24"/>
        </w:rPr>
        <w:t xml:space="preserve">The HEXACO </w:t>
      </w:r>
      <w:r w:rsidR="00861B7C" w:rsidRPr="00536B44">
        <w:rPr>
          <w:rFonts w:cstheme="minorHAnsi"/>
          <w:sz w:val="24"/>
          <w:szCs w:val="24"/>
        </w:rPr>
        <w:t>(</w:t>
      </w:r>
      <w:r w:rsidR="00E54DF6" w:rsidRPr="00536B44">
        <w:rPr>
          <w:rFonts w:cstheme="minorHAnsi"/>
          <w:sz w:val="24"/>
          <w:szCs w:val="24"/>
        </w:rPr>
        <w:t xml:space="preserve">2004) </w:t>
      </w:r>
      <w:r w:rsidR="00296659" w:rsidRPr="00536B44">
        <w:rPr>
          <w:rFonts w:cstheme="minorHAnsi"/>
          <w:sz w:val="24"/>
          <w:szCs w:val="24"/>
        </w:rPr>
        <w:t>theory</w:t>
      </w:r>
      <w:r w:rsidR="00BF5A51" w:rsidRPr="00536B44">
        <w:rPr>
          <w:rFonts w:cstheme="minorHAnsi"/>
          <w:sz w:val="24"/>
          <w:szCs w:val="24"/>
        </w:rPr>
        <w:t xml:space="preserve"> is </w:t>
      </w:r>
      <w:r w:rsidR="00910A11" w:rsidRPr="00536B44">
        <w:rPr>
          <w:rFonts w:cstheme="minorHAnsi"/>
          <w:sz w:val="24"/>
          <w:szCs w:val="24"/>
        </w:rPr>
        <w:t>based on</w:t>
      </w:r>
      <w:r w:rsidR="00BF5A51" w:rsidRPr="00536B44">
        <w:rPr>
          <w:rFonts w:cstheme="minorHAnsi"/>
          <w:sz w:val="24"/>
          <w:szCs w:val="24"/>
        </w:rPr>
        <w:t xml:space="preserve"> the five-factor </w:t>
      </w:r>
      <w:r w:rsidR="00650706" w:rsidRPr="00536B44">
        <w:rPr>
          <w:rFonts w:cstheme="minorHAnsi"/>
          <w:sz w:val="24"/>
          <w:szCs w:val="24"/>
        </w:rPr>
        <w:t>model but</w:t>
      </w:r>
      <w:r w:rsidR="00BF5A51" w:rsidRPr="00536B44">
        <w:rPr>
          <w:rFonts w:cstheme="minorHAnsi"/>
          <w:sz w:val="24"/>
          <w:szCs w:val="24"/>
        </w:rPr>
        <w:t xml:space="preserve"> differs </w:t>
      </w:r>
      <w:r w:rsidR="00296659" w:rsidRPr="00536B44">
        <w:rPr>
          <w:rFonts w:cstheme="minorHAnsi"/>
          <w:sz w:val="24"/>
          <w:szCs w:val="24"/>
        </w:rPr>
        <w:t xml:space="preserve">slightly </w:t>
      </w:r>
      <w:r w:rsidR="0064058B" w:rsidRPr="00536B44">
        <w:rPr>
          <w:rFonts w:cstheme="minorHAnsi"/>
          <w:sz w:val="24"/>
          <w:szCs w:val="24"/>
        </w:rPr>
        <w:t xml:space="preserve">by </w:t>
      </w:r>
      <w:r w:rsidR="00296659" w:rsidRPr="00536B44">
        <w:rPr>
          <w:rFonts w:cstheme="minorHAnsi"/>
          <w:sz w:val="24"/>
          <w:szCs w:val="24"/>
        </w:rPr>
        <w:lastRenderedPageBreak/>
        <w:t>add</w:t>
      </w:r>
      <w:r w:rsidR="0064058B" w:rsidRPr="00536B44">
        <w:rPr>
          <w:rFonts w:cstheme="minorHAnsi"/>
          <w:sz w:val="24"/>
          <w:szCs w:val="24"/>
        </w:rPr>
        <w:t>ing</w:t>
      </w:r>
      <w:r w:rsidR="00296659" w:rsidRPr="00536B44">
        <w:rPr>
          <w:rFonts w:cstheme="minorHAnsi"/>
          <w:sz w:val="24"/>
          <w:szCs w:val="24"/>
        </w:rPr>
        <w:t xml:space="preserve"> a </w:t>
      </w:r>
      <w:r w:rsidR="00671C7D" w:rsidRPr="00536B44">
        <w:rPr>
          <w:rFonts w:cstheme="minorHAnsi"/>
          <w:sz w:val="24"/>
          <w:szCs w:val="24"/>
        </w:rPr>
        <w:t>model</w:t>
      </w:r>
      <w:r w:rsidR="00296659" w:rsidRPr="00536B44">
        <w:rPr>
          <w:rFonts w:cstheme="minorHAnsi"/>
          <w:sz w:val="24"/>
          <w:szCs w:val="24"/>
        </w:rPr>
        <w:t xml:space="preserve"> of</w:t>
      </w:r>
      <w:r w:rsidR="00BF5A51" w:rsidRPr="00536B44">
        <w:rPr>
          <w:rFonts w:cstheme="minorHAnsi"/>
          <w:sz w:val="24"/>
          <w:szCs w:val="24"/>
        </w:rPr>
        <w:t xml:space="preserve"> honesty</w:t>
      </w:r>
      <w:r w:rsidR="00CB02FB" w:rsidRPr="00536B44">
        <w:rPr>
          <w:rFonts w:cstheme="minorHAnsi"/>
          <w:sz w:val="24"/>
          <w:szCs w:val="24"/>
        </w:rPr>
        <w:t>-</w:t>
      </w:r>
      <w:r w:rsidR="00BF5A51" w:rsidRPr="00536B44">
        <w:rPr>
          <w:rFonts w:cstheme="minorHAnsi"/>
          <w:sz w:val="24"/>
          <w:szCs w:val="24"/>
        </w:rPr>
        <w:t xml:space="preserve">humility. The six factors of the Hexaco theory are honesty-humility, emotionality, extroversion, agreeableness, conscientiousness, and openness to experience </w:t>
      </w:r>
      <w:sdt>
        <w:sdtPr>
          <w:rPr>
            <w:rFonts w:cstheme="minorHAnsi"/>
            <w:sz w:val="24"/>
            <w:szCs w:val="24"/>
          </w:rPr>
          <w:id w:val="-412625628"/>
          <w:citation/>
        </w:sdtPr>
        <w:sdtEndPr/>
        <w:sdtContent>
          <w:r w:rsidR="00E55870" w:rsidRPr="00536B44">
            <w:rPr>
              <w:rFonts w:cstheme="minorHAnsi"/>
              <w:sz w:val="24"/>
              <w:szCs w:val="24"/>
            </w:rPr>
            <w:fldChar w:fldCharType="begin"/>
          </w:r>
          <w:r w:rsidR="00E55870" w:rsidRPr="00536B44">
            <w:rPr>
              <w:rFonts w:cstheme="minorHAnsi"/>
              <w:sz w:val="24"/>
              <w:szCs w:val="24"/>
            </w:rPr>
            <w:instrText xml:space="preserve"> CITATION Ash04 \l 2057 </w:instrText>
          </w:r>
          <w:r w:rsidR="00E55870" w:rsidRPr="00536B44">
            <w:rPr>
              <w:rFonts w:cstheme="minorHAnsi"/>
              <w:sz w:val="24"/>
              <w:szCs w:val="24"/>
            </w:rPr>
            <w:fldChar w:fldCharType="separate"/>
          </w:r>
          <w:r w:rsidR="00A258BD" w:rsidRPr="00536B44">
            <w:rPr>
              <w:rFonts w:cstheme="minorHAnsi"/>
              <w:noProof/>
              <w:sz w:val="24"/>
              <w:szCs w:val="24"/>
            </w:rPr>
            <w:t>(Ashton, et al., 2004)</w:t>
          </w:r>
          <w:r w:rsidR="00E55870" w:rsidRPr="00536B44">
            <w:rPr>
              <w:rFonts w:cstheme="minorHAnsi"/>
              <w:sz w:val="24"/>
              <w:szCs w:val="24"/>
            </w:rPr>
            <w:fldChar w:fldCharType="end"/>
          </w:r>
        </w:sdtContent>
      </w:sdt>
      <w:r w:rsidR="00BF5A51" w:rsidRPr="00536B44">
        <w:rPr>
          <w:rFonts w:cstheme="minorHAnsi"/>
          <w:sz w:val="24"/>
          <w:szCs w:val="24"/>
        </w:rPr>
        <w:t xml:space="preserve">. </w:t>
      </w:r>
      <w:r w:rsidR="00FD75D2" w:rsidRPr="00536B44">
        <w:rPr>
          <w:rFonts w:cstheme="minorHAnsi"/>
          <w:sz w:val="24"/>
          <w:szCs w:val="24"/>
        </w:rPr>
        <w:t>However,</w:t>
      </w:r>
      <w:r w:rsidR="00692D50" w:rsidRPr="00536B44">
        <w:rPr>
          <w:rFonts w:cstheme="minorHAnsi"/>
          <w:sz w:val="24"/>
          <w:szCs w:val="24"/>
        </w:rPr>
        <w:t xml:space="preserve"> </w:t>
      </w:r>
      <w:r w:rsidR="00D01A52" w:rsidRPr="00536B44">
        <w:rPr>
          <w:rFonts w:cstheme="minorHAnsi"/>
          <w:sz w:val="24"/>
          <w:szCs w:val="24"/>
        </w:rPr>
        <w:t>HEXACO-PI-R assessed th</w:t>
      </w:r>
      <w:r w:rsidR="00692D50" w:rsidRPr="00536B44">
        <w:rPr>
          <w:rFonts w:cstheme="minorHAnsi"/>
          <w:sz w:val="24"/>
          <w:szCs w:val="24"/>
        </w:rPr>
        <w:t>e</w:t>
      </w:r>
      <w:r w:rsidR="00D01A52" w:rsidRPr="00536B44">
        <w:rPr>
          <w:rFonts w:cstheme="minorHAnsi"/>
          <w:sz w:val="24"/>
          <w:szCs w:val="24"/>
        </w:rPr>
        <w:t xml:space="preserve"> six broad personality factors </w:t>
      </w:r>
      <w:r w:rsidR="000F79E4" w:rsidRPr="00536B44">
        <w:rPr>
          <w:rFonts w:cstheme="minorHAnsi"/>
          <w:sz w:val="24"/>
          <w:szCs w:val="24"/>
        </w:rPr>
        <w:t xml:space="preserve">and </w:t>
      </w:r>
      <w:r w:rsidR="003F2000" w:rsidRPr="00536B44">
        <w:rPr>
          <w:rFonts w:cstheme="minorHAnsi"/>
          <w:sz w:val="24"/>
          <w:szCs w:val="24"/>
        </w:rPr>
        <w:t xml:space="preserve">aimed </w:t>
      </w:r>
      <w:r w:rsidR="006959E6" w:rsidRPr="00536B44">
        <w:rPr>
          <w:rFonts w:cstheme="minorHAnsi"/>
          <w:sz w:val="24"/>
          <w:szCs w:val="24"/>
        </w:rPr>
        <w:t>to narrow</w:t>
      </w:r>
      <w:r w:rsidR="00B062C3" w:rsidRPr="00536B44">
        <w:rPr>
          <w:rFonts w:cstheme="minorHAnsi"/>
          <w:sz w:val="24"/>
          <w:szCs w:val="24"/>
        </w:rPr>
        <w:t xml:space="preserve"> personality characteristics into four facets per model</w:t>
      </w:r>
      <w:r w:rsidR="00692D50" w:rsidRPr="00536B44">
        <w:rPr>
          <w:rFonts w:cstheme="minorHAnsi"/>
          <w:sz w:val="24"/>
          <w:szCs w:val="24"/>
        </w:rPr>
        <w:t xml:space="preserve"> </w:t>
      </w:r>
      <w:sdt>
        <w:sdtPr>
          <w:rPr>
            <w:rFonts w:cstheme="minorHAnsi"/>
            <w:sz w:val="24"/>
            <w:szCs w:val="24"/>
          </w:rPr>
          <w:id w:val="769131832"/>
          <w:citation/>
        </w:sdtPr>
        <w:sdtEndPr/>
        <w:sdtContent>
          <w:r w:rsidR="006959E6" w:rsidRPr="00536B44">
            <w:rPr>
              <w:rFonts w:cstheme="minorHAnsi"/>
              <w:sz w:val="24"/>
              <w:szCs w:val="24"/>
            </w:rPr>
            <w:fldChar w:fldCharType="begin"/>
          </w:r>
          <w:r w:rsidR="006959E6" w:rsidRPr="00536B44">
            <w:rPr>
              <w:rFonts w:cstheme="minorHAnsi"/>
              <w:sz w:val="24"/>
              <w:szCs w:val="24"/>
            </w:rPr>
            <w:instrText xml:space="preserve"> CITATION Lee04 \l 2057 </w:instrText>
          </w:r>
          <w:r w:rsidR="006959E6" w:rsidRPr="00536B44">
            <w:rPr>
              <w:rFonts w:cstheme="minorHAnsi"/>
              <w:sz w:val="24"/>
              <w:szCs w:val="24"/>
            </w:rPr>
            <w:fldChar w:fldCharType="separate"/>
          </w:r>
          <w:r w:rsidR="00A258BD" w:rsidRPr="00536B44">
            <w:rPr>
              <w:rFonts w:cstheme="minorHAnsi"/>
              <w:noProof/>
              <w:sz w:val="24"/>
              <w:szCs w:val="24"/>
            </w:rPr>
            <w:t>(Lee &amp; Ashton, 2004)</w:t>
          </w:r>
          <w:r w:rsidR="006959E6" w:rsidRPr="00536B44">
            <w:rPr>
              <w:rFonts w:cstheme="minorHAnsi"/>
              <w:sz w:val="24"/>
              <w:szCs w:val="24"/>
            </w:rPr>
            <w:fldChar w:fldCharType="end"/>
          </w:r>
        </w:sdtContent>
      </w:sdt>
      <w:r w:rsidR="00692D50" w:rsidRPr="00536B44">
        <w:rPr>
          <w:rFonts w:cstheme="minorHAnsi"/>
          <w:sz w:val="24"/>
          <w:szCs w:val="24"/>
        </w:rPr>
        <w:t>.</w:t>
      </w:r>
      <w:r w:rsidR="000F55EB" w:rsidRPr="00536B44">
        <w:rPr>
          <w:rFonts w:cstheme="minorHAnsi"/>
          <w:sz w:val="24"/>
          <w:szCs w:val="24"/>
        </w:rPr>
        <w:t xml:space="preserve"> Honesty-</w:t>
      </w:r>
      <w:r w:rsidR="00EB1AAE" w:rsidRPr="00536B44">
        <w:rPr>
          <w:rFonts w:cstheme="minorHAnsi"/>
          <w:sz w:val="24"/>
          <w:szCs w:val="24"/>
        </w:rPr>
        <w:t>humility</w:t>
      </w:r>
      <w:r w:rsidR="000F55EB" w:rsidRPr="00536B44">
        <w:rPr>
          <w:rFonts w:cstheme="minorHAnsi"/>
          <w:sz w:val="24"/>
          <w:szCs w:val="24"/>
        </w:rPr>
        <w:t xml:space="preserve"> </w:t>
      </w:r>
      <w:r w:rsidR="00B81F44" w:rsidRPr="00536B44">
        <w:rPr>
          <w:rFonts w:cstheme="minorHAnsi"/>
          <w:sz w:val="24"/>
          <w:szCs w:val="24"/>
        </w:rPr>
        <w:t xml:space="preserve">has sincerity, fairness, greed avoidance, and modesty. </w:t>
      </w:r>
      <w:r w:rsidR="00EB1AAE" w:rsidRPr="00536B44">
        <w:rPr>
          <w:rFonts w:cstheme="minorHAnsi"/>
          <w:sz w:val="24"/>
          <w:szCs w:val="24"/>
        </w:rPr>
        <w:t xml:space="preserve">Emotionality has fearfulness, anxiety, </w:t>
      </w:r>
      <w:r w:rsidR="0079194A" w:rsidRPr="00536B44">
        <w:rPr>
          <w:rFonts w:cstheme="minorHAnsi"/>
          <w:sz w:val="24"/>
          <w:szCs w:val="24"/>
        </w:rPr>
        <w:t>dependence,</w:t>
      </w:r>
      <w:r w:rsidR="00EB1AAE" w:rsidRPr="00536B44">
        <w:rPr>
          <w:rFonts w:cstheme="minorHAnsi"/>
          <w:sz w:val="24"/>
          <w:szCs w:val="24"/>
        </w:rPr>
        <w:t xml:space="preserve"> and </w:t>
      </w:r>
      <w:r w:rsidR="00EB3D9A" w:rsidRPr="00536B44">
        <w:rPr>
          <w:rFonts w:cstheme="minorHAnsi"/>
          <w:sz w:val="24"/>
          <w:szCs w:val="24"/>
        </w:rPr>
        <w:t>sentimentality</w:t>
      </w:r>
      <w:r w:rsidR="00EB1AAE" w:rsidRPr="00536B44">
        <w:rPr>
          <w:rFonts w:cstheme="minorHAnsi"/>
          <w:sz w:val="24"/>
          <w:szCs w:val="24"/>
        </w:rPr>
        <w:t xml:space="preserve">. </w:t>
      </w:r>
      <w:r w:rsidR="00EB3D9A" w:rsidRPr="00536B44">
        <w:rPr>
          <w:rFonts w:cstheme="minorHAnsi"/>
          <w:sz w:val="24"/>
          <w:szCs w:val="24"/>
        </w:rPr>
        <w:t>Extr</w:t>
      </w:r>
      <w:r w:rsidR="00B87ACA" w:rsidRPr="00536B44">
        <w:rPr>
          <w:rFonts w:cstheme="minorHAnsi"/>
          <w:sz w:val="24"/>
          <w:szCs w:val="24"/>
        </w:rPr>
        <w:t>o</w:t>
      </w:r>
      <w:r w:rsidR="00EB3D9A" w:rsidRPr="00536B44">
        <w:rPr>
          <w:rFonts w:cstheme="minorHAnsi"/>
          <w:sz w:val="24"/>
          <w:szCs w:val="24"/>
        </w:rPr>
        <w:t>version</w:t>
      </w:r>
      <w:r w:rsidR="00EB1AAE" w:rsidRPr="00536B44">
        <w:rPr>
          <w:rFonts w:cstheme="minorHAnsi"/>
          <w:sz w:val="24"/>
          <w:szCs w:val="24"/>
        </w:rPr>
        <w:t xml:space="preserve"> has social self-esteem, social boldness, </w:t>
      </w:r>
      <w:r w:rsidR="00EB3D9A" w:rsidRPr="00536B44">
        <w:rPr>
          <w:rFonts w:cstheme="minorHAnsi"/>
          <w:sz w:val="24"/>
          <w:szCs w:val="24"/>
        </w:rPr>
        <w:t>sociability</w:t>
      </w:r>
      <w:r w:rsidR="00EB1AAE" w:rsidRPr="00536B44">
        <w:rPr>
          <w:rFonts w:cstheme="minorHAnsi"/>
          <w:sz w:val="24"/>
          <w:szCs w:val="24"/>
        </w:rPr>
        <w:t xml:space="preserve">, liveliness. </w:t>
      </w:r>
      <w:r w:rsidR="00EB3D9A" w:rsidRPr="00536B44">
        <w:rPr>
          <w:rFonts w:cstheme="minorHAnsi"/>
          <w:sz w:val="24"/>
          <w:szCs w:val="24"/>
        </w:rPr>
        <w:t>Agreeableness</w:t>
      </w:r>
      <w:r w:rsidR="00EB1AAE" w:rsidRPr="00536B44">
        <w:rPr>
          <w:rFonts w:cstheme="minorHAnsi"/>
          <w:sz w:val="24"/>
          <w:szCs w:val="24"/>
        </w:rPr>
        <w:t xml:space="preserve"> has forgiveness, gentleness, flexibility, and patience. Conscientiousness has organisation, diligence, </w:t>
      </w:r>
      <w:r w:rsidR="00BA4DE3" w:rsidRPr="00536B44">
        <w:rPr>
          <w:rFonts w:cstheme="minorHAnsi"/>
          <w:sz w:val="24"/>
          <w:szCs w:val="24"/>
        </w:rPr>
        <w:t>perfectionism,</w:t>
      </w:r>
      <w:r w:rsidR="00EB1AAE" w:rsidRPr="00536B44">
        <w:rPr>
          <w:rFonts w:cstheme="minorHAnsi"/>
          <w:sz w:val="24"/>
          <w:szCs w:val="24"/>
        </w:rPr>
        <w:t xml:space="preserve"> and prudence. </w:t>
      </w:r>
      <w:r w:rsidR="00EB3D9A" w:rsidRPr="00536B44">
        <w:rPr>
          <w:rFonts w:cstheme="minorHAnsi"/>
          <w:sz w:val="24"/>
          <w:szCs w:val="24"/>
        </w:rPr>
        <w:t>Finally,</w:t>
      </w:r>
      <w:r w:rsidR="00EB1AAE" w:rsidRPr="00536B44">
        <w:rPr>
          <w:rFonts w:cstheme="minorHAnsi"/>
          <w:sz w:val="24"/>
          <w:szCs w:val="24"/>
        </w:rPr>
        <w:t xml:space="preserve"> openness to experience has aesthetic</w:t>
      </w:r>
      <w:r w:rsidR="00EB3D9A" w:rsidRPr="00536B44">
        <w:rPr>
          <w:rFonts w:cstheme="minorHAnsi"/>
          <w:sz w:val="24"/>
          <w:szCs w:val="24"/>
        </w:rPr>
        <w:t xml:space="preserve"> appreciation, inquisitiveness, </w:t>
      </w:r>
      <w:r w:rsidR="00BA4DE3" w:rsidRPr="00536B44">
        <w:rPr>
          <w:rFonts w:cstheme="minorHAnsi"/>
          <w:sz w:val="24"/>
          <w:szCs w:val="24"/>
        </w:rPr>
        <w:t>creativity,</w:t>
      </w:r>
      <w:r w:rsidR="00EB3D9A" w:rsidRPr="00536B44">
        <w:rPr>
          <w:rFonts w:cstheme="minorHAnsi"/>
          <w:sz w:val="24"/>
          <w:szCs w:val="24"/>
        </w:rPr>
        <w:t xml:space="preserve"> and unconventionality.</w:t>
      </w:r>
      <w:r w:rsidR="00C04C6B" w:rsidRPr="00536B44">
        <w:rPr>
          <w:rFonts w:cstheme="minorHAnsi"/>
          <w:sz w:val="24"/>
          <w:szCs w:val="24"/>
        </w:rPr>
        <w:t xml:space="preserve"> </w:t>
      </w:r>
      <w:r w:rsidR="00B40C05" w:rsidRPr="00536B44">
        <w:rPr>
          <w:rFonts w:cstheme="minorHAnsi"/>
          <w:sz w:val="24"/>
          <w:szCs w:val="24"/>
        </w:rPr>
        <w:t xml:space="preserve">It is often used when specific interest is on </w:t>
      </w:r>
      <w:r w:rsidR="00A35ABD" w:rsidRPr="00536B44">
        <w:rPr>
          <w:rFonts w:cstheme="minorHAnsi"/>
          <w:sz w:val="24"/>
          <w:szCs w:val="24"/>
        </w:rPr>
        <w:t>behaviours</w:t>
      </w:r>
      <w:r w:rsidR="00B40C05" w:rsidRPr="00536B44">
        <w:rPr>
          <w:rFonts w:cstheme="minorHAnsi"/>
          <w:sz w:val="24"/>
          <w:szCs w:val="24"/>
        </w:rPr>
        <w:t xml:space="preserve"> relating to </w:t>
      </w:r>
      <w:r w:rsidR="00A35ABD" w:rsidRPr="00536B44">
        <w:rPr>
          <w:rFonts w:cstheme="minorHAnsi"/>
          <w:sz w:val="24"/>
          <w:szCs w:val="24"/>
        </w:rPr>
        <w:t>agreeableness</w:t>
      </w:r>
      <w:r w:rsidR="00B40C05" w:rsidRPr="00536B44">
        <w:rPr>
          <w:rFonts w:cstheme="minorHAnsi"/>
          <w:sz w:val="24"/>
          <w:szCs w:val="24"/>
        </w:rPr>
        <w:t>, honesty-</w:t>
      </w:r>
      <w:r w:rsidR="00254D82" w:rsidRPr="00536B44">
        <w:rPr>
          <w:rFonts w:cstheme="minorHAnsi"/>
          <w:sz w:val="24"/>
          <w:szCs w:val="24"/>
        </w:rPr>
        <w:t>humility,</w:t>
      </w:r>
      <w:r w:rsidR="00B40C05" w:rsidRPr="00536B44">
        <w:rPr>
          <w:rFonts w:cstheme="minorHAnsi"/>
          <w:sz w:val="24"/>
          <w:szCs w:val="24"/>
        </w:rPr>
        <w:t xml:space="preserve"> and </w:t>
      </w:r>
      <w:r w:rsidR="00A35ABD" w:rsidRPr="00536B44">
        <w:rPr>
          <w:rFonts w:cstheme="minorHAnsi"/>
          <w:sz w:val="24"/>
          <w:szCs w:val="24"/>
        </w:rPr>
        <w:t>emotionality</w:t>
      </w:r>
      <w:r w:rsidR="00B40C05" w:rsidRPr="00536B44">
        <w:rPr>
          <w:rFonts w:cstheme="minorHAnsi"/>
          <w:sz w:val="24"/>
          <w:szCs w:val="24"/>
        </w:rPr>
        <w:t xml:space="preserve"> </w:t>
      </w:r>
      <w:r w:rsidR="00A35ABD" w:rsidRPr="00536B44">
        <w:rPr>
          <w:rFonts w:cstheme="minorHAnsi"/>
          <w:sz w:val="24"/>
          <w:szCs w:val="24"/>
        </w:rPr>
        <w:t xml:space="preserve">factors. </w:t>
      </w:r>
      <w:r w:rsidR="00D23F5A" w:rsidRPr="00536B44">
        <w:rPr>
          <w:rFonts w:cstheme="minorHAnsi"/>
          <w:sz w:val="24"/>
          <w:szCs w:val="24"/>
        </w:rPr>
        <w:t xml:space="preserve">Studies suggest it is the most </w:t>
      </w:r>
      <w:r w:rsidR="00951E1F" w:rsidRPr="00536B44">
        <w:rPr>
          <w:rFonts w:cstheme="minorHAnsi"/>
          <w:sz w:val="24"/>
          <w:szCs w:val="24"/>
        </w:rPr>
        <w:t xml:space="preserve">accurate representation of the structure of personality </w:t>
      </w:r>
      <w:sdt>
        <w:sdtPr>
          <w:rPr>
            <w:rFonts w:cstheme="minorHAnsi"/>
            <w:sz w:val="24"/>
            <w:szCs w:val="24"/>
          </w:rPr>
          <w:id w:val="1660266153"/>
          <w:citation/>
        </w:sdtPr>
        <w:sdtEndPr/>
        <w:sdtContent>
          <w:r w:rsidR="00254D82" w:rsidRPr="00536B44">
            <w:rPr>
              <w:rFonts w:cstheme="minorHAnsi"/>
              <w:sz w:val="24"/>
              <w:szCs w:val="24"/>
            </w:rPr>
            <w:fldChar w:fldCharType="begin"/>
          </w:r>
          <w:r w:rsidR="00736001" w:rsidRPr="00536B44">
            <w:rPr>
              <w:rFonts w:cstheme="minorHAnsi"/>
              <w:sz w:val="24"/>
              <w:szCs w:val="24"/>
            </w:rPr>
            <w:instrText xml:space="preserve">CITATION Ash08 \t  \l 2057 </w:instrText>
          </w:r>
          <w:r w:rsidR="00254D82" w:rsidRPr="00536B44">
            <w:rPr>
              <w:rFonts w:cstheme="minorHAnsi"/>
              <w:sz w:val="24"/>
              <w:szCs w:val="24"/>
            </w:rPr>
            <w:fldChar w:fldCharType="separate"/>
          </w:r>
          <w:r w:rsidR="00A258BD" w:rsidRPr="00536B44">
            <w:rPr>
              <w:rFonts w:cstheme="minorHAnsi"/>
              <w:noProof/>
              <w:sz w:val="24"/>
              <w:szCs w:val="24"/>
            </w:rPr>
            <w:t>(Ashton &amp; Lee, 2008)</w:t>
          </w:r>
          <w:r w:rsidR="00254D82" w:rsidRPr="00536B44">
            <w:rPr>
              <w:rFonts w:cstheme="minorHAnsi"/>
              <w:sz w:val="24"/>
              <w:szCs w:val="24"/>
            </w:rPr>
            <w:fldChar w:fldCharType="end"/>
          </w:r>
        </w:sdtContent>
      </w:sdt>
      <w:r w:rsidR="00951E1F" w:rsidRPr="00536B44">
        <w:rPr>
          <w:rFonts w:cstheme="minorHAnsi"/>
          <w:sz w:val="24"/>
          <w:szCs w:val="24"/>
        </w:rPr>
        <w:t>.</w:t>
      </w:r>
      <w:r w:rsidR="0053009D" w:rsidRPr="00536B44">
        <w:rPr>
          <w:rFonts w:cstheme="minorHAnsi"/>
          <w:sz w:val="24"/>
          <w:szCs w:val="24"/>
        </w:rPr>
        <w:t xml:space="preserve"> </w:t>
      </w:r>
      <w:r w:rsidR="008849B1" w:rsidRPr="00536B44">
        <w:rPr>
          <w:rFonts w:cstheme="minorHAnsi"/>
          <w:sz w:val="24"/>
          <w:szCs w:val="24"/>
        </w:rPr>
        <w:t>By adding this sixth factor it enables a look at a person’s moral character</w:t>
      </w:r>
      <w:r w:rsidR="00334018" w:rsidRPr="00536B44">
        <w:rPr>
          <w:rFonts w:cstheme="minorHAnsi"/>
          <w:sz w:val="24"/>
          <w:szCs w:val="24"/>
        </w:rPr>
        <w:t xml:space="preserve"> something </w:t>
      </w:r>
      <w:r w:rsidR="001D7CF0" w:rsidRPr="00536B44">
        <w:rPr>
          <w:rFonts w:cstheme="minorHAnsi"/>
          <w:sz w:val="24"/>
          <w:szCs w:val="24"/>
        </w:rPr>
        <w:t xml:space="preserve">that was only theorised </w:t>
      </w:r>
      <w:r w:rsidR="00334018" w:rsidRPr="00536B44">
        <w:rPr>
          <w:rFonts w:cstheme="minorHAnsi"/>
          <w:sz w:val="24"/>
          <w:szCs w:val="24"/>
        </w:rPr>
        <w:t>before</w:t>
      </w:r>
      <w:r w:rsidR="00910A11" w:rsidRPr="00536B44">
        <w:rPr>
          <w:rFonts w:cstheme="minorHAnsi"/>
          <w:sz w:val="24"/>
          <w:szCs w:val="24"/>
        </w:rPr>
        <w:t>.</w:t>
      </w:r>
      <w:r w:rsidR="005C591D" w:rsidRPr="00536B44">
        <w:rPr>
          <w:rFonts w:cstheme="minorHAnsi"/>
          <w:sz w:val="24"/>
          <w:szCs w:val="24"/>
        </w:rPr>
        <w:t xml:space="preserve"> It is an important theory in psychometrics and industrial-organisational psychology, and </w:t>
      </w:r>
      <w:r w:rsidR="00CC4A22" w:rsidRPr="00536B44">
        <w:rPr>
          <w:rFonts w:cstheme="minorHAnsi"/>
          <w:sz w:val="24"/>
          <w:szCs w:val="24"/>
        </w:rPr>
        <w:t xml:space="preserve">valuable in HR departments for recruiting, team building, and training </w:t>
      </w:r>
      <w:r w:rsidR="000B49FA" w:rsidRPr="00536B44">
        <w:rPr>
          <w:rFonts w:cstheme="minorHAnsi"/>
          <w:sz w:val="24"/>
          <w:szCs w:val="24"/>
        </w:rPr>
        <w:t>projects</w:t>
      </w:r>
      <w:r w:rsidR="00A719DE" w:rsidRPr="00536B44">
        <w:rPr>
          <w:rFonts w:cstheme="minorHAnsi"/>
          <w:sz w:val="24"/>
          <w:szCs w:val="24"/>
        </w:rPr>
        <w:t xml:space="preserve"> </w:t>
      </w:r>
      <w:sdt>
        <w:sdtPr>
          <w:rPr>
            <w:rFonts w:cstheme="minorHAnsi"/>
            <w:sz w:val="24"/>
            <w:szCs w:val="24"/>
          </w:rPr>
          <w:id w:val="110569725"/>
          <w:citation/>
        </w:sdtPr>
        <w:sdtEndPr/>
        <w:sdtContent>
          <w:r w:rsidR="00A719DE" w:rsidRPr="00536B44">
            <w:rPr>
              <w:rFonts w:cstheme="minorHAnsi"/>
              <w:sz w:val="24"/>
              <w:szCs w:val="24"/>
            </w:rPr>
            <w:fldChar w:fldCharType="begin"/>
          </w:r>
          <w:r w:rsidR="00A719DE" w:rsidRPr="00536B44">
            <w:rPr>
              <w:rFonts w:cstheme="minorHAnsi"/>
              <w:sz w:val="24"/>
              <w:szCs w:val="24"/>
            </w:rPr>
            <w:instrText xml:space="preserve"> CITATION McA19 \l 2057 </w:instrText>
          </w:r>
          <w:r w:rsidR="00A719DE" w:rsidRPr="00536B44">
            <w:rPr>
              <w:rFonts w:cstheme="minorHAnsi"/>
              <w:sz w:val="24"/>
              <w:szCs w:val="24"/>
            </w:rPr>
            <w:fldChar w:fldCharType="separate"/>
          </w:r>
          <w:r w:rsidR="00A258BD" w:rsidRPr="00536B44">
            <w:rPr>
              <w:rFonts w:cstheme="minorHAnsi"/>
              <w:noProof/>
              <w:sz w:val="24"/>
              <w:szCs w:val="24"/>
            </w:rPr>
            <w:t>(McAbee, Casillas, Way, &amp; Guo, 2019)</w:t>
          </w:r>
          <w:r w:rsidR="00A719DE" w:rsidRPr="00536B44">
            <w:rPr>
              <w:rFonts w:cstheme="minorHAnsi"/>
              <w:sz w:val="24"/>
              <w:szCs w:val="24"/>
            </w:rPr>
            <w:fldChar w:fldCharType="end"/>
          </w:r>
        </w:sdtContent>
      </w:sdt>
      <w:r w:rsidR="00CC4A22" w:rsidRPr="00536B44">
        <w:rPr>
          <w:rFonts w:cstheme="minorHAnsi"/>
          <w:sz w:val="24"/>
          <w:szCs w:val="24"/>
        </w:rPr>
        <w:t>.</w:t>
      </w:r>
      <w:r w:rsidR="0095259B" w:rsidRPr="00536B44">
        <w:rPr>
          <w:rFonts w:cstheme="minorHAnsi"/>
          <w:sz w:val="24"/>
          <w:szCs w:val="24"/>
        </w:rPr>
        <w:t xml:space="preserve"> </w:t>
      </w:r>
      <w:r w:rsidR="00E13FED" w:rsidRPr="00536B44">
        <w:rPr>
          <w:rFonts w:cstheme="minorHAnsi"/>
          <w:sz w:val="24"/>
          <w:szCs w:val="24"/>
        </w:rPr>
        <w:t>However,</w:t>
      </w:r>
      <w:r w:rsidR="004226B2" w:rsidRPr="00536B44">
        <w:rPr>
          <w:rFonts w:cstheme="minorHAnsi"/>
          <w:sz w:val="24"/>
          <w:szCs w:val="24"/>
        </w:rPr>
        <w:t xml:space="preserve"> </w:t>
      </w:r>
      <w:r w:rsidR="00556601" w:rsidRPr="00536B44">
        <w:rPr>
          <w:rFonts w:cstheme="minorHAnsi"/>
          <w:sz w:val="24"/>
          <w:szCs w:val="24"/>
        </w:rPr>
        <w:t xml:space="preserve">studies have </w:t>
      </w:r>
      <w:r w:rsidR="004226B2" w:rsidRPr="00536B44">
        <w:rPr>
          <w:rFonts w:cstheme="minorHAnsi"/>
          <w:sz w:val="24"/>
          <w:szCs w:val="24"/>
        </w:rPr>
        <w:t xml:space="preserve">criticised </w:t>
      </w:r>
      <w:r w:rsidR="00556601" w:rsidRPr="00536B44">
        <w:rPr>
          <w:rFonts w:cstheme="minorHAnsi"/>
          <w:sz w:val="24"/>
          <w:szCs w:val="24"/>
        </w:rPr>
        <w:t xml:space="preserve">HEXACO </w:t>
      </w:r>
      <w:r w:rsidR="00E80335" w:rsidRPr="00536B44">
        <w:rPr>
          <w:rFonts w:cstheme="minorHAnsi"/>
          <w:sz w:val="24"/>
          <w:szCs w:val="24"/>
        </w:rPr>
        <w:t xml:space="preserve">on its difficulty to generalise results </w:t>
      </w:r>
      <w:r w:rsidR="00B2025B" w:rsidRPr="00536B44">
        <w:rPr>
          <w:rFonts w:cstheme="minorHAnsi"/>
          <w:sz w:val="24"/>
          <w:szCs w:val="24"/>
        </w:rPr>
        <w:t>to other cultures</w:t>
      </w:r>
      <w:r w:rsidR="00E80335" w:rsidRPr="00536B44">
        <w:rPr>
          <w:rFonts w:cstheme="minorHAnsi"/>
          <w:sz w:val="24"/>
          <w:szCs w:val="24"/>
        </w:rPr>
        <w:t xml:space="preserve"> </w:t>
      </w:r>
      <w:sdt>
        <w:sdtPr>
          <w:rPr>
            <w:rFonts w:cstheme="minorHAnsi"/>
            <w:sz w:val="24"/>
            <w:szCs w:val="24"/>
          </w:rPr>
          <w:id w:val="-2052918639"/>
          <w:citation/>
        </w:sdtPr>
        <w:sdtEndPr/>
        <w:sdtContent>
          <w:r w:rsidR="00E13FED" w:rsidRPr="00536B44">
            <w:rPr>
              <w:rFonts w:cstheme="minorHAnsi"/>
              <w:sz w:val="24"/>
              <w:szCs w:val="24"/>
            </w:rPr>
            <w:fldChar w:fldCharType="begin"/>
          </w:r>
          <w:r w:rsidR="00E13FED" w:rsidRPr="00536B44">
            <w:rPr>
              <w:rFonts w:cstheme="minorHAnsi"/>
              <w:sz w:val="24"/>
              <w:szCs w:val="24"/>
            </w:rPr>
            <w:instrText xml:space="preserve"> CITATION Ion17 \l 2057 </w:instrText>
          </w:r>
          <w:r w:rsidR="00E13FED" w:rsidRPr="00536B44">
            <w:rPr>
              <w:rFonts w:cstheme="minorHAnsi"/>
              <w:sz w:val="24"/>
              <w:szCs w:val="24"/>
            </w:rPr>
            <w:fldChar w:fldCharType="separate"/>
          </w:r>
          <w:r w:rsidR="00A258BD" w:rsidRPr="00536B44">
            <w:rPr>
              <w:rFonts w:cstheme="minorHAnsi"/>
              <w:noProof/>
              <w:sz w:val="24"/>
              <w:szCs w:val="24"/>
            </w:rPr>
            <w:t>(Ion, et al., 2017)</w:t>
          </w:r>
          <w:r w:rsidR="00E13FED" w:rsidRPr="00536B44">
            <w:rPr>
              <w:rFonts w:cstheme="minorHAnsi"/>
              <w:sz w:val="24"/>
              <w:szCs w:val="24"/>
            </w:rPr>
            <w:fldChar w:fldCharType="end"/>
          </w:r>
        </w:sdtContent>
      </w:sdt>
      <w:r w:rsidR="00E13FED" w:rsidRPr="00536B44">
        <w:rPr>
          <w:rFonts w:cstheme="minorHAnsi"/>
          <w:sz w:val="24"/>
          <w:szCs w:val="24"/>
        </w:rPr>
        <w:t>.</w:t>
      </w:r>
      <w:r w:rsidR="005A2DD0" w:rsidRPr="00536B44">
        <w:rPr>
          <w:rFonts w:cstheme="minorHAnsi"/>
          <w:sz w:val="24"/>
          <w:szCs w:val="24"/>
        </w:rPr>
        <w:t xml:space="preserve"> Also,</w:t>
      </w:r>
      <w:r w:rsidR="002E046F" w:rsidRPr="00536B44">
        <w:rPr>
          <w:rFonts w:cstheme="minorHAnsi"/>
          <w:sz w:val="24"/>
          <w:szCs w:val="24"/>
        </w:rPr>
        <w:t xml:space="preserve"> </w:t>
      </w:r>
      <w:r w:rsidR="005A2DD0" w:rsidRPr="00536B44">
        <w:rPr>
          <w:rFonts w:cstheme="minorHAnsi"/>
          <w:sz w:val="24"/>
          <w:szCs w:val="24"/>
        </w:rPr>
        <w:t>i</w:t>
      </w:r>
      <w:r w:rsidR="003506B1" w:rsidRPr="00536B44">
        <w:rPr>
          <w:rFonts w:cstheme="minorHAnsi"/>
          <w:sz w:val="24"/>
          <w:szCs w:val="24"/>
        </w:rPr>
        <w:t>t is not always possible to replicate results due to varying samples</w:t>
      </w:r>
      <w:r w:rsidR="00AA0CA7" w:rsidRPr="00536B44">
        <w:rPr>
          <w:rFonts w:cstheme="minorHAnsi"/>
          <w:sz w:val="24"/>
          <w:szCs w:val="24"/>
        </w:rPr>
        <w:t xml:space="preserve"> by how </w:t>
      </w:r>
      <w:r w:rsidR="005232D1" w:rsidRPr="00536B44">
        <w:rPr>
          <w:rFonts w:cstheme="minorHAnsi"/>
          <w:sz w:val="24"/>
          <w:szCs w:val="24"/>
        </w:rPr>
        <w:t xml:space="preserve">measures are organised and the amount of ratings/variables that are included for analysis </w:t>
      </w:r>
      <w:sdt>
        <w:sdtPr>
          <w:rPr>
            <w:rFonts w:cstheme="minorHAnsi"/>
            <w:sz w:val="24"/>
            <w:szCs w:val="24"/>
          </w:rPr>
          <w:id w:val="1250854473"/>
          <w:citation/>
        </w:sdtPr>
        <w:sdtEndPr/>
        <w:sdtContent>
          <w:r w:rsidR="005F1929" w:rsidRPr="00536B44">
            <w:rPr>
              <w:rFonts w:cstheme="minorHAnsi"/>
              <w:sz w:val="24"/>
              <w:szCs w:val="24"/>
            </w:rPr>
            <w:fldChar w:fldCharType="begin"/>
          </w:r>
          <w:r w:rsidR="005F1929" w:rsidRPr="00536B44">
            <w:rPr>
              <w:rFonts w:cstheme="minorHAnsi"/>
              <w:sz w:val="24"/>
              <w:szCs w:val="24"/>
            </w:rPr>
            <w:instrText xml:space="preserve"> CITATION Gol92 \l 2057 </w:instrText>
          </w:r>
          <w:r w:rsidR="005F1929" w:rsidRPr="00536B44">
            <w:rPr>
              <w:rFonts w:cstheme="minorHAnsi"/>
              <w:sz w:val="24"/>
              <w:szCs w:val="24"/>
            </w:rPr>
            <w:fldChar w:fldCharType="separate"/>
          </w:r>
          <w:r w:rsidR="00A258BD" w:rsidRPr="00536B44">
            <w:rPr>
              <w:rFonts w:cstheme="minorHAnsi"/>
              <w:noProof/>
              <w:sz w:val="24"/>
              <w:szCs w:val="24"/>
            </w:rPr>
            <w:t>(Goldberg, 1992)</w:t>
          </w:r>
          <w:r w:rsidR="005F1929" w:rsidRPr="00536B44">
            <w:rPr>
              <w:rFonts w:cstheme="minorHAnsi"/>
              <w:sz w:val="24"/>
              <w:szCs w:val="24"/>
            </w:rPr>
            <w:fldChar w:fldCharType="end"/>
          </w:r>
        </w:sdtContent>
      </w:sdt>
      <w:r w:rsidR="005232D1" w:rsidRPr="00536B44">
        <w:rPr>
          <w:rFonts w:cstheme="minorHAnsi"/>
          <w:sz w:val="24"/>
          <w:szCs w:val="24"/>
        </w:rPr>
        <w:t xml:space="preserve">. </w:t>
      </w:r>
      <w:r w:rsidR="00BC5A26" w:rsidRPr="00536B44">
        <w:rPr>
          <w:rFonts w:cstheme="minorHAnsi"/>
          <w:sz w:val="24"/>
          <w:szCs w:val="24"/>
        </w:rPr>
        <w:t xml:space="preserve">The most recent </w:t>
      </w:r>
      <w:r w:rsidR="00216506" w:rsidRPr="00536B44">
        <w:rPr>
          <w:rFonts w:cstheme="minorHAnsi"/>
          <w:sz w:val="24"/>
          <w:szCs w:val="24"/>
        </w:rPr>
        <w:t xml:space="preserve">and considered the gold standard in assessment of personality </w:t>
      </w:r>
      <w:r w:rsidR="00E53353" w:rsidRPr="00536B44">
        <w:rPr>
          <w:rFonts w:cstheme="minorHAnsi"/>
          <w:sz w:val="24"/>
          <w:szCs w:val="24"/>
        </w:rPr>
        <w:t xml:space="preserve">is NEO </w:t>
      </w:r>
      <w:r w:rsidR="00605C33" w:rsidRPr="00536B44">
        <w:rPr>
          <w:rFonts w:cstheme="minorHAnsi"/>
          <w:sz w:val="24"/>
          <w:szCs w:val="24"/>
        </w:rPr>
        <w:t xml:space="preserve">personality inventory </w:t>
      </w:r>
      <w:r w:rsidR="00E53353" w:rsidRPr="00536B44">
        <w:rPr>
          <w:rFonts w:cstheme="minorHAnsi"/>
          <w:sz w:val="24"/>
          <w:szCs w:val="24"/>
        </w:rPr>
        <w:t xml:space="preserve">(2022). </w:t>
      </w:r>
      <w:r w:rsidR="00B87EBA" w:rsidRPr="00536B44">
        <w:rPr>
          <w:rFonts w:cstheme="minorHAnsi"/>
          <w:sz w:val="24"/>
          <w:szCs w:val="24"/>
        </w:rPr>
        <w:t>Similar to HEXACO</w:t>
      </w:r>
      <w:r w:rsidR="00DF4D63" w:rsidRPr="00536B44">
        <w:rPr>
          <w:rFonts w:cstheme="minorHAnsi"/>
          <w:sz w:val="24"/>
          <w:szCs w:val="24"/>
        </w:rPr>
        <w:t xml:space="preserve"> </w:t>
      </w:r>
      <w:r w:rsidR="00B87EBA" w:rsidRPr="00536B44">
        <w:rPr>
          <w:rFonts w:cstheme="minorHAnsi"/>
          <w:sz w:val="24"/>
          <w:szCs w:val="24"/>
        </w:rPr>
        <w:t>i</w:t>
      </w:r>
      <w:r w:rsidR="00932605" w:rsidRPr="00536B44">
        <w:rPr>
          <w:rFonts w:cstheme="minorHAnsi"/>
          <w:sz w:val="24"/>
          <w:szCs w:val="24"/>
        </w:rPr>
        <w:t xml:space="preserve">t is comprised </w:t>
      </w:r>
      <w:r w:rsidR="00F10E34" w:rsidRPr="00536B44">
        <w:rPr>
          <w:rFonts w:cstheme="minorHAnsi"/>
          <w:sz w:val="24"/>
          <w:szCs w:val="24"/>
        </w:rPr>
        <w:t xml:space="preserve">much like the </w:t>
      </w:r>
      <w:r w:rsidR="001B606D" w:rsidRPr="00536B44">
        <w:rPr>
          <w:rFonts w:cstheme="minorHAnsi"/>
          <w:sz w:val="24"/>
          <w:szCs w:val="24"/>
        </w:rPr>
        <w:t>five-factor</w:t>
      </w:r>
      <w:r w:rsidR="00F10E34" w:rsidRPr="00536B44">
        <w:rPr>
          <w:rFonts w:cstheme="minorHAnsi"/>
          <w:sz w:val="24"/>
          <w:szCs w:val="24"/>
        </w:rPr>
        <w:t xml:space="preserve"> model however</w:t>
      </w:r>
      <w:r w:rsidR="00603633" w:rsidRPr="00536B44">
        <w:rPr>
          <w:rFonts w:cstheme="minorHAnsi"/>
          <w:sz w:val="24"/>
          <w:szCs w:val="24"/>
        </w:rPr>
        <w:t>,</w:t>
      </w:r>
      <w:r w:rsidR="00F10E34" w:rsidRPr="00536B44">
        <w:rPr>
          <w:rFonts w:cstheme="minorHAnsi"/>
          <w:sz w:val="24"/>
          <w:szCs w:val="24"/>
        </w:rPr>
        <w:t xml:space="preserve"> </w:t>
      </w:r>
      <w:r w:rsidR="001B606D" w:rsidRPr="00536B44">
        <w:rPr>
          <w:rFonts w:cstheme="minorHAnsi"/>
          <w:sz w:val="24"/>
          <w:szCs w:val="24"/>
        </w:rPr>
        <w:t xml:space="preserve">each </w:t>
      </w:r>
      <w:r w:rsidR="00BD496E" w:rsidRPr="00536B44">
        <w:rPr>
          <w:rFonts w:cstheme="minorHAnsi"/>
          <w:sz w:val="24"/>
          <w:szCs w:val="24"/>
        </w:rPr>
        <w:t xml:space="preserve">factor </w:t>
      </w:r>
      <w:r w:rsidR="001B606D" w:rsidRPr="00536B44">
        <w:rPr>
          <w:rFonts w:cstheme="minorHAnsi"/>
          <w:sz w:val="24"/>
          <w:szCs w:val="24"/>
        </w:rPr>
        <w:t xml:space="preserve">has </w:t>
      </w:r>
      <w:r w:rsidR="00B87EBA" w:rsidRPr="00536B44">
        <w:rPr>
          <w:rFonts w:cstheme="minorHAnsi"/>
          <w:sz w:val="24"/>
          <w:szCs w:val="24"/>
        </w:rPr>
        <w:t>six facets</w:t>
      </w:r>
      <w:r w:rsidR="00F10E34" w:rsidRPr="00536B44">
        <w:rPr>
          <w:rFonts w:cstheme="minorHAnsi"/>
          <w:sz w:val="24"/>
          <w:szCs w:val="24"/>
        </w:rPr>
        <w:t xml:space="preserve">. </w:t>
      </w:r>
      <w:r w:rsidR="008B0DCB" w:rsidRPr="00536B44">
        <w:rPr>
          <w:rFonts w:cstheme="minorHAnsi"/>
          <w:sz w:val="24"/>
          <w:szCs w:val="24"/>
        </w:rPr>
        <w:t xml:space="preserve">Openness </w:t>
      </w:r>
      <w:r w:rsidR="009B7A7F" w:rsidRPr="00536B44">
        <w:rPr>
          <w:rFonts w:cstheme="minorHAnsi"/>
          <w:sz w:val="24"/>
          <w:szCs w:val="24"/>
        </w:rPr>
        <w:t xml:space="preserve">factor </w:t>
      </w:r>
      <w:r w:rsidR="008B0DCB" w:rsidRPr="00536B44">
        <w:rPr>
          <w:rFonts w:cstheme="minorHAnsi"/>
          <w:sz w:val="24"/>
          <w:szCs w:val="24"/>
        </w:rPr>
        <w:t xml:space="preserve">has fantasy, </w:t>
      </w:r>
      <w:r w:rsidR="00C40773" w:rsidRPr="00536B44">
        <w:rPr>
          <w:rFonts w:cstheme="minorHAnsi"/>
          <w:sz w:val="24"/>
          <w:szCs w:val="24"/>
        </w:rPr>
        <w:t xml:space="preserve">aesthetics, feelings, actions, ideas, and values. Conscientious </w:t>
      </w:r>
      <w:r w:rsidR="009B7A7F" w:rsidRPr="00536B44">
        <w:rPr>
          <w:rFonts w:cstheme="minorHAnsi"/>
          <w:sz w:val="24"/>
          <w:szCs w:val="24"/>
        </w:rPr>
        <w:t xml:space="preserve">factor </w:t>
      </w:r>
      <w:r w:rsidR="00C40773" w:rsidRPr="00536B44">
        <w:rPr>
          <w:rFonts w:cstheme="minorHAnsi"/>
          <w:sz w:val="24"/>
          <w:szCs w:val="24"/>
        </w:rPr>
        <w:t xml:space="preserve">has </w:t>
      </w:r>
      <w:r w:rsidR="000D6572" w:rsidRPr="00536B44">
        <w:rPr>
          <w:rFonts w:cstheme="minorHAnsi"/>
          <w:sz w:val="24"/>
          <w:szCs w:val="24"/>
        </w:rPr>
        <w:t xml:space="preserve">competence, orderliness, dutifulness, </w:t>
      </w:r>
      <w:r w:rsidR="00DB546C" w:rsidRPr="00536B44">
        <w:rPr>
          <w:rFonts w:cstheme="minorHAnsi"/>
          <w:sz w:val="24"/>
          <w:szCs w:val="24"/>
        </w:rPr>
        <w:t xml:space="preserve">achievement-striving, self-discipline, and deliberation. Extraversion </w:t>
      </w:r>
      <w:r w:rsidR="009B7A7F" w:rsidRPr="00536B44">
        <w:rPr>
          <w:rFonts w:cstheme="minorHAnsi"/>
          <w:sz w:val="24"/>
          <w:szCs w:val="24"/>
        </w:rPr>
        <w:t xml:space="preserve">factor </w:t>
      </w:r>
      <w:r w:rsidR="00DB546C" w:rsidRPr="00536B44">
        <w:rPr>
          <w:rFonts w:cstheme="minorHAnsi"/>
          <w:sz w:val="24"/>
          <w:szCs w:val="24"/>
        </w:rPr>
        <w:t xml:space="preserve">has </w:t>
      </w:r>
      <w:r w:rsidR="003968F1" w:rsidRPr="00536B44">
        <w:rPr>
          <w:rFonts w:cstheme="minorHAnsi"/>
          <w:sz w:val="24"/>
          <w:szCs w:val="24"/>
        </w:rPr>
        <w:lastRenderedPageBreak/>
        <w:t xml:space="preserve">warmth, gregariousness, assertiveness, activity, excitement-seeking, and positive emotions. </w:t>
      </w:r>
      <w:r w:rsidR="00C97DC2" w:rsidRPr="00536B44">
        <w:rPr>
          <w:rFonts w:cstheme="minorHAnsi"/>
          <w:sz w:val="24"/>
          <w:szCs w:val="24"/>
        </w:rPr>
        <w:t xml:space="preserve">Agreeableness </w:t>
      </w:r>
      <w:r w:rsidR="009B7A7F" w:rsidRPr="00536B44">
        <w:rPr>
          <w:rFonts w:cstheme="minorHAnsi"/>
          <w:sz w:val="24"/>
          <w:szCs w:val="24"/>
        </w:rPr>
        <w:t xml:space="preserve">factor </w:t>
      </w:r>
      <w:r w:rsidR="00C97DC2" w:rsidRPr="00536B44">
        <w:rPr>
          <w:rFonts w:cstheme="minorHAnsi"/>
          <w:sz w:val="24"/>
          <w:szCs w:val="24"/>
        </w:rPr>
        <w:t xml:space="preserve">has trusting, straightforwardness, altruism, compliance, modesty, </w:t>
      </w:r>
      <w:r w:rsidR="00C713DB" w:rsidRPr="00536B44">
        <w:rPr>
          <w:rFonts w:cstheme="minorHAnsi"/>
          <w:sz w:val="24"/>
          <w:szCs w:val="24"/>
        </w:rPr>
        <w:t xml:space="preserve">and </w:t>
      </w:r>
      <w:r w:rsidR="00C97DC2" w:rsidRPr="00536B44">
        <w:rPr>
          <w:rFonts w:cstheme="minorHAnsi"/>
          <w:sz w:val="24"/>
          <w:szCs w:val="24"/>
        </w:rPr>
        <w:t>tenderness</w:t>
      </w:r>
      <w:r w:rsidR="00C713DB" w:rsidRPr="00536B44">
        <w:rPr>
          <w:rFonts w:cstheme="minorHAnsi"/>
          <w:sz w:val="24"/>
          <w:szCs w:val="24"/>
        </w:rPr>
        <w:t>. Finally, neuroti</w:t>
      </w:r>
      <w:r w:rsidR="00EC4B07" w:rsidRPr="00536B44">
        <w:rPr>
          <w:rFonts w:cstheme="minorHAnsi"/>
          <w:sz w:val="24"/>
          <w:szCs w:val="24"/>
        </w:rPr>
        <w:t>ci</w:t>
      </w:r>
      <w:r w:rsidR="00C713DB" w:rsidRPr="00536B44">
        <w:rPr>
          <w:rFonts w:cstheme="minorHAnsi"/>
          <w:sz w:val="24"/>
          <w:szCs w:val="24"/>
        </w:rPr>
        <w:t>sm</w:t>
      </w:r>
      <w:r w:rsidR="009B7A7F" w:rsidRPr="00536B44">
        <w:rPr>
          <w:rFonts w:cstheme="minorHAnsi"/>
          <w:sz w:val="24"/>
          <w:szCs w:val="24"/>
        </w:rPr>
        <w:t xml:space="preserve"> factor</w:t>
      </w:r>
      <w:r w:rsidR="00C713DB" w:rsidRPr="00536B44">
        <w:rPr>
          <w:rFonts w:cstheme="minorHAnsi"/>
          <w:sz w:val="24"/>
          <w:szCs w:val="24"/>
        </w:rPr>
        <w:t xml:space="preserve"> has</w:t>
      </w:r>
      <w:r w:rsidR="00EC4B07" w:rsidRPr="00536B44">
        <w:rPr>
          <w:rFonts w:cstheme="minorHAnsi"/>
          <w:sz w:val="24"/>
          <w:szCs w:val="24"/>
        </w:rPr>
        <w:t xml:space="preserve"> anxiety, anger/hostility, depression, self-consciousness, </w:t>
      </w:r>
      <w:r w:rsidR="00C30B1A" w:rsidRPr="00536B44">
        <w:rPr>
          <w:rFonts w:cstheme="minorHAnsi"/>
          <w:sz w:val="24"/>
          <w:szCs w:val="24"/>
        </w:rPr>
        <w:t>impulsiveness, and vulnerability to stress.</w:t>
      </w:r>
      <w:r w:rsidR="00FA17A3" w:rsidRPr="00536B44">
        <w:rPr>
          <w:rFonts w:cstheme="minorHAnsi"/>
          <w:sz w:val="24"/>
          <w:szCs w:val="24"/>
        </w:rPr>
        <w:t xml:space="preserve"> </w:t>
      </w:r>
      <w:r w:rsidR="006E6275" w:rsidRPr="00536B44">
        <w:rPr>
          <w:rFonts w:cstheme="minorHAnsi"/>
          <w:sz w:val="24"/>
          <w:szCs w:val="24"/>
        </w:rPr>
        <w:t>It</w:t>
      </w:r>
      <w:r w:rsidR="0016704B" w:rsidRPr="00536B44">
        <w:rPr>
          <w:rFonts w:cstheme="minorHAnsi"/>
          <w:sz w:val="24"/>
          <w:szCs w:val="24"/>
        </w:rPr>
        <w:t>’</w:t>
      </w:r>
      <w:r w:rsidR="006E6275" w:rsidRPr="00536B44">
        <w:rPr>
          <w:rFonts w:cstheme="minorHAnsi"/>
          <w:sz w:val="24"/>
          <w:szCs w:val="24"/>
        </w:rPr>
        <w:t xml:space="preserve">s able to provide </w:t>
      </w:r>
      <w:r w:rsidR="0093690E" w:rsidRPr="00536B44">
        <w:rPr>
          <w:rFonts w:cstheme="minorHAnsi"/>
          <w:sz w:val="24"/>
          <w:szCs w:val="24"/>
        </w:rPr>
        <w:t xml:space="preserve">a thorough assessment of an individual’s emotional, interpersonal, </w:t>
      </w:r>
      <w:r w:rsidR="0016704B" w:rsidRPr="00536B44">
        <w:rPr>
          <w:rFonts w:cstheme="minorHAnsi"/>
          <w:sz w:val="24"/>
          <w:szCs w:val="24"/>
        </w:rPr>
        <w:t>experiential</w:t>
      </w:r>
      <w:r w:rsidR="0093690E" w:rsidRPr="00536B44">
        <w:rPr>
          <w:rFonts w:cstheme="minorHAnsi"/>
          <w:sz w:val="24"/>
          <w:szCs w:val="24"/>
        </w:rPr>
        <w:t xml:space="preserve">, </w:t>
      </w:r>
      <w:r w:rsidR="0016704B" w:rsidRPr="00536B44">
        <w:rPr>
          <w:rFonts w:cstheme="minorHAnsi"/>
          <w:sz w:val="24"/>
          <w:szCs w:val="24"/>
        </w:rPr>
        <w:t>attitudinal</w:t>
      </w:r>
      <w:r w:rsidR="0093690E" w:rsidRPr="00536B44">
        <w:rPr>
          <w:rFonts w:cstheme="minorHAnsi"/>
          <w:sz w:val="24"/>
          <w:szCs w:val="24"/>
        </w:rPr>
        <w:t xml:space="preserve"> and </w:t>
      </w:r>
      <w:r w:rsidR="0016704B" w:rsidRPr="00536B44">
        <w:rPr>
          <w:rFonts w:cstheme="minorHAnsi"/>
          <w:sz w:val="24"/>
          <w:szCs w:val="24"/>
        </w:rPr>
        <w:t>motivational</w:t>
      </w:r>
      <w:r w:rsidR="0093690E" w:rsidRPr="00536B44">
        <w:rPr>
          <w:rFonts w:cstheme="minorHAnsi"/>
          <w:sz w:val="24"/>
          <w:szCs w:val="24"/>
        </w:rPr>
        <w:t xml:space="preserve"> style</w:t>
      </w:r>
      <w:r w:rsidR="00AB08C5" w:rsidRPr="00536B44">
        <w:rPr>
          <w:rFonts w:cstheme="minorHAnsi"/>
          <w:sz w:val="24"/>
          <w:szCs w:val="24"/>
        </w:rPr>
        <w:t>s</w:t>
      </w:r>
      <w:r w:rsidR="0016704B" w:rsidRPr="00536B44">
        <w:rPr>
          <w:rFonts w:cstheme="minorHAnsi"/>
          <w:sz w:val="24"/>
          <w:szCs w:val="24"/>
        </w:rPr>
        <w:t xml:space="preserve">. </w:t>
      </w:r>
      <w:r w:rsidR="006C2140" w:rsidRPr="00536B44">
        <w:rPr>
          <w:rFonts w:cstheme="minorHAnsi"/>
          <w:sz w:val="24"/>
          <w:szCs w:val="24"/>
        </w:rPr>
        <w:t xml:space="preserve">Originally </w:t>
      </w:r>
      <w:r w:rsidR="00ED53BC" w:rsidRPr="00536B44">
        <w:rPr>
          <w:rFonts w:cstheme="minorHAnsi"/>
          <w:sz w:val="24"/>
          <w:szCs w:val="24"/>
        </w:rPr>
        <w:t xml:space="preserve">designed as a clinical assessment tool however it is </w:t>
      </w:r>
      <w:r w:rsidR="00F9359B" w:rsidRPr="00536B44">
        <w:rPr>
          <w:rFonts w:cstheme="minorHAnsi"/>
          <w:sz w:val="24"/>
          <w:szCs w:val="24"/>
        </w:rPr>
        <w:t>increasingly</w:t>
      </w:r>
      <w:r w:rsidR="00ED53BC" w:rsidRPr="00536B44">
        <w:rPr>
          <w:rFonts w:cstheme="minorHAnsi"/>
          <w:sz w:val="24"/>
          <w:szCs w:val="24"/>
        </w:rPr>
        <w:t xml:space="preserve"> being </w:t>
      </w:r>
      <w:r w:rsidR="00F9359B" w:rsidRPr="00536B44">
        <w:rPr>
          <w:rFonts w:cstheme="minorHAnsi"/>
          <w:sz w:val="24"/>
          <w:szCs w:val="24"/>
        </w:rPr>
        <w:t>used</w:t>
      </w:r>
      <w:r w:rsidR="00ED53BC" w:rsidRPr="00536B44">
        <w:rPr>
          <w:rFonts w:cstheme="minorHAnsi"/>
          <w:sz w:val="24"/>
          <w:szCs w:val="24"/>
        </w:rPr>
        <w:t xml:space="preserve"> as a psychometric test</w:t>
      </w:r>
      <w:r w:rsidR="00F9359B" w:rsidRPr="00536B44">
        <w:rPr>
          <w:rFonts w:cstheme="minorHAnsi"/>
          <w:sz w:val="24"/>
          <w:szCs w:val="24"/>
        </w:rPr>
        <w:t xml:space="preserve"> for employers to screen potential candidates. </w:t>
      </w:r>
      <w:r w:rsidR="00A04A82" w:rsidRPr="00536B44">
        <w:rPr>
          <w:rFonts w:cstheme="minorHAnsi"/>
          <w:sz w:val="24"/>
          <w:szCs w:val="24"/>
        </w:rPr>
        <w:t xml:space="preserve">The NEO PI-R </w:t>
      </w:r>
      <w:r w:rsidR="00CA6E6D" w:rsidRPr="00536B44">
        <w:rPr>
          <w:rFonts w:cstheme="minorHAnsi"/>
          <w:sz w:val="24"/>
          <w:szCs w:val="24"/>
        </w:rPr>
        <w:t xml:space="preserve">(1990) </w:t>
      </w:r>
      <w:r w:rsidR="00C97D19" w:rsidRPr="00536B44">
        <w:rPr>
          <w:rFonts w:cstheme="minorHAnsi"/>
          <w:sz w:val="24"/>
          <w:szCs w:val="24"/>
        </w:rPr>
        <w:t xml:space="preserve">which is a revised version of NEO, </w:t>
      </w:r>
      <w:r w:rsidR="00A04A82" w:rsidRPr="00536B44">
        <w:rPr>
          <w:rFonts w:cstheme="minorHAnsi"/>
          <w:sz w:val="24"/>
          <w:szCs w:val="24"/>
        </w:rPr>
        <w:t>has been used in research relating</w:t>
      </w:r>
      <w:r w:rsidR="006B68F2" w:rsidRPr="00536B44">
        <w:rPr>
          <w:rFonts w:cstheme="minorHAnsi"/>
          <w:sz w:val="24"/>
          <w:szCs w:val="24"/>
        </w:rPr>
        <w:t xml:space="preserve"> to both </w:t>
      </w:r>
      <w:r w:rsidR="00CE3FA1" w:rsidRPr="00536B44">
        <w:rPr>
          <w:rFonts w:cstheme="minorHAnsi"/>
          <w:sz w:val="24"/>
          <w:szCs w:val="24"/>
        </w:rPr>
        <w:t>genotype</w:t>
      </w:r>
      <w:r w:rsidR="006B68F2" w:rsidRPr="00536B44">
        <w:rPr>
          <w:rFonts w:cstheme="minorHAnsi"/>
          <w:sz w:val="24"/>
          <w:szCs w:val="24"/>
        </w:rPr>
        <w:t xml:space="preserve"> </w:t>
      </w:r>
      <w:r w:rsidR="007D5E92" w:rsidRPr="00536B44">
        <w:rPr>
          <w:rFonts w:cstheme="minorHAnsi"/>
          <w:sz w:val="24"/>
          <w:szCs w:val="24"/>
        </w:rPr>
        <w:t xml:space="preserve">and </w:t>
      </w:r>
      <w:r w:rsidR="006B68F2" w:rsidRPr="00536B44">
        <w:rPr>
          <w:rFonts w:cstheme="minorHAnsi"/>
          <w:sz w:val="24"/>
          <w:szCs w:val="24"/>
        </w:rPr>
        <w:t xml:space="preserve">personality, </w:t>
      </w:r>
      <w:r w:rsidR="007648E1" w:rsidRPr="00536B44">
        <w:rPr>
          <w:rFonts w:cstheme="minorHAnsi"/>
          <w:sz w:val="24"/>
          <w:szCs w:val="24"/>
        </w:rPr>
        <w:t xml:space="preserve">and </w:t>
      </w:r>
      <w:r w:rsidR="006B68F2" w:rsidRPr="00536B44">
        <w:rPr>
          <w:rFonts w:cstheme="minorHAnsi"/>
          <w:sz w:val="24"/>
          <w:szCs w:val="24"/>
        </w:rPr>
        <w:t>brain and personality.</w:t>
      </w:r>
      <w:r w:rsidR="00A04A82" w:rsidRPr="00536B44">
        <w:rPr>
          <w:rFonts w:cstheme="minorHAnsi"/>
          <w:sz w:val="24"/>
          <w:szCs w:val="24"/>
        </w:rPr>
        <w:t xml:space="preserve"> </w:t>
      </w:r>
      <w:r w:rsidR="00990CD6" w:rsidRPr="00536B44">
        <w:rPr>
          <w:rFonts w:cstheme="minorHAnsi"/>
          <w:sz w:val="24"/>
          <w:szCs w:val="24"/>
        </w:rPr>
        <w:t xml:space="preserve">It has been criticised </w:t>
      </w:r>
      <w:r w:rsidR="001B63BA" w:rsidRPr="00536B44">
        <w:rPr>
          <w:rFonts w:cstheme="minorHAnsi"/>
          <w:sz w:val="24"/>
          <w:szCs w:val="24"/>
        </w:rPr>
        <w:t>on analytic</w:t>
      </w:r>
      <w:r w:rsidR="008D0CC9" w:rsidRPr="00536B44">
        <w:rPr>
          <w:rFonts w:cstheme="minorHAnsi"/>
          <w:sz w:val="24"/>
          <w:szCs w:val="24"/>
        </w:rPr>
        <w:t xml:space="preserve"> and </w:t>
      </w:r>
      <w:r w:rsidR="001B63BA" w:rsidRPr="00536B44">
        <w:rPr>
          <w:rFonts w:cstheme="minorHAnsi"/>
          <w:sz w:val="24"/>
          <w:szCs w:val="24"/>
        </w:rPr>
        <w:t>construct validity and its psychometric properties</w:t>
      </w:r>
      <w:r w:rsidR="00041158" w:rsidRPr="00536B44">
        <w:rPr>
          <w:rFonts w:cstheme="minorHAnsi"/>
          <w:sz w:val="24"/>
          <w:szCs w:val="24"/>
        </w:rPr>
        <w:t xml:space="preserve"> meaning</w:t>
      </w:r>
      <w:r w:rsidR="00204132" w:rsidRPr="00536B44">
        <w:rPr>
          <w:rFonts w:cstheme="minorHAnsi"/>
          <w:sz w:val="24"/>
          <w:szCs w:val="24"/>
        </w:rPr>
        <w:t xml:space="preserve"> that it does not paint </w:t>
      </w:r>
      <w:r w:rsidR="00964D2A" w:rsidRPr="00536B44">
        <w:rPr>
          <w:rFonts w:cstheme="minorHAnsi"/>
          <w:sz w:val="24"/>
          <w:szCs w:val="24"/>
        </w:rPr>
        <w:t>an entirely accurate picture of someone</w:t>
      </w:r>
      <w:r w:rsidR="007767BE" w:rsidRPr="00536B44">
        <w:rPr>
          <w:rFonts w:cstheme="minorHAnsi"/>
          <w:sz w:val="24"/>
          <w:szCs w:val="24"/>
        </w:rPr>
        <w:t xml:space="preserve"> </w:t>
      </w:r>
      <w:sdt>
        <w:sdtPr>
          <w:rPr>
            <w:rFonts w:cstheme="minorHAnsi"/>
            <w:sz w:val="24"/>
            <w:szCs w:val="24"/>
          </w:rPr>
          <w:id w:val="-1681270003"/>
          <w:citation/>
        </w:sdtPr>
        <w:sdtEndPr/>
        <w:sdtContent>
          <w:r w:rsidR="007767BE" w:rsidRPr="00536B44">
            <w:rPr>
              <w:rFonts w:cstheme="minorHAnsi"/>
              <w:sz w:val="24"/>
              <w:szCs w:val="24"/>
            </w:rPr>
            <w:fldChar w:fldCharType="begin"/>
          </w:r>
          <w:r w:rsidR="007767BE" w:rsidRPr="00536B44">
            <w:rPr>
              <w:rFonts w:cstheme="minorHAnsi"/>
              <w:sz w:val="24"/>
              <w:szCs w:val="24"/>
            </w:rPr>
            <w:instrText xml:space="preserve"> CITATION Boy08 \l 2057 </w:instrText>
          </w:r>
          <w:r w:rsidR="007767BE" w:rsidRPr="00536B44">
            <w:rPr>
              <w:rFonts w:cstheme="minorHAnsi"/>
              <w:sz w:val="24"/>
              <w:szCs w:val="24"/>
            </w:rPr>
            <w:fldChar w:fldCharType="separate"/>
          </w:r>
          <w:r w:rsidR="00A258BD" w:rsidRPr="00536B44">
            <w:rPr>
              <w:rFonts w:cstheme="minorHAnsi"/>
              <w:noProof/>
              <w:sz w:val="24"/>
              <w:szCs w:val="24"/>
            </w:rPr>
            <w:t>(Boyle, 2008)</w:t>
          </w:r>
          <w:r w:rsidR="007767BE" w:rsidRPr="00536B44">
            <w:rPr>
              <w:rFonts w:cstheme="minorHAnsi"/>
              <w:sz w:val="24"/>
              <w:szCs w:val="24"/>
            </w:rPr>
            <w:fldChar w:fldCharType="end"/>
          </w:r>
        </w:sdtContent>
      </w:sdt>
      <w:r w:rsidR="00F947A7" w:rsidRPr="00536B44">
        <w:rPr>
          <w:rFonts w:cstheme="minorHAnsi"/>
          <w:sz w:val="24"/>
          <w:szCs w:val="24"/>
        </w:rPr>
        <w:t xml:space="preserve">. </w:t>
      </w:r>
      <w:r w:rsidR="00636E3F" w:rsidRPr="00536B44">
        <w:rPr>
          <w:rFonts w:cstheme="minorHAnsi"/>
          <w:sz w:val="24"/>
          <w:szCs w:val="24"/>
        </w:rPr>
        <w:t xml:space="preserve">Another criticism is </w:t>
      </w:r>
      <w:r w:rsidR="00407CA6" w:rsidRPr="00536B44">
        <w:rPr>
          <w:rFonts w:cstheme="minorHAnsi"/>
          <w:sz w:val="24"/>
          <w:szCs w:val="24"/>
        </w:rPr>
        <w:t>it is too complex to understand for less educated or less intelligent individuals</w:t>
      </w:r>
      <w:r w:rsidR="00D9597E" w:rsidRPr="00536B44">
        <w:rPr>
          <w:rFonts w:cstheme="minorHAnsi"/>
          <w:sz w:val="24"/>
          <w:szCs w:val="24"/>
        </w:rPr>
        <w:t xml:space="preserve"> </w:t>
      </w:r>
      <w:sdt>
        <w:sdtPr>
          <w:rPr>
            <w:rFonts w:cstheme="minorHAnsi"/>
            <w:sz w:val="24"/>
            <w:szCs w:val="24"/>
          </w:rPr>
          <w:id w:val="453914648"/>
          <w:citation/>
        </w:sdtPr>
        <w:sdtEndPr/>
        <w:sdtContent>
          <w:r w:rsidR="008F334E" w:rsidRPr="00536B44">
            <w:rPr>
              <w:rFonts w:cstheme="minorHAnsi"/>
              <w:sz w:val="24"/>
              <w:szCs w:val="24"/>
            </w:rPr>
            <w:fldChar w:fldCharType="begin"/>
          </w:r>
          <w:r w:rsidR="008F334E" w:rsidRPr="00536B44">
            <w:rPr>
              <w:rFonts w:cstheme="minorHAnsi"/>
              <w:sz w:val="24"/>
              <w:szCs w:val="24"/>
            </w:rPr>
            <w:instrText xml:space="preserve"> CITATION Gor97 \l 2057 </w:instrText>
          </w:r>
          <w:r w:rsidR="008F334E" w:rsidRPr="00536B44">
            <w:rPr>
              <w:rFonts w:cstheme="minorHAnsi"/>
              <w:sz w:val="24"/>
              <w:szCs w:val="24"/>
            </w:rPr>
            <w:fldChar w:fldCharType="separate"/>
          </w:r>
          <w:r w:rsidR="00A258BD" w:rsidRPr="00536B44">
            <w:rPr>
              <w:rFonts w:cstheme="minorHAnsi"/>
              <w:noProof/>
              <w:sz w:val="24"/>
              <w:szCs w:val="24"/>
            </w:rPr>
            <w:t>(Goran, Borislav, &amp; Goran, 1997)</w:t>
          </w:r>
          <w:r w:rsidR="008F334E" w:rsidRPr="00536B44">
            <w:rPr>
              <w:rFonts w:cstheme="minorHAnsi"/>
              <w:sz w:val="24"/>
              <w:szCs w:val="24"/>
            </w:rPr>
            <w:fldChar w:fldCharType="end"/>
          </w:r>
        </w:sdtContent>
      </w:sdt>
      <w:r w:rsidR="00D9597E" w:rsidRPr="00536B44">
        <w:rPr>
          <w:rFonts w:cstheme="minorHAnsi"/>
          <w:sz w:val="24"/>
          <w:szCs w:val="24"/>
        </w:rPr>
        <w:t>.</w:t>
      </w:r>
    </w:p>
    <w:p w14:paraId="136B4527" w14:textId="2D6A7EB8" w:rsidR="006F511E" w:rsidRPr="00536B44" w:rsidRDefault="00C42343" w:rsidP="00536B44">
      <w:pPr>
        <w:spacing w:line="480" w:lineRule="auto"/>
        <w:rPr>
          <w:rFonts w:cstheme="minorHAnsi"/>
          <w:b/>
          <w:bCs/>
          <w:sz w:val="24"/>
          <w:szCs w:val="24"/>
        </w:rPr>
      </w:pPr>
      <w:r w:rsidRPr="00536B44">
        <w:rPr>
          <w:rFonts w:cstheme="minorHAnsi"/>
          <w:sz w:val="24"/>
          <w:szCs w:val="24"/>
        </w:rPr>
        <w:t>The trait theory of personality offers a way to conceptualise different aspe</w:t>
      </w:r>
      <w:r w:rsidR="00946557" w:rsidRPr="00536B44">
        <w:rPr>
          <w:rFonts w:cstheme="minorHAnsi"/>
          <w:sz w:val="24"/>
          <w:szCs w:val="24"/>
        </w:rPr>
        <w:t xml:space="preserve">cts of </w:t>
      </w:r>
      <w:r w:rsidR="00C94D73" w:rsidRPr="00536B44">
        <w:rPr>
          <w:rFonts w:cstheme="minorHAnsi"/>
          <w:sz w:val="24"/>
          <w:szCs w:val="24"/>
        </w:rPr>
        <w:t>personality</w:t>
      </w:r>
      <w:r w:rsidR="00946557" w:rsidRPr="00536B44">
        <w:rPr>
          <w:rFonts w:cstheme="minorHAnsi"/>
          <w:sz w:val="24"/>
          <w:szCs w:val="24"/>
        </w:rPr>
        <w:t xml:space="preserve"> through </w:t>
      </w:r>
      <w:r w:rsidR="00C94D73" w:rsidRPr="00536B44">
        <w:rPr>
          <w:rFonts w:cstheme="minorHAnsi"/>
          <w:sz w:val="24"/>
          <w:szCs w:val="24"/>
        </w:rPr>
        <w:t>qualitative</w:t>
      </w:r>
      <w:r w:rsidR="00946557" w:rsidRPr="00536B44">
        <w:rPr>
          <w:rFonts w:cstheme="minorHAnsi"/>
          <w:sz w:val="24"/>
          <w:szCs w:val="24"/>
        </w:rPr>
        <w:t xml:space="preserve"> data</w:t>
      </w:r>
      <w:r w:rsidR="00BC17C3" w:rsidRPr="00536B44">
        <w:rPr>
          <w:rFonts w:cstheme="minorHAnsi"/>
          <w:sz w:val="24"/>
          <w:szCs w:val="24"/>
        </w:rPr>
        <w:t xml:space="preserve">. </w:t>
      </w:r>
      <w:r w:rsidR="00C94D73" w:rsidRPr="00536B44">
        <w:rPr>
          <w:rFonts w:cstheme="minorHAnsi"/>
          <w:sz w:val="24"/>
          <w:szCs w:val="24"/>
        </w:rPr>
        <w:t xml:space="preserve">This allows researchers </w:t>
      </w:r>
      <w:r w:rsidR="00763247" w:rsidRPr="00536B44">
        <w:rPr>
          <w:rFonts w:cstheme="minorHAnsi"/>
          <w:sz w:val="24"/>
          <w:szCs w:val="24"/>
        </w:rPr>
        <w:t xml:space="preserve">to explore different traits including how they interact </w:t>
      </w:r>
      <w:r w:rsidR="003D1439" w:rsidRPr="00536B44">
        <w:rPr>
          <w:rFonts w:cstheme="minorHAnsi"/>
          <w:sz w:val="24"/>
          <w:szCs w:val="24"/>
        </w:rPr>
        <w:t>and impact behaviour</w:t>
      </w:r>
      <w:r w:rsidR="00030D20" w:rsidRPr="00536B44">
        <w:rPr>
          <w:rFonts w:cstheme="minorHAnsi"/>
          <w:sz w:val="24"/>
          <w:szCs w:val="24"/>
        </w:rPr>
        <w:t>.</w:t>
      </w:r>
      <w:r w:rsidR="003D1439" w:rsidRPr="00536B44">
        <w:rPr>
          <w:rFonts w:cstheme="minorHAnsi"/>
          <w:sz w:val="24"/>
          <w:szCs w:val="24"/>
        </w:rPr>
        <w:t xml:space="preserve"> </w:t>
      </w:r>
      <w:r w:rsidR="00410678" w:rsidRPr="00536B44">
        <w:rPr>
          <w:rFonts w:cstheme="minorHAnsi"/>
          <w:sz w:val="24"/>
          <w:szCs w:val="24"/>
        </w:rPr>
        <w:t xml:space="preserve">Having something that is </w:t>
      </w:r>
      <w:r w:rsidR="0085503C" w:rsidRPr="00536B44">
        <w:rPr>
          <w:rFonts w:cstheme="minorHAnsi"/>
          <w:sz w:val="24"/>
          <w:szCs w:val="24"/>
        </w:rPr>
        <w:t>means tested</w:t>
      </w:r>
      <w:r w:rsidR="00387B95" w:rsidRPr="00536B44">
        <w:rPr>
          <w:rFonts w:cstheme="minorHAnsi"/>
          <w:sz w:val="24"/>
          <w:szCs w:val="24"/>
        </w:rPr>
        <w:t xml:space="preserve">, </w:t>
      </w:r>
      <w:r w:rsidR="004C0BC9" w:rsidRPr="00536B44">
        <w:rPr>
          <w:rFonts w:cstheme="minorHAnsi"/>
          <w:sz w:val="24"/>
          <w:szCs w:val="24"/>
        </w:rPr>
        <w:t>validated,</w:t>
      </w:r>
      <w:r w:rsidR="00387B95" w:rsidRPr="00536B44">
        <w:rPr>
          <w:rFonts w:cstheme="minorHAnsi"/>
          <w:sz w:val="24"/>
          <w:szCs w:val="24"/>
        </w:rPr>
        <w:t xml:space="preserve"> </w:t>
      </w:r>
      <w:r w:rsidR="0085503C" w:rsidRPr="00536B44">
        <w:rPr>
          <w:rFonts w:cstheme="minorHAnsi"/>
          <w:sz w:val="24"/>
          <w:szCs w:val="24"/>
        </w:rPr>
        <w:t xml:space="preserve">and widely used helps to </w:t>
      </w:r>
      <w:r w:rsidR="00DB3E1A" w:rsidRPr="00536B44">
        <w:rPr>
          <w:rFonts w:cstheme="minorHAnsi"/>
          <w:sz w:val="24"/>
          <w:szCs w:val="24"/>
        </w:rPr>
        <w:t>determine</w:t>
      </w:r>
      <w:r w:rsidR="0085503C" w:rsidRPr="00536B44">
        <w:rPr>
          <w:rFonts w:cstheme="minorHAnsi"/>
          <w:sz w:val="24"/>
          <w:szCs w:val="24"/>
        </w:rPr>
        <w:t xml:space="preserve"> what</w:t>
      </w:r>
      <w:r w:rsidR="00125292" w:rsidRPr="00536B44">
        <w:rPr>
          <w:rFonts w:cstheme="minorHAnsi"/>
          <w:sz w:val="24"/>
          <w:szCs w:val="24"/>
        </w:rPr>
        <w:t xml:space="preserve"> set of </w:t>
      </w:r>
      <w:r w:rsidR="0085503C" w:rsidRPr="00536B44">
        <w:rPr>
          <w:rFonts w:cstheme="minorHAnsi"/>
          <w:sz w:val="24"/>
          <w:szCs w:val="24"/>
        </w:rPr>
        <w:t>trait</w:t>
      </w:r>
      <w:r w:rsidR="00125292" w:rsidRPr="00536B44">
        <w:rPr>
          <w:rFonts w:cstheme="minorHAnsi"/>
          <w:sz w:val="24"/>
          <w:szCs w:val="24"/>
        </w:rPr>
        <w:t xml:space="preserve">s </w:t>
      </w:r>
      <w:r w:rsidR="0085503C" w:rsidRPr="00536B44">
        <w:rPr>
          <w:rFonts w:cstheme="minorHAnsi"/>
          <w:sz w:val="24"/>
          <w:szCs w:val="24"/>
        </w:rPr>
        <w:t>a person</w:t>
      </w:r>
      <w:r w:rsidR="00125292" w:rsidRPr="00536B44">
        <w:rPr>
          <w:rFonts w:cstheme="minorHAnsi"/>
          <w:sz w:val="24"/>
          <w:szCs w:val="24"/>
        </w:rPr>
        <w:t>’s personality is made up of</w:t>
      </w:r>
      <w:r w:rsidR="0085503C" w:rsidRPr="00536B44">
        <w:rPr>
          <w:rFonts w:cstheme="minorHAnsi"/>
          <w:sz w:val="24"/>
          <w:szCs w:val="24"/>
        </w:rPr>
        <w:t xml:space="preserve">. </w:t>
      </w:r>
      <w:r w:rsidR="007B7BC9" w:rsidRPr="00536B44">
        <w:rPr>
          <w:rFonts w:cstheme="minorHAnsi"/>
          <w:sz w:val="24"/>
          <w:szCs w:val="24"/>
        </w:rPr>
        <w:t xml:space="preserve">Trait theories are </w:t>
      </w:r>
      <w:r w:rsidR="00665AED" w:rsidRPr="00536B44">
        <w:rPr>
          <w:rFonts w:cstheme="minorHAnsi"/>
          <w:sz w:val="24"/>
          <w:szCs w:val="24"/>
        </w:rPr>
        <w:t xml:space="preserve">relatively </w:t>
      </w:r>
      <w:r w:rsidR="007B7BC9" w:rsidRPr="00536B44">
        <w:rPr>
          <w:rFonts w:cstheme="minorHAnsi"/>
          <w:sz w:val="24"/>
          <w:szCs w:val="24"/>
        </w:rPr>
        <w:t>stable across a person</w:t>
      </w:r>
      <w:r w:rsidR="00251352" w:rsidRPr="00536B44">
        <w:rPr>
          <w:rFonts w:cstheme="minorHAnsi"/>
          <w:sz w:val="24"/>
          <w:szCs w:val="24"/>
        </w:rPr>
        <w:t xml:space="preserve">’s life </w:t>
      </w:r>
      <w:r w:rsidR="00296330" w:rsidRPr="00536B44">
        <w:rPr>
          <w:rFonts w:cstheme="minorHAnsi"/>
          <w:sz w:val="24"/>
          <w:szCs w:val="24"/>
        </w:rPr>
        <w:t xml:space="preserve">and research suggests </w:t>
      </w:r>
      <w:r w:rsidR="00BF5D99" w:rsidRPr="00536B44">
        <w:rPr>
          <w:rFonts w:cstheme="minorHAnsi"/>
          <w:sz w:val="24"/>
          <w:szCs w:val="24"/>
        </w:rPr>
        <w:t xml:space="preserve">hereditary elements across cultures and nationalities </w:t>
      </w:r>
      <w:sdt>
        <w:sdtPr>
          <w:rPr>
            <w:rFonts w:cstheme="minorHAnsi"/>
            <w:sz w:val="24"/>
            <w:szCs w:val="24"/>
          </w:rPr>
          <w:id w:val="1048650084"/>
          <w:citation/>
        </w:sdtPr>
        <w:sdtEndPr/>
        <w:sdtContent>
          <w:r w:rsidR="005C099B" w:rsidRPr="00536B44">
            <w:rPr>
              <w:rFonts w:cstheme="minorHAnsi"/>
              <w:sz w:val="24"/>
              <w:szCs w:val="24"/>
            </w:rPr>
            <w:fldChar w:fldCharType="begin"/>
          </w:r>
          <w:r w:rsidR="005C099B" w:rsidRPr="00536B44">
            <w:rPr>
              <w:rFonts w:cstheme="minorHAnsi"/>
              <w:sz w:val="24"/>
              <w:szCs w:val="24"/>
            </w:rPr>
            <w:instrText xml:space="preserve"> CITATION Hof04 \l 2057 </w:instrText>
          </w:r>
          <w:r w:rsidR="005C099B" w:rsidRPr="00536B44">
            <w:rPr>
              <w:rFonts w:cstheme="minorHAnsi"/>
              <w:sz w:val="24"/>
              <w:szCs w:val="24"/>
            </w:rPr>
            <w:fldChar w:fldCharType="separate"/>
          </w:r>
          <w:r w:rsidR="00A258BD" w:rsidRPr="00536B44">
            <w:rPr>
              <w:rFonts w:cstheme="minorHAnsi"/>
              <w:noProof/>
              <w:sz w:val="24"/>
              <w:szCs w:val="24"/>
            </w:rPr>
            <w:t>(Hofstede &amp; McCrae, 2004)</w:t>
          </w:r>
          <w:r w:rsidR="005C099B" w:rsidRPr="00536B44">
            <w:rPr>
              <w:rFonts w:cstheme="minorHAnsi"/>
              <w:sz w:val="24"/>
              <w:szCs w:val="24"/>
            </w:rPr>
            <w:fldChar w:fldCharType="end"/>
          </w:r>
        </w:sdtContent>
      </w:sdt>
      <w:r w:rsidR="00BF5D99" w:rsidRPr="00536B44">
        <w:rPr>
          <w:rFonts w:cstheme="minorHAnsi"/>
          <w:sz w:val="24"/>
          <w:szCs w:val="24"/>
        </w:rPr>
        <w:t>.</w:t>
      </w:r>
      <w:r w:rsidR="00CD659E" w:rsidRPr="00536B44">
        <w:rPr>
          <w:rFonts w:cstheme="minorHAnsi"/>
          <w:sz w:val="24"/>
          <w:szCs w:val="24"/>
        </w:rPr>
        <w:t xml:space="preserve"> It can be used to predict behaviour</w:t>
      </w:r>
      <w:r w:rsidR="00F9025A" w:rsidRPr="00536B44">
        <w:rPr>
          <w:rFonts w:cstheme="minorHAnsi"/>
          <w:sz w:val="24"/>
          <w:szCs w:val="24"/>
        </w:rPr>
        <w:t xml:space="preserve"> which is</w:t>
      </w:r>
      <w:r w:rsidR="00C5354B" w:rsidRPr="00536B44">
        <w:rPr>
          <w:rFonts w:cstheme="minorHAnsi"/>
          <w:sz w:val="24"/>
          <w:szCs w:val="24"/>
        </w:rPr>
        <w:t xml:space="preserve"> beneficial at a personal </w:t>
      </w:r>
      <w:r w:rsidR="003847D5" w:rsidRPr="00536B44">
        <w:rPr>
          <w:rFonts w:cstheme="minorHAnsi"/>
          <w:sz w:val="24"/>
          <w:szCs w:val="24"/>
        </w:rPr>
        <w:t xml:space="preserve">level </w:t>
      </w:r>
      <w:r w:rsidR="00555616" w:rsidRPr="00536B44">
        <w:rPr>
          <w:rFonts w:cstheme="minorHAnsi"/>
          <w:sz w:val="24"/>
          <w:szCs w:val="24"/>
        </w:rPr>
        <w:t>but can</w:t>
      </w:r>
      <w:r w:rsidR="00F9025A" w:rsidRPr="00536B44">
        <w:rPr>
          <w:rFonts w:cstheme="minorHAnsi"/>
          <w:sz w:val="24"/>
          <w:szCs w:val="24"/>
        </w:rPr>
        <w:t xml:space="preserve"> also</w:t>
      </w:r>
      <w:r w:rsidR="00555616" w:rsidRPr="00536B44">
        <w:rPr>
          <w:rFonts w:cstheme="minorHAnsi"/>
          <w:sz w:val="24"/>
          <w:szCs w:val="24"/>
        </w:rPr>
        <w:t xml:space="preserve"> help </w:t>
      </w:r>
      <w:r w:rsidR="00832BEA" w:rsidRPr="00536B44">
        <w:rPr>
          <w:rFonts w:cstheme="minorHAnsi"/>
          <w:sz w:val="24"/>
          <w:szCs w:val="24"/>
        </w:rPr>
        <w:t xml:space="preserve">with such things as </w:t>
      </w:r>
      <w:r w:rsidR="00555616" w:rsidRPr="00536B44">
        <w:rPr>
          <w:rFonts w:cstheme="minorHAnsi"/>
          <w:sz w:val="24"/>
          <w:szCs w:val="24"/>
        </w:rPr>
        <w:t>health care professionals in tailoring treatment</w:t>
      </w:r>
      <w:r w:rsidR="00D17DC0" w:rsidRPr="00536B44">
        <w:rPr>
          <w:rFonts w:cstheme="minorHAnsi"/>
          <w:sz w:val="24"/>
          <w:szCs w:val="24"/>
        </w:rPr>
        <w:t xml:space="preserve">, </w:t>
      </w:r>
      <w:r w:rsidR="005E64E1" w:rsidRPr="00536B44">
        <w:rPr>
          <w:rFonts w:cstheme="minorHAnsi"/>
          <w:sz w:val="24"/>
          <w:szCs w:val="24"/>
        </w:rPr>
        <w:t xml:space="preserve">job roles and </w:t>
      </w:r>
      <w:r w:rsidR="00057ED5" w:rsidRPr="00536B44">
        <w:rPr>
          <w:rFonts w:cstheme="minorHAnsi"/>
          <w:sz w:val="24"/>
          <w:szCs w:val="24"/>
        </w:rPr>
        <w:t>employment possibilities</w:t>
      </w:r>
      <w:r w:rsidR="00555616" w:rsidRPr="00536B44">
        <w:rPr>
          <w:rFonts w:cstheme="minorHAnsi"/>
          <w:sz w:val="24"/>
          <w:szCs w:val="24"/>
        </w:rPr>
        <w:t xml:space="preserve">. </w:t>
      </w:r>
      <w:r w:rsidR="00052853" w:rsidRPr="00536B44">
        <w:rPr>
          <w:rFonts w:cstheme="minorHAnsi"/>
          <w:sz w:val="24"/>
          <w:szCs w:val="24"/>
        </w:rPr>
        <w:t xml:space="preserve"> </w:t>
      </w:r>
      <w:r w:rsidR="005E64E1" w:rsidRPr="00536B44">
        <w:rPr>
          <w:rFonts w:cstheme="minorHAnsi"/>
          <w:sz w:val="24"/>
          <w:szCs w:val="24"/>
        </w:rPr>
        <w:t xml:space="preserve">The more recent </w:t>
      </w:r>
      <w:r w:rsidR="00AE0476" w:rsidRPr="00536B44">
        <w:rPr>
          <w:rFonts w:cstheme="minorHAnsi"/>
          <w:sz w:val="24"/>
          <w:szCs w:val="24"/>
        </w:rPr>
        <w:t xml:space="preserve">theories of </w:t>
      </w:r>
      <w:r w:rsidR="006C72D7" w:rsidRPr="00536B44">
        <w:rPr>
          <w:rFonts w:cstheme="minorHAnsi"/>
          <w:sz w:val="24"/>
          <w:szCs w:val="24"/>
        </w:rPr>
        <w:t xml:space="preserve">Big Five, </w:t>
      </w:r>
      <w:r w:rsidR="00AE0476" w:rsidRPr="00536B44">
        <w:rPr>
          <w:rFonts w:cstheme="minorHAnsi"/>
          <w:sz w:val="24"/>
          <w:szCs w:val="24"/>
        </w:rPr>
        <w:t>HEXACO and NEO</w:t>
      </w:r>
      <w:r w:rsidR="00705849" w:rsidRPr="00536B44">
        <w:rPr>
          <w:rFonts w:cstheme="minorHAnsi"/>
          <w:sz w:val="24"/>
          <w:szCs w:val="24"/>
        </w:rPr>
        <w:t xml:space="preserve"> </w:t>
      </w:r>
      <w:r w:rsidR="009A4744" w:rsidRPr="00536B44">
        <w:rPr>
          <w:rFonts w:cstheme="minorHAnsi"/>
          <w:sz w:val="24"/>
          <w:szCs w:val="24"/>
        </w:rPr>
        <w:t xml:space="preserve">acknowledge that biological influences may </w:t>
      </w:r>
      <w:r w:rsidR="00FF6B39" w:rsidRPr="00536B44">
        <w:rPr>
          <w:rFonts w:cstheme="minorHAnsi"/>
          <w:sz w:val="24"/>
          <w:szCs w:val="24"/>
        </w:rPr>
        <w:t>impact</w:t>
      </w:r>
      <w:r w:rsidR="009A4744" w:rsidRPr="00536B44">
        <w:rPr>
          <w:rFonts w:cstheme="minorHAnsi"/>
          <w:sz w:val="24"/>
          <w:szCs w:val="24"/>
        </w:rPr>
        <w:t xml:space="preserve"> personality development and that most traits are stable, but behaviour can vary depending on the situation </w:t>
      </w:r>
      <w:sdt>
        <w:sdtPr>
          <w:rPr>
            <w:rFonts w:cstheme="minorHAnsi"/>
            <w:sz w:val="24"/>
            <w:szCs w:val="24"/>
          </w:rPr>
          <w:id w:val="355940440"/>
          <w:citation/>
        </w:sdtPr>
        <w:sdtEndPr/>
        <w:sdtContent>
          <w:r w:rsidR="00ED4120" w:rsidRPr="00536B44">
            <w:rPr>
              <w:rFonts w:cstheme="minorHAnsi"/>
              <w:sz w:val="24"/>
              <w:szCs w:val="24"/>
            </w:rPr>
            <w:fldChar w:fldCharType="begin"/>
          </w:r>
          <w:r w:rsidR="00ED4120" w:rsidRPr="00536B44">
            <w:rPr>
              <w:rFonts w:cstheme="minorHAnsi"/>
              <w:sz w:val="24"/>
              <w:szCs w:val="24"/>
            </w:rPr>
            <w:instrText xml:space="preserve"> CITATION Dal04 \l 2057 </w:instrText>
          </w:r>
          <w:r w:rsidR="00ED4120" w:rsidRPr="00536B44">
            <w:rPr>
              <w:rFonts w:cstheme="minorHAnsi"/>
              <w:sz w:val="24"/>
              <w:szCs w:val="24"/>
            </w:rPr>
            <w:fldChar w:fldCharType="separate"/>
          </w:r>
          <w:r w:rsidR="00A258BD" w:rsidRPr="00536B44">
            <w:rPr>
              <w:rFonts w:cstheme="minorHAnsi"/>
              <w:noProof/>
              <w:sz w:val="24"/>
              <w:szCs w:val="24"/>
            </w:rPr>
            <w:t>(Dall, Houston, &amp; McNamara, 2004)</w:t>
          </w:r>
          <w:r w:rsidR="00ED4120" w:rsidRPr="00536B44">
            <w:rPr>
              <w:rFonts w:cstheme="minorHAnsi"/>
              <w:sz w:val="24"/>
              <w:szCs w:val="24"/>
            </w:rPr>
            <w:fldChar w:fldCharType="end"/>
          </w:r>
        </w:sdtContent>
      </w:sdt>
      <w:r w:rsidR="0069403B" w:rsidRPr="00536B44">
        <w:rPr>
          <w:rFonts w:cstheme="minorHAnsi"/>
          <w:sz w:val="24"/>
          <w:szCs w:val="24"/>
        </w:rPr>
        <w:t>.</w:t>
      </w:r>
      <w:r w:rsidR="00F9025A" w:rsidRPr="00536B44">
        <w:rPr>
          <w:rFonts w:cstheme="minorHAnsi"/>
          <w:sz w:val="24"/>
          <w:szCs w:val="24"/>
        </w:rPr>
        <w:t xml:space="preserve"> Trait theory forms the basis </w:t>
      </w:r>
      <w:r w:rsidR="00C479CC" w:rsidRPr="00536B44">
        <w:rPr>
          <w:rFonts w:cstheme="minorHAnsi"/>
          <w:sz w:val="24"/>
          <w:szCs w:val="24"/>
        </w:rPr>
        <w:t>of many personality measurement tools which benefits research</w:t>
      </w:r>
      <w:r w:rsidR="00781A18" w:rsidRPr="00536B44">
        <w:rPr>
          <w:rFonts w:cstheme="minorHAnsi"/>
          <w:sz w:val="24"/>
          <w:szCs w:val="24"/>
        </w:rPr>
        <w:t xml:space="preserve"> into personality. </w:t>
      </w:r>
      <w:r w:rsidR="00FC2E7E" w:rsidRPr="00536B44">
        <w:rPr>
          <w:rFonts w:cstheme="minorHAnsi"/>
          <w:color w:val="202124"/>
          <w:sz w:val="24"/>
          <w:szCs w:val="24"/>
          <w:shd w:val="clear" w:color="auto" w:fill="FFFFFF"/>
        </w:rPr>
        <w:t>However,</w:t>
      </w:r>
      <w:r w:rsidR="006F511E" w:rsidRPr="00536B44">
        <w:rPr>
          <w:rFonts w:cstheme="minorHAnsi"/>
          <w:color w:val="202124"/>
          <w:sz w:val="24"/>
          <w:szCs w:val="24"/>
          <w:shd w:val="clear" w:color="auto" w:fill="FFFFFF"/>
        </w:rPr>
        <w:t xml:space="preserve"> </w:t>
      </w:r>
      <w:r w:rsidR="006F511E" w:rsidRPr="00536B44">
        <w:rPr>
          <w:rFonts w:cstheme="minorHAnsi"/>
          <w:color w:val="202124"/>
          <w:sz w:val="24"/>
          <w:szCs w:val="24"/>
          <w:shd w:val="clear" w:color="auto" w:fill="FFFFFF"/>
        </w:rPr>
        <w:lastRenderedPageBreak/>
        <w:t xml:space="preserve">there are criticisms </w:t>
      </w:r>
      <w:r w:rsidR="00405187" w:rsidRPr="00536B44">
        <w:rPr>
          <w:rFonts w:cstheme="minorHAnsi"/>
          <w:color w:val="202124"/>
          <w:sz w:val="24"/>
          <w:szCs w:val="24"/>
          <w:shd w:val="clear" w:color="auto" w:fill="FFFFFF"/>
        </w:rPr>
        <w:t xml:space="preserve">of the trait approach </w:t>
      </w:r>
      <w:r w:rsidR="00AC63CD" w:rsidRPr="00536B44">
        <w:rPr>
          <w:rFonts w:cstheme="minorHAnsi"/>
          <w:color w:val="202124"/>
          <w:sz w:val="24"/>
          <w:szCs w:val="24"/>
          <w:shd w:val="clear" w:color="auto" w:fill="FFFFFF"/>
        </w:rPr>
        <w:t>theory,</w:t>
      </w:r>
      <w:r w:rsidR="00E93722" w:rsidRPr="00536B44">
        <w:rPr>
          <w:rFonts w:cstheme="minorHAnsi"/>
          <w:color w:val="202124"/>
          <w:sz w:val="24"/>
          <w:szCs w:val="24"/>
          <w:shd w:val="clear" w:color="auto" w:fill="FFFFFF"/>
        </w:rPr>
        <w:t xml:space="preserve"> and </w:t>
      </w:r>
      <w:r w:rsidR="00A5092D" w:rsidRPr="00536B44">
        <w:rPr>
          <w:rFonts w:cstheme="minorHAnsi"/>
          <w:color w:val="202124"/>
          <w:sz w:val="24"/>
          <w:szCs w:val="24"/>
          <w:shd w:val="clear" w:color="auto" w:fill="FFFFFF"/>
        </w:rPr>
        <w:t xml:space="preserve">the main one </w:t>
      </w:r>
      <w:r w:rsidR="002D60A4" w:rsidRPr="00536B44">
        <w:rPr>
          <w:rFonts w:cstheme="minorHAnsi"/>
          <w:color w:val="202124"/>
          <w:sz w:val="24"/>
          <w:szCs w:val="24"/>
          <w:shd w:val="clear" w:color="auto" w:fill="FFFFFF"/>
        </w:rPr>
        <w:t>being</w:t>
      </w:r>
      <w:r w:rsidR="00E93722" w:rsidRPr="00536B44">
        <w:rPr>
          <w:rFonts w:cstheme="minorHAnsi"/>
          <w:color w:val="202124"/>
          <w:sz w:val="24"/>
          <w:szCs w:val="24"/>
          <w:shd w:val="clear" w:color="auto" w:fill="FFFFFF"/>
        </w:rPr>
        <w:t xml:space="preserve"> trait vs state</w:t>
      </w:r>
      <w:r w:rsidR="00405187" w:rsidRPr="00536B44">
        <w:rPr>
          <w:rFonts w:cstheme="minorHAnsi"/>
          <w:color w:val="202124"/>
          <w:sz w:val="24"/>
          <w:szCs w:val="24"/>
          <w:shd w:val="clear" w:color="auto" w:fill="FFFFFF"/>
        </w:rPr>
        <w:t>.</w:t>
      </w:r>
      <w:r w:rsidR="00E93722" w:rsidRPr="00536B44">
        <w:rPr>
          <w:rFonts w:cstheme="minorHAnsi"/>
          <w:color w:val="202124"/>
          <w:sz w:val="24"/>
          <w:szCs w:val="24"/>
          <w:shd w:val="clear" w:color="auto" w:fill="FFFFFF"/>
        </w:rPr>
        <w:t xml:space="preserve"> A trait is characteristic patterns of thinking, </w:t>
      </w:r>
      <w:r w:rsidR="00FC2E7E" w:rsidRPr="00536B44">
        <w:rPr>
          <w:rFonts w:cstheme="minorHAnsi"/>
          <w:color w:val="202124"/>
          <w:sz w:val="24"/>
          <w:szCs w:val="24"/>
          <w:shd w:val="clear" w:color="auto" w:fill="FFFFFF"/>
        </w:rPr>
        <w:t>feeling,</w:t>
      </w:r>
      <w:r w:rsidR="00E93722" w:rsidRPr="00536B44">
        <w:rPr>
          <w:rFonts w:cstheme="minorHAnsi"/>
          <w:color w:val="202124"/>
          <w:sz w:val="24"/>
          <w:szCs w:val="24"/>
          <w:shd w:val="clear" w:color="auto" w:fill="FFFFFF"/>
        </w:rPr>
        <w:t xml:space="preserve"> and behaving </w:t>
      </w:r>
      <w:r w:rsidR="00CF5A98" w:rsidRPr="00536B44">
        <w:rPr>
          <w:rFonts w:cstheme="minorHAnsi"/>
          <w:color w:val="202124"/>
          <w:sz w:val="24"/>
          <w:szCs w:val="24"/>
          <w:shd w:val="clear" w:color="auto" w:fill="FFFFFF"/>
        </w:rPr>
        <w:t>that is generalised to similar situations</w:t>
      </w:r>
      <w:r w:rsidR="00452BB2" w:rsidRPr="00536B44">
        <w:rPr>
          <w:rFonts w:cstheme="minorHAnsi"/>
          <w:color w:val="202124"/>
          <w:sz w:val="24"/>
          <w:szCs w:val="24"/>
          <w:shd w:val="clear" w:color="auto" w:fill="FFFFFF"/>
        </w:rPr>
        <w:t xml:space="preserve"> and remain stable. States on the other hand are characteristic patterns of thinking, </w:t>
      </w:r>
      <w:r w:rsidR="00AC63CD" w:rsidRPr="00536B44">
        <w:rPr>
          <w:rFonts w:cstheme="minorHAnsi"/>
          <w:color w:val="202124"/>
          <w:sz w:val="24"/>
          <w:szCs w:val="24"/>
          <w:shd w:val="clear" w:color="auto" w:fill="FFFFFF"/>
        </w:rPr>
        <w:t>feeling,</w:t>
      </w:r>
      <w:r w:rsidR="00452BB2" w:rsidRPr="00536B44">
        <w:rPr>
          <w:rFonts w:cstheme="minorHAnsi"/>
          <w:color w:val="202124"/>
          <w:sz w:val="24"/>
          <w:szCs w:val="24"/>
          <w:shd w:val="clear" w:color="auto" w:fill="FFFFFF"/>
        </w:rPr>
        <w:t xml:space="preserve"> and behaving </w:t>
      </w:r>
      <w:r w:rsidR="00FC2E7E" w:rsidRPr="00536B44">
        <w:rPr>
          <w:rFonts w:cstheme="minorHAnsi"/>
          <w:color w:val="202124"/>
          <w:sz w:val="24"/>
          <w:szCs w:val="24"/>
          <w:shd w:val="clear" w:color="auto" w:fill="FFFFFF"/>
        </w:rPr>
        <w:t>that only occur in a specific situation and are not stable</w:t>
      </w:r>
      <w:r w:rsidR="00507227" w:rsidRPr="00536B44">
        <w:rPr>
          <w:rFonts w:cstheme="minorHAnsi"/>
          <w:color w:val="202124"/>
          <w:sz w:val="24"/>
          <w:szCs w:val="24"/>
          <w:shd w:val="clear" w:color="auto" w:fill="FFFFFF"/>
        </w:rPr>
        <w:t xml:space="preserve"> </w:t>
      </w:r>
      <w:sdt>
        <w:sdtPr>
          <w:rPr>
            <w:rFonts w:cstheme="minorHAnsi"/>
            <w:color w:val="202124"/>
            <w:sz w:val="24"/>
            <w:szCs w:val="24"/>
            <w:shd w:val="clear" w:color="auto" w:fill="FFFFFF"/>
          </w:rPr>
          <w:id w:val="-887020447"/>
          <w:citation/>
        </w:sdtPr>
        <w:sdtEndPr/>
        <w:sdtContent>
          <w:r w:rsidR="002577D5" w:rsidRPr="00536B44">
            <w:rPr>
              <w:rFonts w:cstheme="minorHAnsi"/>
              <w:color w:val="202124"/>
              <w:sz w:val="24"/>
              <w:szCs w:val="24"/>
              <w:shd w:val="clear" w:color="auto" w:fill="FFFFFF"/>
            </w:rPr>
            <w:fldChar w:fldCharType="begin"/>
          </w:r>
          <w:r w:rsidR="002577D5" w:rsidRPr="00536B44">
            <w:rPr>
              <w:rFonts w:cstheme="minorHAnsi"/>
              <w:color w:val="202124"/>
              <w:sz w:val="24"/>
              <w:szCs w:val="24"/>
              <w:shd w:val="clear" w:color="auto" w:fill="FFFFFF"/>
            </w:rPr>
            <w:instrText xml:space="preserve"> CITATION Fle15 \l 2057 </w:instrText>
          </w:r>
          <w:r w:rsidR="002577D5" w:rsidRPr="00536B44">
            <w:rPr>
              <w:rFonts w:cstheme="minorHAnsi"/>
              <w:color w:val="202124"/>
              <w:sz w:val="24"/>
              <w:szCs w:val="24"/>
              <w:shd w:val="clear" w:color="auto" w:fill="FFFFFF"/>
            </w:rPr>
            <w:fldChar w:fldCharType="separate"/>
          </w:r>
          <w:r w:rsidR="00A258BD" w:rsidRPr="00536B44">
            <w:rPr>
              <w:rFonts w:cstheme="minorHAnsi"/>
              <w:noProof/>
              <w:color w:val="202124"/>
              <w:sz w:val="24"/>
              <w:szCs w:val="24"/>
              <w:shd w:val="clear" w:color="auto" w:fill="FFFFFF"/>
            </w:rPr>
            <w:t>(Fleeson &amp; Jayawickreme, 2015)</w:t>
          </w:r>
          <w:r w:rsidR="002577D5" w:rsidRPr="00536B44">
            <w:rPr>
              <w:rFonts w:cstheme="minorHAnsi"/>
              <w:color w:val="202124"/>
              <w:sz w:val="24"/>
              <w:szCs w:val="24"/>
              <w:shd w:val="clear" w:color="auto" w:fill="FFFFFF"/>
            </w:rPr>
            <w:fldChar w:fldCharType="end"/>
          </w:r>
        </w:sdtContent>
      </w:sdt>
      <w:r w:rsidR="00FC2E7E" w:rsidRPr="00536B44">
        <w:rPr>
          <w:rFonts w:cstheme="minorHAnsi"/>
          <w:color w:val="202124"/>
          <w:sz w:val="24"/>
          <w:szCs w:val="24"/>
          <w:shd w:val="clear" w:color="auto" w:fill="FFFFFF"/>
        </w:rPr>
        <w:t xml:space="preserve">. </w:t>
      </w:r>
      <w:r w:rsidR="00BE50A2" w:rsidRPr="00536B44">
        <w:rPr>
          <w:rFonts w:cstheme="minorHAnsi"/>
          <w:color w:val="202124"/>
          <w:sz w:val="24"/>
          <w:szCs w:val="24"/>
          <w:shd w:val="clear" w:color="auto" w:fill="FFFFFF"/>
        </w:rPr>
        <w:t xml:space="preserve"> Another </w:t>
      </w:r>
      <w:r w:rsidR="007044C5" w:rsidRPr="00536B44">
        <w:rPr>
          <w:rFonts w:cstheme="minorHAnsi"/>
          <w:color w:val="202124"/>
          <w:sz w:val="24"/>
          <w:szCs w:val="24"/>
          <w:shd w:val="clear" w:color="auto" w:fill="FFFFFF"/>
        </w:rPr>
        <w:t>criticism is the lack of explanation of personality or how personality traits are developed</w:t>
      </w:r>
      <w:r w:rsidR="00C66E06" w:rsidRPr="00536B44">
        <w:rPr>
          <w:rFonts w:cstheme="minorHAnsi"/>
          <w:color w:val="202124"/>
          <w:sz w:val="24"/>
          <w:szCs w:val="24"/>
          <w:shd w:val="clear" w:color="auto" w:fill="FFFFFF"/>
        </w:rPr>
        <w:t xml:space="preserve"> or even why </w:t>
      </w:r>
      <w:r w:rsidR="00671DA6" w:rsidRPr="00536B44">
        <w:rPr>
          <w:rFonts w:cstheme="minorHAnsi"/>
          <w:color w:val="202124"/>
          <w:sz w:val="24"/>
          <w:szCs w:val="24"/>
          <w:shd w:val="clear" w:color="auto" w:fill="FFFFFF"/>
        </w:rPr>
        <w:t>personality</w:t>
      </w:r>
      <w:r w:rsidR="00C66E06" w:rsidRPr="00536B44">
        <w:rPr>
          <w:rFonts w:cstheme="minorHAnsi"/>
          <w:color w:val="202124"/>
          <w:sz w:val="24"/>
          <w:szCs w:val="24"/>
          <w:shd w:val="clear" w:color="auto" w:fill="FFFFFF"/>
        </w:rPr>
        <w:t xml:space="preserve"> exist</w:t>
      </w:r>
      <w:r w:rsidR="00671DA6" w:rsidRPr="00536B44">
        <w:rPr>
          <w:rFonts w:cstheme="minorHAnsi"/>
          <w:color w:val="202124"/>
          <w:sz w:val="24"/>
          <w:szCs w:val="24"/>
          <w:shd w:val="clear" w:color="auto" w:fill="FFFFFF"/>
        </w:rPr>
        <w:t>s</w:t>
      </w:r>
      <w:r w:rsidR="00C66E06" w:rsidRPr="00536B44">
        <w:rPr>
          <w:rFonts w:cstheme="minorHAnsi"/>
          <w:color w:val="202124"/>
          <w:sz w:val="24"/>
          <w:szCs w:val="24"/>
          <w:shd w:val="clear" w:color="auto" w:fill="FFFFFF"/>
        </w:rPr>
        <w:t xml:space="preserve"> </w:t>
      </w:r>
      <w:sdt>
        <w:sdtPr>
          <w:rPr>
            <w:rFonts w:cstheme="minorHAnsi"/>
            <w:color w:val="202124"/>
            <w:sz w:val="24"/>
            <w:szCs w:val="24"/>
            <w:shd w:val="clear" w:color="auto" w:fill="FFFFFF"/>
          </w:rPr>
          <w:id w:val="-2108871348"/>
          <w:citation/>
        </w:sdtPr>
        <w:sdtEndPr/>
        <w:sdtContent>
          <w:r w:rsidR="00DE6D79" w:rsidRPr="00536B44">
            <w:rPr>
              <w:rFonts w:cstheme="minorHAnsi"/>
              <w:color w:val="202124"/>
              <w:sz w:val="24"/>
              <w:szCs w:val="24"/>
              <w:shd w:val="clear" w:color="auto" w:fill="FFFFFF"/>
            </w:rPr>
            <w:fldChar w:fldCharType="begin"/>
          </w:r>
          <w:r w:rsidR="00DE6D79" w:rsidRPr="00536B44">
            <w:rPr>
              <w:rFonts w:cstheme="minorHAnsi"/>
              <w:color w:val="202124"/>
              <w:sz w:val="24"/>
              <w:szCs w:val="24"/>
              <w:shd w:val="clear" w:color="auto" w:fill="FFFFFF"/>
            </w:rPr>
            <w:instrText xml:space="preserve"> CITATION Fle15 \l 2057 </w:instrText>
          </w:r>
          <w:r w:rsidR="00DE6D79" w:rsidRPr="00536B44">
            <w:rPr>
              <w:rFonts w:cstheme="minorHAnsi"/>
              <w:color w:val="202124"/>
              <w:sz w:val="24"/>
              <w:szCs w:val="24"/>
              <w:shd w:val="clear" w:color="auto" w:fill="FFFFFF"/>
            </w:rPr>
            <w:fldChar w:fldCharType="separate"/>
          </w:r>
          <w:r w:rsidR="00A258BD" w:rsidRPr="00536B44">
            <w:rPr>
              <w:rFonts w:cstheme="minorHAnsi"/>
              <w:noProof/>
              <w:color w:val="202124"/>
              <w:sz w:val="24"/>
              <w:szCs w:val="24"/>
              <w:shd w:val="clear" w:color="auto" w:fill="FFFFFF"/>
            </w:rPr>
            <w:t>(Fleeson &amp; Jayawickreme, 2015)</w:t>
          </w:r>
          <w:r w:rsidR="00DE6D79" w:rsidRPr="00536B44">
            <w:rPr>
              <w:rFonts w:cstheme="minorHAnsi"/>
              <w:color w:val="202124"/>
              <w:sz w:val="24"/>
              <w:szCs w:val="24"/>
              <w:shd w:val="clear" w:color="auto" w:fill="FFFFFF"/>
            </w:rPr>
            <w:fldChar w:fldCharType="end"/>
          </w:r>
        </w:sdtContent>
      </w:sdt>
      <w:r w:rsidR="00C66E06" w:rsidRPr="00536B44">
        <w:rPr>
          <w:rFonts w:cstheme="minorHAnsi"/>
          <w:color w:val="202124"/>
          <w:sz w:val="24"/>
          <w:szCs w:val="24"/>
          <w:shd w:val="clear" w:color="auto" w:fill="FFFFFF"/>
        </w:rPr>
        <w:t xml:space="preserve">. </w:t>
      </w:r>
      <w:r w:rsidR="00684F43" w:rsidRPr="00536B44">
        <w:rPr>
          <w:rFonts w:cstheme="minorHAnsi"/>
          <w:color w:val="202124"/>
          <w:sz w:val="24"/>
          <w:szCs w:val="24"/>
          <w:shd w:val="clear" w:color="auto" w:fill="FFFFFF"/>
        </w:rPr>
        <w:t xml:space="preserve">Not all trait theories agree on what the most fundamental personality traits </w:t>
      </w:r>
      <w:r w:rsidR="00B956F8" w:rsidRPr="00536B44">
        <w:rPr>
          <w:rFonts w:cstheme="minorHAnsi"/>
          <w:color w:val="202124"/>
          <w:sz w:val="24"/>
          <w:szCs w:val="24"/>
          <w:shd w:val="clear" w:color="auto" w:fill="FFFFFF"/>
        </w:rPr>
        <w:t xml:space="preserve">are or which are the most accurate </w:t>
      </w:r>
      <w:sdt>
        <w:sdtPr>
          <w:rPr>
            <w:rFonts w:cstheme="minorHAnsi"/>
            <w:color w:val="202124"/>
            <w:sz w:val="24"/>
            <w:szCs w:val="24"/>
            <w:shd w:val="clear" w:color="auto" w:fill="FFFFFF"/>
          </w:rPr>
          <w:id w:val="489523051"/>
          <w:citation/>
        </w:sdtPr>
        <w:sdtEndPr/>
        <w:sdtContent>
          <w:r w:rsidR="00692F44" w:rsidRPr="00536B44">
            <w:rPr>
              <w:rFonts w:cstheme="minorHAnsi"/>
              <w:color w:val="202124"/>
              <w:sz w:val="24"/>
              <w:szCs w:val="24"/>
              <w:shd w:val="clear" w:color="auto" w:fill="FFFFFF"/>
            </w:rPr>
            <w:fldChar w:fldCharType="begin"/>
          </w:r>
          <w:r w:rsidR="00692F44" w:rsidRPr="00536B44">
            <w:rPr>
              <w:rFonts w:cstheme="minorHAnsi"/>
              <w:color w:val="202124"/>
              <w:sz w:val="24"/>
              <w:szCs w:val="24"/>
              <w:shd w:val="clear" w:color="auto" w:fill="FFFFFF"/>
            </w:rPr>
            <w:instrText xml:space="preserve"> CITATION Per94 \l 2057 </w:instrText>
          </w:r>
          <w:r w:rsidR="00692F44" w:rsidRPr="00536B44">
            <w:rPr>
              <w:rFonts w:cstheme="minorHAnsi"/>
              <w:color w:val="202124"/>
              <w:sz w:val="24"/>
              <w:szCs w:val="24"/>
              <w:shd w:val="clear" w:color="auto" w:fill="FFFFFF"/>
            </w:rPr>
            <w:fldChar w:fldCharType="separate"/>
          </w:r>
          <w:r w:rsidR="00A258BD" w:rsidRPr="00536B44">
            <w:rPr>
              <w:rFonts w:cstheme="minorHAnsi"/>
              <w:noProof/>
              <w:color w:val="202124"/>
              <w:sz w:val="24"/>
              <w:szCs w:val="24"/>
              <w:shd w:val="clear" w:color="auto" w:fill="FFFFFF"/>
            </w:rPr>
            <w:t>(Pervin, 1994)</w:t>
          </w:r>
          <w:r w:rsidR="00692F44" w:rsidRPr="00536B44">
            <w:rPr>
              <w:rFonts w:cstheme="minorHAnsi"/>
              <w:color w:val="202124"/>
              <w:sz w:val="24"/>
              <w:szCs w:val="24"/>
              <w:shd w:val="clear" w:color="auto" w:fill="FFFFFF"/>
            </w:rPr>
            <w:fldChar w:fldCharType="end"/>
          </w:r>
        </w:sdtContent>
      </w:sdt>
      <w:r w:rsidR="00B956F8" w:rsidRPr="00536B44">
        <w:rPr>
          <w:rFonts w:cstheme="minorHAnsi"/>
          <w:color w:val="202124"/>
          <w:sz w:val="24"/>
          <w:szCs w:val="24"/>
          <w:shd w:val="clear" w:color="auto" w:fill="FFFFFF"/>
        </w:rPr>
        <w:t xml:space="preserve">. </w:t>
      </w:r>
      <w:r w:rsidR="00BB1A77" w:rsidRPr="00536B44">
        <w:rPr>
          <w:rFonts w:cstheme="minorHAnsi"/>
          <w:color w:val="202124"/>
          <w:sz w:val="24"/>
          <w:szCs w:val="24"/>
          <w:shd w:val="clear" w:color="auto" w:fill="FFFFFF"/>
        </w:rPr>
        <w:t xml:space="preserve">Another </w:t>
      </w:r>
      <w:r w:rsidR="0081405F" w:rsidRPr="00536B44">
        <w:rPr>
          <w:rFonts w:cstheme="minorHAnsi"/>
          <w:color w:val="202124"/>
          <w:sz w:val="24"/>
          <w:szCs w:val="24"/>
          <w:shd w:val="clear" w:color="auto" w:fill="FFFFFF"/>
        </w:rPr>
        <w:t xml:space="preserve">limitation is the person-situation </w:t>
      </w:r>
      <w:r w:rsidR="009274DF" w:rsidRPr="00536B44">
        <w:rPr>
          <w:rFonts w:cstheme="minorHAnsi"/>
          <w:color w:val="202124"/>
          <w:sz w:val="24"/>
          <w:szCs w:val="24"/>
          <w:shd w:val="clear" w:color="auto" w:fill="FFFFFF"/>
        </w:rPr>
        <w:t>controversy</w:t>
      </w:r>
      <w:r w:rsidR="004848BC" w:rsidRPr="00536B44">
        <w:rPr>
          <w:rFonts w:cstheme="minorHAnsi"/>
          <w:color w:val="202124"/>
          <w:sz w:val="24"/>
          <w:szCs w:val="24"/>
          <w:shd w:val="clear" w:color="auto" w:fill="FFFFFF"/>
        </w:rPr>
        <w:t xml:space="preserve"> as we </w:t>
      </w:r>
      <w:r w:rsidR="008E7D8B" w:rsidRPr="00536B44">
        <w:rPr>
          <w:rFonts w:cstheme="minorHAnsi"/>
          <w:color w:val="202124"/>
          <w:sz w:val="24"/>
          <w:szCs w:val="24"/>
          <w:shd w:val="clear" w:color="auto" w:fill="FFFFFF"/>
        </w:rPr>
        <w:t xml:space="preserve">change our </w:t>
      </w:r>
      <w:r w:rsidR="009274DF" w:rsidRPr="00536B44">
        <w:rPr>
          <w:rFonts w:cstheme="minorHAnsi"/>
          <w:color w:val="202124"/>
          <w:sz w:val="24"/>
          <w:szCs w:val="24"/>
          <w:shd w:val="clear" w:color="auto" w:fill="FFFFFF"/>
        </w:rPr>
        <w:t>behaviours</w:t>
      </w:r>
      <w:r w:rsidR="008E7D8B" w:rsidRPr="00536B44">
        <w:rPr>
          <w:rFonts w:cstheme="minorHAnsi"/>
          <w:color w:val="202124"/>
          <w:sz w:val="24"/>
          <w:szCs w:val="24"/>
          <w:shd w:val="clear" w:color="auto" w:fill="FFFFFF"/>
        </w:rPr>
        <w:t xml:space="preserve"> based on</w:t>
      </w:r>
      <w:r w:rsidR="004848BC" w:rsidRPr="00536B44">
        <w:rPr>
          <w:rFonts w:cstheme="minorHAnsi"/>
          <w:color w:val="202124"/>
          <w:sz w:val="24"/>
          <w:szCs w:val="24"/>
          <w:shd w:val="clear" w:color="auto" w:fill="FFFFFF"/>
        </w:rPr>
        <w:t xml:space="preserve"> settings and</w:t>
      </w:r>
      <w:r w:rsidR="008E7D8B" w:rsidRPr="00536B44">
        <w:rPr>
          <w:rFonts w:cstheme="minorHAnsi"/>
          <w:color w:val="202124"/>
          <w:sz w:val="24"/>
          <w:szCs w:val="24"/>
          <w:shd w:val="clear" w:color="auto" w:fill="FFFFFF"/>
        </w:rPr>
        <w:t xml:space="preserve"> with different people</w:t>
      </w:r>
      <w:r w:rsidR="009274DF" w:rsidRPr="00536B44">
        <w:rPr>
          <w:rFonts w:cstheme="minorHAnsi"/>
          <w:color w:val="202124"/>
          <w:sz w:val="24"/>
          <w:szCs w:val="24"/>
          <w:shd w:val="clear" w:color="auto" w:fill="FFFFFF"/>
        </w:rPr>
        <w:t xml:space="preserve"> </w:t>
      </w:r>
      <w:sdt>
        <w:sdtPr>
          <w:rPr>
            <w:rFonts w:cstheme="minorHAnsi"/>
            <w:color w:val="202124"/>
            <w:sz w:val="24"/>
            <w:szCs w:val="24"/>
            <w:shd w:val="clear" w:color="auto" w:fill="FFFFFF"/>
          </w:rPr>
          <w:id w:val="656578422"/>
          <w:citation/>
        </w:sdtPr>
        <w:sdtEndPr/>
        <w:sdtContent>
          <w:r w:rsidR="00000387" w:rsidRPr="00536B44">
            <w:rPr>
              <w:rFonts w:cstheme="minorHAnsi"/>
              <w:color w:val="202124"/>
              <w:sz w:val="24"/>
              <w:szCs w:val="24"/>
              <w:shd w:val="clear" w:color="auto" w:fill="FFFFFF"/>
            </w:rPr>
            <w:fldChar w:fldCharType="begin"/>
          </w:r>
          <w:r w:rsidR="00000387" w:rsidRPr="00536B44">
            <w:rPr>
              <w:rFonts w:cstheme="minorHAnsi"/>
              <w:color w:val="202124"/>
              <w:sz w:val="24"/>
              <w:szCs w:val="24"/>
              <w:shd w:val="clear" w:color="auto" w:fill="FFFFFF"/>
            </w:rPr>
            <w:instrText xml:space="preserve"> CITATION Fle15 \l 2057 </w:instrText>
          </w:r>
          <w:r w:rsidR="00000387" w:rsidRPr="00536B44">
            <w:rPr>
              <w:rFonts w:cstheme="minorHAnsi"/>
              <w:color w:val="202124"/>
              <w:sz w:val="24"/>
              <w:szCs w:val="24"/>
              <w:shd w:val="clear" w:color="auto" w:fill="FFFFFF"/>
            </w:rPr>
            <w:fldChar w:fldCharType="separate"/>
          </w:r>
          <w:r w:rsidR="00A258BD" w:rsidRPr="00536B44">
            <w:rPr>
              <w:rFonts w:cstheme="minorHAnsi"/>
              <w:noProof/>
              <w:color w:val="202124"/>
              <w:sz w:val="24"/>
              <w:szCs w:val="24"/>
              <w:shd w:val="clear" w:color="auto" w:fill="FFFFFF"/>
            </w:rPr>
            <w:t>(Fleeson &amp; Jayawickreme, 2015)</w:t>
          </w:r>
          <w:r w:rsidR="00000387" w:rsidRPr="00536B44">
            <w:rPr>
              <w:rFonts w:cstheme="minorHAnsi"/>
              <w:color w:val="202124"/>
              <w:sz w:val="24"/>
              <w:szCs w:val="24"/>
              <w:shd w:val="clear" w:color="auto" w:fill="FFFFFF"/>
            </w:rPr>
            <w:fldChar w:fldCharType="end"/>
          </w:r>
        </w:sdtContent>
      </w:sdt>
      <w:r w:rsidR="008E7D8B" w:rsidRPr="00536B44">
        <w:rPr>
          <w:rFonts w:cstheme="minorHAnsi"/>
          <w:color w:val="202124"/>
          <w:sz w:val="24"/>
          <w:szCs w:val="24"/>
          <w:shd w:val="clear" w:color="auto" w:fill="FFFFFF"/>
        </w:rPr>
        <w:t xml:space="preserve">. </w:t>
      </w:r>
      <w:r w:rsidR="002E25EE" w:rsidRPr="00536B44">
        <w:rPr>
          <w:rFonts w:cstheme="minorHAnsi"/>
          <w:color w:val="202124"/>
          <w:sz w:val="24"/>
          <w:szCs w:val="24"/>
          <w:shd w:val="clear" w:color="auto" w:fill="FFFFFF"/>
        </w:rPr>
        <w:t xml:space="preserve">This can also be present when social </w:t>
      </w:r>
      <w:r w:rsidR="00D827CD" w:rsidRPr="00536B44">
        <w:rPr>
          <w:rFonts w:cstheme="minorHAnsi"/>
          <w:color w:val="202124"/>
          <w:sz w:val="24"/>
          <w:szCs w:val="24"/>
          <w:shd w:val="clear" w:color="auto" w:fill="FFFFFF"/>
        </w:rPr>
        <w:t xml:space="preserve">desirability is the </w:t>
      </w:r>
      <w:r w:rsidR="000F4413" w:rsidRPr="00536B44">
        <w:rPr>
          <w:rFonts w:cstheme="minorHAnsi"/>
          <w:color w:val="202124"/>
          <w:sz w:val="24"/>
          <w:szCs w:val="24"/>
          <w:shd w:val="clear" w:color="auto" w:fill="FFFFFF"/>
        </w:rPr>
        <w:t>overarching</w:t>
      </w:r>
      <w:r w:rsidR="00D827CD" w:rsidRPr="00536B44">
        <w:rPr>
          <w:rFonts w:cstheme="minorHAnsi"/>
          <w:color w:val="202124"/>
          <w:sz w:val="24"/>
          <w:szCs w:val="24"/>
          <w:shd w:val="clear" w:color="auto" w:fill="FFFFFF"/>
        </w:rPr>
        <w:t xml:space="preserve"> driving factor when answering questions </w:t>
      </w:r>
      <w:sdt>
        <w:sdtPr>
          <w:rPr>
            <w:rFonts w:cstheme="minorHAnsi"/>
            <w:color w:val="202124"/>
            <w:sz w:val="24"/>
            <w:szCs w:val="24"/>
            <w:shd w:val="clear" w:color="auto" w:fill="FFFFFF"/>
          </w:rPr>
          <w:id w:val="1724707625"/>
          <w:citation/>
        </w:sdtPr>
        <w:sdtEndPr/>
        <w:sdtContent>
          <w:r w:rsidR="00772D88" w:rsidRPr="00536B44">
            <w:rPr>
              <w:rFonts w:cstheme="minorHAnsi"/>
              <w:color w:val="202124"/>
              <w:sz w:val="24"/>
              <w:szCs w:val="24"/>
              <w:shd w:val="clear" w:color="auto" w:fill="FFFFFF"/>
            </w:rPr>
            <w:fldChar w:fldCharType="begin"/>
          </w:r>
          <w:r w:rsidR="00772D88" w:rsidRPr="00536B44">
            <w:rPr>
              <w:rFonts w:cstheme="minorHAnsi"/>
              <w:color w:val="202124"/>
              <w:sz w:val="24"/>
              <w:szCs w:val="24"/>
              <w:shd w:val="clear" w:color="auto" w:fill="FFFFFF"/>
            </w:rPr>
            <w:instrText xml:space="preserve"> CITATION Bäc15 \l 2057 </w:instrText>
          </w:r>
          <w:r w:rsidR="00772D88" w:rsidRPr="00536B44">
            <w:rPr>
              <w:rFonts w:cstheme="minorHAnsi"/>
              <w:color w:val="202124"/>
              <w:sz w:val="24"/>
              <w:szCs w:val="24"/>
              <w:shd w:val="clear" w:color="auto" w:fill="FFFFFF"/>
            </w:rPr>
            <w:fldChar w:fldCharType="separate"/>
          </w:r>
          <w:r w:rsidR="00A258BD" w:rsidRPr="00536B44">
            <w:rPr>
              <w:rFonts w:cstheme="minorHAnsi"/>
              <w:noProof/>
              <w:color w:val="202124"/>
              <w:sz w:val="24"/>
              <w:szCs w:val="24"/>
              <w:shd w:val="clear" w:color="auto" w:fill="FFFFFF"/>
            </w:rPr>
            <w:t>(Bäckström &amp; Björklund, 2015)</w:t>
          </w:r>
          <w:r w:rsidR="00772D88" w:rsidRPr="00536B44">
            <w:rPr>
              <w:rFonts w:cstheme="minorHAnsi"/>
              <w:color w:val="202124"/>
              <w:sz w:val="24"/>
              <w:szCs w:val="24"/>
              <w:shd w:val="clear" w:color="auto" w:fill="FFFFFF"/>
            </w:rPr>
            <w:fldChar w:fldCharType="end"/>
          </w:r>
        </w:sdtContent>
      </w:sdt>
      <w:r w:rsidR="000F4413" w:rsidRPr="00536B44">
        <w:rPr>
          <w:rFonts w:cstheme="minorHAnsi"/>
          <w:color w:val="202124"/>
          <w:sz w:val="24"/>
          <w:szCs w:val="24"/>
          <w:shd w:val="clear" w:color="auto" w:fill="FFFFFF"/>
        </w:rPr>
        <w:t>.</w:t>
      </w:r>
      <w:r w:rsidR="003D5C24" w:rsidRPr="00536B44">
        <w:rPr>
          <w:rFonts w:cstheme="minorHAnsi"/>
          <w:color w:val="202124"/>
          <w:sz w:val="24"/>
          <w:szCs w:val="24"/>
          <w:shd w:val="clear" w:color="auto" w:fill="FFFFFF"/>
        </w:rPr>
        <w:t xml:space="preserve"> </w:t>
      </w:r>
      <w:r w:rsidR="006F0E2A" w:rsidRPr="00536B44">
        <w:rPr>
          <w:rFonts w:cstheme="minorHAnsi"/>
          <w:color w:val="202124"/>
          <w:sz w:val="24"/>
          <w:szCs w:val="24"/>
          <w:shd w:val="clear" w:color="auto" w:fill="FFFFFF"/>
        </w:rPr>
        <w:t>In addition, it can be detrimental for people because they tend to think their results are permanent and conclusive, but our personalities are constantly evolving and changing</w:t>
      </w:r>
      <w:r w:rsidR="00671DA6" w:rsidRPr="00536B44">
        <w:rPr>
          <w:rFonts w:cstheme="minorHAnsi"/>
          <w:color w:val="202124"/>
          <w:sz w:val="24"/>
          <w:szCs w:val="24"/>
          <w:shd w:val="clear" w:color="auto" w:fill="FFFFFF"/>
        </w:rPr>
        <w:t xml:space="preserve"> </w:t>
      </w:r>
      <w:sdt>
        <w:sdtPr>
          <w:rPr>
            <w:rFonts w:cstheme="minorHAnsi"/>
            <w:color w:val="202124"/>
            <w:sz w:val="24"/>
            <w:szCs w:val="24"/>
            <w:shd w:val="clear" w:color="auto" w:fill="FFFFFF"/>
          </w:rPr>
          <w:id w:val="774992156"/>
          <w:citation/>
        </w:sdtPr>
        <w:sdtEndPr/>
        <w:sdtContent>
          <w:r w:rsidR="00973CA6" w:rsidRPr="00536B44">
            <w:rPr>
              <w:rFonts w:cstheme="minorHAnsi"/>
              <w:color w:val="202124"/>
              <w:sz w:val="24"/>
              <w:szCs w:val="24"/>
              <w:shd w:val="clear" w:color="auto" w:fill="FFFFFF"/>
            </w:rPr>
            <w:fldChar w:fldCharType="begin"/>
          </w:r>
          <w:r w:rsidR="00973CA6" w:rsidRPr="00536B44">
            <w:rPr>
              <w:rFonts w:cstheme="minorHAnsi"/>
              <w:color w:val="202124"/>
              <w:sz w:val="24"/>
              <w:szCs w:val="24"/>
              <w:shd w:val="clear" w:color="auto" w:fill="FFFFFF"/>
            </w:rPr>
            <w:instrText xml:space="preserve"> CITATION Laz63 \l 2057 </w:instrText>
          </w:r>
          <w:r w:rsidR="00973CA6" w:rsidRPr="00536B44">
            <w:rPr>
              <w:rFonts w:cstheme="minorHAnsi"/>
              <w:color w:val="202124"/>
              <w:sz w:val="24"/>
              <w:szCs w:val="24"/>
              <w:shd w:val="clear" w:color="auto" w:fill="FFFFFF"/>
            </w:rPr>
            <w:fldChar w:fldCharType="separate"/>
          </w:r>
          <w:r w:rsidR="00A258BD" w:rsidRPr="00536B44">
            <w:rPr>
              <w:rFonts w:cstheme="minorHAnsi"/>
              <w:noProof/>
              <w:color w:val="202124"/>
              <w:sz w:val="24"/>
              <w:szCs w:val="24"/>
              <w:shd w:val="clear" w:color="auto" w:fill="FFFFFF"/>
            </w:rPr>
            <w:t>(Lazarus, 1963)</w:t>
          </w:r>
          <w:r w:rsidR="00973CA6" w:rsidRPr="00536B44">
            <w:rPr>
              <w:rFonts w:cstheme="minorHAnsi"/>
              <w:color w:val="202124"/>
              <w:sz w:val="24"/>
              <w:szCs w:val="24"/>
              <w:shd w:val="clear" w:color="auto" w:fill="FFFFFF"/>
            </w:rPr>
            <w:fldChar w:fldCharType="end"/>
          </w:r>
        </w:sdtContent>
      </w:sdt>
      <w:r w:rsidR="00671DA6" w:rsidRPr="00536B44">
        <w:rPr>
          <w:rFonts w:cstheme="minorHAnsi"/>
          <w:color w:val="202124"/>
          <w:sz w:val="24"/>
          <w:szCs w:val="24"/>
          <w:shd w:val="clear" w:color="auto" w:fill="FFFFFF"/>
        </w:rPr>
        <w:t xml:space="preserve">. </w:t>
      </w:r>
      <w:r w:rsidR="004D6606" w:rsidRPr="00536B44">
        <w:rPr>
          <w:rFonts w:cstheme="minorHAnsi"/>
          <w:color w:val="202124"/>
          <w:sz w:val="24"/>
          <w:szCs w:val="24"/>
          <w:shd w:val="clear" w:color="auto" w:fill="FFFFFF"/>
        </w:rPr>
        <w:t>Finally, t</w:t>
      </w:r>
      <w:r w:rsidR="002B2AE6" w:rsidRPr="00536B44">
        <w:rPr>
          <w:rFonts w:cstheme="minorHAnsi"/>
          <w:color w:val="202124"/>
          <w:sz w:val="24"/>
          <w:szCs w:val="24"/>
          <w:shd w:val="clear" w:color="auto" w:fill="FFFFFF"/>
        </w:rPr>
        <w:t xml:space="preserve">he data </w:t>
      </w:r>
      <w:r w:rsidR="00D52ABD" w:rsidRPr="00536B44">
        <w:rPr>
          <w:rFonts w:cstheme="minorHAnsi"/>
          <w:color w:val="202124"/>
          <w:sz w:val="24"/>
          <w:szCs w:val="24"/>
          <w:shd w:val="clear" w:color="auto" w:fill="FFFFFF"/>
        </w:rPr>
        <w:t xml:space="preserve">is subjective in interpretation and </w:t>
      </w:r>
      <w:r w:rsidR="002B2AE6" w:rsidRPr="00536B44">
        <w:rPr>
          <w:rFonts w:cstheme="minorHAnsi"/>
          <w:color w:val="202124"/>
          <w:sz w:val="24"/>
          <w:szCs w:val="24"/>
          <w:shd w:val="clear" w:color="auto" w:fill="FFFFFF"/>
        </w:rPr>
        <w:t>not always based on reliable research</w:t>
      </w:r>
      <w:r w:rsidR="005F3B6C" w:rsidRPr="00536B44">
        <w:rPr>
          <w:rFonts w:cstheme="minorHAnsi"/>
          <w:color w:val="202124"/>
          <w:sz w:val="24"/>
          <w:szCs w:val="24"/>
          <w:shd w:val="clear" w:color="auto" w:fill="FFFFFF"/>
        </w:rPr>
        <w:t xml:space="preserve"> as most is</w:t>
      </w:r>
      <w:r w:rsidR="002B2AE6" w:rsidRPr="00536B44">
        <w:rPr>
          <w:rFonts w:cstheme="minorHAnsi"/>
          <w:color w:val="202124"/>
          <w:sz w:val="24"/>
          <w:szCs w:val="24"/>
          <w:shd w:val="clear" w:color="auto" w:fill="FFFFFF"/>
        </w:rPr>
        <w:t xml:space="preserve"> from self-reports which is open to bias</w:t>
      </w:r>
      <w:r w:rsidR="005F3B6C" w:rsidRPr="00536B44">
        <w:rPr>
          <w:rFonts w:cstheme="minorHAnsi"/>
          <w:color w:val="202124"/>
          <w:sz w:val="24"/>
          <w:szCs w:val="24"/>
          <w:shd w:val="clear" w:color="auto" w:fill="FFFFFF"/>
        </w:rPr>
        <w:t xml:space="preserve">. </w:t>
      </w:r>
    </w:p>
    <w:p w14:paraId="01423354" w14:textId="340071F8" w:rsidR="008276B5" w:rsidRPr="00536B44" w:rsidRDefault="004A1DC2" w:rsidP="00536B44">
      <w:pPr>
        <w:spacing w:line="480" w:lineRule="auto"/>
        <w:rPr>
          <w:rFonts w:cstheme="minorHAnsi"/>
          <w:sz w:val="24"/>
          <w:szCs w:val="24"/>
        </w:rPr>
      </w:pPr>
      <w:r w:rsidRPr="00536B44">
        <w:rPr>
          <w:rFonts w:cstheme="minorHAnsi"/>
          <w:sz w:val="24"/>
          <w:szCs w:val="24"/>
        </w:rPr>
        <w:t xml:space="preserve">Defining personality and what makes </w:t>
      </w:r>
      <w:r w:rsidR="00F9691D" w:rsidRPr="00536B44">
        <w:rPr>
          <w:rFonts w:cstheme="minorHAnsi"/>
          <w:sz w:val="24"/>
          <w:szCs w:val="24"/>
        </w:rPr>
        <w:t>someone who they are is difficult to agree upon</w:t>
      </w:r>
      <w:r w:rsidR="0011550A" w:rsidRPr="00536B44">
        <w:rPr>
          <w:rFonts w:cstheme="minorHAnsi"/>
          <w:sz w:val="24"/>
          <w:szCs w:val="24"/>
        </w:rPr>
        <w:t xml:space="preserve"> when it comes to how many </w:t>
      </w:r>
      <w:r w:rsidR="006C6C83" w:rsidRPr="00536B44">
        <w:rPr>
          <w:rFonts w:cstheme="minorHAnsi"/>
          <w:sz w:val="24"/>
          <w:szCs w:val="24"/>
        </w:rPr>
        <w:t xml:space="preserve">and what </w:t>
      </w:r>
      <w:r w:rsidR="0011550A" w:rsidRPr="00536B44">
        <w:rPr>
          <w:rFonts w:cstheme="minorHAnsi"/>
          <w:sz w:val="24"/>
          <w:szCs w:val="24"/>
        </w:rPr>
        <w:t xml:space="preserve">traits make a </w:t>
      </w:r>
      <w:r w:rsidR="00980115" w:rsidRPr="00536B44">
        <w:rPr>
          <w:rFonts w:cstheme="minorHAnsi"/>
          <w:sz w:val="24"/>
          <w:szCs w:val="24"/>
        </w:rPr>
        <w:t>personality</w:t>
      </w:r>
      <w:r w:rsidR="00F9691D" w:rsidRPr="00536B44">
        <w:rPr>
          <w:rFonts w:cstheme="minorHAnsi"/>
          <w:sz w:val="24"/>
          <w:szCs w:val="24"/>
        </w:rPr>
        <w:t xml:space="preserve">. </w:t>
      </w:r>
      <w:r w:rsidR="0011550A" w:rsidRPr="00536B44">
        <w:rPr>
          <w:rFonts w:cstheme="minorHAnsi"/>
          <w:sz w:val="24"/>
          <w:szCs w:val="24"/>
        </w:rPr>
        <w:t xml:space="preserve">The theories </w:t>
      </w:r>
      <w:r w:rsidR="00980115" w:rsidRPr="00536B44">
        <w:rPr>
          <w:rFonts w:cstheme="minorHAnsi"/>
          <w:sz w:val="24"/>
          <w:szCs w:val="24"/>
        </w:rPr>
        <w:t>discussed</w:t>
      </w:r>
      <w:r w:rsidR="0011550A" w:rsidRPr="00536B44">
        <w:rPr>
          <w:rFonts w:cstheme="minorHAnsi"/>
          <w:sz w:val="24"/>
          <w:szCs w:val="24"/>
        </w:rPr>
        <w:t xml:space="preserve"> </w:t>
      </w:r>
      <w:r w:rsidR="00980115" w:rsidRPr="00536B44">
        <w:rPr>
          <w:rFonts w:cstheme="minorHAnsi"/>
          <w:sz w:val="24"/>
          <w:szCs w:val="24"/>
        </w:rPr>
        <w:t>s</w:t>
      </w:r>
      <w:r w:rsidR="0011550A" w:rsidRPr="00536B44">
        <w:rPr>
          <w:rFonts w:cstheme="minorHAnsi"/>
          <w:sz w:val="24"/>
          <w:szCs w:val="24"/>
        </w:rPr>
        <w:t xml:space="preserve">how </w:t>
      </w:r>
      <w:r w:rsidR="00980115" w:rsidRPr="00536B44">
        <w:rPr>
          <w:rFonts w:cstheme="minorHAnsi"/>
          <w:sz w:val="24"/>
          <w:szCs w:val="24"/>
        </w:rPr>
        <w:t xml:space="preserve">how </w:t>
      </w:r>
      <w:r w:rsidR="0011550A" w:rsidRPr="00536B44">
        <w:rPr>
          <w:rFonts w:cstheme="minorHAnsi"/>
          <w:sz w:val="24"/>
          <w:szCs w:val="24"/>
        </w:rPr>
        <w:t xml:space="preserve">difficult it is for </w:t>
      </w:r>
      <w:r w:rsidR="00980115" w:rsidRPr="00536B44">
        <w:rPr>
          <w:rFonts w:cstheme="minorHAnsi"/>
          <w:sz w:val="24"/>
          <w:szCs w:val="24"/>
        </w:rPr>
        <w:t>researchers</w:t>
      </w:r>
      <w:r w:rsidR="0011550A" w:rsidRPr="00536B44">
        <w:rPr>
          <w:rFonts w:cstheme="minorHAnsi"/>
          <w:sz w:val="24"/>
          <w:szCs w:val="24"/>
        </w:rPr>
        <w:t xml:space="preserve"> to </w:t>
      </w:r>
      <w:r w:rsidR="00980115" w:rsidRPr="00536B44">
        <w:rPr>
          <w:rFonts w:cstheme="minorHAnsi"/>
          <w:sz w:val="24"/>
          <w:szCs w:val="24"/>
        </w:rPr>
        <w:t>agree</w:t>
      </w:r>
      <w:r w:rsidR="0011550A" w:rsidRPr="00536B44">
        <w:rPr>
          <w:rFonts w:cstheme="minorHAnsi"/>
          <w:sz w:val="24"/>
          <w:szCs w:val="24"/>
        </w:rPr>
        <w:t xml:space="preserve"> upon </w:t>
      </w:r>
      <w:r w:rsidR="00980115" w:rsidRPr="00536B44">
        <w:rPr>
          <w:rFonts w:cstheme="minorHAnsi"/>
          <w:sz w:val="24"/>
          <w:szCs w:val="24"/>
        </w:rPr>
        <w:t>an absolute reasoning to what makes a personality</w:t>
      </w:r>
      <w:r w:rsidR="00F8750D" w:rsidRPr="00536B44">
        <w:rPr>
          <w:rFonts w:cstheme="minorHAnsi"/>
          <w:sz w:val="24"/>
          <w:szCs w:val="24"/>
        </w:rPr>
        <w:t xml:space="preserve"> even though some have tried</w:t>
      </w:r>
      <w:r w:rsidR="00980115" w:rsidRPr="00536B44">
        <w:rPr>
          <w:rFonts w:cstheme="minorHAnsi"/>
          <w:sz w:val="24"/>
          <w:szCs w:val="24"/>
        </w:rPr>
        <w:t>.</w:t>
      </w:r>
      <w:r w:rsidR="005500EC" w:rsidRPr="00536B44">
        <w:rPr>
          <w:rFonts w:cstheme="minorHAnsi"/>
          <w:sz w:val="24"/>
          <w:szCs w:val="24"/>
        </w:rPr>
        <w:t xml:space="preserve"> Over the years </w:t>
      </w:r>
      <w:r w:rsidR="001A5DD9" w:rsidRPr="00536B44">
        <w:rPr>
          <w:rFonts w:cstheme="minorHAnsi"/>
          <w:sz w:val="24"/>
          <w:szCs w:val="24"/>
        </w:rPr>
        <w:t xml:space="preserve">the </w:t>
      </w:r>
      <w:r w:rsidR="00DA4916" w:rsidRPr="00536B44">
        <w:rPr>
          <w:rFonts w:cstheme="minorHAnsi"/>
          <w:sz w:val="24"/>
          <w:szCs w:val="24"/>
        </w:rPr>
        <w:t xml:space="preserve">evolution of the trait theory </w:t>
      </w:r>
      <w:r w:rsidR="0041447D" w:rsidRPr="00536B44">
        <w:rPr>
          <w:rFonts w:cstheme="minorHAnsi"/>
          <w:sz w:val="24"/>
          <w:szCs w:val="24"/>
        </w:rPr>
        <w:t>approach</w:t>
      </w:r>
      <w:r w:rsidR="00DA4916" w:rsidRPr="00536B44">
        <w:rPr>
          <w:rFonts w:cstheme="minorHAnsi"/>
          <w:sz w:val="24"/>
          <w:szCs w:val="24"/>
        </w:rPr>
        <w:t xml:space="preserve"> has come in </w:t>
      </w:r>
      <w:r w:rsidR="00516F01" w:rsidRPr="00536B44">
        <w:rPr>
          <w:rFonts w:cstheme="minorHAnsi"/>
          <w:sz w:val="24"/>
          <w:szCs w:val="24"/>
        </w:rPr>
        <w:t>has evolved exponentially</w:t>
      </w:r>
      <w:r w:rsidR="00DA4916" w:rsidRPr="00536B44">
        <w:rPr>
          <w:rFonts w:cstheme="minorHAnsi"/>
          <w:sz w:val="24"/>
          <w:szCs w:val="24"/>
        </w:rPr>
        <w:t xml:space="preserve"> </w:t>
      </w:r>
      <w:r w:rsidR="00A21B7C" w:rsidRPr="00536B44">
        <w:rPr>
          <w:rFonts w:cstheme="minorHAnsi"/>
          <w:sz w:val="24"/>
          <w:szCs w:val="24"/>
        </w:rPr>
        <w:t xml:space="preserve">but it seems to all </w:t>
      </w:r>
      <w:r w:rsidR="0041447D" w:rsidRPr="00536B44">
        <w:rPr>
          <w:rFonts w:cstheme="minorHAnsi"/>
          <w:sz w:val="24"/>
          <w:szCs w:val="24"/>
        </w:rPr>
        <w:t>align</w:t>
      </w:r>
      <w:r w:rsidR="00A21B7C" w:rsidRPr="00536B44">
        <w:rPr>
          <w:rFonts w:cstheme="minorHAnsi"/>
          <w:sz w:val="24"/>
          <w:szCs w:val="24"/>
        </w:rPr>
        <w:t xml:space="preserve"> with five or six factors with up to six </w:t>
      </w:r>
      <w:r w:rsidR="0041447D" w:rsidRPr="00536B44">
        <w:rPr>
          <w:rFonts w:cstheme="minorHAnsi"/>
          <w:sz w:val="24"/>
          <w:szCs w:val="24"/>
        </w:rPr>
        <w:t>facets</w:t>
      </w:r>
      <w:r w:rsidR="00FA0251" w:rsidRPr="00536B44">
        <w:rPr>
          <w:rFonts w:cstheme="minorHAnsi"/>
          <w:sz w:val="24"/>
          <w:szCs w:val="24"/>
        </w:rPr>
        <w:t xml:space="preserve"> with slight variation</w:t>
      </w:r>
      <w:r w:rsidR="0041447D" w:rsidRPr="00536B44">
        <w:rPr>
          <w:rFonts w:cstheme="minorHAnsi"/>
          <w:sz w:val="24"/>
          <w:szCs w:val="24"/>
        </w:rPr>
        <w:t>.</w:t>
      </w:r>
      <w:r w:rsidR="007A4882" w:rsidRPr="00536B44">
        <w:rPr>
          <w:rFonts w:cstheme="minorHAnsi"/>
          <w:sz w:val="24"/>
          <w:szCs w:val="24"/>
        </w:rPr>
        <w:t xml:space="preserve"> </w:t>
      </w:r>
      <w:r w:rsidR="00C323BD" w:rsidRPr="00536B44">
        <w:rPr>
          <w:rFonts w:cstheme="minorHAnsi"/>
          <w:sz w:val="24"/>
          <w:szCs w:val="24"/>
        </w:rPr>
        <w:t xml:space="preserve">It is clear that personality cannot be defined in </w:t>
      </w:r>
      <w:r w:rsidR="004E42B4" w:rsidRPr="00536B44">
        <w:rPr>
          <w:rFonts w:cstheme="minorHAnsi"/>
          <w:sz w:val="24"/>
          <w:szCs w:val="24"/>
        </w:rPr>
        <w:t>an</w:t>
      </w:r>
      <w:r w:rsidR="00C323BD" w:rsidRPr="00536B44">
        <w:rPr>
          <w:rFonts w:cstheme="minorHAnsi"/>
          <w:sz w:val="24"/>
          <w:szCs w:val="24"/>
        </w:rPr>
        <w:t xml:space="preserve"> </w:t>
      </w:r>
      <w:r w:rsidR="00F96F0C" w:rsidRPr="00536B44">
        <w:rPr>
          <w:rFonts w:cstheme="minorHAnsi"/>
          <w:sz w:val="24"/>
          <w:szCs w:val="24"/>
        </w:rPr>
        <w:t>either-or</w:t>
      </w:r>
      <w:r w:rsidR="00C323BD" w:rsidRPr="00536B44">
        <w:rPr>
          <w:rFonts w:cstheme="minorHAnsi"/>
          <w:sz w:val="24"/>
          <w:szCs w:val="24"/>
        </w:rPr>
        <w:t xml:space="preserve"> kind of way and that there are scales </w:t>
      </w:r>
      <w:r w:rsidR="00534D06" w:rsidRPr="00536B44">
        <w:rPr>
          <w:rFonts w:cstheme="minorHAnsi"/>
          <w:sz w:val="24"/>
          <w:szCs w:val="24"/>
        </w:rPr>
        <w:t>where someone can be some o</w:t>
      </w:r>
      <w:r w:rsidR="00C94E70" w:rsidRPr="00536B44">
        <w:rPr>
          <w:rFonts w:cstheme="minorHAnsi"/>
          <w:sz w:val="24"/>
          <w:szCs w:val="24"/>
        </w:rPr>
        <w:t>r</w:t>
      </w:r>
      <w:r w:rsidR="00534D06" w:rsidRPr="00536B44">
        <w:rPr>
          <w:rFonts w:cstheme="minorHAnsi"/>
          <w:sz w:val="24"/>
          <w:szCs w:val="24"/>
        </w:rPr>
        <w:t xml:space="preserve"> more than one trait with the different factors. </w:t>
      </w:r>
      <w:r w:rsidR="003C390C" w:rsidRPr="00536B44">
        <w:rPr>
          <w:rFonts w:cstheme="minorHAnsi"/>
          <w:sz w:val="24"/>
          <w:szCs w:val="24"/>
        </w:rPr>
        <w:t>It enables us to see inside a person</w:t>
      </w:r>
      <w:r w:rsidR="005D5D55" w:rsidRPr="00536B44">
        <w:rPr>
          <w:rFonts w:cstheme="minorHAnsi"/>
          <w:sz w:val="24"/>
          <w:szCs w:val="24"/>
        </w:rPr>
        <w:t>’s</w:t>
      </w:r>
      <w:r w:rsidR="003C390C" w:rsidRPr="00536B44">
        <w:rPr>
          <w:rFonts w:cstheme="minorHAnsi"/>
          <w:sz w:val="24"/>
          <w:szCs w:val="24"/>
        </w:rPr>
        <w:t xml:space="preserve"> mind and measure something which cannot be seen</w:t>
      </w:r>
      <w:r w:rsidR="007D6C10" w:rsidRPr="00536B44">
        <w:rPr>
          <w:rFonts w:cstheme="minorHAnsi"/>
          <w:sz w:val="24"/>
          <w:szCs w:val="24"/>
        </w:rPr>
        <w:t xml:space="preserve"> which aids in understanding the outward of </w:t>
      </w:r>
      <w:r w:rsidR="007D6C10" w:rsidRPr="00536B44">
        <w:rPr>
          <w:rFonts w:cstheme="minorHAnsi"/>
          <w:sz w:val="24"/>
          <w:szCs w:val="24"/>
        </w:rPr>
        <w:lastRenderedPageBreak/>
        <w:t>behaviours</w:t>
      </w:r>
      <w:r w:rsidR="003C390C" w:rsidRPr="00536B44">
        <w:rPr>
          <w:rFonts w:cstheme="minorHAnsi"/>
          <w:sz w:val="24"/>
          <w:szCs w:val="24"/>
        </w:rPr>
        <w:t xml:space="preserve">. </w:t>
      </w:r>
      <w:r w:rsidR="005D5D55" w:rsidRPr="00536B44">
        <w:rPr>
          <w:rFonts w:cstheme="minorHAnsi"/>
          <w:sz w:val="24"/>
          <w:szCs w:val="24"/>
        </w:rPr>
        <w:t>It is</w:t>
      </w:r>
      <w:r w:rsidR="00B40F1C" w:rsidRPr="00536B44">
        <w:rPr>
          <w:rFonts w:cstheme="minorHAnsi"/>
          <w:sz w:val="24"/>
          <w:szCs w:val="24"/>
        </w:rPr>
        <w:t xml:space="preserve"> </w:t>
      </w:r>
      <w:r w:rsidR="002F1B6F" w:rsidRPr="00536B44">
        <w:rPr>
          <w:rFonts w:cstheme="minorHAnsi"/>
          <w:sz w:val="24"/>
          <w:szCs w:val="24"/>
        </w:rPr>
        <w:t>optimally</w:t>
      </w:r>
      <w:r w:rsidR="005D5D55" w:rsidRPr="00536B44">
        <w:rPr>
          <w:rFonts w:cstheme="minorHAnsi"/>
          <w:sz w:val="24"/>
          <w:szCs w:val="24"/>
        </w:rPr>
        <w:t xml:space="preserve"> used mainly in large scale </w:t>
      </w:r>
      <w:r w:rsidR="00572736" w:rsidRPr="00536B44">
        <w:rPr>
          <w:rFonts w:cstheme="minorHAnsi"/>
          <w:sz w:val="24"/>
          <w:szCs w:val="24"/>
        </w:rPr>
        <w:t>research,</w:t>
      </w:r>
      <w:r w:rsidR="002F1B6F" w:rsidRPr="00536B44">
        <w:rPr>
          <w:rFonts w:cstheme="minorHAnsi"/>
          <w:sz w:val="24"/>
          <w:szCs w:val="24"/>
        </w:rPr>
        <w:t xml:space="preserve"> but it benefits on a</w:t>
      </w:r>
      <w:r w:rsidR="00C920E0" w:rsidRPr="00536B44">
        <w:rPr>
          <w:rFonts w:cstheme="minorHAnsi"/>
          <w:sz w:val="24"/>
          <w:szCs w:val="24"/>
        </w:rPr>
        <w:t>n</w:t>
      </w:r>
      <w:r w:rsidR="002F1B6F" w:rsidRPr="00536B44">
        <w:rPr>
          <w:rFonts w:cstheme="minorHAnsi"/>
          <w:sz w:val="24"/>
          <w:szCs w:val="24"/>
        </w:rPr>
        <w:t xml:space="preserve"> individual level in understanding oneself better.</w:t>
      </w:r>
    </w:p>
    <w:p w14:paraId="20F5DD7C" w14:textId="5B7F7716" w:rsidR="004F1709" w:rsidRPr="00536B44" w:rsidRDefault="008276B5" w:rsidP="00536B44">
      <w:pPr>
        <w:spacing w:line="480" w:lineRule="auto"/>
        <w:rPr>
          <w:rFonts w:cstheme="minorHAnsi"/>
          <w:sz w:val="24"/>
          <w:szCs w:val="24"/>
        </w:rPr>
      </w:pPr>
      <w:r w:rsidRPr="00536B44">
        <w:rPr>
          <w:rFonts w:cstheme="minorHAnsi"/>
          <w:sz w:val="24"/>
          <w:szCs w:val="24"/>
        </w:rPr>
        <w:t xml:space="preserve">In conclusion, the trait theory approach </w:t>
      </w:r>
      <w:r w:rsidR="000A7D73" w:rsidRPr="00536B44">
        <w:rPr>
          <w:rFonts w:cstheme="minorHAnsi"/>
          <w:sz w:val="24"/>
          <w:szCs w:val="24"/>
        </w:rPr>
        <w:t xml:space="preserve">to </w:t>
      </w:r>
      <w:r w:rsidRPr="00536B44">
        <w:rPr>
          <w:rFonts w:cstheme="minorHAnsi"/>
          <w:sz w:val="24"/>
          <w:szCs w:val="24"/>
        </w:rPr>
        <w:t xml:space="preserve">personality </w:t>
      </w:r>
      <w:r w:rsidR="00B02DC4" w:rsidRPr="00536B44">
        <w:rPr>
          <w:rFonts w:cstheme="minorHAnsi"/>
          <w:sz w:val="24"/>
          <w:szCs w:val="24"/>
        </w:rPr>
        <w:t>aids in</w:t>
      </w:r>
      <w:r w:rsidR="00F76A41" w:rsidRPr="00536B44">
        <w:rPr>
          <w:rFonts w:cstheme="minorHAnsi"/>
          <w:sz w:val="24"/>
          <w:szCs w:val="24"/>
        </w:rPr>
        <w:t xml:space="preserve"> the</w:t>
      </w:r>
      <w:r w:rsidR="00B02DC4" w:rsidRPr="00536B44">
        <w:rPr>
          <w:rFonts w:cstheme="minorHAnsi"/>
          <w:sz w:val="24"/>
          <w:szCs w:val="24"/>
        </w:rPr>
        <w:t xml:space="preserve"> understanding</w:t>
      </w:r>
      <w:r w:rsidR="00F76A41" w:rsidRPr="00536B44">
        <w:rPr>
          <w:rFonts w:cstheme="minorHAnsi"/>
          <w:sz w:val="24"/>
          <w:szCs w:val="24"/>
        </w:rPr>
        <w:t xml:space="preserve"> </w:t>
      </w:r>
      <w:r w:rsidR="007F7C0F" w:rsidRPr="00536B44">
        <w:rPr>
          <w:rFonts w:cstheme="minorHAnsi"/>
          <w:sz w:val="24"/>
          <w:szCs w:val="24"/>
        </w:rPr>
        <w:t xml:space="preserve">personality through traits </w:t>
      </w:r>
      <w:r w:rsidR="006155F8" w:rsidRPr="00536B44">
        <w:rPr>
          <w:rFonts w:cstheme="minorHAnsi"/>
          <w:sz w:val="24"/>
          <w:szCs w:val="24"/>
        </w:rPr>
        <w:t xml:space="preserve">which is measurable </w:t>
      </w:r>
      <w:r w:rsidR="00060600" w:rsidRPr="00536B44">
        <w:rPr>
          <w:rFonts w:cstheme="minorHAnsi"/>
          <w:sz w:val="24"/>
          <w:szCs w:val="24"/>
        </w:rPr>
        <w:t xml:space="preserve">and </w:t>
      </w:r>
      <w:r w:rsidR="006155F8" w:rsidRPr="00536B44">
        <w:rPr>
          <w:rFonts w:cstheme="minorHAnsi"/>
          <w:sz w:val="24"/>
          <w:szCs w:val="24"/>
        </w:rPr>
        <w:t>means tested</w:t>
      </w:r>
      <w:r w:rsidR="00060600" w:rsidRPr="00536B44">
        <w:rPr>
          <w:rFonts w:cstheme="minorHAnsi"/>
          <w:sz w:val="24"/>
          <w:szCs w:val="24"/>
        </w:rPr>
        <w:t xml:space="preserve"> to allow for deeper understanding of </w:t>
      </w:r>
      <w:r w:rsidR="004003CD" w:rsidRPr="00536B44">
        <w:rPr>
          <w:rFonts w:cstheme="minorHAnsi"/>
          <w:sz w:val="24"/>
          <w:szCs w:val="24"/>
        </w:rPr>
        <w:t xml:space="preserve">human </w:t>
      </w:r>
      <w:r w:rsidR="00060600" w:rsidRPr="00536B44">
        <w:rPr>
          <w:rFonts w:cstheme="minorHAnsi"/>
          <w:sz w:val="24"/>
          <w:szCs w:val="24"/>
        </w:rPr>
        <w:t>behaviour</w:t>
      </w:r>
      <w:r w:rsidRPr="00536B44">
        <w:rPr>
          <w:rFonts w:cstheme="minorHAnsi"/>
          <w:sz w:val="24"/>
          <w:szCs w:val="24"/>
        </w:rPr>
        <w:t xml:space="preserve">. </w:t>
      </w:r>
      <w:r w:rsidR="004F1709" w:rsidRPr="00536B44">
        <w:rPr>
          <w:rFonts w:cstheme="minorHAnsi"/>
          <w:sz w:val="24"/>
          <w:szCs w:val="24"/>
        </w:rPr>
        <w:br w:type="page"/>
      </w:r>
    </w:p>
    <w:sdt>
      <w:sdtPr>
        <w:rPr>
          <w:rFonts w:asciiTheme="minorHAnsi" w:eastAsiaTheme="minorHAnsi" w:hAnsiTheme="minorHAnsi" w:cstheme="minorHAnsi"/>
          <w:color w:val="auto"/>
          <w:sz w:val="24"/>
          <w:szCs w:val="24"/>
        </w:rPr>
        <w:id w:val="-366602091"/>
        <w:docPartObj>
          <w:docPartGallery w:val="Bibliographies"/>
          <w:docPartUnique/>
        </w:docPartObj>
      </w:sdtPr>
      <w:sdtEndPr>
        <w:rPr>
          <w:rFonts w:cstheme="minorBidi"/>
          <w:sz w:val="22"/>
          <w:szCs w:val="22"/>
        </w:rPr>
      </w:sdtEndPr>
      <w:sdtContent>
        <w:p w14:paraId="0B19D764" w14:textId="5E837B07" w:rsidR="00781C98" w:rsidRPr="00536B44" w:rsidRDefault="00781C98">
          <w:pPr>
            <w:pStyle w:val="Heading1"/>
            <w:rPr>
              <w:rFonts w:asciiTheme="minorHAnsi" w:hAnsiTheme="minorHAnsi" w:cstheme="minorHAnsi"/>
              <w:sz w:val="24"/>
              <w:szCs w:val="24"/>
            </w:rPr>
          </w:pPr>
          <w:r w:rsidRPr="00536B44">
            <w:rPr>
              <w:rFonts w:asciiTheme="minorHAnsi" w:hAnsiTheme="minorHAnsi" w:cstheme="minorHAnsi"/>
              <w:sz w:val="24"/>
              <w:szCs w:val="24"/>
            </w:rPr>
            <w:t>References</w:t>
          </w:r>
        </w:p>
        <w:sdt>
          <w:sdtPr>
            <w:rPr>
              <w:rFonts w:cstheme="minorHAnsi"/>
              <w:sz w:val="24"/>
              <w:szCs w:val="24"/>
            </w:rPr>
            <w:id w:val="-573587230"/>
            <w:bibliography/>
          </w:sdtPr>
          <w:sdtEndPr>
            <w:rPr>
              <w:rFonts w:cstheme="minorBidi"/>
              <w:sz w:val="22"/>
              <w:szCs w:val="22"/>
            </w:rPr>
          </w:sdtEndPr>
          <w:sdtContent>
            <w:p w14:paraId="15AFEEE2" w14:textId="77777777" w:rsidR="00A258BD" w:rsidRPr="00536B44" w:rsidRDefault="00781C98" w:rsidP="00A258BD">
              <w:pPr>
                <w:pStyle w:val="Bibliography"/>
                <w:ind w:left="720" w:hanging="720"/>
                <w:rPr>
                  <w:rFonts w:cstheme="minorHAnsi"/>
                  <w:noProof/>
                  <w:sz w:val="24"/>
                  <w:szCs w:val="24"/>
                </w:rPr>
              </w:pPr>
              <w:r w:rsidRPr="00536B44">
                <w:rPr>
                  <w:rFonts w:cstheme="minorHAnsi"/>
                  <w:sz w:val="24"/>
                  <w:szCs w:val="24"/>
                </w:rPr>
                <w:fldChar w:fldCharType="begin"/>
              </w:r>
              <w:r w:rsidRPr="00536B44">
                <w:rPr>
                  <w:rFonts w:cstheme="minorHAnsi"/>
                  <w:sz w:val="24"/>
                  <w:szCs w:val="24"/>
                </w:rPr>
                <w:instrText xml:space="preserve"> BIBLIOGRAPHY </w:instrText>
              </w:r>
              <w:r w:rsidRPr="00536B44">
                <w:rPr>
                  <w:rFonts w:cstheme="minorHAnsi"/>
                  <w:sz w:val="24"/>
                  <w:szCs w:val="24"/>
                </w:rPr>
                <w:fldChar w:fldCharType="separate"/>
              </w:r>
              <w:r w:rsidR="00A258BD" w:rsidRPr="00536B44">
                <w:rPr>
                  <w:rFonts w:cstheme="minorHAnsi"/>
                  <w:noProof/>
                  <w:sz w:val="24"/>
                  <w:szCs w:val="24"/>
                </w:rPr>
                <w:t xml:space="preserve">Allport, G. W. (1921). Personaility and character. </w:t>
              </w:r>
              <w:r w:rsidR="00A258BD" w:rsidRPr="00536B44">
                <w:rPr>
                  <w:rFonts w:cstheme="minorHAnsi"/>
                  <w:i/>
                  <w:iCs/>
                  <w:noProof/>
                  <w:sz w:val="24"/>
                  <w:szCs w:val="24"/>
                </w:rPr>
                <w:t>18, 9</w:t>
              </w:r>
              <w:r w:rsidR="00A258BD" w:rsidRPr="00536B44">
                <w:rPr>
                  <w:rFonts w:cstheme="minorHAnsi"/>
                  <w:noProof/>
                  <w:sz w:val="24"/>
                  <w:szCs w:val="24"/>
                </w:rPr>
                <w:t>, 441-455. The Psychological Bulletin. Retrieved from https://web-p-ebscohost-com.ezproxy.uwtsd.ac.uk/ehost/pdfviewer/pdfviewer?vid=0&amp;sid=3b8a0510-487e-48d6-b581-8b425b162a9f%40redis</w:t>
              </w:r>
            </w:p>
            <w:p w14:paraId="196C1B10"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American Psychological Association. (n.d.). Retrieved from https://www.apa.org/topics/personality</w:t>
              </w:r>
            </w:p>
            <w:p w14:paraId="6356E8D0"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Ashton, M. C., &amp; Lee, K. (2008). The HEXACO Model of Personality Structure and the Importance of the H Factor. </w:t>
              </w:r>
              <w:r w:rsidRPr="00536B44">
                <w:rPr>
                  <w:rFonts w:cstheme="minorHAnsi"/>
                  <w:i/>
                  <w:iCs/>
                  <w:noProof/>
                  <w:sz w:val="24"/>
                  <w:szCs w:val="24"/>
                </w:rPr>
                <w:t>2(5)</w:t>
              </w:r>
              <w:r w:rsidRPr="00536B44">
                <w:rPr>
                  <w:rFonts w:cstheme="minorHAnsi"/>
                  <w:noProof/>
                  <w:sz w:val="24"/>
                  <w:szCs w:val="24"/>
                </w:rPr>
                <w:t>, 1952-1962. Social and Personality Psychology Compass. Retrieved from https://compass-onlinelibrary-wiley-com.ezproxy.uwtsd.ac.uk/doi/full/10.1111/j.1751-9004.2008.00134.x</w:t>
              </w:r>
            </w:p>
            <w:p w14:paraId="182E4FA7"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Ashton, M. C., Ashton, K., Perugini, M., Szarota, P., Vries, R. E., Blas, L. D., . . . Raad, B. D. (2004). A Six-Factor Structure of Personality-Descriptive Adjectives: Solutions From Psycholexical Studies in Seven Languages. </w:t>
              </w:r>
              <w:r w:rsidRPr="00536B44">
                <w:rPr>
                  <w:rFonts w:cstheme="minorHAnsi"/>
                  <w:i/>
                  <w:iCs/>
                  <w:noProof/>
                  <w:sz w:val="24"/>
                  <w:szCs w:val="24"/>
                </w:rPr>
                <w:t>86, 2</w:t>
              </w:r>
              <w:r w:rsidRPr="00536B44">
                <w:rPr>
                  <w:rFonts w:cstheme="minorHAnsi"/>
                  <w:noProof/>
                  <w:sz w:val="24"/>
                  <w:szCs w:val="24"/>
                </w:rPr>
                <w:t>, 356–366. Journal of Personality and Social Psychology. Retrieved from https://web-s-ebscohost-com.ezproxy.uwtsd.ac.uk/ehost/pdfviewer/pdfviewer?vid=0&amp;sid=d3b27630-8bcb-4fc4-b635-d5ae3a46270c%40redis</w:t>
              </w:r>
            </w:p>
            <w:p w14:paraId="43B27636"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Bäckström, M., &amp; Björklund, F. (2015). Social desirability in personality inventories: Symptoms, diagnosis and prescribed cure. </w:t>
              </w:r>
              <w:r w:rsidRPr="00536B44">
                <w:rPr>
                  <w:rFonts w:cstheme="minorHAnsi"/>
                  <w:i/>
                  <w:iCs/>
                  <w:noProof/>
                  <w:sz w:val="24"/>
                  <w:szCs w:val="24"/>
                </w:rPr>
                <w:t>54</w:t>
              </w:r>
              <w:r w:rsidRPr="00536B44">
                <w:rPr>
                  <w:rFonts w:cstheme="minorHAnsi"/>
                  <w:noProof/>
                  <w:sz w:val="24"/>
                  <w:szCs w:val="24"/>
                </w:rPr>
                <w:t>, 152–159. Scandinavian Journal of Psychology. doi:10.1111/sjop.12015</w:t>
              </w:r>
            </w:p>
            <w:p w14:paraId="306DC677"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Boyle, G. J. (2008). Critique of the five-factor model of personality. In G. J. Boyle, G. Matthews, &amp; D. H. Saklofske (Eds.). </w:t>
              </w:r>
              <w:r w:rsidRPr="00536B44">
                <w:rPr>
                  <w:rFonts w:cstheme="minorHAnsi"/>
                  <w:i/>
                  <w:iCs/>
                  <w:noProof/>
                  <w:sz w:val="24"/>
                  <w:szCs w:val="24"/>
                </w:rPr>
                <w:t>The SAGE Handbook of Personality Theory and Assessment: Volume 1 - Personality Theories, 1</w:t>
              </w:r>
              <w:r w:rsidRPr="00536B44">
                <w:rPr>
                  <w:rFonts w:cstheme="minorHAnsi"/>
                  <w:noProof/>
                  <w:sz w:val="24"/>
                  <w:szCs w:val="24"/>
                </w:rPr>
                <w:t>, 295-312. SAGE Publications Ltd. Retrieved from https://pure.bond.edu.au/ws/files/33709567/fulltext.pdf</w:t>
              </w:r>
            </w:p>
            <w:p w14:paraId="7E639CB1"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Buss, D. M. (1991). Evolutionary of personaility. </w:t>
              </w:r>
              <w:r w:rsidRPr="00536B44">
                <w:rPr>
                  <w:rFonts w:cstheme="minorHAnsi"/>
                  <w:i/>
                  <w:iCs/>
                  <w:noProof/>
                  <w:sz w:val="24"/>
                  <w:szCs w:val="24"/>
                </w:rPr>
                <w:t>42</w:t>
              </w:r>
              <w:r w:rsidRPr="00536B44">
                <w:rPr>
                  <w:rFonts w:cstheme="minorHAnsi"/>
                  <w:noProof/>
                  <w:sz w:val="24"/>
                  <w:szCs w:val="24"/>
                </w:rPr>
                <w:t>, 459-491. Annual Review of Psychology.</w:t>
              </w:r>
            </w:p>
            <w:p w14:paraId="4E7F2DDB"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Dall, S. R., Houston, S. I., &amp; McNamara, J. M. (2004). The behavioural ecology of personality: consistent individual differences from an adaptive perspective. </w:t>
              </w:r>
              <w:r w:rsidRPr="00536B44">
                <w:rPr>
                  <w:rFonts w:cstheme="minorHAnsi"/>
                  <w:i/>
                  <w:iCs/>
                  <w:noProof/>
                  <w:sz w:val="24"/>
                  <w:szCs w:val="24"/>
                </w:rPr>
                <w:t>7, 8</w:t>
              </w:r>
              <w:r w:rsidRPr="00536B44">
                <w:rPr>
                  <w:rFonts w:cstheme="minorHAnsi"/>
                  <w:noProof/>
                  <w:sz w:val="24"/>
                  <w:szCs w:val="24"/>
                </w:rPr>
                <w:t>, 734-739. Ecology letters. Retrieved from https://onlinelibrary.wiley.com/doi/full/10.1111/j.1461-0248.2004.00618.x?casa_token=4zxZGfR9nNQAAAAA%3AmlkMkh231v86JLArA1vgCBlTUEIq1CX4TMYmVUSWjaHlriCaz_i8rpPQWCUpX3BXyrFuTAxuTIkn</w:t>
              </w:r>
            </w:p>
            <w:p w14:paraId="000F18A2"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Eysenck, H. J. (1947). Dimensions of personality. </w:t>
              </w:r>
              <w:r w:rsidRPr="00536B44">
                <w:rPr>
                  <w:rFonts w:cstheme="minorHAnsi"/>
                  <w:i/>
                  <w:iCs/>
                  <w:noProof/>
                  <w:sz w:val="24"/>
                  <w:szCs w:val="24"/>
                </w:rPr>
                <w:t>The Biosocial Approach to Personality</w:t>
              </w:r>
              <w:r w:rsidRPr="00536B44">
                <w:rPr>
                  <w:rFonts w:cstheme="minorHAnsi"/>
                  <w:noProof/>
                  <w:sz w:val="24"/>
                  <w:szCs w:val="24"/>
                </w:rPr>
                <w:t>. Kegan Paul.</w:t>
              </w:r>
            </w:p>
            <w:p w14:paraId="5E30ABCF"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Eysenck, H. J., &amp; Eysenck, S. B. (1977). Block and psychoticism. </w:t>
              </w:r>
              <w:r w:rsidRPr="00536B44">
                <w:rPr>
                  <w:rFonts w:cstheme="minorHAnsi"/>
                  <w:i/>
                  <w:iCs/>
                  <w:noProof/>
                  <w:sz w:val="24"/>
                  <w:szCs w:val="24"/>
                </w:rPr>
                <w:t>86, 6</w:t>
              </w:r>
              <w:r w:rsidRPr="00536B44">
                <w:rPr>
                  <w:rFonts w:cstheme="minorHAnsi"/>
                  <w:noProof/>
                  <w:sz w:val="24"/>
                  <w:szCs w:val="24"/>
                </w:rPr>
                <w:t>, 651–652. Journal of Abnormal Psychology.</w:t>
              </w:r>
            </w:p>
            <w:p w14:paraId="0C3BFD72"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Fajkowska, M., &amp; Kreitler, S. (2018). </w:t>
              </w:r>
              <w:r w:rsidRPr="00536B44">
                <w:rPr>
                  <w:rFonts w:cstheme="minorHAnsi"/>
                  <w:i/>
                  <w:iCs/>
                  <w:noProof/>
                  <w:sz w:val="24"/>
                  <w:szCs w:val="24"/>
                </w:rPr>
                <w:t>Status of the Trait Concept in Contemporary Personality Psychology: Are the Old Questions Still the Burning Questions?</w:t>
              </w:r>
              <w:r w:rsidRPr="00536B44">
                <w:rPr>
                  <w:rFonts w:cstheme="minorHAnsi"/>
                  <w:noProof/>
                  <w:sz w:val="24"/>
                  <w:szCs w:val="24"/>
                </w:rPr>
                <w:t xml:space="preserve"> (1 ed., Vol. 86). doi:10.1111/jopy.12335</w:t>
              </w:r>
            </w:p>
            <w:p w14:paraId="7476A5F9"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lastRenderedPageBreak/>
                <w:t xml:space="preserve">Fleeson, W., &amp; Jayawickreme, E. (2015). Whole Trait Theory. </w:t>
              </w:r>
              <w:r w:rsidRPr="00536B44">
                <w:rPr>
                  <w:rFonts w:cstheme="minorHAnsi"/>
                  <w:i/>
                  <w:iCs/>
                  <w:noProof/>
                  <w:sz w:val="24"/>
                  <w:szCs w:val="24"/>
                </w:rPr>
                <w:t>56</w:t>
              </w:r>
              <w:r w:rsidRPr="00536B44">
                <w:rPr>
                  <w:rFonts w:cstheme="minorHAnsi"/>
                  <w:noProof/>
                  <w:sz w:val="24"/>
                  <w:szCs w:val="24"/>
                </w:rPr>
                <w:t>, 82-92. Journal of Research in Personality. Retrieved from https://www.sciencedirect.com/science/article/abs/pii/S0092656614001111</w:t>
              </w:r>
            </w:p>
            <w:p w14:paraId="06CA3E11"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Goldberg, L. R. (1992). The Development of Markers for the Big-Five Factor Structure. </w:t>
              </w:r>
              <w:r w:rsidRPr="00536B44">
                <w:rPr>
                  <w:rFonts w:cstheme="minorHAnsi"/>
                  <w:i/>
                  <w:iCs/>
                  <w:noProof/>
                  <w:sz w:val="24"/>
                  <w:szCs w:val="24"/>
                </w:rPr>
                <w:t>4, 1</w:t>
              </w:r>
              <w:r w:rsidRPr="00536B44">
                <w:rPr>
                  <w:rFonts w:cstheme="minorHAnsi"/>
                  <w:noProof/>
                  <w:sz w:val="24"/>
                  <w:szCs w:val="24"/>
                </w:rPr>
                <w:t>, 26-42. Psychological Assessment. Retrieved from https://web-s-ebscohost-com.ezproxy.uwtsd.ac.uk/ehost/pdfviewer/pdfviewer?vid=0&amp;sid=35081de1-ac8c-494c-b2b6-5c232a1c6f3d%40redis</w:t>
              </w:r>
            </w:p>
            <w:p w14:paraId="17BBC85A"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Goran, K., Borislav, R., &amp; Goran, O. (1997). Evaluacija "Big Five" modela ličnosti kroz analizu inventara ličnosti NEO PI-R. </w:t>
              </w:r>
              <w:r w:rsidRPr="00536B44">
                <w:rPr>
                  <w:rFonts w:cstheme="minorHAnsi"/>
                  <w:i/>
                  <w:iCs/>
                  <w:noProof/>
                  <w:sz w:val="24"/>
                  <w:szCs w:val="24"/>
                </w:rPr>
                <w:t>30</w:t>
              </w:r>
              <w:r w:rsidRPr="00536B44">
                <w:rPr>
                  <w:rFonts w:cstheme="minorHAnsi"/>
                  <w:noProof/>
                  <w:sz w:val="24"/>
                  <w:szCs w:val="24"/>
                </w:rPr>
                <w:t>, 37–38. Psihologija.</w:t>
              </w:r>
            </w:p>
            <w:p w14:paraId="1A01E4B0"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Gudjonsson, G. (2016). Hans Eysenck's theory on the ‘causes’ and ‘cures’ of criminality: A personal reflection. </w:t>
              </w:r>
              <w:r w:rsidRPr="00536B44">
                <w:rPr>
                  <w:rFonts w:cstheme="minorHAnsi"/>
                  <w:i/>
                  <w:iCs/>
                  <w:noProof/>
                  <w:sz w:val="24"/>
                  <w:szCs w:val="24"/>
                </w:rPr>
                <w:t>103</w:t>
              </w:r>
              <w:r w:rsidRPr="00536B44">
                <w:rPr>
                  <w:rFonts w:cstheme="minorHAnsi"/>
                  <w:noProof/>
                  <w:sz w:val="24"/>
                  <w:szCs w:val="24"/>
                </w:rPr>
                <w:t>, 105-112. Personality and Individual Differences. Retrieved from https://www.sciencedirect.com/science/article/abs/pii/S0191886916302823#:~:text=A%20further%20limitation%20of%20Eysenck's,or%20the%20prevention%20of%20offending.</w:t>
              </w:r>
            </w:p>
            <w:p w14:paraId="55AEEC0F"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Hofstede, G., &amp; McCrae, R. R. (2004). Personality and Culture Revisited: Linking Traits and Dimensions of Culture. </w:t>
              </w:r>
              <w:r w:rsidRPr="00536B44">
                <w:rPr>
                  <w:rFonts w:cstheme="minorHAnsi"/>
                  <w:i/>
                  <w:iCs/>
                  <w:noProof/>
                  <w:sz w:val="24"/>
                  <w:szCs w:val="24"/>
                </w:rPr>
                <w:t>38, 1</w:t>
              </w:r>
              <w:r w:rsidRPr="00536B44">
                <w:rPr>
                  <w:rFonts w:cstheme="minorHAnsi"/>
                  <w:noProof/>
                  <w:sz w:val="24"/>
                  <w:szCs w:val="24"/>
                </w:rPr>
                <w:t>, 52-88. Cross-Cultural Research. Retrieved from https://journals.sagepub.com/doi/pdf/10.1177/1069397103259443?casa_token=qUgOHWJen9EAAAAA:pvBu6ZIzF901A45Yl2ikxjMAGhTyovouy0JRNXcfu8gNnobrbTCdlWbeVlK39k2QC2tjjD094w</w:t>
              </w:r>
            </w:p>
            <w:p w14:paraId="32A2D72A"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Ion, A., Iliescu, D., Aldhafri, S., Rana, N., Ratanadilok, K., Widyanti, A., &amp; Nedelcea, C. (2017). A Cross-Cultural Analysis of Personality Structure Through the Lens of the HEXACO Model. </w:t>
              </w:r>
              <w:r w:rsidRPr="00536B44">
                <w:rPr>
                  <w:rFonts w:cstheme="minorHAnsi"/>
                  <w:i/>
                  <w:iCs/>
                  <w:noProof/>
                  <w:sz w:val="24"/>
                  <w:szCs w:val="24"/>
                </w:rPr>
                <w:t>99, 1</w:t>
              </w:r>
              <w:r w:rsidRPr="00536B44">
                <w:rPr>
                  <w:rFonts w:cstheme="minorHAnsi"/>
                  <w:noProof/>
                  <w:sz w:val="24"/>
                  <w:szCs w:val="24"/>
                </w:rPr>
                <w:t>, 25–34. Journal of personaility assessment. Retrieved from https://web-s-ebscohost-com.ezproxy.uwtsd.ac.uk/ehost/pdfviewer/pdfviewer?vid=0&amp;sid=5dd7b243-90eb-4df3-af65-29ae5fc672ad%40redis</w:t>
              </w:r>
            </w:p>
            <w:p w14:paraId="2C252653"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Jang, K. L., Llvesley, J. W., &amp; Vemon, P. A. (1996). Heritability of the Big Five Personality Dimensions and Their Facets:A Twin Study. </w:t>
              </w:r>
              <w:r w:rsidRPr="00536B44">
                <w:rPr>
                  <w:rFonts w:cstheme="minorHAnsi"/>
                  <w:i/>
                  <w:iCs/>
                  <w:noProof/>
                  <w:sz w:val="24"/>
                  <w:szCs w:val="24"/>
                </w:rPr>
                <w:t>64, 3</w:t>
              </w:r>
              <w:r w:rsidRPr="00536B44">
                <w:rPr>
                  <w:rFonts w:cstheme="minorHAnsi"/>
                  <w:noProof/>
                  <w:sz w:val="24"/>
                  <w:szCs w:val="24"/>
                </w:rPr>
                <w:t>, 577-591. Joumal of Personality. doi:10.1111/j.1467-6494.1996.tb00522.x</w:t>
              </w:r>
            </w:p>
            <w:p w14:paraId="283BFD3E"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Jung, C. G. (1971). Psychological Types. </w:t>
              </w:r>
              <w:r w:rsidRPr="00536B44">
                <w:rPr>
                  <w:rFonts w:cstheme="minorHAnsi"/>
                  <w:i/>
                  <w:iCs/>
                  <w:noProof/>
                  <w:sz w:val="24"/>
                  <w:szCs w:val="24"/>
                </w:rPr>
                <w:t>Collected Works of C.G. Jung, 6</w:t>
              </w:r>
              <w:r w:rsidRPr="00536B44">
                <w:rPr>
                  <w:rFonts w:cstheme="minorHAnsi"/>
                  <w:noProof/>
                  <w:sz w:val="24"/>
                  <w:szCs w:val="24"/>
                </w:rPr>
                <w:t>. Princeton, NJ: Princeton University Press.</w:t>
              </w:r>
            </w:p>
            <w:p w14:paraId="206F0B1E"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Lazarus, R. S. (1963). The development of personality. </w:t>
              </w:r>
              <w:r w:rsidRPr="00536B44">
                <w:rPr>
                  <w:rFonts w:cstheme="minorHAnsi"/>
                  <w:i/>
                  <w:iCs/>
                  <w:noProof/>
                  <w:sz w:val="24"/>
                  <w:szCs w:val="24"/>
                </w:rPr>
                <w:t>In R. S. Lazarus, Personality and adjustment</w:t>
              </w:r>
              <w:r w:rsidRPr="00536B44">
                <w:rPr>
                  <w:rFonts w:cstheme="minorHAnsi"/>
                  <w:noProof/>
                  <w:sz w:val="24"/>
                  <w:szCs w:val="24"/>
                </w:rPr>
                <w:t>, 73–92. Prentice-Hall, Inc.</w:t>
              </w:r>
            </w:p>
            <w:p w14:paraId="5F0A3E56"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Lee, K., &amp; Ashton, M. C. (2004). The HEXACO Personality Inventory: A New Measure of the Major Dimensions of Personality. </w:t>
              </w:r>
              <w:r w:rsidRPr="00536B44">
                <w:rPr>
                  <w:rFonts w:cstheme="minorHAnsi"/>
                  <w:i/>
                  <w:iCs/>
                  <w:noProof/>
                  <w:sz w:val="24"/>
                  <w:szCs w:val="24"/>
                </w:rPr>
                <w:t>39, 2</w:t>
              </w:r>
              <w:r w:rsidRPr="00536B44">
                <w:rPr>
                  <w:rFonts w:cstheme="minorHAnsi"/>
                  <w:noProof/>
                  <w:sz w:val="24"/>
                  <w:szCs w:val="24"/>
                </w:rPr>
                <w:t>, 329–358. Multivariate Behavioral Research.</w:t>
              </w:r>
            </w:p>
            <w:p w14:paraId="27064B2D"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McAbee, S. T., Casillas, A., Way, J. D., &amp; Guo, F. (2019). The HEXACO Model in Education. </w:t>
              </w:r>
              <w:r w:rsidRPr="00536B44">
                <w:rPr>
                  <w:rFonts w:cstheme="minorHAnsi"/>
                  <w:i/>
                  <w:iCs/>
                  <w:noProof/>
                  <w:sz w:val="24"/>
                  <w:szCs w:val="24"/>
                </w:rPr>
                <w:t>227, 3</w:t>
              </w:r>
              <w:r w:rsidRPr="00536B44">
                <w:rPr>
                  <w:rFonts w:cstheme="minorHAnsi"/>
                  <w:noProof/>
                  <w:sz w:val="24"/>
                  <w:szCs w:val="24"/>
                </w:rPr>
                <w:t>, 174–185. Zeitschrift für Psychologie. Retrieved from https://web-p-ebscohost-</w:t>
              </w:r>
              <w:r w:rsidRPr="00536B44">
                <w:rPr>
                  <w:rFonts w:cstheme="minorHAnsi"/>
                  <w:noProof/>
                  <w:sz w:val="24"/>
                  <w:szCs w:val="24"/>
                </w:rPr>
                <w:lastRenderedPageBreak/>
                <w:t>com.ezproxy.uwtsd.ac.uk/ehost/pdfviewer/pdfviewer?vid=0&amp;sid=a8a6162e-2213-4823-9665-256480737113%40redis</w:t>
              </w:r>
            </w:p>
            <w:p w14:paraId="377EC056"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McCrae, R. R., &amp; Costa,, P. T. (2008). The five-factor theory of personality. </w:t>
              </w:r>
              <w:r w:rsidRPr="00536B44">
                <w:rPr>
                  <w:rFonts w:cstheme="minorHAnsi"/>
                  <w:i/>
                  <w:iCs/>
                  <w:noProof/>
                  <w:sz w:val="24"/>
                  <w:szCs w:val="24"/>
                </w:rPr>
                <w:t>In O. P. John, R. W. Robins, &amp; L. A. Pervin (Eds.), Handbook of personality: Theory and research</w:t>
              </w:r>
              <w:r w:rsidRPr="00536B44">
                <w:rPr>
                  <w:rFonts w:cstheme="minorHAnsi"/>
                  <w:noProof/>
                  <w:sz w:val="24"/>
                  <w:szCs w:val="24"/>
                </w:rPr>
                <w:t>, 159–181. The Guilford Press.</w:t>
              </w:r>
            </w:p>
            <w:p w14:paraId="14A5658F"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McCrae, R. R., &amp; John, O. P. (1992). An Introduction to the Five-Factor Model and Its Applications. </w:t>
              </w:r>
              <w:r w:rsidRPr="00536B44">
                <w:rPr>
                  <w:rFonts w:cstheme="minorHAnsi"/>
                  <w:i/>
                  <w:iCs/>
                  <w:noProof/>
                  <w:sz w:val="24"/>
                  <w:szCs w:val="24"/>
                </w:rPr>
                <w:t>60, 2</w:t>
              </w:r>
              <w:r w:rsidRPr="00536B44">
                <w:rPr>
                  <w:rFonts w:cstheme="minorHAnsi"/>
                  <w:noProof/>
                  <w:sz w:val="24"/>
                  <w:szCs w:val="24"/>
                </w:rPr>
                <w:t>, 175-215. Journal of personaility.</w:t>
              </w:r>
            </w:p>
            <w:p w14:paraId="2835C8E9"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Pervin, L. A. (1994). A Critical Analysis of Current Trait Theory. </w:t>
              </w:r>
              <w:r w:rsidRPr="00536B44">
                <w:rPr>
                  <w:rFonts w:cstheme="minorHAnsi"/>
                  <w:i/>
                  <w:iCs/>
                  <w:noProof/>
                  <w:sz w:val="24"/>
                  <w:szCs w:val="24"/>
                </w:rPr>
                <w:t>5, 2</w:t>
              </w:r>
              <w:r w:rsidRPr="00536B44">
                <w:rPr>
                  <w:rFonts w:cstheme="minorHAnsi"/>
                  <w:noProof/>
                  <w:sz w:val="24"/>
                  <w:szCs w:val="24"/>
                </w:rPr>
                <w:t>, 103-113. Psychological inquiry. Retrieved from https://www-jstor-org.ezproxy.uwtsd.ac.uk/stable/1449273?sid=primo</w:t>
              </w:r>
            </w:p>
            <w:p w14:paraId="326961B2" w14:textId="77777777" w:rsidR="00A258BD" w:rsidRPr="00536B44" w:rsidRDefault="00A258BD" w:rsidP="00A258BD">
              <w:pPr>
                <w:pStyle w:val="Bibliography"/>
                <w:ind w:left="720" w:hanging="720"/>
                <w:rPr>
                  <w:rFonts w:cstheme="minorHAnsi"/>
                  <w:noProof/>
                  <w:sz w:val="24"/>
                  <w:szCs w:val="24"/>
                </w:rPr>
              </w:pPr>
              <w:r w:rsidRPr="00536B44">
                <w:rPr>
                  <w:rFonts w:cstheme="minorHAnsi"/>
                  <w:noProof/>
                  <w:sz w:val="24"/>
                  <w:szCs w:val="24"/>
                </w:rPr>
                <w:t xml:space="preserve">Roberts, B. W. (2009). Back to the future: Personality and Assessment and personality development. </w:t>
              </w:r>
              <w:r w:rsidRPr="00536B44">
                <w:rPr>
                  <w:rFonts w:cstheme="minorHAnsi"/>
                  <w:i/>
                  <w:iCs/>
                  <w:noProof/>
                  <w:sz w:val="24"/>
                  <w:szCs w:val="24"/>
                </w:rPr>
                <w:t>43</w:t>
              </w:r>
              <w:r w:rsidRPr="00536B44">
                <w:rPr>
                  <w:rFonts w:cstheme="minorHAnsi"/>
                  <w:noProof/>
                  <w:sz w:val="24"/>
                  <w:szCs w:val="24"/>
                </w:rPr>
                <w:t>, 137-145. Journal of Research in Personality.</w:t>
              </w:r>
            </w:p>
            <w:p w14:paraId="68FC62E9" w14:textId="2FFA92B8" w:rsidR="004F1709" w:rsidRPr="004F1709" w:rsidRDefault="00781C98" w:rsidP="00A258BD">
              <w:r w:rsidRPr="00536B44">
                <w:rPr>
                  <w:rFonts w:cstheme="minorHAnsi"/>
                  <w:b/>
                  <w:bCs/>
                  <w:noProof/>
                  <w:sz w:val="24"/>
                  <w:szCs w:val="24"/>
                </w:rPr>
                <w:fldChar w:fldCharType="end"/>
              </w:r>
            </w:p>
          </w:sdtContent>
        </w:sdt>
      </w:sdtContent>
    </w:sdt>
    <w:sectPr w:rsidR="004F1709" w:rsidRPr="004F1709" w:rsidSect="001D65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E0F1C" w14:textId="77777777" w:rsidR="008E1019" w:rsidRDefault="008E1019" w:rsidP="00253AB5">
      <w:pPr>
        <w:spacing w:after="0" w:line="240" w:lineRule="auto"/>
      </w:pPr>
      <w:r>
        <w:separator/>
      </w:r>
    </w:p>
  </w:endnote>
  <w:endnote w:type="continuationSeparator" w:id="0">
    <w:p w14:paraId="5607A7F6" w14:textId="77777777" w:rsidR="008E1019" w:rsidRDefault="008E1019" w:rsidP="00253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9A2F3" w14:textId="77777777" w:rsidR="008E1019" w:rsidRDefault="008E1019" w:rsidP="00253AB5">
      <w:pPr>
        <w:spacing w:after="0" w:line="240" w:lineRule="auto"/>
      </w:pPr>
      <w:r>
        <w:separator/>
      </w:r>
    </w:p>
  </w:footnote>
  <w:footnote w:type="continuationSeparator" w:id="0">
    <w:p w14:paraId="0777ECF3" w14:textId="77777777" w:rsidR="008E1019" w:rsidRDefault="008E1019" w:rsidP="00253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4564A"/>
    <w:multiLevelType w:val="multilevel"/>
    <w:tmpl w:val="38CC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42E59"/>
    <w:multiLevelType w:val="multilevel"/>
    <w:tmpl w:val="8C423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648DF"/>
    <w:multiLevelType w:val="multilevel"/>
    <w:tmpl w:val="A9C2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24B8D"/>
    <w:multiLevelType w:val="multilevel"/>
    <w:tmpl w:val="4CF2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F64BA"/>
    <w:multiLevelType w:val="multilevel"/>
    <w:tmpl w:val="E804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55E4E"/>
    <w:multiLevelType w:val="multilevel"/>
    <w:tmpl w:val="3DDA3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07F92"/>
    <w:multiLevelType w:val="multilevel"/>
    <w:tmpl w:val="BACC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AF5E10"/>
    <w:multiLevelType w:val="multilevel"/>
    <w:tmpl w:val="A5A0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0148F"/>
    <w:multiLevelType w:val="multilevel"/>
    <w:tmpl w:val="BF6C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07168E"/>
    <w:multiLevelType w:val="multilevel"/>
    <w:tmpl w:val="E036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B237C9"/>
    <w:multiLevelType w:val="multilevel"/>
    <w:tmpl w:val="904C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02366E"/>
    <w:multiLevelType w:val="multilevel"/>
    <w:tmpl w:val="A54E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BE4BD1"/>
    <w:multiLevelType w:val="multilevel"/>
    <w:tmpl w:val="B46E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B80724"/>
    <w:multiLevelType w:val="multilevel"/>
    <w:tmpl w:val="5126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E33DE4"/>
    <w:multiLevelType w:val="multilevel"/>
    <w:tmpl w:val="0784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9899375">
    <w:abstractNumId w:val="3"/>
  </w:num>
  <w:num w:numId="2" w16cid:durableId="619145903">
    <w:abstractNumId w:val="9"/>
  </w:num>
  <w:num w:numId="3" w16cid:durableId="109008062">
    <w:abstractNumId w:val="13"/>
  </w:num>
  <w:num w:numId="4" w16cid:durableId="1153374808">
    <w:abstractNumId w:val="10"/>
  </w:num>
  <w:num w:numId="5" w16cid:durableId="1949313782">
    <w:abstractNumId w:val="4"/>
  </w:num>
  <w:num w:numId="6" w16cid:durableId="1092624057">
    <w:abstractNumId w:val="8"/>
  </w:num>
  <w:num w:numId="7" w16cid:durableId="934091675">
    <w:abstractNumId w:val="12"/>
  </w:num>
  <w:num w:numId="8" w16cid:durableId="1914584066">
    <w:abstractNumId w:val="6"/>
  </w:num>
  <w:num w:numId="9" w16cid:durableId="1707678269">
    <w:abstractNumId w:val="11"/>
  </w:num>
  <w:num w:numId="10" w16cid:durableId="36780251">
    <w:abstractNumId w:val="14"/>
  </w:num>
  <w:num w:numId="11" w16cid:durableId="261836810">
    <w:abstractNumId w:val="0"/>
  </w:num>
  <w:num w:numId="12" w16cid:durableId="1662537374">
    <w:abstractNumId w:val="2"/>
  </w:num>
  <w:num w:numId="13" w16cid:durableId="2047873855">
    <w:abstractNumId w:val="7"/>
  </w:num>
  <w:num w:numId="14" w16cid:durableId="2139102289">
    <w:abstractNumId w:val="5"/>
  </w:num>
  <w:num w:numId="15" w16cid:durableId="1455948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157"/>
    <w:rsid w:val="00000387"/>
    <w:rsid w:val="000062EA"/>
    <w:rsid w:val="00007861"/>
    <w:rsid w:val="00017B4D"/>
    <w:rsid w:val="0002272B"/>
    <w:rsid w:val="00030D20"/>
    <w:rsid w:val="000375C1"/>
    <w:rsid w:val="00037B0D"/>
    <w:rsid w:val="00041158"/>
    <w:rsid w:val="00052853"/>
    <w:rsid w:val="00057ED5"/>
    <w:rsid w:val="00057F38"/>
    <w:rsid w:val="00060600"/>
    <w:rsid w:val="00062A4F"/>
    <w:rsid w:val="00063D73"/>
    <w:rsid w:val="00070A67"/>
    <w:rsid w:val="00071606"/>
    <w:rsid w:val="00072430"/>
    <w:rsid w:val="000801E4"/>
    <w:rsid w:val="0008035B"/>
    <w:rsid w:val="00085380"/>
    <w:rsid w:val="00090405"/>
    <w:rsid w:val="00095D4C"/>
    <w:rsid w:val="000A09E4"/>
    <w:rsid w:val="000A41F7"/>
    <w:rsid w:val="000A5D53"/>
    <w:rsid w:val="000A64E0"/>
    <w:rsid w:val="000A7D73"/>
    <w:rsid w:val="000B13F5"/>
    <w:rsid w:val="000B23EA"/>
    <w:rsid w:val="000B4349"/>
    <w:rsid w:val="000B49FA"/>
    <w:rsid w:val="000B6077"/>
    <w:rsid w:val="000B69D8"/>
    <w:rsid w:val="000B6B99"/>
    <w:rsid w:val="000C1465"/>
    <w:rsid w:val="000C3C6C"/>
    <w:rsid w:val="000D6572"/>
    <w:rsid w:val="000D678F"/>
    <w:rsid w:val="000E1940"/>
    <w:rsid w:val="000E472C"/>
    <w:rsid w:val="000F1A76"/>
    <w:rsid w:val="000F32DC"/>
    <w:rsid w:val="000F4413"/>
    <w:rsid w:val="000F55EB"/>
    <w:rsid w:val="000F79E4"/>
    <w:rsid w:val="00102323"/>
    <w:rsid w:val="00102F97"/>
    <w:rsid w:val="00103B0F"/>
    <w:rsid w:val="00105209"/>
    <w:rsid w:val="0010531F"/>
    <w:rsid w:val="001074F7"/>
    <w:rsid w:val="001100D5"/>
    <w:rsid w:val="001140F9"/>
    <w:rsid w:val="001146B9"/>
    <w:rsid w:val="0011550A"/>
    <w:rsid w:val="00117E0D"/>
    <w:rsid w:val="00117EC2"/>
    <w:rsid w:val="001240AE"/>
    <w:rsid w:val="00125292"/>
    <w:rsid w:val="00130F02"/>
    <w:rsid w:val="001330C3"/>
    <w:rsid w:val="001338B9"/>
    <w:rsid w:val="00136E6B"/>
    <w:rsid w:val="0013739E"/>
    <w:rsid w:val="00142079"/>
    <w:rsid w:val="00142ED9"/>
    <w:rsid w:val="00143372"/>
    <w:rsid w:val="001501C9"/>
    <w:rsid w:val="00150B46"/>
    <w:rsid w:val="00155B1E"/>
    <w:rsid w:val="001611F1"/>
    <w:rsid w:val="001614DA"/>
    <w:rsid w:val="00164C97"/>
    <w:rsid w:val="0016704B"/>
    <w:rsid w:val="00171284"/>
    <w:rsid w:val="00182BA6"/>
    <w:rsid w:val="00187F1A"/>
    <w:rsid w:val="001908E3"/>
    <w:rsid w:val="00192855"/>
    <w:rsid w:val="00192ACA"/>
    <w:rsid w:val="00192E86"/>
    <w:rsid w:val="001A5DD9"/>
    <w:rsid w:val="001A6B12"/>
    <w:rsid w:val="001B21B9"/>
    <w:rsid w:val="001B606D"/>
    <w:rsid w:val="001B63BA"/>
    <w:rsid w:val="001C01FF"/>
    <w:rsid w:val="001C1AFF"/>
    <w:rsid w:val="001C2E12"/>
    <w:rsid w:val="001C51FD"/>
    <w:rsid w:val="001D092E"/>
    <w:rsid w:val="001D219D"/>
    <w:rsid w:val="001D30C6"/>
    <w:rsid w:val="001D3147"/>
    <w:rsid w:val="001D546A"/>
    <w:rsid w:val="001D6545"/>
    <w:rsid w:val="001D7CF0"/>
    <w:rsid w:val="001E3815"/>
    <w:rsid w:val="001E5927"/>
    <w:rsid w:val="001E7A35"/>
    <w:rsid w:val="001F1217"/>
    <w:rsid w:val="001F18E9"/>
    <w:rsid w:val="001F477F"/>
    <w:rsid w:val="001F5AB5"/>
    <w:rsid w:val="00202E41"/>
    <w:rsid w:val="00204132"/>
    <w:rsid w:val="002130FC"/>
    <w:rsid w:val="0021416C"/>
    <w:rsid w:val="00216506"/>
    <w:rsid w:val="00224A53"/>
    <w:rsid w:val="00241D2F"/>
    <w:rsid w:val="00250191"/>
    <w:rsid w:val="00251352"/>
    <w:rsid w:val="0025158C"/>
    <w:rsid w:val="00253AB5"/>
    <w:rsid w:val="00253CFE"/>
    <w:rsid w:val="00254D82"/>
    <w:rsid w:val="002560EB"/>
    <w:rsid w:val="002577D5"/>
    <w:rsid w:val="0026071F"/>
    <w:rsid w:val="00261990"/>
    <w:rsid w:val="00262362"/>
    <w:rsid w:val="0026625A"/>
    <w:rsid w:val="0026645D"/>
    <w:rsid w:val="00291759"/>
    <w:rsid w:val="00296330"/>
    <w:rsid w:val="00296659"/>
    <w:rsid w:val="00297D6B"/>
    <w:rsid w:val="002A532A"/>
    <w:rsid w:val="002A5691"/>
    <w:rsid w:val="002A76CC"/>
    <w:rsid w:val="002B0665"/>
    <w:rsid w:val="002B2AE6"/>
    <w:rsid w:val="002C118C"/>
    <w:rsid w:val="002C120C"/>
    <w:rsid w:val="002C2D6A"/>
    <w:rsid w:val="002C3C7C"/>
    <w:rsid w:val="002C5B69"/>
    <w:rsid w:val="002D2588"/>
    <w:rsid w:val="002D462E"/>
    <w:rsid w:val="002D60A4"/>
    <w:rsid w:val="002E046F"/>
    <w:rsid w:val="002E158A"/>
    <w:rsid w:val="002E25EE"/>
    <w:rsid w:val="002E5C45"/>
    <w:rsid w:val="002E7DAF"/>
    <w:rsid w:val="002F1B6F"/>
    <w:rsid w:val="002F2969"/>
    <w:rsid w:val="002F646B"/>
    <w:rsid w:val="002F7956"/>
    <w:rsid w:val="002F7A4A"/>
    <w:rsid w:val="0030599B"/>
    <w:rsid w:val="00307B89"/>
    <w:rsid w:val="00311F0D"/>
    <w:rsid w:val="00313705"/>
    <w:rsid w:val="003225C4"/>
    <w:rsid w:val="00326C3B"/>
    <w:rsid w:val="00334018"/>
    <w:rsid w:val="003365F8"/>
    <w:rsid w:val="00345F52"/>
    <w:rsid w:val="003506B1"/>
    <w:rsid w:val="00365617"/>
    <w:rsid w:val="00370C72"/>
    <w:rsid w:val="00371096"/>
    <w:rsid w:val="00372394"/>
    <w:rsid w:val="003732C8"/>
    <w:rsid w:val="00373C22"/>
    <w:rsid w:val="003847D5"/>
    <w:rsid w:val="00387B95"/>
    <w:rsid w:val="00391383"/>
    <w:rsid w:val="00391E79"/>
    <w:rsid w:val="003937F8"/>
    <w:rsid w:val="00394A1E"/>
    <w:rsid w:val="00395347"/>
    <w:rsid w:val="003957D4"/>
    <w:rsid w:val="00396265"/>
    <w:rsid w:val="003968F1"/>
    <w:rsid w:val="003A3540"/>
    <w:rsid w:val="003A48A2"/>
    <w:rsid w:val="003B0EA5"/>
    <w:rsid w:val="003B6663"/>
    <w:rsid w:val="003B66FD"/>
    <w:rsid w:val="003C2389"/>
    <w:rsid w:val="003C390C"/>
    <w:rsid w:val="003D1439"/>
    <w:rsid w:val="003D22AD"/>
    <w:rsid w:val="003D4C33"/>
    <w:rsid w:val="003D5C24"/>
    <w:rsid w:val="003E01F4"/>
    <w:rsid w:val="003E0A55"/>
    <w:rsid w:val="003E1784"/>
    <w:rsid w:val="003E4B4A"/>
    <w:rsid w:val="003F2000"/>
    <w:rsid w:val="003F5040"/>
    <w:rsid w:val="004003CD"/>
    <w:rsid w:val="0040502B"/>
    <w:rsid w:val="00405187"/>
    <w:rsid w:val="00407CA6"/>
    <w:rsid w:val="00410678"/>
    <w:rsid w:val="0041447D"/>
    <w:rsid w:val="00420705"/>
    <w:rsid w:val="004226B2"/>
    <w:rsid w:val="004227DD"/>
    <w:rsid w:val="00423A44"/>
    <w:rsid w:val="0042777C"/>
    <w:rsid w:val="00430021"/>
    <w:rsid w:val="00432256"/>
    <w:rsid w:val="00434AF4"/>
    <w:rsid w:val="0043507C"/>
    <w:rsid w:val="00435FCC"/>
    <w:rsid w:val="0044533B"/>
    <w:rsid w:val="00452BB2"/>
    <w:rsid w:val="00454851"/>
    <w:rsid w:val="00454EE6"/>
    <w:rsid w:val="00456152"/>
    <w:rsid w:val="00462AB1"/>
    <w:rsid w:val="00465814"/>
    <w:rsid w:val="00466DC3"/>
    <w:rsid w:val="0047456B"/>
    <w:rsid w:val="004802E7"/>
    <w:rsid w:val="00482F70"/>
    <w:rsid w:val="004837A1"/>
    <w:rsid w:val="004848BC"/>
    <w:rsid w:val="004923ED"/>
    <w:rsid w:val="0049259E"/>
    <w:rsid w:val="00495DDA"/>
    <w:rsid w:val="004A0034"/>
    <w:rsid w:val="004A0BBB"/>
    <w:rsid w:val="004A196C"/>
    <w:rsid w:val="004A1DC2"/>
    <w:rsid w:val="004A394F"/>
    <w:rsid w:val="004A4E65"/>
    <w:rsid w:val="004A56EE"/>
    <w:rsid w:val="004A57C7"/>
    <w:rsid w:val="004B02BD"/>
    <w:rsid w:val="004B2CD6"/>
    <w:rsid w:val="004B4ECC"/>
    <w:rsid w:val="004C0BC9"/>
    <w:rsid w:val="004C5674"/>
    <w:rsid w:val="004D6606"/>
    <w:rsid w:val="004E24FF"/>
    <w:rsid w:val="004E42B4"/>
    <w:rsid w:val="004E54C4"/>
    <w:rsid w:val="004F1709"/>
    <w:rsid w:val="004F568C"/>
    <w:rsid w:val="004F682C"/>
    <w:rsid w:val="004F7B64"/>
    <w:rsid w:val="00504B7B"/>
    <w:rsid w:val="00504E0B"/>
    <w:rsid w:val="00507227"/>
    <w:rsid w:val="0051204A"/>
    <w:rsid w:val="00512097"/>
    <w:rsid w:val="00516F01"/>
    <w:rsid w:val="0052270F"/>
    <w:rsid w:val="005232D1"/>
    <w:rsid w:val="005255B1"/>
    <w:rsid w:val="00527ECF"/>
    <w:rsid w:val="0053009D"/>
    <w:rsid w:val="00531446"/>
    <w:rsid w:val="00534D06"/>
    <w:rsid w:val="00536B44"/>
    <w:rsid w:val="00540D05"/>
    <w:rsid w:val="005426CC"/>
    <w:rsid w:val="005500EC"/>
    <w:rsid w:val="0055308C"/>
    <w:rsid w:val="00555616"/>
    <w:rsid w:val="00556601"/>
    <w:rsid w:val="00572736"/>
    <w:rsid w:val="005829D8"/>
    <w:rsid w:val="00582F3A"/>
    <w:rsid w:val="0058660D"/>
    <w:rsid w:val="005904B9"/>
    <w:rsid w:val="0059419A"/>
    <w:rsid w:val="00594E12"/>
    <w:rsid w:val="00595356"/>
    <w:rsid w:val="005A2DD0"/>
    <w:rsid w:val="005A743F"/>
    <w:rsid w:val="005B26EC"/>
    <w:rsid w:val="005B2CFF"/>
    <w:rsid w:val="005B4DC3"/>
    <w:rsid w:val="005B5AF7"/>
    <w:rsid w:val="005C099B"/>
    <w:rsid w:val="005C4A4D"/>
    <w:rsid w:val="005C591D"/>
    <w:rsid w:val="005C7EF7"/>
    <w:rsid w:val="005C7FBE"/>
    <w:rsid w:val="005D06CB"/>
    <w:rsid w:val="005D4C18"/>
    <w:rsid w:val="005D5D55"/>
    <w:rsid w:val="005D69CE"/>
    <w:rsid w:val="005E1242"/>
    <w:rsid w:val="005E64E1"/>
    <w:rsid w:val="005E6A1E"/>
    <w:rsid w:val="005F06F8"/>
    <w:rsid w:val="005F0E6E"/>
    <w:rsid w:val="005F0ED6"/>
    <w:rsid w:val="005F1929"/>
    <w:rsid w:val="005F3B6C"/>
    <w:rsid w:val="005F3E05"/>
    <w:rsid w:val="005F4BFD"/>
    <w:rsid w:val="005F516B"/>
    <w:rsid w:val="005F5DC6"/>
    <w:rsid w:val="005F7EDC"/>
    <w:rsid w:val="00601694"/>
    <w:rsid w:val="0060212C"/>
    <w:rsid w:val="00603633"/>
    <w:rsid w:val="00605C33"/>
    <w:rsid w:val="006064F7"/>
    <w:rsid w:val="0060797B"/>
    <w:rsid w:val="00614636"/>
    <w:rsid w:val="006155F8"/>
    <w:rsid w:val="006224D9"/>
    <w:rsid w:val="00627E3F"/>
    <w:rsid w:val="00633CE7"/>
    <w:rsid w:val="00636493"/>
    <w:rsid w:val="00636E3F"/>
    <w:rsid w:val="006379A4"/>
    <w:rsid w:val="0064058B"/>
    <w:rsid w:val="00642321"/>
    <w:rsid w:val="0064394B"/>
    <w:rsid w:val="0064484D"/>
    <w:rsid w:val="00650706"/>
    <w:rsid w:val="006623CC"/>
    <w:rsid w:val="00664C38"/>
    <w:rsid w:val="00665AED"/>
    <w:rsid w:val="00671C7D"/>
    <w:rsid w:val="00671DA6"/>
    <w:rsid w:val="0067274C"/>
    <w:rsid w:val="00674476"/>
    <w:rsid w:val="00684A56"/>
    <w:rsid w:val="00684F43"/>
    <w:rsid w:val="00685C81"/>
    <w:rsid w:val="00687943"/>
    <w:rsid w:val="00692D50"/>
    <w:rsid w:val="00692F44"/>
    <w:rsid w:val="0069403B"/>
    <w:rsid w:val="006959E6"/>
    <w:rsid w:val="006A1578"/>
    <w:rsid w:val="006A28C8"/>
    <w:rsid w:val="006A357E"/>
    <w:rsid w:val="006A61F5"/>
    <w:rsid w:val="006A77AD"/>
    <w:rsid w:val="006B3733"/>
    <w:rsid w:val="006B68F2"/>
    <w:rsid w:val="006C2140"/>
    <w:rsid w:val="006C28AC"/>
    <w:rsid w:val="006C6671"/>
    <w:rsid w:val="006C6C83"/>
    <w:rsid w:val="006C70E9"/>
    <w:rsid w:val="006C72D7"/>
    <w:rsid w:val="006D0417"/>
    <w:rsid w:val="006D41C3"/>
    <w:rsid w:val="006D5317"/>
    <w:rsid w:val="006D5B1F"/>
    <w:rsid w:val="006E00C5"/>
    <w:rsid w:val="006E394F"/>
    <w:rsid w:val="006E6275"/>
    <w:rsid w:val="006E78EC"/>
    <w:rsid w:val="006F0E2A"/>
    <w:rsid w:val="006F278E"/>
    <w:rsid w:val="006F511E"/>
    <w:rsid w:val="006F7EDC"/>
    <w:rsid w:val="007044C5"/>
    <w:rsid w:val="00705849"/>
    <w:rsid w:val="00710D0B"/>
    <w:rsid w:val="00712ADB"/>
    <w:rsid w:val="00713D23"/>
    <w:rsid w:val="00713F44"/>
    <w:rsid w:val="00714F74"/>
    <w:rsid w:val="00716F4A"/>
    <w:rsid w:val="00717455"/>
    <w:rsid w:val="00726986"/>
    <w:rsid w:val="00736001"/>
    <w:rsid w:val="00736CD0"/>
    <w:rsid w:val="0074571C"/>
    <w:rsid w:val="007463CB"/>
    <w:rsid w:val="00746C70"/>
    <w:rsid w:val="007545B8"/>
    <w:rsid w:val="007572E8"/>
    <w:rsid w:val="00757F59"/>
    <w:rsid w:val="0076087F"/>
    <w:rsid w:val="00762082"/>
    <w:rsid w:val="00763247"/>
    <w:rsid w:val="0076377C"/>
    <w:rsid w:val="007648E1"/>
    <w:rsid w:val="00764B81"/>
    <w:rsid w:val="00770A7A"/>
    <w:rsid w:val="00772D88"/>
    <w:rsid w:val="007746E7"/>
    <w:rsid w:val="007767BE"/>
    <w:rsid w:val="00776DD8"/>
    <w:rsid w:val="00781A18"/>
    <w:rsid w:val="00781C98"/>
    <w:rsid w:val="007867AB"/>
    <w:rsid w:val="0079194A"/>
    <w:rsid w:val="00793BCF"/>
    <w:rsid w:val="0079744E"/>
    <w:rsid w:val="00797A67"/>
    <w:rsid w:val="00797F04"/>
    <w:rsid w:val="007A1F70"/>
    <w:rsid w:val="007A254B"/>
    <w:rsid w:val="007A4882"/>
    <w:rsid w:val="007A7C20"/>
    <w:rsid w:val="007B334D"/>
    <w:rsid w:val="007B700D"/>
    <w:rsid w:val="007B7BC9"/>
    <w:rsid w:val="007C1019"/>
    <w:rsid w:val="007C4199"/>
    <w:rsid w:val="007D10E5"/>
    <w:rsid w:val="007D3F16"/>
    <w:rsid w:val="007D5E92"/>
    <w:rsid w:val="007D6C10"/>
    <w:rsid w:val="007E0D58"/>
    <w:rsid w:val="007E1DD5"/>
    <w:rsid w:val="007E265B"/>
    <w:rsid w:val="007E6E57"/>
    <w:rsid w:val="007E79B6"/>
    <w:rsid w:val="007F0DA9"/>
    <w:rsid w:val="007F15F4"/>
    <w:rsid w:val="007F7C0F"/>
    <w:rsid w:val="00800885"/>
    <w:rsid w:val="00801511"/>
    <w:rsid w:val="00803617"/>
    <w:rsid w:val="00810855"/>
    <w:rsid w:val="008108EF"/>
    <w:rsid w:val="0081405F"/>
    <w:rsid w:val="0081462E"/>
    <w:rsid w:val="00814720"/>
    <w:rsid w:val="00815468"/>
    <w:rsid w:val="00816330"/>
    <w:rsid w:val="0081788C"/>
    <w:rsid w:val="00823C88"/>
    <w:rsid w:val="008276B5"/>
    <w:rsid w:val="008306BF"/>
    <w:rsid w:val="00830A97"/>
    <w:rsid w:val="008314E7"/>
    <w:rsid w:val="00832070"/>
    <w:rsid w:val="00832BEA"/>
    <w:rsid w:val="00833458"/>
    <w:rsid w:val="00833C6D"/>
    <w:rsid w:val="00835CB1"/>
    <w:rsid w:val="00835D07"/>
    <w:rsid w:val="00836A12"/>
    <w:rsid w:val="008373EC"/>
    <w:rsid w:val="0084075E"/>
    <w:rsid w:val="00844DEE"/>
    <w:rsid w:val="008465E3"/>
    <w:rsid w:val="0085503C"/>
    <w:rsid w:val="00861B7C"/>
    <w:rsid w:val="00863EE3"/>
    <w:rsid w:val="00865DE7"/>
    <w:rsid w:val="00866231"/>
    <w:rsid w:val="008677A3"/>
    <w:rsid w:val="0087045A"/>
    <w:rsid w:val="0087222D"/>
    <w:rsid w:val="008725CF"/>
    <w:rsid w:val="00873682"/>
    <w:rsid w:val="00880B99"/>
    <w:rsid w:val="00883973"/>
    <w:rsid w:val="008849B1"/>
    <w:rsid w:val="00884D73"/>
    <w:rsid w:val="00885DF0"/>
    <w:rsid w:val="00892443"/>
    <w:rsid w:val="008929FE"/>
    <w:rsid w:val="0089440C"/>
    <w:rsid w:val="0089772E"/>
    <w:rsid w:val="008B0326"/>
    <w:rsid w:val="008B0DCB"/>
    <w:rsid w:val="008B3685"/>
    <w:rsid w:val="008C124A"/>
    <w:rsid w:val="008C34A1"/>
    <w:rsid w:val="008D0177"/>
    <w:rsid w:val="008D0CC9"/>
    <w:rsid w:val="008D47E6"/>
    <w:rsid w:val="008D72F0"/>
    <w:rsid w:val="008E1019"/>
    <w:rsid w:val="008E5064"/>
    <w:rsid w:val="008E7AD8"/>
    <w:rsid w:val="008E7D8B"/>
    <w:rsid w:val="008F23ED"/>
    <w:rsid w:val="008F334E"/>
    <w:rsid w:val="009004D1"/>
    <w:rsid w:val="00905E5C"/>
    <w:rsid w:val="009108F9"/>
    <w:rsid w:val="00910A11"/>
    <w:rsid w:val="00913BD1"/>
    <w:rsid w:val="00913F9E"/>
    <w:rsid w:val="00916C2D"/>
    <w:rsid w:val="0092161E"/>
    <w:rsid w:val="00921E39"/>
    <w:rsid w:val="009274DF"/>
    <w:rsid w:val="00932605"/>
    <w:rsid w:val="0093319A"/>
    <w:rsid w:val="0093690E"/>
    <w:rsid w:val="0094387A"/>
    <w:rsid w:val="00946557"/>
    <w:rsid w:val="00951434"/>
    <w:rsid w:val="00951E1F"/>
    <w:rsid w:val="0095259B"/>
    <w:rsid w:val="00954E55"/>
    <w:rsid w:val="00955915"/>
    <w:rsid w:val="00955C63"/>
    <w:rsid w:val="0095738F"/>
    <w:rsid w:val="00961B29"/>
    <w:rsid w:val="00964D2A"/>
    <w:rsid w:val="00964F5D"/>
    <w:rsid w:val="0097078E"/>
    <w:rsid w:val="00973CA6"/>
    <w:rsid w:val="00974E33"/>
    <w:rsid w:val="00980115"/>
    <w:rsid w:val="00980DBD"/>
    <w:rsid w:val="009810B2"/>
    <w:rsid w:val="00982821"/>
    <w:rsid w:val="00983D02"/>
    <w:rsid w:val="00983D78"/>
    <w:rsid w:val="00984FC9"/>
    <w:rsid w:val="00987987"/>
    <w:rsid w:val="00990CD6"/>
    <w:rsid w:val="00992D2C"/>
    <w:rsid w:val="009976CA"/>
    <w:rsid w:val="009A083F"/>
    <w:rsid w:val="009A4744"/>
    <w:rsid w:val="009A601A"/>
    <w:rsid w:val="009A6591"/>
    <w:rsid w:val="009B25C0"/>
    <w:rsid w:val="009B5DD5"/>
    <w:rsid w:val="009B5FCF"/>
    <w:rsid w:val="009B7A7F"/>
    <w:rsid w:val="009B7C29"/>
    <w:rsid w:val="009C0431"/>
    <w:rsid w:val="009C1B10"/>
    <w:rsid w:val="009C72B7"/>
    <w:rsid w:val="009C7801"/>
    <w:rsid w:val="009D5106"/>
    <w:rsid w:val="009D57B6"/>
    <w:rsid w:val="009D7AA6"/>
    <w:rsid w:val="009E7412"/>
    <w:rsid w:val="009F4527"/>
    <w:rsid w:val="009F6EBC"/>
    <w:rsid w:val="00A0220F"/>
    <w:rsid w:val="00A02F35"/>
    <w:rsid w:val="00A03483"/>
    <w:rsid w:val="00A04A82"/>
    <w:rsid w:val="00A1384B"/>
    <w:rsid w:val="00A138CC"/>
    <w:rsid w:val="00A140F6"/>
    <w:rsid w:val="00A21B7C"/>
    <w:rsid w:val="00A25187"/>
    <w:rsid w:val="00A258BD"/>
    <w:rsid w:val="00A26187"/>
    <w:rsid w:val="00A324F4"/>
    <w:rsid w:val="00A34F30"/>
    <w:rsid w:val="00A35ABD"/>
    <w:rsid w:val="00A41555"/>
    <w:rsid w:val="00A45870"/>
    <w:rsid w:val="00A466F5"/>
    <w:rsid w:val="00A47122"/>
    <w:rsid w:val="00A5092D"/>
    <w:rsid w:val="00A52515"/>
    <w:rsid w:val="00A56C82"/>
    <w:rsid w:val="00A57B17"/>
    <w:rsid w:val="00A60A5F"/>
    <w:rsid w:val="00A6226F"/>
    <w:rsid w:val="00A64F7A"/>
    <w:rsid w:val="00A711E9"/>
    <w:rsid w:val="00A719DE"/>
    <w:rsid w:val="00A852B6"/>
    <w:rsid w:val="00A978BC"/>
    <w:rsid w:val="00A97E22"/>
    <w:rsid w:val="00AA0CA7"/>
    <w:rsid w:val="00AB012B"/>
    <w:rsid w:val="00AB08C5"/>
    <w:rsid w:val="00AB0CF9"/>
    <w:rsid w:val="00AB15DC"/>
    <w:rsid w:val="00AB2C3E"/>
    <w:rsid w:val="00AB35F9"/>
    <w:rsid w:val="00AC1E65"/>
    <w:rsid w:val="00AC37FC"/>
    <w:rsid w:val="00AC4ACF"/>
    <w:rsid w:val="00AC63CD"/>
    <w:rsid w:val="00AC6929"/>
    <w:rsid w:val="00AE0476"/>
    <w:rsid w:val="00AF6872"/>
    <w:rsid w:val="00B00264"/>
    <w:rsid w:val="00B003BE"/>
    <w:rsid w:val="00B012D7"/>
    <w:rsid w:val="00B02DC4"/>
    <w:rsid w:val="00B0318D"/>
    <w:rsid w:val="00B04E9C"/>
    <w:rsid w:val="00B062C3"/>
    <w:rsid w:val="00B11E55"/>
    <w:rsid w:val="00B12C33"/>
    <w:rsid w:val="00B2025B"/>
    <w:rsid w:val="00B21166"/>
    <w:rsid w:val="00B23728"/>
    <w:rsid w:val="00B27878"/>
    <w:rsid w:val="00B31256"/>
    <w:rsid w:val="00B36CB3"/>
    <w:rsid w:val="00B36CCD"/>
    <w:rsid w:val="00B402CE"/>
    <w:rsid w:val="00B40C05"/>
    <w:rsid w:val="00B40F1C"/>
    <w:rsid w:val="00B53A7C"/>
    <w:rsid w:val="00B55581"/>
    <w:rsid w:val="00B675DF"/>
    <w:rsid w:val="00B676BC"/>
    <w:rsid w:val="00B72A14"/>
    <w:rsid w:val="00B77609"/>
    <w:rsid w:val="00B80237"/>
    <w:rsid w:val="00B8183C"/>
    <w:rsid w:val="00B81DD0"/>
    <w:rsid w:val="00B81F44"/>
    <w:rsid w:val="00B84741"/>
    <w:rsid w:val="00B87ACA"/>
    <w:rsid w:val="00B87EBA"/>
    <w:rsid w:val="00B943DB"/>
    <w:rsid w:val="00B956F8"/>
    <w:rsid w:val="00BA1031"/>
    <w:rsid w:val="00BA2234"/>
    <w:rsid w:val="00BA4121"/>
    <w:rsid w:val="00BA438A"/>
    <w:rsid w:val="00BA4DE3"/>
    <w:rsid w:val="00BA64B2"/>
    <w:rsid w:val="00BB1A77"/>
    <w:rsid w:val="00BB754E"/>
    <w:rsid w:val="00BC027B"/>
    <w:rsid w:val="00BC17C3"/>
    <w:rsid w:val="00BC5A26"/>
    <w:rsid w:val="00BD0E58"/>
    <w:rsid w:val="00BD496E"/>
    <w:rsid w:val="00BD6010"/>
    <w:rsid w:val="00BD66C2"/>
    <w:rsid w:val="00BD6CAB"/>
    <w:rsid w:val="00BE026D"/>
    <w:rsid w:val="00BE50A2"/>
    <w:rsid w:val="00BF34A0"/>
    <w:rsid w:val="00BF5A51"/>
    <w:rsid w:val="00BF5D99"/>
    <w:rsid w:val="00BF6259"/>
    <w:rsid w:val="00C04C6B"/>
    <w:rsid w:val="00C05006"/>
    <w:rsid w:val="00C0534E"/>
    <w:rsid w:val="00C10E1A"/>
    <w:rsid w:val="00C16635"/>
    <w:rsid w:val="00C16731"/>
    <w:rsid w:val="00C208E1"/>
    <w:rsid w:val="00C26092"/>
    <w:rsid w:val="00C30B1A"/>
    <w:rsid w:val="00C31343"/>
    <w:rsid w:val="00C323BD"/>
    <w:rsid w:val="00C32F65"/>
    <w:rsid w:val="00C33FB7"/>
    <w:rsid w:val="00C37207"/>
    <w:rsid w:val="00C37358"/>
    <w:rsid w:val="00C40773"/>
    <w:rsid w:val="00C42343"/>
    <w:rsid w:val="00C479CC"/>
    <w:rsid w:val="00C503DA"/>
    <w:rsid w:val="00C50FCF"/>
    <w:rsid w:val="00C51085"/>
    <w:rsid w:val="00C52BA5"/>
    <w:rsid w:val="00C5354B"/>
    <w:rsid w:val="00C544D3"/>
    <w:rsid w:val="00C62F17"/>
    <w:rsid w:val="00C66ACD"/>
    <w:rsid w:val="00C66E06"/>
    <w:rsid w:val="00C70E3F"/>
    <w:rsid w:val="00C713DB"/>
    <w:rsid w:val="00C762A6"/>
    <w:rsid w:val="00C7765E"/>
    <w:rsid w:val="00C80517"/>
    <w:rsid w:val="00C80C75"/>
    <w:rsid w:val="00C8378B"/>
    <w:rsid w:val="00C83C99"/>
    <w:rsid w:val="00C920E0"/>
    <w:rsid w:val="00C939A6"/>
    <w:rsid w:val="00C94D73"/>
    <w:rsid w:val="00C94E70"/>
    <w:rsid w:val="00C97C34"/>
    <w:rsid w:val="00C97D19"/>
    <w:rsid w:val="00C97DC2"/>
    <w:rsid w:val="00CA6E6D"/>
    <w:rsid w:val="00CA7D6C"/>
    <w:rsid w:val="00CB02FB"/>
    <w:rsid w:val="00CB0FFC"/>
    <w:rsid w:val="00CB6ECD"/>
    <w:rsid w:val="00CC2798"/>
    <w:rsid w:val="00CC4461"/>
    <w:rsid w:val="00CC4A22"/>
    <w:rsid w:val="00CC6BFD"/>
    <w:rsid w:val="00CC792C"/>
    <w:rsid w:val="00CD0C10"/>
    <w:rsid w:val="00CD659E"/>
    <w:rsid w:val="00CD7DA2"/>
    <w:rsid w:val="00CE3FA1"/>
    <w:rsid w:val="00CF19BE"/>
    <w:rsid w:val="00CF3653"/>
    <w:rsid w:val="00CF4FA0"/>
    <w:rsid w:val="00CF5A98"/>
    <w:rsid w:val="00D01A52"/>
    <w:rsid w:val="00D04F05"/>
    <w:rsid w:val="00D1134F"/>
    <w:rsid w:val="00D13A3D"/>
    <w:rsid w:val="00D17DC0"/>
    <w:rsid w:val="00D212FA"/>
    <w:rsid w:val="00D2354F"/>
    <w:rsid w:val="00D23F5A"/>
    <w:rsid w:val="00D25711"/>
    <w:rsid w:val="00D27C39"/>
    <w:rsid w:val="00D30CB0"/>
    <w:rsid w:val="00D35D7D"/>
    <w:rsid w:val="00D40B57"/>
    <w:rsid w:val="00D43096"/>
    <w:rsid w:val="00D43206"/>
    <w:rsid w:val="00D445C5"/>
    <w:rsid w:val="00D52ABD"/>
    <w:rsid w:val="00D5364F"/>
    <w:rsid w:val="00D5596A"/>
    <w:rsid w:val="00D564CD"/>
    <w:rsid w:val="00D57C4D"/>
    <w:rsid w:val="00D61C1B"/>
    <w:rsid w:val="00D62E8F"/>
    <w:rsid w:val="00D6437B"/>
    <w:rsid w:val="00D65A4C"/>
    <w:rsid w:val="00D6663C"/>
    <w:rsid w:val="00D67787"/>
    <w:rsid w:val="00D67FAB"/>
    <w:rsid w:val="00D72D95"/>
    <w:rsid w:val="00D7317F"/>
    <w:rsid w:val="00D778D5"/>
    <w:rsid w:val="00D77D28"/>
    <w:rsid w:val="00D8015E"/>
    <w:rsid w:val="00D80CE1"/>
    <w:rsid w:val="00D81E73"/>
    <w:rsid w:val="00D827CD"/>
    <w:rsid w:val="00D82C9C"/>
    <w:rsid w:val="00D844FE"/>
    <w:rsid w:val="00D9102D"/>
    <w:rsid w:val="00D94341"/>
    <w:rsid w:val="00D9597E"/>
    <w:rsid w:val="00DA2A1A"/>
    <w:rsid w:val="00DA3A91"/>
    <w:rsid w:val="00DA4916"/>
    <w:rsid w:val="00DB16D0"/>
    <w:rsid w:val="00DB3E1A"/>
    <w:rsid w:val="00DB5278"/>
    <w:rsid w:val="00DB546C"/>
    <w:rsid w:val="00DB6762"/>
    <w:rsid w:val="00DC12E3"/>
    <w:rsid w:val="00DC3DC0"/>
    <w:rsid w:val="00DC5281"/>
    <w:rsid w:val="00DD0858"/>
    <w:rsid w:val="00DE1670"/>
    <w:rsid w:val="00DE5130"/>
    <w:rsid w:val="00DE6D79"/>
    <w:rsid w:val="00DE6D7E"/>
    <w:rsid w:val="00DF38DF"/>
    <w:rsid w:val="00DF4D63"/>
    <w:rsid w:val="00DF58B2"/>
    <w:rsid w:val="00DF7E14"/>
    <w:rsid w:val="00E02E32"/>
    <w:rsid w:val="00E03040"/>
    <w:rsid w:val="00E057C7"/>
    <w:rsid w:val="00E10131"/>
    <w:rsid w:val="00E1374C"/>
    <w:rsid w:val="00E13FED"/>
    <w:rsid w:val="00E1431F"/>
    <w:rsid w:val="00E14EA8"/>
    <w:rsid w:val="00E2087E"/>
    <w:rsid w:val="00E22DCF"/>
    <w:rsid w:val="00E26E63"/>
    <w:rsid w:val="00E31541"/>
    <w:rsid w:val="00E31D39"/>
    <w:rsid w:val="00E327B9"/>
    <w:rsid w:val="00E341C1"/>
    <w:rsid w:val="00E37B10"/>
    <w:rsid w:val="00E403AD"/>
    <w:rsid w:val="00E41638"/>
    <w:rsid w:val="00E421BC"/>
    <w:rsid w:val="00E445EF"/>
    <w:rsid w:val="00E452D9"/>
    <w:rsid w:val="00E46090"/>
    <w:rsid w:val="00E53353"/>
    <w:rsid w:val="00E53383"/>
    <w:rsid w:val="00E534E2"/>
    <w:rsid w:val="00E53F72"/>
    <w:rsid w:val="00E54DF6"/>
    <w:rsid w:val="00E55870"/>
    <w:rsid w:val="00E60224"/>
    <w:rsid w:val="00E6109F"/>
    <w:rsid w:val="00E62B94"/>
    <w:rsid w:val="00E635C6"/>
    <w:rsid w:val="00E64593"/>
    <w:rsid w:val="00E662AD"/>
    <w:rsid w:val="00E70253"/>
    <w:rsid w:val="00E721A9"/>
    <w:rsid w:val="00E77895"/>
    <w:rsid w:val="00E77896"/>
    <w:rsid w:val="00E802A4"/>
    <w:rsid w:val="00E80335"/>
    <w:rsid w:val="00E8137C"/>
    <w:rsid w:val="00E82436"/>
    <w:rsid w:val="00E8729C"/>
    <w:rsid w:val="00E91FF9"/>
    <w:rsid w:val="00E93722"/>
    <w:rsid w:val="00EA0BEE"/>
    <w:rsid w:val="00EA19DB"/>
    <w:rsid w:val="00EA7C03"/>
    <w:rsid w:val="00EB0912"/>
    <w:rsid w:val="00EB1AAE"/>
    <w:rsid w:val="00EB3D9A"/>
    <w:rsid w:val="00EB51A8"/>
    <w:rsid w:val="00EC04CF"/>
    <w:rsid w:val="00EC4369"/>
    <w:rsid w:val="00EC4B07"/>
    <w:rsid w:val="00ED114B"/>
    <w:rsid w:val="00ED1303"/>
    <w:rsid w:val="00ED1633"/>
    <w:rsid w:val="00ED3A11"/>
    <w:rsid w:val="00ED4120"/>
    <w:rsid w:val="00ED4D04"/>
    <w:rsid w:val="00ED53BC"/>
    <w:rsid w:val="00EE1332"/>
    <w:rsid w:val="00EE23D0"/>
    <w:rsid w:val="00EE3B31"/>
    <w:rsid w:val="00EE3B36"/>
    <w:rsid w:val="00EF0557"/>
    <w:rsid w:val="00EF250F"/>
    <w:rsid w:val="00EF35FE"/>
    <w:rsid w:val="00F04D7D"/>
    <w:rsid w:val="00F059B6"/>
    <w:rsid w:val="00F06B30"/>
    <w:rsid w:val="00F07B58"/>
    <w:rsid w:val="00F07D98"/>
    <w:rsid w:val="00F10E34"/>
    <w:rsid w:val="00F15F6C"/>
    <w:rsid w:val="00F20879"/>
    <w:rsid w:val="00F24497"/>
    <w:rsid w:val="00F2607B"/>
    <w:rsid w:val="00F35047"/>
    <w:rsid w:val="00F35F16"/>
    <w:rsid w:val="00F36D7E"/>
    <w:rsid w:val="00F41F77"/>
    <w:rsid w:val="00F42865"/>
    <w:rsid w:val="00F4532C"/>
    <w:rsid w:val="00F4701D"/>
    <w:rsid w:val="00F524B1"/>
    <w:rsid w:val="00F574AD"/>
    <w:rsid w:val="00F62EF0"/>
    <w:rsid w:val="00F6457C"/>
    <w:rsid w:val="00F65A25"/>
    <w:rsid w:val="00F70447"/>
    <w:rsid w:val="00F711C4"/>
    <w:rsid w:val="00F761DA"/>
    <w:rsid w:val="00F76A41"/>
    <w:rsid w:val="00F77113"/>
    <w:rsid w:val="00F81FCB"/>
    <w:rsid w:val="00F8750D"/>
    <w:rsid w:val="00F9025A"/>
    <w:rsid w:val="00F90ACE"/>
    <w:rsid w:val="00F90D43"/>
    <w:rsid w:val="00F9359B"/>
    <w:rsid w:val="00F93CA6"/>
    <w:rsid w:val="00F947A7"/>
    <w:rsid w:val="00F9691D"/>
    <w:rsid w:val="00F96F0C"/>
    <w:rsid w:val="00FA0251"/>
    <w:rsid w:val="00FA1394"/>
    <w:rsid w:val="00FA17A3"/>
    <w:rsid w:val="00FA3CBD"/>
    <w:rsid w:val="00FA4683"/>
    <w:rsid w:val="00FA5157"/>
    <w:rsid w:val="00FA6322"/>
    <w:rsid w:val="00FB15E9"/>
    <w:rsid w:val="00FB43BF"/>
    <w:rsid w:val="00FB5812"/>
    <w:rsid w:val="00FB7EA4"/>
    <w:rsid w:val="00FC1557"/>
    <w:rsid w:val="00FC2E7E"/>
    <w:rsid w:val="00FC626F"/>
    <w:rsid w:val="00FD16E1"/>
    <w:rsid w:val="00FD58D4"/>
    <w:rsid w:val="00FD5BD8"/>
    <w:rsid w:val="00FD61E6"/>
    <w:rsid w:val="00FD75D2"/>
    <w:rsid w:val="00FE0BD2"/>
    <w:rsid w:val="00FE1DB9"/>
    <w:rsid w:val="00FE2022"/>
    <w:rsid w:val="00FE3FDA"/>
    <w:rsid w:val="00FE4BA1"/>
    <w:rsid w:val="00FF1715"/>
    <w:rsid w:val="00FF6B39"/>
    <w:rsid w:val="00FF75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9114B"/>
  <w15:chartTrackingRefBased/>
  <w15:docId w15:val="{FB663BCE-8FEB-4E3A-BB5A-A11265268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7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83C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C4B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65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6545"/>
    <w:rPr>
      <w:rFonts w:eastAsiaTheme="minorEastAsia"/>
      <w:lang w:val="en-US"/>
    </w:rPr>
  </w:style>
  <w:style w:type="character" w:customStyle="1" w:styleId="Heading1Char">
    <w:name w:val="Heading 1 Char"/>
    <w:basedOn w:val="DefaultParagraphFont"/>
    <w:link w:val="Heading1"/>
    <w:uiPriority w:val="9"/>
    <w:rsid w:val="004F170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D1633"/>
    <w:rPr>
      <w:color w:val="0563C1" w:themeColor="hyperlink"/>
      <w:u w:val="single"/>
    </w:rPr>
  </w:style>
  <w:style w:type="character" w:styleId="UnresolvedMention">
    <w:name w:val="Unresolved Mention"/>
    <w:basedOn w:val="DefaultParagraphFont"/>
    <w:uiPriority w:val="99"/>
    <w:semiHidden/>
    <w:unhideWhenUsed/>
    <w:rsid w:val="00ED1633"/>
    <w:rPr>
      <w:color w:val="605E5C"/>
      <w:shd w:val="clear" w:color="auto" w:fill="E1DFDD"/>
    </w:rPr>
  </w:style>
  <w:style w:type="character" w:styleId="FollowedHyperlink">
    <w:name w:val="FollowedHyperlink"/>
    <w:basedOn w:val="DefaultParagraphFont"/>
    <w:uiPriority w:val="99"/>
    <w:semiHidden/>
    <w:unhideWhenUsed/>
    <w:rsid w:val="00F06B30"/>
    <w:rPr>
      <w:color w:val="954F72" w:themeColor="followedHyperlink"/>
      <w:u w:val="single"/>
    </w:rPr>
  </w:style>
  <w:style w:type="character" w:customStyle="1" w:styleId="Heading2Char">
    <w:name w:val="Heading 2 Char"/>
    <w:basedOn w:val="DefaultParagraphFont"/>
    <w:link w:val="Heading2"/>
    <w:uiPriority w:val="9"/>
    <w:semiHidden/>
    <w:rsid w:val="00C83C99"/>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C83C99"/>
  </w:style>
  <w:style w:type="paragraph" w:styleId="Header">
    <w:name w:val="header"/>
    <w:basedOn w:val="Normal"/>
    <w:link w:val="HeaderChar"/>
    <w:uiPriority w:val="99"/>
    <w:unhideWhenUsed/>
    <w:rsid w:val="00253A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AB5"/>
  </w:style>
  <w:style w:type="paragraph" w:styleId="Footer">
    <w:name w:val="footer"/>
    <w:basedOn w:val="Normal"/>
    <w:link w:val="FooterChar"/>
    <w:uiPriority w:val="99"/>
    <w:unhideWhenUsed/>
    <w:rsid w:val="00253A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AB5"/>
  </w:style>
  <w:style w:type="paragraph" w:styleId="Bibliography">
    <w:name w:val="Bibliography"/>
    <w:basedOn w:val="Normal"/>
    <w:next w:val="Normal"/>
    <w:uiPriority w:val="37"/>
    <w:unhideWhenUsed/>
    <w:rsid w:val="0074571C"/>
  </w:style>
  <w:style w:type="paragraph" w:styleId="NormalWeb">
    <w:name w:val="Normal (Web)"/>
    <w:basedOn w:val="Normal"/>
    <w:uiPriority w:val="99"/>
    <w:semiHidden/>
    <w:unhideWhenUsed/>
    <w:rsid w:val="002C3C7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Heading3Char">
    <w:name w:val="Heading 3 Char"/>
    <w:basedOn w:val="DefaultParagraphFont"/>
    <w:link w:val="Heading3"/>
    <w:uiPriority w:val="9"/>
    <w:semiHidden/>
    <w:rsid w:val="00EC4B0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C6671"/>
    <w:rPr>
      <w:b/>
      <w:bCs/>
    </w:rPr>
  </w:style>
  <w:style w:type="character" w:styleId="Emphasis">
    <w:name w:val="Emphasis"/>
    <w:basedOn w:val="DefaultParagraphFont"/>
    <w:uiPriority w:val="20"/>
    <w:qFormat/>
    <w:rsid w:val="00E341C1"/>
    <w:rPr>
      <w:i/>
      <w:iCs/>
    </w:rPr>
  </w:style>
  <w:style w:type="paragraph" w:customStyle="1" w:styleId="text-default">
    <w:name w:val="text-default"/>
    <w:basedOn w:val="Normal"/>
    <w:rsid w:val="0026071F"/>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trt0xe">
    <w:name w:val="trt0xe"/>
    <w:basedOn w:val="Normal"/>
    <w:rsid w:val="008677A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phrase">
    <w:name w:val="phrase"/>
    <w:basedOn w:val="Normal"/>
    <w:rsid w:val="00466DC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comp">
    <w:name w:val="comp"/>
    <w:basedOn w:val="Normal"/>
    <w:rsid w:val="0081085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ntl-inline-citation">
    <w:name w:val="mntl-inline-citation"/>
    <w:basedOn w:val="DefaultParagraphFont"/>
    <w:rsid w:val="00810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2910">
      <w:bodyDiv w:val="1"/>
      <w:marLeft w:val="0"/>
      <w:marRight w:val="0"/>
      <w:marTop w:val="0"/>
      <w:marBottom w:val="0"/>
      <w:divBdr>
        <w:top w:val="none" w:sz="0" w:space="0" w:color="auto"/>
        <w:left w:val="none" w:sz="0" w:space="0" w:color="auto"/>
        <w:bottom w:val="none" w:sz="0" w:space="0" w:color="auto"/>
        <w:right w:val="none" w:sz="0" w:space="0" w:color="auto"/>
      </w:divBdr>
    </w:div>
    <w:div w:id="15426350">
      <w:bodyDiv w:val="1"/>
      <w:marLeft w:val="0"/>
      <w:marRight w:val="0"/>
      <w:marTop w:val="0"/>
      <w:marBottom w:val="0"/>
      <w:divBdr>
        <w:top w:val="none" w:sz="0" w:space="0" w:color="auto"/>
        <w:left w:val="none" w:sz="0" w:space="0" w:color="auto"/>
        <w:bottom w:val="none" w:sz="0" w:space="0" w:color="auto"/>
        <w:right w:val="none" w:sz="0" w:space="0" w:color="auto"/>
      </w:divBdr>
    </w:div>
    <w:div w:id="16926880">
      <w:bodyDiv w:val="1"/>
      <w:marLeft w:val="0"/>
      <w:marRight w:val="0"/>
      <w:marTop w:val="0"/>
      <w:marBottom w:val="0"/>
      <w:divBdr>
        <w:top w:val="none" w:sz="0" w:space="0" w:color="auto"/>
        <w:left w:val="none" w:sz="0" w:space="0" w:color="auto"/>
        <w:bottom w:val="none" w:sz="0" w:space="0" w:color="auto"/>
        <w:right w:val="none" w:sz="0" w:space="0" w:color="auto"/>
      </w:divBdr>
    </w:div>
    <w:div w:id="18092066">
      <w:bodyDiv w:val="1"/>
      <w:marLeft w:val="0"/>
      <w:marRight w:val="0"/>
      <w:marTop w:val="0"/>
      <w:marBottom w:val="0"/>
      <w:divBdr>
        <w:top w:val="none" w:sz="0" w:space="0" w:color="auto"/>
        <w:left w:val="none" w:sz="0" w:space="0" w:color="auto"/>
        <w:bottom w:val="none" w:sz="0" w:space="0" w:color="auto"/>
        <w:right w:val="none" w:sz="0" w:space="0" w:color="auto"/>
      </w:divBdr>
    </w:div>
    <w:div w:id="39211379">
      <w:bodyDiv w:val="1"/>
      <w:marLeft w:val="0"/>
      <w:marRight w:val="0"/>
      <w:marTop w:val="0"/>
      <w:marBottom w:val="0"/>
      <w:divBdr>
        <w:top w:val="none" w:sz="0" w:space="0" w:color="auto"/>
        <w:left w:val="none" w:sz="0" w:space="0" w:color="auto"/>
        <w:bottom w:val="none" w:sz="0" w:space="0" w:color="auto"/>
        <w:right w:val="none" w:sz="0" w:space="0" w:color="auto"/>
      </w:divBdr>
    </w:div>
    <w:div w:id="53162966">
      <w:bodyDiv w:val="1"/>
      <w:marLeft w:val="0"/>
      <w:marRight w:val="0"/>
      <w:marTop w:val="0"/>
      <w:marBottom w:val="0"/>
      <w:divBdr>
        <w:top w:val="none" w:sz="0" w:space="0" w:color="auto"/>
        <w:left w:val="none" w:sz="0" w:space="0" w:color="auto"/>
        <w:bottom w:val="none" w:sz="0" w:space="0" w:color="auto"/>
        <w:right w:val="none" w:sz="0" w:space="0" w:color="auto"/>
      </w:divBdr>
    </w:div>
    <w:div w:id="63570771">
      <w:bodyDiv w:val="1"/>
      <w:marLeft w:val="0"/>
      <w:marRight w:val="0"/>
      <w:marTop w:val="0"/>
      <w:marBottom w:val="0"/>
      <w:divBdr>
        <w:top w:val="none" w:sz="0" w:space="0" w:color="auto"/>
        <w:left w:val="none" w:sz="0" w:space="0" w:color="auto"/>
        <w:bottom w:val="none" w:sz="0" w:space="0" w:color="auto"/>
        <w:right w:val="none" w:sz="0" w:space="0" w:color="auto"/>
      </w:divBdr>
    </w:div>
    <w:div w:id="63842308">
      <w:bodyDiv w:val="1"/>
      <w:marLeft w:val="0"/>
      <w:marRight w:val="0"/>
      <w:marTop w:val="0"/>
      <w:marBottom w:val="0"/>
      <w:divBdr>
        <w:top w:val="none" w:sz="0" w:space="0" w:color="auto"/>
        <w:left w:val="none" w:sz="0" w:space="0" w:color="auto"/>
        <w:bottom w:val="none" w:sz="0" w:space="0" w:color="auto"/>
        <w:right w:val="none" w:sz="0" w:space="0" w:color="auto"/>
      </w:divBdr>
    </w:div>
    <w:div w:id="83235704">
      <w:bodyDiv w:val="1"/>
      <w:marLeft w:val="0"/>
      <w:marRight w:val="0"/>
      <w:marTop w:val="0"/>
      <w:marBottom w:val="0"/>
      <w:divBdr>
        <w:top w:val="none" w:sz="0" w:space="0" w:color="auto"/>
        <w:left w:val="none" w:sz="0" w:space="0" w:color="auto"/>
        <w:bottom w:val="none" w:sz="0" w:space="0" w:color="auto"/>
        <w:right w:val="none" w:sz="0" w:space="0" w:color="auto"/>
      </w:divBdr>
    </w:div>
    <w:div w:id="83503642">
      <w:bodyDiv w:val="1"/>
      <w:marLeft w:val="0"/>
      <w:marRight w:val="0"/>
      <w:marTop w:val="0"/>
      <w:marBottom w:val="0"/>
      <w:divBdr>
        <w:top w:val="none" w:sz="0" w:space="0" w:color="auto"/>
        <w:left w:val="none" w:sz="0" w:space="0" w:color="auto"/>
        <w:bottom w:val="none" w:sz="0" w:space="0" w:color="auto"/>
        <w:right w:val="none" w:sz="0" w:space="0" w:color="auto"/>
      </w:divBdr>
    </w:div>
    <w:div w:id="99381067">
      <w:bodyDiv w:val="1"/>
      <w:marLeft w:val="0"/>
      <w:marRight w:val="0"/>
      <w:marTop w:val="0"/>
      <w:marBottom w:val="0"/>
      <w:divBdr>
        <w:top w:val="none" w:sz="0" w:space="0" w:color="auto"/>
        <w:left w:val="none" w:sz="0" w:space="0" w:color="auto"/>
        <w:bottom w:val="none" w:sz="0" w:space="0" w:color="auto"/>
        <w:right w:val="none" w:sz="0" w:space="0" w:color="auto"/>
      </w:divBdr>
    </w:div>
    <w:div w:id="99835900">
      <w:bodyDiv w:val="1"/>
      <w:marLeft w:val="0"/>
      <w:marRight w:val="0"/>
      <w:marTop w:val="0"/>
      <w:marBottom w:val="0"/>
      <w:divBdr>
        <w:top w:val="none" w:sz="0" w:space="0" w:color="auto"/>
        <w:left w:val="none" w:sz="0" w:space="0" w:color="auto"/>
        <w:bottom w:val="none" w:sz="0" w:space="0" w:color="auto"/>
        <w:right w:val="none" w:sz="0" w:space="0" w:color="auto"/>
      </w:divBdr>
    </w:div>
    <w:div w:id="105318434">
      <w:bodyDiv w:val="1"/>
      <w:marLeft w:val="0"/>
      <w:marRight w:val="0"/>
      <w:marTop w:val="0"/>
      <w:marBottom w:val="0"/>
      <w:divBdr>
        <w:top w:val="none" w:sz="0" w:space="0" w:color="auto"/>
        <w:left w:val="none" w:sz="0" w:space="0" w:color="auto"/>
        <w:bottom w:val="none" w:sz="0" w:space="0" w:color="auto"/>
        <w:right w:val="none" w:sz="0" w:space="0" w:color="auto"/>
      </w:divBdr>
    </w:div>
    <w:div w:id="122966431">
      <w:bodyDiv w:val="1"/>
      <w:marLeft w:val="0"/>
      <w:marRight w:val="0"/>
      <w:marTop w:val="0"/>
      <w:marBottom w:val="0"/>
      <w:divBdr>
        <w:top w:val="none" w:sz="0" w:space="0" w:color="auto"/>
        <w:left w:val="none" w:sz="0" w:space="0" w:color="auto"/>
        <w:bottom w:val="none" w:sz="0" w:space="0" w:color="auto"/>
        <w:right w:val="none" w:sz="0" w:space="0" w:color="auto"/>
      </w:divBdr>
    </w:div>
    <w:div w:id="138377548">
      <w:bodyDiv w:val="1"/>
      <w:marLeft w:val="0"/>
      <w:marRight w:val="0"/>
      <w:marTop w:val="0"/>
      <w:marBottom w:val="0"/>
      <w:divBdr>
        <w:top w:val="none" w:sz="0" w:space="0" w:color="auto"/>
        <w:left w:val="none" w:sz="0" w:space="0" w:color="auto"/>
        <w:bottom w:val="none" w:sz="0" w:space="0" w:color="auto"/>
        <w:right w:val="none" w:sz="0" w:space="0" w:color="auto"/>
      </w:divBdr>
    </w:div>
    <w:div w:id="146678140">
      <w:bodyDiv w:val="1"/>
      <w:marLeft w:val="0"/>
      <w:marRight w:val="0"/>
      <w:marTop w:val="0"/>
      <w:marBottom w:val="0"/>
      <w:divBdr>
        <w:top w:val="none" w:sz="0" w:space="0" w:color="auto"/>
        <w:left w:val="none" w:sz="0" w:space="0" w:color="auto"/>
        <w:bottom w:val="none" w:sz="0" w:space="0" w:color="auto"/>
        <w:right w:val="none" w:sz="0" w:space="0" w:color="auto"/>
      </w:divBdr>
    </w:div>
    <w:div w:id="146678862">
      <w:bodyDiv w:val="1"/>
      <w:marLeft w:val="0"/>
      <w:marRight w:val="0"/>
      <w:marTop w:val="0"/>
      <w:marBottom w:val="0"/>
      <w:divBdr>
        <w:top w:val="none" w:sz="0" w:space="0" w:color="auto"/>
        <w:left w:val="none" w:sz="0" w:space="0" w:color="auto"/>
        <w:bottom w:val="none" w:sz="0" w:space="0" w:color="auto"/>
        <w:right w:val="none" w:sz="0" w:space="0" w:color="auto"/>
      </w:divBdr>
    </w:div>
    <w:div w:id="159852491">
      <w:bodyDiv w:val="1"/>
      <w:marLeft w:val="0"/>
      <w:marRight w:val="0"/>
      <w:marTop w:val="0"/>
      <w:marBottom w:val="0"/>
      <w:divBdr>
        <w:top w:val="none" w:sz="0" w:space="0" w:color="auto"/>
        <w:left w:val="none" w:sz="0" w:space="0" w:color="auto"/>
        <w:bottom w:val="none" w:sz="0" w:space="0" w:color="auto"/>
        <w:right w:val="none" w:sz="0" w:space="0" w:color="auto"/>
      </w:divBdr>
    </w:div>
    <w:div w:id="165019772">
      <w:bodyDiv w:val="1"/>
      <w:marLeft w:val="0"/>
      <w:marRight w:val="0"/>
      <w:marTop w:val="0"/>
      <w:marBottom w:val="0"/>
      <w:divBdr>
        <w:top w:val="none" w:sz="0" w:space="0" w:color="auto"/>
        <w:left w:val="none" w:sz="0" w:space="0" w:color="auto"/>
        <w:bottom w:val="none" w:sz="0" w:space="0" w:color="auto"/>
        <w:right w:val="none" w:sz="0" w:space="0" w:color="auto"/>
      </w:divBdr>
    </w:div>
    <w:div w:id="183522302">
      <w:bodyDiv w:val="1"/>
      <w:marLeft w:val="0"/>
      <w:marRight w:val="0"/>
      <w:marTop w:val="0"/>
      <w:marBottom w:val="0"/>
      <w:divBdr>
        <w:top w:val="none" w:sz="0" w:space="0" w:color="auto"/>
        <w:left w:val="none" w:sz="0" w:space="0" w:color="auto"/>
        <w:bottom w:val="none" w:sz="0" w:space="0" w:color="auto"/>
        <w:right w:val="none" w:sz="0" w:space="0" w:color="auto"/>
      </w:divBdr>
    </w:div>
    <w:div w:id="202013975">
      <w:bodyDiv w:val="1"/>
      <w:marLeft w:val="0"/>
      <w:marRight w:val="0"/>
      <w:marTop w:val="0"/>
      <w:marBottom w:val="0"/>
      <w:divBdr>
        <w:top w:val="none" w:sz="0" w:space="0" w:color="auto"/>
        <w:left w:val="none" w:sz="0" w:space="0" w:color="auto"/>
        <w:bottom w:val="none" w:sz="0" w:space="0" w:color="auto"/>
        <w:right w:val="none" w:sz="0" w:space="0" w:color="auto"/>
      </w:divBdr>
    </w:div>
    <w:div w:id="205601251">
      <w:bodyDiv w:val="1"/>
      <w:marLeft w:val="0"/>
      <w:marRight w:val="0"/>
      <w:marTop w:val="0"/>
      <w:marBottom w:val="0"/>
      <w:divBdr>
        <w:top w:val="none" w:sz="0" w:space="0" w:color="auto"/>
        <w:left w:val="none" w:sz="0" w:space="0" w:color="auto"/>
        <w:bottom w:val="none" w:sz="0" w:space="0" w:color="auto"/>
        <w:right w:val="none" w:sz="0" w:space="0" w:color="auto"/>
      </w:divBdr>
    </w:div>
    <w:div w:id="206256676">
      <w:bodyDiv w:val="1"/>
      <w:marLeft w:val="0"/>
      <w:marRight w:val="0"/>
      <w:marTop w:val="0"/>
      <w:marBottom w:val="0"/>
      <w:divBdr>
        <w:top w:val="none" w:sz="0" w:space="0" w:color="auto"/>
        <w:left w:val="none" w:sz="0" w:space="0" w:color="auto"/>
        <w:bottom w:val="none" w:sz="0" w:space="0" w:color="auto"/>
        <w:right w:val="none" w:sz="0" w:space="0" w:color="auto"/>
      </w:divBdr>
    </w:div>
    <w:div w:id="217516382">
      <w:bodyDiv w:val="1"/>
      <w:marLeft w:val="0"/>
      <w:marRight w:val="0"/>
      <w:marTop w:val="0"/>
      <w:marBottom w:val="0"/>
      <w:divBdr>
        <w:top w:val="none" w:sz="0" w:space="0" w:color="auto"/>
        <w:left w:val="none" w:sz="0" w:space="0" w:color="auto"/>
        <w:bottom w:val="none" w:sz="0" w:space="0" w:color="auto"/>
        <w:right w:val="none" w:sz="0" w:space="0" w:color="auto"/>
      </w:divBdr>
    </w:div>
    <w:div w:id="223562947">
      <w:bodyDiv w:val="1"/>
      <w:marLeft w:val="0"/>
      <w:marRight w:val="0"/>
      <w:marTop w:val="0"/>
      <w:marBottom w:val="0"/>
      <w:divBdr>
        <w:top w:val="none" w:sz="0" w:space="0" w:color="auto"/>
        <w:left w:val="none" w:sz="0" w:space="0" w:color="auto"/>
        <w:bottom w:val="none" w:sz="0" w:space="0" w:color="auto"/>
        <w:right w:val="none" w:sz="0" w:space="0" w:color="auto"/>
      </w:divBdr>
    </w:div>
    <w:div w:id="249388671">
      <w:bodyDiv w:val="1"/>
      <w:marLeft w:val="0"/>
      <w:marRight w:val="0"/>
      <w:marTop w:val="0"/>
      <w:marBottom w:val="0"/>
      <w:divBdr>
        <w:top w:val="none" w:sz="0" w:space="0" w:color="auto"/>
        <w:left w:val="none" w:sz="0" w:space="0" w:color="auto"/>
        <w:bottom w:val="none" w:sz="0" w:space="0" w:color="auto"/>
        <w:right w:val="none" w:sz="0" w:space="0" w:color="auto"/>
      </w:divBdr>
    </w:div>
    <w:div w:id="250939990">
      <w:bodyDiv w:val="1"/>
      <w:marLeft w:val="0"/>
      <w:marRight w:val="0"/>
      <w:marTop w:val="0"/>
      <w:marBottom w:val="0"/>
      <w:divBdr>
        <w:top w:val="none" w:sz="0" w:space="0" w:color="auto"/>
        <w:left w:val="none" w:sz="0" w:space="0" w:color="auto"/>
        <w:bottom w:val="none" w:sz="0" w:space="0" w:color="auto"/>
        <w:right w:val="none" w:sz="0" w:space="0" w:color="auto"/>
      </w:divBdr>
    </w:div>
    <w:div w:id="282344057">
      <w:bodyDiv w:val="1"/>
      <w:marLeft w:val="0"/>
      <w:marRight w:val="0"/>
      <w:marTop w:val="0"/>
      <w:marBottom w:val="0"/>
      <w:divBdr>
        <w:top w:val="none" w:sz="0" w:space="0" w:color="auto"/>
        <w:left w:val="none" w:sz="0" w:space="0" w:color="auto"/>
        <w:bottom w:val="none" w:sz="0" w:space="0" w:color="auto"/>
        <w:right w:val="none" w:sz="0" w:space="0" w:color="auto"/>
      </w:divBdr>
    </w:div>
    <w:div w:id="295179492">
      <w:bodyDiv w:val="1"/>
      <w:marLeft w:val="0"/>
      <w:marRight w:val="0"/>
      <w:marTop w:val="0"/>
      <w:marBottom w:val="0"/>
      <w:divBdr>
        <w:top w:val="none" w:sz="0" w:space="0" w:color="auto"/>
        <w:left w:val="none" w:sz="0" w:space="0" w:color="auto"/>
        <w:bottom w:val="none" w:sz="0" w:space="0" w:color="auto"/>
        <w:right w:val="none" w:sz="0" w:space="0" w:color="auto"/>
      </w:divBdr>
    </w:div>
    <w:div w:id="296223735">
      <w:bodyDiv w:val="1"/>
      <w:marLeft w:val="0"/>
      <w:marRight w:val="0"/>
      <w:marTop w:val="0"/>
      <w:marBottom w:val="0"/>
      <w:divBdr>
        <w:top w:val="none" w:sz="0" w:space="0" w:color="auto"/>
        <w:left w:val="none" w:sz="0" w:space="0" w:color="auto"/>
        <w:bottom w:val="none" w:sz="0" w:space="0" w:color="auto"/>
        <w:right w:val="none" w:sz="0" w:space="0" w:color="auto"/>
      </w:divBdr>
    </w:div>
    <w:div w:id="302199388">
      <w:bodyDiv w:val="1"/>
      <w:marLeft w:val="0"/>
      <w:marRight w:val="0"/>
      <w:marTop w:val="0"/>
      <w:marBottom w:val="0"/>
      <w:divBdr>
        <w:top w:val="none" w:sz="0" w:space="0" w:color="auto"/>
        <w:left w:val="none" w:sz="0" w:space="0" w:color="auto"/>
        <w:bottom w:val="none" w:sz="0" w:space="0" w:color="auto"/>
        <w:right w:val="none" w:sz="0" w:space="0" w:color="auto"/>
      </w:divBdr>
    </w:div>
    <w:div w:id="303238804">
      <w:bodyDiv w:val="1"/>
      <w:marLeft w:val="0"/>
      <w:marRight w:val="0"/>
      <w:marTop w:val="0"/>
      <w:marBottom w:val="0"/>
      <w:divBdr>
        <w:top w:val="none" w:sz="0" w:space="0" w:color="auto"/>
        <w:left w:val="none" w:sz="0" w:space="0" w:color="auto"/>
        <w:bottom w:val="none" w:sz="0" w:space="0" w:color="auto"/>
        <w:right w:val="none" w:sz="0" w:space="0" w:color="auto"/>
      </w:divBdr>
    </w:div>
    <w:div w:id="320081036">
      <w:bodyDiv w:val="1"/>
      <w:marLeft w:val="0"/>
      <w:marRight w:val="0"/>
      <w:marTop w:val="0"/>
      <w:marBottom w:val="0"/>
      <w:divBdr>
        <w:top w:val="none" w:sz="0" w:space="0" w:color="auto"/>
        <w:left w:val="none" w:sz="0" w:space="0" w:color="auto"/>
        <w:bottom w:val="none" w:sz="0" w:space="0" w:color="auto"/>
        <w:right w:val="none" w:sz="0" w:space="0" w:color="auto"/>
      </w:divBdr>
    </w:div>
    <w:div w:id="320472809">
      <w:bodyDiv w:val="1"/>
      <w:marLeft w:val="0"/>
      <w:marRight w:val="0"/>
      <w:marTop w:val="0"/>
      <w:marBottom w:val="0"/>
      <w:divBdr>
        <w:top w:val="none" w:sz="0" w:space="0" w:color="auto"/>
        <w:left w:val="none" w:sz="0" w:space="0" w:color="auto"/>
        <w:bottom w:val="none" w:sz="0" w:space="0" w:color="auto"/>
        <w:right w:val="none" w:sz="0" w:space="0" w:color="auto"/>
      </w:divBdr>
    </w:div>
    <w:div w:id="321591006">
      <w:bodyDiv w:val="1"/>
      <w:marLeft w:val="0"/>
      <w:marRight w:val="0"/>
      <w:marTop w:val="0"/>
      <w:marBottom w:val="0"/>
      <w:divBdr>
        <w:top w:val="none" w:sz="0" w:space="0" w:color="auto"/>
        <w:left w:val="none" w:sz="0" w:space="0" w:color="auto"/>
        <w:bottom w:val="none" w:sz="0" w:space="0" w:color="auto"/>
        <w:right w:val="none" w:sz="0" w:space="0" w:color="auto"/>
      </w:divBdr>
    </w:div>
    <w:div w:id="324749308">
      <w:bodyDiv w:val="1"/>
      <w:marLeft w:val="0"/>
      <w:marRight w:val="0"/>
      <w:marTop w:val="0"/>
      <w:marBottom w:val="0"/>
      <w:divBdr>
        <w:top w:val="none" w:sz="0" w:space="0" w:color="auto"/>
        <w:left w:val="none" w:sz="0" w:space="0" w:color="auto"/>
        <w:bottom w:val="none" w:sz="0" w:space="0" w:color="auto"/>
        <w:right w:val="none" w:sz="0" w:space="0" w:color="auto"/>
      </w:divBdr>
    </w:div>
    <w:div w:id="338120697">
      <w:bodyDiv w:val="1"/>
      <w:marLeft w:val="0"/>
      <w:marRight w:val="0"/>
      <w:marTop w:val="0"/>
      <w:marBottom w:val="0"/>
      <w:divBdr>
        <w:top w:val="none" w:sz="0" w:space="0" w:color="auto"/>
        <w:left w:val="none" w:sz="0" w:space="0" w:color="auto"/>
        <w:bottom w:val="none" w:sz="0" w:space="0" w:color="auto"/>
        <w:right w:val="none" w:sz="0" w:space="0" w:color="auto"/>
      </w:divBdr>
    </w:div>
    <w:div w:id="348409656">
      <w:bodyDiv w:val="1"/>
      <w:marLeft w:val="0"/>
      <w:marRight w:val="0"/>
      <w:marTop w:val="0"/>
      <w:marBottom w:val="0"/>
      <w:divBdr>
        <w:top w:val="none" w:sz="0" w:space="0" w:color="auto"/>
        <w:left w:val="none" w:sz="0" w:space="0" w:color="auto"/>
        <w:bottom w:val="none" w:sz="0" w:space="0" w:color="auto"/>
        <w:right w:val="none" w:sz="0" w:space="0" w:color="auto"/>
      </w:divBdr>
    </w:div>
    <w:div w:id="363100719">
      <w:bodyDiv w:val="1"/>
      <w:marLeft w:val="0"/>
      <w:marRight w:val="0"/>
      <w:marTop w:val="0"/>
      <w:marBottom w:val="0"/>
      <w:divBdr>
        <w:top w:val="none" w:sz="0" w:space="0" w:color="auto"/>
        <w:left w:val="none" w:sz="0" w:space="0" w:color="auto"/>
        <w:bottom w:val="none" w:sz="0" w:space="0" w:color="auto"/>
        <w:right w:val="none" w:sz="0" w:space="0" w:color="auto"/>
      </w:divBdr>
    </w:div>
    <w:div w:id="400491086">
      <w:bodyDiv w:val="1"/>
      <w:marLeft w:val="0"/>
      <w:marRight w:val="0"/>
      <w:marTop w:val="0"/>
      <w:marBottom w:val="0"/>
      <w:divBdr>
        <w:top w:val="none" w:sz="0" w:space="0" w:color="auto"/>
        <w:left w:val="none" w:sz="0" w:space="0" w:color="auto"/>
        <w:bottom w:val="none" w:sz="0" w:space="0" w:color="auto"/>
        <w:right w:val="none" w:sz="0" w:space="0" w:color="auto"/>
      </w:divBdr>
    </w:div>
    <w:div w:id="405343118">
      <w:bodyDiv w:val="1"/>
      <w:marLeft w:val="0"/>
      <w:marRight w:val="0"/>
      <w:marTop w:val="0"/>
      <w:marBottom w:val="0"/>
      <w:divBdr>
        <w:top w:val="none" w:sz="0" w:space="0" w:color="auto"/>
        <w:left w:val="none" w:sz="0" w:space="0" w:color="auto"/>
        <w:bottom w:val="none" w:sz="0" w:space="0" w:color="auto"/>
        <w:right w:val="none" w:sz="0" w:space="0" w:color="auto"/>
      </w:divBdr>
    </w:div>
    <w:div w:id="407004169">
      <w:bodyDiv w:val="1"/>
      <w:marLeft w:val="0"/>
      <w:marRight w:val="0"/>
      <w:marTop w:val="0"/>
      <w:marBottom w:val="0"/>
      <w:divBdr>
        <w:top w:val="none" w:sz="0" w:space="0" w:color="auto"/>
        <w:left w:val="none" w:sz="0" w:space="0" w:color="auto"/>
        <w:bottom w:val="none" w:sz="0" w:space="0" w:color="auto"/>
        <w:right w:val="none" w:sz="0" w:space="0" w:color="auto"/>
      </w:divBdr>
    </w:div>
    <w:div w:id="421687121">
      <w:bodyDiv w:val="1"/>
      <w:marLeft w:val="0"/>
      <w:marRight w:val="0"/>
      <w:marTop w:val="0"/>
      <w:marBottom w:val="0"/>
      <w:divBdr>
        <w:top w:val="none" w:sz="0" w:space="0" w:color="auto"/>
        <w:left w:val="none" w:sz="0" w:space="0" w:color="auto"/>
        <w:bottom w:val="none" w:sz="0" w:space="0" w:color="auto"/>
        <w:right w:val="none" w:sz="0" w:space="0" w:color="auto"/>
      </w:divBdr>
    </w:div>
    <w:div w:id="432046010">
      <w:bodyDiv w:val="1"/>
      <w:marLeft w:val="0"/>
      <w:marRight w:val="0"/>
      <w:marTop w:val="0"/>
      <w:marBottom w:val="0"/>
      <w:divBdr>
        <w:top w:val="none" w:sz="0" w:space="0" w:color="auto"/>
        <w:left w:val="none" w:sz="0" w:space="0" w:color="auto"/>
        <w:bottom w:val="none" w:sz="0" w:space="0" w:color="auto"/>
        <w:right w:val="none" w:sz="0" w:space="0" w:color="auto"/>
      </w:divBdr>
    </w:div>
    <w:div w:id="432939482">
      <w:bodyDiv w:val="1"/>
      <w:marLeft w:val="0"/>
      <w:marRight w:val="0"/>
      <w:marTop w:val="0"/>
      <w:marBottom w:val="0"/>
      <w:divBdr>
        <w:top w:val="none" w:sz="0" w:space="0" w:color="auto"/>
        <w:left w:val="none" w:sz="0" w:space="0" w:color="auto"/>
        <w:bottom w:val="none" w:sz="0" w:space="0" w:color="auto"/>
        <w:right w:val="none" w:sz="0" w:space="0" w:color="auto"/>
      </w:divBdr>
    </w:div>
    <w:div w:id="433020056">
      <w:bodyDiv w:val="1"/>
      <w:marLeft w:val="0"/>
      <w:marRight w:val="0"/>
      <w:marTop w:val="0"/>
      <w:marBottom w:val="0"/>
      <w:divBdr>
        <w:top w:val="none" w:sz="0" w:space="0" w:color="auto"/>
        <w:left w:val="none" w:sz="0" w:space="0" w:color="auto"/>
        <w:bottom w:val="none" w:sz="0" w:space="0" w:color="auto"/>
        <w:right w:val="none" w:sz="0" w:space="0" w:color="auto"/>
      </w:divBdr>
    </w:div>
    <w:div w:id="433791140">
      <w:bodyDiv w:val="1"/>
      <w:marLeft w:val="0"/>
      <w:marRight w:val="0"/>
      <w:marTop w:val="0"/>
      <w:marBottom w:val="0"/>
      <w:divBdr>
        <w:top w:val="none" w:sz="0" w:space="0" w:color="auto"/>
        <w:left w:val="none" w:sz="0" w:space="0" w:color="auto"/>
        <w:bottom w:val="none" w:sz="0" w:space="0" w:color="auto"/>
        <w:right w:val="none" w:sz="0" w:space="0" w:color="auto"/>
      </w:divBdr>
    </w:div>
    <w:div w:id="446236335">
      <w:bodyDiv w:val="1"/>
      <w:marLeft w:val="0"/>
      <w:marRight w:val="0"/>
      <w:marTop w:val="0"/>
      <w:marBottom w:val="0"/>
      <w:divBdr>
        <w:top w:val="none" w:sz="0" w:space="0" w:color="auto"/>
        <w:left w:val="none" w:sz="0" w:space="0" w:color="auto"/>
        <w:bottom w:val="none" w:sz="0" w:space="0" w:color="auto"/>
        <w:right w:val="none" w:sz="0" w:space="0" w:color="auto"/>
      </w:divBdr>
    </w:div>
    <w:div w:id="453446380">
      <w:bodyDiv w:val="1"/>
      <w:marLeft w:val="0"/>
      <w:marRight w:val="0"/>
      <w:marTop w:val="0"/>
      <w:marBottom w:val="0"/>
      <w:divBdr>
        <w:top w:val="none" w:sz="0" w:space="0" w:color="auto"/>
        <w:left w:val="none" w:sz="0" w:space="0" w:color="auto"/>
        <w:bottom w:val="none" w:sz="0" w:space="0" w:color="auto"/>
        <w:right w:val="none" w:sz="0" w:space="0" w:color="auto"/>
      </w:divBdr>
    </w:div>
    <w:div w:id="456486407">
      <w:bodyDiv w:val="1"/>
      <w:marLeft w:val="0"/>
      <w:marRight w:val="0"/>
      <w:marTop w:val="0"/>
      <w:marBottom w:val="0"/>
      <w:divBdr>
        <w:top w:val="none" w:sz="0" w:space="0" w:color="auto"/>
        <w:left w:val="none" w:sz="0" w:space="0" w:color="auto"/>
        <w:bottom w:val="none" w:sz="0" w:space="0" w:color="auto"/>
        <w:right w:val="none" w:sz="0" w:space="0" w:color="auto"/>
      </w:divBdr>
    </w:div>
    <w:div w:id="465467912">
      <w:bodyDiv w:val="1"/>
      <w:marLeft w:val="0"/>
      <w:marRight w:val="0"/>
      <w:marTop w:val="0"/>
      <w:marBottom w:val="0"/>
      <w:divBdr>
        <w:top w:val="none" w:sz="0" w:space="0" w:color="auto"/>
        <w:left w:val="none" w:sz="0" w:space="0" w:color="auto"/>
        <w:bottom w:val="none" w:sz="0" w:space="0" w:color="auto"/>
        <w:right w:val="none" w:sz="0" w:space="0" w:color="auto"/>
      </w:divBdr>
    </w:div>
    <w:div w:id="466166866">
      <w:bodyDiv w:val="1"/>
      <w:marLeft w:val="0"/>
      <w:marRight w:val="0"/>
      <w:marTop w:val="0"/>
      <w:marBottom w:val="0"/>
      <w:divBdr>
        <w:top w:val="none" w:sz="0" w:space="0" w:color="auto"/>
        <w:left w:val="none" w:sz="0" w:space="0" w:color="auto"/>
        <w:bottom w:val="none" w:sz="0" w:space="0" w:color="auto"/>
        <w:right w:val="none" w:sz="0" w:space="0" w:color="auto"/>
      </w:divBdr>
    </w:div>
    <w:div w:id="468282361">
      <w:bodyDiv w:val="1"/>
      <w:marLeft w:val="0"/>
      <w:marRight w:val="0"/>
      <w:marTop w:val="0"/>
      <w:marBottom w:val="0"/>
      <w:divBdr>
        <w:top w:val="none" w:sz="0" w:space="0" w:color="auto"/>
        <w:left w:val="none" w:sz="0" w:space="0" w:color="auto"/>
        <w:bottom w:val="none" w:sz="0" w:space="0" w:color="auto"/>
        <w:right w:val="none" w:sz="0" w:space="0" w:color="auto"/>
      </w:divBdr>
    </w:div>
    <w:div w:id="490216772">
      <w:bodyDiv w:val="1"/>
      <w:marLeft w:val="0"/>
      <w:marRight w:val="0"/>
      <w:marTop w:val="0"/>
      <w:marBottom w:val="0"/>
      <w:divBdr>
        <w:top w:val="none" w:sz="0" w:space="0" w:color="auto"/>
        <w:left w:val="none" w:sz="0" w:space="0" w:color="auto"/>
        <w:bottom w:val="none" w:sz="0" w:space="0" w:color="auto"/>
        <w:right w:val="none" w:sz="0" w:space="0" w:color="auto"/>
      </w:divBdr>
    </w:div>
    <w:div w:id="492066350">
      <w:bodyDiv w:val="1"/>
      <w:marLeft w:val="0"/>
      <w:marRight w:val="0"/>
      <w:marTop w:val="0"/>
      <w:marBottom w:val="0"/>
      <w:divBdr>
        <w:top w:val="none" w:sz="0" w:space="0" w:color="auto"/>
        <w:left w:val="none" w:sz="0" w:space="0" w:color="auto"/>
        <w:bottom w:val="none" w:sz="0" w:space="0" w:color="auto"/>
        <w:right w:val="none" w:sz="0" w:space="0" w:color="auto"/>
      </w:divBdr>
    </w:div>
    <w:div w:id="492843590">
      <w:bodyDiv w:val="1"/>
      <w:marLeft w:val="0"/>
      <w:marRight w:val="0"/>
      <w:marTop w:val="0"/>
      <w:marBottom w:val="0"/>
      <w:divBdr>
        <w:top w:val="none" w:sz="0" w:space="0" w:color="auto"/>
        <w:left w:val="none" w:sz="0" w:space="0" w:color="auto"/>
        <w:bottom w:val="none" w:sz="0" w:space="0" w:color="auto"/>
        <w:right w:val="none" w:sz="0" w:space="0" w:color="auto"/>
      </w:divBdr>
    </w:div>
    <w:div w:id="496380277">
      <w:bodyDiv w:val="1"/>
      <w:marLeft w:val="0"/>
      <w:marRight w:val="0"/>
      <w:marTop w:val="0"/>
      <w:marBottom w:val="0"/>
      <w:divBdr>
        <w:top w:val="none" w:sz="0" w:space="0" w:color="auto"/>
        <w:left w:val="none" w:sz="0" w:space="0" w:color="auto"/>
        <w:bottom w:val="none" w:sz="0" w:space="0" w:color="auto"/>
        <w:right w:val="none" w:sz="0" w:space="0" w:color="auto"/>
      </w:divBdr>
    </w:div>
    <w:div w:id="516624554">
      <w:bodyDiv w:val="1"/>
      <w:marLeft w:val="0"/>
      <w:marRight w:val="0"/>
      <w:marTop w:val="0"/>
      <w:marBottom w:val="0"/>
      <w:divBdr>
        <w:top w:val="none" w:sz="0" w:space="0" w:color="auto"/>
        <w:left w:val="none" w:sz="0" w:space="0" w:color="auto"/>
        <w:bottom w:val="none" w:sz="0" w:space="0" w:color="auto"/>
        <w:right w:val="none" w:sz="0" w:space="0" w:color="auto"/>
      </w:divBdr>
    </w:div>
    <w:div w:id="517500027">
      <w:bodyDiv w:val="1"/>
      <w:marLeft w:val="0"/>
      <w:marRight w:val="0"/>
      <w:marTop w:val="0"/>
      <w:marBottom w:val="0"/>
      <w:divBdr>
        <w:top w:val="none" w:sz="0" w:space="0" w:color="auto"/>
        <w:left w:val="none" w:sz="0" w:space="0" w:color="auto"/>
        <w:bottom w:val="none" w:sz="0" w:space="0" w:color="auto"/>
        <w:right w:val="none" w:sz="0" w:space="0" w:color="auto"/>
      </w:divBdr>
    </w:div>
    <w:div w:id="517741234">
      <w:bodyDiv w:val="1"/>
      <w:marLeft w:val="0"/>
      <w:marRight w:val="0"/>
      <w:marTop w:val="0"/>
      <w:marBottom w:val="0"/>
      <w:divBdr>
        <w:top w:val="none" w:sz="0" w:space="0" w:color="auto"/>
        <w:left w:val="none" w:sz="0" w:space="0" w:color="auto"/>
        <w:bottom w:val="none" w:sz="0" w:space="0" w:color="auto"/>
        <w:right w:val="none" w:sz="0" w:space="0" w:color="auto"/>
      </w:divBdr>
    </w:div>
    <w:div w:id="525214264">
      <w:bodyDiv w:val="1"/>
      <w:marLeft w:val="0"/>
      <w:marRight w:val="0"/>
      <w:marTop w:val="0"/>
      <w:marBottom w:val="0"/>
      <w:divBdr>
        <w:top w:val="none" w:sz="0" w:space="0" w:color="auto"/>
        <w:left w:val="none" w:sz="0" w:space="0" w:color="auto"/>
        <w:bottom w:val="none" w:sz="0" w:space="0" w:color="auto"/>
        <w:right w:val="none" w:sz="0" w:space="0" w:color="auto"/>
      </w:divBdr>
    </w:div>
    <w:div w:id="526873115">
      <w:bodyDiv w:val="1"/>
      <w:marLeft w:val="0"/>
      <w:marRight w:val="0"/>
      <w:marTop w:val="0"/>
      <w:marBottom w:val="0"/>
      <w:divBdr>
        <w:top w:val="none" w:sz="0" w:space="0" w:color="auto"/>
        <w:left w:val="none" w:sz="0" w:space="0" w:color="auto"/>
        <w:bottom w:val="none" w:sz="0" w:space="0" w:color="auto"/>
        <w:right w:val="none" w:sz="0" w:space="0" w:color="auto"/>
      </w:divBdr>
    </w:div>
    <w:div w:id="531069499">
      <w:bodyDiv w:val="1"/>
      <w:marLeft w:val="0"/>
      <w:marRight w:val="0"/>
      <w:marTop w:val="0"/>
      <w:marBottom w:val="0"/>
      <w:divBdr>
        <w:top w:val="none" w:sz="0" w:space="0" w:color="auto"/>
        <w:left w:val="none" w:sz="0" w:space="0" w:color="auto"/>
        <w:bottom w:val="none" w:sz="0" w:space="0" w:color="auto"/>
        <w:right w:val="none" w:sz="0" w:space="0" w:color="auto"/>
      </w:divBdr>
    </w:div>
    <w:div w:id="534346504">
      <w:bodyDiv w:val="1"/>
      <w:marLeft w:val="0"/>
      <w:marRight w:val="0"/>
      <w:marTop w:val="0"/>
      <w:marBottom w:val="0"/>
      <w:divBdr>
        <w:top w:val="none" w:sz="0" w:space="0" w:color="auto"/>
        <w:left w:val="none" w:sz="0" w:space="0" w:color="auto"/>
        <w:bottom w:val="none" w:sz="0" w:space="0" w:color="auto"/>
        <w:right w:val="none" w:sz="0" w:space="0" w:color="auto"/>
      </w:divBdr>
    </w:div>
    <w:div w:id="535045428">
      <w:bodyDiv w:val="1"/>
      <w:marLeft w:val="0"/>
      <w:marRight w:val="0"/>
      <w:marTop w:val="0"/>
      <w:marBottom w:val="0"/>
      <w:divBdr>
        <w:top w:val="none" w:sz="0" w:space="0" w:color="auto"/>
        <w:left w:val="none" w:sz="0" w:space="0" w:color="auto"/>
        <w:bottom w:val="none" w:sz="0" w:space="0" w:color="auto"/>
        <w:right w:val="none" w:sz="0" w:space="0" w:color="auto"/>
      </w:divBdr>
    </w:div>
    <w:div w:id="554201978">
      <w:bodyDiv w:val="1"/>
      <w:marLeft w:val="0"/>
      <w:marRight w:val="0"/>
      <w:marTop w:val="0"/>
      <w:marBottom w:val="0"/>
      <w:divBdr>
        <w:top w:val="none" w:sz="0" w:space="0" w:color="auto"/>
        <w:left w:val="none" w:sz="0" w:space="0" w:color="auto"/>
        <w:bottom w:val="none" w:sz="0" w:space="0" w:color="auto"/>
        <w:right w:val="none" w:sz="0" w:space="0" w:color="auto"/>
      </w:divBdr>
    </w:div>
    <w:div w:id="562716075">
      <w:bodyDiv w:val="1"/>
      <w:marLeft w:val="0"/>
      <w:marRight w:val="0"/>
      <w:marTop w:val="0"/>
      <w:marBottom w:val="0"/>
      <w:divBdr>
        <w:top w:val="none" w:sz="0" w:space="0" w:color="auto"/>
        <w:left w:val="none" w:sz="0" w:space="0" w:color="auto"/>
        <w:bottom w:val="none" w:sz="0" w:space="0" w:color="auto"/>
        <w:right w:val="none" w:sz="0" w:space="0" w:color="auto"/>
      </w:divBdr>
    </w:div>
    <w:div w:id="595407930">
      <w:bodyDiv w:val="1"/>
      <w:marLeft w:val="0"/>
      <w:marRight w:val="0"/>
      <w:marTop w:val="0"/>
      <w:marBottom w:val="0"/>
      <w:divBdr>
        <w:top w:val="none" w:sz="0" w:space="0" w:color="auto"/>
        <w:left w:val="none" w:sz="0" w:space="0" w:color="auto"/>
        <w:bottom w:val="none" w:sz="0" w:space="0" w:color="auto"/>
        <w:right w:val="none" w:sz="0" w:space="0" w:color="auto"/>
      </w:divBdr>
    </w:div>
    <w:div w:id="607615518">
      <w:bodyDiv w:val="1"/>
      <w:marLeft w:val="0"/>
      <w:marRight w:val="0"/>
      <w:marTop w:val="0"/>
      <w:marBottom w:val="0"/>
      <w:divBdr>
        <w:top w:val="none" w:sz="0" w:space="0" w:color="auto"/>
        <w:left w:val="none" w:sz="0" w:space="0" w:color="auto"/>
        <w:bottom w:val="none" w:sz="0" w:space="0" w:color="auto"/>
        <w:right w:val="none" w:sz="0" w:space="0" w:color="auto"/>
      </w:divBdr>
    </w:div>
    <w:div w:id="620379291">
      <w:bodyDiv w:val="1"/>
      <w:marLeft w:val="0"/>
      <w:marRight w:val="0"/>
      <w:marTop w:val="0"/>
      <w:marBottom w:val="0"/>
      <w:divBdr>
        <w:top w:val="none" w:sz="0" w:space="0" w:color="auto"/>
        <w:left w:val="none" w:sz="0" w:space="0" w:color="auto"/>
        <w:bottom w:val="none" w:sz="0" w:space="0" w:color="auto"/>
        <w:right w:val="none" w:sz="0" w:space="0" w:color="auto"/>
      </w:divBdr>
    </w:div>
    <w:div w:id="628046531">
      <w:bodyDiv w:val="1"/>
      <w:marLeft w:val="0"/>
      <w:marRight w:val="0"/>
      <w:marTop w:val="0"/>
      <w:marBottom w:val="0"/>
      <w:divBdr>
        <w:top w:val="none" w:sz="0" w:space="0" w:color="auto"/>
        <w:left w:val="none" w:sz="0" w:space="0" w:color="auto"/>
        <w:bottom w:val="none" w:sz="0" w:space="0" w:color="auto"/>
        <w:right w:val="none" w:sz="0" w:space="0" w:color="auto"/>
      </w:divBdr>
    </w:div>
    <w:div w:id="631983209">
      <w:bodyDiv w:val="1"/>
      <w:marLeft w:val="0"/>
      <w:marRight w:val="0"/>
      <w:marTop w:val="0"/>
      <w:marBottom w:val="0"/>
      <w:divBdr>
        <w:top w:val="none" w:sz="0" w:space="0" w:color="auto"/>
        <w:left w:val="none" w:sz="0" w:space="0" w:color="auto"/>
        <w:bottom w:val="none" w:sz="0" w:space="0" w:color="auto"/>
        <w:right w:val="none" w:sz="0" w:space="0" w:color="auto"/>
      </w:divBdr>
    </w:div>
    <w:div w:id="645092301">
      <w:bodyDiv w:val="1"/>
      <w:marLeft w:val="0"/>
      <w:marRight w:val="0"/>
      <w:marTop w:val="0"/>
      <w:marBottom w:val="0"/>
      <w:divBdr>
        <w:top w:val="none" w:sz="0" w:space="0" w:color="auto"/>
        <w:left w:val="none" w:sz="0" w:space="0" w:color="auto"/>
        <w:bottom w:val="none" w:sz="0" w:space="0" w:color="auto"/>
        <w:right w:val="none" w:sz="0" w:space="0" w:color="auto"/>
      </w:divBdr>
    </w:div>
    <w:div w:id="658730912">
      <w:bodyDiv w:val="1"/>
      <w:marLeft w:val="0"/>
      <w:marRight w:val="0"/>
      <w:marTop w:val="0"/>
      <w:marBottom w:val="0"/>
      <w:divBdr>
        <w:top w:val="none" w:sz="0" w:space="0" w:color="auto"/>
        <w:left w:val="none" w:sz="0" w:space="0" w:color="auto"/>
        <w:bottom w:val="none" w:sz="0" w:space="0" w:color="auto"/>
        <w:right w:val="none" w:sz="0" w:space="0" w:color="auto"/>
      </w:divBdr>
    </w:div>
    <w:div w:id="674528826">
      <w:bodyDiv w:val="1"/>
      <w:marLeft w:val="0"/>
      <w:marRight w:val="0"/>
      <w:marTop w:val="0"/>
      <w:marBottom w:val="0"/>
      <w:divBdr>
        <w:top w:val="none" w:sz="0" w:space="0" w:color="auto"/>
        <w:left w:val="none" w:sz="0" w:space="0" w:color="auto"/>
        <w:bottom w:val="none" w:sz="0" w:space="0" w:color="auto"/>
        <w:right w:val="none" w:sz="0" w:space="0" w:color="auto"/>
      </w:divBdr>
    </w:div>
    <w:div w:id="708342613">
      <w:bodyDiv w:val="1"/>
      <w:marLeft w:val="0"/>
      <w:marRight w:val="0"/>
      <w:marTop w:val="0"/>
      <w:marBottom w:val="0"/>
      <w:divBdr>
        <w:top w:val="none" w:sz="0" w:space="0" w:color="auto"/>
        <w:left w:val="none" w:sz="0" w:space="0" w:color="auto"/>
        <w:bottom w:val="none" w:sz="0" w:space="0" w:color="auto"/>
        <w:right w:val="none" w:sz="0" w:space="0" w:color="auto"/>
      </w:divBdr>
    </w:div>
    <w:div w:id="752777337">
      <w:bodyDiv w:val="1"/>
      <w:marLeft w:val="0"/>
      <w:marRight w:val="0"/>
      <w:marTop w:val="0"/>
      <w:marBottom w:val="0"/>
      <w:divBdr>
        <w:top w:val="none" w:sz="0" w:space="0" w:color="auto"/>
        <w:left w:val="none" w:sz="0" w:space="0" w:color="auto"/>
        <w:bottom w:val="none" w:sz="0" w:space="0" w:color="auto"/>
        <w:right w:val="none" w:sz="0" w:space="0" w:color="auto"/>
      </w:divBdr>
    </w:div>
    <w:div w:id="759060235">
      <w:bodyDiv w:val="1"/>
      <w:marLeft w:val="0"/>
      <w:marRight w:val="0"/>
      <w:marTop w:val="0"/>
      <w:marBottom w:val="0"/>
      <w:divBdr>
        <w:top w:val="none" w:sz="0" w:space="0" w:color="auto"/>
        <w:left w:val="none" w:sz="0" w:space="0" w:color="auto"/>
        <w:bottom w:val="none" w:sz="0" w:space="0" w:color="auto"/>
        <w:right w:val="none" w:sz="0" w:space="0" w:color="auto"/>
      </w:divBdr>
    </w:div>
    <w:div w:id="769544473">
      <w:bodyDiv w:val="1"/>
      <w:marLeft w:val="0"/>
      <w:marRight w:val="0"/>
      <w:marTop w:val="0"/>
      <w:marBottom w:val="0"/>
      <w:divBdr>
        <w:top w:val="none" w:sz="0" w:space="0" w:color="auto"/>
        <w:left w:val="none" w:sz="0" w:space="0" w:color="auto"/>
        <w:bottom w:val="none" w:sz="0" w:space="0" w:color="auto"/>
        <w:right w:val="none" w:sz="0" w:space="0" w:color="auto"/>
      </w:divBdr>
    </w:div>
    <w:div w:id="772818584">
      <w:bodyDiv w:val="1"/>
      <w:marLeft w:val="0"/>
      <w:marRight w:val="0"/>
      <w:marTop w:val="0"/>
      <w:marBottom w:val="0"/>
      <w:divBdr>
        <w:top w:val="none" w:sz="0" w:space="0" w:color="auto"/>
        <w:left w:val="none" w:sz="0" w:space="0" w:color="auto"/>
        <w:bottom w:val="none" w:sz="0" w:space="0" w:color="auto"/>
        <w:right w:val="none" w:sz="0" w:space="0" w:color="auto"/>
      </w:divBdr>
    </w:div>
    <w:div w:id="778373749">
      <w:bodyDiv w:val="1"/>
      <w:marLeft w:val="0"/>
      <w:marRight w:val="0"/>
      <w:marTop w:val="0"/>
      <w:marBottom w:val="0"/>
      <w:divBdr>
        <w:top w:val="none" w:sz="0" w:space="0" w:color="auto"/>
        <w:left w:val="none" w:sz="0" w:space="0" w:color="auto"/>
        <w:bottom w:val="none" w:sz="0" w:space="0" w:color="auto"/>
        <w:right w:val="none" w:sz="0" w:space="0" w:color="auto"/>
      </w:divBdr>
    </w:div>
    <w:div w:id="794374810">
      <w:bodyDiv w:val="1"/>
      <w:marLeft w:val="0"/>
      <w:marRight w:val="0"/>
      <w:marTop w:val="0"/>
      <w:marBottom w:val="0"/>
      <w:divBdr>
        <w:top w:val="none" w:sz="0" w:space="0" w:color="auto"/>
        <w:left w:val="none" w:sz="0" w:space="0" w:color="auto"/>
        <w:bottom w:val="none" w:sz="0" w:space="0" w:color="auto"/>
        <w:right w:val="none" w:sz="0" w:space="0" w:color="auto"/>
      </w:divBdr>
    </w:div>
    <w:div w:id="799150985">
      <w:bodyDiv w:val="1"/>
      <w:marLeft w:val="0"/>
      <w:marRight w:val="0"/>
      <w:marTop w:val="0"/>
      <w:marBottom w:val="0"/>
      <w:divBdr>
        <w:top w:val="none" w:sz="0" w:space="0" w:color="auto"/>
        <w:left w:val="none" w:sz="0" w:space="0" w:color="auto"/>
        <w:bottom w:val="none" w:sz="0" w:space="0" w:color="auto"/>
        <w:right w:val="none" w:sz="0" w:space="0" w:color="auto"/>
      </w:divBdr>
    </w:div>
    <w:div w:id="802233969">
      <w:bodyDiv w:val="1"/>
      <w:marLeft w:val="0"/>
      <w:marRight w:val="0"/>
      <w:marTop w:val="0"/>
      <w:marBottom w:val="0"/>
      <w:divBdr>
        <w:top w:val="none" w:sz="0" w:space="0" w:color="auto"/>
        <w:left w:val="none" w:sz="0" w:space="0" w:color="auto"/>
        <w:bottom w:val="none" w:sz="0" w:space="0" w:color="auto"/>
        <w:right w:val="none" w:sz="0" w:space="0" w:color="auto"/>
      </w:divBdr>
    </w:div>
    <w:div w:id="803427194">
      <w:bodyDiv w:val="1"/>
      <w:marLeft w:val="0"/>
      <w:marRight w:val="0"/>
      <w:marTop w:val="0"/>
      <w:marBottom w:val="0"/>
      <w:divBdr>
        <w:top w:val="none" w:sz="0" w:space="0" w:color="auto"/>
        <w:left w:val="none" w:sz="0" w:space="0" w:color="auto"/>
        <w:bottom w:val="none" w:sz="0" w:space="0" w:color="auto"/>
        <w:right w:val="none" w:sz="0" w:space="0" w:color="auto"/>
      </w:divBdr>
    </w:div>
    <w:div w:id="812523514">
      <w:bodyDiv w:val="1"/>
      <w:marLeft w:val="0"/>
      <w:marRight w:val="0"/>
      <w:marTop w:val="0"/>
      <w:marBottom w:val="0"/>
      <w:divBdr>
        <w:top w:val="none" w:sz="0" w:space="0" w:color="auto"/>
        <w:left w:val="none" w:sz="0" w:space="0" w:color="auto"/>
        <w:bottom w:val="none" w:sz="0" w:space="0" w:color="auto"/>
        <w:right w:val="none" w:sz="0" w:space="0" w:color="auto"/>
      </w:divBdr>
    </w:div>
    <w:div w:id="817382087">
      <w:bodyDiv w:val="1"/>
      <w:marLeft w:val="0"/>
      <w:marRight w:val="0"/>
      <w:marTop w:val="0"/>
      <w:marBottom w:val="0"/>
      <w:divBdr>
        <w:top w:val="none" w:sz="0" w:space="0" w:color="auto"/>
        <w:left w:val="none" w:sz="0" w:space="0" w:color="auto"/>
        <w:bottom w:val="none" w:sz="0" w:space="0" w:color="auto"/>
        <w:right w:val="none" w:sz="0" w:space="0" w:color="auto"/>
      </w:divBdr>
    </w:div>
    <w:div w:id="824006584">
      <w:bodyDiv w:val="1"/>
      <w:marLeft w:val="0"/>
      <w:marRight w:val="0"/>
      <w:marTop w:val="0"/>
      <w:marBottom w:val="0"/>
      <w:divBdr>
        <w:top w:val="none" w:sz="0" w:space="0" w:color="auto"/>
        <w:left w:val="none" w:sz="0" w:space="0" w:color="auto"/>
        <w:bottom w:val="none" w:sz="0" w:space="0" w:color="auto"/>
        <w:right w:val="none" w:sz="0" w:space="0" w:color="auto"/>
      </w:divBdr>
    </w:div>
    <w:div w:id="829909037">
      <w:bodyDiv w:val="1"/>
      <w:marLeft w:val="0"/>
      <w:marRight w:val="0"/>
      <w:marTop w:val="0"/>
      <w:marBottom w:val="0"/>
      <w:divBdr>
        <w:top w:val="none" w:sz="0" w:space="0" w:color="auto"/>
        <w:left w:val="none" w:sz="0" w:space="0" w:color="auto"/>
        <w:bottom w:val="none" w:sz="0" w:space="0" w:color="auto"/>
        <w:right w:val="none" w:sz="0" w:space="0" w:color="auto"/>
      </w:divBdr>
    </w:div>
    <w:div w:id="855925877">
      <w:bodyDiv w:val="1"/>
      <w:marLeft w:val="0"/>
      <w:marRight w:val="0"/>
      <w:marTop w:val="0"/>
      <w:marBottom w:val="0"/>
      <w:divBdr>
        <w:top w:val="none" w:sz="0" w:space="0" w:color="auto"/>
        <w:left w:val="none" w:sz="0" w:space="0" w:color="auto"/>
        <w:bottom w:val="none" w:sz="0" w:space="0" w:color="auto"/>
        <w:right w:val="none" w:sz="0" w:space="0" w:color="auto"/>
      </w:divBdr>
    </w:div>
    <w:div w:id="856045065">
      <w:bodyDiv w:val="1"/>
      <w:marLeft w:val="0"/>
      <w:marRight w:val="0"/>
      <w:marTop w:val="0"/>
      <w:marBottom w:val="0"/>
      <w:divBdr>
        <w:top w:val="none" w:sz="0" w:space="0" w:color="auto"/>
        <w:left w:val="none" w:sz="0" w:space="0" w:color="auto"/>
        <w:bottom w:val="none" w:sz="0" w:space="0" w:color="auto"/>
        <w:right w:val="none" w:sz="0" w:space="0" w:color="auto"/>
      </w:divBdr>
    </w:div>
    <w:div w:id="906838912">
      <w:bodyDiv w:val="1"/>
      <w:marLeft w:val="0"/>
      <w:marRight w:val="0"/>
      <w:marTop w:val="0"/>
      <w:marBottom w:val="0"/>
      <w:divBdr>
        <w:top w:val="none" w:sz="0" w:space="0" w:color="auto"/>
        <w:left w:val="none" w:sz="0" w:space="0" w:color="auto"/>
        <w:bottom w:val="none" w:sz="0" w:space="0" w:color="auto"/>
        <w:right w:val="none" w:sz="0" w:space="0" w:color="auto"/>
      </w:divBdr>
    </w:div>
    <w:div w:id="931202457">
      <w:bodyDiv w:val="1"/>
      <w:marLeft w:val="0"/>
      <w:marRight w:val="0"/>
      <w:marTop w:val="0"/>
      <w:marBottom w:val="0"/>
      <w:divBdr>
        <w:top w:val="none" w:sz="0" w:space="0" w:color="auto"/>
        <w:left w:val="none" w:sz="0" w:space="0" w:color="auto"/>
        <w:bottom w:val="none" w:sz="0" w:space="0" w:color="auto"/>
        <w:right w:val="none" w:sz="0" w:space="0" w:color="auto"/>
      </w:divBdr>
    </w:div>
    <w:div w:id="936717274">
      <w:bodyDiv w:val="1"/>
      <w:marLeft w:val="0"/>
      <w:marRight w:val="0"/>
      <w:marTop w:val="0"/>
      <w:marBottom w:val="0"/>
      <w:divBdr>
        <w:top w:val="none" w:sz="0" w:space="0" w:color="auto"/>
        <w:left w:val="none" w:sz="0" w:space="0" w:color="auto"/>
        <w:bottom w:val="none" w:sz="0" w:space="0" w:color="auto"/>
        <w:right w:val="none" w:sz="0" w:space="0" w:color="auto"/>
      </w:divBdr>
    </w:div>
    <w:div w:id="938874045">
      <w:bodyDiv w:val="1"/>
      <w:marLeft w:val="0"/>
      <w:marRight w:val="0"/>
      <w:marTop w:val="0"/>
      <w:marBottom w:val="0"/>
      <w:divBdr>
        <w:top w:val="none" w:sz="0" w:space="0" w:color="auto"/>
        <w:left w:val="none" w:sz="0" w:space="0" w:color="auto"/>
        <w:bottom w:val="none" w:sz="0" w:space="0" w:color="auto"/>
        <w:right w:val="none" w:sz="0" w:space="0" w:color="auto"/>
      </w:divBdr>
    </w:div>
    <w:div w:id="955671414">
      <w:bodyDiv w:val="1"/>
      <w:marLeft w:val="0"/>
      <w:marRight w:val="0"/>
      <w:marTop w:val="0"/>
      <w:marBottom w:val="0"/>
      <w:divBdr>
        <w:top w:val="none" w:sz="0" w:space="0" w:color="auto"/>
        <w:left w:val="none" w:sz="0" w:space="0" w:color="auto"/>
        <w:bottom w:val="none" w:sz="0" w:space="0" w:color="auto"/>
        <w:right w:val="none" w:sz="0" w:space="0" w:color="auto"/>
      </w:divBdr>
    </w:div>
    <w:div w:id="957368966">
      <w:bodyDiv w:val="1"/>
      <w:marLeft w:val="0"/>
      <w:marRight w:val="0"/>
      <w:marTop w:val="0"/>
      <w:marBottom w:val="0"/>
      <w:divBdr>
        <w:top w:val="none" w:sz="0" w:space="0" w:color="auto"/>
        <w:left w:val="none" w:sz="0" w:space="0" w:color="auto"/>
        <w:bottom w:val="none" w:sz="0" w:space="0" w:color="auto"/>
        <w:right w:val="none" w:sz="0" w:space="0" w:color="auto"/>
      </w:divBdr>
    </w:div>
    <w:div w:id="961689724">
      <w:bodyDiv w:val="1"/>
      <w:marLeft w:val="0"/>
      <w:marRight w:val="0"/>
      <w:marTop w:val="0"/>
      <w:marBottom w:val="0"/>
      <w:divBdr>
        <w:top w:val="none" w:sz="0" w:space="0" w:color="auto"/>
        <w:left w:val="none" w:sz="0" w:space="0" w:color="auto"/>
        <w:bottom w:val="none" w:sz="0" w:space="0" w:color="auto"/>
        <w:right w:val="none" w:sz="0" w:space="0" w:color="auto"/>
      </w:divBdr>
    </w:div>
    <w:div w:id="963076217">
      <w:bodyDiv w:val="1"/>
      <w:marLeft w:val="0"/>
      <w:marRight w:val="0"/>
      <w:marTop w:val="0"/>
      <w:marBottom w:val="0"/>
      <w:divBdr>
        <w:top w:val="none" w:sz="0" w:space="0" w:color="auto"/>
        <w:left w:val="none" w:sz="0" w:space="0" w:color="auto"/>
        <w:bottom w:val="none" w:sz="0" w:space="0" w:color="auto"/>
        <w:right w:val="none" w:sz="0" w:space="0" w:color="auto"/>
      </w:divBdr>
    </w:div>
    <w:div w:id="981425178">
      <w:bodyDiv w:val="1"/>
      <w:marLeft w:val="0"/>
      <w:marRight w:val="0"/>
      <w:marTop w:val="0"/>
      <w:marBottom w:val="0"/>
      <w:divBdr>
        <w:top w:val="none" w:sz="0" w:space="0" w:color="auto"/>
        <w:left w:val="none" w:sz="0" w:space="0" w:color="auto"/>
        <w:bottom w:val="none" w:sz="0" w:space="0" w:color="auto"/>
        <w:right w:val="none" w:sz="0" w:space="0" w:color="auto"/>
      </w:divBdr>
    </w:div>
    <w:div w:id="988708845">
      <w:bodyDiv w:val="1"/>
      <w:marLeft w:val="0"/>
      <w:marRight w:val="0"/>
      <w:marTop w:val="0"/>
      <w:marBottom w:val="0"/>
      <w:divBdr>
        <w:top w:val="none" w:sz="0" w:space="0" w:color="auto"/>
        <w:left w:val="none" w:sz="0" w:space="0" w:color="auto"/>
        <w:bottom w:val="none" w:sz="0" w:space="0" w:color="auto"/>
        <w:right w:val="none" w:sz="0" w:space="0" w:color="auto"/>
      </w:divBdr>
    </w:div>
    <w:div w:id="991563247">
      <w:bodyDiv w:val="1"/>
      <w:marLeft w:val="0"/>
      <w:marRight w:val="0"/>
      <w:marTop w:val="0"/>
      <w:marBottom w:val="0"/>
      <w:divBdr>
        <w:top w:val="none" w:sz="0" w:space="0" w:color="auto"/>
        <w:left w:val="none" w:sz="0" w:space="0" w:color="auto"/>
        <w:bottom w:val="none" w:sz="0" w:space="0" w:color="auto"/>
        <w:right w:val="none" w:sz="0" w:space="0" w:color="auto"/>
      </w:divBdr>
    </w:div>
    <w:div w:id="997151021">
      <w:bodyDiv w:val="1"/>
      <w:marLeft w:val="0"/>
      <w:marRight w:val="0"/>
      <w:marTop w:val="0"/>
      <w:marBottom w:val="0"/>
      <w:divBdr>
        <w:top w:val="none" w:sz="0" w:space="0" w:color="auto"/>
        <w:left w:val="none" w:sz="0" w:space="0" w:color="auto"/>
        <w:bottom w:val="none" w:sz="0" w:space="0" w:color="auto"/>
        <w:right w:val="none" w:sz="0" w:space="0" w:color="auto"/>
      </w:divBdr>
    </w:div>
    <w:div w:id="997228474">
      <w:bodyDiv w:val="1"/>
      <w:marLeft w:val="0"/>
      <w:marRight w:val="0"/>
      <w:marTop w:val="0"/>
      <w:marBottom w:val="0"/>
      <w:divBdr>
        <w:top w:val="none" w:sz="0" w:space="0" w:color="auto"/>
        <w:left w:val="none" w:sz="0" w:space="0" w:color="auto"/>
        <w:bottom w:val="none" w:sz="0" w:space="0" w:color="auto"/>
        <w:right w:val="none" w:sz="0" w:space="0" w:color="auto"/>
      </w:divBdr>
    </w:div>
    <w:div w:id="1004672923">
      <w:bodyDiv w:val="1"/>
      <w:marLeft w:val="0"/>
      <w:marRight w:val="0"/>
      <w:marTop w:val="0"/>
      <w:marBottom w:val="0"/>
      <w:divBdr>
        <w:top w:val="none" w:sz="0" w:space="0" w:color="auto"/>
        <w:left w:val="none" w:sz="0" w:space="0" w:color="auto"/>
        <w:bottom w:val="none" w:sz="0" w:space="0" w:color="auto"/>
        <w:right w:val="none" w:sz="0" w:space="0" w:color="auto"/>
      </w:divBdr>
    </w:div>
    <w:div w:id="1021977180">
      <w:bodyDiv w:val="1"/>
      <w:marLeft w:val="0"/>
      <w:marRight w:val="0"/>
      <w:marTop w:val="0"/>
      <w:marBottom w:val="0"/>
      <w:divBdr>
        <w:top w:val="none" w:sz="0" w:space="0" w:color="auto"/>
        <w:left w:val="none" w:sz="0" w:space="0" w:color="auto"/>
        <w:bottom w:val="none" w:sz="0" w:space="0" w:color="auto"/>
        <w:right w:val="none" w:sz="0" w:space="0" w:color="auto"/>
      </w:divBdr>
    </w:div>
    <w:div w:id="1035083939">
      <w:bodyDiv w:val="1"/>
      <w:marLeft w:val="0"/>
      <w:marRight w:val="0"/>
      <w:marTop w:val="0"/>
      <w:marBottom w:val="0"/>
      <w:divBdr>
        <w:top w:val="none" w:sz="0" w:space="0" w:color="auto"/>
        <w:left w:val="none" w:sz="0" w:space="0" w:color="auto"/>
        <w:bottom w:val="none" w:sz="0" w:space="0" w:color="auto"/>
        <w:right w:val="none" w:sz="0" w:space="0" w:color="auto"/>
      </w:divBdr>
    </w:div>
    <w:div w:id="1040739973">
      <w:bodyDiv w:val="1"/>
      <w:marLeft w:val="0"/>
      <w:marRight w:val="0"/>
      <w:marTop w:val="0"/>
      <w:marBottom w:val="0"/>
      <w:divBdr>
        <w:top w:val="none" w:sz="0" w:space="0" w:color="auto"/>
        <w:left w:val="none" w:sz="0" w:space="0" w:color="auto"/>
        <w:bottom w:val="none" w:sz="0" w:space="0" w:color="auto"/>
        <w:right w:val="none" w:sz="0" w:space="0" w:color="auto"/>
      </w:divBdr>
    </w:div>
    <w:div w:id="1054503070">
      <w:bodyDiv w:val="1"/>
      <w:marLeft w:val="0"/>
      <w:marRight w:val="0"/>
      <w:marTop w:val="0"/>
      <w:marBottom w:val="0"/>
      <w:divBdr>
        <w:top w:val="none" w:sz="0" w:space="0" w:color="auto"/>
        <w:left w:val="none" w:sz="0" w:space="0" w:color="auto"/>
        <w:bottom w:val="none" w:sz="0" w:space="0" w:color="auto"/>
        <w:right w:val="none" w:sz="0" w:space="0" w:color="auto"/>
      </w:divBdr>
    </w:div>
    <w:div w:id="1055662736">
      <w:bodyDiv w:val="1"/>
      <w:marLeft w:val="0"/>
      <w:marRight w:val="0"/>
      <w:marTop w:val="0"/>
      <w:marBottom w:val="0"/>
      <w:divBdr>
        <w:top w:val="none" w:sz="0" w:space="0" w:color="auto"/>
        <w:left w:val="none" w:sz="0" w:space="0" w:color="auto"/>
        <w:bottom w:val="none" w:sz="0" w:space="0" w:color="auto"/>
        <w:right w:val="none" w:sz="0" w:space="0" w:color="auto"/>
      </w:divBdr>
    </w:div>
    <w:div w:id="1078207193">
      <w:bodyDiv w:val="1"/>
      <w:marLeft w:val="0"/>
      <w:marRight w:val="0"/>
      <w:marTop w:val="0"/>
      <w:marBottom w:val="0"/>
      <w:divBdr>
        <w:top w:val="none" w:sz="0" w:space="0" w:color="auto"/>
        <w:left w:val="none" w:sz="0" w:space="0" w:color="auto"/>
        <w:bottom w:val="none" w:sz="0" w:space="0" w:color="auto"/>
        <w:right w:val="none" w:sz="0" w:space="0" w:color="auto"/>
      </w:divBdr>
    </w:div>
    <w:div w:id="1083646902">
      <w:bodyDiv w:val="1"/>
      <w:marLeft w:val="0"/>
      <w:marRight w:val="0"/>
      <w:marTop w:val="0"/>
      <w:marBottom w:val="0"/>
      <w:divBdr>
        <w:top w:val="none" w:sz="0" w:space="0" w:color="auto"/>
        <w:left w:val="none" w:sz="0" w:space="0" w:color="auto"/>
        <w:bottom w:val="none" w:sz="0" w:space="0" w:color="auto"/>
        <w:right w:val="none" w:sz="0" w:space="0" w:color="auto"/>
      </w:divBdr>
    </w:div>
    <w:div w:id="1088040844">
      <w:bodyDiv w:val="1"/>
      <w:marLeft w:val="0"/>
      <w:marRight w:val="0"/>
      <w:marTop w:val="0"/>
      <w:marBottom w:val="0"/>
      <w:divBdr>
        <w:top w:val="none" w:sz="0" w:space="0" w:color="auto"/>
        <w:left w:val="none" w:sz="0" w:space="0" w:color="auto"/>
        <w:bottom w:val="none" w:sz="0" w:space="0" w:color="auto"/>
        <w:right w:val="none" w:sz="0" w:space="0" w:color="auto"/>
      </w:divBdr>
    </w:div>
    <w:div w:id="1088305258">
      <w:bodyDiv w:val="1"/>
      <w:marLeft w:val="0"/>
      <w:marRight w:val="0"/>
      <w:marTop w:val="0"/>
      <w:marBottom w:val="0"/>
      <w:divBdr>
        <w:top w:val="none" w:sz="0" w:space="0" w:color="auto"/>
        <w:left w:val="none" w:sz="0" w:space="0" w:color="auto"/>
        <w:bottom w:val="none" w:sz="0" w:space="0" w:color="auto"/>
        <w:right w:val="none" w:sz="0" w:space="0" w:color="auto"/>
      </w:divBdr>
    </w:div>
    <w:div w:id="1088964087">
      <w:bodyDiv w:val="1"/>
      <w:marLeft w:val="0"/>
      <w:marRight w:val="0"/>
      <w:marTop w:val="0"/>
      <w:marBottom w:val="0"/>
      <w:divBdr>
        <w:top w:val="none" w:sz="0" w:space="0" w:color="auto"/>
        <w:left w:val="none" w:sz="0" w:space="0" w:color="auto"/>
        <w:bottom w:val="none" w:sz="0" w:space="0" w:color="auto"/>
        <w:right w:val="none" w:sz="0" w:space="0" w:color="auto"/>
      </w:divBdr>
    </w:div>
    <w:div w:id="1092969243">
      <w:bodyDiv w:val="1"/>
      <w:marLeft w:val="0"/>
      <w:marRight w:val="0"/>
      <w:marTop w:val="0"/>
      <w:marBottom w:val="0"/>
      <w:divBdr>
        <w:top w:val="none" w:sz="0" w:space="0" w:color="auto"/>
        <w:left w:val="none" w:sz="0" w:space="0" w:color="auto"/>
        <w:bottom w:val="none" w:sz="0" w:space="0" w:color="auto"/>
        <w:right w:val="none" w:sz="0" w:space="0" w:color="auto"/>
      </w:divBdr>
    </w:div>
    <w:div w:id="1102990544">
      <w:bodyDiv w:val="1"/>
      <w:marLeft w:val="0"/>
      <w:marRight w:val="0"/>
      <w:marTop w:val="0"/>
      <w:marBottom w:val="0"/>
      <w:divBdr>
        <w:top w:val="none" w:sz="0" w:space="0" w:color="auto"/>
        <w:left w:val="none" w:sz="0" w:space="0" w:color="auto"/>
        <w:bottom w:val="none" w:sz="0" w:space="0" w:color="auto"/>
        <w:right w:val="none" w:sz="0" w:space="0" w:color="auto"/>
      </w:divBdr>
    </w:div>
    <w:div w:id="1108964115">
      <w:bodyDiv w:val="1"/>
      <w:marLeft w:val="0"/>
      <w:marRight w:val="0"/>
      <w:marTop w:val="0"/>
      <w:marBottom w:val="0"/>
      <w:divBdr>
        <w:top w:val="none" w:sz="0" w:space="0" w:color="auto"/>
        <w:left w:val="none" w:sz="0" w:space="0" w:color="auto"/>
        <w:bottom w:val="none" w:sz="0" w:space="0" w:color="auto"/>
        <w:right w:val="none" w:sz="0" w:space="0" w:color="auto"/>
      </w:divBdr>
    </w:div>
    <w:div w:id="1112822058">
      <w:bodyDiv w:val="1"/>
      <w:marLeft w:val="0"/>
      <w:marRight w:val="0"/>
      <w:marTop w:val="0"/>
      <w:marBottom w:val="0"/>
      <w:divBdr>
        <w:top w:val="none" w:sz="0" w:space="0" w:color="auto"/>
        <w:left w:val="none" w:sz="0" w:space="0" w:color="auto"/>
        <w:bottom w:val="none" w:sz="0" w:space="0" w:color="auto"/>
        <w:right w:val="none" w:sz="0" w:space="0" w:color="auto"/>
      </w:divBdr>
    </w:div>
    <w:div w:id="1116481982">
      <w:bodyDiv w:val="1"/>
      <w:marLeft w:val="0"/>
      <w:marRight w:val="0"/>
      <w:marTop w:val="0"/>
      <w:marBottom w:val="0"/>
      <w:divBdr>
        <w:top w:val="none" w:sz="0" w:space="0" w:color="auto"/>
        <w:left w:val="none" w:sz="0" w:space="0" w:color="auto"/>
        <w:bottom w:val="none" w:sz="0" w:space="0" w:color="auto"/>
        <w:right w:val="none" w:sz="0" w:space="0" w:color="auto"/>
      </w:divBdr>
    </w:div>
    <w:div w:id="1141460284">
      <w:bodyDiv w:val="1"/>
      <w:marLeft w:val="0"/>
      <w:marRight w:val="0"/>
      <w:marTop w:val="0"/>
      <w:marBottom w:val="0"/>
      <w:divBdr>
        <w:top w:val="none" w:sz="0" w:space="0" w:color="auto"/>
        <w:left w:val="none" w:sz="0" w:space="0" w:color="auto"/>
        <w:bottom w:val="none" w:sz="0" w:space="0" w:color="auto"/>
        <w:right w:val="none" w:sz="0" w:space="0" w:color="auto"/>
      </w:divBdr>
    </w:div>
    <w:div w:id="1143502818">
      <w:bodyDiv w:val="1"/>
      <w:marLeft w:val="0"/>
      <w:marRight w:val="0"/>
      <w:marTop w:val="0"/>
      <w:marBottom w:val="0"/>
      <w:divBdr>
        <w:top w:val="none" w:sz="0" w:space="0" w:color="auto"/>
        <w:left w:val="none" w:sz="0" w:space="0" w:color="auto"/>
        <w:bottom w:val="none" w:sz="0" w:space="0" w:color="auto"/>
        <w:right w:val="none" w:sz="0" w:space="0" w:color="auto"/>
      </w:divBdr>
    </w:div>
    <w:div w:id="1160928470">
      <w:bodyDiv w:val="1"/>
      <w:marLeft w:val="0"/>
      <w:marRight w:val="0"/>
      <w:marTop w:val="0"/>
      <w:marBottom w:val="0"/>
      <w:divBdr>
        <w:top w:val="none" w:sz="0" w:space="0" w:color="auto"/>
        <w:left w:val="none" w:sz="0" w:space="0" w:color="auto"/>
        <w:bottom w:val="none" w:sz="0" w:space="0" w:color="auto"/>
        <w:right w:val="none" w:sz="0" w:space="0" w:color="auto"/>
      </w:divBdr>
    </w:div>
    <w:div w:id="1171723106">
      <w:bodyDiv w:val="1"/>
      <w:marLeft w:val="0"/>
      <w:marRight w:val="0"/>
      <w:marTop w:val="0"/>
      <w:marBottom w:val="0"/>
      <w:divBdr>
        <w:top w:val="none" w:sz="0" w:space="0" w:color="auto"/>
        <w:left w:val="none" w:sz="0" w:space="0" w:color="auto"/>
        <w:bottom w:val="none" w:sz="0" w:space="0" w:color="auto"/>
        <w:right w:val="none" w:sz="0" w:space="0" w:color="auto"/>
      </w:divBdr>
    </w:div>
    <w:div w:id="1175265410">
      <w:bodyDiv w:val="1"/>
      <w:marLeft w:val="0"/>
      <w:marRight w:val="0"/>
      <w:marTop w:val="0"/>
      <w:marBottom w:val="0"/>
      <w:divBdr>
        <w:top w:val="none" w:sz="0" w:space="0" w:color="auto"/>
        <w:left w:val="none" w:sz="0" w:space="0" w:color="auto"/>
        <w:bottom w:val="none" w:sz="0" w:space="0" w:color="auto"/>
        <w:right w:val="none" w:sz="0" w:space="0" w:color="auto"/>
      </w:divBdr>
    </w:div>
    <w:div w:id="1183662355">
      <w:bodyDiv w:val="1"/>
      <w:marLeft w:val="0"/>
      <w:marRight w:val="0"/>
      <w:marTop w:val="0"/>
      <w:marBottom w:val="0"/>
      <w:divBdr>
        <w:top w:val="none" w:sz="0" w:space="0" w:color="auto"/>
        <w:left w:val="none" w:sz="0" w:space="0" w:color="auto"/>
        <w:bottom w:val="none" w:sz="0" w:space="0" w:color="auto"/>
        <w:right w:val="none" w:sz="0" w:space="0" w:color="auto"/>
      </w:divBdr>
    </w:div>
    <w:div w:id="1197307952">
      <w:bodyDiv w:val="1"/>
      <w:marLeft w:val="0"/>
      <w:marRight w:val="0"/>
      <w:marTop w:val="0"/>
      <w:marBottom w:val="0"/>
      <w:divBdr>
        <w:top w:val="none" w:sz="0" w:space="0" w:color="auto"/>
        <w:left w:val="none" w:sz="0" w:space="0" w:color="auto"/>
        <w:bottom w:val="none" w:sz="0" w:space="0" w:color="auto"/>
        <w:right w:val="none" w:sz="0" w:space="0" w:color="auto"/>
      </w:divBdr>
    </w:div>
    <w:div w:id="1201673194">
      <w:bodyDiv w:val="1"/>
      <w:marLeft w:val="0"/>
      <w:marRight w:val="0"/>
      <w:marTop w:val="0"/>
      <w:marBottom w:val="0"/>
      <w:divBdr>
        <w:top w:val="none" w:sz="0" w:space="0" w:color="auto"/>
        <w:left w:val="none" w:sz="0" w:space="0" w:color="auto"/>
        <w:bottom w:val="none" w:sz="0" w:space="0" w:color="auto"/>
        <w:right w:val="none" w:sz="0" w:space="0" w:color="auto"/>
      </w:divBdr>
    </w:div>
    <w:div w:id="1202942405">
      <w:bodyDiv w:val="1"/>
      <w:marLeft w:val="0"/>
      <w:marRight w:val="0"/>
      <w:marTop w:val="0"/>
      <w:marBottom w:val="0"/>
      <w:divBdr>
        <w:top w:val="none" w:sz="0" w:space="0" w:color="auto"/>
        <w:left w:val="none" w:sz="0" w:space="0" w:color="auto"/>
        <w:bottom w:val="none" w:sz="0" w:space="0" w:color="auto"/>
        <w:right w:val="none" w:sz="0" w:space="0" w:color="auto"/>
      </w:divBdr>
    </w:div>
    <w:div w:id="1203247421">
      <w:bodyDiv w:val="1"/>
      <w:marLeft w:val="0"/>
      <w:marRight w:val="0"/>
      <w:marTop w:val="0"/>
      <w:marBottom w:val="0"/>
      <w:divBdr>
        <w:top w:val="none" w:sz="0" w:space="0" w:color="auto"/>
        <w:left w:val="none" w:sz="0" w:space="0" w:color="auto"/>
        <w:bottom w:val="none" w:sz="0" w:space="0" w:color="auto"/>
        <w:right w:val="none" w:sz="0" w:space="0" w:color="auto"/>
      </w:divBdr>
    </w:div>
    <w:div w:id="1204905550">
      <w:bodyDiv w:val="1"/>
      <w:marLeft w:val="0"/>
      <w:marRight w:val="0"/>
      <w:marTop w:val="0"/>
      <w:marBottom w:val="0"/>
      <w:divBdr>
        <w:top w:val="none" w:sz="0" w:space="0" w:color="auto"/>
        <w:left w:val="none" w:sz="0" w:space="0" w:color="auto"/>
        <w:bottom w:val="none" w:sz="0" w:space="0" w:color="auto"/>
        <w:right w:val="none" w:sz="0" w:space="0" w:color="auto"/>
      </w:divBdr>
    </w:div>
    <w:div w:id="1204975383">
      <w:bodyDiv w:val="1"/>
      <w:marLeft w:val="0"/>
      <w:marRight w:val="0"/>
      <w:marTop w:val="0"/>
      <w:marBottom w:val="0"/>
      <w:divBdr>
        <w:top w:val="none" w:sz="0" w:space="0" w:color="auto"/>
        <w:left w:val="none" w:sz="0" w:space="0" w:color="auto"/>
        <w:bottom w:val="none" w:sz="0" w:space="0" w:color="auto"/>
        <w:right w:val="none" w:sz="0" w:space="0" w:color="auto"/>
      </w:divBdr>
    </w:div>
    <w:div w:id="1225483448">
      <w:bodyDiv w:val="1"/>
      <w:marLeft w:val="0"/>
      <w:marRight w:val="0"/>
      <w:marTop w:val="0"/>
      <w:marBottom w:val="0"/>
      <w:divBdr>
        <w:top w:val="none" w:sz="0" w:space="0" w:color="auto"/>
        <w:left w:val="none" w:sz="0" w:space="0" w:color="auto"/>
        <w:bottom w:val="none" w:sz="0" w:space="0" w:color="auto"/>
        <w:right w:val="none" w:sz="0" w:space="0" w:color="auto"/>
      </w:divBdr>
    </w:div>
    <w:div w:id="1234582452">
      <w:bodyDiv w:val="1"/>
      <w:marLeft w:val="0"/>
      <w:marRight w:val="0"/>
      <w:marTop w:val="0"/>
      <w:marBottom w:val="0"/>
      <w:divBdr>
        <w:top w:val="none" w:sz="0" w:space="0" w:color="auto"/>
        <w:left w:val="none" w:sz="0" w:space="0" w:color="auto"/>
        <w:bottom w:val="none" w:sz="0" w:space="0" w:color="auto"/>
        <w:right w:val="none" w:sz="0" w:space="0" w:color="auto"/>
      </w:divBdr>
    </w:div>
    <w:div w:id="1237940876">
      <w:bodyDiv w:val="1"/>
      <w:marLeft w:val="0"/>
      <w:marRight w:val="0"/>
      <w:marTop w:val="0"/>
      <w:marBottom w:val="0"/>
      <w:divBdr>
        <w:top w:val="none" w:sz="0" w:space="0" w:color="auto"/>
        <w:left w:val="none" w:sz="0" w:space="0" w:color="auto"/>
        <w:bottom w:val="none" w:sz="0" w:space="0" w:color="auto"/>
        <w:right w:val="none" w:sz="0" w:space="0" w:color="auto"/>
      </w:divBdr>
    </w:div>
    <w:div w:id="1239248419">
      <w:bodyDiv w:val="1"/>
      <w:marLeft w:val="0"/>
      <w:marRight w:val="0"/>
      <w:marTop w:val="0"/>
      <w:marBottom w:val="0"/>
      <w:divBdr>
        <w:top w:val="none" w:sz="0" w:space="0" w:color="auto"/>
        <w:left w:val="none" w:sz="0" w:space="0" w:color="auto"/>
        <w:bottom w:val="none" w:sz="0" w:space="0" w:color="auto"/>
        <w:right w:val="none" w:sz="0" w:space="0" w:color="auto"/>
      </w:divBdr>
    </w:div>
    <w:div w:id="1260408814">
      <w:bodyDiv w:val="1"/>
      <w:marLeft w:val="0"/>
      <w:marRight w:val="0"/>
      <w:marTop w:val="0"/>
      <w:marBottom w:val="0"/>
      <w:divBdr>
        <w:top w:val="none" w:sz="0" w:space="0" w:color="auto"/>
        <w:left w:val="none" w:sz="0" w:space="0" w:color="auto"/>
        <w:bottom w:val="none" w:sz="0" w:space="0" w:color="auto"/>
        <w:right w:val="none" w:sz="0" w:space="0" w:color="auto"/>
      </w:divBdr>
    </w:div>
    <w:div w:id="1272006601">
      <w:bodyDiv w:val="1"/>
      <w:marLeft w:val="0"/>
      <w:marRight w:val="0"/>
      <w:marTop w:val="0"/>
      <w:marBottom w:val="0"/>
      <w:divBdr>
        <w:top w:val="none" w:sz="0" w:space="0" w:color="auto"/>
        <w:left w:val="none" w:sz="0" w:space="0" w:color="auto"/>
        <w:bottom w:val="none" w:sz="0" w:space="0" w:color="auto"/>
        <w:right w:val="none" w:sz="0" w:space="0" w:color="auto"/>
      </w:divBdr>
    </w:div>
    <w:div w:id="1274091284">
      <w:bodyDiv w:val="1"/>
      <w:marLeft w:val="0"/>
      <w:marRight w:val="0"/>
      <w:marTop w:val="0"/>
      <w:marBottom w:val="0"/>
      <w:divBdr>
        <w:top w:val="none" w:sz="0" w:space="0" w:color="auto"/>
        <w:left w:val="none" w:sz="0" w:space="0" w:color="auto"/>
        <w:bottom w:val="none" w:sz="0" w:space="0" w:color="auto"/>
        <w:right w:val="none" w:sz="0" w:space="0" w:color="auto"/>
      </w:divBdr>
    </w:div>
    <w:div w:id="1277103106">
      <w:bodyDiv w:val="1"/>
      <w:marLeft w:val="0"/>
      <w:marRight w:val="0"/>
      <w:marTop w:val="0"/>
      <w:marBottom w:val="0"/>
      <w:divBdr>
        <w:top w:val="none" w:sz="0" w:space="0" w:color="auto"/>
        <w:left w:val="none" w:sz="0" w:space="0" w:color="auto"/>
        <w:bottom w:val="none" w:sz="0" w:space="0" w:color="auto"/>
        <w:right w:val="none" w:sz="0" w:space="0" w:color="auto"/>
      </w:divBdr>
    </w:div>
    <w:div w:id="1280137939">
      <w:bodyDiv w:val="1"/>
      <w:marLeft w:val="0"/>
      <w:marRight w:val="0"/>
      <w:marTop w:val="0"/>
      <w:marBottom w:val="0"/>
      <w:divBdr>
        <w:top w:val="none" w:sz="0" w:space="0" w:color="auto"/>
        <w:left w:val="none" w:sz="0" w:space="0" w:color="auto"/>
        <w:bottom w:val="none" w:sz="0" w:space="0" w:color="auto"/>
        <w:right w:val="none" w:sz="0" w:space="0" w:color="auto"/>
      </w:divBdr>
    </w:div>
    <w:div w:id="1283415058">
      <w:bodyDiv w:val="1"/>
      <w:marLeft w:val="0"/>
      <w:marRight w:val="0"/>
      <w:marTop w:val="0"/>
      <w:marBottom w:val="0"/>
      <w:divBdr>
        <w:top w:val="none" w:sz="0" w:space="0" w:color="auto"/>
        <w:left w:val="none" w:sz="0" w:space="0" w:color="auto"/>
        <w:bottom w:val="none" w:sz="0" w:space="0" w:color="auto"/>
        <w:right w:val="none" w:sz="0" w:space="0" w:color="auto"/>
      </w:divBdr>
    </w:div>
    <w:div w:id="1287926670">
      <w:bodyDiv w:val="1"/>
      <w:marLeft w:val="0"/>
      <w:marRight w:val="0"/>
      <w:marTop w:val="0"/>
      <w:marBottom w:val="0"/>
      <w:divBdr>
        <w:top w:val="none" w:sz="0" w:space="0" w:color="auto"/>
        <w:left w:val="none" w:sz="0" w:space="0" w:color="auto"/>
        <w:bottom w:val="none" w:sz="0" w:space="0" w:color="auto"/>
        <w:right w:val="none" w:sz="0" w:space="0" w:color="auto"/>
      </w:divBdr>
    </w:div>
    <w:div w:id="1313681939">
      <w:bodyDiv w:val="1"/>
      <w:marLeft w:val="0"/>
      <w:marRight w:val="0"/>
      <w:marTop w:val="0"/>
      <w:marBottom w:val="0"/>
      <w:divBdr>
        <w:top w:val="none" w:sz="0" w:space="0" w:color="auto"/>
        <w:left w:val="none" w:sz="0" w:space="0" w:color="auto"/>
        <w:bottom w:val="none" w:sz="0" w:space="0" w:color="auto"/>
        <w:right w:val="none" w:sz="0" w:space="0" w:color="auto"/>
      </w:divBdr>
    </w:div>
    <w:div w:id="1324772373">
      <w:bodyDiv w:val="1"/>
      <w:marLeft w:val="0"/>
      <w:marRight w:val="0"/>
      <w:marTop w:val="0"/>
      <w:marBottom w:val="0"/>
      <w:divBdr>
        <w:top w:val="none" w:sz="0" w:space="0" w:color="auto"/>
        <w:left w:val="none" w:sz="0" w:space="0" w:color="auto"/>
        <w:bottom w:val="none" w:sz="0" w:space="0" w:color="auto"/>
        <w:right w:val="none" w:sz="0" w:space="0" w:color="auto"/>
      </w:divBdr>
    </w:div>
    <w:div w:id="1329096893">
      <w:bodyDiv w:val="1"/>
      <w:marLeft w:val="0"/>
      <w:marRight w:val="0"/>
      <w:marTop w:val="0"/>
      <w:marBottom w:val="0"/>
      <w:divBdr>
        <w:top w:val="none" w:sz="0" w:space="0" w:color="auto"/>
        <w:left w:val="none" w:sz="0" w:space="0" w:color="auto"/>
        <w:bottom w:val="none" w:sz="0" w:space="0" w:color="auto"/>
        <w:right w:val="none" w:sz="0" w:space="0" w:color="auto"/>
      </w:divBdr>
    </w:div>
    <w:div w:id="1333491769">
      <w:bodyDiv w:val="1"/>
      <w:marLeft w:val="0"/>
      <w:marRight w:val="0"/>
      <w:marTop w:val="0"/>
      <w:marBottom w:val="0"/>
      <w:divBdr>
        <w:top w:val="none" w:sz="0" w:space="0" w:color="auto"/>
        <w:left w:val="none" w:sz="0" w:space="0" w:color="auto"/>
        <w:bottom w:val="none" w:sz="0" w:space="0" w:color="auto"/>
        <w:right w:val="none" w:sz="0" w:space="0" w:color="auto"/>
      </w:divBdr>
    </w:div>
    <w:div w:id="1350524997">
      <w:bodyDiv w:val="1"/>
      <w:marLeft w:val="0"/>
      <w:marRight w:val="0"/>
      <w:marTop w:val="0"/>
      <w:marBottom w:val="0"/>
      <w:divBdr>
        <w:top w:val="none" w:sz="0" w:space="0" w:color="auto"/>
        <w:left w:val="none" w:sz="0" w:space="0" w:color="auto"/>
        <w:bottom w:val="none" w:sz="0" w:space="0" w:color="auto"/>
        <w:right w:val="none" w:sz="0" w:space="0" w:color="auto"/>
      </w:divBdr>
    </w:div>
    <w:div w:id="1351180841">
      <w:bodyDiv w:val="1"/>
      <w:marLeft w:val="0"/>
      <w:marRight w:val="0"/>
      <w:marTop w:val="0"/>
      <w:marBottom w:val="0"/>
      <w:divBdr>
        <w:top w:val="none" w:sz="0" w:space="0" w:color="auto"/>
        <w:left w:val="none" w:sz="0" w:space="0" w:color="auto"/>
        <w:bottom w:val="none" w:sz="0" w:space="0" w:color="auto"/>
        <w:right w:val="none" w:sz="0" w:space="0" w:color="auto"/>
      </w:divBdr>
    </w:div>
    <w:div w:id="1355183194">
      <w:bodyDiv w:val="1"/>
      <w:marLeft w:val="0"/>
      <w:marRight w:val="0"/>
      <w:marTop w:val="0"/>
      <w:marBottom w:val="0"/>
      <w:divBdr>
        <w:top w:val="none" w:sz="0" w:space="0" w:color="auto"/>
        <w:left w:val="none" w:sz="0" w:space="0" w:color="auto"/>
        <w:bottom w:val="none" w:sz="0" w:space="0" w:color="auto"/>
        <w:right w:val="none" w:sz="0" w:space="0" w:color="auto"/>
      </w:divBdr>
    </w:div>
    <w:div w:id="1358583538">
      <w:bodyDiv w:val="1"/>
      <w:marLeft w:val="0"/>
      <w:marRight w:val="0"/>
      <w:marTop w:val="0"/>
      <w:marBottom w:val="0"/>
      <w:divBdr>
        <w:top w:val="none" w:sz="0" w:space="0" w:color="auto"/>
        <w:left w:val="none" w:sz="0" w:space="0" w:color="auto"/>
        <w:bottom w:val="none" w:sz="0" w:space="0" w:color="auto"/>
        <w:right w:val="none" w:sz="0" w:space="0" w:color="auto"/>
      </w:divBdr>
    </w:div>
    <w:div w:id="1362196935">
      <w:bodyDiv w:val="1"/>
      <w:marLeft w:val="0"/>
      <w:marRight w:val="0"/>
      <w:marTop w:val="0"/>
      <w:marBottom w:val="0"/>
      <w:divBdr>
        <w:top w:val="none" w:sz="0" w:space="0" w:color="auto"/>
        <w:left w:val="none" w:sz="0" w:space="0" w:color="auto"/>
        <w:bottom w:val="none" w:sz="0" w:space="0" w:color="auto"/>
        <w:right w:val="none" w:sz="0" w:space="0" w:color="auto"/>
      </w:divBdr>
    </w:div>
    <w:div w:id="1366491313">
      <w:bodyDiv w:val="1"/>
      <w:marLeft w:val="0"/>
      <w:marRight w:val="0"/>
      <w:marTop w:val="0"/>
      <w:marBottom w:val="0"/>
      <w:divBdr>
        <w:top w:val="none" w:sz="0" w:space="0" w:color="auto"/>
        <w:left w:val="none" w:sz="0" w:space="0" w:color="auto"/>
        <w:bottom w:val="none" w:sz="0" w:space="0" w:color="auto"/>
        <w:right w:val="none" w:sz="0" w:space="0" w:color="auto"/>
      </w:divBdr>
    </w:div>
    <w:div w:id="1373338451">
      <w:bodyDiv w:val="1"/>
      <w:marLeft w:val="0"/>
      <w:marRight w:val="0"/>
      <w:marTop w:val="0"/>
      <w:marBottom w:val="0"/>
      <w:divBdr>
        <w:top w:val="none" w:sz="0" w:space="0" w:color="auto"/>
        <w:left w:val="none" w:sz="0" w:space="0" w:color="auto"/>
        <w:bottom w:val="none" w:sz="0" w:space="0" w:color="auto"/>
        <w:right w:val="none" w:sz="0" w:space="0" w:color="auto"/>
      </w:divBdr>
    </w:div>
    <w:div w:id="1374647119">
      <w:bodyDiv w:val="1"/>
      <w:marLeft w:val="0"/>
      <w:marRight w:val="0"/>
      <w:marTop w:val="0"/>
      <w:marBottom w:val="0"/>
      <w:divBdr>
        <w:top w:val="none" w:sz="0" w:space="0" w:color="auto"/>
        <w:left w:val="none" w:sz="0" w:space="0" w:color="auto"/>
        <w:bottom w:val="none" w:sz="0" w:space="0" w:color="auto"/>
        <w:right w:val="none" w:sz="0" w:space="0" w:color="auto"/>
      </w:divBdr>
    </w:div>
    <w:div w:id="1377244653">
      <w:bodyDiv w:val="1"/>
      <w:marLeft w:val="0"/>
      <w:marRight w:val="0"/>
      <w:marTop w:val="0"/>
      <w:marBottom w:val="0"/>
      <w:divBdr>
        <w:top w:val="none" w:sz="0" w:space="0" w:color="auto"/>
        <w:left w:val="none" w:sz="0" w:space="0" w:color="auto"/>
        <w:bottom w:val="none" w:sz="0" w:space="0" w:color="auto"/>
        <w:right w:val="none" w:sz="0" w:space="0" w:color="auto"/>
      </w:divBdr>
    </w:div>
    <w:div w:id="1381393702">
      <w:bodyDiv w:val="1"/>
      <w:marLeft w:val="0"/>
      <w:marRight w:val="0"/>
      <w:marTop w:val="0"/>
      <w:marBottom w:val="0"/>
      <w:divBdr>
        <w:top w:val="none" w:sz="0" w:space="0" w:color="auto"/>
        <w:left w:val="none" w:sz="0" w:space="0" w:color="auto"/>
        <w:bottom w:val="none" w:sz="0" w:space="0" w:color="auto"/>
        <w:right w:val="none" w:sz="0" w:space="0" w:color="auto"/>
      </w:divBdr>
    </w:div>
    <w:div w:id="1386182120">
      <w:bodyDiv w:val="1"/>
      <w:marLeft w:val="0"/>
      <w:marRight w:val="0"/>
      <w:marTop w:val="0"/>
      <w:marBottom w:val="0"/>
      <w:divBdr>
        <w:top w:val="none" w:sz="0" w:space="0" w:color="auto"/>
        <w:left w:val="none" w:sz="0" w:space="0" w:color="auto"/>
        <w:bottom w:val="none" w:sz="0" w:space="0" w:color="auto"/>
        <w:right w:val="none" w:sz="0" w:space="0" w:color="auto"/>
      </w:divBdr>
    </w:div>
    <w:div w:id="1396780052">
      <w:bodyDiv w:val="1"/>
      <w:marLeft w:val="0"/>
      <w:marRight w:val="0"/>
      <w:marTop w:val="0"/>
      <w:marBottom w:val="0"/>
      <w:divBdr>
        <w:top w:val="none" w:sz="0" w:space="0" w:color="auto"/>
        <w:left w:val="none" w:sz="0" w:space="0" w:color="auto"/>
        <w:bottom w:val="none" w:sz="0" w:space="0" w:color="auto"/>
        <w:right w:val="none" w:sz="0" w:space="0" w:color="auto"/>
      </w:divBdr>
    </w:div>
    <w:div w:id="1399404032">
      <w:bodyDiv w:val="1"/>
      <w:marLeft w:val="0"/>
      <w:marRight w:val="0"/>
      <w:marTop w:val="0"/>
      <w:marBottom w:val="0"/>
      <w:divBdr>
        <w:top w:val="none" w:sz="0" w:space="0" w:color="auto"/>
        <w:left w:val="none" w:sz="0" w:space="0" w:color="auto"/>
        <w:bottom w:val="none" w:sz="0" w:space="0" w:color="auto"/>
        <w:right w:val="none" w:sz="0" w:space="0" w:color="auto"/>
      </w:divBdr>
    </w:div>
    <w:div w:id="1409420262">
      <w:bodyDiv w:val="1"/>
      <w:marLeft w:val="0"/>
      <w:marRight w:val="0"/>
      <w:marTop w:val="0"/>
      <w:marBottom w:val="0"/>
      <w:divBdr>
        <w:top w:val="none" w:sz="0" w:space="0" w:color="auto"/>
        <w:left w:val="none" w:sz="0" w:space="0" w:color="auto"/>
        <w:bottom w:val="none" w:sz="0" w:space="0" w:color="auto"/>
        <w:right w:val="none" w:sz="0" w:space="0" w:color="auto"/>
      </w:divBdr>
    </w:div>
    <w:div w:id="1413045286">
      <w:bodyDiv w:val="1"/>
      <w:marLeft w:val="0"/>
      <w:marRight w:val="0"/>
      <w:marTop w:val="0"/>
      <w:marBottom w:val="0"/>
      <w:divBdr>
        <w:top w:val="none" w:sz="0" w:space="0" w:color="auto"/>
        <w:left w:val="none" w:sz="0" w:space="0" w:color="auto"/>
        <w:bottom w:val="none" w:sz="0" w:space="0" w:color="auto"/>
        <w:right w:val="none" w:sz="0" w:space="0" w:color="auto"/>
      </w:divBdr>
    </w:div>
    <w:div w:id="1418139272">
      <w:bodyDiv w:val="1"/>
      <w:marLeft w:val="0"/>
      <w:marRight w:val="0"/>
      <w:marTop w:val="0"/>
      <w:marBottom w:val="0"/>
      <w:divBdr>
        <w:top w:val="none" w:sz="0" w:space="0" w:color="auto"/>
        <w:left w:val="none" w:sz="0" w:space="0" w:color="auto"/>
        <w:bottom w:val="none" w:sz="0" w:space="0" w:color="auto"/>
        <w:right w:val="none" w:sz="0" w:space="0" w:color="auto"/>
      </w:divBdr>
    </w:div>
    <w:div w:id="1420903972">
      <w:bodyDiv w:val="1"/>
      <w:marLeft w:val="0"/>
      <w:marRight w:val="0"/>
      <w:marTop w:val="0"/>
      <w:marBottom w:val="0"/>
      <w:divBdr>
        <w:top w:val="none" w:sz="0" w:space="0" w:color="auto"/>
        <w:left w:val="none" w:sz="0" w:space="0" w:color="auto"/>
        <w:bottom w:val="none" w:sz="0" w:space="0" w:color="auto"/>
        <w:right w:val="none" w:sz="0" w:space="0" w:color="auto"/>
      </w:divBdr>
    </w:div>
    <w:div w:id="1426069537">
      <w:bodyDiv w:val="1"/>
      <w:marLeft w:val="0"/>
      <w:marRight w:val="0"/>
      <w:marTop w:val="0"/>
      <w:marBottom w:val="0"/>
      <w:divBdr>
        <w:top w:val="none" w:sz="0" w:space="0" w:color="auto"/>
        <w:left w:val="none" w:sz="0" w:space="0" w:color="auto"/>
        <w:bottom w:val="none" w:sz="0" w:space="0" w:color="auto"/>
        <w:right w:val="none" w:sz="0" w:space="0" w:color="auto"/>
      </w:divBdr>
    </w:div>
    <w:div w:id="1430081436">
      <w:bodyDiv w:val="1"/>
      <w:marLeft w:val="0"/>
      <w:marRight w:val="0"/>
      <w:marTop w:val="0"/>
      <w:marBottom w:val="0"/>
      <w:divBdr>
        <w:top w:val="none" w:sz="0" w:space="0" w:color="auto"/>
        <w:left w:val="none" w:sz="0" w:space="0" w:color="auto"/>
        <w:bottom w:val="none" w:sz="0" w:space="0" w:color="auto"/>
        <w:right w:val="none" w:sz="0" w:space="0" w:color="auto"/>
      </w:divBdr>
    </w:div>
    <w:div w:id="1433741742">
      <w:bodyDiv w:val="1"/>
      <w:marLeft w:val="0"/>
      <w:marRight w:val="0"/>
      <w:marTop w:val="0"/>
      <w:marBottom w:val="0"/>
      <w:divBdr>
        <w:top w:val="none" w:sz="0" w:space="0" w:color="auto"/>
        <w:left w:val="none" w:sz="0" w:space="0" w:color="auto"/>
        <w:bottom w:val="none" w:sz="0" w:space="0" w:color="auto"/>
        <w:right w:val="none" w:sz="0" w:space="0" w:color="auto"/>
      </w:divBdr>
    </w:div>
    <w:div w:id="1434549146">
      <w:bodyDiv w:val="1"/>
      <w:marLeft w:val="0"/>
      <w:marRight w:val="0"/>
      <w:marTop w:val="0"/>
      <w:marBottom w:val="0"/>
      <w:divBdr>
        <w:top w:val="none" w:sz="0" w:space="0" w:color="auto"/>
        <w:left w:val="none" w:sz="0" w:space="0" w:color="auto"/>
        <w:bottom w:val="none" w:sz="0" w:space="0" w:color="auto"/>
        <w:right w:val="none" w:sz="0" w:space="0" w:color="auto"/>
      </w:divBdr>
    </w:div>
    <w:div w:id="1450934020">
      <w:bodyDiv w:val="1"/>
      <w:marLeft w:val="0"/>
      <w:marRight w:val="0"/>
      <w:marTop w:val="0"/>
      <w:marBottom w:val="0"/>
      <w:divBdr>
        <w:top w:val="none" w:sz="0" w:space="0" w:color="auto"/>
        <w:left w:val="none" w:sz="0" w:space="0" w:color="auto"/>
        <w:bottom w:val="none" w:sz="0" w:space="0" w:color="auto"/>
        <w:right w:val="none" w:sz="0" w:space="0" w:color="auto"/>
      </w:divBdr>
    </w:div>
    <w:div w:id="1472206529">
      <w:bodyDiv w:val="1"/>
      <w:marLeft w:val="0"/>
      <w:marRight w:val="0"/>
      <w:marTop w:val="0"/>
      <w:marBottom w:val="0"/>
      <w:divBdr>
        <w:top w:val="none" w:sz="0" w:space="0" w:color="auto"/>
        <w:left w:val="none" w:sz="0" w:space="0" w:color="auto"/>
        <w:bottom w:val="none" w:sz="0" w:space="0" w:color="auto"/>
        <w:right w:val="none" w:sz="0" w:space="0" w:color="auto"/>
      </w:divBdr>
    </w:div>
    <w:div w:id="1473713093">
      <w:bodyDiv w:val="1"/>
      <w:marLeft w:val="0"/>
      <w:marRight w:val="0"/>
      <w:marTop w:val="0"/>
      <w:marBottom w:val="0"/>
      <w:divBdr>
        <w:top w:val="none" w:sz="0" w:space="0" w:color="auto"/>
        <w:left w:val="none" w:sz="0" w:space="0" w:color="auto"/>
        <w:bottom w:val="none" w:sz="0" w:space="0" w:color="auto"/>
        <w:right w:val="none" w:sz="0" w:space="0" w:color="auto"/>
      </w:divBdr>
    </w:div>
    <w:div w:id="1476754320">
      <w:bodyDiv w:val="1"/>
      <w:marLeft w:val="0"/>
      <w:marRight w:val="0"/>
      <w:marTop w:val="0"/>
      <w:marBottom w:val="0"/>
      <w:divBdr>
        <w:top w:val="none" w:sz="0" w:space="0" w:color="auto"/>
        <w:left w:val="none" w:sz="0" w:space="0" w:color="auto"/>
        <w:bottom w:val="none" w:sz="0" w:space="0" w:color="auto"/>
        <w:right w:val="none" w:sz="0" w:space="0" w:color="auto"/>
      </w:divBdr>
    </w:div>
    <w:div w:id="1477915564">
      <w:bodyDiv w:val="1"/>
      <w:marLeft w:val="0"/>
      <w:marRight w:val="0"/>
      <w:marTop w:val="0"/>
      <w:marBottom w:val="0"/>
      <w:divBdr>
        <w:top w:val="none" w:sz="0" w:space="0" w:color="auto"/>
        <w:left w:val="none" w:sz="0" w:space="0" w:color="auto"/>
        <w:bottom w:val="none" w:sz="0" w:space="0" w:color="auto"/>
        <w:right w:val="none" w:sz="0" w:space="0" w:color="auto"/>
      </w:divBdr>
    </w:div>
    <w:div w:id="1484196957">
      <w:bodyDiv w:val="1"/>
      <w:marLeft w:val="0"/>
      <w:marRight w:val="0"/>
      <w:marTop w:val="0"/>
      <w:marBottom w:val="0"/>
      <w:divBdr>
        <w:top w:val="none" w:sz="0" w:space="0" w:color="auto"/>
        <w:left w:val="none" w:sz="0" w:space="0" w:color="auto"/>
        <w:bottom w:val="none" w:sz="0" w:space="0" w:color="auto"/>
        <w:right w:val="none" w:sz="0" w:space="0" w:color="auto"/>
      </w:divBdr>
    </w:div>
    <w:div w:id="1491751694">
      <w:bodyDiv w:val="1"/>
      <w:marLeft w:val="0"/>
      <w:marRight w:val="0"/>
      <w:marTop w:val="0"/>
      <w:marBottom w:val="0"/>
      <w:divBdr>
        <w:top w:val="none" w:sz="0" w:space="0" w:color="auto"/>
        <w:left w:val="none" w:sz="0" w:space="0" w:color="auto"/>
        <w:bottom w:val="none" w:sz="0" w:space="0" w:color="auto"/>
        <w:right w:val="none" w:sz="0" w:space="0" w:color="auto"/>
      </w:divBdr>
    </w:div>
    <w:div w:id="1495799232">
      <w:bodyDiv w:val="1"/>
      <w:marLeft w:val="0"/>
      <w:marRight w:val="0"/>
      <w:marTop w:val="0"/>
      <w:marBottom w:val="0"/>
      <w:divBdr>
        <w:top w:val="none" w:sz="0" w:space="0" w:color="auto"/>
        <w:left w:val="none" w:sz="0" w:space="0" w:color="auto"/>
        <w:bottom w:val="none" w:sz="0" w:space="0" w:color="auto"/>
        <w:right w:val="none" w:sz="0" w:space="0" w:color="auto"/>
      </w:divBdr>
    </w:div>
    <w:div w:id="1511915948">
      <w:bodyDiv w:val="1"/>
      <w:marLeft w:val="0"/>
      <w:marRight w:val="0"/>
      <w:marTop w:val="0"/>
      <w:marBottom w:val="0"/>
      <w:divBdr>
        <w:top w:val="none" w:sz="0" w:space="0" w:color="auto"/>
        <w:left w:val="none" w:sz="0" w:space="0" w:color="auto"/>
        <w:bottom w:val="none" w:sz="0" w:space="0" w:color="auto"/>
        <w:right w:val="none" w:sz="0" w:space="0" w:color="auto"/>
      </w:divBdr>
    </w:div>
    <w:div w:id="1527985166">
      <w:bodyDiv w:val="1"/>
      <w:marLeft w:val="0"/>
      <w:marRight w:val="0"/>
      <w:marTop w:val="0"/>
      <w:marBottom w:val="0"/>
      <w:divBdr>
        <w:top w:val="none" w:sz="0" w:space="0" w:color="auto"/>
        <w:left w:val="none" w:sz="0" w:space="0" w:color="auto"/>
        <w:bottom w:val="none" w:sz="0" w:space="0" w:color="auto"/>
        <w:right w:val="none" w:sz="0" w:space="0" w:color="auto"/>
      </w:divBdr>
    </w:div>
    <w:div w:id="1536233559">
      <w:bodyDiv w:val="1"/>
      <w:marLeft w:val="0"/>
      <w:marRight w:val="0"/>
      <w:marTop w:val="0"/>
      <w:marBottom w:val="0"/>
      <w:divBdr>
        <w:top w:val="none" w:sz="0" w:space="0" w:color="auto"/>
        <w:left w:val="none" w:sz="0" w:space="0" w:color="auto"/>
        <w:bottom w:val="none" w:sz="0" w:space="0" w:color="auto"/>
        <w:right w:val="none" w:sz="0" w:space="0" w:color="auto"/>
      </w:divBdr>
    </w:div>
    <w:div w:id="1547445334">
      <w:bodyDiv w:val="1"/>
      <w:marLeft w:val="0"/>
      <w:marRight w:val="0"/>
      <w:marTop w:val="0"/>
      <w:marBottom w:val="0"/>
      <w:divBdr>
        <w:top w:val="none" w:sz="0" w:space="0" w:color="auto"/>
        <w:left w:val="none" w:sz="0" w:space="0" w:color="auto"/>
        <w:bottom w:val="none" w:sz="0" w:space="0" w:color="auto"/>
        <w:right w:val="none" w:sz="0" w:space="0" w:color="auto"/>
      </w:divBdr>
    </w:div>
    <w:div w:id="1584535632">
      <w:bodyDiv w:val="1"/>
      <w:marLeft w:val="0"/>
      <w:marRight w:val="0"/>
      <w:marTop w:val="0"/>
      <w:marBottom w:val="0"/>
      <w:divBdr>
        <w:top w:val="none" w:sz="0" w:space="0" w:color="auto"/>
        <w:left w:val="none" w:sz="0" w:space="0" w:color="auto"/>
        <w:bottom w:val="none" w:sz="0" w:space="0" w:color="auto"/>
        <w:right w:val="none" w:sz="0" w:space="0" w:color="auto"/>
      </w:divBdr>
    </w:div>
    <w:div w:id="1586378629">
      <w:bodyDiv w:val="1"/>
      <w:marLeft w:val="0"/>
      <w:marRight w:val="0"/>
      <w:marTop w:val="0"/>
      <w:marBottom w:val="0"/>
      <w:divBdr>
        <w:top w:val="none" w:sz="0" w:space="0" w:color="auto"/>
        <w:left w:val="none" w:sz="0" w:space="0" w:color="auto"/>
        <w:bottom w:val="none" w:sz="0" w:space="0" w:color="auto"/>
        <w:right w:val="none" w:sz="0" w:space="0" w:color="auto"/>
      </w:divBdr>
    </w:div>
    <w:div w:id="1599026773">
      <w:bodyDiv w:val="1"/>
      <w:marLeft w:val="0"/>
      <w:marRight w:val="0"/>
      <w:marTop w:val="0"/>
      <w:marBottom w:val="0"/>
      <w:divBdr>
        <w:top w:val="none" w:sz="0" w:space="0" w:color="auto"/>
        <w:left w:val="none" w:sz="0" w:space="0" w:color="auto"/>
        <w:bottom w:val="none" w:sz="0" w:space="0" w:color="auto"/>
        <w:right w:val="none" w:sz="0" w:space="0" w:color="auto"/>
      </w:divBdr>
    </w:div>
    <w:div w:id="1602452885">
      <w:bodyDiv w:val="1"/>
      <w:marLeft w:val="0"/>
      <w:marRight w:val="0"/>
      <w:marTop w:val="0"/>
      <w:marBottom w:val="0"/>
      <w:divBdr>
        <w:top w:val="none" w:sz="0" w:space="0" w:color="auto"/>
        <w:left w:val="none" w:sz="0" w:space="0" w:color="auto"/>
        <w:bottom w:val="none" w:sz="0" w:space="0" w:color="auto"/>
        <w:right w:val="none" w:sz="0" w:space="0" w:color="auto"/>
      </w:divBdr>
    </w:div>
    <w:div w:id="1633899699">
      <w:bodyDiv w:val="1"/>
      <w:marLeft w:val="0"/>
      <w:marRight w:val="0"/>
      <w:marTop w:val="0"/>
      <w:marBottom w:val="0"/>
      <w:divBdr>
        <w:top w:val="none" w:sz="0" w:space="0" w:color="auto"/>
        <w:left w:val="none" w:sz="0" w:space="0" w:color="auto"/>
        <w:bottom w:val="none" w:sz="0" w:space="0" w:color="auto"/>
        <w:right w:val="none" w:sz="0" w:space="0" w:color="auto"/>
      </w:divBdr>
    </w:div>
    <w:div w:id="1648124298">
      <w:bodyDiv w:val="1"/>
      <w:marLeft w:val="0"/>
      <w:marRight w:val="0"/>
      <w:marTop w:val="0"/>
      <w:marBottom w:val="0"/>
      <w:divBdr>
        <w:top w:val="none" w:sz="0" w:space="0" w:color="auto"/>
        <w:left w:val="none" w:sz="0" w:space="0" w:color="auto"/>
        <w:bottom w:val="none" w:sz="0" w:space="0" w:color="auto"/>
        <w:right w:val="none" w:sz="0" w:space="0" w:color="auto"/>
      </w:divBdr>
    </w:div>
    <w:div w:id="1649237637">
      <w:bodyDiv w:val="1"/>
      <w:marLeft w:val="0"/>
      <w:marRight w:val="0"/>
      <w:marTop w:val="0"/>
      <w:marBottom w:val="0"/>
      <w:divBdr>
        <w:top w:val="none" w:sz="0" w:space="0" w:color="auto"/>
        <w:left w:val="none" w:sz="0" w:space="0" w:color="auto"/>
        <w:bottom w:val="none" w:sz="0" w:space="0" w:color="auto"/>
        <w:right w:val="none" w:sz="0" w:space="0" w:color="auto"/>
      </w:divBdr>
    </w:div>
    <w:div w:id="1651590397">
      <w:bodyDiv w:val="1"/>
      <w:marLeft w:val="0"/>
      <w:marRight w:val="0"/>
      <w:marTop w:val="0"/>
      <w:marBottom w:val="0"/>
      <w:divBdr>
        <w:top w:val="none" w:sz="0" w:space="0" w:color="auto"/>
        <w:left w:val="none" w:sz="0" w:space="0" w:color="auto"/>
        <w:bottom w:val="none" w:sz="0" w:space="0" w:color="auto"/>
        <w:right w:val="none" w:sz="0" w:space="0" w:color="auto"/>
      </w:divBdr>
    </w:div>
    <w:div w:id="1665428402">
      <w:bodyDiv w:val="1"/>
      <w:marLeft w:val="0"/>
      <w:marRight w:val="0"/>
      <w:marTop w:val="0"/>
      <w:marBottom w:val="0"/>
      <w:divBdr>
        <w:top w:val="none" w:sz="0" w:space="0" w:color="auto"/>
        <w:left w:val="none" w:sz="0" w:space="0" w:color="auto"/>
        <w:bottom w:val="none" w:sz="0" w:space="0" w:color="auto"/>
        <w:right w:val="none" w:sz="0" w:space="0" w:color="auto"/>
      </w:divBdr>
    </w:div>
    <w:div w:id="1696693552">
      <w:bodyDiv w:val="1"/>
      <w:marLeft w:val="0"/>
      <w:marRight w:val="0"/>
      <w:marTop w:val="0"/>
      <w:marBottom w:val="0"/>
      <w:divBdr>
        <w:top w:val="none" w:sz="0" w:space="0" w:color="auto"/>
        <w:left w:val="none" w:sz="0" w:space="0" w:color="auto"/>
        <w:bottom w:val="none" w:sz="0" w:space="0" w:color="auto"/>
        <w:right w:val="none" w:sz="0" w:space="0" w:color="auto"/>
      </w:divBdr>
    </w:div>
    <w:div w:id="1696727842">
      <w:bodyDiv w:val="1"/>
      <w:marLeft w:val="0"/>
      <w:marRight w:val="0"/>
      <w:marTop w:val="0"/>
      <w:marBottom w:val="0"/>
      <w:divBdr>
        <w:top w:val="none" w:sz="0" w:space="0" w:color="auto"/>
        <w:left w:val="none" w:sz="0" w:space="0" w:color="auto"/>
        <w:bottom w:val="none" w:sz="0" w:space="0" w:color="auto"/>
        <w:right w:val="none" w:sz="0" w:space="0" w:color="auto"/>
      </w:divBdr>
    </w:div>
    <w:div w:id="1701661287">
      <w:bodyDiv w:val="1"/>
      <w:marLeft w:val="0"/>
      <w:marRight w:val="0"/>
      <w:marTop w:val="0"/>
      <w:marBottom w:val="0"/>
      <w:divBdr>
        <w:top w:val="none" w:sz="0" w:space="0" w:color="auto"/>
        <w:left w:val="none" w:sz="0" w:space="0" w:color="auto"/>
        <w:bottom w:val="none" w:sz="0" w:space="0" w:color="auto"/>
        <w:right w:val="none" w:sz="0" w:space="0" w:color="auto"/>
      </w:divBdr>
    </w:div>
    <w:div w:id="1718432016">
      <w:bodyDiv w:val="1"/>
      <w:marLeft w:val="0"/>
      <w:marRight w:val="0"/>
      <w:marTop w:val="0"/>
      <w:marBottom w:val="0"/>
      <w:divBdr>
        <w:top w:val="none" w:sz="0" w:space="0" w:color="auto"/>
        <w:left w:val="none" w:sz="0" w:space="0" w:color="auto"/>
        <w:bottom w:val="none" w:sz="0" w:space="0" w:color="auto"/>
        <w:right w:val="none" w:sz="0" w:space="0" w:color="auto"/>
      </w:divBdr>
    </w:div>
    <w:div w:id="1720976733">
      <w:bodyDiv w:val="1"/>
      <w:marLeft w:val="0"/>
      <w:marRight w:val="0"/>
      <w:marTop w:val="0"/>
      <w:marBottom w:val="0"/>
      <w:divBdr>
        <w:top w:val="none" w:sz="0" w:space="0" w:color="auto"/>
        <w:left w:val="none" w:sz="0" w:space="0" w:color="auto"/>
        <w:bottom w:val="none" w:sz="0" w:space="0" w:color="auto"/>
        <w:right w:val="none" w:sz="0" w:space="0" w:color="auto"/>
      </w:divBdr>
    </w:div>
    <w:div w:id="1729916407">
      <w:bodyDiv w:val="1"/>
      <w:marLeft w:val="0"/>
      <w:marRight w:val="0"/>
      <w:marTop w:val="0"/>
      <w:marBottom w:val="0"/>
      <w:divBdr>
        <w:top w:val="none" w:sz="0" w:space="0" w:color="auto"/>
        <w:left w:val="none" w:sz="0" w:space="0" w:color="auto"/>
        <w:bottom w:val="none" w:sz="0" w:space="0" w:color="auto"/>
        <w:right w:val="none" w:sz="0" w:space="0" w:color="auto"/>
      </w:divBdr>
    </w:div>
    <w:div w:id="1749694452">
      <w:bodyDiv w:val="1"/>
      <w:marLeft w:val="0"/>
      <w:marRight w:val="0"/>
      <w:marTop w:val="0"/>
      <w:marBottom w:val="0"/>
      <w:divBdr>
        <w:top w:val="none" w:sz="0" w:space="0" w:color="auto"/>
        <w:left w:val="none" w:sz="0" w:space="0" w:color="auto"/>
        <w:bottom w:val="none" w:sz="0" w:space="0" w:color="auto"/>
        <w:right w:val="none" w:sz="0" w:space="0" w:color="auto"/>
      </w:divBdr>
    </w:div>
    <w:div w:id="1756391273">
      <w:bodyDiv w:val="1"/>
      <w:marLeft w:val="0"/>
      <w:marRight w:val="0"/>
      <w:marTop w:val="0"/>
      <w:marBottom w:val="0"/>
      <w:divBdr>
        <w:top w:val="none" w:sz="0" w:space="0" w:color="auto"/>
        <w:left w:val="none" w:sz="0" w:space="0" w:color="auto"/>
        <w:bottom w:val="none" w:sz="0" w:space="0" w:color="auto"/>
        <w:right w:val="none" w:sz="0" w:space="0" w:color="auto"/>
      </w:divBdr>
    </w:div>
    <w:div w:id="1759060852">
      <w:bodyDiv w:val="1"/>
      <w:marLeft w:val="0"/>
      <w:marRight w:val="0"/>
      <w:marTop w:val="0"/>
      <w:marBottom w:val="0"/>
      <w:divBdr>
        <w:top w:val="none" w:sz="0" w:space="0" w:color="auto"/>
        <w:left w:val="none" w:sz="0" w:space="0" w:color="auto"/>
        <w:bottom w:val="none" w:sz="0" w:space="0" w:color="auto"/>
        <w:right w:val="none" w:sz="0" w:space="0" w:color="auto"/>
      </w:divBdr>
    </w:div>
    <w:div w:id="1771662826">
      <w:bodyDiv w:val="1"/>
      <w:marLeft w:val="0"/>
      <w:marRight w:val="0"/>
      <w:marTop w:val="0"/>
      <w:marBottom w:val="0"/>
      <w:divBdr>
        <w:top w:val="none" w:sz="0" w:space="0" w:color="auto"/>
        <w:left w:val="none" w:sz="0" w:space="0" w:color="auto"/>
        <w:bottom w:val="none" w:sz="0" w:space="0" w:color="auto"/>
        <w:right w:val="none" w:sz="0" w:space="0" w:color="auto"/>
      </w:divBdr>
    </w:div>
    <w:div w:id="1773624076">
      <w:bodyDiv w:val="1"/>
      <w:marLeft w:val="0"/>
      <w:marRight w:val="0"/>
      <w:marTop w:val="0"/>
      <w:marBottom w:val="0"/>
      <w:divBdr>
        <w:top w:val="none" w:sz="0" w:space="0" w:color="auto"/>
        <w:left w:val="none" w:sz="0" w:space="0" w:color="auto"/>
        <w:bottom w:val="none" w:sz="0" w:space="0" w:color="auto"/>
        <w:right w:val="none" w:sz="0" w:space="0" w:color="auto"/>
      </w:divBdr>
    </w:div>
    <w:div w:id="1775898531">
      <w:bodyDiv w:val="1"/>
      <w:marLeft w:val="0"/>
      <w:marRight w:val="0"/>
      <w:marTop w:val="0"/>
      <w:marBottom w:val="0"/>
      <w:divBdr>
        <w:top w:val="none" w:sz="0" w:space="0" w:color="auto"/>
        <w:left w:val="none" w:sz="0" w:space="0" w:color="auto"/>
        <w:bottom w:val="none" w:sz="0" w:space="0" w:color="auto"/>
        <w:right w:val="none" w:sz="0" w:space="0" w:color="auto"/>
      </w:divBdr>
    </w:div>
    <w:div w:id="1786924680">
      <w:bodyDiv w:val="1"/>
      <w:marLeft w:val="0"/>
      <w:marRight w:val="0"/>
      <w:marTop w:val="0"/>
      <w:marBottom w:val="0"/>
      <w:divBdr>
        <w:top w:val="none" w:sz="0" w:space="0" w:color="auto"/>
        <w:left w:val="none" w:sz="0" w:space="0" w:color="auto"/>
        <w:bottom w:val="none" w:sz="0" w:space="0" w:color="auto"/>
        <w:right w:val="none" w:sz="0" w:space="0" w:color="auto"/>
      </w:divBdr>
    </w:div>
    <w:div w:id="1787431086">
      <w:bodyDiv w:val="1"/>
      <w:marLeft w:val="0"/>
      <w:marRight w:val="0"/>
      <w:marTop w:val="0"/>
      <w:marBottom w:val="0"/>
      <w:divBdr>
        <w:top w:val="none" w:sz="0" w:space="0" w:color="auto"/>
        <w:left w:val="none" w:sz="0" w:space="0" w:color="auto"/>
        <w:bottom w:val="none" w:sz="0" w:space="0" w:color="auto"/>
        <w:right w:val="none" w:sz="0" w:space="0" w:color="auto"/>
      </w:divBdr>
    </w:div>
    <w:div w:id="1811942236">
      <w:bodyDiv w:val="1"/>
      <w:marLeft w:val="0"/>
      <w:marRight w:val="0"/>
      <w:marTop w:val="0"/>
      <w:marBottom w:val="0"/>
      <w:divBdr>
        <w:top w:val="none" w:sz="0" w:space="0" w:color="auto"/>
        <w:left w:val="none" w:sz="0" w:space="0" w:color="auto"/>
        <w:bottom w:val="none" w:sz="0" w:space="0" w:color="auto"/>
        <w:right w:val="none" w:sz="0" w:space="0" w:color="auto"/>
      </w:divBdr>
    </w:div>
    <w:div w:id="1816797737">
      <w:bodyDiv w:val="1"/>
      <w:marLeft w:val="0"/>
      <w:marRight w:val="0"/>
      <w:marTop w:val="0"/>
      <w:marBottom w:val="0"/>
      <w:divBdr>
        <w:top w:val="none" w:sz="0" w:space="0" w:color="auto"/>
        <w:left w:val="none" w:sz="0" w:space="0" w:color="auto"/>
        <w:bottom w:val="none" w:sz="0" w:space="0" w:color="auto"/>
        <w:right w:val="none" w:sz="0" w:space="0" w:color="auto"/>
      </w:divBdr>
    </w:div>
    <w:div w:id="1819881661">
      <w:bodyDiv w:val="1"/>
      <w:marLeft w:val="0"/>
      <w:marRight w:val="0"/>
      <w:marTop w:val="0"/>
      <w:marBottom w:val="0"/>
      <w:divBdr>
        <w:top w:val="none" w:sz="0" w:space="0" w:color="auto"/>
        <w:left w:val="none" w:sz="0" w:space="0" w:color="auto"/>
        <w:bottom w:val="none" w:sz="0" w:space="0" w:color="auto"/>
        <w:right w:val="none" w:sz="0" w:space="0" w:color="auto"/>
      </w:divBdr>
    </w:div>
    <w:div w:id="1823764961">
      <w:bodyDiv w:val="1"/>
      <w:marLeft w:val="0"/>
      <w:marRight w:val="0"/>
      <w:marTop w:val="0"/>
      <w:marBottom w:val="0"/>
      <w:divBdr>
        <w:top w:val="none" w:sz="0" w:space="0" w:color="auto"/>
        <w:left w:val="none" w:sz="0" w:space="0" w:color="auto"/>
        <w:bottom w:val="none" w:sz="0" w:space="0" w:color="auto"/>
        <w:right w:val="none" w:sz="0" w:space="0" w:color="auto"/>
      </w:divBdr>
    </w:div>
    <w:div w:id="1834838673">
      <w:bodyDiv w:val="1"/>
      <w:marLeft w:val="0"/>
      <w:marRight w:val="0"/>
      <w:marTop w:val="0"/>
      <w:marBottom w:val="0"/>
      <w:divBdr>
        <w:top w:val="none" w:sz="0" w:space="0" w:color="auto"/>
        <w:left w:val="none" w:sz="0" w:space="0" w:color="auto"/>
        <w:bottom w:val="none" w:sz="0" w:space="0" w:color="auto"/>
        <w:right w:val="none" w:sz="0" w:space="0" w:color="auto"/>
      </w:divBdr>
    </w:div>
    <w:div w:id="1865903571">
      <w:bodyDiv w:val="1"/>
      <w:marLeft w:val="0"/>
      <w:marRight w:val="0"/>
      <w:marTop w:val="0"/>
      <w:marBottom w:val="0"/>
      <w:divBdr>
        <w:top w:val="none" w:sz="0" w:space="0" w:color="auto"/>
        <w:left w:val="none" w:sz="0" w:space="0" w:color="auto"/>
        <w:bottom w:val="none" w:sz="0" w:space="0" w:color="auto"/>
        <w:right w:val="none" w:sz="0" w:space="0" w:color="auto"/>
      </w:divBdr>
    </w:div>
    <w:div w:id="1876651768">
      <w:bodyDiv w:val="1"/>
      <w:marLeft w:val="0"/>
      <w:marRight w:val="0"/>
      <w:marTop w:val="0"/>
      <w:marBottom w:val="0"/>
      <w:divBdr>
        <w:top w:val="none" w:sz="0" w:space="0" w:color="auto"/>
        <w:left w:val="none" w:sz="0" w:space="0" w:color="auto"/>
        <w:bottom w:val="none" w:sz="0" w:space="0" w:color="auto"/>
        <w:right w:val="none" w:sz="0" w:space="0" w:color="auto"/>
      </w:divBdr>
    </w:div>
    <w:div w:id="1888951449">
      <w:bodyDiv w:val="1"/>
      <w:marLeft w:val="0"/>
      <w:marRight w:val="0"/>
      <w:marTop w:val="0"/>
      <w:marBottom w:val="0"/>
      <w:divBdr>
        <w:top w:val="none" w:sz="0" w:space="0" w:color="auto"/>
        <w:left w:val="none" w:sz="0" w:space="0" w:color="auto"/>
        <w:bottom w:val="none" w:sz="0" w:space="0" w:color="auto"/>
        <w:right w:val="none" w:sz="0" w:space="0" w:color="auto"/>
      </w:divBdr>
    </w:div>
    <w:div w:id="1926065190">
      <w:bodyDiv w:val="1"/>
      <w:marLeft w:val="0"/>
      <w:marRight w:val="0"/>
      <w:marTop w:val="0"/>
      <w:marBottom w:val="0"/>
      <w:divBdr>
        <w:top w:val="none" w:sz="0" w:space="0" w:color="auto"/>
        <w:left w:val="none" w:sz="0" w:space="0" w:color="auto"/>
        <w:bottom w:val="none" w:sz="0" w:space="0" w:color="auto"/>
        <w:right w:val="none" w:sz="0" w:space="0" w:color="auto"/>
      </w:divBdr>
    </w:div>
    <w:div w:id="1938441771">
      <w:bodyDiv w:val="1"/>
      <w:marLeft w:val="0"/>
      <w:marRight w:val="0"/>
      <w:marTop w:val="0"/>
      <w:marBottom w:val="0"/>
      <w:divBdr>
        <w:top w:val="none" w:sz="0" w:space="0" w:color="auto"/>
        <w:left w:val="none" w:sz="0" w:space="0" w:color="auto"/>
        <w:bottom w:val="none" w:sz="0" w:space="0" w:color="auto"/>
        <w:right w:val="none" w:sz="0" w:space="0" w:color="auto"/>
      </w:divBdr>
    </w:div>
    <w:div w:id="1939025271">
      <w:bodyDiv w:val="1"/>
      <w:marLeft w:val="0"/>
      <w:marRight w:val="0"/>
      <w:marTop w:val="0"/>
      <w:marBottom w:val="0"/>
      <w:divBdr>
        <w:top w:val="none" w:sz="0" w:space="0" w:color="auto"/>
        <w:left w:val="none" w:sz="0" w:space="0" w:color="auto"/>
        <w:bottom w:val="none" w:sz="0" w:space="0" w:color="auto"/>
        <w:right w:val="none" w:sz="0" w:space="0" w:color="auto"/>
      </w:divBdr>
    </w:div>
    <w:div w:id="1955287598">
      <w:bodyDiv w:val="1"/>
      <w:marLeft w:val="0"/>
      <w:marRight w:val="0"/>
      <w:marTop w:val="0"/>
      <w:marBottom w:val="0"/>
      <w:divBdr>
        <w:top w:val="none" w:sz="0" w:space="0" w:color="auto"/>
        <w:left w:val="none" w:sz="0" w:space="0" w:color="auto"/>
        <w:bottom w:val="none" w:sz="0" w:space="0" w:color="auto"/>
        <w:right w:val="none" w:sz="0" w:space="0" w:color="auto"/>
      </w:divBdr>
    </w:div>
    <w:div w:id="1962376559">
      <w:bodyDiv w:val="1"/>
      <w:marLeft w:val="0"/>
      <w:marRight w:val="0"/>
      <w:marTop w:val="0"/>
      <w:marBottom w:val="0"/>
      <w:divBdr>
        <w:top w:val="none" w:sz="0" w:space="0" w:color="auto"/>
        <w:left w:val="none" w:sz="0" w:space="0" w:color="auto"/>
        <w:bottom w:val="none" w:sz="0" w:space="0" w:color="auto"/>
        <w:right w:val="none" w:sz="0" w:space="0" w:color="auto"/>
      </w:divBdr>
    </w:div>
    <w:div w:id="1964648268">
      <w:bodyDiv w:val="1"/>
      <w:marLeft w:val="0"/>
      <w:marRight w:val="0"/>
      <w:marTop w:val="0"/>
      <w:marBottom w:val="0"/>
      <w:divBdr>
        <w:top w:val="none" w:sz="0" w:space="0" w:color="auto"/>
        <w:left w:val="none" w:sz="0" w:space="0" w:color="auto"/>
        <w:bottom w:val="none" w:sz="0" w:space="0" w:color="auto"/>
        <w:right w:val="none" w:sz="0" w:space="0" w:color="auto"/>
      </w:divBdr>
    </w:div>
    <w:div w:id="1975060718">
      <w:bodyDiv w:val="1"/>
      <w:marLeft w:val="0"/>
      <w:marRight w:val="0"/>
      <w:marTop w:val="0"/>
      <w:marBottom w:val="0"/>
      <w:divBdr>
        <w:top w:val="none" w:sz="0" w:space="0" w:color="auto"/>
        <w:left w:val="none" w:sz="0" w:space="0" w:color="auto"/>
        <w:bottom w:val="none" w:sz="0" w:space="0" w:color="auto"/>
        <w:right w:val="none" w:sz="0" w:space="0" w:color="auto"/>
      </w:divBdr>
    </w:div>
    <w:div w:id="1977443714">
      <w:bodyDiv w:val="1"/>
      <w:marLeft w:val="0"/>
      <w:marRight w:val="0"/>
      <w:marTop w:val="0"/>
      <w:marBottom w:val="0"/>
      <w:divBdr>
        <w:top w:val="none" w:sz="0" w:space="0" w:color="auto"/>
        <w:left w:val="none" w:sz="0" w:space="0" w:color="auto"/>
        <w:bottom w:val="none" w:sz="0" w:space="0" w:color="auto"/>
        <w:right w:val="none" w:sz="0" w:space="0" w:color="auto"/>
      </w:divBdr>
    </w:div>
    <w:div w:id="1999994754">
      <w:bodyDiv w:val="1"/>
      <w:marLeft w:val="0"/>
      <w:marRight w:val="0"/>
      <w:marTop w:val="0"/>
      <w:marBottom w:val="0"/>
      <w:divBdr>
        <w:top w:val="none" w:sz="0" w:space="0" w:color="auto"/>
        <w:left w:val="none" w:sz="0" w:space="0" w:color="auto"/>
        <w:bottom w:val="none" w:sz="0" w:space="0" w:color="auto"/>
        <w:right w:val="none" w:sz="0" w:space="0" w:color="auto"/>
      </w:divBdr>
    </w:div>
    <w:div w:id="2015263575">
      <w:bodyDiv w:val="1"/>
      <w:marLeft w:val="0"/>
      <w:marRight w:val="0"/>
      <w:marTop w:val="0"/>
      <w:marBottom w:val="0"/>
      <w:divBdr>
        <w:top w:val="none" w:sz="0" w:space="0" w:color="auto"/>
        <w:left w:val="none" w:sz="0" w:space="0" w:color="auto"/>
        <w:bottom w:val="none" w:sz="0" w:space="0" w:color="auto"/>
        <w:right w:val="none" w:sz="0" w:space="0" w:color="auto"/>
      </w:divBdr>
    </w:div>
    <w:div w:id="2021854830">
      <w:bodyDiv w:val="1"/>
      <w:marLeft w:val="0"/>
      <w:marRight w:val="0"/>
      <w:marTop w:val="0"/>
      <w:marBottom w:val="0"/>
      <w:divBdr>
        <w:top w:val="none" w:sz="0" w:space="0" w:color="auto"/>
        <w:left w:val="none" w:sz="0" w:space="0" w:color="auto"/>
        <w:bottom w:val="none" w:sz="0" w:space="0" w:color="auto"/>
        <w:right w:val="none" w:sz="0" w:space="0" w:color="auto"/>
      </w:divBdr>
    </w:div>
    <w:div w:id="2023626997">
      <w:bodyDiv w:val="1"/>
      <w:marLeft w:val="0"/>
      <w:marRight w:val="0"/>
      <w:marTop w:val="0"/>
      <w:marBottom w:val="0"/>
      <w:divBdr>
        <w:top w:val="none" w:sz="0" w:space="0" w:color="auto"/>
        <w:left w:val="none" w:sz="0" w:space="0" w:color="auto"/>
        <w:bottom w:val="none" w:sz="0" w:space="0" w:color="auto"/>
        <w:right w:val="none" w:sz="0" w:space="0" w:color="auto"/>
      </w:divBdr>
    </w:div>
    <w:div w:id="2038462853">
      <w:bodyDiv w:val="1"/>
      <w:marLeft w:val="0"/>
      <w:marRight w:val="0"/>
      <w:marTop w:val="0"/>
      <w:marBottom w:val="0"/>
      <w:divBdr>
        <w:top w:val="none" w:sz="0" w:space="0" w:color="auto"/>
        <w:left w:val="none" w:sz="0" w:space="0" w:color="auto"/>
        <w:bottom w:val="none" w:sz="0" w:space="0" w:color="auto"/>
        <w:right w:val="none" w:sz="0" w:space="0" w:color="auto"/>
      </w:divBdr>
    </w:div>
    <w:div w:id="2040616373">
      <w:bodyDiv w:val="1"/>
      <w:marLeft w:val="0"/>
      <w:marRight w:val="0"/>
      <w:marTop w:val="0"/>
      <w:marBottom w:val="0"/>
      <w:divBdr>
        <w:top w:val="none" w:sz="0" w:space="0" w:color="auto"/>
        <w:left w:val="none" w:sz="0" w:space="0" w:color="auto"/>
        <w:bottom w:val="none" w:sz="0" w:space="0" w:color="auto"/>
        <w:right w:val="none" w:sz="0" w:space="0" w:color="auto"/>
      </w:divBdr>
    </w:div>
    <w:div w:id="2053529844">
      <w:bodyDiv w:val="1"/>
      <w:marLeft w:val="0"/>
      <w:marRight w:val="0"/>
      <w:marTop w:val="0"/>
      <w:marBottom w:val="0"/>
      <w:divBdr>
        <w:top w:val="none" w:sz="0" w:space="0" w:color="auto"/>
        <w:left w:val="none" w:sz="0" w:space="0" w:color="auto"/>
        <w:bottom w:val="none" w:sz="0" w:space="0" w:color="auto"/>
        <w:right w:val="none" w:sz="0" w:space="0" w:color="auto"/>
      </w:divBdr>
    </w:div>
    <w:div w:id="2056002449">
      <w:bodyDiv w:val="1"/>
      <w:marLeft w:val="0"/>
      <w:marRight w:val="0"/>
      <w:marTop w:val="0"/>
      <w:marBottom w:val="0"/>
      <w:divBdr>
        <w:top w:val="none" w:sz="0" w:space="0" w:color="auto"/>
        <w:left w:val="none" w:sz="0" w:space="0" w:color="auto"/>
        <w:bottom w:val="none" w:sz="0" w:space="0" w:color="auto"/>
        <w:right w:val="none" w:sz="0" w:space="0" w:color="auto"/>
      </w:divBdr>
    </w:div>
    <w:div w:id="2056662627">
      <w:bodyDiv w:val="1"/>
      <w:marLeft w:val="0"/>
      <w:marRight w:val="0"/>
      <w:marTop w:val="0"/>
      <w:marBottom w:val="0"/>
      <w:divBdr>
        <w:top w:val="none" w:sz="0" w:space="0" w:color="auto"/>
        <w:left w:val="none" w:sz="0" w:space="0" w:color="auto"/>
        <w:bottom w:val="none" w:sz="0" w:space="0" w:color="auto"/>
        <w:right w:val="none" w:sz="0" w:space="0" w:color="auto"/>
      </w:divBdr>
    </w:div>
    <w:div w:id="2085519163">
      <w:bodyDiv w:val="1"/>
      <w:marLeft w:val="0"/>
      <w:marRight w:val="0"/>
      <w:marTop w:val="0"/>
      <w:marBottom w:val="0"/>
      <w:divBdr>
        <w:top w:val="none" w:sz="0" w:space="0" w:color="auto"/>
        <w:left w:val="none" w:sz="0" w:space="0" w:color="auto"/>
        <w:bottom w:val="none" w:sz="0" w:space="0" w:color="auto"/>
        <w:right w:val="none" w:sz="0" w:space="0" w:color="auto"/>
      </w:divBdr>
    </w:div>
    <w:div w:id="2086680757">
      <w:bodyDiv w:val="1"/>
      <w:marLeft w:val="0"/>
      <w:marRight w:val="0"/>
      <w:marTop w:val="0"/>
      <w:marBottom w:val="0"/>
      <w:divBdr>
        <w:top w:val="none" w:sz="0" w:space="0" w:color="auto"/>
        <w:left w:val="none" w:sz="0" w:space="0" w:color="auto"/>
        <w:bottom w:val="none" w:sz="0" w:space="0" w:color="auto"/>
        <w:right w:val="none" w:sz="0" w:space="0" w:color="auto"/>
      </w:divBdr>
    </w:div>
    <w:div w:id="2111730339">
      <w:bodyDiv w:val="1"/>
      <w:marLeft w:val="0"/>
      <w:marRight w:val="0"/>
      <w:marTop w:val="0"/>
      <w:marBottom w:val="0"/>
      <w:divBdr>
        <w:top w:val="none" w:sz="0" w:space="0" w:color="auto"/>
        <w:left w:val="none" w:sz="0" w:space="0" w:color="auto"/>
        <w:bottom w:val="none" w:sz="0" w:space="0" w:color="auto"/>
        <w:right w:val="none" w:sz="0" w:space="0" w:color="auto"/>
      </w:divBdr>
    </w:div>
    <w:div w:id="2120099184">
      <w:bodyDiv w:val="1"/>
      <w:marLeft w:val="0"/>
      <w:marRight w:val="0"/>
      <w:marTop w:val="0"/>
      <w:marBottom w:val="0"/>
      <w:divBdr>
        <w:top w:val="none" w:sz="0" w:space="0" w:color="auto"/>
        <w:left w:val="none" w:sz="0" w:space="0" w:color="auto"/>
        <w:bottom w:val="none" w:sz="0" w:space="0" w:color="auto"/>
        <w:right w:val="none" w:sz="0" w:space="0" w:color="auto"/>
      </w:divBdr>
    </w:div>
    <w:div w:id="2128545638">
      <w:bodyDiv w:val="1"/>
      <w:marLeft w:val="0"/>
      <w:marRight w:val="0"/>
      <w:marTop w:val="0"/>
      <w:marBottom w:val="0"/>
      <w:divBdr>
        <w:top w:val="none" w:sz="0" w:space="0" w:color="auto"/>
        <w:left w:val="none" w:sz="0" w:space="0" w:color="auto"/>
        <w:bottom w:val="none" w:sz="0" w:space="0" w:color="auto"/>
        <w:right w:val="none" w:sz="0" w:space="0" w:color="auto"/>
      </w:divBdr>
    </w:div>
    <w:div w:id="2139493719">
      <w:bodyDiv w:val="1"/>
      <w:marLeft w:val="0"/>
      <w:marRight w:val="0"/>
      <w:marTop w:val="0"/>
      <w:marBottom w:val="0"/>
      <w:divBdr>
        <w:top w:val="none" w:sz="0" w:space="0" w:color="auto"/>
        <w:left w:val="none" w:sz="0" w:space="0" w:color="auto"/>
        <w:bottom w:val="none" w:sz="0" w:space="0" w:color="auto"/>
        <w:right w:val="none" w:sz="0" w:space="0" w:color="auto"/>
      </w:divBdr>
    </w:div>
    <w:div w:id="2141458645">
      <w:bodyDiv w:val="1"/>
      <w:marLeft w:val="0"/>
      <w:marRight w:val="0"/>
      <w:marTop w:val="0"/>
      <w:marBottom w:val="0"/>
      <w:divBdr>
        <w:top w:val="none" w:sz="0" w:space="0" w:color="auto"/>
        <w:left w:val="none" w:sz="0" w:space="0" w:color="auto"/>
        <w:bottom w:val="none" w:sz="0" w:space="0" w:color="auto"/>
        <w:right w:val="none" w:sz="0" w:space="0" w:color="auto"/>
      </w:divBdr>
    </w:div>
    <w:div w:id="2144689772">
      <w:bodyDiv w:val="1"/>
      <w:marLeft w:val="0"/>
      <w:marRight w:val="0"/>
      <w:marTop w:val="0"/>
      <w:marBottom w:val="0"/>
      <w:divBdr>
        <w:top w:val="none" w:sz="0" w:space="0" w:color="auto"/>
        <w:left w:val="none" w:sz="0" w:space="0" w:color="auto"/>
        <w:bottom w:val="none" w:sz="0" w:space="0" w:color="auto"/>
        <w:right w:val="none" w:sz="0" w:space="0" w:color="auto"/>
      </w:divBdr>
    </w:div>
    <w:div w:id="214592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2023-02-01T00:00:00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54c88051f3cb56507ced1e5d1ef85d4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1256fa67afe57737c9b61aa9e8ee896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Faj18</b:Tag>
    <b:SourceType>Book</b:SourceType>
    <b:Guid>{08BCA754-1FF5-411F-A792-A8282E61FA89}</b:Guid>
    <b:Title>Status of the Trait Concept in Contemporary Personality Psychology: Are the Old Questions Still the Burning Questions?</b:Title>
    <b:Year>2018</b:Year>
    <b:Volume>86</b:Volume>
    <b:Pages>5-11</b:Pages>
    <b:Edition>1</b:Edition>
    <b:URL>https://onlinelibrary.wiley.com/doi/10.1111/jopy.12335</b:URL>
    <b:DOI>10.1111/jopy.12335</b:DOI>
    <b:Author>
      <b:Author>
        <b:NameList>
          <b:Person>
            <b:Last>Fajkowska</b:Last>
            <b:First>M</b:First>
          </b:Person>
          <b:Person>
            <b:Last>Kreitler</b:Last>
            <b:First>S</b:First>
          </b:Person>
        </b:NameList>
      </b:Author>
    </b:Author>
    <b:RefOrder>4</b:RefOrder>
  </b:Source>
  <b:Source>
    <b:Tag>Rob09</b:Tag>
    <b:SourceType>Misc</b:SourceType>
    <b:Guid>{34EBFD86-5A93-465B-9D47-D1D4C7144366}</b:Guid>
    <b:Title>Back to the future: Personality and Assessment and personality development</b:Title>
    <b:Year>2009</b:Year>
    <b:Publisher>Journal of Research in Personality</b:Publisher>
    <b:Author>
      <b:Author>
        <b:NameList>
          <b:Person>
            <b:Last>Roberts</b:Last>
            <b:Middle>W</b:Middle>
            <b:First>B</b:First>
          </b:Person>
        </b:NameList>
      </b:Author>
    </b:Author>
    <b:Pages>137-145</b:Pages>
    <b:Volume>43</b:Volume>
    <b:RefOrder>1</b:RefOrder>
  </b:Source>
  <b:Source>
    <b:Tag>Ash08</b:Tag>
    <b:SourceType>Misc</b:SourceType>
    <b:Guid>{1C29F10A-D835-4E10-B440-079026BB5206}</b:Guid>
    <b:Title>The HEXACO Model of Personality Structure and the Importance of the H Factor</b:Title>
    <b:Year>2008</b:Year>
    <b:Publisher>Social and Personality Psychology Compass</b:Publisher>
    <b:Author>
      <b:Author>
        <b:NameList>
          <b:Person>
            <b:Last>Ashton</b:Last>
            <b:Middle>C</b:Middle>
            <b:First>M</b:First>
          </b:Person>
          <b:Person>
            <b:Last>Lee</b:Last>
            <b:First>K</b:First>
          </b:Person>
        </b:NameList>
      </b:Author>
    </b:Author>
    <b:Pages>1952-1962</b:Pages>
    <b:Volume>2</b:Volume>
    <b:Issue>5</b:Issue>
    <b:URL>https://compass-onlinelibrary-wiley-com.ezproxy.uwtsd.ac.uk/doi/full/10.1111/j.1751-9004.2008.00134.x</b:URL>
    <b:RefOrder>16</b:RefOrder>
  </b:Source>
  <b:Source>
    <b:Tag>Bäc15</b:Tag>
    <b:SourceType>Misc</b:SourceType>
    <b:Guid>{FCCEA5F3-BF02-42DE-95DD-F42170AF6306}</b:Guid>
    <b:Title>Social desirability in personality inventories: Symptoms, diagnosis and prescribed cure</b:Title>
    <b:Year>2015</b:Year>
    <b:Publisher>Scandinavian Journal of Psychology</b:Publisher>
    <b:Author>
      <b:Author>
        <b:NameList>
          <b:Person>
            <b:Last>Bäckström</b:Last>
            <b:First>M</b:First>
          </b:Person>
          <b:Person>
            <b:Last>Björklund</b:Last>
            <b:First>F</b:First>
          </b:Person>
        </b:NameList>
      </b:Author>
    </b:Author>
    <b:Pages>152–159</b:Pages>
    <b:Volume>54</b:Volume>
    <b:URL>https://web-s-ebscohost-com.ezproxy.uwtsd.ac.uk/ehost/pdfviewer/pdfviewer?vid=0&amp;sid=976a9902-7f16-4420-94db-142463c6d8ea%40redis</b:URL>
    <b:DOI>10.1111/sjop.12015</b:DOI>
    <b:RefOrder>25</b:RefOrder>
  </b:Source>
  <b:Source>
    <b:Tag>Fle15</b:Tag>
    <b:SourceType>Misc</b:SourceType>
    <b:Guid>{21B5B9E4-D8B2-4501-BB72-0EB57E71511D}</b:Guid>
    <b:Title>Whole Trait Theory</b:Title>
    <b:Year>2015</b:Year>
    <b:Publisher>Journal of Research in Personality</b:Publisher>
    <b:Author>
      <b:Author>
        <b:NameList>
          <b:Person>
            <b:Last>Fleeson</b:Last>
            <b:First>W</b:First>
          </b:Person>
          <b:Person>
            <b:Last>Jayawickreme</b:Last>
            <b:First>E</b:First>
          </b:Person>
        </b:NameList>
      </b:Author>
    </b:Author>
    <b:Pages>82-92</b:Pages>
    <b:Volume>56</b:Volume>
    <b:URL>https://www.sciencedirect.com/science/article/abs/pii/S0092656614001111</b:URL>
    <b:RefOrder>3</b:RefOrder>
  </b:Source>
  <b:Source>
    <b:Tag>Per94</b:Tag>
    <b:SourceType>Misc</b:SourceType>
    <b:Guid>{D864FD98-27BD-437D-9353-311B1059D4CA}</b:Guid>
    <b:Title>A Critical Analysis of Current Trait Theory</b:Title>
    <b:Year>1994</b:Year>
    <b:Publisher>Psychological inquiry</b:Publisher>
    <b:Author>
      <b:Author>
        <b:NameList>
          <b:Person>
            <b:Last>Pervin</b:Last>
            <b:Middle>A</b:Middle>
            <b:First>L</b:First>
          </b:Person>
        </b:NameList>
      </b:Author>
    </b:Author>
    <b:Pages>103-113</b:Pages>
    <b:Volume>5</b:Volume>
    <b:Edition>2</b:Edition>
    <b:URL>https://www-jstor-org.ezproxy.uwtsd.ac.uk/stable/1449273?sid=primo</b:URL>
    <b:RefOrder>24</b:RefOrder>
  </b:Source>
  <b:Source>
    <b:Tag>All21</b:Tag>
    <b:SourceType>Misc</b:SourceType>
    <b:Guid>{8923D46B-3A0B-4288-996F-C76A1B696EBF}</b:Guid>
    <b:Title>Personaility and character</b:Title>
    <b:Year>1921</b:Year>
    <b:Publisher>The Psychological Bulletin</b:Publisher>
    <b:Author>
      <b:Author>
        <b:NameList>
          <b:Person>
            <b:Last>Allport</b:Last>
            <b:Middle>W</b:Middle>
            <b:First>G</b:First>
          </b:Person>
        </b:NameList>
      </b:Author>
    </b:Author>
    <b:Pages>441-455</b:Pages>
    <b:Volume>18</b:Volume>
    <b:Edition>9</b:Edition>
    <b:URL>https://web-p-ebscohost-com.ezproxy.uwtsd.ac.uk/ehost/pdfviewer/pdfviewer?vid=0&amp;sid=3b8a0510-487e-48d6-b581-8b425b162a9f%40redis</b:URL>
    <b:RefOrder>6</b:RefOrder>
  </b:Source>
  <b:Source>
    <b:Tag>Jun71</b:Tag>
    <b:SourceType>Misc</b:SourceType>
    <b:Guid>{A5908DCB-4EB9-488C-97AF-14A5FFDB615E}</b:Guid>
    <b:Author>
      <b:Author>
        <b:NameList>
          <b:Person>
            <b:Last>Jung</b:Last>
            <b:First>C.</b:First>
            <b:Middle>G.</b:Middle>
          </b:Person>
        </b:NameList>
      </b:Author>
    </b:Author>
    <b:Title>Psychological Types</b:Title>
    <b:PublicationTitle>Collected Works of C.G. Jung</b:PublicationTitle>
    <b:Year>1971</b:Year>
    <b:Publisher>Princeton, NJ: Princeton University Press</b:Publisher>
    <b:Volume>6</b:Volume>
    <b:RefOrder>5</b:RefOrder>
  </b:Source>
  <b:Source>
    <b:Tag>Eys77</b:Tag>
    <b:SourceType>Misc</b:SourceType>
    <b:Guid>{A3D5876C-0F82-4535-B290-05E9F0CC126B}</b:Guid>
    <b:Title>Block and psychoticism</b:Title>
    <b:Year>1977</b:Year>
    <b:Publisher>Journal of Abnormal Psychology</b:Publisher>
    <b:Author>
      <b:Author>
        <b:NameList>
          <b:Person>
            <b:Last>Eysenck</b:Last>
            <b:Middle>J</b:Middle>
            <b:First>H</b:First>
          </b:Person>
          <b:Person>
            <b:Last>Eysenck</b:Last>
            <b:Middle>B</b:Middle>
            <b:First>S</b:First>
          </b:Person>
        </b:NameList>
      </b:Author>
    </b:Author>
    <b:Pages>651–652</b:Pages>
    <b:Volume>86</b:Volume>
    <b:Edition>6</b:Edition>
    <b:RefOrder>7</b:RefOrder>
  </b:Source>
  <b:Source>
    <b:Tag>Eys47</b:Tag>
    <b:SourceType>Misc</b:SourceType>
    <b:Guid>{47A7B8EA-5409-419F-A15D-AB0F3A897827}</b:Guid>
    <b:Author>
      <b:Author>
        <b:NameList>
          <b:Person>
            <b:Last>Eysenck</b:Last>
            <b:First>H.</b:First>
            <b:Middle>J</b:Middle>
          </b:Person>
        </b:NameList>
      </b:Author>
    </b:Author>
    <b:Title>Dimensions of personality</b:Title>
    <b:PublicationTitle>The Biosocial Approach to Personality</b:PublicationTitle>
    <b:Year>1947</b:Year>
    <b:Publisher>Kegan Paul</b:Publisher>
    <b:RefOrder>8</b:RefOrder>
  </b:Source>
  <b:Source>
    <b:Tag>Jan96</b:Tag>
    <b:SourceType>Misc</b:SourceType>
    <b:Guid>{E642E452-3834-45D1-8365-5C24287E16E3}</b:Guid>
    <b:Title>Heritability of the Big Five Personality Dimensions and Their Facets:A Twin Study</b:Title>
    <b:Year>1996</b:Year>
    <b:Publisher>Joumal of Personality</b:Publisher>
    <b:Author>
      <b:Author>
        <b:NameList>
          <b:Person>
            <b:Last>Jang</b:Last>
            <b:Middle>L</b:Middle>
            <b:First>K</b:First>
          </b:Person>
          <b:Person>
            <b:Last>Llvesley</b:Last>
            <b:Middle>W</b:Middle>
            <b:First>J</b:First>
          </b:Person>
          <b:Person>
            <b:Last>Vemon</b:Last>
            <b:Middle>A</b:Middle>
            <b:First>P</b:First>
          </b:Person>
        </b:NameList>
      </b:Author>
    </b:Author>
    <b:Pages>577-591</b:Pages>
    <b:Volume>64</b:Volume>
    <b:Edition>3</b:Edition>
    <b:URL>https://web-s-ebscohost-com.ezproxy.uwtsd.ac.uk/ehost/pdfviewer/pdfviewer?vid=0&amp;sid=cf4f3708-eb53-465b-b63e-83882c074256%40redis</b:URL>
    <b:DOI>10.1111/j.1467-6494.1996.tb00522.x</b:DOI>
    <b:RefOrder>13</b:RefOrder>
  </b:Source>
  <b:Source>
    <b:Tag>McC92</b:Tag>
    <b:SourceType>Misc</b:SourceType>
    <b:Guid>{4766CBC3-1A44-48BA-A723-24593003AF71}</b:Guid>
    <b:Title>An Introduction to the Five-Factor Model and Its Applications</b:Title>
    <b:Year>1992</b:Year>
    <b:Publisher>Journal of personaility</b:Publisher>
    <b:Author>
      <b:Author>
        <b:NameList>
          <b:Person>
            <b:Last>McCrae</b:Last>
            <b:Middle>R</b:Middle>
            <b:First>R</b:First>
          </b:Person>
          <b:Person>
            <b:Last>John</b:Last>
            <b:Middle>P</b:Middle>
            <b:First>O</b:First>
          </b:Person>
        </b:NameList>
      </b:Author>
    </b:Author>
    <b:Pages>175-215</b:Pages>
    <b:Volume>60</b:Volume>
    <b:Edition>2</b:Edition>
    <b:RefOrder>11</b:RefOrder>
  </b:Source>
  <b:Source>
    <b:Tag>Bus91</b:Tag>
    <b:SourceType>Misc</b:SourceType>
    <b:Guid>{D7F3CCD2-1EC9-4EF2-8B47-7013BD541BE9}</b:Guid>
    <b:Title>Evolutionary of personaility</b:Title>
    <b:Year>1991</b:Year>
    <b:Publisher>Annual Review of Psychology</b:Publisher>
    <b:Author>
      <b:Author>
        <b:NameList>
          <b:Person>
            <b:Last>Buss</b:Last>
            <b:Middle>M</b:Middle>
            <b:First>D</b:First>
          </b:Person>
        </b:NameList>
      </b:Author>
    </b:Author>
    <b:Pages>459-491</b:Pages>
    <b:Volume>42</b:Volume>
    <b:RefOrder>12</b:RefOrder>
  </b:Source>
  <b:Source>
    <b:Tag>Ion17</b:Tag>
    <b:SourceType>Misc</b:SourceType>
    <b:Guid>{05AA70F0-D78B-4090-9C17-BE6401DC5C01}</b:Guid>
    <b:Title>A Cross-Cultural Analysis of Personality Structure Through the Lens of the HEXACO Model</b:Title>
    <b:Year>2017</b:Year>
    <b:Publisher>Journal of personaility assessment</b:Publisher>
    <b:Author>
      <b:Author>
        <b:NameList>
          <b:Person>
            <b:Last>Ion</b:Last>
            <b:First>A</b:First>
          </b:Person>
          <b:Person>
            <b:Last>Iliescu</b:Last>
            <b:First>D</b:First>
          </b:Person>
          <b:Person>
            <b:Last>Aldhafri</b:Last>
            <b:First>S</b:First>
          </b:Person>
          <b:Person>
            <b:Last>Rana</b:Last>
            <b:First>N</b:First>
          </b:Person>
          <b:Person>
            <b:Last>Ratanadilok</b:Last>
            <b:First>K</b:First>
          </b:Person>
          <b:Person>
            <b:Last>Widyanti</b:Last>
            <b:First>A</b:First>
          </b:Person>
          <b:Person>
            <b:Last>Nedelcea</b:Last>
            <b:First>C</b:First>
          </b:Person>
        </b:NameList>
      </b:Author>
    </b:Author>
    <b:Pages>25–34</b:Pages>
    <b:Volume>99</b:Volume>
    <b:Edition>1</b:Edition>
    <b:URL>https://web-s-ebscohost-com.ezproxy.uwtsd.ac.uk/ehost/pdfviewer/pdfviewer?vid=0&amp;sid=5dd7b243-90eb-4df3-af65-29ae5fc672ad%40redis</b:URL>
    <b:RefOrder>18</b:RefOrder>
  </b:Source>
  <b:Source>
    <b:Tag>McC08</b:Tag>
    <b:SourceType>Misc</b:SourceType>
    <b:Guid>{0DA61A10-32E1-4E1A-9806-960CED280E91}</b:Guid>
    <b:Title>The five-factor theory of personality</b:Title>
    <b:PublicationTitle>In O. P. John, R. W. Robins, &amp; L. A. Pervin (Eds.), Handbook of personality: Theory and research</b:PublicationTitle>
    <b:Year>2008</b:Year>
    <b:Publisher>The Guilford Press</b:Publisher>
    <b:Author>
      <b:Author>
        <b:NameList>
          <b:Person>
            <b:Last>McCrae</b:Last>
            <b:Middle>R</b:Middle>
            <b:First>R</b:First>
          </b:Person>
          <b:Person>
            <b:Last>Costa,</b:Last>
            <b:Middle>T, Jr</b:Middle>
            <b:First>P</b:First>
          </b:Person>
        </b:NameList>
      </b:Author>
    </b:Author>
    <b:Pages>159–181</b:Pages>
    <b:RefOrder>10</b:RefOrder>
  </b:Source>
  <b:Source>
    <b:Tag>Ash04</b:Tag>
    <b:SourceType>Misc</b:SourceType>
    <b:Guid>{C8BA4483-CDA2-4536-A9ED-190B069317E6}</b:Guid>
    <b:Title>A Six-Factor Structure of Personality-Descriptive Adjectives: Solutions From Psycholexical Studies in Seven Languages</b:Title>
    <b:Year>2004</b:Year>
    <b:Publisher>Journal of Personality and Social Psychology</b:Publisher>
    <b:Author>
      <b:Author>
        <b:NameList>
          <b:Person>
            <b:Last>Ashton</b:Last>
            <b:Middle>C</b:Middle>
            <b:First>M</b:First>
          </b:Person>
          <b:Person>
            <b:Last>Ashton</b:Last>
            <b:First>K</b:First>
          </b:Person>
          <b:Person>
            <b:Last>Perugini</b:Last>
            <b:First>M</b:First>
          </b:Person>
          <b:Person>
            <b:Last>Szarota</b:Last>
            <b:First>P</b:First>
          </b:Person>
          <b:Person>
            <b:Last>Vries</b:Last>
            <b:Middle>E de</b:Middle>
            <b:First>R</b:First>
          </b:Person>
          <b:Person>
            <b:Last>Blas</b:Last>
            <b:Middle>Di</b:Middle>
            <b:First>L</b:First>
          </b:Person>
          <b:Person>
            <b:Last>Boies</b:Last>
            <b:First>K</b:First>
          </b:Person>
          <b:Person>
            <b:Last>Raad</b:Last>
            <b:Middle>De</b:Middle>
            <b:First>B</b:First>
          </b:Person>
        </b:NameList>
      </b:Author>
    </b:Author>
    <b:Pages>356–366</b:Pages>
    <b:Volume>86</b:Volume>
    <b:Edition>2</b:Edition>
    <b:URL>https://web-s-ebscohost-com.ezproxy.uwtsd.ac.uk/ehost/pdfviewer/pdfviewer?vid=0&amp;sid=d3b27630-8bcb-4fc4-b635-d5ae3a46270c%40redis</b:URL>
    <b:RefOrder>14</b:RefOrder>
  </b:Source>
  <b:Source>
    <b:Tag>Lee04</b:Tag>
    <b:SourceType>Misc</b:SourceType>
    <b:Guid>{A0F6BF64-EF5D-4846-9FA5-4B6542380C35}</b:Guid>
    <b:Title>The HEXACO Personality Inventory: A New Measure of the Major Dimensions of Personality</b:Title>
    <b:Year>2004</b:Year>
    <b:Publisher>Multivariate Behavioral Research</b:Publisher>
    <b:Author>
      <b:Author>
        <b:NameList>
          <b:Person>
            <b:Last>Lee</b:Last>
            <b:First>K</b:First>
          </b:Person>
          <b:Person>
            <b:Last>Ashton</b:Last>
            <b:Middle>C</b:Middle>
            <b:First>M</b:First>
          </b:Person>
        </b:NameList>
      </b:Author>
    </b:Author>
    <b:Pages>329–358</b:Pages>
    <b:Volume>39</b:Volume>
    <b:Edition>2</b:Edition>
    <b:RefOrder>15</b:RefOrder>
  </b:Source>
  <b:Source>
    <b:Tag>Gol92</b:Tag>
    <b:SourceType>Misc</b:SourceType>
    <b:Guid>{16E51901-361D-4586-B789-67963EF8B232}</b:Guid>
    <b:Title>The Development of Markers for the Big-Five Factor Structure</b:Title>
    <b:Year>1992</b:Year>
    <b:Publisher>Psychological Assessment</b:Publisher>
    <b:Author>
      <b:Author>
        <b:NameList>
          <b:Person>
            <b:Last>Goldberg</b:Last>
            <b:Middle>R</b:Middle>
            <b:First>L</b:First>
          </b:Person>
        </b:NameList>
      </b:Author>
    </b:Author>
    <b:Pages>26-42</b:Pages>
    <b:Volume>4</b:Volume>
    <b:Edition>1</b:Edition>
    <b:URL>https://web-s-ebscohost-com.ezproxy.uwtsd.ac.uk/ehost/pdfviewer/pdfviewer?vid=0&amp;sid=35081de1-ac8c-494c-b2b6-5c232a1c6f3d%40redis</b:URL>
    <b:RefOrder>19</b:RefOrder>
  </b:Source>
  <b:Source>
    <b:Tag>McA19</b:Tag>
    <b:SourceType>Misc</b:SourceType>
    <b:Guid>{AB7C460D-CE25-4300-8B5D-1E08A9859763}</b:Guid>
    <b:Title>The HEXACO Model in Education</b:Title>
    <b:Year>2019</b:Year>
    <b:Publisher>Zeitschrift für Psychologie</b:Publisher>
    <b:Author>
      <b:Author>
        <b:NameList>
          <b:Person>
            <b:Last>McAbee</b:Last>
            <b:Middle>T</b:Middle>
            <b:First>S</b:First>
          </b:Person>
          <b:Person>
            <b:Last>Casillas</b:Last>
            <b:First>A</b:First>
          </b:Person>
          <b:Person>
            <b:Last>Way</b:Last>
            <b:Middle>D</b:Middle>
            <b:First>J</b:First>
          </b:Person>
          <b:Person>
            <b:Last>Guo</b:Last>
            <b:First>F</b:First>
          </b:Person>
        </b:NameList>
      </b:Author>
    </b:Author>
    <b:Pages>174–185</b:Pages>
    <b:Volume>227</b:Volume>
    <b:Edition>3</b:Edition>
    <b:URL>https://web-p-ebscohost-com.ezproxy.uwtsd.ac.uk/ehost/pdfviewer/pdfviewer?vid=0&amp;sid=a8a6162e-2213-4823-9665-256480737113%40redis</b:URL>
    <b:RefOrder>17</b:RefOrder>
  </b:Source>
  <b:Source>
    <b:Tag>Boy08</b:Tag>
    <b:SourceType>Misc</b:SourceType>
    <b:Guid>{399E91ED-4F26-4517-AB99-CCBA82F33C6E}</b:Guid>
    <b:Author>
      <b:Author>
        <b:NameList>
          <b:Person>
            <b:Last>Boyle</b:Last>
            <b:First>G.</b:First>
            <b:Middle>J</b:Middle>
          </b:Person>
        </b:NameList>
      </b:Author>
    </b:Author>
    <b:Title>Critique of the five-factor model of personality. In G. J. Boyle, G. Matthews, &amp; D. H. Saklofske (Eds.)</b:Title>
    <b:PublicationTitle>The SAGE Handbook of Personality Theory and Assessment: Volume 1 - Personality Theories</b:PublicationTitle>
    <b:Year>2008</b:Year>
    <b:Publisher>SAGE Publications Ltd</b:Publisher>
    <b:Pages>295-312</b:Pages>
    <b:Volume>1</b:Volume>
    <b:URL>https://pure.bond.edu.au/ws/files/33709567/fulltext.pdf</b:URL>
    <b:RefOrder>20</b:RefOrder>
  </b:Source>
  <b:Source>
    <b:Tag>Gor97</b:Tag>
    <b:SourceType>Misc</b:SourceType>
    <b:Guid>{2F09A1BE-0F60-4902-87AF-4C4FF5369AA5}</b:Guid>
    <b:Title>Evaluacija "Big Five" modela ličnosti kroz analizu inventara ličnosti NEO PI-R</b:Title>
    <b:Year>1997</b:Year>
    <b:Publisher>Psihologija</b:Publisher>
    <b:Author>
      <b:Author>
        <b:NameList>
          <b:Person>
            <b:Last>Goran</b:Last>
            <b:First>K</b:First>
          </b:Person>
          <b:Person>
            <b:Last>Borislav</b:Last>
            <b:First>R</b:First>
          </b:Person>
          <b:Person>
            <b:Last>Goran</b:Last>
            <b:First>O</b:First>
          </b:Person>
        </b:NameList>
      </b:Author>
    </b:Author>
    <b:Pages>37–38</b:Pages>
    <b:Volume>30</b:Volume>
    <b:RefOrder>21</b:RefOrder>
  </b:Source>
  <b:Source>
    <b:Tag>Ame</b:Tag>
    <b:SourceType>Misc</b:SourceType>
    <b:Guid>{D8B13182-614A-42DB-A03A-575D4AD3B6AB}</b:Guid>
    <b:Author>
      <b:Author>
        <b:Corporate>American Psychological Association</b:Corporate>
      </b:Author>
    </b:Author>
    <b:URL>https://www.apa.org/topics/personality</b:URL>
    <b:RefOrder>2</b:RefOrder>
  </b:Source>
  <b:Source>
    <b:Tag>Gud16</b:Tag>
    <b:SourceType>Misc</b:SourceType>
    <b:Guid>{5D525A43-AF06-4A4A-9C4C-8289DDF5075F}</b:Guid>
    <b:Title>Hans Eysenck's theory on the ‘causes’ and ‘cures’ of criminality: A personal reflection</b:Title>
    <b:Year>2016</b:Year>
    <b:Publisher>Personality and Individual Differences</b:Publisher>
    <b:Author>
      <b:Author>
        <b:NameList>
          <b:Person>
            <b:Last>Gudjonsson</b:Last>
            <b:First>G</b:First>
          </b:Person>
        </b:NameList>
      </b:Author>
    </b:Author>
    <b:Pages>105-112</b:Pages>
    <b:Volume>103</b:Volume>
    <b:URL>https://www.sciencedirect.com/science/article/abs/pii/S0191886916302823#:~:text=A%20further%20limitation%20of%20Eysenck's,or%20the%20prevention%20of%20offending.</b:URL>
    <b:RefOrder>9</b:RefOrder>
  </b:Source>
  <b:Source>
    <b:Tag>Hof04</b:Tag>
    <b:SourceType>Misc</b:SourceType>
    <b:Guid>{DC8A5D76-2F30-4A08-92FF-FF8B2D502140}</b:Guid>
    <b:Title>Personality and Culture Revisited: Linking Traits and Dimensions of Culture</b:Title>
    <b:Year>2004</b:Year>
    <b:Publisher>Cross-Cultural Research</b:Publisher>
    <b:Author>
      <b:Author>
        <b:NameList>
          <b:Person>
            <b:Last>Hofstede</b:Last>
            <b:First>G</b:First>
          </b:Person>
          <b:Person>
            <b:Last>McCrae</b:Last>
            <b:Middle>R</b:Middle>
            <b:First>R</b:First>
          </b:Person>
        </b:NameList>
      </b:Author>
    </b:Author>
    <b:Pages>52-88</b:Pages>
    <b:Volume>38</b:Volume>
    <b:Edition>1</b:Edition>
    <b:URL>https://journals.sagepub.com/doi/pdf/10.1177/1069397103259443?casa_token=qUgOHWJen9EAAAAA:pvBu6ZIzF901A45Yl2ikxjMAGhTyovouy0JRNXcfu8gNnobrbTCdlWbeVlK39k2QC2tjjD094w</b:URL>
    <b:RefOrder>22</b:RefOrder>
  </b:Source>
  <b:Source>
    <b:Tag>Dal04</b:Tag>
    <b:SourceType>Misc</b:SourceType>
    <b:Guid>{28BBA62F-A225-4252-994B-27772FF9F7B2}</b:Guid>
    <b:Title>The behavioural ecology of personality: consistent individual differences from an adaptive perspective</b:Title>
    <b:Year>2004</b:Year>
    <b:Publisher>Ecology letters</b:Publisher>
    <b:Author>
      <b:Author>
        <b:NameList>
          <b:Person>
            <b:Last>Dall</b:Last>
            <b:Middle>R.X</b:Middle>
            <b:First>S</b:First>
          </b:Person>
          <b:Person>
            <b:Last>Houston</b:Last>
            <b:Middle>I</b:Middle>
            <b:First>S</b:First>
          </b:Person>
          <b:Person>
            <b:Last>McNamara</b:Last>
            <b:Middle>M</b:Middle>
            <b:First>J</b:First>
          </b:Person>
        </b:NameList>
      </b:Author>
    </b:Author>
    <b:Pages>734-739</b:Pages>
    <b:Volume>7</b:Volume>
    <b:Edition>8</b:Edition>
    <b:URL>https://onlinelibrary.wiley.com/doi/full/10.1111/j.1461-0248.2004.00618.x?casa_token=4zxZGfR9nNQAAAAA%3AmlkMkh231v86JLArA1vgCBlTUEIq1CX4TMYmVUSWjaHlriCaz_i8rpPQWCUpX3BXyrFuTAxuTIkn</b:URL>
    <b:RefOrder>23</b:RefOrder>
  </b:Source>
  <b:Source>
    <b:Tag>Laz63</b:Tag>
    <b:SourceType>Misc</b:SourceType>
    <b:Guid>{A8A3EF7F-D198-453D-8C37-AE18C5CCA7D5}</b:Guid>
    <b:Author>
      <b:Author>
        <b:NameList>
          <b:Person>
            <b:Last>Lazarus</b:Last>
            <b:First>R.</b:First>
            <b:Middle>S</b:Middle>
          </b:Person>
        </b:NameList>
      </b:Author>
    </b:Author>
    <b:Title>The development of personality</b:Title>
    <b:PublicationTitle>In R. S. Lazarus, Personality and adjustment</b:PublicationTitle>
    <b:Year>1963</b:Year>
    <b:Publisher>Prentice-Hall, Inc</b:Publisher>
    <b:Pages>73–92</b:Pages>
    <b:RefOrder>26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889141-091D-4B89-85D3-C50588DD6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CEC21-B5C5-48D8-BF93-ECFC0EBC05D2}">
  <ds:schemaRefs>
    <ds:schemaRef ds:uri="http://schemas.openxmlformats.org/officeDocument/2006/bibliography"/>
  </ds:schemaRefs>
</ds:datastoreItem>
</file>

<file path=customXml/itemProps4.xml><?xml version="1.0" encoding="utf-8"?>
<ds:datastoreItem xmlns:ds="http://schemas.openxmlformats.org/officeDocument/2006/customXml" ds:itemID="{AA3BE0FA-F18A-4725-BBB8-4507CB1B2EFE}">
  <ds:schemaRefs>
    <ds:schemaRef ds:uri="http://schemas.microsoft.com/sharepoint/v3/contenttype/forms"/>
  </ds:schemaRefs>
</ds:datastoreItem>
</file>

<file path=customXml/itemProps5.xml><?xml version="1.0" encoding="utf-8"?>
<ds:datastoreItem xmlns:ds="http://schemas.openxmlformats.org/officeDocument/2006/customXml" ds:itemID="{E0B8C5AC-2D99-4F27-9DBA-A1A181B4861F}">
  <ds:schemaRefs>
    <ds:schemaRef ds:uri="http://purl.org/dc/terms/"/>
    <ds:schemaRef ds:uri="4055ddc6-ee7b-4b5b-b8fb-52871646f80e"/>
    <ds:schemaRef ds:uri="http://schemas.microsoft.com/office/2006/documentManagement/types"/>
    <ds:schemaRef ds:uri="http://schemas.microsoft.com/office/infopath/2007/PartnerControls"/>
    <ds:schemaRef ds:uri="0338428b-3fc8-4989-9d03-78e16c931d9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8435</TotalTime>
  <Pages>12</Pages>
  <Words>3315</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Outline the trait approach to personality and discuss the major models within this approach</vt:lpstr>
    </vt:vector>
  </TitlesOfParts>
  <Company/>
  <LinksUpToDate>false</LinksUpToDate>
  <CharactersWithSpaces>22173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Outline the trait approach to personality and discuss the major models within this approach</dc:title>
  <dc:subject>ECPS4006</dc:subject>
  <dc:creator>Reia Sigrist (2219662)</dc:creator>
  <cp:keywords/>
  <dc:description/>
  <cp:lastModifiedBy>Reia Sigrist (2219662)</cp:lastModifiedBy>
  <cp:revision>935</cp:revision>
  <dcterms:created xsi:type="dcterms:W3CDTF">2023-01-17T18:47:00Z</dcterms:created>
  <dcterms:modified xsi:type="dcterms:W3CDTF">2023-03-19T20:43:00Z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