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33BC7" w14:textId="77777777" w:rsidR="00790B44" w:rsidRPr="00790B44" w:rsidRDefault="00790B44" w:rsidP="00790B44">
      <w:pPr>
        <w:spacing w:after="0"/>
        <w:jc w:val="center"/>
        <w:rPr>
          <w:rFonts w:ascii="Arial" w:eastAsia="Arial" w:hAnsi="Arial" w:cs="Arial"/>
          <w:kern w:val="0"/>
          <w:lang w:eastAsia="en-IN"/>
          <w14:ligatures w14:val="none"/>
        </w:rPr>
      </w:pPr>
      <w:r w:rsidRPr="00790B44">
        <w:rPr>
          <w:rFonts w:ascii="Arial" w:eastAsia="Arial" w:hAnsi="Arial" w:cs="Arial"/>
          <w:noProof/>
          <w:kern w:val="0"/>
          <w:lang w:eastAsia="en-IN"/>
          <w14:ligatures w14:val="none"/>
        </w:rPr>
        <w:drawing>
          <wp:inline distT="0" distB="0" distL="0" distR="0" wp14:anchorId="1BF2AD31" wp14:editId="47EAFEB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848F944" w14:textId="77777777" w:rsidR="00790B44" w:rsidRPr="00790B44" w:rsidRDefault="00790B44" w:rsidP="00790B44">
      <w:pPr>
        <w:spacing w:after="0"/>
        <w:jc w:val="center"/>
        <w:rPr>
          <w:rFonts w:ascii="Arial" w:eastAsia="Arial" w:hAnsi="Arial" w:cs="Arial"/>
          <w:kern w:val="0"/>
          <w:lang w:eastAsia="en-IN"/>
          <w14:ligatures w14:val="none"/>
        </w:rPr>
      </w:pPr>
    </w:p>
    <w:p w14:paraId="428F737B" w14:textId="77777777" w:rsidR="00790B44" w:rsidRPr="00790B44" w:rsidRDefault="00790B44" w:rsidP="00790B44">
      <w:pPr>
        <w:spacing w:after="0"/>
        <w:jc w:val="center"/>
        <w:rPr>
          <w:rFonts w:ascii="Arial" w:eastAsia="Arial" w:hAnsi="Arial" w:cs="Arial"/>
          <w:kern w:val="0"/>
          <w:lang w:eastAsia="en-IN"/>
          <w14:ligatures w14:val="none"/>
        </w:rPr>
      </w:pPr>
    </w:p>
    <w:p w14:paraId="144DFDFE" w14:textId="77777777" w:rsidR="00790B44" w:rsidRPr="00790B44" w:rsidRDefault="00790B44" w:rsidP="00790B44">
      <w:pPr>
        <w:spacing w:after="0"/>
        <w:jc w:val="center"/>
        <w:rPr>
          <w:rFonts w:ascii="Arial" w:eastAsia="Arial" w:hAnsi="Arial" w:cs="Arial"/>
          <w:kern w:val="0"/>
          <w:lang w:eastAsia="en-IN"/>
          <w14:ligatures w14:val="none"/>
        </w:rPr>
      </w:pPr>
    </w:p>
    <w:p w14:paraId="0F15B79E" w14:textId="77777777" w:rsidR="00790B44" w:rsidRPr="00790B44" w:rsidRDefault="00790B44" w:rsidP="00790B44">
      <w:pPr>
        <w:spacing w:after="0"/>
        <w:jc w:val="center"/>
        <w:rPr>
          <w:rFonts w:ascii="Arial" w:eastAsia="Arial" w:hAnsi="Arial" w:cs="Arial"/>
          <w:kern w:val="0"/>
          <w:lang w:eastAsia="en-IN"/>
          <w14:ligatures w14:val="none"/>
        </w:rPr>
      </w:pPr>
    </w:p>
    <w:p w14:paraId="4F31E0AB" w14:textId="77777777" w:rsidR="00790B44" w:rsidRPr="00790B44" w:rsidRDefault="00790B44" w:rsidP="00790B44">
      <w:pPr>
        <w:spacing w:after="0"/>
        <w:jc w:val="center"/>
        <w:rPr>
          <w:rFonts w:ascii="Arial" w:eastAsia="Arial" w:hAnsi="Arial" w:cs="Arial"/>
          <w:kern w:val="0"/>
          <w:lang w:eastAsia="en-IN"/>
          <w14:ligatures w14:val="none"/>
        </w:rPr>
      </w:pPr>
    </w:p>
    <w:p w14:paraId="4784E9C5" w14:textId="1582D01C" w:rsidR="00790B44" w:rsidRPr="00790B44" w:rsidRDefault="00790B44" w:rsidP="00790B44">
      <w:pPr>
        <w:spacing w:after="0"/>
        <w:jc w:val="center"/>
        <w:rPr>
          <w:rFonts w:ascii="Arial" w:eastAsia="Arial" w:hAnsi="Arial" w:cs="Arial"/>
          <w:b/>
          <w:bCs/>
          <w:kern w:val="0"/>
          <w:lang w:eastAsia="en-IN"/>
          <w14:ligatures w14:val="none"/>
        </w:rPr>
      </w:pPr>
      <w:r w:rsidRPr="00790B44">
        <w:rPr>
          <w:rFonts w:ascii="Arial" w:eastAsia="Arial" w:hAnsi="Arial" w:cs="Arial"/>
          <w:b/>
          <w:bCs/>
          <w:kern w:val="0"/>
          <w:lang w:eastAsia="en-IN"/>
          <w14:ligatures w14:val="none"/>
        </w:rPr>
        <w:t>Student Name:</w:t>
      </w:r>
      <w:r w:rsidR="00567694">
        <w:rPr>
          <w:rFonts w:ascii="Arial" w:eastAsia="Arial" w:hAnsi="Arial" w:cs="Arial"/>
          <w:b/>
          <w:bCs/>
          <w:kern w:val="0"/>
          <w:lang w:eastAsia="en-IN"/>
          <w14:ligatures w14:val="none"/>
        </w:rPr>
        <w:t xml:space="preserve"> </w:t>
      </w:r>
      <w:r w:rsidR="00567694" w:rsidRPr="00567694">
        <w:rPr>
          <w:rFonts w:ascii="Arial" w:eastAsia="Arial" w:hAnsi="Arial" w:cs="Arial"/>
          <w:kern w:val="0"/>
          <w:lang w:eastAsia="en-IN"/>
          <w14:ligatures w14:val="none"/>
        </w:rPr>
        <w:t>Harsh Suthar</w:t>
      </w:r>
    </w:p>
    <w:p w14:paraId="510908C0" w14:textId="77777777" w:rsidR="00790B44" w:rsidRPr="00790B44" w:rsidRDefault="00790B44" w:rsidP="00790B44">
      <w:pPr>
        <w:spacing w:after="0"/>
        <w:jc w:val="center"/>
        <w:rPr>
          <w:rFonts w:ascii="Arial" w:eastAsia="Arial" w:hAnsi="Arial" w:cs="Arial"/>
          <w:b/>
          <w:bCs/>
          <w:kern w:val="0"/>
          <w:lang w:eastAsia="en-IN"/>
          <w14:ligatures w14:val="none"/>
        </w:rPr>
      </w:pPr>
    </w:p>
    <w:p w14:paraId="62A193F3" w14:textId="00797080" w:rsidR="00790B44" w:rsidRPr="00790B44" w:rsidRDefault="00790B44" w:rsidP="00790B44">
      <w:pPr>
        <w:spacing w:after="0"/>
        <w:jc w:val="center"/>
        <w:rPr>
          <w:rFonts w:ascii="Arial" w:eastAsia="Arial" w:hAnsi="Arial" w:cs="Arial"/>
          <w:b/>
          <w:bCs/>
          <w:kern w:val="0"/>
          <w:lang w:eastAsia="en-IN"/>
          <w14:ligatures w14:val="none"/>
        </w:rPr>
      </w:pPr>
      <w:r w:rsidRPr="00790B44">
        <w:rPr>
          <w:rFonts w:ascii="Arial" w:eastAsia="Arial" w:hAnsi="Arial" w:cs="Arial"/>
          <w:b/>
          <w:bCs/>
          <w:kern w:val="0"/>
          <w:lang w:eastAsia="en-IN"/>
          <w14:ligatures w14:val="none"/>
        </w:rPr>
        <w:t>Student ID:</w:t>
      </w:r>
      <w:r w:rsidR="00567694">
        <w:rPr>
          <w:rFonts w:ascii="Arial" w:eastAsia="Arial" w:hAnsi="Arial" w:cs="Arial"/>
          <w:b/>
          <w:bCs/>
          <w:kern w:val="0"/>
          <w:lang w:eastAsia="en-IN"/>
          <w14:ligatures w14:val="none"/>
        </w:rPr>
        <w:t xml:space="preserve"> </w:t>
      </w:r>
      <w:r w:rsidR="00567694" w:rsidRPr="00567694">
        <w:rPr>
          <w:rFonts w:ascii="Arial" w:eastAsia="Arial" w:hAnsi="Arial" w:cs="Arial"/>
          <w:kern w:val="0"/>
          <w:lang w:eastAsia="en-IN"/>
          <w14:ligatures w14:val="none"/>
        </w:rPr>
        <w:t>2520299</w:t>
      </w:r>
    </w:p>
    <w:p w14:paraId="6BB5C830" w14:textId="77777777" w:rsidR="00790B44" w:rsidRPr="00790B44" w:rsidRDefault="00790B44" w:rsidP="00790B44">
      <w:pPr>
        <w:spacing w:after="0"/>
        <w:jc w:val="center"/>
        <w:rPr>
          <w:rFonts w:ascii="Arial" w:eastAsia="Arial" w:hAnsi="Arial" w:cs="Arial"/>
          <w:kern w:val="0"/>
          <w:lang w:eastAsia="en-IN"/>
          <w14:ligatures w14:val="none"/>
        </w:rPr>
      </w:pPr>
    </w:p>
    <w:p w14:paraId="37CDBD65" w14:textId="77777777" w:rsidR="00790B44" w:rsidRPr="00790B44" w:rsidRDefault="00790B44" w:rsidP="00790B44">
      <w:pPr>
        <w:spacing w:after="0"/>
        <w:jc w:val="center"/>
        <w:rPr>
          <w:rFonts w:ascii="Arial" w:eastAsia="Arial" w:hAnsi="Arial" w:cs="Arial"/>
          <w:kern w:val="0"/>
          <w:lang w:eastAsia="en-IN"/>
          <w14:ligatures w14:val="none"/>
        </w:rPr>
      </w:pPr>
    </w:p>
    <w:p w14:paraId="6AE78B27" w14:textId="77777777" w:rsidR="00790B44" w:rsidRPr="00790B44" w:rsidRDefault="00790B44" w:rsidP="00790B44">
      <w:pPr>
        <w:spacing w:after="0"/>
        <w:jc w:val="center"/>
        <w:rPr>
          <w:rFonts w:ascii="Arial" w:eastAsia="Arial" w:hAnsi="Arial" w:cs="Arial"/>
          <w:b/>
          <w:bCs/>
          <w:kern w:val="0"/>
          <w:lang w:eastAsia="en-IN"/>
          <w14:ligatures w14:val="none"/>
        </w:rPr>
      </w:pPr>
      <w:r w:rsidRPr="00790B44">
        <w:rPr>
          <w:rFonts w:ascii="Arial" w:eastAsia="Arial" w:hAnsi="Arial" w:cs="Arial"/>
          <w:b/>
          <w:bCs/>
          <w:kern w:val="0"/>
          <w:lang w:eastAsia="en-IN"/>
          <w14:ligatures w14:val="none"/>
        </w:rPr>
        <w:t>Module Name: Marketing Management</w:t>
      </w:r>
    </w:p>
    <w:p w14:paraId="4FD2519A" w14:textId="77777777" w:rsidR="00790B44" w:rsidRPr="00790B44" w:rsidRDefault="00790B44" w:rsidP="00790B44">
      <w:pPr>
        <w:spacing w:after="0"/>
        <w:jc w:val="center"/>
        <w:rPr>
          <w:rFonts w:ascii="Arial" w:eastAsia="Arial" w:hAnsi="Arial" w:cs="Arial"/>
          <w:b/>
          <w:bCs/>
          <w:kern w:val="0"/>
          <w:lang w:eastAsia="en-IN"/>
          <w14:ligatures w14:val="none"/>
        </w:rPr>
      </w:pPr>
    </w:p>
    <w:p w14:paraId="5291534A" w14:textId="77777777" w:rsidR="00790B44" w:rsidRPr="00790B44" w:rsidRDefault="00790B44" w:rsidP="00790B44">
      <w:pPr>
        <w:spacing w:after="0"/>
        <w:jc w:val="center"/>
        <w:rPr>
          <w:rFonts w:ascii="Arial" w:eastAsia="Arial" w:hAnsi="Arial" w:cs="Arial"/>
          <w:b/>
          <w:bCs/>
          <w:kern w:val="0"/>
          <w:lang w:eastAsia="en-IN"/>
          <w14:ligatures w14:val="none"/>
        </w:rPr>
      </w:pPr>
      <w:r w:rsidRPr="00790B44">
        <w:rPr>
          <w:rFonts w:ascii="Arial" w:eastAsia="Arial" w:hAnsi="Arial" w:cs="Arial"/>
          <w:b/>
          <w:bCs/>
          <w:kern w:val="0"/>
          <w:lang w:eastAsia="en-IN"/>
          <w14:ligatures w14:val="none"/>
        </w:rPr>
        <w:t>Module Code: LCMB7024</w:t>
      </w:r>
    </w:p>
    <w:p w14:paraId="2C352FA0" w14:textId="77777777" w:rsidR="00790B44" w:rsidRPr="00790B44" w:rsidRDefault="00790B44" w:rsidP="00790B44">
      <w:pPr>
        <w:spacing w:after="0"/>
        <w:jc w:val="center"/>
        <w:rPr>
          <w:rFonts w:ascii="Arial" w:eastAsia="Arial" w:hAnsi="Arial" w:cs="Arial"/>
          <w:b/>
          <w:bCs/>
          <w:kern w:val="0"/>
          <w:lang w:eastAsia="en-IN"/>
          <w14:ligatures w14:val="none"/>
        </w:rPr>
      </w:pPr>
    </w:p>
    <w:p w14:paraId="0F70DCA1" w14:textId="77777777" w:rsidR="00790B44" w:rsidRPr="00790B44" w:rsidRDefault="00790B44" w:rsidP="00790B44">
      <w:pPr>
        <w:spacing w:after="0"/>
        <w:jc w:val="center"/>
        <w:rPr>
          <w:rFonts w:ascii="Arial" w:eastAsia="Arial" w:hAnsi="Arial" w:cs="Arial"/>
          <w:b/>
          <w:bCs/>
          <w:kern w:val="0"/>
          <w:lang w:eastAsia="en-IN"/>
          <w14:ligatures w14:val="none"/>
        </w:rPr>
      </w:pPr>
    </w:p>
    <w:p w14:paraId="77CCB53F" w14:textId="77777777" w:rsidR="00790B44" w:rsidRPr="00790B44" w:rsidRDefault="00790B44" w:rsidP="00790B44">
      <w:pPr>
        <w:spacing w:after="0"/>
        <w:jc w:val="center"/>
        <w:rPr>
          <w:rFonts w:ascii="Arial" w:eastAsia="Arial" w:hAnsi="Arial" w:cs="Arial"/>
          <w:b/>
          <w:bCs/>
          <w:kern w:val="0"/>
          <w:lang w:eastAsia="en-IN"/>
          <w14:ligatures w14:val="none"/>
        </w:rPr>
      </w:pPr>
    </w:p>
    <w:p w14:paraId="03522AE6" w14:textId="77777777" w:rsidR="00790B44" w:rsidRPr="00790B44" w:rsidRDefault="00790B44" w:rsidP="00790B44">
      <w:pPr>
        <w:spacing w:after="0"/>
        <w:jc w:val="center"/>
        <w:rPr>
          <w:rFonts w:ascii="Arial" w:eastAsia="Arial" w:hAnsi="Arial" w:cs="Arial"/>
          <w:b/>
          <w:bCs/>
          <w:kern w:val="0"/>
          <w:lang w:eastAsia="en-IN"/>
          <w14:ligatures w14:val="none"/>
        </w:rPr>
      </w:pPr>
    </w:p>
    <w:p w14:paraId="02447A86" w14:textId="386BD7B7" w:rsidR="00790B44" w:rsidRPr="00790B44" w:rsidRDefault="00790B44" w:rsidP="00790B44">
      <w:pPr>
        <w:spacing w:after="0"/>
        <w:jc w:val="center"/>
        <w:rPr>
          <w:rFonts w:ascii="Arial" w:eastAsia="Arial" w:hAnsi="Arial" w:cs="Arial"/>
          <w:b/>
          <w:bCs/>
          <w:kern w:val="0"/>
          <w:lang w:eastAsia="en-IN"/>
          <w14:ligatures w14:val="none"/>
        </w:rPr>
      </w:pPr>
      <w:r w:rsidRPr="00790B44">
        <w:rPr>
          <w:rFonts w:ascii="Arial" w:eastAsia="Arial" w:hAnsi="Arial" w:cs="Arial"/>
          <w:b/>
          <w:bCs/>
          <w:kern w:val="0"/>
          <w:lang w:eastAsia="en-IN"/>
          <w14:ligatures w14:val="none"/>
        </w:rPr>
        <w:t>Lecturer’s Name:</w:t>
      </w:r>
      <w:r w:rsidR="00567694">
        <w:rPr>
          <w:rFonts w:ascii="Arial" w:eastAsia="Arial" w:hAnsi="Arial" w:cs="Arial"/>
          <w:b/>
          <w:bCs/>
          <w:kern w:val="0"/>
          <w:lang w:eastAsia="en-IN"/>
          <w14:ligatures w14:val="none"/>
        </w:rPr>
        <w:t xml:space="preserve"> </w:t>
      </w:r>
      <w:proofErr w:type="gramStart"/>
      <w:r w:rsidR="00567694" w:rsidRPr="00567694">
        <w:rPr>
          <w:rFonts w:ascii="Arial" w:eastAsia="Arial" w:hAnsi="Arial" w:cs="Arial"/>
          <w:kern w:val="0"/>
          <w:lang w:eastAsia="en-IN"/>
          <w14:ligatures w14:val="none"/>
        </w:rPr>
        <w:t>Dr.Laila</w:t>
      </w:r>
      <w:proofErr w:type="gramEnd"/>
      <w:r w:rsidR="00567694" w:rsidRPr="00567694">
        <w:rPr>
          <w:rFonts w:ascii="Arial" w:eastAsia="Arial" w:hAnsi="Arial" w:cs="Arial"/>
          <w:kern w:val="0"/>
          <w:lang w:eastAsia="en-IN"/>
          <w14:ligatures w14:val="none"/>
        </w:rPr>
        <w:t xml:space="preserve"> Maazouz</w:t>
      </w:r>
    </w:p>
    <w:p w14:paraId="181D064E" w14:textId="77777777" w:rsidR="00790B44" w:rsidRPr="00790B44" w:rsidRDefault="00790B44" w:rsidP="00790B44">
      <w:pPr>
        <w:spacing w:after="0"/>
        <w:jc w:val="center"/>
        <w:rPr>
          <w:rFonts w:ascii="Arial" w:eastAsia="Arial" w:hAnsi="Arial" w:cs="Arial"/>
          <w:b/>
          <w:bCs/>
          <w:kern w:val="0"/>
          <w:lang w:eastAsia="en-IN"/>
          <w14:ligatures w14:val="none"/>
        </w:rPr>
      </w:pPr>
    </w:p>
    <w:p w14:paraId="2C879B79" w14:textId="77777777" w:rsidR="00790B44" w:rsidRPr="00790B44" w:rsidRDefault="00790B44" w:rsidP="00790B44">
      <w:pPr>
        <w:spacing w:after="0"/>
        <w:jc w:val="center"/>
        <w:rPr>
          <w:rFonts w:ascii="Arial" w:eastAsia="Arial" w:hAnsi="Arial" w:cs="Arial"/>
          <w:b/>
          <w:bCs/>
          <w:kern w:val="0"/>
          <w:lang w:eastAsia="en-IN"/>
          <w14:ligatures w14:val="none"/>
        </w:rPr>
      </w:pPr>
    </w:p>
    <w:p w14:paraId="69644B90" w14:textId="77777777" w:rsidR="00790B44" w:rsidRPr="00790B44" w:rsidRDefault="00790B44" w:rsidP="00790B44">
      <w:pPr>
        <w:spacing w:after="0"/>
        <w:rPr>
          <w:rFonts w:ascii="Arial" w:eastAsia="Arial" w:hAnsi="Arial" w:cs="Arial"/>
          <w:b/>
          <w:bCs/>
          <w:kern w:val="0"/>
          <w:lang w:eastAsia="en-IN"/>
          <w14:ligatures w14:val="none"/>
        </w:rPr>
      </w:pPr>
    </w:p>
    <w:p w14:paraId="47B3BC70" w14:textId="77777777" w:rsidR="00790B44" w:rsidRPr="00790B44" w:rsidRDefault="00790B44" w:rsidP="00790B44">
      <w:pPr>
        <w:spacing w:after="0"/>
        <w:jc w:val="center"/>
        <w:rPr>
          <w:rFonts w:ascii="Arial" w:eastAsia="Arial" w:hAnsi="Arial" w:cs="Arial"/>
          <w:b/>
          <w:bCs/>
          <w:kern w:val="0"/>
          <w:lang w:eastAsia="en-IN"/>
          <w14:ligatures w14:val="none"/>
        </w:rPr>
      </w:pPr>
      <w:r w:rsidRPr="00790B44">
        <w:rPr>
          <w:rFonts w:ascii="Arial" w:eastAsia="Arial" w:hAnsi="Arial" w:cs="Arial"/>
          <w:b/>
          <w:bCs/>
          <w:kern w:val="0"/>
          <w:lang w:eastAsia="en-IN"/>
          <w14:ligatures w14:val="none"/>
        </w:rPr>
        <w:t>Marketing Strategies Portfolio</w:t>
      </w:r>
    </w:p>
    <w:p w14:paraId="5550E875" w14:textId="77777777" w:rsidR="00790B44" w:rsidRPr="00790B44" w:rsidRDefault="00790B44" w:rsidP="00790B44">
      <w:pPr>
        <w:spacing w:after="0"/>
        <w:jc w:val="center"/>
        <w:rPr>
          <w:rFonts w:ascii="Arial" w:eastAsia="Arial" w:hAnsi="Arial" w:cs="Arial"/>
          <w:b/>
          <w:bCs/>
          <w:kern w:val="0"/>
          <w:lang w:eastAsia="en-IN"/>
          <w14:ligatures w14:val="none"/>
        </w:rPr>
      </w:pPr>
    </w:p>
    <w:p w14:paraId="701435E9" w14:textId="77777777" w:rsidR="00A52AD1" w:rsidRDefault="00A52AD1" w:rsidP="00A52AD1">
      <w:pPr>
        <w:rPr>
          <w:lang w:val="en-IN"/>
        </w:rPr>
      </w:pPr>
    </w:p>
    <w:p w14:paraId="31A7F444" w14:textId="48812672" w:rsidR="00A52AD1" w:rsidRPr="00A52AD1" w:rsidRDefault="00A52AD1" w:rsidP="00790B44">
      <w:pPr>
        <w:rPr>
          <w:lang w:val="en-IN"/>
        </w:rPr>
      </w:pPr>
      <w:r>
        <w:rPr>
          <w:lang w:val="en-US"/>
        </w:rPr>
        <w:br w:type="page"/>
      </w:r>
    </w:p>
    <w:sdt>
      <w:sdtPr>
        <w:rPr>
          <w:rFonts w:ascii="Times New Roman" w:eastAsiaTheme="minorHAnsi" w:hAnsi="Times New Roman" w:cstheme="minorBidi"/>
          <w:b w:val="0"/>
          <w:color w:val="auto"/>
          <w:kern w:val="2"/>
          <w:sz w:val="24"/>
          <w:szCs w:val="22"/>
          <w:u w:val="none"/>
          <w:lang w:val="en-GB"/>
          <w14:ligatures w14:val="standardContextual"/>
        </w:rPr>
        <w:id w:val="1083031881"/>
        <w:docPartObj>
          <w:docPartGallery w:val="Table of Contents"/>
          <w:docPartUnique/>
        </w:docPartObj>
      </w:sdtPr>
      <w:sdtEndPr>
        <w:rPr>
          <w:bCs/>
          <w:noProof/>
        </w:rPr>
      </w:sdtEndPr>
      <w:sdtContent>
        <w:p w14:paraId="33527A2F" w14:textId="6440AD59" w:rsidR="00A52AD1" w:rsidRPr="00CF22B1" w:rsidRDefault="00A52AD1" w:rsidP="00CF22B1">
          <w:pPr>
            <w:pStyle w:val="TOCHeading"/>
          </w:pPr>
          <w:r w:rsidRPr="00CF22B1">
            <w:t>Table of Contents</w:t>
          </w:r>
        </w:p>
        <w:p w14:paraId="50EB8CBC" w14:textId="0137FAEF" w:rsidR="00CF22B1" w:rsidRDefault="00A52AD1">
          <w:pPr>
            <w:pStyle w:val="TOC1"/>
            <w:tabs>
              <w:tab w:val="right" w:leader="dot" w:pos="9016"/>
            </w:tabs>
            <w:rPr>
              <w:rFonts w:asciiTheme="minorHAnsi" w:eastAsiaTheme="minorEastAsia" w:hAnsiTheme="minorHAnsi"/>
              <w:noProof/>
              <w:kern w:val="0"/>
              <w:sz w:val="22"/>
              <w:lang w:eastAsia="en-GB"/>
              <w14:ligatures w14:val="none"/>
            </w:rPr>
          </w:pPr>
          <w:r w:rsidRPr="00CF22B1">
            <w:rPr>
              <w:rFonts w:ascii="Arial" w:hAnsi="Arial" w:cs="Arial"/>
            </w:rPr>
            <w:fldChar w:fldCharType="begin"/>
          </w:r>
          <w:r w:rsidRPr="00CF22B1">
            <w:rPr>
              <w:rFonts w:ascii="Arial" w:hAnsi="Arial" w:cs="Arial"/>
            </w:rPr>
            <w:instrText xml:space="preserve"> TOC \o "1-3" \h \z \u </w:instrText>
          </w:r>
          <w:r w:rsidRPr="00CF22B1">
            <w:rPr>
              <w:rFonts w:ascii="Arial" w:hAnsi="Arial" w:cs="Arial"/>
            </w:rPr>
            <w:fldChar w:fldCharType="separate"/>
          </w:r>
          <w:hyperlink w:anchor="_Toc228382109" w:history="1">
            <w:r w:rsidR="00CF22B1" w:rsidRPr="00461105">
              <w:rPr>
                <w:rStyle w:val="Hyperlink"/>
                <w:noProof/>
              </w:rPr>
              <w:t>Element 1 (Poster)</w:t>
            </w:r>
            <w:r w:rsidR="00CF22B1">
              <w:rPr>
                <w:noProof/>
                <w:webHidden/>
              </w:rPr>
              <w:tab/>
            </w:r>
            <w:r w:rsidR="00CF22B1">
              <w:rPr>
                <w:noProof/>
                <w:webHidden/>
              </w:rPr>
              <w:fldChar w:fldCharType="begin"/>
            </w:r>
            <w:r w:rsidR="00CF22B1">
              <w:rPr>
                <w:noProof/>
                <w:webHidden/>
              </w:rPr>
              <w:instrText xml:space="preserve"> PAGEREF _Toc228382109 \h </w:instrText>
            </w:r>
            <w:r w:rsidR="00CF22B1">
              <w:rPr>
                <w:noProof/>
                <w:webHidden/>
              </w:rPr>
            </w:r>
            <w:r w:rsidR="00CF22B1">
              <w:rPr>
                <w:noProof/>
                <w:webHidden/>
              </w:rPr>
              <w:fldChar w:fldCharType="separate"/>
            </w:r>
            <w:r w:rsidR="00CF22B1">
              <w:rPr>
                <w:noProof/>
                <w:webHidden/>
              </w:rPr>
              <w:t>3</w:t>
            </w:r>
            <w:r w:rsidR="00CF22B1">
              <w:rPr>
                <w:noProof/>
                <w:webHidden/>
              </w:rPr>
              <w:fldChar w:fldCharType="end"/>
            </w:r>
          </w:hyperlink>
        </w:p>
        <w:p w14:paraId="7782ED99" w14:textId="123B9F72" w:rsidR="00CF22B1" w:rsidRDefault="00E96EF7">
          <w:pPr>
            <w:pStyle w:val="TOC1"/>
            <w:tabs>
              <w:tab w:val="right" w:leader="dot" w:pos="9016"/>
            </w:tabs>
            <w:rPr>
              <w:rFonts w:asciiTheme="minorHAnsi" w:eastAsiaTheme="minorEastAsia" w:hAnsiTheme="minorHAnsi"/>
              <w:noProof/>
              <w:kern w:val="0"/>
              <w:sz w:val="22"/>
              <w:lang w:eastAsia="en-GB"/>
              <w14:ligatures w14:val="none"/>
            </w:rPr>
          </w:pPr>
          <w:hyperlink w:anchor="_Toc228382110" w:history="1">
            <w:r w:rsidR="00CF22B1" w:rsidRPr="00461105">
              <w:rPr>
                <w:rStyle w:val="Hyperlink"/>
                <w:noProof/>
              </w:rPr>
              <w:t>Element 2: Development of Segmentation, Targeting, Differentiation and Positioning (STDP) Analysis</w:t>
            </w:r>
            <w:r w:rsidR="00CF22B1">
              <w:rPr>
                <w:noProof/>
                <w:webHidden/>
              </w:rPr>
              <w:tab/>
            </w:r>
            <w:r w:rsidR="00CF22B1">
              <w:rPr>
                <w:noProof/>
                <w:webHidden/>
              </w:rPr>
              <w:fldChar w:fldCharType="begin"/>
            </w:r>
            <w:r w:rsidR="00CF22B1">
              <w:rPr>
                <w:noProof/>
                <w:webHidden/>
              </w:rPr>
              <w:instrText xml:space="preserve"> PAGEREF _Toc228382110 \h </w:instrText>
            </w:r>
            <w:r w:rsidR="00CF22B1">
              <w:rPr>
                <w:noProof/>
                <w:webHidden/>
              </w:rPr>
            </w:r>
            <w:r w:rsidR="00CF22B1">
              <w:rPr>
                <w:noProof/>
                <w:webHidden/>
              </w:rPr>
              <w:fldChar w:fldCharType="separate"/>
            </w:r>
            <w:r w:rsidR="00CF22B1">
              <w:rPr>
                <w:noProof/>
                <w:webHidden/>
              </w:rPr>
              <w:t>4</w:t>
            </w:r>
            <w:r w:rsidR="00CF22B1">
              <w:rPr>
                <w:noProof/>
                <w:webHidden/>
              </w:rPr>
              <w:fldChar w:fldCharType="end"/>
            </w:r>
          </w:hyperlink>
        </w:p>
        <w:p w14:paraId="74E1F699" w14:textId="3BFA27A8"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1" w:history="1">
            <w:r w:rsidR="00CF22B1" w:rsidRPr="00461105">
              <w:rPr>
                <w:rStyle w:val="Hyperlink"/>
                <w:rFonts w:ascii="Arial" w:hAnsi="Arial" w:cs="Arial"/>
                <w:noProof/>
                <w:lang w:val="en-US"/>
              </w:rPr>
              <w:t>2.1 Market Segmentation</w:t>
            </w:r>
            <w:r w:rsidR="00CF22B1">
              <w:rPr>
                <w:noProof/>
                <w:webHidden/>
              </w:rPr>
              <w:tab/>
            </w:r>
            <w:r w:rsidR="00CF22B1">
              <w:rPr>
                <w:noProof/>
                <w:webHidden/>
              </w:rPr>
              <w:fldChar w:fldCharType="begin"/>
            </w:r>
            <w:r w:rsidR="00CF22B1">
              <w:rPr>
                <w:noProof/>
                <w:webHidden/>
              </w:rPr>
              <w:instrText xml:space="preserve"> PAGEREF _Toc228382111 \h </w:instrText>
            </w:r>
            <w:r w:rsidR="00CF22B1">
              <w:rPr>
                <w:noProof/>
                <w:webHidden/>
              </w:rPr>
            </w:r>
            <w:r w:rsidR="00CF22B1">
              <w:rPr>
                <w:noProof/>
                <w:webHidden/>
              </w:rPr>
              <w:fldChar w:fldCharType="separate"/>
            </w:r>
            <w:r w:rsidR="00CF22B1">
              <w:rPr>
                <w:noProof/>
                <w:webHidden/>
              </w:rPr>
              <w:t>4</w:t>
            </w:r>
            <w:r w:rsidR="00CF22B1">
              <w:rPr>
                <w:noProof/>
                <w:webHidden/>
              </w:rPr>
              <w:fldChar w:fldCharType="end"/>
            </w:r>
          </w:hyperlink>
        </w:p>
        <w:p w14:paraId="1BBE3AB4" w14:textId="4AEA9F1F"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2" w:history="1">
            <w:r w:rsidR="00CF22B1" w:rsidRPr="00461105">
              <w:rPr>
                <w:rStyle w:val="Hyperlink"/>
                <w:rFonts w:ascii="Arial" w:hAnsi="Arial" w:cs="Arial"/>
                <w:noProof/>
                <w:lang w:val="en-US"/>
              </w:rPr>
              <w:t>2.2 Target Audience</w:t>
            </w:r>
            <w:r w:rsidR="00CF22B1">
              <w:rPr>
                <w:noProof/>
                <w:webHidden/>
              </w:rPr>
              <w:tab/>
            </w:r>
            <w:r w:rsidR="00CF22B1">
              <w:rPr>
                <w:noProof/>
                <w:webHidden/>
              </w:rPr>
              <w:fldChar w:fldCharType="begin"/>
            </w:r>
            <w:r w:rsidR="00CF22B1">
              <w:rPr>
                <w:noProof/>
                <w:webHidden/>
              </w:rPr>
              <w:instrText xml:space="preserve"> PAGEREF _Toc228382112 \h </w:instrText>
            </w:r>
            <w:r w:rsidR="00CF22B1">
              <w:rPr>
                <w:noProof/>
                <w:webHidden/>
              </w:rPr>
            </w:r>
            <w:r w:rsidR="00CF22B1">
              <w:rPr>
                <w:noProof/>
                <w:webHidden/>
              </w:rPr>
              <w:fldChar w:fldCharType="separate"/>
            </w:r>
            <w:r w:rsidR="00CF22B1">
              <w:rPr>
                <w:noProof/>
                <w:webHidden/>
              </w:rPr>
              <w:t>4</w:t>
            </w:r>
            <w:r w:rsidR="00CF22B1">
              <w:rPr>
                <w:noProof/>
                <w:webHidden/>
              </w:rPr>
              <w:fldChar w:fldCharType="end"/>
            </w:r>
          </w:hyperlink>
        </w:p>
        <w:p w14:paraId="6BDECD40" w14:textId="737B7A9E"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3" w:history="1">
            <w:r w:rsidR="00CF22B1" w:rsidRPr="00461105">
              <w:rPr>
                <w:rStyle w:val="Hyperlink"/>
                <w:rFonts w:ascii="Arial" w:hAnsi="Arial" w:cs="Arial"/>
                <w:noProof/>
                <w:lang w:val="en-US"/>
              </w:rPr>
              <w:t>2.3 Product Differentiation</w:t>
            </w:r>
            <w:r w:rsidR="00CF22B1">
              <w:rPr>
                <w:noProof/>
                <w:webHidden/>
              </w:rPr>
              <w:tab/>
            </w:r>
            <w:r w:rsidR="00CF22B1">
              <w:rPr>
                <w:noProof/>
                <w:webHidden/>
              </w:rPr>
              <w:fldChar w:fldCharType="begin"/>
            </w:r>
            <w:r w:rsidR="00CF22B1">
              <w:rPr>
                <w:noProof/>
                <w:webHidden/>
              </w:rPr>
              <w:instrText xml:space="preserve"> PAGEREF _Toc228382113 \h </w:instrText>
            </w:r>
            <w:r w:rsidR="00CF22B1">
              <w:rPr>
                <w:noProof/>
                <w:webHidden/>
              </w:rPr>
            </w:r>
            <w:r w:rsidR="00CF22B1">
              <w:rPr>
                <w:noProof/>
                <w:webHidden/>
              </w:rPr>
              <w:fldChar w:fldCharType="separate"/>
            </w:r>
            <w:r w:rsidR="00CF22B1">
              <w:rPr>
                <w:noProof/>
                <w:webHidden/>
              </w:rPr>
              <w:t>6</w:t>
            </w:r>
            <w:r w:rsidR="00CF22B1">
              <w:rPr>
                <w:noProof/>
                <w:webHidden/>
              </w:rPr>
              <w:fldChar w:fldCharType="end"/>
            </w:r>
          </w:hyperlink>
        </w:p>
        <w:p w14:paraId="5D75037D" w14:textId="604B17C3"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4" w:history="1">
            <w:r w:rsidR="00CF22B1" w:rsidRPr="00461105">
              <w:rPr>
                <w:rStyle w:val="Hyperlink"/>
                <w:rFonts w:ascii="Arial" w:hAnsi="Arial" w:cs="Arial"/>
                <w:noProof/>
                <w:lang w:val="en-US"/>
              </w:rPr>
              <w:t>2.4 Brand Positioning</w:t>
            </w:r>
            <w:r w:rsidR="00CF22B1">
              <w:rPr>
                <w:noProof/>
                <w:webHidden/>
              </w:rPr>
              <w:tab/>
            </w:r>
            <w:r w:rsidR="00CF22B1">
              <w:rPr>
                <w:noProof/>
                <w:webHidden/>
              </w:rPr>
              <w:fldChar w:fldCharType="begin"/>
            </w:r>
            <w:r w:rsidR="00CF22B1">
              <w:rPr>
                <w:noProof/>
                <w:webHidden/>
              </w:rPr>
              <w:instrText xml:space="preserve"> PAGEREF _Toc228382114 \h </w:instrText>
            </w:r>
            <w:r w:rsidR="00CF22B1">
              <w:rPr>
                <w:noProof/>
                <w:webHidden/>
              </w:rPr>
            </w:r>
            <w:r w:rsidR="00CF22B1">
              <w:rPr>
                <w:noProof/>
                <w:webHidden/>
              </w:rPr>
              <w:fldChar w:fldCharType="separate"/>
            </w:r>
            <w:r w:rsidR="00CF22B1">
              <w:rPr>
                <w:noProof/>
                <w:webHidden/>
              </w:rPr>
              <w:t>7</w:t>
            </w:r>
            <w:r w:rsidR="00CF22B1">
              <w:rPr>
                <w:noProof/>
                <w:webHidden/>
              </w:rPr>
              <w:fldChar w:fldCharType="end"/>
            </w:r>
          </w:hyperlink>
        </w:p>
        <w:p w14:paraId="6D13BA55" w14:textId="55B439FF" w:rsidR="00CF22B1" w:rsidRDefault="00E96EF7">
          <w:pPr>
            <w:pStyle w:val="TOC1"/>
            <w:tabs>
              <w:tab w:val="right" w:leader="dot" w:pos="9016"/>
            </w:tabs>
            <w:rPr>
              <w:rFonts w:asciiTheme="minorHAnsi" w:eastAsiaTheme="minorEastAsia" w:hAnsiTheme="minorHAnsi"/>
              <w:noProof/>
              <w:kern w:val="0"/>
              <w:sz w:val="22"/>
              <w:lang w:eastAsia="en-GB"/>
              <w14:ligatures w14:val="none"/>
            </w:rPr>
          </w:pPr>
          <w:hyperlink w:anchor="_Toc228382115" w:history="1">
            <w:r w:rsidR="00CF22B1" w:rsidRPr="00461105">
              <w:rPr>
                <w:rStyle w:val="Hyperlink"/>
                <w:noProof/>
              </w:rPr>
              <w:t>Element 3: Marketing Mix (7Ps)</w:t>
            </w:r>
            <w:r w:rsidR="00CF22B1">
              <w:rPr>
                <w:noProof/>
                <w:webHidden/>
              </w:rPr>
              <w:tab/>
            </w:r>
            <w:r w:rsidR="00CF22B1">
              <w:rPr>
                <w:noProof/>
                <w:webHidden/>
              </w:rPr>
              <w:fldChar w:fldCharType="begin"/>
            </w:r>
            <w:r w:rsidR="00CF22B1">
              <w:rPr>
                <w:noProof/>
                <w:webHidden/>
              </w:rPr>
              <w:instrText xml:space="preserve"> PAGEREF _Toc228382115 \h </w:instrText>
            </w:r>
            <w:r w:rsidR="00CF22B1">
              <w:rPr>
                <w:noProof/>
                <w:webHidden/>
              </w:rPr>
            </w:r>
            <w:r w:rsidR="00CF22B1">
              <w:rPr>
                <w:noProof/>
                <w:webHidden/>
              </w:rPr>
              <w:fldChar w:fldCharType="separate"/>
            </w:r>
            <w:r w:rsidR="00CF22B1">
              <w:rPr>
                <w:noProof/>
                <w:webHidden/>
              </w:rPr>
              <w:t>8</w:t>
            </w:r>
            <w:r w:rsidR="00CF22B1">
              <w:rPr>
                <w:noProof/>
                <w:webHidden/>
              </w:rPr>
              <w:fldChar w:fldCharType="end"/>
            </w:r>
          </w:hyperlink>
        </w:p>
        <w:p w14:paraId="28E04C9C" w14:textId="514BB7E3"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6" w:history="1">
            <w:r w:rsidR="00CF22B1" w:rsidRPr="00461105">
              <w:rPr>
                <w:rStyle w:val="Hyperlink"/>
                <w:rFonts w:ascii="Arial" w:hAnsi="Arial" w:cs="Arial"/>
                <w:noProof/>
                <w:lang w:val="en-US"/>
              </w:rPr>
              <w:t>3.1 Product</w:t>
            </w:r>
            <w:r w:rsidR="00CF22B1">
              <w:rPr>
                <w:noProof/>
                <w:webHidden/>
              </w:rPr>
              <w:tab/>
            </w:r>
            <w:r w:rsidR="00CF22B1">
              <w:rPr>
                <w:noProof/>
                <w:webHidden/>
              </w:rPr>
              <w:fldChar w:fldCharType="begin"/>
            </w:r>
            <w:r w:rsidR="00CF22B1">
              <w:rPr>
                <w:noProof/>
                <w:webHidden/>
              </w:rPr>
              <w:instrText xml:space="preserve"> PAGEREF _Toc228382116 \h </w:instrText>
            </w:r>
            <w:r w:rsidR="00CF22B1">
              <w:rPr>
                <w:noProof/>
                <w:webHidden/>
              </w:rPr>
            </w:r>
            <w:r w:rsidR="00CF22B1">
              <w:rPr>
                <w:noProof/>
                <w:webHidden/>
              </w:rPr>
              <w:fldChar w:fldCharType="separate"/>
            </w:r>
            <w:r w:rsidR="00CF22B1">
              <w:rPr>
                <w:noProof/>
                <w:webHidden/>
              </w:rPr>
              <w:t>8</w:t>
            </w:r>
            <w:r w:rsidR="00CF22B1">
              <w:rPr>
                <w:noProof/>
                <w:webHidden/>
              </w:rPr>
              <w:fldChar w:fldCharType="end"/>
            </w:r>
          </w:hyperlink>
        </w:p>
        <w:p w14:paraId="3FE7CEB8" w14:textId="54290EC9"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7" w:history="1">
            <w:r w:rsidR="00CF22B1" w:rsidRPr="00461105">
              <w:rPr>
                <w:rStyle w:val="Hyperlink"/>
                <w:rFonts w:ascii="Arial" w:hAnsi="Arial" w:cs="Arial"/>
                <w:noProof/>
                <w:lang w:val="en-US"/>
              </w:rPr>
              <w:t>3.2 Price</w:t>
            </w:r>
            <w:r w:rsidR="00CF22B1">
              <w:rPr>
                <w:noProof/>
                <w:webHidden/>
              </w:rPr>
              <w:tab/>
            </w:r>
            <w:r w:rsidR="00CF22B1">
              <w:rPr>
                <w:noProof/>
                <w:webHidden/>
              </w:rPr>
              <w:fldChar w:fldCharType="begin"/>
            </w:r>
            <w:r w:rsidR="00CF22B1">
              <w:rPr>
                <w:noProof/>
                <w:webHidden/>
              </w:rPr>
              <w:instrText xml:space="preserve"> PAGEREF _Toc228382117 \h </w:instrText>
            </w:r>
            <w:r w:rsidR="00CF22B1">
              <w:rPr>
                <w:noProof/>
                <w:webHidden/>
              </w:rPr>
            </w:r>
            <w:r w:rsidR="00CF22B1">
              <w:rPr>
                <w:noProof/>
                <w:webHidden/>
              </w:rPr>
              <w:fldChar w:fldCharType="separate"/>
            </w:r>
            <w:r w:rsidR="00CF22B1">
              <w:rPr>
                <w:noProof/>
                <w:webHidden/>
              </w:rPr>
              <w:t>9</w:t>
            </w:r>
            <w:r w:rsidR="00CF22B1">
              <w:rPr>
                <w:noProof/>
                <w:webHidden/>
              </w:rPr>
              <w:fldChar w:fldCharType="end"/>
            </w:r>
          </w:hyperlink>
        </w:p>
        <w:p w14:paraId="3AF23EB6" w14:textId="642A6377"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8" w:history="1">
            <w:r w:rsidR="00CF22B1" w:rsidRPr="00461105">
              <w:rPr>
                <w:rStyle w:val="Hyperlink"/>
                <w:rFonts w:ascii="Arial" w:hAnsi="Arial" w:cs="Arial"/>
                <w:noProof/>
                <w:lang w:val="en-US"/>
              </w:rPr>
              <w:t>3.3 Place</w:t>
            </w:r>
            <w:r w:rsidR="00CF22B1">
              <w:rPr>
                <w:noProof/>
                <w:webHidden/>
              </w:rPr>
              <w:tab/>
            </w:r>
            <w:r w:rsidR="00CF22B1">
              <w:rPr>
                <w:noProof/>
                <w:webHidden/>
              </w:rPr>
              <w:fldChar w:fldCharType="begin"/>
            </w:r>
            <w:r w:rsidR="00CF22B1">
              <w:rPr>
                <w:noProof/>
                <w:webHidden/>
              </w:rPr>
              <w:instrText xml:space="preserve"> PAGEREF _Toc228382118 \h </w:instrText>
            </w:r>
            <w:r w:rsidR="00CF22B1">
              <w:rPr>
                <w:noProof/>
                <w:webHidden/>
              </w:rPr>
            </w:r>
            <w:r w:rsidR="00CF22B1">
              <w:rPr>
                <w:noProof/>
                <w:webHidden/>
              </w:rPr>
              <w:fldChar w:fldCharType="separate"/>
            </w:r>
            <w:r w:rsidR="00CF22B1">
              <w:rPr>
                <w:noProof/>
                <w:webHidden/>
              </w:rPr>
              <w:t>9</w:t>
            </w:r>
            <w:r w:rsidR="00CF22B1">
              <w:rPr>
                <w:noProof/>
                <w:webHidden/>
              </w:rPr>
              <w:fldChar w:fldCharType="end"/>
            </w:r>
          </w:hyperlink>
        </w:p>
        <w:p w14:paraId="7A5CAC19" w14:textId="4542F186"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19" w:history="1">
            <w:r w:rsidR="00CF22B1" w:rsidRPr="00461105">
              <w:rPr>
                <w:rStyle w:val="Hyperlink"/>
                <w:rFonts w:ascii="Arial" w:hAnsi="Arial" w:cs="Arial"/>
                <w:noProof/>
                <w:lang w:val="en-US"/>
              </w:rPr>
              <w:t>3.4 Promotion</w:t>
            </w:r>
            <w:r w:rsidR="00CF22B1">
              <w:rPr>
                <w:noProof/>
                <w:webHidden/>
              </w:rPr>
              <w:tab/>
            </w:r>
            <w:r w:rsidR="00CF22B1">
              <w:rPr>
                <w:noProof/>
                <w:webHidden/>
              </w:rPr>
              <w:fldChar w:fldCharType="begin"/>
            </w:r>
            <w:r w:rsidR="00CF22B1">
              <w:rPr>
                <w:noProof/>
                <w:webHidden/>
              </w:rPr>
              <w:instrText xml:space="preserve"> PAGEREF _Toc228382119 \h </w:instrText>
            </w:r>
            <w:r w:rsidR="00CF22B1">
              <w:rPr>
                <w:noProof/>
                <w:webHidden/>
              </w:rPr>
            </w:r>
            <w:r w:rsidR="00CF22B1">
              <w:rPr>
                <w:noProof/>
                <w:webHidden/>
              </w:rPr>
              <w:fldChar w:fldCharType="separate"/>
            </w:r>
            <w:r w:rsidR="00CF22B1">
              <w:rPr>
                <w:noProof/>
                <w:webHidden/>
              </w:rPr>
              <w:t>9</w:t>
            </w:r>
            <w:r w:rsidR="00CF22B1">
              <w:rPr>
                <w:noProof/>
                <w:webHidden/>
              </w:rPr>
              <w:fldChar w:fldCharType="end"/>
            </w:r>
          </w:hyperlink>
        </w:p>
        <w:p w14:paraId="50432F12" w14:textId="027037F0"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20" w:history="1">
            <w:r w:rsidR="00CF22B1" w:rsidRPr="00461105">
              <w:rPr>
                <w:rStyle w:val="Hyperlink"/>
                <w:rFonts w:ascii="Arial" w:hAnsi="Arial" w:cs="Arial"/>
                <w:noProof/>
                <w:lang w:val="en-US"/>
              </w:rPr>
              <w:t>3.5 People</w:t>
            </w:r>
            <w:r w:rsidR="00CF22B1">
              <w:rPr>
                <w:noProof/>
                <w:webHidden/>
              </w:rPr>
              <w:tab/>
            </w:r>
            <w:r w:rsidR="00CF22B1">
              <w:rPr>
                <w:noProof/>
                <w:webHidden/>
              </w:rPr>
              <w:fldChar w:fldCharType="begin"/>
            </w:r>
            <w:r w:rsidR="00CF22B1">
              <w:rPr>
                <w:noProof/>
                <w:webHidden/>
              </w:rPr>
              <w:instrText xml:space="preserve"> PAGEREF _Toc228382120 \h </w:instrText>
            </w:r>
            <w:r w:rsidR="00CF22B1">
              <w:rPr>
                <w:noProof/>
                <w:webHidden/>
              </w:rPr>
            </w:r>
            <w:r w:rsidR="00CF22B1">
              <w:rPr>
                <w:noProof/>
                <w:webHidden/>
              </w:rPr>
              <w:fldChar w:fldCharType="separate"/>
            </w:r>
            <w:r w:rsidR="00CF22B1">
              <w:rPr>
                <w:noProof/>
                <w:webHidden/>
              </w:rPr>
              <w:t>9</w:t>
            </w:r>
            <w:r w:rsidR="00CF22B1">
              <w:rPr>
                <w:noProof/>
                <w:webHidden/>
              </w:rPr>
              <w:fldChar w:fldCharType="end"/>
            </w:r>
          </w:hyperlink>
        </w:p>
        <w:p w14:paraId="3C71A646" w14:textId="0C7996B0"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21" w:history="1">
            <w:r w:rsidR="00CF22B1" w:rsidRPr="00461105">
              <w:rPr>
                <w:rStyle w:val="Hyperlink"/>
                <w:rFonts w:ascii="Arial" w:hAnsi="Arial" w:cs="Arial"/>
                <w:noProof/>
                <w:lang w:val="en-US"/>
              </w:rPr>
              <w:t>3.6 Process</w:t>
            </w:r>
            <w:r w:rsidR="00CF22B1">
              <w:rPr>
                <w:noProof/>
                <w:webHidden/>
              </w:rPr>
              <w:tab/>
            </w:r>
            <w:r w:rsidR="00CF22B1">
              <w:rPr>
                <w:noProof/>
                <w:webHidden/>
              </w:rPr>
              <w:fldChar w:fldCharType="begin"/>
            </w:r>
            <w:r w:rsidR="00CF22B1">
              <w:rPr>
                <w:noProof/>
                <w:webHidden/>
              </w:rPr>
              <w:instrText xml:space="preserve"> PAGEREF _Toc228382121 \h </w:instrText>
            </w:r>
            <w:r w:rsidR="00CF22B1">
              <w:rPr>
                <w:noProof/>
                <w:webHidden/>
              </w:rPr>
            </w:r>
            <w:r w:rsidR="00CF22B1">
              <w:rPr>
                <w:noProof/>
                <w:webHidden/>
              </w:rPr>
              <w:fldChar w:fldCharType="separate"/>
            </w:r>
            <w:r w:rsidR="00CF22B1">
              <w:rPr>
                <w:noProof/>
                <w:webHidden/>
              </w:rPr>
              <w:t>9</w:t>
            </w:r>
            <w:r w:rsidR="00CF22B1">
              <w:rPr>
                <w:noProof/>
                <w:webHidden/>
              </w:rPr>
              <w:fldChar w:fldCharType="end"/>
            </w:r>
          </w:hyperlink>
        </w:p>
        <w:p w14:paraId="6F049202" w14:textId="6E445AF9" w:rsidR="00CF22B1" w:rsidRDefault="00E96EF7">
          <w:pPr>
            <w:pStyle w:val="TOC2"/>
            <w:tabs>
              <w:tab w:val="right" w:leader="dot" w:pos="9016"/>
            </w:tabs>
            <w:rPr>
              <w:rFonts w:asciiTheme="minorHAnsi" w:eastAsiaTheme="minorEastAsia" w:hAnsiTheme="minorHAnsi"/>
              <w:noProof/>
              <w:kern w:val="0"/>
              <w:sz w:val="22"/>
              <w:lang w:eastAsia="en-GB"/>
              <w14:ligatures w14:val="none"/>
            </w:rPr>
          </w:pPr>
          <w:hyperlink w:anchor="_Toc228382122" w:history="1">
            <w:r w:rsidR="00CF22B1" w:rsidRPr="00461105">
              <w:rPr>
                <w:rStyle w:val="Hyperlink"/>
                <w:rFonts w:ascii="Arial" w:hAnsi="Arial" w:cs="Arial"/>
                <w:noProof/>
                <w:lang w:val="en-US"/>
              </w:rPr>
              <w:t>3.7 Physical Evidence</w:t>
            </w:r>
            <w:r w:rsidR="00CF22B1">
              <w:rPr>
                <w:noProof/>
                <w:webHidden/>
              </w:rPr>
              <w:tab/>
            </w:r>
            <w:r w:rsidR="00CF22B1">
              <w:rPr>
                <w:noProof/>
                <w:webHidden/>
              </w:rPr>
              <w:fldChar w:fldCharType="begin"/>
            </w:r>
            <w:r w:rsidR="00CF22B1">
              <w:rPr>
                <w:noProof/>
                <w:webHidden/>
              </w:rPr>
              <w:instrText xml:space="preserve"> PAGEREF _Toc228382122 \h </w:instrText>
            </w:r>
            <w:r w:rsidR="00CF22B1">
              <w:rPr>
                <w:noProof/>
                <w:webHidden/>
              </w:rPr>
            </w:r>
            <w:r w:rsidR="00CF22B1">
              <w:rPr>
                <w:noProof/>
                <w:webHidden/>
              </w:rPr>
              <w:fldChar w:fldCharType="separate"/>
            </w:r>
            <w:r w:rsidR="00CF22B1">
              <w:rPr>
                <w:noProof/>
                <w:webHidden/>
              </w:rPr>
              <w:t>10</w:t>
            </w:r>
            <w:r w:rsidR="00CF22B1">
              <w:rPr>
                <w:noProof/>
                <w:webHidden/>
              </w:rPr>
              <w:fldChar w:fldCharType="end"/>
            </w:r>
          </w:hyperlink>
        </w:p>
        <w:p w14:paraId="1D625AFA" w14:textId="01BFDE77" w:rsidR="00CF22B1" w:rsidRDefault="00E96EF7">
          <w:pPr>
            <w:pStyle w:val="TOC1"/>
            <w:tabs>
              <w:tab w:val="right" w:leader="dot" w:pos="9016"/>
            </w:tabs>
            <w:rPr>
              <w:rFonts w:asciiTheme="minorHAnsi" w:eastAsiaTheme="minorEastAsia" w:hAnsiTheme="minorHAnsi"/>
              <w:noProof/>
              <w:kern w:val="0"/>
              <w:sz w:val="22"/>
              <w:lang w:eastAsia="en-GB"/>
              <w14:ligatures w14:val="none"/>
            </w:rPr>
          </w:pPr>
          <w:hyperlink w:anchor="_Toc228382123" w:history="1">
            <w:r w:rsidR="00CF22B1" w:rsidRPr="00461105">
              <w:rPr>
                <w:rStyle w:val="Hyperlink"/>
                <w:noProof/>
              </w:rPr>
              <w:t>Element 4: Reflection – Gibbs’ Reflective Learning Cycle</w:t>
            </w:r>
            <w:r w:rsidR="00CF22B1">
              <w:rPr>
                <w:noProof/>
                <w:webHidden/>
              </w:rPr>
              <w:tab/>
            </w:r>
            <w:r w:rsidR="00CF22B1">
              <w:rPr>
                <w:noProof/>
                <w:webHidden/>
              </w:rPr>
              <w:fldChar w:fldCharType="begin"/>
            </w:r>
            <w:r w:rsidR="00CF22B1">
              <w:rPr>
                <w:noProof/>
                <w:webHidden/>
              </w:rPr>
              <w:instrText xml:space="preserve"> PAGEREF _Toc228382123 \h </w:instrText>
            </w:r>
            <w:r w:rsidR="00CF22B1">
              <w:rPr>
                <w:noProof/>
                <w:webHidden/>
              </w:rPr>
            </w:r>
            <w:r w:rsidR="00CF22B1">
              <w:rPr>
                <w:noProof/>
                <w:webHidden/>
              </w:rPr>
              <w:fldChar w:fldCharType="separate"/>
            </w:r>
            <w:r w:rsidR="00CF22B1">
              <w:rPr>
                <w:noProof/>
                <w:webHidden/>
              </w:rPr>
              <w:t>10</w:t>
            </w:r>
            <w:r w:rsidR="00CF22B1">
              <w:rPr>
                <w:noProof/>
                <w:webHidden/>
              </w:rPr>
              <w:fldChar w:fldCharType="end"/>
            </w:r>
          </w:hyperlink>
        </w:p>
        <w:p w14:paraId="6148F339" w14:textId="490EF1E3" w:rsidR="00CF22B1" w:rsidRDefault="00E96EF7">
          <w:pPr>
            <w:pStyle w:val="TOC1"/>
            <w:tabs>
              <w:tab w:val="right" w:leader="dot" w:pos="9016"/>
            </w:tabs>
            <w:rPr>
              <w:rFonts w:asciiTheme="minorHAnsi" w:eastAsiaTheme="minorEastAsia" w:hAnsiTheme="minorHAnsi"/>
              <w:noProof/>
              <w:kern w:val="0"/>
              <w:sz w:val="22"/>
              <w:lang w:eastAsia="en-GB"/>
              <w14:ligatures w14:val="none"/>
            </w:rPr>
          </w:pPr>
          <w:hyperlink w:anchor="_Toc228382124" w:history="1">
            <w:r w:rsidR="00CF22B1" w:rsidRPr="00461105">
              <w:rPr>
                <w:rStyle w:val="Hyperlink"/>
                <w:noProof/>
              </w:rPr>
              <w:t>References</w:t>
            </w:r>
            <w:r w:rsidR="00CF22B1">
              <w:rPr>
                <w:noProof/>
                <w:webHidden/>
              </w:rPr>
              <w:tab/>
            </w:r>
            <w:r w:rsidR="00CF22B1">
              <w:rPr>
                <w:noProof/>
                <w:webHidden/>
              </w:rPr>
              <w:fldChar w:fldCharType="begin"/>
            </w:r>
            <w:r w:rsidR="00CF22B1">
              <w:rPr>
                <w:noProof/>
                <w:webHidden/>
              </w:rPr>
              <w:instrText xml:space="preserve"> PAGEREF _Toc228382124 \h </w:instrText>
            </w:r>
            <w:r w:rsidR="00CF22B1">
              <w:rPr>
                <w:noProof/>
                <w:webHidden/>
              </w:rPr>
            </w:r>
            <w:r w:rsidR="00CF22B1">
              <w:rPr>
                <w:noProof/>
                <w:webHidden/>
              </w:rPr>
              <w:fldChar w:fldCharType="separate"/>
            </w:r>
            <w:r w:rsidR="00CF22B1">
              <w:rPr>
                <w:noProof/>
                <w:webHidden/>
              </w:rPr>
              <w:t>12</w:t>
            </w:r>
            <w:r w:rsidR="00CF22B1">
              <w:rPr>
                <w:noProof/>
                <w:webHidden/>
              </w:rPr>
              <w:fldChar w:fldCharType="end"/>
            </w:r>
          </w:hyperlink>
        </w:p>
        <w:p w14:paraId="7E26211B" w14:textId="46A7B9B5" w:rsidR="00A52AD1" w:rsidRDefault="00A52AD1">
          <w:r w:rsidRPr="00CF22B1">
            <w:rPr>
              <w:rFonts w:ascii="Arial" w:hAnsi="Arial" w:cs="Arial"/>
              <w:b/>
              <w:bCs/>
              <w:noProof/>
            </w:rPr>
            <w:fldChar w:fldCharType="end"/>
          </w:r>
        </w:p>
      </w:sdtContent>
    </w:sdt>
    <w:p w14:paraId="4607290B" w14:textId="77777777" w:rsidR="00A52AD1" w:rsidRDefault="00A52AD1">
      <w:pPr>
        <w:spacing w:line="259" w:lineRule="auto"/>
        <w:jc w:val="left"/>
        <w:rPr>
          <w:rFonts w:eastAsiaTheme="majorEastAsia" w:cstheme="majorBidi"/>
          <w:b/>
          <w:sz w:val="32"/>
          <w:szCs w:val="32"/>
          <w:lang w:val="en-US"/>
        </w:rPr>
      </w:pPr>
      <w:r>
        <w:rPr>
          <w:lang w:val="en-US"/>
        </w:rPr>
        <w:br w:type="page"/>
      </w:r>
    </w:p>
    <w:p w14:paraId="3123647D" w14:textId="77777777" w:rsidR="00CC5563" w:rsidRPr="00CF22B1" w:rsidRDefault="00CC5563" w:rsidP="00CF22B1">
      <w:pPr>
        <w:pStyle w:val="Heading1"/>
      </w:pPr>
      <w:bookmarkStart w:id="0" w:name="_Toc228382109"/>
      <w:r w:rsidRPr="00CF22B1">
        <w:lastRenderedPageBreak/>
        <w:t>Element 1 (Poster)</w:t>
      </w:r>
      <w:bookmarkEnd w:id="0"/>
    </w:p>
    <w:p w14:paraId="7573A321" w14:textId="1FACE701" w:rsidR="00CC5563" w:rsidRPr="00CF22B1" w:rsidRDefault="00CF22B1" w:rsidP="00CF22B1">
      <w:pPr>
        <w:pStyle w:val="NormalWeb"/>
      </w:pPr>
      <w:r>
        <w:rPr>
          <w:noProof/>
        </w:rPr>
        <w:drawing>
          <wp:inline distT="0" distB="0" distL="0" distR="0" wp14:anchorId="7E59EC13" wp14:editId="40418D90">
            <wp:extent cx="5731510" cy="81070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271A5328" w14:textId="72D359A8" w:rsidR="007103C6" w:rsidRPr="00CF22B1" w:rsidRDefault="007103C6" w:rsidP="00CF22B1">
      <w:pPr>
        <w:pStyle w:val="Heading1"/>
      </w:pPr>
      <w:bookmarkStart w:id="1" w:name="_Toc228382110"/>
      <w:r w:rsidRPr="00CF22B1">
        <w:lastRenderedPageBreak/>
        <w:t>Element 2: Development of Segmentation, Targeting, Differentiation and Positioning (STDP) Analysis</w:t>
      </w:r>
      <w:bookmarkEnd w:id="1"/>
    </w:p>
    <w:p w14:paraId="5943337E" w14:textId="5E1CE5FB" w:rsidR="00553CF5" w:rsidRPr="00CF22B1" w:rsidRDefault="00553CF5" w:rsidP="004058BC">
      <w:pPr>
        <w:pStyle w:val="Heading2"/>
        <w:rPr>
          <w:rFonts w:ascii="Arial" w:hAnsi="Arial" w:cs="Arial"/>
          <w:lang w:val="en-US"/>
        </w:rPr>
      </w:pPr>
      <w:bookmarkStart w:id="2" w:name="_Toc228382111"/>
      <w:r w:rsidRPr="00CF22B1">
        <w:rPr>
          <w:rFonts w:ascii="Arial" w:hAnsi="Arial" w:cs="Arial"/>
          <w:lang w:val="en-US"/>
        </w:rPr>
        <w:t>2.1 Market Segmentation</w:t>
      </w:r>
      <w:bookmarkEnd w:id="2"/>
    </w:p>
    <w:p w14:paraId="1039655B" w14:textId="1BEC153A" w:rsidR="00FA2DC8" w:rsidRPr="00CF22B1" w:rsidRDefault="0084286B" w:rsidP="00F64A37">
      <w:pPr>
        <w:pStyle w:val="ListParagraph"/>
        <w:numPr>
          <w:ilvl w:val="0"/>
          <w:numId w:val="2"/>
        </w:numPr>
        <w:rPr>
          <w:rFonts w:ascii="Arial" w:hAnsi="Arial" w:cs="Arial"/>
          <w:b/>
          <w:bCs/>
          <w:lang w:val="en-US"/>
        </w:rPr>
      </w:pPr>
      <w:r w:rsidRPr="00CF22B1">
        <w:rPr>
          <w:rFonts w:ascii="Arial" w:hAnsi="Arial" w:cs="Arial"/>
          <w:b/>
          <w:bCs/>
          <w:lang w:val="en-US"/>
        </w:rPr>
        <w:t>Geographic:</w:t>
      </w:r>
      <w:r w:rsidR="007D7676" w:rsidRPr="00CF22B1">
        <w:rPr>
          <w:rFonts w:ascii="Arial" w:hAnsi="Arial" w:cs="Arial"/>
          <w:b/>
          <w:bCs/>
          <w:lang w:val="en-US"/>
        </w:rPr>
        <w:t xml:space="preserve"> </w:t>
      </w:r>
      <w:r w:rsidR="007D7676" w:rsidRPr="00CF22B1">
        <w:rPr>
          <w:rStyle w:val="cursor-pointer"/>
          <w:rFonts w:ascii="Arial" w:hAnsi="Arial" w:cs="Arial"/>
          <w:sz w:val="23"/>
          <w:szCs w:val="23"/>
        </w:rPr>
        <w:t>The geographic segmentation focuses on developed and rapidly urbanizing markets like the North America, Europe and metropolis in Asia</w:t>
      </w:r>
      <w:r w:rsidR="00D725BA" w:rsidRPr="00CF22B1">
        <w:rPr>
          <w:rStyle w:val="cursor-pointer"/>
          <w:rFonts w:ascii="Arial" w:hAnsi="Arial" w:cs="Arial"/>
          <w:sz w:val="23"/>
          <w:szCs w:val="23"/>
        </w:rPr>
        <w:t xml:space="preserve"> (</w:t>
      </w:r>
      <w:r w:rsidR="00D725BA" w:rsidRPr="00CF22B1">
        <w:rPr>
          <w:rFonts w:ascii="Arial" w:hAnsi="Arial" w:cs="Arial"/>
        </w:rPr>
        <w:t xml:space="preserve">Kumbhar </w:t>
      </w:r>
      <w:r w:rsidR="00D725BA" w:rsidRPr="00CF22B1">
        <w:rPr>
          <w:rFonts w:ascii="Arial" w:hAnsi="Arial" w:cs="Arial"/>
          <w:i/>
        </w:rPr>
        <w:t>et al.,</w:t>
      </w:r>
      <w:r w:rsidR="00D725BA" w:rsidRPr="00CF22B1">
        <w:rPr>
          <w:rFonts w:ascii="Arial" w:hAnsi="Arial" w:cs="Arial"/>
        </w:rPr>
        <w:t xml:space="preserve"> 2025</w:t>
      </w:r>
      <w:r w:rsidR="00D725BA" w:rsidRPr="00CF22B1">
        <w:rPr>
          <w:rStyle w:val="cursor-pointer"/>
          <w:rFonts w:ascii="Arial" w:hAnsi="Arial" w:cs="Arial"/>
          <w:sz w:val="23"/>
          <w:szCs w:val="23"/>
        </w:rPr>
        <w:t>)</w:t>
      </w:r>
      <w:r w:rsidR="007D7676" w:rsidRPr="00CF22B1">
        <w:rPr>
          <w:rStyle w:val="cursor-pointer"/>
          <w:rFonts w:ascii="Arial" w:hAnsi="Arial" w:cs="Arial"/>
          <w:sz w:val="23"/>
          <w:szCs w:val="23"/>
        </w:rPr>
        <w:t>.</w:t>
      </w:r>
      <w:r w:rsidR="007D7676" w:rsidRPr="00CF22B1">
        <w:rPr>
          <w:rFonts w:ascii="Arial" w:hAnsi="Arial" w:cs="Arial"/>
          <w:sz w:val="23"/>
          <w:szCs w:val="23"/>
        </w:rPr>
        <w:t xml:space="preserve"> </w:t>
      </w:r>
      <w:r w:rsidR="007D7676" w:rsidRPr="00CF22B1">
        <w:rPr>
          <w:rStyle w:val="cursor-pointer"/>
          <w:rFonts w:ascii="Arial" w:hAnsi="Arial" w:cs="Arial"/>
          <w:sz w:val="23"/>
          <w:szCs w:val="23"/>
        </w:rPr>
        <w:t>These regions are more penetrated to the internet, adopting smart homes and have access to the logistics infrastructure of Amazon, so that automation of grocery can be done easily.</w:t>
      </w:r>
    </w:p>
    <w:p w14:paraId="5FC221DD" w14:textId="7460AAD4" w:rsidR="0084286B" w:rsidRPr="00CF22B1" w:rsidRDefault="0084286B" w:rsidP="00F64A37">
      <w:pPr>
        <w:pStyle w:val="ListParagraph"/>
        <w:numPr>
          <w:ilvl w:val="0"/>
          <w:numId w:val="2"/>
        </w:numPr>
        <w:rPr>
          <w:rFonts w:ascii="Arial" w:hAnsi="Arial" w:cs="Arial"/>
          <w:b/>
          <w:bCs/>
          <w:lang w:val="en-US"/>
        </w:rPr>
      </w:pPr>
      <w:r w:rsidRPr="00CF22B1">
        <w:rPr>
          <w:rFonts w:ascii="Arial" w:hAnsi="Arial" w:cs="Arial"/>
          <w:b/>
          <w:bCs/>
          <w:lang w:val="en-US"/>
        </w:rPr>
        <w:t>Demographic:</w:t>
      </w:r>
      <w:r w:rsidR="007D7676" w:rsidRPr="00CF22B1">
        <w:rPr>
          <w:rFonts w:ascii="Arial" w:hAnsi="Arial" w:cs="Arial"/>
          <w:b/>
          <w:bCs/>
          <w:lang w:val="en-US"/>
        </w:rPr>
        <w:t xml:space="preserve"> </w:t>
      </w:r>
      <w:r w:rsidR="007D7676" w:rsidRPr="00CF22B1">
        <w:rPr>
          <w:rStyle w:val="cursor-pointer"/>
          <w:rFonts w:ascii="Arial" w:hAnsi="Arial" w:cs="Arial"/>
          <w:sz w:val="23"/>
          <w:szCs w:val="23"/>
        </w:rPr>
        <w:t>The household demographic segmentation would be directed at efficaciously tackling the urban and middle-to-high income families with the dual income demographic and the tech-savvy millennials and Gen Z, who appreciate convenience and time-management concep</w:t>
      </w:r>
      <w:r w:rsidR="004C269B" w:rsidRPr="00CF22B1">
        <w:rPr>
          <w:rStyle w:val="cursor-pointer"/>
          <w:rFonts w:ascii="Arial" w:hAnsi="Arial" w:cs="Arial"/>
          <w:sz w:val="23"/>
          <w:szCs w:val="23"/>
        </w:rPr>
        <w:t xml:space="preserve">t </w:t>
      </w:r>
      <w:r w:rsidR="00C87684" w:rsidRPr="00CF22B1">
        <w:rPr>
          <w:rStyle w:val="cursor-pointer"/>
          <w:rFonts w:ascii="Arial" w:hAnsi="Arial" w:cs="Arial"/>
          <w:sz w:val="23"/>
          <w:szCs w:val="23"/>
        </w:rPr>
        <w:t>(</w:t>
      </w:r>
      <w:r w:rsidR="00C87684" w:rsidRPr="00CF22B1">
        <w:rPr>
          <w:rFonts w:ascii="Arial" w:hAnsi="Arial" w:cs="Arial"/>
        </w:rPr>
        <w:t xml:space="preserve">Srivastava </w:t>
      </w:r>
      <w:r w:rsidR="00C87684" w:rsidRPr="00CF22B1">
        <w:rPr>
          <w:rFonts w:ascii="Arial" w:hAnsi="Arial" w:cs="Arial"/>
          <w:i/>
        </w:rPr>
        <w:t>et al.,</w:t>
      </w:r>
      <w:r w:rsidR="00C87684" w:rsidRPr="00CF22B1">
        <w:rPr>
          <w:rFonts w:ascii="Arial" w:hAnsi="Arial" w:cs="Arial"/>
        </w:rPr>
        <w:t xml:space="preserve"> 2025</w:t>
      </w:r>
      <w:r w:rsidR="00C87684" w:rsidRPr="00CF22B1">
        <w:rPr>
          <w:rStyle w:val="cursor-pointer"/>
          <w:rFonts w:ascii="Arial" w:hAnsi="Arial" w:cs="Arial"/>
          <w:sz w:val="23"/>
          <w:szCs w:val="23"/>
        </w:rPr>
        <w:t>)</w:t>
      </w:r>
      <w:r w:rsidR="007D7676" w:rsidRPr="00CF22B1">
        <w:rPr>
          <w:rStyle w:val="cursor-pointer"/>
          <w:rFonts w:ascii="Arial" w:hAnsi="Arial" w:cs="Arial"/>
          <w:sz w:val="23"/>
          <w:szCs w:val="23"/>
        </w:rPr>
        <w:t>.</w:t>
      </w:r>
      <w:r w:rsidR="007D7676" w:rsidRPr="00CF22B1">
        <w:rPr>
          <w:rFonts w:ascii="Arial" w:hAnsi="Arial" w:cs="Arial"/>
          <w:sz w:val="23"/>
          <w:szCs w:val="23"/>
        </w:rPr>
        <w:t xml:space="preserve"> </w:t>
      </w:r>
      <w:r w:rsidR="007D7676" w:rsidRPr="00CF22B1">
        <w:rPr>
          <w:rStyle w:val="cursor-pointer"/>
          <w:rFonts w:ascii="Arial" w:hAnsi="Arial" w:cs="Arial"/>
          <w:sz w:val="23"/>
          <w:szCs w:val="23"/>
        </w:rPr>
        <w:t xml:space="preserve">These groups will be better equipped to utilize smart appliances which will then be hooked up to other devices such as Amazon Echo. </w:t>
      </w:r>
    </w:p>
    <w:p w14:paraId="708D97B2" w14:textId="7A9BEB3B" w:rsidR="0084286B" w:rsidRPr="00CF22B1" w:rsidRDefault="0084286B" w:rsidP="00F64A37">
      <w:pPr>
        <w:pStyle w:val="ListParagraph"/>
        <w:numPr>
          <w:ilvl w:val="0"/>
          <w:numId w:val="2"/>
        </w:numPr>
        <w:rPr>
          <w:rFonts w:ascii="Arial" w:hAnsi="Arial" w:cs="Arial"/>
          <w:b/>
          <w:bCs/>
          <w:lang w:val="en-US"/>
        </w:rPr>
      </w:pPr>
      <w:r w:rsidRPr="00CF22B1">
        <w:rPr>
          <w:rFonts w:ascii="Arial" w:hAnsi="Arial" w:cs="Arial"/>
          <w:b/>
          <w:bCs/>
          <w:lang w:val="en-US"/>
        </w:rPr>
        <w:t>Psychographic:</w:t>
      </w:r>
      <w:r w:rsidR="007D7676" w:rsidRPr="00CF22B1">
        <w:rPr>
          <w:rFonts w:ascii="Arial" w:hAnsi="Arial" w:cs="Arial"/>
          <w:b/>
          <w:bCs/>
          <w:lang w:val="en-US"/>
        </w:rPr>
        <w:t xml:space="preserve"> </w:t>
      </w:r>
      <w:r w:rsidR="007D7676" w:rsidRPr="00CF22B1">
        <w:rPr>
          <w:rStyle w:val="cursor-pointer"/>
          <w:rFonts w:ascii="Arial" w:hAnsi="Arial" w:cs="Arial"/>
          <w:sz w:val="23"/>
          <w:szCs w:val="23"/>
        </w:rPr>
        <w:t>Psychographic segmentation is a segment that targets consumer-based lifestyle marketing segment and this segment is centred on health, efficiency and innovation.</w:t>
      </w:r>
      <w:r w:rsidR="007D7676" w:rsidRPr="00CF22B1">
        <w:rPr>
          <w:rFonts w:ascii="Arial" w:hAnsi="Arial" w:cs="Arial"/>
          <w:sz w:val="23"/>
          <w:szCs w:val="23"/>
        </w:rPr>
        <w:t xml:space="preserve"> </w:t>
      </w:r>
      <w:r w:rsidR="007D7676" w:rsidRPr="00CF22B1">
        <w:rPr>
          <w:rStyle w:val="cursor-pointer"/>
          <w:rFonts w:ascii="Arial" w:hAnsi="Arial" w:cs="Arial"/>
          <w:sz w:val="23"/>
          <w:szCs w:val="23"/>
        </w:rPr>
        <w:t>This comprises persons who are interested in intelligent living, home automation, and personalized nutrition</w:t>
      </w:r>
      <w:r w:rsidR="007355EA" w:rsidRPr="00CF22B1">
        <w:rPr>
          <w:rStyle w:val="cursor-pointer"/>
          <w:rFonts w:ascii="Arial" w:hAnsi="Arial" w:cs="Arial"/>
          <w:sz w:val="23"/>
          <w:szCs w:val="23"/>
        </w:rPr>
        <w:t xml:space="preserve"> (</w:t>
      </w:r>
      <w:r w:rsidR="007355EA" w:rsidRPr="00CF22B1">
        <w:rPr>
          <w:rFonts w:ascii="Arial" w:hAnsi="Arial" w:cs="Arial"/>
        </w:rPr>
        <w:t>Dey, 2025</w:t>
      </w:r>
      <w:r w:rsidR="007355EA" w:rsidRPr="00CF22B1">
        <w:rPr>
          <w:rStyle w:val="cursor-pointer"/>
          <w:rFonts w:ascii="Arial" w:hAnsi="Arial" w:cs="Arial"/>
          <w:sz w:val="23"/>
          <w:szCs w:val="23"/>
        </w:rPr>
        <w:t>)</w:t>
      </w:r>
      <w:r w:rsidR="007D7676" w:rsidRPr="00CF22B1">
        <w:rPr>
          <w:rStyle w:val="cursor-pointer"/>
          <w:rFonts w:ascii="Arial" w:hAnsi="Arial" w:cs="Arial"/>
          <w:sz w:val="23"/>
          <w:szCs w:val="23"/>
        </w:rPr>
        <w:t>.</w:t>
      </w:r>
      <w:r w:rsidR="007D7676" w:rsidRPr="00CF22B1">
        <w:rPr>
          <w:rFonts w:ascii="Arial" w:hAnsi="Arial" w:cs="Arial"/>
          <w:sz w:val="23"/>
          <w:szCs w:val="23"/>
        </w:rPr>
        <w:t xml:space="preserve"> </w:t>
      </w:r>
      <w:r w:rsidR="007D7676" w:rsidRPr="00CF22B1">
        <w:rPr>
          <w:rStyle w:val="cursor-pointer"/>
          <w:rFonts w:ascii="Arial" w:hAnsi="Arial" w:cs="Arial"/>
          <w:sz w:val="23"/>
          <w:szCs w:val="23"/>
        </w:rPr>
        <w:t xml:space="preserve">Automated refill services with AI-based food recommendations will be welcomed by individuals who desire to have fewer mental burdens in their lives. </w:t>
      </w:r>
    </w:p>
    <w:p w14:paraId="15DEC79F" w14:textId="595B68D9" w:rsidR="0084286B" w:rsidRPr="00CF22B1" w:rsidRDefault="0084286B" w:rsidP="00F64A37">
      <w:pPr>
        <w:pStyle w:val="ListParagraph"/>
        <w:numPr>
          <w:ilvl w:val="0"/>
          <w:numId w:val="2"/>
        </w:numPr>
        <w:rPr>
          <w:rFonts w:ascii="Arial" w:hAnsi="Arial" w:cs="Arial"/>
          <w:b/>
          <w:bCs/>
          <w:lang w:val="en-US"/>
        </w:rPr>
      </w:pPr>
      <w:r w:rsidRPr="00CF22B1">
        <w:rPr>
          <w:rFonts w:ascii="Arial" w:hAnsi="Arial" w:cs="Arial"/>
          <w:b/>
          <w:bCs/>
          <w:lang w:val="en-US"/>
        </w:rPr>
        <w:t>Behavioural:</w:t>
      </w:r>
      <w:r w:rsidR="007D7676" w:rsidRPr="00CF22B1">
        <w:rPr>
          <w:rFonts w:ascii="Arial" w:hAnsi="Arial" w:cs="Arial"/>
          <w:b/>
          <w:bCs/>
          <w:lang w:val="en-US"/>
        </w:rPr>
        <w:t xml:space="preserve"> </w:t>
      </w:r>
      <w:r w:rsidR="007D7676" w:rsidRPr="00CF22B1">
        <w:rPr>
          <w:rStyle w:val="cursor-pointer"/>
          <w:rFonts w:ascii="Arial" w:hAnsi="Arial" w:cs="Arial"/>
          <w:sz w:val="23"/>
          <w:szCs w:val="23"/>
        </w:rPr>
        <w:t>Behavio</w:t>
      </w:r>
      <w:r w:rsidR="00531D4A" w:rsidRPr="00CF22B1">
        <w:rPr>
          <w:rStyle w:val="cursor-pointer"/>
          <w:rFonts w:ascii="Arial" w:hAnsi="Arial" w:cs="Arial"/>
          <w:sz w:val="23"/>
          <w:szCs w:val="23"/>
        </w:rPr>
        <w:t>u</w:t>
      </w:r>
      <w:r w:rsidR="007D7676" w:rsidRPr="00CF22B1">
        <w:rPr>
          <w:rStyle w:val="cursor-pointer"/>
          <w:rFonts w:ascii="Arial" w:hAnsi="Arial" w:cs="Arial"/>
          <w:sz w:val="23"/>
          <w:szCs w:val="23"/>
        </w:rPr>
        <w:t>r segmentation divides the users according to buying behavio</w:t>
      </w:r>
      <w:r w:rsidR="00531D4A" w:rsidRPr="00CF22B1">
        <w:rPr>
          <w:rStyle w:val="cursor-pointer"/>
          <w:rFonts w:ascii="Arial" w:hAnsi="Arial" w:cs="Arial"/>
          <w:sz w:val="23"/>
          <w:szCs w:val="23"/>
        </w:rPr>
        <w:t>u</w:t>
      </w:r>
      <w:r w:rsidR="007D7676" w:rsidRPr="00CF22B1">
        <w:rPr>
          <w:rStyle w:val="cursor-pointer"/>
          <w:rFonts w:ascii="Arial" w:hAnsi="Arial" w:cs="Arial"/>
          <w:sz w:val="23"/>
          <w:szCs w:val="23"/>
        </w:rPr>
        <w:t>rs and the use of technology.</w:t>
      </w:r>
      <w:r w:rsidR="007D7676" w:rsidRPr="00CF22B1">
        <w:rPr>
          <w:rFonts w:ascii="Arial" w:hAnsi="Arial" w:cs="Arial"/>
          <w:sz w:val="23"/>
          <w:szCs w:val="23"/>
        </w:rPr>
        <w:t xml:space="preserve"> </w:t>
      </w:r>
      <w:r w:rsidR="007D7676" w:rsidRPr="00CF22B1">
        <w:rPr>
          <w:rStyle w:val="cursor-pointer"/>
          <w:rFonts w:ascii="Arial" w:hAnsi="Arial" w:cs="Arial"/>
          <w:sz w:val="23"/>
          <w:szCs w:val="23"/>
        </w:rPr>
        <w:t>The high value segments are pushy Amazon users, the Prime members and users who have bought the Alexa based ecosystems.</w:t>
      </w:r>
      <w:r w:rsidR="007D7676" w:rsidRPr="00CF22B1">
        <w:rPr>
          <w:rFonts w:ascii="Arial" w:hAnsi="Arial" w:cs="Arial"/>
          <w:sz w:val="23"/>
          <w:szCs w:val="23"/>
        </w:rPr>
        <w:t xml:space="preserve"> </w:t>
      </w:r>
      <w:r w:rsidR="007D7676" w:rsidRPr="00CF22B1">
        <w:rPr>
          <w:rStyle w:val="cursor-pointer"/>
          <w:rFonts w:ascii="Arial" w:hAnsi="Arial" w:cs="Arial"/>
          <w:sz w:val="23"/>
          <w:szCs w:val="23"/>
        </w:rPr>
        <w:t>Such consumers will be brand loyal and will be more likely to engage in many of the Amazon service practices in their lives</w:t>
      </w:r>
      <w:r w:rsidR="00AB0678" w:rsidRPr="00CF22B1">
        <w:rPr>
          <w:rStyle w:val="cursor-pointer"/>
          <w:rFonts w:ascii="Arial" w:hAnsi="Arial" w:cs="Arial"/>
          <w:sz w:val="23"/>
          <w:szCs w:val="23"/>
        </w:rPr>
        <w:t xml:space="preserve"> (</w:t>
      </w:r>
      <w:r w:rsidR="00AB0678" w:rsidRPr="00CF22B1">
        <w:rPr>
          <w:rFonts w:ascii="Arial" w:hAnsi="Arial" w:cs="Arial"/>
        </w:rPr>
        <w:t>Talukder, Das and Kumar, 2025</w:t>
      </w:r>
      <w:r w:rsidR="00AB0678" w:rsidRPr="00CF22B1">
        <w:rPr>
          <w:rStyle w:val="cursor-pointer"/>
          <w:rFonts w:ascii="Arial" w:hAnsi="Arial" w:cs="Arial"/>
          <w:sz w:val="23"/>
          <w:szCs w:val="23"/>
        </w:rPr>
        <w:t>)</w:t>
      </w:r>
      <w:r w:rsidR="007D7676" w:rsidRPr="00CF22B1">
        <w:rPr>
          <w:rStyle w:val="cursor-pointer"/>
          <w:rFonts w:ascii="Arial" w:hAnsi="Arial" w:cs="Arial"/>
          <w:sz w:val="23"/>
          <w:szCs w:val="23"/>
        </w:rPr>
        <w:t xml:space="preserve">. </w:t>
      </w:r>
    </w:p>
    <w:p w14:paraId="11D8BCCF" w14:textId="782F2968" w:rsidR="00553CF5" w:rsidRPr="00CF22B1" w:rsidRDefault="0018378E" w:rsidP="004058BC">
      <w:pPr>
        <w:pStyle w:val="Heading2"/>
        <w:rPr>
          <w:rFonts w:ascii="Arial" w:hAnsi="Arial" w:cs="Arial"/>
          <w:lang w:val="en-US"/>
        </w:rPr>
      </w:pPr>
      <w:bookmarkStart w:id="3" w:name="_Toc228382112"/>
      <w:r w:rsidRPr="00CF22B1">
        <w:rPr>
          <w:rFonts w:ascii="Arial" w:hAnsi="Arial" w:cs="Arial"/>
          <w:lang w:val="en-US"/>
        </w:rPr>
        <w:t>2.2 Target Audience</w:t>
      </w:r>
      <w:bookmarkEnd w:id="3"/>
    </w:p>
    <w:p w14:paraId="5EE75AD2" w14:textId="783EE0A2" w:rsidR="0044328F" w:rsidRPr="00CF22B1" w:rsidRDefault="0044328F" w:rsidP="0044328F">
      <w:pPr>
        <w:rPr>
          <w:rFonts w:ascii="Arial" w:hAnsi="Arial" w:cs="Arial"/>
          <w:lang w:val="en-US"/>
        </w:rPr>
      </w:pPr>
      <w:r w:rsidRPr="00CF22B1">
        <w:rPr>
          <w:rFonts w:ascii="Arial" w:hAnsi="Arial" w:cs="Arial"/>
          <w:lang w:val="en-US"/>
        </w:rPr>
        <w:t xml:space="preserve">The prospective users of an Amazon smart kitchen system (based on an AI-driven cooker and automatic grocery system) can be subcategorized into a group of technologically sophisticated customers, life necessity, and purchasing power. It is consumer friendly eco system based on Amazon Alexa platforms and is designed to provide efficiency, convenience and personalization to consumers in their day-to-day cooking and food management. At the </w:t>
      </w:r>
      <w:r w:rsidR="009C6555" w:rsidRPr="00CF22B1">
        <w:rPr>
          <w:rFonts w:ascii="Arial" w:hAnsi="Arial" w:cs="Arial"/>
          <w:lang w:val="en-US"/>
        </w:rPr>
        <w:t>Centre</w:t>
      </w:r>
      <w:r w:rsidRPr="00CF22B1">
        <w:rPr>
          <w:rFonts w:ascii="Arial" w:hAnsi="Arial" w:cs="Arial"/>
          <w:lang w:val="en-US"/>
        </w:rPr>
        <w:t xml:space="preserve"> are adults of the professional classes, </w:t>
      </w:r>
      <w:r w:rsidRPr="00CF22B1">
        <w:rPr>
          <w:rFonts w:ascii="Arial" w:hAnsi="Arial" w:cs="Arial"/>
          <w:lang w:val="en-US"/>
        </w:rPr>
        <w:lastRenderedPageBreak/>
        <w:t>living in cities and who are time-starved, particularly dual-earner workers</w:t>
      </w:r>
      <w:r w:rsidR="000A39E1" w:rsidRPr="00CF22B1">
        <w:rPr>
          <w:rFonts w:ascii="Arial" w:hAnsi="Arial" w:cs="Arial"/>
          <w:lang w:val="en-US"/>
        </w:rPr>
        <w:t xml:space="preserve"> (</w:t>
      </w:r>
      <w:r w:rsidR="000A39E1" w:rsidRPr="00CF22B1">
        <w:rPr>
          <w:rFonts w:ascii="Arial" w:hAnsi="Arial" w:cs="Arial"/>
        </w:rPr>
        <w:t>Spalletta, 2025</w:t>
      </w:r>
      <w:r w:rsidR="000A39E1" w:rsidRPr="00CF22B1">
        <w:rPr>
          <w:rFonts w:ascii="Arial" w:hAnsi="Arial" w:cs="Arial"/>
          <w:lang w:val="en-US"/>
        </w:rPr>
        <w:t>)</w:t>
      </w:r>
      <w:r w:rsidRPr="00CF22B1">
        <w:rPr>
          <w:rFonts w:ascii="Arial" w:hAnsi="Arial" w:cs="Arial"/>
          <w:lang w:val="en-US"/>
        </w:rPr>
        <w:t>. Such people tend to have a problem balancing work and household chores and are extremely open to automation that will lessen the workload every day. AI planning meals, voice-cooking and automated grocery replenishment are highly appealing towards this type of customer as it will decrease the number of time hours that they will spend at the kitchen counter and at the same time will retain the quality of the meal.</w:t>
      </w:r>
    </w:p>
    <w:p w14:paraId="6C940374" w14:textId="71AB7AD1" w:rsidR="0044328F" w:rsidRPr="00CF22B1" w:rsidRDefault="0044328F" w:rsidP="0044328F">
      <w:pPr>
        <w:rPr>
          <w:rFonts w:ascii="Arial" w:hAnsi="Arial" w:cs="Arial"/>
          <w:lang w:val="en-US"/>
        </w:rPr>
      </w:pPr>
      <w:r w:rsidRPr="00CF22B1">
        <w:rPr>
          <w:rFonts w:ascii="Arial" w:hAnsi="Arial" w:cs="Arial"/>
          <w:lang w:val="en-US"/>
        </w:rPr>
        <w:t xml:space="preserve">The other relevant segment is tech-enthusiast millennials and Gen Z shoppers that would be the first to embrace smart home technologies. They will not be bothered with the use of a range of digital services within a single ecosystem as they have experience of using such devices as Amazon Echo. The smart kitchen is not just a convenience but also a way of enhancing their life experience with its </w:t>
      </w:r>
      <w:r w:rsidR="009C6555" w:rsidRPr="00CF22B1">
        <w:rPr>
          <w:rFonts w:ascii="Arial" w:hAnsi="Arial" w:cs="Arial"/>
          <w:lang w:val="en-US"/>
        </w:rPr>
        <w:t>personalization</w:t>
      </w:r>
      <w:r w:rsidRPr="00CF22B1">
        <w:rPr>
          <w:rFonts w:ascii="Arial" w:hAnsi="Arial" w:cs="Arial"/>
          <w:lang w:val="en-US"/>
        </w:rPr>
        <w:t>, the information-centric data and perfect connectivity. The group of health-conscious customers is also another valuable target group. These consumers are healthier and have calorie awareness or a fixation on healthy eating or dieting such as vegan, keto, and allergen-free dieting</w:t>
      </w:r>
      <w:r w:rsidR="004C269B" w:rsidRPr="00CF22B1">
        <w:rPr>
          <w:rFonts w:ascii="Arial" w:hAnsi="Arial" w:cs="Arial"/>
          <w:lang w:val="en-US"/>
        </w:rPr>
        <w:t xml:space="preserve"> (</w:t>
      </w:r>
      <w:r w:rsidR="004C269B" w:rsidRPr="00CF22B1">
        <w:rPr>
          <w:rFonts w:ascii="Arial" w:hAnsi="Arial" w:cs="Arial"/>
        </w:rPr>
        <w:t xml:space="preserve">Kumbhar </w:t>
      </w:r>
      <w:r w:rsidR="004C269B" w:rsidRPr="00CF22B1">
        <w:rPr>
          <w:rFonts w:ascii="Arial" w:hAnsi="Arial" w:cs="Arial"/>
          <w:i/>
        </w:rPr>
        <w:t>et al.,</w:t>
      </w:r>
      <w:r w:rsidR="004C269B" w:rsidRPr="00CF22B1">
        <w:rPr>
          <w:rFonts w:ascii="Arial" w:hAnsi="Arial" w:cs="Arial"/>
        </w:rPr>
        <w:t xml:space="preserve"> 2025</w:t>
      </w:r>
      <w:r w:rsidR="004C269B" w:rsidRPr="00CF22B1">
        <w:rPr>
          <w:rFonts w:ascii="Arial" w:hAnsi="Arial" w:cs="Arial"/>
          <w:lang w:val="en-US"/>
        </w:rPr>
        <w:t>)</w:t>
      </w:r>
      <w:r w:rsidRPr="00CF22B1">
        <w:rPr>
          <w:rFonts w:ascii="Arial" w:hAnsi="Arial" w:cs="Arial"/>
          <w:lang w:val="en-US"/>
        </w:rPr>
        <w:t>. All these demands can be met by the AI-based system at Amazon, which can offer personalized recipes, monitor ingredients usage, and suggest healthier ones, therefore, turning the smart kitchen into a wellness-oriented solution.</w:t>
      </w:r>
    </w:p>
    <w:p w14:paraId="055558D4" w14:textId="7E376C99" w:rsidR="0044328F" w:rsidRPr="00CF22B1" w:rsidRDefault="0044328F" w:rsidP="0044328F">
      <w:pPr>
        <w:rPr>
          <w:rFonts w:ascii="Arial" w:hAnsi="Arial" w:cs="Arial"/>
          <w:lang w:val="en-US"/>
        </w:rPr>
      </w:pPr>
      <w:r w:rsidRPr="00CF22B1">
        <w:rPr>
          <w:rFonts w:ascii="Arial" w:hAnsi="Arial" w:cs="Arial"/>
          <w:lang w:val="en-US"/>
        </w:rPr>
        <w:t>Additionally, the families having children compose a powerful share. The parents need effective solutions that will enable them to prepare their meals as well as allow them to take a balanced meal</w:t>
      </w:r>
      <w:r w:rsidR="004C269B" w:rsidRPr="00CF22B1">
        <w:rPr>
          <w:rFonts w:ascii="Arial" w:hAnsi="Arial" w:cs="Arial"/>
          <w:lang w:val="en-US"/>
        </w:rPr>
        <w:t xml:space="preserve"> (</w:t>
      </w:r>
      <w:r w:rsidR="004C269B" w:rsidRPr="00CF22B1">
        <w:rPr>
          <w:rFonts w:ascii="Arial" w:hAnsi="Arial" w:cs="Arial"/>
        </w:rPr>
        <w:t xml:space="preserve">Srivastava </w:t>
      </w:r>
      <w:r w:rsidR="004C269B" w:rsidRPr="00CF22B1">
        <w:rPr>
          <w:rFonts w:ascii="Arial" w:hAnsi="Arial" w:cs="Arial"/>
          <w:i/>
        </w:rPr>
        <w:t>et al.,</w:t>
      </w:r>
      <w:r w:rsidR="004C269B" w:rsidRPr="00CF22B1">
        <w:rPr>
          <w:rFonts w:ascii="Arial" w:hAnsi="Arial" w:cs="Arial"/>
        </w:rPr>
        <w:t xml:space="preserve"> 2025</w:t>
      </w:r>
      <w:r w:rsidR="004C269B" w:rsidRPr="00CF22B1">
        <w:rPr>
          <w:rFonts w:ascii="Arial" w:hAnsi="Arial" w:cs="Arial"/>
          <w:lang w:val="en-US"/>
        </w:rPr>
        <w:t>)</w:t>
      </w:r>
      <w:r w:rsidRPr="00CF22B1">
        <w:rPr>
          <w:rFonts w:ascii="Arial" w:hAnsi="Arial" w:cs="Arial"/>
          <w:lang w:val="en-US"/>
        </w:rPr>
        <w:t xml:space="preserve">. Eliminating planning stress and eliminating meal variations by ordering their own groceries automatized and having their dishes made by an automated aide is particularly attractive to physical families since the ecosystem takes into care most of their requirements. The other new group is old users or assisted-living users, in which voice-controlled features and guided cooking can make them experience a feeling of control and security in the kitchen. Step-by-step guide and automatic reminding should be the elements that can significantly improve the usability within this group. </w:t>
      </w:r>
    </w:p>
    <w:p w14:paraId="1485FBA6" w14:textId="19B72ADC" w:rsidR="0023004F" w:rsidRPr="00CF22B1" w:rsidRDefault="0044328F" w:rsidP="0023004F">
      <w:pPr>
        <w:rPr>
          <w:rFonts w:ascii="Arial" w:hAnsi="Arial" w:cs="Arial"/>
          <w:lang w:val="en-US"/>
        </w:rPr>
      </w:pPr>
      <w:r w:rsidRPr="00CF22B1">
        <w:rPr>
          <w:rFonts w:ascii="Arial" w:hAnsi="Arial" w:cs="Arial"/>
          <w:lang w:val="en-US"/>
        </w:rPr>
        <w:t xml:space="preserve">Lastly, a strategic target is the loyal Amazon users, in particular, the Prime members. They are already near the Amazon ecosphere, which makes it more likely to be adopted, as the smart kitchen can be easily integrated with other already available </w:t>
      </w:r>
      <w:r w:rsidRPr="00CF22B1">
        <w:rPr>
          <w:rFonts w:ascii="Arial" w:hAnsi="Arial" w:cs="Arial"/>
          <w:lang w:val="en-US"/>
        </w:rPr>
        <w:lastRenderedPageBreak/>
        <w:t>solutions, such as grocery delivery and a subscription model</w:t>
      </w:r>
      <w:r w:rsidR="00590E1A" w:rsidRPr="00CF22B1">
        <w:rPr>
          <w:rFonts w:ascii="Arial" w:hAnsi="Arial" w:cs="Arial"/>
          <w:lang w:val="en-US"/>
        </w:rPr>
        <w:t xml:space="preserve"> (</w:t>
      </w:r>
      <w:r w:rsidR="00590E1A" w:rsidRPr="00CF22B1">
        <w:rPr>
          <w:rFonts w:ascii="Arial" w:hAnsi="Arial" w:cs="Arial"/>
        </w:rPr>
        <w:t>Manzoor, 2025</w:t>
      </w:r>
      <w:r w:rsidR="00590E1A" w:rsidRPr="00CF22B1">
        <w:rPr>
          <w:rFonts w:ascii="Arial" w:hAnsi="Arial" w:cs="Arial"/>
          <w:lang w:val="en-US"/>
        </w:rPr>
        <w:t>)</w:t>
      </w:r>
      <w:r w:rsidRPr="00CF22B1">
        <w:rPr>
          <w:rFonts w:ascii="Arial" w:hAnsi="Arial" w:cs="Arial"/>
          <w:lang w:val="en-US"/>
        </w:rPr>
        <w:t xml:space="preserve">. Overall, the willingness to convenience, personalization, and integration of technology can be identified as the common aspect of the target audience, which, in turn, will enable Amazon to be capable of framing its smart kitchen ecosystem as the innovative solution to the modern way of life. </w:t>
      </w:r>
    </w:p>
    <w:p w14:paraId="7940D8CE" w14:textId="616D891A" w:rsidR="0018378E" w:rsidRPr="00CF22B1" w:rsidRDefault="0018378E" w:rsidP="004058BC">
      <w:pPr>
        <w:pStyle w:val="Heading2"/>
        <w:rPr>
          <w:rFonts w:ascii="Arial" w:hAnsi="Arial" w:cs="Arial"/>
          <w:lang w:val="en-US"/>
        </w:rPr>
      </w:pPr>
      <w:bookmarkStart w:id="4" w:name="_Toc228382113"/>
      <w:r w:rsidRPr="00CF22B1">
        <w:rPr>
          <w:rFonts w:ascii="Arial" w:hAnsi="Arial" w:cs="Arial"/>
          <w:lang w:val="en-US"/>
        </w:rPr>
        <w:t>2.3 Product Differentiation</w:t>
      </w:r>
      <w:bookmarkEnd w:id="4"/>
    </w:p>
    <w:p w14:paraId="38CF1894" w14:textId="4757BDD8" w:rsidR="00D04D03" w:rsidRPr="00CF22B1" w:rsidRDefault="00D04D03" w:rsidP="00D04D03">
      <w:pPr>
        <w:rPr>
          <w:rFonts w:ascii="Arial" w:hAnsi="Arial" w:cs="Arial"/>
          <w:lang w:val="en-US"/>
        </w:rPr>
      </w:pPr>
      <w:r w:rsidRPr="00CF22B1">
        <w:rPr>
          <w:rStyle w:val="cursor-pointer"/>
          <w:rFonts w:ascii="Arial" w:hAnsi="Arial" w:cs="Arial"/>
          <w:sz w:val="23"/>
          <w:szCs w:val="23"/>
        </w:rPr>
        <w:t>Amazon has everything to do with product differentiation when it comes to expanding to a smart kitchen designed by AI-controlled human-guided cooking and automated groceries.</w:t>
      </w:r>
      <w:r w:rsidRPr="00CF22B1">
        <w:rPr>
          <w:rFonts w:ascii="Arial" w:hAnsi="Arial" w:cs="Arial"/>
          <w:lang w:val="en-US"/>
        </w:rPr>
        <w:t xml:space="preserve"> The Amazon cannot be compared to the traditional kitchen appliance brands since it can differentiate itself as a platform that incorporates hardware, software and services into one, smart platform. One of the most significant changes would be a robust-looking integration of AI with the assistance of Amazon Alexa at which point it would be possible to cook with a voice and get advised in real-time about the recipes, as well as learn and develop based on the interests of a user</w:t>
      </w:r>
      <w:r w:rsidR="00953025" w:rsidRPr="00CF22B1">
        <w:rPr>
          <w:rFonts w:ascii="Arial" w:hAnsi="Arial" w:cs="Arial"/>
          <w:lang w:val="en-US"/>
        </w:rPr>
        <w:t xml:space="preserve"> (</w:t>
      </w:r>
      <w:r w:rsidR="00953025" w:rsidRPr="00CF22B1">
        <w:rPr>
          <w:rFonts w:ascii="Arial" w:hAnsi="Arial" w:cs="Arial"/>
        </w:rPr>
        <w:t>Munshi and Singla, 2025</w:t>
      </w:r>
      <w:r w:rsidR="00953025" w:rsidRPr="00CF22B1">
        <w:rPr>
          <w:rFonts w:ascii="Arial" w:hAnsi="Arial" w:cs="Arial"/>
          <w:lang w:val="en-US"/>
        </w:rPr>
        <w:t>)</w:t>
      </w:r>
      <w:r w:rsidRPr="00CF22B1">
        <w:rPr>
          <w:rFonts w:ascii="Arial" w:hAnsi="Arial" w:cs="Arial"/>
          <w:lang w:val="en-US"/>
        </w:rPr>
        <w:t>. The system can suggest meals based on the eating habits, previous meals consumed and even the ingredients present and create a very customizable cooking experience that dynamically evolves. This level of customization distinguishes Amazon amongst its competitor that has functionalities either frozen or with point-and-shoot.</w:t>
      </w:r>
    </w:p>
    <w:p w14:paraId="041469B4" w14:textId="21C47FD8" w:rsidR="00D04D03" w:rsidRPr="00CF22B1" w:rsidRDefault="00D04D03" w:rsidP="00D04D03">
      <w:pPr>
        <w:rPr>
          <w:rFonts w:ascii="Arial" w:hAnsi="Arial" w:cs="Arial"/>
          <w:lang w:val="en-US"/>
        </w:rPr>
      </w:pPr>
      <w:r w:rsidRPr="00CF22B1">
        <w:rPr>
          <w:rFonts w:ascii="Arial" w:hAnsi="Arial" w:cs="Arial"/>
          <w:lang w:val="en-US"/>
        </w:rPr>
        <w:t xml:space="preserve">The other one is preferential connectivity in ecosystem. Smart devices such as Amazon Echo are able to connect with other devices and the users can cook, plan and even order their products using the same interface. This is not exclusive to the kitchen as it is tied to the broader smart home ecosystem of Amazon, which also, by extension offers ease of use that could previously be delivered by single appliances. There is also automated grocery integration which promotes differentiation. </w:t>
      </w:r>
      <w:r w:rsidR="003B0D03" w:rsidRPr="00CF22B1">
        <w:rPr>
          <w:rFonts w:ascii="Arial" w:hAnsi="Arial" w:cs="Arial"/>
          <w:lang w:val="en-US"/>
        </w:rPr>
        <w:t>I</w:t>
      </w:r>
      <w:r w:rsidRPr="00CF22B1">
        <w:rPr>
          <w:rFonts w:ascii="Arial" w:hAnsi="Arial" w:cs="Arial"/>
          <w:lang w:val="en-US"/>
        </w:rPr>
        <w:t>ts highly professional e-commerce and logistic chain, Amazon enables delivering its ingredients automatically once it is replenished</w:t>
      </w:r>
      <w:r w:rsidR="003B0D03" w:rsidRPr="00CF22B1">
        <w:rPr>
          <w:rFonts w:ascii="Arial" w:hAnsi="Arial" w:cs="Arial"/>
          <w:lang w:val="en-US"/>
        </w:rPr>
        <w:t xml:space="preserve"> (</w:t>
      </w:r>
      <w:r w:rsidR="003B0D03" w:rsidRPr="00CF22B1">
        <w:rPr>
          <w:rFonts w:ascii="Arial" w:hAnsi="Arial" w:cs="Arial"/>
        </w:rPr>
        <w:t>Hasan and Kulsum, 2025</w:t>
      </w:r>
      <w:r w:rsidR="003B0D03" w:rsidRPr="00CF22B1">
        <w:rPr>
          <w:rFonts w:ascii="Arial" w:hAnsi="Arial" w:cs="Arial"/>
          <w:lang w:val="en-US"/>
        </w:rPr>
        <w:t>)</w:t>
      </w:r>
      <w:r w:rsidRPr="00CF22B1">
        <w:rPr>
          <w:rFonts w:ascii="Arial" w:hAnsi="Arial" w:cs="Arial"/>
          <w:lang w:val="en-US"/>
        </w:rPr>
        <w:t>. The system is also capable of automatically generating shopping lists, and even placing orders so that the number of manual acts is reduced to the minimum and the preparation of meals is not distracted. This brings about a distinctive value proposal that incorporates consumption and provision on-the-fly.</w:t>
      </w:r>
    </w:p>
    <w:p w14:paraId="768FD6F1" w14:textId="5B34EEFB" w:rsidR="00D04D03" w:rsidRPr="00CF22B1" w:rsidRDefault="00D04D03" w:rsidP="00D04D03">
      <w:pPr>
        <w:rPr>
          <w:rFonts w:ascii="Arial" w:hAnsi="Arial" w:cs="Arial"/>
          <w:lang w:val="en-US"/>
        </w:rPr>
      </w:pPr>
      <w:r w:rsidRPr="00CF22B1">
        <w:rPr>
          <w:rFonts w:ascii="Arial" w:hAnsi="Arial" w:cs="Arial"/>
          <w:lang w:val="en-US"/>
        </w:rPr>
        <w:t xml:space="preserve">Additionally, the offering is unique with predictive analytics and information learning. Amazon, in its turn, has an opportunity to analyse the way the users behave in order </w:t>
      </w:r>
      <w:r w:rsidRPr="00CF22B1">
        <w:rPr>
          <w:rFonts w:ascii="Arial" w:hAnsi="Arial" w:cs="Arial"/>
          <w:lang w:val="en-US"/>
        </w:rPr>
        <w:lastRenderedPageBreak/>
        <w:t>to offer the users a more personalized meal suggestions, reducing food waste and increasing efficiency. These do not only enhance the interaction of the users, but they also give them the key to further interactions, as the system becomes increasingly easy to use and receptive. Differentiation is also provided by user-centric design and accessibility</w:t>
      </w:r>
      <w:r w:rsidR="00C92D3C" w:rsidRPr="00CF22B1">
        <w:rPr>
          <w:rFonts w:ascii="Arial" w:hAnsi="Arial" w:cs="Arial"/>
          <w:lang w:val="en-US"/>
        </w:rPr>
        <w:t xml:space="preserve"> (</w:t>
      </w:r>
      <w:r w:rsidR="00C92D3C" w:rsidRPr="00CF22B1">
        <w:rPr>
          <w:rFonts w:ascii="Arial" w:hAnsi="Arial" w:cs="Arial"/>
        </w:rPr>
        <w:t>Manzoor, 2025</w:t>
      </w:r>
      <w:r w:rsidR="00C92D3C" w:rsidRPr="00CF22B1">
        <w:rPr>
          <w:rFonts w:ascii="Arial" w:hAnsi="Arial" w:cs="Arial"/>
          <w:lang w:val="en-US"/>
        </w:rPr>
        <w:t>)</w:t>
      </w:r>
      <w:r w:rsidRPr="00CF22B1">
        <w:rPr>
          <w:rFonts w:ascii="Arial" w:hAnsi="Arial" w:cs="Arial"/>
          <w:lang w:val="en-US"/>
        </w:rPr>
        <w:t xml:space="preserve">. Such features as voice-tutorials, interoperability with multiple gadgets and easy interfaces enable the system to serve a vast number of users such as inexperienced and even the seniors. And, finally, brand trust and scalability </w:t>
      </w:r>
      <w:proofErr w:type="gramStart"/>
      <w:r w:rsidRPr="00CF22B1">
        <w:rPr>
          <w:rFonts w:ascii="Arial" w:hAnsi="Arial" w:cs="Arial"/>
          <w:lang w:val="en-US"/>
        </w:rPr>
        <w:t>is</w:t>
      </w:r>
      <w:proofErr w:type="gramEnd"/>
      <w:r w:rsidRPr="00CF22B1">
        <w:rPr>
          <w:rFonts w:ascii="Arial" w:hAnsi="Arial" w:cs="Arial"/>
          <w:lang w:val="en-US"/>
        </w:rPr>
        <w:t xml:space="preserve"> critical. The size of customer base, reputation of Amazon and international infrastructure will help it spread the smart kitchen ecosystem within a short duration without affecting the delivery of service.</w:t>
      </w:r>
    </w:p>
    <w:p w14:paraId="03E2D135" w14:textId="384871AE" w:rsidR="0018378E" w:rsidRPr="00CF22B1" w:rsidRDefault="0018378E" w:rsidP="004058BC">
      <w:pPr>
        <w:pStyle w:val="Heading2"/>
        <w:rPr>
          <w:rFonts w:ascii="Arial" w:hAnsi="Arial" w:cs="Arial"/>
          <w:lang w:val="en-US"/>
        </w:rPr>
      </w:pPr>
      <w:bookmarkStart w:id="5" w:name="_Toc228382114"/>
      <w:r w:rsidRPr="00CF22B1">
        <w:rPr>
          <w:rFonts w:ascii="Arial" w:hAnsi="Arial" w:cs="Arial"/>
          <w:lang w:val="en-US"/>
        </w:rPr>
        <w:t>2.4 Brand Positioning</w:t>
      </w:r>
      <w:bookmarkEnd w:id="5"/>
    </w:p>
    <w:p w14:paraId="32C31F2F" w14:textId="056D846E" w:rsidR="00BD60DD" w:rsidRPr="00CF22B1" w:rsidRDefault="00F1512A" w:rsidP="00F1512A">
      <w:pPr>
        <w:rPr>
          <w:rFonts w:ascii="Arial" w:hAnsi="Arial" w:cs="Arial"/>
          <w:lang w:val="en-US"/>
        </w:rPr>
      </w:pPr>
      <w:r w:rsidRPr="00CF22B1">
        <w:rPr>
          <w:rFonts w:ascii="Arial" w:hAnsi="Arial" w:cs="Arial"/>
          <w:lang w:val="en-US"/>
        </w:rPr>
        <w:t xml:space="preserve">The brand positioning of smart kitchen ecosystem revolves around transforming the daily cooking process into a perfect, smart, and fully automated one at Amazon. Amazon is not simply a retailer, but a solutions provider of lifestyles that integrates and also embraces technology and even convenience and personalization in the domestic setting. With an Amazon Alexa, the brand is trying to focus on the thought of having a hassle-free communication with the use of the brand, where one can move recipes, cooking appliances and place orders </w:t>
      </w:r>
      <w:r w:rsidR="00BD60DD" w:rsidRPr="00CF22B1">
        <w:rPr>
          <w:rFonts w:ascii="Arial" w:hAnsi="Arial" w:cs="Arial"/>
          <w:lang w:val="en-US"/>
        </w:rPr>
        <w:t>on groceries by simply talking</w:t>
      </w:r>
      <w:r w:rsidR="009C0917" w:rsidRPr="00CF22B1">
        <w:rPr>
          <w:rFonts w:ascii="Arial" w:hAnsi="Arial" w:cs="Arial"/>
          <w:lang w:val="en-US"/>
        </w:rPr>
        <w:t xml:space="preserve"> (</w:t>
      </w:r>
      <w:r w:rsidR="009C0917" w:rsidRPr="00CF22B1">
        <w:rPr>
          <w:rFonts w:ascii="Arial" w:hAnsi="Arial" w:cs="Arial"/>
        </w:rPr>
        <w:t>Mundodan, 2025</w:t>
      </w:r>
      <w:r w:rsidR="009C0917" w:rsidRPr="00CF22B1">
        <w:rPr>
          <w:rFonts w:ascii="Arial" w:hAnsi="Arial" w:cs="Arial"/>
          <w:lang w:val="en-US"/>
        </w:rPr>
        <w:t>)</w:t>
      </w:r>
      <w:r w:rsidR="00BD60DD" w:rsidRPr="00CF22B1">
        <w:rPr>
          <w:rFonts w:ascii="Arial" w:hAnsi="Arial" w:cs="Arial"/>
          <w:lang w:val="en-US"/>
        </w:rPr>
        <w:t xml:space="preserve">. </w:t>
      </w:r>
      <w:r w:rsidRPr="00CF22B1">
        <w:rPr>
          <w:rFonts w:ascii="Arial" w:hAnsi="Arial" w:cs="Arial"/>
          <w:lang w:val="en-US"/>
        </w:rPr>
        <w:t>The convenience leadership is one of the points that dominate in this positioning. It is also remarkable that Amazon can boast of an unparalleled value being a frictionless ecosystem that brings meal planning, meal execution and stocking the groceries altogether in one platform. This saves time, effort and decision fatigue and it is far appealing to busy and modern families.</w:t>
      </w:r>
    </w:p>
    <w:p w14:paraId="657276B7" w14:textId="1D1010DF" w:rsidR="00A9730D" w:rsidRPr="00CF22B1" w:rsidRDefault="00A9730D" w:rsidP="00A9730D">
      <w:pPr>
        <w:jc w:val="center"/>
        <w:rPr>
          <w:rFonts w:ascii="Arial" w:hAnsi="Arial" w:cs="Arial"/>
          <w:lang w:val="en-US"/>
        </w:rPr>
      </w:pPr>
      <w:r w:rsidRPr="00CF22B1">
        <w:rPr>
          <w:rFonts w:ascii="Arial" w:hAnsi="Arial" w:cs="Arial"/>
          <w:noProof/>
          <w:lang w:val="en-US"/>
        </w:rPr>
        <w:lastRenderedPageBreak/>
        <w:drawing>
          <wp:inline distT="0" distB="0" distL="0" distR="0" wp14:anchorId="094445EF" wp14:editId="085922AE">
            <wp:extent cx="4984750" cy="3323167"/>
            <wp:effectExtent l="19050" t="19050" r="25400" b="10795"/>
            <wp:docPr id="2094118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91562" cy="3327708"/>
                    </a:xfrm>
                    <a:prstGeom prst="rect">
                      <a:avLst/>
                    </a:prstGeom>
                    <a:noFill/>
                    <a:ln>
                      <a:solidFill>
                        <a:schemeClr val="tx1"/>
                      </a:solidFill>
                    </a:ln>
                  </pic:spPr>
                </pic:pic>
              </a:graphicData>
            </a:graphic>
          </wp:inline>
        </w:drawing>
      </w:r>
    </w:p>
    <w:p w14:paraId="12EFED97" w14:textId="25134337" w:rsidR="00A9730D" w:rsidRPr="00CF22B1" w:rsidRDefault="00A9730D" w:rsidP="00A9730D">
      <w:pPr>
        <w:pStyle w:val="Heading4"/>
        <w:rPr>
          <w:rFonts w:ascii="Arial" w:hAnsi="Arial" w:cs="Arial"/>
          <w:lang w:val="en-US"/>
        </w:rPr>
      </w:pPr>
      <w:r w:rsidRPr="00CF22B1">
        <w:rPr>
          <w:rFonts w:ascii="Arial" w:hAnsi="Arial" w:cs="Arial"/>
          <w:lang w:val="en-US"/>
        </w:rPr>
        <w:t>Figure 1: Brand Positioning Map of Amazon</w:t>
      </w:r>
    </w:p>
    <w:p w14:paraId="606C92C9" w14:textId="46E633AC" w:rsidR="00A9730D" w:rsidRPr="00CF22B1" w:rsidRDefault="00A9730D" w:rsidP="00A9730D">
      <w:pPr>
        <w:jc w:val="center"/>
        <w:rPr>
          <w:rFonts w:ascii="Arial" w:hAnsi="Arial" w:cs="Arial"/>
          <w:lang w:val="en-US"/>
        </w:rPr>
      </w:pPr>
      <w:r w:rsidRPr="00CF22B1">
        <w:rPr>
          <w:rFonts w:ascii="Arial" w:hAnsi="Arial" w:cs="Arial"/>
          <w:lang w:val="en-US"/>
        </w:rPr>
        <w:t>(Source: As created by author)</w:t>
      </w:r>
    </w:p>
    <w:p w14:paraId="6BFB3F4E" w14:textId="19840EDE" w:rsidR="00F1512A" w:rsidRPr="00CF22B1" w:rsidRDefault="00F1512A" w:rsidP="00F1512A">
      <w:pPr>
        <w:rPr>
          <w:rFonts w:ascii="Arial" w:hAnsi="Arial" w:cs="Arial"/>
          <w:lang w:val="en-US"/>
        </w:rPr>
      </w:pPr>
      <w:r w:rsidRPr="00CF22B1">
        <w:rPr>
          <w:rFonts w:ascii="Arial" w:hAnsi="Arial" w:cs="Arial"/>
          <w:lang w:val="en-US"/>
        </w:rPr>
        <w:t>Meanwhile, the brand also focuses on customization by using data-driven insights to customize recipes, nutrition plans, and shopping list to an indivi</w:t>
      </w:r>
      <w:r w:rsidR="00BD60DD" w:rsidRPr="00CF22B1">
        <w:rPr>
          <w:rFonts w:ascii="Arial" w:hAnsi="Arial" w:cs="Arial"/>
          <w:lang w:val="en-US"/>
        </w:rPr>
        <w:t xml:space="preserve">dual behavior and health goals. </w:t>
      </w:r>
      <w:r w:rsidRPr="00CF22B1">
        <w:rPr>
          <w:rFonts w:ascii="Arial" w:hAnsi="Arial" w:cs="Arial"/>
          <w:lang w:val="en-US"/>
        </w:rPr>
        <w:t>Another technology first positioning Amazon has adopted is putting the smart kitchen as an extension of the connected home concept. By intertwining AI, IoT-powered gadgets and its efficient logistics system, the company cements its status as a pioneer in the frontline of the digital transformation</w:t>
      </w:r>
      <w:r w:rsidR="007355EA" w:rsidRPr="00CF22B1">
        <w:rPr>
          <w:rFonts w:ascii="Arial" w:hAnsi="Arial" w:cs="Arial"/>
          <w:lang w:val="en-US"/>
        </w:rPr>
        <w:t xml:space="preserve"> </w:t>
      </w:r>
      <w:r w:rsidR="007355EA" w:rsidRPr="00CF22B1">
        <w:rPr>
          <w:rStyle w:val="cursor-pointer"/>
          <w:rFonts w:ascii="Arial" w:hAnsi="Arial" w:cs="Arial"/>
          <w:sz w:val="23"/>
          <w:szCs w:val="23"/>
        </w:rPr>
        <w:t>(</w:t>
      </w:r>
      <w:r w:rsidR="007355EA" w:rsidRPr="00CF22B1">
        <w:rPr>
          <w:rFonts w:ascii="Arial" w:hAnsi="Arial" w:cs="Arial"/>
        </w:rPr>
        <w:t>Dey, 2025</w:t>
      </w:r>
      <w:r w:rsidR="007355EA" w:rsidRPr="00CF22B1">
        <w:rPr>
          <w:rStyle w:val="cursor-pointer"/>
          <w:rFonts w:ascii="Arial" w:hAnsi="Arial" w:cs="Arial"/>
          <w:sz w:val="23"/>
          <w:szCs w:val="23"/>
        </w:rPr>
        <w:t>)</w:t>
      </w:r>
      <w:r w:rsidRPr="00CF22B1">
        <w:rPr>
          <w:rFonts w:ascii="Arial" w:hAnsi="Arial" w:cs="Arial"/>
          <w:lang w:val="en-US"/>
        </w:rPr>
        <w:t>. Also, there is a significant role of trust and reliability, as consumers relate Amazon with effective delivery system, product variety and</w:t>
      </w:r>
      <w:r w:rsidR="00BD60DD" w:rsidRPr="00CF22B1">
        <w:rPr>
          <w:rFonts w:ascii="Arial" w:hAnsi="Arial" w:cs="Arial"/>
          <w:lang w:val="en-US"/>
        </w:rPr>
        <w:t xml:space="preserve"> a uniform quality of services. </w:t>
      </w:r>
      <w:r w:rsidRPr="00CF22B1">
        <w:rPr>
          <w:rFonts w:ascii="Arial" w:hAnsi="Arial" w:cs="Arial"/>
          <w:lang w:val="en-US"/>
        </w:rPr>
        <w:t xml:space="preserve">Lastly, Amazon positions this extension as a whole lifestyle upgrade, instead of a product line. It is appealing to customers who desire to live smarter and to cut back on food waste in order to save the environment and enhance their cooking. </w:t>
      </w:r>
    </w:p>
    <w:p w14:paraId="41559642" w14:textId="51CAADE2" w:rsidR="007103C6" w:rsidRPr="00CF22B1" w:rsidRDefault="007103C6" w:rsidP="00CF22B1">
      <w:pPr>
        <w:pStyle w:val="Heading1"/>
      </w:pPr>
      <w:bookmarkStart w:id="6" w:name="_Toc228382115"/>
      <w:r w:rsidRPr="00CF22B1">
        <w:t>Element 3: Marketing Mix (7Ps)</w:t>
      </w:r>
      <w:bookmarkEnd w:id="6"/>
    </w:p>
    <w:p w14:paraId="4359EF7B" w14:textId="578870A8" w:rsidR="00553CF5" w:rsidRPr="00CF22B1" w:rsidRDefault="00553CF5" w:rsidP="004058BC">
      <w:pPr>
        <w:pStyle w:val="Heading2"/>
        <w:rPr>
          <w:rFonts w:ascii="Arial" w:hAnsi="Arial" w:cs="Arial"/>
          <w:lang w:val="en-US"/>
        </w:rPr>
      </w:pPr>
      <w:bookmarkStart w:id="7" w:name="_Toc228382116"/>
      <w:r w:rsidRPr="00CF22B1">
        <w:rPr>
          <w:rFonts w:ascii="Arial" w:hAnsi="Arial" w:cs="Arial"/>
          <w:lang w:val="en-US"/>
        </w:rPr>
        <w:t>3.1 Product</w:t>
      </w:r>
      <w:bookmarkEnd w:id="7"/>
    </w:p>
    <w:p w14:paraId="5751A265" w14:textId="55AED953" w:rsidR="00A263FE" w:rsidRPr="00CF22B1" w:rsidRDefault="00A263FE" w:rsidP="00A263FE">
      <w:pPr>
        <w:rPr>
          <w:rFonts w:ascii="Arial" w:hAnsi="Arial" w:cs="Arial"/>
          <w:lang w:val="en-US"/>
        </w:rPr>
      </w:pPr>
      <w:r w:rsidRPr="00CF22B1">
        <w:rPr>
          <w:rStyle w:val="cursor-pointer"/>
          <w:rFonts w:ascii="Arial" w:hAnsi="Arial" w:cs="Arial"/>
          <w:sz w:val="23"/>
          <w:szCs w:val="23"/>
        </w:rPr>
        <w:t>Amazon sells not just a unit device but contains a full range of a smart kitchen.</w:t>
      </w:r>
      <w:r w:rsidRPr="00CF22B1">
        <w:rPr>
          <w:rFonts w:ascii="Arial" w:hAnsi="Arial" w:cs="Arial"/>
          <w:sz w:val="23"/>
          <w:szCs w:val="23"/>
        </w:rPr>
        <w:t xml:space="preserve"> </w:t>
      </w:r>
      <w:r w:rsidRPr="00CF22B1">
        <w:rPr>
          <w:rStyle w:val="cursor-pointer"/>
          <w:rFonts w:ascii="Arial" w:hAnsi="Arial" w:cs="Arial"/>
          <w:sz w:val="23"/>
          <w:szCs w:val="23"/>
        </w:rPr>
        <w:t>It involves AI-powered appliances and voice-controllable cooking systems, remote shopping machines with the ability to be linked to Amazon Alexa</w:t>
      </w:r>
      <w:r w:rsidR="00FD0077" w:rsidRPr="00CF22B1">
        <w:rPr>
          <w:rStyle w:val="cursor-pointer"/>
          <w:rFonts w:ascii="Arial" w:hAnsi="Arial" w:cs="Arial"/>
          <w:sz w:val="23"/>
          <w:szCs w:val="23"/>
        </w:rPr>
        <w:t xml:space="preserve"> (</w:t>
      </w:r>
      <w:r w:rsidR="00FD0077" w:rsidRPr="00CF22B1">
        <w:rPr>
          <w:rFonts w:ascii="Arial" w:hAnsi="Arial" w:cs="Arial"/>
        </w:rPr>
        <w:t xml:space="preserve">Asikainen </w:t>
      </w:r>
      <w:r w:rsidR="00FD0077" w:rsidRPr="00CF22B1">
        <w:rPr>
          <w:rFonts w:ascii="Arial" w:hAnsi="Arial" w:cs="Arial"/>
          <w:i/>
        </w:rPr>
        <w:t>et al.,</w:t>
      </w:r>
      <w:r w:rsidR="00FD0077" w:rsidRPr="00CF22B1">
        <w:rPr>
          <w:rFonts w:ascii="Arial" w:hAnsi="Arial" w:cs="Arial"/>
        </w:rPr>
        <w:t xml:space="preserve"> 2026</w:t>
      </w:r>
      <w:r w:rsidR="00FD0077" w:rsidRPr="00CF22B1">
        <w:rPr>
          <w:rStyle w:val="cursor-pointer"/>
          <w:rFonts w:ascii="Arial" w:hAnsi="Arial" w:cs="Arial"/>
          <w:sz w:val="23"/>
          <w:szCs w:val="23"/>
        </w:rPr>
        <w:t>)</w:t>
      </w:r>
      <w:r w:rsidRPr="00CF22B1">
        <w:rPr>
          <w:rStyle w:val="cursor-pointer"/>
          <w:rFonts w:ascii="Arial" w:hAnsi="Arial" w:cs="Arial"/>
          <w:sz w:val="23"/>
          <w:szCs w:val="23"/>
        </w:rPr>
        <w:t>.</w:t>
      </w:r>
      <w:r w:rsidRPr="00CF22B1">
        <w:rPr>
          <w:rFonts w:ascii="Arial" w:hAnsi="Arial" w:cs="Arial"/>
          <w:sz w:val="23"/>
          <w:szCs w:val="23"/>
        </w:rPr>
        <w:t xml:space="preserve"> </w:t>
      </w:r>
      <w:r w:rsidRPr="00CF22B1">
        <w:rPr>
          <w:rStyle w:val="cursor-pointer"/>
          <w:rFonts w:ascii="Arial" w:hAnsi="Arial" w:cs="Arial"/>
          <w:sz w:val="23"/>
          <w:szCs w:val="23"/>
        </w:rPr>
        <w:t xml:space="preserve">The list of personal recipe suggestions, the ability to track what has been eaten and the smart </w:t>
      </w:r>
      <w:r w:rsidRPr="00CF22B1">
        <w:rPr>
          <w:rStyle w:val="cursor-pointer"/>
          <w:rFonts w:ascii="Arial" w:hAnsi="Arial" w:cs="Arial"/>
          <w:sz w:val="23"/>
          <w:szCs w:val="23"/>
        </w:rPr>
        <w:lastRenderedPageBreak/>
        <w:t xml:space="preserve">inventory features are a few of the features that are added to user experience and make the cooking process more effective and engaging. </w:t>
      </w:r>
    </w:p>
    <w:p w14:paraId="2239749B" w14:textId="52E1CA8D" w:rsidR="00553CF5" w:rsidRPr="00CF22B1" w:rsidRDefault="00553CF5" w:rsidP="004058BC">
      <w:pPr>
        <w:pStyle w:val="Heading2"/>
        <w:rPr>
          <w:rFonts w:ascii="Arial" w:hAnsi="Arial" w:cs="Arial"/>
          <w:lang w:val="en-US"/>
        </w:rPr>
      </w:pPr>
      <w:bookmarkStart w:id="8" w:name="_Toc228382117"/>
      <w:r w:rsidRPr="00CF22B1">
        <w:rPr>
          <w:rFonts w:ascii="Arial" w:hAnsi="Arial" w:cs="Arial"/>
          <w:lang w:val="en-US"/>
        </w:rPr>
        <w:t>3.2 Price</w:t>
      </w:r>
      <w:bookmarkEnd w:id="8"/>
    </w:p>
    <w:p w14:paraId="035B44BB" w14:textId="497B896F" w:rsidR="00A263FE" w:rsidRPr="00CF22B1" w:rsidRDefault="00A263FE" w:rsidP="00A263FE">
      <w:pPr>
        <w:rPr>
          <w:rFonts w:ascii="Arial" w:hAnsi="Arial" w:cs="Arial"/>
          <w:lang w:val="en-US"/>
        </w:rPr>
      </w:pPr>
      <w:r w:rsidRPr="00CF22B1">
        <w:rPr>
          <w:rStyle w:val="cursor-pointer"/>
          <w:rFonts w:ascii="Arial" w:hAnsi="Arial" w:cs="Arial"/>
          <w:sz w:val="23"/>
          <w:szCs w:val="23"/>
        </w:rPr>
        <w:t>Amazon employs competitive and value pricing strategy.</w:t>
      </w:r>
      <w:r w:rsidRPr="00CF22B1">
        <w:rPr>
          <w:rFonts w:ascii="Arial" w:hAnsi="Arial" w:cs="Arial"/>
          <w:sz w:val="23"/>
          <w:szCs w:val="23"/>
        </w:rPr>
        <w:t xml:space="preserve"> </w:t>
      </w:r>
      <w:r w:rsidRPr="00CF22B1">
        <w:rPr>
          <w:rStyle w:val="cursor-pointer"/>
          <w:rFonts w:ascii="Arial" w:hAnsi="Arial" w:cs="Arial"/>
          <w:sz w:val="23"/>
          <w:szCs w:val="23"/>
        </w:rPr>
        <w:t>Entry level Smart devices are low-priced to encourage usage and have higher-income customers can afford more advanced AI</w:t>
      </w:r>
      <w:r w:rsidR="00953025" w:rsidRPr="00CF22B1">
        <w:rPr>
          <w:rStyle w:val="cursor-pointer"/>
          <w:rFonts w:ascii="Arial" w:hAnsi="Arial" w:cs="Arial"/>
          <w:sz w:val="23"/>
          <w:szCs w:val="23"/>
        </w:rPr>
        <w:t xml:space="preserve"> (</w:t>
      </w:r>
      <w:r w:rsidR="00953025" w:rsidRPr="00CF22B1">
        <w:rPr>
          <w:rFonts w:ascii="Arial" w:hAnsi="Arial" w:cs="Arial"/>
        </w:rPr>
        <w:t>Munshi and Singla, 2025</w:t>
      </w:r>
      <w:r w:rsidR="00953025" w:rsidRPr="00CF22B1">
        <w:rPr>
          <w:rStyle w:val="cursor-pointer"/>
          <w:rFonts w:ascii="Arial" w:hAnsi="Arial" w:cs="Arial"/>
          <w:sz w:val="23"/>
          <w:szCs w:val="23"/>
        </w:rPr>
        <w:t>)</w:t>
      </w:r>
      <w:r w:rsidRPr="00CF22B1">
        <w:rPr>
          <w:rStyle w:val="cursor-pointer"/>
          <w:rFonts w:ascii="Arial" w:hAnsi="Arial" w:cs="Arial"/>
          <w:sz w:val="23"/>
          <w:szCs w:val="23"/>
        </w:rPr>
        <w:t>.</w:t>
      </w:r>
      <w:r w:rsidRPr="00CF22B1">
        <w:rPr>
          <w:rFonts w:ascii="Arial" w:hAnsi="Arial" w:cs="Arial"/>
          <w:sz w:val="23"/>
          <w:szCs w:val="23"/>
        </w:rPr>
        <w:t xml:space="preserve"> </w:t>
      </w:r>
      <w:r w:rsidRPr="00CF22B1">
        <w:rPr>
          <w:rStyle w:val="cursor-pointer"/>
          <w:rFonts w:ascii="Arial" w:hAnsi="Arial" w:cs="Arial"/>
          <w:sz w:val="23"/>
          <w:szCs w:val="23"/>
        </w:rPr>
        <w:t xml:space="preserve">Additional attributes such as bundling, offering subscriptions (as with Prime) and discounts are used to complement added value and retention. </w:t>
      </w:r>
    </w:p>
    <w:p w14:paraId="57313E8A" w14:textId="220E5809" w:rsidR="00553CF5" w:rsidRPr="00CF22B1" w:rsidRDefault="00553CF5" w:rsidP="004058BC">
      <w:pPr>
        <w:pStyle w:val="Heading2"/>
        <w:rPr>
          <w:rFonts w:ascii="Arial" w:hAnsi="Arial" w:cs="Arial"/>
          <w:lang w:val="en-US"/>
        </w:rPr>
      </w:pPr>
      <w:bookmarkStart w:id="9" w:name="_Toc228382118"/>
      <w:r w:rsidRPr="00CF22B1">
        <w:rPr>
          <w:rFonts w:ascii="Arial" w:hAnsi="Arial" w:cs="Arial"/>
          <w:lang w:val="en-US"/>
        </w:rPr>
        <w:t>3.3 Place</w:t>
      </w:r>
      <w:bookmarkEnd w:id="9"/>
    </w:p>
    <w:p w14:paraId="4A87636E" w14:textId="30285DDF" w:rsidR="002E68F5" w:rsidRPr="00CF22B1" w:rsidRDefault="002E68F5" w:rsidP="002E68F5">
      <w:pPr>
        <w:rPr>
          <w:rFonts w:ascii="Arial" w:hAnsi="Arial" w:cs="Arial"/>
          <w:lang w:val="en-US"/>
        </w:rPr>
      </w:pPr>
      <w:r w:rsidRPr="00CF22B1">
        <w:rPr>
          <w:rStyle w:val="cursor-pointer"/>
          <w:rFonts w:ascii="Arial" w:hAnsi="Arial" w:cs="Arial"/>
          <w:sz w:val="23"/>
          <w:szCs w:val="23"/>
        </w:rPr>
        <w:t>It is primarily available online, via Amazon digital enterprise, which provides convenience around the globe.</w:t>
      </w:r>
      <w:r w:rsidRPr="00CF22B1">
        <w:rPr>
          <w:rFonts w:ascii="Arial" w:hAnsi="Arial" w:cs="Arial"/>
          <w:sz w:val="23"/>
          <w:szCs w:val="23"/>
        </w:rPr>
        <w:t xml:space="preserve"> </w:t>
      </w:r>
      <w:r w:rsidRPr="00CF22B1">
        <w:rPr>
          <w:rStyle w:val="cursor-pointer"/>
          <w:rFonts w:ascii="Arial" w:hAnsi="Arial" w:cs="Arial"/>
          <w:sz w:val="23"/>
          <w:szCs w:val="23"/>
        </w:rPr>
        <w:t xml:space="preserve">Customers will be able to order devices and groceries via its site and app and use a </w:t>
      </w:r>
      <w:r w:rsidR="003D2FA7" w:rsidRPr="00CF22B1">
        <w:rPr>
          <w:rStyle w:val="cursor-pointer"/>
          <w:rFonts w:ascii="Arial" w:hAnsi="Arial" w:cs="Arial"/>
          <w:sz w:val="23"/>
          <w:szCs w:val="23"/>
        </w:rPr>
        <w:t>high-density</w:t>
      </w:r>
      <w:r w:rsidRPr="00CF22B1">
        <w:rPr>
          <w:rStyle w:val="cursor-pointer"/>
          <w:rFonts w:ascii="Arial" w:hAnsi="Arial" w:cs="Arial"/>
          <w:sz w:val="23"/>
          <w:szCs w:val="23"/>
        </w:rPr>
        <w:t xml:space="preserve"> network of logistics that provide them with fast delivery</w:t>
      </w:r>
      <w:r w:rsidR="009C0917" w:rsidRPr="00CF22B1">
        <w:rPr>
          <w:rStyle w:val="cursor-pointer"/>
          <w:rFonts w:ascii="Arial" w:hAnsi="Arial" w:cs="Arial"/>
          <w:sz w:val="23"/>
          <w:szCs w:val="23"/>
        </w:rPr>
        <w:t xml:space="preserve"> (</w:t>
      </w:r>
      <w:r w:rsidR="009C0917" w:rsidRPr="00CF22B1">
        <w:rPr>
          <w:rFonts w:ascii="Arial" w:hAnsi="Arial" w:cs="Arial"/>
        </w:rPr>
        <w:t>Mundodan, 2025</w:t>
      </w:r>
      <w:r w:rsidR="009C0917" w:rsidRPr="00CF22B1">
        <w:rPr>
          <w:rStyle w:val="cursor-pointer"/>
          <w:rFonts w:ascii="Arial" w:hAnsi="Arial" w:cs="Arial"/>
          <w:sz w:val="23"/>
          <w:szCs w:val="23"/>
        </w:rPr>
        <w:t>)</w:t>
      </w:r>
      <w:r w:rsidRPr="00CF22B1">
        <w:rPr>
          <w:rStyle w:val="cursor-pointer"/>
          <w:rFonts w:ascii="Arial" w:hAnsi="Arial" w:cs="Arial"/>
          <w:sz w:val="23"/>
          <w:szCs w:val="23"/>
        </w:rPr>
        <w:t>.</w:t>
      </w:r>
      <w:r w:rsidRPr="00CF22B1">
        <w:rPr>
          <w:rFonts w:ascii="Arial" w:hAnsi="Arial" w:cs="Arial"/>
          <w:sz w:val="23"/>
          <w:szCs w:val="23"/>
        </w:rPr>
        <w:t xml:space="preserve"> </w:t>
      </w:r>
      <w:r w:rsidRPr="00CF22B1">
        <w:rPr>
          <w:rStyle w:val="cursor-pointer"/>
          <w:rFonts w:ascii="Arial" w:hAnsi="Arial" w:cs="Arial"/>
          <w:sz w:val="23"/>
          <w:szCs w:val="23"/>
        </w:rPr>
        <w:t xml:space="preserve">It is enhanced by being integrated with such services as Amazon Fresh that reinforces the last-mile grocery delivery. </w:t>
      </w:r>
    </w:p>
    <w:p w14:paraId="286847E4" w14:textId="7598219E" w:rsidR="00553CF5" w:rsidRPr="00CF22B1" w:rsidRDefault="00553CF5" w:rsidP="004058BC">
      <w:pPr>
        <w:pStyle w:val="Heading2"/>
        <w:rPr>
          <w:rFonts w:ascii="Arial" w:hAnsi="Arial" w:cs="Arial"/>
          <w:lang w:val="en-US"/>
        </w:rPr>
      </w:pPr>
      <w:bookmarkStart w:id="10" w:name="_Toc228382119"/>
      <w:r w:rsidRPr="00CF22B1">
        <w:rPr>
          <w:rFonts w:ascii="Arial" w:hAnsi="Arial" w:cs="Arial"/>
          <w:lang w:val="en-US"/>
        </w:rPr>
        <w:t>3.4 Promotion</w:t>
      </w:r>
      <w:bookmarkEnd w:id="10"/>
    </w:p>
    <w:p w14:paraId="17BA33D4" w14:textId="2BD529B8" w:rsidR="002E68F5" w:rsidRPr="00CF22B1" w:rsidRDefault="002E68F5" w:rsidP="002E68F5">
      <w:pPr>
        <w:rPr>
          <w:rFonts w:ascii="Arial" w:hAnsi="Arial" w:cs="Arial"/>
          <w:lang w:val="en-US"/>
        </w:rPr>
      </w:pPr>
      <w:r w:rsidRPr="00CF22B1">
        <w:rPr>
          <w:rStyle w:val="cursor-pointer"/>
          <w:rFonts w:ascii="Arial" w:hAnsi="Arial" w:cs="Arial"/>
          <w:sz w:val="23"/>
          <w:szCs w:val="23"/>
        </w:rPr>
        <w:t>Amazon uses data-driven, personalized and target marketing to sell its smart kitchen ecosystem.</w:t>
      </w:r>
      <w:r w:rsidRPr="00CF22B1">
        <w:rPr>
          <w:rFonts w:ascii="Arial" w:hAnsi="Arial" w:cs="Arial"/>
          <w:sz w:val="23"/>
          <w:szCs w:val="23"/>
        </w:rPr>
        <w:t xml:space="preserve"> </w:t>
      </w:r>
      <w:r w:rsidRPr="00CF22B1">
        <w:rPr>
          <w:rStyle w:val="cursor-pointer"/>
          <w:rFonts w:ascii="Arial" w:hAnsi="Arial" w:cs="Arial"/>
          <w:sz w:val="23"/>
          <w:szCs w:val="23"/>
        </w:rPr>
        <w:t>Content created on social media, working with influencers, and AI-assisted cooking show increase consumer awareness.</w:t>
      </w:r>
      <w:r w:rsidRPr="00CF22B1">
        <w:rPr>
          <w:rFonts w:ascii="Arial" w:hAnsi="Arial" w:cs="Arial"/>
          <w:sz w:val="23"/>
          <w:szCs w:val="23"/>
        </w:rPr>
        <w:t xml:space="preserve"> </w:t>
      </w:r>
      <w:r w:rsidRPr="00CF22B1">
        <w:rPr>
          <w:rStyle w:val="cursor-pointer"/>
          <w:rFonts w:ascii="Arial" w:hAnsi="Arial" w:cs="Arial"/>
          <w:sz w:val="23"/>
          <w:szCs w:val="23"/>
        </w:rPr>
        <w:t xml:space="preserve">Other important aspects are in-house cross-promotion, such as the recommendation of the devices to use. </w:t>
      </w:r>
    </w:p>
    <w:p w14:paraId="365A2271" w14:textId="3BE69ED1" w:rsidR="00553CF5" w:rsidRPr="00CF22B1" w:rsidRDefault="00553CF5" w:rsidP="004058BC">
      <w:pPr>
        <w:pStyle w:val="Heading2"/>
        <w:rPr>
          <w:rFonts w:ascii="Arial" w:hAnsi="Arial" w:cs="Arial"/>
          <w:lang w:val="en-US"/>
        </w:rPr>
      </w:pPr>
      <w:bookmarkStart w:id="11" w:name="_Toc228382120"/>
      <w:r w:rsidRPr="00CF22B1">
        <w:rPr>
          <w:rFonts w:ascii="Arial" w:hAnsi="Arial" w:cs="Arial"/>
          <w:lang w:val="en-US"/>
        </w:rPr>
        <w:t>3.5 People</w:t>
      </w:r>
      <w:bookmarkEnd w:id="11"/>
    </w:p>
    <w:p w14:paraId="2BAE3BE1" w14:textId="796A237B" w:rsidR="002E68F5" w:rsidRPr="00CF22B1" w:rsidRDefault="002E68F5" w:rsidP="002E68F5">
      <w:pPr>
        <w:rPr>
          <w:rFonts w:ascii="Arial" w:hAnsi="Arial" w:cs="Arial"/>
          <w:lang w:val="en-US"/>
        </w:rPr>
      </w:pPr>
      <w:r w:rsidRPr="00CF22B1">
        <w:rPr>
          <w:rStyle w:val="cursor-pointer"/>
          <w:rFonts w:ascii="Arial" w:hAnsi="Arial" w:cs="Arial"/>
          <w:sz w:val="23"/>
          <w:szCs w:val="23"/>
        </w:rPr>
        <w:t>The Amazon Customer Experience Strategy is customer-focused.</w:t>
      </w:r>
      <w:r w:rsidRPr="00CF22B1">
        <w:rPr>
          <w:rFonts w:ascii="Arial" w:hAnsi="Arial" w:cs="Arial"/>
          <w:sz w:val="23"/>
          <w:szCs w:val="23"/>
        </w:rPr>
        <w:t xml:space="preserve"> </w:t>
      </w:r>
      <w:r w:rsidRPr="00CF22B1">
        <w:rPr>
          <w:rStyle w:val="cursor-pointer"/>
          <w:rFonts w:ascii="Arial" w:hAnsi="Arial" w:cs="Arial"/>
          <w:sz w:val="23"/>
          <w:szCs w:val="23"/>
        </w:rPr>
        <w:t>The knowledge of customer support, usability and continuous advancements in AI ensures satisfaction</w:t>
      </w:r>
      <w:r w:rsidR="009F4488" w:rsidRPr="00CF22B1">
        <w:rPr>
          <w:rStyle w:val="cursor-pointer"/>
          <w:rFonts w:ascii="Arial" w:hAnsi="Arial" w:cs="Arial"/>
          <w:sz w:val="23"/>
          <w:szCs w:val="23"/>
        </w:rPr>
        <w:t xml:space="preserve"> (</w:t>
      </w:r>
      <w:r w:rsidR="009F4488" w:rsidRPr="00CF22B1">
        <w:rPr>
          <w:rFonts w:ascii="Arial" w:hAnsi="Arial" w:cs="Arial"/>
        </w:rPr>
        <w:t>Hasan and Kulsum, 2025</w:t>
      </w:r>
      <w:r w:rsidR="009F4488" w:rsidRPr="00CF22B1">
        <w:rPr>
          <w:rStyle w:val="cursor-pointer"/>
          <w:rFonts w:ascii="Arial" w:hAnsi="Arial" w:cs="Arial"/>
          <w:sz w:val="23"/>
          <w:szCs w:val="23"/>
        </w:rPr>
        <w:t>)</w:t>
      </w:r>
      <w:r w:rsidRPr="00CF22B1">
        <w:rPr>
          <w:rStyle w:val="cursor-pointer"/>
          <w:rFonts w:ascii="Arial" w:hAnsi="Arial" w:cs="Arial"/>
          <w:sz w:val="23"/>
          <w:szCs w:val="23"/>
        </w:rPr>
        <w:t>.</w:t>
      </w:r>
      <w:r w:rsidRPr="00CF22B1">
        <w:rPr>
          <w:rFonts w:ascii="Arial" w:hAnsi="Arial" w:cs="Arial"/>
          <w:sz w:val="23"/>
          <w:szCs w:val="23"/>
        </w:rPr>
        <w:t xml:space="preserve"> </w:t>
      </w:r>
      <w:r w:rsidRPr="00CF22B1">
        <w:rPr>
          <w:rStyle w:val="cursor-pointer"/>
          <w:rFonts w:ascii="Arial" w:hAnsi="Arial" w:cs="Arial"/>
          <w:sz w:val="23"/>
          <w:szCs w:val="23"/>
        </w:rPr>
        <w:t xml:space="preserve">The company also uses customer reviews and feedbacks to optimize on its offerings, and earn the trust of the users. </w:t>
      </w:r>
    </w:p>
    <w:p w14:paraId="35867B6B" w14:textId="14EA7308" w:rsidR="00553CF5" w:rsidRPr="00CF22B1" w:rsidRDefault="00553CF5" w:rsidP="004058BC">
      <w:pPr>
        <w:pStyle w:val="Heading2"/>
        <w:rPr>
          <w:rFonts w:ascii="Arial" w:hAnsi="Arial" w:cs="Arial"/>
          <w:lang w:val="en-US"/>
        </w:rPr>
      </w:pPr>
      <w:bookmarkStart w:id="12" w:name="_Toc228382121"/>
      <w:r w:rsidRPr="00CF22B1">
        <w:rPr>
          <w:rFonts w:ascii="Arial" w:hAnsi="Arial" w:cs="Arial"/>
          <w:lang w:val="en-US"/>
        </w:rPr>
        <w:t>3.6 Process</w:t>
      </w:r>
      <w:bookmarkEnd w:id="12"/>
    </w:p>
    <w:p w14:paraId="59348490" w14:textId="28CAB359" w:rsidR="002E68F5" w:rsidRPr="00CF22B1" w:rsidRDefault="002E68F5" w:rsidP="002E68F5">
      <w:pPr>
        <w:rPr>
          <w:rFonts w:ascii="Arial" w:hAnsi="Arial" w:cs="Arial"/>
          <w:lang w:val="en-US"/>
        </w:rPr>
      </w:pPr>
      <w:r w:rsidRPr="00CF22B1">
        <w:rPr>
          <w:rStyle w:val="cursor-pointer"/>
          <w:rFonts w:ascii="Arial" w:hAnsi="Arial" w:cs="Arial"/>
          <w:sz w:val="23"/>
          <w:szCs w:val="23"/>
        </w:rPr>
        <w:t>It is very much automated and simplified.</w:t>
      </w:r>
      <w:r w:rsidRPr="00CF22B1">
        <w:rPr>
          <w:rFonts w:ascii="Arial" w:hAnsi="Arial" w:cs="Arial"/>
          <w:sz w:val="23"/>
          <w:szCs w:val="23"/>
        </w:rPr>
        <w:t xml:space="preserve"> </w:t>
      </w:r>
      <w:r w:rsidRPr="00CF22B1">
        <w:rPr>
          <w:rStyle w:val="cursor-pointer"/>
          <w:rFonts w:ascii="Arial" w:hAnsi="Arial" w:cs="Arial"/>
          <w:sz w:val="23"/>
          <w:szCs w:val="23"/>
        </w:rPr>
        <w:t>The voice-activated food assistant and the electronic-ordering of foods, are all designed in a convenient way to make the entire user experience user friendly</w:t>
      </w:r>
      <w:r w:rsidR="00255096" w:rsidRPr="00CF22B1">
        <w:rPr>
          <w:rStyle w:val="cursor-pointer"/>
          <w:rFonts w:ascii="Arial" w:hAnsi="Arial" w:cs="Arial"/>
          <w:sz w:val="23"/>
          <w:szCs w:val="23"/>
        </w:rPr>
        <w:t xml:space="preserve"> (</w:t>
      </w:r>
      <w:r w:rsidR="00255096" w:rsidRPr="00CF22B1">
        <w:rPr>
          <w:rFonts w:ascii="Arial" w:hAnsi="Arial" w:cs="Arial"/>
        </w:rPr>
        <w:t>Chung, 2025</w:t>
      </w:r>
      <w:r w:rsidR="00255096" w:rsidRPr="00CF22B1">
        <w:rPr>
          <w:rStyle w:val="cursor-pointer"/>
          <w:rFonts w:ascii="Arial" w:hAnsi="Arial" w:cs="Arial"/>
          <w:sz w:val="23"/>
          <w:szCs w:val="23"/>
        </w:rPr>
        <w:t>)</w:t>
      </w:r>
      <w:r w:rsidRPr="00CF22B1">
        <w:rPr>
          <w:rStyle w:val="cursor-pointer"/>
          <w:rFonts w:ascii="Arial" w:hAnsi="Arial" w:cs="Arial"/>
          <w:sz w:val="23"/>
          <w:szCs w:val="23"/>
        </w:rPr>
        <w:t>.</w:t>
      </w:r>
      <w:r w:rsidRPr="00CF22B1">
        <w:rPr>
          <w:rFonts w:ascii="Arial" w:hAnsi="Arial" w:cs="Arial"/>
          <w:sz w:val="23"/>
          <w:szCs w:val="23"/>
        </w:rPr>
        <w:t xml:space="preserve"> </w:t>
      </w:r>
      <w:r w:rsidRPr="00CF22B1">
        <w:rPr>
          <w:rStyle w:val="cursor-pointer"/>
          <w:rFonts w:ascii="Arial" w:hAnsi="Arial" w:cs="Arial"/>
          <w:sz w:val="23"/>
          <w:szCs w:val="23"/>
        </w:rPr>
        <w:t xml:space="preserve">AI algorithms can be used to analyse the behaviour of the users to maximize recommendations and effective order processing can deliver items on time. </w:t>
      </w:r>
    </w:p>
    <w:p w14:paraId="52B9D292" w14:textId="3E3C4E8B" w:rsidR="00553CF5" w:rsidRPr="00CF22B1" w:rsidRDefault="00553CF5" w:rsidP="004058BC">
      <w:pPr>
        <w:pStyle w:val="Heading2"/>
        <w:rPr>
          <w:rFonts w:ascii="Arial" w:hAnsi="Arial" w:cs="Arial"/>
          <w:lang w:val="en-US"/>
        </w:rPr>
      </w:pPr>
      <w:bookmarkStart w:id="13" w:name="_Toc228382122"/>
      <w:r w:rsidRPr="00CF22B1">
        <w:rPr>
          <w:rFonts w:ascii="Arial" w:hAnsi="Arial" w:cs="Arial"/>
          <w:lang w:val="en-US"/>
        </w:rPr>
        <w:lastRenderedPageBreak/>
        <w:t>3.7 Physical Evidence</w:t>
      </w:r>
      <w:bookmarkEnd w:id="13"/>
    </w:p>
    <w:p w14:paraId="3799E2D5" w14:textId="4F568283" w:rsidR="002E68F5" w:rsidRPr="00CF22B1" w:rsidRDefault="002E68F5" w:rsidP="002E68F5">
      <w:pPr>
        <w:rPr>
          <w:rFonts w:ascii="Arial" w:hAnsi="Arial" w:cs="Arial"/>
          <w:lang w:val="en-US"/>
        </w:rPr>
      </w:pPr>
      <w:r w:rsidRPr="00CF22B1">
        <w:rPr>
          <w:rStyle w:val="cursor-pointer"/>
          <w:rFonts w:ascii="Arial" w:hAnsi="Arial" w:cs="Arial"/>
          <w:sz w:val="23"/>
          <w:szCs w:val="23"/>
        </w:rPr>
        <w:t>Physical evidence is primarily digital, but includes apps design and functionality, packaging, and user interface design.</w:t>
      </w:r>
      <w:r w:rsidRPr="00CF22B1">
        <w:rPr>
          <w:rFonts w:ascii="Arial" w:hAnsi="Arial" w:cs="Arial"/>
          <w:sz w:val="23"/>
          <w:szCs w:val="23"/>
        </w:rPr>
        <w:t xml:space="preserve"> </w:t>
      </w:r>
      <w:r w:rsidRPr="00CF22B1">
        <w:rPr>
          <w:rStyle w:val="cursor-pointer"/>
          <w:rFonts w:ascii="Arial" w:hAnsi="Arial" w:cs="Arial"/>
          <w:sz w:val="23"/>
          <w:szCs w:val="23"/>
        </w:rPr>
        <w:t xml:space="preserve">The process of branding, quality hardware, and good app experiences can ensure the perception of a reliable and innovative Amazon. </w:t>
      </w:r>
    </w:p>
    <w:p w14:paraId="08F2CEFE" w14:textId="543ADFA7" w:rsidR="007103C6" w:rsidRPr="00CF22B1" w:rsidRDefault="007103C6" w:rsidP="00CF22B1">
      <w:pPr>
        <w:pStyle w:val="Heading1"/>
      </w:pPr>
      <w:bookmarkStart w:id="14" w:name="_Toc228382123"/>
      <w:r w:rsidRPr="00CF22B1">
        <w:t>Element 4: Reflection</w:t>
      </w:r>
      <w:r w:rsidR="00DA5DF7" w:rsidRPr="00CF22B1">
        <w:t xml:space="preserve"> –</w:t>
      </w:r>
      <w:r w:rsidRPr="00CF22B1">
        <w:t xml:space="preserve"> </w:t>
      </w:r>
      <w:r w:rsidR="00144AFF" w:rsidRPr="00CF22B1">
        <w:t>Gibbs’</w:t>
      </w:r>
      <w:r w:rsidR="00553CF5" w:rsidRPr="00CF22B1">
        <w:t xml:space="preserve"> Reflective Learning Cycle</w:t>
      </w:r>
      <w:bookmarkEnd w:id="14"/>
    </w:p>
    <w:p w14:paraId="64079A3D" w14:textId="79516C65" w:rsidR="00EB4AE2" w:rsidRPr="00CF22B1" w:rsidRDefault="00EB4AE2" w:rsidP="00EB4AE2">
      <w:pPr>
        <w:rPr>
          <w:rFonts w:ascii="Arial" w:hAnsi="Arial" w:cs="Arial"/>
          <w:b/>
          <w:bCs/>
        </w:rPr>
      </w:pPr>
      <w:r w:rsidRPr="00CF22B1">
        <w:rPr>
          <w:rFonts w:ascii="Arial" w:hAnsi="Arial" w:cs="Arial"/>
          <w:b/>
          <w:bCs/>
        </w:rPr>
        <w:t>Description</w:t>
      </w:r>
    </w:p>
    <w:p w14:paraId="022B38ED" w14:textId="6A064FE3" w:rsidR="00EB4AE2" w:rsidRPr="00CF22B1" w:rsidRDefault="006363D1" w:rsidP="00EB4AE2">
      <w:pPr>
        <w:rPr>
          <w:rFonts w:ascii="Arial" w:hAnsi="Arial" w:cs="Arial"/>
        </w:rPr>
      </w:pPr>
      <w:r w:rsidRPr="00CF22B1">
        <w:rPr>
          <w:rFonts w:ascii="Arial" w:hAnsi="Arial" w:cs="Arial"/>
        </w:rPr>
        <w:t>I applied the Reflective Cycle developed by Gibbs so as to analyse the extending Amazon to a smart kitchen system, founded upon both AI and IoT. It did this by carrying out a test of this concept in relation to major concepts segmentation of marketing, targeting and positioning and product differentiation and the 7Ps marketing mix</w:t>
      </w:r>
      <w:r w:rsidR="00F62D86" w:rsidRPr="00CF22B1">
        <w:rPr>
          <w:rFonts w:ascii="Arial" w:hAnsi="Arial" w:cs="Arial"/>
        </w:rPr>
        <w:t xml:space="preserve"> </w:t>
      </w:r>
      <w:r w:rsidR="00F62D86" w:rsidRPr="00CF22B1">
        <w:rPr>
          <w:rFonts w:ascii="Arial" w:hAnsi="Arial" w:cs="Arial"/>
          <w:lang w:val="en-US"/>
        </w:rPr>
        <w:t>(</w:t>
      </w:r>
      <w:r w:rsidR="00F62D86" w:rsidRPr="00CF22B1">
        <w:rPr>
          <w:rFonts w:ascii="Arial" w:hAnsi="Arial" w:cs="Arial"/>
        </w:rPr>
        <w:t>Burinskiene, Gruzauskas and Byčenkaitė, 2025</w:t>
      </w:r>
      <w:r w:rsidR="00F62D86" w:rsidRPr="00CF22B1">
        <w:rPr>
          <w:rFonts w:ascii="Arial" w:hAnsi="Arial" w:cs="Arial"/>
          <w:lang w:val="en-US"/>
        </w:rPr>
        <w:t>)</w:t>
      </w:r>
      <w:r w:rsidRPr="00CF22B1">
        <w:rPr>
          <w:rFonts w:ascii="Arial" w:hAnsi="Arial" w:cs="Arial"/>
        </w:rPr>
        <w:t>. I researched the ways of using such technologies as Amazon Alexa to cook and deliver the groceries with the help of these technologies and make everything very easy. Initially, I found the topic under discussion complex due to the mixture of highly-advanced technologies and the concepts that have to be learned.</w:t>
      </w:r>
    </w:p>
    <w:p w14:paraId="50B12896" w14:textId="6FA759C1" w:rsidR="00EB4AE2" w:rsidRPr="00CF22B1" w:rsidRDefault="00EB4AE2" w:rsidP="00EB4AE2">
      <w:pPr>
        <w:rPr>
          <w:rFonts w:ascii="Arial" w:hAnsi="Arial" w:cs="Arial"/>
          <w:b/>
          <w:bCs/>
        </w:rPr>
      </w:pPr>
      <w:r w:rsidRPr="00CF22B1">
        <w:rPr>
          <w:rFonts w:ascii="Arial" w:hAnsi="Arial" w:cs="Arial"/>
          <w:b/>
          <w:bCs/>
        </w:rPr>
        <w:t>Feeling</w:t>
      </w:r>
    </w:p>
    <w:p w14:paraId="0D57781B" w14:textId="087DB7CD" w:rsidR="00EB4AE2" w:rsidRPr="00CF22B1" w:rsidRDefault="00EE5A2C" w:rsidP="00EB4AE2">
      <w:pPr>
        <w:rPr>
          <w:rFonts w:ascii="Arial" w:hAnsi="Arial" w:cs="Arial"/>
        </w:rPr>
      </w:pPr>
      <w:r w:rsidRPr="00CF22B1">
        <w:rPr>
          <w:rFonts w:ascii="Arial" w:hAnsi="Arial" w:cs="Arial"/>
        </w:rPr>
        <w:t>At first, I was perplexed by technicalities of AI and IoT definitions and combined with marketing concepts. However</w:t>
      </w:r>
      <w:r w:rsidR="009C1E60" w:rsidRPr="00CF22B1">
        <w:rPr>
          <w:rFonts w:ascii="Arial" w:hAnsi="Arial" w:cs="Arial"/>
        </w:rPr>
        <w:t>,</w:t>
      </w:r>
      <w:r w:rsidRPr="00CF22B1">
        <w:rPr>
          <w:rFonts w:ascii="Arial" w:hAnsi="Arial" w:cs="Arial"/>
        </w:rPr>
        <w:t xml:space="preserve"> at some point I became more </w:t>
      </w:r>
      <w:r w:rsidR="007D3DF0" w:rsidRPr="00CF22B1">
        <w:rPr>
          <w:rFonts w:ascii="Arial" w:hAnsi="Arial" w:cs="Arial"/>
        </w:rPr>
        <w:t>self-confident</w:t>
      </w:r>
      <w:r w:rsidRPr="00CF22B1">
        <w:rPr>
          <w:rFonts w:ascii="Arial" w:hAnsi="Arial" w:cs="Arial"/>
        </w:rPr>
        <w:t xml:space="preserve"> and active as I went on. I also got interested on the topic more when there was a correlation of consumer behaviour and technological innovation</w:t>
      </w:r>
      <w:r w:rsidR="00F62D86" w:rsidRPr="00CF22B1">
        <w:rPr>
          <w:rFonts w:ascii="Arial" w:hAnsi="Arial" w:cs="Arial"/>
        </w:rPr>
        <w:t xml:space="preserve"> </w:t>
      </w:r>
      <w:r w:rsidR="00F62D86" w:rsidRPr="00CF22B1">
        <w:rPr>
          <w:rFonts w:ascii="Arial" w:hAnsi="Arial" w:cs="Arial"/>
          <w:lang w:val="en-US"/>
        </w:rPr>
        <w:t>(</w:t>
      </w:r>
      <w:r w:rsidR="00F62D86" w:rsidRPr="00CF22B1">
        <w:rPr>
          <w:rFonts w:ascii="Arial" w:hAnsi="Arial" w:cs="Arial"/>
        </w:rPr>
        <w:t>Essaih, 2025</w:t>
      </w:r>
      <w:r w:rsidR="00F62D86" w:rsidRPr="00CF22B1">
        <w:rPr>
          <w:rFonts w:ascii="Arial" w:hAnsi="Arial" w:cs="Arial"/>
          <w:lang w:val="en-US"/>
        </w:rPr>
        <w:t>)</w:t>
      </w:r>
      <w:r w:rsidRPr="00CF22B1">
        <w:rPr>
          <w:rFonts w:ascii="Arial" w:hAnsi="Arial" w:cs="Arial"/>
        </w:rPr>
        <w:t>. This shift of attitude helped to make the learning process more interesting and challenging as well.</w:t>
      </w:r>
    </w:p>
    <w:p w14:paraId="49E0D7B0" w14:textId="1F2FF1AF" w:rsidR="00EB4AE2" w:rsidRPr="00CF22B1" w:rsidRDefault="00EB4AE2" w:rsidP="00EB4AE2">
      <w:pPr>
        <w:rPr>
          <w:rFonts w:ascii="Arial" w:hAnsi="Arial" w:cs="Arial"/>
          <w:b/>
          <w:bCs/>
        </w:rPr>
      </w:pPr>
      <w:r w:rsidRPr="00CF22B1">
        <w:rPr>
          <w:rFonts w:ascii="Arial" w:hAnsi="Arial" w:cs="Arial"/>
          <w:b/>
          <w:bCs/>
        </w:rPr>
        <w:t>Evaluation</w:t>
      </w:r>
    </w:p>
    <w:p w14:paraId="50BA893E" w14:textId="4AFDB09E" w:rsidR="00EB4AE2" w:rsidRPr="00CF22B1" w:rsidRDefault="009C1E60" w:rsidP="00EB4AE2">
      <w:pPr>
        <w:rPr>
          <w:rFonts w:ascii="Arial" w:hAnsi="Arial" w:cs="Arial"/>
        </w:rPr>
      </w:pPr>
      <w:r w:rsidRPr="00CF22B1">
        <w:rPr>
          <w:rFonts w:ascii="Arial" w:hAnsi="Arial" w:cs="Arial"/>
        </w:rPr>
        <w:t>Another good thing about this task was the possibility to relate the theory to practice. I managed to comprehend the way Amazon generates value by means of its logistical strengths, data analytics, and ecosystem approach</w:t>
      </w:r>
      <w:r w:rsidR="00F62D86" w:rsidRPr="00CF22B1">
        <w:rPr>
          <w:rFonts w:ascii="Arial" w:hAnsi="Arial" w:cs="Arial"/>
        </w:rPr>
        <w:t xml:space="preserve"> </w:t>
      </w:r>
      <w:r w:rsidR="00F62D86" w:rsidRPr="00CF22B1">
        <w:rPr>
          <w:rFonts w:ascii="Arial" w:hAnsi="Arial" w:cs="Arial"/>
          <w:lang w:val="en-US"/>
        </w:rPr>
        <w:t>(</w:t>
      </w:r>
      <w:r w:rsidR="00F62D86" w:rsidRPr="00CF22B1">
        <w:rPr>
          <w:rFonts w:ascii="Arial" w:hAnsi="Arial" w:cs="Arial"/>
        </w:rPr>
        <w:t>Burinskiene, Gruzauskas and Byčenkaitė, 2025</w:t>
      </w:r>
      <w:r w:rsidR="00F62D86" w:rsidRPr="00CF22B1">
        <w:rPr>
          <w:rFonts w:ascii="Arial" w:hAnsi="Arial" w:cs="Arial"/>
          <w:lang w:val="en-US"/>
        </w:rPr>
        <w:t>)</w:t>
      </w:r>
      <w:r w:rsidRPr="00CF22B1">
        <w:rPr>
          <w:rFonts w:ascii="Arial" w:hAnsi="Arial" w:cs="Arial"/>
        </w:rPr>
        <w:t>. My analysis however, was also limited as I also realised. I was not well versed with some of these issues such as the data privacy issues, high cost of implementation and hindrance to adoption in the less technologically advanced markets. It would have calibrated my judgment as more critical and balanced with the following aspects.</w:t>
      </w:r>
    </w:p>
    <w:p w14:paraId="2E5E8CF6" w14:textId="1636D5F3" w:rsidR="00EB4AE2" w:rsidRPr="00CF22B1" w:rsidRDefault="00EB4AE2" w:rsidP="00EB4AE2">
      <w:pPr>
        <w:rPr>
          <w:rFonts w:ascii="Arial" w:hAnsi="Arial" w:cs="Arial"/>
          <w:b/>
          <w:bCs/>
        </w:rPr>
      </w:pPr>
      <w:r w:rsidRPr="00CF22B1">
        <w:rPr>
          <w:rFonts w:ascii="Arial" w:hAnsi="Arial" w:cs="Arial"/>
          <w:b/>
          <w:bCs/>
        </w:rPr>
        <w:lastRenderedPageBreak/>
        <w:t>Analysis</w:t>
      </w:r>
    </w:p>
    <w:p w14:paraId="2657ED49" w14:textId="628C2D90" w:rsidR="00EB4AE2" w:rsidRPr="00CF22B1" w:rsidRDefault="00CF6765" w:rsidP="00EB4AE2">
      <w:pPr>
        <w:rPr>
          <w:rFonts w:ascii="Arial" w:hAnsi="Arial" w:cs="Arial"/>
        </w:rPr>
      </w:pPr>
      <w:r w:rsidRPr="00CF22B1">
        <w:rPr>
          <w:rFonts w:ascii="Arial" w:hAnsi="Arial" w:cs="Arial"/>
        </w:rPr>
        <w:t>I learned that the basis of competitive advantage of Amazon is not only in single products but in its entire ecosystem. The degree of convenience, personalisation as well as customer loyalty makes a great contribution to its success. The smart kitchen is a complementing feature that makes Amazon an inclusion in the day-to-day functions</w:t>
      </w:r>
      <w:r w:rsidR="00F62D86" w:rsidRPr="00CF22B1">
        <w:rPr>
          <w:rFonts w:ascii="Arial" w:hAnsi="Arial" w:cs="Arial"/>
        </w:rPr>
        <w:t xml:space="preserve"> </w:t>
      </w:r>
      <w:r w:rsidR="00F62D86" w:rsidRPr="00CF22B1">
        <w:rPr>
          <w:rFonts w:ascii="Arial" w:hAnsi="Arial" w:cs="Arial"/>
          <w:lang w:val="en-US"/>
        </w:rPr>
        <w:t>(</w:t>
      </w:r>
      <w:r w:rsidR="00F62D86" w:rsidRPr="00CF22B1">
        <w:rPr>
          <w:rFonts w:ascii="Arial" w:hAnsi="Arial" w:cs="Arial"/>
        </w:rPr>
        <w:t>Essaih, 2025</w:t>
      </w:r>
      <w:r w:rsidR="00F62D86" w:rsidRPr="00CF22B1">
        <w:rPr>
          <w:rFonts w:ascii="Arial" w:hAnsi="Arial" w:cs="Arial"/>
          <w:lang w:val="en-US"/>
        </w:rPr>
        <w:t>)</w:t>
      </w:r>
      <w:r w:rsidRPr="00CF22B1">
        <w:rPr>
          <w:rFonts w:ascii="Arial" w:hAnsi="Arial" w:cs="Arial"/>
        </w:rPr>
        <w:t>. Further, the changing consumer behaviour following the demand of convenience and automation further justifies the applicability of this brand extension. Nevertheless, trust, security, and accessibility risks should be also taken into consideration in order to guarantee long-term sustainability.</w:t>
      </w:r>
    </w:p>
    <w:p w14:paraId="521BB5E5" w14:textId="0E5D24C2" w:rsidR="00EB4AE2" w:rsidRPr="00CF22B1" w:rsidRDefault="00EB4AE2" w:rsidP="00EB4AE2">
      <w:pPr>
        <w:rPr>
          <w:rFonts w:ascii="Arial" w:hAnsi="Arial" w:cs="Arial"/>
          <w:b/>
          <w:bCs/>
        </w:rPr>
      </w:pPr>
      <w:r w:rsidRPr="00CF22B1">
        <w:rPr>
          <w:rFonts w:ascii="Arial" w:hAnsi="Arial" w:cs="Arial"/>
          <w:b/>
          <w:bCs/>
        </w:rPr>
        <w:t>Conclusion</w:t>
      </w:r>
    </w:p>
    <w:p w14:paraId="4B4E1A8B" w14:textId="5E0BA1C6" w:rsidR="00EB4AE2" w:rsidRPr="00CF22B1" w:rsidRDefault="00B01BF1" w:rsidP="00EB4AE2">
      <w:pPr>
        <w:rPr>
          <w:rFonts w:ascii="Arial" w:hAnsi="Arial" w:cs="Arial"/>
        </w:rPr>
      </w:pPr>
      <w:r w:rsidRPr="00CF22B1">
        <w:rPr>
          <w:rFonts w:ascii="Arial" w:hAnsi="Arial" w:cs="Arial"/>
        </w:rPr>
        <w:t>In general, this experience helped me to understand better brand extension in the digital and technology-driven world. I learnt that it is always necessary to take a critical look at the opportunity and risks that are present when implementing the marketing theories in innovative ideas</w:t>
      </w:r>
      <w:r w:rsidR="00F62D86" w:rsidRPr="00CF22B1">
        <w:rPr>
          <w:rFonts w:ascii="Arial" w:hAnsi="Arial" w:cs="Arial"/>
        </w:rPr>
        <w:t xml:space="preserve"> </w:t>
      </w:r>
      <w:r w:rsidR="00F62D86" w:rsidRPr="00CF22B1">
        <w:rPr>
          <w:rFonts w:ascii="Arial" w:hAnsi="Arial" w:cs="Arial"/>
          <w:lang w:val="en-US"/>
        </w:rPr>
        <w:t>(</w:t>
      </w:r>
      <w:r w:rsidR="00F62D86" w:rsidRPr="00CF22B1">
        <w:rPr>
          <w:rFonts w:ascii="Arial" w:hAnsi="Arial" w:cs="Arial"/>
        </w:rPr>
        <w:t>Burinskiene, Gruzauskas and Byčenkaitė, 2025</w:t>
      </w:r>
      <w:r w:rsidR="00F62D86" w:rsidRPr="00CF22B1">
        <w:rPr>
          <w:rFonts w:ascii="Arial" w:hAnsi="Arial" w:cs="Arial"/>
          <w:lang w:val="en-US"/>
        </w:rPr>
        <w:t>)</w:t>
      </w:r>
      <w:r w:rsidRPr="00CF22B1">
        <w:rPr>
          <w:rFonts w:ascii="Arial" w:hAnsi="Arial" w:cs="Arial"/>
        </w:rPr>
        <w:t>. Although I was able to tie theory to practice.</w:t>
      </w:r>
    </w:p>
    <w:p w14:paraId="7F213C99" w14:textId="51086D18" w:rsidR="00EB4AE2" w:rsidRPr="00CF22B1" w:rsidRDefault="00EB4AE2" w:rsidP="00EB4AE2">
      <w:pPr>
        <w:rPr>
          <w:rFonts w:ascii="Arial" w:hAnsi="Arial" w:cs="Arial"/>
          <w:b/>
          <w:bCs/>
        </w:rPr>
      </w:pPr>
      <w:r w:rsidRPr="00CF22B1">
        <w:rPr>
          <w:rFonts w:ascii="Arial" w:hAnsi="Arial" w:cs="Arial"/>
          <w:b/>
          <w:bCs/>
        </w:rPr>
        <w:t>Action Plan</w:t>
      </w:r>
    </w:p>
    <w:p w14:paraId="64F7417E" w14:textId="079F1AC5" w:rsidR="002F2CC9" w:rsidRPr="00384042" w:rsidRDefault="00126DD2" w:rsidP="00384042">
      <w:pPr>
        <w:rPr>
          <w:lang w:val="en-US"/>
        </w:rPr>
      </w:pPr>
      <w:r w:rsidRPr="00CF22B1">
        <w:rPr>
          <w:rFonts w:ascii="Arial" w:hAnsi="Arial" w:cs="Arial"/>
        </w:rPr>
        <w:t>I will be more moderate next time to alternatively weigh the advantages and disadvantages of any project differently. To enrich my analysis, I will study more into the emerging technologies such as AI and IoT</w:t>
      </w:r>
      <w:r w:rsidR="00F62D86" w:rsidRPr="00CF22B1">
        <w:rPr>
          <w:rFonts w:ascii="Arial" w:hAnsi="Arial" w:cs="Arial"/>
        </w:rPr>
        <w:t xml:space="preserve"> </w:t>
      </w:r>
      <w:r w:rsidR="00F62D86" w:rsidRPr="00CF22B1">
        <w:rPr>
          <w:rFonts w:ascii="Arial" w:hAnsi="Arial" w:cs="Arial"/>
          <w:lang w:val="en-US"/>
        </w:rPr>
        <w:t>(</w:t>
      </w:r>
      <w:r w:rsidR="00F62D86" w:rsidRPr="00CF22B1">
        <w:rPr>
          <w:rFonts w:ascii="Arial" w:hAnsi="Arial" w:cs="Arial"/>
        </w:rPr>
        <w:t>Essaih, 2025</w:t>
      </w:r>
      <w:r w:rsidR="00F62D86" w:rsidRPr="00CF22B1">
        <w:rPr>
          <w:rFonts w:ascii="Arial" w:hAnsi="Arial" w:cs="Arial"/>
          <w:lang w:val="en-US"/>
        </w:rPr>
        <w:t>)</w:t>
      </w:r>
      <w:r w:rsidRPr="00CF22B1">
        <w:rPr>
          <w:rFonts w:ascii="Arial" w:hAnsi="Arial" w:cs="Arial"/>
        </w:rPr>
        <w:t>. In addition, I will also be preoccupied with the instrumentation of such ethical considerations as access to and privacy of data. With this, I hope to develop better as a critical evaluator and be more holistic in my knowledge regarding marketing, brand strategy.</w:t>
      </w:r>
      <w:r w:rsidR="002F2CC9">
        <w:rPr>
          <w:lang w:val="en-US"/>
        </w:rPr>
        <w:br w:type="page"/>
      </w:r>
    </w:p>
    <w:p w14:paraId="5BF29288" w14:textId="560DA81D" w:rsidR="00EE1B90" w:rsidRDefault="00EE1B90" w:rsidP="00CF22B1">
      <w:pPr>
        <w:pStyle w:val="Heading1"/>
      </w:pPr>
      <w:bookmarkStart w:id="15" w:name="_Toc228382124"/>
      <w:r>
        <w:lastRenderedPageBreak/>
        <w:t>References</w:t>
      </w:r>
      <w:bookmarkEnd w:id="15"/>
    </w:p>
    <w:p w14:paraId="6D6A6B69" w14:textId="77777777" w:rsidR="005E5BDF" w:rsidRDefault="005E5BDF" w:rsidP="002F2CC9">
      <w:r w:rsidRPr="00FD0077">
        <w:t xml:space="preserve">Asikainen, S.K., Falana, W., Huhtala, J.P., Kautto, D., Kinnunen, X. and Lashkova, K., 2026. Platform playbook: designing, scaling, and governing digital platform ecosystems across borders. </w:t>
      </w:r>
      <w:hyperlink r:id="rId11" w:history="1">
        <w:r w:rsidRPr="00666230">
          <w:rPr>
            <w:rStyle w:val="Hyperlink"/>
          </w:rPr>
          <w:t>https://aaltodoc.aalto.fi/bitstreams/c165aba2-ba67-4062-a64d-eab5bc7e0726/download</w:t>
        </w:r>
      </w:hyperlink>
      <w:r>
        <w:t xml:space="preserve"> </w:t>
      </w:r>
    </w:p>
    <w:p w14:paraId="26A783AC" w14:textId="77777777" w:rsidR="005E5BDF" w:rsidRDefault="005E5BDF" w:rsidP="002F2CC9">
      <w:r w:rsidRPr="006F220A">
        <w:t>Burinskiene, A., Gruzauskas, V. and Byčenkaitė, G., 2025. APPLYING DIGITAL TECHNOLOGIES TO SUSTAINABLE DELIVERY OF GOODS. </w:t>
      </w:r>
      <w:r w:rsidRPr="006F220A">
        <w:rPr>
          <w:i/>
          <w:iCs/>
        </w:rPr>
        <w:t>Journal of Entrepreneurship &amp; Sustainability Issues</w:t>
      </w:r>
      <w:r w:rsidRPr="006F220A">
        <w:t>, </w:t>
      </w:r>
      <w:r w:rsidRPr="006F220A">
        <w:rPr>
          <w:i/>
          <w:iCs/>
        </w:rPr>
        <w:t>12</w:t>
      </w:r>
      <w:r w:rsidRPr="006F220A">
        <w:t>(3).</w:t>
      </w:r>
      <w:r>
        <w:t xml:space="preserve"> </w:t>
      </w:r>
      <w:hyperlink r:id="rId12" w:history="1">
        <w:r w:rsidRPr="00666230">
          <w:rPr>
            <w:rStyle w:val="Hyperlink"/>
          </w:rPr>
          <w:t>http://jssidoi.org/jesi/article/download/1289/Burinskiene_Applying_digital_technologies_to_sustainable_delivery_of_goods.pdf</w:t>
        </w:r>
      </w:hyperlink>
      <w:r>
        <w:t xml:space="preserve"> </w:t>
      </w:r>
    </w:p>
    <w:p w14:paraId="03731FF3" w14:textId="77777777" w:rsidR="005E5BDF" w:rsidRPr="006F220A" w:rsidRDefault="005E5BDF" w:rsidP="002F2CC9">
      <w:pPr>
        <w:rPr>
          <w:lang w:val="en-US"/>
        </w:rPr>
      </w:pPr>
      <w:r w:rsidRPr="00255096">
        <w:t>Chung, N., 2025. Friction-free cities and the rise of contactless and robotised delivery infrastructure. </w:t>
      </w:r>
      <w:r w:rsidRPr="00255096">
        <w:rPr>
          <w:i/>
          <w:iCs/>
        </w:rPr>
        <w:t>City</w:t>
      </w:r>
      <w:r w:rsidRPr="00255096">
        <w:t>, </w:t>
      </w:r>
      <w:r w:rsidRPr="00255096">
        <w:rPr>
          <w:i/>
          <w:iCs/>
        </w:rPr>
        <w:t>29</w:t>
      </w:r>
      <w:r w:rsidRPr="00255096">
        <w:t xml:space="preserve">(3-4), pp.342-368. </w:t>
      </w:r>
      <w:hyperlink r:id="rId13" w:history="1">
        <w:r w:rsidRPr="00666230">
          <w:rPr>
            <w:rStyle w:val="Hyperlink"/>
          </w:rPr>
          <w:t>https://www.tandfonline.com/doi/pdf/10.1080/13604813.2025.2506325</w:t>
        </w:r>
      </w:hyperlink>
      <w:r>
        <w:t xml:space="preserve"> </w:t>
      </w:r>
    </w:p>
    <w:p w14:paraId="729D652C" w14:textId="77777777" w:rsidR="005E5BDF" w:rsidRDefault="005E5BDF" w:rsidP="002F2CC9">
      <w:r w:rsidRPr="007355EA">
        <w:t>Dey, D., 2025. Advances in Modern Refrigeration: Intelligent Cooling Systems, Energy Optimization, and Connected Kitchen Ecosystems. </w:t>
      </w:r>
      <w:r w:rsidRPr="007355EA">
        <w:rPr>
          <w:i/>
          <w:iCs/>
        </w:rPr>
        <w:t>Energy Optimization, and Connected Kitchen Ecosystems (November 26, 2025)</w:t>
      </w:r>
      <w:r w:rsidRPr="007355EA">
        <w:t xml:space="preserve">. </w:t>
      </w:r>
      <w:hyperlink r:id="rId14" w:history="1">
        <w:r w:rsidRPr="00666230">
          <w:rPr>
            <w:rStyle w:val="Hyperlink"/>
          </w:rPr>
          <w:t>https://papers.ssrn.com/sol3/Delivery.cfm?abstractid=5809984</w:t>
        </w:r>
      </w:hyperlink>
      <w:r>
        <w:t xml:space="preserve"> </w:t>
      </w:r>
    </w:p>
    <w:p w14:paraId="1B3F3628" w14:textId="77777777" w:rsidR="005E5BDF" w:rsidRDefault="005E5BDF" w:rsidP="002F2CC9">
      <w:r w:rsidRPr="00E70049">
        <w:t>Essaih, A., 2025. </w:t>
      </w:r>
      <w:r w:rsidRPr="00E70049">
        <w:rPr>
          <w:i/>
          <w:iCs/>
        </w:rPr>
        <w:t>Redesigning Delivery Process Models for Q-Commerce: Adaptive BPMN for Real-Time Q-Commerce Fulfillment</w:t>
      </w:r>
      <w:r w:rsidRPr="00E70049">
        <w:t xml:space="preserve"> (Master's thesis, Universidade NOVA de Lisboa (Portugal)). </w:t>
      </w:r>
      <w:hyperlink r:id="rId15" w:history="1">
        <w:r w:rsidRPr="00666230">
          <w:rPr>
            <w:rStyle w:val="Hyperlink"/>
          </w:rPr>
          <w:t>https://run.unl.pt/bitstreams/5978df0b-377e-4f1c-9131-3f3ae272e18f/download</w:t>
        </w:r>
      </w:hyperlink>
      <w:r>
        <w:t xml:space="preserve"> </w:t>
      </w:r>
    </w:p>
    <w:p w14:paraId="630D6908" w14:textId="77777777" w:rsidR="005E5BDF" w:rsidRPr="009C0917" w:rsidRDefault="005E5BDF" w:rsidP="009C0917">
      <w:r w:rsidRPr="009C0917">
        <w:t xml:space="preserve">Hasan, M.I.M. and Kulsum, M.U., 2025. Sustainability practices and consumer behavior in food delivery services: a case study. </w:t>
      </w:r>
      <w:hyperlink r:id="rId16" w:history="1">
        <w:r w:rsidRPr="009C0917">
          <w:rPr>
            <w:rStyle w:val="Hyperlink"/>
          </w:rPr>
          <w:t>https://www.theseus.fi/bitstream/handle/10024/887855/Hasan_Kulsum.pdf?sequence=2</w:t>
        </w:r>
      </w:hyperlink>
      <w:r w:rsidRPr="009C0917">
        <w:t xml:space="preserve"> </w:t>
      </w:r>
    </w:p>
    <w:p w14:paraId="14834335" w14:textId="77777777" w:rsidR="005E5BDF" w:rsidRDefault="005E5BDF" w:rsidP="002F2CC9">
      <w:r w:rsidRPr="00D725BA">
        <w:t>Kumbhar, D.V., Yarde, P., Maddel, M., Gidde, V., Shendage, J. and Kulkarni, D., 2025. SmartChef: Rebellion of AI and IoT in Culinary Businesses from Traditional to Cutting-Edge Technology Kitchen. </w:t>
      </w:r>
      <w:r w:rsidRPr="00D725BA">
        <w:rPr>
          <w:i/>
          <w:iCs/>
        </w:rPr>
        <w:t>Available at SSRN 5195618</w:t>
      </w:r>
      <w:r w:rsidRPr="00D725BA">
        <w:t xml:space="preserve">. </w:t>
      </w:r>
      <w:hyperlink r:id="rId17" w:history="1">
        <w:r w:rsidRPr="00666230">
          <w:rPr>
            <w:rStyle w:val="Hyperlink"/>
          </w:rPr>
          <w:t>https://papers.ssrn.com/sol3/Delivery.cfm?abstractid=5195618</w:t>
        </w:r>
      </w:hyperlink>
      <w:r>
        <w:t xml:space="preserve"> </w:t>
      </w:r>
    </w:p>
    <w:p w14:paraId="0AB5FFEE" w14:textId="77777777" w:rsidR="005E5BDF" w:rsidRDefault="005E5BDF" w:rsidP="002F2CC9">
      <w:r w:rsidRPr="00590E1A">
        <w:t xml:space="preserve">Manzoor, A., 2025. Integrating smart technologies for food waste upcycling: enhancing transparency and value creation in the food industry. </w:t>
      </w:r>
      <w:hyperlink r:id="rId18" w:history="1">
        <w:r w:rsidRPr="00666230">
          <w:rPr>
            <w:rStyle w:val="Hyperlink"/>
          </w:rPr>
          <w:t>https://lutpub.lut.fi/bitstream/handle/10024/171004/Mastersthesis_Manzoor_Alia.pdf?sequence=1&amp;isAllowed=y</w:t>
        </w:r>
      </w:hyperlink>
      <w:r>
        <w:t xml:space="preserve"> </w:t>
      </w:r>
    </w:p>
    <w:p w14:paraId="0327FF5E" w14:textId="77777777" w:rsidR="005E5BDF" w:rsidRDefault="005E5BDF" w:rsidP="002F2CC9">
      <w:r w:rsidRPr="009C0917">
        <w:lastRenderedPageBreak/>
        <w:t>Mundodan, N.I., 2025. </w:t>
      </w:r>
      <w:r w:rsidRPr="009C0917">
        <w:rPr>
          <w:i/>
          <w:iCs/>
        </w:rPr>
        <w:t>IMPROVING THE ORGANIZATION OF E-COMMERCE ACTIVITIES IN THE COMPANY ID FRESH FOOD PRIVATE LIMITED IN INDIA</w:t>
      </w:r>
      <w:r w:rsidRPr="009C0917">
        <w:t xml:space="preserve"> (Doctoral dissertation, VYTAUTAS MAGNUS UNIVERSITY). </w:t>
      </w:r>
      <w:hyperlink r:id="rId19" w:history="1">
        <w:r w:rsidRPr="00666230">
          <w:rPr>
            <w:rStyle w:val="Hyperlink"/>
          </w:rPr>
          <w:t>https://www.vdu.lt/cris/bitstreams/b15b8c67-9792-4114-9935-5274e78bd023/download</w:t>
        </w:r>
      </w:hyperlink>
      <w:r>
        <w:t xml:space="preserve"> </w:t>
      </w:r>
    </w:p>
    <w:p w14:paraId="307C6B94" w14:textId="77777777" w:rsidR="005E5BDF" w:rsidRDefault="005E5BDF" w:rsidP="002F2CC9">
      <w:r w:rsidRPr="00953025">
        <w:t>Munshi, A. and Singla, A.R., 2025. Beyond the Bite: Artificial Intelligence's Hidden Influence on India’s Food Delivery Platforms. </w:t>
      </w:r>
      <w:r w:rsidRPr="00953025">
        <w:rPr>
          <w:i/>
          <w:iCs/>
        </w:rPr>
        <w:t>Cureus Journals</w:t>
      </w:r>
      <w:r w:rsidRPr="00953025">
        <w:t>, </w:t>
      </w:r>
      <w:r w:rsidRPr="00953025">
        <w:rPr>
          <w:i/>
          <w:iCs/>
        </w:rPr>
        <w:t>2</w:t>
      </w:r>
      <w:r w:rsidRPr="00953025">
        <w:t xml:space="preserve">(1). </w:t>
      </w:r>
      <w:hyperlink r:id="rId20" w:history="1">
        <w:r w:rsidRPr="00666230">
          <w:rPr>
            <w:rStyle w:val="Hyperlink"/>
          </w:rPr>
          <w:t>https://assets.cureusjournals.com/artifacts/upload/original_article/pdf/7931/20250930-32960-t5an41.pdf</w:t>
        </w:r>
      </w:hyperlink>
      <w:r>
        <w:t xml:space="preserve"> </w:t>
      </w:r>
    </w:p>
    <w:p w14:paraId="3037C99C" w14:textId="77777777" w:rsidR="005E5BDF" w:rsidRDefault="005E5BDF" w:rsidP="002F2CC9">
      <w:r w:rsidRPr="000A39E1">
        <w:t xml:space="preserve">Spalletta, G., 2025. Strategic business model in the online food delivery industry in Europe: evolution and variation of business models. </w:t>
      </w:r>
      <w:hyperlink r:id="rId21" w:history="1">
        <w:r w:rsidRPr="00666230">
          <w:rPr>
            <w:rStyle w:val="Hyperlink"/>
          </w:rPr>
          <w:t>https://run.unl.pt/bitstreams/7ef80558-0dce-493e-8ee8-f5ceeb29976d/download</w:t>
        </w:r>
      </w:hyperlink>
      <w:r>
        <w:t xml:space="preserve"> </w:t>
      </w:r>
    </w:p>
    <w:p w14:paraId="673E4308" w14:textId="77777777" w:rsidR="005E5BDF" w:rsidRDefault="005E5BDF" w:rsidP="002F2CC9">
      <w:r w:rsidRPr="00C87684">
        <w:t>Srivastava, P.K., Sharma, A., Whig, V., Malaviya, S. and Kumar, N., 2025. Review Of Transforming Grocery Shopping with Artificial Intelligent: A New Era of Convenience. </w:t>
      </w:r>
      <w:r w:rsidRPr="00C87684">
        <w:rPr>
          <w:i/>
          <w:iCs/>
        </w:rPr>
        <w:t>Advances in Consumer Research</w:t>
      </w:r>
      <w:r w:rsidRPr="00C87684">
        <w:t>, </w:t>
      </w:r>
      <w:r w:rsidRPr="00C87684">
        <w:rPr>
          <w:i/>
          <w:iCs/>
        </w:rPr>
        <w:t>2</w:t>
      </w:r>
      <w:r w:rsidRPr="00C87684">
        <w:t xml:space="preserve">(2), pp.665-675. </w:t>
      </w:r>
      <w:hyperlink r:id="rId22" w:history="1">
        <w:r w:rsidRPr="00666230">
          <w:rPr>
            <w:rStyle w:val="Hyperlink"/>
          </w:rPr>
          <w:t>https://www.researchgate.net/profile/Nitin-Agarwal-31/publication/390741418_Review_Of_Transforming_Grocery_Shopping_with_Artificial_Intelligent_A_New_Era_of_Convenience/links/67fba6a4df0e3f544f410a75/Review-Of-Transforming-Grocery-Shopping-with-Artificial-Intelligent-A-New-Era-of-Convenience.pdf</w:t>
        </w:r>
      </w:hyperlink>
      <w:r>
        <w:t xml:space="preserve"> </w:t>
      </w:r>
    </w:p>
    <w:p w14:paraId="5A9E702F" w14:textId="77777777" w:rsidR="005E5BDF" w:rsidRDefault="005E5BDF" w:rsidP="002F2CC9">
      <w:r w:rsidRPr="00AB0678">
        <w:t>Talukder, M.B., Das, I.R. and Kumar, S., 2025. Future trends and prospects of the food industry: Perspectives from hospitality. In </w:t>
      </w:r>
      <w:r w:rsidRPr="00AB0678">
        <w:rPr>
          <w:i/>
          <w:iCs/>
        </w:rPr>
        <w:t>Food and Industry 5.0: Transforming the Food System for a Sustainable Future</w:t>
      </w:r>
      <w:r w:rsidRPr="00AB0678">
        <w:t xml:space="preserve"> (pp. 289-303). Cham: Springer Nature Switzerland. </w:t>
      </w:r>
      <w:hyperlink r:id="rId23" w:anchor="page=286" w:history="1">
        <w:r w:rsidRPr="00666230">
          <w:rPr>
            <w:rStyle w:val="Hyperlink"/>
          </w:rPr>
          <w:t>https://www.researchgate.net/profile/Mahmoud-Rashed/publication/388155992_Blockchain_Technology_in_Food_Supply_Chain_Management_Enhancing_Traceability_Safety_and_Quality/links/67c690a6461fb56424eff481/Blockchain-Technology-in-Food-Supply-Chain-Management-Enhancing-Traceability-Safety-and-Quality.pdf#page=286</w:t>
        </w:r>
      </w:hyperlink>
      <w:r>
        <w:t xml:space="preserve"> </w:t>
      </w:r>
    </w:p>
    <w:sectPr w:rsidR="005E5BDF" w:rsidSect="00A52AD1">
      <w:footerReference w:type="default" r:id="rId2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8FF77" w14:textId="77777777" w:rsidR="00E96EF7" w:rsidRDefault="00E96EF7" w:rsidP="00A52AD1">
      <w:pPr>
        <w:spacing w:after="0" w:line="240" w:lineRule="auto"/>
      </w:pPr>
      <w:r>
        <w:separator/>
      </w:r>
    </w:p>
  </w:endnote>
  <w:endnote w:type="continuationSeparator" w:id="0">
    <w:p w14:paraId="0BF662E8" w14:textId="77777777" w:rsidR="00E96EF7" w:rsidRDefault="00E96EF7" w:rsidP="00A52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26899"/>
      <w:docPartObj>
        <w:docPartGallery w:val="Page Numbers (Bottom of Page)"/>
        <w:docPartUnique/>
      </w:docPartObj>
    </w:sdtPr>
    <w:sdtEndPr/>
    <w:sdtContent>
      <w:p w14:paraId="4AA4F21E" w14:textId="726A6D13" w:rsidR="00A52AD1" w:rsidRDefault="00A52AD1">
        <w:pPr>
          <w:pStyle w:val="Footer"/>
          <w:jc w:val="right"/>
        </w:pPr>
        <w:r>
          <w:t xml:space="preserve">Page | </w:t>
        </w:r>
        <w:r>
          <w:fldChar w:fldCharType="begin"/>
        </w:r>
        <w:r>
          <w:instrText xml:space="preserve"> PAGE   \* MERGEFORMAT </w:instrText>
        </w:r>
        <w:r>
          <w:fldChar w:fldCharType="separate"/>
        </w:r>
        <w:r w:rsidR="00587184">
          <w:rPr>
            <w:noProof/>
          </w:rPr>
          <w:t>10</w:t>
        </w:r>
        <w:r>
          <w:rPr>
            <w:noProof/>
          </w:rPr>
          <w:fldChar w:fldCharType="end"/>
        </w:r>
        <w:r>
          <w:t xml:space="preserve"> </w:t>
        </w:r>
      </w:p>
    </w:sdtContent>
  </w:sdt>
  <w:p w14:paraId="20A8E294" w14:textId="77777777" w:rsidR="00A52AD1" w:rsidRDefault="00A52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C82FB" w14:textId="77777777" w:rsidR="00E96EF7" w:rsidRDefault="00E96EF7" w:rsidP="00A52AD1">
      <w:pPr>
        <w:spacing w:after="0" w:line="240" w:lineRule="auto"/>
      </w:pPr>
      <w:r>
        <w:separator/>
      </w:r>
    </w:p>
  </w:footnote>
  <w:footnote w:type="continuationSeparator" w:id="0">
    <w:p w14:paraId="61119A0F" w14:textId="77777777" w:rsidR="00E96EF7" w:rsidRDefault="00E96EF7" w:rsidP="00A52A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53F21"/>
    <w:multiLevelType w:val="hybridMultilevel"/>
    <w:tmpl w:val="36223864"/>
    <w:lvl w:ilvl="0" w:tplc="E1F06E38">
      <w:start w:val="1"/>
      <w:numFmt w:val="decimal"/>
      <w:pStyle w:val="ListParagraph"/>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C24356"/>
    <w:multiLevelType w:val="hybridMultilevel"/>
    <w:tmpl w:val="F760CFD0"/>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672"/>
    <w:rsid w:val="000410C9"/>
    <w:rsid w:val="000A39E1"/>
    <w:rsid w:val="00106328"/>
    <w:rsid w:val="00107391"/>
    <w:rsid w:val="00126DD2"/>
    <w:rsid w:val="00144AFF"/>
    <w:rsid w:val="0018378E"/>
    <w:rsid w:val="00205A18"/>
    <w:rsid w:val="00213E6F"/>
    <w:rsid w:val="0023004F"/>
    <w:rsid w:val="00245F32"/>
    <w:rsid w:val="00247B68"/>
    <w:rsid w:val="00255096"/>
    <w:rsid w:val="00274AEF"/>
    <w:rsid w:val="00290EF3"/>
    <w:rsid w:val="002E68F5"/>
    <w:rsid w:val="002F2CC9"/>
    <w:rsid w:val="002F623C"/>
    <w:rsid w:val="00384042"/>
    <w:rsid w:val="003B0D03"/>
    <w:rsid w:val="003D2FA7"/>
    <w:rsid w:val="004058BC"/>
    <w:rsid w:val="0044328F"/>
    <w:rsid w:val="004C269B"/>
    <w:rsid w:val="004E082A"/>
    <w:rsid w:val="005061FE"/>
    <w:rsid w:val="00507FA1"/>
    <w:rsid w:val="00531D4A"/>
    <w:rsid w:val="00553CF5"/>
    <w:rsid w:val="00567694"/>
    <w:rsid w:val="0057727F"/>
    <w:rsid w:val="00587184"/>
    <w:rsid w:val="00590E1A"/>
    <w:rsid w:val="005E5BDF"/>
    <w:rsid w:val="00602273"/>
    <w:rsid w:val="00603C4C"/>
    <w:rsid w:val="00622EE1"/>
    <w:rsid w:val="0062489D"/>
    <w:rsid w:val="006363D1"/>
    <w:rsid w:val="00671E10"/>
    <w:rsid w:val="006B04BC"/>
    <w:rsid w:val="006F220A"/>
    <w:rsid w:val="006F7548"/>
    <w:rsid w:val="00702F75"/>
    <w:rsid w:val="007103C6"/>
    <w:rsid w:val="007355EA"/>
    <w:rsid w:val="007476D0"/>
    <w:rsid w:val="00771449"/>
    <w:rsid w:val="00790B44"/>
    <w:rsid w:val="0079108D"/>
    <w:rsid w:val="007C50A0"/>
    <w:rsid w:val="007D2F2B"/>
    <w:rsid w:val="007D3DF0"/>
    <w:rsid w:val="007D7676"/>
    <w:rsid w:val="007E5672"/>
    <w:rsid w:val="00800B9C"/>
    <w:rsid w:val="008426E0"/>
    <w:rsid w:val="0084286B"/>
    <w:rsid w:val="00892625"/>
    <w:rsid w:val="008B3F9A"/>
    <w:rsid w:val="008E3D27"/>
    <w:rsid w:val="00920862"/>
    <w:rsid w:val="00953025"/>
    <w:rsid w:val="00973C5A"/>
    <w:rsid w:val="00976EA5"/>
    <w:rsid w:val="009B330A"/>
    <w:rsid w:val="009C0917"/>
    <w:rsid w:val="009C1E60"/>
    <w:rsid w:val="009C6555"/>
    <w:rsid w:val="009F4488"/>
    <w:rsid w:val="00A01E1F"/>
    <w:rsid w:val="00A263FE"/>
    <w:rsid w:val="00A46328"/>
    <w:rsid w:val="00A52AD1"/>
    <w:rsid w:val="00A9730D"/>
    <w:rsid w:val="00AB0678"/>
    <w:rsid w:val="00AC67BE"/>
    <w:rsid w:val="00AD19F3"/>
    <w:rsid w:val="00AD5F3E"/>
    <w:rsid w:val="00AE25D0"/>
    <w:rsid w:val="00B01BF1"/>
    <w:rsid w:val="00BD60DD"/>
    <w:rsid w:val="00C17F24"/>
    <w:rsid w:val="00C87684"/>
    <w:rsid w:val="00C92D3C"/>
    <w:rsid w:val="00C97CDE"/>
    <w:rsid w:val="00CA5B63"/>
    <w:rsid w:val="00CC5563"/>
    <w:rsid w:val="00CC7CF8"/>
    <w:rsid w:val="00CF22B1"/>
    <w:rsid w:val="00CF6765"/>
    <w:rsid w:val="00D04D03"/>
    <w:rsid w:val="00D363AA"/>
    <w:rsid w:val="00D725BA"/>
    <w:rsid w:val="00DA5DF7"/>
    <w:rsid w:val="00E47EBD"/>
    <w:rsid w:val="00E70049"/>
    <w:rsid w:val="00E7161B"/>
    <w:rsid w:val="00E96EF7"/>
    <w:rsid w:val="00EB4AE2"/>
    <w:rsid w:val="00ED3979"/>
    <w:rsid w:val="00EE1B90"/>
    <w:rsid w:val="00EE1BB0"/>
    <w:rsid w:val="00EE5A2C"/>
    <w:rsid w:val="00F035DB"/>
    <w:rsid w:val="00F1512A"/>
    <w:rsid w:val="00F46EAF"/>
    <w:rsid w:val="00F62D86"/>
    <w:rsid w:val="00F64A37"/>
    <w:rsid w:val="00FA2DC8"/>
    <w:rsid w:val="00FA518E"/>
    <w:rsid w:val="00FA6B51"/>
    <w:rsid w:val="00FB1D4E"/>
    <w:rsid w:val="00FC01F5"/>
    <w:rsid w:val="00FC38A8"/>
    <w:rsid w:val="00FD0077"/>
    <w:rsid w:val="00FF23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DCE44"/>
  <w15:chartTrackingRefBased/>
  <w15:docId w15:val="{D64A616F-2B13-41CC-8A0E-709BBE8EB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54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F22B1"/>
    <w:pPr>
      <w:keepNext/>
      <w:keepLines/>
      <w:spacing w:before="240" w:after="0"/>
      <w:outlineLvl w:val="0"/>
    </w:pPr>
    <w:rPr>
      <w:rFonts w:ascii="Arial" w:eastAsiaTheme="majorEastAsia" w:hAnsi="Arial" w:cs="Arial"/>
      <w:b/>
      <w:sz w:val="32"/>
      <w:szCs w:val="32"/>
      <w:lang w:val="en-US"/>
    </w:rPr>
  </w:style>
  <w:style w:type="paragraph" w:styleId="Heading2">
    <w:name w:val="heading 2"/>
    <w:basedOn w:val="Normal"/>
    <w:next w:val="Normal"/>
    <w:link w:val="Heading2Char"/>
    <w:autoRedefine/>
    <w:uiPriority w:val="9"/>
    <w:unhideWhenUsed/>
    <w:qFormat/>
    <w:rsid w:val="00FC38A8"/>
    <w:pPr>
      <w:keepNext/>
      <w:keepLines/>
      <w:spacing w:before="40" w:after="0"/>
      <w:outlineLvl w:val="1"/>
    </w:pPr>
    <w:rPr>
      <w:rFonts w:eastAsiaTheme="majorEastAsia" w:cstheme="majorBidi"/>
      <w:b/>
      <w:bCs/>
      <w:sz w:val="28"/>
      <w:szCs w:val="24"/>
    </w:rPr>
  </w:style>
  <w:style w:type="paragraph" w:styleId="Heading3">
    <w:name w:val="heading 3"/>
    <w:basedOn w:val="Normal"/>
    <w:next w:val="Normal"/>
    <w:link w:val="Heading3Char"/>
    <w:autoRedefine/>
    <w:uiPriority w:val="9"/>
    <w:unhideWhenUsed/>
    <w:qFormat/>
    <w:rsid w:val="00E47EBD"/>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autoRedefine/>
    <w:uiPriority w:val="9"/>
    <w:unhideWhenUsed/>
    <w:qFormat/>
    <w:rsid w:val="008E3D27"/>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57727F"/>
    <w:pPr>
      <w:keepNext/>
      <w:keepLines/>
      <w:spacing w:before="40"/>
      <w:jc w:val="center"/>
      <w:outlineLvl w:val="4"/>
    </w:pPr>
    <w:rPr>
      <w:rFonts w:eastAsiaTheme="majorEastAsia" w:cstheme="majorBidi"/>
      <w:b/>
      <w:sz w:val="22"/>
    </w:rPr>
  </w:style>
  <w:style w:type="paragraph" w:styleId="Heading6">
    <w:name w:val="heading 6"/>
    <w:basedOn w:val="Normal"/>
    <w:next w:val="Normal"/>
    <w:link w:val="Heading6Char"/>
    <w:uiPriority w:val="9"/>
    <w:semiHidden/>
    <w:unhideWhenUsed/>
    <w:qFormat/>
    <w:rsid w:val="007E567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E567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E567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E567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2B1"/>
    <w:rPr>
      <w:rFonts w:ascii="Arial" w:eastAsiaTheme="majorEastAsia" w:hAnsi="Arial" w:cs="Arial"/>
      <w:b/>
      <w:sz w:val="32"/>
      <w:szCs w:val="32"/>
      <w:lang w:val="en-US"/>
    </w:rPr>
  </w:style>
  <w:style w:type="character" w:customStyle="1" w:styleId="Heading2Char">
    <w:name w:val="Heading 2 Char"/>
    <w:basedOn w:val="DefaultParagraphFont"/>
    <w:link w:val="Heading2"/>
    <w:uiPriority w:val="9"/>
    <w:rsid w:val="00FC38A8"/>
    <w:rPr>
      <w:rFonts w:ascii="Times New Roman" w:eastAsiaTheme="majorEastAsia" w:hAnsi="Times New Roman" w:cstheme="majorBidi"/>
      <w:b/>
      <w:bCs/>
      <w:sz w:val="28"/>
      <w:szCs w:val="24"/>
      <w:lang w:val="en-GB"/>
    </w:rPr>
  </w:style>
  <w:style w:type="character" w:customStyle="1" w:styleId="Heading3Char">
    <w:name w:val="Heading 3 Char"/>
    <w:basedOn w:val="DefaultParagraphFont"/>
    <w:link w:val="Heading3"/>
    <w:uiPriority w:val="9"/>
    <w:rsid w:val="00E47EBD"/>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8E3D27"/>
    <w:rPr>
      <w:rFonts w:ascii="Times New Roman" w:eastAsiaTheme="majorEastAsia" w:hAnsi="Times New Roman" w:cstheme="majorBidi"/>
      <w:b/>
      <w:iCs/>
      <w:sz w:val="24"/>
    </w:rPr>
  </w:style>
  <w:style w:type="paragraph" w:styleId="Title">
    <w:name w:val="Title"/>
    <w:basedOn w:val="Normal"/>
    <w:next w:val="Normal"/>
    <w:link w:val="TitleChar"/>
    <w:autoRedefine/>
    <w:uiPriority w:val="10"/>
    <w:qFormat/>
    <w:rsid w:val="00622EE1"/>
    <w:pPr>
      <w:pBdr>
        <w:bottom w:val="single" w:sz="12" w:space="1" w:color="auto"/>
      </w:pBdr>
      <w:spacing w:after="0"/>
      <w:contextualSpacing/>
      <w:jc w:val="center"/>
    </w:pPr>
    <w:rPr>
      <w:rFonts w:eastAsiaTheme="majorEastAsia" w:cstheme="majorBidi"/>
      <w:b/>
      <w:spacing w:val="-10"/>
      <w:kern w:val="28"/>
      <w:sz w:val="44"/>
      <w:szCs w:val="52"/>
      <w:lang w:val="en-IN"/>
    </w:rPr>
  </w:style>
  <w:style w:type="character" w:customStyle="1" w:styleId="TitleChar">
    <w:name w:val="Title Char"/>
    <w:basedOn w:val="DefaultParagraphFont"/>
    <w:link w:val="Title"/>
    <w:uiPriority w:val="10"/>
    <w:rsid w:val="00622EE1"/>
    <w:rPr>
      <w:rFonts w:ascii="Times New Roman" w:eastAsiaTheme="majorEastAsia" w:hAnsi="Times New Roman" w:cstheme="majorBidi"/>
      <w:b/>
      <w:spacing w:val="-10"/>
      <w:kern w:val="28"/>
      <w:sz w:val="44"/>
      <w:szCs w:val="52"/>
    </w:rPr>
  </w:style>
  <w:style w:type="paragraph" w:styleId="Subtitle">
    <w:name w:val="Subtitle"/>
    <w:basedOn w:val="Normal"/>
    <w:next w:val="Normal"/>
    <w:link w:val="SubtitleChar"/>
    <w:autoRedefine/>
    <w:uiPriority w:val="11"/>
    <w:qFormat/>
    <w:rsid w:val="00C17F24"/>
    <w:pPr>
      <w:numPr>
        <w:ilvl w:val="1"/>
      </w:numPr>
      <w:jc w:val="center"/>
    </w:pPr>
    <w:rPr>
      <w:rFonts w:eastAsiaTheme="minorEastAsia"/>
      <w:b/>
      <w:spacing w:val="15"/>
      <w:sz w:val="40"/>
    </w:rPr>
  </w:style>
  <w:style w:type="character" w:customStyle="1" w:styleId="SubtitleChar">
    <w:name w:val="Subtitle Char"/>
    <w:basedOn w:val="DefaultParagraphFont"/>
    <w:link w:val="Subtitle"/>
    <w:uiPriority w:val="11"/>
    <w:rsid w:val="00C17F24"/>
    <w:rPr>
      <w:rFonts w:ascii="Times New Roman" w:eastAsiaTheme="minorEastAsia" w:hAnsi="Times New Roman"/>
      <w:b/>
      <w:spacing w:val="15"/>
      <w:sz w:val="40"/>
    </w:rPr>
  </w:style>
  <w:style w:type="paragraph" w:styleId="TOCHeading">
    <w:name w:val="TOC Heading"/>
    <w:basedOn w:val="Heading1"/>
    <w:next w:val="Normal"/>
    <w:autoRedefine/>
    <w:uiPriority w:val="39"/>
    <w:unhideWhenUsed/>
    <w:qFormat/>
    <w:rsid w:val="002F623C"/>
    <w:pPr>
      <w:jc w:val="center"/>
      <w:outlineLvl w:val="9"/>
    </w:pPr>
    <w:rPr>
      <w:color w:val="000000" w:themeColor="text1"/>
      <w:kern w:val="0"/>
      <w:u w:val="single"/>
      <w14:ligatures w14:val="none"/>
    </w:rPr>
  </w:style>
  <w:style w:type="character" w:customStyle="1" w:styleId="Heading5Char">
    <w:name w:val="Heading 5 Char"/>
    <w:basedOn w:val="DefaultParagraphFont"/>
    <w:link w:val="Heading5"/>
    <w:uiPriority w:val="9"/>
    <w:rsid w:val="0057727F"/>
    <w:rPr>
      <w:rFonts w:ascii="Times New Roman" w:eastAsiaTheme="majorEastAsia" w:hAnsi="Times New Roman" w:cstheme="majorBidi"/>
      <w:b/>
    </w:rPr>
  </w:style>
  <w:style w:type="paragraph" w:styleId="ListParagraph">
    <w:name w:val="List Paragraph"/>
    <w:basedOn w:val="Normal"/>
    <w:autoRedefine/>
    <w:uiPriority w:val="34"/>
    <w:qFormat/>
    <w:rsid w:val="002F623C"/>
    <w:pPr>
      <w:numPr>
        <w:numId w:val="1"/>
      </w:numPr>
      <w:contextualSpacing/>
    </w:pPr>
    <w:rPr>
      <w:kern w:val="0"/>
      <w14:ligatures w14:val="none"/>
    </w:rPr>
  </w:style>
  <w:style w:type="character" w:customStyle="1" w:styleId="Heading6Char">
    <w:name w:val="Heading 6 Char"/>
    <w:basedOn w:val="DefaultParagraphFont"/>
    <w:link w:val="Heading6"/>
    <w:uiPriority w:val="9"/>
    <w:semiHidden/>
    <w:rsid w:val="007E567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7E567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7E567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7E5672"/>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7E5672"/>
    <w:pPr>
      <w:spacing w:before="160"/>
      <w:jc w:val="center"/>
    </w:pPr>
    <w:rPr>
      <w:i/>
      <w:iCs/>
      <w:color w:val="404040" w:themeColor="text1" w:themeTint="BF"/>
    </w:rPr>
  </w:style>
  <w:style w:type="character" w:customStyle="1" w:styleId="QuoteChar">
    <w:name w:val="Quote Char"/>
    <w:basedOn w:val="DefaultParagraphFont"/>
    <w:link w:val="Quote"/>
    <w:uiPriority w:val="29"/>
    <w:rsid w:val="007E5672"/>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7E5672"/>
    <w:rPr>
      <w:i/>
      <w:iCs/>
      <w:color w:val="2F5496" w:themeColor="accent1" w:themeShade="BF"/>
    </w:rPr>
  </w:style>
  <w:style w:type="paragraph" w:styleId="IntenseQuote">
    <w:name w:val="Intense Quote"/>
    <w:basedOn w:val="Normal"/>
    <w:next w:val="Normal"/>
    <w:link w:val="IntenseQuoteChar"/>
    <w:uiPriority w:val="30"/>
    <w:qFormat/>
    <w:rsid w:val="007E56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567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7E5672"/>
    <w:rPr>
      <w:b/>
      <w:bCs/>
      <w:smallCaps/>
      <w:color w:val="2F5496" w:themeColor="accent1" w:themeShade="BF"/>
      <w:spacing w:val="5"/>
    </w:rPr>
  </w:style>
  <w:style w:type="character" w:customStyle="1" w:styleId="cursor-pointer">
    <w:name w:val="cursor-pointer"/>
    <w:basedOn w:val="DefaultParagraphFont"/>
    <w:rsid w:val="007D7676"/>
  </w:style>
  <w:style w:type="character" w:styleId="Hyperlink">
    <w:name w:val="Hyperlink"/>
    <w:basedOn w:val="DefaultParagraphFont"/>
    <w:uiPriority w:val="99"/>
    <w:unhideWhenUsed/>
    <w:rsid w:val="00D725BA"/>
    <w:rPr>
      <w:color w:val="0563C1" w:themeColor="hyperlink"/>
      <w:u w:val="single"/>
    </w:rPr>
  </w:style>
  <w:style w:type="paragraph" w:styleId="Header">
    <w:name w:val="header"/>
    <w:basedOn w:val="Normal"/>
    <w:link w:val="HeaderChar"/>
    <w:uiPriority w:val="99"/>
    <w:unhideWhenUsed/>
    <w:rsid w:val="00A52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AD1"/>
    <w:rPr>
      <w:rFonts w:ascii="Times New Roman" w:hAnsi="Times New Roman"/>
      <w:sz w:val="24"/>
      <w:lang w:val="en-GB"/>
    </w:rPr>
  </w:style>
  <w:style w:type="paragraph" w:styleId="Footer">
    <w:name w:val="footer"/>
    <w:basedOn w:val="Normal"/>
    <w:link w:val="FooterChar"/>
    <w:uiPriority w:val="99"/>
    <w:unhideWhenUsed/>
    <w:rsid w:val="00A52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AD1"/>
    <w:rPr>
      <w:rFonts w:ascii="Times New Roman" w:hAnsi="Times New Roman"/>
      <w:sz w:val="24"/>
      <w:lang w:val="en-GB"/>
    </w:rPr>
  </w:style>
  <w:style w:type="paragraph" w:styleId="TOC1">
    <w:name w:val="toc 1"/>
    <w:basedOn w:val="Normal"/>
    <w:next w:val="Normal"/>
    <w:autoRedefine/>
    <w:uiPriority w:val="39"/>
    <w:unhideWhenUsed/>
    <w:rsid w:val="00A52AD1"/>
    <w:pPr>
      <w:spacing w:after="100"/>
    </w:pPr>
  </w:style>
  <w:style w:type="paragraph" w:styleId="TOC2">
    <w:name w:val="toc 2"/>
    <w:basedOn w:val="Normal"/>
    <w:next w:val="Normal"/>
    <w:autoRedefine/>
    <w:uiPriority w:val="39"/>
    <w:unhideWhenUsed/>
    <w:rsid w:val="00A52AD1"/>
    <w:pPr>
      <w:spacing w:after="100"/>
      <w:ind w:left="240"/>
    </w:pPr>
  </w:style>
  <w:style w:type="paragraph" w:styleId="NormalWeb">
    <w:name w:val="Normal (Web)"/>
    <w:basedOn w:val="Normal"/>
    <w:uiPriority w:val="99"/>
    <w:unhideWhenUsed/>
    <w:rsid w:val="00CF22B1"/>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43850">
      <w:bodyDiv w:val="1"/>
      <w:marLeft w:val="0"/>
      <w:marRight w:val="0"/>
      <w:marTop w:val="0"/>
      <w:marBottom w:val="0"/>
      <w:divBdr>
        <w:top w:val="none" w:sz="0" w:space="0" w:color="auto"/>
        <w:left w:val="none" w:sz="0" w:space="0" w:color="auto"/>
        <w:bottom w:val="none" w:sz="0" w:space="0" w:color="auto"/>
        <w:right w:val="none" w:sz="0" w:space="0" w:color="auto"/>
      </w:divBdr>
      <w:divsChild>
        <w:div w:id="831024593">
          <w:marLeft w:val="0"/>
          <w:marRight w:val="0"/>
          <w:marTop w:val="120"/>
          <w:marBottom w:val="0"/>
          <w:divBdr>
            <w:top w:val="none" w:sz="0" w:space="0" w:color="auto"/>
            <w:left w:val="none" w:sz="0" w:space="0" w:color="auto"/>
            <w:bottom w:val="none" w:sz="0" w:space="0" w:color="auto"/>
            <w:right w:val="none" w:sz="0" w:space="0" w:color="auto"/>
          </w:divBdr>
          <w:divsChild>
            <w:div w:id="960845801">
              <w:marLeft w:val="0"/>
              <w:marRight w:val="0"/>
              <w:marTop w:val="0"/>
              <w:marBottom w:val="0"/>
              <w:divBdr>
                <w:top w:val="none" w:sz="0" w:space="0" w:color="auto"/>
                <w:left w:val="none" w:sz="0" w:space="0" w:color="auto"/>
                <w:bottom w:val="none" w:sz="0" w:space="0" w:color="auto"/>
                <w:right w:val="none" w:sz="0" w:space="0" w:color="auto"/>
              </w:divBdr>
              <w:divsChild>
                <w:div w:id="1639916441">
                  <w:marLeft w:val="0"/>
                  <w:marRight w:val="0"/>
                  <w:marTop w:val="0"/>
                  <w:marBottom w:val="0"/>
                  <w:divBdr>
                    <w:top w:val="none" w:sz="0" w:space="0" w:color="auto"/>
                    <w:left w:val="none" w:sz="0" w:space="0" w:color="auto"/>
                    <w:bottom w:val="none" w:sz="0" w:space="0" w:color="auto"/>
                    <w:right w:val="none" w:sz="0" w:space="0" w:color="auto"/>
                  </w:divBdr>
                  <w:divsChild>
                    <w:div w:id="318851520">
                      <w:marLeft w:val="0"/>
                      <w:marRight w:val="0"/>
                      <w:marTop w:val="0"/>
                      <w:marBottom w:val="0"/>
                      <w:divBdr>
                        <w:top w:val="none" w:sz="0" w:space="0" w:color="auto"/>
                        <w:left w:val="none" w:sz="0" w:space="0" w:color="auto"/>
                        <w:bottom w:val="none" w:sz="0" w:space="0" w:color="auto"/>
                        <w:right w:val="none" w:sz="0" w:space="0" w:color="auto"/>
                      </w:divBdr>
                      <w:divsChild>
                        <w:div w:id="1773435019">
                          <w:marLeft w:val="0"/>
                          <w:marRight w:val="0"/>
                          <w:marTop w:val="0"/>
                          <w:marBottom w:val="0"/>
                          <w:divBdr>
                            <w:top w:val="none" w:sz="0" w:space="0" w:color="auto"/>
                            <w:left w:val="none" w:sz="0" w:space="0" w:color="auto"/>
                            <w:bottom w:val="none" w:sz="0" w:space="0" w:color="auto"/>
                            <w:right w:val="none" w:sz="0" w:space="0" w:color="auto"/>
                          </w:divBdr>
                          <w:divsChild>
                            <w:div w:id="1374118024">
                              <w:marLeft w:val="0"/>
                              <w:marRight w:val="0"/>
                              <w:marTop w:val="0"/>
                              <w:marBottom w:val="0"/>
                              <w:divBdr>
                                <w:top w:val="none" w:sz="0" w:space="0" w:color="auto"/>
                                <w:left w:val="none" w:sz="0" w:space="0" w:color="auto"/>
                                <w:bottom w:val="none" w:sz="0" w:space="0" w:color="auto"/>
                                <w:right w:val="none" w:sz="0" w:space="0" w:color="auto"/>
                              </w:divBdr>
                              <w:divsChild>
                                <w:div w:id="2017609977">
                                  <w:marLeft w:val="0"/>
                                  <w:marRight w:val="0"/>
                                  <w:marTop w:val="0"/>
                                  <w:marBottom w:val="0"/>
                                  <w:divBdr>
                                    <w:top w:val="none" w:sz="0" w:space="0" w:color="auto"/>
                                    <w:left w:val="none" w:sz="0" w:space="0" w:color="auto"/>
                                    <w:bottom w:val="none" w:sz="0" w:space="0" w:color="auto"/>
                                    <w:right w:val="none" w:sz="0" w:space="0" w:color="auto"/>
                                  </w:divBdr>
                                </w:div>
                                <w:div w:id="10095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3525624">
      <w:bodyDiv w:val="1"/>
      <w:marLeft w:val="0"/>
      <w:marRight w:val="0"/>
      <w:marTop w:val="0"/>
      <w:marBottom w:val="0"/>
      <w:divBdr>
        <w:top w:val="none" w:sz="0" w:space="0" w:color="auto"/>
        <w:left w:val="none" w:sz="0" w:space="0" w:color="auto"/>
        <w:bottom w:val="none" w:sz="0" w:space="0" w:color="auto"/>
        <w:right w:val="none" w:sz="0" w:space="0" w:color="auto"/>
      </w:divBdr>
      <w:divsChild>
        <w:div w:id="764882364">
          <w:marLeft w:val="0"/>
          <w:marRight w:val="0"/>
          <w:marTop w:val="120"/>
          <w:marBottom w:val="0"/>
          <w:divBdr>
            <w:top w:val="none" w:sz="0" w:space="0" w:color="auto"/>
            <w:left w:val="none" w:sz="0" w:space="0" w:color="auto"/>
            <w:bottom w:val="none" w:sz="0" w:space="0" w:color="auto"/>
            <w:right w:val="none" w:sz="0" w:space="0" w:color="auto"/>
          </w:divBdr>
          <w:divsChild>
            <w:div w:id="1501505370">
              <w:marLeft w:val="0"/>
              <w:marRight w:val="0"/>
              <w:marTop w:val="0"/>
              <w:marBottom w:val="0"/>
              <w:divBdr>
                <w:top w:val="none" w:sz="0" w:space="0" w:color="auto"/>
                <w:left w:val="none" w:sz="0" w:space="0" w:color="auto"/>
                <w:bottom w:val="none" w:sz="0" w:space="0" w:color="auto"/>
                <w:right w:val="none" w:sz="0" w:space="0" w:color="auto"/>
              </w:divBdr>
              <w:divsChild>
                <w:div w:id="1194147016">
                  <w:marLeft w:val="0"/>
                  <w:marRight w:val="0"/>
                  <w:marTop w:val="0"/>
                  <w:marBottom w:val="0"/>
                  <w:divBdr>
                    <w:top w:val="none" w:sz="0" w:space="0" w:color="auto"/>
                    <w:left w:val="none" w:sz="0" w:space="0" w:color="auto"/>
                    <w:bottom w:val="none" w:sz="0" w:space="0" w:color="auto"/>
                    <w:right w:val="none" w:sz="0" w:space="0" w:color="auto"/>
                  </w:divBdr>
                  <w:divsChild>
                    <w:div w:id="296879440">
                      <w:marLeft w:val="0"/>
                      <w:marRight w:val="0"/>
                      <w:marTop w:val="0"/>
                      <w:marBottom w:val="0"/>
                      <w:divBdr>
                        <w:top w:val="none" w:sz="0" w:space="0" w:color="auto"/>
                        <w:left w:val="none" w:sz="0" w:space="0" w:color="auto"/>
                        <w:bottom w:val="none" w:sz="0" w:space="0" w:color="auto"/>
                        <w:right w:val="none" w:sz="0" w:space="0" w:color="auto"/>
                      </w:divBdr>
                      <w:divsChild>
                        <w:div w:id="237327923">
                          <w:marLeft w:val="0"/>
                          <w:marRight w:val="0"/>
                          <w:marTop w:val="0"/>
                          <w:marBottom w:val="0"/>
                          <w:divBdr>
                            <w:top w:val="none" w:sz="0" w:space="0" w:color="auto"/>
                            <w:left w:val="none" w:sz="0" w:space="0" w:color="auto"/>
                            <w:bottom w:val="none" w:sz="0" w:space="0" w:color="auto"/>
                            <w:right w:val="none" w:sz="0" w:space="0" w:color="auto"/>
                          </w:divBdr>
                          <w:divsChild>
                            <w:div w:id="607810011">
                              <w:marLeft w:val="0"/>
                              <w:marRight w:val="0"/>
                              <w:marTop w:val="0"/>
                              <w:marBottom w:val="0"/>
                              <w:divBdr>
                                <w:top w:val="none" w:sz="0" w:space="0" w:color="auto"/>
                                <w:left w:val="none" w:sz="0" w:space="0" w:color="auto"/>
                                <w:bottom w:val="none" w:sz="0" w:space="0" w:color="auto"/>
                                <w:right w:val="none" w:sz="0" w:space="0" w:color="auto"/>
                              </w:divBdr>
                              <w:divsChild>
                                <w:div w:id="46415674">
                                  <w:marLeft w:val="0"/>
                                  <w:marRight w:val="0"/>
                                  <w:marTop w:val="0"/>
                                  <w:marBottom w:val="0"/>
                                  <w:divBdr>
                                    <w:top w:val="none" w:sz="0" w:space="0" w:color="auto"/>
                                    <w:left w:val="none" w:sz="0" w:space="0" w:color="auto"/>
                                    <w:bottom w:val="none" w:sz="0" w:space="0" w:color="auto"/>
                                    <w:right w:val="none" w:sz="0" w:space="0" w:color="auto"/>
                                  </w:divBdr>
                                </w:div>
                                <w:div w:id="81090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0013723">
      <w:bodyDiv w:val="1"/>
      <w:marLeft w:val="0"/>
      <w:marRight w:val="0"/>
      <w:marTop w:val="0"/>
      <w:marBottom w:val="0"/>
      <w:divBdr>
        <w:top w:val="none" w:sz="0" w:space="0" w:color="auto"/>
        <w:left w:val="none" w:sz="0" w:space="0" w:color="auto"/>
        <w:bottom w:val="none" w:sz="0" w:space="0" w:color="auto"/>
        <w:right w:val="none" w:sz="0" w:space="0" w:color="auto"/>
      </w:divBdr>
    </w:div>
    <w:div w:id="1989549547">
      <w:bodyDiv w:val="1"/>
      <w:marLeft w:val="0"/>
      <w:marRight w:val="0"/>
      <w:marTop w:val="0"/>
      <w:marBottom w:val="0"/>
      <w:divBdr>
        <w:top w:val="none" w:sz="0" w:space="0" w:color="auto"/>
        <w:left w:val="none" w:sz="0" w:space="0" w:color="auto"/>
        <w:bottom w:val="none" w:sz="0" w:space="0" w:color="auto"/>
        <w:right w:val="none" w:sz="0" w:space="0" w:color="auto"/>
      </w:divBdr>
      <w:divsChild>
        <w:div w:id="2115320539">
          <w:marLeft w:val="0"/>
          <w:marRight w:val="0"/>
          <w:marTop w:val="120"/>
          <w:marBottom w:val="0"/>
          <w:divBdr>
            <w:top w:val="none" w:sz="0" w:space="0" w:color="auto"/>
            <w:left w:val="none" w:sz="0" w:space="0" w:color="auto"/>
            <w:bottom w:val="none" w:sz="0" w:space="0" w:color="auto"/>
            <w:right w:val="none" w:sz="0" w:space="0" w:color="auto"/>
          </w:divBdr>
          <w:divsChild>
            <w:div w:id="64954857">
              <w:marLeft w:val="0"/>
              <w:marRight w:val="0"/>
              <w:marTop w:val="0"/>
              <w:marBottom w:val="0"/>
              <w:divBdr>
                <w:top w:val="none" w:sz="0" w:space="0" w:color="auto"/>
                <w:left w:val="none" w:sz="0" w:space="0" w:color="auto"/>
                <w:bottom w:val="none" w:sz="0" w:space="0" w:color="auto"/>
                <w:right w:val="none" w:sz="0" w:space="0" w:color="auto"/>
              </w:divBdr>
              <w:divsChild>
                <w:div w:id="153960596">
                  <w:marLeft w:val="0"/>
                  <w:marRight w:val="0"/>
                  <w:marTop w:val="0"/>
                  <w:marBottom w:val="0"/>
                  <w:divBdr>
                    <w:top w:val="none" w:sz="0" w:space="0" w:color="auto"/>
                    <w:left w:val="none" w:sz="0" w:space="0" w:color="auto"/>
                    <w:bottom w:val="none" w:sz="0" w:space="0" w:color="auto"/>
                    <w:right w:val="none" w:sz="0" w:space="0" w:color="auto"/>
                  </w:divBdr>
                  <w:divsChild>
                    <w:div w:id="539633163">
                      <w:marLeft w:val="0"/>
                      <w:marRight w:val="0"/>
                      <w:marTop w:val="0"/>
                      <w:marBottom w:val="0"/>
                      <w:divBdr>
                        <w:top w:val="none" w:sz="0" w:space="0" w:color="auto"/>
                        <w:left w:val="none" w:sz="0" w:space="0" w:color="auto"/>
                        <w:bottom w:val="none" w:sz="0" w:space="0" w:color="auto"/>
                        <w:right w:val="none" w:sz="0" w:space="0" w:color="auto"/>
                      </w:divBdr>
                      <w:divsChild>
                        <w:div w:id="976883680">
                          <w:marLeft w:val="0"/>
                          <w:marRight w:val="0"/>
                          <w:marTop w:val="0"/>
                          <w:marBottom w:val="0"/>
                          <w:divBdr>
                            <w:top w:val="none" w:sz="0" w:space="0" w:color="auto"/>
                            <w:left w:val="none" w:sz="0" w:space="0" w:color="auto"/>
                            <w:bottom w:val="none" w:sz="0" w:space="0" w:color="auto"/>
                            <w:right w:val="none" w:sz="0" w:space="0" w:color="auto"/>
                          </w:divBdr>
                          <w:divsChild>
                            <w:div w:id="822699217">
                              <w:marLeft w:val="0"/>
                              <w:marRight w:val="0"/>
                              <w:marTop w:val="0"/>
                              <w:marBottom w:val="0"/>
                              <w:divBdr>
                                <w:top w:val="none" w:sz="0" w:space="0" w:color="auto"/>
                                <w:left w:val="none" w:sz="0" w:space="0" w:color="auto"/>
                                <w:bottom w:val="none" w:sz="0" w:space="0" w:color="auto"/>
                                <w:right w:val="none" w:sz="0" w:space="0" w:color="auto"/>
                              </w:divBdr>
                              <w:divsChild>
                                <w:div w:id="1559853749">
                                  <w:marLeft w:val="0"/>
                                  <w:marRight w:val="0"/>
                                  <w:marTop w:val="0"/>
                                  <w:marBottom w:val="0"/>
                                  <w:divBdr>
                                    <w:top w:val="none" w:sz="0" w:space="0" w:color="auto"/>
                                    <w:left w:val="none" w:sz="0" w:space="0" w:color="auto"/>
                                    <w:bottom w:val="none" w:sz="0" w:space="0" w:color="auto"/>
                                    <w:right w:val="none" w:sz="0" w:space="0" w:color="auto"/>
                                  </w:divBdr>
                                </w:div>
                                <w:div w:id="25378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pdf/10.1080/13604813.2025.2506325" TargetMode="External"/><Relationship Id="rId18" Type="http://schemas.openxmlformats.org/officeDocument/2006/relationships/hyperlink" Target="https://lutpub.lut.fi/bitstream/handle/10024/171004/Mastersthesis_Manzoor_Alia.pdf?sequence=1&amp;isAllowed=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un.unl.pt/bitstreams/7ef80558-0dce-493e-8ee8-f5ceeb29976d/download" TargetMode="External"/><Relationship Id="rId7" Type="http://schemas.openxmlformats.org/officeDocument/2006/relationships/endnotes" Target="endnotes.xml"/><Relationship Id="rId12" Type="http://schemas.openxmlformats.org/officeDocument/2006/relationships/hyperlink" Target="http://jssidoi.org/jesi/article/download/1289/Burinskiene_Applying_digital_technologies_to_sustainable_delivery_of_goods.pdf" TargetMode="External"/><Relationship Id="rId17" Type="http://schemas.openxmlformats.org/officeDocument/2006/relationships/hyperlink" Target="https://papers.ssrn.com/sol3/Delivery.cfm?abstractid=519561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seus.fi/bitstream/handle/10024/887855/Hasan_Kulsum.pdf?sequence=2" TargetMode="External"/><Relationship Id="rId20" Type="http://schemas.openxmlformats.org/officeDocument/2006/relationships/hyperlink" Target="https://assets.cureusjournals.com/artifacts/upload/original_article/pdf/7931/20250930-32960-t5an4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ltodoc.aalto.fi/bitstreams/c165aba2-ba67-4062-a64d-eab5bc7e0726/downloa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un.unl.pt/bitstreams/5978df0b-377e-4f1c-9131-3f3ae272e18f/download" TargetMode="External"/><Relationship Id="rId23" Type="http://schemas.openxmlformats.org/officeDocument/2006/relationships/hyperlink" Target="https://www.researchgate.net/profile/Mahmoud-Rashed/publication/388155992_Blockchain_Technology_in_Food_Supply_Chain_Management_Enhancing_Traceability_Safety_and_Quality/links/67c690a6461fb56424eff481/Blockchain-Technology-in-Food-Supply-Chain-Management-Enhancing-Traceability-Safety-and-Quality.pdf" TargetMode="External"/><Relationship Id="rId10" Type="http://schemas.openxmlformats.org/officeDocument/2006/relationships/image" Target="media/image3.png"/><Relationship Id="rId19" Type="http://schemas.openxmlformats.org/officeDocument/2006/relationships/hyperlink" Target="https://www.vdu.lt/cris/bitstreams/b15b8c67-9792-4114-9935-5274e78bd023/downloa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apers.ssrn.com/sol3/Delivery.cfm?abstractid=5809984" TargetMode="External"/><Relationship Id="rId22" Type="http://schemas.openxmlformats.org/officeDocument/2006/relationships/hyperlink" Target="https://www.researchgate.net/profile/Nitin-Agarwal-31/publication/390741418_Review_Of_Transforming_Grocery_Shopping_with_Artificial_Intelligent_A_New_Era_of_Convenience/links/67fba6a4df0e3f544f410a75/Review-Of-Transforming-Grocery-Shopping-with-Artificial-Intelligent-A-New-Era-of-Conveni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C609D-7A19-4E13-88E8-46C3D8597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3488</Words>
  <Characters>19887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harshsuthar988@gmail.com</cp:lastModifiedBy>
  <cp:revision>2</cp:revision>
  <dcterms:created xsi:type="dcterms:W3CDTF">2026-04-29T18:39:00Z</dcterms:created>
  <dcterms:modified xsi:type="dcterms:W3CDTF">2026-04-29T18:39:00Z</dcterms:modified>
</cp:coreProperties>
</file>