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3317E7" w14:textId="77777777" w:rsidR="0070030F" w:rsidRDefault="004B509F" w:rsidP="00C85557">
      <w:pPr>
        <w:jc w:val="center"/>
      </w:pPr>
      <w:r>
        <w:rPr>
          <w:noProof/>
        </w:rPr>
        <w:drawing>
          <wp:inline distT="0" distB="0" distL="0" distR="0" wp14:anchorId="788794E4" wp14:editId="0467EECF">
            <wp:extent cx="5097866" cy="32004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20676" cy="3214720"/>
                    </a:xfrm>
                    <a:prstGeom prst="rect">
                      <a:avLst/>
                    </a:prstGeom>
                  </pic:spPr>
                </pic:pic>
              </a:graphicData>
            </a:graphic>
          </wp:inline>
        </w:drawing>
      </w:r>
    </w:p>
    <w:p w14:paraId="5728C472" w14:textId="77777777" w:rsidR="0006317A" w:rsidRDefault="0006317A" w:rsidP="0006317A">
      <w:pPr>
        <w:jc w:val="center"/>
      </w:pPr>
    </w:p>
    <w:p w14:paraId="520526D9" w14:textId="77777777" w:rsidR="0006317A" w:rsidRDefault="0006317A" w:rsidP="00C85557">
      <w:pPr>
        <w:jc w:val="center"/>
        <w:rPr>
          <w:rFonts w:ascii="Arial" w:hAnsi="Arial" w:cs="Arial"/>
          <w:sz w:val="40"/>
          <w:szCs w:val="40"/>
        </w:rPr>
      </w:pPr>
      <w:r>
        <w:rPr>
          <w:rFonts w:ascii="Arial" w:hAnsi="Arial" w:cs="Arial"/>
          <w:sz w:val="40"/>
          <w:szCs w:val="40"/>
        </w:rPr>
        <w:t>Name: James Cullen</w:t>
      </w:r>
    </w:p>
    <w:p w14:paraId="2AB04014" w14:textId="77777777" w:rsidR="0006317A" w:rsidRDefault="00607886" w:rsidP="00C85557">
      <w:pPr>
        <w:jc w:val="center"/>
        <w:rPr>
          <w:rFonts w:ascii="Arial" w:hAnsi="Arial" w:cs="Arial"/>
          <w:sz w:val="40"/>
          <w:szCs w:val="40"/>
        </w:rPr>
      </w:pPr>
      <w:r>
        <w:rPr>
          <w:rFonts w:ascii="Arial" w:hAnsi="Arial" w:cs="Arial"/>
          <w:sz w:val="40"/>
          <w:szCs w:val="40"/>
        </w:rPr>
        <w:t>Student Number: P</w:t>
      </w:r>
      <w:r w:rsidR="0006317A">
        <w:rPr>
          <w:rFonts w:ascii="Arial" w:hAnsi="Arial" w:cs="Arial"/>
          <w:sz w:val="40"/>
          <w:szCs w:val="40"/>
        </w:rPr>
        <w:t>151951</w:t>
      </w:r>
    </w:p>
    <w:p w14:paraId="469712A9" w14:textId="77777777" w:rsidR="0006317A" w:rsidRDefault="0006317A" w:rsidP="00C85557">
      <w:pPr>
        <w:jc w:val="center"/>
        <w:rPr>
          <w:rFonts w:ascii="Arial" w:hAnsi="Arial" w:cs="Arial"/>
          <w:sz w:val="40"/>
          <w:szCs w:val="40"/>
        </w:rPr>
      </w:pPr>
      <w:r>
        <w:rPr>
          <w:rFonts w:ascii="Arial" w:hAnsi="Arial" w:cs="Arial"/>
          <w:sz w:val="40"/>
          <w:szCs w:val="40"/>
        </w:rPr>
        <w:t xml:space="preserve">Module Name: </w:t>
      </w:r>
      <w:r w:rsidR="004B509F">
        <w:rPr>
          <w:rFonts w:ascii="Arial" w:hAnsi="Arial" w:cs="Arial"/>
          <w:sz w:val="40"/>
          <w:szCs w:val="40"/>
        </w:rPr>
        <w:t>Construction</w:t>
      </w:r>
      <w:r>
        <w:rPr>
          <w:rFonts w:ascii="Arial" w:hAnsi="Arial" w:cs="Arial"/>
          <w:sz w:val="40"/>
          <w:szCs w:val="40"/>
        </w:rPr>
        <w:t xml:space="preserve"> Management</w:t>
      </w:r>
    </w:p>
    <w:p w14:paraId="2CB3BD9B" w14:textId="77777777" w:rsidR="0006317A" w:rsidRDefault="00607886" w:rsidP="00C85557">
      <w:pPr>
        <w:jc w:val="center"/>
        <w:rPr>
          <w:rFonts w:ascii="Arial" w:hAnsi="Arial" w:cs="Arial"/>
          <w:sz w:val="40"/>
          <w:szCs w:val="40"/>
        </w:rPr>
      </w:pPr>
      <w:r>
        <w:rPr>
          <w:rFonts w:ascii="Arial" w:hAnsi="Arial" w:cs="Arial"/>
          <w:sz w:val="40"/>
          <w:szCs w:val="40"/>
        </w:rPr>
        <w:t xml:space="preserve">Assignment Title: </w:t>
      </w:r>
      <w:r w:rsidR="004B509F">
        <w:rPr>
          <w:rFonts w:ascii="Arial" w:hAnsi="Arial" w:cs="Arial"/>
          <w:sz w:val="40"/>
          <w:szCs w:val="40"/>
        </w:rPr>
        <w:t>Programme Control</w:t>
      </w:r>
    </w:p>
    <w:p w14:paraId="067D9F7B" w14:textId="77777777" w:rsidR="00607886" w:rsidRDefault="00F82577" w:rsidP="00C85557">
      <w:pPr>
        <w:jc w:val="center"/>
        <w:rPr>
          <w:rFonts w:ascii="Arial" w:hAnsi="Arial" w:cs="Arial"/>
          <w:sz w:val="40"/>
          <w:szCs w:val="40"/>
        </w:rPr>
      </w:pPr>
      <w:r>
        <w:rPr>
          <w:noProof/>
        </w:rPr>
        <w:drawing>
          <wp:inline distT="0" distB="0" distL="0" distR="0" wp14:anchorId="224137F8" wp14:editId="3B0CE47C">
            <wp:extent cx="5326380" cy="35255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8591" cy="3540221"/>
                    </a:xfrm>
                    <a:prstGeom prst="rect">
                      <a:avLst/>
                    </a:prstGeom>
                  </pic:spPr>
                </pic:pic>
              </a:graphicData>
            </a:graphic>
          </wp:inline>
        </w:drawing>
      </w:r>
    </w:p>
    <w:p w14:paraId="1C5BDFB1" w14:textId="77777777" w:rsidR="00C42546" w:rsidRDefault="00C42546" w:rsidP="00C42546">
      <w:pPr>
        <w:jc w:val="center"/>
        <w:rPr>
          <w:rFonts w:ascii="Arial" w:hAnsi="Arial" w:cs="Arial"/>
          <w:sz w:val="40"/>
          <w:szCs w:val="40"/>
        </w:rPr>
      </w:pPr>
    </w:p>
    <w:p w14:paraId="0BA15103" w14:textId="77777777" w:rsidR="0006317A" w:rsidRPr="00C42546" w:rsidRDefault="00607886" w:rsidP="00C42546">
      <w:pPr>
        <w:jc w:val="center"/>
        <w:rPr>
          <w:rFonts w:ascii="Arial" w:hAnsi="Arial" w:cs="Arial"/>
          <w:sz w:val="40"/>
          <w:szCs w:val="40"/>
        </w:rPr>
      </w:pPr>
      <w:r>
        <w:rPr>
          <w:rFonts w:ascii="Arial" w:hAnsi="Arial" w:cs="Arial"/>
          <w:b/>
          <w:sz w:val="32"/>
          <w:szCs w:val="32"/>
          <w:u w:val="single"/>
        </w:rPr>
        <w:t>Contents</w:t>
      </w:r>
    </w:p>
    <w:p w14:paraId="46AD8D0C" w14:textId="77777777" w:rsidR="00607886" w:rsidRDefault="00607886" w:rsidP="000C66DD">
      <w:pPr>
        <w:rPr>
          <w:rFonts w:ascii="Arial" w:hAnsi="Arial" w:cs="Arial"/>
          <w:b/>
          <w:sz w:val="32"/>
          <w:szCs w:val="32"/>
          <w:u w:val="single"/>
        </w:rPr>
      </w:pPr>
    </w:p>
    <w:p w14:paraId="0B08DE9A" w14:textId="77777777" w:rsidR="00607886" w:rsidRPr="000C66DD" w:rsidRDefault="00607886"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w:t>
      </w:r>
      <w:r w:rsidRPr="000C66DD">
        <w:rPr>
          <w:rFonts w:ascii="Arial" w:hAnsi="Arial" w:cs="Arial"/>
          <w:sz w:val="32"/>
          <w:szCs w:val="32"/>
        </w:rPr>
        <w:t xml:space="preserve"> – Introduction</w:t>
      </w:r>
    </w:p>
    <w:p w14:paraId="6E507A3B" w14:textId="77777777" w:rsidR="00607886" w:rsidRDefault="00607886" w:rsidP="000C66DD">
      <w:pPr>
        <w:pStyle w:val="ListParagraph"/>
        <w:rPr>
          <w:rFonts w:ascii="Arial" w:hAnsi="Arial" w:cs="Arial"/>
          <w:b/>
          <w:sz w:val="32"/>
          <w:szCs w:val="32"/>
          <w:u w:val="single"/>
        </w:rPr>
      </w:pPr>
    </w:p>
    <w:p w14:paraId="206E23CB" w14:textId="466C6775" w:rsidR="00607886" w:rsidRPr="000C66DD" w:rsidRDefault="00607886"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2</w:t>
      </w:r>
      <w:r w:rsidRPr="000C66DD">
        <w:rPr>
          <w:rFonts w:ascii="Arial" w:hAnsi="Arial" w:cs="Arial"/>
          <w:sz w:val="32"/>
          <w:szCs w:val="32"/>
        </w:rPr>
        <w:t xml:space="preserve"> – Steps </w:t>
      </w:r>
      <w:r w:rsidR="00DF32D4" w:rsidRPr="000C66DD">
        <w:rPr>
          <w:rFonts w:ascii="Arial" w:hAnsi="Arial" w:cs="Arial"/>
          <w:sz w:val="32"/>
          <w:szCs w:val="32"/>
        </w:rPr>
        <w:t>of</w:t>
      </w:r>
      <w:r w:rsidRPr="000C66DD">
        <w:rPr>
          <w:rFonts w:ascii="Arial" w:hAnsi="Arial" w:cs="Arial"/>
          <w:sz w:val="32"/>
          <w:szCs w:val="32"/>
        </w:rPr>
        <w:t xml:space="preserve"> Construction</w:t>
      </w:r>
    </w:p>
    <w:p w14:paraId="3C5FEE0D" w14:textId="77777777" w:rsidR="00607886" w:rsidRPr="00607886" w:rsidRDefault="00607886" w:rsidP="000C66DD">
      <w:pPr>
        <w:pStyle w:val="ListParagraph"/>
        <w:rPr>
          <w:rFonts w:ascii="Arial" w:hAnsi="Arial" w:cs="Arial"/>
          <w:b/>
          <w:sz w:val="32"/>
          <w:szCs w:val="32"/>
          <w:u w:val="single"/>
        </w:rPr>
      </w:pPr>
    </w:p>
    <w:p w14:paraId="473C3141" w14:textId="36D9AC3C" w:rsidR="00607886" w:rsidRPr="000C66DD" w:rsidRDefault="00607886"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3</w:t>
      </w:r>
      <w:r w:rsidR="00DF32D4" w:rsidRPr="000C66DD">
        <w:rPr>
          <w:rFonts w:ascii="Arial" w:hAnsi="Arial" w:cs="Arial"/>
          <w:bCs/>
          <w:sz w:val="32"/>
          <w:szCs w:val="32"/>
        </w:rPr>
        <w:t xml:space="preserve"> </w:t>
      </w:r>
      <w:r w:rsidRPr="000C66DD">
        <w:rPr>
          <w:rFonts w:ascii="Arial" w:hAnsi="Arial" w:cs="Arial"/>
          <w:sz w:val="32"/>
          <w:szCs w:val="32"/>
        </w:rPr>
        <w:t xml:space="preserve">– </w:t>
      </w:r>
      <w:r w:rsidR="004523BA" w:rsidRPr="000C66DD">
        <w:rPr>
          <w:rFonts w:ascii="Arial" w:hAnsi="Arial" w:cs="Arial"/>
          <w:sz w:val="32"/>
          <w:szCs w:val="32"/>
        </w:rPr>
        <w:t xml:space="preserve">Cost </w:t>
      </w:r>
      <w:r w:rsidRPr="000C66DD">
        <w:rPr>
          <w:rFonts w:ascii="Arial" w:hAnsi="Arial" w:cs="Arial"/>
          <w:sz w:val="32"/>
          <w:szCs w:val="32"/>
        </w:rPr>
        <w:t>Analysis</w:t>
      </w:r>
    </w:p>
    <w:p w14:paraId="6B3A5DDB" w14:textId="77777777" w:rsidR="00607886" w:rsidRPr="00607886" w:rsidRDefault="00607886" w:rsidP="000C66DD">
      <w:pPr>
        <w:pStyle w:val="ListParagraph"/>
        <w:rPr>
          <w:rFonts w:ascii="Arial" w:hAnsi="Arial" w:cs="Arial"/>
          <w:b/>
          <w:sz w:val="32"/>
          <w:szCs w:val="32"/>
          <w:u w:val="single"/>
        </w:rPr>
      </w:pPr>
    </w:p>
    <w:p w14:paraId="392F9332" w14:textId="18B35795" w:rsidR="00607886" w:rsidRPr="000C66DD" w:rsidRDefault="00BA6B43"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 xml:space="preserve">Page </w:t>
      </w:r>
      <w:r w:rsidR="00DF32D4" w:rsidRPr="000C66DD">
        <w:rPr>
          <w:rFonts w:ascii="Arial" w:hAnsi="Arial" w:cs="Arial"/>
          <w:b/>
          <w:sz w:val="32"/>
          <w:szCs w:val="32"/>
          <w:u w:val="single"/>
        </w:rPr>
        <w:t>4</w:t>
      </w:r>
      <w:r w:rsidR="00DF32D4" w:rsidRPr="000C66DD">
        <w:rPr>
          <w:rFonts w:ascii="Arial" w:hAnsi="Arial" w:cs="Arial"/>
          <w:bCs/>
          <w:sz w:val="32"/>
          <w:szCs w:val="32"/>
        </w:rPr>
        <w:t xml:space="preserve"> </w:t>
      </w:r>
      <w:r w:rsidR="00607886" w:rsidRPr="000C66DD">
        <w:rPr>
          <w:rFonts w:ascii="Arial" w:hAnsi="Arial" w:cs="Arial"/>
          <w:sz w:val="32"/>
          <w:szCs w:val="32"/>
        </w:rPr>
        <w:t>– Gantt Chart</w:t>
      </w:r>
      <w:r w:rsidRPr="000C66DD">
        <w:rPr>
          <w:rFonts w:ascii="Arial" w:hAnsi="Arial" w:cs="Arial"/>
          <w:sz w:val="32"/>
          <w:szCs w:val="32"/>
        </w:rPr>
        <w:t>s</w:t>
      </w:r>
    </w:p>
    <w:p w14:paraId="60959319" w14:textId="77777777" w:rsidR="00DF32D4" w:rsidRPr="00DF32D4" w:rsidRDefault="00DF32D4" w:rsidP="000C66DD">
      <w:pPr>
        <w:pStyle w:val="ListParagraph"/>
        <w:rPr>
          <w:rFonts w:ascii="Arial" w:hAnsi="Arial" w:cs="Arial"/>
          <w:b/>
          <w:sz w:val="32"/>
          <w:szCs w:val="32"/>
          <w:u w:val="single"/>
        </w:rPr>
      </w:pPr>
    </w:p>
    <w:p w14:paraId="3333AD8C" w14:textId="23819D40" w:rsidR="00DF32D4" w:rsidRPr="000C66DD" w:rsidRDefault="00DF32D4"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9</w:t>
      </w:r>
      <w:r w:rsidRPr="000C66DD">
        <w:rPr>
          <w:rFonts w:ascii="Arial" w:hAnsi="Arial" w:cs="Arial"/>
          <w:bCs/>
          <w:sz w:val="32"/>
          <w:szCs w:val="32"/>
        </w:rPr>
        <w:t xml:space="preserve"> – Delay and Disruption</w:t>
      </w:r>
    </w:p>
    <w:p w14:paraId="712EA9B9" w14:textId="77777777" w:rsidR="00A45C6A" w:rsidRPr="00A45C6A" w:rsidRDefault="00A45C6A" w:rsidP="000C66DD">
      <w:pPr>
        <w:pStyle w:val="ListParagraph"/>
        <w:rPr>
          <w:rFonts w:ascii="Arial" w:hAnsi="Arial" w:cs="Arial"/>
          <w:b/>
          <w:sz w:val="32"/>
          <w:szCs w:val="32"/>
          <w:u w:val="single"/>
        </w:rPr>
      </w:pPr>
    </w:p>
    <w:p w14:paraId="2631FFC4" w14:textId="35BE60AC" w:rsidR="00A45C6A" w:rsidRPr="000C66DD" w:rsidRDefault="00A45C6A"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w:t>
      </w:r>
      <w:r w:rsidR="00472131" w:rsidRPr="000C66DD">
        <w:rPr>
          <w:rFonts w:ascii="Arial" w:hAnsi="Arial" w:cs="Arial"/>
          <w:b/>
          <w:sz w:val="32"/>
          <w:szCs w:val="32"/>
          <w:u w:val="single"/>
        </w:rPr>
        <w:t>1</w:t>
      </w:r>
      <w:r w:rsidR="00B20243" w:rsidRPr="000C66DD">
        <w:rPr>
          <w:rFonts w:ascii="Arial" w:hAnsi="Arial" w:cs="Arial"/>
          <w:bCs/>
          <w:sz w:val="32"/>
          <w:szCs w:val="32"/>
        </w:rPr>
        <w:t xml:space="preserve"> </w:t>
      </w:r>
      <w:r w:rsidR="00DF32D4" w:rsidRPr="000C66DD">
        <w:rPr>
          <w:rFonts w:ascii="Arial" w:hAnsi="Arial" w:cs="Arial"/>
          <w:sz w:val="32"/>
          <w:szCs w:val="32"/>
        </w:rPr>
        <w:t>–</w:t>
      </w:r>
      <w:r w:rsidRPr="000C66DD">
        <w:rPr>
          <w:rFonts w:ascii="Arial" w:hAnsi="Arial" w:cs="Arial"/>
          <w:bCs/>
          <w:sz w:val="32"/>
          <w:szCs w:val="32"/>
        </w:rPr>
        <w:t xml:space="preserve"> Incentivisation</w:t>
      </w:r>
    </w:p>
    <w:p w14:paraId="672DC8DC" w14:textId="77777777" w:rsidR="00607886" w:rsidRPr="00607886" w:rsidRDefault="00607886" w:rsidP="000C66DD">
      <w:pPr>
        <w:pStyle w:val="ListParagraph"/>
        <w:rPr>
          <w:rFonts w:ascii="Arial" w:hAnsi="Arial" w:cs="Arial"/>
          <w:b/>
          <w:sz w:val="32"/>
          <w:szCs w:val="32"/>
          <w:u w:val="single"/>
        </w:rPr>
      </w:pPr>
    </w:p>
    <w:p w14:paraId="4050946B" w14:textId="04AA1F72" w:rsidR="00472131" w:rsidRPr="000C66DD" w:rsidRDefault="00365476"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w:t>
      </w:r>
      <w:r w:rsidR="00472131" w:rsidRPr="000C66DD">
        <w:rPr>
          <w:rFonts w:ascii="Arial" w:hAnsi="Arial" w:cs="Arial"/>
          <w:b/>
          <w:sz w:val="32"/>
          <w:szCs w:val="32"/>
          <w:u w:val="single"/>
        </w:rPr>
        <w:t>3</w:t>
      </w:r>
      <w:r w:rsidR="00DF32D4" w:rsidRPr="000C66DD">
        <w:rPr>
          <w:rFonts w:ascii="Arial" w:hAnsi="Arial" w:cs="Arial"/>
          <w:bCs/>
          <w:sz w:val="32"/>
          <w:szCs w:val="32"/>
        </w:rPr>
        <w:t xml:space="preserve"> </w:t>
      </w:r>
      <w:r w:rsidR="00607886" w:rsidRPr="000C66DD">
        <w:rPr>
          <w:rFonts w:ascii="Arial" w:hAnsi="Arial" w:cs="Arial"/>
          <w:sz w:val="32"/>
          <w:szCs w:val="32"/>
        </w:rPr>
        <w:t xml:space="preserve">– </w:t>
      </w:r>
      <w:r w:rsidR="00472131" w:rsidRPr="000C66DD">
        <w:rPr>
          <w:rFonts w:ascii="Arial" w:hAnsi="Arial" w:cs="Arial"/>
          <w:sz w:val="32"/>
          <w:szCs w:val="32"/>
        </w:rPr>
        <w:t>Site set-u</w:t>
      </w:r>
      <w:r w:rsidR="000C66DD">
        <w:rPr>
          <w:rFonts w:ascii="Arial" w:hAnsi="Arial" w:cs="Arial"/>
          <w:sz w:val="32"/>
          <w:szCs w:val="32"/>
        </w:rPr>
        <w:t>p</w:t>
      </w:r>
    </w:p>
    <w:p w14:paraId="46876015" w14:textId="77777777" w:rsidR="000C66DD" w:rsidRPr="000C66DD" w:rsidRDefault="000C66DD" w:rsidP="000C66DD">
      <w:pPr>
        <w:pStyle w:val="ListParagraph"/>
        <w:rPr>
          <w:rFonts w:ascii="Arial" w:hAnsi="Arial" w:cs="Arial"/>
          <w:b/>
          <w:sz w:val="32"/>
          <w:szCs w:val="32"/>
          <w:u w:val="single"/>
        </w:rPr>
      </w:pPr>
    </w:p>
    <w:p w14:paraId="0D851BC7" w14:textId="5886CEB8" w:rsidR="000C66DD" w:rsidRPr="000C66DD" w:rsidRDefault="000C66DD"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15</w:t>
      </w:r>
      <w:r w:rsidRPr="000C66DD">
        <w:rPr>
          <w:rFonts w:ascii="Arial" w:hAnsi="Arial" w:cs="Arial"/>
          <w:sz w:val="32"/>
          <w:szCs w:val="32"/>
        </w:rPr>
        <w:t xml:space="preserve"> – Conclusion</w:t>
      </w:r>
    </w:p>
    <w:p w14:paraId="34A3700A" w14:textId="77777777" w:rsidR="000C66DD" w:rsidRPr="000C66DD" w:rsidRDefault="000C66DD" w:rsidP="000C66DD">
      <w:pPr>
        <w:pStyle w:val="ListParagraph"/>
        <w:rPr>
          <w:rFonts w:ascii="Arial" w:hAnsi="Arial" w:cs="Arial"/>
          <w:b/>
          <w:sz w:val="32"/>
          <w:szCs w:val="32"/>
          <w:u w:val="single"/>
        </w:rPr>
      </w:pPr>
    </w:p>
    <w:p w14:paraId="46B54EF9" w14:textId="499B3845" w:rsidR="000C66DD" w:rsidRPr="000C66DD" w:rsidRDefault="000C66DD"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16</w:t>
      </w:r>
      <w:r w:rsidRPr="000C66DD">
        <w:rPr>
          <w:rFonts w:ascii="Arial" w:hAnsi="Arial" w:cs="Arial"/>
          <w:sz w:val="32"/>
          <w:szCs w:val="32"/>
        </w:rPr>
        <w:t xml:space="preserve"> – Evaluation</w:t>
      </w:r>
    </w:p>
    <w:p w14:paraId="0F157C68" w14:textId="77777777" w:rsidR="000C66DD" w:rsidRPr="000C66DD" w:rsidRDefault="000C66DD" w:rsidP="000C66DD">
      <w:pPr>
        <w:pStyle w:val="ListParagraph"/>
        <w:rPr>
          <w:rFonts w:ascii="Arial" w:hAnsi="Arial" w:cs="Arial"/>
          <w:b/>
          <w:sz w:val="32"/>
          <w:szCs w:val="32"/>
          <w:u w:val="single"/>
        </w:rPr>
      </w:pPr>
    </w:p>
    <w:p w14:paraId="13A25DF7" w14:textId="44B43880" w:rsidR="000C66DD" w:rsidRPr="000C66DD" w:rsidRDefault="000C66DD"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w:t>
      </w:r>
      <w:r>
        <w:rPr>
          <w:rFonts w:ascii="Arial" w:hAnsi="Arial" w:cs="Arial"/>
          <w:b/>
          <w:sz w:val="32"/>
          <w:szCs w:val="32"/>
          <w:u w:val="single"/>
        </w:rPr>
        <w:t>7</w:t>
      </w:r>
      <w:r w:rsidRPr="000C66DD">
        <w:rPr>
          <w:rFonts w:ascii="Arial" w:hAnsi="Arial" w:cs="Arial"/>
          <w:sz w:val="32"/>
          <w:szCs w:val="32"/>
        </w:rPr>
        <w:t xml:space="preserve"> – List of Images</w:t>
      </w:r>
    </w:p>
    <w:p w14:paraId="7EEFADD3" w14:textId="77777777" w:rsidR="000C66DD" w:rsidRPr="000C66DD" w:rsidRDefault="000C66DD" w:rsidP="000C66DD">
      <w:pPr>
        <w:pStyle w:val="ListParagraph"/>
        <w:rPr>
          <w:rFonts w:ascii="Arial" w:hAnsi="Arial" w:cs="Arial"/>
          <w:b/>
          <w:sz w:val="32"/>
          <w:szCs w:val="32"/>
          <w:u w:val="single"/>
        </w:rPr>
      </w:pPr>
    </w:p>
    <w:p w14:paraId="50E86821" w14:textId="2C49D0A1" w:rsidR="000C66DD" w:rsidRPr="000C66DD" w:rsidRDefault="000C66DD"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Page 1</w:t>
      </w:r>
      <w:r>
        <w:rPr>
          <w:rFonts w:ascii="Arial" w:hAnsi="Arial" w:cs="Arial"/>
          <w:b/>
          <w:sz w:val="32"/>
          <w:szCs w:val="32"/>
          <w:u w:val="single"/>
        </w:rPr>
        <w:t>8</w:t>
      </w:r>
      <w:r w:rsidRPr="000C66DD">
        <w:rPr>
          <w:rFonts w:ascii="Arial" w:hAnsi="Arial" w:cs="Arial"/>
          <w:bCs/>
          <w:sz w:val="32"/>
          <w:szCs w:val="32"/>
        </w:rPr>
        <w:t xml:space="preserve"> </w:t>
      </w:r>
      <w:bookmarkStart w:id="0" w:name="_Hlk58055694"/>
      <w:r w:rsidRPr="000C66DD">
        <w:rPr>
          <w:rFonts w:ascii="Arial" w:hAnsi="Arial" w:cs="Arial"/>
          <w:bCs/>
          <w:sz w:val="32"/>
          <w:szCs w:val="32"/>
        </w:rPr>
        <w:t>–</w:t>
      </w:r>
      <w:bookmarkEnd w:id="0"/>
      <w:r w:rsidRPr="000C66DD">
        <w:rPr>
          <w:rFonts w:ascii="Arial" w:hAnsi="Arial" w:cs="Arial"/>
          <w:bCs/>
          <w:sz w:val="32"/>
          <w:szCs w:val="32"/>
        </w:rPr>
        <w:t xml:space="preserve"> List of References</w:t>
      </w:r>
    </w:p>
    <w:p w14:paraId="6465C105" w14:textId="77777777" w:rsidR="000C66DD" w:rsidRPr="000C66DD" w:rsidRDefault="000C66DD" w:rsidP="000C66DD">
      <w:pPr>
        <w:pStyle w:val="ListParagraph"/>
        <w:rPr>
          <w:rFonts w:ascii="Arial" w:hAnsi="Arial" w:cs="Arial"/>
          <w:b/>
          <w:sz w:val="32"/>
          <w:szCs w:val="32"/>
          <w:u w:val="single"/>
        </w:rPr>
      </w:pPr>
    </w:p>
    <w:p w14:paraId="26D56A8F" w14:textId="49435BF0" w:rsidR="000C66DD" w:rsidRPr="000C66DD" w:rsidRDefault="000C66DD" w:rsidP="000C66DD">
      <w:pPr>
        <w:pStyle w:val="ListParagraph"/>
        <w:numPr>
          <w:ilvl w:val="0"/>
          <w:numId w:val="6"/>
        </w:numPr>
        <w:rPr>
          <w:rFonts w:ascii="Arial" w:hAnsi="Arial" w:cs="Arial"/>
          <w:b/>
          <w:sz w:val="32"/>
          <w:szCs w:val="32"/>
          <w:u w:val="single"/>
        </w:rPr>
      </w:pPr>
      <w:r w:rsidRPr="000C66DD">
        <w:rPr>
          <w:rFonts w:ascii="Arial" w:hAnsi="Arial" w:cs="Arial"/>
          <w:b/>
          <w:sz w:val="32"/>
          <w:szCs w:val="32"/>
          <w:u w:val="single"/>
        </w:rPr>
        <w:t xml:space="preserve">Page </w:t>
      </w:r>
      <w:r>
        <w:rPr>
          <w:rFonts w:ascii="Arial" w:hAnsi="Arial" w:cs="Arial"/>
          <w:b/>
          <w:sz w:val="32"/>
          <w:szCs w:val="32"/>
          <w:u w:val="single"/>
        </w:rPr>
        <w:t>20</w:t>
      </w:r>
      <w:r w:rsidRPr="000C66DD">
        <w:rPr>
          <w:rFonts w:ascii="Arial" w:hAnsi="Arial" w:cs="Arial"/>
          <w:bCs/>
          <w:sz w:val="32"/>
          <w:szCs w:val="32"/>
        </w:rPr>
        <w:t xml:space="preserve"> – Appendices</w:t>
      </w:r>
    </w:p>
    <w:p w14:paraId="56B613D9" w14:textId="77777777" w:rsidR="000C66DD" w:rsidRPr="000C66DD" w:rsidRDefault="000C66DD" w:rsidP="000C66DD">
      <w:pPr>
        <w:rPr>
          <w:rFonts w:ascii="Arial" w:hAnsi="Arial" w:cs="Arial"/>
          <w:b/>
          <w:sz w:val="32"/>
          <w:szCs w:val="32"/>
          <w:u w:val="single"/>
        </w:rPr>
      </w:pPr>
    </w:p>
    <w:p w14:paraId="030D4DC8" w14:textId="77777777" w:rsidR="00607886" w:rsidRPr="00607886" w:rsidRDefault="00607886" w:rsidP="000C66DD">
      <w:pPr>
        <w:pStyle w:val="ListParagraph"/>
        <w:rPr>
          <w:rFonts w:ascii="Arial" w:hAnsi="Arial" w:cs="Arial"/>
          <w:b/>
          <w:sz w:val="32"/>
          <w:szCs w:val="32"/>
          <w:u w:val="single"/>
        </w:rPr>
      </w:pPr>
    </w:p>
    <w:p w14:paraId="7B78A319" w14:textId="77777777" w:rsidR="00AD2BFA" w:rsidRPr="00AD2BFA" w:rsidRDefault="00AD2BFA" w:rsidP="000C66DD">
      <w:pPr>
        <w:pStyle w:val="ListParagraph"/>
        <w:rPr>
          <w:rFonts w:ascii="Arial" w:hAnsi="Arial" w:cs="Arial"/>
          <w:b/>
          <w:sz w:val="32"/>
          <w:szCs w:val="32"/>
          <w:u w:val="single"/>
        </w:rPr>
      </w:pPr>
    </w:p>
    <w:p w14:paraId="09F27327" w14:textId="77777777" w:rsidR="00DD2188" w:rsidRPr="00DD2188" w:rsidRDefault="00DD2188" w:rsidP="000C66DD">
      <w:pPr>
        <w:pStyle w:val="ListParagraph"/>
        <w:rPr>
          <w:rFonts w:ascii="Arial" w:hAnsi="Arial" w:cs="Arial"/>
          <w:b/>
          <w:sz w:val="32"/>
          <w:szCs w:val="32"/>
          <w:u w:val="single"/>
        </w:rPr>
      </w:pPr>
    </w:p>
    <w:p w14:paraId="33488553" w14:textId="77777777" w:rsidR="00B20243" w:rsidRPr="00B20243" w:rsidRDefault="00B20243" w:rsidP="000C66DD">
      <w:pPr>
        <w:pStyle w:val="ListParagraph"/>
        <w:rPr>
          <w:rFonts w:ascii="Arial" w:hAnsi="Arial" w:cs="Arial"/>
          <w:b/>
          <w:sz w:val="32"/>
          <w:szCs w:val="32"/>
          <w:u w:val="single"/>
        </w:rPr>
      </w:pPr>
    </w:p>
    <w:p w14:paraId="4BEFBF50" w14:textId="77777777" w:rsidR="00607886" w:rsidRPr="00607886" w:rsidRDefault="00607886" w:rsidP="00607886">
      <w:pPr>
        <w:pStyle w:val="ListParagraph"/>
        <w:rPr>
          <w:rFonts w:ascii="Arial" w:hAnsi="Arial" w:cs="Arial"/>
          <w:b/>
          <w:sz w:val="32"/>
          <w:szCs w:val="32"/>
          <w:u w:val="single"/>
        </w:rPr>
      </w:pPr>
    </w:p>
    <w:p w14:paraId="5AF836B5" w14:textId="77777777" w:rsidR="002F6E62" w:rsidRDefault="002F6E62" w:rsidP="00607886">
      <w:pPr>
        <w:rPr>
          <w:rFonts w:ascii="Arial" w:hAnsi="Arial" w:cs="Arial"/>
          <w:b/>
          <w:sz w:val="32"/>
          <w:szCs w:val="32"/>
          <w:u w:val="single"/>
        </w:rPr>
        <w:sectPr w:rsidR="002F6E62" w:rsidSect="00C42546">
          <w:pgSz w:w="11906" w:h="16838"/>
          <w:pgMar w:top="1440" w:right="1440" w:bottom="1440" w:left="1440" w:header="708" w:footer="708" w:gutter="0"/>
          <w:pgNumType w:start="3"/>
          <w:cols w:space="708"/>
          <w:docGrid w:linePitch="360"/>
        </w:sectPr>
      </w:pPr>
    </w:p>
    <w:p w14:paraId="7F57A36E" w14:textId="77777777" w:rsidR="00F26833" w:rsidRDefault="00F26833" w:rsidP="00DF32D4">
      <w:pPr>
        <w:jc w:val="center"/>
        <w:rPr>
          <w:rFonts w:ascii="Arial" w:hAnsi="Arial" w:cs="Arial"/>
          <w:b/>
          <w:u w:val="single"/>
        </w:rPr>
      </w:pPr>
      <w:r>
        <w:rPr>
          <w:rFonts w:ascii="Arial" w:hAnsi="Arial" w:cs="Arial"/>
          <w:b/>
          <w:u w:val="single"/>
        </w:rPr>
        <w:lastRenderedPageBreak/>
        <w:t>Introduction</w:t>
      </w:r>
    </w:p>
    <w:p w14:paraId="60259F75" w14:textId="77777777" w:rsidR="009225E5" w:rsidRDefault="000D3BAE" w:rsidP="00F26833">
      <w:pPr>
        <w:rPr>
          <w:rFonts w:ascii="Arial" w:hAnsi="Arial" w:cs="Arial"/>
        </w:rPr>
      </w:pPr>
      <w:r>
        <w:rPr>
          <w:rFonts w:ascii="Arial" w:hAnsi="Arial" w:cs="Arial"/>
        </w:rPr>
        <w:t xml:space="preserve">In September 2018, the University of Wales Trinity Saint David (UWTSD) began welcoming students to their new campus in the SA1 district of Swansea.  Construction work on the site which consists </w:t>
      </w:r>
      <w:r w:rsidR="00AA1501">
        <w:rPr>
          <w:rFonts w:ascii="Arial" w:hAnsi="Arial" w:cs="Arial"/>
        </w:rPr>
        <w:t>cost roughly £32million</w:t>
      </w:r>
      <w:r>
        <w:rPr>
          <w:rFonts w:ascii="Arial" w:hAnsi="Arial" w:cs="Arial"/>
        </w:rPr>
        <w:t xml:space="preserve"> commenced two years earlier</w:t>
      </w:r>
      <w:r w:rsidR="00567C25">
        <w:rPr>
          <w:rFonts w:ascii="Arial" w:hAnsi="Arial" w:cs="Arial"/>
        </w:rPr>
        <w:t xml:space="preserve">, carried out by Keir Construction.  The scheme is part of a long-term regeneration of the former docklands site in the </w:t>
      </w:r>
      <w:proofErr w:type="gramStart"/>
      <w:r w:rsidR="00567C25">
        <w:rPr>
          <w:rFonts w:ascii="Arial" w:hAnsi="Arial" w:cs="Arial"/>
        </w:rPr>
        <w:t>City</w:t>
      </w:r>
      <w:proofErr w:type="gramEnd"/>
      <w:r w:rsidR="00567C25">
        <w:rPr>
          <w:rFonts w:ascii="Arial" w:hAnsi="Arial" w:cs="Arial"/>
        </w:rPr>
        <w:t xml:space="preserve"> which is also home to apartment buildings, bars, restaurants</w:t>
      </w:r>
      <w:r w:rsidR="002444F4">
        <w:rPr>
          <w:rFonts w:ascii="Arial" w:hAnsi="Arial" w:cs="Arial"/>
        </w:rPr>
        <w:t>.</w:t>
      </w:r>
    </w:p>
    <w:p w14:paraId="1E6325F2" w14:textId="77777777" w:rsidR="00AA1501" w:rsidRDefault="00AA1501" w:rsidP="00AA1501">
      <w:pPr>
        <w:jc w:val="center"/>
        <w:rPr>
          <w:rFonts w:ascii="Arial" w:hAnsi="Arial" w:cs="Arial"/>
        </w:rPr>
      </w:pPr>
      <w:r>
        <w:rPr>
          <w:noProof/>
        </w:rPr>
        <w:drawing>
          <wp:inline distT="0" distB="0" distL="0" distR="0" wp14:anchorId="78A63625" wp14:editId="1B782620">
            <wp:extent cx="4734110" cy="2971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44359" cy="2978234"/>
                    </a:xfrm>
                    <a:prstGeom prst="rect">
                      <a:avLst/>
                    </a:prstGeom>
                  </pic:spPr>
                </pic:pic>
              </a:graphicData>
            </a:graphic>
          </wp:inline>
        </w:drawing>
      </w:r>
    </w:p>
    <w:p w14:paraId="5CB3719B" w14:textId="77777777" w:rsidR="00DA3F74" w:rsidRPr="004774ED" w:rsidRDefault="004774ED" w:rsidP="004774ED">
      <w:pPr>
        <w:rPr>
          <w:rFonts w:ascii="Arial" w:hAnsi="Arial" w:cs="Arial"/>
          <w:sz w:val="16"/>
          <w:szCs w:val="16"/>
        </w:rPr>
      </w:pPr>
      <w:r>
        <w:rPr>
          <w:rFonts w:ascii="Arial" w:hAnsi="Arial" w:cs="Arial"/>
        </w:rPr>
        <w:tab/>
      </w:r>
      <w:r>
        <w:rPr>
          <w:rFonts w:ascii="Arial" w:hAnsi="Arial" w:cs="Arial"/>
          <w:sz w:val="16"/>
          <w:szCs w:val="16"/>
        </w:rPr>
        <w:t>(image 1: Aerial view of SA1, Wales Online, 2017)</w:t>
      </w:r>
    </w:p>
    <w:p w14:paraId="6B1A2617" w14:textId="77777777" w:rsidR="00AA1501" w:rsidRDefault="00AA1501" w:rsidP="00F26833">
      <w:pPr>
        <w:rPr>
          <w:rFonts w:ascii="Arial" w:hAnsi="Arial" w:cs="Arial"/>
          <w:sz w:val="16"/>
          <w:szCs w:val="16"/>
        </w:rPr>
      </w:pPr>
    </w:p>
    <w:p w14:paraId="653437F0" w14:textId="77777777" w:rsidR="00AA1501" w:rsidRDefault="00DA3F74" w:rsidP="00F26833">
      <w:pPr>
        <w:rPr>
          <w:rFonts w:ascii="Arial" w:hAnsi="Arial" w:cs="Arial"/>
        </w:rPr>
      </w:pPr>
      <w:r>
        <w:rPr>
          <w:rFonts w:ascii="Arial" w:hAnsi="Arial" w:cs="Arial"/>
        </w:rPr>
        <w:t>Part of the</w:t>
      </w:r>
      <w:r w:rsidR="00AA1501">
        <w:rPr>
          <w:rFonts w:ascii="Arial" w:hAnsi="Arial" w:cs="Arial"/>
        </w:rPr>
        <w:t xml:space="preserve"> </w:t>
      </w:r>
      <w:r>
        <w:rPr>
          <w:rFonts w:ascii="Arial" w:hAnsi="Arial" w:cs="Arial"/>
        </w:rPr>
        <w:t xml:space="preserve">campus </w:t>
      </w:r>
      <w:r w:rsidR="00AA1501">
        <w:rPr>
          <w:rFonts w:ascii="Arial" w:hAnsi="Arial" w:cs="Arial"/>
        </w:rPr>
        <w:t xml:space="preserve">development consisted of </w:t>
      </w:r>
      <w:r>
        <w:rPr>
          <w:rFonts w:ascii="Arial" w:hAnsi="Arial" w:cs="Arial"/>
        </w:rPr>
        <w:t xml:space="preserve">a state-of-the-art IQ building housing the Construction Wales Innovation Centre as well facilities such as lecture theatres, computer stations and a café for the Architecture, Computing and Engineering students to make use of.  Additionally, a library building named ‘Y </w:t>
      </w:r>
      <w:proofErr w:type="spellStart"/>
      <w:r>
        <w:rPr>
          <w:rFonts w:ascii="Arial" w:hAnsi="Arial" w:cs="Arial"/>
        </w:rPr>
        <w:t>Fforwm</w:t>
      </w:r>
      <w:proofErr w:type="spellEnd"/>
      <w:r>
        <w:rPr>
          <w:rFonts w:ascii="Arial" w:hAnsi="Arial" w:cs="Arial"/>
        </w:rPr>
        <w:t xml:space="preserve">’ was </w:t>
      </w:r>
      <w:r w:rsidR="002E01C9">
        <w:rPr>
          <w:rFonts w:ascii="Arial" w:hAnsi="Arial" w:cs="Arial"/>
        </w:rPr>
        <w:t xml:space="preserve">built as part of the scheme.  Housing the University’s publications previously situated at sites throughout the city, it also “features </w:t>
      </w:r>
      <w:r w:rsidR="002E01C9" w:rsidRPr="002E01C9">
        <w:rPr>
          <w:rFonts w:ascii="Arial" w:hAnsi="Arial" w:cs="Arial"/>
        </w:rPr>
        <w:t>a range of flexible learning spaces for students and an exhibition space on the ground floor</w:t>
      </w:r>
      <w:r w:rsidR="002E01C9">
        <w:rPr>
          <w:rFonts w:ascii="Arial" w:hAnsi="Arial" w:cs="Arial"/>
        </w:rPr>
        <w:t>” (NEC, 2020)</w:t>
      </w:r>
      <w:r w:rsidR="002E01C9" w:rsidRPr="002E01C9">
        <w:rPr>
          <w:rFonts w:ascii="Arial" w:hAnsi="Arial" w:cs="Arial"/>
        </w:rPr>
        <w:t>.</w:t>
      </w:r>
    </w:p>
    <w:p w14:paraId="1F52EE7F" w14:textId="77777777" w:rsidR="006F3E45" w:rsidRDefault="002E01C9" w:rsidP="0029254E">
      <w:pPr>
        <w:rPr>
          <w:rFonts w:ascii="Arial" w:hAnsi="Arial" w:cs="Arial"/>
        </w:rPr>
      </w:pPr>
      <w:r>
        <w:rPr>
          <w:rFonts w:ascii="Arial" w:hAnsi="Arial" w:cs="Arial"/>
        </w:rPr>
        <w:tab/>
        <w:t xml:space="preserve">This report will investigate </w:t>
      </w:r>
      <w:r w:rsidR="003510E4">
        <w:rPr>
          <w:rFonts w:ascii="Arial" w:hAnsi="Arial" w:cs="Arial"/>
        </w:rPr>
        <w:t xml:space="preserve">a procedure representative of constructing the Y </w:t>
      </w:r>
      <w:proofErr w:type="spellStart"/>
      <w:r w:rsidR="003510E4">
        <w:rPr>
          <w:rFonts w:ascii="Arial" w:hAnsi="Arial" w:cs="Arial"/>
        </w:rPr>
        <w:t>Fforwm</w:t>
      </w:r>
      <w:proofErr w:type="spellEnd"/>
      <w:r w:rsidR="003510E4">
        <w:rPr>
          <w:rFonts w:ascii="Arial" w:hAnsi="Arial" w:cs="Arial"/>
        </w:rPr>
        <w:t xml:space="preserve"> building from which </w:t>
      </w:r>
      <w:r w:rsidR="0008325B">
        <w:rPr>
          <w:rFonts w:ascii="Arial" w:hAnsi="Arial" w:cs="Arial"/>
        </w:rPr>
        <w:t>approximate</w:t>
      </w:r>
      <w:r w:rsidR="003510E4">
        <w:rPr>
          <w:rFonts w:ascii="Arial" w:hAnsi="Arial" w:cs="Arial"/>
        </w:rPr>
        <w:t xml:space="preserve"> costs will be estimated and Gantt charts will be produced to interrogate and demonstrate how such a project’s programme could be managed.  In conjunction with this, a hypothetical scenario will be </w:t>
      </w:r>
      <w:r w:rsidR="0029254E">
        <w:rPr>
          <w:rFonts w:ascii="Arial" w:hAnsi="Arial" w:cs="Arial"/>
        </w:rPr>
        <w:t>considered,</w:t>
      </w:r>
      <w:r w:rsidR="003510E4">
        <w:rPr>
          <w:rFonts w:ascii="Arial" w:hAnsi="Arial" w:cs="Arial"/>
        </w:rPr>
        <w:t xml:space="preserve"> and the implications of the event</w:t>
      </w:r>
      <w:r w:rsidR="0029254E">
        <w:rPr>
          <w:rFonts w:ascii="Arial" w:hAnsi="Arial" w:cs="Arial"/>
        </w:rPr>
        <w:t>s</w:t>
      </w:r>
      <w:r w:rsidR="003510E4">
        <w:rPr>
          <w:rFonts w:ascii="Arial" w:hAnsi="Arial" w:cs="Arial"/>
        </w:rPr>
        <w:t xml:space="preserve"> will be reviewed via the Gantt Chart. In addition, mechanisms that can be used by </w:t>
      </w:r>
      <w:r w:rsidR="0029254E">
        <w:rPr>
          <w:rFonts w:ascii="Arial" w:hAnsi="Arial" w:cs="Arial"/>
        </w:rPr>
        <w:t>P</w:t>
      </w:r>
      <w:r w:rsidR="003510E4">
        <w:rPr>
          <w:rFonts w:ascii="Arial" w:hAnsi="Arial" w:cs="Arial"/>
        </w:rPr>
        <w:t xml:space="preserve">rogramme </w:t>
      </w:r>
      <w:r w:rsidR="0029254E">
        <w:rPr>
          <w:rFonts w:ascii="Arial" w:hAnsi="Arial" w:cs="Arial"/>
        </w:rPr>
        <w:t>M</w:t>
      </w:r>
      <w:r w:rsidR="003510E4">
        <w:rPr>
          <w:rFonts w:ascii="Arial" w:hAnsi="Arial" w:cs="Arial"/>
        </w:rPr>
        <w:t xml:space="preserve">anagers to improve performance on site on undertakings such as this will be </w:t>
      </w:r>
      <w:r w:rsidR="0029254E">
        <w:rPr>
          <w:rFonts w:ascii="Arial" w:hAnsi="Arial" w:cs="Arial"/>
        </w:rPr>
        <w:t>profiled,</w:t>
      </w:r>
      <w:r w:rsidR="003510E4">
        <w:rPr>
          <w:rFonts w:ascii="Arial" w:hAnsi="Arial" w:cs="Arial"/>
        </w:rPr>
        <w:t xml:space="preserve"> and the site set up sketch will also be produced.  </w:t>
      </w:r>
    </w:p>
    <w:p w14:paraId="4B943EB9" w14:textId="77777777" w:rsidR="0029254E" w:rsidRDefault="0029254E" w:rsidP="0029254E">
      <w:pPr>
        <w:rPr>
          <w:rFonts w:ascii="Arial" w:hAnsi="Arial" w:cs="Arial"/>
        </w:rPr>
      </w:pPr>
      <w:r>
        <w:rPr>
          <w:rFonts w:ascii="Arial" w:hAnsi="Arial" w:cs="Arial"/>
        </w:rPr>
        <w:tab/>
        <w:t>This work will only consider the construction stage of the works.  Processes involved with planning and post construction such as building maintenance are outside of the scope of this document.</w:t>
      </w:r>
    </w:p>
    <w:p w14:paraId="11372F14" w14:textId="77777777" w:rsidR="009225E5" w:rsidRDefault="009225E5" w:rsidP="00F26833">
      <w:pPr>
        <w:rPr>
          <w:rFonts w:ascii="Arial" w:hAnsi="Arial" w:cs="Arial"/>
        </w:rPr>
      </w:pPr>
    </w:p>
    <w:p w14:paraId="0D15CD03" w14:textId="77777777" w:rsidR="00321C6E" w:rsidRDefault="00321C6E" w:rsidP="00F26833">
      <w:pPr>
        <w:rPr>
          <w:rFonts w:ascii="Arial" w:hAnsi="Arial" w:cs="Arial"/>
        </w:rPr>
      </w:pPr>
    </w:p>
    <w:p w14:paraId="1866AF27" w14:textId="77777777" w:rsidR="0029254E" w:rsidRDefault="0029254E" w:rsidP="0029254E">
      <w:pPr>
        <w:rPr>
          <w:rFonts w:ascii="Arial" w:hAnsi="Arial" w:cs="Arial"/>
        </w:rPr>
      </w:pPr>
    </w:p>
    <w:p w14:paraId="365A3473" w14:textId="1EEAE45E" w:rsidR="000E147F" w:rsidRDefault="000E147F" w:rsidP="0029254E">
      <w:pPr>
        <w:jc w:val="center"/>
        <w:rPr>
          <w:rFonts w:ascii="Arial" w:hAnsi="Arial" w:cs="Arial"/>
          <w:b/>
          <w:u w:val="single"/>
        </w:rPr>
      </w:pPr>
      <w:r>
        <w:rPr>
          <w:rFonts w:ascii="Arial" w:hAnsi="Arial" w:cs="Arial"/>
          <w:b/>
          <w:u w:val="single"/>
        </w:rPr>
        <w:lastRenderedPageBreak/>
        <w:t xml:space="preserve">Steps </w:t>
      </w:r>
      <w:r w:rsidR="00DF32D4">
        <w:rPr>
          <w:rFonts w:ascii="Arial" w:hAnsi="Arial" w:cs="Arial"/>
          <w:b/>
          <w:u w:val="single"/>
        </w:rPr>
        <w:t>of</w:t>
      </w:r>
      <w:r>
        <w:rPr>
          <w:rFonts w:ascii="Arial" w:hAnsi="Arial" w:cs="Arial"/>
          <w:b/>
          <w:u w:val="single"/>
        </w:rPr>
        <w:t xml:space="preserve"> Construction</w:t>
      </w:r>
    </w:p>
    <w:p w14:paraId="3D9AEBFB" w14:textId="77777777" w:rsidR="007E19C8" w:rsidRDefault="007E19C8" w:rsidP="007E19C8">
      <w:pPr>
        <w:rPr>
          <w:rFonts w:ascii="Arial" w:hAnsi="Arial" w:cs="Arial"/>
        </w:rPr>
      </w:pPr>
      <w:r>
        <w:rPr>
          <w:rFonts w:ascii="Arial" w:hAnsi="Arial" w:cs="Arial"/>
        </w:rPr>
        <w:t>A sequence of activities that</w:t>
      </w:r>
      <w:r w:rsidR="005523CE">
        <w:rPr>
          <w:rFonts w:ascii="Arial" w:hAnsi="Arial" w:cs="Arial"/>
        </w:rPr>
        <w:t xml:space="preserve"> could</w:t>
      </w:r>
      <w:r w:rsidR="000D3BAE">
        <w:rPr>
          <w:rFonts w:ascii="Arial" w:hAnsi="Arial" w:cs="Arial"/>
        </w:rPr>
        <w:t xml:space="preserve"> have</w:t>
      </w:r>
      <w:r>
        <w:rPr>
          <w:rFonts w:ascii="Arial" w:hAnsi="Arial" w:cs="Arial"/>
        </w:rPr>
        <w:t xml:space="preserve"> constitute</w:t>
      </w:r>
      <w:r w:rsidR="000D3BAE">
        <w:rPr>
          <w:rFonts w:ascii="Arial" w:hAnsi="Arial" w:cs="Arial"/>
        </w:rPr>
        <w:t>d</w:t>
      </w:r>
      <w:r>
        <w:rPr>
          <w:rFonts w:ascii="Arial" w:hAnsi="Arial" w:cs="Arial"/>
        </w:rPr>
        <w:t xml:space="preserve"> the construction of </w:t>
      </w:r>
      <w:r w:rsidR="00F82577">
        <w:rPr>
          <w:rFonts w:ascii="Arial" w:hAnsi="Arial" w:cs="Arial"/>
        </w:rPr>
        <w:t xml:space="preserve">Y </w:t>
      </w:r>
      <w:proofErr w:type="spellStart"/>
      <w:r w:rsidR="00F82577">
        <w:rPr>
          <w:rFonts w:ascii="Arial" w:hAnsi="Arial" w:cs="Arial"/>
        </w:rPr>
        <w:t>Fforwm</w:t>
      </w:r>
      <w:proofErr w:type="spellEnd"/>
      <w:r w:rsidR="00F82577">
        <w:rPr>
          <w:rFonts w:ascii="Arial" w:hAnsi="Arial" w:cs="Arial"/>
        </w:rPr>
        <w:t xml:space="preserve"> </w:t>
      </w:r>
      <w:r>
        <w:rPr>
          <w:rFonts w:ascii="Arial" w:hAnsi="Arial" w:cs="Arial"/>
        </w:rPr>
        <w:t>will now be profiled below</w:t>
      </w:r>
      <w:r w:rsidR="002F6E62">
        <w:rPr>
          <w:rFonts w:ascii="Arial" w:hAnsi="Arial" w:cs="Arial"/>
        </w:rPr>
        <w:t>:</w:t>
      </w:r>
      <w:r w:rsidR="008758A3">
        <w:rPr>
          <w:rFonts w:ascii="Arial" w:hAnsi="Arial" w:cs="Arial"/>
        </w:rPr>
        <w:t xml:space="preserve"> </w:t>
      </w:r>
    </w:p>
    <w:p w14:paraId="7B5BCB9B" w14:textId="77777777" w:rsidR="008758A3" w:rsidRDefault="007E19C8" w:rsidP="008758A3">
      <w:pPr>
        <w:pStyle w:val="ListParagraph"/>
        <w:numPr>
          <w:ilvl w:val="0"/>
          <w:numId w:val="4"/>
        </w:numPr>
        <w:rPr>
          <w:rFonts w:ascii="Arial" w:hAnsi="Arial" w:cs="Arial"/>
        </w:rPr>
      </w:pPr>
      <w:r>
        <w:rPr>
          <w:rFonts w:ascii="Arial" w:hAnsi="Arial" w:cs="Arial"/>
        </w:rPr>
        <w:t xml:space="preserve">Land Clearance </w:t>
      </w:r>
      <w:r w:rsidR="008758A3">
        <w:rPr>
          <w:rFonts w:ascii="Arial" w:hAnsi="Arial" w:cs="Arial"/>
        </w:rPr>
        <w:t>–</w:t>
      </w:r>
      <w:r>
        <w:rPr>
          <w:rFonts w:ascii="Arial" w:hAnsi="Arial" w:cs="Arial"/>
        </w:rPr>
        <w:t xml:space="preserve"> </w:t>
      </w:r>
      <w:r w:rsidR="008758A3">
        <w:rPr>
          <w:rFonts w:ascii="Arial" w:hAnsi="Arial" w:cs="Arial"/>
        </w:rPr>
        <w:t>The removal of trees, vegetation and any other objects that are located within the construction area.  If necessary</w:t>
      </w:r>
      <w:r w:rsidR="000D3BAE">
        <w:rPr>
          <w:rFonts w:ascii="Arial" w:hAnsi="Arial" w:cs="Arial"/>
        </w:rPr>
        <w:t>,</w:t>
      </w:r>
      <w:r w:rsidR="008758A3">
        <w:rPr>
          <w:rFonts w:ascii="Arial" w:hAnsi="Arial" w:cs="Arial"/>
        </w:rPr>
        <w:t xml:space="preserve"> </w:t>
      </w:r>
      <w:r w:rsidR="00752179">
        <w:rPr>
          <w:rFonts w:ascii="Arial" w:hAnsi="Arial" w:cs="Arial"/>
        </w:rPr>
        <w:t>the land would be graded and levelled.</w:t>
      </w:r>
      <w:r w:rsidR="008758A3">
        <w:rPr>
          <w:rFonts w:ascii="Arial" w:hAnsi="Arial" w:cs="Arial"/>
        </w:rPr>
        <w:t xml:space="preserve"> </w:t>
      </w:r>
    </w:p>
    <w:p w14:paraId="0B9EE7D5" w14:textId="77777777" w:rsidR="00752179" w:rsidRDefault="008758A3" w:rsidP="008758A3">
      <w:pPr>
        <w:pStyle w:val="ListParagraph"/>
        <w:numPr>
          <w:ilvl w:val="0"/>
          <w:numId w:val="4"/>
        </w:numPr>
        <w:rPr>
          <w:rFonts w:ascii="Arial" w:hAnsi="Arial" w:cs="Arial"/>
        </w:rPr>
      </w:pPr>
      <w:r>
        <w:rPr>
          <w:rFonts w:ascii="Arial" w:hAnsi="Arial" w:cs="Arial"/>
        </w:rPr>
        <w:t xml:space="preserve">Excavation </w:t>
      </w:r>
      <w:r w:rsidR="00752179">
        <w:rPr>
          <w:rFonts w:ascii="Arial" w:hAnsi="Arial" w:cs="Arial"/>
        </w:rPr>
        <w:t>– Footings will be dug on site in preparation for the foundations to be laid.</w:t>
      </w:r>
      <w:r w:rsidR="004C490A">
        <w:rPr>
          <w:rFonts w:ascii="Arial" w:hAnsi="Arial" w:cs="Arial"/>
        </w:rPr>
        <w:t xml:space="preserve">  These will need to be dug to </w:t>
      </w:r>
      <w:r w:rsidR="005523CE">
        <w:rPr>
          <w:rFonts w:ascii="Arial" w:hAnsi="Arial" w:cs="Arial"/>
        </w:rPr>
        <w:t>a</w:t>
      </w:r>
      <w:r w:rsidR="004C490A">
        <w:rPr>
          <w:rFonts w:ascii="Arial" w:hAnsi="Arial" w:cs="Arial"/>
        </w:rPr>
        <w:t xml:space="preserve"> size that exceeds the size of the footprint of the</w:t>
      </w:r>
      <w:r w:rsidR="00DB6A16">
        <w:rPr>
          <w:rFonts w:ascii="Arial" w:hAnsi="Arial" w:cs="Arial"/>
        </w:rPr>
        <w:t xml:space="preserve"> </w:t>
      </w:r>
      <w:r w:rsidR="00F82577">
        <w:rPr>
          <w:rFonts w:ascii="Arial" w:hAnsi="Arial" w:cs="Arial"/>
        </w:rPr>
        <w:t xml:space="preserve">Forum </w:t>
      </w:r>
      <w:r w:rsidR="005523CE">
        <w:rPr>
          <w:rFonts w:ascii="Arial" w:hAnsi="Arial" w:cs="Arial"/>
        </w:rPr>
        <w:t>building</w:t>
      </w:r>
      <w:r w:rsidR="00DB6A16">
        <w:rPr>
          <w:rFonts w:ascii="Arial" w:hAnsi="Arial" w:cs="Arial"/>
        </w:rPr>
        <w:t xml:space="preserve">.  </w:t>
      </w:r>
      <w:r w:rsidR="00F82577">
        <w:rPr>
          <w:rFonts w:ascii="Arial" w:hAnsi="Arial" w:cs="Arial"/>
        </w:rPr>
        <w:t>Its</w:t>
      </w:r>
      <w:r w:rsidR="00DB6A16">
        <w:rPr>
          <w:rFonts w:ascii="Arial" w:hAnsi="Arial" w:cs="Arial"/>
        </w:rPr>
        <w:t xml:space="preserve"> plan is roughly </w:t>
      </w:r>
      <w:r w:rsidR="00F82577">
        <w:rPr>
          <w:rFonts w:ascii="Arial" w:hAnsi="Arial" w:cs="Arial"/>
        </w:rPr>
        <w:t>1000</w:t>
      </w:r>
      <w:r w:rsidR="003B68E3">
        <w:rPr>
          <w:rFonts w:ascii="Arial" w:hAnsi="Arial" w:cs="Arial"/>
        </w:rPr>
        <w:t xml:space="preserve"> square </w:t>
      </w:r>
      <w:r w:rsidR="00F82577">
        <w:rPr>
          <w:rFonts w:ascii="Arial" w:hAnsi="Arial" w:cs="Arial"/>
        </w:rPr>
        <w:t>metres</w:t>
      </w:r>
      <w:r w:rsidR="003B68E3">
        <w:rPr>
          <w:rFonts w:ascii="Arial" w:hAnsi="Arial" w:cs="Arial"/>
        </w:rPr>
        <w:t>.</w:t>
      </w:r>
    </w:p>
    <w:p w14:paraId="6A3086DB" w14:textId="77777777" w:rsidR="008758A3" w:rsidRDefault="00752179" w:rsidP="008758A3">
      <w:pPr>
        <w:pStyle w:val="ListParagraph"/>
        <w:numPr>
          <w:ilvl w:val="0"/>
          <w:numId w:val="4"/>
        </w:numPr>
        <w:rPr>
          <w:rFonts w:ascii="Arial" w:hAnsi="Arial" w:cs="Arial"/>
        </w:rPr>
      </w:pPr>
      <w:r>
        <w:rPr>
          <w:rFonts w:ascii="Arial" w:hAnsi="Arial" w:cs="Arial"/>
        </w:rPr>
        <w:t xml:space="preserve">Foundations - </w:t>
      </w:r>
      <w:r w:rsidR="004C490A">
        <w:rPr>
          <w:rFonts w:ascii="Arial" w:hAnsi="Arial" w:cs="Arial"/>
        </w:rPr>
        <w:t>To allow the ground to support the mass of the</w:t>
      </w:r>
      <w:r w:rsidR="00F82577">
        <w:rPr>
          <w:rFonts w:ascii="Arial" w:hAnsi="Arial" w:cs="Arial"/>
        </w:rPr>
        <w:t xml:space="preserve"> </w:t>
      </w:r>
      <w:r w:rsidR="005523CE">
        <w:rPr>
          <w:rFonts w:ascii="Arial" w:hAnsi="Arial" w:cs="Arial"/>
        </w:rPr>
        <w:t>building</w:t>
      </w:r>
      <w:r w:rsidR="00DB6A16">
        <w:rPr>
          <w:rFonts w:ascii="Arial" w:hAnsi="Arial" w:cs="Arial"/>
        </w:rPr>
        <w:t>, created out of concrete.</w:t>
      </w:r>
      <w:r w:rsidR="00367E68">
        <w:rPr>
          <w:rFonts w:ascii="Arial" w:hAnsi="Arial" w:cs="Arial"/>
        </w:rPr>
        <w:t xml:space="preserve">  They will need to withstand the weight of the </w:t>
      </w:r>
      <w:r w:rsidR="006251FB">
        <w:rPr>
          <w:rFonts w:ascii="Arial" w:hAnsi="Arial" w:cs="Arial"/>
        </w:rPr>
        <w:t>structure</w:t>
      </w:r>
      <w:r w:rsidR="00367E68">
        <w:rPr>
          <w:rFonts w:ascii="Arial" w:hAnsi="Arial" w:cs="Arial"/>
        </w:rPr>
        <w:t xml:space="preserve"> which are</w:t>
      </w:r>
      <w:r w:rsidR="006251FB">
        <w:rPr>
          <w:rFonts w:ascii="Arial" w:hAnsi="Arial" w:cs="Arial"/>
        </w:rPr>
        <w:t xml:space="preserve"> will be</w:t>
      </w:r>
      <w:r w:rsidR="00367E68">
        <w:rPr>
          <w:rFonts w:ascii="Arial" w:hAnsi="Arial" w:cs="Arial"/>
        </w:rPr>
        <w:t xml:space="preserve"> roughly </w:t>
      </w:r>
      <w:r w:rsidR="000C037B">
        <w:rPr>
          <w:rFonts w:ascii="Arial" w:hAnsi="Arial" w:cs="Arial"/>
        </w:rPr>
        <w:t>15</w:t>
      </w:r>
      <w:r w:rsidR="003B68E3">
        <w:rPr>
          <w:rFonts w:ascii="Arial" w:hAnsi="Arial" w:cs="Arial"/>
        </w:rPr>
        <w:t xml:space="preserve"> metres tall.</w:t>
      </w:r>
    </w:p>
    <w:p w14:paraId="62B26D67" w14:textId="77777777" w:rsidR="003B68E3" w:rsidRPr="001718DB" w:rsidRDefault="00C05D32" w:rsidP="008758A3">
      <w:pPr>
        <w:pStyle w:val="ListParagraph"/>
        <w:numPr>
          <w:ilvl w:val="0"/>
          <w:numId w:val="4"/>
        </w:numPr>
        <w:rPr>
          <w:rFonts w:ascii="Arial" w:hAnsi="Arial" w:cs="Arial"/>
          <w:color w:val="000000" w:themeColor="text1"/>
        </w:rPr>
      </w:pPr>
      <w:r w:rsidRPr="001718DB">
        <w:rPr>
          <w:rFonts w:ascii="Arial" w:hAnsi="Arial" w:cs="Arial"/>
          <w:color w:val="000000" w:themeColor="text1"/>
        </w:rPr>
        <w:t>Rough F</w:t>
      </w:r>
      <w:r w:rsidR="003B68E3" w:rsidRPr="001718DB">
        <w:rPr>
          <w:rFonts w:ascii="Arial" w:hAnsi="Arial" w:cs="Arial"/>
          <w:color w:val="000000" w:themeColor="text1"/>
        </w:rPr>
        <w:t>looring – A bottom ground surface laid on top of the foundations.</w:t>
      </w:r>
    </w:p>
    <w:p w14:paraId="721BED32" w14:textId="77777777" w:rsidR="00C05D32" w:rsidRPr="001718DB" w:rsidRDefault="00C05D32" w:rsidP="008758A3">
      <w:pPr>
        <w:pStyle w:val="ListParagraph"/>
        <w:numPr>
          <w:ilvl w:val="0"/>
          <w:numId w:val="4"/>
        </w:numPr>
        <w:rPr>
          <w:rFonts w:ascii="Arial" w:hAnsi="Arial" w:cs="Arial"/>
          <w:color w:val="000000" w:themeColor="text1"/>
        </w:rPr>
      </w:pPr>
      <w:r w:rsidRPr="001718DB">
        <w:rPr>
          <w:rFonts w:ascii="Arial" w:hAnsi="Arial" w:cs="Arial"/>
          <w:color w:val="000000" w:themeColor="text1"/>
        </w:rPr>
        <w:t xml:space="preserve">Framing Walls – </w:t>
      </w:r>
      <w:r w:rsidR="001718DB" w:rsidRPr="001718DB">
        <w:rPr>
          <w:rFonts w:ascii="Arial" w:hAnsi="Arial" w:cs="Arial"/>
          <w:color w:val="000000" w:themeColor="text1"/>
        </w:rPr>
        <w:t>Steel</w:t>
      </w:r>
      <w:r w:rsidRPr="001718DB">
        <w:rPr>
          <w:rFonts w:ascii="Arial" w:hAnsi="Arial" w:cs="Arial"/>
          <w:color w:val="000000" w:themeColor="text1"/>
        </w:rPr>
        <w:t xml:space="preserve"> framing to provide the shell of the walls.</w:t>
      </w:r>
    </w:p>
    <w:p w14:paraId="34677CC5" w14:textId="77777777" w:rsidR="002D51D1" w:rsidRPr="002D51D1" w:rsidRDefault="002D51D1" w:rsidP="002D51D1">
      <w:pPr>
        <w:pStyle w:val="ListParagraph"/>
        <w:numPr>
          <w:ilvl w:val="0"/>
          <w:numId w:val="4"/>
        </w:numPr>
        <w:rPr>
          <w:rFonts w:ascii="Arial" w:hAnsi="Arial" w:cs="Arial"/>
        </w:rPr>
      </w:pPr>
      <w:r w:rsidRPr="001718DB">
        <w:rPr>
          <w:rFonts w:ascii="Arial" w:hAnsi="Arial" w:cs="Arial"/>
          <w:color w:val="000000" w:themeColor="text1"/>
        </w:rPr>
        <w:t xml:space="preserve">Framing Roof - </w:t>
      </w:r>
      <w:r w:rsidR="001718DB" w:rsidRPr="001718DB">
        <w:rPr>
          <w:rFonts w:ascii="Arial" w:hAnsi="Arial" w:cs="Arial"/>
          <w:color w:val="000000" w:themeColor="text1"/>
        </w:rPr>
        <w:t>Steel</w:t>
      </w:r>
      <w:r w:rsidRPr="001718DB">
        <w:rPr>
          <w:rFonts w:ascii="Arial" w:hAnsi="Arial" w:cs="Arial"/>
          <w:color w:val="000000" w:themeColor="text1"/>
        </w:rPr>
        <w:t xml:space="preserve"> framing to provide </w:t>
      </w:r>
      <w:r w:rsidRPr="002D51D1">
        <w:rPr>
          <w:rFonts w:ascii="Arial" w:hAnsi="Arial" w:cs="Arial"/>
        </w:rPr>
        <w:t>the shell of the roof.</w:t>
      </w:r>
    </w:p>
    <w:p w14:paraId="012A50BC" w14:textId="77777777" w:rsidR="00657584" w:rsidRPr="00C05D32" w:rsidRDefault="00657584" w:rsidP="008758A3">
      <w:pPr>
        <w:pStyle w:val="ListParagraph"/>
        <w:numPr>
          <w:ilvl w:val="0"/>
          <w:numId w:val="4"/>
        </w:numPr>
        <w:rPr>
          <w:rFonts w:ascii="Arial" w:hAnsi="Arial" w:cs="Arial"/>
        </w:rPr>
      </w:pPr>
      <w:r w:rsidRPr="00C05D32">
        <w:rPr>
          <w:rFonts w:ascii="Arial" w:hAnsi="Arial" w:cs="Arial"/>
        </w:rPr>
        <w:t>Exterior Doors / Windows – Opening and frames for openings erected.</w:t>
      </w:r>
    </w:p>
    <w:p w14:paraId="4F67F47E" w14:textId="77777777" w:rsidR="002E3F06" w:rsidRPr="00C05D32" w:rsidRDefault="00C05D32" w:rsidP="002E3F06">
      <w:pPr>
        <w:pStyle w:val="ListParagraph"/>
        <w:numPr>
          <w:ilvl w:val="0"/>
          <w:numId w:val="4"/>
        </w:numPr>
        <w:rPr>
          <w:rFonts w:ascii="Arial" w:hAnsi="Arial" w:cs="Arial"/>
        </w:rPr>
      </w:pPr>
      <w:r w:rsidRPr="00C05D32">
        <w:rPr>
          <w:rFonts w:ascii="Arial" w:hAnsi="Arial" w:cs="Arial"/>
        </w:rPr>
        <w:t xml:space="preserve">Exterior </w:t>
      </w:r>
      <w:r w:rsidR="002E3F06" w:rsidRPr="00C05D32">
        <w:rPr>
          <w:rFonts w:ascii="Arial" w:hAnsi="Arial" w:cs="Arial"/>
        </w:rPr>
        <w:t xml:space="preserve">Walls – </w:t>
      </w:r>
      <w:r w:rsidRPr="00C05D32">
        <w:rPr>
          <w:rFonts w:ascii="Arial" w:hAnsi="Arial" w:cs="Arial"/>
        </w:rPr>
        <w:t xml:space="preserve">The enveloping of the </w:t>
      </w:r>
      <w:r w:rsidR="005523CE">
        <w:rPr>
          <w:rFonts w:ascii="Arial" w:hAnsi="Arial" w:cs="Arial"/>
        </w:rPr>
        <w:t>building</w:t>
      </w:r>
      <w:r w:rsidRPr="00C05D32">
        <w:rPr>
          <w:rFonts w:ascii="Arial" w:hAnsi="Arial" w:cs="Arial"/>
        </w:rPr>
        <w:t xml:space="preserve"> in masonry.</w:t>
      </w:r>
    </w:p>
    <w:p w14:paraId="621B6874" w14:textId="77777777" w:rsidR="002E3F06" w:rsidRPr="00C05D32" w:rsidRDefault="002E3F06" w:rsidP="002E3F06">
      <w:pPr>
        <w:pStyle w:val="ListParagraph"/>
        <w:numPr>
          <w:ilvl w:val="0"/>
          <w:numId w:val="4"/>
        </w:numPr>
        <w:rPr>
          <w:rFonts w:ascii="Arial" w:hAnsi="Arial" w:cs="Arial"/>
        </w:rPr>
      </w:pPr>
      <w:r w:rsidRPr="00C05D32">
        <w:rPr>
          <w:rFonts w:ascii="Arial" w:hAnsi="Arial" w:cs="Arial"/>
        </w:rPr>
        <w:t xml:space="preserve">Roofing </w:t>
      </w:r>
      <w:r w:rsidR="00C05D32" w:rsidRPr="00C05D32">
        <w:rPr>
          <w:rFonts w:ascii="Arial" w:hAnsi="Arial" w:cs="Arial"/>
        </w:rPr>
        <w:t>–</w:t>
      </w:r>
      <w:r w:rsidRPr="00C05D32">
        <w:rPr>
          <w:rFonts w:ascii="Arial" w:hAnsi="Arial" w:cs="Arial"/>
        </w:rPr>
        <w:t xml:space="preserve"> </w:t>
      </w:r>
      <w:r w:rsidR="00C05D32" w:rsidRPr="00C05D32">
        <w:rPr>
          <w:rFonts w:ascii="Arial" w:hAnsi="Arial" w:cs="Arial"/>
        </w:rPr>
        <w:t xml:space="preserve">The </w:t>
      </w:r>
      <w:r w:rsidR="000873A5">
        <w:rPr>
          <w:rFonts w:ascii="Arial" w:hAnsi="Arial" w:cs="Arial"/>
        </w:rPr>
        <w:t>covering of the roof frame.</w:t>
      </w:r>
    </w:p>
    <w:p w14:paraId="508317E9" w14:textId="77777777" w:rsidR="00657584" w:rsidRDefault="00657584" w:rsidP="008758A3">
      <w:pPr>
        <w:pStyle w:val="ListParagraph"/>
        <w:numPr>
          <w:ilvl w:val="0"/>
          <w:numId w:val="4"/>
        </w:numPr>
        <w:rPr>
          <w:rFonts w:ascii="Arial" w:hAnsi="Arial" w:cs="Arial"/>
        </w:rPr>
      </w:pPr>
      <w:r>
        <w:rPr>
          <w:rFonts w:ascii="Arial" w:hAnsi="Arial" w:cs="Arial"/>
        </w:rPr>
        <w:t>Rough Electrical – The linking of the properties to the mains national grid.</w:t>
      </w:r>
    </w:p>
    <w:p w14:paraId="50392374" w14:textId="77777777" w:rsidR="00120E56" w:rsidRDefault="00120E56" w:rsidP="008758A3">
      <w:pPr>
        <w:pStyle w:val="ListParagraph"/>
        <w:numPr>
          <w:ilvl w:val="0"/>
          <w:numId w:val="4"/>
        </w:numPr>
        <w:rPr>
          <w:rFonts w:ascii="Arial" w:hAnsi="Arial" w:cs="Arial"/>
        </w:rPr>
      </w:pPr>
      <w:r>
        <w:rPr>
          <w:rFonts w:ascii="Arial" w:hAnsi="Arial" w:cs="Arial"/>
        </w:rPr>
        <w:t>Insulation – Thickening of walls / roof to save energy and money</w:t>
      </w:r>
      <w:r w:rsidR="00986F31">
        <w:rPr>
          <w:rFonts w:ascii="Arial" w:hAnsi="Arial" w:cs="Arial"/>
        </w:rPr>
        <w:t xml:space="preserve"> </w:t>
      </w:r>
      <w:r w:rsidR="004D467F">
        <w:rPr>
          <w:rFonts w:ascii="Arial" w:hAnsi="Arial" w:cs="Arial"/>
        </w:rPr>
        <w:t>- “</w:t>
      </w:r>
      <w:r w:rsidR="00986F31" w:rsidRPr="00986F31">
        <w:rPr>
          <w:rFonts w:ascii="Arial" w:hAnsi="Arial" w:cs="Arial"/>
          <w:lang w:val="en"/>
        </w:rPr>
        <w:t>this helps keep heated interior space warmer in the winter, and air-conditioned spaces cooler in the summer</w:t>
      </w:r>
      <w:r w:rsidR="004D467F" w:rsidRPr="00986F31">
        <w:rPr>
          <w:rFonts w:ascii="Arial" w:hAnsi="Arial" w:cs="Arial"/>
        </w:rPr>
        <w:t>”</w:t>
      </w:r>
      <w:r w:rsidR="004D467F">
        <w:rPr>
          <w:rFonts w:ascii="Arial" w:hAnsi="Arial" w:cs="Arial"/>
        </w:rPr>
        <w:t xml:space="preserve"> (</w:t>
      </w:r>
      <w:r w:rsidR="00986F31">
        <w:rPr>
          <w:rFonts w:ascii="Arial" w:hAnsi="Arial" w:cs="Arial"/>
        </w:rPr>
        <w:t>Rodriguez</w:t>
      </w:r>
      <w:r w:rsidR="004D467F">
        <w:rPr>
          <w:rFonts w:ascii="Arial" w:hAnsi="Arial" w:cs="Arial"/>
        </w:rPr>
        <w:t>, 201</w:t>
      </w:r>
      <w:r w:rsidR="00986F31">
        <w:rPr>
          <w:rFonts w:ascii="Arial" w:hAnsi="Arial" w:cs="Arial"/>
        </w:rPr>
        <w:t>9</w:t>
      </w:r>
      <w:r w:rsidR="004D467F">
        <w:rPr>
          <w:rFonts w:ascii="Arial" w:hAnsi="Arial" w:cs="Arial"/>
        </w:rPr>
        <w:t>)</w:t>
      </w:r>
      <w:r>
        <w:rPr>
          <w:rFonts w:ascii="Arial" w:hAnsi="Arial" w:cs="Arial"/>
        </w:rPr>
        <w:t>.</w:t>
      </w:r>
    </w:p>
    <w:p w14:paraId="3B1202DD" w14:textId="77777777" w:rsidR="00657584" w:rsidRDefault="00657584" w:rsidP="008758A3">
      <w:pPr>
        <w:pStyle w:val="ListParagraph"/>
        <w:numPr>
          <w:ilvl w:val="0"/>
          <w:numId w:val="4"/>
        </w:numPr>
        <w:rPr>
          <w:rFonts w:ascii="Arial" w:hAnsi="Arial" w:cs="Arial"/>
        </w:rPr>
      </w:pPr>
      <w:r>
        <w:rPr>
          <w:rFonts w:ascii="Arial" w:hAnsi="Arial" w:cs="Arial"/>
        </w:rPr>
        <w:t>Ceilings – Separation of the floors in the building.</w:t>
      </w:r>
    </w:p>
    <w:p w14:paraId="3D04BD70" w14:textId="77777777" w:rsidR="00657584" w:rsidRDefault="00657584" w:rsidP="008758A3">
      <w:pPr>
        <w:pStyle w:val="ListParagraph"/>
        <w:numPr>
          <w:ilvl w:val="0"/>
          <w:numId w:val="4"/>
        </w:numPr>
        <w:rPr>
          <w:rFonts w:ascii="Arial" w:hAnsi="Arial" w:cs="Arial"/>
        </w:rPr>
      </w:pPr>
      <w:r>
        <w:rPr>
          <w:rFonts w:ascii="Arial" w:hAnsi="Arial" w:cs="Arial"/>
        </w:rPr>
        <w:t>Interior Walls – Partitions building around the internal wooden frames.</w:t>
      </w:r>
    </w:p>
    <w:p w14:paraId="79E453C4" w14:textId="77777777" w:rsidR="00657584" w:rsidRDefault="00657584" w:rsidP="008758A3">
      <w:pPr>
        <w:pStyle w:val="ListParagraph"/>
        <w:numPr>
          <w:ilvl w:val="0"/>
          <w:numId w:val="4"/>
        </w:numPr>
        <w:rPr>
          <w:rFonts w:ascii="Arial" w:hAnsi="Arial" w:cs="Arial"/>
        </w:rPr>
      </w:pPr>
      <w:r>
        <w:rPr>
          <w:rFonts w:ascii="Arial" w:hAnsi="Arial" w:cs="Arial"/>
        </w:rPr>
        <w:t>Decoration – Painting of walls / fixtures.</w:t>
      </w:r>
    </w:p>
    <w:p w14:paraId="476E7D7D" w14:textId="77777777" w:rsidR="00657584" w:rsidRDefault="00C05D32" w:rsidP="008758A3">
      <w:pPr>
        <w:pStyle w:val="ListParagraph"/>
        <w:numPr>
          <w:ilvl w:val="0"/>
          <w:numId w:val="4"/>
        </w:numPr>
        <w:rPr>
          <w:rFonts w:ascii="Arial" w:hAnsi="Arial" w:cs="Arial"/>
        </w:rPr>
      </w:pPr>
      <w:r>
        <w:rPr>
          <w:rFonts w:ascii="Arial" w:hAnsi="Arial" w:cs="Arial"/>
        </w:rPr>
        <w:t>Finished F</w:t>
      </w:r>
      <w:r w:rsidR="00657584">
        <w:rPr>
          <w:rFonts w:ascii="Arial" w:hAnsi="Arial" w:cs="Arial"/>
        </w:rPr>
        <w:t xml:space="preserve">looring </w:t>
      </w:r>
      <w:r w:rsidR="00A005D2">
        <w:rPr>
          <w:rFonts w:ascii="Arial" w:hAnsi="Arial" w:cs="Arial"/>
        </w:rPr>
        <w:t>–</w:t>
      </w:r>
      <w:r w:rsidR="00657584">
        <w:rPr>
          <w:rFonts w:ascii="Arial" w:hAnsi="Arial" w:cs="Arial"/>
        </w:rPr>
        <w:t xml:space="preserve"> </w:t>
      </w:r>
      <w:r w:rsidR="00A005D2">
        <w:rPr>
          <w:rFonts w:ascii="Arial" w:hAnsi="Arial" w:cs="Arial"/>
        </w:rPr>
        <w:t>Carpet or tiles applied on top of the rough flooring.</w:t>
      </w:r>
    </w:p>
    <w:p w14:paraId="74D104D7" w14:textId="77777777" w:rsidR="00A005D2" w:rsidRDefault="00A005D2" w:rsidP="00A005D2">
      <w:pPr>
        <w:pStyle w:val="ListParagraph"/>
        <w:numPr>
          <w:ilvl w:val="0"/>
          <w:numId w:val="4"/>
        </w:numPr>
        <w:rPr>
          <w:rFonts w:ascii="Arial" w:hAnsi="Arial" w:cs="Arial"/>
        </w:rPr>
      </w:pPr>
      <w:r>
        <w:rPr>
          <w:rFonts w:ascii="Arial" w:hAnsi="Arial" w:cs="Arial"/>
        </w:rPr>
        <w:t>Appliances / Fittings – Attaching the electrical / gas supply to specific appliances within the dwellings.</w:t>
      </w:r>
    </w:p>
    <w:p w14:paraId="2B5AA485" w14:textId="1D362A8F" w:rsidR="00975D07" w:rsidRDefault="00120E56" w:rsidP="00975D07">
      <w:pPr>
        <w:pStyle w:val="ListParagraph"/>
        <w:numPr>
          <w:ilvl w:val="0"/>
          <w:numId w:val="4"/>
        </w:numPr>
        <w:rPr>
          <w:rFonts w:ascii="Arial" w:hAnsi="Arial" w:cs="Arial"/>
        </w:rPr>
      </w:pPr>
      <w:r>
        <w:rPr>
          <w:rFonts w:ascii="Arial" w:hAnsi="Arial" w:cs="Arial"/>
        </w:rPr>
        <w:t>Sewer Connection – Linking the Rough waste</w:t>
      </w:r>
      <w:r w:rsidR="00B93ACB">
        <w:rPr>
          <w:rFonts w:ascii="Arial" w:hAnsi="Arial" w:cs="Arial"/>
        </w:rPr>
        <w:t>-</w:t>
      </w:r>
      <w:r>
        <w:rPr>
          <w:rFonts w:ascii="Arial" w:hAnsi="Arial" w:cs="Arial"/>
        </w:rPr>
        <w:t>water fixtures to the public sewer</w:t>
      </w:r>
      <w:r w:rsidR="00975D07">
        <w:rPr>
          <w:rFonts w:ascii="Arial" w:hAnsi="Arial" w:cs="Arial"/>
        </w:rPr>
        <w:t>.</w:t>
      </w:r>
    </w:p>
    <w:p w14:paraId="1F006581" w14:textId="37E4DA38" w:rsidR="00975D07" w:rsidRPr="00975D07" w:rsidRDefault="00975D07" w:rsidP="00975D07">
      <w:pPr>
        <w:pStyle w:val="ListParagraph"/>
        <w:numPr>
          <w:ilvl w:val="0"/>
          <w:numId w:val="4"/>
        </w:numPr>
        <w:rPr>
          <w:rFonts w:ascii="Arial" w:hAnsi="Arial" w:cs="Arial"/>
        </w:rPr>
      </w:pPr>
      <w:r>
        <w:rPr>
          <w:rFonts w:ascii="Arial" w:hAnsi="Arial" w:cs="Arial"/>
        </w:rPr>
        <w:t>Site Reinstatement – Completion of groundwork around site to make it visually appealing and safe for pedestrians.</w:t>
      </w:r>
    </w:p>
    <w:p w14:paraId="3395D3A7" w14:textId="77777777" w:rsidR="00186410" w:rsidRDefault="00186410" w:rsidP="00186410">
      <w:pPr>
        <w:rPr>
          <w:rFonts w:ascii="Arial" w:hAnsi="Arial" w:cs="Arial"/>
        </w:rPr>
      </w:pPr>
    </w:p>
    <w:p w14:paraId="15E58470" w14:textId="78ABEC8D" w:rsidR="00186410" w:rsidRPr="00186410" w:rsidRDefault="00186410" w:rsidP="00186410">
      <w:pPr>
        <w:rPr>
          <w:rFonts w:ascii="Arial" w:hAnsi="Arial" w:cs="Arial"/>
        </w:rPr>
      </w:pPr>
      <w:r>
        <w:rPr>
          <w:rFonts w:ascii="Arial" w:hAnsi="Arial" w:cs="Arial"/>
        </w:rPr>
        <w:t xml:space="preserve">This is not an exhaustive </w:t>
      </w:r>
      <w:r w:rsidR="00A45C6A">
        <w:rPr>
          <w:rFonts w:ascii="Arial" w:hAnsi="Arial" w:cs="Arial"/>
        </w:rPr>
        <w:t>list but</w:t>
      </w:r>
      <w:r>
        <w:rPr>
          <w:rFonts w:ascii="Arial" w:hAnsi="Arial" w:cs="Arial"/>
        </w:rPr>
        <w:t xml:space="preserve"> </w:t>
      </w:r>
      <w:proofErr w:type="gramStart"/>
      <w:r>
        <w:rPr>
          <w:rFonts w:ascii="Arial" w:hAnsi="Arial" w:cs="Arial"/>
        </w:rPr>
        <w:t>is considered to be</w:t>
      </w:r>
      <w:proofErr w:type="gramEnd"/>
      <w:r>
        <w:rPr>
          <w:rFonts w:ascii="Arial" w:hAnsi="Arial" w:cs="Arial"/>
        </w:rPr>
        <w:t xml:space="preserve"> sufficiently accurate to be able to produce a </w:t>
      </w:r>
      <w:proofErr w:type="spellStart"/>
      <w:r>
        <w:rPr>
          <w:rFonts w:ascii="Arial" w:hAnsi="Arial" w:cs="Arial"/>
        </w:rPr>
        <w:t>gantt</w:t>
      </w:r>
      <w:proofErr w:type="spellEnd"/>
      <w:r>
        <w:rPr>
          <w:rFonts w:ascii="Arial" w:hAnsi="Arial" w:cs="Arial"/>
        </w:rPr>
        <w:t xml:space="preserve"> chart with representative costs.</w:t>
      </w:r>
    </w:p>
    <w:p w14:paraId="21167D34" w14:textId="77777777" w:rsidR="000E147F" w:rsidRPr="000E147F" w:rsidRDefault="000E147F" w:rsidP="000E147F">
      <w:pPr>
        <w:rPr>
          <w:rFonts w:ascii="Arial" w:hAnsi="Arial" w:cs="Arial"/>
        </w:rPr>
      </w:pPr>
    </w:p>
    <w:p w14:paraId="76CDF66D" w14:textId="77777777" w:rsidR="00321C6E" w:rsidRDefault="00321C6E" w:rsidP="00F26833">
      <w:pPr>
        <w:rPr>
          <w:rFonts w:ascii="Arial" w:hAnsi="Arial" w:cs="Arial"/>
        </w:rPr>
      </w:pPr>
    </w:p>
    <w:p w14:paraId="567398D3" w14:textId="77777777" w:rsidR="00B5212A" w:rsidRDefault="00B5212A" w:rsidP="00F26833">
      <w:pPr>
        <w:rPr>
          <w:rFonts w:ascii="Arial" w:hAnsi="Arial" w:cs="Arial"/>
        </w:rPr>
      </w:pPr>
    </w:p>
    <w:p w14:paraId="2BBABFC7" w14:textId="77777777" w:rsidR="002F6E62" w:rsidRDefault="002F6E62" w:rsidP="00F26833">
      <w:pPr>
        <w:rPr>
          <w:rFonts w:ascii="Arial" w:hAnsi="Arial" w:cs="Arial"/>
        </w:rPr>
      </w:pPr>
    </w:p>
    <w:p w14:paraId="365C0910" w14:textId="77777777" w:rsidR="002F6E62" w:rsidRDefault="002F6E62" w:rsidP="00F26833">
      <w:pPr>
        <w:rPr>
          <w:rFonts w:ascii="Arial" w:hAnsi="Arial" w:cs="Arial"/>
        </w:rPr>
      </w:pPr>
    </w:p>
    <w:p w14:paraId="03D48781" w14:textId="77777777" w:rsidR="002F6E62" w:rsidRDefault="002F6E62" w:rsidP="00F26833">
      <w:pPr>
        <w:rPr>
          <w:rFonts w:ascii="Arial" w:hAnsi="Arial" w:cs="Arial"/>
        </w:rPr>
      </w:pPr>
    </w:p>
    <w:p w14:paraId="0B5F076E" w14:textId="77777777" w:rsidR="002F6E62" w:rsidRDefault="002F6E62" w:rsidP="00F26833">
      <w:pPr>
        <w:rPr>
          <w:rFonts w:ascii="Arial" w:hAnsi="Arial" w:cs="Arial"/>
        </w:rPr>
      </w:pPr>
    </w:p>
    <w:p w14:paraId="57ACB6D7" w14:textId="77777777" w:rsidR="002F6E62" w:rsidRDefault="002F6E62" w:rsidP="00F26833">
      <w:pPr>
        <w:rPr>
          <w:rFonts w:ascii="Arial" w:hAnsi="Arial" w:cs="Arial"/>
        </w:rPr>
      </w:pPr>
    </w:p>
    <w:p w14:paraId="17EF3292" w14:textId="77777777" w:rsidR="000D3BAE" w:rsidRDefault="000D3BAE" w:rsidP="000D3BAE">
      <w:pPr>
        <w:rPr>
          <w:rFonts w:ascii="Arial" w:hAnsi="Arial" w:cs="Arial"/>
        </w:rPr>
      </w:pPr>
    </w:p>
    <w:p w14:paraId="4E73C40F" w14:textId="77777777" w:rsidR="002F6E62" w:rsidRDefault="004523BA" w:rsidP="000D3BAE">
      <w:pPr>
        <w:jc w:val="center"/>
        <w:rPr>
          <w:rFonts w:ascii="Arial" w:hAnsi="Arial" w:cs="Arial"/>
          <w:b/>
          <w:u w:val="single"/>
        </w:rPr>
      </w:pPr>
      <w:r>
        <w:rPr>
          <w:rFonts w:ascii="Arial" w:hAnsi="Arial" w:cs="Arial"/>
          <w:b/>
          <w:u w:val="single"/>
        </w:rPr>
        <w:lastRenderedPageBreak/>
        <w:t xml:space="preserve">Cost </w:t>
      </w:r>
      <w:r w:rsidR="002F6E62">
        <w:rPr>
          <w:rFonts w:ascii="Arial" w:hAnsi="Arial" w:cs="Arial"/>
          <w:b/>
          <w:u w:val="single"/>
        </w:rPr>
        <w:t>Analysis</w:t>
      </w:r>
    </w:p>
    <w:p w14:paraId="4A35560E" w14:textId="77777777" w:rsidR="002F6E62" w:rsidRDefault="002F6E62" w:rsidP="002F6E62">
      <w:pPr>
        <w:rPr>
          <w:rFonts w:ascii="Arial" w:hAnsi="Arial" w:cs="Arial"/>
        </w:rPr>
      </w:pPr>
      <w:r>
        <w:rPr>
          <w:rFonts w:ascii="Arial" w:hAnsi="Arial" w:cs="Arial"/>
        </w:rPr>
        <w:t xml:space="preserve">In order </w:t>
      </w:r>
      <w:r w:rsidR="0073381E">
        <w:rPr>
          <w:rFonts w:ascii="Arial" w:hAnsi="Arial" w:cs="Arial"/>
        </w:rPr>
        <w:t>to carry out</w:t>
      </w:r>
      <w:r>
        <w:rPr>
          <w:rFonts w:ascii="Arial" w:hAnsi="Arial" w:cs="Arial"/>
        </w:rPr>
        <w:t xml:space="preserve"> financial analysis </w:t>
      </w:r>
      <w:r w:rsidR="00861789">
        <w:rPr>
          <w:rFonts w:ascii="Arial" w:hAnsi="Arial" w:cs="Arial"/>
        </w:rPr>
        <w:t xml:space="preserve">of the construction, the duration of the tasks as well as the </w:t>
      </w:r>
      <w:proofErr w:type="gramStart"/>
      <w:r w:rsidR="00861789">
        <w:rPr>
          <w:rFonts w:ascii="Arial" w:hAnsi="Arial" w:cs="Arial"/>
        </w:rPr>
        <w:t>amount</w:t>
      </w:r>
      <w:proofErr w:type="gramEnd"/>
      <w:r w:rsidR="00861789">
        <w:rPr>
          <w:rFonts w:ascii="Arial" w:hAnsi="Arial" w:cs="Arial"/>
        </w:rPr>
        <w:t xml:space="preserve"> of labourers required needs to be discovered.  To discover the task duration the following equation will be used:</w:t>
      </w:r>
    </w:p>
    <w:p w14:paraId="7B33326C" w14:textId="77777777" w:rsidR="00861789" w:rsidRDefault="00861789" w:rsidP="002F6E62">
      <w:pPr>
        <w:rPr>
          <w:rFonts w:ascii="Arial" w:hAnsi="Arial" w:cs="Arial"/>
        </w:rPr>
      </w:pPr>
    </w:p>
    <w:p w14:paraId="7622432E" w14:textId="77777777" w:rsidR="00861789" w:rsidRDefault="00861789" w:rsidP="002F6E62">
      <w:pPr>
        <w:rPr>
          <w:rFonts w:ascii="Arial" w:hAnsi="Arial" w:cs="Arial"/>
          <w:b/>
        </w:rPr>
      </w:pPr>
      <w:r>
        <w:rPr>
          <w:rFonts w:ascii="Arial" w:hAnsi="Arial" w:cs="Arial"/>
          <w:b/>
        </w:rPr>
        <w:t>Total hours taken for activity = Labour Hours x Total Units ÷ Number of Labourers</w:t>
      </w:r>
    </w:p>
    <w:p w14:paraId="1B7835EC" w14:textId="77777777" w:rsidR="00DA5745" w:rsidRDefault="00DA5745" w:rsidP="002F6E62">
      <w:pPr>
        <w:rPr>
          <w:rFonts w:ascii="Arial" w:hAnsi="Arial" w:cs="Arial"/>
          <w:b/>
        </w:rPr>
      </w:pPr>
    </w:p>
    <w:p w14:paraId="6DB95C19" w14:textId="77777777" w:rsidR="00DA5745" w:rsidRDefault="00DA5745" w:rsidP="002F6E62">
      <w:pPr>
        <w:rPr>
          <w:rFonts w:ascii="Arial" w:hAnsi="Arial" w:cs="Arial"/>
        </w:rPr>
      </w:pPr>
      <w:r>
        <w:rPr>
          <w:rFonts w:ascii="Arial" w:hAnsi="Arial" w:cs="Arial"/>
        </w:rPr>
        <w:t>For Land Clearance</w:t>
      </w:r>
      <w:r w:rsidR="0073381E">
        <w:rPr>
          <w:rFonts w:ascii="Arial" w:hAnsi="Arial" w:cs="Arial"/>
        </w:rPr>
        <w:t xml:space="preserve"> for example</w:t>
      </w:r>
      <w:r>
        <w:rPr>
          <w:rFonts w:ascii="Arial" w:hAnsi="Arial" w:cs="Arial"/>
        </w:rPr>
        <w:t>:</w:t>
      </w:r>
    </w:p>
    <w:p w14:paraId="7B0F2237" w14:textId="77777777" w:rsidR="00DA5745" w:rsidRPr="00DA5745" w:rsidRDefault="00DA5745" w:rsidP="002F6E62">
      <w:pPr>
        <w:rPr>
          <w:rFonts w:ascii="Arial" w:hAnsi="Arial" w:cs="Arial"/>
        </w:rPr>
      </w:pPr>
      <w:r w:rsidRPr="00DA5745">
        <w:rPr>
          <w:rFonts w:ascii="Arial" w:hAnsi="Arial" w:cs="Arial"/>
        </w:rPr>
        <w:t>Total hours taken for activity =</w:t>
      </w:r>
      <w:r>
        <w:rPr>
          <w:rFonts w:ascii="Arial" w:hAnsi="Arial" w:cs="Arial"/>
        </w:rPr>
        <w:t xml:space="preserve"> 0.03 x </w:t>
      </w:r>
      <w:r w:rsidR="00F207EA">
        <w:rPr>
          <w:rFonts w:ascii="Arial" w:hAnsi="Arial" w:cs="Arial"/>
        </w:rPr>
        <w:t>1200</w:t>
      </w:r>
      <w:r>
        <w:rPr>
          <w:rFonts w:ascii="Arial" w:hAnsi="Arial" w:cs="Arial"/>
        </w:rPr>
        <w:t xml:space="preserve"> ÷ 3 = </w:t>
      </w:r>
      <w:r w:rsidR="00F207EA">
        <w:rPr>
          <w:rFonts w:ascii="Arial" w:hAnsi="Arial" w:cs="Arial"/>
        </w:rPr>
        <w:t>12.</w:t>
      </w:r>
    </w:p>
    <w:p w14:paraId="0EA090FE" w14:textId="77777777" w:rsidR="00A70685" w:rsidRDefault="00465B5B" w:rsidP="002F6E62">
      <w:pPr>
        <w:rPr>
          <w:rFonts w:ascii="Arial" w:hAnsi="Arial" w:cs="Arial"/>
        </w:rPr>
      </w:pPr>
      <w:r>
        <w:rPr>
          <w:rFonts w:ascii="Arial" w:hAnsi="Arial" w:cs="Arial"/>
        </w:rPr>
        <w:t>Labour hours are described as the time taken by one labourer to carry out one unit of work.  For the purposes of this report, the labour hours</w:t>
      </w:r>
      <w:r w:rsidR="00986E20">
        <w:rPr>
          <w:rFonts w:ascii="Arial" w:hAnsi="Arial" w:cs="Arial"/>
        </w:rPr>
        <w:t xml:space="preserve">, </w:t>
      </w:r>
      <w:proofErr w:type="gramStart"/>
      <w:r w:rsidR="00986E20">
        <w:rPr>
          <w:rFonts w:ascii="Arial" w:hAnsi="Arial" w:cs="Arial"/>
        </w:rPr>
        <w:t>plant</w:t>
      </w:r>
      <w:proofErr w:type="gramEnd"/>
      <w:r w:rsidR="00986E20">
        <w:rPr>
          <w:rFonts w:ascii="Arial" w:hAnsi="Arial" w:cs="Arial"/>
        </w:rPr>
        <w:t xml:space="preserve"> and material costs</w:t>
      </w:r>
      <w:r>
        <w:rPr>
          <w:rFonts w:ascii="Arial" w:hAnsi="Arial" w:cs="Arial"/>
        </w:rPr>
        <w:t xml:space="preserve"> of each task are derived from the SPON’s Architects’ and Builders’ price book 20</w:t>
      </w:r>
      <w:r w:rsidR="00410417">
        <w:rPr>
          <w:rFonts w:ascii="Arial" w:hAnsi="Arial" w:cs="Arial"/>
        </w:rPr>
        <w:t>20</w:t>
      </w:r>
      <w:r>
        <w:rPr>
          <w:rFonts w:ascii="Arial" w:hAnsi="Arial" w:cs="Arial"/>
        </w:rPr>
        <w:t>.</w:t>
      </w:r>
      <w:r w:rsidR="00B2128E">
        <w:rPr>
          <w:rFonts w:ascii="Arial" w:hAnsi="Arial" w:cs="Arial"/>
        </w:rPr>
        <w:t xml:space="preserve">  The gangs working on the scheme will also be chosen based on the options presented in the pu</w:t>
      </w:r>
      <w:r w:rsidR="00A70685">
        <w:rPr>
          <w:rFonts w:ascii="Arial" w:hAnsi="Arial" w:cs="Arial"/>
        </w:rPr>
        <w:t>blication above.</w:t>
      </w:r>
    </w:p>
    <w:p w14:paraId="40E7213D" w14:textId="77777777" w:rsidR="00A40D06" w:rsidRDefault="00A40D06" w:rsidP="002F6E62">
      <w:pPr>
        <w:rPr>
          <w:rFonts w:ascii="Arial" w:hAnsi="Arial" w:cs="Arial"/>
        </w:rPr>
      </w:pPr>
    </w:p>
    <w:p w14:paraId="7DF2E724" w14:textId="77777777" w:rsidR="00A70685" w:rsidRDefault="00A70685" w:rsidP="002F6E62">
      <w:pPr>
        <w:rPr>
          <w:rFonts w:ascii="Arial" w:hAnsi="Arial" w:cs="Arial"/>
        </w:rPr>
      </w:pPr>
      <w:r>
        <w:rPr>
          <w:rFonts w:ascii="Arial" w:hAnsi="Arial" w:cs="Arial"/>
        </w:rPr>
        <w:t>To discover total labour cost for each activity, the following equation will be used:</w:t>
      </w:r>
    </w:p>
    <w:p w14:paraId="6A9A42F1" w14:textId="77777777" w:rsidR="00A70685" w:rsidRDefault="00A70685" w:rsidP="002F6E62">
      <w:pPr>
        <w:rPr>
          <w:rFonts w:ascii="Arial" w:hAnsi="Arial" w:cs="Arial"/>
        </w:rPr>
      </w:pPr>
    </w:p>
    <w:p w14:paraId="3B0702EC" w14:textId="77777777" w:rsidR="00A70685" w:rsidRDefault="00152D20" w:rsidP="002F6E62">
      <w:pPr>
        <w:rPr>
          <w:rFonts w:ascii="Arial" w:hAnsi="Arial" w:cs="Arial"/>
          <w:b/>
        </w:rPr>
      </w:pPr>
      <w:r>
        <w:rPr>
          <w:rFonts w:ascii="Arial" w:hAnsi="Arial" w:cs="Arial"/>
          <w:b/>
        </w:rPr>
        <w:t>Cost per activity = Cost per unit x units</w:t>
      </w:r>
    </w:p>
    <w:p w14:paraId="1707FCBE" w14:textId="77777777" w:rsidR="00152D20" w:rsidRDefault="00152D20" w:rsidP="002F6E62">
      <w:pPr>
        <w:rPr>
          <w:rFonts w:ascii="Arial" w:hAnsi="Arial" w:cs="Arial"/>
          <w:b/>
        </w:rPr>
      </w:pPr>
    </w:p>
    <w:p w14:paraId="2877B2CE" w14:textId="77777777" w:rsidR="00152D20" w:rsidRDefault="00152D20" w:rsidP="002F6E62">
      <w:pPr>
        <w:rPr>
          <w:rFonts w:ascii="Arial" w:hAnsi="Arial" w:cs="Arial"/>
        </w:rPr>
      </w:pPr>
      <w:r>
        <w:rPr>
          <w:rFonts w:ascii="Arial" w:hAnsi="Arial" w:cs="Arial"/>
        </w:rPr>
        <w:t>For Land Clearance</w:t>
      </w:r>
      <w:r w:rsidR="00410417">
        <w:rPr>
          <w:rFonts w:ascii="Arial" w:hAnsi="Arial" w:cs="Arial"/>
        </w:rPr>
        <w:t xml:space="preserve"> for example</w:t>
      </w:r>
      <w:r>
        <w:rPr>
          <w:rFonts w:ascii="Arial" w:hAnsi="Arial" w:cs="Arial"/>
        </w:rPr>
        <w:t>:</w:t>
      </w:r>
    </w:p>
    <w:p w14:paraId="13136201" w14:textId="77777777" w:rsidR="00152D20" w:rsidRDefault="00152D20" w:rsidP="002F6E62">
      <w:pPr>
        <w:rPr>
          <w:rFonts w:ascii="Arial" w:hAnsi="Arial" w:cs="Arial"/>
        </w:rPr>
      </w:pPr>
      <w:r>
        <w:rPr>
          <w:rFonts w:ascii="Arial" w:hAnsi="Arial" w:cs="Arial"/>
        </w:rPr>
        <w:t>Cost per activity = 0.4</w:t>
      </w:r>
      <w:r w:rsidR="00AB3E2F">
        <w:rPr>
          <w:rFonts w:ascii="Arial" w:hAnsi="Arial" w:cs="Arial"/>
        </w:rPr>
        <w:t>2</w:t>
      </w:r>
      <w:r>
        <w:rPr>
          <w:rFonts w:ascii="Arial" w:hAnsi="Arial" w:cs="Arial"/>
        </w:rPr>
        <w:t xml:space="preserve"> x </w:t>
      </w:r>
      <w:r w:rsidR="00F207EA">
        <w:rPr>
          <w:rFonts w:ascii="Arial" w:hAnsi="Arial" w:cs="Arial"/>
        </w:rPr>
        <w:t>1200</w:t>
      </w:r>
      <w:r>
        <w:rPr>
          <w:rFonts w:ascii="Arial" w:hAnsi="Arial" w:cs="Arial"/>
        </w:rPr>
        <w:t xml:space="preserve"> = £</w:t>
      </w:r>
      <w:r w:rsidR="00AB3E2F">
        <w:rPr>
          <w:rFonts w:ascii="Arial" w:hAnsi="Arial" w:cs="Arial"/>
        </w:rPr>
        <w:t>504</w:t>
      </w:r>
    </w:p>
    <w:p w14:paraId="69A379AE" w14:textId="4F061E41" w:rsidR="00152D20" w:rsidRDefault="00152D20" w:rsidP="002F6E62">
      <w:pPr>
        <w:rPr>
          <w:rFonts w:ascii="Arial" w:hAnsi="Arial" w:cs="Arial"/>
        </w:rPr>
      </w:pPr>
      <w:r>
        <w:rPr>
          <w:rFonts w:ascii="Arial" w:hAnsi="Arial" w:cs="Arial"/>
        </w:rPr>
        <w:t>The unit cost per activity</w:t>
      </w:r>
      <w:r w:rsidR="00757DFE">
        <w:rPr>
          <w:rFonts w:ascii="Arial" w:hAnsi="Arial" w:cs="Arial"/>
        </w:rPr>
        <w:t xml:space="preserve"> for labour</w:t>
      </w:r>
      <w:r>
        <w:rPr>
          <w:rFonts w:ascii="Arial" w:hAnsi="Arial" w:cs="Arial"/>
        </w:rPr>
        <w:t xml:space="preserve"> will be obtained from the relevant sections in SPONs.</w:t>
      </w:r>
      <w:r w:rsidR="00757DFE">
        <w:rPr>
          <w:rFonts w:ascii="Arial" w:hAnsi="Arial" w:cs="Arial"/>
        </w:rPr>
        <w:t xml:space="preserve">  As will plant and material costs.</w:t>
      </w:r>
      <w:r>
        <w:rPr>
          <w:rFonts w:ascii="Arial" w:hAnsi="Arial" w:cs="Arial"/>
        </w:rPr>
        <w:t xml:space="preserve"> </w:t>
      </w:r>
    </w:p>
    <w:p w14:paraId="38C37D4E" w14:textId="3EAADD12" w:rsidR="00A72193" w:rsidRDefault="00A72193" w:rsidP="002F6E62">
      <w:pPr>
        <w:rPr>
          <w:rFonts w:ascii="Arial" w:hAnsi="Arial" w:cs="Arial"/>
        </w:rPr>
      </w:pPr>
    </w:p>
    <w:p w14:paraId="3BEFDD2C" w14:textId="420B83B8" w:rsidR="00A72193" w:rsidRDefault="00A72193" w:rsidP="002F6E62">
      <w:pPr>
        <w:rPr>
          <w:rFonts w:ascii="Arial" w:hAnsi="Arial" w:cs="Arial"/>
        </w:rPr>
      </w:pPr>
      <w:r>
        <w:rPr>
          <w:rFonts w:ascii="Arial" w:hAnsi="Arial" w:cs="Arial"/>
        </w:rPr>
        <w:t xml:space="preserve">For the purposes of ease of input of producing a </w:t>
      </w:r>
      <w:proofErr w:type="spellStart"/>
      <w:r>
        <w:rPr>
          <w:rFonts w:ascii="Arial" w:hAnsi="Arial" w:cs="Arial"/>
        </w:rPr>
        <w:t>gantt</w:t>
      </w:r>
      <w:proofErr w:type="spellEnd"/>
      <w:r>
        <w:rPr>
          <w:rFonts w:ascii="Arial" w:hAnsi="Arial" w:cs="Arial"/>
        </w:rPr>
        <w:t xml:space="preserve"> charts, hourly rates for workers required will also be discovered.</w:t>
      </w:r>
    </w:p>
    <w:p w14:paraId="33A508F7" w14:textId="77777777" w:rsidR="00975D07" w:rsidRDefault="00975D07" w:rsidP="002F6E62">
      <w:pPr>
        <w:rPr>
          <w:rFonts w:ascii="Arial" w:hAnsi="Arial" w:cs="Arial"/>
        </w:rPr>
      </w:pPr>
    </w:p>
    <w:p w14:paraId="22655C20" w14:textId="4904FADC" w:rsidR="00975D07" w:rsidRPr="00152D20" w:rsidRDefault="00975D07" w:rsidP="002F6E62">
      <w:pPr>
        <w:rPr>
          <w:rFonts w:ascii="Arial" w:hAnsi="Arial" w:cs="Arial"/>
        </w:rPr>
      </w:pPr>
      <w:r>
        <w:rPr>
          <w:rFonts w:ascii="Arial" w:hAnsi="Arial" w:cs="Arial"/>
        </w:rPr>
        <w:t xml:space="preserve">Please see appendices for full cost calculations. </w:t>
      </w:r>
    </w:p>
    <w:p w14:paraId="3F8006B1" w14:textId="77777777" w:rsidR="00A70685" w:rsidRDefault="00A70685" w:rsidP="002F6E62">
      <w:pPr>
        <w:rPr>
          <w:rFonts w:ascii="Arial" w:hAnsi="Arial" w:cs="Arial"/>
        </w:rPr>
      </w:pPr>
    </w:p>
    <w:p w14:paraId="2D8D7F28" w14:textId="77777777" w:rsidR="00A70685" w:rsidRDefault="00A70685" w:rsidP="002F6E62">
      <w:pPr>
        <w:rPr>
          <w:rFonts w:ascii="Arial" w:hAnsi="Arial" w:cs="Arial"/>
        </w:rPr>
      </w:pPr>
    </w:p>
    <w:p w14:paraId="2853E69E" w14:textId="77777777" w:rsidR="00A70685" w:rsidRDefault="00A70685" w:rsidP="002F6E62">
      <w:pPr>
        <w:rPr>
          <w:rFonts w:ascii="Arial" w:hAnsi="Arial" w:cs="Arial"/>
        </w:rPr>
      </w:pPr>
    </w:p>
    <w:p w14:paraId="35C30102" w14:textId="77777777" w:rsidR="00A70685" w:rsidRDefault="00A70685" w:rsidP="002F6E62">
      <w:pPr>
        <w:rPr>
          <w:rFonts w:ascii="Arial" w:hAnsi="Arial" w:cs="Arial"/>
        </w:rPr>
      </w:pPr>
    </w:p>
    <w:p w14:paraId="150A79C1" w14:textId="77777777" w:rsidR="00152D20" w:rsidRDefault="00152D20" w:rsidP="002F6E62">
      <w:pPr>
        <w:rPr>
          <w:rFonts w:ascii="Arial" w:hAnsi="Arial" w:cs="Arial"/>
        </w:rPr>
      </w:pPr>
    </w:p>
    <w:p w14:paraId="4DED944A" w14:textId="77777777" w:rsidR="00152D20" w:rsidRDefault="00152D20" w:rsidP="002F6E62">
      <w:pPr>
        <w:rPr>
          <w:rFonts w:ascii="Arial" w:hAnsi="Arial" w:cs="Arial"/>
        </w:rPr>
      </w:pPr>
    </w:p>
    <w:p w14:paraId="2E5EB70C" w14:textId="77777777" w:rsidR="00152D20" w:rsidRDefault="00152D20" w:rsidP="002F6E62">
      <w:pPr>
        <w:rPr>
          <w:rFonts w:ascii="Arial" w:hAnsi="Arial" w:cs="Arial"/>
        </w:rPr>
      </w:pPr>
    </w:p>
    <w:p w14:paraId="02A10AE0" w14:textId="77777777" w:rsidR="00152D20" w:rsidRDefault="00152D20" w:rsidP="002F6E62">
      <w:pPr>
        <w:rPr>
          <w:rFonts w:ascii="Arial" w:hAnsi="Arial" w:cs="Arial"/>
        </w:rPr>
      </w:pPr>
    </w:p>
    <w:p w14:paraId="208B6AC5" w14:textId="77777777" w:rsidR="00986E20" w:rsidRPr="002F6E62" w:rsidRDefault="00986E20" w:rsidP="00E201D7">
      <w:pPr>
        <w:rPr>
          <w:rFonts w:ascii="Arial" w:hAnsi="Arial" w:cs="Arial"/>
          <w:b/>
          <w:u w:val="single"/>
        </w:rPr>
        <w:sectPr w:rsidR="00986E20" w:rsidRPr="002F6E62" w:rsidSect="00B5212A">
          <w:footerReference w:type="default" r:id="rId11"/>
          <w:pgSz w:w="11906" w:h="16838"/>
          <w:pgMar w:top="1440" w:right="1440" w:bottom="1440" w:left="1440" w:header="708" w:footer="708" w:gutter="0"/>
          <w:pgNumType w:start="1"/>
          <w:cols w:space="708"/>
          <w:docGrid w:linePitch="360"/>
        </w:sectPr>
      </w:pPr>
    </w:p>
    <w:p w14:paraId="1F8BC589" w14:textId="77777777" w:rsidR="00BA6B43" w:rsidRDefault="00BA6B43" w:rsidP="002F1D04">
      <w:pPr>
        <w:jc w:val="center"/>
        <w:rPr>
          <w:rFonts w:ascii="Arial" w:hAnsi="Arial" w:cs="Arial"/>
          <w:b/>
          <w:u w:val="single"/>
        </w:rPr>
      </w:pPr>
      <w:r>
        <w:rPr>
          <w:rFonts w:ascii="Arial" w:hAnsi="Arial" w:cs="Arial"/>
          <w:b/>
          <w:u w:val="single"/>
        </w:rPr>
        <w:lastRenderedPageBreak/>
        <w:t>Gantt Charts</w:t>
      </w:r>
    </w:p>
    <w:p w14:paraId="5025D490" w14:textId="654B40B4" w:rsidR="00BA6B43" w:rsidRDefault="00BA6B43" w:rsidP="00BA6B43">
      <w:pPr>
        <w:rPr>
          <w:rFonts w:ascii="Arial" w:hAnsi="Arial" w:cs="Arial"/>
        </w:rPr>
      </w:pPr>
      <w:r>
        <w:rPr>
          <w:rFonts w:ascii="Arial" w:hAnsi="Arial" w:cs="Arial"/>
        </w:rPr>
        <w:t xml:space="preserve">The Gantt Chart below displays the information calculated relating to the activities involved in </w:t>
      </w:r>
      <w:r w:rsidR="00B92533">
        <w:rPr>
          <w:rFonts w:ascii="Arial" w:hAnsi="Arial" w:cs="Arial"/>
        </w:rPr>
        <w:t xml:space="preserve">the construction of Y </w:t>
      </w:r>
      <w:proofErr w:type="spellStart"/>
      <w:r w:rsidR="00B92533">
        <w:rPr>
          <w:rFonts w:ascii="Arial" w:hAnsi="Arial" w:cs="Arial"/>
        </w:rPr>
        <w:t>Fforwm</w:t>
      </w:r>
      <w:proofErr w:type="spellEnd"/>
      <w:r w:rsidR="00B92533">
        <w:rPr>
          <w:rFonts w:ascii="Arial" w:hAnsi="Arial" w:cs="Arial"/>
        </w:rPr>
        <w:t>:</w:t>
      </w:r>
    </w:p>
    <w:p w14:paraId="2A0E19DF" w14:textId="0351B42B" w:rsidR="004763F3" w:rsidRDefault="008A0020" w:rsidP="00BA6B43">
      <w:pPr>
        <w:rPr>
          <w:rFonts w:ascii="Arial" w:hAnsi="Arial" w:cs="Arial"/>
        </w:rPr>
      </w:pPr>
      <w:r>
        <w:rPr>
          <w:rFonts w:ascii="Arial" w:hAnsi="Arial" w:cs="Arial"/>
          <w:noProof/>
        </w:rPr>
        <w:drawing>
          <wp:inline distT="0" distB="0" distL="0" distR="0" wp14:anchorId="4DD4B24D" wp14:editId="59BEAABF">
            <wp:extent cx="5731510" cy="1956435"/>
            <wp:effectExtent l="0" t="0" r="2540" b="571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956435"/>
                    </a:xfrm>
                    <a:prstGeom prst="rect">
                      <a:avLst/>
                    </a:prstGeom>
                  </pic:spPr>
                </pic:pic>
              </a:graphicData>
            </a:graphic>
          </wp:inline>
        </w:drawing>
      </w:r>
      <w:r>
        <w:rPr>
          <w:rFonts w:ascii="Arial" w:hAnsi="Arial" w:cs="Arial"/>
          <w:noProof/>
        </w:rPr>
        <w:drawing>
          <wp:inline distT="0" distB="0" distL="0" distR="0" wp14:anchorId="70799396" wp14:editId="17696A51">
            <wp:extent cx="5731510" cy="2070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731510" cy="207010"/>
                    </a:xfrm>
                    <a:prstGeom prst="rect">
                      <a:avLst/>
                    </a:prstGeom>
                  </pic:spPr>
                </pic:pic>
              </a:graphicData>
            </a:graphic>
          </wp:inline>
        </w:drawing>
      </w:r>
    </w:p>
    <w:p w14:paraId="6937D266" w14:textId="7495B280" w:rsidR="00D50B44" w:rsidRDefault="0020578B" w:rsidP="0020578B">
      <w:pPr>
        <w:ind w:firstLine="720"/>
        <w:rPr>
          <w:rFonts w:ascii="Arial" w:hAnsi="Arial" w:cs="Arial"/>
        </w:rPr>
      </w:pPr>
      <w:r>
        <w:rPr>
          <w:rFonts w:ascii="Arial" w:hAnsi="Arial" w:cs="Arial"/>
          <w:sz w:val="16"/>
          <w:szCs w:val="16"/>
        </w:rPr>
        <w:t xml:space="preserve">(image 2: Gantt Chart of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p w14:paraId="2414AA90" w14:textId="77777777" w:rsidR="00D50B44" w:rsidRDefault="00D50B44" w:rsidP="00BA6B43">
      <w:pPr>
        <w:rPr>
          <w:rFonts w:ascii="Arial" w:hAnsi="Arial" w:cs="Arial"/>
        </w:rPr>
      </w:pPr>
    </w:p>
    <w:p w14:paraId="6D0832B6" w14:textId="1D8F78A9" w:rsidR="008A0020" w:rsidRDefault="008A0020" w:rsidP="00BA6B43">
      <w:pPr>
        <w:rPr>
          <w:rFonts w:ascii="Arial" w:hAnsi="Arial" w:cs="Arial"/>
        </w:rPr>
      </w:pPr>
      <w:r>
        <w:rPr>
          <w:rFonts w:ascii="Arial" w:hAnsi="Arial" w:cs="Arial"/>
        </w:rPr>
        <w:t>The ‘tracking Gantt Chart below profiles the critical path of the scheme:</w:t>
      </w:r>
    </w:p>
    <w:p w14:paraId="337AC917" w14:textId="0F006D97" w:rsidR="005546F1" w:rsidRDefault="008A0020" w:rsidP="00F26833">
      <w:pPr>
        <w:rPr>
          <w:rFonts w:ascii="Arial" w:hAnsi="Arial" w:cs="Arial"/>
        </w:rPr>
      </w:pPr>
      <w:r>
        <w:rPr>
          <w:rFonts w:ascii="Arial" w:hAnsi="Arial" w:cs="Arial"/>
          <w:noProof/>
        </w:rPr>
        <w:drawing>
          <wp:inline distT="0" distB="0" distL="0" distR="0" wp14:anchorId="27D1F8D9" wp14:editId="756B6582">
            <wp:extent cx="5731510" cy="1929130"/>
            <wp:effectExtent l="0" t="0" r="254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929130"/>
                    </a:xfrm>
                    <a:prstGeom prst="rect">
                      <a:avLst/>
                    </a:prstGeom>
                  </pic:spPr>
                </pic:pic>
              </a:graphicData>
            </a:graphic>
          </wp:inline>
        </w:drawing>
      </w:r>
      <w:r>
        <w:rPr>
          <w:rFonts w:ascii="Arial" w:hAnsi="Arial" w:cs="Arial"/>
          <w:noProof/>
        </w:rPr>
        <w:drawing>
          <wp:inline distT="0" distB="0" distL="0" distR="0" wp14:anchorId="49318F8E" wp14:editId="5397D1D7">
            <wp:extent cx="5731510" cy="2006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731510" cy="200660"/>
                    </a:xfrm>
                    <a:prstGeom prst="rect">
                      <a:avLst/>
                    </a:prstGeom>
                  </pic:spPr>
                </pic:pic>
              </a:graphicData>
            </a:graphic>
          </wp:inline>
        </w:drawing>
      </w:r>
    </w:p>
    <w:p w14:paraId="3E8A29F8" w14:textId="3F50E4AA" w:rsidR="0020578B" w:rsidRDefault="0020578B" w:rsidP="0020578B">
      <w:pPr>
        <w:ind w:firstLine="720"/>
        <w:rPr>
          <w:rFonts w:ascii="Arial" w:hAnsi="Arial" w:cs="Arial"/>
        </w:rPr>
      </w:pPr>
      <w:bookmarkStart w:id="1" w:name="_Hlk58056073"/>
      <w:r>
        <w:rPr>
          <w:rFonts w:ascii="Arial" w:hAnsi="Arial" w:cs="Arial"/>
          <w:sz w:val="16"/>
          <w:szCs w:val="16"/>
        </w:rPr>
        <w:t xml:space="preserve">(image 3: Tracking Gantt Chart of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bookmarkEnd w:id="1"/>
    <w:p w14:paraId="19101C08" w14:textId="1A100F76" w:rsidR="008A0020" w:rsidRDefault="008A0020" w:rsidP="008A0020">
      <w:pPr>
        <w:rPr>
          <w:rFonts w:ascii="Arial" w:hAnsi="Arial" w:cs="Arial"/>
        </w:rPr>
      </w:pPr>
    </w:p>
    <w:p w14:paraId="2205C885" w14:textId="77777777" w:rsidR="00D50B44" w:rsidRDefault="00D50B44" w:rsidP="00F26833">
      <w:pPr>
        <w:rPr>
          <w:rFonts w:ascii="Arial" w:hAnsi="Arial" w:cs="Arial"/>
        </w:rPr>
      </w:pPr>
    </w:p>
    <w:p w14:paraId="0356E8D1" w14:textId="77777777" w:rsidR="00D50B44" w:rsidRDefault="00D50B44" w:rsidP="00F26833">
      <w:pPr>
        <w:rPr>
          <w:rFonts w:ascii="Arial" w:hAnsi="Arial" w:cs="Arial"/>
        </w:rPr>
      </w:pPr>
    </w:p>
    <w:p w14:paraId="61BE4CB6" w14:textId="77777777" w:rsidR="00D50B44" w:rsidRDefault="00D50B44" w:rsidP="00F26833">
      <w:pPr>
        <w:rPr>
          <w:rFonts w:ascii="Arial" w:hAnsi="Arial" w:cs="Arial"/>
        </w:rPr>
      </w:pPr>
    </w:p>
    <w:p w14:paraId="60851969" w14:textId="77777777" w:rsidR="00D50B44" w:rsidRDefault="00D50B44" w:rsidP="00F26833">
      <w:pPr>
        <w:rPr>
          <w:rFonts w:ascii="Arial" w:hAnsi="Arial" w:cs="Arial"/>
        </w:rPr>
      </w:pPr>
    </w:p>
    <w:p w14:paraId="6A8D9ED5" w14:textId="77777777" w:rsidR="00D50B44" w:rsidRDefault="00D50B44" w:rsidP="00F26833">
      <w:pPr>
        <w:rPr>
          <w:rFonts w:ascii="Arial" w:hAnsi="Arial" w:cs="Arial"/>
        </w:rPr>
      </w:pPr>
    </w:p>
    <w:p w14:paraId="3953CAAC" w14:textId="77777777" w:rsidR="00D50B44" w:rsidRDefault="00D50B44" w:rsidP="00F26833">
      <w:pPr>
        <w:rPr>
          <w:rFonts w:ascii="Arial" w:hAnsi="Arial" w:cs="Arial"/>
        </w:rPr>
      </w:pPr>
    </w:p>
    <w:p w14:paraId="4551E3EA" w14:textId="77777777" w:rsidR="00D50B44" w:rsidRDefault="00D50B44" w:rsidP="00F26833">
      <w:pPr>
        <w:rPr>
          <w:rFonts w:ascii="Arial" w:hAnsi="Arial" w:cs="Arial"/>
        </w:rPr>
      </w:pPr>
    </w:p>
    <w:p w14:paraId="309B2863" w14:textId="77777777" w:rsidR="0020578B" w:rsidRDefault="0020578B" w:rsidP="00F26833">
      <w:pPr>
        <w:rPr>
          <w:rFonts w:ascii="Arial" w:hAnsi="Arial" w:cs="Arial"/>
        </w:rPr>
      </w:pPr>
    </w:p>
    <w:p w14:paraId="6AAF756E" w14:textId="1D611624" w:rsidR="00321C6E" w:rsidRDefault="008A0020" w:rsidP="00F26833">
      <w:pPr>
        <w:rPr>
          <w:rFonts w:ascii="Arial" w:hAnsi="Arial" w:cs="Arial"/>
        </w:rPr>
      </w:pPr>
      <w:r>
        <w:rPr>
          <w:rFonts w:ascii="Arial" w:hAnsi="Arial" w:cs="Arial"/>
        </w:rPr>
        <w:lastRenderedPageBreak/>
        <w:t>The diagrams below profile the costs relating to the scheme:</w:t>
      </w:r>
    </w:p>
    <w:p w14:paraId="5B13AC09" w14:textId="78A18ABA" w:rsidR="00D50B44" w:rsidRDefault="00D50B44" w:rsidP="00D50B44">
      <w:pPr>
        <w:jc w:val="center"/>
        <w:rPr>
          <w:rFonts w:ascii="Arial" w:hAnsi="Arial" w:cs="Arial"/>
        </w:rPr>
      </w:pPr>
      <w:r>
        <w:rPr>
          <w:rFonts w:ascii="Arial" w:hAnsi="Arial" w:cs="Arial"/>
          <w:noProof/>
        </w:rPr>
        <w:drawing>
          <wp:inline distT="0" distB="0" distL="0" distR="0" wp14:anchorId="328080FB" wp14:editId="789C9368">
            <wp:extent cx="2819400" cy="2396874"/>
            <wp:effectExtent l="0" t="0" r="0" b="3810"/>
            <wp:docPr id="3" name="Picture 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funnel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38051" cy="2412730"/>
                    </a:xfrm>
                    <a:prstGeom prst="rect">
                      <a:avLst/>
                    </a:prstGeom>
                  </pic:spPr>
                </pic:pic>
              </a:graphicData>
            </a:graphic>
          </wp:inline>
        </w:drawing>
      </w:r>
    </w:p>
    <w:p w14:paraId="73165232" w14:textId="20281208" w:rsidR="0020578B" w:rsidRDefault="0020578B" w:rsidP="0020578B">
      <w:pPr>
        <w:ind w:firstLine="720"/>
        <w:rPr>
          <w:rFonts w:ascii="Arial" w:hAnsi="Arial" w:cs="Arial"/>
        </w:rPr>
      </w:pPr>
      <w:r>
        <w:rPr>
          <w:rFonts w:ascii="Arial" w:hAnsi="Arial" w:cs="Arial"/>
          <w:sz w:val="16"/>
          <w:szCs w:val="16"/>
        </w:rPr>
        <w:t xml:space="preserve">(image 4: Cost overview of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p w14:paraId="74E26A59" w14:textId="3A5C40E0" w:rsidR="00D50B44" w:rsidRPr="00D50B44" w:rsidRDefault="00D50B44" w:rsidP="00D50B44">
      <w:pPr>
        <w:ind w:firstLine="720"/>
        <w:rPr>
          <w:rFonts w:ascii="Arial" w:hAnsi="Arial" w:cs="Arial"/>
          <w:sz w:val="16"/>
          <w:szCs w:val="16"/>
        </w:rPr>
      </w:pPr>
    </w:p>
    <w:p w14:paraId="6853FBA0" w14:textId="2D16CAD3" w:rsidR="00D50B44" w:rsidRDefault="00D50B44" w:rsidP="00D50B44">
      <w:pPr>
        <w:rPr>
          <w:rFonts w:ascii="Arial" w:hAnsi="Arial" w:cs="Arial"/>
        </w:rPr>
      </w:pPr>
    </w:p>
    <w:p w14:paraId="09CC1572" w14:textId="77777777" w:rsidR="00D50B44" w:rsidRDefault="00D50B44" w:rsidP="00D50B44">
      <w:pPr>
        <w:jc w:val="center"/>
        <w:rPr>
          <w:rFonts w:ascii="Arial" w:hAnsi="Arial" w:cs="Arial"/>
        </w:rPr>
      </w:pPr>
    </w:p>
    <w:p w14:paraId="6667C048" w14:textId="25A3D8FD" w:rsidR="00D50B44" w:rsidRDefault="00D50B44" w:rsidP="00D50B44">
      <w:pPr>
        <w:jc w:val="center"/>
        <w:rPr>
          <w:rFonts w:ascii="Arial" w:hAnsi="Arial" w:cs="Arial"/>
        </w:rPr>
      </w:pPr>
      <w:r>
        <w:rPr>
          <w:rFonts w:ascii="Arial" w:hAnsi="Arial" w:cs="Arial"/>
          <w:noProof/>
        </w:rPr>
        <w:drawing>
          <wp:inline distT="0" distB="0" distL="0" distR="0" wp14:anchorId="5DF552AD" wp14:editId="14662E43">
            <wp:extent cx="5525271" cy="3743847"/>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25271" cy="3743847"/>
                    </a:xfrm>
                    <a:prstGeom prst="rect">
                      <a:avLst/>
                    </a:prstGeom>
                  </pic:spPr>
                </pic:pic>
              </a:graphicData>
            </a:graphic>
          </wp:inline>
        </w:drawing>
      </w:r>
    </w:p>
    <w:p w14:paraId="097478F8" w14:textId="190EE28A" w:rsidR="0020578B" w:rsidRDefault="0020578B" w:rsidP="0020578B">
      <w:pPr>
        <w:ind w:firstLine="720"/>
        <w:rPr>
          <w:rFonts w:ascii="Arial" w:hAnsi="Arial" w:cs="Arial"/>
        </w:rPr>
      </w:pPr>
      <w:r>
        <w:rPr>
          <w:rFonts w:ascii="Arial" w:hAnsi="Arial" w:cs="Arial"/>
          <w:sz w:val="16"/>
          <w:szCs w:val="16"/>
        </w:rPr>
        <w:t xml:space="preserve">(image 5: Graph depicting cost against completion percentage of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p w14:paraId="64EE574F" w14:textId="5451660F" w:rsidR="00D50B44" w:rsidRDefault="00D50B44" w:rsidP="00D50B44">
      <w:pPr>
        <w:rPr>
          <w:rFonts w:ascii="Arial" w:hAnsi="Arial" w:cs="Arial"/>
        </w:rPr>
      </w:pPr>
    </w:p>
    <w:p w14:paraId="39F6A859" w14:textId="77777777" w:rsidR="00D50B44" w:rsidRDefault="00D50B44" w:rsidP="00D50B44">
      <w:pPr>
        <w:jc w:val="center"/>
        <w:rPr>
          <w:rFonts w:ascii="Arial" w:hAnsi="Arial" w:cs="Arial"/>
        </w:rPr>
      </w:pPr>
    </w:p>
    <w:p w14:paraId="47948DC2" w14:textId="580897B5" w:rsidR="00D50B44" w:rsidRDefault="00CC1032" w:rsidP="00D50B44">
      <w:pPr>
        <w:jc w:val="center"/>
        <w:rPr>
          <w:rFonts w:ascii="Arial" w:hAnsi="Arial" w:cs="Arial"/>
        </w:rPr>
      </w:pPr>
      <w:r>
        <w:rPr>
          <w:rFonts w:ascii="Arial" w:hAnsi="Arial" w:cs="Arial"/>
          <w:noProof/>
        </w:rPr>
        <w:lastRenderedPageBreak/>
        <w:drawing>
          <wp:inline distT="0" distB="0" distL="0" distR="0" wp14:anchorId="5CB0D20B" wp14:editId="2FDE6C3F">
            <wp:extent cx="3810532" cy="3982006"/>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10532" cy="3982006"/>
                    </a:xfrm>
                    <a:prstGeom prst="rect">
                      <a:avLst/>
                    </a:prstGeom>
                  </pic:spPr>
                </pic:pic>
              </a:graphicData>
            </a:graphic>
          </wp:inline>
        </w:drawing>
      </w:r>
    </w:p>
    <w:p w14:paraId="2675B3D5" w14:textId="2C1DB7B7" w:rsidR="0020578B" w:rsidRDefault="0020578B" w:rsidP="0020578B">
      <w:pPr>
        <w:ind w:firstLine="720"/>
        <w:rPr>
          <w:rFonts w:ascii="Arial" w:hAnsi="Arial" w:cs="Arial"/>
        </w:rPr>
      </w:pPr>
      <w:bookmarkStart w:id="2" w:name="_Hlk58056236"/>
      <w:r>
        <w:rPr>
          <w:rFonts w:ascii="Arial" w:hAnsi="Arial" w:cs="Arial"/>
          <w:sz w:val="16"/>
          <w:szCs w:val="16"/>
        </w:rPr>
        <w:t xml:space="preserve">(image 6: Table depicting costs per task in relation to the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bookmarkEnd w:id="2"/>
    <w:p w14:paraId="22A22E4C" w14:textId="0C80B6DE" w:rsidR="00D50B44" w:rsidRDefault="00D50B44" w:rsidP="00D50B44">
      <w:pPr>
        <w:rPr>
          <w:rFonts w:ascii="Arial" w:hAnsi="Arial" w:cs="Arial"/>
        </w:rPr>
      </w:pPr>
    </w:p>
    <w:p w14:paraId="42E6DF51" w14:textId="31F78E7E" w:rsidR="00D50B44" w:rsidRDefault="00CC1032" w:rsidP="00D50B44">
      <w:pPr>
        <w:jc w:val="center"/>
        <w:rPr>
          <w:rFonts w:ascii="Arial" w:hAnsi="Arial" w:cs="Arial"/>
        </w:rPr>
      </w:pPr>
      <w:r>
        <w:rPr>
          <w:rFonts w:ascii="Arial" w:hAnsi="Arial" w:cs="Arial"/>
          <w:noProof/>
        </w:rPr>
        <w:drawing>
          <wp:inline distT="0" distB="0" distL="0" distR="0" wp14:anchorId="012249E6" wp14:editId="26258382">
            <wp:extent cx="5021820" cy="3603356"/>
            <wp:effectExtent l="0" t="0" r="7620" b="0"/>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043163" cy="3618670"/>
                    </a:xfrm>
                    <a:prstGeom prst="rect">
                      <a:avLst/>
                    </a:prstGeom>
                  </pic:spPr>
                </pic:pic>
              </a:graphicData>
            </a:graphic>
          </wp:inline>
        </w:drawing>
      </w:r>
    </w:p>
    <w:p w14:paraId="40E4E257" w14:textId="57639859" w:rsidR="0020578B" w:rsidRDefault="0020578B" w:rsidP="0020578B">
      <w:pPr>
        <w:ind w:firstLine="720"/>
        <w:rPr>
          <w:rFonts w:ascii="Arial" w:hAnsi="Arial" w:cs="Arial"/>
        </w:rPr>
      </w:pPr>
      <w:r>
        <w:rPr>
          <w:rFonts w:ascii="Arial" w:hAnsi="Arial" w:cs="Arial"/>
          <w:sz w:val="16"/>
          <w:szCs w:val="16"/>
        </w:rPr>
        <w:t xml:space="preserve">(image 7: </w:t>
      </w:r>
      <w:bookmarkStart w:id="3" w:name="_Hlk58057134"/>
      <w:r>
        <w:rPr>
          <w:rFonts w:ascii="Arial" w:hAnsi="Arial" w:cs="Arial"/>
          <w:sz w:val="16"/>
          <w:szCs w:val="16"/>
        </w:rPr>
        <w:t xml:space="preserve">Graph depicting costs per task in relation to the </w:t>
      </w:r>
      <w:proofErr w:type="spellStart"/>
      <w:r>
        <w:rPr>
          <w:rFonts w:ascii="Arial" w:hAnsi="Arial" w:cs="Arial"/>
          <w:sz w:val="16"/>
          <w:szCs w:val="16"/>
        </w:rPr>
        <w:t>Forwm</w:t>
      </w:r>
      <w:proofErr w:type="spellEnd"/>
      <w:r>
        <w:rPr>
          <w:rFonts w:ascii="Arial" w:hAnsi="Arial" w:cs="Arial"/>
          <w:sz w:val="16"/>
          <w:szCs w:val="16"/>
        </w:rPr>
        <w:t xml:space="preserve"> Construction Project</w:t>
      </w:r>
      <w:bookmarkEnd w:id="3"/>
      <w:r>
        <w:rPr>
          <w:rFonts w:ascii="Arial" w:hAnsi="Arial" w:cs="Arial"/>
          <w:sz w:val="16"/>
          <w:szCs w:val="16"/>
        </w:rPr>
        <w:t>, Cullen, 2020)</w:t>
      </w:r>
    </w:p>
    <w:p w14:paraId="1721FC89" w14:textId="27CBFB33" w:rsidR="00D50B44" w:rsidRDefault="00D50B44" w:rsidP="00D50B44">
      <w:pPr>
        <w:rPr>
          <w:rFonts w:ascii="Arial" w:hAnsi="Arial" w:cs="Arial"/>
        </w:rPr>
      </w:pPr>
    </w:p>
    <w:p w14:paraId="034226A6" w14:textId="7C367B25" w:rsidR="00D50B44" w:rsidRDefault="00D50B44" w:rsidP="00D50B44">
      <w:pPr>
        <w:jc w:val="center"/>
        <w:rPr>
          <w:rFonts w:ascii="Arial" w:hAnsi="Arial" w:cs="Arial"/>
        </w:rPr>
      </w:pPr>
      <w:r>
        <w:rPr>
          <w:rFonts w:ascii="Arial" w:hAnsi="Arial" w:cs="Arial"/>
          <w:noProof/>
        </w:rPr>
        <w:lastRenderedPageBreak/>
        <w:drawing>
          <wp:inline distT="0" distB="0" distL="0" distR="0" wp14:anchorId="07607D8B" wp14:editId="3A3EE5AC">
            <wp:extent cx="5731510" cy="4028440"/>
            <wp:effectExtent l="0" t="0" r="254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028440"/>
                    </a:xfrm>
                    <a:prstGeom prst="rect">
                      <a:avLst/>
                    </a:prstGeom>
                  </pic:spPr>
                </pic:pic>
              </a:graphicData>
            </a:graphic>
          </wp:inline>
        </w:drawing>
      </w:r>
    </w:p>
    <w:p w14:paraId="67AA4FE1" w14:textId="0C2D67A3" w:rsidR="0020578B" w:rsidRDefault="0020578B" w:rsidP="0020578B">
      <w:pPr>
        <w:ind w:firstLine="720"/>
        <w:rPr>
          <w:rFonts w:ascii="Arial" w:hAnsi="Arial" w:cs="Arial"/>
        </w:rPr>
      </w:pPr>
      <w:bookmarkStart w:id="4" w:name="_Hlk58056319"/>
      <w:r>
        <w:rPr>
          <w:rFonts w:ascii="Arial" w:hAnsi="Arial" w:cs="Arial"/>
          <w:sz w:val="16"/>
          <w:szCs w:val="16"/>
        </w:rPr>
        <w:t xml:space="preserve">(image 8: Graph depicting percentage completion per task in relation to the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bookmarkEnd w:id="4"/>
    <w:p w14:paraId="3DA6122F" w14:textId="0BC75C68" w:rsidR="00D50B44" w:rsidRDefault="00D50B44" w:rsidP="00D50B44">
      <w:pPr>
        <w:rPr>
          <w:rFonts w:ascii="Arial" w:hAnsi="Arial" w:cs="Arial"/>
          <w:sz w:val="16"/>
          <w:szCs w:val="16"/>
        </w:rPr>
      </w:pPr>
    </w:p>
    <w:p w14:paraId="5717EB5C" w14:textId="17157473" w:rsidR="00D50B44" w:rsidRDefault="00D50B44" w:rsidP="00D50B44">
      <w:pPr>
        <w:rPr>
          <w:rFonts w:ascii="Arial" w:hAnsi="Arial" w:cs="Arial"/>
          <w:sz w:val="16"/>
          <w:szCs w:val="16"/>
        </w:rPr>
      </w:pPr>
    </w:p>
    <w:p w14:paraId="46CC7B0E" w14:textId="5C565EFD" w:rsidR="00D50B44" w:rsidRDefault="008225EC" w:rsidP="00D50B44">
      <w:pPr>
        <w:rPr>
          <w:rFonts w:ascii="Arial" w:hAnsi="Arial" w:cs="Arial"/>
        </w:rPr>
      </w:pPr>
      <w:r>
        <w:rPr>
          <w:rFonts w:ascii="Arial" w:hAnsi="Arial" w:cs="Arial"/>
        </w:rPr>
        <w:t>The following diagram outlines the progress of the scheme:</w:t>
      </w:r>
    </w:p>
    <w:p w14:paraId="7886F85B" w14:textId="38377D61" w:rsidR="008225EC" w:rsidRDefault="008225EC" w:rsidP="008225EC">
      <w:pPr>
        <w:jc w:val="center"/>
        <w:rPr>
          <w:rFonts w:ascii="Arial" w:hAnsi="Arial" w:cs="Arial"/>
        </w:rPr>
      </w:pPr>
      <w:r>
        <w:rPr>
          <w:rFonts w:ascii="Arial" w:hAnsi="Arial" w:cs="Arial"/>
          <w:noProof/>
        </w:rPr>
        <w:drawing>
          <wp:inline distT="0" distB="0" distL="0" distR="0" wp14:anchorId="43D1C3D6" wp14:editId="661BD3CF">
            <wp:extent cx="5115639" cy="2781688"/>
            <wp:effectExtent l="0" t="0" r="8890" b="0"/>
            <wp:docPr id="14" name="Picture 14" descr="A picture containing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funnel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15639" cy="2781688"/>
                    </a:xfrm>
                    <a:prstGeom prst="rect">
                      <a:avLst/>
                    </a:prstGeom>
                  </pic:spPr>
                </pic:pic>
              </a:graphicData>
            </a:graphic>
          </wp:inline>
        </w:drawing>
      </w:r>
    </w:p>
    <w:p w14:paraId="1FA106CD" w14:textId="2CE235B6" w:rsidR="0020578B" w:rsidRDefault="0020578B" w:rsidP="0020578B">
      <w:pPr>
        <w:ind w:firstLine="720"/>
        <w:rPr>
          <w:rFonts w:ascii="Arial" w:hAnsi="Arial" w:cs="Arial"/>
        </w:rPr>
      </w:pPr>
      <w:r>
        <w:rPr>
          <w:rFonts w:ascii="Arial" w:hAnsi="Arial" w:cs="Arial"/>
          <w:sz w:val="16"/>
          <w:szCs w:val="16"/>
        </w:rPr>
        <w:t xml:space="preserve">(image 9: Project Overview,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p w14:paraId="47F2063D" w14:textId="7F8E9F91" w:rsidR="00D50B44" w:rsidRDefault="00D50B44" w:rsidP="008225EC">
      <w:pPr>
        <w:rPr>
          <w:rFonts w:ascii="Arial" w:hAnsi="Arial" w:cs="Arial"/>
        </w:rPr>
      </w:pPr>
    </w:p>
    <w:p w14:paraId="531E2CFE" w14:textId="2AE6360B" w:rsidR="00D50B44" w:rsidRDefault="00D50B44" w:rsidP="00D50B44">
      <w:pPr>
        <w:jc w:val="center"/>
        <w:rPr>
          <w:rFonts w:ascii="Arial" w:hAnsi="Arial" w:cs="Arial"/>
        </w:rPr>
      </w:pPr>
    </w:p>
    <w:p w14:paraId="6838F78B" w14:textId="77777777" w:rsidR="00321C6E" w:rsidRDefault="00321C6E" w:rsidP="00F26833">
      <w:pPr>
        <w:rPr>
          <w:rFonts w:ascii="Arial" w:hAnsi="Arial" w:cs="Arial"/>
        </w:rPr>
      </w:pPr>
    </w:p>
    <w:p w14:paraId="6C7D6FA0" w14:textId="0DA8861E" w:rsidR="00365476" w:rsidRDefault="008225EC" w:rsidP="00F26833">
      <w:pPr>
        <w:rPr>
          <w:rFonts w:ascii="Arial" w:hAnsi="Arial" w:cs="Arial"/>
        </w:rPr>
      </w:pPr>
      <w:r>
        <w:rPr>
          <w:rFonts w:ascii="Arial" w:hAnsi="Arial" w:cs="Arial"/>
        </w:rPr>
        <w:t>The following inform on the resources required and used during the project:</w:t>
      </w:r>
    </w:p>
    <w:p w14:paraId="4C3B5710" w14:textId="0635179E" w:rsidR="008225EC" w:rsidRDefault="008225EC" w:rsidP="00F26833">
      <w:pPr>
        <w:rPr>
          <w:rFonts w:ascii="Arial" w:hAnsi="Arial" w:cs="Arial"/>
        </w:rPr>
      </w:pPr>
      <w:r>
        <w:rPr>
          <w:rFonts w:ascii="Arial" w:hAnsi="Arial" w:cs="Arial"/>
          <w:noProof/>
        </w:rPr>
        <w:drawing>
          <wp:inline distT="0" distB="0" distL="0" distR="0" wp14:anchorId="4C692205" wp14:editId="087EDEC6">
            <wp:extent cx="5731510" cy="3009900"/>
            <wp:effectExtent l="0" t="0" r="2540" b="0"/>
            <wp:docPr id="15" name="Picture 15"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 waterfall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009900"/>
                    </a:xfrm>
                    <a:prstGeom prst="rect">
                      <a:avLst/>
                    </a:prstGeom>
                  </pic:spPr>
                </pic:pic>
              </a:graphicData>
            </a:graphic>
          </wp:inline>
        </w:drawing>
      </w:r>
    </w:p>
    <w:p w14:paraId="1A1D4C04" w14:textId="004C76DF" w:rsidR="0020578B" w:rsidRDefault="0020578B" w:rsidP="0020578B">
      <w:pPr>
        <w:ind w:firstLine="720"/>
        <w:rPr>
          <w:rFonts w:ascii="Arial" w:hAnsi="Arial" w:cs="Arial"/>
        </w:rPr>
      </w:pPr>
      <w:r>
        <w:rPr>
          <w:rFonts w:ascii="Arial" w:hAnsi="Arial" w:cs="Arial"/>
          <w:sz w:val="16"/>
          <w:szCs w:val="16"/>
        </w:rPr>
        <w:t xml:space="preserve">(image 10: </w:t>
      </w:r>
      <w:bookmarkStart w:id="5" w:name="_Hlk58056986"/>
      <w:r>
        <w:rPr>
          <w:rFonts w:ascii="Arial" w:hAnsi="Arial" w:cs="Arial"/>
          <w:sz w:val="16"/>
          <w:szCs w:val="16"/>
        </w:rPr>
        <w:t xml:space="preserve">Resource Overview, </w:t>
      </w:r>
      <w:proofErr w:type="spellStart"/>
      <w:r>
        <w:rPr>
          <w:rFonts w:ascii="Arial" w:hAnsi="Arial" w:cs="Arial"/>
          <w:sz w:val="16"/>
          <w:szCs w:val="16"/>
        </w:rPr>
        <w:t>Forwm</w:t>
      </w:r>
      <w:proofErr w:type="spellEnd"/>
      <w:r>
        <w:rPr>
          <w:rFonts w:ascii="Arial" w:hAnsi="Arial" w:cs="Arial"/>
          <w:sz w:val="16"/>
          <w:szCs w:val="16"/>
        </w:rPr>
        <w:t xml:space="preserve"> Construction Project</w:t>
      </w:r>
      <w:bookmarkEnd w:id="5"/>
      <w:r>
        <w:rPr>
          <w:rFonts w:ascii="Arial" w:hAnsi="Arial" w:cs="Arial"/>
          <w:sz w:val="16"/>
          <w:szCs w:val="16"/>
        </w:rPr>
        <w:t>, Cullen, 2020)</w:t>
      </w:r>
    </w:p>
    <w:p w14:paraId="3DD7B907" w14:textId="70F9E28F" w:rsidR="008225EC" w:rsidRDefault="008225EC" w:rsidP="00F26833">
      <w:pPr>
        <w:rPr>
          <w:rFonts w:ascii="Arial" w:hAnsi="Arial" w:cs="Arial"/>
          <w:sz w:val="16"/>
          <w:szCs w:val="16"/>
        </w:rPr>
      </w:pPr>
    </w:p>
    <w:p w14:paraId="3ECDC7D9" w14:textId="7778B68E" w:rsidR="008225EC" w:rsidRDefault="008225EC" w:rsidP="00F26833">
      <w:pPr>
        <w:rPr>
          <w:rFonts w:ascii="Arial" w:hAnsi="Arial" w:cs="Arial"/>
          <w:sz w:val="16"/>
          <w:szCs w:val="16"/>
        </w:rPr>
      </w:pPr>
    </w:p>
    <w:p w14:paraId="6D0066E9" w14:textId="10268EA8" w:rsidR="008225EC" w:rsidRDefault="008225EC" w:rsidP="008225EC">
      <w:pPr>
        <w:jc w:val="center"/>
        <w:rPr>
          <w:rFonts w:ascii="Arial" w:hAnsi="Arial" w:cs="Arial"/>
        </w:rPr>
      </w:pPr>
      <w:r>
        <w:rPr>
          <w:rFonts w:ascii="Arial" w:hAnsi="Arial" w:cs="Arial"/>
          <w:noProof/>
        </w:rPr>
        <w:drawing>
          <wp:inline distT="0" distB="0" distL="0" distR="0" wp14:anchorId="323B6F3D" wp14:editId="290CC96F">
            <wp:extent cx="4391638" cy="3924848"/>
            <wp:effectExtent l="0" t="0" r="9525" b="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391638" cy="3924848"/>
                    </a:xfrm>
                    <a:prstGeom prst="rect">
                      <a:avLst/>
                    </a:prstGeom>
                  </pic:spPr>
                </pic:pic>
              </a:graphicData>
            </a:graphic>
          </wp:inline>
        </w:drawing>
      </w:r>
    </w:p>
    <w:p w14:paraId="0A7E4FFA" w14:textId="3EFF5DCB" w:rsidR="0020578B" w:rsidRDefault="0020578B" w:rsidP="0020578B">
      <w:pPr>
        <w:ind w:firstLine="720"/>
        <w:rPr>
          <w:rFonts w:ascii="Arial" w:hAnsi="Arial" w:cs="Arial"/>
        </w:rPr>
      </w:pPr>
      <w:bookmarkStart w:id="6" w:name="_Hlk58056419"/>
      <w:r>
        <w:rPr>
          <w:rFonts w:ascii="Arial" w:hAnsi="Arial" w:cs="Arial"/>
          <w:sz w:val="16"/>
          <w:szCs w:val="16"/>
        </w:rPr>
        <w:t xml:space="preserve">(image 11: Resource Status,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bookmarkEnd w:id="6"/>
    <w:p w14:paraId="491F8CB2" w14:textId="77777777" w:rsidR="0020578B" w:rsidRDefault="0020578B" w:rsidP="0020578B">
      <w:pPr>
        <w:rPr>
          <w:rFonts w:ascii="Arial" w:hAnsi="Arial" w:cs="Arial"/>
        </w:rPr>
      </w:pPr>
    </w:p>
    <w:p w14:paraId="1D6C362C" w14:textId="19981B11" w:rsidR="00365476" w:rsidRDefault="008225EC" w:rsidP="0020578B">
      <w:pPr>
        <w:jc w:val="center"/>
        <w:rPr>
          <w:rFonts w:ascii="Arial" w:hAnsi="Arial" w:cs="Arial"/>
          <w:b/>
          <w:bCs/>
          <w:u w:val="single"/>
        </w:rPr>
      </w:pPr>
      <w:r>
        <w:rPr>
          <w:rFonts w:ascii="Arial" w:hAnsi="Arial" w:cs="Arial"/>
          <w:b/>
          <w:bCs/>
          <w:u w:val="single"/>
        </w:rPr>
        <w:lastRenderedPageBreak/>
        <w:t>Delay and Disruption</w:t>
      </w:r>
    </w:p>
    <w:p w14:paraId="7B530FD9" w14:textId="5C7811D1" w:rsidR="00FD2E2C" w:rsidRPr="00FD2E2C" w:rsidRDefault="00FD2E2C" w:rsidP="00FD2E2C">
      <w:pPr>
        <w:rPr>
          <w:rFonts w:ascii="Arial" w:hAnsi="Arial" w:cs="Arial"/>
        </w:rPr>
      </w:pPr>
      <w:r>
        <w:rPr>
          <w:rFonts w:ascii="Arial" w:hAnsi="Arial" w:cs="Arial"/>
        </w:rPr>
        <w:t xml:space="preserve">For the purposes of investigating delay and disruption, the following scenario will be considered in relation to the construction of Y </w:t>
      </w:r>
      <w:proofErr w:type="spellStart"/>
      <w:r>
        <w:rPr>
          <w:rFonts w:ascii="Arial" w:hAnsi="Arial" w:cs="Arial"/>
        </w:rPr>
        <w:t>Forwm</w:t>
      </w:r>
      <w:proofErr w:type="spellEnd"/>
      <w:r>
        <w:rPr>
          <w:rFonts w:ascii="Arial" w:hAnsi="Arial" w:cs="Arial"/>
        </w:rPr>
        <w:t>:</w:t>
      </w:r>
    </w:p>
    <w:p w14:paraId="29359F96" w14:textId="4D12DA75" w:rsidR="008225EC" w:rsidRDefault="0005571F" w:rsidP="0005571F">
      <w:pPr>
        <w:rPr>
          <w:rFonts w:ascii="Arial" w:hAnsi="Arial" w:cs="Arial"/>
          <w:i/>
          <w:iCs/>
        </w:rPr>
      </w:pPr>
      <w:r w:rsidRPr="00FD2E2C">
        <w:rPr>
          <w:rFonts w:ascii="Arial" w:hAnsi="Arial" w:cs="Arial"/>
          <w:i/>
          <w:iCs/>
        </w:rPr>
        <w:t xml:space="preserve">The paving around the building is Granite being delivered from China.  Due to travel restrictions the ship is delayed by two weeks.  </w:t>
      </w:r>
    </w:p>
    <w:p w14:paraId="6753A580" w14:textId="0F06DC0B" w:rsidR="00FD2E2C" w:rsidRDefault="007E0120" w:rsidP="0005571F">
      <w:pPr>
        <w:rPr>
          <w:rFonts w:ascii="Arial" w:hAnsi="Arial" w:cs="Arial"/>
        </w:rPr>
      </w:pPr>
      <w:r>
        <w:rPr>
          <w:rFonts w:ascii="Arial" w:hAnsi="Arial" w:cs="Arial"/>
        </w:rPr>
        <w:t xml:space="preserve">Delays and disruption experienced during construction projects are commonplace within the industry.  They can emanate from a variety of sources and there are </w:t>
      </w:r>
      <w:proofErr w:type="gramStart"/>
      <w:r>
        <w:rPr>
          <w:rFonts w:ascii="Arial" w:hAnsi="Arial" w:cs="Arial"/>
        </w:rPr>
        <w:t>a number of</w:t>
      </w:r>
      <w:proofErr w:type="gramEnd"/>
      <w:r>
        <w:rPr>
          <w:rFonts w:ascii="Arial" w:hAnsi="Arial" w:cs="Arial"/>
        </w:rPr>
        <w:t xml:space="preserve"> mechanisms clients can use to try and remedy the situation, based upon which party is primarily responsible for the issue.  The potential corrective actions and the reasons for the delay are usually outlined in the contract, so they are known to the client and contractor prior to scheme commencement.</w:t>
      </w:r>
    </w:p>
    <w:p w14:paraId="2CF4B436" w14:textId="6205F42E" w:rsidR="007E0120" w:rsidRDefault="007E0120" w:rsidP="0005571F">
      <w:pPr>
        <w:rPr>
          <w:rFonts w:ascii="Arial" w:hAnsi="Arial" w:cs="Arial"/>
          <w:lang w:val="en"/>
        </w:rPr>
      </w:pPr>
      <w:r>
        <w:rPr>
          <w:rFonts w:ascii="Arial" w:hAnsi="Arial" w:cs="Arial"/>
        </w:rPr>
        <w:tab/>
        <w:t>A ‘delay’ will generally result in the end date for the whole undertaking being pushed back to a later date which could cause the client to lose money.  As a form of recompense, clients can impose ‘liquidated damages’ upon the contractor</w:t>
      </w:r>
      <w:r w:rsidR="00666779">
        <w:rPr>
          <w:rFonts w:ascii="Arial" w:hAnsi="Arial" w:cs="Arial"/>
        </w:rPr>
        <w:t xml:space="preserve"> if they are deemed responsible for the event.  The amount imposed or requested must be </w:t>
      </w:r>
      <w:r w:rsidR="00666779" w:rsidRPr="00666779">
        <w:rPr>
          <w:rFonts w:ascii="Arial" w:hAnsi="Arial" w:cs="Arial"/>
        </w:rPr>
        <w:t>“</w:t>
      </w:r>
      <w:r w:rsidR="00666779" w:rsidRPr="00666779">
        <w:rPr>
          <w:rFonts w:ascii="Arial" w:hAnsi="Arial" w:cs="Arial"/>
          <w:lang w:val="en"/>
        </w:rPr>
        <w:t>genuine pre-estimate of the probable loss that would be suffered from the late completion of a contract”</w:t>
      </w:r>
      <w:r w:rsidR="00666779">
        <w:rPr>
          <w:rFonts w:ascii="Arial" w:hAnsi="Arial" w:cs="Arial"/>
          <w:lang w:val="en"/>
        </w:rPr>
        <w:t xml:space="preserve"> (Murdoch, 2015).  </w:t>
      </w:r>
    </w:p>
    <w:p w14:paraId="19756ED7" w14:textId="3EDE1024" w:rsidR="00476419" w:rsidRDefault="00476419" w:rsidP="0005571F">
      <w:pPr>
        <w:rPr>
          <w:rFonts w:ascii="Arial" w:hAnsi="Arial" w:cs="Arial"/>
          <w:lang w:val="en"/>
        </w:rPr>
      </w:pPr>
      <w:r>
        <w:rPr>
          <w:rFonts w:ascii="Arial" w:hAnsi="Arial" w:cs="Arial"/>
          <w:lang w:val="en"/>
        </w:rPr>
        <w:tab/>
        <w:t>Alternatively, the contractor could be awarded a time extension to complete the scheme.  Under these circumstances, its likely that the client would have been adjudged to be accountable for the delay.  A common example of this is where the client fails to provide access to the site for the contractor to carry out the work.  Such conditions could also result in the contractor being reimbursed by the client for wages or other costs incurred during the delay period.</w:t>
      </w:r>
    </w:p>
    <w:p w14:paraId="681E08FF" w14:textId="477F8FAC" w:rsidR="00476419" w:rsidRDefault="00476419" w:rsidP="0005571F">
      <w:pPr>
        <w:rPr>
          <w:rFonts w:ascii="Arial" w:hAnsi="Arial" w:cs="Arial"/>
          <w:lang w:val="en"/>
        </w:rPr>
      </w:pPr>
      <w:r>
        <w:rPr>
          <w:rFonts w:ascii="Arial" w:hAnsi="Arial" w:cs="Arial"/>
          <w:lang w:val="en"/>
        </w:rPr>
        <w:tab/>
        <w:t>In contrast, the term ‘disruption’ on a construction scheme usually relates to events that cause</w:t>
      </w:r>
      <w:r w:rsidR="009B7B3E">
        <w:rPr>
          <w:rFonts w:ascii="Arial" w:hAnsi="Arial" w:cs="Arial"/>
          <w:lang w:val="en"/>
        </w:rPr>
        <w:t>s</w:t>
      </w:r>
      <w:r>
        <w:rPr>
          <w:rFonts w:ascii="Arial" w:hAnsi="Arial" w:cs="Arial"/>
          <w:lang w:val="en"/>
        </w:rPr>
        <w:t xml:space="preserve"> </w:t>
      </w:r>
      <w:r w:rsidR="009B7B3E">
        <w:rPr>
          <w:rFonts w:ascii="Arial" w:hAnsi="Arial" w:cs="Arial"/>
          <w:lang w:val="en"/>
        </w:rPr>
        <w:t xml:space="preserve">inconvenience but does ultimately not prevent the contractor completing the whole scheme on time.  This appears to be the case in relation to the scenario being considered relating to Y </w:t>
      </w:r>
      <w:proofErr w:type="spellStart"/>
      <w:r w:rsidR="009B7B3E">
        <w:rPr>
          <w:rFonts w:ascii="Arial" w:hAnsi="Arial" w:cs="Arial"/>
          <w:lang w:val="en"/>
        </w:rPr>
        <w:t>Forwm</w:t>
      </w:r>
      <w:proofErr w:type="spellEnd"/>
      <w:r w:rsidR="009B7B3E">
        <w:rPr>
          <w:rFonts w:ascii="Arial" w:hAnsi="Arial" w:cs="Arial"/>
          <w:lang w:val="en"/>
        </w:rPr>
        <w:t xml:space="preserve"> as per Gantt Chart below:</w:t>
      </w:r>
    </w:p>
    <w:p w14:paraId="4AC58F4F" w14:textId="77777777" w:rsidR="008225EC" w:rsidRDefault="008225EC" w:rsidP="009B7B3E">
      <w:pPr>
        <w:rPr>
          <w:rFonts w:ascii="Arial" w:hAnsi="Arial" w:cs="Arial"/>
          <w:b/>
          <w:bCs/>
          <w:u w:val="single"/>
        </w:rPr>
      </w:pPr>
    </w:p>
    <w:p w14:paraId="2E4EED7A" w14:textId="1E2B2B20" w:rsidR="008225EC" w:rsidRPr="008225EC" w:rsidRDefault="008225EC" w:rsidP="008225EC">
      <w:pPr>
        <w:jc w:val="center"/>
        <w:rPr>
          <w:rFonts w:ascii="Arial" w:hAnsi="Arial" w:cs="Arial"/>
          <w:b/>
          <w:bCs/>
          <w:u w:val="single"/>
        </w:rPr>
      </w:pPr>
      <w:r>
        <w:rPr>
          <w:rFonts w:ascii="Arial" w:hAnsi="Arial" w:cs="Arial"/>
          <w:b/>
          <w:bCs/>
          <w:noProof/>
          <w:u w:val="single"/>
        </w:rPr>
        <w:drawing>
          <wp:inline distT="0" distB="0" distL="0" distR="0" wp14:anchorId="13541E5F" wp14:editId="0E7C4EFC">
            <wp:extent cx="5731510" cy="1934845"/>
            <wp:effectExtent l="0" t="0" r="2540" b="8255"/>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934845"/>
                    </a:xfrm>
                    <a:prstGeom prst="rect">
                      <a:avLst/>
                    </a:prstGeom>
                  </pic:spPr>
                </pic:pic>
              </a:graphicData>
            </a:graphic>
          </wp:inline>
        </w:drawing>
      </w:r>
      <w:r>
        <w:rPr>
          <w:rFonts w:ascii="Arial" w:hAnsi="Arial" w:cs="Arial"/>
          <w:b/>
          <w:bCs/>
          <w:noProof/>
          <w:u w:val="single"/>
        </w:rPr>
        <w:drawing>
          <wp:inline distT="0" distB="0" distL="0" distR="0" wp14:anchorId="792230C1" wp14:editId="6A1E06AB">
            <wp:extent cx="5731510" cy="1974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5">
                      <a:extLst>
                        <a:ext uri="{28A0092B-C50C-407E-A947-70E740481C1C}">
                          <a14:useLocalDpi xmlns:a14="http://schemas.microsoft.com/office/drawing/2010/main" val="0"/>
                        </a:ext>
                      </a:extLst>
                    </a:blip>
                    <a:stretch>
                      <a:fillRect/>
                    </a:stretch>
                  </pic:blipFill>
                  <pic:spPr>
                    <a:xfrm>
                      <a:off x="0" y="0"/>
                      <a:ext cx="5731510" cy="197485"/>
                    </a:xfrm>
                    <a:prstGeom prst="rect">
                      <a:avLst/>
                    </a:prstGeom>
                  </pic:spPr>
                </pic:pic>
              </a:graphicData>
            </a:graphic>
          </wp:inline>
        </w:drawing>
      </w:r>
    </w:p>
    <w:p w14:paraId="4D11E2F2" w14:textId="423C2C84" w:rsidR="00FE479F" w:rsidRPr="00FE479F" w:rsidRDefault="0020578B" w:rsidP="00FE479F">
      <w:pPr>
        <w:ind w:firstLine="720"/>
        <w:rPr>
          <w:rFonts w:ascii="Arial" w:hAnsi="Arial" w:cs="Arial"/>
          <w:sz w:val="16"/>
          <w:szCs w:val="16"/>
        </w:rPr>
      </w:pPr>
      <w:r>
        <w:rPr>
          <w:rFonts w:ascii="Arial" w:hAnsi="Arial" w:cs="Arial"/>
          <w:sz w:val="16"/>
          <w:szCs w:val="16"/>
        </w:rPr>
        <w:t>(image 12: Tracking Gantt Chart containing</w:t>
      </w:r>
      <w:r w:rsidR="00500A39">
        <w:rPr>
          <w:rFonts w:ascii="Arial" w:hAnsi="Arial" w:cs="Arial"/>
          <w:sz w:val="16"/>
          <w:szCs w:val="16"/>
        </w:rPr>
        <w:t xml:space="preserve"> </w:t>
      </w:r>
      <w:r>
        <w:rPr>
          <w:rFonts w:ascii="Arial" w:hAnsi="Arial" w:cs="Arial"/>
          <w:sz w:val="16"/>
          <w:szCs w:val="16"/>
        </w:rPr>
        <w:t>2</w:t>
      </w:r>
      <w:r w:rsidR="00500A39">
        <w:rPr>
          <w:rFonts w:ascii="Arial" w:hAnsi="Arial" w:cs="Arial"/>
          <w:sz w:val="16"/>
          <w:szCs w:val="16"/>
        </w:rPr>
        <w:t>-</w:t>
      </w:r>
      <w:r>
        <w:rPr>
          <w:rFonts w:ascii="Arial" w:hAnsi="Arial" w:cs="Arial"/>
          <w:sz w:val="16"/>
          <w:szCs w:val="16"/>
        </w:rPr>
        <w:t xml:space="preserve">week </w:t>
      </w:r>
      <w:r w:rsidR="00500A39">
        <w:rPr>
          <w:rFonts w:ascii="Arial" w:hAnsi="Arial" w:cs="Arial"/>
          <w:sz w:val="16"/>
          <w:szCs w:val="16"/>
        </w:rPr>
        <w:t>delay to reinstatement task</w:t>
      </w:r>
      <w:r>
        <w:rPr>
          <w:rFonts w:ascii="Arial" w:hAnsi="Arial" w:cs="Arial"/>
          <w:sz w:val="16"/>
          <w:szCs w:val="16"/>
        </w:rPr>
        <w:t xml:space="preserve">, </w:t>
      </w:r>
      <w:proofErr w:type="spellStart"/>
      <w:r>
        <w:rPr>
          <w:rFonts w:ascii="Arial" w:hAnsi="Arial" w:cs="Arial"/>
          <w:sz w:val="16"/>
          <w:szCs w:val="16"/>
        </w:rPr>
        <w:t>Forwm</w:t>
      </w:r>
      <w:proofErr w:type="spellEnd"/>
      <w:r>
        <w:rPr>
          <w:rFonts w:ascii="Arial" w:hAnsi="Arial" w:cs="Arial"/>
          <w:sz w:val="16"/>
          <w:szCs w:val="16"/>
        </w:rPr>
        <w:t xml:space="preserve"> Construction Project, Cullen, 2020)</w:t>
      </w:r>
    </w:p>
    <w:p w14:paraId="25564573" w14:textId="615FC52B" w:rsidR="00365476" w:rsidRDefault="009B7B3E" w:rsidP="00F26833">
      <w:pPr>
        <w:rPr>
          <w:rFonts w:ascii="Arial" w:hAnsi="Arial" w:cs="Arial"/>
        </w:rPr>
      </w:pPr>
      <w:r>
        <w:rPr>
          <w:rFonts w:ascii="Arial" w:hAnsi="Arial" w:cs="Arial"/>
        </w:rPr>
        <w:t>Due to the fact that reinstatement was due to commence on 09/07/20 – midway into the scheme and not towards the end where the 2 week delay in the Granite arriving at site</w:t>
      </w:r>
      <w:r w:rsidR="00FE479F">
        <w:rPr>
          <w:rFonts w:ascii="Arial" w:hAnsi="Arial" w:cs="Arial"/>
        </w:rPr>
        <w:t>,</w:t>
      </w:r>
      <w:r>
        <w:rPr>
          <w:rFonts w:ascii="Arial" w:hAnsi="Arial" w:cs="Arial"/>
        </w:rPr>
        <w:t xml:space="preserve"> </w:t>
      </w:r>
      <w:r w:rsidR="00FE479F">
        <w:rPr>
          <w:rFonts w:ascii="Arial" w:hAnsi="Arial" w:cs="Arial"/>
        </w:rPr>
        <w:t xml:space="preserve">would not have resulted in the scheme completion date being deferred.  The reinstatement task itself would instead end on roughly 30/11/20, well before the programmed end date of </w:t>
      </w:r>
      <w:r w:rsidR="00FE479F">
        <w:rPr>
          <w:rFonts w:ascii="Arial" w:hAnsi="Arial" w:cs="Arial"/>
        </w:rPr>
        <w:lastRenderedPageBreak/>
        <w:t>01/06/21 as reinstatement around the building is not on the critical path of the scheme.  Other tasks can continue being carried out during the 2-week lag period and during the task itself.</w:t>
      </w:r>
    </w:p>
    <w:p w14:paraId="735FC0EE" w14:textId="563FEE40" w:rsidR="00FE479F" w:rsidRDefault="00FE479F" w:rsidP="00F26833">
      <w:pPr>
        <w:rPr>
          <w:rFonts w:ascii="Arial" w:hAnsi="Arial" w:cs="Arial"/>
        </w:rPr>
      </w:pPr>
      <w:r>
        <w:rPr>
          <w:rFonts w:ascii="Arial" w:hAnsi="Arial" w:cs="Arial"/>
        </w:rPr>
        <w:tab/>
        <w:t xml:space="preserve">Under certain conditions, the contractor may be entitled to compensation to cover potential costs, dependant on what is stated in the construction contract.  It is unknown whether this would be applicable to this </w:t>
      </w:r>
      <w:r w:rsidR="00472131">
        <w:rPr>
          <w:rFonts w:ascii="Arial" w:hAnsi="Arial" w:cs="Arial"/>
        </w:rPr>
        <w:t>scheme,</w:t>
      </w:r>
      <w:r>
        <w:rPr>
          <w:rFonts w:ascii="Arial" w:hAnsi="Arial" w:cs="Arial"/>
        </w:rPr>
        <w:t xml:space="preserve"> however.  This is </w:t>
      </w:r>
      <w:proofErr w:type="gramStart"/>
      <w:r>
        <w:rPr>
          <w:rFonts w:ascii="Arial" w:hAnsi="Arial" w:cs="Arial"/>
        </w:rPr>
        <w:t>due to the fact that</w:t>
      </w:r>
      <w:proofErr w:type="gramEnd"/>
      <w:r>
        <w:rPr>
          <w:rFonts w:ascii="Arial" w:hAnsi="Arial" w:cs="Arial"/>
        </w:rPr>
        <w:t xml:space="preserve"> </w:t>
      </w:r>
      <w:r w:rsidR="00472131">
        <w:rPr>
          <w:rFonts w:ascii="Arial" w:hAnsi="Arial" w:cs="Arial"/>
        </w:rPr>
        <w:t xml:space="preserve">as the product is being sourced from such a distant location, it is realistic to expect some delays could occur during its delivery.  It could be argued that the Granite could have been identified as a long lead item at the planning stage and therefore should have been ordered at the earliest opportunity.  This would mean that the contractor would be unlikely to be eligible for compensation unless they could demonstrate that something unforeseen and completely beyond their control caused the problem.  An example of this could be a sudden outbreak of Covid-19 cases at the quarry or port.  Such negotiations regarding similar liabilities are a regular source of conflict between stakeholders.  </w:t>
      </w:r>
    </w:p>
    <w:p w14:paraId="0797D3A0" w14:textId="6EC569AF" w:rsidR="00472131" w:rsidRDefault="00472131" w:rsidP="00F26833">
      <w:pPr>
        <w:rPr>
          <w:rFonts w:ascii="Arial" w:hAnsi="Arial" w:cs="Arial"/>
        </w:rPr>
      </w:pPr>
      <w:r>
        <w:rPr>
          <w:rFonts w:ascii="Arial" w:hAnsi="Arial" w:cs="Arial"/>
        </w:rPr>
        <w:tab/>
      </w:r>
    </w:p>
    <w:p w14:paraId="79B32138" w14:textId="77777777" w:rsidR="00A47638" w:rsidRDefault="00A47638" w:rsidP="00A47638">
      <w:pPr>
        <w:rPr>
          <w:rFonts w:ascii="Arial" w:hAnsi="Arial" w:cs="Arial"/>
        </w:rPr>
      </w:pPr>
    </w:p>
    <w:p w14:paraId="680E5661" w14:textId="77777777" w:rsidR="00B92533" w:rsidRDefault="00B92533" w:rsidP="00A47638">
      <w:pPr>
        <w:jc w:val="center"/>
        <w:rPr>
          <w:rFonts w:ascii="Arial" w:hAnsi="Arial" w:cs="Arial"/>
          <w:b/>
          <w:u w:val="single"/>
        </w:rPr>
      </w:pPr>
    </w:p>
    <w:p w14:paraId="0914BCF4" w14:textId="77777777" w:rsidR="00B92533" w:rsidRDefault="00B92533" w:rsidP="00A47638">
      <w:pPr>
        <w:jc w:val="center"/>
        <w:rPr>
          <w:rFonts w:ascii="Arial" w:hAnsi="Arial" w:cs="Arial"/>
          <w:b/>
          <w:u w:val="single"/>
        </w:rPr>
      </w:pPr>
    </w:p>
    <w:p w14:paraId="7BA19DD3" w14:textId="77777777" w:rsidR="00B92533" w:rsidRDefault="00B92533" w:rsidP="00A47638">
      <w:pPr>
        <w:jc w:val="center"/>
        <w:rPr>
          <w:rFonts w:ascii="Arial" w:hAnsi="Arial" w:cs="Arial"/>
          <w:b/>
          <w:u w:val="single"/>
        </w:rPr>
      </w:pPr>
    </w:p>
    <w:p w14:paraId="0230A8E8" w14:textId="77777777" w:rsidR="00B92533" w:rsidRDefault="00B92533" w:rsidP="00A47638">
      <w:pPr>
        <w:jc w:val="center"/>
        <w:rPr>
          <w:rFonts w:ascii="Arial" w:hAnsi="Arial" w:cs="Arial"/>
          <w:b/>
          <w:u w:val="single"/>
        </w:rPr>
      </w:pPr>
    </w:p>
    <w:p w14:paraId="1FCC8C7F" w14:textId="77777777" w:rsidR="00B92533" w:rsidRDefault="00B92533" w:rsidP="00A47638">
      <w:pPr>
        <w:jc w:val="center"/>
        <w:rPr>
          <w:rFonts w:ascii="Arial" w:hAnsi="Arial" w:cs="Arial"/>
          <w:b/>
          <w:u w:val="single"/>
        </w:rPr>
      </w:pPr>
    </w:p>
    <w:p w14:paraId="0536B12B" w14:textId="3EA53BB1" w:rsidR="00B92533" w:rsidRDefault="00B92533" w:rsidP="00A47638">
      <w:pPr>
        <w:jc w:val="center"/>
        <w:rPr>
          <w:rFonts w:ascii="Arial" w:hAnsi="Arial" w:cs="Arial"/>
          <w:b/>
          <w:u w:val="single"/>
        </w:rPr>
      </w:pPr>
    </w:p>
    <w:p w14:paraId="63EFD402" w14:textId="02A54159" w:rsidR="00091191" w:rsidRDefault="00091191" w:rsidP="00A47638">
      <w:pPr>
        <w:jc w:val="center"/>
        <w:rPr>
          <w:rFonts w:ascii="Arial" w:hAnsi="Arial" w:cs="Arial"/>
          <w:b/>
          <w:u w:val="single"/>
        </w:rPr>
      </w:pPr>
    </w:p>
    <w:p w14:paraId="18C8A709" w14:textId="64BCC47C" w:rsidR="00091191" w:rsidRDefault="00091191" w:rsidP="00A47638">
      <w:pPr>
        <w:jc w:val="center"/>
        <w:rPr>
          <w:rFonts w:ascii="Arial" w:hAnsi="Arial" w:cs="Arial"/>
          <w:b/>
          <w:u w:val="single"/>
        </w:rPr>
      </w:pPr>
    </w:p>
    <w:p w14:paraId="24CE2905" w14:textId="77777777" w:rsidR="004D4252" w:rsidRDefault="004D4252" w:rsidP="00A47638">
      <w:pPr>
        <w:jc w:val="center"/>
        <w:rPr>
          <w:rFonts w:ascii="Arial" w:hAnsi="Arial" w:cs="Arial"/>
          <w:b/>
          <w:u w:val="single"/>
        </w:rPr>
      </w:pPr>
    </w:p>
    <w:p w14:paraId="1CF65D0B" w14:textId="77777777" w:rsidR="00472131" w:rsidRDefault="00472131" w:rsidP="00A47638">
      <w:pPr>
        <w:jc w:val="center"/>
        <w:rPr>
          <w:rFonts w:ascii="Arial" w:hAnsi="Arial" w:cs="Arial"/>
          <w:b/>
          <w:u w:val="single"/>
        </w:rPr>
      </w:pPr>
    </w:p>
    <w:p w14:paraId="15105D35" w14:textId="77777777" w:rsidR="00472131" w:rsidRDefault="00472131" w:rsidP="00A47638">
      <w:pPr>
        <w:jc w:val="center"/>
        <w:rPr>
          <w:rFonts w:ascii="Arial" w:hAnsi="Arial" w:cs="Arial"/>
          <w:b/>
          <w:u w:val="single"/>
        </w:rPr>
      </w:pPr>
    </w:p>
    <w:p w14:paraId="057F39B8" w14:textId="77777777" w:rsidR="00472131" w:rsidRDefault="00472131" w:rsidP="00A47638">
      <w:pPr>
        <w:jc w:val="center"/>
        <w:rPr>
          <w:rFonts w:ascii="Arial" w:hAnsi="Arial" w:cs="Arial"/>
          <w:b/>
          <w:u w:val="single"/>
        </w:rPr>
      </w:pPr>
    </w:p>
    <w:p w14:paraId="37F1EC25" w14:textId="77777777" w:rsidR="00472131" w:rsidRDefault="00472131" w:rsidP="00A47638">
      <w:pPr>
        <w:jc w:val="center"/>
        <w:rPr>
          <w:rFonts w:ascii="Arial" w:hAnsi="Arial" w:cs="Arial"/>
          <w:b/>
          <w:u w:val="single"/>
        </w:rPr>
      </w:pPr>
    </w:p>
    <w:p w14:paraId="446C0170" w14:textId="77777777" w:rsidR="00472131" w:rsidRDefault="00472131" w:rsidP="00A47638">
      <w:pPr>
        <w:jc w:val="center"/>
        <w:rPr>
          <w:rFonts w:ascii="Arial" w:hAnsi="Arial" w:cs="Arial"/>
          <w:b/>
          <w:u w:val="single"/>
        </w:rPr>
      </w:pPr>
    </w:p>
    <w:p w14:paraId="0DDCC257" w14:textId="77777777" w:rsidR="00472131" w:rsidRDefault="00472131" w:rsidP="00A47638">
      <w:pPr>
        <w:jc w:val="center"/>
        <w:rPr>
          <w:rFonts w:ascii="Arial" w:hAnsi="Arial" w:cs="Arial"/>
          <w:b/>
          <w:u w:val="single"/>
        </w:rPr>
      </w:pPr>
    </w:p>
    <w:p w14:paraId="63AC53C7" w14:textId="77777777" w:rsidR="00472131" w:rsidRDefault="00472131" w:rsidP="00A47638">
      <w:pPr>
        <w:jc w:val="center"/>
        <w:rPr>
          <w:rFonts w:ascii="Arial" w:hAnsi="Arial" w:cs="Arial"/>
          <w:b/>
          <w:u w:val="single"/>
        </w:rPr>
      </w:pPr>
    </w:p>
    <w:p w14:paraId="3B57A6DD" w14:textId="77777777" w:rsidR="00472131" w:rsidRDefault="00472131" w:rsidP="00A47638">
      <w:pPr>
        <w:jc w:val="center"/>
        <w:rPr>
          <w:rFonts w:ascii="Arial" w:hAnsi="Arial" w:cs="Arial"/>
          <w:b/>
          <w:u w:val="single"/>
        </w:rPr>
      </w:pPr>
    </w:p>
    <w:p w14:paraId="74C60D5D" w14:textId="77777777" w:rsidR="00472131" w:rsidRDefault="00472131" w:rsidP="00A47638">
      <w:pPr>
        <w:jc w:val="center"/>
        <w:rPr>
          <w:rFonts w:ascii="Arial" w:hAnsi="Arial" w:cs="Arial"/>
          <w:b/>
          <w:u w:val="single"/>
        </w:rPr>
      </w:pPr>
    </w:p>
    <w:p w14:paraId="0BDF970F" w14:textId="77777777" w:rsidR="00472131" w:rsidRDefault="00472131" w:rsidP="00A47638">
      <w:pPr>
        <w:jc w:val="center"/>
        <w:rPr>
          <w:rFonts w:ascii="Arial" w:hAnsi="Arial" w:cs="Arial"/>
          <w:b/>
          <w:u w:val="single"/>
        </w:rPr>
      </w:pPr>
    </w:p>
    <w:p w14:paraId="37367BE4" w14:textId="77777777" w:rsidR="00472131" w:rsidRDefault="00472131" w:rsidP="00A47638">
      <w:pPr>
        <w:jc w:val="center"/>
        <w:rPr>
          <w:rFonts w:ascii="Arial" w:hAnsi="Arial" w:cs="Arial"/>
          <w:b/>
          <w:u w:val="single"/>
        </w:rPr>
      </w:pPr>
    </w:p>
    <w:p w14:paraId="45523E9A" w14:textId="77777777" w:rsidR="00472131" w:rsidRDefault="00472131" w:rsidP="00472131">
      <w:pPr>
        <w:rPr>
          <w:rFonts w:ascii="Arial" w:hAnsi="Arial" w:cs="Arial"/>
          <w:b/>
          <w:u w:val="single"/>
        </w:rPr>
      </w:pPr>
    </w:p>
    <w:p w14:paraId="1E377E9D" w14:textId="6DA3F09A" w:rsidR="00A45C6A" w:rsidRDefault="00A45C6A" w:rsidP="00472131">
      <w:pPr>
        <w:jc w:val="center"/>
        <w:rPr>
          <w:rFonts w:ascii="Arial" w:hAnsi="Arial" w:cs="Arial"/>
          <w:b/>
          <w:u w:val="single"/>
        </w:rPr>
      </w:pPr>
      <w:r>
        <w:rPr>
          <w:rFonts w:ascii="Arial" w:hAnsi="Arial" w:cs="Arial"/>
          <w:b/>
          <w:u w:val="single"/>
        </w:rPr>
        <w:lastRenderedPageBreak/>
        <w:t>Incentivisation</w:t>
      </w:r>
    </w:p>
    <w:p w14:paraId="52010528" w14:textId="77777777" w:rsidR="00A45C6A" w:rsidRDefault="00A45C6A" w:rsidP="00A45C6A">
      <w:pPr>
        <w:rPr>
          <w:rFonts w:ascii="Arial" w:hAnsi="Arial" w:cs="Arial"/>
          <w:bCs/>
        </w:rPr>
      </w:pPr>
      <w:r>
        <w:rPr>
          <w:rFonts w:ascii="Arial" w:hAnsi="Arial" w:cs="Arial"/>
          <w:bCs/>
        </w:rPr>
        <w:t>As demonstrated by the scenario previously investigated, there are a wide variety of issues that can occur on construction sites that can disrupt progress.  These can lead to programme slippages and are usually dealt with via the Early Warning and Compensation Event processes whereby the client may grant the contractor additional time in which to complete the scheme.</w:t>
      </w:r>
    </w:p>
    <w:p w14:paraId="0C2FAB3F" w14:textId="77777777" w:rsidR="00FE72DD" w:rsidRDefault="00A45C6A" w:rsidP="00A45C6A">
      <w:pPr>
        <w:rPr>
          <w:rFonts w:ascii="Arial" w:hAnsi="Arial" w:cs="Arial"/>
          <w:bCs/>
        </w:rPr>
      </w:pPr>
      <w:r>
        <w:rPr>
          <w:rFonts w:ascii="Arial" w:hAnsi="Arial" w:cs="Arial"/>
          <w:bCs/>
        </w:rPr>
        <w:tab/>
        <w:t xml:space="preserve">However, </w:t>
      </w:r>
      <w:r w:rsidR="00AD0975">
        <w:rPr>
          <w:rFonts w:ascii="Arial" w:hAnsi="Arial" w:cs="Arial"/>
          <w:bCs/>
        </w:rPr>
        <w:t xml:space="preserve">there are certain projects in which the client would not wish to extend a deadline or where they are unable to elongate a time scale due to the nature of the development.  The </w:t>
      </w:r>
      <w:proofErr w:type="spellStart"/>
      <w:r w:rsidR="00AD0975">
        <w:rPr>
          <w:rFonts w:ascii="Arial" w:hAnsi="Arial" w:cs="Arial"/>
          <w:bCs/>
        </w:rPr>
        <w:t>Forwm</w:t>
      </w:r>
      <w:proofErr w:type="spellEnd"/>
      <w:r w:rsidR="00AD0975">
        <w:rPr>
          <w:rFonts w:ascii="Arial" w:hAnsi="Arial" w:cs="Arial"/>
          <w:bCs/>
        </w:rPr>
        <w:t xml:space="preserve"> building undertaking could have been an example of this whereby there could have been a requirement for it to be completed before the academic term commencing</w:t>
      </w:r>
      <w:r w:rsidR="005B5F65">
        <w:rPr>
          <w:rFonts w:ascii="Arial" w:hAnsi="Arial" w:cs="Arial"/>
          <w:bCs/>
        </w:rPr>
        <w:t>.  Alternatively, a client may simply decide that they wish to have work completed sooner than originally planned.</w:t>
      </w:r>
      <w:r w:rsidR="00FE72DD">
        <w:rPr>
          <w:rFonts w:ascii="Arial" w:hAnsi="Arial" w:cs="Arial"/>
          <w:bCs/>
        </w:rPr>
        <w:t xml:space="preserve">  </w:t>
      </w:r>
    </w:p>
    <w:p w14:paraId="1BC94FF4" w14:textId="77777777" w:rsidR="00FE72DD" w:rsidRDefault="00FE72DD" w:rsidP="00A45C6A">
      <w:pPr>
        <w:rPr>
          <w:rFonts w:ascii="Arial" w:hAnsi="Arial" w:cs="Arial"/>
          <w:bCs/>
        </w:rPr>
      </w:pPr>
      <w:r>
        <w:rPr>
          <w:rFonts w:ascii="Arial" w:hAnsi="Arial" w:cs="Arial"/>
          <w:bCs/>
        </w:rPr>
        <w:tab/>
        <w:t xml:space="preserve">Measures agreed at contract signing stage such as retention and penalties can safeguard against programme slippage, but whilst on site some other techniques can be used by both the client and project manager to improve productivity.  These can include </w:t>
      </w:r>
      <w:r w:rsidR="00D71154">
        <w:rPr>
          <w:rFonts w:ascii="Arial" w:hAnsi="Arial" w:cs="Arial"/>
          <w:bCs/>
        </w:rPr>
        <w:t>closer monitoring and more stringent interrogation of costs and efficiency, although these may necessitate the employment of more quantity surveyors or site foremen.  Similarly, the client could potentially request the contractor engages additional workers for all positions on site.  Alternatively, training could be arranged to train up operatives with the aim of them completing tasks quicker.  More effective communication from site managers portraying a more positive or motivational stance could also help, and unlike the other options, would not incur further costs.</w:t>
      </w:r>
    </w:p>
    <w:p w14:paraId="150D02BC" w14:textId="77777777" w:rsidR="0098019D" w:rsidRDefault="0098019D" w:rsidP="00A45C6A">
      <w:pPr>
        <w:rPr>
          <w:rFonts w:ascii="Arial" w:hAnsi="Arial" w:cs="Arial"/>
          <w:bCs/>
        </w:rPr>
      </w:pPr>
      <w:r>
        <w:rPr>
          <w:rFonts w:ascii="Arial" w:hAnsi="Arial" w:cs="Arial"/>
          <w:bCs/>
        </w:rPr>
        <w:tab/>
        <w:t xml:space="preserve">In </w:t>
      </w:r>
      <w:r w:rsidRPr="00A020C6">
        <w:rPr>
          <w:rFonts w:ascii="Arial" w:hAnsi="Arial" w:cs="Arial"/>
          <w:bCs/>
        </w:rPr>
        <w:t xml:space="preserve">addition, some clients may wish </w:t>
      </w:r>
      <w:r w:rsidR="00A020C6">
        <w:rPr>
          <w:rFonts w:ascii="Arial" w:hAnsi="Arial" w:cs="Arial"/>
        </w:rPr>
        <w:t>“</w:t>
      </w:r>
      <w:r w:rsidR="00A020C6" w:rsidRPr="00A020C6">
        <w:rPr>
          <w:rFonts w:ascii="Arial" w:hAnsi="Arial" w:cs="Arial"/>
        </w:rPr>
        <w:t>to incentivise contractors to reduce costs and time and improve quality regardless of the shift away from traditional contracting relationships to more collaborative contracting models”</w:t>
      </w:r>
      <w:r w:rsidR="00A020C6">
        <w:rPr>
          <w:rFonts w:ascii="Arial" w:hAnsi="Arial" w:cs="Arial"/>
        </w:rPr>
        <w:t xml:space="preserve"> (Parry, 2019)</w:t>
      </w:r>
      <w:r w:rsidR="00A020C6" w:rsidRPr="00A020C6">
        <w:rPr>
          <w:rFonts w:ascii="Arial" w:hAnsi="Arial" w:cs="Arial"/>
        </w:rPr>
        <w:t xml:space="preserve">. </w:t>
      </w:r>
      <w:r>
        <w:rPr>
          <w:rFonts w:ascii="Arial" w:hAnsi="Arial" w:cs="Arial"/>
          <w:bCs/>
        </w:rPr>
        <w:t>These can be on an informal ad hoc basis or be enshrined into the contract.  The most common forms can be characterised as ‘direct positive’</w:t>
      </w:r>
      <w:r w:rsidR="009225BF">
        <w:rPr>
          <w:rFonts w:ascii="Arial" w:hAnsi="Arial" w:cs="Arial"/>
          <w:bCs/>
        </w:rPr>
        <w:t xml:space="preserve">.  These describe instances where site managers provide rewards to workers who have reached a specific (usually pre-agreed) milestone.  These can include cash </w:t>
      </w:r>
      <w:r w:rsidR="00CE3258">
        <w:rPr>
          <w:rFonts w:ascii="Arial" w:hAnsi="Arial" w:cs="Arial"/>
          <w:bCs/>
        </w:rPr>
        <w:t>bonuses</w:t>
      </w:r>
      <w:r w:rsidR="009225BF">
        <w:rPr>
          <w:rFonts w:ascii="Arial" w:hAnsi="Arial" w:cs="Arial"/>
          <w:bCs/>
        </w:rPr>
        <w:t>, or non-monetary awards such as vouchers</w:t>
      </w:r>
      <w:r w:rsidR="00CE3258">
        <w:rPr>
          <w:rFonts w:ascii="Arial" w:hAnsi="Arial" w:cs="Arial"/>
          <w:bCs/>
        </w:rPr>
        <w:t xml:space="preserve">.  Similarly, awards and prizes in an ‘employee of the week’ style format for effective work on site could also be introduced.  A less formal but common arrangement on mostly smaller scale construction project is referred to colloquially as ‘job and finish’.  This entails workers being allowed to leave work early when a specific task is completed.  This however does place added pressure on site managers to ensure that operatives are not rushing </w:t>
      </w:r>
      <w:r w:rsidR="00851DF1">
        <w:rPr>
          <w:rFonts w:ascii="Arial" w:hAnsi="Arial" w:cs="Arial"/>
          <w:bCs/>
        </w:rPr>
        <w:t xml:space="preserve">which may result in compromising the quality of work and health and safety on site.  With the SA1 campus development situated in such </w:t>
      </w:r>
      <w:proofErr w:type="gramStart"/>
      <w:r w:rsidR="00851DF1">
        <w:rPr>
          <w:rFonts w:ascii="Arial" w:hAnsi="Arial" w:cs="Arial"/>
          <w:bCs/>
        </w:rPr>
        <w:t>close proximity</w:t>
      </w:r>
      <w:proofErr w:type="gramEnd"/>
      <w:r w:rsidR="00851DF1">
        <w:rPr>
          <w:rFonts w:ascii="Arial" w:hAnsi="Arial" w:cs="Arial"/>
          <w:bCs/>
        </w:rPr>
        <w:t xml:space="preserve"> to the city centre, this may prove to be a popular initiative on this project, however.</w:t>
      </w:r>
    </w:p>
    <w:p w14:paraId="2F2E9787" w14:textId="77777777" w:rsidR="00851DF1" w:rsidRDefault="00851DF1" w:rsidP="00A45C6A">
      <w:pPr>
        <w:rPr>
          <w:rFonts w:ascii="Arial" w:hAnsi="Arial" w:cs="Arial"/>
          <w:bCs/>
        </w:rPr>
      </w:pPr>
      <w:r>
        <w:rPr>
          <w:rFonts w:ascii="Arial" w:hAnsi="Arial" w:cs="Arial"/>
          <w:bCs/>
        </w:rPr>
        <w:tab/>
        <w:t xml:space="preserve">Such measures can be implemented in conjunction with ‘direct negative’ incentivisation.  As the name suggests, workers would be penalised for not meeting targets.  It is unlikely that many contractors would agree to such terms in isolation after a scheme has </w:t>
      </w:r>
      <w:r w:rsidR="00CB6318">
        <w:rPr>
          <w:rFonts w:ascii="Arial" w:hAnsi="Arial" w:cs="Arial"/>
          <w:bCs/>
        </w:rPr>
        <w:t>commenced but</w:t>
      </w:r>
      <w:r>
        <w:rPr>
          <w:rFonts w:ascii="Arial" w:hAnsi="Arial" w:cs="Arial"/>
          <w:bCs/>
        </w:rPr>
        <w:t xml:space="preserve"> can be effective alongside direct positive </w:t>
      </w:r>
      <w:r w:rsidR="00CB6318">
        <w:rPr>
          <w:rFonts w:ascii="Arial" w:hAnsi="Arial" w:cs="Arial"/>
          <w:bCs/>
        </w:rPr>
        <w:t>methods in a traditional ‘carrot and stick’ approach.  Specific examples can include agreements to remain in work until duties are complete or financial penalties such as retention.</w:t>
      </w:r>
      <w:r w:rsidR="008C3D4F">
        <w:rPr>
          <w:rFonts w:ascii="Arial" w:hAnsi="Arial" w:cs="Arial"/>
          <w:bCs/>
        </w:rPr>
        <w:t xml:space="preserve">  </w:t>
      </w:r>
      <w:r w:rsidR="008C3D4F" w:rsidRPr="008C3D4F">
        <w:rPr>
          <w:rFonts w:ascii="Arial" w:hAnsi="Arial" w:cs="Arial"/>
          <w:bCs/>
        </w:rPr>
        <w:t>Additionally, “</w:t>
      </w:r>
      <w:r w:rsidR="008C3D4F" w:rsidRPr="008C3D4F">
        <w:rPr>
          <w:rFonts w:ascii="Arial" w:hAnsi="Arial" w:cs="Arial"/>
          <w:lang w:val="en-US"/>
        </w:rPr>
        <w:t xml:space="preserve">Another employee incentive strategy </w:t>
      </w:r>
      <w:proofErr w:type="gramStart"/>
      <w:r w:rsidR="008C3D4F" w:rsidRPr="008C3D4F">
        <w:rPr>
          <w:rFonts w:ascii="Arial" w:hAnsi="Arial" w:cs="Arial"/>
          <w:lang w:val="en-US"/>
        </w:rPr>
        <w:t>managers</w:t>
      </w:r>
      <w:proofErr w:type="gramEnd"/>
      <w:r w:rsidR="008C3D4F" w:rsidRPr="008C3D4F">
        <w:rPr>
          <w:rFonts w:ascii="Arial" w:hAnsi="Arial" w:cs="Arial"/>
          <w:lang w:val="en-US"/>
        </w:rPr>
        <w:t xml:space="preserve"> can offer is flexibility in work hours. Eliminating the traditional </w:t>
      </w:r>
      <w:proofErr w:type="gramStart"/>
      <w:r w:rsidR="008C3D4F" w:rsidRPr="008C3D4F">
        <w:rPr>
          <w:rFonts w:ascii="Arial" w:hAnsi="Arial" w:cs="Arial"/>
          <w:lang w:val="en-US"/>
        </w:rPr>
        <w:t>time</w:t>
      </w:r>
      <w:r w:rsidR="00DD2188">
        <w:rPr>
          <w:rFonts w:ascii="Arial" w:hAnsi="Arial" w:cs="Arial"/>
          <w:lang w:val="en-US"/>
        </w:rPr>
        <w:t>-</w:t>
      </w:r>
      <w:r w:rsidR="008C3D4F" w:rsidRPr="008C3D4F">
        <w:rPr>
          <w:rFonts w:ascii="Arial" w:hAnsi="Arial" w:cs="Arial"/>
          <w:lang w:val="en-US"/>
        </w:rPr>
        <w:t>card</w:t>
      </w:r>
      <w:proofErr w:type="gramEnd"/>
      <w:r w:rsidR="008C3D4F" w:rsidRPr="008C3D4F">
        <w:rPr>
          <w:rFonts w:ascii="Arial" w:hAnsi="Arial" w:cs="Arial"/>
          <w:lang w:val="en-US"/>
        </w:rPr>
        <w:t xml:space="preserve"> can offer construction workers a unique opportunity to become more productive workers”</w:t>
      </w:r>
      <w:r w:rsidR="008C3D4F">
        <w:rPr>
          <w:rFonts w:ascii="Arial" w:hAnsi="Arial" w:cs="Arial"/>
          <w:lang w:val="en-US"/>
        </w:rPr>
        <w:t xml:space="preserve"> (Construction World, 2019).</w:t>
      </w:r>
    </w:p>
    <w:p w14:paraId="2977D67C" w14:textId="77777777" w:rsidR="00A020C6" w:rsidRDefault="00347B51" w:rsidP="00A45C6A">
      <w:pPr>
        <w:rPr>
          <w:rFonts w:ascii="Arial" w:hAnsi="Arial" w:cs="Arial"/>
          <w:bCs/>
        </w:rPr>
      </w:pPr>
      <w:r>
        <w:rPr>
          <w:rFonts w:ascii="Arial" w:hAnsi="Arial" w:cs="Arial"/>
          <w:bCs/>
        </w:rPr>
        <w:lastRenderedPageBreak/>
        <w:tab/>
      </w:r>
      <w:r w:rsidR="00E40456">
        <w:rPr>
          <w:rFonts w:ascii="Arial" w:hAnsi="Arial" w:cs="Arial"/>
          <w:bCs/>
        </w:rPr>
        <w:t xml:space="preserve">Further indirect positive techniques relate to compensating contractors and workers, but usually involve longer term benefits.  Often symbiotic, these can include agreeing to partner on future ventures, giving first option on other contracts and providing references in receipt of </w:t>
      </w:r>
      <w:r w:rsidR="00B63B26">
        <w:rPr>
          <w:rFonts w:ascii="Arial" w:hAnsi="Arial" w:cs="Arial"/>
          <w:bCs/>
        </w:rPr>
        <w:t xml:space="preserve">progress on site.  In certain circumstances, it may be possible for clients to </w:t>
      </w:r>
      <w:proofErr w:type="gramStart"/>
      <w:r w:rsidR="00B63B26">
        <w:rPr>
          <w:rFonts w:ascii="Arial" w:hAnsi="Arial" w:cs="Arial"/>
          <w:bCs/>
        </w:rPr>
        <w:t>enter into</w:t>
      </w:r>
      <w:proofErr w:type="gramEnd"/>
      <w:r w:rsidR="00B63B26">
        <w:rPr>
          <w:rFonts w:ascii="Arial" w:hAnsi="Arial" w:cs="Arial"/>
          <w:bCs/>
        </w:rPr>
        <w:t xml:space="preserve"> arrangements whereby they share the profits gained following timely completion of a scheme with the contractor.  Likely to be unsuitable for public projects, it could be appropriate for some retail </w:t>
      </w:r>
      <w:r w:rsidR="00971C51">
        <w:rPr>
          <w:rFonts w:ascii="Arial" w:hAnsi="Arial" w:cs="Arial"/>
          <w:bCs/>
        </w:rPr>
        <w:t xml:space="preserve">or manufacturing </w:t>
      </w:r>
      <w:r w:rsidR="00B63B26">
        <w:rPr>
          <w:rFonts w:ascii="Arial" w:hAnsi="Arial" w:cs="Arial"/>
          <w:bCs/>
        </w:rPr>
        <w:t>firms</w:t>
      </w:r>
      <w:r w:rsidR="00971C51">
        <w:rPr>
          <w:rFonts w:ascii="Arial" w:hAnsi="Arial" w:cs="Arial"/>
          <w:bCs/>
        </w:rPr>
        <w:t xml:space="preserve"> where an early finish could facilitate the business commencing trading earlier than expected.</w:t>
      </w:r>
    </w:p>
    <w:p w14:paraId="756C0E9D" w14:textId="77777777" w:rsidR="00A47638" w:rsidRDefault="00A47638" w:rsidP="00A45C6A">
      <w:pPr>
        <w:rPr>
          <w:rFonts w:ascii="Arial" w:hAnsi="Arial" w:cs="Arial"/>
          <w:bCs/>
        </w:rPr>
      </w:pPr>
      <w:r>
        <w:rPr>
          <w:rFonts w:ascii="Arial" w:hAnsi="Arial" w:cs="Arial"/>
          <w:bCs/>
        </w:rPr>
        <w:tab/>
        <w:t xml:space="preserve">The effectiveness of such measures </w:t>
      </w:r>
      <w:r w:rsidR="00D7762D">
        <w:rPr>
          <w:rFonts w:ascii="Arial" w:hAnsi="Arial" w:cs="Arial"/>
          <w:bCs/>
        </w:rPr>
        <w:t>is</w:t>
      </w:r>
      <w:r>
        <w:rPr>
          <w:rFonts w:ascii="Arial" w:hAnsi="Arial" w:cs="Arial"/>
          <w:bCs/>
        </w:rPr>
        <w:t xml:space="preserve"> highly disputed and difficult to quantify due to the vast array of other factors and other issues that arise on a construction site.</w:t>
      </w:r>
      <w:r w:rsidR="00D7762D">
        <w:rPr>
          <w:rFonts w:ascii="Arial" w:hAnsi="Arial" w:cs="Arial"/>
          <w:bCs/>
        </w:rPr>
        <w:t xml:space="preserve">  Some studies have questioned the value of direct negative incentives – one study concluded that “they do not improve performance” (Tavistock Institute, 2000).  Generally direct positive initiatives </w:t>
      </w:r>
      <w:proofErr w:type="gramStart"/>
      <w:r w:rsidR="00D7762D">
        <w:rPr>
          <w:rFonts w:ascii="Arial" w:hAnsi="Arial" w:cs="Arial"/>
          <w:bCs/>
        </w:rPr>
        <w:t>are considered to be</w:t>
      </w:r>
      <w:proofErr w:type="gramEnd"/>
      <w:r w:rsidR="00D7762D">
        <w:rPr>
          <w:rFonts w:ascii="Arial" w:hAnsi="Arial" w:cs="Arial"/>
          <w:bCs/>
        </w:rPr>
        <w:t xml:space="preserve"> a success, although there are concerns over the disputes and resentment.  Alternatively, indirect positive incentives with a focus on shared goals and responsibility which foster a more collaborative approach appear to be the most suitable for modern day projects.  This ethos combines well with the NEC contract which aims to promote a similar doctrine.</w:t>
      </w:r>
    </w:p>
    <w:p w14:paraId="4D798662" w14:textId="77777777" w:rsidR="00B63B26" w:rsidRDefault="00B63B26" w:rsidP="00A45C6A">
      <w:pPr>
        <w:rPr>
          <w:rStyle w:val="SubtleEmphasis"/>
          <w:i w:val="0"/>
          <w:iCs w:val="0"/>
        </w:rPr>
      </w:pPr>
    </w:p>
    <w:p w14:paraId="4A25466D" w14:textId="77777777" w:rsidR="00AD1BBA" w:rsidRDefault="00AD1BBA" w:rsidP="00A45C6A">
      <w:pPr>
        <w:rPr>
          <w:rStyle w:val="SubtleEmphasis"/>
          <w:i w:val="0"/>
          <w:iCs w:val="0"/>
        </w:rPr>
      </w:pPr>
    </w:p>
    <w:p w14:paraId="130BA1DC" w14:textId="77777777" w:rsidR="00AD1BBA" w:rsidRDefault="00AD1BBA" w:rsidP="00A45C6A">
      <w:pPr>
        <w:rPr>
          <w:rStyle w:val="SubtleEmphasis"/>
          <w:i w:val="0"/>
          <w:iCs w:val="0"/>
        </w:rPr>
      </w:pPr>
    </w:p>
    <w:p w14:paraId="404D3BBB" w14:textId="77777777" w:rsidR="00AD1BBA" w:rsidRDefault="00AD1BBA" w:rsidP="00A45C6A">
      <w:pPr>
        <w:rPr>
          <w:rStyle w:val="SubtleEmphasis"/>
          <w:i w:val="0"/>
          <w:iCs w:val="0"/>
        </w:rPr>
      </w:pPr>
    </w:p>
    <w:p w14:paraId="6DF9415C" w14:textId="77777777" w:rsidR="00AD1BBA" w:rsidRDefault="00AD1BBA" w:rsidP="00A45C6A">
      <w:pPr>
        <w:rPr>
          <w:rStyle w:val="SubtleEmphasis"/>
          <w:i w:val="0"/>
          <w:iCs w:val="0"/>
        </w:rPr>
      </w:pPr>
    </w:p>
    <w:p w14:paraId="0E4D4AC1" w14:textId="77777777" w:rsidR="00AD1BBA" w:rsidRDefault="00AD1BBA" w:rsidP="00A45C6A">
      <w:pPr>
        <w:rPr>
          <w:rStyle w:val="SubtleEmphasis"/>
          <w:i w:val="0"/>
          <w:iCs w:val="0"/>
        </w:rPr>
      </w:pPr>
    </w:p>
    <w:p w14:paraId="463989FB" w14:textId="77777777" w:rsidR="00AD1BBA" w:rsidRDefault="00AD1BBA" w:rsidP="00A45C6A">
      <w:pPr>
        <w:rPr>
          <w:rStyle w:val="SubtleEmphasis"/>
          <w:i w:val="0"/>
          <w:iCs w:val="0"/>
        </w:rPr>
      </w:pPr>
    </w:p>
    <w:p w14:paraId="286F410B" w14:textId="77777777" w:rsidR="00AD1BBA" w:rsidRDefault="00AD1BBA" w:rsidP="00A45C6A">
      <w:pPr>
        <w:rPr>
          <w:rStyle w:val="SubtleEmphasis"/>
          <w:i w:val="0"/>
          <w:iCs w:val="0"/>
        </w:rPr>
      </w:pPr>
    </w:p>
    <w:p w14:paraId="4F1F1B30" w14:textId="77777777" w:rsidR="00AD1BBA" w:rsidRDefault="00AD1BBA" w:rsidP="00A45C6A">
      <w:pPr>
        <w:rPr>
          <w:rStyle w:val="SubtleEmphasis"/>
          <w:i w:val="0"/>
          <w:iCs w:val="0"/>
        </w:rPr>
      </w:pPr>
    </w:p>
    <w:p w14:paraId="7762D242" w14:textId="77777777" w:rsidR="00AD1BBA" w:rsidRDefault="00AD1BBA" w:rsidP="00A45C6A">
      <w:pPr>
        <w:rPr>
          <w:rStyle w:val="SubtleEmphasis"/>
          <w:i w:val="0"/>
          <w:iCs w:val="0"/>
        </w:rPr>
      </w:pPr>
    </w:p>
    <w:p w14:paraId="2529154E" w14:textId="77777777" w:rsidR="00AD1BBA" w:rsidRDefault="00AD1BBA" w:rsidP="00A45C6A">
      <w:pPr>
        <w:rPr>
          <w:rStyle w:val="SubtleEmphasis"/>
          <w:i w:val="0"/>
          <w:iCs w:val="0"/>
        </w:rPr>
      </w:pPr>
    </w:p>
    <w:p w14:paraId="34231765" w14:textId="77777777" w:rsidR="00AD1BBA" w:rsidRDefault="00AD1BBA" w:rsidP="00A45C6A">
      <w:pPr>
        <w:rPr>
          <w:rStyle w:val="SubtleEmphasis"/>
          <w:i w:val="0"/>
          <w:iCs w:val="0"/>
        </w:rPr>
      </w:pPr>
    </w:p>
    <w:p w14:paraId="41455129" w14:textId="77777777" w:rsidR="00AD1BBA" w:rsidRDefault="00AD1BBA" w:rsidP="00A45C6A">
      <w:pPr>
        <w:rPr>
          <w:rStyle w:val="SubtleEmphasis"/>
          <w:i w:val="0"/>
          <w:iCs w:val="0"/>
        </w:rPr>
      </w:pPr>
    </w:p>
    <w:p w14:paraId="1B477913" w14:textId="77777777" w:rsidR="00AD1BBA" w:rsidRDefault="00AD1BBA" w:rsidP="00A45C6A">
      <w:pPr>
        <w:rPr>
          <w:rStyle w:val="SubtleEmphasis"/>
          <w:i w:val="0"/>
          <w:iCs w:val="0"/>
        </w:rPr>
      </w:pPr>
    </w:p>
    <w:p w14:paraId="1FFC85F3" w14:textId="77777777" w:rsidR="00AD1BBA" w:rsidRDefault="00AD1BBA" w:rsidP="00A45C6A">
      <w:pPr>
        <w:rPr>
          <w:rStyle w:val="SubtleEmphasis"/>
          <w:i w:val="0"/>
          <w:iCs w:val="0"/>
        </w:rPr>
      </w:pPr>
    </w:p>
    <w:p w14:paraId="35AB9006" w14:textId="77777777" w:rsidR="00AD1BBA" w:rsidRDefault="00AD1BBA" w:rsidP="00A45C6A">
      <w:pPr>
        <w:rPr>
          <w:rStyle w:val="SubtleEmphasis"/>
          <w:i w:val="0"/>
          <w:iCs w:val="0"/>
        </w:rPr>
      </w:pPr>
    </w:p>
    <w:p w14:paraId="11C0FA5E" w14:textId="77777777" w:rsidR="00AD1BBA" w:rsidRDefault="00AD1BBA" w:rsidP="002E0239">
      <w:pPr>
        <w:rPr>
          <w:rStyle w:val="SubtleEmphasis"/>
          <w:i w:val="0"/>
          <w:iCs w:val="0"/>
        </w:rPr>
      </w:pPr>
    </w:p>
    <w:p w14:paraId="3351A6DD" w14:textId="77777777" w:rsidR="002E0239" w:rsidRDefault="002E0239" w:rsidP="002E0239">
      <w:pPr>
        <w:rPr>
          <w:rStyle w:val="SubtleEmphasis"/>
          <w:i w:val="0"/>
          <w:iCs w:val="0"/>
        </w:rPr>
      </w:pPr>
    </w:p>
    <w:p w14:paraId="5E7B4765" w14:textId="77777777" w:rsidR="002E0239" w:rsidRDefault="002E0239" w:rsidP="002E0239">
      <w:pPr>
        <w:rPr>
          <w:rStyle w:val="SubtleEmphasis"/>
          <w:i w:val="0"/>
          <w:iCs w:val="0"/>
        </w:rPr>
      </w:pPr>
    </w:p>
    <w:p w14:paraId="2352AB8B" w14:textId="77777777" w:rsidR="00F52B76" w:rsidRDefault="00F52B76" w:rsidP="00F52B76">
      <w:pPr>
        <w:rPr>
          <w:rStyle w:val="SubtleEmphasis"/>
          <w:i w:val="0"/>
          <w:iCs w:val="0"/>
        </w:rPr>
      </w:pPr>
    </w:p>
    <w:p w14:paraId="4BF14424" w14:textId="1E399D42" w:rsidR="002E0239" w:rsidRPr="004523BA" w:rsidRDefault="002E0239" w:rsidP="00F52B76">
      <w:pPr>
        <w:jc w:val="center"/>
        <w:rPr>
          <w:rStyle w:val="SubtleEmphasis"/>
          <w:rFonts w:ascii="Arial" w:hAnsi="Arial" w:cs="Arial"/>
          <w:b/>
          <w:bCs/>
          <w:i w:val="0"/>
          <w:iCs w:val="0"/>
          <w:color w:val="auto"/>
          <w:u w:val="single"/>
        </w:rPr>
      </w:pPr>
      <w:r w:rsidRPr="004523BA">
        <w:rPr>
          <w:rStyle w:val="SubtleEmphasis"/>
          <w:rFonts w:ascii="Arial" w:hAnsi="Arial" w:cs="Arial"/>
          <w:b/>
          <w:bCs/>
          <w:i w:val="0"/>
          <w:iCs w:val="0"/>
          <w:color w:val="auto"/>
          <w:u w:val="single"/>
        </w:rPr>
        <w:lastRenderedPageBreak/>
        <w:t>Site set up</w:t>
      </w:r>
    </w:p>
    <w:p w14:paraId="01CFEDAD" w14:textId="77777777" w:rsidR="003C0AC2" w:rsidRPr="004523BA" w:rsidRDefault="003C0AC2" w:rsidP="002E0239">
      <w:pPr>
        <w:rPr>
          <w:rStyle w:val="SubtleEmphasis"/>
          <w:rFonts w:ascii="Arial" w:hAnsi="Arial" w:cs="Arial"/>
          <w:i w:val="0"/>
          <w:iCs w:val="0"/>
          <w:color w:val="auto"/>
        </w:rPr>
      </w:pPr>
      <w:r w:rsidRPr="004523BA">
        <w:rPr>
          <w:rStyle w:val="SubtleEmphasis"/>
          <w:rFonts w:ascii="Arial" w:hAnsi="Arial" w:cs="Arial"/>
          <w:i w:val="0"/>
          <w:iCs w:val="0"/>
          <w:color w:val="auto"/>
        </w:rPr>
        <w:t>Due to Covid-19 pandemic, a spacious site should be erected, incorporating:</w:t>
      </w:r>
    </w:p>
    <w:p w14:paraId="20DDBC19" w14:textId="77777777" w:rsidR="002E0239" w:rsidRPr="004523BA" w:rsidRDefault="002E0239"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 xml:space="preserve">Site Hoarding – </w:t>
      </w:r>
      <w:r w:rsidR="00986E20" w:rsidRPr="004523BA">
        <w:rPr>
          <w:rStyle w:val="SubtleEmphasis"/>
          <w:rFonts w:ascii="Arial" w:hAnsi="Arial" w:cs="Arial"/>
          <w:i w:val="0"/>
          <w:iCs w:val="0"/>
          <w:color w:val="auto"/>
        </w:rPr>
        <w:t>By law, “</w:t>
      </w:r>
      <w:r w:rsidR="00986E20" w:rsidRPr="004523BA">
        <w:rPr>
          <w:rFonts w:ascii="Arial" w:hAnsi="Arial" w:cs="Arial"/>
        </w:rPr>
        <w:t xml:space="preserve">The principal contractor must take reasonable steps to prevent unauthorised people accessing the site” (HSE, 2020), necessitating hoarding being erected </w:t>
      </w:r>
      <w:r w:rsidRPr="004523BA">
        <w:rPr>
          <w:rStyle w:val="SubtleEmphasis"/>
          <w:rFonts w:ascii="Arial" w:hAnsi="Arial" w:cs="Arial"/>
          <w:i w:val="0"/>
          <w:iCs w:val="0"/>
          <w:color w:val="auto"/>
        </w:rPr>
        <w:t>around perimeter of site to prevent unauthorised access</w:t>
      </w:r>
      <w:r w:rsidR="00AE05CF" w:rsidRPr="004523BA">
        <w:rPr>
          <w:rStyle w:val="SubtleEmphasis"/>
          <w:rFonts w:ascii="Arial" w:hAnsi="Arial" w:cs="Arial"/>
          <w:i w:val="0"/>
          <w:iCs w:val="0"/>
          <w:color w:val="auto"/>
        </w:rPr>
        <w:t>.</w:t>
      </w:r>
      <w:r w:rsidR="00A5420C" w:rsidRPr="004523BA">
        <w:rPr>
          <w:rStyle w:val="SubtleEmphasis"/>
          <w:rFonts w:ascii="Arial" w:hAnsi="Arial" w:cs="Arial"/>
          <w:i w:val="0"/>
          <w:iCs w:val="0"/>
          <w:color w:val="auto"/>
        </w:rPr>
        <w:t xml:space="preserve">  In close vicinity, the IQ building is fully operational and has students in attendance, </w:t>
      </w:r>
      <w:r w:rsidR="00986E20" w:rsidRPr="004523BA">
        <w:rPr>
          <w:rStyle w:val="SubtleEmphasis"/>
          <w:rFonts w:ascii="Arial" w:hAnsi="Arial" w:cs="Arial"/>
          <w:i w:val="0"/>
          <w:iCs w:val="0"/>
          <w:color w:val="auto"/>
        </w:rPr>
        <w:t xml:space="preserve">so this is </w:t>
      </w:r>
      <w:r w:rsidR="00C10EC9" w:rsidRPr="004523BA">
        <w:rPr>
          <w:rStyle w:val="SubtleEmphasis"/>
          <w:rFonts w:ascii="Arial" w:hAnsi="Arial" w:cs="Arial"/>
          <w:i w:val="0"/>
          <w:iCs w:val="0"/>
          <w:color w:val="auto"/>
        </w:rPr>
        <w:t>of paramount importan</w:t>
      </w:r>
      <w:r w:rsidR="004523BA" w:rsidRPr="004523BA">
        <w:rPr>
          <w:rStyle w:val="SubtleEmphasis"/>
          <w:rFonts w:ascii="Arial" w:hAnsi="Arial" w:cs="Arial"/>
          <w:i w:val="0"/>
          <w:iCs w:val="0"/>
          <w:color w:val="auto"/>
        </w:rPr>
        <w:t xml:space="preserve">ce. </w:t>
      </w:r>
    </w:p>
    <w:p w14:paraId="7585D20A" w14:textId="77777777" w:rsidR="002E0239" w:rsidRPr="004523BA" w:rsidRDefault="002E0239"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Spoil heap – containing top-soil and other materials.  Must not be located where run off can cause pollution issues.  The Forum building development is close to the River Tawe estuary so discharge must be prevented.</w:t>
      </w:r>
    </w:p>
    <w:p w14:paraId="29D7BB00" w14:textId="77777777" w:rsidR="002E0239" w:rsidRPr="004523BA" w:rsidRDefault="002E0239"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Small stores of materials</w:t>
      </w:r>
      <w:r w:rsidR="004B6742" w:rsidRPr="004523BA">
        <w:rPr>
          <w:rStyle w:val="SubtleEmphasis"/>
          <w:rFonts w:ascii="Arial" w:hAnsi="Arial" w:cs="Arial"/>
          <w:i w:val="0"/>
          <w:iCs w:val="0"/>
          <w:color w:val="auto"/>
        </w:rPr>
        <w:t xml:space="preserve"> such as bricks</w:t>
      </w:r>
      <w:r w:rsidRPr="004523BA">
        <w:rPr>
          <w:rStyle w:val="SubtleEmphasis"/>
          <w:rFonts w:ascii="Arial" w:hAnsi="Arial" w:cs="Arial"/>
          <w:i w:val="0"/>
          <w:iCs w:val="0"/>
          <w:color w:val="auto"/>
        </w:rPr>
        <w:t xml:space="preserve"> – located very close to and around site of new building for ease of use.</w:t>
      </w:r>
    </w:p>
    <w:p w14:paraId="542DC218" w14:textId="77777777" w:rsidR="002E0239" w:rsidRPr="004523BA" w:rsidRDefault="00CA71EB"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 xml:space="preserve">Larger material store sites – also required to be as close as possible to building site itself to save time transporting them across site.  They must also be accessible from the site access road to allow easy delivery </w:t>
      </w:r>
      <w:r w:rsidR="0067064F" w:rsidRPr="004523BA">
        <w:rPr>
          <w:rStyle w:val="SubtleEmphasis"/>
          <w:rFonts w:ascii="Arial" w:hAnsi="Arial" w:cs="Arial"/>
          <w:i w:val="0"/>
          <w:iCs w:val="0"/>
          <w:color w:val="auto"/>
        </w:rPr>
        <w:t>to drop</w:t>
      </w:r>
      <w:r w:rsidRPr="004523BA">
        <w:rPr>
          <w:rStyle w:val="SubtleEmphasis"/>
          <w:rFonts w:ascii="Arial" w:hAnsi="Arial" w:cs="Arial"/>
          <w:i w:val="0"/>
          <w:iCs w:val="0"/>
          <w:color w:val="auto"/>
        </w:rPr>
        <w:t xml:space="preserve"> off.</w:t>
      </w:r>
    </w:p>
    <w:p w14:paraId="7A7BFD6A" w14:textId="77777777" w:rsidR="00CA71EB" w:rsidRPr="004523BA" w:rsidRDefault="00CA71EB"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Valuable items compound / lock up store – secure area to store expensive plant and materials, situated near site offices / canteen where there is a high footfall.</w:t>
      </w:r>
    </w:p>
    <w:p w14:paraId="01B5BE87" w14:textId="77777777" w:rsidR="00CA71EB" w:rsidRPr="004523BA" w:rsidRDefault="00CA71EB"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Site offices – For use by site managers and other employees and meeting rooms.  Should be situated near to site entrance so monitor site admissions and house sit inductions and sign ins.</w:t>
      </w:r>
    </w:p>
    <w:p w14:paraId="345AEDA0" w14:textId="77777777" w:rsidR="00CA71EB" w:rsidRPr="004523BA" w:rsidRDefault="00CA71EB"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Other temporary buildings – canteen, washroom, toilets, drying room, first aid room.</w:t>
      </w:r>
    </w:p>
    <w:p w14:paraId="1F5AEFE4" w14:textId="77777777" w:rsidR="0067064F" w:rsidRPr="004523BA" w:rsidRDefault="007A3998"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Vehicular a</w:t>
      </w:r>
      <w:r w:rsidR="0067064F" w:rsidRPr="004523BA">
        <w:rPr>
          <w:rStyle w:val="SubtleEmphasis"/>
          <w:rFonts w:ascii="Arial" w:hAnsi="Arial" w:cs="Arial"/>
          <w:i w:val="0"/>
          <w:iCs w:val="0"/>
          <w:color w:val="auto"/>
        </w:rPr>
        <w:t xml:space="preserve">ccess </w:t>
      </w:r>
      <w:r w:rsidRPr="004523BA">
        <w:rPr>
          <w:rStyle w:val="SubtleEmphasis"/>
          <w:rFonts w:ascii="Arial" w:hAnsi="Arial" w:cs="Arial"/>
          <w:i w:val="0"/>
          <w:iCs w:val="0"/>
          <w:color w:val="auto"/>
        </w:rPr>
        <w:t xml:space="preserve">/ exit </w:t>
      </w:r>
      <w:r w:rsidR="0067064F" w:rsidRPr="004523BA">
        <w:rPr>
          <w:rStyle w:val="SubtleEmphasis"/>
          <w:rFonts w:ascii="Arial" w:hAnsi="Arial" w:cs="Arial"/>
          <w:i w:val="0"/>
          <w:iCs w:val="0"/>
          <w:color w:val="auto"/>
        </w:rPr>
        <w:t xml:space="preserve">gates with security guard hut </w:t>
      </w:r>
      <w:r w:rsidR="00D621BD" w:rsidRPr="004523BA">
        <w:rPr>
          <w:rStyle w:val="SubtleEmphasis"/>
          <w:rFonts w:ascii="Arial" w:hAnsi="Arial" w:cs="Arial"/>
          <w:i w:val="0"/>
          <w:iCs w:val="0"/>
          <w:color w:val="auto"/>
        </w:rPr>
        <w:t>–</w:t>
      </w:r>
      <w:r w:rsidR="0067064F" w:rsidRPr="004523BA">
        <w:rPr>
          <w:rStyle w:val="SubtleEmphasis"/>
          <w:rFonts w:ascii="Arial" w:hAnsi="Arial" w:cs="Arial"/>
          <w:i w:val="0"/>
          <w:iCs w:val="0"/>
          <w:color w:val="auto"/>
        </w:rPr>
        <w:t xml:space="preserve"> </w:t>
      </w:r>
      <w:r w:rsidR="00D621BD" w:rsidRPr="004523BA">
        <w:rPr>
          <w:rStyle w:val="SubtleEmphasis"/>
          <w:rFonts w:ascii="Arial" w:hAnsi="Arial" w:cs="Arial"/>
          <w:i w:val="0"/>
          <w:iCs w:val="0"/>
          <w:color w:val="auto"/>
        </w:rPr>
        <w:t>to monitor access to site</w:t>
      </w:r>
      <w:r w:rsidRPr="004523BA">
        <w:rPr>
          <w:rStyle w:val="SubtleEmphasis"/>
          <w:rFonts w:ascii="Arial" w:hAnsi="Arial" w:cs="Arial"/>
          <w:i w:val="0"/>
          <w:iCs w:val="0"/>
          <w:color w:val="auto"/>
        </w:rPr>
        <w:t xml:space="preserve"> for vehicles.</w:t>
      </w:r>
    </w:p>
    <w:p w14:paraId="7EB1C35C" w14:textId="77777777" w:rsidR="007A3998" w:rsidRPr="004523BA" w:rsidRDefault="007A3998" w:rsidP="007A3998">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 xml:space="preserve">Pedestrian access </w:t>
      </w:r>
      <w:r w:rsidR="00AE05CF" w:rsidRPr="004523BA">
        <w:rPr>
          <w:rStyle w:val="SubtleEmphasis"/>
          <w:rFonts w:ascii="Arial" w:hAnsi="Arial" w:cs="Arial"/>
          <w:i w:val="0"/>
          <w:iCs w:val="0"/>
          <w:color w:val="auto"/>
        </w:rPr>
        <w:t>–</w:t>
      </w:r>
      <w:r w:rsidRPr="004523BA">
        <w:rPr>
          <w:rStyle w:val="SubtleEmphasis"/>
          <w:rFonts w:ascii="Arial" w:hAnsi="Arial" w:cs="Arial"/>
          <w:i w:val="0"/>
          <w:iCs w:val="0"/>
          <w:color w:val="auto"/>
        </w:rPr>
        <w:t xml:space="preserve"> </w:t>
      </w:r>
      <w:r w:rsidR="00AE05CF" w:rsidRPr="004523BA">
        <w:rPr>
          <w:rStyle w:val="SubtleEmphasis"/>
          <w:rFonts w:ascii="Arial" w:hAnsi="Arial" w:cs="Arial"/>
          <w:i w:val="0"/>
          <w:iCs w:val="0"/>
          <w:color w:val="auto"/>
        </w:rPr>
        <w:t xml:space="preserve">a card automated </w:t>
      </w:r>
      <w:proofErr w:type="spellStart"/>
      <w:r w:rsidR="00AE05CF" w:rsidRPr="004523BA">
        <w:rPr>
          <w:rStyle w:val="SubtleEmphasis"/>
          <w:rFonts w:ascii="Arial" w:hAnsi="Arial" w:cs="Arial"/>
          <w:i w:val="0"/>
          <w:iCs w:val="0"/>
          <w:color w:val="auto"/>
        </w:rPr>
        <w:t>turnstyle</w:t>
      </w:r>
      <w:proofErr w:type="spellEnd"/>
      <w:r w:rsidR="00AE05CF" w:rsidRPr="004523BA">
        <w:rPr>
          <w:rStyle w:val="SubtleEmphasis"/>
          <w:rFonts w:ascii="Arial" w:hAnsi="Arial" w:cs="Arial"/>
          <w:i w:val="0"/>
          <w:iCs w:val="0"/>
          <w:color w:val="auto"/>
        </w:rPr>
        <w:t xml:space="preserve"> limiting access to only trained operatives</w:t>
      </w:r>
      <w:r w:rsidR="00BF737D" w:rsidRPr="004523BA">
        <w:rPr>
          <w:rStyle w:val="SubtleEmphasis"/>
          <w:rFonts w:ascii="Arial" w:hAnsi="Arial" w:cs="Arial"/>
          <w:i w:val="0"/>
          <w:iCs w:val="0"/>
          <w:color w:val="auto"/>
        </w:rPr>
        <w:t>.  This is “located a safe distance away from areas of vehicle activity” (HSE, 2009).</w:t>
      </w:r>
    </w:p>
    <w:p w14:paraId="04A08FD8" w14:textId="77777777" w:rsidR="00D621BD" w:rsidRPr="004523BA" w:rsidRDefault="00D621BD"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Security cameras on pole – to safeguard the site.</w:t>
      </w:r>
    </w:p>
    <w:p w14:paraId="1EBB08D8" w14:textId="77777777" w:rsidR="0067064F" w:rsidRPr="004523BA" w:rsidRDefault="00D621BD" w:rsidP="00D621BD">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A</w:t>
      </w:r>
      <w:r w:rsidR="0067064F" w:rsidRPr="004523BA">
        <w:rPr>
          <w:rStyle w:val="SubtleEmphasis"/>
          <w:rFonts w:ascii="Arial" w:hAnsi="Arial" w:cs="Arial"/>
          <w:i w:val="0"/>
          <w:iCs w:val="0"/>
          <w:color w:val="auto"/>
        </w:rPr>
        <w:t xml:space="preserve">ccess road </w:t>
      </w:r>
      <w:r w:rsidRPr="004523BA">
        <w:rPr>
          <w:rStyle w:val="SubtleEmphasis"/>
          <w:rFonts w:ascii="Arial" w:hAnsi="Arial" w:cs="Arial"/>
          <w:i w:val="0"/>
          <w:iCs w:val="0"/>
          <w:color w:val="auto"/>
        </w:rPr>
        <w:t>–</w:t>
      </w:r>
      <w:r w:rsidR="0067064F" w:rsidRPr="004523BA">
        <w:rPr>
          <w:rStyle w:val="SubtleEmphasis"/>
          <w:rFonts w:ascii="Arial" w:hAnsi="Arial" w:cs="Arial"/>
          <w:i w:val="0"/>
          <w:iCs w:val="0"/>
          <w:color w:val="auto"/>
        </w:rPr>
        <w:t xml:space="preserve"> </w:t>
      </w:r>
      <w:r w:rsidR="007A3998" w:rsidRPr="004523BA">
        <w:rPr>
          <w:rStyle w:val="SubtleEmphasis"/>
          <w:rFonts w:ascii="Arial" w:hAnsi="Arial" w:cs="Arial"/>
          <w:i w:val="0"/>
          <w:iCs w:val="0"/>
          <w:color w:val="auto"/>
        </w:rPr>
        <w:t>To allow deliveries to drop off materials and plant and allow waste to be transported off site.  A one</w:t>
      </w:r>
      <w:r w:rsidR="00A5420C" w:rsidRPr="004523BA">
        <w:rPr>
          <w:rStyle w:val="SubtleEmphasis"/>
          <w:rFonts w:ascii="Arial" w:hAnsi="Arial" w:cs="Arial"/>
          <w:i w:val="0"/>
          <w:iCs w:val="0"/>
          <w:color w:val="auto"/>
        </w:rPr>
        <w:t>-</w:t>
      </w:r>
      <w:r w:rsidR="007A3998" w:rsidRPr="004523BA">
        <w:rPr>
          <w:rStyle w:val="SubtleEmphasis"/>
          <w:rFonts w:ascii="Arial" w:hAnsi="Arial" w:cs="Arial"/>
          <w:i w:val="0"/>
          <w:iCs w:val="0"/>
          <w:color w:val="auto"/>
        </w:rPr>
        <w:t>way system should be employed to avoid congestion and prevent collisions.</w:t>
      </w:r>
    </w:p>
    <w:p w14:paraId="084F02DD" w14:textId="77777777" w:rsidR="0067064F" w:rsidRPr="004523BA" w:rsidRDefault="0067064F" w:rsidP="002E0239">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Wheel</w:t>
      </w:r>
      <w:r w:rsidR="00DD2188">
        <w:rPr>
          <w:rStyle w:val="SubtleEmphasis"/>
          <w:rFonts w:ascii="Arial" w:hAnsi="Arial" w:cs="Arial"/>
          <w:i w:val="0"/>
          <w:iCs w:val="0"/>
          <w:color w:val="auto"/>
        </w:rPr>
        <w:t>-</w:t>
      </w:r>
      <w:r w:rsidRPr="004523BA">
        <w:rPr>
          <w:rStyle w:val="SubtleEmphasis"/>
          <w:rFonts w:ascii="Arial" w:hAnsi="Arial" w:cs="Arial"/>
          <w:i w:val="0"/>
          <w:iCs w:val="0"/>
          <w:color w:val="auto"/>
        </w:rPr>
        <w:t xml:space="preserve">wash – </w:t>
      </w:r>
      <w:r w:rsidR="00D621BD" w:rsidRPr="004523BA">
        <w:rPr>
          <w:rStyle w:val="SubtleEmphasis"/>
          <w:rFonts w:ascii="Arial" w:hAnsi="Arial" w:cs="Arial"/>
          <w:i w:val="0"/>
          <w:iCs w:val="0"/>
          <w:color w:val="auto"/>
        </w:rPr>
        <w:t>Located at the exit to the site to ensure the roads around the site are kept clean.</w:t>
      </w:r>
    </w:p>
    <w:p w14:paraId="5A2D9B32" w14:textId="77777777" w:rsidR="00D621BD" w:rsidRPr="004523BA" w:rsidRDefault="0067064F" w:rsidP="00D621BD">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 xml:space="preserve">Crane (with reach radius) </w:t>
      </w:r>
      <w:r w:rsidR="00D621BD" w:rsidRPr="004523BA">
        <w:rPr>
          <w:rStyle w:val="SubtleEmphasis"/>
          <w:rFonts w:ascii="Arial" w:hAnsi="Arial" w:cs="Arial"/>
          <w:i w:val="0"/>
          <w:iCs w:val="0"/>
          <w:color w:val="auto"/>
        </w:rPr>
        <w:t xml:space="preserve">– To transport materials around the site.  Its radius must extend to the material drop off point and the material stores. </w:t>
      </w:r>
    </w:p>
    <w:p w14:paraId="22A7AEDF" w14:textId="77777777" w:rsidR="00D621BD" w:rsidRPr="004523BA" w:rsidRDefault="00D621BD" w:rsidP="00D621BD">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Carpark – can be incorporated within some sites with ample space, although at SA1 there is ample parking within close vicinity of the construction site – the other side of Kings Road.</w:t>
      </w:r>
    </w:p>
    <w:p w14:paraId="15EC7575" w14:textId="77777777" w:rsidR="00AE05CF" w:rsidRPr="004523BA" w:rsidRDefault="00AE05CF" w:rsidP="00D621BD">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Temporary utilities – to allow provide power to the site.</w:t>
      </w:r>
    </w:p>
    <w:p w14:paraId="2B62D82E" w14:textId="77777777" w:rsidR="00AE05CF" w:rsidRPr="004523BA" w:rsidRDefault="00AE05CF" w:rsidP="00D621BD">
      <w:pPr>
        <w:pStyle w:val="ListParagraph"/>
        <w:numPr>
          <w:ilvl w:val="0"/>
          <w:numId w:val="5"/>
        </w:numPr>
        <w:rPr>
          <w:rStyle w:val="SubtleEmphasis"/>
          <w:rFonts w:ascii="Arial" w:hAnsi="Arial" w:cs="Arial"/>
          <w:i w:val="0"/>
          <w:iCs w:val="0"/>
          <w:color w:val="auto"/>
        </w:rPr>
      </w:pPr>
      <w:r w:rsidRPr="004523BA">
        <w:rPr>
          <w:rStyle w:val="SubtleEmphasis"/>
          <w:rFonts w:ascii="Arial" w:hAnsi="Arial" w:cs="Arial"/>
          <w:i w:val="0"/>
          <w:iCs w:val="0"/>
          <w:color w:val="auto"/>
        </w:rPr>
        <w:t>Site signage – Health and safety notices and wellbeing posters throughout site.</w:t>
      </w:r>
    </w:p>
    <w:p w14:paraId="0A0C2BEA" w14:textId="77777777" w:rsidR="00D71154" w:rsidRPr="002E0239" w:rsidRDefault="00D71154" w:rsidP="00A45C6A">
      <w:pPr>
        <w:rPr>
          <w:rFonts w:ascii="Arial" w:hAnsi="Arial" w:cs="Arial"/>
          <w:bCs/>
        </w:rPr>
      </w:pPr>
      <w:r w:rsidRPr="002E0239">
        <w:rPr>
          <w:rFonts w:ascii="Arial" w:hAnsi="Arial" w:cs="Arial"/>
          <w:bCs/>
        </w:rPr>
        <w:tab/>
      </w:r>
    </w:p>
    <w:p w14:paraId="0FFD6343" w14:textId="77777777" w:rsidR="005B5F65" w:rsidRPr="002E0239" w:rsidRDefault="005B5F65" w:rsidP="00A45C6A">
      <w:pPr>
        <w:rPr>
          <w:rFonts w:ascii="Arial" w:hAnsi="Arial" w:cs="Arial"/>
          <w:bCs/>
        </w:rPr>
      </w:pPr>
      <w:r w:rsidRPr="002E0239">
        <w:rPr>
          <w:rFonts w:ascii="Arial" w:hAnsi="Arial" w:cs="Arial"/>
          <w:bCs/>
        </w:rPr>
        <w:tab/>
      </w:r>
    </w:p>
    <w:p w14:paraId="06D5BE1C" w14:textId="77777777" w:rsidR="00A45C6A" w:rsidRPr="002E0239" w:rsidRDefault="00A45C6A" w:rsidP="00DB0C3F">
      <w:pPr>
        <w:jc w:val="center"/>
        <w:rPr>
          <w:rFonts w:ascii="Arial" w:hAnsi="Arial" w:cs="Arial"/>
          <w:b/>
          <w:u w:val="single"/>
        </w:rPr>
      </w:pPr>
    </w:p>
    <w:p w14:paraId="75411487" w14:textId="77777777" w:rsidR="00FC4CA3" w:rsidRDefault="00FC4CA3" w:rsidP="004523BA">
      <w:pPr>
        <w:rPr>
          <w:rFonts w:ascii="Arial" w:hAnsi="Arial" w:cs="Arial"/>
          <w:bCs/>
        </w:rPr>
      </w:pPr>
    </w:p>
    <w:p w14:paraId="6B37D788" w14:textId="77777777" w:rsidR="00FC4CA3" w:rsidRDefault="00FC4CA3" w:rsidP="004523BA">
      <w:pPr>
        <w:rPr>
          <w:rFonts w:ascii="Arial" w:hAnsi="Arial" w:cs="Arial"/>
          <w:bCs/>
        </w:rPr>
      </w:pPr>
    </w:p>
    <w:p w14:paraId="3BC763CC" w14:textId="77777777" w:rsidR="00FC4CA3" w:rsidRDefault="00FC4CA3" w:rsidP="004523BA">
      <w:pPr>
        <w:rPr>
          <w:rFonts w:ascii="Arial" w:hAnsi="Arial" w:cs="Arial"/>
          <w:bCs/>
        </w:rPr>
      </w:pPr>
    </w:p>
    <w:p w14:paraId="01155616" w14:textId="58547989" w:rsidR="004523BA" w:rsidRDefault="004523BA" w:rsidP="004523BA">
      <w:pPr>
        <w:rPr>
          <w:rFonts w:ascii="Arial" w:hAnsi="Arial" w:cs="Arial"/>
          <w:bCs/>
        </w:rPr>
      </w:pPr>
      <w:r>
        <w:rPr>
          <w:rFonts w:ascii="Arial" w:hAnsi="Arial" w:cs="Arial"/>
          <w:bCs/>
        </w:rPr>
        <w:lastRenderedPageBreak/>
        <w:t>An example of how the site could be laid out is depicted as per below:</w:t>
      </w:r>
    </w:p>
    <w:p w14:paraId="2A943EE5" w14:textId="77777777" w:rsidR="004523BA" w:rsidRPr="004523BA" w:rsidRDefault="004523BA" w:rsidP="004523BA">
      <w:pPr>
        <w:rPr>
          <w:rFonts w:ascii="Arial" w:hAnsi="Arial" w:cs="Arial"/>
          <w:bCs/>
        </w:rPr>
      </w:pPr>
    </w:p>
    <w:p w14:paraId="143D93D0" w14:textId="77777777" w:rsidR="004523BA" w:rsidRPr="002E0239" w:rsidRDefault="00FE7073" w:rsidP="00FE7073">
      <w:pPr>
        <w:rPr>
          <w:rFonts w:ascii="Arial" w:hAnsi="Arial" w:cs="Arial"/>
          <w:b/>
          <w:u w:val="single"/>
        </w:rPr>
      </w:pPr>
      <w:r>
        <w:rPr>
          <w:noProof/>
        </w:rPr>
        <w:drawing>
          <wp:inline distT="0" distB="0" distL="0" distR="0" wp14:anchorId="6B5B56B0" wp14:editId="2A199F91">
            <wp:extent cx="6108700" cy="40462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42801" cy="4068807"/>
                    </a:xfrm>
                    <a:prstGeom prst="rect">
                      <a:avLst/>
                    </a:prstGeom>
                  </pic:spPr>
                </pic:pic>
              </a:graphicData>
            </a:graphic>
          </wp:inline>
        </w:drawing>
      </w:r>
    </w:p>
    <w:p w14:paraId="622FDF90" w14:textId="6CF4DCDC" w:rsidR="00500A39" w:rsidRDefault="00500A39" w:rsidP="00500A39">
      <w:pPr>
        <w:ind w:firstLine="720"/>
        <w:rPr>
          <w:rFonts w:ascii="Arial" w:hAnsi="Arial" w:cs="Arial"/>
        </w:rPr>
      </w:pPr>
      <w:r>
        <w:rPr>
          <w:rFonts w:ascii="Arial" w:hAnsi="Arial" w:cs="Arial"/>
          <w:sz w:val="16"/>
          <w:szCs w:val="16"/>
        </w:rPr>
        <w:t xml:space="preserve">(image 13: </w:t>
      </w:r>
      <w:bookmarkStart w:id="7" w:name="_Hlk58056842"/>
      <w:r>
        <w:rPr>
          <w:rFonts w:ascii="Arial" w:hAnsi="Arial" w:cs="Arial"/>
          <w:sz w:val="16"/>
          <w:szCs w:val="16"/>
        </w:rPr>
        <w:t xml:space="preserve">Plan view of site potential site set up for </w:t>
      </w:r>
      <w:proofErr w:type="spellStart"/>
      <w:r>
        <w:rPr>
          <w:rFonts w:ascii="Arial" w:hAnsi="Arial" w:cs="Arial"/>
          <w:sz w:val="16"/>
          <w:szCs w:val="16"/>
        </w:rPr>
        <w:t>Forwm</w:t>
      </w:r>
      <w:proofErr w:type="spellEnd"/>
      <w:r>
        <w:rPr>
          <w:rFonts w:ascii="Arial" w:hAnsi="Arial" w:cs="Arial"/>
          <w:sz w:val="16"/>
          <w:szCs w:val="16"/>
        </w:rPr>
        <w:t xml:space="preserve"> construction project</w:t>
      </w:r>
      <w:bookmarkEnd w:id="7"/>
      <w:r>
        <w:rPr>
          <w:rFonts w:ascii="Arial" w:hAnsi="Arial" w:cs="Arial"/>
          <w:sz w:val="16"/>
          <w:szCs w:val="16"/>
        </w:rPr>
        <w:t>)</w:t>
      </w:r>
    </w:p>
    <w:p w14:paraId="05635EF3" w14:textId="61A06F34" w:rsidR="00A45C6A" w:rsidRPr="002E0239" w:rsidRDefault="00A45C6A" w:rsidP="00500A39">
      <w:pPr>
        <w:rPr>
          <w:rFonts w:ascii="Arial" w:hAnsi="Arial" w:cs="Arial"/>
          <w:b/>
          <w:u w:val="single"/>
        </w:rPr>
      </w:pPr>
    </w:p>
    <w:p w14:paraId="503E3FE5" w14:textId="77777777" w:rsidR="00A4559C" w:rsidRDefault="00A4559C" w:rsidP="00A4559C">
      <w:pPr>
        <w:rPr>
          <w:rFonts w:ascii="Arial" w:hAnsi="Arial" w:cs="Arial"/>
          <w:b/>
          <w:u w:val="single"/>
        </w:rPr>
      </w:pPr>
    </w:p>
    <w:p w14:paraId="7F260B71" w14:textId="77777777" w:rsidR="004523BA" w:rsidRDefault="004523BA" w:rsidP="00A4559C">
      <w:pPr>
        <w:jc w:val="center"/>
        <w:rPr>
          <w:rFonts w:ascii="Arial" w:hAnsi="Arial" w:cs="Arial"/>
          <w:b/>
          <w:u w:val="single"/>
        </w:rPr>
      </w:pPr>
    </w:p>
    <w:p w14:paraId="7191EF13" w14:textId="77777777" w:rsidR="004523BA" w:rsidRDefault="004523BA" w:rsidP="00A4559C">
      <w:pPr>
        <w:jc w:val="center"/>
        <w:rPr>
          <w:rFonts w:ascii="Arial" w:hAnsi="Arial" w:cs="Arial"/>
          <w:b/>
          <w:u w:val="single"/>
        </w:rPr>
      </w:pPr>
    </w:p>
    <w:p w14:paraId="068DA404" w14:textId="77777777" w:rsidR="004523BA" w:rsidRDefault="004523BA" w:rsidP="00A4559C">
      <w:pPr>
        <w:jc w:val="center"/>
        <w:rPr>
          <w:rFonts w:ascii="Arial" w:hAnsi="Arial" w:cs="Arial"/>
          <w:b/>
          <w:u w:val="single"/>
        </w:rPr>
      </w:pPr>
    </w:p>
    <w:p w14:paraId="02D9E787" w14:textId="77777777" w:rsidR="004523BA" w:rsidRDefault="004523BA" w:rsidP="00A4559C">
      <w:pPr>
        <w:jc w:val="center"/>
        <w:rPr>
          <w:rFonts w:ascii="Arial" w:hAnsi="Arial" w:cs="Arial"/>
          <w:b/>
          <w:u w:val="single"/>
        </w:rPr>
      </w:pPr>
    </w:p>
    <w:p w14:paraId="7C93D0C0" w14:textId="77777777" w:rsidR="004523BA" w:rsidRDefault="004523BA" w:rsidP="00A4559C">
      <w:pPr>
        <w:jc w:val="center"/>
        <w:rPr>
          <w:rFonts w:ascii="Arial" w:hAnsi="Arial" w:cs="Arial"/>
          <w:b/>
          <w:u w:val="single"/>
        </w:rPr>
      </w:pPr>
    </w:p>
    <w:p w14:paraId="19CE665C" w14:textId="77777777" w:rsidR="00F52B76" w:rsidRDefault="00F52B76" w:rsidP="00F52B76">
      <w:pPr>
        <w:rPr>
          <w:rFonts w:ascii="Arial" w:hAnsi="Arial" w:cs="Arial"/>
          <w:b/>
          <w:u w:val="single"/>
        </w:rPr>
      </w:pPr>
    </w:p>
    <w:p w14:paraId="7B6B58DF" w14:textId="77777777" w:rsidR="00DF32D4" w:rsidRDefault="00DF32D4" w:rsidP="00F52B76">
      <w:pPr>
        <w:jc w:val="center"/>
        <w:rPr>
          <w:rFonts w:ascii="Arial" w:hAnsi="Arial" w:cs="Arial"/>
          <w:b/>
          <w:u w:val="single"/>
        </w:rPr>
      </w:pPr>
    </w:p>
    <w:p w14:paraId="2A59B1AA" w14:textId="77777777" w:rsidR="00DF32D4" w:rsidRDefault="00DF32D4" w:rsidP="00F52B76">
      <w:pPr>
        <w:jc w:val="center"/>
        <w:rPr>
          <w:rFonts w:ascii="Arial" w:hAnsi="Arial" w:cs="Arial"/>
          <w:b/>
          <w:u w:val="single"/>
        </w:rPr>
      </w:pPr>
    </w:p>
    <w:p w14:paraId="2E868A3F" w14:textId="77777777" w:rsidR="00DF32D4" w:rsidRDefault="00DF32D4" w:rsidP="00F52B76">
      <w:pPr>
        <w:jc w:val="center"/>
        <w:rPr>
          <w:rFonts w:ascii="Arial" w:hAnsi="Arial" w:cs="Arial"/>
          <w:b/>
          <w:u w:val="single"/>
        </w:rPr>
      </w:pPr>
    </w:p>
    <w:p w14:paraId="1371455B" w14:textId="77777777" w:rsidR="00DF32D4" w:rsidRDefault="00DF32D4" w:rsidP="00F52B76">
      <w:pPr>
        <w:jc w:val="center"/>
        <w:rPr>
          <w:rFonts w:ascii="Arial" w:hAnsi="Arial" w:cs="Arial"/>
          <w:b/>
          <w:u w:val="single"/>
        </w:rPr>
      </w:pPr>
    </w:p>
    <w:p w14:paraId="3DDAA779" w14:textId="77777777" w:rsidR="00DF32D4" w:rsidRDefault="00DF32D4" w:rsidP="00F52B76">
      <w:pPr>
        <w:jc w:val="center"/>
        <w:rPr>
          <w:rFonts w:ascii="Arial" w:hAnsi="Arial" w:cs="Arial"/>
          <w:b/>
          <w:u w:val="single"/>
        </w:rPr>
      </w:pPr>
    </w:p>
    <w:p w14:paraId="3038DEC1" w14:textId="77777777" w:rsidR="00472131" w:rsidRDefault="00472131" w:rsidP="00472131">
      <w:pPr>
        <w:rPr>
          <w:rFonts w:ascii="Arial" w:hAnsi="Arial" w:cs="Arial"/>
          <w:b/>
          <w:u w:val="single"/>
        </w:rPr>
      </w:pPr>
    </w:p>
    <w:p w14:paraId="38393224" w14:textId="587589EB" w:rsidR="00DB0C3F" w:rsidRPr="002E0239" w:rsidRDefault="00365476" w:rsidP="00472131">
      <w:pPr>
        <w:jc w:val="center"/>
        <w:rPr>
          <w:rFonts w:ascii="Arial" w:hAnsi="Arial" w:cs="Arial"/>
          <w:b/>
          <w:u w:val="single"/>
        </w:rPr>
      </w:pPr>
      <w:r w:rsidRPr="002E0239">
        <w:rPr>
          <w:rFonts w:ascii="Arial" w:hAnsi="Arial" w:cs="Arial"/>
          <w:b/>
          <w:u w:val="single"/>
        </w:rPr>
        <w:lastRenderedPageBreak/>
        <w:t>Conclusion</w:t>
      </w:r>
    </w:p>
    <w:p w14:paraId="52D8246D" w14:textId="77777777" w:rsidR="002E20D2" w:rsidRDefault="002E20D2" w:rsidP="00F26833">
      <w:pPr>
        <w:rPr>
          <w:rFonts w:ascii="Arial" w:hAnsi="Arial" w:cs="Arial"/>
        </w:rPr>
      </w:pPr>
      <w:r>
        <w:rPr>
          <w:rFonts w:ascii="Arial" w:hAnsi="Arial" w:cs="Arial"/>
        </w:rPr>
        <w:t>This exercise has demonstrated how useful tools such as Gantt Charts are and has illustrated why they are so widely used within the construction industry.  With the UK’s economy likely to experience a downturn, the use of Gantt Charts in projects to ensure that every cost and resource is accounted for and its capability to allow project manager’s to monitor schemes extremely closely will make their use even more essential.</w:t>
      </w:r>
    </w:p>
    <w:p w14:paraId="23783246" w14:textId="77777777" w:rsidR="002E20D2" w:rsidRDefault="002E20D2" w:rsidP="002E20D2">
      <w:pPr>
        <w:ind w:firstLine="720"/>
        <w:rPr>
          <w:rFonts w:ascii="Arial" w:hAnsi="Arial" w:cs="Arial"/>
        </w:rPr>
      </w:pPr>
      <w:r>
        <w:rPr>
          <w:rFonts w:ascii="Arial" w:hAnsi="Arial" w:cs="Arial"/>
        </w:rPr>
        <w:t xml:space="preserve">For the purposes of Y </w:t>
      </w:r>
      <w:proofErr w:type="spellStart"/>
      <w:r>
        <w:rPr>
          <w:rFonts w:ascii="Arial" w:hAnsi="Arial" w:cs="Arial"/>
        </w:rPr>
        <w:t>Forwm</w:t>
      </w:r>
      <w:proofErr w:type="spellEnd"/>
      <w:r>
        <w:rPr>
          <w:rFonts w:ascii="Arial" w:hAnsi="Arial" w:cs="Arial"/>
        </w:rPr>
        <w:t xml:space="preserve"> development, 2 methods of costing were used – a mixture of both were utilised in the Gantt Chart.  The pricing obtained in the SPONs directory provided costs for labour, plant and materials which produced a total cost for the scheme of </w:t>
      </w:r>
      <w:r w:rsidR="004D4252">
        <w:rPr>
          <w:rFonts w:ascii="Arial" w:hAnsi="Arial" w:cs="Arial"/>
        </w:rPr>
        <w:t>£</w:t>
      </w:r>
      <w:r w:rsidR="004D4252" w:rsidRPr="004D4252">
        <w:rPr>
          <w:rFonts w:ascii="Arial" w:hAnsi="Arial" w:cs="Arial"/>
        </w:rPr>
        <w:t>1,262,722.8</w:t>
      </w:r>
      <w:r>
        <w:rPr>
          <w:rFonts w:ascii="Arial" w:hAnsi="Arial" w:cs="Arial"/>
        </w:rPr>
        <w:t>0</w:t>
      </w:r>
      <w:r w:rsidR="00DB0C3F" w:rsidRPr="002E0239">
        <w:rPr>
          <w:rFonts w:ascii="Arial" w:hAnsi="Arial" w:cs="Arial"/>
        </w:rPr>
        <w:t>.</w:t>
      </w:r>
    </w:p>
    <w:p w14:paraId="06FAF4AA" w14:textId="281D8C9D" w:rsidR="00F52B76" w:rsidRDefault="002E20D2" w:rsidP="00F52B76">
      <w:pPr>
        <w:rPr>
          <w:rFonts w:ascii="Arial" w:hAnsi="Arial" w:cs="Arial"/>
        </w:rPr>
      </w:pPr>
      <w:r>
        <w:rPr>
          <w:rFonts w:ascii="Arial" w:hAnsi="Arial" w:cs="Arial"/>
        </w:rPr>
        <w:tab/>
        <w:t>Alternatively, implementing hourly rate costs from a variety of sources alongside the cost of material and plant derived from SPONs totalled</w:t>
      </w:r>
      <w:r w:rsidR="00DB0C3F" w:rsidRPr="002E0239">
        <w:rPr>
          <w:rFonts w:ascii="Arial" w:hAnsi="Arial" w:cs="Arial"/>
        </w:rPr>
        <w:t xml:space="preserve"> </w:t>
      </w:r>
      <w:r w:rsidR="00F52B76">
        <w:rPr>
          <w:rFonts w:ascii="Arial" w:hAnsi="Arial" w:cs="Arial"/>
        </w:rPr>
        <w:t>£733159.78.</w:t>
      </w:r>
    </w:p>
    <w:p w14:paraId="10A83157" w14:textId="6D58700D" w:rsidR="00F52B76" w:rsidRDefault="00F52B76" w:rsidP="00F52B76">
      <w:pPr>
        <w:rPr>
          <w:rFonts w:ascii="Arial" w:hAnsi="Arial" w:cs="Arial"/>
        </w:rPr>
      </w:pPr>
      <w:r>
        <w:rPr>
          <w:rFonts w:ascii="Arial" w:hAnsi="Arial" w:cs="Arial"/>
        </w:rPr>
        <w:tab/>
        <w:t xml:space="preserve">The project duration deduced from this investigation was roughly 17 months.  </w:t>
      </w:r>
    </w:p>
    <w:p w14:paraId="53A8A79A" w14:textId="6488DB1F" w:rsidR="00321C6E" w:rsidRPr="002E0239" w:rsidRDefault="00321C6E" w:rsidP="002E20D2">
      <w:pPr>
        <w:rPr>
          <w:rFonts w:ascii="Arial" w:hAnsi="Arial" w:cs="Arial"/>
        </w:rPr>
      </w:pPr>
    </w:p>
    <w:p w14:paraId="08329E68" w14:textId="77777777" w:rsidR="00321C6E" w:rsidRPr="002E0239" w:rsidRDefault="00321C6E" w:rsidP="00F26833">
      <w:pPr>
        <w:rPr>
          <w:rFonts w:ascii="Arial" w:hAnsi="Arial" w:cs="Arial"/>
        </w:rPr>
      </w:pPr>
    </w:p>
    <w:p w14:paraId="73DB0278" w14:textId="77777777" w:rsidR="00321C6E" w:rsidRDefault="00321C6E" w:rsidP="00F26833">
      <w:pPr>
        <w:rPr>
          <w:rFonts w:ascii="Arial" w:hAnsi="Arial" w:cs="Arial"/>
        </w:rPr>
      </w:pPr>
    </w:p>
    <w:p w14:paraId="33FA9D12" w14:textId="77777777" w:rsidR="00321C6E" w:rsidRDefault="00321C6E" w:rsidP="00F26833">
      <w:pPr>
        <w:rPr>
          <w:rFonts w:ascii="Arial" w:hAnsi="Arial" w:cs="Arial"/>
        </w:rPr>
      </w:pPr>
    </w:p>
    <w:p w14:paraId="30688F89" w14:textId="77777777" w:rsidR="00321C6E" w:rsidRDefault="00321C6E" w:rsidP="00F26833">
      <w:pPr>
        <w:rPr>
          <w:rFonts w:ascii="Arial" w:hAnsi="Arial" w:cs="Arial"/>
        </w:rPr>
      </w:pPr>
    </w:p>
    <w:p w14:paraId="36574600" w14:textId="77777777" w:rsidR="00321C6E" w:rsidRDefault="00321C6E" w:rsidP="00F26833">
      <w:pPr>
        <w:rPr>
          <w:rFonts w:ascii="Arial" w:hAnsi="Arial" w:cs="Arial"/>
        </w:rPr>
      </w:pPr>
    </w:p>
    <w:p w14:paraId="4D252F90" w14:textId="77777777" w:rsidR="00321C6E" w:rsidRDefault="00321C6E" w:rsidP="00F26833">
      <w:pPr>
        <w:rPr>
          <w:rFonts w:ascii="Arial" w:hAnsi="Arial" w:cs="Arial"/>
        </w:rPr>
      </w:pPr>
    </w:p>
    <w:p w14:paraId="269E7EAE" w14:textId="77777777" w:rsidR="00321C6E" w:rsidRDefault="00321C6E" w:rsidP="00F26833">
      <w:pPr>
        <w:rPr>
          <w:rFonts w:ascii="Arial" w:hAnsi="Arial" w:cs="Arial"/>
        </w:rPr>
      </w:pPr>
    </w:p>
    <w:p w14:paraId="296EAB1C" w14:textId="77777777" w:rsidR="00321C6E" w:rsidRDefault="00321C6E" w:rsidP="00F26833">
      <w:pPr>
        <w:rPr>
          <w:rFonts w:ascii="Arial" w:hAnsi="Arial" w:cs="Arial"/>
        </w:rPr>
      </w:pPr>
    </w:p>
    <w:p w14:paraId="15A7191B" w14:textId="77777777" w:rsidR="00321C6E" w:rsidRDefault="00321C6E" w:rsidP="00F26833">
      <w:pPr>
        <w:rPr>
          <w:rFonts w:ascii="Arial" w:hAnsi="Arial" w:cs="Arial"/>
        </w:rPr>
      </w:pPr>
    </w:p>
    <w:p w14:paraId="467AE2AC" w14:textId="77777777" w:rsidR="00321C6E" w:rsidRDefault="00321C6E" w:rsidP="00F26833">
      <w:pPr>
        <w:rPr>
          <w:rFonts w:ascii="Arial" w:hAnsi="Arial" w:cs="Arial"/>
        </w:rPr>
      </w:pPr>
    </w:p>
    <w:p w14:paraId="7356AD5C" w14:textId="77777777" w:rsidR="00321C6E" w:rsidRDefault="00321C6E" w:rsidP="00F26833">
      <w:pPr>
        <w:rPr>
          <w:rFonts w:ascii="Arial" w:hAnsi="Arial" w:cs="Arial"/>
        </w:rPr>
      </w:pPr>
    </w:p>
    <w:p w14:paraId="5F458A32" w14:textId="77777777" w:rsidR="00321C6E" w:rsidRDefault="00321C6E" w:rsidP="00F26833">
      <w:pPr>
        <w:rPr>
          <w:rFonts w:ascii="Arial" w:hAnsi="Arial" w:cs="Arial"/>
        </w:rPr>
      </w:pPr>
    </w:p>
    <w:p w14:paraId="09D39009" w14:textId="77777777" w:rsidR="00321C6E" w:rsidRDefault="00321C6E" w:rsidP="00F26833">
      <w:pPr>
        <w:rPr>
          <w:rFonts w:ascii="Arial" w:hAnsi="Arial" w:cs="Arial"/>
        </w:rPr>
      </w:pPr>
    </w:p>
    <w:p w14:paraId="14496404" w14:textId="77777777" w:rsidR="00321C6E" w:rsidRDefault="00321C6E" w:rsidP="00F26833">
      <w:pPr>
        <w:rPr>
          <w:rFonts w:ascii="Arial" w:hAnsi="Arial" w:cs="Arial"/>
        </w:rPr>
      </w:pPr>
    </w:p>
    <w:p w14:paraId="5E8EB083" w14:textId="77777777" w:rsidR="00321C6E" w:rsidRDefault="00321C6E" w:rsidP="00F26833">
      <w:pPr>
        <w:rPr>
          <w:rFonts w:ascii="Arial" w:hAnsi="Arial" w:cs="Arial"/>
        </w:rPr>
      </w:pPr>
    </w:p>
    <w:p w14:paraId="2316813C" w14:textId="77777777" w:rsidR="00321C6E" w:rsidRDefault="00321C6E" w:rsidP="00F26833">
      <w:pPr>
        <w:rPr>
          <w:rFonts w:ascii="Arial" w:hAnsi="Arial" w:cs="Arial"/>
        </w:rPr>
      </w:pPr>
    </w:p>
    <w:p w14:paraId="3168A700" w14:textId="77777777" w:rsidR="00321C6E" w:rsidRDefault="00321C6E" w:rsidP="00F26833">
      <w:pPr>
        <w:rPr>
          <w:rFonts w:ascii="Arial" w:hAnsi="Arial" w:cs="Arial"/>
        </w:rPr>
      </w:pPr>
    </w:p>
    <w:p w14:paraId="16DB7A6D" w14:textId="77777777" w:rsidR="00321C6E" w:rsidRDefault="00321C6E" w:rsidP="00F26833">
      <w:pPr>
        <w:rPr>
          <w:rFonts w:ascii="Arial" w:hAnsi="Arial" w:cs="Arial"/>
        </w:rPr>
      </w:pPr>
    </w:p>
    <w:p w14:paraId="7CF46FC0" w14:textId="77777777" w:rsidR="00321C6E" w:rsidRDefault="00321C6E" w:rsidP="00F26833">
      <w:pPr>
        <w:rPr>
          <w:rFonts w:ascii="Arial" w:hAnsi="Arial" w:cs="Arial"/>
        </w:rPr>
      </w:pPr>
    </w:p>
    <w:p w14:paraId="487015E1" w14:textId="77777777" w:rsidR="00DA5745" w:rsidRDefault="00DA5745" w:rsidP="00DA5745">
      <w:pPr>
        <w:rPr>
          <w:rFonts w:ascii="Arial" w:hAnsi="Arial" w:cs="Arial"/>
        </w:rPr>
      </w:pPr>
    </w:p>
    <w:p w14:paraId="5CD54DFA" w14:textId="77777777" w:rsidR="00F52B76" w:rsidRDefault="00F52B76" w:rsidP="00F52B76">
      <w:pPr>
        <w:rPr>
          <w:rFonts w:ascii="Arial" w:hAnsi="Arial" w:cs="Arial"/>
          <w:b/>
          <w:u w:val="single"/>
        </w:rPr>
      </w:pPr>
    </w:p>
    <w:p w14:paraId="1E2F3679" w14:textId="74CFA40C" w:rsidR="00051A94" w:rsidRDefault="00051A94" w:rsidP="00F52B76">
      <w:pPr>
        <w:jc w:val="center"/>
        <w:rPr>
          <w:rFonts w:ascii="Arial" w:hAnsi="Arial" w:cs="Arial"/>
          <w:b/>
          <w:u w:val="single"/>
        </w:rPr>
      </w:pPr>
      <w:r>
        <w:rPr>
          <w:rFonts w:ascii="Arial" w:hAnsi="Arial" w:cs="Arial"/>
          <w:b/>
          <w:u w:val="single"/>
        </w:rPr>
        <w:lastRenderedPageBreak/>
        <w:t>Evaluation</w:t>
      </w:r>
    </w:p>
    <w:p w14:paraId="1449778F" w14:textId="77777777" w:rsidR="00051A94" w:rsidRDefault="00E551DD" w:rsidP="00051A94">
      <w:pPr>
        <w:rPr>
          <w:rFonts w:ascii="Arial" w:hAnsi="Arial" w:cs="Arial"/>
        </w:rPr>
      </w:pPr>
      <w:r>
        <w:rPr>
          <w:rFonts w:ascii="Arial" w:hAnsi="Arial" w:cs="Arial"/>
        </w:rPr>
        <w:t xml:space="preserve">Overall, the investigation </w:t>
      </w:r>
      <w:r w:rsidR="00314EF2">
        <w:rPr>
          <w:rFonts w:ascii="Arial" w:hAnsi="Arial" w:cs="Arial"/>
        </w:rPr>
        <w:t xml:space="preserve">into </w:t>
      </w:r>
      <w:r w:rsidR="0029254E">
        <w:rPr>
          <w:rFonts w:ascii="Arial" w:hAnsi="Arial" w:cs="Arial"/>
        </w:rPr>
        <w:t>construction programming</w:t>
      </w:r>
      <w:r w:rsidR="00314EF2">
        <w:rPr>
          <w:rFonts w:ascii="Arial" w:hAnsi="Arial" w:cs="Arial"/>
        </w:rPr>
        <w:t xml:space="preserve"> </w:t>
      </w:r>
      <w:r w:rsidR="0029254E">
        <w:rPr>
          <w:rFonts w:ascii="Arial" w:hAnsi="Arial" w:cs="Arial"/>
        </w:rPr>
        <w:t xml:space="preserve">was a </w:t>
      </w:r>
      <w:r w:rsidR="00314EF2">
        <w:rPr>
          <w:rFonts w:ascii="Arial" w:hAnsi="Arial" w:cs="Arial"/>
        </w:rPr>
        <w:t>successful one, although there are several actions that could be taken to further examine this field which are detailed below:</w:t>
      </w:r>
    </w:p>
    <w:p w14:paraId="79AAE202" w14:textId="77777777" w:rsidR="00314EF2" w:rsidRDefault="0029254E" w:rsidP="00F26833">
      <w:pPr>
        <w:pStyle w:val="ListParagraph"/>
        <w:numPr>
          <w:ilvl w:val="0"/>
          <w:numId w:val="3"/>
        </w:numPr>
        <w:rPr>
          <w:rFonts w:ascii="Arial" w:hAnsi="Arial" w:cs="Arial"/>
        </w:rPr>
      </w:pPr>
      <w:r>
        <w:rPr>
          <w:rFonts w:ascii="Arial" w:hAnsi="Arial" w:cs="Arial"/>
        </w:rPr>
        <w:t>Other academic building projects</w:t>
      </w:r>
      <w:r w:rsidR="00314EF2">
        <w:rPr>
          <w:rFonts w:ascii="Arial" w:hAnsi="Arial" w:cs="Arial"/>
        </w:rPr>
        <w:t xml:space="preserve"> in other parts of Britain could be investigated as well as possibly developments abroad.</w:t>
      </w:r>
    </w:p>
    <w:p w14:paraId="2BAD6FEC" w14:textId="77777777" w:rsidR="00314EF2" w:rsidRDefault="00314EF2" w:rsidP="00F26833">
      <w:pPr>
        <w:pStyle w:val="ListParagraph"/>
        <w:numPr>
          <w:ilvl w:val="0"/>
          <w:numId w:val="3"/>
        </w:numPr>
        <w:rPr>
          <w:rFonts w:ascii="Arial" w:hAnsi="Arial" w:cs="Arial"/>
        </w:rPr>
      </w:pPr>
      <w:r>
        <w:rPr>
          <w:rFonts w:ascii="Arial" w:hAnsi="Arial" w:cs="Arial"/>
        </w:rPr>
        <w:t xml:space="preserve">Other construction projects besides </w:t>
      </w:r>
      <w:r w:rsidR="0029254E">
        <w:rPr>
          <w:rFonts w:ascii="Arial" w:hAnsi="Arial" w:cs="Arial"/>
        </w:rPr>
        <w:t>educational establishments</w:t>
      </w:r>
      <w:r>
        <w:rPr>
          <w:rFonts w:ascii="Arial" w:hAnsi="Arial" w:cs="Arial"/>
        </w:rPr>
        <w:t xml:space="preserve"> could be studied and compared.</w:t>
      </w:r>
    </w:p>
    <w:p w14:paraId="37AB7AB0" w14:textId="7E1D6621" w:rsidR="00576561" w:rsidRDefault="0039301D" w:rsidP="00576561">
      <w:pPr>
        <w:pStyle w:val="ListParagraph"/>
        <w:numPr>
          <w:ilvl w:val="0"/>
          <w:numId w:val="3"/>
        </w:numPr>
        <w:rPr>
          <w:rFonts w:ascii="Arial" w:hAnsi="Arial" w:cs="Arial"/>
        </w:rPr>
      </w:pPr>
      <w:r>
        <w:rPr>
          <w:rFonts w:ascii="Arial" w:hAnsi="Arial" w:cs="Arial"/>
        </w:rPr>
        <w:t>Other pricing tools aside from SPONs could be combined with or correlated against the expenditure.</w:t>
      </w:r>
    </w:p>
    <w:p w14:paraId="48E3F8EC" w14:textId="619B501A" w:rsidR="00F52B76" w:rsidRDefault="00F52B76" w:rsidP="00576561">
      <w:pPr>
        <w:pStyle w:val="ListParagraph"/>
        <w:numPr>
          <w:ilvl w:val="0"/>
          <w:numId w:val="3"/>
        </w:numPr>
        <w:rPr>
          <w:rFonts w:ascii="Arial" w:hAnsi="Arial" w:cs="Arial"/>
        </w:rPr>
      </w:pPr>
      <w:r>
        <w:rPr>
          <w:rFonts w:ascii="Arial" w:hAnsi="Arial" w:cs="Arial"/>
        </w:rPr>
        <w:t xml:space="preserve">An investigation into the actual costs and durations of the </w:t>
      </w:r>
      <w:proofErr w:type="spellStart"/>
      <w:r>
        <w:rPr>
          <w:rFonts w:ascii="Arial" w:hAnsi="Arial" w:cs="Arial"/>
        </w:rPr>
        <w:t>Forwm</w:t>
      </w:r>
      <w:proofErr w:type="spellEnd"/>
      <w:r>
        <w:rPr>
          <w:rFonts w:ascii="Arial" w:hAnsi="Arial" w:cs="Arial"/>
        </w:rPr>
        <w:t xml:space="preserve"> building construction project could have been investigated and compared to the findings of this scheme.</w:t>
      </w:r>
    </w:p>
    <w:p w14:paraId="488E967E" w14:textId="56AE0B62" w:rsidR="00576561" w:rsidRPr="00576561" w:rsidRDefault="00576561" w:rsidP="00576561">
      <w:pPr>
        <w:rPr>
          <w:rFonts w:ascii="Arial" w:hAnsi="Arial" w:cs="Arial"/>
        </w:rPr>
      </w:pPr>
      <w:r>
        <w:rPr>
          <w:rFonts w:ascii="Arial" w:hAnsi="Arial" w:cs="Arial"/>
        </w:rPr>
        <w:t>A limitation of the exercise is that the figures displayed in SPONs</w:t>
      </w:r>
      <w:r w:rsidR="00F52B76">
        <w:rPr>
          <w:rFonts w:ascii="Arial" w:hAnsi="Arial" w:cs="Arial"/>
        </w:rPr>
        <w:t xml:space="preserve"> and on other sources</w:t>
      </w:r>
      <w:r>
        <w:rPr>
          <w:rFonts w:ascii="Arial" w:hAnsi="Arial" w:cs="Arial"/>
        </w:rPr>
        <w:t xml:space="preserve"> are averages and will rarely </w:t>
      </w:r>
      <w:r w:rsidR="00483CB6">
        <w:rPr>
          <w:rFonts w:ascii="Arial" w:hAnsi="Arial" w:cs="Arial"/>
        </w:rPr>
        <w:t>correspond</w:t>
      </w:r>
      <w:r>
        <w:rPr>
          <w:rFonts w:ascii="Arial" w:hAnsi="Arial" w:cs="Arial"/>
        </w:rPr>
        <w:t xml:space="preserve"> with the reality of the costs on</w:t>
      </w:r>
      <w:r w:rsidR="00483CB6">
        <w:rPr>
          <w:rFonts w:ascii="Arial" w:hAnsi="Arial" w:cs="Arial"/>
        </w:rPr>
        <w:t xml:space="preserve"> a particular</w:t>
      </w:r>
      <w:r>
        <w:rPr>
          <w:rFonts w:ascii="Arial" w:hAnsi="Arial" w:cs="Arial"/>
        </w:rPr>
        <w:t xml:space="preserve"> site.</w:t>
      </w:r>
      <w:r w:rsidR="00E634F3">
        <w:rPr>
          <w:rFonts w:ascii="Arial" w:hAnsi="Arial" w:cs="Arial"/>
        </w:rPr>
        <w:t xml:space="preserve">  This report has been conducted very much in a theoretical style.</w:t>
      </w:r>
    </w:p>
    <w:p w14:paraId="21303079" w14:textId="77777777" w:rsidR="00321C6E" w:rsidRDefault="00321C6E" w:rsidP="00F26833">
      <w:pPr>
        <w:rPr>
          <w:rFonts w:ascii="Arial" w:hAnsi="Arial" w:cs="Arial"/>
        </w:rPr>
      </w:pPr>
    </w:p>
    <w:p w14:paraId="50C05D7C" w14:textId="77777777" w:rsidR="00321C6E" w:rsidRDefault="00321C6E" w:rsidP="00F26833">
      <w:pPr>
        <w:rPr>
          <w:rFonts w:ascii="Arial" w:hAnsi="Arial" w:cs="Arial"/>
        </w:rPr>
      </w:pPr>
    </w:p>
    <w:p w14:paraId="7ECF3B7B" w14:textId="77777777" w:rsidR="00321C6E" w:rsidRDefault="00321C6E" w:rsidP="00F26833">
      <w:pPr>
        <w:rPr>
          <w:rFonts w:ascii="Arial" w:hAnsi="Arial" w:cs="Arial"/>
        </w:rPr>
      </w:pPr>
    </w:p>
    <w:p w14:paraId="6F29CAED" w14:textId="77777777" w:rsidR="00321C6E" w:rsidRDefault="00321C6E" w:rsidP="00F26833">
      <w:pPr>
        <w:rPr>
          <w:rFonts w:ascii="Arial" w:hAnsi="Arial" w:cs="Arial"/>
        </w:rPr>
      </w:pPr>
    </w:p>
    <w:p w14:paraId="315AE002" w14:textId="77777777" w:rsidR="00321C6E" w:rsidRDefault="00321C6E" w:rsidP="00F26833">
      <w:pPr>
        <w:rPr>
          <w:rFonts w:ascii="Arial" w:hAnsi="Arial" w:cs="Arial"/>
        </w:rPr>
      </w:pPr>
    </w:p>
    <w:p w14:paraId="06507496" w14:textId="77777777" w:rsidR="00321C6E" w:rsidRDefault="00321C6E" w:rsidP="00F26833">
      <w:pPr>
        <w:rPr>
          <w:rFonts w:ascii="Arial" w:hAnsi="Arial" w:cs="Arial"/>
        </w:rPr>
      </w:pPr>
    </w:p>
    <w:p w14:paraId="57955962" w14:textId="77777777" w:rsidR="00321C6E" w:rsidRDefault="00321C6E" w:rsidP="00F26833">
      <w:pPr>
        <w:rPr>
          <w:rFonts w:ascii="Arial" w:hAnsi="Arial" w:cs="Arial"/>
        </w:rPr>
      </w:pPr>
    </w:p>
    <w:p w14:paraId="1792FBF7" w14:textId="77777777" w:rsidR="00321C6E" w:rsidRDefault="00321C6E" w:rsidP="00F26833">
      <w:pPr>
        <w:rPr>
          <w:rFonts w:ascii="Arial" w:hAnsi="Arial" w:cs="Arial"/>
        </w:rPr>
      </w:pPr>
    </w:p>
    <w:p w14:paraId="7CD8F3C4" w14:textId="77777777" w:rsidR="00321C6E" w:rsidRDefault="00321C6E" w:rsidP="00F26833">
      <w:pPr>
        <w:rPr>
          <w:rFonts w:ascii="Arial" w:hAnsi="Arial" w:cs="Arial"/>
        </w:rPr>
      </w:pPr>
    </w:p>
    <w:p w14:paraId="2A0C9985" w14:textId="77777777" w:rsidR="00321C6E" w:rsidRDefault="00321C6E" w:rsidP="00F26833">
      <w:pPr>
        <w:rPr>
          <w:rFonts w:ascii="Arial" w:hAnsi="Arial" w:cs="Arial"/>
        </w:rPr>
      </w:pPr>
    </w:p>
    <w:p w14:paraId="406A4BC6" w14:textId="77777777" w:rsidR="00321C6E" w:rsidRDefault="00321C6E" w:rsidP="00F26833">
      <w:pPr>
        <w:rPr>
          <w:rFonts w:ascii="Arial" w:hAnsi="Arial" w:cs="Arial"/>
        </w:rPr>
      </w:pPr>
    </w:p>
    <w:p w14:paraId="48E9B735" w14:textId="77777777" w:rsidR="00321C6E" w:rsidRDefault="00321C6E" w:rsidP="00F26833">
      <w:pPr>
        <w:rPr>
          <w:rFonts w:ascii="Arial" w:hAnsi="Arial" w:cs="Arial"/>
        </w:rPr>
      </w:pPr>
    </w:p>
    <w:p w14:paraId="492642A5" w14:textId="77777777" w:rsidR="00321C6E" w:rsidRDefault="00321C6E" w:rsidP="00F26833">
      <w:pPr>
        <w:rPr>
          <w:rFonts w:ascii="Arial" w:hAnsi="Arial" w:cs="Arial"/>
        </w:rPr>
      </w:pPr>
    </w:p>
    <w:p w14:paraId="5BD79E57" w14:textId="77777777" w:rsidR="00321C6E" w:rsidRDefault="00321C6E" w:rsidP="00F26833">
      <w:pPr>
        <w:rPr>
          <w:rFonts w:ascii="Arial" w:hAnsi="Arial" w:cs="Arial"/>
        </w:rPr>
      </w:pPr>
    </w:p>
    <w:p w14:paraId="79E246BE" w14:textId="77777777" w:rsidR="00321C6E" w:rsidRDefault="00321C6E" w:rsidP="00F26833">
      <w:pPr>
        <w:rPr>
          <w:rFonts w:ascii="Arial" w:hAnsi="Arial" w:cs="Arial"/>
        </w:rPr>
      </w:pPr>
    </w:p>
    <w:p w14:paraId="78C0F0BD" w14:textId="77777777" w:rsidR="00321C6E" w:rsidRDefault="00321C6E" w:rsidP="00F26833">
      <w:pPr>
        <w:rPr>
          <w:rFonts w:ascii="Arial" w:hAnsi="Arial" w:cs="Arial"/>
        </w:rPr>
      </w:pPr>
    </w:p>
    <w:p w14:paraId="1CE07D78" w14:textId="77777777" w:rsidR="00321C6E" w:rsidRDefault="00321C6E" w:rsidP="00F26833">
      <w:pPr>
        <w:rPr>
          <w:rFonts w:ascii="Arial" w:hAnsi="Arial" w:cs="Arial"/>
        </w:rPr>
      </w:pPr>
    </w:p>
    <w:p w14:paraId="6B3A3357" w14:textId="77777777" w:rsidR="00321C6E" w:rsidRDefault="00321C6E" w:rsidP="00F26833">
      <w:pPr>
        <w:rPr>
          <w:rFonts w:ascii="Arial" w:hAnsi="Arial" w:cs="Arial"/>
        </w:rPr>
      </w:pPr>
    </w:p>
    <w:p w14:paraId="32D08D23" w14:textId="77777777" w:rsidR="00321C6E" w:rsidRDefault="00321C6E" w:rsidP="00F26833">
      <w:pPr>
        <w:rPr>
          <w:rFonts w:ascii="Arial" w:hAnsi="Arial" w:cs="Arial"/>
        </w:rPr>
      </w:pPr>
    </w:p>
    <w:p w14:paraId="6D828768" w14:textId="77777777" w:rsidR="00F52B76" w:rsidRDefault="00F52B76" w:rsidP="00F52B76">
      <w:pPr>
        <w:rPr>
          <w:rFonts w:ascii="Arial" w:hAnsi="Arial" w:cs="Arial"/>
        </w:rPr>
      </w:pPr>
    </w:p>
    <w:p w14:paraId="0EF0417E" w14:textId="5BC36D4C" w:rsidR="00321C6E" w:rsidRDefault="00321C6E" w:rsidP="00F52B76">
      <w:pPr>
        <w:jc w:val="center"/>
        <w:rPr>
          <w:rFonts w:ascii="Arial" w:hAnsi="Arial" w:cs="Arial"/>
          <w:b/>
          <w:u w:val="single"/>
        </w:rPr>
      </w:pPr>
      <w:r>
        <w:rPr>
          <w:rFonts w:ascii="Arial" w:hAnsi="Arial" w:cs="Arial"/>
          <w:b/>
          <w:u w:val="single"/>
        </w:rPr>
        <w:lastRenderedPageBreak/>
        <w:t xml:space="preserve">List of </w:t>
      </w:r>
      <w:r w:rsidR="00500A39">
        <w:rPr>
          <w:rFonts w:ascii="Arial" w:hAnsi="Arial" w:cs="Arial"/>
          <w:b/>
          <w:u w:val="single"/>
        </w:rPr>
        <w:t>Images</w:t>
      </w:r>
    </w:p>
    <w:p w14:paraId="320D3805" w14:textId="77777777" w:rsidR="00321C6E" w:rsidRDefault="00321C6E" w:rsidP="00321C6E">
      <w:pPr>
        <w:pStyle w:val="ListParagraph"/>
        <w:numPr>
          <w:ilvl w:val="0"/>
          <w:numId w:val="2"/>
        </w:numPr>
        <w:rPr>
          <w:rFonts w:ascii="Arial" w:hAnsi="Arial" w:cs="Arial"/>
        </w:rPr>
      </w:pPr>
      <w:r>
        <w:rPr>
          <w:rFonts w:ascii="Arial" w:hAnsi="Arial" w:cs="Arial"/>
        </w:rPr>
        <w:t>Cover</w:t>
      </w:r>
      <w:r w:rsidRPr="00321C6E">
        <w:rPr>
          <w:rFonts w:ascii="Arial" w:hAnsi="Arial" w:cs="Arial"/>
        </w:rPr>
        <w:t xml:space="preserve"> page top: </w:t>
      </w:r>
      <w:r w:rsidR="0008325B">
        <w:rPr>
          <w:rFonts w:ascii="Arial" w:hAnsi="Arial" w:cs="Arial"/>
        </w:rPr>
        <w:t xml:space="preserve">UWTSD </w:t>
      </w:r>
      <w:r>
        <w:rPr>
          <w:rFonts w:ascii="Arial" w:hAnsi="Arial" w:cs="Arial"/>
        </w:rPr>
        <w:t>(201</w:t>
      </w:r>
      <w:r w:rsidR="0008325B">
        <w:rPr>
          <w:rFonts w:ascii="Arial" w:hAnsi="Arial" w:cs="Arial"/>
        </w:rPr>
        <w:t>8</w:t>
      </w:r>
      <w:r>
        <w:rPr>
          <w:rFonts w:ascii="Arial" w:hAnsi="Arial" w:cs="Arial"/>
        </w:rPr>
        <w:t xml:space="preserve">), </w:t>
      </w:r>
      <w:r>
        <w:rPr>
          <w:rFonts w:ascii="Arial" w:hAnsi="Arial" w:cs="Arial"/>
          <w:i/>
        </w:rPr>
        <w:t xml:space="preserve">View of </w:t>
      </w:r>
      <w:r w:rsidR="004774ED">
        <w:rPr>
          <w:rFonts w:ascii="Arial" w:hAnsi="Arial" w:cs="Arial"/>
          <w:i/>
        </w:rPr>
        <w:t xml:space="preserve">Y </w:t>
      </w:r>
      <w:proofErr w:type="spellStart"/>
      <w:r w:rsidR="004774ED">
        <w:rPr>
          <w:rFonts w:ascii="Arial" w:hAnsi="Arial" w:cs="Arial"/>
          <w:i/>
        </w:rPr>
        <w:t>Fforwm</w:t>
      </w:r>
      <w:proofErr w:type="spellEnd"/>
      <w:r w:rsidR="004774ED">
        <w:rPr>
          <w:rFonts w:ascii="Arial" w:hAnsi="Arial" w:cs="Arial"/>
          <w:i/>
        </w:rPr>
        <w:t xml:space="preserve"> exterior</w:t>
      </w:r>
      <w:r>
        <w:rPr>
          <w:rFonts w:ascii="Arial" w:hAnsi="Arial" w:cs="Arial"/>
          <w:i/>
        </w:rPr>
        <w:t>,</w:t>
      </w:r>
      <w:r w:rsidR="0008325B">
        <w:rPr>
          <w:rFonts w:ascii="Arial" w:hAnsi="Arial" w:cs="Arial"/>
          <w:i/>
        </w:rPr>
        <w:t xml:space="preserve"> </w:t>
      </w:r>
      <w:r w:rsidR="0008325B" w:rsidRPr="0008325B">
        <w:rPr>
          <w:rFonts w:ascii="Arial" w:hAnsi="Arial" w:cs="Arial"/>
          <w:color w:val="0070C0"/>
          <w:u w:val="single"/>
        </w:rPr>
        <w:t>https://www.uwtsd.ac.uk/news/press-releases/press-2018/new-chapter-for-uwtsds-townhill-and-mount-pleasant-libraries.html</w:t>
      </w:r>
      <w:r>
        <w:rPr>
          <w:rFonts w:ascii="Arial" w:hAnsi="Arial" w:cs="Arial"/>
        </w:rPr>
        <w:t>, UK</w:t>
      </w:r>
    </w:p>
    <w:p w14:paraId="402AE8F7" w14:textId="77777777" w:rsidR="006C29E0" w:rsidRPr="006C29E0" w:rsidRDefault="006C29E0" w:rsidP="006C29E0">
      <w:pPr>
        <w:pStyle w:val="ListParagraph"/>
        <w:rPr>
          <w:rFonts w:ascii="Arial" w:hAnsi="Arial" w:cs="Arial"/>
        </w:rPr>
      </w:pPr>
    </w:p>
    <w:p w14:paraId="49381AB4" w14:textId="77777777" w:rsidR="00321C6E" w:rsidRDefault="00321C6E" w:rsidP="005159EA">
      <w:pPr>
        <w:pStyle w:val="ListParagraph"/>
        <w:numPr>
          <w:ilvl w:val="0"/>
          <w:numId w:val="2"/>
        </w:numPr>
        <w:rPr>
          <w:rFonts w:ascii="Arial" w:hAnsi="Arial" w:cs="Arial"/>
        </w:rPr>
      </w:pPr>
      <w:r>
        <w:rPr>
          <w:rFonts w:ascii="Arial" w:hAnsi="Arial" w:cs="Arial"/>
        </w:rPr>
        <w:t xml:space="preserve">Cover page bottom: </w:t>
      </w:r>
      <w:proofErr w:type="spellStart"/>
      <w:r w:rsidR="0008325B">
        <w:rPr>
          <w:rFonts w:ascii="Arial" w:hAnsi="Arial" w:cs="Arial"/>
        </w:rPr>
        <w:t>Walesonline</w:t>
      </w:r>
      <w:proofErr w:type="spellEnd"/>
      <w:r>
        <w:rPr>
          <w:rFonts w:ascii="Arial" w:hAnsi="Arial" w:cs="Arial"/>
        </w:rPr>
        <w:t xml:space="preserve"> (2018), </w:t>
      </w:r>
      <w:r>
        <w:rPr>
          <w:rFonts w:ascii="Arial" w:hAnsi="Arial" w:cs="Arial"/>
          <w:i/>
        </w:rPr>
        <w:t xml:space="preserve">View of </w:t>
      </w:r>
      <w:r w:rsidR="004774ED">
        <w:rPr>
          <w:rFonts w:ascii="Arial" w:hAnsi="Arial" w:cs="Arial"/>
          <w:i/>
        </w:rPr>
        <w:t xml:space="preserve">Y </w:t>
      </w:r>
      <w:proofErr w:type="spellStart"/>
      <w:r w:rsidR="004774ED">
        <w:rPr>
          <w:rFonts w:ascii="Arial" w:hAnsi="Arial" w:cs="Arial"/>
          <w:i/>
        </w:rPr>
        <w:t>Fforwm</w:t>
      </w:r>
      <w:proofErr w:type="spellEnd"/>
      <w:r w:rsidR="004774ED">
        <w:rPr>
          <w:rFonts w:ascii="Arial" w:hAnsi="Arial" w:cs="Arial"/>
          <w:i/>
        </w:rPr>
        <w:t xml:space="preserve"> interior</w:t>
      </w:r>
      <w:r w:rsidR="005159EA">
        <w:rPr>
          <w:rFonts w:ascii="Arial" w:hAnsi="Arial" w:cs="Arial"/>
          <w:i/>
        </w:rPr>
        <w:t xml:space="preserve">, </w:t>
      </w:r>
      <w:hyperlink r:id="rId27" w:history="1">
        <w:r w:rsidR="0008325B" w:rsidRPr="0008325B">
          <w:rPr>
            <w:rStyle w:val="Hyperlink"/>
            <w:rFonts w:ascii="Arial" w:hAnsi="Arial" w:cs="Arial"/>
          </w:rPr>
          <w:t>https://www.walesonline.co.uk/news/wales-news/inside-stunning-new-university-campus-15214794</w:t>
        </w:r>
      </w:hyperlink>
      <w:r w:rsidR="0008325B">
        <w:t xml:space="preserve">, </w:t>
      </w:r>
      <w:r w:rsidR="005159EA">
        <w:rPr>
          <w:rFonts w:ascii="Arial" w:hAnsi="Arial" w:cs="Arial"/>
        </w:rPr>
        <w:t>UK</w:t>
      </w:r>
    </w:p>
    <w:p w14:paraId="08655678" w14:textId="77777777" w:rsidR="005159EA" w:rsidRPr="005159EA" w:rsidRDefault="005159EA" w:rsidP="005159EA">
      <w:pPr>
        <w:pStyle w:val="ListParagraph"/>
        <w:rPr>
          <w:rFonts w:ascii="Arial" w:hAnsi="Arial" w:cs="Arial"/>
        </w:rPr>
      </w:pPr>
    </w:p>
    <w:p w14:paraId="32B2DC5D" w14:textId="4A7D0493" w:rsidR="005159EA" w:rsidRDefault="00500A39" w:rsidP="005D172A">
      <w:pPr>
        <w:pStyle w:val="ListParagraph"/>
        <w:numPr>
          <w:ilvl w:val="0"/>
          <w:numId w:val="2"/>
        </w:numPr>
        <w:rPr>
          <w:rFonts w:ascii="Arial" w:hAnsi="Arial" w:cs="Arial"/>
        </w:rPr>
      </w:pPr>
      <w:r>
        <w:rPr>
          <w:rFonts w:ascii="Arial" w:hAnsi="Arial" w:cs="Arial"/>
        </w:rPr>
        <w:t>Image</w:t>
      </w:r>
      <w:r w:rsidR="005159EA">
        <w:rPr>
          <w:rFonts w:ascii="Arial" w:hAnsi="Arial" w:cs="Arial"/>
        </w:rPr>
        <w:t xml:space="preserve"> 1: </w:t>
      </w:r>
      <w:proofErr w:type="spellStart"/>
      <w:r w:rsidR="004774ED">
        <w:rPr>
          <w:rFonts w:ascii="Arial" w:hAnsi="Arial" w:cs="Arial"/>
        </w:rPr>
        <w:t>Walesonline</w:t>
      </w:r>
      <w:proofErr w:type="spellEnd"/>
      <w:r w:rsidR="005159EA">
        <w:rPr>
          <w:rFonts w:ascii="Arial" w:hAnsi="Arial" w:cs="Arial"/>
        </w:rPr>
        <w:t xml:space="preserve"> (201</w:t>
      </w:r>
      <w:r w:rsidR="004774ED">
        <w:rPr>
          <w:rFonts w:ascii="Arial" w:hAnsi="Arial" w:cs="Arial"/>
        </w:rPr>
        <w:t>7</w:t>
      </w:r>
      <w:r w:rsidR="005159EA">
        <w:rPr>
          <w:rFonts w:ascii="Arial" w:hAnsi="Arial" w:cs="Arial"/>
        </w:rPr>
        <w:t xml:space="preserve">), </w:t>
      </w:r>
      <w:r w:rsidR="0008325B">
        <w:rPr>
          <w:rFonts w:ascii="Arial" w:hAnsi="Arial" w:cs="Arial"/>
          <w:i/>
        </w:rPr>
        <w:t>Aerial v</w:t>
      </w:r>
      <w:r w:rsidR="004774ED">
        <w:rPr>
          <w:rFonts w:ascii="Arial" w:hAnsi="Arial" w:cs="Arial"/>
          <w:i/>
        </w:rPr>
        <w:t>iew of SA1</w:t>
      </w:r>
      <w:r w:rsidR="005159EA" w:rsidRPr="005D172A">
        <w:rPr>
          <w:rFonts w:ascii="Arial" w:hAnsi="Arial" w:cs="Arial"/>
          <w:i/>
        </w:rPr>
        <w:t>,</w:t>
      </w:r>
      <w:r w:rsidR="0008325B" w:rsidRPr="0008325B">
        <w:t xml:space="preserve"> </w:t>
      </w:r>
      <w:r w:rsidR="0008325B" w:rsidRPr="0008325B">
        <w:rPr>
          <w:rFonts w:ascii="Arial" w:hAnsi="Arial" w:cs="Arial"/>
          <w:iCs/>
          <w:color w:val="0070C0"/>
          <w:u w:val="single"/>
        </w:rPr>
        <w:t>https://www.walesonline.co.uk/news/local-news/more-new-homes-coming-sa1-13989288</w:t>
      </w:r>
      <w:r w:rsidR="0008325B">
        <w:rPr>
          <w:rFonts w:ascii="Arial" w:hAnsi="Arial" w:cs="Arial"/>
          <w:i/>
        </w:rPr>
        <w:t>,</w:t>
      </w:r>
      <w:r w:rsidR="005159EA" w:rsidRPr="005D172A">
        <w:rPr>
          <w:rFonts w:ascii="Arial" w:hAnsi="Arial" w:cs="Arial"/>
          <w:i/>
        </w:rPr>
        <w:t xml:space="preserve"> </w:t>
      </w:r>
      <w:r w:rsidR="005159EA" w:rsidRPr="005D172A">
        <w:rPr>
          <w:rFonts w:ascii="Arial" w:hAnsi="Arial" w:cs="Arial"/>
        </w:rPr>
        <w:t>UK</w:t>
      </w:r>
    </w:p>
    <w:p w14:paraId="12BC9A0E" w14:textId="77777777" w:rsidR="00A140F0" w:rsidRPr="00A140F0" w:rsidRDefault="00A140F0" w:rsidP="00A140F0">
      <w:pPr>
        <w:pStyle w:val="ListParagraph"/>
        <w:rPr>
          <w:rFonts w:ascii="Arial" w:hAnsi="Arial" w:cs="Arial"/>
        </w:rPr>
      </w:pPr>
    </w:p>
    <w:p w14:paraId="686EBC63" w14:textId="4D339E10" w:rsidR="00A140F0" w:rsidRPr="00500A39" w:rsidRDefault="00500A39" w:rsidP="005D172A">
      <w:pPr>
        <w:pStyle w:val="ListParagraph"/>
        <w:numPr>
          <w:ilvl w:val="0"/>
          <w:numId w:val="2"/>
        </w:numPr>
        <w:rPr>
          <w:rFonts w:ascii="Arial" w:hAnsi="Arial" w:cs="Arial"/>
        </w:rPr>
      </w:pPr>
      <w:r>
        <w:rPr>
          <w:rFonts w:ascii="Arial" w:hAnsi="Arial" w:cs="Arial"/>
        </w:rPr>
        <w:t>Image</w:t>
      </w:r>
      <w:r w:rsidR="00A140F0" w:rsidRPr="00500A39">
        <w:rPr>
          <w:rFonts w:ascii="Arial" w:hAnsi="Arial" w:cs="Arial"/>
        </w:rPr>
        <w:t xml:space="preserve"> 2: Cullen (20</w:t>
      </w:r>
      <w:r>
        <w:rPr>
          <w:rFonts w:ascii="Arial" w:hAnsi="Arial" w:cs="Arial"/>
        </w:rPr>
        <w:t>20</w:t>
      </w:r>
      <w:r w:rsidR="00A140F0" w:rsidRPr="00500A39">
        <w:rPr>
          <w:rFonts w:ascii="Arial" w:hAnsi="Arial" w:cs="Arial"/>
        </w:rPr>
        <w:t xml:space="preserve">), </w:t>
      </w:r>
      <w:r w:rsidRPr="00500A39">
        <w:rPr>
          <w:rFonts w:ascii="Arial" w:hAnsi="Arial" w:cs="Arial"/>
          <w:i/>
          <w:iCs/>
        </w:rPr>
        <w:t xml:space="preserve">Gantt Chart of </w:t>
      </w:r>
      <w:proofErr w:type="spellStart"/>
      <w:r w:rsidRPr="00500A39">
        <w:rPr>
          <w:rFonts w:ascii="Arial" w:hAnsi="Arial" w:cs="Arial"/>
          <w:i/>
          <w:iCs/>
        </w:rPr>
        <w:t>Forwm</w:t>
      </w:r>
      <w:proofErr w:type="spellEnd"/>
      <w:r w:rsidRPr="00500A39">
        <w:rPr>
          <w:rFonts w:ascii="Arial" w:hAnsi="Arial" w:cs="Arial"/>
          <w:i/>
          <w:iCs/>
        </w:rPr>
        <w:t xml:space="preserve"> Construction Project</w:t>
      </w:r>
      <w:r w:rsidRPr="00500A39">
        <w:rPr>
          <w:rFonts w:ascii="Arial" w:hAnsi="Arial" w:cs="Arial"/>
        </w:rPr>
        <w:t>, UK</w:t>
      </w:r>
    </w:p>
    <w:p w14:paraId="7B3E0FBB" w14:textId="77777777" w:rsidR="00A140F0" w:rsidRPr="00500A39" w:rsidRDefault="00A140F0" w:rsidP="00A140F0">
      <w:pPr>
        <w:pStyle w:val="ListParagraph"/>
        <w:rPr>
          <w:rFonts w:ascii="Arial" w:hAnsi="Arial" w:cs="Arial"/>
        </w:rPr>
      </w:pPr>
    </w:p>
    <w:p w14:paraId="16EE7D1C" w14:textId="23C3D79B" w:rsidR="00A140F0" w:rsidRPr="00500A39" w:rsidRDefault="00500A39" w:rsidP="005D172A">
      <w:pPr>
        <w:pStyle w:val="ListParagraph"/>
        <w:numPr>
          <w:ilvl w:val="0"/>
          <w:numId w:val="2"/>
        </w:numPr>
        <w:rPr>
          <w:rFonts w:ascii="Arial" w:hAnsi="Arial" w:cs="Arial"/>
        </w:rPr>
      </w:pPr>
      <w:r>
        <w:rPr>
          <w:rFonts w:ascii="Arial" w:hAnsi="Arial" w:cs="Arial"/>
        </w:rPr>
        <w:t>Image</w:t>
      </w:r>
      <w:r w:rsidR="00A140F0" w:rsidRPr="00500A39">
        <w:rPr>
          <w:rFonts w:ascii="Arial" w:hAnsi="Arial" w:cs="Arial"/>
        </w:rPr>
        <w:t xml:space="preserve"> 3: Cullen (20</w:t>
      </w:r>
      <w:r>
        <w:rPr>
          <w:rFonts w:ascii="Arial" w:hAnsi="Arial" w:cs="Arial"/>
        </w:rPr>
        <w:t>20</w:t>
      </w:r>
      <w:r w:rsidR="00A140F0" w:rsidRPr="00500A39">
        <w:rPr>
          <w:rFonts w:ascii="Arial" w:hAnsi="Arial" w:cs="Arial"/>
        </w:rPr>
        <w:t xml:space="preserve">), </w:t>
      </w:r>
      <w:r w:rsidRPr="00450DB8">
        <w:rPr>
          <w:rFonts w:ascii="Arial" w:hAnsi="Arial" w:cs="Arial"/>
          <w:i/>
          <w:iCs/>
        </w:rPr>
        <w:t xml:space="preserve">Tracking Gantt Chart of </w:t>
      </w:r>
      <w:proofErr w:type="spellStart"/>
      <w:r w:rsidRPr="00450DB8">
        <w:rPr>
          <w:rFonts w:ascii="Arial" w:hAnsi="Arial" w:cs="Arial"/>
          <w:i/>
          <w:iCs/>
        </w:rPr>
        <w:t>Forwm</w:t>
      </w:r>
      <w:proofErr w:type="spellEnd"/>
      <w:r w:rsidRPr="00450DB8">
        <w:rPr>
          <w:rFonts w:ascii="Arial" w:hAnsi="Arial" w:cs="Arial"/>
          <w:i/>
          <w:iCs/>
        </w:rPr>
        <w:t xml:space="preserve"> Construction Project</w:t>
      </w:r>
      <w:bookmarkStart w:id="8" w:name="_Hlk58057219"/>
      <w:r w:rsidR="00450DB8">
        <w:rPr>
          <w:rFonts w:ascii="Arial" w:hAnsi="Arial" w:cs="Arial"/>
        </w:rPr>
        <w:t>, UK</w:t>
      </w:r>
      <w:bookmarkEnd w:id="8"/>
    </w:p>
    <w:p w14:paraId="56425E88" w14:textId="77777777" w:rsidR="00A140F0" w:rsidRPr="00500A39" w:rsidRDefault="00A140F0" w:rsidP="00A140F0">
      <w:pPr>
        <w:pStyle w:val="ListParagraph"/>
        <w:rPr>
          <w:rFonts w:ascii="Arial" w:hAnsi="Arial" w:cs="Arial"/>
        </w:rPr>
      </w:pPr>
    </w:p>
    <w:p w14:paraId="4B316C8F" w14:textId="2AC39E88" w:rsidR="00A140F0" w:rsidRPr="00450DB8" w:rsidRDefault="00500A39" w:rsidP="005D172A">
      <w:pPr>
        <w:pStyle w:val="ListParagraph"/>
        <w:numPr>
          <w:ilvl w:val="0"/>
          <w:numId w:val="2"/>
        </w:numPr>
        <w:rPr>
          <w:rFonts w:ascii="Arial" w:hAnsi="Arial" w:cs="Arial"/>
        </w:rPr>
      </w:pPr>
      <w:r>
        <w:rPr>
          <w:rFonts w:ascii="Arial" w:hAnsi="Arial" w:cs="Arial"/>
        </w:rPr>
        <w:t>Image</w:t>
      </w:r>
      <w:r w:rsidR="00A140F0" w:rsidRPr="00500A39">
        <w:rPr>
          <w:rFonts w:ascii="Arial" w:hAnsi="Arial" w:cs="Arial"/>
        </w:rPr>
        <w:t xml:space="preserve"> 4: Cullen (20</w:t>
      </w:r>
      <w:r>
        <w:rPr>
          <w:rFonts w:ascii="Arial" w:hAnsi="Arial" w:cs="Arial"/>
        </w:rPr>
        <w:t>20</w:t>
      </w:r>
      <w:r w:rsidR="00A140F0" w:rsidRPr="00500A39">
        <w:rPr>
          <w:rFonts w:ascii="Arial" w:hAnsi="Arial" w:cs="Arial"/>
        </w:rPr>
        <w:t xml:space="preserve">), </w:t>
      </w:r>
      <w:r w:rsidRPr="00450DB8">
        <w:rPr>
          <w:rFonts w:ascii="Arial" w:hAnsi="Arial" w:cs="Arial"/>
          <w:i/>
          <w:iCs/>
        </w:rPr>
        <w:t xml:space="preserve">Cost overview of </w:t>
      </w:r>
      <w:proofErr w:type="spellStart"/>
      <w:r w:rsidRPr="00450DB8">
        <w:rPr>
          <w:rFonts w:ascii="Arial" w:hAnsi="Arial" w:cs="Arial"/>
          <w:i/>
          <w:iCs/>
        </w:rPr>
        <w:t>Forwm</w:t>
      </w:r>
      <w:proofErr w:type="spellEnd"/>
      <w:r w:rsidRPr="00450DB8">
        <w:rPr>
          <w:rFonts w:ascii="Arial" w:hAnsi="Arial" w:cs="Arial"/>
          <w:i/>
          <w:iCs/>
        </w:rPr>
        <w:t xml:space="preserve"> Construction Project</w:t>
      </w:r>
      <w:r w:rsidR="00450DB8">
        <w:rPr>
          <w:rFonts w:ascii="Arial" w:hAnsi="Arial" w:cs="Arial"/>
          <w:i/>
          <w:iCs/>
        </w:rPr>
        <w:t xml:space="preserve">, </w:t>
      </w:r>
      <w:r w:rsidR="00450DB8">
        <w:rPr>
          <w:rFonts w:ascii="Arial" w:hAnsi="Arial" w:cs="Arial"/>
        </w:rPr>
        <w:t>UK</w:t>
      </w:r>
    </w:p>
    <w:p w14:paraId="4D60ECBD" w14:textId="77777777" w:rsidR="00450DB8" w:rsidRPr="00450DB8" w:rsidRDefault="00450DB8" w:rsidP="00450DB8">
      <w:pPr>
        <w:pStyle w:val="ListParagraph"/>
        <w:rPr>
          <w:rFonts w:ascii="Arial" w:hAnsi="Arial" w:cs="Arial"/>
        </w:rPr>
      </w:pPr>
    </w:p>
    <w:p w14:paraId="156B3870" w14:textId="18484FE0" w:rsidR="00450DB8" w:rsidRPr="00500A39" w:rsidRDefault="00450DB8" w:rsidP="005D172A">
      <w:pPr>
        <w:pStyle w:val="ListParagraph"/>
        <w:numPr>
          <w:ilvl w:val="0"/>
          <w:numId w:val="2"/>
        </w:numPr>
        <w:rPr>
          <w:rFonts w:ascii="Arial" w:hAnsi="Arial" w:cs="Arial"/>
        </w:rPr>
      </w:pPr>
      <w:r>
        <w:rPr>
          <w:rFonts w:ascii="Arial" w:hAnsi="Arial" w:cs="Arial"/>
        </w:rPr>
        <w:t xml:space="preserve">Image 5: Cullen (2020), </w:t>
      </w:r>
      <w:r w:rsidRPr="00450DB8">
        <w:rPr>
          <w:rFonts w:ascii="Arial" w:hAnsi="Arial" w:cs="Arial"/>
          <w:i/>
          <w:iCs/>
        </w:rPr>
        <w:t xml:space="preserve">Graph depicting cost against completion percentage of </w:t>
      </w:r>
      <w:proofErr w:type="spellStart"/>
      <w:r w:rsidRPr="00450DB8">
        <w:rPr>
          <w:rFonts w:ascii="Arial" w:hAnsi="Arial" w:cs="Arial"/>
          <w:i/>
          <w:iCs/>
        </w:rPr>
        <w:t>Forwm</w:t>
      </w:r>
      <w:proofErr w:type="spellEnd"/>
      <w:r w:rsidRPr="00450DB8">
        <w:rPr>
          <w:rFonts w:ascii="Arial" w:hAnsi="Arial" w:cs="Arial"/>
          <w:i/>
          <w:iCs/>
        </w:rPr>
        <w:t xml:space="preserve"> Construction Project</w:t>
      </w:r>
      <w:r>
        <w:rPr>
          <w:rFonts w:ascii="Arial" w:hAnsi="Arial" w:cs="Arial"/>
        </w:rPr>
        <w:t>, UK</w:t>
      </w:r>
    </w:p>
    <w:p w14:paraId="421E8C08" w14:textId="77777777" w:rsidR="00DD2188" w:rsidRPr="00DD2188" w:rsidRDefault="00DD2188" w:rsidP="00DD2188">
      <w:pPr>
        <w:pStyle w:val="ListParagraph"/>
        <w:rPr>
          <w:rFonts w:ascii="Arial" w:hAnsi="Arial" w:cs="Arial"/>
          <w:color w:val="FF0000"/>
        </w:rPr>
      </w:pPr>
    </w:p>
    <w:p w14:paraId="28EEDFD5" w14:textId="292D1214" w:rsidR="00DD2188" w:rsidRPr="00500A39" w:rsidRDefault="00500A39" w:rsidP="005D172A">
      <w:pPr>
        <w:pStyle w:val="ListParagraph"/>
        <w:numPr>
          <w:ilvl w:val="0"/>
          <w:numId w:val="2"/>
        </w:numPr>
        <w:rPr>
          <w:rFonts w:ascii="Arial" w:hAnsi="Arial" w:cs="Arial"/>
          <w:i/>
          <w:iCs/>
        </w:rPr>
      </w:pPr>
      <w:r>
        <w:rPr>
          <w:rFonts w:ascii="Arial" w:hAnsi="Arial" w:cs="Arial"/>
        </w:rPr>
        <w:t>Image</w:t>
      </w:r>
      <w:r w:rsidR="00DD2188" w:rsidRPr="00DD2188">
        <w:rPr>
          <w:rFonts w:ascii="Arial" w:hAnsi="Arial" w:cs="Arial"/>
        </w:rPr>
        <w:t xml:space="preserve"> </w:t>
      </w:r>
      <w:r>
        <w:rPr>
          <w:rFonts w:ascii="Arial" w:hAnsi="Arial" w:cs="Arial"/>
        </w:rPr>
        <w:t>6</w:t>
      </w:r>
      <w:r w:rsidR="00DD2188" w:rsidRPr="00DD2188">
        <w:rPr>
          <w:rFonts w:ascii="Arial" w:hAnsi="Arial" w:cs="Arial"/>
        </w:rPr>
        <w:t xml:space="preserve">: Cullen (2020), </w:t>
      </w:r>
      <w:r w:rsidR="00450DB8" w:rsidRPr="00450DB8">
        <w:rPr>
          <w:rFonts w:ascii="Arial" w:hAnsi="Arial" w:cs="Arial"/>
          <w:i/>
          <w:iCs/>
        </w:rPr>
        <w:t xml:space="preserve">Table depicting costs per task in relation to the </w:t>
      </w:r>
      <w:proofErr w:type="spellStart"/>
      <w:r w:rsidR="00450DB8" w:rsidRPr="00450DB8">
        <w:rPr>
          <w:rFonts w:ascii="Arial" w:hAnsi="Arial" w:cs="Arial"/>
          <w:i/>
          <w:iCs/>
        </w:rPr>
        <w:t>Forwm</w:t>
      </w:r>
      <w:proofErr w:type="spellEnd"/>
      <w:r w:rsidR="00450DB8" w:rsidRPr="00450DB8">
        <w:rPr>
          <w:rFonts w:ascii="Arial" w:hAnsi="Arial" w:cs="Arial"/>
          <w:i/>
          <w:iCs/>
        </w:rPr>
        <w:t xml:space="preserve"> Construction Project</w:t>
      </w:r>
      <w:r w:rsidR="00450DB8">
        <w:rPr>
          <w:rFonts w:ascii="Arial" w:hAnsi="Arial" w:cs="Arial"/>
        </w:rPr>
        <w:t>, UK</w:t>
      </w:r>
    </w:p>
    <w:p w14:paraId="42177851" w14:textId="77777777" w:rsidR="00500A39" w:rsidRPr="00500A39" w:rsidRDefault="00500A39" w:rsidP="00500A39">
      <w:pPr>
        <w:pStyle w:val="ListParagraph"/>
        <w:rPr>
          <w:rFonts w:ascii="Arial" w:hAnsi="Arial" w:cs="Arial"/>
          <w:i/>
          <w:iCs/>
        </w:rPr>
      </w:pPr>
    </w:p>
    <w:p w14:paraId="73CAC628" w14:textId="411B4A9A"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7</w:t>
      </w:r>
      <w:r w:rsidRPr="00DD2188">
        <w:rPr>
          <w:rFonts w:ascii="Arial" w:hAnsi="Arial" w:cs="Arial"/>
        </w:rPr>
        <w:t xml:space="preserve">: Cullen (2020), </w:t>
      </w:r>
      <w:r w:rsidR="00450DB8" w:rsidRPr="00450DB8">
        <w:rPr>
          <w:rFonts w:ascii="Arial" w:hAnsi="Arial" w:cs="Arial"/>
          <w:i/>
          <w:iCs/>
        </w:rPr>
        <w:t xml:space="preserve">Graph depicting costs per task in relation to the </w:t>
      </w:r>
      <w:proofErr w:type="spellStart"/>
      <w:r w:rsidR="00450DB8" w:rsidRPr="00450DB8">
        <w:rPr>
          <w:rFonts w:ascii="Arial" w:hAnsi="Arial" w:cs="Arial"/>
          <w:i/>
          <w:iCs/>
        </w:rPr>
        <w:t>Forwm</w:t>
      </w:r>
      <w:proofErr w:type="spellEnd"/>
      <w:r w:rsidR="00450DB8" w:rsidRPr="00450DB8">
        <w:rPr>
          <w:rFonts w:ascii="Arial" w:hAnsi="Arial" w:cs="Arial"/>
          <w:i/>
          <w:iCs/>
        </w:rPr>
        <w:t xml:space="preserve"> Construction Project</w:t>
      </w:r>
      <w:r w:rsidR="00450DB8">
        <w:rPr>
          <w:rFonts w:ascii="Arial" w:hAnsi="Arial" w:cs="Arial"/>
        </w:rPr>
        <w:t>, UK</w:t>
      </w:r>
    </w:p>
    <w:p w14:paraId="7C457577" w14:textId="77777777" w:rsidR="00500A39" w:rsidRPr="00500A39" w:rsidRDefault="00500A39" w:rsidP="00500A39">
      <w:pPr>
        <w:pStyle w:val="ListParagraph"/>
        <w:rPr>
          <w:rFonts w:ascii="Arial" w:hAnsi="Arial" w:cs="Arial"/>
          <w:i/>
          <w:iCs/>
        </w:rPr>
      </w:pPr>
    </w:p>
    <w:p w14:paraId="6125A55B" w14:textId="3DE9D0D3" w:rsidR="00500A39" w:rsidRPr="00450DB8"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8</w:t>
      </w:r>
      <w:r w:rsidRPr="00DD2188">
        <w:rPr>
          <w:rFonts w:ascii="Arial" w:hAnsi="Arial" w:cs="Arial"/>
        </w:rPr>
        <w:t xml:space="preserve">: Cullen (2020), </w:t>
      </w:r>
      <w:r w:rsidR="00450DB8" w:rsidRPr="00450DB8">
        <w:rPr>
          <w:rFonts w:ascii="Arial" w:hAnsi="Arial" w:cs="Arial"/>
          <w:i/>
          <w:iCs/>
        </w:rPr>
        <w:t xml:space="preserve">Graph depicting percentage completion per task in relation to the </w:t>
      </w:r>
      <w:proofErr w:type="spellStart"/>
      <w:r w:rsidR="00450DB8" w:rsidRPr="00450DB8">
        <w:rPr>
          <w:rFonts w:ascii="Arial" w:hAnsi="Arial" w:cs="Arial"/>
          <w:i/>
          <w:iCs/>
        </w:rPr>
        <w:t>Forwm</w:t>
      </w:r>
      <w:proofErr w:type="spellEnd"/>
      <w:r w:rsidR="00450DB8" w:rsidRPr="00450DB8">
        <w:rPr>
          <w:rFonts w:ascii="Arial" w:hAnsi="Arial" w:cs="Arial"/>
          <w:i/>
          <w:iCs/>
        </w:rPr>
        <w:t xml:space="preserve"> Construction Project</w:t>
      </w:r>
      <w:r w:rsidR="00450DB8">
        <w:rPr>
          <w:rFonts w:ascii="Arial" w:hAnsi="Arial" w:cs="Arial"/>
        </w:rPr>
        <w:t>, UK</w:t>
      </w:r>
    </w:p>
    <w:p w14:paraId="7BE5D523" w14:textId="77777777" w:rsidR="00500A39" w:rsidRPr="00500A39" w:rsidRDefault="00500A39" w:rsidP="00500A39">
      <w:pPr>
        <w:pStyle w:val="ListParagraph"/>
        <w:rPr>
          <w:rFonts w:ascii="Arial" w:hAnsi="Arial" w:cs="Arial"/>
          <w:i/>
          <w:iCs/>
        </w:rPr>
      </w:pPr>
    </w:p>
    <w:p w14:paraId="4F0B3465" w14:textId="4DFCFB14"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9</w:t>
      </w:r>
      <w:r w:rsidRPr="00DD2188">
        <w:rPr>
          <w:rFonts w:ascii="Arial" w:hAnsi="Arial" w:cs="Arial"/>
        </w:rPr>
        <w:t xml:space="preserve">: Cullen (2020), </w:t>
      </w:r>
      <w:r w:rsidRPr="00450DB8">
        <w:rPr>
          <w:rFonts w:ascii="Arial" w:hAnsi="Arial" w:cs="Arial"/>
          <w:i/>
          <w:iCs/>
        </w:rPr>
        <w:t xml:space="preserve">Project Overview, </w:t>
      </w:r>
      <w:proofErr w:type="spellStart"/>
      <w:r w:rsidRPr="00450DB8">
        <w:rPr>
          <w:rFonts w:ascii="Arial" w:hAnsi="Arial" w:cs="Arial"/>
          <w:i/>
          <w:iCs/>
        </w:rPr>
        <w:t>Forwm</w:t>
      </w:r>
      <w:proofErr w:type="spellEnd"/>
      <w:r w:rsidRPr="00450DB8">
        <w:rPr>
          <w:rFonts w:ascii="Arial" w:hAnsi="Arial" w:cs="Arial"/>
          <w:i/>
          <w:iCs/>
        </w:rPr>
        <w:t xml:space="preserve"> Construction Project</w:t>
      </w:r>
      <w:r w:rsidR="00450DB8">
        <w:rPr>
          <w:rFonts w:ascii="Arial" w:hAnsi="Arial" w:cs="Arial"/>
        </w:rPr>
        <w:t>, UK</w:t>
      </w:r>
    </w:p>
    <w:p w14:paraId="17C6880F" w14:textId="77777777" w:rsidR="00500A39" w:rsidRPr="00500A39" w:rsidRDefault="00500A39" w:rsidP="00500A39">
      <w:pPr>
        <w:pStyle w:val="ListParagraph"/>
        <w:rPr>
          <w:rFonts w:ascii="Arial" w:hAnsi="Arial" w:cs="Arial"/>
          <w:i/>
          <w:iCs/>
        </w:rPr>
      </w:pPr>
    </w:p>
    <w:p w14:paraId="110C1677" w14:textId="093FDA16"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10</w:t>
      </w:r>
      <w:r w:rsidRPr="00DD2188">
        <w:rPr>
          <w:rFonts w:ascii="Arial" w:hAnsi="Arial" w:cs="Arial"/>
        </w:rPr>
        <w:t xml:space="preserve">: Cullen (2020), </w:t>
      </w:r>
      <w:r w:rsidRPr="00500A39">
        <w:rPr>
          <w:rFonts w:ascii="Arial" w:hAnsi="Arial" w:cs="Arial"/>
          <w:i/>
          <w:iCs/>
        </w:rPr>
        <w:t xml:space="preserve">Resource Overview, </w:t>
      </w:r>
      <w:proofErr w:type="spellStart"/>
      <w:r w:rsidRPr="00500A39">
        <w:rPr>
          <w:rFonts w:ascii="Arial" w:hAnsi="Arial" w:cs="Arial"/>
          <w:i/>
          <w:iCs/>
        </w:rPr>
        <w:t>Forwm</w:t>
      </w:r>
      <w:proofErr w:type="spellEnd"/>
      <w:r w:rsidRPr="00500A39">
        <w:rPr>
          <w:rFonts w:ascii="Arial" w:hAnsi="Arial" w:cs="Arial"/>
          <w:i/>
          <w:iCs/>
        </w:rPr>
        <w:t xml:space="preserve"> Construction Project</w:t>
      </w:r>
      <w:r w:rsidRPr="00500A39">
        <w:rPr>
          <w:rFonts w:ascii="Arial" w:hAnsi="Arial" w:cs="Arial"/>
        </w:rPr>
        <w:t>, UK</w:t>
      </w:r>
    </w:p>
    <w:p w14:paraId="465CAF0B" w14:textId="77777777" w:rsidR="00500A39" w:rsidRPr="00500A39" w:rsidRDefault="00500A39" w:rsidP="00500A39">
      <w:pPr>
        <w:pStyle w:val="ListParagraph"/>
        <w:rPr>
          <w:rFonts w:ascii="Arial" w:hAnsi="Arial" w:cs="Arial"/>
          <w:i/>
          <w:iCs/>
        </w:rPr>
      </w:pPr>
    </w:p>
    <w:p w14:paraId="210B377E" w14:textId="3924909C"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11</w:t>
      </w:r>
      <w:r w:rsidRPr="00DD2188">
        <w:rPr>
          <w:rFonts w:ascii="Arial" w:hAnsi="Arial" w:cs="Arial"/>
        </w:rPr>
        <w:t xml:space="preserve">: Cullen (2020), </w:t>
      </w:r>
      <w:r w:rsidRPr="00500A39">
        <w:rPr>
          <w:rFonts w:ascii="Arial" w:hAnsi="Arial" w:cs="Arial"/>
          <w:i/>
          <w:iCs/>
        </w:rPr>
        <w:t xml:space="preserve">Resource Status, </w:t>
      </w:r>
      <w:proofErr w:type="spellStart"/>
      <w:r w:rsidRPr="00500A39">
        <w:rPr>
          <w:rFonts w:ascii="Arial" w:hAnsi="Arial" w:cs="Arial"/>
          <w:i/>
          <w:iCs/>
        </w:rPr>
        <w:t>Forwm</w:t>
      </w:r>
      <w:proofErr w:type="spellEnd"/>
      <w:r w:rsidRPr="00500A39">
        <w:rPr>
          <w:rFonts w:ascii="Arial" w:hAnsi="Arial" w:cs="Arial"/>
          <w:i/>
          <w:iCs/>
        </w:rPr>
        <w:t xml:space="preserve"> Construction Project</w:t>
      </w:r>
      <w:r>
        <w:rPr>
          <w:rFonts w:ascii="Arial" w:hAnsi="Arial" w:cs="Arial"/>
        </w:rPr>
        <w:t>, UK</w:t>
      </w:r>
    </w:p>
    <w:p w14:paraId="6FB66D24" w14:textId="77777777" w:rsidR="00500A39" w:rsidRPr="00500A39" w:rsidRDefault="00500A39" w:rsidP="00500A39">
      <w:pPr>
        <w:pStyle w:val="ListParagraph"/>
        <w:rPr>
          <w:rFonts w:ascii="Arial" w:hAnsi="Arial" w:cs="Arial"/>
          <w:i/>
          <w:iCs/>
        </w:rPr>
      </w:pPr>
    </w:p>
    <w:p w14:paraId="72277B69" w14:textId="4FD9D532"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12</w:t>
      </w:r>
      <w:r w:rsidRPr="00DD2188">
        <w:rPr>
          <w:rFonts w:ascii="Arial" w:hAnsi="Arial" w:cs="Arial"/>
        </w:rPr>
        <w:t>: Cullen (2020),</w:t>
      </w:r>
      <w:r>
        <w:rPr>
          <w:rFonts w:ascii="Arial" w:hAnsi="Arial" w:cs="Arial"/>
        </w:rPr>
        <w:t xml:space="preserve"> </w:t>
      </w:r>
      <w:r w:rsidRPr="00500A39">
        <w:rPr>
          <w:rFonts w:ascii="Arial" w:hAnsi="Arial" w:cs="Arial"/>
          <w:i/>
          <w:iCs/>
        </w:rPr>
        <w:t>Tracking Gantt Chart containing 2-week delay to reinstatement task</w:t>
      </w:r>
      <w:r>
        <w:rPr>
          <w:rFonts w:ascii="Arial" w:hAnsi="Arial" w:cs="Arial"/>
        </w:rPr>
        <w:t>, UK</w:t>
      </w:r>
    </w:p>
    <w:p w14:paraId="559E3FCD" w14:textId="77777777" w:rsidR="00500A39" w:rsidRPr="00500A39" w:rsidRDefault="00500A39" w:rsidP="00500A39">
      <w:pPr>
        <w:pStyle w:val="ListParagraph"/>
        <w:rPr>
          <w:rFonts w:ascii="Arial" w:hAnsi="Arial" w:cs="Arial"/>
          <w:i/>
          <w:iCs/>
        </w:rPr>
      </w:pPr>
    </w:p>
    <w:p w14:paraId="0A540DB3" w14:textId="3B350035" w:rsidR="00500A39" w:rsidRPr="00500A39" w:rsidRDefault="00500A39" w:rsidP="00500A39">
      <w:pPr>
        <w:pStyle w:val="ListParagraph"/>
        <w:numPr>
          <w:ilvl w:val="0"/>
          <w:numId w:val="2"/>
        </w:numPr>
        <w:rPr>
          <w:rFonts w:ascii="Arial" w:hAnsi="Arial" w:cs="Arial"/>
          <w:i/>
          <w:iCs/>
        </w:rPr>
      </w:pPr>
      <w:r>
        <w:rPr>
          <w:rFonts w:ascii="Arial" w:hAnsi="Arial" w:cs="Arial"/>
        </w:rPr>
        <w:t>Image</w:t>
      </w:r>
      <w:r w:rsidRPr="00DD2188">
        <w:rPr>
          <w:rFonts w:ascii="Arial" w:hAnsi="Arial" w:cs="Arial"/>
        </w:rPr>
        <w:t xml:space="preserve"> </w:t>
      </w:r>
      <w:r>
        <w:rPr>
          <w:rFonts w:ascii="Arial" w:hAnsi="Arial" w:cs="Arial"/>
        </w:rPr>
        <w:t>13</w:t>
      </w:r>
      <w:r w:rsidRPr="00DD2188">
        <w:rPr>
          <w:rFonts w:ascii="Arial" w:hAnsi="Arial" w:cs="Arial"/>
        </w:rPr>
        <w:t xml:space="preserve">: Cullen (2020), </w:t>
      </w:r>
      <w:r w:rsidRPr="00500A39">
        <w:rPr>
          <w:rFonts w:ascii="Arial" w:hAnsi="Arial" w:cs="Arial"/>
          <w:i/>
          <w:iCs/>
        </w:rPr>
        <w:t xml:space="preserve">Plan view of site potential site set up for </w:t>
      </w:r>
      <w:proofErr w:type="spellStart"/>
      <w:r w:rsidRPr="00500A39">
        <w:rPr>
          <w:rFonts w:ascii="Arial" w:hAnsi="Arial" w:cs="Arial"/>
          <w:i/>
          <w:iCs/>
        </w:rPr>
        <w:t>Forwm</w:t>
      </w:r>
      <w:proofErr w:type="spellEnd"/>
      <w:r w:rsidRPr="00500A39">
        <w:rPr>
          <w:rFonts w:ascii="Arial" w:hAnsi="Arial" w:cs="Arial"/>
          <w:i/>
          <w:iCs/>
        </w:rPr>
        <w:t xml:space="preserve"> construction project</w:t>
      </w:r>
      <w:r>
        <w:rPr>
          <w:rFonts w:ascii="Arial" w:hAnsi="Arial" w:cs="Arial"/>
        </w:rPr>
        <w:t>, UK</w:t>
      </w:r>
    </w:p>
    <w:p w14:paraId="6F0DA872" w14:textId="77777777" w:rsidR="005D172A" w:rsidRPr="00500A39" w:rsidRDefault="005D172A" w:rsidP="005D172A">
      <w:pPr>
        <w:pStyle w:val="ListParagraph"/>
        <w:rPr>
          <w:rFonts w:ascii="Arial" w:hAnsi="Arial" w:cs="Arial"/>
          <w:i/>
          <w:iCs/>
        </w:rPr>
      </w:pPr>
    </w:p>
    <w:p w14:paraId="7A0414D9" w14:textId="77777777" w:rsidR="005D172A" w:rsidRDefault="005D172A" w:rsidP="005D172A">
      <w:pPr>
        <w:rPr>
          <w:rFonts w:ascii="Arial" w:hAnsi="Arial" w:cs="Arial"/>
        </w:rPr>
      </w:pPr>
    </w:p>
    <w:p w14:paraId="118B3361" w14:textId="77777777" w:rsidR="00450DB8" w:rsidRDefault="00450DB8" w:rsidP="00450DB8">
      <w:pPr>
        <w:rPr>
          <w:rFonts w:ascii="Arial" w:hAnsi="Arial" w:cs="Arial"/>
        </w:rPr>
      </w:pPr>
    </w:p>
    <w:p w14:paraId="16A21842" w14:textId="77777777" w:rsidR="00450DB8" w:rsidRDefault="00450DB8" w:rsidP="00450DB8">
      <w:pPr>
        <w:rPr>
          <w:rFonts w:ascii="Arial" w:hAnsi="Arial" w:cs="Arial"/>
        </w:rPr>
      </w:pPr>
    </w:p>
    <w:p w14:paraId="28FB814F" w14:textId="77777777" w:rsidR="00450DB8" w:rsidRDefault="00450DB8" w:rsidP="00450DB8">
      <w:pPr>
        <w:rPr>
          <w:rFonts w:ascii="Arial" w:hAnsi="Arial" w:cs="Arial"/>
        </w:rPr>
      </w:pPr>
    </w:p>
    <w:p w14:paraId="3EC30ADC" w14:textId="6389652E" w:rsidR="00E201D7" w:rsidRDefault="005D172A" w:rsidP="00450DB8">
      <w:pPr>
        <w:jc w:val="center"/>
        <w:rPr>
          <w:rFonts w:ascii="Arial" w:hAnsi="Arial" w:cs="Arial"/>
          <w:b/>
          <w:u w:val="single"/>
        </w:rPr>
      </w:pPr>
      <w:r>
        <w:rPr>
          <w:rFonts w:ascii="Arial" w:hAnsi="Arial" w:cs="Arial"/>
          <w:b/>
          <w:u w:val="single"/>
        </w:rPr>
        <w:lastRenderedPageBreak/>
        <w:t>List of References</w:t>
      </w:r>
    </w:p>
    <w:p w14:paraId="5B84824C" w14:textId="77777777" w:rsidR="00E201D7" w:rsidRPr="00E201D7" w:rsidRDefault="00E201D7" w:rsidP="00E201D7">
      <w:pPr>
        <w:rPr>
          <w:rFonts w:ascii="Arial" w:hAnsi="Arial" w:cs="Arial"/>
        </w:rPr>
      </w:pPr>
      <w:proofErr w:type="spellStart"/>
      <w:r>
        <w:rPr>
          <w:rFonts w:ascii="Arial" w:hAnsi="Arial" w:cs="Arial"/>
        </w:rPr>
        <w:t>Aecom</w:t>
      </w:r>
      <w:proofErr w:type="spellEnd"/>
      <w:r>
        <w:rPr>
          <w:rFonts w:ascii="Arial" w:hAnsi="Arial" w:cs="Arial"/>
        </w:rPr>
        <w:t xml:space="preserve"> (20</w:t>
      </w:r>
      <w:r w:rsidR="002E01C9">
        <w:rPr>
          <w:rFonts w:ascii="Arial" w:hAnsi="Arial" w:cs="Arial"/>
        </w:rPr>
        <w:t>20</w:t>
      </w:r>
      <w:r>
        <w:rPr>
          <w:rFonts w:ascii="Arial" w:hAnsi="Arial" w:cs="Arial"/>
        </w:rPr>
        <w:t xml:space="preserve">), </w:t>
      </w:r>
      <w:r>
        <w:rPr>
          <w:rFonts w:ascii="Arial" w:hAnsi="Arial" w:cs="Arial"/>
          <w:i/>
        </w:rPr>
        <w:t>SPON’s Architects and Builders Price Book 20</w:t>
      </w:r>
      <w:r w:rsidR="002E01C9">
        <w:rPr>
          <w:rFonts w:ascii="Arial" w:hAnsi="Arial" w:cs="Arial"/>
          <w:i/>
        </w:rPr>
        <w:t>20</w:t>
      </w:r>
      <w:r>
        <w:rPr>
          <w:rFonts w:ascii="Arial" w:hAnsi="Arial" w:cs="Arial"/>
          <w:i/>
        </w:rPr>
        <w:t xml:space="preserve">, </w:t>
      </w:r>
      <w:r>
        <w:rPr>
          <w:rFonts w:ascii="Arial" w:hAnsi="Arial" w:cs="Arial"/>
        </w:rPr>
        <w:t>CRC Press, UK</w:t>
      </w:r>
    </w:p>
    <w:p w14:paraId="0587786D" w14:textId="7314BE10" w:rsidR="008C3D4F" w:rsidRDefault="00A47638" w:rsidP="00E201D7">
      <w:pPr>
        <w:rPr>
          <w:rFonts w:ascii="Arial" w:hAnsi="Arial" w:cs="Arial"/>
          <w:color w:val="313131"/>
          <w:lang w:val="en-US"/>
        </w:rPr>
      </w:pPr>
      <w:r>
        <w:rPr>
          <w:rFonts w:ascii="Arial" w:hAnsi="Arial" w:cs="Arial"/>
        </w:rPr>
        <w:t xml:space="preserve">Construction World (2019), </w:t>
      </w:r>
      <w:r w:rsidRPr="00A47638">
        <w:rPr>
          <w:rFonts w:ascii="Arial" w:hAnsi="Arial" w:cs="Arial"/>
          <w:i/>
          <w:iCs/>
          <w:color w:val="313131"/>
          <w:lang w:val="en-US"/>
        </w:rPr>
        <w:t>Employee Incentives That Boost Productivity</w:t>
      </w:r>
      <w:r>
        <w:rPr>
          <w:rFonts w:ascii="Arial" w:hAnsi="Arial" w:cs="Arial"/>
          <w:i/>
          <w:iCs/>
          <w:color w:val="313131"/>
          <w:lang w:val="en-US"/>
        </w:rPr>
        <w:t xml:space="preserve">, </w:t>
      </w:r>
      <w:hyperlink r:id="rId28" w:history="1">
        <w:r w:rsidRPr="006F7262">
          <w:rPr>
            <w:rStyle w:val="Hyperlink"/>
            <w:rFonts w:ascii="Arial" w:hAnsi="Arial" w:cs="Arial"/>
            <w:lang w:val="en-US"/>
          </w:rPr>
          <w:t>http://www.constructionworld.org/employee-incentives-boost-productivity/</w:t>
        </w:r>
      </w:hyperlink>
      <w:r>
        <w:rPr>
          <w:rFonts w:ascii="Arial" w:hAnsi="Arial" w:cs="Arial"/>
          <w:i/>
          <w:iCs/>
          <w:color w:val="313131"/>
          <w:lang w:val="en-US"/>
        </w:rPr>
        <w:t>,</w:t>
      </w:r>
      <w:r w:rsidRPr="00A47638">
        <w:rPr>
          <w:rFonts w:ascii="Arial" w:hAnsi="Arial" w:cs="Arial"/>
          <w:color w:val="313131"/>
          <w:lang w:val="en-US"/>
        </w:rPr>
        <w:t xml:space="preserve"> UK</w:t>
      </w:r>
    </w:p>
    <w:p w14:paraId="7DCC626C" w14:textId="311BC2DF" w:rsidR="009A0875" w:rsidRPr="009A0875" w:rsidRDefault="009A0875" w:rsidP="00E201D7">
      <w:pPr>
        <w:rPr>
          <w:rFonts w:ascii="Arial" w:hAnsi="Arial" w:cs="Arial"/>
          <w:color w:val="313131"/>
          <w:lang w:val="en-US"/>
        </w:rPr>
      </w:pPr>
      <w:proofErr w:type="spellStart"/>
      <w:r>
        <w:rPr>
          <w:rFonts w:ascii="Arial" w:hAnsi="Arial" w:cs="Arial"/>
          <w:color w:val="313131"/>
          <w:lang w:val="en-US"/>
        </w:rPr>
        <w:t>Bidvine</w:t>
      </w:r>
      <w:proofErr w:type="spellEnd"/>
      <w:r>
        <w:rPr>
          <w:rFonts w:ascii="Arial" w:hAnsi="Arial" w:cs="Arial"/>
          <w:color w:val="313131"/>
          <w:lang w:val="en-US"/>
        </w:rPr>
        <w:t xml:space="preserve"> (2020), </w:t>
      </w:r>
      <w:r>
        <w:rPr>
          <w:rFonts w:ascii="Arial" w:hAnsi="Arial" w:cs="Arial"/>
          <w:i/>
          <w:iCs/>
          <w:color w:val="313131"/>
          <w:lang w:val="en-US"/>
        </w:rPr>
        <w:t xml:space="preserve">Cost to Hire a Painter and Decorator on </w:t>
      </w:r>
      <w:proofErr w:type="spellStart"/>
      <w:r>
        <w:rPr>
          <w:rFonts w:ascii="Arial" w:hAnsi="Arial" w:cs="Arial"/>
          <w:i/>
          <w:iCs/>
          <w:color w:val="313131"/>
          <w:lang w:val="en-US"/>
        </w:rPr>
        <w:t>Bidvine</w:t>
      </w:r>
      <w:proofErr w:type="spellEnd"/>
      <w:r>
        <w:rPr>
          <w:rFonts w:ascii="Arial" w:hAnsi="Arial" w:cs="Arial"/>
          <w:i/>
          <w:iCs/>
          <w:color w:val="313131"/>
          <w:lang w:val="en-US"/>
        </w:rPr>
        <w:t xml:space="preserve">, </w:t>
      </w:r>
      <w:hyperlink r:id="rId29" w:history="1">
        <w:r w:rsidRPr="009A0875">
          <w:rPr>
            <w:rStyle w:val="Hyperlink"/>
            <w:rFonts w:ascii="Arial" w:hAnsi="Arial" w:cs="Arial"/>
            <w:lang w:val="en-US"/>
          </w:rPr>
          <w:t>https://www.bidvine.com/interior-painting/price-guide</w:t>
        </w:r>
      </w:hyperlink>
      <w:r w:rsidRPr="009A0875">
        <w:rPr>
          <w:rFonts w:ascii="Arial" w:hAnsi="Arial" w:cs="Arial"/>
          <w:color w:val="313131"/>
          <w:lang w:val="en-US"/>
        </w:rPr>
        <w:t>, UK</w:t>
      </w:r>
    </w:p>
    <w:p w14:paraId="3923A6C5" w14:textId="77777777" w:rsidR="00AD1BBA" w:rsidRPr="00986E20" w:rsidRDefault="00AD1BBA" w:rsidP="00E201D7">
      <w:pPr>
        <w:rPr>
          <w:rFonts w:ascii="Arial" w:hAnsi="Arial" w:cs="Arial"/>
          <w:lang w:val="en-US"/>
        </w:rPr>
      </w:pPr>
      <w:r w:rsidRPr="00986E20">
        <w:rPr>
          <w:rFonts w:ascii="Arial" w:hAnsi="Arial" w:cs="Arial"/>
          <w:lang w:val="en-US"/>
        </w:rPr>
        <w:t xml:space="preserve">Bower et al (2002), </w:t>
      </w:r>
      <w:r w:rsidRPr="00986E20">
        <w:rPr>
          <w:rFonts w:ascii="Arial" w:hAnsi="Arial" w:cs="Arial"/>
          <w:i/>
          <w:iCs/>
          <w:lang w:val="en-US"/>
        </w:rPr>
        <w:t xml:space="preserve">Incentive Mechanisms for Project Success, </w:t>
      </w:r>
      <w:r w:rsidRPr="00986E20">
        <w:rPr>
          <w:rFonts w:ascii="Arial" w:hAnsi="Arial" w:cs="Arial"/>
          <w:lang w:val="en-US"/>
        </w:rPr>
        <w:t>Journal of Management in Engineering, 10.1061/(ASCE)0742-597</w:t>
      </w:r>
      <w:proofErr w:type="gramStart"/>
      <w:r w:rsidRPr="00986E20">
        <w:rPr>
          <w:rFonts w:ascii="Arial" w:hAnsi="Arial" w:cs="Arial"/>
          <w:lang w:val="en-US"/>
        </w:rPr>
        <w:t>X(</w:t>
      </w:r>
      <w:proofErr w:type="gramEnd"/>
      <w:r w:rsidRPr="00986E20">
        <w:rPr>
          <w:rFonts w:ascii="Arial" w:hAnsi="Arial" w:cs="Arial"/>
          <w:lang w:val="en-US"/>
        </w:rPr>
        <w:t>2002)18:1(37), UK</w:t>
      </w:r>
    </w:p>
    <w:p w14:paraId="27C19DBF" w14:textId="77777777" w:rsidR="00BF737D" w:rsidRDefault="00BF737D" w:rsidP="00E201D7">
      <w:pPr>
        <w:rPr>
          <w:rFonts w:ascii="Arial" w:hAnsi="Arial" w:cs="Arial"/>
          <w:color w:val="313131"/>
          <w:lang w:val="en-US"/>
        </w:rPr>
      </w:pPr>
      <w:r>
        <w:rPr>
          <w:rFonts w:ascii="Arial" w:hAnsi="Arial" w:cs="Arial"/>
          <w:color w:val="313131"/>
          <w:lang w:val="en-US"/>
        </w:rPr>
        <w:t xml:space="preserve">HSE (2009), </w:t>
      </w:r>
      <w:r>
        <w:rPr>
          <w:rFonts w:ascii="Arial" w:hAnsi="Arial" w:cs="Arial"/>
          <w:i/>
          <w:iCs/>
          <w:color w:val="313131"/>
          <w:lang w:val="en-US"/>
        </w:rPr>
        <w:t xml:space="preserve">The Safe Use of vehicles on construction sites, </w:t>
      </w:r>
      <w:r>
        <w:rPr>
          <w:rFonts w:ascii="Arial" w:hAnsi="Arial" w:cs="Arial"/>
          <w:color w:val="313131"/>
          <w:lang w:val="en-US"/>
        </w:rPr>
        <w:t>UK</w:t>
      </w:r>
    </w:p>
    <w:p w14:paraId="49CD7B7B" w14:textId="38AF3716" w:rsidR="00C10EC9" w:rsidRDefault="00C10EC9" w:rsidP="00C10EC9">
      <w:pPr>
        <w:spacing w:after="300" w:line="240" w:lineRule="atLeast"/>
        <w:outlineLvl w:val="1"/>
        <w:rPr>
          <w:rFonts w:ascii="Arial" w:eastAsia="Times New Roman" w:hAnsi="Arial" w:cs="Arial"/>
          <w:lang w:eastAsia="en-GB"/>
        </w:rPr>
      </w:pPr>
      <w:r>
        <w:rPr>
          <w:rFonts w:ascii="Arial" w:hAnsi="Arial" w:cs="Arial"/>
          <w:color w:val="313131"/>
          <w:lang w:val="en-US"/>
        </w:rPr>
        <w:t xml:space="preserve">HSE (2020), </w:t>
      </w:r>
      <w:r w:rsidRPr="00C10EC9">
        <w:rPr>
          <w:rFonts w:ascii="Arial" w:eastAsia="Times New Roman" w:hAnsi="Arial" w:cs="Arial"/>
          <w:i/>
          <w:iCs/>
          <w:kern w:val="36"/>
          <w:lang w:eastAsia="en-GB"/>
        </w:rPr>
        <w:t xml:space="preserve">Protecting the public - </w:t>
      </w:r>
      <w:r w:rsidRPr="00C10EC9">
        <w:rPr>
          <w:rFonts w:ascii="Arial" w:eastAsia="Times New Roman" w:hAnsi="Arial" w:cs="Arial"/>
          <w:i/>
          <w:iCs/>
          <w:lang w:eastAsia="en-GB"/>
        </w:rPr>
        <w:t>What you need to do</w:t>
      </w:r>
      <w:r>
        <w:rPr>
          <w:rFonts w:ascii="Arial" w:eastAsia="Times New Roman" w:hAnsi="Arial" w:cs="Arial"/>
          <w:lang w:eastAsia="en-GB"/>
        </w:rPr>
        <w:t xml:space="preserve">, </w:t>
      </w:r>
      <w:hyperlink r:id="rId30" w:history="1">
        <w:r w:rsidRPr="004343D7">
          <w:rPr>
            <w:rStyle w:val="Hyperlink"/>
            <w:rFonts w:ascii="Arial" w:eastAsia="Times New Roman" w:hAnsi="Arial" w:cs="Arial"/>
            <w:lang w:eastAsia="en-GB"/>
          </w:rPr>
          <w:t>https://www.hse.gov.uk/construction/safetytopics/publicprotection.htm</w:t>
        </w:r>
      </w:hyperlink>
      <w:r>
        <w:rPr>
          <w:rFonts w:ascii="Arial" w:eastAsia="Times New Roman" w:hAnsi="Arial" w:cs="Arial"/>
          <w:lang w:eastAsia="en-GB"/>
        </w:rPr>
        <w:t>, UK</w:t>
      </w:r>
    </w:p>
    <w:p w14:paraId="6C90327A" w14:textId="0F6105A0" w:rsidR="00DB6277" w:rsidRPr="00DB6277" w:rsidRDefault="00DB6277" w:rsidP="00DB6277">
      <w:pPr>
        <w:pStyle w:val="Heading1"/>
        <w:rPr>
          <w:rFonts w:ascii="Arial" w:eastAsia="Times New Roman" w:hAnsi="Arial" w:cs="Arial"/>
          <w:color w:val="000000" w:themeColor="text1"/>
          <w:spacing w:val="-2"/>
          <w:kern w:val="36"/>
          <w:sz w:val="22"/>
          <w:szCs w:val="22"/>
          <w:lang w:eastAsia="en-GB"/>
        </w:rPr>
      </w:pPr>
      <w:r w:rsidRPr="00DB6277">
        <w:rPr>
          <w:rFonts w:ascii="Arial" w:eastAsia="Times New Roman" w:hAnsi="Arial" w:cs="Arial"/>
          <w:color w:val="000000" w:themeColor="text1"/>
          <w:sz w:val="22"/>
          <w:szCs w:val="22"/>
          <w:lang w:eastAsia="en-GB"/>
        </w:rPr>
        <w:t xml:space="preserve">Indeed (2020), </w:t>
      </w:r>
      <w:r w:rsidRPr="00DB6277">
        <w:rPr>
          <w:rFonts w:ascii="Arial" w:eastAsia="Times New Roman" w:hAnsi="Arial" w:cs="Arial"/>
          <w:i/>
          <w:iCs/>
          <w:color w:val="000000" w:themeColor="text1"/>
          <w:spacing w:val="-2"/>
          <w:kern w:val="36"/>
          <w:sz w:val="22"/>
          <w:szCs w:val="22"/>
          <w:lang w:eastAsia="en-GB"/>
        </w:rPr>
        <w:t>How much does a Concrete Finisher make in England?,</w:t>
      </w:r>
      <w:r>
        <w:rPr>
          <w:rFonts w:ascii="Arial" w:eastAsia="Times New Roman" w:hAnsi="Arial" w:cs="Arial"/>
          <w:color w:val="000000" w:themeColor="text1"/>
          <w:spacing w:val="-2"/>
          <w:kern w:val="36"/>
          <w:sz w:val="22"/>
          <w:szCs w:val="22"/>
          <w:lang w:eastAsia="en-GB"/>
        </w:rPr>
        <w:t xml:space="preserve"> </w:t>
      </w:r>
      <w:hyperlink r:id="rId31" w:history="1">
        <w:r w:rsidRPr="00D876E8">
          <w:rPr>
            <w:rStyle w:val="Hyperlink"/>
            <w:rFonts w:ascii="Arial" w:eastAsia="Times New Roman" w:hAnsi="Arial" w:cs="Arial"/>
            <w:spacing w:val="-2"/>
            <w:kern w:val="36"/>
            <w:sz w:val="22"/>
            <w:szCs w:val="22"/>
            <w:lang w:eastAsia="en-GB"/>
          </w:rPr>
          <w:t>https://www.indeed.co.uk/career/concrete-finisher/salaries/ENG</w:t>
        </w:r>
      </w:hyperlink>
      <w:r>
        <w:rPr>
          <w:rFonts w:ascii="Arial" w:eastAsia="Times New Roman" w:hAnsi="Arial" w:cs="Arial"/>
          <w:color w:val="000000" w:themeColor="text1"/>
          <w:spacing w:val="-2"/>
          <w:kern w:val="36"/>
          <w:sz w:val="22"/>
          <w:szCs w:val="22"/>
          <w:lang w:eastAsia="en-GB"/>
        </w:rPr>
        <w:t>, UK</w:t>
      </w:r>
    </w:p>
    <w:p w14:paraId="0B2B9239" w14:textId="04A188F0" w:rsidR="00DB6277" w:rsidRDefault="00195282" w:rsidP="00DB6277">
      <w:pPr>
        <w:pStyle w:val="Heading1"/>
        <w:rPr>
          <w:rFonts w:ascii="Arial" w:eastAsia="Times New Roman" w:hAnsi="Arial" w:cs="Arial"/>
          <w:color w:val="2D2D2D"/>
          <w:spacing w:val="-2"/>
          <w:kern w:val="36"/>
          <w:sz w:val="22"/>
          <w:szCs w:val="22"/>
          <w:lang w:eastAsia="en-GB"/>
        </w:rPr>
      </w:pPr>
      <w:r w:rsidRPr="00195282">
        <w:rPr>
          <w:rFonts w:ascii="Arial" w:eastAsia="Times New Roman" w:hAnsi="Arial" w:cs="Arial"/>
          <w:color w:val="000000" w:themeColor="text1"/>
          <w:sz w:val="22"/>
          <w:szCs w:val="22"/>
          <w:lang w:eastAsia="en-GB"/>
        </w:rPr>
        <w:t xml:space="preserve">Indeed (2020), </w:t>
      </w:r>
      <w:r w:rsidRPr="00195282">
        <w:rPr>
          <w:rFonts w:ascii="Arial" w:eastAsia="Times New Roman" w:hAnsi="Arial" w:cs="Arial"/>
          <w:i/>
          <w:iCs/>
          <w:color w:val="2D2D2D"/>
          <w:spacing w:val="-2"/>
          <w:kern w:val="36"/>
          <w:sz w:val="22"/>
          <w:szCs w:val="22"/>
          <w:lang w:eastAsia="en-GB"/>
        </w:rPr>
        <w:t>How much does a Groundworker make in United Kingdom?</w:t>
      </w:r>
      <w:r>
        <w:rPr>
          <w:rFonts w:ascii="Arial" w:eastAsia="Times New Roman" w:hAnsi="Arial" w:cs="Arial"/>
          <w:color w:val="2D2D2D"/>
          <w:spacing w:val="-2"/>
          <w:kern w:val="36"/>
          <w:sz w:val="22"/>
          <w:szCs w:val="22"/>
          <w:lang w:eastAsia="en-GB"/>
        </w:rPr>
        <w:t xml:space="preserve">, </w:t>
      </w:r>
      <w:hyperlink r:id="rId32" w:history="1">
        <w:r w:rsidRPr="00D876E8">
          <w:rPr>
            <w:rStyle w:val="Hyperlink"/>
            <w:rFonts w:ascii="Arial" w:eastAsia="Times New Roman" w:hAnsi="Arial" w:cs="Arial"/>
            <w:spacing w:val="-2"/>
            <w:kern w:val="36"/>
            <w:sz w:val="22"/>
            <w:szCs w:val="22"/>
            <w:lang w:eastAsia="en-GB"/>
          </w:rPr>
          <w:t>https://www.indeed.co.uk/career/groundworker/salaries?from=lsalaries</w:t>
        </w:r>
      </w:hyperlink>
      <w:r>
        <w:rPr>
          <w:rFonts w:ascii="Arial" w:eastAsia="Times New Roman" w:hAnsi="Arial" w:cs="Arial"/>
          <w:color w:val="2D2D2D"/>
          <w:spacing w:val="-2"/>
          <w:kern w:val="36"/>
          <w:sz w:val="22"/>
          <w:szCs w:val="22"/>
          <w:lang w:eastAsia="en-GB"/>
        </w:rPr>
        <w:t>, UK</w:t>
      </w:r>
    </w:p>
    <w:p w14:paraId="7C9FF170" w14:textId="77777777" w:rsidR="00476419" w:rsidRDefault="00476419" w:rsidP="00666779">
      <w:pPr>
        <w:rPr>
          <w:lang w:eastAsia="en-GB"/>
        </w:rPr>
      </w:pPr>
    </w:p>
    <w:p w14:paraId="69CAB64B" w14:textId="79DBB447" w:rsidR="00666779" w:rsidRPr="00476419" w:rsidRDefault="00666779" w:rsidP="00666779">
      <w:pPr>
        <w:rPr>
          <w:rFonts w:ascii="Arial" w:hAnsi="Arial" w:cs="Arial"/>
          <w:lang w:eastAsia="en-GB"/>
        </w:rPr>
      </w:pPr>
      <w:r w:rsidRPr="00476419">
        <w:rPr>
          <w:rFonts w:ascii="Arial" w:hAnsi="Arial" w:cs="Arial"/>
          <w:lang w:eastAsia="en-GB"/>
        </w:rPr>
        <w:t xml:space="preserve">Murdoch (2015), </w:t>
      </w:r>
      <w:proofErr w:type="spellStart"/>
      <w:r w:rsidRPr="00476419">
        <w:rPr>
          <w:rFonts w:ascii="Arial" w:hAnsi="Arial" w:cs="Arial"/>
          <w:i/>
          <w:iCs/>
          <w:lang w:eastAsia="en-GB"/>
        </w:rPr>
        <w:t>Liquedated</w:t>
      </w:r>
      <w:proofErr w:type="spellEnd"/>
      <w:r w:rsidRPr="00476419">
        <w:rPr>
          <w:rFonts w:ascii="Arial" w:hAnsi="Arial" w:cs="Arial"/>
          <w:i/>
          <w:iCs/>
          <w:lang w:eastAsia="en-GB"/>
        </w:rPr>
        <w:t xml:space="preserve"> Damages on Construction Contracts, </w:t>
      </w:r>
      <w:hyperlink r:id="rId33" w:history="1">
        <w:r w:rsidRPr="00476419">
          <w:rPr>
            <w:rStyle w:val="Hyperlink"/>
            <w:rFonts w:ascii="Arial" w:hAnsi="Arial" w:cs="Arial"/>
            <w:lang w:eastAsia="en-GB"/>
          </w:rPr>
          <w:t>https://www.sorbaralaw.com/resources/articles/publication/liquidated-damages-construction-contracts</w:t>
        </w:r>
      </w:hyperlink>
      <w:r w:rsidRPr="00476419">
        <w:rPr>
          <w:rFonts w:ascii="Arial" w:hAnsi="Arial" w:cs="Arial"/>
          <w:lang w:eastAsia="en-GB"/>
        </w:rPr>
        <w:t xml:space="preserve">, </w:t>
      </w:r>
      <w:r w:rsidR="00476419" w:rsidRPr="00476419">
        <w:rPr>
          <w:rFonts w:ascii="Arial" w:hAnsi="Arial" w:cs="Arial"/>
          <w:lang w:eastAsia="en-GB"/>
        </w:rPr>
        <w:t>USA</w:t>
      </w:r>
    </w:p>
    <w:p w14:paraId="0D04DC4F" w14:textId="35E206A3" w:rsidR="00DB6277" w:rsidRDefault="00DB6277" w:rsidP="00DB6277">
      <w:pPr>
        <w:pStyle w:val="Heading1"/>
        <w:rPr>
          <w:rFonts w:ascii="Arial" w:hAnsi="Arial" w:cs="Arial"/>
          <w:sz w:val="22"/>
          <w:szCs w:val="22"/>
          <w:lang w:eastAsia="en-GB"/>
        </w:rPr>
      </w:pPr>
      <w:r w:rsidRPr="00DB6277">
        <w:rPr>
          <w:rFonts w:ascii="Arial" w:hAnsi="Arial" w:cs="Arial"/>
          <w:color w:val="000000" w:themeColor="text1"/>
          <w:sz w:val="22"/>
          <w:szCs w:val="22"/>
          <w:lang w:eastAsia="en-GB"/>
        </w:rPr>
        <w:t xml:space="preserve">My Builder (2020), </w:t>
      </w:r>
      <w:r w:rsidRPr="00DB6277">
        <w:rPr>
          <w:rFonts w:ascii="Arial" w:hAnsi="Arial" w:cs="Arial"/>
          <w:i/>
          <w:iCs/>
          <w:color w:val="000000" w:themeColor="text1"/>
          <w:sz w:val="22"/>
          <w:szCs w:val="22"/>
          <w:lang w:eastAsia="en-GB"/>
        </w:rPr>
        <w:t xml:space="preserve">How Much do Electricians Cost?, </w:t>
      </w:r>
      <w:hyperlink r:id="rId34" w:history="1">
        <w:r w:rsidRPr="009A0875">
          <w:rPr>
            <w:rStyle w:val="Hyperlink"/>
            <w:rFonts w:ascii="Arial" w:hAnsi="Arial" w:cs="Arial"/>
            <w:sz w:val="22"/>
            <w:szCs w:val="22"/>
            <w:lang w:eastAsia="en-GB"/>
          </w:rPr>
          <w:t>https://www.mybuilder.com/pricing-guides/what-is-the-hourly-rate-of-an-electrician</w:t>
        </w:r>
      </w:hyperlink>
      <w:r w:rsidRPr="009A0875">
        <w:rPr>
          <w:rFonts w:ascii="Arial" w:hAnsi="Arial" w:cs="Arial"/>
          <w:sz w:val="22"/>
          <w:szCs w:val="22"/>
          <w:lang w:eastAsia="en-GB"/>
        </w:rPr>
        <w:t xml:space="preserve">, </w:t>
      </w:r>
      <w:r w:rsidRPr="009A0875">
        <w:rPr>
          <w:rFonts w:ascii="Arial" w:hAnsi="Arial" w:cs="Arial"/>
          <w:color w:val="000000" w:themeColor="text1"/>
          <w:sz w:val="22"/>
          <w:szCs w:val="22"/>
          <w:lang w:eastAsia="en-GB"/>
        </w:rPr>
        <w:t>UK</w:t>
      </w:r>
    </w:p>
    <w:p w14:paraId="3B25726F" w14:textId="77777777" w:rsidR="00DB6277" w:rsidRPr="00DB6277" w:rsidRDefault="00DB6277" w:rsidP="00DB6277">
      <w:pPr>
        <w:rPr>
          <w:lang w:eastAsia="en-GB"/>
        </w:rPr>
      </w:pPr>
    </w:p>
    <w:p w14:paraId="6B070861" w14:textId="71C42679" w:rsidR="002E01C9" w:rsidRDefault="002E01C9" w:rsidP="00E201D7">
      <w:pPr>
        <w:rPr>
          <w:rFonts w:ascii="Arial" w:hAnsi="Arial" w:cs="Arial"/>
        </w:rPr>
      </w:pPr>
      <w:r>
        <w:rPr>
          <w:rFonts w:ascii="Arial" w:hAnsi="Arial" w:cs="Arial"/>
        </w:rPr>
        <w:t xml:space="preserve">NEC (2020), </w:t>
      </w:r>
      <w:r w:rsidRPr="002E01C9">
        <w:rPr>
          <w:rFonts w:ascii="Arial" w:hAnsi="Arial" w:cs="Arial"/>
          <w:i/>
          <w:iCs/>
        </w:rPr>
        <w:t>SA1 Swansea Waterfront campus, University of Wales Trinity Saint David</w:t>
      </w:r>
      <w:r>
        <w:rPr>
          <w:rFonts w:ascii="Arial" w:hAnsi="Arial" w:cs="Arial"/>
        </w:rPr>
        <w:t xml:space="preserve">, </w:t>
      </w:r>
      <w:hyperlink r:id="rId35" w:history="1">
        <w:r w:rsidRPr="005C6EB3">
          <w:rPr>
            <w:rStyle w:val="Hyperlink"/>
            <w:rFonts w:ascii="Arial" w:hAnsi="Arial" w:cs="Arial"/>
          </w:rPr>
          <w:t>https://www.neccontract.com/NEC-in-Action/Case-Studies/SA1-Swansea-Waterfront-campus-University-of-Wales-Trinity-Saint-David</w:t>
        </w:r>
      </w:hyperlink>
      <w:r>
        <w:rPr>
          <w:rFonts w:ascii="Arial" w:hAnsi="Arial" w:cs="Arial"/>
        </w:rPr>
        <w:t>, UK</w:t>
      </w:r>
    </w:p>
    <w:p w14:paraId="07D96442" w14:textId="1BE16943" w:rsidR="00A020C6" w:rsidRDefault="00A020C6" w:rsidP="00E201D7">
      <w:pPr>
        <w:rPr>
          <w:rFonts w:ascii="Arial" w:hAnsi="Arial" w:cs="Arial"/>
        </w:rPr>
      </w:pPr>
      <w:r>
        <w:rPr>
          <w:rFonts w:ascii="Arial" w:hAnsi="Arial" w:cs="Arial"/>
        </w:rPr>
        <w:t xml:space="preserve">Parry (2019), </w:t>
      </w:r>
      <w:r w:rsidRPr="00A020C6">
        <w:rPr>
          <w:rFonts w:ascii="Arial" w:hAnsi="Arial" w:cs="Arial"/>
          <w:i/>
          <w:iCs/>
        </w:rPr>
        <w:t>Using incentives to drive contractor behaviour</w:t>
      </w:r>
      <w:r>
        <w:rPr>
          <w:rFonts w:ascii="Arial" w:hAnsi="Arial" w:cs="Arial"/>
        </w:rPr>
        <w:t xml:space="preserve">, </w:t>
      </w:r>
      <w:hyperlink r:id="rId36" w:history="1">
        <w:r w:rsidRPr="006F7262">
          <w:rPr>
            <w:rStyle w:val="Hyperlink"/>
            <w:rFonts w:ascii="Arial" w:hAnsi="Arial" w:cs="Arial"/>
          </w:rPr>
          <w:t>https://www.pinsentmasons.com/out-law/analysis/using-incentives-to-drive-contractor-behaviour</w:t>
        </w:r>
      </w:hyperlink>
      <w:r>
        <w:rPr>
          <w:rFonts w:ascii="Arial" w:hAnsi="Arial" w:cs="Arial"/>
        </w:rPr>
        <w:t>, UK</w:t>
      </w:r>
    </w:p>
    <w:p w14:paraId="318FE570" w14:textId="110FAA53" w:rsidR="00DB6277" w:rsidRDefault="00DB6277" w:rsidP="00E201D7">
      <w:pPr>
        <w:rPr>
          <w:rFonts w:ascii="Arial" w:hAnsi="Arial" w:cs="Arial"/>
        </w:rPr>
      </w:pPr>
      <w:proofErr w:type="spellStart"/>
      <w:r>
        <w:rPr>
          <w:rFonts w:ascii="Arial" w:hAnsi="Arial" w:cs="Arial"/>
        </w:rPr>
        <w:t>Payscale</w:t>
      </w:r>
      <w:proofErr w:type="spellEnd"/>
      <w:r>
        <w:rPr>
          <w:rFonts w:ascii="Arial" w:hAnsi="Arial" w:cs="Arial"/>
        </w:rPr>
        <w:t xml:space="preserve"> (2020), </w:t>
      </w:r>
      <w:r>
        <w:rPr>
          <w:rFonts w:ascii="Arial" w:hAnsi="Arial" w:cs="Arial"/>
          <w:i/>
          <w:iCs/>
        </w:rPr>
        <w:t xml:space="preserve">Average Insulation Installer Hourly Pay in United Kingdom, </w:t>
      </w:r>
      <w:hyperlink r:id="rId37" w:history="1">
        <w:r w:rsidRPr="009A0875">
          <w:rPr>
            <w:rStyle w:val="Hyperlink"/>
            <w:rFonts w:ascii="Arial" w:hAnsi="Arial" w:cs="Arial"/>
          </w:rPr>
          <w:t>https://www.payscale.com/research/UK/Job=Insulation_Installer/Hourly_Rate</w:t>
        </w:r>
      </w:hyperlink>
      <w:r w:rsidRPr="009A0875">
        <w:rPr>
          <w:rFonts w:ascii="Arial" w:hAnsi="Arial" w:cs="Arial"/>
        </w:rPr>
        <w:t>, UK</w:t>
      </w:r>
    </w:p>
    <w:p w14:paraId="2105E64E" w14:textId="7306F5D1" w:rsidR="009A0875" w:rsidRPr="009A0875" w:rsidRDefault="009A0875" w:rsidP="00E201D7">
      <w:pPr>
        <w:rPr>
          <w:rFonts w:ascii="Arial" w:hAnsi="Arial" w:cs="Arial"/>
          <w:smallCaps/>
        </w:rPr>
      </w:pPr>
      <w:proofErr w:type="spellStart"/>
      <w:r>
        <w:rPr>
          <w:rFonts w:ascii="Arial" w:hAnsi="Arial" w:cs="Arial"/>
        </w:rPr>
        <w:t>Payscale</w:t>
      </w:r>
      <w:proofErr w:type="spellEnd"/>
      <w:r>
        <w:rPr>
          <w:rFonts w:ascii="Arial" w:hAnsi="Arial" w:cs="Arial"/>
        </w:rPr>
        <w:t xml:space="preserve"> (2020), </w:t>
      </w:r>
      <w:r>
        <w:rPr>
          <w:rFonts w:ascii="Arial" w:hAnsi="Arial" w:cs="Arial"/>
          <w:i/>
          <w:iCs/>
        </w:rPr>
        <w:t xml:space="preserve">Average Plasterer Hourly Pay in United Kingdom, </w:t>
      </w:r>
      <w:hyperlink r:id="rId38" w:history="1">
        <w:r w:rsidRPr="009A0875">
          <w:rPr>
            <w:rStyle w:val="Hyperlink"/>
            <w:rFonts w:ascii="Arial" w:hAnsi="Arial" w:cs="Arial"/>
          </w:rPr>
          <w:t>https://www.payscale.com/research/UK/Job=Plasterer/Hourly_Rate</w:t>
        </w:r>
      </w:hyperlink>
      <w:r w:rsidRPr="009A0875">
        <w:rPr>
          <w:rFonts w:ascii="Arial" w:hAnsi="Arial" w:cs="Arial"/>
        </w:rPr>
        <w:t>, UK</w:t>
      </w:r>
    </w:p>
    <w:p w14:paraId="7392EB10" w14:textId="32E22E56" w:rsidR="00DB6277" w:rsidRDefault="00DB6277" w:rsidP="00E201D7">
      <w:pPr>
        <w:rPr>
          <w:rFonts w:ascii="Arial" w:hAnsi="Arial" w:cs="Arial"/>
        </w:rPr>
      </w:pPr>
      <w:proofErr w:type="spellStart"/>
      <w:r>
        <w:rPr>
          <w:rFonts w:ascii="Arial" w:hAnsi="Arial" w:cs="Arial"/>
        </w:rPr>
        <w:t>Payscale</w:t>
      </w:r>
      <w:proofErr w:type="spellEnd"/>
      <w:r>
        <w:rPr>
          <w:rFonts w:ascii="Arial" w:hAnsi="Arial" w:cs="Arial"/>
        </w:rPr>
        <w:t xml:space="preserve"> (2020), </w:t>
      </w:r>
      <w:r>
        <w:rPr>
          <w:rFonts w:ascii="Arial" w:hAnsi="Arial" w:cs="Arial"/>
          <w:i/>
          <w:iCs/>
        </w:rPr>
        <w:t xml:space="preserve">Average Roofer Hourly Pay in United Kingdom, </w:t>
      </w:r>
      <w:hyperlink r:id="rId39" w:history="1">
        <w:r w:rsidRPr="009A0875">
          <w:rPr>
            <w:rStyle w:val="Hyperlink"/>
            <w:rFonts w:ascii="Arial" w:hAnsi="Arial" w:cs="Arial"/>
          </w:rPr>
          <w:t>https://www.payscale.com/research/UK/Job=Roofer/Hourly_Rate</w:t>
        </w:r>
      </w:hyperlink>
      <w:r w:rsidRPr="009A0875">
        <w:rPr>
          <w:rFonts w:ascii="Arial" w:hAnsi="Arial" w:cs="Arial"/>
        </w:rPr>
        <w:t>, UK</w:t>
      </w:r>
    </w:p>
    <w:p w14:paraId="2A187ACD" w14:textId="58709BC5" w:rsidR="009A0875" w:rsidRPr="009A0875" w:rsidRDefault="009A0875" w:rsidP="00E201D7">
      <w:pPr>
        <w:rPr>
          <w:rFonts w:ascii="Arial" w:hAnsi="Arial" w:cs="Arial"/>
        </w:rPr>
      </w:pPr>
      <w:r>
        <w:rPr>
          <w:rFonts w:ascii="Arial" w:hAnsi="Arial" w:cs="Arial"/>
        </w:rPr>
        <w:t xml:space="preserve">Planit (2020), </w:t>
      </w:r>
      <w:r>
        <w:rPr>
          <w:rFonts w:ascii="Arial" w:hAnsi="Arial" w:cs="Arial"/>
          <w:i/>
          <w:iCs/>
        </w:rPr>
        <w:t xml:space="preserve">Ceiling Fixer, </w:t>
      </w:r>
      <w:hyperlink r:id="rId40" w:history="1">
        <w:r w:rsidRPr="009A0875">
          <w:rPr>
            <w:rStyle w:val="Hyperlink"/>
            <w:rFonts w:ascii="Arial" w:hAnsi="Arial" w:cs="Arial"/>
          </w:rPr>
          <w:t>https://www.planitplus.net/JobProfiles/View/616/45</w:t>
        </w:r>
      </w:hyperlink>
      <w:r w:rsidRPr="009A0875">
        <w:rPr>
          <w:rFonts w:ascii="Arial" w:hAnsi="Arial" w:cs="Arial"/>
        </w:rPr>
        <w:t>, UK</w:t>
      </w:r>
    </w:p>
    <w:p w14:paraId="39E7E48F" w14:textId="6D114497" w:rsidR="00986F31" w:rsidRDefault="00986F31" w:rsidP="00E201D7">
      <w:pPr>
        <w:rPr>
          <w:rFonts w:ascii="Arial" w:hAnsi="Arial" w:cs="Arial"/>
        </w:rPr>
      </w:pPr>
      <w:r>
        <w:rPr>
          <w:rFonts w:ascii="Arial" w:hAnsi="Arial" w:cs="Arial"/>
        </w:rPr>
        <w:t xml:space="preserve">Rodriguez (2019), </w:t>
      </w:r>
      <w:r>
        <w:rPr>
          <w:rFonts w:ascii="Arial" w:hAnsi="Arial" w:cs="Arial"/>
          <w:i/>
          <w:iCs/>
        </w:rPr>
        <w:t xml:space="preserve">Building Insulation: The Basics, </w:t>
      </w:r>
      <w:hyperlink r:id="rId41" w:history="1">
        <w:r w:rsidRPr="005C6EB3">
          <w:rPr>
            <w:rStyle w:val="Hyperlink"/>
            <w:rFonts w:ascii="Arial" w:hAnsi="Arial" w:cs="Arial"/>
          </w:rPr>
          <w:t>https://www.thebalancesmb.com/what-is-insulation-types-of-insulation-845080</w:t>
        </w:r>
      </w:hyperlink>
      <w:r>
        <w:rPr>
          <w:rFonts w:ascii="Arial" w:hAnsi="Arial" w:cs="Arial"/>
        </w:rPr>
        <w:t>, USA</w:t>
      </w:r>
    </w:p>
    <w:p w14:paraId="4A8143D3" w14:textId="7EDFEFD0" w:rsidR="009A0875" w:rsidRPr="009A0875" w:rsidRDefault="009A0875" w:rsidP="00E201D7">
      <w:pPr>
        <w:rPr>
          <w:rFonts w:ascii="Arial" w:hAnsi="Arial" w:cs="Arial"/>
        </w:rPr>
      </w:pPr>
      <w:r>
        <w:rPr>
          <w:rFonts w:ascii="Arial" w:hAnsi="Arial" w:cs="Arial"/>
        </w:rPr>
        <w:t xml:space="preserve">Talent.com (2020), </w:t>
      </w:r>
      <w:r>
        <w:rPr>
          <w:rFonts w:ascii="Arial" w:hAnsi="Arial" w:cs="Arial"/>
          <w:i/>
          <w:iCs/>
        </w:rPr>
        <w:t xml:space="preserve">Salary in United Kingdom 2020, </w:t>
      </w:r>
      <w:hyperlink r:id="rId42" w:history="1">
        <w:r w:rsidRPr="009A0875">
          <w:rPr>
            <w:rStyle w:val="Hyperlink"/>
            <w:rFonts w:ascii="Arial" w:hAnsi="Arial" w:cs="Arial"/>
          </w:rPr>
          <w:t>https://uk.talent.com/salary</w:t>
        </w:r>
      </w:hyperlink>
      <w:r w:rsidRPr="009A0875">
        <w:rPr>
          <w:rFonts w:ascii="Arial" w:hAnsi="Arial" w:cs="Arial"/>
        </w:rPr>
        <w:t>, UK</w:t>
      </w:r>
    </w:p>
    <w:p w14:paraId="10381EB7" w14:textId="15800883" w:rsidR="0040541E" w:rsidRDefault="0040541E" w:rsidP="00E201D7">
      <w:pPr>
        <w:rPr>
          <w:rFonts w:ascii="Arial" w:hAnsi="Arial" w:cs="Arial"/>
        </w:rPr>
      </w:pPr>
      <w:r>
        <w:rPr>
          <w:rFonts w:ascii="Arial" w:hAnsi="Arial" w:cs="Arial"/>
        </w:rPr>
        <w:lastRenderedPageBreak/>
        <w:t xml:space="preserve">Tavistock Institute (2000), </w:t>
      </w:r>
      <w:r>
        <w:rPr>
          <w:rFonts w:ascii="Arial" w:hAnsi="Arial" w:cs="Arial"/>
          <w:i/>
          <w:iCs/>
        </w:rPr>
        <w:t xml:space="preserve">Setting Incentives and Shared Savings Schemes, </w:t>
      </w:r>
      <w:r w:rsidR="00AD1BBA">
        <w:rPr>
          <w:rFonts w:ascii="Arial" w:hAnsi="Arial" w:cs="Arial"/>
        </w:rPr>
        <w:t>UK</w:t>
      </w:r>
    </w:p>
    <w:p w14:paraId="4900C4AC" w14:textId="77777777" w:rsidR="009A0875" w:rsidRDefault="00DB6277" w:rsidP="009A0875">
      <w:pPr>
        <w:rPr>
          <w:rFonts w:ascii="Arial" w:hAnsi="Arial" w:cs="Arial"/>
        </w:rPr>
      </w:pPr>
      <w:r>
        <w:rPr>
          <w:rFonts w:ascii="Arial" w:hAnsi="Arial" w:cs="Arial"/>
        </w:rPr>
        <w:t xml:space="preserve">Tradesman Saver (2018), </w:t>
      </w:r>
      <w:r>
        <w:rPr>
          <w:rFonts w:ascii="Arial" w:hAnsi="Arial" w:cs="Arial"/>
          <w:i/>
          <w:iCs/>
        </w:rPr>
        <w:t xml:space="preserve">What are Tradesman’s Rates in 2018?, </w:t>
      </w:r>
      <w:hyperlink r:id="rId43" w:history="1">
        <w:r w:rsidRPr="009A0875">
          <w:rPr>
            <w:rStyle w:val="Hyperlink"/>
            <w:rFonts w:ascii="Arial" w:hAnsi="Arial" w:cs="Arial"/>
          </w:rPr>
          <w:t>https://www.tradesmansaver.co.uk/tradesman-career-hub/what-are-tradesman-pay-rates/</w:t>
        </w:r>
      </w:hyperlink>
      <w:r w:rsidRPr="009A0875">
        <w:rPr>
          <w:rFonts w:ascii="Arial" w:hAnsi="Arial" w:cs="Arial"/>
        </w:rPr>
        <w:t>,</w:t>
      </w:r>
      <w:r>
        <w:rPr>
          <w:rFonts w:ascii="Arial" w:hAnsi="Arial" w:cs="Arial"/>
          <w:i/>
          <w:iCs/>
        </w:rPr>
        <w:t xml:space="preserve"> </w:t>
      </w:r>
      <w:r w:rsidRPr="00DB6277">
        <w:rPr>
          <w:rFonts w:ascii="Arial" w:hAnsi="Arial" w:cs="Arial"/>
        </w:rPr>
        <w:t>UK</w:t>
      </w:r>
    </w:p>
    <w:p w14:paraId="6C74324C" w14:textId="77777777" w:rsidR="000C66DD" w:rsidRDefault="000C66DD" w:rsidP="009A0875">
      <w:pPr>
        <w:jc w:val="center"/>
        <w:rPr>
          <w:rFonts w:ascii="Arial" w:hAnsi="Arial" w:cs="Arial"/>
          <w:b/>
          <w:u w:val="single"/>
        </w:rPr>
      </w:pPr>
    </w:p>
    <w:p w14:paraId="4EFF0065" w14:textId="77777777" w:rsidR="000C66DD" w:rsidRDefault="000C66DD" w:rsidP="009A0875">
      <w:pPr>
        <w:jc w:val="center"/>
        <w:rPr>
          <w:rFonts w:ascii="Arial" w:hAnsi="Arial" w:cs="Arial"/>
          <w:b/>
          <w:u w:val="single"/>
        </w:rPr>
      </w:pPr>
    </w:p>
    <w:p w14:paraId="68127ABC" w14:textId="77777777" w:rsidR="000C66DD" w:rsidRDefault="000C66DD" w:rsidP="009A0875">
      <w:pPr>
        <w:jc w:val="center"/>
        <w:rPr>
          <w:rFonts w:ascii="Arial" w:hAnsi="Arial" w:cs="Arial"/>
          <w:b/>
          <w:u w:val="single"/>
        </w:rPr>
      </w:pPr>
    </w:p>
    <w:p w14:paraId="750E733B" w14:textId="77777777" w:rsidR="000C66DD" w:rsidRDefault="000C66DD" w:rsidP="009A0875">
      <w:pPr>
        <w:jc w:val="center"/>
        <w:rPr>
          <w:rFonts w:ascii="Arial" w:hAnsi="Arial" w:cs="Arial"/>
          <w:b/>
          <w:u w:val="single"/>
        </w:rPr>
      </w:pPr>
    </w:p>
    <w:p w14:paraId="0F4F0FA0" w14:textId="77777777" w:rsidR="000C66DD" w:rsidRDefault="000C66DD" w:rsidP="009A0875">
      <w:pPr>
        <w:jc w:val="center"/>
        <w:rPr>
          <w:rFonts w:ascii="Arial" w:hAnsi="Arial" w:cs="Arial"/>
          <w:b/>
          <w:u w:val="single"/>
        </w:rPr>
      </w:pPr>
    </w:p>
    <w:p w14:paraId="7CBDABF3" w14:textId="77777777" w:rsidR="000C66DD" w:rsidRDefault="000C66DD" w:rsidP="009A0875">
      <w:pPr>
        <w:jc w:val="center"/>
        <w:rPr>
          <w:rFonts w:ascii="Arial" w:hAnsi="Arial" w:cs="Arial"/>
          <w:b/>
          <w:u w:val="single"/>
        </w:rPr>
      </w:pPr>
    </w:p>
    <w:p w14:paraId="606BD4AC" w14:textId="77777777" w:rsidR="000C66DD" w:rsidRDefault="000C66DD" w:rsidP="009A0875">
      <w:pPr>
        <w:jc w:val="center"/>
        <w:rPr>
          <w:rFonts w:ascii="Arial" w:hAnsi="Arial" w:cs="Arial"/>
          <w:b/>
          <w:u w:val="single"/>
        </w:rPr>
      </w:pPr>
    </w:p>
    <w:p w14:paraId="30CF6D29" w14:textId="77777777" w:rsidR="000C66DD" w:rsidRDefault="000C66DD" w:rsidP="009A0875">
      <w:pPr>
        <w:jc w:val="center"/>
        <w:rPr>
          <w:rFonts w:ascii="Arial" w:hAnsi="Arial" w:cs="Arial"/>
          <w:b/>
          <w:u w:val="single"/>
        </w:rPr>
      </w:pPr>
    </w:p>
    <w:p w14:paraId="0AE546CF" w14:textId="77777777" w:rsidR="000C66DD" w:rsidRDefault="000C66DD" w:rsidP="009A0875">
      <w:pPr>
        <w:jc w:val="center"/>
        <w:rPr>
          <w:rFonts w:ascii="Arial" w:hAnsi="Arial" w:cs="Arial"/>
          <w:b/>
          <w:u w:val="single"/>
        </w:rPr>
      </w:pPr>
    </w:p>
    <w:p w14:paraId="06D08C94" w14:textId="77777777" w:rsidR="000C66DD" w:rsidRDefault="000C66DD" w:rsidP="009A0875">
      <w:pPr>
        <w:jc w:val="center"/>
        <w:rPr>
          <w:rFonts w:ascii="Arial" w:hAnsi="Arial" w:cs="Arial"/>
          <w:b/>
          <w:u w:val="single"/>
        </w:rPr>
      </w:pPr>
    </w:p>
    <w:p w14:paraId="6BDF870F" w14:textId="77777777" w:rsidR="000C66DD" w:rsidRDefault="000C66DD" w:rsidP="009A0875">
      <w:pPr>
        <w:jc w:val="center"/>
        <w:rPr>
          <w:rFonts w:ascii="Arial" w:hAnsi="Arial" w:cs="Arial"/>
          <w:b/>
          <w:u w:val="single"/>
        </w:rPr>
      </w:pPr>
    </w:p>
    <w:p w14:paraId="24F95D35" w14:textId="77777777" w:rsidR="000C66DD" w:rsidRDefault="000C66DD" w:rsidP="009A0875">
      <w:pPr>
        <w:jc w:val="center"/>
        <w:rPr>
          <w:rFonts w:ascii="Arial" w:hAnsi="Arial" w:cs="Arial"/>
          <w:b/>
          <w:u w:val="single"/>
        </w:rPr>
      </w:pPr>
    </w:p>
    <w:p w14:paraId="09F44842" w14:textId="77777777" w:rsidR="000C66DD" w:rsidRDefault="000C66DD" w:rsidP="009A0875">
      <w:pPr>
        <w:jc w:val="center"/>
        <w:rPr>
          <w:rFonts w:ascii="Arial" w:hAnsi="Arial" w:cs="Arial"/>
          <w:b/>
          <w:u w:val="single"/>
        </w:rPr>
      </w:pPr>
    </w:p>
    <w:p w14:paraId="31693784" w14:textId="77777777" w:rsidR="000C66DD" w:rsidRDefault="000C66DD" w:rsidP="009A0875">
      <w:pPr>
        <w:jc w:val="center"/>
        <w:rPr>
          <w:rFonts w:ascii="Arial" w:hAnsi="Arial" w:cs="Arial"/>
          <w:b/>
          <w:u w:val="single"/>
        </w:rPr>
      </w:pPr>
    </w:p>
    <w:p w14:paraId="501769EF" w14:textId="77777777" w:rsidR="000C66DD" w:rsidRDefault="000C66DD" w:rsidP="009A0875">
      <w:pPr>
        <w:jc w:val="center"/>
        <w:rPr>
          <w:rFonts w:ascii="Arial" w:hAnsi="Arial" w:cs="Arial"/>
          <w:b/>
          <w:u w:val="single"/>
        </w:rPr>
      </w:pPr>
    </w:p>
    <w:p w14:paraId="395DA2C1" w14:textId="77777777" w:rsidR="000C66DD" w:rsidRDefault="000C66DD" w:rsidP="009A0875">
      <w:pPr>
        <w:jc w:val="center"/>
        <w:rPr>
          <w:rFonts w:ascii="Arial" w:hAnsi="Arial" w:cs="Arial"/>
          <w:b/>
          <w:u w:val="single"/>
        </w:rPr>
      </w:pPr>
    </w:p>
    <w:p w14:paraId="35BA2550" w14:textId="77777777" w:rsidR="000C66DD" w:rsidRDefault="000C66DD" w:rsidP="009A0875">
      <w:pPr>
        <w:jc w:val="center"/>
        <w:rPr>
          <w:rFonts w:ascii="Arial" w:hAnsi="Arial" w:cs="Arial"/>
          <w:b/>
          <w:u w:val="single"/>
        </w:rPr>
      </w:pPr>
    </w:p>
    <w:p w14:paraId="5A5FFB5D" w14:textId="77777777" w:rsidR="000C66DD" w:rsidRDefault="000C66DD" w:rsidP="009A0875">
      <w:pPr>
        <w:jc w:val="center"/>
        <w:rPr>
          <w:rFonts w:ascii="Arial" w:hAnsi="Arial" w:cs="Arial"/>
          <w:b/>
          <w:u w:val="single"/>
        </w:rPr>
      </w:pPr>
    </w:p>
    <w:p w14:paraId="080439E6" w14:textId="77777777" w:rsidR="000C66DD" w:rsidRDefault="000C66DD" w:rsidP="009A0875">
      <w:pPr>
        <w:jc w:val="center"/>
        <w:rPr>
          <w:rFonts w:ascii="Arial" w:hAnsi="Arial" w:cs="Arial"/>
          <w:b/>
          <w:u w:val="single"/>
        </w:rPr>
      </w:pPr>
    </w:p>
    <w:p w14:paraId="6D06986B" w14:textId="77777777" w:rsidR="000C66DD" w:rsidRDefault="000C66DD" w:rsidP="009A0875">
      <w:pPr>
        <w:jc w:val="center"/>
        <w:rPr>
          <w:rFonts w:ascii="Arial" w:hAnsi="Arial" w:cs="Arial"/>
          <w:b/>
          <w:u w:val="single"/>
        </w:rPr>
      </w:pPr>
    </w:p>
    <w:p w14:paraId="23B64EE5" w14:textId="77777777" w:rsidR="000C66DD" w:rsidRDefault="000C66DD" w:rsidP="009A0875">
      <w:pPr>
        <w:jc w:val="center"/>
        <w:rPr>
          <w:rFonts w:ascii="Arial" w:hAnsi="Arial" w:cs="Arial"/>
          <w:b/>
          <w:u w:val="single"/>
        </w:rPr>
      </w:pPr>
    </w:p>
    <w:p w14:paraId="4A9D3782" w14:textId="77777777" w:rsidR="000C66DD" w:rsidRDefault="000C66DD" w:rsidP="009A0875">
      <w:pPr>
        <w:jc w:val="center"/>
        <w:rPr>
          <w:rFonts w:ascii="Arial" w:hAnsi="Arial" w:cs="Arial"/>
          <w:b/>
          <w:u w:val="single"/>
        </w:rPr>
      </w:pPr>
    </w:p>
    <w:p w14:paraId="71385C33" w14:textId="77777777" w:rsidR="000C66DD" w:rsidRDefault="000C66DD" w:rsidP="009A0875">
      <w:pPr>
        <w:jc w:val="center"/>
        <w:rPr>
          <w:rFonts w:ascii="Arial" w:hAnsi="Arial" w:cs="Arial"/>
          <w:b/>
          <w:u w:val="single"/>
        </w:rPr>
      </w:pPr>
    </w:p>
    <w:p w14:paraId="26AB4D94" w14:textId="77777777" w:rsidR="000C66DD" w:rsidRDefault="000C66DD" w:rsidP="009A0875">
      <w:pPr>
        <w:jc w:val="center"/>
        <w:rPr>
          <w:rFonts w:ascii="Arial" w:hAnsi="Arial" w:cs="Arial"/>
          <w:b/>
          <w:u w:val="single"/>
        </w:rPr>
      </w:pPr>
    </w:p>
    <w:p w14:paraId="6C9161E8" w14:textId="77777777" w:rsidR="000C66DD" w:rsidRDefault="000C66DD" w:rsidP="009A0875">
      <w:pPr>
        <w:jc w:val="center"/>
        <w:rPr>
          <w:rFonts w:ascii="Arial" w:hAnsi="Arial" w:cs="Arial"/>
          <w:b/>
          <w:u w:val="single"/>
        </w:rPr>
      </w:pPr>
    </w:p>
    <w:p w14:paraId="0314B214" w14:textId="77777777" w:rsidR="000C66DD" w:rsidRDefault="000C66DD" w:rsidP="009A0875">
      <w:pPr>
        <w:jc w:val="center"/>
        <w:rPr>
          <w:rFonts w:ascii="Arial" w:hAnsi="Arial" w:cs="Arial"/>
          <w:b/>
          <w:u w:val="single"/>
        </w:rPr>
      </w:pPr>
    </w:p>
    <w:p w14:paraId="44715C84" w14:textId="77777777" w:rsidR="000C66DD" w:rsidRDefault="000C66DD" w:rsidP="009A0875">
      <w:pPr>
        <w:jc w:val="center"/>
        <w:rPr>
          <w:rFonts w:ascii="Arial" w:hAnsi="Arial" w:cs="Arial"/>
          <w:b/>
          <w:u w:val="single"/>
        </w:rPr>
      </w:pPr>
    </w:p>
    <w:p w14:paraId="6245DA7B" w14:textId="77777777" w:rsidR="000C66DD" w:rsidRDefault="000C66DD" w:rsidP="009A0875">
      <w:pPr>
        <w:jc w:val="center"/>
        <w:rPr>
          <w:rFonts w:ascii="Arial" w:hAnsi="Arial" w:cs="Arial"/>
          <w:b/>
          <w:u w:val="single"/>
        </w:rPr>
      </w:pPr>
    </w:p>
    <w:p w14:paraId="7F7BC45C" w14:textId="77777777" w:rsidR="000C66DD" w:rsidRDefault="000C66DD" w:rsidP="009A0875">
      <w:pPr>
        <w:jc w:val="center"/>
        <w:rPr>
          <w:rFonts w:ascii="Arial" w:hAnsi="Arial" w:cs="Arial"/>
          <w:b/>
          <w:u w:val="single"/>
        </w:rPr>
      </w:pPr>
    </w:p>
    <w:p w14:paraId="480BA805" w14:textId="2CDB98A5" w:rsidR="00975D07" w:rsidRPr="009A0875" w:rsidRDefault="00975D07" w:rsidP="009A0875">
      <w:pPr>
        <w:jc w:val="center"/>
        <w:rPr>
          <w:rFonts w:ascii="Arial" w:hAnsi="Arial" w:cs="Arial"/>
        </w:rPr>
      </w:pPr>
      <w:r>
        <w:rPr>
          <w:rFonts w:ascii="Arial" w:hAnsi="Arial" w:cs="Arial"/>
          <w:b/>
          <w:u w:val="single"/>
        </w:rPr>
        <w:lastRenderedPageBreak/>
        <w:t>Appendices</w:t>
      </w:r>
    </w:p>
    <w:p w14:paraId="4BCC12C1" w14:textId="74335927" w:rsidR="00975D07" w:rsidRDefault="00975D07" w:rsidP="00975D07">
      <w:pPr>
        <w:rPr>
          <w:rFonts w:ascii="Arial" w:hAnsi="Arial" w:cs="Arial"/>
          <w:b/>
          <w:u w:val="single"/>
        </w:rPr>
      </w:pPr>
      <w:r>
        <w:rPr>
          <w:rFonts w:ascii="Arial" w:hAnsi="Arial" w:cs="Arial"/>
          <w:b/>
          <w:u w:val="single"/>
        </w:rPr>
        <w:t>Appendix 1:</w:t>
      </w:r>
    </w:p>
    <w:p w14:paraId="4582CFDE" w14:textId="4B2A7BD4" w:rsidR="00975D07" w:rsidRDefault="00975D07" w:rsidP="00975D07">
      <w:pPr>
        <w:rPr>
          <w:rFonts w:ascii="Arial" w:hAnsi="Arial" w:cs="Arial"/>
        </w:rPr>
      </w:pPr>
      <w:r>
        <w:rPr>
          <w:rFonts w:ascii="Arial" w:hAnsi="Arial" w:cs="Arial"/>
        </w:rPr>
        <w:t>The table below represents the tasks and the corresponding financial information and duration</w:t>
      </w:r>
      <w:r w:rsidR="007554ED">
        <w:rPr>
          <w:rFonts w:ascii="Arial" w:hAnsi="Arial" w:cs="Arial"/>
        </w:rPr>
        <w:t xml:space="preserve"> with data obtained from </w:t>
      </w:r>
      <w:r w:rsidR="007554ED" w:rsidRPr="007554ED">
        <w:rPr>
          <w:rFonts w:ascii="Arial" w:hAnsi="Arial" w:cs="Arial"/>
          <w:i/>
        </w:rPr>
        <w:t>SPONS</w:t>
      </w:r>
      <w:r w:rsidR="007554ED">
        <w:rPr>
          <w:rFonts w:ascii="Arial" w:hAnsi="Arial" w:cs="Arial"/>
        </w:rPr>
        <w:t xml:space="preserve"> and </w:t>
      </w:r>
      <w:proofErr w:type="gramStart"/>
      <w:r w:rsidR="007554ED">
        <w:rPr>
          <w:rFonts w:ascii="Arial" w:hAnsi="Arial" w:cs="Arial"/>
        </w:rPr>
        <w:t>entered into</w:t>
      </w:r>
      <w:proofErr w:type="gramEnd"/>
      <w:r w:rsidR="007554ED">
        <w:rPr>
          <w:rFonts w:ascii="Arial" w:hAnsi="Arial" w:cs="Arial"/>
        </w:rPr>
        <w:t xml:space="preserve"> the Gantt Chart</w:t>
      </w:r>
      <w:r>
        <w:rPr>
          <w:rFonts w:ascii="Arial" w:hAnsi="Arial" w:cs="Arial"/>
        </w:rPr>
        <w:t>:</w:t>
      </w:r>
    </w:p>
    <w:tbl>
      <w:tblPr>
        <w:tblStyle w:val="TableGrid"/>
        <w:tblW w:w="9209" w:type="dxa"/>
        <w:tblLayout w:type="fixed"/>
        <w:tblLook w:val="04A0" w:firstRow="1" w:lastRow="0" w:firstColumn="1" w:lastColumn="0" w:noHBand="0" w:noVBand="1"/>
      </w:tblPr>
      <w:tblGrid>
        <w:gridCol w:w="1129"/>
        <w:gridCol w:w="1418"/>
        <w:gridCol w:w="850"/>
        <w:gridCol w:w="1843"/>
        <w:gridCol w:w="992"/>
        <w:gridCol w:w="993"/>
        <w:gridCol w:w="992"/>
        <w:gridCol w:w="992"/>
      </w:tblGrid>
      <w:tr w:rsidR="00975D07" w14:paraId="1C6F543E" w14:textId="77777777" w:rsidTr="0005571F">
        <w:trPr>
          <w:trHeight w:val="829"/>
        </w:trPr>
        <w:tc>
          <w:tcPr>
            <w:tcW w:w="1129" w:type="dxa"/>
          </w:tcPr>
          <w:p w14:paraId="466D4DBE" w14:textId="77777777" w:rsidR="00975D07" w:rsidRPr="00AB3E2F" w:rsidRDefault="00975D07" w:rsidP="0005571F">
            <w:pPr>
              <w:rPr>
                <w:rFonts w:ascii="Arial" w:hAnsi="Arial" w:cs="Arial"/>
                <w:b/>
                <w:sz w:val="16"/>
                <w:szCs w:val="16"/>
              </w:rPr>
            </w:pPr>
            <w:r w:rsidRPr="00AB3E2F">
              <w:rPr>
                <w:rFonts w:ascii="Arial" w:hAnsi="Arial" w:cs="Arial"/>
                <w:b/>
                <w:sz w:val="16"/>
                <w:szCs w:val="16"/>
              </w:rPr>
              <w:t>Activity</w:t>
            </w:r>
          </w:p>
        </w:tc>
        <w:tc>
          <w:tcPr>
            <w:tcW w:w="1418" w:type="dxa"/>
          </w:tcPr>
          <w:p w14:paraId="6A4C408C" w14:textId="77777777" w:rsidR="00975D07" w:rsidRPr="00AB3E2F" w:rsidRDefault="00975D07" w:rsidP="0005571F">
            <w:pPr>
              <w:rPr>
                <w:rFonts w:ascii="Arial" w:hAnsi="Arial" w:cs="Arial"/>
                <w:b/>
                <w:sz w:val="16"/>
                <w:szCs w:val="16"/>
              </w:rPr>
            </w:pPr>
            <w:r w:rsidRPr="00AB3E2F">
              <w:rPr>
                <w:rFonts w:ascii="Arial" w:hAnsi="Arial" w:cs="Arial"/>
                <w:b/>
                <w:sz w:val="16"/>
                <w:szCs w:val="16"/>
              </w:rPr>
              <w:t>Corresponding activity in SPONs</w:t>
            </w:r>
          </w:p>
        </w:tc>
        <w:tc>
          <w:tcPr>
            <w:tcW w:w="850" w:type="dxa"/>
          </w:tcPr>
          <w:p w14:paraId="0A55227D" w14:textId="77777777" w:rsidR="00975D07" w:rsidRPr="00AB3E2F" w:rsidRDefault="00975D07" w:rsidP="0005571F">
            <w:pPr>
              <w:rPr>
                <w:rFonts w:ascii="Arial" w:hAnsi="Arial" w:cs="Arial"/>
                <w:b/>
                <w:sz w:val="16"/>
                <w:szCs w:val="16"/>
              </w:rPr>
            </w:pPr>
            <w:r w:rsidRPr="00AB3E2F">
              <w:rPr>
                <w:rFonts w:ascii="Arial" w:hAnsi="Arial" w:cs="Arial"/>
                <w:b/>
                <w:sz w:val="16"/>
                <w:szCs w:val="16"/>
              </w:rPr>
              <w:t>Labour Hours</w:t>
            </w:r>
          </w:p>
        </w:tc>
        <w:tc>
          <w:tcPr>
            <w:tcW w:w="1843" w:type="dxa"/>
          </w:tcPr>
          <w:p w14:paraId="7F18D0E6" w14:textId="77777777" w:rsidR="00975D07" w:rsidRPr="00AB3E2F" w:rsidRDefault="00975D07" w:rsidP="0005571F">
            <w:pPr>
              <w:rPr>
                <w:rFonts w:ascii="Arial" w:hAnsi="Arial" w:cs="Arial"/>
                <w:b/>
                <w:sz w:val="16"/>
                <w:szCs w:val="16"/>
              </w:rPr>
            </w:pPr>
            <w:r w:rsidRPr="00AB3E2F">
              <w:rPr>
                <w:rFonts w:ascii="Arial" w:hAnsi="Arial" w:cs="Arial"/>
                <w:b/>
                <w:sz w:val="16"/>
                <w:szCs w:val="16"/>
              </w:rPr>
              <w:t>Total Units</w:t>
            </w:r>
          </w:p>
        </w:tc>
        <w:tc>
          <w:tcPr>
            <w:tcW w:w="992" w:type="dxa"/>
          </w:tcPr>
          <w:p w14:paraId="7613104C" w14:textId="77777777" w:rsidR="00975D07" w:rsidRPr="00AB3E2F" w:rsidRDefault="00975D07" w:rsidP="0005571F">
            <w:pPr>
              <w:rPr>
                <w:rFonts w:ascii="Arial" w:hAnsi="Arial" w:cs="Arial"/>
                <w:b/>
                <w:sz w:val="16"/>
                <w:szCs w:val="16"/>
              </w:rPr>
            </w:pPr>
            <w:r w:rsidRPr="00AB3E2F">
              <w:rPr>
                <w:rFonts w:ascii="Arial" w:hAnsi="Arial" w:cs="Arial"/>
                <w:b/>
                <w:sz w:val="16"/>
                <w:szCs w:val="16"/>
              </w:rPr>
              <w:t>Gang required (number)</w:t>
            </w:r>
          </w:p>
        </w:tc>
        <w:tc>
          <w:tcPr>
            <w:tcW w:w="993" w:type="dxa"/>
          </w:tcPr>
          <w:p w14:paraId="5465207B" w14:textId="77777777" w:rsidR="00975D07" w:rsidRPr="00AB3E2F" w:rsidRDefault="00975D07" w:rsidP="0005571F">
            <w:pPr>
              <w:rPr>
                <w:rFonts w:ascii="Arial" w:hAnsi="Arial" w:cs="Arial"/>
                <w:b/>
                <w:sz w:val="16"/>
                <w:szCs w:val="16"/>
              </w:rPr>
            </w:pPr>
            <w:r w:rsidRPr="008C198B">
              <w:rPr>
                <w:rFonts w:ascii="Arial" w:hAnsi="Arial" w:cs="Arial"/>
                <w:b/>
                <w:sz w:val="16"/>
                <w:szCs w:val="16"/>
              </w:rPr>
              <w:t>Duration (</w:t>
            </w:r>
            <w:r>
              <w:rPr>
                <w:rFonts w:ascii="Arial" w:hAnsi="Arial" w:cs="Arial"/>
                <w:b/>
                <w:sz w:val="16"/>
                <w:szCs w:val="16"/>
              </w:rPr>
              <w:t>day</w:t>
            </w:r>
            <w:r w:rsidRPr="008C198B">
              <w:rPr>
                <w:rFonts w:ascii="Arial" w:hAnsi="Arial" w:cs="Arial"/>
                <w:b/>
                <w:sz w:val="16"/>
                <w:szCs w:val="16"/>
              </w:rPr>
              <w:t>s)</w:t>
            </w:r>
          </w:p>
        </w:tc>
        <w:tc>
          <w:tcPr>
            <w:tcW w:w="992" w:type="dxa"/>
          </w:tcPr>
          <w:p w14:paraId="469BE5AD" w14:textId="77777777" w:rsidR="00975D07" w:rsidRPr="00AB3E2F" w:rsidRDefault="00975D07" w:rsidP="0005571F">
            <w:pPr>
              <w:rPr>
                <w:rFonts w:ascii="Arial" w:hAnsi="Arial" w:cs="Arial"/>
                <w:b/>
                <w:sz w:val="16"/>
                <w:szCs w:val="16"/>
              </w:rPr>
            </w:pPr>
            <w:r w:rsidRPr="00AB3E2F">
              <w:rPr>
                <w:rFonts w:ascii="Arial" w:hAnsi="Arial" w:cs="Arial"/>
                <w:b/>
                <w:sz w:val="16"/>
                <w:szCs w:val="16"/>
              </w:rPr>
              <w:t>Labour Cost (£)</w:t>
            </w:r>
          </w:p>
        </w:tc>
        <w:tc>
          <w:tcPr>
            <w:tcW w:w="992" w:type="dxa"/>
          </w:tcPr>
          <w:p w14:paraId="65C6F344" w14:textId="77777777" w:rsidR="00975D07" w:rsidRPr="00AB3E2F" w:rsidRDefault="00975D07" w:rsidP="0005571F">
            <w:pPr>
              <w:rPr>
                <w:rFonts w:ascii="Arial" w:hAnsi="Arial" w:cs="Arial"/>
                <w:b/>
                <w:sz w:val="16"/>
                <w:szCs w:val="16"/>
              </w:rPr>
            </w:pPr>
            <w:r>
              <w:rPr>
                <w:rFonts w:ascii="Arial" w:hAnsi="Arial" w:cs="Arial"/>
                <w:b/>
                <w:sz w:val="16"/>
                <w:szCs w:val="16"/>
              </w:rPr>
              <w:t>Plant (P) and Material (M) cost (£)</w:t>
            </w:r>
          </w:p>
        </w:tc>
      </w:tr>
      <w:tr w:rsidR="00975D07" w14:paraId="02C33BEC" w14:textId="77777777" w:rsidTr="0005571F">
        <w:trPr>
          <w:trHeight w:val="1832"/>
        </w:trPr>
        <w:tc>
          <w:tcPr>
            <w:tcW w:w="1129" w:type="dxa"/>
            <w:shd w:val="clear" w:color="auto" w:fill="FFFFFF" w:themeFill="background1"/>
          </w:tcPr>
          <w:p w14:paraId="75FF8E82" w14:textId="77777777" w:rsidR="00975D07" w:rsidRPr="00AB3E2F"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Land Clearance</w:t>
            </w:r>
          </w:p>
        </w:tc>
        <w:tc>
          <w:tcPr>
            <w:tcW w:w="1418" w:type="dxa"/>
          </w:tcPr>
          <w:p w14:paraId="680B1613" w14:textId="77777777" w:rsidR="00975D07" w:rsidRPr="00AB3E2F"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Clearing Site Vegetation – bushes, scrub, undergrowth, hedges and trees and tree stumps not exceeding 500mm girth</w:t>
            </w:r>
          </w:p>
        </w:tc>
        <w:tc>
          <w:tcPr>
            <w:tcW w:w="850" w:type="dxa"/>
          </w:tcPr>
          <w:p w14:paraId="0C5AB2B1" w14:textId="77777777" w:rsidR="00975D07" w:rsidRPr="00AB3E2F"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0.03</w:t>
            </w:r>
          </w:p>
        </w:tc>
        <w:tc>
          <w:tcPr>
            <w:tcW w:w="1843" w:type="dxa"/>
          </w:tcPr>
          <w:p w14:paraId="0E85F756" w14:textId="77777777" w:rsidR="00975D07" w:rsidRPr="00AB3E2F"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1200 Metres squared (1000 metres squared and extra amount for paths / access etc)</w:t>
            </w:r>
          </w:p>
        </w:tc>
        <w:tc>
          <w:tcPr>
            <w:tcW w:w="992" w:type="dxa"/>
          </w:tcPr>
          <w:p w14:paraId="446E5936" w14:textId="77777777" w:rsidR="00975D07" w:rsidRPr="00AB3E2F"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3</w:t>
            </w:r>
          </w:p>
        </w:tc>
        <w:tc>
          <w:tcPr>
            <w:tcW w:w="993" w:type="dxa"/>
          </w:tcPr>
          <w:p w14:paraId="58614495" w14:textId="77777777" w:rsidR="00975D07"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0.03 x 1200 ÷ 3 = 12</w:t>
            </w:r>
          </w:p>
          <w:p w14:paraId="2690EB69" w14:textId="77777777" w:rsidR="00975D07" w:rsidRDefault="00975D07" w:rsidP="0005571F">
            <w:pPr>
              <w:rPr>
                <w:rFonts w:ascii="Arial" w:hAnsi="Arial" w:cs="Arial"/>
                <w:color w:val="000000" w:themeColor="text1"/>
                <w:sz w:val="16"/>
                <w:szCs w:val="16"/>
              </w:rPr>
            </w:pPr>
          </w:p>
          <w:p w14:paraId="20A3E879" w14:textId="77777777" w:rsidR="00975D07" w:rsidRPr="00CF669F" w:rsidRDefault="00975D07" w:rsidP="0005571F">
            <w:pPr>
              <w:rPr>
                <w:rFonts w:ascii="Arial" w:hAnsi="Arial" w:cs="Arial"/>
                <w:color w:val="FF0000"/>
                <w:sz w:val="16"/>
                <w:szCs w:val="16"/>
              </w:rPr>
            </w:pPr>
            <w:r>
              <w:rPr>
                <w:rFonts w:ascii="Arial" w:hAnsi="Arial" w:cs="Arial"/>
                <w:color w:val="FF0000"/>
                <w:sz w:val="16"/>
                <w:szCs w:val="16"/>
              </w:rPr>
              <w:t>2 day</w:t>
            </w:r>
          </w:p>
        </w:tc>
        <w:tc>
          <w:tcPr>
            <w:tcW w:w="992" w:type="dxa"/>
          </w:tcPr>
          <w:p w14:paraId="4B1A2ED1" w14:textId="77777777" w:rsidR="00975D07" w:rsidRDefault="00975D07" w:rsidP="0005571F">
            <w:pPr>
              <w:rPr>
                <w:rFonts w:ascii="Arial" w:hAnsi="Arial" w:cs="Arial"/>
                <w:color w:val="000000" w:themeColor="text1"/>
                <w:sz w:val="16"/>
                <w:szCs w:val="16"/>
              </w:rPr>
            </w:pPr>
            <w:r w:rsidRPr="00AB3E2F">
              <w:rPr>
                <w:rFonts w:ascii="Arial" w:hAnsi="Arial" w:cs="Arial"/>
                <w:color w:val="000000" w:themeColor="text1"/>
                <w:sz w:val="16"/>
                <w:szCs w:val="16"/>
              </w:rPr>
              <w:t xml:space="preserve">0.42 x 1200 = </w:t>
            </w:r>
          </w:p>
          <w:p w14:paraId="4682DEFE" w14:textId="77777777" w:rsidR="00975D07" w:rsidRDefault="00975D07" w:rsidP="0005571F">
            <w:pPr>
              <w:rPr>
                <w:rFonts w:ascii="Arial" w:hAnsi="Arial" w:cs="Arial"/>
                <w:color w:val="000000" w:themeColor="text1"/>
                <w:sz w:val="16"/>
                <w:szCs w:val="16"/>
              </w:rPr>
            </w:pPr>
          </w:p>
          <w:p w14:paraId="25B192A9" w14:textId="77777777" w:rsidR="00975D07" w:rsidRPr="00AB3E2F" w:rsidRDefault="00975D07" w:rsidP="0005571F">
            <w:pPr>
              <w:rPr>
                <w:rFonts w:ascii="Arial" w:hAnsi="Arial" w:cs="Arial"/>
                <w:color w:val="000000" w:themeColor="text1"/>
                <w:sz w:val="16"/>
                <w:szCs w:val="16"/>
              </w:rPr>
            </w:pPr>
            <w:r w:rsidRPr="00CF669F">
              <w:rPr>
                <w:rFonts w:ascii="Arial" w:hAnsi="Arial" w:cs="Arial"/>
                <w:color w:val="FF0000"/>
                <w:sz w:val="16"/>
                <w:szCs w:val="16"/>
              </w:rPr>
              <w:t>£504</w:t>
            </w:r>
          </w:p>
        </w:tc>
        <w:tc>
          <w:tcPr>
            <w:tcW w:w="992" w:type="dxa"/>
          </w:tcPr>
          <w:p w14:paraId="285435D0" w14:textId="77777777" w:rsidR="00975D07" w:rsidRDefault="00975D07" w:rsidP="0005571F">
            <w:pPr>
              <w:rPr>
                <w:rFonts w:ascii="Arial" w:hAnsi="Arial" w:cs="Arial"/>
                <w:color w:val="000000" w:themeColor="text1"/>
                <w:sz w:val="16"/>
                <w:szCs w:val="16"/>
              </w:rPr>
            </w:pPr>
            <w:r>
              <w:rPr>
                <w:rFonts w:ascii="Arial" w:hAnsi="Arial" w:cs="Arial"/>
                <w:color w:val="000000" w:themeColor="text1"/>
                <w:sz w:val="16"/>
                <w:szCs w:val="16"/>
              </w:rPr>
              <w:t xml:space="preserve">P= 1.23 x 1200 = </w:t>
            </w:r>
            <w:r w:rsidRPr="00CF669F">
              <w:rPr>
                <w:rFonts w:ascii="Arial" w:hAnsi="Arial" w:cs="Arial"/>
                <w:color w:val="FF0000"/>
                <w:sz w:val="16"/>
                <w:szCs w:val="16"/>
              </w:rPr>
              <w:t xml:space="preserve">£1476 </w:t>
            </w:r>
          </w:p>
          <w:p w14:paraId="41A12CED" w14:textId="77777777" w:rsidR="00975D07" w:rsidRDefault="00975D07" w:rsidP="0005571F">
            <w:pPr>
              <w:rPr>
                <w:rFonts w:ascii="Arial" w:hAnsi="Arial" w:cs="Arial"/>
                <w:color w:val="000000" w:themeColor="text1"/>
                <w:sz w:val="16"/>
                <w:szCs w:val="16"/>
              </w:rPr>
            </w:pPr>
          </w:p>
          <w:p w14:paraId="5F455B0F" w14:textId="77777777" w:rsidR="00975D07" w:rsidRPr="00AB3E2F" w:rsidRDefault="00975D07" w:rsidP="0005571F">
            <w:pPr>
              <w:rPr>
                <w:rFonts w:ascii="Arial" w:hAnsi="Arial" w:cs="Arial"/>
                <w:color w:val="000000" w:themeColor="text1"/>
                <w:sz w:val="16"/>
                <w:szCs w:val="16"/>
              </w:rPr>
            </w:pPr>
            <w:r>
              <w:rPr>
                <w:rFonts w:ascii="Arial" w:hAnsi="Arial" w:cs="Arial"/>
                <w:color w:val="000000" w:themeColor="text1"/>
                <w:sz w:val="16"/>
                <w:szCs w:val="16"/>
              </w:rPr>
              <w:t>M= N/A</w:t>
            </w:r>
          </w:p>
        </w:tc>
      </w:tr>
      <w:tr w:rsidR="00975D07" w14:paraId="14524B7A" w14:textId="77777777" w:rsidTr="0005571F">
        <w:trPr>
          <w:trHeight w:val="1754"/>
        </w:trPr>
        <w:tc>
          <w:tcPr>
            <w:tcW w:w="1129" w:type="dxa"/>
          </w:tcPr>
          <w:p w14:paraId="16DE8EAD" w14:textId="77777777" w:rsidR="00975D07" w:rsidRPr="00AB3E2F" w:rsidRDefault="00975D07" w:rsidP="0005571F">
            <w:pPr>
              <w:rPr>
                <w:rFonts w:ascii="Arial" w:hAnsi="Arial" w:cs="Arial"/>
                <w:sz w:val="16"/>
                <w:szCs w:val="16"/>
              </w:rPr>
            </w:pPr>
            <w:r w:rsidRPr="00AB3E2F">
              <w:rPr>
                <w:rFonts w:ascii="Arial" w:hAnsi="Arial" w:cs="Arial"/>
                <w:sz w:val="16"/>
                <w:szCs w:val="16"/>
              </w:rPr>
              <w:t>Excavation</w:t>
            </w:r>
          </w:p>
        </w:tc>
        <w:tc>
          <w:tcPr>
            <w:tcW w:w="1418" w:type="dxa"/>
          </w:tcPr>
          <w:p w14:paraId="73143054" w14:textId="77777777" w:rsidR="00975D07" w:rsidRPr="00AB3E2F" w:rsidRDefault="00975D07" w:rsidP="0005571F">
            <w:pPr>
              <w:rPr>
                <w:rFonts w:ascii="Arial" w:hAnsi="Arial" w:cs="Arial"/>
                <w:sz w:val="16"/>
                <w:szCs w:val="16"/>
              </w:rPr>
            </w:pPr>
            <w:r w:rsidRPr="00AB3E2F">
              <w:rPr>
                <w:rFonts w:ascii="Arial" w:hAnsi="Arial" w:cs="Arial"/>
                <w:color w:val="000000" w:themeColor="text1"/>
                <w:sz w:val="16"/>
                <w:szCs w:val="16"/>
              </w:rPr>
              <w:t>Excavating by machine – trenches; width not exceeding 0.30m – maximum depth not exceeding 4.00m</w:t>
            </w:r>
          </w:p>
        </w:tc>
        <w:tc>
          <w:tcPr>
            <w:tcW w:w="850" w:type="dxa"/>
          </w:tcPr>
          <w:p w14:paraId="688F012C" w14:textId="77777777" w:rsidR="00975D07" w:rsidRPr="00AB3E2F" w:rsidRDefault="00975D07" w:rsidP="0005571F">
            <w:pPr>
              <w:rPr>
                <w:rFonts w:ascii="Arial" w:hAnsi="Arial" w:cs="Arial"/>
                <w:sz w:val="16"/>
                <w:szCs w:val="16"/>
              </w:rPr>
            </w:pPr>
            <w:r>
              <w:rPr>
                <w:rFonts w:ascii="Arial" w:hAnsi="Arial" w:cs="Arial"/>
                <w:sz w:val="16"/>
                <w:szCs w:val="16"/>
              </w:rPr>
              <w:t>0.35</w:t>
            </w:r>
          </w:p>
        </w:tc>
        <w:tc>
          <w:tcPr>
            <w:tcW w:w="1843" w:type="dxa"/>
          </w:tcPr>
          <w:p w14:paraId="512CDC29" w14:textId="77777777" w:rsidR="00975D07" w:rsidRPr="00AB3E2F" w:rsidRDefault="00975D07" w:rsidP="0005571F">
            <w:pPr>
              <w:rPr>
                <w:rFonts w:ascii="Arial" w:hAnsi="Arial" w:cs="Arial"/>
                <w:sz w:val="16"/>
                <w:szCs w:val="16"/>
              </w:rPr>
            </w:pPr>
            <w:r w:rsidRPr="00757DFE">
              <w:rPr>
                <w:rFonts w:ascii="Arial" w:hAnsi="Arial" w:cs="Arial"/>
                <w:sz w:val="16"/>
                <w:szCs w:val="16"/>
              </w:rPr>
              <w:t xml:space="preserve">140 Metres (perimeter of footprint of Y </w:t>
            </w:r>
            <w:proofErr w:type="spellStart"/>
            <w:r w:rsidRPr="00757DFE">
              <w:rPr>
                <w:rFonts w:ascii="Arial" w:hAnsi="Arial" w:cs="Arial"/>
                <w:sz w:val="16"/>
                <w:szCs w:val="16"/>
              </w:rPr>
              <w:t>Fforwm</w:t>
            </w:r>
            <w:proofErr w:type="spellEnd"/>
            <w:r w:rsidRPr="00757DFE">
              <w:rPr>
                <w:rFonts w:ascii="Arial" w:hAnsi="Arial" w:cs="Arial"/>
                <w:sz w:val="16"/>
                <w:szCs w:val="16"/>
              </w:rPr>
              <w:t xml:space="preserve"> building)</w:t>
            </w:r>
          </w:p>
        </w:tc>
        <w:tc>
          <w:tcPr>
            <w:tcW w:w="992" w:type="dxa"/>
          </w:tcPr>
          <w:p w14:paraId="4106EF4E" w14:textId="77777777" w:rsidR="00975D07" w:rsidRPr="00AB3E2F" w:rsidRDefault="00975D07" w:rsidP="0005571F">
            <w:pPr>
              <w:rPr>
                <w:rFonts w:ascii="Arial" w:hAnsi="Arial" w:cs="Arial"/>
                <w:sz w:val="16"/>
                <w:szCs w:val="16"/>
              </w:rPr>
            </w:pPr>
            <w:r w:rsidRPr="00AB3E2F">
              <w:rPr>
                <w:rFonts w:ascii="Arial" w:hAnsi="Arial" w:cs="Arial"/>
                <w:sz w:val="16"/>
                <w:szCs w:val="16"/>
              </w:rPr>
              <w:t>3</w:t>
            </w:r>
          </w:p>
        </w:tc>
        <w:tc>
          <w:tcPr>
            <w:tcW w:w="993" w:type="dxa"/>
          </w:tcPr>
          <w:p w14:paraId="42175814" w14:textId="77777777" w:rsidR="00975D07" w:rsidRDefault="00975D07" w:rsidP="0005571F">
            <w:pPr>
              <w:rPr>
                <w:rFonts w:ascii="Arial" w:hAnsi="Arial" w:cs="Arial"/>
                <w:sz w:val="16"/>
                <w:szCs w:val="16"/>
              </w:rPr>
            </w:pPr>
            <w:r w:rsidRPr="00757DFE">
              <w:rPr>
                <w:rFonts w:ascii="Arial" w:hAnsi="Arial" w:cs="Arial"/>
                <w:sz w:val="16"/>
                <w:szCs w:val="16"/>
              </w:rPr>
              <w:t>0.35 x 140 ÷ 3 = 16.33</w:t>
            </w:r>
          </w:p>
          <w:p w14:paraId="149AE1D1" w14:textId="77777777" w:rsidR="00975D07" w:rsidRDefault="00975D07" w:rsidP="0005571F">
            <w:pPr>
              <w:rPr>
                <w:rFonts w:ascii="Arial" w:hAnsi="Arial" w:cs="Arial"/>
                <w:sz w:val="16"/>
                <w:szCs w:val="16"/>
              </w:rPr>
            </w:pPr>
          </w:p>
          <w:p w14:paraId="14D5CDA5" w14:textId="77777777" w:rsidR="00975D07" w:rsidRPr="00AB3E2F" w:rsidRDefault="00975D07" w:rsidP="0005571F">
            <w:pPr>
              <w:rPr>
                <w:rFonts w:ascii="Arial" w:hAnsi="Arial" w:cs="Arial"/>
                <w:sz w:val="16"/>
                <w:szCs w:val="16"/>
                <w:highlight w:val="red"/>
              </w:rPr>
            </w:pPr>
            <w:r>
              <w:rPr>
                <w:rFonts w:ascii="Arial" w:hAnsi="Arial" w:cs="Arial"/>
                <w:color w:val="FF0000"/>
                <w:sz w:val="16"/>
                <w:szCs w:val="16"/>
              </w:rPr>
              <w:t>3</w:t>
            </w:r>
            <w:r w:rsidRPr="00CF669F">
              <w:rPr>
                <w:rFonts w:ascii="Arial" w:hAnsi="Arial" w:cs="Arial"/>
                <w:color w:val="FF0000"/>
                <w:sz w:val="16"/>
                <w:szCs w:val="16"/>
              </w:rPr>
              <w:t xml:space="preserve"> day</w:t>
            </w:r>
          </w:p>
        </w:tc>
        <w:tc>
          <w:tcPr>
            <w:tcW w:w="992" w:type="dxa"/>
          </w:tcPr>
          <w:p w14:paraId="693EE7B0" w14:textId="77777777" w:rsidR="00975D07" w:rsidRDefault="00975D07" w:rsidP="0005571F">
            <w:pPr>
              <w:rPr>
                <w:rFonts w:ascii="Arial" w:hAnsi="Arial" w:cs="Arial"/>
                <w:sz w:val="16"/>
                <w:szCs w:val="16"/>
              </w:rPr>
            </w:pPr>
            <w:r w:rsidRPr="00757DFE">
              <w:rPr>
                <w:rFonts w:ascii="Arial" w:hAnsi="Arial" w:cs="Arial"/>
                <w:sz w:val="16"/>
                <w:szCs w:val="16"/>
              </w:rPr>
              <w:t xml:space="preserve">4.93 x 140 = </w:t>
            </w:r>
          </w:p>
          <w:p w14:paraId="2D4B4659" w14:textId="77777777" w:rsidR="00975D07" w:rsidRPr="00AB3E2F" w:rsidRDefault="00975D07" w:rsidP="0005571F">
            <w:pPr>
              <w:rPr>
                <w:rFonts w:ascii="Arial" w:hAnsi="Arial" w:cs="Arial"/>
                <w:sz w:val="16"/>
                <w:szCs w:val="16"/>
                <w:highlight w:val="red"/>
              </w:rPr>
            </w:pPr>
            <w:r w:rsidRPr="00CF669F">
              <w:rPr>
                <w:rFonts w:ascii="Arial" w:hAnsi="Arial" w:cs="Arial"/>
                <w:color w:val="FF0000"/>
                <w:sz w:val="16"/>
                <w:szCs w:val="16"/>
              </w:rPr>
              <w:t>£690.20</w:t>
            </w:r>
          </w:p>
        </w:tc>
        <w:tc>
          <w:tcPr>
            <w:tcW w:w="992" w:type="dxa"/>
          </w:tcPr>
          <w:p w14:paraId="3BD67E07" w14:textId="77777777" w:rsidR="00975D07" w:rsidRDefault="00975D07" w:rsidP="0005571F">
            <w:pPr>
              <w:rPr>
                <w:rFonts w:ascii="Arial" w:hAnsi="Arial" w:cs="Arial"/>
                <w:sz w:val="16"/>
                <w:szCs w:val="16"/>
              </w:rPr>
            </w:pPr>
            <w:r w:rsidRPr="00757DFE">
              <w:rPr>
                <w:rFonts w:ascii="Arial" w:hAnsi="Arial" w:cs="Arial"/>
                <w:sz w:val="16"/>
                <w:szCs w:val="16"/>
              </w:rPr>
              <w:t xml:space="preserve">P= 4.45 x 140= </w:t>
            </w:r>
            <w:r w:rsidRPr="00CF669F">
              <w:rPr>
                <w:rFonts w:ascii="Arial" w:hAnsi="Arial" w:cs="Arial"/>
                <w:color w:val="FF0000"/>
                <w:sz w:val="16"/>
                <w:szCs w:val="16"/>
              </w:rPr>
              <w:t>£623</w:t>
            </w:r>
          </w:p>
          <w:p w14:paraId="2EADA723" w14:textId="77777777" w:rsidR="00975D07" w:rsidRDefault="00975D07" w:rsidP="0005571F">
            <w:pPr>
              <w:rPr>
                <w:rFonts w:ascii="Arial" w:hAnsi="Arial" w:cs="Arial"/>
                <w:sz w:val="16"/>
                <w:szCs w:val="16"/>
              </w:rPr>
            </w:pPr>
          </w:p>
          <w:p w14:paraId="56F1C653" w14:textId="77777777" w:rsidR="00975D07" w:rsidRPr="00AB3E2F" w:rsidRDefault="00975D07" w:rsidP="0005571F">
            <w:pPr>
              <w:rPr>
                <w:rFonts w:ascii="Arial" w:hAnsi="Arial" w:cs="Arial"/>
                <w:sz w:val="16"/>
                <w:szCs w:val="16"/>
                <w:highlight w:val="red"/>
              </w:rPr>
            </w:pPr>
            <w:r>
              <w:rPr>
                <w:rFonts w:ascii="Arial" w:hAnsi="Arial" w:cs="Arial"/>
                <w:sz w:val="16"/>
                <w:szCs w:val="16"/>
              </w:rPr>
              <w:t>M= N/A</w:t>
            </w:r>
          </w:p>
        </w:tc>
      </w:tr>
      <w:tr w:rsidR="00975D07" w14:paraId="516A0E68" w14:textId="77777777" w:rsidTr="0005571F">
        <w:trPr>
          <w:trHeight w:val="1307"/>
        </w:trPr>
        <w:tc>
          <w:tcPr>
            <w:tcW w:w="1129" w:type="dxa"/>
          </w:tcPr>
          <w:p w14:paraId="34263B52" w14:textId="77777777" w:rsidR="00975D07" w:rsidRPr="00AB3E2F" w:rsidRDefault="00975D07" w:rsidP="0005571F">
            <w:pPr>
              <w:rPr>
                <w:rFonts w:ascii="Arial" w:hAnsi="Arial" w:cs="Arial"/>
                <w:sz w:val="16"/>
                <w:szCs w:val="16"/>
              </w:rPr>
            </w:pPr>
            <w:r w:rsidRPr="00AB3E2F">
              <w:rPr>
                <w:rFonts w:ascii="Arial" w:hAnsi="Arial" w:cs="Arial"/>
                <w:sz w:val="16"/>
                <w:szCs w:val="16"/>
              </w:rPr>
              <w:t>Foundations</w:t>
            </w:r>
          </w:p>
        </w:tc>
        <w:tc>
          <w:tcPr>
            <w:tcW w:w="1418" w:type="dxa"/>
          </w:tcPr>
          <w:p w14:paraId="39BE94E0" w14:textId="77777777" w:rsidR="00975D07" w:rsidRPr="00AB3E2F" w:rsidRDefault="00975D07" w:rsidP="0005571F">
            <w:pPr>
              <w:rPr>
                <w:rFonts w:ascii="Arial" w:hAnsi="Arial" w:cs="Arial"/>
                <w:sz w:val="16"/>
                <w:szCs w:val="16"/>
              </w:rPr>
            </w:pPr>
            <w:r w:rsidRPr="0006612B">
              <w:rPr>
                <w:rFonts w:ascii="Arial" w:hAnsi="Arial" w:cs="Arial"/>
                <w:sz w:val="16"/>
                <w:szCs w:val="16"/>
              </w:rPr>
              <w:t>Reinforced in situ ready mixed designated concrete, 25N – foundations</w:t>
            </w:r>
          </w:p>
        </w:tc>
        <w:tc>
          <w:tcPr>
            <w:tcW w:w="850" w:type="dxa"/>
          </w:tcPr>
          <w:p w14:paraId="5F623847" w14:textId="77777777" w:rsidR="00975D07" w:rsidRPr="00AB3E2F" w:rsidRDefault="00975D07" w:rsidP="0005571F">
            <w:pPr>
              <w:rPr>
                <w:rFonts w:ascii="Arial" w:hAnsi="Arial" w:cs="Arial"/>
                <w:sz w:val="16"/>
                <w:szCs w:val="16"/>
              </w:rPr>
            </w:pPr>
            <w:r w:rsidRPr="00AB3E2F">
              <w:rPr>
                <w:rFonts w:ascii="Arial" w:hAnsi="Arial" w:cs="Arial"/>
                <w:sz w:val="16"/>
                <w:szCs w:val="16"/>
              </w:rPr>
              <w:t>1.02</w:t>
            </w:r>
          </w:p>
        </w:tc>
        <w:tc>
          <w:tcPr>
            <w:tcW w:w="1843" w:type="dxa"/>
          </w:tcPr>
          <w:p w14:paraId="5615F301" w14:textId="77777777" w:rsidR="00975D07" w:rsidRPr="00AB3E2F" w:rsidRDefault="00975D07" w:rsidP="0005571F">
            <w:pPr>
              <w:rPr>
                <w:rFonts w:ascii="Arial" w:hAnsi="Arial" w:cs="Arial"/>
                <w:sz w:val="16"/>
                <w:szCs w:val="16"/>
              </w:rPr>
            </w:pPr>
            <w:r w:rsidRPr="0006612B">
              <w:rPr>
                <w:rFonts w:ascii="Arial" w:hAnsi="Arial" w:cs="Arial"/>
                <w:sz w:val="16"/>
                <w:szCs w:val="16"/>
              </w:rPr>
              <w:t xml:space="preserve">140 Metres (perimeter of footprint of Y </w:t>
            </w:r>
            <w:proofErr w:type="spellStart"/>
            <w:r w:rsidRPr="0006612B">
              <w:rPr>
                <w:rFonts w:ascii="Arial" w:hAnsi="Arial" w:cs="Arial"/>
                <w:sz w:val="16"/>
                <w:szCs w:val="16"/>
              </w:rPr>
              <w:t>Fforwm</w:t>
            </w:r>
            <w:proofErr w:type="spellEnd"/>
            <w:r w:rsidRPr="0006612B">
              <w:rPr>
                <w:rFonts w:ascii="Arial" w:hAnsi="Arial" w:cs="Arial"/>
                <w:sz w:val="16"/>
                <w:szCs w:val="16"/>
              </w:rPr>
              <w:t xml:space="preserve"> building)</w:t>
            </w:r>
          </w:p>
        </w:tc>
        <w:tc>
          <w:tcPr>
            <w:tcW w:w="992" w:type="dxa"/>
          </w:tcPr>
          <w:p w14:paraId="231846D4"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75620835" w14:textId="77777777" w:rsidR="00975D07" w:rsidRDefault="00975D07" w:rsidP="0005571F">
            <w:pPr>
              <w:rPr>
                <w:rFonts w:ascii="Arial" w:hAnsi="Arial" w:cs="Arial"/>
                <w:sz w:val="16"/>
                <w:szCs w:val="16"/>
              </w:rPr>
            </w:pPr>
            <w:r w:rsidRPr="00AB3E2F">
              <w:rPr>
                <w:rFonts w:ascii="Arial" w:hAnsi="Arial" w:cs="Arial"/>
                <w:sz w:val="16"/>
                <w:szCs w:val="16"/>
              </w:rPr>
              <w:t xml:space="preserve">1.02 x </w:t>
            </w:r>
            <w:r>
              <w:rPr>
                <w:rFonts w:ascii="Arial" w:hAnsi="Arial" w:cs="Arial"/>
                <w:sz w:val="16"/>
                <w:szCs w:val="16"/>
              </w:rPr>
              <w:t>140</w:t>
            </w:r>
            <w:r w:rsidRPr="00AB3E2F">
              <w:rPr>
                <w:rFonts w:ascii="Arial" w:hAnsi="Arial" w:cs="Arial"/>
                <w:sz w:val="16"/>
                <w:szCs w:val="16"/>
              </w:rPr>
              <w:t xml:space="preserve">÷ 2 = </w:t>
            </w:r>
            <w:r>
              <w:rPr>
                <w:rFonts w:ascii="Arial" w:hAnsi="Arial" w:cs="Arial"/>
                <w:sz w:val="16"/>
                <w:szCs w:val="16"/>
              </w:rPr>
              <w:t>71.4</w:t>
            </w:r>
          </w:p>
          <w:p w14:paraId="4CE1C740" w14:textId="77777777" w:rsidR="00975D07" w:rsidRDefault="00975D07" w:rsidP="0005571F">
            <w:pPr>
              <w:rPr>
                <w:rFonts w:ascii="Arial" w:hAnsi="Arial" w:cs="Arial"/>
                <w:sz w:val="16"/>
                <w:szCs w:val="16"/>
              </w:rPr>
            </w:pPr>
          </w:p>
          <w:p w14:paraId="0CA5AE9B" w14:textId="77777777" w:rsidR="00975D07" w:rsidRPr="00CF669F" w:rsidRDefault="00975D07" w:rsidP="0005571F">
            <w:pPr>
              <w:rPr>
                <w:rFonts w:ascii="Arial" w:hAnsi="Arial" w:cs="Arial"/>
                <w:color w:val="FF0000"/>
                <w:sz w:val="16"/>
                <w:szCs w:val="16"/>
              </w:rPr>
            </w:pPr>
            <w:r>
              <w:rPr>
                <w:rFonts w:ascii="Arial" w:hAnsi="Arial" w:cs="Arial"/>
                <w:color w:val="FF0000"/>
                <w:sz w:val="16"/>
                <w:szCs w:val="16"/>
              </w:rPr>
              <w:t>9</w:t>
            </w:r>
            <w:r w:rsidRPr="00CF669F">
              <w:rPr>
                <w:rFonts w:ascii="Arial" w:hAnsi="Arial" w:cs="Arial"/>
                <w:color w:val="FF0000"/>
                <w:sz w:val="16"/>
                <w:szCs w:val="16"/>
              </w:rPr>
              <w:t xml:space="preserve"> days</w:t>
            </w:r>
          </w:p>
          <w:p w14:paraId="4B28274E" w14:textId="77777777" w:rsidR="00975D07" w:rsidRDefault="00975D07" w:rsidP="0005571F">
            <w:pPr>
              <w:rPr>
                <w:rFonts w:ascii="Arial" w:hAnsi="Arial" w:cs="Arial"/>
                <w:sz w:val="16"/>
                <w:szCs w:val="16"/>
              </w:rPr>
            </w:pPr>
          </w:p>
          <w:p w14:paraId="5E78C19D" w14:textId="77777777" w:rsidR="00975D07" w:rsidRPr="00AB3E2F" w:rsidRDefault="00975D07" w:rsidP="0005571F">
            <w:pPr>
              <w:rPr>
                <w:rFonts w:ascii="Arial" w:hAnsi="Arial" w:cs="Arial"/>
                <w:sz w:val="16"/>
                <w:szCs w:val="16"/>
              </w:rPr>
            </w:pPr>
          </w:p>
        </w:tc>
        <w:tc>
          <w:tcPr>
            <w:tcW w:w="992" w:type="dxa"/>
          </w:tcPr>
          <w:p w14:paraId="59A87B8D" w14:textId="77777777" w:rsidR="00975D07" w:rsidRDefault="00975D07" w:rsidP="0005571F">
            <w:pPr>
              <w:rPr>
                <w:rFonts w:ascii="Arial" w:hAnsi="Arial" w:cs="Arial"/>
                <w:sz w:val="16"/>
                <w:szCs w:val="16"/>
              </w:rPr>
            </w:pPr>
            <w:r w:rsidRPr="00AB3E2F">
              <w:rPr>
                <w:rFonts w:ascii="Arial" w:hAnsi="Arial" w:cs="Arial"/>
                <w:sz w:val="16"/>
                <w:szCs w:val="16"/>
              </w:rPr>
              <w:t>16.</w:t>
            </w:r>
            <w:r>
              <w:rPr>
                <w:rFonts w:ascii="Arial" w:hAnsi="Arial" w:cs="Arial"/>
                <w:sz w:val="16"/>
                <w:szCs w:val="16"/>
              </w:rPr>
              <w:t>93</w:t>
            </w:r>
            <w:r w:rsidRPr="00AB3E2F">
              <w:rPr>
                <w:rFonts w:ascii="Arial" w:hAnsi="Arial" w:cs="Arial"/>
                <w:sz w:val="16"/>
                <w:szCs w:val="16"/>
              </w:rPr>
              <w:t xml:space="preserve"> x </w:t>
            </w:r>
            <w:r>
              <w:rPr>
                <w:rFonts w:ascii="Arial" w:hAnsi="Arial" w:cs="Arial"/>
                <w:sz w:val="16"/>
                <w:szCs w:val="16"/>
              </w:rPr>
              <w:t>140</w:t>
            </w:r>
            <w:r w:rsidRPr="00AB3E2F">
              <w:rPr>
                <w:rFonts w:ascii="Arial" w:hAnsi="Arial" w:cs="Arial"/>
                <w:sz w:val="16"/>
                <w:szCs w:val="16"/>
              </w:rPr>
              <w:t xml:space="preserve"> = </w:t>
            </w:r>
          </w:p>
          <w:p w14:paraId="2F98B00F" w14:textId="77777777" w:rsidR="00975D07" w:rsidRDefault="00975D07" w:rsidP="0005571F">
            <w:pPr>
              <w:rPr>
                <w:rFonts w:ascii="Arial" w:hAnsi="Arial" w:cs="Arial"/>
                <w:sz w:val="16"/>
                <w:szCs w:val="16"/>
              </w:rPr>
            </w:pPr>
          </w:p>
          <w:p w14:paraId="0FA6EF24"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£2370.2</w:t>
            </w:r>
            <w:r>
              <w:rPr>
                <w:rFonts w:ascii="Arial" w:hAnsi="Arial" w:cs="Arial"/>
                <w:color w:val="FF0000"/>
                <w:sz w:val="16"/>
                <w:szCs w:val="16"/>
              </w:rPr>
              <w:t>0</w:t>
            </w:r>
          </w:p>
        </w:tc>
        <w:tc>
          <w:tcPr>
            <w:tcW w:w="992" w:type="dxa"/>
          </w:tcPr>
          <w:p w14:paraId="1230FAB1" w14:textId="77777777" w:rsidR="00975D07" w:rsidRDefault="00975D07" w:rsidP="0005571F">
            <w:pPr>
              <w:rPr>
                <w:rFonts w:ascii="Arial" w:hAnsi="Arial" w:cs="Arial"/>
                <w:sz w:val="16"/>
                <w:szCs w:val="16"/>
              </w:rPr>
            </w:pPr>
            <w:r>
              <w:rPr>
                <w:rFonts w:ascii="Arial" w:hAnsi="Arial" w:cs="Arial"/>
                <w:sz w:val="16"/>
                <w:szCs w:val="16"/>
              </w:rPr>
              <w:t>P= N/A</w:t>
            </w:r>
          </w:p>
          <w:p w14:paraId="7C0E1E21" w14:textId="77777777" w:rsidR="00975D07" w:rsidRDefault="00975D07" w:rsidP="0005571F">
            <w:pPr>
              <w:rPr>
                <w:rFonts w:ascii="Arial" w:hAnsi="Arial" w:cs="Arial"/>
                <w:sz w:val="16"/>
                <w:szCs w:val="16"/>
              </w:rPr>
            </w:pPr>
          </w:p>
          <w:p w14:paraId="44A6E348" w14:textId="77777777" w:rsidR="00975D07" w:rsidRPr="00AB3E2F" w:rsidRDefault="00975D07" w:rsidP="0005571F">
            <w:pPr>
              <w:rPr>
                <w:rFonts w:ascii="Arial" w:hAnsi="Arial" w:cs="Arial"/>
                <w:sz w:val="16"/>
                <w:szCs w:val="16"/>
              </w:rPr>
            </w:pPr>
            <w:r>
              <w:rPr>
                <w:rFonts w:ascii="Arial" w:hAnsi="Arial" w:cs="Arial"/>
                <w:sz w:val="16"/>
                <w:szCs w:val="16"/>
              </w:rPr>
              <w:t xml:space="preserve">M= 114.41 x 140= </w:t>
            </w:r>
            <w:r w:rsidRPr="00CF669F">
              <w:rPr>
                <w:rFonts w:ascii="Arial" w:hAnsi="Arial" w:cs="Arial"/>
                <w:color w:val="FF0000"/>
                <w:sz w:val="16"/>
                <w:szCs w:val="16"/>
              </w:rPr>
              <w:t>£16017.40</w:t>
            </w:r>
          </w:p>
        </w:tc>
      </w:tr>
      <w:tr w:rsidR="00975D07" w14:paraId="695F2C77" w14:textId="77777777" w:rsidTr="0005571F">
        <w:trPr>
          <w:trHeight w:val="2352"/>
        </w:trPr>
        <w:tc>
          <w:tcPr>
            <w:tcW w:w="1129" w:type="dxa"/>
          </w:tcPr>
          <w:p w14:paraId="6CB79008" w14:textId="77777777" w:rsidR="00975D07" w:rsidRPr="00AB3E2F" w:rsidRDefault="00975D07" w:rsidP="0005571F">
            <w:pPr>
              <w:rPr>
                <w:rFonts w:ascii="Arial" w:hAnsi="Arial" w:cs="Arial"/>
                <w:sz w:val="16"/>
                <w:szCs w:val="16"/>
              </w:rPr>
            </w:pPr>
            <w:r w:rsidRPr="00AB3E2F">
              <w:rPr>
                <w:rFonts w:ascii="Arial" w:hAnsi="Arial" w:cs="Arial"/>
                <w:sz w:val="16"/>
                <w:szCs w:val="16"/>
              </w:rPr>
              <w:t>Rough Flooring</w:t>
            </w:r>
          </w:p>
        </w:tc>
        <w:tc>
          <w:tcPr>
            <w:tcW w:w="1418" w:type="dxa"/>
          </w:tcPr>
          <w:p w14:paraId="591D8475" w14:textId="77777777" w:rsidR="00975D07" w:rsidRPr="00251617" w:rsidRDefault="00975D07" w:rsidP="0005571F">
            <w:pPr>
              <w:rPr>
                <w:rFonts w:ascii="Arial" w:hAnsi="Arial" w:cs="Arial"/>
                <w:sz w:val="16"/>
                <w:szCs w:val="16"/>
              </w:rPr>
            </w:pPr>
            <w:r w:rsidRPr="00251617">
              <w:rPr>
                <w:rFonts w:ascii="Arial" w:hAnsi="Arial" w:cs="Arial"/>
                <w:sz w:val="16"/>
                <w:szCs w:val="16"/>
              </w:rPr>
              <w:t>Prestressed precast concrete beam and block floor – Beam and block flooring at ground level 150mm thick beams; up to 3.30m span (U-value 0.15W/m squared K)</w:t>
            </w:r>
          </w:p>
        </w:tc>
        <w:tc>
          <w:tcPr>
            <w:tcW w:w="850" w:type="dxa"/>
          </w:tcPr>
          <w:p w14:paraId="5C6F5897" w14:textId="77777777" w:rsidR="00975D07" w:rsidRPr="00AB3E2F" w:rsidRDefault="00975D07" w:rsidP="0005571F">
            <w:pPr>
              <w:rPr>
                <w:rFonts w:ascii="Arial" w:hAnsi="Arial" w:cs="Arial"/>
                <w:sz w:val="16"/>
                <w:szCs w:val="16"/>
              </w:rPr>
            </w:pPr>
            <w:r w:rsidRPr="00AB3E2F">
              <w:rPr>
                <w:rFonts w:ascii="Arial" w:hAnsi="Arial" w:cs="Arial"/>
                <w:sz w:val="16"/>
                <w:szCs w:val="16"/>
              </w:rPr>
              <w:t>0.</w:t>
            </w:r>
            <w:r>
              <w:rPr>
                <w:rFonts w:ascii="Arial" w:hAnsi="Arial" w:cs="Arial"/>
                <w:sz w:val="16"/>
                <w:szCs w:val="16"/>
              </w:rPr>
              <w:t>45</w:t>
            </w:r>
          </w:p>
        </w:tc>
        <w:tc>
          <w:tcPr>
            <w:tcW w:w="1843" w:type="dxa"/>
          </w:tcPr>
          <w:p w14:paraId="36A67BC3" w14:textId="77777777" w:rsidR="00975D07" w:rsidRPr="00AB3E2F" w:rsidRDefault="00975D07" w:rsidP="0005571F">
            <w:pPr>
              <w:rPr>
                <w:rFonts w:ascii="Arial" w:hAnsi="Arial" w:cs="Arial"/>
                <w:sz w:val="16"/>
                <w:szCs w:val="16"/>
              </w:rPr>
            </w:pPr>
            <w:r w:rsidRPr="00251617">
              <w:rPr>
                <w:rFonts w:ascii="Arial" w:hAnsi="Arial" w:cs="Arial"/>
                <w:sz w:val="16"/>
                <w:szCs w:val="16"/>
              </w:rPr>
              <w:t xml:space="preserve">1000 Metres squared (floor area of Y </w:t>
            </w:r>
            <w:proofErr w:type="spellStart"/>
            <w:r w:rsidRPr="00251617">
              <w:rPr>
                <w:rFonts w:ascii="Arial" w:hAnsi="Arial" w:cs="Arial"/>
                <w:sz w:val="16"/>
                <w:szCs w:val="16"/>
              </w:rPr>
              <w:t>Fforwm</w:t>
            </w:r>
            <w:proofErr w:type="spellEnd"/>
            <w:r w:rsidRPr="00251617">
              <w:rPr>
                <w:rFonts w:ascii="Arial" w:hAnsi="Arial" w:cs="Arial"/>
                <w:sz w:val="16"/>
                <w:szCs w:val="16"/>
              </w:rPr>
              <w:t>)</w:t>
            </w:r>
          </w:p>
        </w:tc>
        <w:tc>
          <w:tcPr>
            <w:tcW w:w="992" w:type="dxa"/>
          </w:tcPr>
          <w:p w14:paraId="2BE6B8B0" w14:textId="77777777" w:rsidR="00975D07" w:rsidRPr="00AB3E2F" w:rsidRDefault="00975D07" w:rsidP="0005571F">
            <w:pPr>
              <w:rPr>
                <w:rFonts w:ascii="Arial" w:hAnsi="Arial" w:cs="Arial"/>
                <w:sz w:val="16"/>
                <w:szCs w:val="16"/>
              </w:rPr>
            </w:pPr>
            <w:r w:rsidRPr="00AB3E2F">
              <w:rPr>
                <w:rFonts w:ascii="Arial" w:hAnsi="Arial" w:cs="Arial"/>
                <w:sz w:val="16"/>
                <w:szCs w:val="16"/>
              </w:rPr>
              <w:t>3</w:t>
            </w:r>
          </w:p>
        </w:tc>
        <w:tc>
          <w:tcPr>
            <w:tcW w:w="993" w:type="dxa"/>
          </w:tcPr>
          <w:p w14:paraId="4D481167" w14:textId="77777777" w:rsidR="00975D07" w:rsidRDefault="00975D07" w:rsidP="0005571F">
            <w:pPr>
              <w:rPr>
                <w:rFonts w:ascii="Arial" w:hAnsi="Arial" w:cs="Arial"/>
                <w:sz w:val="16"/>
                <w:szCs w:val="16"/>
              </w:rPr>
            </w:pPr>
            <w:r w:rsidRPr="00AB3E2F">
              <w:rPr>
                <w:rFonts w:ascii="Arial" w:hAnsi="Arial" w:cs="Arial"/>
                <w:sz w:val="16"/>
                <w:szCs w:val="16"/>
              </w:rPr>
              <w:t>0.</w:t>
            </w:r>
            <w:r>
              <w:rPr>
                <w:rFonts w:ascii="Arial" w:hAnsi="Arial" w:cs="Arial"/>
                <w:sz w:val="16"/>
                <w:szCs w:val="16"/>
              </w:rPr>
              <w:t>45</w:t>
            </w:r>
            <w:r w:rsidRPr="00AB3E2F">
              <w:rPr>
                <w:rFonts w:ascii="Arial" w:hAnsi="Arial" w:cs="Arial"/>
                <w:sz w:val="16"/>
                <w:szCs w:val="16"/>
              </w:rPr>
              <w:t xml:space="preserve"> x 1</w:t>
            </w:r>
            <w:r>
              <w:rPr>
                <w:rFonts w:ascii="Arial" w:hAnsi="Arial" w:cs="Arial"/>
                <w:sz w:val="16"/>
                <w:szCs w:val="16"/>
              </w:rPr>
              <w:t>000</w:t>
            </w:r>
            <w:r w:rsidRPr="00AB3E2F">
              <w:rPr>
                <w:rFonts w:ascii="Arial" w:hAnsi="Arial" w:cs="Arial"/>
                <w:sz w:val="16"/>
                <w:szCs w:val="16"/>
              </w:rPr>
              <w:t xml:space="preserve"> ÷ 3 = </w:t>
            </w:r>
            <w:r>
              <w:rPr>
                <w:rFonts w:ascii="Arial" w:hAnsi="Arial" w:cs="Arial"/>
                <w:sz w:val="16"/>
                <w:szCs w:val="16"/>
              </w:rPr>
              <w:t>150</w:t>
            </w:r>
          </w:p>
          <w:p w14:paraId="60D0719C" w14:textId="77777777" w:rsidR="00975D07" w:rsidRDefault="00975D07" w:rsidP="0005571F">
            <w:pPr>
              <w:rPr>
                <w:rFonts w:ascii="Arial" w:hAnsi="Arial" w:cs="Arial"/>
                <w:sz w:val="16"/>
                <w:szCs w:val="16"/>
              </w:rPr>
            </w:pPr>
          </w:p>
          <w:p w14:paraId="37A35BAB" w14:textId="77777777" w:rsidR="00975D07" w:rsidRPr="00AB3E2F" w:rsidRDefault="00975D07" w:rsidP="0005571F">
            <w:pPr>
              <w:rPr>
                <w:rFonts w:ascii="Arial" w:hAnsi="Arial" w:cs="Arial"/>
                <w:sz w:val="16"/>
                <w:szCs w:val="16"/>
              </w:rPr>
            </w:pPr>
            <w:r>
              <w:rPr>
                <w:rFonts w:ascii="Arial" w:hAnsi="Arial" w:cs="Arial"/>
                <w:color w:val="FF0000"/>
                <w:sz w:val="16"/>
                <w:szCs w:val="16"/>
              </w:rPr>
              <w:t>19</w:t>
            </w:r>
            <w:r w:rsidRPr="00CF669F">
              <w:rPr>
                <w:rFonts w:ascii="Arial" w:hAnsi="Arial" w:cs="Arial"/>
                <w:color w:val="FF0000"/>
                <w:sz w:val="16"/>
                <w:szCs w:val="16"/>
              </w:rPr>
              <w:t xml:space="preserve"> days</w:t>
            </w:r>
          </w:p>
        </w:tc>
        <w:tc>
          <w:tcPr>
            <w:tcW w:w="992" w:type="dxa"/>
          </w:tcPr>
          <w:p w14:paraId="11007B7A" w14:textId="77777777" w:rsidR="00975D07" w:rsidRDefault="00975D07" w:rsidP="0005571F">
            <w:pPr>
              <w:rPr>
                <w:rFonts w:ascii="Arial" w:hAnsi="Arial" w:cs="Arial"/>
                <w:sz w:val="16"/>
                <w:szCs w:val="16"/>
              </w:rPr>
            </w:pPr>
            <w:r>
              <w:rPr>
                <w:rFonts w:ascii="Arial" w:hAnsi="Arial" w:cs="Arial"/>
                <w:sz w:val="16"/>
                <w:szCs w:val="16"/>
              </w:rPr>
              <w:t>10.97</w:t>
            </w:r>
            <w:r w:rsidRPr="00AB3E2F">
              <w:rPr>
                <w:rFonts w:ascii="Arial" w:hAnsi="Arial" w:cs="Arial"/>
                <w:sz w:val="16"/>
                <w:szCs w:val="16"/>
              </w:rPr>
              <w:t xml:space="preserve"> x 1</w:t>
            </w:r>
            <w:r>
              <w:rPr>
                <w:rFonts w:ascii="Arial" w:hAnsi="Arial" w:cs="Arial"/>
                <w:sz w:val="16"/>
                <w:szCs w:val="16"/>
              </w:rPr>
              <w:t>000</w:t>
            </w:r>
            <w:r w:rsidRPr="00AB3E2F">
              <w:rPr>
                <w:rFonts w:ascii="Arial" w:hAnsi="Arial" w:cs="Arial"/>
                <w:sz w:val="16"/>
                <w:szCs w:val="16"/>
              </w:rPr>
              <w:t xml:space="preserve"> = </w:t>
            </w:r>
          </w:p>
          <w:p w14:paraId="5A8DAE51" w14:textId="77777777" w:rsidR="00975D07" w:rsidRDefault="00975D07" w:rsidP="0005571F">
            <w:pPr>
              <w:rPr>
                <w:rFonts w:ascii="Arial" w:hAnsi="Arial" w:cs="Arial"/>
                <w:sz w:val="16"/>
                <w:szCs w:val="16"/>
              </w:rPr>
            </w:pPr>
          </w:p>
          <w:p w14:paraId="08653FB5"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£10970</w:t>
            </w:r>
          </w:p>
        </w:tc>
        <w:tc>
          <w:tcPr>
            <w:tcW w:w="992" w:type="dxa"/>
          </w:tcPr>
          <w:p w14:paraId="2F49B3E9" w14:textId="77777777" w:rsidR="00975D07" w:rsidRDefault="00975D07" w:rsidP="0005571F">
            <w:pPr>
              <w:rPr>
                <w:rFonts w:ascii="Arial" w:hAnsi="Arial" w:cs="Arial"/>
                <w:sz w:val="16"/>
                <w:szCs w:val="16"/>
              </w:rPr>
            </w:pPr>
            <w:r>
              <w:rPr>
                <w:rFonts w:ascii="Arial" w:hAnsi="Arial" w:cs="Arial"/>
                <w:sz w:val="16"/>
                <w:szCs w:val="16"/>
              </w:rPr>
              <w:t>P= N/A</w:t>
            </w:r>
          </w:p>
          <w:p w14:paraId="3987AB1E" w14:textId="77777777" w:rsidR="00975D07" w:rsidRDefault="00975D07" w:rsidP="0005571F">
            <w:pPr>
              <w:rPr>
                <w:rFonts w:ascii="Arial" w:hAnsi="Arial" w:cs="Arial"/>
                <w:sz w:val="16"/>
                <w:szCs w:val="16"/>
              </w:rPr>
            </w:pPr>
          </w:p>
          <w:p w14:paraId="24BC5D97" w14:textId="77777777" w:rsidR="00975D07" w:rsidRPr="00AB3E2F" w:rsidRDefault="00975D07" w:rsidP="0005571F">
            <w:pPr>
              <w:rPr>
                <w:rFonts w:ascii="Arial" w:hAnsi="Arial" w:cs="Arial"/>
                <w:sz w:val="16"/>
                <w:szCs w:val="16"/>
              </w:rPr>
            </w:pPr>
            <w:r>
              <w:rPr>
                <w:rFonts w:ascii="Arial" w:hAnsi="Arial" w:cs="Arial"/>
                <w:sz w:val="16"/>
                <w:szCs w:val="16"/>
              </w:rPr>
              <w:t xml:space="preserve">M= 38.94 x 1000= </w:t>
            </w:r>
            <w:r w:rsidRPr="00CF669F">
              <w:rPr>
                <w:rFonts w:ascii="Arial" w:hAnsi="Arial" w:cs="Arial"/>
                <w:color w:val="FF0000"/>
                <w:sz w:val="16"/>
                <w:szCs w:val="16"/>
              </w:rPr>
              <w:t>£38940</w:t>
            </w:r>
          </w:p>
        </w:tc>
      </w:tr>
      <w:tr w:rsidR="00975D07" w14:paraId="4A727F6A" w14:textId="77777777" w:rsidTr="0005571F">
        <w:trPr>
          <w:trHeight w:val="1704"/>
        </w:trPr>
        <w:tc>
          <w:tcPr>
            <w:tcW w:w="1129" w:type="dxa"/>
          </w:tcPr>
          <w:p w14:paraId="0339BD6E" w14:textId="77777777" w:rsidR="00975D07" w:rsidRPr="00AB3E2F" w:rsidRDefault="00975D07" w:rsidP="0005571F">
            <w:pPr>
              <w:rPr>
                <w:rFonts w:ascii="Arial" w:hAnsi="Arial" w:cs="Arial"/>
                <w:sz w:val="16"/>
                <w:szCs w:val="16"/>
              </w:rPr>
            </w:pPr>
            <w:r w:rsidRPr="00AB3E2F">
              <w:rPr>
                <w:rFonts w:ascii="Arial" w:hAnsi="Arial" w:cs="Arial"/>
                <w:sz w:val="16"/>
                <w:szCs w:val="16"/>
              </w:rPr>
              <w:t>Framing - Walls</w:t>
            </w:r>
          </w:p>
        </w:tc>
        <w:tc>
          <w:tcPr>
            <w:tcW w:w="1418" w:type="dxa"/>
          </w:tcPr>
          <w:p w14:paraId="5924E386" w14:textId="77777777" w:rsidR="00975D07" w:rsidRPr="00CC7F8A" w:rsidRDefault="00975D07" w:rsidP="0005571F">
            <w:pPr>
              <w:rPr>
                <w:rFonts w:ascii="Arial" w:hAnsi="Arial" w:cs="Arial"/>
                <w:sz w:val="16"/>
                <w:szCs w:val="16"/>
              </w:rPr>
            </w:pPr>
            <w:r w:rsidRPr="00CC7F8A">
              <w:rPr>
                <w:rFonts w:ascii="Arial" w:hAnsi="Arial" w:cs="Arial"/>
                <w:sz w:val="16"/>
                <w:szCs w:val="16"/>
              </w:rPr>
              <w:t>Metsec open web steel lattice beams or other equal and approved, in single members, raised 3.50m above ground end built in Beams, galvanised – 300mm deep, to span 8m (12.50kg/m), ref B30</w:t>
            </w:r>
          </w:p>
        </w:tc>
        <w:tc>
          <w:tcPr>
            <w:tcW w:w="850" w:type="dxa"/>
          </w:tcPr>
          <w:p w14:paraId="77397F38" w14:textId="77777777" w:rsidR="00975D07" w:rsidRPr="00AB3E2F" w:rsidRDefault="00975D07" w:rsidP="0005571F">
            <w:pPr>
              <w:rPr>
                <w:rFonts w:ascii="Arial" w:hAnsi="Arial" w:cs="Arial"/>
                <w:sz w:val="16"/>
                <w:szCs w:val="16"/>
                <w:highlight w:val="red"/>
              </w:rPr>
            </w:pPr>
            <w:r w:rsidRPr="00CC7F8A">
              <w:rPr>
                <w:rFonts w:ascii="Arial" w:hAnsi="Arial" w:cs="Arial"/>
                <w:sz w:val="16"/>
                <w:szCs w:val="16"/>
              </w:rPr>
              <w:t>0.23</w:t>
            </w:r>
          </w:p>
        </w:tc>
        <w:tc>
          <w:tcPr>
            <w:tcW w:w="1843" w:type="dxa"/>
          </w:tcPr>
          <w:p w14:paraId="73D27BA1" w14:textId="77777777" w:rsidR="00975D07" w:rsidRPr="00AB3E2F" w:rsidRDefault="00975D07" w:rsidP="0005571F">
            <w:pPr>
              <w:rPr>
                <w:rFonts w:ascii="Arial" w:hAnsi="Arial" w:cs="Arial"/>
                <w:sz w:val="16"/>
                <w:szCs w:val="16"/>
              </w:rPr>
            </w:pPr>
            <w:r>
              <w:rPr>
                <w:rFonts w:ascii="Arial" w:hAnsi="Arial" w:cs="Arial"/>
                <w:sz w:val="16"/>
                <w:szCs w:val="16"/>
              </w:rPr>
              <w:t>3500</w:t>
            </w:r>
            <w:r w:rsidRPr="00AB3E2F">
              <w:rPr>
                <w:rFonts w:ascii="Arial" w:hAnsi="Arial" w:cs="Arial"/>
                <w:sz w:val="16"/>
                <w:szCs w:val="16"/>
              </w:rPr>
              <w:t xml:space="preserve"> Metres (rough perimeter of walls of house plans x height of floors)</w:t>
            </w:r>
          </w:p>
        </w:tc>
        <w:tc>
          <w:tcPr>
            <w:tcW w:w="992" w:type="dxa"/>
          </w:tcPr>
          <w:p w14:paraId="6CDDCC17" w14:textId="77777777" w:rsidR="00975D07" w:rsidRPr="00AB3E2F" w:rsidRDefault="00975D07" w:rsidP="0005571F">
            <w:pPr>
              <w:rPr>
                <w:rFonts w:ascii="Arial" w:hAnsi="Arial" w:cs="Arial"/>
                <w:sz w:val="16"/>
                <w:szCs w:val="16"/>
              </w:rPr>
            </w:pPr>
            <w:r w:rsidRPr="00AB3E2F">
              <w:rPr>
                <w:rFonts w:ascii="Arial" w:hAnsi="Arial" w:cs="Arial"/>
                <w:sz w:val="16"/>
                <w:szCs w:val="16"/>
              </w:rPr>
              <w:t>4</w:t>
            </w:r>
          </w:p>
        </w:tc>
        <w:tc>
          <w:tcPr>
            <w:tcW w:w="993" w:type="dxa"/>
          </w:tcPr>
          <w:p w14:paraId="13EB9142" w14:textId="77777777" w:rsidR="00975D07" w:rsidRDefault="00975D07" w:rsidP="0005571F">
            <w:pPr>
              <w:rPr>
                <w:rFonts w:ascii="Arial" w:hAnsi="Arial" w:cs="Arial"/>
                <w:sz w:val="16"/>
                <w:szCs w:val="16"/>
              </w:rPr>
            </w:pPr>
            <w:r w:rsidRPr="00AB3E2F">
              <w:rPr>
                <w:rFonts w:ascii="Arial" w:hAnsi="Arial" w:cs="Arial"/>
                <w:sz w:val="16"/>
                <w:szCs w:val="16"/>
              </w:rPr>
              <w:t>0.</w:t>
            </w:r>
            <w:r>
              <w:rPr>
                <w:rFonts w:ascii="Arial" w:hAnsi="Arial" w:cs="Arial"/>
                <w:sz w:val="16"/>
                <w:szCs w:val="16"/>
              </w:rPr>
              <w:t>23</w:t>
            </w:r>
            <w:r w:rsidRPr="00AB3E2F">
              <w:rPr>
                <w:rFonts w:ascii="Arial" w:hAnsi="Arial" w:cs="Arial"/>
                <w:sz w:val="16"/>
                <w:szCs w:val="16"/>
              </w:rPr>
              <w:t xml:space="preserve"> x </w:t>
            </w:r>
            <w:r>
              <w:rPr>
                <w:rFonts w:ascii="Arial" w:hAnsi="Arial" w:cs="Arial"/>
                <w:sz w:val="16"/>
                <w:szCs w:val="16"/>
              </w:rPr>
              <w:t>3500</w:t>
            </w:r>
            <w:r w:rsidRPr="00AB3E2F">
              <w:rPr>
                <w:rFonts w:ascii="Arial" w:hAnsi="Arial" w:cs="Arial"/>
                <w:sz w:val="16"/>
                <w:szCs w:val="16"/>
              </w:rPr>
              <w:t xml:space="preserve"> ÷ </w:t>
            </w:r>
            <w:r>
              <w:rPr>
                <w:rFonts w:ascii="Arial" w:hAnsi="Arial" w:cs="Arial"/>
                <w:sz w:val="16"/>
                <w:szCs w:val="16"/>
              </w:rPr>
              <w:t>4</w:t>
            </w:r>
            <w:r w:rsidRPr="00AB3E2F">
              <w:rPr>
                <w:rFonts w:ascii="Arial" w:hAnsi="Arial" w:cs="Arial"/>
                <w:sz w:val="16"/>
                <w:szCs w:val="16"/>
              </w:rPr>
              <w:t xml:space="preserve"> = </w:t>
            </w:r>
            <w:r>
              <w:rPr>
                <w:rFonts w:ascii="Arial" w:hAnsi="Arial" w:cs="Arial"/>
                <w:sz w:val="16"/>
                <w:szCs w:val="16"/>
              </w:rPr>
              <w:t>201.25</w:t>
            </w:r>
          </w:p>
          <w:p w14:paraId="4F30510A" w14:textId="77777777" w:rsidR="00975D07" w:rsidRDefault="00975D07" w:rsidP="0005571F">
            <w:pPr>
              <w:rPr>
                <w:rFonts w:ascii="Arial" w:hAnsi="Arial" w:cs="Arial"/>
                <w:sz w:val="16"/>
                <w:szCs w:val="16"/>
              </w:rPr>
            </w:pPr>
          </w:p>
          <w:p w14:paraId="0BA1D217" w14:textId="77777777" w:rsidR="00975D07" w:rsidRPr="00AB3E2F" w:rsidRDefault="00975D07" w:rsidP="0005571F">
            <w:pPr>
              <w:rPr>
                <w:rFonts w:ascii="Arial" w:hAnsi="Arial" w:cs="Arial"/>
                <w:sz w:val="16"/>
                <w:szCs w:val="16"/>
              </w:rPr>
            </w:pPr>
            <w:r>
              <w:rPr>
                <w:rFonts w:ascii="Arial" w:hAnsi="Arial" w:cs="Arial"/>
                <w:color w:val="FF0000"/>
                <w:sz w:val="16"/>
                <w:szCs w:val="16"/>
              </w:rPr>
              <w:t>26</w:t>
            </w:r>
            <w:r w:rsidRPr="00CF669F">
              <w:rPr>
                <w:rFonts w:ascii="Arial" w:hAnsi="Arial" w:cs="Arial"/>
                <w:color w:val="FF0000"/>
                <w:sz w:val="16"/>
                <w:szCs w:val="16"/>
              </w:rPr>
              <w:t xml:space="preserve"> days</w:t>
            </w:r>
          </w:p>
        </w:tc>
        <w:tc>
          <w:tcPr>
            <w:tcW w:w="992" w:type="dxa"/>
          </w:tcPr>
          <w:p w14:paraId="5A056D95" w14:textId="77777777" w:rsidR="00975D07" w:rsidRDefault="00975D07" w:rsidP="0005571F">
            <w:pPr>
              <w:rPr>
                <w:rFonts w:ascii="Arial" w:hAnsi="Arial" w:cs="Arial"/>
                <w:sz w:val="16"/>
                <w:szCs w:val="16"/>
              </w:rPr>
            </w:pPr>
            <w:r>
              <w:rPr>
                <w:rFonts w:ascii="Arial" w:hAnsi="Arial" w:cs="Arial"/>
                <w:sz w:val="16"/>
                <w:szCs w:val="16"/>
              </w:rPr>
              <w:t>5.61</w:t>
            </w:r>
            <w:r w:rsidRPr="00AB3E2F">
              <w:rPr>
                <w:rFonts w:ascii="Arial" w:hAnsi="Arial" w:cs="Arial"/>
                <w:sz w:val="16"/>
                <w:szCs w:val="16"/>
              </w:rPr>
              <w:t xml:space="preserve"> x </w:t>
            </w:r>
            <w:r>
              <w:rPr>
                <w:rFonts w:ascii="Arial" w:hAnsi="Arial" w:cs="Arial"/>
                <w:sz w:val="16"/>
                <w:szCs w:val="16"/>
              </w:rPr>
              <w:t>3500</w:t>
            </w:r>
            <w:r w:rsidRPr="00AB3E2F">
              <w:rPr>
                <w:rFonts w:ascii="Arial" w:hAnsi="Arial" w:cs="Arial"/>
                <w:sz w:val="16"/>
                <w:szCs w:val="16"/>
              </w:rPr>
              <w:t xml:space="preserve"> = </w:t>
            </w:r>
          </w:p>
          <w:p w14:paraId="1D49D3EF" w14:textId="77777777" w:rsidR="00975D07" w:rsidRDefault="00975D07" w:rsidP="0005571F">
            <w:pPr>
              <w:rPr>
                <w:rFonts w:ascii="Arial" w:hAnsi="Arial" w:cs="Arial"/>
                <w:sz w:val="16"/>
                <w:szCs w:val="16"/>
              </w:rPr>
            </w:pPr>
          </w:p>
          <w:p w14:paraId="34543365"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£19635</w:t>
            </w:r>
          </w:p>
        </w:tc>
        <w:tc>
          <w:tcPr>
            <w:tcW w:w="992" w:type="dxa"/>
          </w:tcPr>
          <w:p w14:paraId="1D446CAE" w14:textId="77777777" w:rsidR="00975D07" w:rsidRDefault="00975D07" w:rsidP="0005571F">
            <w:pPr>
              <w:rPr>
                <w:rFonts w:ascii="Arial" w:hAnsi="Arial" w:cs="Arial"/>
                <w:sz w:val="16"/>
                <w:szCs w:val="16"/>
              </w:rPr>
            </w:pPr>
            <w:r>
              <w:rPr>
                <w:rFonts w:ascii="Arial" w:hAnsi="Arial" w:cs="Arial"/>
                <w:sz w:val="16"/>
                <w:szCs w:val="16"/>
              </w:rPr>
              <w:t>P= N/A</w:t>
            </w:r>
          </w:p>
          <w:p w14:paraId="650A1185" w14:textId="77777777" w:rsidR="00975D07" w:rsidRDefault="00975D07" w:rsidP="0005571F">
            <w:pPr>
              <w:rPr>
                <w:rFonts w:ascii="Arial" w:hAnsi="Arial" w:cs="Arial"/>
                <w:sz w:val="16"/>
                <w:szCs w:val="16"/>
              </w:rPr>
            </w:pPr>
          </w:p>
          <w:p w14:paraId="4E4F1201" w14:textId="77777777" w:rsidR="00975D07" w:rsidRPr="00AB3E2F" w:rsidRDefault="00975D07" w:rsidP="0005571F">
            <w:pPr>
              <w:rPr>
                <w:rFonts w:ascii="Arial" w:hAnsi="Arial" w:cs="Arial"/>
                <w:sz w:val="16"/>
                <w:szCs w:val="16"/>
              </w:rPr>
            </w:pPr>
            <w:r>
              <w:rPr>
                <w:rFonts w:ascii="Arial" w:hAnsi="Arial" w:cs="Arial"/>
                <w:sz w:val="16"/>
                <w:szCs w:val="16"/>
              </w:rPr>
              <w:t xml:space="preserve">M= 38.07 x 3500 = </w:t>
            </w:r>
            <w:r w:rsidRPr="00CF669F">
              <w:rPr>
                <w:rFonts w:ascii="Arial" w:hAnsi="Arial" w:cs="Arial"/>
                <w:color w:val="FF0000"/>
                <w:sz w:val="16"/>
                <w:szCs w:val="16"/>
              </w:rPr>
              <w:t>£133245</w:t>
            </w:r>
          </w:p>
        </w:tc>
      </w:tr>
      <w:tr w:rsidR="00975D07" w14:paraId="2F6DEA15" w14:textId="77777777" w:rsidTr="0005571F">
        <w:trPr>
          <w:trHeight w:val="699"/>
        </w:trPr>
        <w:tc>
          <w:tcPr>
            <w:tcW w:w="1129" w:type="dxa"/>
          </w:tcPr>
          <w:p w14:paraId="258ED130" w14:textId="77777777" w:rsidR="00975D07" w:rsidRPr="00AB3E2F" w:rsidRDefault="00975D07" w:rsidP="0005571F">
            <w:pPr>
              <w:rPr>
                <w:rFonts w:ascii="Arial" w:hAnsi="Arial" w:cs="Arial"/>
                <w:sz w:val="16"/>
                <w:szCs w:val="16"/>
              </w:rPr>
            </w:pPr>
            <w:r w:rsidRPr="00AB3E2F">
              <w:rPr>
                <w:rFonts w:ascii="Arial" w:hAnsi="Arial" w:cs="Arial"/>
                <w:sz w:val="16"/>
                <w:szCs w:val="16"/>
              </w:rPr>
              <w:t>Framing - Roof</w:t>
            </w:r>
          </w:p>
        </w:tc>
        <w:tc>
          <w:tcPr>
            <w:tcW w:w="1418" w:type="dxa"/>
          </w:tcPr>
          <w:p w14:paraId="72FBE372" w14:textId="77777777" w:rsidR="00975D07" w:rsidRPr="00CC7F8A" w:rsidRDefault="00975D07" w:rsidP="0005571F">
            <w:pPr>
              <w:rPr>
                <w:rFonts w:ascii="Arial" w:hAnsi="Arial" w:cs="Arial"/>
                <w:sz w:val="16"/>
                <w:szCs w:val="16"/>
              </w:rPr>
            </w:pPr>
            <w:r w:rsidRPr="00CC7F8A">
              <w:rPr>
                <w:rFonts w:ascii="Arial" w:hAnsi="Arial" w:cs="Arial"/>
                <w:sz w:val="16"/>
                <w:szCs w:val="16"/>
              </w:rPr>
              <w:t xml:space="preserve">Metsec open web steel lattice beams or other equal and approved, in single members, raised 3.50m </w:t>
            </w:r>
            <w:r w:rsidRPr="00CC7F8A">
              <w:rPr>
                <w:rFonts w:ascii="Arial" w:hAnsi="Arial" w:cs="Arial"/>
                <w:sz w:val="16"/>
                <w:szCs w:val="16"/>
              </w:rPr>
              <w:lastRenderedPageBreak/>
              <w:t>above ground end built in Beams, galvanised – 300mm deep, to span 8m (12.50kg/m), ref B30</w:t>
            </w:r>
          </w:p>
        </w:tc>
        <w:tc>
          <w:tcPr>
            <w:tcW w:w="850" w:type="dxa"/>
          </w:tcPr>
          <w:p w14:paraId="4451716B" w14:textId="77777777" w:rsidR="00975D07" w:rsidRPr="00F65488" w:rsidRDefault="00975D07" w:rsidP="0005571F">
            <w:pPr>
              <w:rPr>
                <w:rFonts w:ascii="Arial" w:hAnsi="Arial" w:cs="Arial"/>
                <w:sz w:val="16"/>
                <w:szCs w:val="16"/>
              </w:rPr>
            </w:pPr>
            <w:r w:rsidRPr="00F65488">
              <w:rPr>
                <w:rFonts w:ascii="Arial" w:hAnsi="Arial" w:cs="Arial"/>
                <w:sz w:val="16"/>
                <w:szCs w:val="16"/>
              </w:rPr>
              <w:lastRenderedPageBreak/>
              <w:t>0.2</w:t>
            </w:r>
            <w:r>
              <w:rPr>
                <w:rFonts w:ascii="Arial" w:hAnsi="Arial" w:cs="Arial"/>
                <w:sz w:val="16"/>
                <w:szCs w:val="16"/>
              </w:rPr>
              <w:t>3</w:t>
            </w:r>
          </w:p>
        </w:tc>
        <w:tc>
          <w:tcPr>
            <w:tcW w:w="1843" w:type="dxa"/>
          </w:tcPr>
          <w:p w14:paraId="0378EA05" w14:textId="77777777" w:rsidR="00975D07" w:rsidRPr="00AB3E2F" w:rsidRDefault="00975D07" w:rsidP="0005571F">
            <w:pPr>
              <w:rPr>
                <w:rFonts w:ascii="Arial" w:hAnsi="Arial" w:cs="Arial"/>
                <w:sz w:val="16"/>
                <w:szCs w:val="16"/>
              </w:rPr>
            </w:pPr>
            <w:r>
              <w:rPr>
                <w:rFonts w:ascii="Arial" w:hAnsi="Arial" w:cs="Arial"/>
                <w:sz w:val="16"/>
                <w:szCs w:val="16"/>
              </w:rPr>
              <w:t>1300</w:t>
            </w:r>
            <w:r w:rsidRPr="00AB3E2F">
              <w:rPr>
                <w:rFonts w:ascii="Arial" w:hAnsi="Arial" w:cs="Arial"/>
                <w:sz w:val="16"/>
                <w:szCs w:val="16"/>
              </w:rPr>
              <w:t xml:space="preserve"> Metres (</w:t>
            </w:r>
            <w:r>
              <w:rPr>
                <w:rFonts w:ascii="Arial" w:hAnsi="Arial" w:cs="Arial"/>
                <w:sz w:val="16"/>
                <w:szCs w:val="16"/>
              </w:rPr>
              <w:t>roughly roof area of The Forum</w:t>
            </w:r>
            <w:r w:rsidRPr="00AB3E2F">
              <w:rPr>
                <w:rFonts w:ascii="Arial" w:hAnsi="Arial" w:cs="Arial"/>
                <w:sz w:val="16"/>
                <w:szCs w:val="16"/>
              </w:rPr>
              <w:t>)</w:t>
            </w:r>
          </w:p>
        </w:tc>
        <w:tc>
          <w:tcPr>
            <w:tcW w:w="992" w:type="dxa"/>
          </w:tcPr>
          <w:p w14:paraId="50B6749E" w14:textId="77777777" w:rsidR="00975D07" w:rsidRPr="00AB3E2F" w:rsidRDefault="00975D07" w:rsidP="0005571F">
            <w:pPr>
              <w:rPr>
                <w:rFonts w:ascii="Arial" w:hAnsi="Arial" w:cs="Arial"/>
                <w:sz w:val="16"/>
                <w:szCs w:val="16"/>
              </w:rPr>
            </w:pPr>
            <w:r w:rsidRPr="00AB3E2F">
              <w:rPr>
                <w:rFonts w:ascii="Arial" w:hAnsi="Arial" w:cs="Arial"/>
                <w:sz w:val="16"/>
                <w:szCs w:val="16"/>
              </w:rPr>
              <w:t>4</w:t>
            </w:r>
          </w:p>
        </w:tc>
        <w:tc>
          <w:tcPr>
            <w:tcW w:w="993" w:type="dxa"/>
          </w:tcPr>
          <w:p w14:paraId="02A4B116" w14:textId="77777777" w:rsidR="00975D07" w:rsidRDefault="00975D07" w:rsidP="0005571F">
            <w:pPr>
              <w:rPr>
                <w:rFonts w:ascii="Arial" w:hAnsi="Arial" w:cs="Arial"/>
                <w:sz w:val="16"/>
                <w:szCs w:val="16"/>
              </w:rPr>
            </w:pPr>
            <w:r w:rsidRPr="00AB3E2F">
              <w:rPr>
                <w:rFonts w:ascii="Arial" w:hAnsi="Arial" w:cs="Arial"/>
                <w:sz w:val="16"/>
                <w:szCs w:val="16"/>
              </w:rPr>
              <w:t>0.2</w:t>
            </w:r>
            <w:r>
              <w:rPr>
                <w:rFonts w:ascii="Arial" w:hAnsi="Arial" w:cs="Arial"/>
                <w:sz w:val="16"/>
                <w:szCs w:val="16"/>
              </w:rPr>
              <w:t>3</w:t>
            </w:r>
            <w:r w:rsidRPr="00AB3E2F">
              <w:rPr>
                <w:rFonts w:ascii="Arial" w:hAnsi="Arial" w:cs="Arial"/>
                <w:sz w:val="16"/>
                <w:szCs w:val="16"/>
              </w:rPr>
              <w:t xml:space="preserve"> x </w:t>
            </w:r>
            <w:r>
              <w:rPr>
                <w:rFonts w:ascii="Arial" w:hAnsi="Arial" w:cs="Arial"/>
                <w:sz w:val="16"/>
                <w:szCs w:val="16"/>
              </w:rPr>
              <w:t>1300</w:t>
            </w:r>
            <w:r w:rsidRPr="00AB3E2F">
              <w:rPr>
                <w:rFonts w:ascii="Arial" w:hAnsi="Arial" w:cs="Arial"/>
                <w:sz w:val="16"/>
                <w:szCs w:val="16"/>
              </w:rPr>
              <w:t xml:space="preserve"> ÷ </w:t>
            </w:r>
            <w:r>
              <w:rPr>
                <w:rFonts w:ascii="Arial" w:hAnsi="Arial" w:cs="Arial"/>
                <w:sz w:val="16"/>
                <w:szCs w:val="16"/>
              </w:rPr>
              <w:t>4</w:t>
            </w:r>
            <w:r w:rsidRPr="00AB3E2F">
              <w:rPr>
                <w:rFonts w:ascii="Arial" w:hAnsi="Arial" w:cs="Arial"/>
                <w:sz w:val="16"/>
                <w:szCs w:val="16"/>
              </w:rPr>
              <w:t xml:space="preserve"> = </w:t>
            </w:r>
            <w:r>
              <w:rPr>
                <w:rFonts w:ascii="Arial" w:hAnsi="Arial" w:cs="Arial"/>
                <w:sz w:val="16"/>
                <w:szCs w:val="16"/>
              </w:rPr>
              <w:t>74.75</w:t>
            </w:r>
          </w:p>
          <w:p w14:paraId="032A4AC0" w14:textId="77777777" w:rsidR="00975D07" w:rsidRDefault="00975D07" w:rsidP="0005571F">
            <w:pPr>
              <w:rPr>
                <w:rFonts w:ascii="Arial" w:hAnsi="Arial" w:cs="Arial"/>
                <w:sz w:val="16"/>
                <w:szCs w:val="16"/>
              </w:rPr>
            </w:pPr>
          </w:p>
          <w:p w14:paraId="08824C3F" w14:textId="77777777" w:rsidR="00975D07" w:rsidRPr="00AB3E2F" w:rsidRDefault="00975D07" w:rsidP="0005571F">
            <w:pPr>
              <w:rPr>
                <w:rFonts w:ascii="Arial" w:hAnsi="Arial" w:cs="Arial"/>
                <w:sz w:val="16"/>
                <w:szCs w:val="16"/>
              </w:rPr>
            </w:pPr>
            <w:r>
              <w:rPr>
                <w:rFonts w:ascii="Arial" w:hAnsi="Arial" w:cs="Arial"/>
                <w:color w:val="FF0000"/>
                <w:sz w:val="16"/>
                <w:szCs w:val="16"/>
              </w:rPr>
              <w:t>10</w:t>
            </w:r>
            <w:r w:rsidRPr="00CF669F">
              <w:rPr>
                <w:rFonts w:ascii="Arial" w:hAnsi="Arial" w:cs="Arial"/>
                <w:color w:val="FF0000"/>
                <w:sz w:val="16"/>
                <w:szCs w:val="16"/>
              </w:rPr>
              <w:t xml:space="preserve"> days</w:t>
            </w:r>
          </w:p>
        </w:tc>
        <w:tc>
          <w:tcPr>
            <w:tcW w:w="992" w:type="dxa"/>
          </w:tcPr>
          <w:p w14:paraId="09B3C29C" w14:textId="77777777" w:rsidR="00975D07" w:rsidRDefault="00975D07" w:rsidP="0005571F">
            <w:pPr>
              <w:rPr>
                <w:rFonts w:ascii="Arial" w:hAnsi="Arial" w:cs="Arial"/>
                <w:sz w:val="16"/>
                <w:szCs w:val="16"/>
              </w:rPr>
            </w:pPr>
            <w:r>
              <w:rPr>
                <w:rFonts w:ascii="Arial" w:hAnsi="Arial" w:cs="Arial"/>
                <w:sz w:val="16"/>
                <w:szCs w:val="16"/>
              </w:rPr>
              <w:t>5.61</w:t>
            </w:r>
            <w:r w:rsidRPr="00AB3E2F">
              <w:rPr>
                <w:rFonts w:ascii="Arial" w:hAnsi="Arial" w:cs="Arial"/>
                <w:sz w:val="16"/>
                <w:szCs w:val="16"/>
              </w:rPr>
              <w:t xml:space="preserve"> x </w:t>
            </w:r>
            <w:r>
              <w:rPr>
                <w:rFonts w:ascii="Arial" w:hAnsi="Arial" w:cs="Arial"/>
                <w:sz w:val="16"/>
                <w:szCs w:val="16"/>
              </w:rPr>
              <w:t>1300</w:t>
            </w:r>
            <w:r w:rsidRPr="00AB3E2F">
              <w:rPr>
                <w:rFonts w:ascii="Arial" w:hAnsi="Arial" w:cs="Arial"/>
                <w:sz w:val="16"/>
                <w:szCs w:val="16"/>
              </w:rPr>
              <w:t xml:space="preserve"> = </w:t>
            </w:r>
          </w:p>
          <w:p w14:paraId="503D8F97" w14:textId="77777777" w:rsidR="00975D07" w:rsidRDefault="00975D07" w:rsidP="0005571F">
            <w:pPr>
              <w:rPr>
                <w:rFonts w:ascii="Arial" w:hAnsi="Arial" w:cs="Arial"/>
                <w:sz w:val="16"/>
                <w:szCs w:val="16"/>
              </w:rPr>
            </w:pPr>
          </w:p>
          <w:p w14:paraId="64BA6EFC"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£7293</w:t>
            </w:r>
          </w:p>
        </w:tc>
        <w:tc>
          <w:tcPr>
            <w:tcW w:w="992" w:type="dxa"/>
          </w:tcPr>
          <w:p w14:paraId="5F40AD16" w14:textId="77777777" w:rsidR="00975D07" w:rsidRDefault="00975D07" w:rsidP="0005571F">
            <w:pPr>
              <w:rPr>
                <w:rFonts w:ascii="Arial" w:hAnsi="Arial" w:cs="Arial"/>
                <w:sz w:val="16"/>
                <w:szCs w:val="16"/>
              </w:rPr>
            </w:pPr>
            <w:r>
              <w:rPr>
                <w:rFonts w:ascii="Arial" w:hAnsi="Arial" w:cs="Arial"/>
                <w:sz w:val="16"/>
                <w:szCs w:val="16"/>
              </w:rPr>
              <w:t>P= N/A</w:t>
            </w:r>
          </w:p>
          <w:p w14:paraId="4F3D0247" w14:textId="77777777" w:rsidR="00975D07" w:rsidRDefault="00975D07" w:rsidP="0005571F">
            <w:pPr>
              <w:rPr>
                <w:rFonts w:ascii="Arial" w:hAnsi="Arial" w:cs="Arial"/>
                <w:sz w:val="16"/>
                <w:szCs w:val="16"/>
              </w:rPr>
            </w:pPr>
          </w:p>
          <w:p w14:paraId="728D3D19" w14:textId="77777777" w:rsidR="00975D07" w:rsidRPr="00AB3E2F" w:rsidRDefault="00975D07" w:rsidP="0005571F">
            <w:pPr>
              <w:rPr>
                <w:rFonts w:ascii="Arial" w:hAnsi="Arial" w:cs="Arial"/>
                <w:sz w:val="16"/>
                <w:szCs w:val="16"/>
              </w:rPr>
            </w:pPr>
            <w:r>
              <w:rPr>
                <w:rFonts w:ascii="Arial" w:hAnsi="Arial" w:cs="Arial"/>
                <w:sz w:val="16"/>
                <w:szCs w:val="16"/>
              </w:rPr>
              <w:t xml:space="preserve">M= 38.07 x 1300 = </w:t>
            </w:r>
            <w:r w:rsidRPr="00CF669F">
              <w:rPr>
                <w:rFonts w:ascii="Arial" w:hAnsi="Arial" w:cs="Arial"/>
                <w:color w:val="FF0000"/>
                <w:sz w:val="16"/>
                <w:szCs w:val="16"/>
              </w:rPr>
              <w:t>£49491</w:t>
            </w:r>
          </w:p>
        </w:tc>
      </w:tr>
      <w:tr w:rsidR="00975D07" w14:paraId="008F2989" w14:textId="77777777" w:rsidTr="0005571F">
        <w:trPr>
          <w:trHeight w:val="1404"/>
        </w:trPr>
        <w:tc>
          <w:tcPr>
            <w:tcW w:w="1129" w:type="dxa"/>
          </w:tcPr>
          <w:p w14:paraId="26BA072A" w14:textId="77777777" w:rsidR="00975D07" w:rsidRPr="00AB3E2F" w:rsidRDefault="00975D07" w:rsidP="0005571F">
            <w:pPr>
              <w:rPr>
                <w:rFonts w:ascii="Arial" w:hAnsi="Arial" w:cs="Arial"/>
                <w:sz w:val="16"/>
                <w:szCs w:val="16"/>
              </w:rPr>
            </w:pPr>
            <w:r w:rsidRPr="00AB3E2F">
              <w:rPr>
                <w:rFonts w:ascii="Arial" w:hAnsi="Arial" w:cs="Arial"/>
                <w:sz w:val="16"/>
                <w:szCs w:val="16"/>
              </w:rPr>
              <w:t xml:space="preserve">Exterior </w:t>
            </w:r>
            <w:r>
              <w:rPr>
                <w:rFonts w:ascii="Arial" w:hAnsi="Arial" w:cs="Arial"/>
                <w:sz w:val="16"/>
                <w:szCs w:val="16"/>
              </w:rPr>
              <w:t>Doors</w:t>
            </w:r>
          </w:p>
        </w:tc>
        <w:tc>
          <w:tcPr>
            <w:tcW w:w="1418" w:type="dxa"/>
          </w:tcPr>
          <w:p w14:paraId="49B1A070" w14:textId="77777777" w:rsidR="00975D07" w:rsidRPr="00AB3E2F" w:rsidRDefault="00975D07" w:rsidP="0005571F">
            <w:pPr>
              <w:rPr>
                <w:rFonts w:ascii="Arial" w:hAnsi="Arial" w:cs="Arial"/>
                <w:sz w:val="16"/>
                <w:szCs w:val="16"/>
              </w:rPr>
            </w:pPr>
            <w:r>
              <w:rPr>
                <w:rFonts w:ascii="Arial" w:hAnsi="Arial" w:cs="Arial"/>
                <w:sz w:val="16"/>
                <w:szCs w:val="16"/>
              </w:rPr>
              <w:t xml:space="preserve">RD4-A2 Framed </w:t>
            </w:r>
            <w:proofErr w:type="spellStart"/>
            <w:r>
              <w:rPr>
                <w:rFonts w:ascii="Arial" w:hAnsi="Arial" w:cs="Arial"/>
                <w:sz w:val="16"/>
                <w:szCs w:val="16"/>
              </w:rPr>
              <w:t>access&amp;egress</w:t>
            </w:r>
            <w:proofErr w:type="spellEnd"/>
            <w:r>
              <w:rPr>
                <w:rFonts w:ascii="Arial" w:hAnsi="Arial" w:cs="Arial"/>
                <w:sz w:val="16"/>
                <w:szCs w:val="16"/>
              </w:rPr>
              <w:t xml:space="preserve"> control revolving door, 4 wing 2400mm </w:t>
            </w:r>
            <w:proofErr w:type="spellStart"/>
            <w:r>
              <w:rPr>
                <w:rFonts w:ascii="Arial" w:hAnsi="Arial" w:cs="Arial"/>
                <w:sz w:val="16"/>
                <w:szCs w:val="16"/>
              </w:rPr>
              <w:t>dia</w:t>
            </w:r>
            <w:proofErr w:type="spellEnd"/>
            <w:r>
              <w:rPr>
                <w:rFonts w:ascii="Arial" w:hAnsi="Arial" w:cs="Arial"/>
                <w:sz w:val="16"/>
                <w:szCs w:val="16"/>
              </w:rPr>
              <w:t>, 2200mm internal height</w:t>
            </w:r>
          </w:p>
        </w:tc>
        <w:tc>
          <w:tcPr>
            <w:tcW w:w="850" w:type="dxa"/>
          </w:tcPr>
          <w:p w14:paraId="3E64BBC9" w14:textId="77777777" w:rsidR="00975D07" w:rsidRPr="00AB3E2F" w:rsidRDefault="00975D07" w:rsidP="0005571F">
            <w:pPr>
              <w:rPr>
                <w:rFonts w:ascii="Arial" w:hAnsi="Arial" w:cs="Arial"/>
                <w:sz w:val="16"/>
                <w:szCs w:val="16"/>
              </w:rPr>
            </w:pPr>
            <w:r>
              <w:rPr>
                <w:rFonts w:ascii="Arial" w:hAnsi="Arial" w:cs="Arial"/>
                <w:sz w:val="16"/>
                <w:szCs w:val="16"/>
              </w:rPr>
              <w:t>N/A</w:t>
            </w:r>
          </w:p>
        </w:tc>
        <w:tc>
          <w:tcPr>
            <w:tcW w:w="1843" w:type="dxa"/>
          </w:tcPr>
          <w:p w14:paraId="3984D25B" w14:textId="77777777" w:rsidR="00975D07" w:rsidRPr="00AB3E2F" w:rsidRDefault="00975D07" w:rsidP="0005571F">
            <w:pPr>
              <w:rPr>
                <w:rFonts w:ascii="Arial" w:hAnsi="Arial" w:cs="Arial"/>
                <w:sz w:val="16"/>
                <w:szCs w:val="16"/>
              </w:rPr>
            </w:pPr>
            <w:r>
              <w:rPr>
                <w:rFonts w:ascii="Arial" w:hAnsi="Arial" w:cs="Arial"/>
                <w:sz w:val="16"/>
                <w:szCs w:val="16"/>
              </w:rPr>
              <w:t>3 exterior doors</w:t>
            </w:r>
          </w:p>
        </w:tc>
        <w:tc>
          <w:tcPr>
            <w:tcW w:w="992" w:type="dxa"/>
          </w:tcPr>
          <w:p w14:paraId="3786B9B6" w14:textId="77777777" w:rsidR="00975D07" w:rsidRPr="00AB3E2F" w:rsidRDefault="00975D07" w:rsidP="0005571F">
            <w:pPr>
              <w:rPr>
                <w:rFonts w:ascii="Arial" w:hAnsi="Arial" w:cs="Arial"/>
                <w:sz w:val="16"/>
                <w:szCs w:val="16"/>
              </w:rPr>
            </w:pPr>
            <w:r>
              <w:rPr>
                <w:rFonts w:ascii="Arial" w:hAnsi="Arial" w:cs="Arial"/>
                <w:sz w:val="16"/>
                <w:szCs w:val="16"/>
              </w:rPr>
              <w:t xml:space="preserve">2 </w:t>
            </w:r>
          </w:p>
        </w:tc>
        <w:tc>
          <w:tcPr>
            <w:tcW w:w="993" w:type="dxa"/>
          </w:tcPr>
          <w:p w14:paraId="468F4DFD" w14:textId="77777777" w:rsidR="00975D07" w:rsidRPr="00AB3E2F" w:rsidRDefault="00975D07" w:rsidP="0005571F">
            <w:pPr>
              <w:rPr>
                <w:rFonts w:ascii="Arial" w:hAnsi="Arial" w:cs="Arial"/>
                <w:sz w:val="16"/>
                <w:szCs w:val="16"/>
              </w:rPr>
            </w:pPr>
            <w:r w:rsidRPr="00B61788">
              <w:rPr>
                <w:rFonts w:ascii="Arial" w:hAnsi="Arial" w:cs="Arial"/>
                <w:color w:val="FF0000"/>
                <w:sz w:val="16"/>
                <w:szCs w:val="16"/>
              </w:rPr>
              <w:t xml:space="preserve">5 days </w:t>
            </w:r>
            <w:r>
              <w:rPr>
                <w:rFonts w:ascii="Arial" w:hAnsi="Arial" w:cs="Arial"/>
                <w:sz w:val="16"/>
                <w:szCs w:val="16"/>
              </w:rPr>
              <w:t>(estimation)</w:t>
            </w:r>
          </w:p>
        </w:tc>
        <w:tc>
          <w:tcPr>
            <w:tcW w:w="992" w:type="dxa"/>
          </w:tcPr>
          <w:p w14:paraId="02AFB8B5" w14:textId="77777777" w:rsidR="00975D07" w:rsidRPr="00AB3E2F" w:rsidRDefault="00975D07" w:rsidP="0005571F">
            <w:pPr>
              <w:rPr>
                <w:rFonts w:ascii="Arial" w:hAnsi="Arial" w:cs="Arial"/>
                <w:sz w:val="16"/>
                <w:szCs w:val="16"/>
              </w:rPr>
            </w:pPr>
            <w:r w:rsidRPr="00B61788">
              <w:rPr>
                <w:rFonts w:ascii="Arial" w:hAnsi="Arial" w:cs="Arial"/>
                <w:color w:val="FF0000"/>
                <w:sz w:val="16"/>
                <w:szCs w:val="16"/>
              </w:rPr>
              <w:t>£42951</w:t>
            </w:r>
          </w:p>
        </w:tc>
        <w:tc>
          <w:tcPr>
            <w:tcW w:w="992" w:type="dxa"/>
          </w:tcPr>
          <w:p w14:paraId="2A4DAA68" w14:textId="77777777" w:rsidR="00975D07" w:rsidRPr="00AB3E2F" w:rsidRDefault="00975D07" w:rsidP="0005571F">
            <w:pPr>
              <w:rPr>
                <w:rFonts w:ascii="Arial" w:hAnsi="Arial" w:cs="Arial"/>
                <w:sz w:val="16"/>
                <w:szCs w:val="16"/>
              </w:rPr>
            </w:pPr>
            <w:r>
              <w:rPr>
                <w:rFonts w:ascii="Arial" w:hAnsi="Arial" w:cs="Arial"/>
                <w:sz w:val="16"/>
                <w:szCs w:val="16"/>
              </w:rPr>
              <w:t xml:space="preserve">£28634 x 3 = </w:t>
            </w:r>
            <w:r w:rsidRPr="00B61788">
              <w:rPr>
                <w:rFonts w:ascii="Arial" w:hAnsi="Arial" w:cs="Arial"/>
                <w:sz w:val="16"/>
                <w:szCs w:val="16"/>
              </w:rPr>
              <w:t>£85902</w:t>
            </w:r>
            <w:r>
              <w:rPr>
                <w:rFonts w:ascii="Arial" w:hAnsi="Arial" w:cs="Arial"/>
                <w:sz w:val="16"/>
                <w:szCs w:val="16"/>
              </w:rPr>
              <w:t xml:space="preserve"> </w:t>
            </w:r>
            <w:r w:rsidRPr="00AB3E2F">
              <w:rPr>
                <w:rFonts w:ascii="Arial" w:hAnsi="Arial" w:cs="Arial"/>
                <w:sz w:val="16"/>
                <w:szCs w:val="16"/>
              </w:rPr>
              <w:t>÷</w:t>
            </w:r>
            <w:r>
              <w:rPr>
                <w:rFonts w:ascii="Arial" w:hAnsi="Arial" w:cs="Arial"/>
                <w:sz w:val="16"/>
                <w:szCs w:val="16"/>
              </w:rPr>
              <w:t xml:space="preserve"> 2 = </w:t>
            </w:r>
            <w:r w:rsidRPr="00B61788">
              <w:rPr>
                <w:rFonts w:ascii="Arial" w:hAnsi="Arial" w:cs="Arial"/>
                <w:color w:val="FF0000"/>
                <w:sz w:val="16"/>
                <w:szCs w:val="16"/>
              </w:rPr>
              <w:t>£42951</w:t>
            </w:r>
          </w:p>
        </w:tc>
      </w:tr>
      <w:tr w:rsidR="00975D07" w14:paraId="07D4A8C9" w14:textId="77777777" w:rsidTr="0005571F">
        <w:trPr>
          <w:trHeight w:val="1677"/>
        </w:trPr>
        <w:tc>
          <w:tcPr>
            <w:tcW w:w="1129" w:type="dxa"/>
          </w:tcPr>
          <w:p w14:paraId="0F391768" w14:textId="77777777" w:rsidR="00975D07" w:rsidRPr="00AB3E2F" w:rsidRDefault="00975D07" w:rsidP="0005571F">
            <w:pPr>
              <w:rPr>
                <w:rFonts w:ascii="Arial" w:hAnsi="Arial" w:cs="Arial"/>
                <w:sz w:val="16"/>
                <w:szCs w:val="16"/>
              </w:rPr>
            </w:pPr>
            <w:r w:rsidRPr="00AB3E2F">
              <w:rPr>
                <w:rFonts w:ascii="Arial" w:hAnsi="Arial" w:cs="Arial"/>
                <w:sz w:val="16"/>
                <w:szCs w:val="16"/>
              </w:rPr>
              <w:t>Exterior Walls</w:t>
            </w:r>
          </w:p>
        </w:tc>
        <w:tc>
          <w:tcPr>
            <w:tcW w:w="1418" w:type="dxa"/>
          </w:tcPr>
          <w:p w14:paraId="1C43B1D3" w14:textId="77777777" w:rsidR="00975D07" w:rsidRDefault="00975D07" w:rsidP="0005571F">
            <w:pPr>
              <w:rPr>
                <w:rFonts w:ascii="Arial" w:hAnsi="Arial" w:cs="Arial"/>
                <w:sz w:val="16"/>
                <w:szCs w:val="16"/>
              </w:rPr>
            </w:pPr>
            <w:r w:rsidRPr="00AB3E2F">
              <w:rPr>
                <w:rFonts w:ascii="Arial" w:hAnsi="Arial" w:cs="Arial"/>
                <w:sz w:val="16"/>
                <w:szCs w:val="16"/>
              </w:rPr>
              <w:t xml:space="preserve">Common bricks – facework </w:t>
            </w:r>
            <w:r>
              <w:rPr>
                <w:rFonts w:ascii="Arial" w:hAnsi="Arial" w:cs="Arial"/>
                <w:sz w:val="16"/>
                <w:szCs w:val="16"/>
              </w:rPr>
              <w:t xml:space="preserve">both </w:t>
            </w:r>
            <w:r w:rsidRPr="00AB3E2F">
              <w:rPr>
                <w:rFonts w:ascii="Arial" w:hAnsi="Arial" w:cs="Arial"/>
                <w:sz w:val="16"/>
                <w:szCs w:val="16"/>
              </w:rPr>
              <w:t>side</w:t>
            </w:r>
            <w:r>
              <w:rPr>
                <w:rFonts w:ascii="Arial" w:hAnsi="Arial" w:cs="Arial"/>
                <w:sz w:val="16"/>
                <w:szCs w:val="16"/>
              </w:rPr>
              <w:t>s</w:t>
            </w:r>
            <w:r w:rsidRPr="00AB3E2F">
              <w:rPr>
                <w:rFonts w:ascii="Arial" w:hAnsi="Arial" w:cs="Arial"/>
                <w:sz w:val="16"/>
                <w:szCs w:val="16"/>
              </w:rPr>
              <w:t>, two brick thick</w:t>
            </w:r>
            <w:r>
              <w:rPr>
                <w:rFonts w:ascii="Arial" w:hAnsi="Arial" w:cs="Arial"/>
                <w:sz w:val="16"/>
                <w:szCs w:val="16"/>
              </w:rPr>
              <w:t xml:space="preserve"> </w:t>
            </w:r>
          </w:p>
          <w:p w14:paraId="6C099DBD" w14:textId="77777777" w:rsidR="00975D07" w:rsidRDefault="00975D07" w:rsidP="0005571F">
            <w:pPr>
              <w:rPr>
                <w:rFonts w:ascii="Arial" w:hAnsi="Arial" w:cs="Arial"/>
                <w:sz w:val="16"/>
                <w:szCs w:val="16"/>
              </w:rPr>
            </w:pPr>
          </w:p>
          <w:p w14:paraId="47F5590D" w14:textId="77777777" w:rsidR="00975D07" w:rsidRPr="00AB3E2F" w:rsidRDefault="00975D07" w:rsidP="0005571F">
            <w:pPr>
              <w:rPr>
                <w:rFonts w:ascii="Arial" w:hAnsi="Arial" w:cs="Arial"/>
                <w:sz w:val="16"/>
                <w:szCs w:val="16"/>
              </w:rPr>
            </w:pPr>
            <w:r>
              <w:rPr>
                <w:rFonts w:ascii="Arial" w:hAnsi="Arial" w:cs="Arial"/>
                <w:sz w:val="16"/>
                <w:szCs w:val="16"/>
              </w:rPr>
              <w:t>Glass, BS EN 14449, clear laminated safety glass, panes area 0.15m squared-4m squared – 6.40mm thick, glazed with screwed beads</w:t>
            </w:r>
          </w:p>
        </w:tc>
        <w:tc>
          <w:tcPr>
            <w:tcW w:w="850" w:type="dxa"/>
          </w:tcPr>
          <w:p w14:paraId="2A6633D9" w14:textId="77777777" w:rsidR="00975D07" w:rsidRPr="00AB3E2F" w:rsidRDefault="00975D07" w:rsidP="0005571F">
            <w:pPr>
              <w:rPr>
                <w:rFonts w:ascii="Arial" w:hAnsi="Arial" w:cs="Arial"/>
                <w:sz w:val="16"/>
                <w:szCs w:val="16"/>
              </w:rPr>
            </w:pPr>
            <w:r w:rsidRPr="00AB3E2F">
              <w:rPr>
                <w:rFonts w:ascii="Arial" w:hAnsi="Arial" w:cs="Arial"/>
                <w:sz w:val="16"/>
                <w:szCs w:val="16"/>
              </w:rPr>
              <w:t>2.41</w:t>
            </w:r>
          </w:p>
        </w:tc>
        <w:tc>
          <w:tcPr>
            <w:tcW w:w="1843" w:type="dxa"/>
          </w:tcPr>
          <w:p w14:paraId="2DDFC36E" w14:textId="77777777" w:rsidR="00975D07" w:rsidRPr="00AB3E2F" w:rsidRDefault="00975D07" w:rsidP="0005571F">
            <w:pPr>
              <w:rPr>
                <w:rFonts w:ascii="Arial" w:hAnsi="Arial" w:cs="Arial"/>
                <w:sz w:val="16"/>
                <w:szCs w:val="16"/>
              </w:rPr>
            </w:pPr>
            <w:r>
              <w:rPr>
                <w:rFonts w:ascii="Arial" w:hAnsi="Arial" w:cs="Arial"/>
                <w:sz w:val="16"/>
                <w:szCs w:val="16"/>
              </w:rPr>
              <w:t>3500</w:t>
            </w:r>
            <w:r w:rsidRPr="00AB3E2F">
              <w:rPr>
                <w:rFonts w:ascii="Arial" w:hAnsi="Arial" w:cs="Arial"/>
                <w:sz w:val="16"/>
                <w:szCs w:val="16"/>
              </w:rPr>
              <w:t xml:space="preserve"> Metres (rough perimeter of walls of house plans x height of floors)</w:t>
            </w:r>
          </w:p>
        </w:tc>
        <w:tc>
          <w:tcPr>
            <w:tcW w:w="992" w:type="dxa"/>
          </w:tcPr>
          <w:p w14:paraId="7C592441" w14:textId="77777777" w:rsidR="00975D07" w:rsidRPr="00AB3E2F" w:rsidRDefault="00975D07" w:rsidP="0005571F">
            <w:pPr>
              <w:rPr>
                <w:rFonts w:ascii="Arial" w:hAnsi="Arial" w:cs="Arial"/>
                <w:sz w:val="16"/>
                <w:szCs w:val="16"/>
              </w:rPr>
            </w:pPr>
            <w:r w:rsidRPr="00AB3E2F">
              <w:rPr>
                <w:rFonts w:ascii="Arial" w:hAnsi="Arial" w:cs="Arial"/>
                <w:sz w:val="16"/>
                <w:szCs w:val="16"/>
              </w:rPr>
              <w:t>3</w:t>
            </w:r>
          </w:p>
        </w:tc>
        <w:tc>
          <w:tcPr>
            <w:tcW w:w="993" w:type="dxa"/>
          </w:tcPr>
          <w:p w14:paraId="02D0D4E4" w14:textId="77777777" w:rsidR="00975D07" w:rsidRDefault="00975D07" w:rsidP="0005571F">
            <w:pPr>
              <w:rPr>
                <w:rFonts w:ascii="Arial" w:hAnsi="Arial" w:cs="Arial"/>
                <w:sz w:val="16"/>
                <w:szCs w:val="16"/>
              </w:rPr>
            </w:pPr>
            <w:r w:rsidRPr="00AB3E2F">
              <w:rPr>
                <w:rFonts w:ascii="Arial" w:hAnsi="Arial" w:cs="Arial"/>
                <w:sz w:val="16"/>
                <w:szCs w:val="16"/>
              </w:rPr>
              <w:t>2.</w:t>
            </w:r>
            <w:r>
              <w:rPr>
                <w:rFonts w:ascii="Arial" w:hAnsi="Arial" w:cs="Arial"/>
                <w:sz w:val="16"/>
                <w:szCs w:val="16"/>
              </w:rPr>
              <w:t>50</w:t>
            </w:r>
            <w:r w:rsidRPr="00AB3E2F">
              <w:rPr>
                <w:rFonts w:ascii="Arial" w:hAnsi="Arial" w:cs="Arial"/>
                <w:sz w:val="16"/>
                <w:szCs w:val="16"/>
              </w:rPr>
              <w:t xml:space="preserve"> x </w:t>
            </w:r>
            <w:r>
              <w:rPr>
                <w:rFonts w:ascii="Arial" w:hAnsi="Arial" w:cs="Arial"/>
                <w:sz w:val="16"/>
                <w:szCs w:val="16"/>
              </w:rPr>
              <w:t>1750</w:t>
            </w:r>
            <w:r w:rsidRPr="00AB3E2F">
              <w:rPr>
                <w:rFonts w:ascii="Arial" w:hAnsi="Arial" w:cs="Arial"/>
                <w:sz w:val="16"/>
                <w:szCs w:val="16"/>
              </w:rPr>
              <w:t xml:space="preserve"> ÷ 3 = </w:t>
            </w:r>
            <w:r>
              <w:rPr>
                <w:rFonts w:ascii="Arial" w:hAnsi="Arial" w:cs="Arial"/>
                <w:sz w:val="16"/>
                <w:szCs w:val="16"/>
              </w:rPr>
              <w:t>1458.33</w:t>
            </w:r>
          </w:p>
          <w:p w14:paraId="2083EB4C" w14:textId="77777777" w:rsidR="00975D07" w:rsidRDefault="00975D07" w:rsidP="0005571F">
            <w:pPr>
              <w:rPr>
                <w:rFonts w:ascii="Arial" w:hAnsi="Arial" w:cs="Arial"/>
                <w:sz w:val="16"/>
                <w:szCs w:val="16"/>
              </w:rPr>
            </w:pPr>
          </w:p>
          <w:p w14:paraId="7FE68C7D" w14:textId="77777777" w:rsidR="00975D07" w:rsidRPr="00AB3E2F" w:rsidRDefault="00975D07" w:rsidP="0005571F">
            <w:pPr>
              <w:rPr>
                <w:rFonts w:ascii="Arial" w:hAnsi="Arial" w:cs="Arial"/>
                <w:sz w:val="16"/>
                <w:szCs w:val="16"/>
              </w:rPr>
            </w:pPr>
            <w:r>
              <w:rPr>
                <w:rFonts w:ascii="Arial" w:hAnsi="Arial" w:cs="Arial"/>
                <w:color w:val="FF0000"/>
                <w:sz w:val="16"/>
                <w:szCs w:val="16"/>
              </w:rPr>
              <w:t>182</w:t>
            </w:r>
            <w:r w:rsidRPr="00CF669F">
              <w:rPr>
                <w:rFonts w:ascii="Arial" w:hAnsi="Arial" w:cs="Arial"/>
                <w:color w:val="FF0000"/>
                <w:sz w:val="16"/>
                <w:szCs w:val="16"/>
              </w:rPr>
              <w:t xml:space="preserve"> days</w:t>
            </w:r>
          </w:p>
        </w:tc>
        <w:tc>
          <w:tcPr>
            <w:tcW w:w="992" w:type="dxa"/>
          </w:tcPr>
          <w:p w14:paraId="4AA88C00" w14:textId="77777777" w:rsidR="00975D07" w:rsidRDefault="00975D07" w:rsidP="0005571F">
            <w:pPr>
              <w:rPr>
                <w:rFonts w:ascii="Arial" w:hAnsi="Arial" w:cs="Arial"/>
                <w:sz w:val="16"/>
                <w:szCs w:val="16"/>
              </w:rPr>
            </w:pPr>
            <w:r>
              <w:rPr>
                <w:rFonts w:ascii="Arial" w:hAnsi="Arial" w:cs="Arial"/>
                <w:sz w:val="16"/>
                <w:szCs w:val="16"/>
              </w:rPr>
              <w:t xml:space="preserve">54.87 x 1750 = </w:t>
            </w:r>
          </w:p>
          <w:p w14:paraId="3F0FA7C1" w14:textId="77777777" w:rsidR="00975D07" w:rsidRDefault="00975D07" w:rsidP="0005571F">
            <w:pPr>
              <w:rPr>
                <w:rFonts w:ascii="Arial" w:hAnsi="Arial" w:cs="Arial"/>
                <w:sz w:val="16"/>
                <w:szCs w:val="16"/>
              </w:rPr>
            </w:pPr>
          </w:p>
          <w:p w14:paraId="56A36317"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£96022.50</w:t>
            </w:r>
          </w:p>
        </w:tc>
        <w:tc>
          <w:tcPr>
            <w:tcW w:w="992" w:type="dxa"/>
          </w:tcPr>
          <w:p w14:paraId="551D4A3D" w14:textId="77777777" w:rsidR="00975D07" w:rsidRDefault="00975D07" w:rsidP="0005571F">
            <w:pPr>
              <w:rPr>
                <w:rFonts w:ascii="Arial" w:hAnsi="Arial" w:cs="Arial"/>
                <w:sz w:val="16"/>
                <w:szCs w:val="16"/>
              </w:rPr>
            </w:pPr>
            <w:r>
              <w:rPr>
                <w:rFonts w:ascii="Arial" w:hAnsi="Arial" w:cs="Arial"/>
                <w:sz w:val="16"/>
                <w:szCs w:val="16"/>
              </w:rPr>
              <w:t xml:space="preserve">Glass = 94.07 x 1750 = </w:t>
            </w:r>
            <w:r w:rsidRPr="00CF669F">
              <w:rPr>
                <w:rFonts w:ascii="Arial" w:hAnsi="Arial" w:cs="Arial"/>
                <w:color w:val="FF0000"/>
                <w:sz w:val="16"/>
                <w:szCs w:val="16"/>
              </w:rPr>
              <w:t>£164622.50</w:t>
            </w:r>
          </w:p>
          <w:p w14:paraId="5FB5DAAD" w14:textId="77777777" w:rsidR="00975D07" w:rsidRDefault="00975D07" w:rsidP="0005571F">
            <w:pPr>
              <w:rPr>
                <w:rFonts w:ascii="Arial" w:hAnsi="Arial" w:cs="Arial"/>
                <w:sz w:val="16"/>
                <w:szCs w:val="16"/>
              </w:rPr>
            </w:pPr>
          </w:p>
          <w:p w14:paraId="5E931ADA" w14:textId="77777777" w:rsidR="00975D07" w:rsidRDefault="00975D07" w:rsidP="0005571F">
            <w:pPr>
              <w:rPr>
                <w:rFonts w:ascii="Arial" w:hAnsi="Arial" w:cs="Arial"/>
                <w:sz w:val="16"/>
                <w:szCs w:val="16"/>
              </w:rPr>
            </w:pPr>
            <w:r>
              <w:rPr>
                <w:rFonts w:ascii="Arial" w:hAnsi="Arial" w:cs="Arial"/>
                <w:sz w:val="16"/>
                <w:szCs w:val="16"/>
              </w:rPr>
              <w:t>P= N/A</w:t>
            </w:r>
          </w:p>
          <w:p w14:paraId="4C7A0EA3" w14:textId="77777777" w:rsidR="00975D07" w:rsidRDefault="00975D07" w:rsidP="0005571F">
            <w:pPr>
              <w:rPr>
                <w:rFonts w:ascii="Arial" w:hAnsi="Arial" w:cs="Arial"/>
                <w:sz w:val="16"/>
                <w:szCs w:val="16"/>
              </w:rPr>
            </w:pPr>
          </w:p>
          <w:p w14:paraId="01905D35" w14:textId="77777777" w:rsidR="00975D07" w:rsidRDefault="00975D07" w:rsidP="0005571F">
            <w:pPr>
              <w:rPr>
                <w:rFonts w:ascii="Arial" w:hAnsi="Arial" w:cs="Arial"/>
                <w:sz w:val="16"/>
                <w:szCs w:val="16"/>
              </w:rPr>
            </w:pPr>
            <w:r>
              <w:rPr>
                <w:rFonts w:ascii="Arial" w:hAnsi="Arial" w:cs="Arial"/>
                <w:sz w:val="16"/>
                <w:szCs w:val="16"/>
              </w:rPr>
              <w:t xml:space="preserve">M= 117.17 x 1750= </w:t>
            </w:r>
            <w:r w:rsidRPr="00CF669F">
              <w:rPr>
                <w:rFonts w:ascii="Arial" w:hAnsi="Arial" w:cs="Arial"/>
                <w:color w:val="FF0000"/>
                <w:sz w:val="16"/>
                <w:szCs w:val="16"/>
              </w:rPr>
              <w:t>£205047.50</w:t>
            </w:r>
          </w:p>
          <w:p w14:paraId="1A547380" w14:textId="77777777" w:rsidR="00975D07" w:rsidRDefault="00975D07" w:rsidP="0005571F">
            <w:pPr>
              <w:rPr>
                <w:rFonts w:ascii="Arial" w:hAnsi="Arial" w:cs="Arial"/>
                <w:sz w:val="16"/>
                <w:szCs w:val="16"/>
              </w:rPr>
            </w:pPr>
          </w:p>
          <w:p w14:paraId="34DFC6A6" w14:textId="77777777" w:rsidR="00975D07" w:rsidRPr="00AB3E2F" w:rsidRDefault="00975D07" w:rsidP="0005571F">
            <w:pPr>
              <w:rPr>
                <w:rFonts w:ascii="Arial" w:hAnsi="Arial" w:cs="Arial"/>
                <w:sz w:val="16"/>
                <w:szCs w:val="16"/>
              </w:rPr>
            </w:pPr>
          </w:p>
        </w:tc>
      </w:tr>
      <w:tr w:rsidR="00975D07" w14:paraId="6C20D23C" w14:textId="77777777" w:rsidTr="0005571F">
        <w:trPr>
          <w:trHeight w:val="2143"/>
        </w:trPr>
        <w:tc>
          <w:tcPr>
            <w:tcW w:w="1129" w:type="dxa"/>
          </w:tcPr>
          <w:p w14:paraId="045BD405" w14:textId="77777777" w:rsidR="00975D07" w:rsidRPr="00AB3E2F" w:rsidRDefault="00975D07" w:rsidP="0005571F">
            <w:pPr>
              <w:rPr>
                <w:rFonts w:ascii="Arial" w:hAnsi="Arial" w:cs="Arial"/>
                <w:sz w:val="16"/>
                <w:szCs w:val="16"/>
              </w:rPr>
            </w:pPr>
            <w:r w:rsidRPr="00AB3E2F">
              <w:rPr>
                <w:rFonts w:ascii="Arial" w:hAnsi="Arial" w:cs="Arial"/>
                <w:sz w:val="16"/>
                <w:szCs w:val="16"/>
              </w:rPr>
              <w:t>Roofing</w:t>
            </w:r>
          </w:p>
        </w:tc>
        <w:tc>
          <w:tcPr>
            <w:tcW w:w="1418" w:type="dxa"/>
          </w:tcPr>
          <w:p w14:paraId="51E166FF" w14:textId="77777777" w:rsidR="00975D07" w:rsidRPr="00AB3E2F" w:rsidRDefault="00975D07" w:rsidP="0005571F">
            <w:pPr>
              <w:rPr>
                <w:rFonts w:ascii="Arial" w:hAnsi="Arial" w:cs="Arial"/>
                <w:sz w:val="16"/>
                <w:szCs w:val="16"/>
              </w:rPr>
            </w:pPr>
            <w:r>
              <w:rPr>
                <w:rFonts w:ascii="Arial" w:hAnsi="Arial" w:cs="Arial"/>
                <w:sz w:val="16"/>
                <w:szCs w:val="16"/>
              </w:rPr>
              <w:t>Standing seam Aluminium roofing – roof coverings (twin skin construction), pitch not less 1.5degrees, fixed to cold rolled purlins</w:t>
            </w:r>
          </w:p>
        </w:tc>
        <w:tc>
          <w:tcPr>
            <w:tcW w:w="850" w:type="dxa"/>
          </w:tcPr>
          <w:p w14:paraId="4F39160C" w14:textId="77777777" w:rsidR="00975D07" w:rsidRPr="00AB3E2F" w:rsidRDefault="00975D07" w:rsidP="0005571F">
            <w:pPr>
              <w:rPr>
                <w:rFonts w:ascii="Arial" w:hAnsi="Arial" w:cs="Arial"/>
                <w:sz w:val="16"/>
                <w:szCs w:val="16"/>
              </w:rPr>
            </w:pPr>
            <w:r>
              <w:rPr>
                <w:rFonts w:ascii="Arial" w:hAnsi="Arial" w:cs="Arial"/>
                <w:sz w:val="16"/>
                <w:szCs w:val="16"/>
              </w:rPr>
              <w:t>N/A</w:t>
            </w:r>
          </w:p>
        </w:tc>
        <w:tc>
          <w:tcPr>
            <w:tcW w:w="1843" w:type="dxa"/>
          </w:tcPr>
          <w:p w14:paraId="5C0F9E94" w14:textId="77777777" w:rsidR="00975D07" w:rsidRPr="00AB3E2F" w:rsidRDefault="00975D07" w:rsidP="0005571F">
            <w:pPr>
              <w:rPr>
                <w:rFonts w:ascii="Arial" w:hAnsi="Arial" w:cs="Arial"/>
                <w:sz w:val="16"/>
                <w:szCs w:val="16"/>
              </w:rPr>
            </w:pPr>
            <w:r>
              <w:rPr>
                <w:rFonts w:ascii="Arial" w:hAnsi="Arial" w:cs="Arial"/>
                <w:sz w:val="16"/>
                <w:szCs w:val="16"/>
              </w:rPr>
              <w:t>1300 metres squared (rough area of roof)</w:t>
            </w:r>
          </w:p>
        </w:tc>
        <w:tc>
          <w:tcPr>
            <w:tcW w:w="992" w:type="dxa"/>
          </w:tcPr>
          <w:p w14:paraId="5E4373E6" w14:textId="77777777" w:rsidR="00975D07" w:rsidRPr="00AB3E2F" w:rsidRDefault="00975D07" w:rsidP="0005571F">
            <w:pPr>
              <w:rPr>
                <w:rFonts w:ascii="Arial" w:hAnsi="Arial" w:cs="Arial"/>
                <w:sz w:val="16"/>
                <w:szCs w:val="16"/>
              </w:rPr>
            </w:pPr>
            <w:r>
              <w:rPr>
                <w:rFonts w:ascii="Arial" w:hAnsi="Arial" w:cs="Arial"/>
                <w:sz w:val="16"/>
                <w:szCs w:val="16"/>
              </w:rPr>
              <w:t>3</w:t>
            </w:r>
          </w:p>
        </w:tc>
        <w:tc>
          <w:tcPr>
            <w:tcW w:w="993" w:type="dxa"/>
          </w:tcPr>
          <w:p w14:paraId="5CC21A1E" w14:textId="77777777" w:rsidR="00975D07" w:rsidRPr="00AB3E2F" w:rsidRDefault="00975D07" w:rsidP="0005571F">
            <w:pPr>
              <w:rPr>
                <w:rFonts w:ascii="Arial" w:hAnsi="Arial" w:cs="Arial"/>
                <w:sz w:val="16"/>
                <w:szCs w:val="16"/>
              </w:rPr>
            </w:pPr>
            <w:r w:rsidRPr="00B61788">
              <w:rPr>
                <w:rFonts w:ascii="Arial" w:hAnsi="Arial" w:cs="Arial"/>
                <w:color w:val="FF0000"/>
                <w:sz w:val="16"/>
                <w:szCs w:val="16"/>
              </w:rPr>
              <w:t xml:space="preserve">50 days </w:t>
            </w:r>
            <w:r>
              <w:rPr>
                <w:rFonts w:ascii="Arial" w:hAnsi="Arial" w:cs="Arial"/>
                <w:sz w:val="16"/>
                <w:szCs w:val="16"/>
              </w:rPr>
              <w:t>(estimation)</w:t>
            </w:r>
          </w:p>
        </w:tc>
        <w:tc>
          <w:tcPr>
            <w:tcW w:w="992" w:type="dxa"/>
          </w:tcPr>
          <w:p w14:paraId="1D70C964" w14:textId="77777777" w:rsidR="00975D07" w:rsidRPr="00AB3E2F" w:rsidRDefault="00975D07" w:rsidP="0005571F">
            <w:pPr>
              <w:rPr>
                <w:rFonts w:ascii="Arial" w:hAnsi="Arial" w:cs="Arial"/>
                <w:sz w:val="16"/>
                <w:szCs w:val="16"/>
              </w:rPr>
            </w:pPr>
            <w:r>
              <w:rPr>
                <w:rFonts w:ascii="Arial" w:hAnsi="Arial" w:cs="Arial"/>
                <w:color w:val="FF0000"/>
                <w:sz w:val="16"/>
                <w:szCs w:val="16"/>
              </w:rPr>
              <w:t>£43231</w:t>
            </w:r>
          </w:p>
        </w:tc>
        <w:tc>
          <w:tcPr>
            <w:tcW w:w="992" w:type="dxa"/>
          </w:tcPr>
          <w:p w14:paraId="0AEAC8AA" w14:textId="77777777" w:rsidR="00975D07" w:rsidRPr="00B61788" w:rsidRDefault="00975D07" w:rsidP="0005571F">
            <w:pPr>
              <w:rPr>
                <w:rFonts w:ascii="Arial" w:hAnsi="Arial" w:cs="Arial"/>
                <w:color w:val="FF0000"/>
                <w:sz w:val="16"/>
                <w:szCs w:val="16"/>
              </w:rPr>
            </w:pPr>
            <w:r>
              <w:rPr>
                <w:rFonts w:ascii="Arial" w:hAnsi="Arial" w:cs="Arial"/>
                <w:sz w:val="16"/>
                <w:szCs w:val="16"/>
              </w:rPr>
              <w:t xml:space="preserve">£66.51 x 1300= </w:t>
            </w:r>
            <w:r w:rsidRPr="00B61788">
              <w:rPr>
                <w:rFonts w:ascii="Arial" w:hAnsi="Arial" w:cs="Arial"/>
                <w:sz w:val="16"/>
                <w:szCs w:val="16"/>
              </w:rPr>
              <w:t>£86463</w:t>
            </w:r>
            <w:r>
              <w:rPr>
                <w:rFonts w:ascii="Arial" w:hAnsi="Arial" w:cs="Arial"/>
                <w:sz w:val="16"/>
                <w:szCs w:val="16"/>
              </w:rPr>
              <w:t xml:space="preserve"> </w:t>
            </w:r>
            <w:r w:rsidRPr="00AB3E2F">
              <w:rPr>
                <w:rFonts w:ascii="Arial" w:hAnsi="Arial" w:cs="Arial"/>
                <w:sz w:val="16"/>
                <w:szCs w:val="16"/>
              </w:rPr>
              <w:t>÷</w:t>
            </w:r>
            <w:r>
              <w:rPr>
                <w:rFonts w:ascii="Arial" w:hAnsi="Arial" w:cs="Arial"/>
                <w:sz w:val="16"/>
                <w:szCs w:val="16"/>
              </w:rPr>
              <w:t xml:space="preserve"> 2 = </w:t>
            </w:r>
            <w:r>
              <w:rPr>
                <w:rFonts w:ascii="Arial" w:hAnsi="Arial" w:cs="Arial"/>
                <w:color w:val="FF0000"/>
                <w:sz w:val="16"/>
                <w:szCs w:val="16"/>
              </w:rPr>
              <w:t>£43231</w:t>
            </w:r>
          </w:p>
        </w:tc>
      </w:tr>
      <w:tr w:rsidR="00975D07" w14:paraId="12E501F8" w14:textId="77777777" w:rsidTr="0005571F">
        <w:trPr>
          <w:trHeight w:val="2443"/>
        </w:trPr>
        <w:tc>
          <w:tcPr>
            <w:tcW w:w="1129" w:type="dxa"/>
          </w:tcPr>
          <w:p w14:paraId="422E35A4" w14:textId="77777777" w:rsidR="00975D07" w:rsidRPr="00AB3E2F" w:rsidRDefault="00975D07" w:rsidP="0005571F">
            <w:pPr>
              <w:rPr>
                <w:rFonts w:ascii="Arial" w:hAnsi="Arial" w:cs="Arial"/>
                <w:sz w:val="16"/>
                <w:szCs w:val="16"/>
              </w:rPr>
            </w:pPr>
            <w:r w:rsidRPr="00AB3E2F">
              <w:rPr>
                <w:rFonts w:ascii="Arial" w:hAnsi="Arial" w:cs="Arial"/>
                <w:sz w:val="16"/>
                <w:szCs w:val="16"/>
              </w:rPr>
              <w:t>Rough Electrical</w:t>
            </w:r>
          </w:p>
        </w:tc>
        <w:tc>
          <w:tcPr>
            <w:tcW w:w="1418" w:type="dxa"/>
          </w:tcPr>
          <w:p w14:paraId="01CCB983" w14:textId="77777777" w:rsidR="00975D07" w:rsidRPr="00AB3E2F" w:rsidRDefault="00975D07" w:rsidP="0005571F">
            <w:pPr>
              <w:rPr>
                <w:rFonts w:ascii="Arial" w:hAnsi="Arial" w:cs="Arial"/>
                <w:sz w:val="16"/>
                <w:szCs w:val="16"/>
              </w:rPr>
            </w:pPr>
            <w:r w:rsidRPr="00AB3E2F">
              <w:rPr>
                <w:rFonts w:ascii="Arial" w:hAnsi="Arial" w:cs="Arial"/>
                <w:sz w:val="16"/>
                <w:szCs w:val="16"/>
              </w:rPr>
              <w:t xml:space="preserve">Electric mains 25mm 2 </w:t>
            </w:r>
            <w:proofErr w:type="gramStart"/>
            <w:r w:rsidRPr="00AB3E2F">
              <w:rPr>
                <w:rFonts w:ascii="Arial" w:hAnsi="Arial" w:cs="Arial"/>
                <w:sz w:val="16"/>
                <w:szCs w:val="16"/>
              </w:rPr>
              <w:t>core</w:t>
            </w:r>
            <w:proofErr w:type="gramEnd"/>
            <w:r w:rsidRPr="00AB3E2F">
              <w:rPr>
                <w:rFonts w:ascii="Arial" w:hAnsi="Arial" w:cs="Arial"/>
                <w:sz w:val="16"/>
                <w:szCs w:val="16"/>
              </w:rPr>
              <w:t xml:space="preserve"> armoured cable laid in service duct, including excavation and backfill with type 1 hardcore. Surface finish not included – 25mm </w:t>
            </w:r>
            <w:r>
              <w:rPr>
                <w:rFonts w:ascii="Arial" w:hAnsi="Arial" w:cs="Arial"/>
                <w:sz w:val="16"/>
                <w:szCs w:val="16"/>
              </w:rPr>
              <w:t>5</w:t>
            </w:r>
            <w:r w:rsidRPr="00AB3E2F">
              <w:rPr>
                <w:rFonts w:ascii="Arial" w:hAnsi="Arial" w:cs="Arial"/>
                <w:sz w:val="16"/>
                <w:szCs w:val="16"/>
              </w:rPr>
              <w:t xml:space="preserve"> core armoured cable</w:t>
            </w:r>
          </w:p>
        </w:tc>
        <w:tc>
          <w:tcPr>
            <w:tcW w:w="850" w:type="dxa"/>
          </w:tcPr>
          <w:p w14:paraId="25F57D68" w14:textId="77777777" w:rsidR="00975D07" w:rsidRPr="00AB3E2F" w:rsidRDefault="00975D07" w:rsidP="0005571F">
            <w:pPr>
              <w:rPr>
                <w:rFonts w:ascii="Arial" w:hAnsi="Arial" w:cs="Arial"/>
                <w:sz w:val="16"/>
                <w:szCs w:val="16"/>
              </w:rPr>
            </w:pPr>
            <w:r w:rsidRPr="00AB3E2F">
              <w:rPr>
                <w:rFonts w:ascii="Arial" w:hAnsi="Arial" w:cs="Arial"/>
                <w:sz w:val="16"/>
                <w:szCs w:val="16"/>
              </w:rPr>
              <w:t>3.00</w:t>
            </w:r>
          </w:p>
        </w:tc>
        <w:tc>
          <w:tcPr>
            <w:tcW w:w="1843" w:type="dxa"/>
          </w:tcPr>
          <w:p w14:paraId="55D8B5B4" w14:textId="77777777" w:rsidR="00975D07" w:rsidRPr="00AB3E2F" w:rsidRDefault="00975D07" w:rsidP="0005571F">
            <w:pPr>
              <w:rPr>
                <w:rFonts w:ascii="Arial" w:hAnsi="Arial" w:cs="Arial"/>
                <w:sz w:val="16"/>
                <w:szCs w:val="16"/>
              </w:rPr>
            </w:pPr>
            <w:r>
              <w:rPr>
                <w:rFonts w:ascii="Arial" w:hAnsi="Arial" w:cs="Arial"/>
                <w:sz w:val="16"/>
                <w:szCs w:val="16"/>
              </w:rPr>
              <w:t>20</w:t>
            </w:r>
            <w:r w:rsidRPr="00AB3E2F">
              <w:rPr>
                <w:rFonts w:ascii="Arial" w:hAnsi="Arial" w:cs="Arial"/>
                <w:sz w:val="16"/>
                <w:szCs w:val="16"/>
              </w:rPr>
              <w:t xml:space="preserve"> metres (rough estimate to connect </w:t>
            </w:r>
            <w:r>
              <w:rPr>
                <w:rFonts w:ascii="Arial" w:hAnsi="Arial" w:cs="Arial"/>
                <w:sz w:val="16"/>
                <w:szCs w:val="16"/>
              </w:rPr>
              <w:t xml:space="preserve">Y </w:t>
            </w:r>
            <w:proofErr w:type="spellStart"/>
            <w:r>
              <w:rPr>
                <w:rFonts w:ascii="Arial" w:hAnsi="Arial" w:cs="Arial"/>
                <w:sz w:val="16"/>
                <w:szCs w:val="16"/>
              </w:rPr>
              <w:t>Fforwm</w:t>
            </w:r>
            <w:proofErr w:type="spellEnd"/>
            <w:r w:rsidRPr="00AB3E2F">
              <w:rPr>
                <w:rFonts w:ascii="Arial" w:hAnsi="Arial" w:cs="Arial"/>
                <w:sz w:val="16"/>
                <w:szCs w:val="16"/>
              </w:rPr>
              <w:t xml:space="preserve"> to national grid) </w:t>
            </w:r>
          </w:p>
        </w:tc>
        <w:tc>
          <w:tcPr>
            <w:tcW w:w="992" w:type="dxa"/>
          </w:tcPr>
          <w:p w14:paraId="75BFB0B3"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55EABBF6" w14:textId="77777777" w:rsidR="00975D07" w:rsidRDefault="00975D07" w:rsidP="0005571F">
            <w:pPr>
              <w:rPr>
                <w:rFonts w:ascii="Arial" w:hAnsi="Arial" w:cs="Arial"/>
                <w:sz w:val="16"/>
                <w:szCs w:val="16"/>
              </w:rPr>
            </w:pPr>
            <w:r w:rsidRPr="00AB3E2F">
              <w:rPr>
                <w:rFonts w:ascii="Arial" w:hAnsi="Arial" w:cs="Arial"/>
                <w:sz w:val="16"/>
                <w:szCs w:val="16"/>
              </w:rPr>
              <w:t xml:space="preserve">3 x </w:t>
            </w:r>
            <w:r>
              <w:rPr>
                <w:rFonts w:ascii="Arial" w:hAnsi="Arial" w:cs="Arial"/>
                <w:sz w:val="16"/>
                <w:szCs w:val="16"/>
              </w:rPr>
              <w:t>2</w:t>
            </w:r>
            <w:r w:rsidRPr="00AB3E2F">
              <w:rPr>
                <w:rFonts w:ascii="Arial" w:hAnsi="Arial" w:cs="Arial"/>
                <w:sz w:val="16"/>
                <w:szCs w:val="16"/>
              </w:rPr>
              <w:t xml:space="preserve">0 ÷ 2 = </w:t>
            </w:r>
            <w:r>
              <w:rPr>
                <w:rFonts w:ascii="Arial" w:hAnsi="Arial" w:cs="Arial"/>
                <w:sz w:val="16"/>
                <w:szCs w:val="16"/>
              </w:rPr>
              <w:t>30</w:t>
            </w:r>
          </w:p>
          <w:p w14:paraId="2939ACCD" w14:textId="77777777" w:rsidR="00975D07" w:rsidRDefault="00975D07" w:rsidP="0005571F">
            <w:pPr>
              <w:rPr>
                <w:rFonts w:ascii="Arial" w:hAnsi="Arial" w:cs="Arial"/>
                <w:sz w:val="16"/>
                <w:szCs w:val="16"/>
              </w:rPr>
            </w:pPr>
          </w:p>
          <w:p w14:paraId="24A7058C" w14:textId="77777777" w:rsidR="00975D07" w:rsidRPr="00AB3E2F" w:rsidRDefault="00975D07" w:rsidP="0005571F">
            <w:pPr>
              <w:rPr>
                <w:rFonts w:ascii="Arial" w:hAnsi="Arial" w:cs="Arial"/>
                <w:sz w:val="16"/>
                <w:szCs w:val="16"/>
              </w:rPr>
            </w:pPr>
            <w:r>
              <w:rPr>
                <w:rFonts w:ascii="Arial" w:hAnsi="Arial" w:cs="Arial"/>
                <w:color w:val="FF0000"/>
                <w:sz w:val="16"/>
                <w:szCs w:val="16"/>
              </w:rPr>
              <w:t>4</w:t>
            </w:r>
            <w:r w:rsidRPr="00B5435F">
              <w:rPr>
                <w:rFonts w:ascii="Arial" w:hAnsi="Arial" w:cs="Arial"/>
                <w:color w:val="FF0000"/>
                <w:sz w:val="16"/>
                <w:szCs w:val="16"/>
              </w:rPr>
              <w:t xml:space="preserve"> days</w:t>
            </w:r>
          </w:p>
        </w:tc>
        <w:tc>
          <w:tcPr>
            <w:tcW w:w="992" w:type="dxa"/>
          </w:tcPr>
          <w:p w14:paraId="368C93DE" w14:textId="77777777" w:rsidR="00975D07" w:rsidRDefault="00975D07" w:rsidP="0005571F">
            <w:pPr>
              <w:rPr>
                <w:rFonts w:ascii="Arial" w:hAnsi="Arial" w:cs="Arial"/>
                <w:sz w:val="16"/>
                <w:szCs w:val="16"/>
              </w:rPr>
            </w:pPr>
            <w:r>
              <w:rPr>
                <w:rFonts w:ascii="Arial" w:hAnsi="Arial" w:cs="Arial"/>
                <w:sz w:val="16"/>
                <w:szCs w:val="16"/>
              </w:rPr>
              <w:t>42.27</w:t>
            </w:r>
            <w:r w:rsidRPr="00AB3E2F">
              <w:rPr>
                <w:rFonts w:ascii="Arial" w:hAnsi="Arial" w:cs="Arial"/>
                <w:sz w:val="16"/>
                <w:szCs w:val="16"/>
              </w:rPr>
              <w:t xml:space="preserve"> x </w:t>
            </w:r>
            <w:r>
              <w:rPr>
                <w:rFonts w:ascii="Arial" w:hAnsi="Arial" w:cs="Arial"/>
                <w:sz w:val="16"/>
                <w:szCs w:val="16"/>
              </w:rPr>
              <w:t>2</w:t>
            </w:r>
            <w:r w:rsidRPr="00AB3E2F">
              <w:rPr>
                <w:rFonts w:ascii="Arial" w:hAnsi="Arial" w:cs="Arial"/>
                <w:sz w:val="16"/>
                <w:szCs w:val="16"/>
              </w:rPr>
              <w:t xml:space="preserve">0 = </w:t>
            </w:r>
          </w:p>
          <w:p w14:paraId="4A11747A" w14:textId="77777777" w:rsidR="00975D07" w:rsidRDefault="00975D07" w:rsidP="0005571F">
            <w:pPr>
              <w:rPr>
                <w:rFonts w:ascii="Arial" w:hAnsi="Arial" w:cs="Arial"/>
                <w:sz w:val="16"/>
                <w:szCs w:val="16"/>
              </w:rPr>
            </w:pPr>
          </w:p>
          <w:p w14:paraId="1AAE5B71" w14:textId="77777777" w:rsidR="00975D07" w:rsidRPr="00AB3E2F" w:rsidRDefault="00975D07" w:rsidP="0005571F">
            <w:pPr>
              <w:rPr>
                <w:rFonts w:ascii="Arial" w:hAnsi="Arial" w:cs="Arial"/>
                <w:sz w:val="16"/>
                <w:szCs w:val="16"/>
              </w:rPr>
            </w:pPr>
            <w:r w:rsidRPr="00CF669F">
              <w:rPr>
                <w:rFonts w:ascii="Arial" w:hAnsi="Arial" w:cs="Arial"/>
                <w:color w:val="FF0000"/>
                <w:sz w:val="16"/>
                <w:szCs w:val="16"/>
              </w:rPr>
              <w:t>£845.40</w:t>
            </w:r>
          </w:p>
        </w:tc>
        <w:tc>
          <w:tcPr>
            <w:tcW w:w="992" w:type="dxa"/>
          </w:tcPr>
          <w:p w14:paraId="2DF6BFD7" w14:textId="77777777" w:rsidR="00975D07" w:rsidRDefault="00975D07" w:rsidP="0005571F">
            <w:pPr>
              <w:rPr>
                <w:rFonts w:ascii="Arial" w:hAnsi="Arial" w:cs="Arial"/>
                <w:sz w:val="16"/>
                <w:szCs w:val="16"/>
              </w:rPr>
            </w:pPr>
            <w:r>
              <w:rPr>
                <w:rFonts w:ascii="Arial" w:hAnsi="Arial" w:cs="Arial"/>
                <w:sz w:val="16"/>
                <w:szCs w:val="16"/>
              </w:rPr>
              <w:t xml:space="preserve">P= £9.92 x 20 = </w:t>
            </w:r>
            <w:r w:rsidRPr="00CF669F">
              <w:rPr>
                <w:rFonts w:ascii="Arial" w:hAnsi="Arial" w:cs="Arial"/>
                <w:color w:val="FF0000"/>
                <w:sz w:val="16"/>
                <w:szCs w:val="16"/>
              </w:rPr>
              <w:t>£198.40</w:t>
            </w:r>
          </w:p>
          <w:p w14:paraId="6E2A6103" w14:textId="77777777" w:rsidR="00975D07" w:rsidRDefault="00975D07" w:rsidP="0005571F">
            <w:pPr>
              <w:rPr>
                <w:rFonts w:ascii="Arial" w:hAnsi="Arial" w:cs="Arial"/>
                <w:sz w:val="16"/>
                <w:szCs w:val="16"/>
              </w:rPr>
            </w:pPr>
          </w:p>
          <w:p w14:paraId="6AD89BFC" w14:textId="77777777" w:rsidR="00975D07" w:rsidRPr="00AB3E2F" w:rsidRDefault="00975D07" w:rsidP="0005571F">
            <w:pPr>
              <w:rPr>
                <w:rFonts w:ascii="Arial" w:hAnsi="Arial" w:cs="Arial"/>
                <w:sz w:val="16"/>
                <w:szCs w:val="16"/>
              </w:rPr>
            </w:pPr>
            <w:r>
              <w:rPr>
                <w:rFonts w:ascii="Arial" w:hAnsi="Arial" w:cs="Arial"/>
                <w:sz w:val="16"/>
                <w:szCs w:val="16"/>
              </w:rPr>
              <w:t xml:space="preserve">M= £65.22 x 20= </w:t>
            </w:r>
            <w:r w:rsidRPr="00CF669F">
              <w:rPr>
                <w:rFonts w:ascii="Arial" w:hAnsi="Arial" w:cs="Arial"/>
                <w:color w:val="FF0000"/>
                <w:sz w:val="16"/>
                <w:szCs w:val="16"/>
              </w:rPr>
              <w:t>£1304.40</w:t>
            </w:r>
          </w:p>
        </w:tc>
      </w:tr>
      <w:tr w:rsidR="00975D07" w14:paraId="3790D7EA" w14:textId="77777777" w:rsidTr="0005571F">
        <w:trPr>
          <w:trHeight w:val="1685"/>
        </w:trPr>
        <w:tc>
          <w:tcPr>
            <w:tcW w:w="1129" w:type="dxa"/>
          </w:tcPr>
          <w:p w14:paraId="76893E76" w14:textId="77777777" w:rsidR="00975D07" w:rsidRPr="00AB3E2F" w:rsidRDefault="00975D07" w:rsidP="0005571F">
            <w:pPr>
              <w:rPr>
                <w:rFonts w:ascii="Arial" w:hAnsi="Arial" w:cs="Arial"/>
                <w:sz w:val="16"/>
                <w:szCs w:val="16"/>
              </w:rPr>
            </w:pPr>
            <w:r w:rsidRPr="00AB3E2F">
              <w:rPr>
                <w:rFonts w:ascii="Arial" w:hAnsi="Arial" w:cs="Arial"/>
                <w:sz w:val="16"/>
                <w:szCs w:val="16"/>
              </w:rPr>
              <w:t>Insulation</w:t>
            </w:r>
          </w:p>
        </w:tc>
        <w:tc>
          <w:tcPr>
            <w:tcW w:w="1418" w:type="dxa"/>
          </w:tcPr>
          <w:p w14:paraId="0A2E3DFD" w14:textId="77777777" w:rsidR="00975D07" w:rsidRPr="00AB3E2F" w:rsidRDefault="00975D07" w:rsidP="0005571F">
            <w:pPr>
              <w:rPr>
                <w:rFonts w:ascii="Arial" w:hAnsi="Arial" w:cs="Arial"/>
                <w:sz w:val="16"/>
                <w:szCs w:val="16"/>
              </w:rPr>
            </w:pPr>
            <w:r>
              <w:rPr>
                <w:rFonts w:ascii="Arial" w:hAnsi="Arial" w:cs="Arial"/>
                <w:sz w:val="16"/>
                <w:szCs w:val="16"/>
              </w:rPr>
              <w:t xml:space="preserve">Insulation board underlays – Kingspan </w:t>
            </w:r>
            <w:proofErr w:type="spellStart"/>
            <w:r>
              <w:rPr>
                <w:rFonts w:ascii="Arial" w:hAnsi="Arial" w:cs="Arial"/>
                <w:sz w:val="16"/>
                <w:szCs w:val="16"/>
              </w:rPr>
              <w:t>Thermaroof</w:t>
            </w:r>
            <w:proofErr w:type="spellEnd"/>
            <w:r>
              <w:rPr>
                <w:rFonts w:ascii="Arial" w:hAnsi="Arial" w:cs="Arial"/>
                <w:sz w:val="16"/>
                <w:szCs w:val="16"/>
              </w:rPr>
              <w:t xml:space="preserve"> TR21 zero OPD urethane insulation board 100mm thick</w:t>
            </w:r>
          </w:p>
        </w:tc>
        <w:tc>
          <w:tcPr>
            <w:tcW w:w="850" w:type="dxa"/>
          </w:tcPr>
          <w:p w14:paraId="2B0CD5F9" w14:textId="77777777" w:rsidR="00975D07" w:rsidRPr="00AB3E2F" w:rsidRDefault="00975D07" w:rsidP="0005571F">
            <w:pPr>
              <w:rPr>
                <w:rFonts w:ascii="Arial" w:hAnsi="Arial" w:cs="Arial"/>
                <w:sz w:val="16"/>
                <w:szCs w:val="16"/>
              </w:rPr>
            </w:pPr>
            <w:r>
              <w:rPr>
                <w:rFonts w:ascii="Arial" w:hAnsi="Arial" w:cs="Arial"/>
                <w:sz w:val="16"/>
                <w:szCs w:val="16"/>
              </w:rPr>
              <w:t>N/A</w:t>
            </w:r>
          </w:p>
        </w:tc>
        <w:tc>
          <w:tcPr>
            <w:tcW w:w="1843" w:type="dxa"/>
          </w:tcPr>
          <w:p w14:paraId="26797ABD" w14:textId="77777777" w:rsidR="00975D07" w:rsidRPr="00AB3E2F" w:rsidRDefault="00975D07" w:rsidP="0005571F">
            <w:pPr>
              <w:rPr>
                <w:rFonts w:ascii="Arial" w:hAnsi="Arial" w:cs="Arial"/>
                <w:sz w:val="16"/>
                <w:szCs w:val="16"/>
              </w:rPr>
            </w:pPr>
            <w:r>
              <w:rPr>
                <w:rFonts w:ascii="Arial" w:hAnsi="Arial" w:cs="Arial"/>
                <w:sz w:val="16"/>
                <w:szCs w:val="16"/>
              </w:rPr>
              <w:t>1750 metres (total bricked wall area of The Forum)</w:t>
            </w:r>
          </w:p>
        </w:tc>
        <w:tc>
          <w:tcPr>
            <w:tcW w:w="992" w:type="dxa"/>
          </w:tcPr>
          <w:p w14:paraId="1D6670DD" w14:textId="77777777" w:rsidR="00975D07" w:rsidRPr="00AB3E2F" w:rsidRDefault="00975D07" w:rsidP="0005571F">
            <w:pPr>
              <w:rPr>
                <w:rFonts w:ascii="Arial" w:hAnsi="Arial" w:cs="Arial"/>
                <w:sz w:val="16"/>
                <w:szCs w:val="16"/>
              </w:rPr>
            </w:pPr>
            <w:r>
              <w:rPr>
                <w:rFonts w:ascii="Arial" w:hAnsi="Arial" w:cs="Arial"/>
                <w:sz w:val="16"/>
                <w:szCs w:val="16"/>
              </w:rPr>
              <w:t>2</w:t>
            </w:r>
          </w:p>
        </w:tc>
        <w:tc>
          <w:tcPr>
            <w:tcW w:w="993" w:type="dxa"/>
          </w:tcPr>
          <w:p w14:paraId="7E049DB5" w14:textId="77777777" w:rsidR="00975D07" w:rsidRPr="006A3CA0" w:rsidRDefault="00975D07" w:rsidP="0005571F">
            <w:pPr>
              <w:rPr>
                <w:rFonts w:ascii="Arial" w:hAnsi="Arial" w:cs="Arial"/>
                <w:sz w:val="16"/>
                <w:szCs w:val="16"/>
              </w:rPr>
            </w:pPr>
            <w:r w:rsidRPr="006A3CA0">
              <w:rPr>
                <w:rFonts w:ascii="Arial" w:hAnsi="Arial" w:cs="Arial"/>
                <w:color w:val="FF0000"/>
                <w:sz w:val="16"/>
                <w:szCs w:val="16"/>
              </w:rPr>
              <w:t>20 days</w:t>
            </w:r>
            <w:r>
              <w:rPr>
                <w:rFonts w:ascii="Arial" w:hAnsi="Arial" w:cs="Arial"/>
                <w:color w:val="FF0000"/>
                <w:sz w:val="16"/>
                <w:szCs w:val="16"/>
              </w:rPr>
              <w:t xml:space="preserve"> </w:t>
            </w:r>
            <w:r>
              <w:rPr>
                <w:rFonts w:ascii="Arial" w:hAnsi="Arial" w:cs="Arial"/>
                <w:sz w:val="16"/>
                <w:szCs w:val="16"/>
              </w:rPr>
              <w:t>(estimation)</w:t>
            </w:r>
          </w:p>
        </w:tc>
        <w:tc>
          <w:tcPr>
            <w:tcW w:w="992" w:type="dxa"/>
          </w:tcPr>
          <w:p w14:paraId="12231747" w14:textId="77777777" w:rsidR="00975D07" w:rsidRPr="00AB3E2F" w:rsidRDefault="00975D07" w:rsidP="0005571F">
            <w:pPr>
              <w:rPr>
                <w:rFonts w:ascii="Arial" w:hAnsi="Arial" w:cs="Arial"/>
                <w:sz w:val="16"/>
                <w:szCs w:val="16"/>
              </w:rPr>
            </w:pPr>
            <w:r w:rsidRPr="006A3CA0">
              <w:rPr>
                <w:rFonts w:ascii="Arial" w:hAnsi="Arial" w:cs="Arial"/>
                <w:color w:val="FF0000"/>
                <w:sz w:val="16"/>
                <w:szCs w:val="16"/>
              </w:rPr>
              <w:t>£43697.50</w:t>
            </w:r>
          </w:p>
        </w:tc>
        <w:tc>
          <w:tcPr>
            <w:tcW w:w="992" w:type="dxa"/>
          </w:tcPr>
          <w:p w14:paraId="6740AF45" w14:textId="77777777" w:rsidR="00975D07" w:rsidRPr="00AB3E2F" w:rsidRDefault="00975D07" w:rsidP="0005571F">
            <w:pPr>
              <w:rPr>
                <w:rFonts w:ascii="Arial" w:hAnsi="Arial" w:cs="Arial"/>
                <w:sz w:val="16"/>
                <w:szCs w:val="16"/>
              </w:rPr>
            </w:pPr>
            <w:r>
              <w:rPr>
                <w:rFonts w:ascii="Arial" w:hAnsi="Arial" w:cs="Arial"/>
                <w:sz w:val="16"/>
                <w:szCs w:val="16"/>
              </w:rPr>
              <w:t xml:space="preserve">£49.94 x 1750= </w:t>
            </w:r>
            <w:r w:rsidRPr="006A3CA0">
              <w:rPr>
                <w:rFonts w:ascii="Arial" w:hAnsi="Arial" w:cs="Arial"/>
                <w:sz w:val="16"/>
                <w:szCs w:val="16"/>
              </w:rPr>
              <w:t>£87395</w:t>
            </w:r>
            <w:r>
              <w:rPr>
                <w:rFonts w:ascii="Arial" w:hAnsi="Arial" w:cs="Arial"/>
                <w:sz w:val="16"/>
                <w:szCs w:val="16"/>
              </w:rPr>
              <w:t xml:space="preserve"> </w:t>
            </w:r>
            <w:r w:rsidRPr="00AB3E2F">
              <w:rPr>
                <w:rFonts w:ascii="Arial" w:hAnsi="Arial" w:cs="Arial"/>
                <w:sz w:val="16"/>
                <w:szCs w:val="16"/>
              </w:rPr>
              <w:t>÷</w:t>
            </w:r>
            <w:r>
              <w:rPr>
                <w:rFonts w:ascii="Arial" w:hAnsi="Arial" w:cs="Arial"/>
                <w:sz w:val="16"/>
                <w:szCs w:val="16"/>
              </w:rPr>
              <w:t xml:space="preserve"> 2 = </w:t>
            </w:r>
            <w:r w:rsidRPr="006A3CA0">
              <w:rPr>
                <w:rFonts w:ascii="Arial" w:hAnsi="Arial" w:cs="Arial"/>
                <w:color w:val="FF0000"/>
                <w:sz w:val="16"/>
                <w:szCs w:val="16"/>
              </w:rPr>
              <w:t>£43697.50</w:t>
            </w:r>
          </w:p>
        </w:tc>
      </w:tr>
      <w:tr w:rsidR="00975D07" w14:paraId="76D855CC" w14:textId="77777777" w:rsidTr="0005571F">
        <w:tc>
          <w:tcPr>
            <w:tcW w:w="1129" w:type="dxa"/>
          </w:tcPr>
          <w:p w14:paraId="4AB7EA6C" w14:textId="77777777" w:rsidR="00975D07" w:rsidRPr="00AB3E2F" w:rsidRDefault="00975D07" w:rsidP="0005571F">
            <w:pPr>
              <w:rPr>
                <w:rFonts w:ascii="Arial" w:hAnsi="Arial" w:cs="Arial"/>
                <w:sz w:val="16"/>
                <w:szCs w:val="16"/>
              </w:rPr>
            </w:pPr>
            <w:r w:rsidRPr="00AB3E2F">
              <w:rPr>
                <w:rFonts w:ascii="Arial" w:hAnsi="Arial" w:cs="Arial"/>
                <w:sz w:val="16"/>
                <w:szCs w:val="16"/>
              </w:rPr>
              <w:t>Ceilings</w:t>
            </w:r>
          </w:p>
        </w:tc>
        <w:tc>
          <w:tcPr>
            <w:tcW w:w="1418" w:type="dxa"/>
          </w:tcPr>
          <w:p w14:paraId="0CA916D7" w14:textId="77777777" w:rsidR="00975D07" w:rsidRPr="00AB3E2F" w:rsidRDefault="00975D07" w:rsidP="0005571F">
            <w:pPr>
              <w:rPr>
                <w:rFonts w:ascii="Arial" w:hAnsi="Arial" w:cs="Arial"/>
                <w:sz w:val="16"/>
                <w:szCs w:val="16"/>
              </w:rPr>
            </w:pPr>
            <w:r>
              <w:rPr>
                <w:rFonts w:ascii="Arial" w:hAnsi="Arial" w:cs="Arial"/>
                <w:sz w:val="16"/>
                <w:szCs w:val="16"/>
              </w:rPr>
              <w:t xml:space="preserve">Plaster, one coat thistle finish or similar, steel trowelled 3mm work to ceilings, one coat on and including gypsum plasterboard, fixing with nails, </w:t>
            </w:r>
            <w:r>
              <w:rPr>
                <w:rFonts w:ascii="Arial" w:hAnsi="Arial" w:cs="Arial"/>
                <w:sz w:val="16"/>
                <w:szCs w:val="16"/>
              </w:rPr>
              <w:lastRenderedPageBreak/>
              <w:t>3mm joints filled with plaster and jute scrim cloth, to softwood base, plain grade baseboard or lath rounded edges – 12.50mm thick boards to isolated beams over 600mm wide</w:t>
            </w:r>
          </w:p>
        </w:tc>
        <w:tc>
          <w:tcPr>
            <w:tcW w:w="850" w:type="dxa"/>
          </w:tcPr>
          <w:p w14:paraId="4DDDF545" w14:textId="77777777" w:rsidR="00975D07" w:rsidRPr="00AB3E2F" w:rsidRDefault="00975D07" w:rsidP="0005571F">
            <w:pPr>
              <w:rPr>
                <w:rFonts w:ascii="Arial" w:hAnsi="Arial" w:cs="Arial"/>
                <w:sz w:val="16"/>
                <w:szCs w:val="16"/>
              </w:rPr>
            </w:pPr>
            <w:r>
              <w:rPr>
                <w:rFonts w:ascii="Arial" w:hAnsi="Arial" w:cs="Arial"/>
                <w:sz w:val="16"/>
                <w:szCs w:val="16"/>
              </w:rPr>
              <w:lastRenderedPageBreak/>
              <w:t>1.15</w:t>
            </w:r>
          </w:p>
        </w:tc>
        <w:tc>
          <w:tcPr>
            <w:tcW w:w="1843" w:type="dxa"/>
          </w:tcPr>
          <w:p w14:paraId="571736A0" w14:textId="77777777" w:rsidR="00975D07" w:rsidRPr="00AB3E2F" w:rsidRDefault="00975D07" w:rsidP="0005571F">
            <w:pPr>
              <w:rPr>
                <w:rFonts w:ascii="Arial" w:hAnsi="Arial" w:cs="Arial"/>
                <w:sz w:val="16"/>
                <w:szCs w:val="16"/>
              </w:rPr>
            </w:pPr>
            <w:r>
              <w:rPr>
                <w:rFonts w:ascii="Arial" w:hAnsi="Arial" w:cs="Arial"/>
                <w:sz w:val="16"/>
                <w:szCs w:val="16"/>
              </w:rPr>
              <w:t>1000 metres squared (area of ceiling required)</w:t>
            </w:r>
          </w:p>
        </w:tc>
        <w:tc>
          <w:tcPr>
            <w:tcW w:w="992" w:type="dxa"/>
          </w:tcPr>
          <w:p w14:paraId="30977ACF"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3E4F1324" w14:textId="77777777" w:rsidR="00975D07" w:rsidRDefault="00975D07" w:rsidP="0005571F">
            <w:pPr>
              <w:rPr>
                <w:rFonts w:ascii="Arial" w:hAnsi="Arial" w:cs="Arial"/>
                <w:sz w:val="16"/>
                <w:szCs w:val="16"/>
              </w:rPr>
            </w:pPr>
            <w:r>
              <w:rPr>
                <w:rFonts w:ascii="Arial" w:hAnsi="Arial" w:cs="Arial"/>
                <w:sz w:val="16"/>
                <w:szCs w:val="16"/>
              </w:rPr>
              <w:t xml:space="preserve">1.15 x 1000 </w:t>
            </w:r>
            <w:r w:rsidRPr="00AB3E2F">
              <w:rPr>
                <w:rFonts w:ascii="Arial" w:hAnsi="Arial" w:cs="Arial"/>
                <w:sz w:val="16"/>
                <w:szCs w:val="16"/>
              </w:rPr>
              <w:t>÷ 2</w:t>
            </w:r>
            <w:r>
              <w:rPr>
                <w:rFonts w:ascii="Arial" w:hAnsi="Arial" w:cs="Arial"/>
                <w:sz w:val="16"/>
                <w:szCs w:val="16"/>
              </w:rPr>
              <w:t xml:space="preserve">= </w:t>
            </w:r>
            <w:r w:rsidRPr="00B5435F">
              <w:rPr>
                <w:rFonts w:ascii="Arial" w:hAnsi="Arial" w:cs="Arial"/>
                <w:sz w:val="16"/>
                <w:szCs w:val="16"/>
              </w:rPr>
              <w:t>575</w:t>
            </w:r>
          </w:p>
          <w:p w14:paraId="7A9E31E7" w14:textId="77777777" w:rsidR="00975D07" w:rsidRDefault="00975D07" w:rsidP="0005571F">
            <w:pPr>
              <w:rPr>
                <w:rFonts w:ascii="Arial" w:hAnsi="Arial" w:cs="Arial"/>
                <w:sz w:val="16"/>
                <w:szCs w:val="16"/>
              </w:rPr>
            </w:pPr>
          </w:p>
          <w:p w14:paraId="21ED655A" w14:textId="77777777" w:rsidR="00975D07" w:rsidRPr="00B5435F" w:rsidRDefault="00975D07" w:rsidP="0005571F">
            <w:pPr>
              <w:rPr>
                <w:rFonts w:ascii="Arial" w:hAnsi="Arial" w:cs="Arial"/>
                <w:color w:val="FF0000"/>
                <w:sz w:val="16"/>
                <w:szCs w:val="16"/>
              </w:rPr>
            </w:pPr>
            <w:r>
              <w:rPr>
                <w:rFonts w:ascii="Arial" w:hAnsi="Arial" w:cs="Arial"/>
                <w:color w:val="FF0000"/>
                <w:sz w:val="16"/>
                <w:szCs w:val="16"/>
              </w:rPr>
              <w:t>72</w:t>
            </w:r>
            <w:r w:rsidRPr="00B5435F">
              <w:rPr>
                <w:rFonts w:ascii="Arial" w:hAnsi="Arial" w:cs="Arial"/>
                <w:color w:val="FF0000"/>
                <w:sz w:val="16"/>
                <w:szCs w:val="16"/>
              </w:rPr>
              <w:t xml:space="preserve"> days</w:t>
            </w:r>
          </w:p>
          <w:p w14:paraId="2B56000B" w14:textId="77777777" w:rsidR="00975D07" w:rsidRDefault="00975D07" w:rsidP="0005571F">
            <w:pPr>
              <w:rPr>
                <w:rFonts w:ascii="Arial" w:hAnsi="Arial" w:cs="Arial"/>
                <w:sz w:val="16"/>
                <w:szCs w:val="16"/>
              </w:rPr>
            </w:pPr>
          </w:p>
          <w:p w14:paraId="1D4C7160" w14:textId="77777777" w:rsidR="00975D07" w:rsidRPr="00AB3E2F" w:rsidRDefault="00975D07" w:rsidP="0005571F">
            <w:pPr>
              <w:rPr>
                <w:rFonts w:ascii="Arial" w:hAnsi="Arial" w:cs="Arial"/>
                <w:sz w:val="16"/>
                <w:szCs w:val="16"/>
              </w:rPr>
            </w:pPr>
          </w:p>
        </w:tc>
        <w:tc>
          <w:tcPr>
            <w:tcW w:w="992" w:type="dxa"/>
          </w:tcPr>
          <w:p w14:paraId="18A63F60" w14:textId="77777777" w:rsidR="00975D07" w:rsidRDefault="00975D07" w:rsidP="0005571F">
            <w:pPr>
              <w:rPr>
                <w:rFonts w:ascii="Arial" w:hAnsi="Arial" w:cs="Arial"/>
                <w:sz w:val="16"/>
                <w:szCs w:val="16"/>
              </w:rPr>
            </w:pPr>
            <w:r>
              <w:rPr>
                <w:rFonts w:ascii="Arial" w:hAnsi="Arial" w:cs="Arial"/>
                <w:sz w:val="16"/>
                <w:szCs w:val="16"/>
              </w:rPr>
              <w:t xml:space="preserve">19.15 x 1000= </w:t>
            </w:r>
          </w:p>
          <w:p w14:paraId="3CDA1500" w14:textId="77777777" w:rsidR="00975D07" w:rsidRDefault="00975D07" w:rsidP="0005571F">
            <w:pPr>
              <w:rPr>
                <w:rFonts w:ascii="Arial" w:hAnsi="Arial" w:cs="Arial"/>
                <w:sz w:val="16"/>
                <w:szCs w:val="16"/>
              </w:rPr>
            </w:pPr>
          </w:p>
          <w:p w14:paraId="156473A6"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£19150</w:t>
            </w:r>
          </w:p>
        </w:tc>
        <w:tc>
          <w:tcPr>
            <w:tcW w:w="992" w:type="dxa"/>
          </w:tcPr>
          <w:p w14:paraId="49B56831" w14:textId="77777777" w:rsidR="00975D07" w:rsidRDefault="00975D07" w:rsidP="0005571F">
            <w:pPr>
              <w:rPr>
                <w:rFonts w:ascii="Arial" w:hAnsi="Arial" w:cs="Arial"/>
                <w:sz w:val="16"/>
                <w:szCs w:val="16"/>
              </w:rPr>
            </w:pPr>
            <w:r>
              <w:rPr>
                <w:rFonts w:ascii="Arial" w:hAnsi="Arial" w:cs="Arial"/>
                <w:sz w:val="16"/>
                <w:szCs w:val="16"/>
              </w:rPr>
              <w:t>P= N/A</w:t>
            </w:r>
          </w:p>
          <w:p w14:paraId="4F6B052E" w14:textId="77777777" w:rsidR="00975D07" w:rsidRDefault="00975D07" w:rsidP="0005571F">
            <w:pPr>
              <w:rPr>
                <w:rFonts w:ascii="Arial" w:hAnsi="Arial" w:cs="Arial"/>
                <w:sz w:val="16"/>
                <w:szCs w:val="16"/>
              </w:rPr>
            </w:pPr>
          </w:p>
          <w:p w14:paraId="57B28655" w14:textId="77777777" w:rsidR="00975D07" w:rsidRPr="00AB3E2F" w:rsidRDefault="00975D07" w:rsidP="0005571F">
            <w:pPr>
              <w:rPr>
                <w:rFonts w:ascii="Arial" w:hAnsi="Arial" w:cs="Arial"/>
                <w:sz w:val="16"/>
                <w:szCs w:val="16"/>
              </w:rPr>
            </w:pPr>
            <w:r>
              <w:rPr>
                <w:rFonts w:ascii="Arial" w:hAnsi="Arial" w:cs="Arial"/>
                <w:sz w:val="16"/>
                <w:szCs w:val="16"/>
              </w:rPr>
              <w:t xml:space="preserve">M= 5.01 x1000= </w:t>
            </w:r>
            <w:r w:rsidRPr="00B5435F">
              <w:rPr>
                <w:rFonts w:ascii="Arial" w:hAnsi="Arial" w:cs="Arial"/>
                <w:color w:val="FF0000"/>
                <w:sz w:val="16"/>
                <w:szCs w:val="16"/>
              </w:rPr>
              <w:t>£5010</w:t>
            </w:r>
          </w:p>
        </w:tc>
      </w:tr>
      <w:tr w:rsidR="00975D07" w14:paraId="18C23505" w14:textId="77777777" w:rsidTr="0005571F">
        <w:trPr>
          <w:trHeight w:val="4101"/>
        </w:trPr>
        <w:tc>
          <w:tcPr>
            <w:tcW w:w="1129" w:type="dxa"/>
          </w:tcPr>
          <w:p w14:paraId="64607B07" w14:textId="77777777" w:rsidR="00975D07" w:rsidRPr="00AB3E2F" w:rsidRDefault="00975D07" w:rsidP="0005571F">
            <w:pPr>
              <w:rPr>
                <w:rFonts w:ascii="Arial" w:hAnsi="Arial" w:cs="Arial"/>
                <w:sz w:val="16"/>
                <w:szCs w:val="16"/>
              </w:rPr>
            </w:pPr>
            <w:r w:rsidRPr="00AB3E2F">
              <w:rPr>
                <w:rFonts w:ascii="Arial" w:hAnsi="Arial" w:cs="Arial"/>
                <w:sz w:val="16"/>
                <w:szCs w:val="16"/>
              </w:rPr>
              <w:t>Interior Walls</w:t>
            </w:r>
          </w:p>
        </w:tc>
        <w:tc>
          <w:tcPr>
            <w:tcW w:w="1418" w:type="dxa"/>
          </w:tcPr>
          <w:p w14:paraId="645CA890" w14:textId="77777777" w:rsidR="00975D07" w:rsidRPr="00AB3E2F" w:rsidRDefault="00975D07" w:rsidP="0005571F">
            <w:pPr>
              <w:rPr>
                <w:rFonts w:ascii="Arial" w:hAnsi="Arial" w:cs="Arial"/>
                <w:sz w:val="16"/>
                <w:szCs w:val="16"/>
              </w:rPr>
            </w:pPr>
            <w:r>
              <w:rPr>
                <w:rFonts w:ascii="Arial" w:hAnsi="Arial" w:cs="Arial"/>
                <w:sz w:val="16"/>
                <w:szCs w:val="16"/>
              </w:rPr>
              <w:t>Plaster one coat Thistle board finish, 3mm work to walls or ceilings one coat on and including gypsum plasterboard, fixing with nails, 3mm joints filled with plaster scrim, to softwood base, plain grade baseboard or lath with rounded edges – 9.50mm thick boards to walls over 600mm wide.</w:t>
            </w:r>
          </w:p>
        </w:tc>
        <w:tc>
          <w:tcPr>
            <w:tcW w:w="850" w:type="dxa"/>
          </w:tcPr>
          <w:p w14:paraId="51BB812A" w14:textId="77777777" w:rsidR="00975D07" w:rsidRPr="00AB3E2F" w:rsidRDefault="00975D07" w:rsidP="0005571F">
            <w:pPr>
              <w:rPr>
                <w:rFonts w:ascii="Arial" w:hAnsi="Arial" w:cs="Arial"/>
                <w:sz w:val="16"/>
                <w:szCs w:val="16"/>
              </w:rPr>
            </w:pPr>
            <w:r>
              <w:rPr>
                <w:rFonts w:ascii="Arial" w:hAnsi="Arial" w:cs="Arial"/>
                <w:sz w:val="16"/>
                <w:szCs w:val="16"/>
              </w:rPr>
              <w:t>0.97</w:t>
            </w:r>
          </w:p>
        </w:tc>
        <w:tc>
          <w:tcPr>
            <w:tcW w:w="1843" w:type="dxa"/>
          </w:tcPr>
          <w:p w14:paraId="215714D5" w14:textId="77777777" w:rsidR="00975D07" w:rsidRPr="00AB3E2F" w:rsidRDefault="00975D07" w:rsidP="0005571F">
            <w:pPr>
              <w:rPr>
                <w:rFonts w:ascii="Arial" w:hAnsi="Arial" w:cs="Arial"/>
                <w:sz w:val="16"/>
                <w:szCs w:val="16"/>
              </w:rPr>
            </w:pPr>
            <w:r>
              <w:rPr>
                <w:rFonts w:ascii="Arial" w:hAnsi="Arial" w:cs="Arial"/>
                <w:sz w:val="16"/>
                <w:szCs w:val="16"/>
              </w:rPr>
              <w:t>1750 metres (total bricked wall area of The Forum)</w:t>
            </w:r>
          </w:p>
        </w:tc>
        <w:tc>
          <w:tcPr>
            <w:tcW w:w="992" w:type="dxa"/>
          </w:tcPr>
          <w:p w14:paraId="24C6EA6D"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7E1C102A" w14:textId="77777777" w:rsidR="00975D07" w:rsidRDefault="00975D07" w:rsidP="0005571F">
            <w:pPr>
              <w:rPr>
                <w:rFonts w:ascii="Arial" w:hAnsi="Arial" w:cs="Arial"/>
                <w:sz w:val="16"/>
                <w:szCs w:val="16"/>
              </w:rPr>
            </w:pPr>
            <w:r w:rsidRPr="00AB3E2F">
              <w:rPr>
                <w:rFonts w:ascii="Arial" w:hAnsi="Arial" w:cs="Arial"/>
                <w:sz w:val="16"/>
                <w:szCs w:val="16"/>
              </w:rPr>
              <w:t>0.</w:t>
            </w:r>
            <w:r>
              <w:rPr>
                <w:rFonts w:ascii="Arial" w:hAnsi="Arial" w:cs="Arial"/>
                <w:sz w:val="16"/>
                <w:szCs w:val="16"/>
              </w:rPr>
              <w:t xml:space="preserve">97 </w:t>
            </w:r>
            <w:r w:rsidRPr="00AB3E2F">
              <w:rPr>
                <w:rFonts w:ascii="Arial" w:hAnsi="Arial" w:cs="Arial"/>
                <w:sz w:val="16"/>
                <w:szCs w:val="16"/>
              </w:rPr>
              <w:t>x 1</w:t>
            </w:r>
            <w:r>
              <w:rPr>
                <w:rFonts w:ascii="Arial" w:hAnsi="Arial" w:cs="Arial"/>
                <w:sz w:val="16"/>
                <w:szCs w:val="16"/>
              </w:rPr>
              <w:t>750</w:t>
            </w:r>
            <w:r w:rsidRPr="00AB3E2F">
              <w:rPr>
                <w:rFonts w:ascii="Arial" w:hAnsi="Arial" w:cs="Arial"/>
                <w:sz w:val="16"/>
                <w:szCs w:val="16"/>
              </w:rPr>
              <w:t xml:space="preserve"> ÷ 2 = </w:t>
            </w:r>
            <w:r>
              <w:rPr>
                <w:rFonts w:ascii="Arial" w:hAnsi="Arial" w:cs="Arial"/>
                <w:sz w:val="16"/>
                <w:szCs w:val="16"/>
              </w:rPr>
              <w:t>848.75</w:t>
            </w:r>
          </w:p>
          <w:p w14:paraId="15A520C8" w14:textId="77777777" w:rsidR="00975D07" w:rsidRDefault="00975D07" w:rsidP="0005571F">
            <w:pPr>
              <w:rPr>
                <w:rFonts w:ascii="Arial" w:hAnsi="Arial" w:cs="Arial"/>
                <w:sz w:val="16"/>
                <w:szCs w:val="16"/>
              </w:rPr>
            </w:pPr>
          </w:p>
          <w:p w14:paraId="7AE76681" w14:textId="77777777" w:rsidR="00975D07" w:rsidRPr="00AB3E2F" w:rsidRDefault="00975D07" w:rsidP="0005571F">
            <w:pPr>
              <w:rPr>
                <w:rFonts w:ascii="Arial" w:hAnsi="Arial" w:cs="Arial"/>
                <w:sz w:val="16"/>
                <w:szCs w:val="16"/>
              </w:rPr>
            </w:pPr>
            <w:r>
              <w:rPr>
                <w:rFonts w:ascii="Arial" w:hAnsi="Arial" w:cs="Arial"/>
                <w:color w:val="FF0000"/>
                <w:sz w:val="16"/>
                <w:szCs w:val="16"/>
              </w:rPr>
              <w:t>107</w:t>
            </w:r>
            <w:r w:rsidRPr="00B5435F">
              <w:rPr>
                <w:rFonts w:ascii="Arial" w:hAnsi="Arial" w:cs="Arial"/>
                <w:color w:val="FF0000"/>
                <w:sz w:val="16"/>
                <w:szCs w:val="16"/>
              </w:rPr>
              <w:t xml:space="preserve"> days</w:t>
            </w:r>
          </w:p>
        </w:tc>
        <w:tc>
          <w:tcPr>
            <w:tcW w:w="992" w:type="dxa"/>
          </w:tcPr>
          <w:p w14:paraId="1A545881" w14:textId="77777777" w:rsidR="00975D07" w:rsidRDefault="00975D07" w:rsidP="0005571F">
            <w:pPr>
              <w:rPr>
                <w:rFonts w:ascii="Arial" w:hAnsi="Arial" w:cs="Arial"/>
                <w:sz w:val="16"/>
                <w:szCs w:val="16"/>
              </w:rPr>
            </w:pPr>
            <w:r w:rsidRPr="00AB3E2F">
              <w:rPr>
                <w:rFonts w:ascii="Arial" w:hAnsi="Arial" w:cs="Arial"/>
                <w:sz w:val="16"/>
                <w:szCs w:val="16"/>
              </w:rPr>
              <w:t>1</w:t>
            </w:r>
            <w:r>
              <w:rPr>
                <w:rFonts w:ascii="Arial" w:hAnsi="Arial" w:cs="Arial"/>
                <w:sz w:val="16"/>
                <w:szCs w:val="16"/>
              </w:rPr>
              <w:t>6.02</w:t>
            </w:r>
            <w:r w:rsidRPr="00AB3E2F">
              <w:rPr>
                <w:rFonts w:ascii="Arial" w:hAnsi="Arial" w:cs="Arial"/>
                <w:sz w:val="16"/>
                <w:szCs w:val="16"/>
              </w:rPr>
              <w:t xml:space="preserve"> x </w:t>
            </w:r>
            <w:r>
              <w:rPr>
                <w:rFonts w:ascii="Arial" w:hAnsi="Arial" w:cs="Arial"/>
                <w:sz w:val="16"/>
                <w:szCs w:val="16"/>
              </w:rPr>
              <w:t>1750</w:t>
            </w:r>
            <w:r w:rsidRPr="00AB3E2F">
              <w:rPr>
                <w:rFonts w:ascii="Arial" w:hAnsi="Arial" w:cs="Arial"/>
                <w:sz w:val="16"/>
                <w:szCs w:val="16"/>
              </w:rPr>
              <w:t xml:space="preserve"> =</w:t>
            </w:r>
          </w:p>
          <w:p w14:paraId="30D4073C" w14:textId="77777777" w:rsidR="00975D07" w:rsidRDefault="00975D07" w:rsidP="0005571F">
            <w:pPr>
              <w:rPr>
                <w:rFonts w:ascii="Arial" w:hAnsi="Arial" w:cs="Arial"/>
                <w:sz w:val="16"/>
                <w:szCs w:val="16"/>
              </w:rPr>
            </w:pPr>
          </w:p>
          <w:p w14:paraId="51264F61"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£28035</w:t>
            </w:r>
          </w:p>
        </w:tc>
        <w:tc>
          <w:tcPr>
            <w:tcW w:w="992" w:type="dxa"/>
          </w:tcPr>
          <w:p w14:paraId="45C01A20" w14:textId="77777777" w:rsidR="00975D07" w:rsidRDefault="00975D07" w:rsidP="0005571F">
            <w:pPr>
              <w:rPr>
                <w:rFonts w:ascii="Arial" w:hAnsi="Arial" w:cs="Arial"/>
                <w:sz w:val="16"/>
                <w:szCs w:val="16"/>
              </w:rPr>
            </w:pPr>
            <w:r>
              <w:rPr>
                <w:rFonts w:ascii="Arial" w:hAnsi="Arial" w:cs="Arial"/>
                <w:sz w:val="16"/>
                <w:szCs w:val="16"/>
              </w:rPr>
              <w:t>P= N/A</w:t>
            </w:r>
          </w:p>
          <w:p w14:paraId="75B707F3" w14:textId="77777777" w:rsidR="00975D07" w:rsidRDefault="00975D07" w:rsidP="0005571F">
            <w:pPr>
              <w:rPr>
                <w:rFonts w:ascii="Arial" w:hAnsi="Arial" w:cs="Arial"/>
                <w:sz w:val="16"/>
                <w:szCs w:val="16"/>
              </w:rPr>
            </w:pPr>
          </w:p>
          <w:p w14:paraId="09B8FCAD" w14:textId="77777777" w:rsidR="00975D07" w:rsidRPr="00AB3E2F" w:rsidRDefault="00975D07" w:rsidP="0005571F">
            <w:pPr>
              <w:rPr>
                <w:rFonts w:ascii="Arial" w:hAnsi="Arial" w:cs="Arial"/>
                <w:sz w:val="16"/>
                <w:szCs w:val="16"/>
              </w:rPr>
            </w:pPr>
            <w:r>
              <w:rPr>
                <w:rFonts w:ascii="Arial" w:hAnsi="Arial" w:cs="Arial"/>
                <w:sz w:val="16"/>
                <w:szCs w:val="16"/>
              </w:rPr>
              <w:t xml:space="preserve">M= 5.01 x 1750= </w:t>
            </w:r>
            <w:r w:rsidRPr="00B5435F">
              <w:rPr>
                <w:rFonts w:ascii="Arial" w:hAnsi="Arial" w:cs="Arial"/>
                <w:color w:val="FF0000"/>
                <w:sz w:val="16"/>
                <w:szCs w:val="16"/>
              </w:rPr>
              <w:t>£8767.50</w:t>
            </w:r>
          </w:p>
        </w:tc>
      </w:tr>
      <w:tr w:rsidR="00975D07" w14:paraId="629C1E7D" w14:textId="77777777" w:rsidTr="0005571F">
        <w:trPr>
          <w:trHeight w:val="1818"/>
        </w:trPr>
        <w:tc>
          <w:tcPr>
            <w:tcW w:w="1129" w:type="dxa"/>
          </w:tcPr>
          <w:p w14:paraId="6D78AED2" w14:textId="77777777" w:rsidR="00975D07" w:rsidRPr="00AB3E2F" w:rsidRDefault="00975D07" w:rsidP="0005571F">
            <w:pPr>
              <w:rPr>
                <w:rFonts w:ascii="Arial" w:hAnsi="Arial" w:cs="Arial"/>
                <w:sz w:val="16"/>
                <w:szCs w:val="16"/>
              </w:rPr>
            </w:pPr>
            <w:r w:rsidRPr="00AB3E2F">
              <w:rPr>
                <w:rFonts w:ascii="Arial" w:hAnsi="Arial" w:cs="Arial"/>
                <w:sz w:val="16"/>
                <w:szCs w:val="16"/>
              </w:rPr>
              <w:t>Decoration</w:t>
            </w:r>
          </w:p>
        </w:tc>
        <w:tc>
          <w:tcPr>
            <w:tcW w:w="1418" w:type="dxa"/>
          </w:tcPr>
          <w:p w14:paraId="49D79C5C" w14:textId="77777777" w:rsidR="00975D07" w:rsidRPr="00AB3E2F" w:rsidRDefault="00975D07" w:rsidP="0005571F">
            <w:pPr>
              <w:rPr>
                <w:rFonts w:ascii="Arial" w:hAnsi="Arial" w:cs="Arial"/>
                <w:sz w:val="16"/>
                <w:szCs w:val="16"/>
              </w:rPr>
            </w:pPr>
            <w:r w:rsidRPr="00AB3E2F">
              <w:rPr>
                <w:rFonts w:ascii="Arial" w:hAnsi="Arial" w:cs="Arial"/>
                <w:sz w:val="16"/>
                <w:szCs w:val="16"/>
              </w:rPr>
              <w:t xml:space="preserve">Painting and clear finishes – internal – </w:t>
            </w:r>
            <w:r>
              <w:rPr>
                <w:rFonts w:ascii="Arial" w:hAnsi="Arial" w:cs="Arial"/>
                <w:sz w:val="16"/>
                <w:szCs w:val="16"/>
              </w:rPr>
              <w:t xml:space="preserve">One mist </w:t>
            </w:r>
            <w:proofErr w:type="spellStart"/>
            <w:r>
              <w:rPr>
                <w:rFonts w:ascii="Arial" w:hAnsi="Arial" w:cs="Arial"/>
                <w:sz w:val="16"/>
                <w:szCs w:val="16"/>
              </w:rPr>
              <w:t>Supermatt</w:t>
            </w:r>
            <w:proofErr w:type="spellEnd"/>
            <w:r>
              <w:rPr>
                <w:rFonts w:ascii="Arial" w:hAnsi="Arial" w:cs="Arial"/>
                <w:sz w:val="16"/>
                <w:szCs w:val="16"/>
              </w:rPr>
              <w:t xml:space="preserve">, one full </w:t>
            </w:r>
            <w:proofErr w:type="spellStart"/>
            <w:r>
              <w:rPr>
                <w:rFonts w:ascii="Arial" w:hAnsi="Arial" w:cs="Arial"/>
                <w:sz w:val="16"/>
                <w:szCs w:val="16"/>
              </w:rPr>
              <w:t>Supermatt</w:t>
            </w:r>
            <w:proofErr w:type="spellEnd"/>
            <w:r>
              <w:rPr>
                <w:rFonts w:ascii="Arial" w:hAnsi="Arial" w:cs="Arial"/>
                <w:sz w:val="16"/>
                <w:szCs w:val="16"/>
              </w:rPr>
              <w:t xml:space="preserve"> and one full coat of quick drying acrylic Eggshell</w:t>
            </w:r>
          </w:p>
        </w:tc>
        <w:tc>
          <w:tcPr>
            <w:tcW w:w="850" w:type="dxa"/>
          </w:tcPr>
          <w:p w14:paraId="6F9648D1" w14:textId="77777777" w:rsidR="00975D07" w:rsidRPr="00AB3E2F" w:rsidRDefault="00975D07" w:rsidP="0005571F">
            <w:pPr>
              <w:rPr>
                <w:rFonts w:ascii="Arial" w:hAnsi="Arial" w:cs="Arial"/>
                <w:sz w:val="16"/>
                <w:szCs w:val="16"/>
              </w:rPr>
            </w:pPr>
            <w:r>
              <w:rPr>
                <w:rFonts w:ascii="Arial" w:hAnsi="Arial" w:cs="Arial"/>
                <w:sz w:val="16"/>
                <w:szCs w:val="16"/>
              </w:rPr>
              <w:t>0.19</w:t>
            </w:r>
          </w:p>
        </w:tc>
        <w:tc>
          <w:tcPr>
            <w:tcW w:w="1843" w:type="dxa"/>
          </w:tcPr>
          <w:p w14:paraId="73745A22" w14:textId="77777777" w:rsidR="00975D07" w:rsidRPr="00AB3E2F" w:rsidRDefault="00975D07" w:rsidP="0005571F">
            <w:pPr>
              <w:rPr>
                <w:rFonts w:ascii="Arial" w:hAnsi="Arial" w:cs="Arial"/>
                <w:sz w:val="16"/>
                <w:szCs w:val="16"/>
              </w:rPr>
            </w:pPr>
            <w:r>
              <w:rPr>
                <w:rFonts w:ascii="Arial" w:hAnsi="Arial" w:cs="Arial"/>
                <w:sz w:val="16"/>
                <w:szCs w:val="16"/>
              </w:rPr>
              <w:t>1750 metres (total bricked wall area of The Forum)</w:t>
            </w:r>
          </w:p>
        </w:tc>
        <w:tc>
          <w:tcPr>
            <w:tcW w:w="992" w:type="dxa"/>
          </w:tcPr>
          <w:p w14:paraId="51B2ACE2"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4E9F2E8C" w14:textId="77777777" w:rsidR="00975D07" w:rsidRDefault="00975D07" w:rsidP="0005571F">
            <w:pPr>
              <w:rPr>
                <w:rFonts w:ascii="Arial" w:hAnsi="Arial" w:cs="Arial"/>
                <w:sz w:val="16"/>
                <w:szCs w:val="16"/>
              </w:rPr>
            </w:pPr>
            <w:r>
              <w:rPr>
                <w:rFonts w:ascii="Arial" w:hAnsi="Arial" w:cs="Arial"/>
                <w:sz w:val="16"/>
                <w:szCs w:val="16"/>
              </w:rPr>
              <w:t xml:space="preserve">0.19 x 1750 </w:t>
            </w:r>
            <w:r w:rsidRPr="00AB3E2F">
              <w:rPr>
                <w:rFonts w:ascii="Arial" w:hAnsi="Arial" w:cs="Arial"/>
                <w:sz w:val="16"/>
                <w:szCs w:val="16"/>
              </w:rPr>
              <w:t>÷</w:t>
            </w:r>
            <w:r>
              <w:rPr>
                <w:rFonts w:ascii="Arial" w:hAnsi="Arial" w:cs="Arial"/>
                <w:sz w:val="16"/>
                <w:szCs w:val="16"/>
              </w:rPr>
              <w:t xml:space="preserve"> 2 = 166.25</w:t>
            </w:r>
          </w:p>
          <w:p w14:paraId="4BC97F89" w14:textId="77777777" w:rsidR="00975D07" w:rsidRDefault="00975D07" w:rsidP="0005571F">
            <w:pPr>
              <w:rPr>
                <w:rFonts w:ascii="Arial" w:hAnsi="Arial" w:cs="Arial"/>
                <w:sz w:val="16"/>
                <w:szCs w:val="16"/>
              </w:rPr>
            </w:pPr>
          </w:p>
          <w:p w14:paraId="0C2E79F9" w14:textId="77777777" w:rsidR="00975D07" w:rsidRPr="00AB3E2F" w:rsidRDefault="00975D07" w:rsidP="0005571F">
            <w:pPr>
              <w:rPr>
                <w:rFonts w:ascii="Arial" w:hAnsi="Arial" w:cs="Arial"/>
                <w:sz w:val="16"/>
                <w:szCs w:val="16"/>
              </w:rPr>
            </w:pPr>
            <w:r>
              <w:rPr>
                <w:rFonts w:ascii="Arial" w:hAnsi="Arial" w:cs="Arial"/>
                <w:color w:val="FF0000"/>
                <w:sz w:val="16"/>
                <w:szCs w:val="16"/>
              </w:rPr>
              <w:t>21</w:t>
            </w:r>
            <w:r w:rsidRPr="00B5435F">
              <w:rPr>
                <w:rFonts w:ascii="Arial" w:hAnsi="Arial" w:cs="Arial"/>
                <w:color w:val="FF0000"/>
                <w:sz w:val="16"/>
                <w:szCs w:val="16"/>
              </w:rPr>
              <w:t xml:space="preserve"> days</w:t>
            </w:r>
          </w:p>
        </w:tc>
        <w:tc>
          <w:tcPr>
            <w:tcW w:w="992" w:type="dxa"/>
          </w:tcPr>
          <w:p w14:paraId="6E09F8B5" w14:textId="77777777" w:rsidR="00975D07" w:rsidRDefault="00975D07" w:rsidP="0005571F">
            <w:pPr>
              <w:rPr>
                <w:rFonts w:ascii="Arial" w:hAnsi="Arial" w:cs="Arial"/>
                <w:sz w:val="16"/>
                <w:szCs w:val="16"/>
              </w:rPr>
            </w:pPr>
            <w:r>
              <w:rPr>
                <w:rFonts w:ascii="Arial" w:hAnsi="Arial" w:cs="Arial"/>
                <w:sz w:val="16"/>
                <w:szCs w:val="16"/>
              </w:rPr>
              <w:t>3.31</w:t>
            </w:r>
            <w:r w:rsidRPr="00AB3E2F">
              <w:rPr>
                <w:rFonts w:ascii="Arial" w:hAnsi="Arial" w:cs="Arial"/>
                <w:sz w:val="16"/>
                <w:szCs w:val="16"/>
              </w:rPr>
              <w:t xml:space="preserve"> x 1</w:t>
            </w:r>
            <w:r>
              <w:rPr>
                <w:rFonts w:ascii="Arial" w:hAnsi="Arial" w:cs="Arial"/>
                <w:sz w:val="16"/>
                <w:szCs w:val="16"/>
              </w:rPr>
              <w:t>750</w:t>
            </w:r>
            <w:r w:rsidRPr="00AB3E2F">
              <w:rPr>
                <w:rFonts w:ascii="Arial" w:hAnsi="Arial" w:cs="Arial"/>
                <w:sz w:val="16"/>
                <w:szCs w:val="16"/>
              </w:rPr>
              <w:t xml:space="preserve"> = </w:t>
            </w:r>
          </w:p>
          <w:p w14:paraId="0F971AE3" w14:textId="77777777" w:rsidR="00975D07" w:rsidRDefault="00975D07" w:rsidP="0005571F">
            <w:pPr>
              <w:rPr>
                <w:rFonts w:ascii="Arial" w:hAnsi="Arial" w:cs="Arial"/>
                <w:sz w:val="16"/>
                <w:szCs w:val="16"/>
              </w:rPr>
            </w:pPr>
          </w:p>
          <w:p w14:paraId="32EF35EE"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£5792.50</w:t>
            </w:r>
          </w:p>
        </w:tc>
        <w:tc>
          <w:tcPr>
            <w:tcW w:w="992" w:type="dxa"/>
          </w:tcPr>
          <w:p w14:paraId="1DF4BF88" w14:textId="77777777" w:rsidR="00975D07" w:rsidRDefault="00975D07" w:rsidP="0005571F">
            <w:pPr>
              <w:rPr>
                <w:rFonts w:ascii="Arial" w:hAnsi="Arial" w:cs="Arial"/>
                <w:sz w:val="16"/>
                <w:szCs w:val="16"/>
              </w:rPr>
            </w:pPr>
            <w:r>
              <w:rPr>
                <w:rFonts w:ascii="Arial" w:hAnsi="Arial" w:cs="Arial"/>
                <w:sz w:val="16"/>
                <w:szCs w:val="16"/>
              </w:rPr>
              <w:t>P= N/A</w:t>
            </w:r>
          </w:p>
          <w:p w14:paraId="5164969A" w14:textId="77777777" w:rsidR="00975D07" w:rsidRDefault="00975D07" w:rsidP="0005571F">
            <w:pPr>
              <w:rPr>
                <w:rFonts w:ascii="Arial" w:hAnsi="Arial" w:cs="Arial"/>
                <w:sz w:val="16"/>
                <w:szCs w:val="16"/>
              </w:rPr>
            </w:pPr>
          </w:p>
          <w:p w14:paraId="1AF275C1" w14:textId="77777777" w:rsidR="00975D07" w:rsidRPr="00AB3E2F" w:rsidRDefault="00975D07" w:rsidP="0005571F">
            <w:pPr>
              <w:rPr>
                <w:rFonts w:ascii="Arial" w:hAnsi="Arial" w:cs="Arial"/>
                <w:sz w:val="16"/>
                <w:szCs w:val="16"/>
              </w:rPr>
            </w:pPr>
            <w:r>
              <w:rPr>
                <w:rFonts w:ascii="Arial" w:hAnsi="Arial" w:cs="Arial"/>
                <w:sz w:val="16"/>
                <w:szCs w:val="16"/>
              </w:rPr>
              <w:t xml:space="preserve">M= 1.88 x 1750 = </w:t>
            </w:r>
            <w:r w:rsidRPr="00B5435F">
              <w:rPr>
                <w:rFonts w:ascii="Arial" w:hAnsi="Arial" w:cs="Arial"/>
                <w:color w:val="FF0000"/>
                <w:sz w:val="16"/>
                <w:szCs w:val="16"/>
              </w:rPr>
              <w:t>£3290</w:t>
            </w:r>
          </w:p>
        </w:tc>
      </w:tr>
      <w:tr w:rsidR="00975D07" w14:paraId="18346A4A" w14:textId="77777777" w:rsidTr="0005571F">
        <w:trPr>
          <w:trHeight w:val="2687"/>
        </w:trPr>
        <w:tc>
          <w:tcPr>
            <w:tcW w:w="1129" w:type="dxa"/>
          </w:tcPr>
          <w:p w14:paraId="1A4A9627" w14:textId="77777777" w:rsidR="00975D07" w:rsidRPr="00AB3E2F" w:rsidRDefault="00975D07" w:rsidP="0005571F">
            <w:pPr>
              <w:rPr>
                <w:rFonts w:ascii="Arial" w:hAnsi="Arial" w:cs="Arial"/>
                <w:sz w:val="16"/>
                <w:szCs w:val="16"/>
              </w:rPr>
            </w:pPr>
            <w:r w:rsidRPr="00AB3E2F">
              <w:rPr>
                <w:rFonts w:ascii="Arial" w:hAnsi="Arial" w:cs="Arial"/>
                <w:sz w:val="16"/>
                <w:szCs w:val="16"/>
              </w:rPr>
              <w:t>Finished Flooring</w:t>
            </w:r>
          </w:p>
        </w:tc>
        <w:tc>
          <w:tcPr>
            <w:tcW w:w="1418" w:type="dxa"/>
          </w:tcPr>
          <w:p w14:paraId="3A6F097F" w14:textId="77777777" w:rsidR="00975D07" w:rsidRPr="00AB3E2F" w:rsidRDefault="00975D07" w:rsidP="0005571F">
            <w:pPr>
              <w:rPr>
                <w:rFonts w:ascii="Arial" w:hAnsi="Arial" w:cs="Arial"/>
                <w:sz w:val="16"/>
                <w:szCs w:val="16"/>
              </w:rPr>
            </w:pPr>
            <w:r>
              <w:rPr>
                <w:rFonts w:ascii="Arial" w:hAnsi="Arial" w:cs="Arial"/>
                <w:sz w:val="16"/>
                <w:szCs w:val="16"/>
              </w:rPr>
              <w:t>Cement and sand (1:3) screeds, steel trowelled – work to floors, one coat level, to concrete base, screeded, over 600mm wide – 25mm thick</w:t>
            </w:r>
          </w:p>
        </w:tc>
        <w:tc>
          <w:tcPr>
            <w:tcW w:w="850" w:type="dxa"/>
          </w:tcPr>
          <w:p w14:paraId="50CC10DF" w14:textId="77777777" w:rsidR="00975D07" w:rsidRPr="00AB3E2F" w:rsidRDefault="00975D07" w:rsidP="0005571F">
            <w:pPr>
              <w:rPr>
                <w:rFonts w:ascii="Arial" w:hAnsi="Arial" w:cs="Arial"/>
                <w:sz w:val="16"/>
                <w:szCs w:val="16"/>
              </w:rPr>
            </w:pPr>
            <w:r>
              <w:rPr>
                <w:rFonts w:ascii="Arial" w:hAnsi="Arial" w:cs="Arial"/>
                <w:sz w:val="16"/>
                <w:szCs w:val="16"/>
              </w:rPr>
              <w:t>0.41</w:t>
            </w:r>
          </w:p>
        </w:tc>
        <w:tc>
          <w:tcPr>
            <w:tcW w:w="1843" w:type="dxa"/>
          </w:tcPr>
          <w:p w14:paraId="3FB01CA5" w14:textId="77777777" w:rsidR="00975D07" w:rsidRPr="00AB3E2F" w:rsidRDefault="00975D07" w:rsidP="0005571F">
            <w:pPr>
              <w:rPr>
                <w:rFonts w:ascii="Arial" w:hAnsi="Arial" w:cs="Arial"/>
                <w:sz w:val="16"/>
                <w:szCs w:val="16"/>
              </w:rPr>
            </w:pPr>
            <w:r>
              <w:rPr>
                <w:rFonts w:ascii="Arial" w:hAnsi="Arial" w:cs="Arial"/>
                <w:sz w:val="16"/>
                <w:szCs w:val="16"/>
              </w:rPr>
              <w:t>1000 x 2 metre squared (floor area of both floors of The Forum)</w:t>
            </w:r>
          </w:p>
        </w:tc>
        <w:tc>
          <w:tcPr>
            <w:tcW w:w="992" w:type="dxa"/>
          </w:tcPr>
          <w:p w14:paraId="6247B36A" w14:textId="77777777" w:rsidR="00975D07" w:rsidRPr="00AB3E2F" w:rsidRDefault="00975D07" w:rsidP="0005571F">
            <w:pPr>
              <w:rPr>
                <w:rFonts w:ascii="Arial" w:hAnsi="Arial" w:cs="Arial"/>
                <w:sz w:val="16"/>
                <w:szCs w:val="16"/>
              </w:rPr>
            </w:pPr>
            <w:r w:rsidRPr="00AB3E2F">
              <w:rPr>
                <w:rFonts w:ascii="Arial" w:hAnsi="Arial" w:cs="Arial"/>
                <w:sz w:val="16"/>
                <w:szCs w:val="16"/>
              </w:rPr>
              <w:t>3</w:t>
            </w:r>
          </w:p>
        </w:tc>
        <w:tc>
          <w:tcPr>
            <w:tcW w:w="993" w:type="dxa"/>
          </w:tcPr>
          <w:p w14:paraId="73BAE2AA" w14:textId="77777777" w:rsidR="00975D07" w:rsidRDefault="00975D07" w:rsidP="0005571F">
            <w:pPr>
              <w:rPr>
                <w:rFonts w:ascii="Arial" w:hAnsi="Arial" w:cs="Arial"/>
                <w:sz w:val="16"/>
                <w:szCs w:val="16"/>
              </w:rPr>
            </w:pPr>
            <w:r w:rsidRPr="00AB3E2F">
              <w:rPr>
                <w:rFonts w:ascii="Arial" w:hAnsi="Arial" w:cs="Arial"/>
                <w:sz w:val="16"/>
                <w:szCs w:val="16"/>
              </w:rPr>
              <w:t>0.</w:t>
            </w:r>
            <w:r>
              <w:rPr>
                <w:rFonts w:ascii="Arial" w:hAnsi="Arial" w:cs="Arial"/>
                <w:sz w:val="16"/>
                <w:szCs w:val="16"/>
              </w:rPr>
              <w:t>41</w:t>
            </w:r>
            <w:r w:rsidRPr="00AB3E2F">
              <w:rPr>
                <w:rFonts w:ascii="Arial" w:hAnsi="Arial" w:cs="Arial"/>
                <w:sz w:val="16"/>
                <w:szCs w:val="16"/>
              </w:rPr>
              <w:t xml:space="preserve"> x </w:t>
            </w:r>
            <w:r>
              <w:rPr>
                <w:rFonts w:ascii="Arial" w:hAnsi="Arial" w:cs="Arial"/>
                <w:sz w:val="16"/>
                <w:szCs w:val="16"/>
              </w:rPr>
              <w:t>2000</w:t>
            </w:r>
            <w:r w:rsidRPr="00AB3E2F">
              <w:rPr>
                <w:rFonts w:ascii="Arial" w:hAnsi="Arial" w:cs="Arial"/>
                <w:sz w:val="16"/>
                <w:szCs w:val="16"/>
              </w:rPr>
              <w:t xml:space="preserve"> ÷ 3 = </w:t>
            </w:r>
            <w:r>
              <w:rPr>
                <w:rFonts w:ascii="Arial" w:hAnsi="Arial" w:cs="Arial"/>
                <w:sz w:val="16"/>
                <w:szCs w:val="16"/>
              </w:rPr>
              <w:t>273.33</w:t>
            </w:r>
          </w:p>
          <w:p w14:paraId="639688F2" w14:textId="77777777" w:rsidR="00975D07" w:rsidRDefault="00975D07" w:rsidP="0005571F">
            <w:pPr>
              <w:rPr>
                <w:rFonts w:ascii="Arial" w:hAnsi="Arial" w:cs="Arial"/>
                <w:sz w:val="16"/>
                <w:szCs w:val="16"/>
              </w:rPr>
            </w:pPr>
          </w:p>
          <w:p w14:paraId="2110890D" w14:textId="77777777" w:rsidR="00975D07" w:rsidRPr="00AB3E2F" w:rsidRDefault="00975D07" w:rsidP="0005571F">
            <w:pPr>
              <w:rPr>
                <w:rFonts w:ascii="Arial" w:hAnsi="Arial" w:cs="Arial"/>
                <w:sz w:val="16"/>
                <w:szCs w:val="16"/>
              </w:rPr>
            </w:pPr>
            <w:r>
              <w:rPr>
                <w:rFonts w:ascii="Arial" w:hAnsi="Arial" w:cs="Arial"/>
                <w:color w:val="FF0000"/>
                <w:sz w:val="16"/>
                <w:szCs w:val="16"/>
              </w:rPr>
              <w:t>35</w:t>
            </w:r>
            <w:r w:rsidRPr="00B5435F">
              <w:rPr>
                <w:rFonts w:ascii="Arial" w:hAnsi="Arial" w:cs="Arial"/>
                <w:color w:val="FF0000"/>
                <w:sz w:val="16"/>
                <w:szCs w:val="16"/>
              </w:rPr>
              <w:t xml:space="preserve"> days</w:t>
            </w:r>
          </w:p>
        </w:tc>
        <w:tc>
          <w:tcPr>
            <w:tcW w:w="992" w:type="dxa"/>
          </w:tcPr>
          <w:p w14:paraId="12668919" w14:textId="77777777" w:rsidR="00975D07" w:rsidRDefault="00975D07" w:rsidP="0005571F">
            <w:pPr>
              <w:rPr>
                <w:rFonts w:ascii="Arial" w:hAnsi="Arial" w:cs="Arial"/>
                <w:sz w:val="16"/>
                <w:szCs w:val="16"/>
              </w:rPr>
            </w:pPr>
            <w:r>
              <w:rPr>
                <w:rFonts w:ascii="Arial" w:hAnsi="Arial" w:cs="Arial"/>
                <w:sz w:val="16"/>
                <w:szCs w:val="16"/>
              </w:rPr>
              <w:t>10</w:t>
            </w:r>
            <w:r w:rsidRPr="00AB3E2F">
              <w:rPr>
                <w:rFonts w:ascii="Arial" w:hAnsi="Arial" w:cs="Arial"/>
                <w:sz w:val="16"/>
                <w:szCs w:val="16"/>
              </w:rPr>
              <w:t xml:space="preserve"> x </w:t>
            </w:r>
            <w:r>
              <w:rPr>
                <w:rFonts w:ascii="Arial" w:hAnsi="Arial" w:cs="Arial"/>
                <w:sz w:val="16"/>
                <w:szCs w:val="16"/>
              </w:rPr>
              <w:t>2000</w:t>
            </w:r>
            <w:r w:rsidRPr="00AB3E2F">
              <w:rPr>
                <w:rFonts w:ascii="Arial" w:hAnsi="Arial" w:cs="Arial"/>
                <w:sz w:val="16"/>
                <w:szCs w:val="16"/>
              </w:rPr>
              <w:t xml:space="preserve">= </w:t>
            </w:r>
          </w:p>
          <w:p w14:paraId="02A6419A" w14:textId="77777777" w:rsidR="00975D07" w:rsidRDefault="00975D07" w:rsidP="0005571F">
            <w:pPr>
              <w:rPr>
                <w:rFonts w:ascii="Arial" w:hAnsi="Arial" w:cs="Arial"/>
                <w:sz w:val="16"/>
                <w:szCs w:val="16"/>
              </w:rPr>
            </w:pPr>
          </w:p>
          <w:p w14:paraId="3F2F694B"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£20000</w:t>
            </w:r>
          </w:p>
        </w:tc>
        <w:tc>
          <w:tcPr>
            <w:tcW w:w="992" w:type="dxa"/>
          </w:tcPr>
          <w:p w14:paraId="18E72C81" w14:textId="77777777" w:rsidR="00975D07" w:rsidRDefault="00975D07" w:rsidP="0005571F">
            <w:pPr>
              <w:rPr>
                <w:rFonts w:ascii="Arial" w:hAnsi="Arial" w:cs="Arial"/>
                <w:sz w:val="16"/>
                <w:szCs w:val="16"/>
              </w:rPr>
            </w:pPr>
            <w:r>
              <w:rPr>
                <w:rFonts w:ascii="Arial" w:hAnsi="Arial" w:cs="Arial"/>
                <w:sz w:val="16"/>
                <w:szCs w:val="16"/>
              </w:rPr>
              <w:t xml:space="preserve">P= 0.40 x 2000= </w:t>
            </w:r>
            <w:r w:rsidRPr="00B5435F">
              <w:rPr>
                <w:rFonts w:ascii="Arial" w:hAnsi="Arial" w:cs="Arial"/>
                <w:color w:val="FF0000"/>
                <w:sz w:val="16"/>
                <w:szCs w:val="16"/>
              </w:rPr>
              <w:t>£800</w:t>
            </w:r>
          </w:p>
          <w:p w14:paraId="77A31B90" w14:textId="77777777" w:rsidR="00975D07" w:rsidRDefault="00975D07" w:rsidP="0005571F">
            <w:pPr>
              <w:rPr>
                <w:rFonts w:ascii="Arial" w:hAnsi="Arial" w:cs="Arial"/>
                <w:sz w:val="16"/>
                <w:szCs w:val="16"/>
              </w:rPr>
            </w:pPr>
          </w:p>
          <w:p w14:paraId="47656730" w14:textId="77777777" w:rsidR="00975D07" w:rsidRPr="00AB3E2F" w:rsidRDefault="00975D07" w:rsidP="0005571F">
            <w:pPr>
              <w:rPr>
                <w:rFonts w:ascii="Arial" w:hAnsi="Arial" w:cs="Arial"/>
                <w:sz w:val="16"/>
                <w:szCs w:val="16"/>
              </w:rPr>
            </w:pPr>
            <w:r>
              <w:rPr>
                <w:rFonts w:ascii="Arial" w:hAnsi="Arial" w:cs="Arial"/>
                <w:sz w:val="16"/>
                <w:szCs w:val="16"/>
              </w:rPr>
              <w:t xml:space="preserve">M= .58 x 2000 = </w:t>
            </w:r>
            <w:r w:rsidRPr="00B5435F">
              <w:rPr>
                <w:rFonts w:ascii="Arial" w:hAnsi="Arial" w:cs="Arial"/>
                <w:color w:val="FF0000"/>
                <w:sz w:val="16"/>
                <w:szCs w:val="16"/>
              </w:rPr>
              <w:t>£1160</w:t>
            </w:r>
          </w:p>
        </w:tc>
      </w:tr>
      <w:tr w:rsidR="00975D07" w14:paraId="33BA6090" w14:textId="77777777" w:rsidTr="0005571F">
        <w:trPr>
          <w:trHeight w:val="3251"/>
        </w:trPr>
        <w:tc>
          <w:tcPr>
            <w:tcW w:w="1129" w:type="dxa"/>
          </w:tcPr>
          <w:p w14:paraId="2DDE6829" w14:textId="77777777" w:rsidR="00975D07" w:rsidRPr="00AB3E2F" w:rsidRDefault="00975D07" w:rsidP="0005571F">
            <w:pPr>
              <w:rPr>
                <w:rFonts w:ascii="Arial" w:hAnsi="Arial" w:cs="Arial"/>
                <w:sz w:val="16"/>
                <w:szCs w:val="16"/>
              </w:rPr>
            </w:pPr>
            <w:r w:rsidRPr="00AB3E2F">
              <w:rPr>
                <w:rFonts w:ascii="Arial" w:hAnsi="Arial" w:cs="Arial"/>
                <w:sz w:val="16"/>
                <w:szCs w:val="16"/>
              </w:rPr>
              <w:lastRenderedPageBreak/>
              <w:t>Appliances / Fittings</w:t>
            </w:r>
          </w:p>
        </w:tc>
        <w:tc>
          <w:tcPr>
            <w:tcW w:w="1418" w:type="dxa"/>
          </w:tcPr>
          <w:p w14:paraId="484EA71D" w14:textId="77777777" w:rsidR="00975D07" w:rsidRPr="00AB3E2F" w:rsidRDefault="00975D07" w:rsidP="0005571F">
            <w:pPr>
              <w:rPr>
                <w:rFonts w:ascii="Arial" w:hAnsi="Arial" w:cs="Arial"/>
                <w:sz w:val="16"/>
                <w:szCs w:val="16"/>
              </w:rPr>
            </w:pPr>
            <w:r w:rsidRPr="00AB3E2F">
              <w:rPr>
                <w:rFonts w:ascii="Arial" w:hAnsi="Arial" w:cs="Arial"/>
                <w:sz w:val="16"/>
                <w:szCs w:val="16"/>
              </w:rPr>
              <w:t>Kitchen units – supplying and fixing to backgrounds requiring plugging; including and pre-assembly – wall units – 300mm x 300mm x 720mm</w:t>
            </w:r>
          </w:p>
        </w:tc>
        <w:tc>
          <w:tcPr>
            <w:tcW w:w="850" w:type="dxa"/>
          </w:tcPr>
          <w:p w14:paraId="0C6DE28C" w14:textId="77777777" w:rsidR="00975D07" w:rsidRPr="00AB3E2F" w:rsidRDefault="00975D07" w:rsidP="0005571F">
            <w:pPr>
              <w:rPr>
                <w:rFonts w:ascii="Arial" w:hAnsi="Arial" w:cs="Arial"/>
                <w:sz w:val="16"/>
                <w:szCs w:val="16"/>
              </w:rPr>
            </w:pPr>
            <w:r w:rsidRPr="00AB3E2F">
              <w:rPr>
                <w:rFonts w:ascii="Arial" w:hAnsi="Arial" w:cs="Arial"/>
                <w:sz w:val="16"/>
                <w:szCs w:val="16"/>
              </w:rPr>
              <w:t>1.11</w:t>
            </w:r>
          </w:p>
        </w:tc>
        <w:tc>
          <w:tcPr>
            <w:tcW w:w="1843" w:type="dxa"/>
          </w:tcPr>
          <w:p w14:paraId="6E98D49F" w14:textId="77777777" w:rsidR="00975D07" w:rsidRPr="00AB3E2F" w:rsidRDefault="00975D07" w:rsidP="0005571F">
            <w:pPr>
              <w:rPr>
                <w:rFonts w:ascii="Arial" w:hAnsi="Arial" w:cs="Arial"/>
                <w:sz w:val="16"/>
                <w:szCs w:val="16"/>
              </w:rPr>
            </w:pPr>
            <w:r>
              <w:rPr>
                <w:rFonts w:ascii="Arial" w:hAnsi="Arial" w:cs="Arial"/>
                <w:sz w:val="16"/>
                <w:szCs w:val="16"/>
              </w:rPr>
              <w:t>50</w:t>
            </w:r>
            <w:r w:rsidRPr="00AB3E2F">
              <w:rPr>
                <w:rFonts w:ascii="Arial" w:hAnsi="Arial" w:cs="Arial"/>
                <w:sz w:val="16"/>
                <w:szCs w:val="16"/>
              </w:rPr>
              <w:t xml:space="preserve"> </w:t>
            </w:r>
            <w:r>
              <w:rPr>
                <w:rFonts w:ascii="Arial" w:hAnsi="Arial" w:cs="Arial"/>
                <w:sz w:val="16"/>
                <w:szCs w:val="16"/>
              </w:rPr>
              <w:t>(representative of computer stations / other appliances / fittings</w:t>
            </w:r>
            <w:r w:rsidRPr="00AB3E2F">
              <w:rPr>
                <w:rFonts w:ascii="Arial" w:hAnsi="Arial" w:cs="Arial"/>
                <w:sz w:val="16"/>
                <w:szCs w:val="16"/>
              </w:rPr>
              <w:t>)</w:t>
            </w:r>
          </w:p>
        </w:tc>
        <w:tc>
          <w:tcPr>
            <w:tcW w:w="992" w:type="dxa"/>
          </w:tcPr>
          <w:p w14:paraId="7821C7B4" w14:textId="77777777" w:rsidR="00975D07" w:rsidRPr="00AB3E2F" w:rsidRDefault="00975D07" w:rsidP="0005571F">
            <w:pPr>
              <w:rPr>
                <w:rFonts w:ascii="Arial" w:hAnsi="Arial" w:cs="Arial"/>
                <w:sz w:val="16"/>
                <w:szCs w:val="16"/>
              </w:rPr>
            </w:pPr>
            <w:r w:rsidRPr="00AB3E2F">
              <w:rPr>
                <w:rFonts w:ascii="Arial" w:hAnsi="Arial" w:cs="Arial"/>
                <w:sz w:val="16"/>
                <w:szCs w:val="16"/>
              </w:rPr>
              <w:t>3</w:t>
            </w:r>
          </w:p>
        </w:tc>
        <w:tc>
          <w:tcPr>
            <w:tcW w:w="993" w:type="dxa"/>
          </w:tcPr>
          <w:p w14:paraId="42F72C9E" w14:textId="77777777" w:rsidR="00975D07" w:rsidRDefault="00975D07" w:rsidP="0005571F">
            <w:pPr>
              <w:rPr>
                <w:rFonts w:ascii="Arial" w:hAnsi="Arial" w:cs="Arial"/>
                <w:sz w:val="16"/>
                <w:szCs w:val="16"/>
              </w:rPr>
            </w:pPr>
            <w:r w:rsidRPr="00AB3E2F">
              <w:rPr>
                <w:rFonts w:ascii="Arial" w:hAnsi="Arial" w:cs="Arial"/>
                <w:sz w:val="16"/>
                <w:szCs w:val="16"/>
              </w:rPr>
              <w:t xml:space="preserve">1.11 x </w:t>
            </w:r>
            <w:r>
              <w:rPr>
                <w:rFonts w:ascii="Arial" w:hAnsi="Arial" w:cs="Arial"/>
                <w:sz w:val="16"/>
                <w:szCs w:val="16"/>
              </w:rPr>
              <w:t>50</w:t>
            </w:r>
            <w:r w:rsidRPr="00AB3E2F">
              <w:rPr>
                <w:rFonts w:ascii="Arial" w:hAnsi="Arial" w:cs="Arial"/>
                <w:sz w:val="16"/>
                <w:szCs w:val="16"/>
              </w:rPr>
              <w:t xml:space="preserve"> ÷ 3 = </w:t>
            </w:r>
            <w:r>
              <w:rPr>
                <w:rFonts w:ascii="Arial" w:hAnsi="Arial" w:cs="Arial"/>
                <w:sz w:val="16"/>
                <w:szCs w:val="16"/>
              </w:rPr>
              <w:t>18.50</w:t>
            </w:r>
          </w:p>
          <w:p w14:paraId="1F77765A" w14:textId="77777777" w:rsidR="00975D07" w:rsidRDefault="00975D07" w:rsidP="0005571F">
            <w:pPr>
              <w:rPr>
                <w:rFonts w:ascii="Arial" w:hAnsi="Arial" w:cs="Arial"/>
                <w:sz w:val="16"/>
                <w:szCs w:val="16"/>
              </w:rPr>
            </w:pPr>
          </w:p>
          <w:p w14:paraId="45042313" w14:textId="77777777" w:rsidR="00975D07" w:rsidRPr="00AB3E2F" w:rsidRDefault="00975D07" w:rsidP="0005571F">
            <w:pPr>
              <w:rPr>
                <w:rFonts w:ascii="Arial" w:hAnsi="Arial" w:cs="Arial"/>
                <w:sz w:val="16"/>
                <w:szCs w:val="16"/>
              </w:rPr>
            </w:pPr>
            <w:r>
              <w:rPr>
                <w:rFonts w:ascii="Arial" w:hAnsi="Arial" w:cs="Arial"/>
                <w:color w:val="FF0000"/>
                <w:sz w:val="16"/>
                <w:szCs w:val="16"/>
              </w:rPr>
              <w:t>3</w:t>
            </w:r>
            <w:r w:rsidRPr="00B5435F">
              <w:rPr>
                <w:rFonts w:ascii="Arial" w:hAnsi="Arial" w:cs="Arial"/>
                <w:color w:val="FF0000"/>
                <w:sz w:val="16"/>
                <w:szCs w:val="16"/>
              </w:rPr>
              <w:t xml:space="preserve"> day</w:t>
            </w:r>
            <w:r>
              <w:rPr>
                <w:rFonts w:ascii="Arial" w:hAnsi="Arial" w:cs="Arial"/>
                <w:color w:val="FF0000"/>
                <w:sz w:val="16"/>
                <w:szCs w:val="16"/>
              </w:rPr>
              <w:t>s</w:t>
            </w:r>
          </w:p>
        </w:tc>
        <w:tc>
          <w:tcPr>
            <w:tcW w:w="992" w:type="dxa"/>
          </w:tcPr>
          <w:p w14:paraId="4AC27B93" w14:textId="77777777" w:rsidR="00975D07" w:rsidRDefault="00975D07" w:rsidP="0005571F">
            <w:pPr>
              <w:rPr>
                <w:rFonts w:ascii="Arial" w:hAnsi="Arial" w:cs="Arial"/>
                <w:sz w:val="16"/>
                <w:szCs w:val="16"/>
              </w:rPr>
            </w:pPr>
            <w:r>
              <w:rPr>
                <w:rFonts w:ascii="Arial" w:hAnsi="Arial" w:cs="Arial"/>
                <w:sz w:val="16"/>
                <w:szCs w:val="16"/>
              </w:rPr>
              <w:t xml:space="preserve">19.31 x 50 = </w:t>
            </w:r>
          </w:p>
          <w:p w14:paraId="220B90EB" w14:textId="77777777" w:rsidR="00975D07" w:rsidRDefault="00975D07" w:rsidP="0005571F">
            <w:pPr>
              <w:rPr>
                <w:rFonts w:ascii="Arial" w:hAnsi="Arial" w:cs="Arial"/>
                <w:sz w:val="16"/>
                <w:szCs w:val="16"/>
              </w:rPr>
            </w:pPr>
          </w:p>
          <w:p w14:paraId="30C34B08"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£965.55</w:t>
            </w:r>
          </w:p>
        </w:tc>
        <w:tc>
          <w:tcPr>
            <w:tcW w:w="992" w:type="dxa"/>
          </w:tcPr>
          <w:p w14:paraId="4F224C92" w14:textId="77777777" w:rsidR="00975D07" w:rsidRDefault="00975D07" w:rsidP="0005571F">
            <w:pPr>
              <w:rPr>
                <w:rFonts w:ascii="Arial" w:hAnsi="Arial" w:cs="Arial"/>
                <w:sz w:val="16"/>
                <w:szCs w:val="16"/>
              </w:rPr>
            </w:pPr>
            <w:r>
              <w:rPr>
                <w:rFonts w:ascii="Arial" w:hAnsi="Arial" w:cs="Arial"/>
                <w:sz w:val="16"/>
                <w:szCs w:val="16"/>
              </w:rPr>
              <w:t>P= N/A</w:t>
            </w:r>
          </w:p>
          <w:p w14:paraId="71E04EA2" w14:textId="77777777" w:rsidR="00975D07" w:rsidRDefault="00975D07" w:rsidP="0005571F">
            <w:pPr>
              <w:rPr>
                <w:rFonts w:ascii="Arial" w:hAnsi="Arial" w:cs="Arial"/>
                <w:sz w:val="16"/>
                <w:szCs w:val="16"/>
              </w:rPr>
            </w:pPr>
          </w:p>
          <w:p w14:paraId="453595A3" w14:textId="77777777" w:rsidR="00975D07" w:rsidRPr="00AB3E2F" w:rsidRDefault="00975D07" w:rsidP="0005571F">
            <w:pPr>
              <w:rPr>
                <w:rFonts w:ascii="Arial" w:hAnsi="Arial" w:cs="Arial"/>
                <w:sz w:val="16"/>
                <w:szCs w:val="16"/>
              </w:rPr>
            </w:pPr>
            <w:r>
              <w:rPr>
                <w:rFonts w:ascii="Arial" w:hAnsi="Arial" w:cs="Arial"/>
                <w:sz w:val="16"/>
                <w:szCs w:val="16"/>
              </w:rPr>
              <w:t xml:space="preserve">M= £118.60 x 50 = </w:t>
            </w:r>
            <w:r w:rsidRPr="00B5435F">
              <w:rPr>
                <w:rFonts w:ascii="Arial" w:hAnsi="Arial" w:cs="Arial"/>
                <w:color w:val="FF0000"/>
                <w:sz w:val="16"/>
                <w:szCs w:val="16"/>
              </w:rPr>
              <w:t>£5930</w:t>
            </w:r>
          </w:p>
        </w:tc>
      </w:tr>
      <w:tr w:rsidR="00975D07" w14:paraId="15FA9A3F" w14:textId="77777777" w:rsidTr="0005571F">
        <w:trPr>
          <w:trHeight w:val="2687"/>
        </w:trPr>
        <w:tc>
          <w:tcPr>
            <w:tcW w:w="1129" w:type="dxa"/>
          </w:tcPr>
          <w:p w14:paraId="10173FB2" w14:textId="77777777" w:rsidR="00975D07" w:rsidRPr="00AB3E2F" w:rsidRDefault="00975D07" w:rsidP="0005571F">
            <w:pPr>
              <w:rPr>
                <w:rFonts w:ascii="Arial" w:hAnsi="Arial" w:cs="Arial"/>
                <w:sz w:val="16"/>
                <w:szCs w:val="16"/>
              </w:rPr>
            </w:pPr>
            <w:r w:rsidRPr="00AB3E2F">
              <w:rPr>
                <w:rFonts w:ascii="Arial" w:hAnsi="Arial" w:cs="Arial"/>
                <w:sz w:val="16"/>
                <w:szCs w:val="16"/>
              </w:rPr>
              <w:t>Sewer Connection</w:t>
            </w:r>
          </w:p>
        </w:tc>
        <w:tc>
          <w:tcPr>
            <w:tcW w:w="1418" w:type="dxa"/>
          </w:tcPr>
          <w:p w14:paraId="66F338CC" w14:textId="77777777" w:rsidR="00975D07" w:rsidRPr="00AB3E2F" w:rsidRDefault="00975D07" w:rsidP="0005571F">
            <w:pPr>
              <w:rPr>
                <w:rFonts w:ascii="Arial" w:hAnsi="Arial" w:cs="Arial"/>
                <w:sz w:val="16"/>
                <w:szCs w:val="16"/>
              </w:rPr>
            </w:pPr>
            <w:r>
              <w:rPr>
                <w:rFonts w:ascii="Arial" w:hAnsi="Arial" w:cs="Arial"/>
                <w:sz w:val="16"/>
                <w:szCs w:val="16"/>
              </w:rPr>
              <w:t xml:space="preserve">Cast Iron timesaver </w:t>
            </w:r>
            <w:proofErr w:type="gramStart"/>
            <w:r>
              <w:rPr>
                <w:rFonts w:ascii="Arial" w:hAnsi="Arial" w:cs="Arial"/>
                <w:sz w:val="16"/>
                <w:szCs w:val="16"/>
              </w:rPr>
              <w:t>drain pipes</w:t>
            </w:r>
            <w:proofErr w:type="gramEnd"/>
            <w:r>
              <w:rPr>
                <w:rFonts w:ascii="Arial" w:hAnsi="Arial" w:cs="Arial"/>
                <w:sz w:val="16"/>
                <w:szCs w:val="16"/>
              </w:rPr>
              <w:t xml:space="preserve"> and fittings or other equal, coated, with mechanical coupling joints – 150mm </w:t>
            </w:r>
            <w:proofErr w:type="spellStart"/>
            <w:r>
              <w:rPr>
                <w:rFonts w:ascii="Arial" w:hAnsi="Arial" w:cs="Arial"/>
                <w:sz w:val="16"/>
                <w:szCs w:val="16"/>
              </w:rPr>
              <w:t>dia</w:t>
            </w:r>
            <w:proofErr w:type="spellEnd"/>
            <w:r>
              <w:rPr>
                <w:rFonts w:ascii="Arial" w:hAnsi="Arial" w:cs="Arial"/>
                <w:sz w:val="16"/>
                <w:szCs w:val="16"/>
              </w:rPr>
              <w:t xml:space="preserve"> pipes laid straight</w:t>
            </w:r>
          </w:p>
        </w:tc>
        <w:tc>
          <w:tcPr>
            <w:tcW w:w="850" w:type="dxa"/>
          </w:tcPr>
          <w:p w14:paraId="1BD6DF99" w14:textId="77777777" w:rsidR="00975D07" w:rsidRPr="00AB3E2F" w:rsidRDefault="00975D07" w:rsidP="0005571F">
            <w:pPr>
              <w:rPr>
                <w:rFonts w:ascii="Arial" w:hAnsi="Arial" w:cs="Arial"/>
                <w:sz w:val="16"/>
                <w:szCs w:val="16"/>
              </w:rPr>
            </w:pPr>
            <w:r>
              <w:rPr>
                <w:rFonts w:ascii="Arial" w:hAnsi="Arial" w:cs="Arial"/>
                <w:sz w:val="16"/>
                <w:szCs w:val="16"/>
              </w:rPr>
              <w:t>0.56</w:t>
            </w:r>
          </w:p>
        </w:tc>
        <w:tc>
          <w:tcPr>
            <w:tcW w:w="1843" w:type="dxa"/>
          </w:tcPr>
          <w:p w14:paraId="1D4CC33B" w14:textId="77777777" w:rsidR="00975D07" w:rsidRPr="00AB3E2F" w:rsidRDefault="00975D07" w:rsidP="0005571F">
            <w:pPr>
              <w:rPr>
                <w:rFonts w:ascii="Arial" w:hAnsi="Arial" w:cs="Arial"/>
                <w:sz w:val="16"/>
                <w:szCs w:val="16"/>
              </w:rPr>
            </w:pPr>
            <w:r>
              <w:rPr>
                <w:rFonts w:ascii="Arial" w:hAnsi="Arial" w:cs="Arial"/>
                <w:sz w:val="16"/>
                <w:szCs w:val="16"/>
              </w:rPr>
              <w:t>25</w:t>
            </w:r>
            <w:r w:rsidRPr="00AB3E2F">
              <w:rPr>
                <w:rFonts w:ascii="Arial" w:hAnsi="Arial" w:cs="Arial"/>
                <w:sz w:val="16"/>
                <w:szCs w:val="16"/>
              </w:rPr>
              <w:t xml:space="preserve"> metres (rough estimate to connect </w:t>
            </w:r>
            <w:r>
              <w:rPr>
                <w:rFonts w:ascii="Arial" w:hAnsi="Arial" w:cs="Arial"/>
                <w:sz w:val="16"/>
                <w:szCs w:val="16"/>
              </w:rPr>
              <w:t>Y Forum</w:t>
            </w:r>
            <w:r w:rsidRPr="00AB3E2F">
              <w:rPr>
                <w:rFonts w:ascii="Arial" w:hAnsi="Arial" w:cs="Arial"/>
                <w:sz w:val="16"/>
                <w:szCs w:val="16"/>
              </w:rPr>
              <w:t xml:space="preserve"> to mains sewer in road)</w:t>
            </w:r>
          </w:p>
        </w:tc>
        <w:tc>
          <w:tcPr>
            <w:tcW w:w="992" w:type="dxa"/>
          </w:tcPr>
          <w:p w14:paraId="24EA6F53" w14:textId="77777777" w:rsidR="00975D07" w:rsidRPr="00AB3E2F" w:rsidRDefault="00975D07" w:rsidP="0005571F">
            <w:pPr>
              <w:rPr>
                <w:rFonts w:ascii="Arial" w:hAnsi="Arial" w:cs="Arial"/>
                <w:sz w:val="16"/>
                <w:szCs w:val="16"/>
              </w:rPr>
            </w:pPr>
            <w:r w:rsidRPr="00AB3E2F">
              <w:rPr>
                <w:rFonts w:ascii="Arial" w:hAnsi="Arial" w:cs="Arial"/>
                <w:sz w:val="16"/>
                <w:szCs w:val="16"/>
              </w:rPr>
              <w:t>2</w:t>
            </w:r>
          </w:p>
        </w:tc>
        <w:tc>
          <w:tcPr>
            <w:tcW w:w="993" w:type="dxa"/>
          </w:tcPr>
          <w:p w14:paraId="50BD822B" w14:textId="77777777" w:rsidR="00975D07" w:rsidRDefault="00975D07" w:rsidP="0005571F">
            <w:pPr>
              <w:rPr>
                <w:rFonts w:ascii="Arial" w:hAnsi="Arial" w:cs="Arial"/>
                <w:sz w:val="16"/>
                <w:szCs w:val="16"/>
              </w:rPr>
            </w:pPr>
            <w:r>
              <w:rPr>
                <w:rFonts w:ascii="Arial" w:hAnsi="Arial" w:cs="Arial"/>
                <w:sz w:val="16"/>
                <w:szCs w:val="16"/>
              </w:rPr>
              <w:t>0.56</w:t>
            </w:r>
            <w:r w:rsidRPr="00AB3E2F">
              <w:rPr>
                <w:rFonts w:ascii="Arial" w:hAnsi="Arial" w:cs="Arial"/>
                <w:sz w:val="16"/>
                <w:szCs w:val="16"/>
              </w:rPr>
              <w:t xml:space="preserve"> x </w:t>
            </w:r>
            <w:r>
              <w:rPr>
                <w:rFonts w:ascii="Arial" w:hAnsi="Arial" w:cs="Arial"/>
                <w:sz w:val="16"/>
                <w:szCs w:val="16"/>
              </w:rPr>
              <w:t>25</w:t>
            </w:r>
            <w:r w:rsidRPr="00AB3E2F">
              <w:rPr>
                <w:rFonts w:ascii="Arial" w:hAnsi="Arial" w:cs="Arial"/>
                <w:sz w:val="16"/>
                <w:szCs w:val="16"/>
              </w:rPr>
              <w:t xml:space="preserve"> ÷ 2 = </w:t>
            </w:r>
            <w:r>
              <w:rPr>
                <w:rFonts w:ascii="Arial" w:hAnsi="Arial" w:cs="Arial"/>
                <w:sz w:val="16"/>
                <w:szCs w:val="16"/>
              </w:rPr>
              <w:t>7</w:t>
            </w:r>
          </w:p>
          <w:p w14:paraId="11377C3F" w14:textId="77777777" w:rsidR="00975D07" w:rsidRDefault="00975D07" w:rsidP="0005571F">
            <w:pPr>
              <w:rPr>
                <w:rFonts w:ascii="Arial" w:hAnsi="Arial" w:cs="Arial"/>
                <w:sz w:val="16"/>
                <w:szCs w:val="16"/>
              </w:rPr>
            </w:pPr>
          </w:p>
          <w:p w14:paraId="18A64173"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1 day</w:t>
            </w:r>
          </w:p>
        </w:tc>
        <w:tc>
          <w:tcPr>
            <w:tcW w:w="992" w:type="dxa"/>
          </w:tcPr>
          <w:p w14:paraId="3D2993F9" w14:textId="77777777" w:rsidR="00975D07" w:rsidRDefault="00975D07" w:rsidP="0005571F">
            <w:pPr>
              <w:rPr>
                <w:rFonts w:ascii="Arial" w:hAnsi="Arial" w:cs="Arial"/>
                <w:sz w:val="16"/>
                <w:szCs w:val="16"/>
              </w:rPr>
            </w:pPr>
            <w:r>
              <w:rPr>
                <w:rFonts w:ascii="Arial" w:hAnsi="Arial" w:cs="Arial"/>
                <w:sz w:val="16"/>
                <w:szCs w:val="16"/>
              </w:rPr>
              <w:t xml:space="preserve">7.83 x 25 = </w:t>
            </w:r>
          </w:p>
          <w:p w14:paraId="7F1E7DF6" w14:textId="77777777" w:rsidR="00975D07" w:rsidRDefault="00975D07" w:rsidP="0005571F">
            <w:pPr>
              <w:rPr>
                <w:rFonts w:ascii="Arial" w:hAnsi="Arial" w:cs="Arial"/>
                <w:sz w:val="16"/>
                <w:szCs w:val="16"/>
              </w:rPr>
            </w:pPr>
          </w:p>
          <w:p w14:paraId="4FD343A6" w14:textId="77777777" w:rsidR="00975D07" w:rsidRPr="00AB3E2F" w:rsidRDefault="00975D07" w:rsidP="0005571F">
            <w:pPr>
              <w:rPr>
                <w:rFonts w:ascii="Arial" w:hAnsi="Arial" w:cs="Arial"/>
                <w:sz w:val="16"/>
                <w:szCs w:val="16"/>
              </w:rPr>
            </w:pPr>
            <w:r w:rsidRPr="00B5435F">
              <w:rPr>
                <w:rFonts w:ascii="Arial" w:hAnsi="Arial" w:cs="Arial"/>
                <w:color w:val="FF0000"/>
                <w:sz w:val="16"/>
                <w:szCs w:val="16"/>
              </w:rPr>
              <w:t>£195.75</w:t>
            </w:r>
          </w:p>
        </w:tc>
        <w:tc>
          <w:tcPr>
            <w:tcW w:w="992" w:type="dxa"/>
          </w:tcPr>
          <w:p w14:paraId="76D705C0" w14:textId="77777777" w:rsidR="00975D07" w:rsidRDefault="00975D07" w:rsidP="0005571F">
            <w:pPr>
              <w:rPr>
                <w:rFonts w:ascii="Arial" w:hAnsi="Arial" w:cs="Arial"/>
                <w:sz w:val="16"/>
                <w:szCs w:val="16"/>
              </w:rPr>
            </w:pPr>
            <w:r>
              <w:rPr>
                <w:rFonts w:ascii="Arial" w:hAnsi="Arial" w:cs="Arial"/>
                <w:sz w:val="16"/>
                <w:szCs w:val="16"/>
              </w:rPr>
              <w:t xml:space="preserve">P= N/A </w:t>
            </w:r>
          </w:p>
          <w:p w14:paraId="32049DC6" w14:textId="77777777" w:rsidR="00975D07" w:rsidRDefault="00975D07" w:rsidP="0005571F">
            <w:pPr>
              <w:rPr>
                <w:rFonts w:ascii="Arial" w:hAnsi="Arial" w:cs="Arial"/>
                <w:sz w:val="16"/>
                <w:szCs w:val="16"/>
              </w:rPr>
            </w:pPr>
          </w:p>
          <w:p w14:paraId="762574B1" w14:textId="77777777" w:rsidR="00975D07" w:rsidRPr="00AB3E2F" w:rsidRDefault="00975D07" w:rsidP="0005571F">
            <w:pPr>
              <w:rPr>
                <w:rFonts w:ascii="Arial" w:hAnsi="Arial" w:cs="Arial"/>
                <w:sz w:val="16"/>
                <w:szCs w:val="16"/>
              </w:rPr>
            </w:pPr>
            <w:r>
              <w:rPr>
                <w:rFonts w:ascii="Arial" w:hAnsi="Arial" w:cs="Arial"/>
                <w:sz w:val="16"/>
                <w:szCs w:val="16"/>
              </w:rPr>
              <w:t xml:space="preserve">M= 110.28 x 25 = </w:t>
            </w:r>
            <w:r w:rsidRPr="00B5435F">
              <w:rPr>
                <w:rFonts w:ascii="Arial" w:hAnsi="Arial" w:cs="Arial"/>
                <w:color w:val="FF0000"/>
                <w:sz w:val="16"/>
                <w:szCs w:val="16"/>
              </w:rPr>
              <w:t>£2757</w:t>
            </w:r>
          </w:p>
        </w:tc>
      </w:tr>
      <w:tr w:rsidR="00975D07" w14:paraId="7AC0F64C" w14:textId="77777777" w:rsidTr="0005571F">
        <w:trPr>
          <w:trHeight w:val="2687"/>
        </w:trPr>
        <w:tc>
          <w:tcPr>
            <w:tcW w:w="1129" w:type="dxa"/>
          </w:tcPr>
          <w:p w14:paraId="49FC24C0" w14:textId="77777777" w:rsidR="00975D07" w:rsidRPr="00AB3E2F" w:rsidRDefault="00975D07" w:rsidP="0005571F">
            <w:pPr>
              <w:rPr>
                <w:rFonts w:ascii="Arial" w:hAnsi="Arial" w:cs="Arial"/>
                <w:sz w:val="16"/>
                <w:szCs w:val="16"/>
              </w:rPr>
            </w:pPr>
            <w:r>
              <w:rPr>
                <w:rFonts w:ascii="Arial" w:hAnsi="Arial" w:cs="Arial"/>
                <w:sz w:val="16"/>
                <w:szCs w:val="16"/>
              </w:rPr>
              <w:t>Site Reinstatement</w:t>
            </w:r>
          </w:p>
        </w:tc>
        <w:tc>
          <w:tcPr>
            <w:tcW w:w="1418" w:type="dxa"/>
          </w:tcPr>
          <w:p w14:paraId="691AA6A0" w14:textId="545091E2" w:rsidR="00975D07" w:rsidRDefault="00EF4A12" w:rsidP="0005571F">
            <w:pPr>
              <w:rPr>
                <w:rFonts w:ascii="Arial" w:hAnsi="Arial" w:cs="Arial"/>
                <w:sz w:val="16"/>
                <w:szCs w:val="16"/>
              </w:rPr>
            </w:pPr>
            <w:r>
              <w:rPr>
                <w:rFonts w:ascii="Arial" w:hAnsi="Arial" w:cs="Arial"/>
                <w:sz w:val="16"/>
                <w:szCs w:val="16"/>
              </w:rPr>
              <w:t xml:space="preserve">Granite Setts, 200mm x 100mm x 100mm standard C dressing, tightly butted to falls or crossfalls, bedding 25mm thick in cement mortar (1:3), filling joints with dry mortar (1:6), washed and brushed, on concrete base – </w:t>
            </w:r>
            <w:proofErr w:type="spellStart"/>
            <w:r>
              <w:rPr>
                <w:rFonts w:ascii="Arial" w:hAnsi="Arial" w:cs="Arial"/>
                <w:sz w:val="16"/>
                <w:szCs w:val="16"/>
              </w:rPr>
              <w:t>Pavings</w:t>
            </w:r>
            <w:proofErr w:type="spellEnd"/>
            <w:r>
              <w:rPr>
                <w:rFonts w:ascii="Arial" w:hAnsi="Arial" w:cs="Arial"/>
                <w:sz w:val="16"/>
                <w:szCs w:val="16"/>
              </w:rPr>
              <w:t xml:space="preserve"> over 300mm wide laid to pattern</w:t>
            </w:r>
          </w:p>
        </w:tc>
        <w:tc>
          <w:tcPr>
            <w:tcW w:w="850" w:type="dxa"/>
          </w:tcPr>
          <w:p w14:paraId="3E772FE7" w14:textId="51ABFEC2" w:rsidR="00975D07" w:rsidRDefault="00EF4A12" w:rsidP="0005571F">
            <w:pPr>
              <w:rPr>
                <w:rFonts w:ascii="Arial" w:hAnsi="Arial" w:cs="Arial"/>
                <w:sz w:val="16"/>
                <w:szCs w:val="16"/>
              </w:rPr>
            </w:pPr>
            <w:r>
              <w:rPr>
                <w:rFonts w:ascii="Arial" w:hAnsi="Arial" w:cs="Arial"/>
                <w:sz w:val="16"/>
                <w:szCs w:val="16"/>
              </w:rPr>
              <w:t>1.85</w:t>
            </w:r>
          </w:p>
        </w:tc>
        <w:tc>
          <w:tcPr>
            <w:tcW w:w="1843" w:type="dxa"/>
          </w:tcPr>
          <w:p w14:paraId="7D757A58" w14:textId="4D190B4C" w:rsidR="00975D07" w:rsidRDefault="00EF4A12" w:rsidP="0005571F">
            <w:pPr>
              <w:rPr>
                <w:rFonts w:ascii="Arial" w:hAnsi="Arial" w:cs="Arial"/>
                <w:sz w:val="16"/>
                <w:szCs w:val="16"/>
              </w:rPr>
            </w:pPr>
            <w:r>
              <w:rPr>
                <w:rFonts w:ascii="Arial" w:hAnsi="Arial" w:cs="Arial"/>
                <w:sz w:val="16"/>
                <w:szCs w:val="16"/>
              </w:rPr>
              <w:t>800 metres squared (rough area of reinstatement required around Forum building</w:t>
            </w:r>
          </w:p>
        </w:tc>
        <w:tc>
          <w:tcPr>
            <w:tcW w:w="992" w:type="dxa"/>
          </w:tcPr>
          <w:p w14:paraId="1EE38279" w14:textId="4E593D08" w:rsidR="00975D07" w:rsidRPr="00AB3E2F" w:rsidRDefault="00EF4A12" w:rsidP="0005571F">
            <w:pPr>
              <w:rPr>
                <w:rFonts w:ascii="Arial" w:hAnsi="Arial" w:cs="Arial"/>
                <w:sz w:val="16"/>
                <w:szCs w:val="16"/>
              </w:rPr>
            </w:pPr>
            <w:r>
              <w:rPr>
                <w:rFonts w:ascii="Arial" w:hAnsi="Arial" w:cs="Arial"/>
                <w:sz w:val="16"/>
                <w:szCs w:val="16"/>
              </w:rPr>
              <w:t>2</w:t>
            </w:r>
          </w:p>
        </w:tc>
        <w:tc>
          <w:tcPr>
            <w:tcW w:w="993" w:type="dxa"/>
          </w:tcPr>
          <w:p w14:paraId="25645842" w14:textId="77777777" w:rsidR="00975D07" w:rsidRDefault="00EF4A12" w:rsidP="0005571F">
            <w:pPr>
              <w:rPr>
                <w:rFonts w:ascii="Arial" w:hAnsi="Arial" w:cs="Arial"/>
                <w:sz w:val="16"/>
                <w:szCs w:val="16"/>
              </w:rPr>
            </w:pPr>
            <w:r>
              <w:rPr>
                <w:rFonts w:ascii="Arial" w:hAnsi="Arial" w:cs="Arial"/>
                <w:sz w:val="16"/>
                <w:szCs w:val="16"/>
              </w:rPr>
              <w:t xml:space="preserve">1.85 x 800 </w:t>
            </w:r>
            <w:r w:rsidRPr="00AB3E2F">
              <w:rPr>
                <w:rFonts w:ascii="Arial" w:hAnsi="Arial" w:cs="Arial"/>
                <w:sz w:val="16"/>
                <w:szCs w:val="16"/>
              </w:rPr>
              <w:t>÷ 2 =</w:t>
            </w:r>
            <w:r w:rsidR="000B3C43">
              <w:rPr>
                <w:rFonts w:ascii="Arial" w:hAnsi="Arial" w:cs="Arial"/>
                <w:sz w:val="16"/>
                <w:szCs w:val="16"/>
              </w:rPr>
              <w:t xml:space="preserve"> 740</w:t>
            </w:r>
          </w:p>
          <w:p w14:paraId="6A6EEDE8" w14:textId="77777777" w:rsidR="000B3C43" w:rsidRDefault="000B3C43" w:rsidP="0005571F">
            <w:pPr>
              <w:rPr>
                <w:rFonts w:ascii="Arial" w:hAnsi="Arial" w:cs="Arial"/>
                <w:sz w:val="16"/>
                <w:szCs w:val="16"/>
              </w:rPr>
            </w:pPr>
          </w:p>
          <w:p w14:paraId="19112337" w14:textId="3847D36C" w:rsidR="000B3C43" w:rsidRDefault="000B3C43" w:rsidP="0005571F">
            <w:pPr>
              <w:rPr>
                <w:rFonts w:ascii="Arial" w:hAnsi="Arial" w:cs="Arial"/>
                <w:sz w:val="16"/>
                <w:szCs w:val="16"/>
              </w:rPr>
            </w:pPr>
            <w:r w:rsidRPr="000B3C43">
              <w:rPr>
                <w:rFonts w:ascii="Arial" w:hAnsi="Arial" w:cs="Arial"/>
                <w:color w:val="FF0000"/>
                <w:sz w:val="16"/>
                <w:szCs w:val="16"/>
              </w:rPr>
              <w:t>93 days</w:t>
            </w:r>
          </w:p>
        </w:tc>
        <w:tc>
          <w:tcPr>
            <w:tcW w:w="992" w:type="dxa"/>
          </w:tcPr>
          <w:p w14:paraId="36DC95FF" w14:textId="77777777" w:rsidR="00975D07" w:rsidRDefault="000B3C43" w:rsidP="0005571F">
            <w:pPr>
              <w:rPr>
                <w:rFonts w:ascii="Arial" w:hAnsi="Arial" w:cs="Arial"/>
                <w:sz w:val="16"/>
                <w:szCs w:val="16"/>
              </w:rPr>
            </w:pPr>
            <w:r>
              <w:rPr>
                <w:rFonts w:ascii="Arial" w:hAnsi="Arial" w:cs="Arial"/>
                <w:sz w:val="16"/>
                <w:szCs w:val="16"/>
              </w:rPr>
              <w:t xml:space="preserve">45.11 x 800 = </w:t>
            </w:r>
          </w:p>
          <w:p w14:paraId="2A745907" w14:textId="77777777" w:rsidR="000B3C43" w:rsidRDefault="000B3C43" w:rsidP="0005571F">
            <w:pPr>
              <w:rPr>
                <w:rFonts w:ascii="Arial" w:hAnsi="Arial" w:cs="Arial"/>
                <w:sz w:val="16"/>
                <w:szCs w:val="16"/>
              </w:rPr>
            </w:pPr>
          </w:p>
          <w:p w14:paraId="4180C4DB" w14:textId="18BC5957" w:rsidR="000B3C43" w:rsidRDefault="000B3C43" w:rsidP="0005571F">
            <w:pPr>
              <w:rPr>
                <w:rFonts w:ascii="Arial" w:hAnsi="Arial" w:cs="Arial"/>
                <w:sz w:val="16"/>
                <w:szCs w:val="16"/>
              </w:rPr>
            </w:pPr>
            <w:r w:rsidRPr="000B3C43">
              <w:rPr>
                <w:rFonts w:ascii="Arial" w:hAnsi="Arial" w:cs="Arial"/>
                <w:color w:val="FF0000"/>
                <w:sz w:val="16"/>
                <w:szCs w:val="16"/>
              </w:rPr>
              <w:t>£36088</w:t>
            </w:r>
          </w:p>
        </w:tc>
        <w:tc>
          <w:tcPr>
            <w:tcW w:w="992" w:type="dxa"/>
          </w:tcPr>
          <w:p w14:paraId="1C13457D" w14:textId="67D2F12E" w:rsidR="00975D07" w:rsidRDefault="00EF4A12" w:rsidP="0005571F">
            <w:pPr>
              <w:rPr>
                <w:rFonts w:ascii="Arial" w:hAnsi="Arial" w:cs="Arial"/>
                <w:sz w:val="16"/>
                <w:szCs w:val="16"/>
              </w:rPr>
            </w:pPr>
            <w:r>
              <w:rPr>
                <w:rFonts w:ascii="Arial" w:hAnsi="Arial" w:cs="Arial"/>
                <w:sz w:val="16"/>
                <w:szCs w:val="16"/>
              </w:rPr>
              <w:t xml:space="preserve">P= </w:t>
            </w:r>
            <w:r w:rsidR="000B3C43">
              <w:rPr>
                <w:rFonts w:ascii="Arial" w:hAnsi="Arial" w:cs="Arial"/>
                <w:sz w:val="16"/>
                <w:szCs w:val="16"/>
              </w:rPr>
              <w:t>N/A</w:t>
            </w:r>
          </w:p>
          <w:p w14:paraId="60563541" w14:textId="77777777" w:rsidR="00EF4A12" w:rsidRDefault="00EF4A12" w:rsidP="0005571F">
            <w:pPr>
              <w:rPr>
                <w:rFonts w:ascii="Arial" w:hAnsi="Arial" w:cs="Arial"/>
                <w:sz w:val="16"/>
                <w:szCs w:val="16"/>
              </w:rPr>
            </w:pPr>
          </w:p>
          <w:p w14:paraId="721F4EF8" w14:textId="77777777" w:rsidR="00EF4A12" w:rsidRDefault="00EF4A12" w:rsidP="0005571F">
            <w:pPr>
              <w:rPr>
                <w:rFonts w:ascii="Arial" w:hAnsi="Arial" w:cs="Arial"/>
                <w:sz w:val="16"/>
                <w:szCs w:val="16"/>
              </w:rPr>
            </w:pPr>
            <w:r>
              <w:rPr>
                <w:rFonts w:ascii="Arial" w:hAnsi="Arial" w:cs="Arial"/>
                <w:sz w:val="16"/>
                <w:szCs w:val="16"/>
              </w:rPr>
              <w:t xml:space="preserve">M= </w:t>
            </w:r>
            <w:r w:rsidR="000B3C43">
              <w:rPr>
                <w:rFonts w:ascii="Arial" w:hAnsi="Arial" w:cs="Arial"/>
                <w:sz w:val="16"/>
                <w:szCs w:val="16"/>
              </w:rPr>
              <w:t xml:space="preserve">71.44 x 800 = </w:t>
            </w:r>
          </w:p>
          <w:p w14:paraId="040CD12A" w14:textId="0A9039EE" w:rsidR="000B3C43" w:rsidRDefault="000B3C43" w:rsidP="0005571F">
            <w:pPr>
              <w:rPr>
                <w:rFonts w:ascii="Arial" w:hAnsi="Arial" w:cs="Arial"/>
                <w:sz w:val="16"/>
                <w:szCs w:val="16"/>
              </w:rPr>
            </w:pPr>
            <w:r w:rsidRPr="000B3C43">
              <w:rPr>
                <w:rFonts w:ascii="Arial" w:hAnsi="Arial" w:cs="Arial"/>
                <w:color w:val="FF0000"/>
                <w:sz w:val="16"/>
                <w:szCs w:val="16"/>
              </w:rPr>
              <w:t>£57152</w:t>
            </w:r>
          </w:p>
        </w:tc>
      </w:tr>
    </w:tbl>
    <w:p w14:paraId="57B5AABC" w14:textId="77777777" w:rsidR="00975D07" w:rsidRDefault="00975D07" w:rsidP="00975D07">
      <w:pPr>
        <w:rPr>
          <w:rFonts w:ascii="Arial" w:hAnsi="Arial" w:cs="Arial"/>
        </w:rPr>
      </w:pPr>
    </w:p>
    <w:p w14:paraId="6F63C224" w14:textId="77777777" w:rsidR="00975D07" w:rsidRPr="00465B5B" w:rsidRDefault="00975D07" w:rsidP="00975D07">
      <w:pPr>
        <w:rPr>
          <w:rFonts w:ascii="Arial" w:hAnsi="Arial" w:cs="Arial"/>
        </w:rPr>
      </w:pPr>
      <w:r>
        <w:rPr>
          <w:rFonts w:ascii="Arial" w:hAnsi="Arial" w:cs="Arial"/>
        </w:rPr>
        <w:t xml:space="preserve">For gang numbers required, guidance has been taken from SPONs, but this has been reduced for the purposes of this report where only the construction of only 1 building being considered. </w:t>
      </w:r>
    </w:p>
    <w:p w14:paraId="70F015D7" w14:textId="611BC2BB" w:rsidR="00975D07" w:rsidRDefault="00975D07" w:rsidP="00975D07">
      <w:pPr>
        <w:rPr>
          <w:rFonts w:ascii="Arial" w:hAnsi="Arial" w:cs="Arial"/>
          <w:b/>
          <w:u w:val="single"/>
        </w:rPr>
      </w:pPr>
    </w:p>
    <w:p w14:paraId="010A7041" w14:textId="08812BCF" w:rsidR="00975D07" w:rsidRDefault="00975D07" w:rsidP="00975D07">
      <w:pPr>
        <w:rPr>
          <w:rFonts w:ascii="Arial" w:hAnsi="Arial" w:cs="Arial"/>
          <w:b/>
          <w:u w:val="single"/>
        </w:rPr>
      </w:pPr>
    </w:p>
    <w:p w14:paraId="5E7A4E89" w14:textId="1523B4CD" w:rsidR="00975D07" w:rsidRDefault="00975D07" w:rsidP="00975D07">
      <w:pPr>
        <w:rPr>
          <w:rFonts w:ascii="Arial" w:hAnsi="Arial" w:cs="Arial"/>
          <w:b/>
          <w:u w:val="single"/>
        </w:rPr>
      </w:pPr>
    </w:p>
    <w:p w14:paraId="15DBE229" w14:textId="2F7FEF86" w:rsidR="00975D07" w:rsidRDefault="00975D07" w:rsidP="00975D07">
      <w:pPr>
        <w:rPr>
          <w:rFonts w:ascii="Arial" w:hAnsi="Arial" w:cs="Arial"/>
          <w:b/>
          <w:u w:val="single"/>
        </w:rPr>
      </w:pPr>
    </w:p>
    <w:p w14:paraId="5A14BD19" w14:textId="68A7449E" w:rsidR="00975D07" w:rsidRDefault="00975D07" w:rsidP="00975D07">
      <w:pPr>
        <w:rPr>
          <w:rFonts w:ascii="Arial" w:hAnsi="Arial" w:cs="Arial"/>
          <w:b/>
          <w:u w:val="single"/>
        </w:rPr>
      </w:pPr>
    </w:p>
    <w:p w14:paraId="740047BF" w14:textId="49CD6F3C" w:rsidR="00975D07" w:rsidRDefault="00975D07" w:rsidP="00975D07">
      <w:pPr>
        <w:rPr>
          <w:rFonts w:ascii="Arial" w:hAnsi="Arial" w:cs="Arial"/>
          <w:b/>
          <w:u w:val="single"/>
        </w:rPr>
      </w:pPr>
    </w:p>
    <w:p w14:paraId="76862B7C" w14:textId="77777777" w:rsidR="000B3C43" w:rsidRDefault="000B3C43" w:rsidP="00975D07">
      <w:pPr>
        <w:rPr>
          <w:rFonts w:ascii="Arial" w:hAnsi="Arial" w:cs="Arial"/>
          <w:b/>
          <w:u w:val="single"/>
        </w:rPr>
      </w:pPr>
    </w:p>
    <w:p w14:paraId="4B9ED9D5" w14:textId="37DD5B0B" w:rsidR="00975D07" w:rsidRDefault="00975D07" w:rsidP="00975D07">
      <w:pPr>
        <w:rPr>
          <w:rFonts w:ascii="Arial" w:hAnsi="Arial" w:cs="Arial"/>
          <w:b/>
          <w:u w:val="single"/>
        </w:rPr>
      </w:pPr>
      <w:r>
        <w:rPr>
          <w:rFonts w:ascii="Arial" w:hAnsi="Arial" w:cs="Arial"/>
          <w:b/>
          <w:u w:val="single"/>
        </w:rPr>
        <w:lastRenderedPageBreak/>
        <w:t>Appendix 2:</w:t>
      </w:r>
    </w:p>
    <w:p w14:paraId="41FA8578" w14:textId="589EA398" w:rsidR="007554ED" w:rsidRPr="007554ED" w:rsidRDefault="007554ED" w:rsidP="00975D07">
      <w:pPr>
        <w:rPr>
          <w:rFonts w:ascii="Arial" w:hAnsi="Arial" w:cs="Arial"/>
        </w:rPr>
      </w:pPr>
      <w:r>
        <w:rPr>
          <w:rFonts w:ascii="Arial" w:hAnsi="Arial" w:cs="Arial"/>
        </w:rPr>
        <w:t>Table showing worker, hourly rate and source of information which was used for the worker’s cost in Gantt Chart:</w:t>
      </w:r>
    </w:p>
    <w:tbl>
      <w:tblPr>
        <w:tblStyle w:val="TableGrid"/>
        <w:tblW w:w="0" w:type="auto"/>
        <w:tblLook w:val="04A0" w:firstRow="1" w:lastRow="0" w:firstColumn="1" w:lastColumn="0" w:noHBand="0" w:noVBand="1"/>
      </w:tblPr>
      <w:tblGrid>
        <w:gridCol w:w="1980"/>
        <w:gridCol w:w="1843"/>
        <w:gridCol w:w="5193"/>
      </w:tblGrid>
      <w:tr w:rsidR="000B3C43" w14:paraId="45960967" w14:textId="77777777" w:rsidTr="007554ED">
        <w:tc>
          <w:tcPr>
            <w:tcW w:w="1980" w:type="dxa"/>
          </w:tcPr>
          <w:p w14:paraId="231E9286" w14:textId="17D60222" w:rsidR="000B3C43" w:rsidRPr="000B3C43" w:rsidRDefault="000B3C43" w:rsidP="00975D07">
            <w:pPr>
              <w:rPr>
                <w:rFonts w:ascii="Arial" w:hAnsi="Arial" w:cs="Arial"/>
                <w:bCs/>
              </w:rPr>
            </w:pPr>
            <w:r>
              <w:rPr>
                <w:rFonts w:ascii="Arial" w:hAnsi="Arial" w:cs="Arial"/>
                <w:bCs/>
              </w:rPr>
              <w:t>Occupation</w:t>
            </w:r>
          </w:p>
        </w:tc>
        <w:tc>
          <w:tcPr>
            <w:tcW w:w="1843" w:type="dxa"/>
          </w:tcPr>
          <w:p w14:paraId="66E7EA0E" w14:textId="4D625626" w:rsidR="000B3C43" w:rsidRPr="000B3C43" w:rsidRDefault="000B3C43" w:rsidP="00975D07">
            <w:pPr>
              <w:rPr>
                <w:rFonts w:ascii="Arial" w:hAnsi="Arial" w:cs="Arial"/>
                <w:bCs/>
              </w:rPr>
            </w:pPr>
            <w:r w:rsidRPr="000B3C43">
              <w:rPr>
                <w:rFonts w:ascii="Arial" w:hAnsi="Arial" w:cs="Arial"/>
                <w:bCs/>
              </w:rPr>
              <w:t>Rate per hour</w:t>
            </w:r>
          </w:p>
        </w:tc>
        <w:tc>
          <w:tcPr>
            <w:tcW w:w="5193" w:type="dxa"/>
          </w:tcPr>
          <w:p w14:paraId="6A0B10F2" w14:textId="73C097B5" w:rsidR="000B3C43" w:rsidRPr="000B3C43" w:rsidRDefault="000B3C43" w:rsidP="00975D07">
            <w:pPr>
              <w:rPr>
                <w:rFonts w:ascii="Arial" w:hAnsi="Arial" w:cs="Arial"/>
                <w:bCs/>
              </w:rPr>
            </w:pPr>
            <w:r w:rsidRPr="000B3C43">
              <w:rPr>
                <w:rFonts w:ascii="Arial" w:hAnsi="Arial" w:cs="Arial"/>
                <w:bCs/>
              </w:rPr>
              <w:t>Source</w:t>
            </w:r>
          </w:p>
        </w:tc>
      </w:tr>
      <w:tr w:rsidR="000B3C43" w14:paraId="00DA7F6E" w14:textId="77777777" w:rsidTr="007554ED">
        <w:tc>
          <w:tcPr>
            <w:tcW w:w="1980" w:type="dxa"/>
          </w:tcPr>
          <w:p w14:paraId="27F38711" w14:textId="6FF8A99B" w:rsidR="000B3C43" w:rsidRPr="000B3C43" w:rsidRDefault="000B3C43" w:rsidP="00975D07">
            <w:pPr>
              <w:rPr>
                <w:rFonts w:ascii="Arial" w:hAnsi="Arial" w:cs="Arial"/>
                <w:bCs/>
              </w:rPr>
            </w:pPr>
            <w:r w:rsidRPr="000B3C43">
              <w:rPr>
                <w:rFonts w:ascii="Arial" w:hAnsi="Arial" w:cs="Arial"/>
                <w:bCs/>
              </w:rPr>
              <w:t>Groundworker</w:t>
            </w:r>
          </w:p>
        </w:tc>
        <w:tc>
          <w:tcPr>
            <w:tcW w:w="1843" w:type="dxa"/>
          </w:tcPr>
          <w:p w14:paraId="44915810" w14:textId="6B3A4E42" w:rsidR="000B3C43" w:rsidRPr="003402B2" w:rsidRDefault="000B3C43" w:rsidP="00975D07">
            <w:pPr>
              <w:rPr>
                <w:rFonts w:ascii="Arial" w:hAnsi="Arial" w:cs="Arial"/>
                <w:bCs/>
              </w:rPr>
            </w:pPr>
            <w:r w:rsidRPr="003402B2">
              <w:rPr>
                <w:rFonts w:ascii="Arial" w:hAnsi="Arial" w:cs="Arial"/>
                <w:bCs/>
              </w:rPr>
              <w:t>£15.04</w:t>
            </w:r>
          </w:p>
        </w:tc>
        <w:tc>
          <w:tcPr>
            <w:tcW w:w="5193" w:type="dxa"/>
          </w:tcPr>
          <w:p w14:paraId="16EC4331" w14:textId="4A886B81" w:rsidR="000B3C43" w:rsidRDefault="00CC1032" w:rsidP="00975D07">
            <w:pPr>
              <w:rPr>
                <w:rFonts w:ascii="Arial" w:hAnsi="Arial" w:cs="Arial"/>
                <w:b/>
                <w:u w:val="single"/>
              </w:rPr>
            </w:pPr>
            <w:hyperlink r:id="rId44" w:history="1">
              <w:r w:rsidR="007554ED" w:rsidRPr="007554ED">
                <w:rPr>
                  <w:color w:val="0000FF"/>
                  <w:u w:val="single"/>
                </w:rPr>
                <w:t>Groundworker Salary in United Kingdom (indeed.co.uk)</w:t>
              </w:r>
            </w:hyperlink>
          </w:p>
        </w:tc>
      </w:tr>
      <w:tr w:rsidR="000B3C43" w14:paraId="58A82A6B" w14:textId="77777777" w:rsidTr="007554ED">
        <w:tc>
          <w:tcPr>
            <w:tcW w:w="1980" w:type="dxa"/>
          </w:tcPr>
          <w:p w14:paraId="59573D28" w14:textId="69BD319E" w:rsidR="000B3C43" w:rsidRPr="000B3C43" w:rsidRDefault="000B3C43" w:rsidP="00975D07">
            <w:pPr>
              <w:rPr>
                <w:rFonts w:ascii="Arial" w:hAnsi="Arial" w:cs="Arial"/>
                <w:bCs/>
              </w:rPr>
            </w:pPr>
            <w:r w:rsidRPr="000B3C43">
              <w:rPr>
                <w:rFonts w:ascii="Arial" w:hAnsi="Arial" w:cs="Arial"/>
                <w:bCs/>
              </w:rPr>
              <w:t>Concreter</w:t>
            </w:r>
          </w:p>
        </w:tc>
        <w:tc>
          <w:tcPr>
            <w:tcW w:w="1843" w:type="dxa"/>
          </w:tcPr>
          <w:p w14:paraId="02D20918" w14:textId="2CD2A2E9" w:rsidR="000B3C43" w:rsidRPr="003402B2" w:rsidRDefault="000B3C43" w:rsidP="00975D07">
            <w:pPr>
              <w:rPr>
                <w:rFonts w:ascii="Arial" w:hAnsi="Arial" w:cs="Arial"/>
                <w:bCs/>
              </w:rPr>
            </w:pPr>
            <w:r w:rsidRPr="003402B2">
              <w:rPr>
                <w:rFonts w:ascii="Arial" w:hAnsi="Arial" w:cs="Arial"/>
                <w:bCs/>
              </w:rPr>
              <w:t>£14.18</w:t>
            </w:r>
          </w:p>
        </w:tc>
        <w:tc>
          <w:tcPr>
            <w:tcW w:w="5193" w:type="dxa"/>
          </w:tcPr>
          <w:p w14:paraId="4EB38954" w14:textId="33703F5A" w:rsidR="000B3C43" w:rsidRDefault="00CC1032" w:rsidP="00975D07">
            <w:pPr>
              <w:rPr>
                <w:rFonts w:ascii="Arial" w:hAnsi="Arial" w:cs="Arial"/>
                <w:b/>
                <w:u w:val="single"/>
              </w:rPr>
            </w:pPr>
            <w:hyperlink r:id="rId45" w:history="1">
              <w:r w:rsidR="007554ED" w:rsidRPr="007554ED">
                <w:rPr>
                  <w:color w:val="0000FF"/>
                  <w:u w:val="single"/>
                </w:rPr>
                <w:t>Concrete Finisher Salary in England (indeed.co.uk)</w:t>
              </w:r>
            </w:hyperlink>
          </w:p>
        </w:tc>
      </w:tr>
      <w:tr w:rsidR="000B3C43" w14:paraId="3CC8D55E" w14:textId="77777777" w:rsidTr="007554ED">
        <w:tc>
          <w:tcPr>
            <w:tcW w:w="1980" w:type="dxa"/>
          </w:tcPr>
          <w:p w14:paraId="46701F9D" w14:textId="21445D5C" w:rsidR="000B3C43" w:rsidRPr="000B3C43" w:rsidRDefault="000B3C43" w:rsidP="00975D07">
            <w:pPr>
              <w:rPr>
                <w:rFonts w:ascii="Arial" w:hAnsi="Arial" w:cs="Arial"/>
                <w:bCs/>
              </w:rPr>
            </w:pPr>
            <w:r w:rsidRPr="000B3C43">
              <w:rPr>
                <w:rFonts w:ascii="Arial" w:hAnsi="Arial" w:cs="Arial"/>
                <w:bCs/>
              </w:rPr>
              <w:t>Carpenter</w:t>
            </w:r>
          </w:p>
        </w:tc>
        <w:tc>
          <w:tcPr>
            <w:tcW w:w="1843" w:type="dxa"/>
          </w:tcPr>
          <w:p w14:paraId="5679B495" w14:textId="168BD50E" w:rsidR="000B3C43" w:rsidRPr="003402B2" w:rsidRDefault="000B3C43" w:rsidP="00975D07">
            <w:pPr>
              <w:rPr>
                <w:rFonts w:ascii="Arial" w:hAnsi="Arial" w:cs="Arial"/>
                <w:bCs/>
              </w:rPr>
            </w:pPr>
            <w:r w:rsidRPr="003402B2">
              <w:rPr>
                <w:rFonts w:ascii="Arial" w:hAnsi="Arial" w:cs="Arial"/>
                <w:bCs/>
              </w:rPr>
              <w:t>£11.97</w:t>
            </w:r>
          </w:p>
        </w:tc>
        <w:tc>
          <w:tcPr>
            <w:tcW w:w="5193" w:type="dxa"/>
          </w:tcPr>
          <w:p w14:paraId="16119D36" w14:textId="18BA0F14" w:rsidR="000B3C43" w:rsidRDefault="00CC1032" w:rsidP="00975D07">
            <w:pPr>
              <w:rPr>
                <w:rFonts w:ascii="Arial" w:hAnsi="Arial" w:cs="Arial"/>
                <w:b/>
                <w:u w:val="single"/>
              </w:rPr>
            </w:pPr>
            <w:hyperlink r:id="rId46" w:history="1">
              <w:r w:rsidR="007554ED" w:rsidRPr="007554ED">
                <w:rPr>
                  <w:color w:val="0000FF"/>
                  <w:u w:val="single"/>
                </w:rPr>
                <w:t>What Are Tradesmen Pay Rates? | 2018 Salary Update (Infographic) (tradesmansaver.co.uk)</w:t>
              </w:r>
            </w:hyperlink>
          </w:p>
        </w:tc>
      </w:tr>
      <w:tr w:rsidR="000B3C43" w14:paraId="4D532B4E" w14:textId="77777777" w:rsidTr="007554ED">
        <w:tc>
          <w:tcPr>
            <w:tcW w:w="1980" w:type="dxa"/>
          </w:tcPr>
          <w:p w14:paraId="7FAE4C30" w14:textId="24A7B4EA" w:rsidR="000B3C43" w:rsidRPr="000B3C43" w:rsidRDefault="000B3C43" w:rsidP="00975D07">
            <w:pPr>
              <w:rPr>
                <w:rFonts w:ascii="Arial" w:hAnsi="Arial" w:cs="Arial"/>
                <w:bCs/>
              </w:rPr>
            </w:pPr>
            <w:r w:rsidRPr="000B3C43">
              <w:rPr>
                <w:rFonts w:ascii="Arial" w:hAnsi="Arial" w:cs="Arial"/>
                <w:bCs/>
              </w:rPr>
              <w:t>Joiner</w:t>
            </w:r>
          </w:p>
        </w:tc>
        <w:tc>
          <w:tcPr>
            <w:tcW w:w="1843" w:type="dxa"/>
          </w:tcPr>
          <w:p w14:paraId="5CADD3DC" w14:textId="144626CC" w:rsidR="000B3C43" w:rsidRPr="003402B2" w:rsidRDefault="000B3C43" w:rsidP="00975D07">
            <w:pPr>
              <w:rPr>
                <w:rFonts w:ascii="Arial" w:hAnsi="Arial" w:cs="Arial"/>
                <w:bCs/>
              </w:rPr>
            </w:pPr>
            <w:r w:rsidRPr="003402B2">
              <w:rPr>
                <w:rFonts w:ascii="Arial" w:hAnsi="Arial" w:cs="Arial"/>
                <w:bCs/>
              </w:rPr>
              <w:t>£11.75</w:t>
            </w:r>
          </w:p>
        </w:tc>
        <w:tc>
          <w:tcPr>
            <w:tcW w:w="5193" w:type="dxa"/>
          </w:tcPr>
          <w:p w14:paraId="13A573AB" w14:textId="7DE4B126" w:rsidR="000B3C43" w:rsidRDefault="00CC1032" w:rsidP="00975D07">
            <w:pPr>
              <w:rPr>
                <w:rFonts w:ascii="Arial" w:hAnsi="Arial" w:cs="Arial"/>
                <w:b/>
                <w:u w:val="single"/>
              </w:rPr>
            </w:pPr>
            <w:hyperlink r:id="rId47" w:history="1">
              <w:r w:rsidR="007554ED" w:rsidRPr="007554ED">
                <w:rPr>
                  <w:color w:val="0000FF"/>
                  <w:u w:val="single"/>
                </w:rPr>
                <w:t>What Are Tradesmen Pay Rates? | 2018 Salary Update (Infographic) (tradesmansaver.co.uk)</w:t>
              </w:r>
            </w:hyperlink>
          </w:p>
        </w:tc>
      </w:tr>
      <w:tr w:rsidR="000B3C43" w14:paraId="24F58CA5" w14:textId="77777777" w:rsidTr="007554ED">
        <w:tc>
          <w:tcPr>
            <w:tcW w:w="1980" w:type="dxa"/>
          </w:tcPr>
          <w:p w14:paraId="71C3828D" w14:textId="016E8DDD" w:rsidR="003402B2" w:rsidRPr="000B3C43" w:rsidRDefault="003402B2" w:rsidP="00975D07">
            <w:pPr>
              <w:rPr>
                <w:rFonts w:ascii="Arial" w:hAnsi="Arial" w:cs="Arial"/>
                <w:bCs/>
              </w:rPr>
            </w:pPr>
            <w:r>
              <w:rPr>
                <w:rFonts w:ascii="Arial" w:hAnsi="Arial" w:cs="Arial"/>
                <w:bCs/>
              </w:rPr>
              <w:t>Bricklayer</w:t>
            </w:r>
          </w:p>
        </w:tc>
        <w:tc>
          <w:tcPr>
            <w:tcW w:w="1843" w:type="dxa"/>
          </w:tcPr>
          <w:p w14:paraId="74745CEC" w14:textId="25430A9E" w:rsidR="000B3C43" w:rsidRPr="003402B2" w:rsidRDefault="003402B2" w:rsidP="00975D07">
            <w:pPr>
              <w:rPr>
                <w:rFonts w:ascii="Arial" w:hAnsi="Arial" w:cs="Arial"/>
                <w:bCs/>
              </w:rPr>
            </w:pPr>
            <w:r w:rsidRPr="003402B2">
              <w:rPr>
                <w:rFonts w:ascii="Arial" w:hAnsi="Arial" w:cs="Arial"/>
                <w:bCs/>
              </w:rPr>
              <w:t>£12.83</w:t>
            </w:r>
          </w:p>
        </w:tc>
        <w:tc>
          <w:tcPr>
            <w:tcW w:w="5193" w:type="dxa"/>
          </w:tcPr>
          <w:p w14:paraId="2F1DCAB0" w14:textId="6E96CEA7" w:rsidR="000B3C43" w:rsidRDefault="00CC1032" w:rsidP="00975D07">
            <w:pPr>
              <w:rPr>
                <w:rFonts w:ascii="Arial" w:hAnsi="Arial" w:cs="Arial"/>
                <w:b/>
                <w:u w:val="single"/>
              </w:rPr>
            </w:pPr>
            <w:hyperlink r:id="rId48" w:history="1">
              <w:r w:rsidR="007554ED" w:rsidRPr="007554ED">
                <w:rPr>
                  <w:color w:val="0000FF"/>
                  <w:u w:val="single"/>
                </w:rPr>
                <w:t>What Are Tradesmen Pay Rates? | 2018 Salary Update (Infographic) (tradesmansaver.co.uk)</w:t>
              </w:r>
            </w:hyperlink>
          </w:p>
        </w:tc>
      </w:tr>
      <w:tr w:rsidR="003402B2" w14:paraId="7FE6C3B4" w14:textId="77777777" w:rsidTr="007554ED">
        <w:tc>
          <w:tcPr>
            <w:tcW w:w="1980" w:type="dxa"/>
          </w:tcPr>
          <w:p w14:paraId="6456B48F" w14:textId="74E7833A" w:rsidR="003402B2" w:rsidRDefault="003402B2" w:rsidP="00975D07">
            <w:pPr>
              <w:rPr>
                <w:rFonts w:ascii="Arial" w:hAnsi="Arial" w:cs="Arial"/>
                <w:bCs/>
              </w:rPr>
            </w:pPr>
            <w:r>
              <w:rPr>
                <w:rFonts w:ascii="Arial" w:hAnsi="Arial" w:cs="Arial"/>
                <w:bCs/>
              </w:rPr>
              <w:t>Roofer</w:t>
            </w:r>
          </w:p>
        </w:tc>
        <w:tc>
          <w:tcPr>
            <w:tcW w:w="1843" w:type="dxa"/>
          </w:tcPr>
          <w:p w14:paraId="6D59D00D" w14:textId="61C67901" w:rsidR="003402B2" w:rsidRPr="003402B2" w:rsidRDefault="003402B2" w:rsidP="00975D07">
            <w:pPr>
              <w:rPr>
                <w:rFonts w:ascii="Arial" w:hAnsi="Arial" w:cs="Arial"/>
                <w:bCs/>
              </w:rPr>
            </w:pPr>
            <w:r w:rsidRPr="003402B2">
              <w:rPr>
                <w:rFonts w:ascii="Arial" w:hAnsi="Arial" w:cs="Arial"/>
                <w:bCs/>
              </w:rPr>
              <w:t>£11.50</w:t>
            </w:r>
          </w:p>
        </w:tc>
        <w:tc>
          <w:tcPr>
            <w:tcW w:w="5193" w:type="dxa"/>
          </w:tcPr>
          <w:p w14:paraId="298F7776" w14:textId="3ED695F5" w:rsidR="003402B2" w:rsidRDefault="00CC1032" w:rsidP="00975D07">
            <w:pPr>
              <w:rPr>
                <w:rFonts w:ascii="Arial" w:hAnsi="Arial" w:cs="Arial"/>
                <w:b/>
                <w:u w:val="single"/>
              </w:rPr>
            </w:pPr>
            <w:hyperlink r:id="rId49" w:history="1">
              <w:r w:rsidR="007554ED" w:rsidRPr="007554ED">
                <w:rPr>
                  <w:color w:val="0000FF"/>
                  <w:u w:val="single"/>
                </w:rPr>
                <w:t>Roofer Hourly Pay in United Kingdom | PayScale</w:t>
              </w:r>
            </w:hyperlink>
          </w:p>
        </w:tc>
      </w:tr>
      <w:tr w:rsidR="000B3C43" w14:paraId="6E9C2FE4" w14:textId="77777777" w:rsidTr="007554ED">
        <w:tc>
          <w:tcPr>
            <w:tcW w:w="1980" w:type="dxa"/>
          </w:tcPr>
          <w:p w14:paraId="0AB1346B" w14:textId="28B3BF70" w:rsidR="000B3C43" w:rsidRPr="000B3C43" w:rsidRDefault="000B3C43" w:rsidP="00975D07">
            <w:pPr>
              <w:rPr>
                <w:rFonts w:ascii="Arial" w:hAnsi="Arial" w:cs="Arial"/>
                <w:bCs/>
              </w:rPr>
            </w:pPr>
            <w:r w:rsidRPr="000B3C43">
              <w:rPr>
                <w:rFonts w:ascii="Arial" w:hAnsi="Arial" w:cs="Arial"/>
                <w:bCs/>
              </w:rPr>
              <w:t>Electrician</w:t>
            </w:r>
          </w:p>
        </w:tc>
        <w:tc>
          <w:tcPr>
            <w:tcW w:w="1843" w:type="dxa"/>
          </w:tcPr>
          <w:p w14:paraId="4B34A19F" w14:textId="10CD26FF" w:rsidR="000B3C43" w:rsidRPr="003402B2" w:rsidRDefault="000B3C43" w:rsidP="00975D07">
            <w:pPr>
              <w:rPr>
                <w:rFonts w:ascii="Arial" w:hAnsi="Arial" w:cs="Arial"/>
                <w:bCs/>
              </w:rPr>
            </w:pPr>
            <w:r w:rsidRPr="003402B2">
              <w:rPr>
                <w:rFonts w:ascii="Arial" w:hAnsi="Arial" w:cs="Arial"/>
                <w:bCs/>
              </w:rPr>
              <w:t>£40</w:t>
            </w:r>
          </w:p>
        </w:tc>
        <w:tc>
          <w:tcPr>
            <w:tcW w:w="5193" w:type="dxa"/>
          </w:tcPr>
          <w:p w14:paraId="3D2925CE" w14:textId="62E1F066" w:rsidR="000B3C43" w:rsidRDefault="00CC1032" w:rsidP="00975D07">
            <w:pPr>
              <w:rPr>
                <w:rFonts w:ascii="Arial" w:hAnsi="Arial" w:cs="Arial"/>
                <w:b/>
                <w:u w:val="single"/>
              </w:rPr>
            </w:pPr>
            <w:hyperlink r:id="rId50" w:history="1">
              <w:r w:rsidR="007554ED" w:rsidRPr="007554ED">
                <w:rPr>
                  <w:color w:val="0000FF"/>
                  <w:u w:val="single"/>
                </w:rPr>
                <w:t xml:space="preserve">What Is </w:t>
              </w:r>
              <w:proofErr w:type="gramStart"/>
              <w:r w:rsidR="007554ED" w:rsidRPr="007554ED">
                <w:rPr>
                  <w:color w:val="0000FF"/>
                  <w:u w:val="single"/>
                </w:rPr>
                <w:t>The</w:t>
              </w:r>
              <w:proofErr w:type="gramEnd"/>
              <w:r w:rsidR="007554ED" w:rsidRPr="007554ED">
                <w:rPr>
                  <w:color w:val="0000FF"/>
                  <w:u w:val="single"/>
                </w:rPr>
                <w:t xml:space="preserve"> Hourly Rate Of An Electrician In 2020? | MyBuilder.com</w:t>
              </w:r>
            </w:hyperlink>
          </w:p>
        </w:tc>
      </w:tr>
      <w:tr w:rsidR="000B3C43" w14:paraId="1B260D54" w14:textId="77777777" w:rsidTr="007554ED">
        <w:tc>
          <w:tcPr>
            <w:tcW w:w="1980" w:type="dxa"/>
          </w:tcPr>
          <w:p w14:paraId="78E638C8" w14:textId="4C74781C" w:rsidR="000B3C43" w:rsidRPr="000B3C43" w:rsidRDefault="000B3C43" w:rsidP="00975D07">
            <w:pPr>
              <w:rPr>
                <w:rFonts w:ascii="Arial" w:hAnsi="Arial" w:cs="Arial"/>
                <w:bCs/>
              </w:rPr>
            </w:pPr>
            <w:r w:rsidRPr="000B3C43">
              <w:rPr>
                <w:rFonts w:ascii="Arial" w:hAnsi="Arial" w:cs="Arial"/>
                <w:bCs/>
              </w:rPr>
              <w:t>Insulator</w:t>
            </w:r>
          </w:p>
        </w:tc>
        <w:tc>
          <w:tcPr>
            <w:tcW w:w="1843" w:type="dxa"/>
          </w:tcPr>
          <w:p w14:paraId="331D53B5" w14:textId="02597866" w:rsidR="000B3C43" w:rsidRPr="003402B2" w:rsidRDefault="000B3C43" w:rsidP="00975D07">
            <w:pPr>
              <w:rPr>
                <w:rFonts w:ascii="Arial" w:hAnsi="Arial" w:cs="Arial"/>
                <w:bCs/>
              </w:rPr>
            </w:pPr>
            <w:r w:rsidRPr="003402B2">
              <w:rPr>
                <w:rFonts w:ascii="Arial" w:hAnsi="Arial" w:cs="Arial"/>
                <w:bCs/>
              </w:rPr>
              <w:t>£13.80</w:t>
            </w:r>
          </w:p>
        </w:tc>
        <w:tc>
          <w:tcPr>
            <w:tcW w:w="5193" w:type="dxa"/>
          </w:tcPr>
          <w:p w14:paraId="072114C2" w14:textId="57E41F19" w:rsidR="000B3C43" w:rsidRDefault="00CC1032" w:rsidP="00975D07">
            <w:pPr>
              <w:rPr>
                <w:rFonts w:ascii="Arial" w:hAnsi="Arial" w:cs="Arial"/>
                <w:b/>
                <w:u w:val="single"/>
              </w:rPr>
            </w:pPr>
            <w:hyperlink r:id="rId51" w:history="1">
              <w:r w:rsidR="007554ED" w:rsidRPr="007554ED">
                <w:rPr>
                  <w:color w:val="0000FF"/>
                  <w:u w:val="single"/>
                </w:rPr>
                <w:t>Insulation Installer Hourly Pay in United Kingdom | PayScale</w:t>
              </w:r>
            </w:hyperlink>
          </w:p>
        </w:tc>
      </w:tr>
      <w:tr w:rsidR="000B3C43" w14:paraId="5B297681" w14:textId="77777777" w:rsidTr="007554ED">
        <w:tc>
          <w:tcPr>
            <w:tcW w:w="1980" w:type="dxa"/>
          </w:tcPr>
          <w:p w14:paraId="1DDA017F" w14:textId="6038F0A9" w:rsidR="000B3C43" w:rsidRPr="000B3C43" w:rsidRDefault="000B3C43" w:rsidP="00975D07">
            <w:pPr>
              <w:rPr>
                <w:rFonts w:ascii="Arial" w:hAnsi="Arial" w:cs="Arial"/>
                <w:bCs/>
              </w:rPr>
            </w:pPr>
            <w:r w:rsidRPr="000B3C43">
              <w:rPr>
                <w:rFonts w:ascii="Arial" w:hAnsi="Arial" w:cs="Arial"/>
                <w:bCs/>
              </w:rPr>
              <w:t>Ceiling Worker</w:t>
            </w:r>
          </w:p>
        </w:tc>
        <w:tc>
          <w:tcPr>
            <w:tcW w:w="1843" w:type="dxa"/>
          </w:tcPr>
          <w:p w14:paraId="4F781E88" w14:textId="53592B11" w:rsidR="000B3C43" w:rsidRPr="003402B2" w:rsidRDefault="000B3C43" w:rsidP="00975D07">
            <w:pPr>
              <w:rPr>
                <w:rFonts w:ascii="Arial" w:hAnsi="Arial" w:cs="Arial"/>
                <w:bCs/>
              </w:rPr>
            </w:pPr>
            <w:r w:rsidRPr="003402B2">
              <w:rPr>
                <w:rFonts w:ascii="Arial" w:hAnsi="Arial" w:cs="Arial"/>
                <w:bCs/>
              </w:rPr>
              <w:t>£16.50</w:t>
            </w:r>
          </w:p>
        </w:tc>
        <w:tc>
          <w:tcPr>
            <w:tcW w:w="5193" w:type="dxa"/>
          </w:tcPr>
          <w:p w14:paraId="4E38267D" w14:textId="677FCB60" w:rsidR="000B3C43" w:rsidRDefault="00CC1032" w:rsidP="00975D07">
            <w:pPr>
              <w:rPr>
                <w:rFonts w:ascii="Arial" w:hAnsi="Arial" w:cs="Arial"/>
                <w:b/>
                <w:u w:val="single"/>
              </w:rPr>
            </w:pPr>
            <w:hyperlink r:id="rId52" w:history="1">
              <w:proofErr w:type="gramStart"/>
              <w:r w:rsidR="007554ED" w:rsidRPr="007554ED">
                <w:rPr>
                  <w:color w:val="0000FF"/>
                  <w:u w:val="single"/>
                </w:rPr>
                <w:t>Planit :</w:t>
              </w:r>
              <w:proofErr w:type="gramEnd"/>
              <w:r w:rsidR="007554ED" w:rsidRPr="007554ED">
                <w:rPr>
                  <w:color w:val="0000FF"/>
                  <w:u w:val="single"/>
                </w:rPr>
                <w:t xml:space="preserve"> Job Profiles : Ceiling Fixer Construction Crafts (planitplus.net)</w:t>
              </w:r>
            </w:hyperlink>
          </w:p>
        </w:tc>
      </w:tr>
      <w:tr w:rsidR="000B3C43" w14:paraId="7837F45F" w14:textId="77777777" w:rsidTr="007554ED">
        <w:tc>
          <w:tcPr>
            <w:tcW w:w="1980" w:type="dxa"/>
          </w:tcPr>
          <w:p w14:paraId="0E774CCA" w14:textId="10269CF0" w:rsidR="000B3C43" w:rsidRPr="000B3C43" w:rsidRDefault="000B3C43" w:rsidP="00975D07">
            <w:pPr>
              <w:rPr>
                <w:rFonts w:ascii="Arial" w:hAnsi="Arial" w:cs="Arial"/>
                <w:bCs/>
              </w:rPr>
            </w:pPr>
            <w:r w:rsidRPr="000B3C43">
              <w:rPr>
                <w:rFonts w:ascii="Arial" w:hAnsi="Arial" w:cs="Arial"/>
                <w:bCs/>
              </w:rPr>
              <w:t>Decorator</w:t>
            </w:r>
          </w:p>
        </w:tc>
        <w:tc>
          <w:tcPr>
            <w:tcW w:w="1843" w:type="dxa"/>
          </w:tcPr>
          <w:p w14:paraId="11C99456" w14:textId="145DDC06" w:rsidR="000B3C43" w:rsidRPr="003402B2" w:rsidRDefault="000B3C43" w:rsidP="00975D07">
            <w:pPr>
              <w:rPr>
                <w:rFonts w:ascii="Arial" w:hAnsi="Arial" w:cs="Arial"/>
                <w:bCs/>
              </w:rPr>
            </w:pPr>
            <w:r w:rsidRPr="003402B2">
              <w:rPr>
                <w:rFonts w:ascii="Arial" w:hAnsi="Arial" w:cs="Arial"/>
                <w:bCs/>
              </w:rPr>
              <w:t>£16</w:t>
            </w:r>
          </w:p>
        </w:tc>
        <w:tc>
          <w:tcPr>
            <w:tcW w:w="5193" w:type="dxa"/>
          </w:tcPr>
          <w:p w14:paraId="7D4C6E7F" w14:textId="0C0AA444" w:rsidR="000B3C43" w:rsidRDefault="00CC1032" w:rsidP="00975D07">
            <w:pPr>
              <w:rPr>
                <w:rFonts w:ascii="Arial" w:hAnsi="Arial" w:cs="Arial"/>
                <w:b/>
                <w:u w:val="single"/>
              </w:rPr>
            </w:pPr>
            <w:hyperlink r:id="rId53" w:history="1">
              <w:r w:rsidR="007554ED" w:rsidRPr="007554ED">
                <w:rPr>
                  <w:color w:val="0000FF"/>
                  <w:u w:val="single"/>
                </w:rPr>
                <w:t xml:space="preserve">2020 Average Painter and Decorator Prices in the UK - </w:t>
              </w:r>
              <w:proofErr w:type="spellStart"/>
              <w:r w:rsidR="007554ED" w:rsidRPr="007554ED">
                <w:rPr>
                  <w:color w:val="0000FF"/>
                  <w:u w:val="single"/>
                </w:rPr>
                <w:t>Bidvine</w:t>
              </w:r>
              <w:proofErr w:type="spellEnd"/>
            </w:hyperlink>
          </w:p>
        </w:tc>
      </w:tr>
      <w:tr w:rsidR="000B3C43" w14:paraId="57EFCFFC" w14:textId="77777777" w:rsidTr="007554ED">
        <w:tc>
          <w:tcPr>
            <w:tcW w:w="1980" w:type="dxa"/>
          </w:tcPr>
          <w:p w14:paraId="6F0F1AF1" w14:textId="5D4BDC78" w:rsidR="000B3C43" w:rsidRPr="000B3C43" w:rsidRDefault="000B3C43" w:rsidP="00975D07">
            <w:pPr>
              <w:rPr>
                <w:rFonts w:ascii="Arial" w:hAnsi="Arial" w:cs="Arial"/>
                <w:bCs/>
              </w:rPr>
            </w:pPr>
            <w:r w:rsidRPr="000B3C43">
              <w:rPr>
                <w:rFonts w:ascii="Arial" w:hAnsi="Arial" w:cs="Arial"/>
                <w:bCs/>
              </w:rPr>
              <w:t>Plasterer</w:t>
            </w:r>
          </w:p>
        </w:tc>
        <w:tc>
          <w:tcPr>
            <w:tcW w:w="1843" w:type="dxa"/>
          </w:tcPr>
          <w:p w14:paraId="31898BEF" w14:textId="1F2A0BEE" w:rsidR="000B3C43" w:rsidRPr="003402B2" w:rsidRDefault="000B3C43" w:rsidP="00975D07">
            <w:pPr>
              <w:rPr>
                <w:rFonts w:ascii="Arial" w:hAnsi="Arial" w:cs="Arial"/>
                <w:bCs/>
              </w:rPr>
            </w:pPr>
            <w:r w:rsidRPr="003402B2">
              <w:rPr>
                <w:rFonts w:ascii="Arial" w:hAnsi="Arial" w:cs="Arial"/>
                <w:bCs/>
              </w:rPr>
              <w:t>£12.43</w:t>
            </w:r>
          </w:p>
        </w:tc>
        <w:tc>
          <w:tcPr>
            <w:tcW w:w="5193" w:type="dxa"/>
          </w:tcPr>
          <w:p w14:paraId="04CA1762" w14:textId="3035DB5B" w:rsidR="000B3C43" w:rsidRDefault="00CC1032" w:rsidP="00975D07">
            <w:pPr>
              <w:rPr>
                <w:rFonts w:ascii="Arial" w:hAnsi="Arial" w:cs="Arial"/>
                <w:b/>
                <w:u w:val="single"/>
              </w:rPr>
            </w:pPr>
            <w:hyperlink r:id="rId54" w:history="1">
              <w:r w:rsidR="007554ED" w:rsidRPr="007554ED">
                <w:rPr>
                  <w:color w:val="0000FF"/>
                  <w:u w:val="single"/>
                </w:rPr>
                <w:t>Plasterer Hourly Pay in United Kingdom | PayScale</w:t>
              </w:r>
            </w:hyperlink>
          </w:p>
        </w:tc>
      </w:tr>
      <w:tr w:rsidR="000B3C43" w14:paraId="3ED6A119" w14:textId="77777777" w:rsidTr="007554ED">
        <w:trPr>
          <w:trHeight w:val="83"/>
        </w:trPr>
        <w:tc>
          <w:tcPr>
            <w:tcW w:w="1980" w:type="dxa"/>
          </w:tcPr>
          <w:p w14:paraId="511BFAF9" w14:textId="7A2B692E" w:rsidR="000B3C43" w:rsidRPr="000B3C43" w:rsidRDefault="000B3C43" w:rsidP="00975D07">
            <w:pPr>
              <w:rPr>
                <w:rFonts w:ascii="Arial" w:hAnsi="Arial" w:cs="Arial"/>
                <w:bCs/>
              </w:rPr>
            </w:pPr>
            <w:r w:rsidRPr="000B3C43">
              <w:rPr>
                <w:rFonts w:ascii="Arial" w:hAnsi="Arial" w:cs="Arial"/>
                <w:bCs/>
              </w:rPr>
              <w:t>Paver</w:t>
            </w:r>
          </w:p>
        </w:tc>
        <w:tc>
          <w:tcPr>
            <w:tcW w:w="1843" w:type="dxa"/>
          </w:tcPr>
          <w:p w14:paraId="39780583" w14:textId="79977D37" w:rsidR="000B3C43" w:rsidRPr="003402B2" w:rsidRDefault="003402B2" w:rsidP="00975D07">
            <w:pPr>
              <w:rPr>
                <w:rFonts w:ascii="Arial" w:hAnsi="Arial" w:cs="Arial"/>
                <w:bCs/>
              </w:rPr>
            </w:pPr>
            <w:r w:rsidRPr="003402B2">
              <w:rPr>
                <w:rFonts w:ascii="Arial" w:hAnsi="Arial" w:cs="Arial"/>
                <w:bCs/>
              </w:rPr>
              <w:t>£16</w:t>
            </w:r>
          </w:p>
        </w:tc>
        <w:tc>
          <w:tcPr>
            <w:tcW w:w="5193" w:type="dxa"/>
          </w:tcPr>
          <w:p w14:paraId="4C785160" w14:textId="4BC7327D" w:rsidR="000B3C43" w:rsidRDefault="00CC1032" w:rsidP="00975D07">
            <w:pPr>
              <w:rPr>
                <w:rFonts w:ascii="Arial" w:hAnsi="Arial" w:cs="Arial"/>
                <w:b/>
                <w:u w:val="single"/>
              </w:rPr>
            </w:pPr>
            <w:hyperlink r:id="rId55" w:history="1">
              <w:r w:rsidR="007554ED" w:rsidRPr="007554ED">
                <w:rPr>
                  <w:color w:val="0000FF"/>
                  <w:u w:val="single"/>
                </w:rPr>
                <w:t>Salary in United Kingdom - Average Salary (talent.com)</w:t>
              </w:r>
            </w:hyperlink>
          </w:p>
        </w:tc>
      </w:tr>
    </w:tbl>
    <w:p w14:paraId="56FDF5FE" w14:textId="77777777" w:rsidR="000B3C43" w:rsidRDefault="000B3C43" w:rsidP="00975D07">
      <w:pPr>
        <w:rPr>
          <w:rFonts w:ascii="Arial" w:hAnsi="Arial" w:cs="Arial"/>
          <w:b/>
          <w:u w:val="single"/>
        </w:rPr>
      </w:pPr>
    </w:p>
    <w:p w14:paraId="69B64E90" w14:textId="11F0D8FC" w:rsidR="00975D07" w:rsidRDefault="00975D07" w:rsidP="00975D07">
      <w:pPr>
        <w:rPr>
          <w:rFonts w:ascii="Arial" w:hAnsi="Arial" w:cs="Arial"/>
          <w:b/>
          <w:u w:val="single"/>
        </w:rPr>
      </w:pPr>
    </w:p>
    <w:p w14:paraId="5FC0F9E3" w14:textId="77777777" w:rsidR="00975D07" w:rsidRDefault="00975D07" w:rsidP="00975D07">
      <w:pPr>
        <w:rPr>
          <w:rFonts w:ascii="Arial" w:hAnsi="Arial" w:cs="Arial"/>
          <w:b/>
          <w:u w:val="single"/>
        </w:rPr>
      </w:pPr>
    </w:p>
    <w:p w14:paraId="6D0F4282" w14:textId="77777777" w:rsidR="00803213" w:rsidRDefault="00803213" w:rsidP="005D172A">
      <w:pPr>
        <w:jc w:val="center"/>
        <w:rPr>
          <w:rFonts w:ascii="Arial" w:hAnsi="Arial" w:cs="Arial"/>
          <w:b/>
          <w:u w:val="single"/>
        </w:rPr>
      </w:pPr>
    </w:p>
    <w:p w14:paraId="7D7773A1" w14:textId="77777777" w:rsidR="00986E20" w:rsidRDefault="00986E20" w:rsidP="00986E20">
      <w:pPr>
        <w:rPr>
          <w:rFonts w:ascii="Arial" w:hAnsi="Arial" w:cs="Arial"/>
          <w:b/>
          <w:u w:val="single"/>
        </w:rPr>
      </w:pPr>
    </w:p>
    <w:p w14:paraId="6A9BDD59" w14:textId="77777777" w:rsidR="00986F31" w:rsidRDefault="00986F31" w:rsidP="00803213">
      <w:pPr>
        <w:rPr>
          <w:rFonts w:ascii="Arial" w:hAnsi="Arial" w:cs="Arial"/>
        </w:rPr>
      </w:pPr>
    </w:p>
    <w:sectPr w:rsidR="00986F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6724B" w14:textId="77777777" w:rsidR="00FD2E2C" w:rsidRDefault="00FD2E2C" w:rsidP="00C42546">
      <w:pPr>
        <w:spacing w:after="0" w:line="240" w:lineRule="auto"/>
      </w:pPr>
      <w:r>
        <w:separator/>
      </w:r>
    </w:p>
  </w:endnote>
  <w:endnote w:type="continuationSeparator" w:id="0">
    <w:p w14:paraId="142A9836" w14:textId="77777777" w:rsidR="00FD2E2C" w:rsidRDefault="00FD2E2C" w:rsidP="00C42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5940255"/>
      <w:docPartObj>
        <w:docPartGallery w:val="Page Numbers (Bottom of Page)"/>
        <w:docPartUnique/>
      </w:docPartObj>
    </w:sdtPr>
    <w:sdtEndPr>
      <w:rPr>
        <w:noProof/>
      </w:rPr>
    </w:sdtEndPr>
    <w:sdtContent>
      <w:p w14:paraId="371BE4E2" w14:textId="77777777" w:rsidR="00FD2E2C" w:rsidRDefault="00FD2E2C">
        <w:pPr>
          <w:pStyle w:val="Footer"/>
        </w:pPr>
        <w:r>
          <w:fldChar w:fldCharType="begin"/>
        </w:r>
        <w:r>
          <w:instrText xml:space="preserve"> PAGE   \* MERGEFORMAT </w:instrText>
        </w:r>
        <w:r>
          <w:fldChar w:fldCharType="separate"/>
        </w:r>
        <w:r>
          <w:rPr>
            <w:noProof/>
          </w:rPr>
          <w:t>16</w:t>
        </w:r>
        <w:r>
          <w:rPr>
            <w:noProof/>
          </w:rPr>
          <w:fldChar w:fldCharType="end"/>
        </w:r>
      </w:p>
    </w:sdtContent>
  </w:sdt>
  <w:p w14:paraId="442887AB" w14:textId="77777777" w:rsidR="00FD2E2C" w:rsidRDefault="00FD2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B3A72" w14:textId="77777777" w:rsidR="00FD2E2C" w:rsidRDefault="00FD2E2C" w:rsidP="00C42546">
      <w:pPr>
        <w:spacing w:after="0" w:line="240" w:lineRule="auto"/>
      </w:pPr>
      <w:r>
        <w:separator/>
      </w:r>
    </w:p>
  </w:footnote>
  <w:footnote w:type="continuationSeparator" w:id="0">
    <w:p w14:paraId="4F1C39F0" w14:textId="77777777" w:rsidR="00FD2E2C" w:rsidRDefault="00FD2E2C" w:rsidP="00C42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092EA9"/>
    <w:multiLevelType w:val="hybridMultilevel"/>
    <w:tmpl w:val="8DAA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8D53D0"/>
    <w:multiLevelType w:val="hybridMultilevel"/>
    <w:tmpl w:val="65BE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F34C12"/>
    <w:multiLevelType w:val="hybridMultilevel"/>
    <w:tmpl w:val="3C3C4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ED7657"/>
    <w:multiLevelType w:val="hybridMultilevel"/>
    <w:tmpl w:val="DEE824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4F34AC"/>
    <w:multiLevelType w:val="hybridMultilevel"/>
    <w:tmpl w:val="8A402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89362A"/>
    <w:multiLevelType w:val="hybridMultilevel"/>
    <w:tmpl w:val="2C2A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747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D7C"/>
    <w:rsid w:val="00051A94"/>
    <w:rsid w:val="0005571F"/>
    <w:rsid w:val="0006317A"/>
    <w:rsid w:val="0006612B"/>
    <w:rsid w:val="0008325B"/>
    <w:rsid w:val="000873A5"/>
    <w:rsid w:val="00091191"/>
    <w:rsid w:val="000B3C43"/>
    <w:rsid w:val="000C037B"/>
    <w:rsid w:val="000C66DD"/>
    <w:rsid w:val="000D3BAE"/>
    <w:rsid w:val="000E147F"/>
    <w:rsid w:val="000E49B5"/>
    <w:rsid w:val="00120E56"/>
    <w:rsid w:val="00124164"/>
    <w:rsid w:val="00152D20"/>
    <w:rsid w:val="001718DB"/>
    <w:rsid w:val="00186410"/>
    <w:rsid w:val="00186921"/>
    <w:rsid w:val="001911D3"/>
    <w:rsid w:val="00195282"/>
    <w:rsid w:val="0020578B"/>
    <w:rsid w:val="002444F4"/>
    <w:rsid w:val="00251617"/>
    <w:rsid w:val="0029254E"/>
    <w:rsid w:val="002B1D7C"/>
    <w:rsid w:val="002C3B3C"/>
    <w:rsid w:val="002D51D1"/>
    <w:rsid w:val="002E01C9"/>
    <w:rsid w:val="002E0239"/>
    <w:rsid w:val="002E20D2"/>
    <w:rsid w:val="002E2400"/>
    <w:rsid w:val="002E3F06"/>
    <w:rsid w:val="002F1D04"/>
    <w:rsid w:val="002F5FC5"/>
    <w:rsid w:val="002F6E62"/>
    <w:rsid w:val="0030791E"/>
    <w:rsid w:val="00314EF2"/>
    <w:rsid w:val="00321C6E"/>
    <w:rsid w:val="0032740B"/>
    <w:rsid w:val="003402B2"/>
    <w:rsid w:val="00347B51"/>
    <w:rsid w:val="003510E4"/>
    <w:rsid w:val="00365476"/>
    <w:rsid w:val="00367E68"/>
    <w:rsid w:val="0039301D"/>
    <w:rsid w:val="003A2E63"/>
    <w:rsid w:val="003B14A7"/>
    <w:rsid w:val="003B68E3"/>
    <w:rsid w:val="003C0AC2"/>
    <w:rsid w:val="003E586A"/>
    <w:rsid w:val="0040541E"/>
    <w:rsid w:val="00410417"/>
    <w:rsid w:val="00450DB8"/>
    <w:rsid w:val="004523BA"/>
    <w:rsid w:val="00465B5B"/>
    <w:rsid w:val="00472131"/>
    <w:rsid w:val="004763F3"/>
    <w:rsid w:val="00476419"/>
    <w:rsid w:val="004774ED"/>
    <w:rsid w:val="00483CB6"/>
    <w:rsid w:val="004A30E0"/>
    <w:rsid w:val="004B509F"/>
    <w:rsid w:val="004B6742"/>
    <w:rsid w:val="004C490A"/>
    <w:rsid w:val="004D4252"/>
    <w:rsid w:val="004D467F"/>
    <w:rsid w:val="004D5453"/>
    <w:rsid w:val="004E30F8"/>
    <w:rsid w:val="00500199"/>
    <w:rsid w:val="00500A39"/>
    <w:rsid w:val="005159EA"/>
    <w:rsid w:val="00551F94"/>
    <w:rsid w:val="005523CE"/>
    <w:rsid w:val="005546F1"/>
    <w:rsid w:val="00567C25"/>
    <w:rsid w:val="00576561"/>
    <w:rsid w:val="00586C0F"/>
    <w:rsid w:val="00586D22"/>
    <w:rsid w:val="005A2587"/>
    <w:rsid w:val="005B5F65"/>
    <w:rsid w:val="005D172A"/>
    <w:rsid w:val="005F730D"/>
    <w:rsid w:val="00607886"/>
    <w:rsid w:val="00623EFC"/>
    <w:rsid w:val="006251FB"/>
    <w:rsid w:val="006468AD"/>
    <w:rsid w:val="00657584"/>
    <w:rsid w:val="00666779"/>
    <w:rsid w:val="0067064F"/>
    <w:rsid w:val="00681FA9"/>
    <w:rsid w:val="006977D1"/>
    <w:rsid w:val="006A3CA0"/>
    <w:rsid w:val="006C1C68"/>
    <w:rsid w:val="006C29E0"/>
    <w:rsid w:val="006E0072"/>
    <w:rsid w:val="006F3E45"/>
    <w:rsid w:val="006F4597"/>
    <w:rsid w:val="0070030F"/>
    <w:rsid w:val="007167AB"/>
    <w:rsid w:val="0073117A"/>
    <w:rsid w:val="0073381E"/>
    <w:rsid w:val="00745922"/>
    <w:rsid w:val="00752179"/>
    <w:rsid w:val="007554ED"/>
    <w:rsid w:val="00757DFE"/>
    <w:rsid w:val="007749AF"/>
    <w:rsid w:val="00780B00"/>
    <w:rsid w:val="007A3998"/>
    <w:rsid w:val="007D12F4"/>
    <w:rsid w:val="007E0120"/>
    <w:rsid w:val="007E110B"/>
    <w:rsid w:val="007E142B"/>
    <w:rsid w:val="007E19C8"/>
    <w:rsid w:val="0080103D"/>
    <w:rsid w:val="00803213"/>
    <w:rsid w:val="008176CC"/>
    <w:rsid w:val="00820E85"/>
    <w:rsid w:val="008225EC"/>
    <w:rsid w:val="0083237D"/>
    <w:rsid w:val="00837BD7"/>
    <w:rsid w:val="00851DF1"/>
    <w:rsid w:val="00861789"/>
    <w:rsid w:val="008758A3"/>
    <w:rsid w:val="008950C5"/>
    <w:rsid w:val="008A0020"/>
    <w:rsid w:val="008A3206"/>
    <w:rsid w:val="008A7DB6"/>
    <w:rsid w:val="008C198B"/>
    <w:rsid w:val="008C3D4F"/>
    <w:rsid w:val="008E05BE"/>
    <w:rsid w:val="009225BF"/>
    <w:rsid w:val="009225E5"/>
    <w:rsid w:val="009267B9"/>
    <w:rsid w:val="0093776E"/>
    <w:rsid w:val="009618E9"/>
    <w:rsid w:val="00971C51"/>
    <w:rsid w:val="00975D07"/>
    <w:rsid w:val="0098019D"/>
    <w:rsid w:val="00984B5D"/>
    <w:rsid w:val="00986E20"/>
    <w:rsid w:val="00986F31"/>
    <w:rsid w:val="009A0875"/>
    <w:rsid w:val="009B5732"/>
    <w:rsid w:val="009B7B3E"/>
    <w:rsid w:val="009E17B1"/>
    <w:rsid w:val="009E679D"/>
    <w:rsid w:val="009F64ED"/>
    <w:rsid w:val="00A005D2"/>
    <w:rsid w:val="00A020C6"/>
    <w:rsid w:val="00A02B0A"/>
    <w:rsid w:val="00A140F0"/>
    <w:rsid w:val="00A40D06"/>
    <w:rsid w:val="00A4559C"/>
    <w:rsid w:val="00A45C6A"/>
    <w:rsid w:val="00A47638"/>
    <w:rsid w:val="00A47735"/>
    <w:rsid w:val="00A5420C"/>
    <w:rsid w:val="00A70685"/>
    <w:rsid w:val="00A72193"/>
    <w:rsid w:val="00AA1501"/>
    <w:rsid w:val="00AB0F8D"/>
    <w:rsid w:val="00AB3E2F"/>
    <w:rsid w:val="00AD0975"/>
    <w:rsid w:val="00AD1BBA"/>
    <w:rsid w:val="00AD2BFA"/>
    <w:rsid w:val="00AE05CF"/>
    <w:rsid w:val="00B20243"/>
    <w:rsid w:val="00B2128E"/>
    <w:rsid w:val="00B5212A"/>
    <w:rsid w:val="00B5435F"/>
    <w:rsid w:val="00B61788"/>
    <w:rsid w:val="00B63B26"/>
    <w:rsid w:val="00B6489F"/>
    <w:rsid w:val="00B92533"/>
    <w:rsid w:val="00B93ACB"/>
    <w:rsid w:val="00BA6B43"/>
    <w:rsid w:val="00BF737D"/>
    <w:rsid w:val="00C00AAC"/>
    <w:rsid w:val="00C05D32"/>
    <w:rsid w:val="00C10EC9"/>
    <w:rsid w:val="00C35426"/>
    <w:rsid w:val="00C42546"/>
    <w:rsid w:val="00C52E82"/>
    <w:rsid w:val="00C77474"/>
    <w:rsid w:val="00C85557"/>
    <w:rsid w:val="00C93ECB"/>
    <w:rsid w:val="00CA71EB"/>
    <w:rsid w:val="00CB6318"/>
    <w:rsid w:val="00CC1032"/>
    <w:rsid w:val="00CC7F8A"/>
    <w:rsid w:val="00CD4218"/>
    <w:rsid w:val="00CE3258"/>
    <w:rsid w:val="00CE673D"/>
    <w:rsid w:val="00CF669F"/>
    <w:rsid w:val="00D50B44"/>
    <w:rsid w:val="00D621BD"/>
    <w:rsid w:val="00D71154"/>
    <w:rsid w:val="00D7762D"/>
    <w:rsid w:val="00D833CF"/>
    <w:rsid w:val="00DA3F74"/>
    <w:rsid w:val="00DA5745"/>
    <w:rsid w:val="00DB0C3F"/>
    <w:rsid w:val="00DB6277"/>
    <w:rsid w:val="00DB6A16"/>
    <w:rsid w:val="00DC4FD2"/>
    <w:rsid w:val="00DD2188"/>
    <w:rsid w:val="00DE2E27"/>
    <w:rsid w:val="00DE47FC"/>
    <w:rsid w:val="00DF32D4"/>
    <w:rsid w:val="00E06452"/>
    <w:rsid w:val="00E201D7"/>
    <w:rsid w:val="00E40456"/>
    <w:rsid w:val="00E522F1"/>
    <w:rsid w:val="00E551DD"/>
    <w:rsid w:val="00E634F3"/>
    <w:rsid w:val="00E678C8"/>
    <w:rsid w:val="00EA20D4"/>
    <w:rsid w:val="00EF4A12"/>
    <w:rsid w:val="00F06372"/>
    <w:rsid w:val="00F06390"/>
    <w:rsid w:val="00F207EA"/>
    <w:rsid w:val="00F26833"/>
    <w:rsid w:val="00F504FE"/>
    <w:rsid w:val="00F52B76"/>
    <w:rsid w:val="00F65488"/>
    <w:rsid w:val="00F82577"/>
    <w:rsid w:val="00FB48B0"/>
    <w:rsid w:val="00FC4CA3"/>
    <w:rsid w:val="00FD2E2C"/>
    <w:rsid w:val="00FE479F"/>
    <w:rsid w:val="00FE6093"/>
    <w:rsid w:val="00FE7073"/>
    <w:rsid w:val="00FE7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4753"/>
    <o:shapelayout v:ext="edit">
      <o:idmap v:ext="edit" data="1"/>
    </o:shapelayout>
  </w:shapeDefaults>
  <w:decimalSymbol w:val="."/>
  <w:listSeparator w:val=","/>
  <w14:docId w14:val="2A8C916C"/>
  <w15:chartTrackingRefBased/>
  <w15:docId w15:val="{8833759F-0A5E-4263-8DE0-B98B7B4C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2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886"/>
    <w:pPr>
      <w:ind w:left="720"/>
      <w:contextualSpacing/>
    </w:pPr>
  </w:style>
  <w:style w:type="character" w:styleId="Hyperlink">
    <w:name w:val="Hyperlink"/>
    <w:basedOn w:val="DefaultParagraphFont"/>
    <w:uiPriority w:val="99"/>
    <w:unhideWhenUsed/>
    <w:rsid w:val="00321C6E"/>
    <w:rPr>
      <w:color w:val="0563C1" w:themeColor="hyperlink"/>
      <w:u w:val="single"/>
    </w:rPr>
  </w:style>
  <w:style w:type="paragraph" w:styleId="Header">
    <w:name w:val="header"/>
    <w:basedOn w:val="Normal"/>
    <w:link w:val="HeaderChar"/>
    <w:uiPriority w:val="99"/>
    <w:unhideWhenUsed/>
    <w:rsid w:val="00C42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546"/>
  </w:style>
  <w:style w:type="paragraph" w:styleId="Footer">
    <w:name w:val="footer"/>
    <w:basedOn w:val="Normal"/>
    <w:link w:val="FooterChar"/>
    <w:uiPriority w:val="99"/>
    <w:unhideWhenUsed/>
    <w:rsid w:val="00C42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546"/>
  </w:style>
  <w:style w:type="table" w:styleId="TableGrid">
    <w:name w:val="Table Grid"/>
    <w:basedOn w:val="TableNormal"/>
    <w:uiPriority w:val="39"/>
    <w:rsid w:val="00500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01C9"/>
    <w:rPr>
      <w:color w:val="605E5C"/>
      <w:shd w:val="clear" w:color="auto" w:fill="E1DFDD"/>
    </w:rPr>
  </w:style>
  <w:style w:type="character" w:styleId="SubtleEmphasis">
    <w:name w:val="Subtle Emphasis"/>
    <w:basedOn w:val="DefaultParagraphFont"/>
    <w:uiPriority w:val="19"/>
    <w:qFormat/>
    <w:rsid w:val="009225BF"/>
    <w:rPr>
      <w:i/>
      <w:iCs/>
      <w:color w:val="404040" w:themeColor="text1" w:themeTint="BF"/>
    </w:rPr>
  </w:style>
  <w:style w:type="character" w:customStyle="1" w:styleId="Heading1Char">
    <w:name w:val="Heading 1 Char"/>
    <w:basedOn w:val="DefaultParagraphFont"/>
    <w:link w:val="Heading1"/>
    <w:uiPriority w:val="9"/>
    <w:rsid w:val="00195282"/>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89052">
      <w:bodyDiv w:val="1"/>
      <w:marLeft w:val="0"/>
      <w:marRight w:val="0"/>
      <w:marTop w:val="0"/>
      <w:marBottom w:val="0"/>
      <w:divBdr>
        <w:top w:val="none" w:sz="0" w:space="0" w:color="auto"/>
        <w:left w:val="none" w:sz="0" w:space="0" w:color="auto"/>
        <w:bottom w:val="none" w:sz="0" w:space="0" w:color="auto"/>
        <w:right w:val="none" w:sz="0" w:space="0" w:color="auto"/>
      </w:divBdr>
    </w:div>
    <w:div w:id="91782530">
      <w:bodyDiv w:val="1"/>
      <w:marLeft w:val="0"/>
      <w:marRight w:val="0"/>
      <w:marTop w:val="0"/>
      <w:marBottom w:val="0"/>
      <w:divBdr>
        <w:top w:val="none" w:sz="0" w:space="0" w:color="auto"/>
        <w:left w:val="none" w:sz="0" w:space="0" w:color="auto"/>
        <w:bottom w:val="none" w:sz="0" w:space="0" w:color="auto"/>
        <w:right w:val="none" w:sz="0" w:space="0" w:color="auto"/>
      </w:divBdr>
    </w:div>
    <w:div w:id="740756404">
      <w:bodyDiv w:val="1"/>
      <w:marLeft w:val="0"/>
      <w:marRight w:val="0"/>
      <w:marTop w:val="0"/>
      <w:marBottom w:val="0"/>
      <w:divBdr>
        <w:top w:val="none" w:sz="0" w:space="0" w:color="auto"/>
        <w:left w:val="none" w:sz="0" w:space="0" w:color="auto"/>
        <w:bottom w:val="none" w:sz="0" w:space="0" w:color="auto"/>
        <w:right w:val="none" w:sz="0" w:space="0" w:color="auto"/>
      </w:divBdr>
      <w:divsChild>
        <w:div w:id="1334407834">
          <w:marLeft w:val="0"/>
          <w:marRight w:val="0"/>
          <w:marTop w:val="180"/>
          <w:marBottom w:val="150"/>
          <w:divBdr>
            <w:top w:val="none" w:sz="0" w:space="0" w:color="auto"/>
            <w:left w:val="none" w:sz="0" w:space="0" w:color="auto"/>
            <w:bottom w:val="none" w:sz="0" w:space="0" w:color="auto"/>
            <w:right w:val="none" w:sz="0" w:space="0" w:color="auto"/>
          </w:divBdr>
        </w:div>
      </w:divsChild>
    </w:div>
    <w:div w:id="867372799">
      <w:bodyDiv w:val="1"/>
      <w:marLeft w:val="0"/>
      <w:marRight w:val="0"/>
      <w:marTop w:val="0"/>
      <w:marBottom w:val="0"/>
      <w:divBdr>
        <w:top w:val="none" w:sz="0" w:space="0" w:color="auto"/>
        <w:left w:val="none" w:sz="0" w:space="0" w:color="auto"/>
        <w:bottom w:val="none" w:sz="0" w:space="0" w:color="auto"/>
        <w:right w:val="none" w:sz="0" w:space="0" w:color="auto"/>
      </w:divBdr>
    </w:div>
    <w:div w:id="13820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payscale.com/research/UK/Job=Roofer/Hourly_Rate" TargetMode="External"/><Relationship Id="rId21" Type="http://schemas.openxmlformats.org/officeDocument/2006/relationships/image" Target="media/image13.PNG"/><Relationship Id="rId34" Type="http://schemas.openxmlformats.org/officeDocument/2006/relationships/hyperlink" Target="https://www.mybuilder.com/pricing-guides/what-is-the-hourly-rate-of-an-electrician" TargetMode="External"/><Relationship Id="rId42" Type="http://schemas.openxmlformats.org/officeDocument/2006/relationships/hyperlink" Target="https://uk.talent.com/salary" TargetMode="External"/><Relationship Id="rId47" Type="http://schemas.openxmlformats.org/officeDocument/2006/relationships/hyperlink" Target="https://www.tradesmansaver.co.uk/tradesman-career-hub/what-are-tradesman-pay-rates/" TargetMode="External"/><Relationship Id="rId50" Type="http://schemas.openxmlformats.org/officeDocument/2006/relationships/hyperlink" Target="https://www.mybuilder.com/pricing-guides/what-is-the-hourly-rate-of-an-electrician" TargetMode="External"/><Relationship Id="rId55" Type="http://schemas.openxmlformats.org/officeDocument/2006/relationships/hyperlink" Target="https://uk.talent.com/sala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bidvine.com/interior-painting/price-guide" TargetMode="External"/><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hyperlink" Target="https://www.indeed.co.uk/career/groundworker/salaries?from=lsalaries" TargetMode="External"/><Relationship Id="rId37" Type="http://schemas.openxmlformats.org/officeDocument/2006/relationships/hyperlink" Target="https://www.payscale.com/research/UK/Job=Insulation_Installer/Hourly_Rate" TargetMode="External"/><Relationship Id="rId40" Type="http://schemas.openxmlformats.org/officeDocument/2006/relationships/hyperlink" Target="https://www.planitplus.net/JobProfiles/View/616/45" TargetMode="External"/><Relationship Id="rId45" Type="http://schemas.openxmlformats.org/officeDocument/2006/relationships/hyperlink" Target="https://www.indeed.co.uk/career/concrete-finisher/salaries/ENG" TargetMode="External"/><Relationship Id="rId53" Type="http://schemas.openxmlformats.org/officeDocument/2006/relationships/hyperlink" Target="https://www.bidvine.com/interior-painting/price-guide"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walesonline.co.uk/news/wales-news/inside-stunning-new-university-campus-15214794" TargetMode="External"/><Relationship Id="rId30" Type="http://schemas.openxmlformats.org/officeDocument/2006/relationships/hyperlink" Target="https://www.hse.gov.uk/construction/safetytopics/publicprotection.htm" TargetMode="External"/><Relationship Id="rId35" Type="http://schemas.openxmlformats.org/officeDocument/2006/relationships/hyperlink" Target="https://www.neccontract.com/NEC-in-Action/Case-Studies/SA1-Swansea-Waterfront-campus-University-of-Wales-Trinity-Saint-David" TargetMode="External"/><Relationship Id="rId43" Type="http://schemas.openxmlformats.org/officeDocument/2006/relationships/hyperlink" Target="https://www.tradesmansaver.co.uk/tradesman-career-hub/what-are-tradesman-pay-rates/" TargetMode="External"/><Relationship Id="rId48" Type="http://schemas.openxmlformats.org/officeDocument/2006/relationships/hyperlink" Target="https://www.tradesmansaver.co.uk/tradesman-career-hub/what-are-tradesman-pay-rates/"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payscale.com/research/UK/Job=Insulation_Installer/Hourly_Rat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sorbaralaw.com/resources/articles/publication/liquidated-damages-construction-contracts" TargetMode="External"/><Relationship Id="rId38" Type="http://schemas.openxmlformats.org/officeDocument/2006/relationships/hyperlink" Target="https://www.payscale.com/research/UK/Job=Plasterer/Hourly_Rate" TargetMode="External"/><Relationship Id="rId46" Type="http://schemas.openxmlformats.org/officeDocument/2006/relationships/hyperlink" Target="https://www.tradesmansaver.co.uk/tradesman-career-hub/what-are-tradesman-pay-rates/" TargetMode="External"/><Relationship Id="rId20" Type="http://schemas.openxmlformats.org/officeDocument/2006/relationships/image" Target="media/image12.PNG"/><Relationship Id="rId41" Type="http://schemas.openxmlformats.org/officeDocument/2006/relationships/hyperlink" Target="https://www.thebalancesmb.com/what-is-insulation-types-of-insulation-845080" TargetMode="External"/><Relationship Id="rId54" Type="http://schemas.openxmlformats.org/officeDocument/2006/relationships/hyperlink" Target="https://www.payscale.com/research/UK/Job=Plasterer/Hourly_Rat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www.constructionworld.org/employee-incentives-boost-productivity/" TargetMode="External"/><Relationship Id="rId36" Type="http://schemas.openxmlformats.org/officeDocument/2006/relationships/hyperlink" Target="https://www.pinsentmasons.com/out-law/analysis/using-incentives-to-drive-contractor-behaviour" TargetMode="External"/><Relationship Id="rId49" Type="http://schemas.openxmlformats.org/officeDocument/2006/relationships/hyperlink" Target="https://www.payscale.com/research/UK/Job=Roofer/Hourly_Rate"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indeed.co.uk/career/concrete-finisher/salaries/ENG" TargetMode="External"/><Relationship Id="rId44" Type="http://schemas.openxmlformats.org/officeDocument/2006/relationships/hyperlink" Target="https://www.indeed.co.uk/career/groundworker/salaries?from=lsalaries" TargetMode="External"/><Relationship Id="rId52" Type="http://schemas.openxmlformats.org/officeDocument/2006/relationships/hyperlink" Target="https://www.planitplus.net/JobProfiles/View/61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40551-6EB1-4F49-B97A-2DF652B3D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26</Pages>
  <Words>5184</Words>
  <Characters>29555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James Cullen</cp:lastModifiedBy>
  <cp:revision>13</cp:revision>
  <dcterms:created xsi:type="dcterms:W3CDTF">2020-12-04T15:37:00Z</dcterms:created>
  <dcterms:modified xsi:type="dcterms:W3CDTF">2020-12-07T20:50:00Z</dcterms:modified>
</cp:coreProperties>
</file>