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84712161"/>
        <w:docPartObj>
          <w:docPartGallery w:val="Cover Pages"/>
          <w:docPartUnique/>
        </w:docPartObj>
      </w:sdtPr>
      <w:sdtEndPr>
        <w:rPr>
          <w:rFonts w:ascii="Arial" w:hAnsi="Arial" w:cs="Arial"/>
          <w:sz w:val="24"/>
          <w:szCs w:val="24"/>
        </w:rPr>
      </w:sdtEndPr>
      <w:sdtContent>
        <w:p w14:paraId="29A29ECC" w14:textId="5F62B196" w:rsidR="00066319" w:rsidRDefault="00066319">
          <w:r>
            <w:rPr>
              <w:noProof/>
            </w:rPr>
            <mc:AlternateContent>
              <mc:Choice Requires="wpg">
                <w:drawing>
                  <wp:anchor distT="0" distB="0" distL="114300" distR="114300" simplePos="0" relativeHeight="251659264" behindDoc="0" locked="0" layoutInCell="1" allowOverlap="1" wp14:anchorId="0B52DE4B" wp14:editId="7858080D">
                    <wp:simplePos x="0" y="0"/>
                    <wp:positionH relativeFrom="page">
                      <wp:posOffset>1348740</wp:posOffset>
                    </wp:positionH>
                    <wp:positionV relativeFrom="page">
                      <wp:posOffset>0</wp:posOffset>
                    </wp:positionV>
                    <wp:extent cx="6300470" cy="10066020"/>
                    <wp:effectExtent l="0" t="0" r="5080" b="0"/>
                    <wp:wrapNone/>
                    <wp:docPr id="453" name="Group 252"/>
                    <wp:cNvGraphicFramePr/>
                    <a:graphic xmlns:a="http://schemas.openxmlformats.org/drawingml/2006/main">
                      <a:graphicData uri="http://schemas.microsoft.com/office/word/2010/wordprocessingGroup">
                        <wpg:wgp>
                          <wpg:cNvGrpSpPr/>
                          <wpg:grpSpPr>
                            <a:xfrm>
                              <a:off x="0" y="0"/>
                              <a:ext cx="6300470" cy="10066020"/>
                              <a:chOff x="-3187422" y="0"/>
                              <a:chExt cx="6300470" cy="10066020"/>
                            </a:xfrm>
                            <a:solidFill>
                              <a:schemeClr val="accent2">
                                <a:lumMod val="20000"/>
                                <a:lumOff val="80000"/>
                              </a:schemeClr>
                            </a:solidFill>
                          </wpg:grpSpPr>
                          <wps:wsp>
                            <wps:cNvPr id="459" name="Rectangle 459" descr="Light vertical"/>
                            <wps:cNvSpPr>
                              <a:spLocks noChangeArrowheads="1"/>
                            </wps:cNvSpPr>
                            <wps:spPr bwMode="auto">
                              <a:xfrm>
                                <a:off x="0" y="0"/>
                                <a:ext cx="138545" cy="1005840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grpFill/>
                              <a:extLst>
                                <a:ext uri="{91240B29-F687-4F45-9708-019B960494DF}">
                                  <a14:hiddenLine xmlns:a14="http://schemas.microsoft.com/office/drawing/2010/main" w="9525">
                                    <a:solidFill>
                                      <a:srgbClr val="D8D8D8"/>
                                    </a:solidFill>
                                    <a:miter lim="800000"/>
                                    <a:headEnd/>
                                    <a:tailEnd/>
                                  </a14:hiddenLine>
                                </a:ext>
                              </a:extLst>
                            </wps:spPr>
                            <wps:txbx>
                              <w:txbxContent>
                                <w:p w14:paraId="6AF46B43" w14:textId="738BE409" w:rsidR="00516900" w:rsidRPr="00516900" w:rsidRDefault="00516900" w:rsidP="00516900">
                                  <w:pPr>
                                    <w:jc w:val="center"/>
                                    <w:rPr>
                                      <w:lang w:val="en-US"/>
                                    </w:rPr>
                                  </w:pPr>
                                  <w:proofErr w:type="spellStart"/>
                                  <w:r>
                                    <w:rPr>
                                      <w:lang w:val="en-US"/>
                                    </w:rPr>
                                    <w:t>dvfcgh</w:t>
                                  </w:r>
                                  <w:proofErr w:type="spellEnd"/>
                                </w:p>
                              </w:txbxContent>
                            </wps:txbx>
                            <wps:bodyPr rot="0" vert="horz" wrap="square" lIns="91440" tIns="45720" rIns="91440" bIns="45720" anchor="t" anchorCtr="0" upright="1">
                              <a:noAutofit/>
                            </wps:bodyPr>
                          </wps:wsp>
                          <wps:wsp>
                            <wps:cNvPr id="461" name="Rectangle 461"/>
                            <wps:cNvSpPr>
                              <a:spLocks noChangeArrowheads="1"/>
                            </wps:cNvSpPr>
                            <wps:spPr bwMode="auto">
                              <a:xfrm>
                                <a:off x="-3187422" y="0"/>
                                <a:ext cx="6300470" cy="304800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1B76BD8B" w14:textId="64A3AA26" w:rsidR="008D6AAF" w:rsidRDefault="008D6AAF" w:rsidP="008D6AAF">
                                  <w:pPr>
                                    <w:pStyle w:val="NoSpacing"/>
                                    <w:rPr>
                                      <w:rFonts w:ascii="Arial" w:hAnsi="Arial" w:cs="Arial"/>
                                      <w:b/>
                                      <w:bCs/>
                                      <w:color w:val="000000" w:themeColor="text1"/>
                                      <w:sz w:val="32"/>
                                      <w:szCs w:val="32"/>
                                      <w:lang w:val="en-GB"/>
                                    </w:rPr>
                                  </w:pPr>
                                  <w:r>
                                    <w:rPr>
                                      <w:rFonts w:ascii="Arial" w:hAnsi="Arial" w:cs="Arial"/>
                                      <w:b/>
                                      <w:bCs/>
                                      <w:color w:val="000000" w:themeColor="text1"/>
                                      <w:sz w:val="32"/>
                                      <w:szCs w:val="32"/>
                                      <w:lang w:val="en-GB"/>
                                    </w:rPr>
                                    <w:t>Progra</w:t>
                                  </w:r>
                                  <w:r w:rsidR="00A01AF7">
                                    <w:rPr>
                                      <w:rFonts w:ascii="Arial" w:hAnsi="Arial" w:cs="Arial"/>
                                      <w:b/>
                                      <w:bCs/>
                                      <w:color w:val="000000" w:themeColor="text1"/>
                                      <w:sz w:val="32"/>
                                      <w:szCs w:val="32"/>
                                      <w:lang w:val="en-GB"/>
                                    </w:rPr>
                                    <w:t xml:space="preserve">mme: </w:t>
                                  </w:r>
                                  <w:r w:rsidRPr="008D6AAF">
                                    <w:rPr>
                                      <w:rFonts w:ascii="Arial" w:hAnsi="Arial" w:cs="Arial"/>
                                      <w:b/>
                                      <w:bCs/>
                                      <w:color w:val="000000" w:themeColor="text1"/>
                                      <w:sz w:val="32"/>
                                      <w:szCs w:val="32"/>
                                      <w:lang w:val="en-GB"/>
                                    </w:rPr>
                                    <w:t>BA (Hons) Business Management</w:t>
                                  </w:r>
                                </w:p>
                                <w:p w14:paraId="3CB80F97" w14:textId="77777777" w:rsidR="008D6AAF" w:rsidRPr="008D6AAF" w:rsidRDefault="008D6AAF" w:rsidP="008D6AAF">
                                  <w:pPr>
                                    <w:pStyle w:val="NoSpacing"/>
                                    <w:rPr>
                                      <w:rFonts w:ascii="Arial" w:hAnsi="Arial" w:cs="Arial"/>
                                      <w:b/>
                                      <w:bCs/>
                                      <w:color w:val="000000" w:themeColor="text1"/>
                                      <w:sz w:val="32"/>
                                      <w:szCs w:val="32"/>
                                      <w:lang w:val="en-GB"/>
                                    </w:rPr>
                                  </w:pPr>
                                </w:p>
                                <w:p w14:paraId="35524EA5" w14:textId="00C63AB4" w:rsidR="008D6AAF" w:rsidRDefault="00A01AF7" w:rsidP="008D6AAF">
                                  <w:pPr>
                                    <w:pStyle w:val="NoSpacing"/>
                                    <w:rPr>
                                      <w:rFonts w:ascii="Arial" w:hAnsi="Arial" w:cs="Arial"/>
                                      <w:color w:val="000000" w:themeColor="text1"/>
                                      <w:sz w:val="32"/>
                                      <w:szCs w:val="32"/>
                                      <w:lang w:val="en-GB"/>
                                    </w:rPr>
                                  </w:pPr>
                                  <w:r>
                                    <w:rPr>
                                      <w:rFonts w:ascii="Arial" w:hAnsi="Arial" w:cs="Arial"/>
                                      <w:color w:val="000000" w:themeColor="text1"/>
                                      <w:sz w:val="32"/>
                                      <w:szCs w:val="32"/>
                                      <w:lang w:val="en-GB"/>
                                    </w:rPr>
                                    <w:t xml:space="preserve">Module: </w:t>
                                  </w:r>
                                  <w:r w:rsidR="008D6AAF" w:rsidRPr="008D6AAF">
                                    <w:rPr>
                                      <w:rFonts w:ascii="Arial" w:hAnsi="Arial" w:cs="Arial"/>
                                      <w:color w:val="000000" w:themeColor="text1"/>
                                      <w:sz w:val="32"/>
                                      <w:szCs w:val="32"/>
                                      <w:lang w:val="en-GB"/>
                                    </w:rPr>
                                    <w:t xml:space="preserve">Entrepreneurship - LCBB5013 </w:t>
                                  </w:r>
                                </w:p>
                                <w:p w14:paraId="7B8419EB" w14:textId="77777777" w:rsidR="008D6AAF" w:rsidRPr="008D6AAF" w:rsidRDefault="008D6AAF" w:rsidP="008D6AAF">
                                  <w:pPr>
                                    <w:pStyle w:val="NoSpacing"/>
                                    <w:rPr>
                                      <w:rFonts w:ascii="Arial" w:hAnsi="Arial" w:cs="Arial"/>
                                      <w:color w:val="000000" w:themeColor="text1"/>
                                      <w:sz w:val="28"/>
                                      <w:szCs w:val="28"/>
                                      <w:lang w:val="en-GB"/>
                                    </w:rPr>
                                  </w:pPr>
                                </w:p>
                                <w:p w14:paraId="319FDEEB" w14:textId="77777777" w:rsidR="008D6AAF" w:rsidRPr="008D6AAF" w:rsidRDefault="008D6AAF" w:rsidP="008D6AAF">
                                  <w:pPr>
                                    <w:pStyle w:val="NoSpacing"/>
                                    <w:rPr>
                                      <w:rFonts w:ascii="Arial" w:hAnsi="Arial" w:cs="Arial"/>
                                      <w:color w:val="000000" w:themeColor="text1"/>
                                      <w:sz w:val="28"/>
                                      <w:szCs w:val="28"/>
                                      <w:lang w:val="en-GB"/>
                                    </w:rPr>
                                  </w:pPr>
                                  <w:r w:rsidRPr="008D6AAF">
                                    <w:rPr>
                                      <w:rFonts w:ascii="Arial" w:hAnsi="Arial" w:cs="Arial"/>
                                      <w:color w:val="000000" w:themeColor="text1"/>
                                      <w:sz w:val="28"/>
                                      <w:szCs w:val="28"/>
                                      <w:lang w:val="en-GB"/>
                                    </w:rPr>
                                    <w:t>Lecturer: DR. Trinh (Jessie) Nguyen  </w:t>
                                  </w:r>
                                </w:p>
                                <w:p w14:paraId="5722EE48" w14:textId="73D0230A" w:rsidR="00066319" w:rsidRPr="008D6AAF" w:rsidRDefault="00066319">
                                  <w:pPr>
                                    <w:pStyle w:val="NoSpacing"/>
                                    <w:rPr>
                                      <w:rFonts w:ascii="Arial" w:hAnsi="Arial" w:cs="Arial"/>
                                      <w:color w:val="000000" w:themeColor="text1"/>
                                      <w:sz w:val="32"/>
                                      <w:szCs w:val="32"/>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3075662" y="8096737"/>
                                <a:ext cx="4193540" cy="1969283"/>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Arial" w:hAnsi="Arial" w:cs="Arial"/>
                                      <w:b/>
                                      <w:bCs/>
                                      <w:color w:val="000000" w:themeColor="text1"/>
                                      <w:sz w:val="40"/>
                                      <w:szCs w:val="40"/>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3AB6A1F7" w14:textId="607FF0EE" w:rsidR="00066319" w:rsidRPr="004B5EB9" w:rsidRDefault="00516900">
                                      <w:pPr>
                                        <w:pStyle w:val="NoSpacing"/>
                                        <w:spacing w:line="360" w:lineRule="auto"/>
                                        <w:rPr>
                                          <w:rFonts w:ascii="Arial" w:hAnsi="Arial" w:cs="Arial"/>
                                          <w:color w:val="FFFFFF" w:themeColor="background1"/>
                                          <w:sz w:val="36"/>
                                          <w:szCs w:val="36"/>
                                        </w:rPr>
                                      </w:pPr>
                                      <w:r w:rsidRPr="00CD3EE2">
                                        <w:rPr>
                                          <w:rFonts w:ascii="Arial" w:hAnsi="Arial" w:cs="Arial"/>
                                          <w:b/>
                                          <w:bCs/>
                                          <w:color w:val="000000" w:themeColor="text1"/>
                                          <w:sz w:val="40"/>
                                          <w:szCs w:val="40"/>
                                        </w:rPr>
                                        <w:t>By ALEXANDRA CHISTOL</w:t>
                                      </w:r>
                                    </w:p>
                                  </w:sdtContent>
                                </w:sdt>
                                <w:sdt>
                                  <w:sdtPr>
                                    <w:rPr>
                                      <w:rFonts w:ascii="Arial" w:hAnsi="Arial" w:cs="Arial"/>
                                      <w:color w:val="000000" w:themeColor="text1"/>
                                      <w:sz w:val="32"/>
                                      <w:szCs w:val="32"/>
                                    </w:rPr>
                                    <w:alias w:val="Company"/>
                                    <w:id w:val="1760174317"/>
                                    <w:dataBinding w:prefixMappings="xmlns:ns0='http://schemas.openxmlformats.org/officeDocument/2006/extended-properties'" w:xpath="/ns0:Properties[1]/ns0:Company[1]" w:storeItemID="{6668398D-A668-4E3E-A5EB-62B293D839F1}"/>
                                    <w:text/>
                                  </w:sdtPr>
                                  <w:sdtEndPr/>
                                  <w:sdtContent>
                                    <w:p w14:paraId="0B70552E" w14:textId="1C38AB08" w:rsidR="00066319" w:rsidRPr="004B5EB9" w:rsidRDefault="00516900">
                                      <w:pPr>
                                        <w:pStyle w:val="NoSpacing"/>
                                        <w:spacing w:line="360" w:lineRule="auto"/>
                                        <w:rPr>
                                          <w:rFonts w:ascii="Arial" w:hAnsi="Arial" w:cs="Arial"/>
                                          <w:color w:val="000000" w:themeColor="text1"/>
                                          <w:sz w:val="32"/>
                                          <w:szCs w:val="32"/>
                                        </w:rPr>
                                      </w:pPr>
                                      <w:r w:rsidRPr="004B5EB9">
                                        <w:rPr>
                                          <w:rFonts w:ascii="Arial" w:hAnsi="Arial" w:cs="Arial"/>
                                          <w:color w:val="000000" w:themeColor="text1"/>
                                          <w:sz w:val="32"/>
                                          <w:szCs w:val="32"/>
                                        </w:rPr>
                                        <w:t>Student ID 2319949</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B52DE4B" id="Group 252" o:spid="_x0000_s1026" style="position:absolute;margin-left:106.2pt;margin-top:0;width:496.1pt;height:792.6pt;z-index:251659264;mso-position-horizontal-relative:page;mso-position-vertical-relative:page" coordorigin="-31874" coordsize="63004,1006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" filled="f" stroked="f" strokecolor="white" strokeweight="1pt">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" filled="f" stroked="f" strokecolor="#d8d8d8">
                      <v:textbox>
                        <w:txbxContent>
                          <w:p w14:paraId="6AF46B43" w14:textId="738BE409" w:rsidR="00516900" w:rsidRPr="00516900" w:rsidRDefault="00516900" w:rsidP="00516900">
                            <w:pPr>
                              <w:jc w:val="center"/>
                              <w:rPr>
                                <w:lang w:val="en-US"/>
                              </w:rPr>
                            </w:pPr>
                            <w:proofErr w:type="spellStart"/>
                            <w:r>
                              <w:rPr>
                                <w:lang w:val="en-US"/>
                              </w:rPr>
                              <w:t>dvfcgh</w:t>
                            </w:r>
                            <w:proofErr w:type="spellEnd"/>
                          </w:p>
                        </w:txbxContent>
                      </v:textbox>
                    </v:rect>
                    <v:rect id="Rectangle 461" o:spid="_x0000_s1029" style="position:absolute;left:-31874;width:63004;height:3048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" filled="f" stroked="f" strokecolor="white" strokeweight="1pt">
                      <v:shadow color="#d8d8d8" offset="3pt,3pt"/>
                      <v:textbox inset="28.8pt,14.4pt,14.4pt,14.4pt">
                        <w:txbxContent>
                          <w:p w14:paraId="1B76BD8B" w14:textId="64A3AA26" w:rsidR="008D6AAF" w:rsidRDefault="008D6AAF" w:rsidP="008D6AAF">
                            <w:pPr>
                              <w:pStyle w:val="NoSpacing"/>
                              <w:rPr>
                                <w:rFonts w:ascii="Arial" w:hAnsi="Arial" w:cs="Arial"/>
                                <w:b/>
                                <w:bCs/>
                                <w:color w:val="000000" w:themeColor="text1"/>
                                <w:sz w:val="32"/>
                                <w:szCs w:val="32"/>
                                <w:lang w:val="en-GB"/>
                              </w:rPr>
                            </w:pPr>
                            <w:r>
                              <w:rPr>
                                <w:rFonts w:ascii="Arial" w:hAnsi="Arial" w:cs="Arial"/>
                                <w:b/>
                                <w:bCs/>
                                <w:color w:val="000000" w:themeColor="text1"/>
                                <w:sz w:val="32"/>
                                <w:szCs w:val="32"/>
                                <w:lang w:val="en-GB"/>
                              </w:rPr>
                              <w:t>Progra</w:t>
                            </w:r>
                            <w:r w:rsidR="00A01AF7">
                              <w:rPr>
                                <w:rFonts w:ascii="Arial" w:hAnsi="Arial" w:cs="Arial"/>
                                <w:b/>
                                <w:bCs/>
                                <w:color w:val="000000" w:themeColor="text1"/>
                                <w:sz w:val="32"/>
                                <w:szCs w:val="32"/>
                                <w:lang w:val="en-GB"/>
                              </w:rPr>
                              <w:t xml:space="preserve">mme: </w:t>
                            </w:r>
                            <w:r w:rsidRPr="008D6AAF">
                              <w:rPr>
                                <w:rFonts w:ascii="Arial" w:hAnsi="Arial" w:cs="Arial"/>
                                <w:b/>
                                <w:bCs/>
                                <w:color w:val="000000" w:themeColor="text1"/>
                                <w:sz w:val="32"/>
                                <w:szCs w:val="32"/>
                                <w:lang w:val="en-GB"/>
                              </w:rPr>
                              <w:t>BA (Hons) Business Management</w:t>
                            </w:r>
                          </w:p>
                          <w:p w14:paraId="3CB80F97" w14:textId="77777777" w:rsidR="008D6AAF" w:rsidRPr="008D6AAF" w:rsidRDefault="008D6AAF" w:rsidP="008D6AAF">
                            <w:pPr>
                              <w:pStyle w:val="NoSpacing"/>
                              <w:rPr>
                                <w:rFonts w:ascii="Arial" w:hAnsi="Arial" w:cs="Arial"/>
                                <w:b/>
                                <w:bCs/>
                                <w:color w:val="000000" w:themeColor="text1"/>
                                <w:sz w:val="32"/>
                                <w:szCs w:val="32"/>
                                <w:lang w:val="en-GB"/>
                              </w:rPr>
                            </w:pPr>
                          </w:p>
                          <w:p w14:paraId="35524EA5" w14:textId="00C63AB4" w:rsidR="008D6AAF" w:rsidRDefault="00A01AF7" w:rsidP="008D6AAF">
                            <w:pPr>
                              <w:pStyle w:val="NoSpacing"/>
                              <w:rPr>
                                <w:rFonts w:ascii="Arial" w:hAnsi="Arial" w:cs="Arial"/>
                                <w:color w:val="000000" w:themeColor="text1"/>
                                <w:sz w:val="32"/>
                                <w:szCs w:val="32"/>
                                <w:lang w:val="en-GB"/>
                              </w:rPr>
                            </w:pPr>
                            <w:r>
                              <w:rPr>
                                <w:rFonts w:ascii="Arial" w:hAnsi="Arial" w:cs="Arial"/>
                                <w:color w:val="000000" w:themeColor="text1"/>
                                <w:sz w:val="32"/>
                                <w:szCs w:val="32"/>
                                <w:lang w:val="en-GB"/>
                              </w:rPr>
                              <w:t xml:space="preserve">Module: </w:t>
                            </w:r>
                            <w:r w:rsidR="008D6AAF" w:rsidRPr="008D6AAF">
                              <w:rPr>
                                <w:rFonts w:ascii="Arial" w:hAnsi="Arial" w:cs="Arial"/>
                                <w:color w:val="000000" w:themeColor="text1"/>
                                <w:sz w:val="32"/>
                                <w:szCs w:val="32"/>
                                <w:lang w:val="en-GB"/>
                              </w:rPr>
                              <w:t xml:space="preserve">Entrepreneurship - LCBB5013 </w:t>
                            </w:r>
                          </w:p>
                          <w:p w14:paraId="7B8419EB" w14:textId="77777777" w:rsidR="008D6AAF" w:rsidRPr="008D6AAF" w:rsidRDefault="008D6AAF" w:rsidP="008D6AAF">
                            <w:pPr>
                              <w:pStyle w:val="NoSpacing"/>
                              <w:rPr>
                                <w:rFonts w:ascii="Arial" w:hAnsi="Arial" w:cs="Arial"/>
                                <w:color w:val="000000" w:themeColor="text1"/>
                                <w:sz w:val="28"/>
                                <w:szCs w:val="28"/>
                                <w:lang w:val="en-GB"/>
                              </w:rPr>
                            </w:pPr>
                          </w:p>
                          <w:p w14:paraId="319FDEEB" w14:textId="77777777" w:rsidR="008D6AAF" w:rsidRPr="008D6AAF" w:rsidRDefault="008D6AAF" w:rsidP="008D6AAF">
                            <w:pPr>
                              <w:pStyle w:val="NoSpacing"/>
                              <w:rPr>
                                <w:rFonts w:ascii="Arial" w:hAnsi="Arial" w:cs="Arial"/>
                                <w:color w:val="000000" w:themeColor="text1"/>
                                <w:sz w:val="28"/>
                                <w:szCs w:val="28"/>
                                <w:lang w:val="en-GB"/>
                              </w:rPr>
                            </w:pPr>
                            <w:r w:rsidRPr="008D6AAF">
                              <w:rPr>
                                <w:rFonts w:ascii="Arial" w:hAnsi="Arial" w:cs="Arial"/>
                                <w:color w:val="000000" w:themeColor="text1"/>
                                <w:sz w:val="28"/>
                                <w:szCs w:val="28"/>
                                <w:lang w:val="en-GB"/>
                              </w:rPr>
                              <w:t>Lecturer: DR. Trinh (Jessie) Nguyen  </w:t>
                            </w:r>
                          </w:p>
                          <w:p w14:paraId="5722EE48" w14:textId="73D0230A" w:rsidR="00066319" w:rsidRPr="008D6AAF" w:rsidRDefault="00066319">
                            <w:pPr>
                              <w:pStyle w:val="NoSpacing"/>
                              <w:rPr>
                                <w:rFonts w:ascii="Arial" w:hAnsi="Arial" w:cs="Arial"/>
                                <w:color w:val="000000" w:themeColor="text1"/>
                                <w:sz w:val="32"/>
                                <w:szCs w:val="32"/>
                              </w:rPr>
                            </w:pPr>
                          </w:p>
                        </w:txbxContent>
                      </v:textbox>
                    </v:rect>
                    <v:rect id="Rectangle 9" o:spid="_x0000_s1030" style="position:absolute;left:-30756;top:80967;width:41934;height:1969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" filled="f" stroked="f" strokecolor="white" strokeweight="1pt">
                      <v:shadow color="#d8d8d8" offset="3pt,3pt"/>
                      <v:textbox inset="28.8pt,14.4pt,14.4pt,14.4pt">
                        <w:txbxContent>
                          <w:sdt>
                            <w:sdtPr>
                              <w:rPr>
                                <w:rFonts w:ascii="Arial" w:hAnsi="Arial" w:cs="Arial"/>
                                <w:b/>
                                <w:bCs/>
                                <w:color w:val="000000" w:themeColor="text1"/>
                                <w:sz w:val="40"/>
                                <w:szCs w:val="40"/>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3AB6A1F7" w14:textId="607FF0EE" w:rsidR="00066319" w:rsidRPr="004B5EB9" w:rsidRDefault="00516900">
                                <w:pPr>
                                  <w:pStyle w:val="NoSpacing"/>
                                  <w:spacing w:line="360" w:lineRule="auto"/>
                                  <w:rPr>
                                    <w:rFonts w:ascii="Arial" w:hAnsi="Arial" w:cs="Arial"/>
                                    <w:color w:val="FFFFFF" w:themeColor="background1"/>
                                    <w:sz w:val="36"/>
                                    <w:szCs w:val="36"/>
                                  </w:rPr>
                                </w:pPr>
                                <w:r w:rsidRPr="00CD3EE2">
                                  <w:rPr>
                                    <w:rFonts w:ascii="Arial" w:hAnsi="Arial" w:cs="Arial"/>
                                    <w:b/>
                                    <w:bCs/>
                                    <w:color w:val="000000" w:themeColor="text1"/>
                                    <w:sz w:val="40"/>
                                    <w:szCs w:val="40"/>
                                  </w:rPr>
                                  <w:t>By ALEXANDRA CHISTOL</w:t>
                                </w:r>
                              </w:p>
                            </w:sdtContent>
                          </w:sdt>
                          <w:sdt>
                            <w:sdtPr>
                              <w:rPr>
                                <w:rFonts w:ascii="Arial" w:hAnsi="Arial" w:cs="Arial"/>
                                <w:color w:val="000000" w:themeColor="text1"/>
                                <w:sz w:val="32"/>
                                <w:szCs w:val="32"/>
                              </w:rPr>
                              <w:alias w:val="Company"/>
                              <w:id w:val="1760174317"/>
                              <w:dataBinding w:prefixMappings="xmlns:ns0='http://schemas.openxmlformats.org/officeDocument/2006/extended-properties'" w:xpath="/ns0:Properties[1]/ns0:Company[1]" w:storeItemID="{6668398D-A668-4E3E-A5EB-62B293D839F1}"/>
                              <w:text/>
                            </w:sdtPr>
                            <w:sdtEndPr/>
                            <w:sdtContent>
                              <w:p w14:paraId="0B70552E" w14:textId="1C38AB08" w:rsidR="00066319" w:rsidRPr="004B5EB9" w:rsidRDefault="00516900">
                                <w:pPr>
                                  <w:pStyle w:val="NoSpacing"/>
                                  <w:spacing w:line="360" w:lineRule="auto"/>
                                  <w:rPr>
                                    <w:rFonts w:ascii="Arial" w:hAnsi="Arial" w:cs="Arial"/>
                                    <w:color w:val="000000" w:themeColor="text1"/>
                                    <w:sz w:val="32"/>
                                    <w:szCs w:val="32"/>
                                  </w:rPr>
                                </w:pPr>
                                <w:r w:rsidRPr="004B5EB9">
                                  <w:rPr>
                                    <w:rFonts w:ascii="Arial" w:hAnsi="Arial" w:cs="Arial"/>
                                    <w:color w:val="000000" w:themeColor="text1"/>
                                    <w:sz w:val="32"/>
                                    <w:szCs w:val="32"/>
                                  </w:rPr>
                                  <w:t>Student ID 2319949</w:t>
                                </w:r>
                              </w:p>
                            </w:sdtContent>
                          </w:sdt>
                        </w:txbxContent>
                      </v:textbox>
                    </v:rect>
                    <w10:wrap anchorx="page" anchory="page"/>
                  </v:group>
                </w:pict>
              </mc:Fallback>
            </mc:AlternateContent>
          </w:r>
        </w:p>
        <w:p w14:paraId="705CAA4D" w14:textId="06E7A80A" w:rsidR="00066319" w:rsidRDefault="00516900">
          <w:pPr>
            <w:rPr>
              <w:rFonts w:ascii="Arial" w:hAnsi="Arial" w:cs="Arial"/>
              <w:sz w:val="24"/>
              <w:szCs w:val="24"/>
            </w:rPr>
          </w:pPr>
          <w:r>
            <w:rPr>
              <w:noProof/>
            </w:rPr>
            <mc:AlternateContent>
              <mc:Choice Requires="wps">
                <w:drawing>
                  <wp:anchor distT="0" distB="0" distL="114300" distR="114300" simplePos="0" relativeHeight="251664384" behindDoc="0" locked="0" layoutInCell="1" allowOverlap="1" wp14:anchorId="065BB3AB" wp14:editId="54D47403">
                    <wp:simplePos x="0" y="0"/>
                    <wp:positionH relativeFrom="column">
                      <wp:posOffset>3238500</wp:posOffset>
                    </wp:positionH>
                    <wp:positionV relativeFrom="paragraph">
                      <wp:posOffset>6884670</wp:posOffset>
                    </wp:positionV>
                    <wp:extent cx="3345180" cy="1927860"/>
                    <wp:effectExtent l="0" t="0" r="0" b="0"/>
                    <wp:wrapNone/>
                    <wp:docPr id="456175268" name="Text Box 1"/>
                    <wp:cNvGraphicFramePr/>
                    <a:graphic xmlns:a="http://schemas.openxmlformats.org/drawingml/2006/main">
                      <a:graphicData uri="http://schemas.microsoft.com/office/word/2010/wordprocessingShape">
                        <wps:wsp>
                          <wps:cNvSpPr txBox="1"/>
                          <wps:spPr>
                            <a:xfrm>
                              <a:off x="0" y="0"/>
                              <a:ext cx="3345180" cy="1927860"/>
                            </a:xfrm>
                            <a:prstGeom prst="rect">
                              <a:avLst/>
                            </a:prstGeom>
                            <a:noFill/>
                            <a:ln>
                              <a:noFill/>
                            </a:ln>
                          </wps:spPr>
                          <wps:txbx>
                            <w:txbxContent>
                              <w:p w14:paraId="1EF63208" w14:textId="77777777" w:rsidR="00625156" w:rsidRDefault="00625156" w:rsidP="00625156">
                                <w:pPr>
                                  <w:rPr>
                                    <w:rFonts w:ascii="Arial" w:hAnsi="Arial" w:cs="Arial"/>
                                  </w:rPr>
                                </w:pPr>
                              </w:p>
                              <w:p w14:paraId="5714FFDC" w14:textId="77777777" w:rsidR="008D6AAF" w:rsidRDefault="008D6AAF" w:rsidP="00625156">
                                <w:pPr>
                                  <w:rPr>
                                    <w:rFonts w:ascii="Arial" w:hAnsi="Arial" w:cs="Arial"/>
                                  </w:rPr>
                                </w:pPr>
                              </w:p>
                              <w:p w14:paraId="7B00BF9B" w14:textId="2268C2D2" w:rsidR="00516900" w:rsidRPr="00516900" w:rsidRDefault="00516900" w:rsidP="002E1037">
                                <w:pPr>
                                  <w:rPr>
                                    <w:noProof/>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5BB3AB" id="_x0000_t202" coordsize="21600,21600" o:spt="202" path="m,l,21600r21600,l21600,xe">
                    <v:stroke joinstyle="miter"/>
                    <v:path gradientshapeok="t" o:connecttype="rect"/>
                  </v:shapetype>
                  <v:shape id="Text Box 1" o:spid="_x0000_s1031" type="#_x0000_t202" style="position:absolute;margin-left:255pt;margin-top:542.1pt;width:263.4pt;height:15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" filled="f" stroked="f">
                    <v:fill o:detectmouseclick="t"/>
                    <v:textbox>
                      <w:txbxContent>
                        <w:p w14:paraId="1EF63208" w14:textId="77777777" w:rsidR="00625156" w:rsidRDefault="00625156" w:rsidP="00625156">
                          <w:pPr>
                            <w:rPr>
                              <w:rFonts w:ascii="Arial" w:hAnsi="Arial" w:cs="Arial"/>
                            </w:rPr>
                          </w:pPr>
                        </w:p>
                        <w:p w14:paraId="5714FFDC" w14:textId="77777777" w:rsidR="008D6AAF" w:rsidRDefault="008D6AAF" w:rsidP="00625156">
                          <w:pPr>
                            <w:rPr>
                              <w:rFonts w:ascii="Arial" w:hAnsi="Arial" w:cs="Arial"/>
                            </w:rPr>
                          </w:pPr>
                        </w:p>
                        <w:p w14:paraId="7B00BF9B" w14:textId="2268C2D2" w:rsidR="00516900" w:rsidRPr="00516900" w:rsidRDefault="00516900" w:rsidP="002E1037">
                          <w:pPr>
                            <w:rPr>
                              <w:noProof/>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v:textbox>
                  </v:shape>
                </w:pict>
              </mc:Fallback>
            </mc:AlternateContent>
          </w:r>
          <w:r w:rsidR="00005CB6">
            <w:rPr>
              <w:noProof/>
            </w:rPr>
            <mc:AlternateContent>
              <mc:Choice Requires="wps">
                <w:drawing>
                  <wp:anchor distT="0" distB="0" distL="114300" distR="114300" simplePos="0" relativeHeight="251661312" behindDoc="0" locked="0" layoutInCell="0" allowOverlap="1" wp14:anchorId="32CA7BE4" wp14:editId="2DB834CF">
                    <wp:simplePos x="0" y="0"/>
                    <wp:positionH relativeFrom="margin">
                      <wp:posOffset>-490855</wp:posOffset>
                    </wp:positionH>
                    <wp:positionV relativeFrom="page">
                      <wp:posOffset>3023870</wp:posOffset>
                    </wp:positionV>
                    <wp:extent cx="6970395" cy="640080"/>
                    <wp:effectExtent l="0" t="0" r="15875" b="1714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rFonts w:ascii="Arial" w:hAnsi="Arial" w:cs="Arial"/>
                                    <w:color w:val="FFFFFF" w:themeColor="background1"/>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670081ED" w14:textId="7FB1B6AE" w:rsidR="00066319" w:rsidRPr="002642D7" w:rsidRDefault="002642D7" w:rsidP="002642D7">
                                    <w:pPr>
                                      <w:pStyle w:val="NoSpacing"/>
                                      <w:jc w:val="center"/>
                                      <w:rPr>
                                        <w:rFonts w:ascii="Arial" w:hAnsi="Arial" w:cs="Arial"/>
                                        <w:color w:val="FFFFFF" w:themeColor="background1"/>
                                        <w:sz w:val="56"/>
                                        <w:szCs w:val="56"/>
                                      </w:rPr>
                                    </w:pPr>
                                    <w:r w:rsidRPr="002642D7">
                                      <w:rPr>
                                        <w:rFonts w:ascii="Arial" w:hAnsi="Arial" w:cs="Arial"/>
                                        <w:color w:val="FFFFFF" w:themeColor="background1"/>
                                        <w:sz w:val="56"/>
                                        <w:szCs w:val="56"/>
                                      </w:rPr>
                                      <w:t>BUSINESS PLAN DEVELOPMENT: L'ORÉAL</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32CA7BE4" id="Rectangle 16" o:spid="_x0000_s1032" style="position:absolute;margin-left:-38.65pt;margin-top:238.1pt;width:548.85pt;height:50.4pt;z-index:251661312;visibility:visible;mso-wrap-style:square;mso-width-percent:900;mso-height-percent:73;mso-wrap-distance-left:9pt;mso-wrap-distance-top:0;mso-wrap-distance-right:9pt;mso-wrap-distance-bottom:0;mso-position-horizontal:absolute;mso-position-horizontal-relative:margin;mso-position-vertical:absolute;mso-position-vertical-relative:page;mso-width-percent:90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" o:allowincell="f" fillcolor="black [3213]" strokecolor="black [3213]" strokeweight="1.5pt">
                    <v:textbox style="mso-fit-shape-to-text:t" inset="14.4pt,,14.4pt">
                      <w:txbxContent>
                        <w:sdt>
                          <w:sdtPr>
                            <w:rPr>
                              <w:rFonts w:ascii="Arial" w:hAnsi="Arial" w:cs="Arial"/>
                              <w:color w:val="FFFFFF" w:themeColor="background1"/>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670081ED" w14:textId="7FB1B6AE" w:rsidR="00066319" w:rsidRPr="002642D7" w:rsidRDefault="002642D7" w:rsidP="002642D7">
                              <w:pPr>
                                <w:pStyle w:val="NoSpacing"/>
                                <w:jc w:val="center"/>
                                <w:rPr>
                                  <w:rFonts w:ascii="Arial" w:hAnsi="Arial" w:cs="Arial"/>
                                  <w:color w:val="FFFFFF" w:themeColor="background1"/>
                                  <w:sz w:val="56"/>
                                  <w:szCs w:val="56"/>
                                </w:rPr>
                              </w:pPr>
                              <w:r w:rsidRPr="002642D7">
                                <w:rPr>
                                  <w:rFonts w:ascii="Arial" w:hAnsi="Arial" w:cs="Arial"/>
                                  <w:color w:val="FFFFFF" w:themeColor="background1"/>
                                  <w:sz w:val="56"/>
                                  <w:szCs w:val="56"/>
                                </w:rPr>
                                <w:t>BUSINESS PLAN DEVELOPMENT: L'ORÉAL</w:t>
                              </w:r>
                            </w:p>
                          </w:sdtContent>
                        </w:sdt>
                      </w:txbxContent>
                    </v:textbox>
                    <w10:wrap anchorx="margin" anchory="page"/>
                  </v:rect>
                </w:pict>
              </mc:Fallback>
            </mc:AlternateContent>
          </w:r>
          <w:r w:rsidR="00005CB6">
            <w:rPr>
              <w:noProof/>
            </w:rPr>
            <w:drawing>
              <wp:anchor distT="0" distB="0" distL="114300" distR="114300" simplePos="0" relativeHeight="251660288" behindDoc="1" locked="0" layoutInCell="0" allowOverlap="1" wp14:anchorId="1757A769" wp14:editId="5BAA7C61">
                <wp:simplePos x="0" y="0"/>
                <wp:positionH relativeFrom="margin">
                  <wp:align>left</wp:align>
                </wp:positionH>
                <wp:positionV relativeFrom="page">
                  <wp:posOffset>3751580</wp:posOffset>
                </wp:positionV>
                <wp:extent cx="5661660" cy="4264025"/>
                <wp:effectExtent l="133350" t="114300" r="148590" b="155575"/>
                <wp:wrapTight wrapText="bothSides">
                  <wp:wrapPolygon edited="0">
                    <wp:start x="-436" y="-579"/>
                    <wp:lineTo x="-509" y="21520"/>
                    <wp:lineTo x="-291" y="22292"/>
                    <wp:lineTo x="21731" y="22292"/>
                    <wp:lineTo x="21803" y="22099"/>
                    <wp:lineTo x="22094" y="21327"/>
                    <wp:lineTo x="22094" y="1158"/>
                    <wp:lineTo x="21949" y="-579"/>
                    <wp:lineTo x="-436" y="-579"/>
                  </wp:wrapPolygon>
                </wp:wrapTight>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661660" cy="42640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066319">
            <w:rPr>
              <w:rFonts w:ascii="Arial" w:hAnsi="Arial" w:cs="Arial"/>
              <w:sz w:val="24"/>
              <w:szCs w:val="24"/>
            </w:rPr>
            <w:br w:type="page"/>
          </w:r>
        </w:p>
      </w:sdtContent>
    </w:sdt>
    <w:p w14:paraId="15D1A51E" w14:textId="3B765DFE" w:rsidR="00A01AF7" w:rsidRDefault="00A01AF7" w:rsidP="006715FF">
      <w:pPr>
        <w:jc w:val="center"/>
        <w:rPr>
          <w:rFonts w:ascii="Arial" w:hAnsi="Arial" w:cs="Arial"/>
          <w:b/>
          <w:bCs/>
          <w:sz w:val="24"/>
          <w:szCs w:val="24"/>
          <w:u w:val="single"/>
        </w:rPr>
      </w:pPr>
      <w:r>
        <w:rPr>
          <w:rFonts w:ascii="Arial" w:hAnsi="Arial" w:cs="Arial"/>
          <w:b/>
          <w:bCs/>
          <w:sz w:val="24"/>
          <w:szCs w:val="24"/>
          <w:u w:val="single"/>
        </w:rPr>
        <w:lastRenderedPageBreak/>
        <w:t>Table of Contents</w:t>
      </w:r>
    </w:p>
    <w:p w14:paraId="7D99F719" w14:textId="77777777" w:rsidR="00A01AF7" w:rsidRDefault="00A01AF7" w:rsidP="006715FF">
      <w:pPr>
        <w:jc w:val="center"/>
        <w:rPr>
          <w:rFonts w:ascii="Arial" w:hAnsi="Arial" w:cs="Arial"/>
          <w:b/>
          <w:bCs/>
          <w:sz w:val="24"/>
          <w:szCs w:val="24"/>
          <w:u w:val="single"/>
        </w:rPr>
      </w:pPr>
    </w:p>
    <w:p w14:paraId="7BAE97C1" w14:textId="5899388D" w:rsidR="00A01AF7" w:rsidRDefault="00A01AF7" w:rsidP="00B30728">
      <w:pPr>
        <w:ind w:firstLine="720"/>
        <w:rPr>
          <w:rFonts w:ascii="Arial" w:hAnsi="Arial" w:cs="Arial"/>
          <w:sz w:val="24"/>
          <w:szCs w:val="24"/>
        </w:rPr>
      </w:pPr>
      <w:r>
        <w:rPr>
          <w:rFonts w:ascii="Arial" w:hAnsi="Arial" w:cs="Arial"/>
          <w:sz w:val="24"/>
          <w:szCs w:val="24"/>
        </w:rPr>
        <w:t>1.</w:t>
      </w:r>
      <w:r w:rsidR="00AA7403">
        <w:rPr>
          <w:rFonts w:ascii="Arial" w:hAnsi="Arial" w:cs="Arial"/>
          <w:sz w:val="24"/>
          <w:szCs w:val="24"/>
        </w:rPr>
        <w:t xml:space="preserve"> Introduction…………………………………………………</w:t>
      </w:r>
      <w:r w:rsidR="008A70B8">
        <w:rPr>
          <w:rFonts w:ascii="Arial" w:hAnsi="Arial" w:cs="Arial"/>
          <w:sz w:val="24"/>
          <w:szCs w:val="24"/>
        </w:rPr>
        <w:t>.</w:t>
      </w:r>
      <w:r w:rsidR="00F06B7A">
        <w:rPr>
          <w:rFonts w:ascii="Arial" w:hAnsi="Arial" w:cs="Arial"/>
          <w:sz w:val="24"/>
          <w:szCs w:val="24"/>
        </w:rPr>
        <w:t xml:space="preserve"> P</w:t>
      </w:r>
      <w:r w:rsidR="00AA7403">
        <w:rPr>
          <w:rFonts w:ascii="Arial" w:hAnsi="Arial" w:cs="Arial"/>
          <w:sz w:val="24"/>
          <w:szCs w:val="24"/>
        </w:rPr>
        <w:t>age</w:t>
      </w:r>
      <w:r w:rsidR="00F06B7A">
        <w:rPr>
          <w:rFonts w:ascii="Arial" w:hAnsi="Arial" w:cs="Arial"/>
          <w:sz w:val="24"/>
          <w:szCs w:val="24"/>
        </w:rPr>
        <w:t xml:space="preserve"> 2</w:t>
      </w:r>
    </w:p>
    <w:p w14:paraId="077DDF1D" w14:textId="77777777" w:rsidR="00AA6A6E" w:rsidRDefault="00A01AF7" w:rsidP="00B30728">
      <w:pPr>
        <w:ind w:firstLine="720"/>
        <w:rPr>
          <w:rFonts w:ascii="Arial" w:hAnsi="Arial" w:cs="Arial"/>
          <w:sz w:val="24"/>
          <w:szCs w:val="24"/>
        </w:rPr>
      </w:pPr>
      <w:r>
        <w:rPr>
          <w:rFonts w:ascii="Arial" w:hAnsi="Arial" w:cs="Arial"/>
          <w:sz w:val="24"/>
          <w:szCs w:val="24"/>
        </w:rPr>
        <w:t>2.</w:t>
      </w:r>
      <w:r w:rsidR="00AA7403">
        <w:rPr>
          <w:rFonts w:ascii="Arial" w:hAnsi="Arial" w:cs="Arial"/>
          <w:sz w:val="24"/>
          <w:szCs w:val="24"/>
        </w:rPr>
        <w:t xml:space="preserve"> </w:t>
      </w:r>
      <w:r w:rsidR="00AA7403" w:rsidRPr="00AA7403">
        <w:rPr>
          <w:rFonts w:ascii="Arial" w:hAnsi="Arial" w:cs="Arial"/>
          <w:sz w:val="24"/>
          <w:szCs w:val="24"/>
        </w:rPr>
        <w:t xml:space="preserve">Element 1: Business Idea, Products/Services, </w:t>
      </w:r>
    </w:p>
    <w:p w14:paraId="5BEECA45" w14:textId="51B7E070" w:rsidR="00A01AF7" w:rsidRDefault="00AA7403" w:rsidP="00B30728">
      <w:pPr>
        <w:ind w:left="720"/>
        <w:rPr>
          <w:rFonts w:ascii="Arial" w:hAnsi="Arial" w:cs="Arial"/>
          <w:sz w:val="24"/>
          <w:szCs w:val="24"/>
        </w:rPr>
      </w:pPr>
      <w:r w:rsidRPr="00AA7403">
        <w:rPr>
          <w:rFonts w:ascii="Arial" w:hAnsi="Arial" w:cs="Arial"/>
          <w:sz w:val="24"/>
          <w:szCs w:val="24"/>
        </w:rPr>
        <w:t>Objectives and Unique Selling Proposition (USP)</w:t>
      </w:r>
      <w:r>
        <w:rPr>
          <w:rFonts w:ascii="Arial" w:hAnsi="Arial" w:cs="Arial"/>
          <w:sz w:val="24"/>
          <w:szCs w:val="24"/>
        </w:rPr>
        <w:t>…………………………………………………</w:t>
      </w:r>
      <w:r w:rsidR="00CD5F46">
        <w:rPr>
          <w:rFonts w:ascii="Arial" w:hAnsi="Arial" w:cs="Arial"/>
          <w:sz w:val="24"/>
          <w:szCs w:val="24"/>
        </w:rPr>
        <w:t>….</w:t>
      </w:r>
      <w:r>
        <w:rPr>
          <w:rFonts w:ascii="Arial" w:hAnsi="Arial" w:cs="Arial"/>
          <w:sz w:val="24"/>
          <w:szCs w:val="24"/>
        </w:rPr>
        <w:t>……</w:t>
      </w:r>
      <w:r w:rsidR="00F06B7A">
        <w:rPr>
          <w:rFonts w:ascii="Arial" w:hAnsi="Arial" w:cs="Arial"/>
          <w:sz w:val="24"/>
          <w:szCs w:val="24"/>
        </w:rPr>
        <w:t xml:space="preserve"> P</w:t>
      </w:r>
      <w:r>
        <w:rPr>
          <w:rFonts w:ascii="Arial" w:hAnsi="Arial" w:cs="Arial"/>
          <w:sz w:val="24"/>
          <w:szCs w:val="24"/>
        </w:rPr>
        <w:t>age</w:t>
      </w:r>
      <w:r w:rsidR="00F06B7A">
        <w:rPr>
          <w:rFonts w:ascii="Arial" w:hAnsi="Arial" w:cs="Arial"/>
          <w:sz w:val="24"/>
          <w:szCs w:val="24"/>
        </w:rPr>
        <w:t xml:space="preserve"> </w:t>
      </w:r>
      <w:r>
        <w:rPr>
          <w:rFonts w:ascii="Arial" w:hAnsi="Arial" w:cs="Arial"/>
          <w:sz w:val="24"/>
          <w:szCs w:val="24"/>
        </w:rPr>
        <w:t xml:space="preserve">2-4 </w:t>
      </w:r>
    </w:p>
    <w:p w14:paraId="177D34CE" w14:textId="77777777" w:rsidR="00F06B7A" w:rsidRDefault="00A01AF7" w:rsidP="00B30728">
      <w:pPr>
        <w:ind w:firstLine="720"/>
        <w:rPr>
          <w:rFonts w:ascii="Arial" w:hAnsi="Arial" w:cs="Arial"/>
          <w:sz w:val="24"/>
          <w:szCs w:val="24"/>
        </w:rPr>
      </w:pPr>
      <w:r>
        <w:rPr>
          <w:rFonts w:ascii="Arial" w:hAnsi="Arial" w:cs="Arial"/>
          <w:sz w:val="24"/>
          <w:szCs w:val="24"/>
        </w:rPr>
        <w:t xml:space="preserve">3. </w:t>
      </w:r>
      <w:r w:rsidR="00DA038D" w:rsidRPr="00DA038D">
        <w:rPr>
          <w:rFonts w:ascii="Arial" w:hAnsi="Arial" w:cs="Arial"/>
          <w:sz w:val="24"/>
          <w:szCs w:val="24"/>
        </w:rPr>
        <w:t xml:space="preserve">Element 2: Business Environment and </w:t>
      </w:r>
    </w:p>
    <w:p w14:paraId="420C4510" w14:textId="15B54CE2" w:rsidR="00DA038D" w:rsidRPr="00DA038D" w:rsidRDefault="00DA038D" w:rsidP="00B30728">
      <w:pPr>
        <w:ind w:firstLine="720"/>
        <w:rPr>
          <w:rFonts w:ascii="Arial" w:hAnsi="Arial" w:cs="Arial"/>
          <w:sz w:val="24"/>
          <w:szCs w:val="24"/>
        </w:rPr>
      </w:pPr>
      <w:r w:rsidRPr="00DA038D">
        <w:rPr>
          <w:rFonts w:ascii="Arial" w:hAnsi="Arial" w:cs="Arial"/>
          <w:sz w:val="24"/>
          <w:szCs w:val="24"/>
        </w:rPr>
        <w:t>Competitor Analysis</w:t>
      </w:r>
      <w:r>
        <w:rPr>
          <w:rFonts w:ascii="Arial" w:hAnsi="Arial" w:cs="Arial"/>
          <w:sz w:val="24"/>
          <w:szCs w:val="24"/>
        </w:rPr>
        <w:t>…</w:t>
      </w:r>
      <w:r w:rsidR="008A70B8">
        <w:rPr>
          <w:rFonts w:ascii="Arial" w:hAnsi="Arial" w:cs="Arial"/>
          <w:sz w:val="24"/>
          <w:szCs w:val="24"/>
        </w:rPr>
        <w:t>…</w:t>
      </w:r>
      <w:r w:rsidR="00F06B7A">
        <w:rPr>
          <w:rFonts w:ascii="Arial" w:hAnsi="Arial" w:cs="Arial"/>
          <w:sz w:val="24"/>
          <w:szCs w:val="24"/>
        </w:rPr>
        <w:t>………………………………</w:t>
      </w:r>
      <w:r w:rsidR="00CD5F46">
        <w:rPr>
          <w:rFonts w:ascii="Arial" w:hAnsi="Arial" w:cs="Arial"/>
          <w:sz w:val="24"/>
          <w:szCs w:val="24"/>
        </w:rPr>
        <w:t>….</w:t>
      </w:r>
      <w:r w:rsidR="00F06B7A">
        <w:rPr>
          <w:rFonts w:ascii="Arial" w:hAnsi="Arial" w:cs="Arial"/>
          <w:sz w:val="24"/>
          <w:szCs w:val="24"/>
        </w:rPr>
        <w:t>…</w:t>
      </w:r>
      <w:r w:rsidR="00F243FF">
        <w:rPr>
          <w:rFonts w:ascii="Arial" w:hAnsi="Arial" w:cs="Arial"/>
          <w:sz w:val="24"/>
          <w:szCs w:val="24"/>
        </w:rPr>
        <w:t>.</w:t>
      </w:r>
      <w:r w:rsidR="008A70B8">
        <w:rPr>
          <w:rFonts w:ascii="Arial" w:hAnsi="Arial" w:cs="Arial"/>
          <w:sz w:val="24"/>
          <w:szCs w:val="24"/>
        </w:rPr>
        <w:t xml:space="preserve"> </w:t>
      </w:r>
      <w:r w:rsidR="00F243FF">
        <w:rPr>
          <w:rFonts w:ascii="Arial" w:hAnsi="Arial" w:cs="Arial"/>
          <w:sz w:val="24"/>
          <w:szCs w:val="24"/>
        </w:rPr>
        <w:t>P</w:t>
      </w:r>
      <w:r w:rsidR="008A70B8">
        <w:rPr>
          <w:rFonts w:ascii="Arial" w:hAnsi="Arial" w:cs="Arial"/>
          <w:sz w:val="24"/>
          <w:szCs w:val="24"/>
        </w:rPr>
        <w:t>age</w:t>
      </w:r>
      <w:r w:rsidR="00F243FF">
        <w:rPr>
          <w:rFonts w:ascii="Arial" w:hAnsi="Arial" w:cs="Arial"/>
          <w:sz w:val="24"/>
          <w:szCs w:val="24"/>
        </w:rPr>
        <w:t xml:space="preserve"> </w:t>
      </w:r>
      <w:r>
        <w:rPr>
          <w:rFonts w:ascii="Arial" w:hAnsi="Arial" w:cs="Arial"/>
          <w:sz w:val="24"/>
          <w:szCs w:val="24"/>
        </w:rPr>
        <w:t>4-8</w:t>
      </w:r>
    </w:p>
    <w:p w14:paraId="49D003AB" w14:textId="77777777" w:rsidR="00F243FF" w:rsidRDefault="00A01AF7" w:rsidP="00B30728">
      <w:pPr>
        <w:ind w:firstLine="720"/>
        <w:rPr>
          <w:rFonts w:ascii="Arial" w:hAnsi="Arial" w:cs="Arial"/>
          <w:sz w:val="24"/>
          <w:szCs w:val="24"/>
        </w:rPr>
      </w:pPr>
      <w:r>
        <w:rPr>
          <w:rFonts w:ascii="Arial" w:hAnsi="Arial" w:cs="Arial"/>
          <w:sz w:val="24"/>
          <w:szCs w:val="24"/>
        </w:rPr>
        <w:t xml:space="preserve">4. </w:t>
      </w:r>
      <w:r w:rsidR="00DA038D" w:rsidRPr="00DA038D">
        <w:rPr>
          <w:rFonts w:ascii="Arial" w:hAnsi="Arial" w:cs="Arial"/>
          <w:sz w:val="24"/>
          <w:szCs w:val="24"/>
        </w:rPr>
        <w:t xml:space="preserve">Element 3: Market Segmentation 4Ps, and </w:t>
      </w:r>
    </w:p>
    <w:p w14:paraId="3614423A" w14:textId="2987811E" w:rsidR="00A01AF7" w:rsidRDefault="00DA038D" w:rsidP="00B30728">
      <w:pPr>
        <w:ind w:firstLine="720"/>
        <w:rPr>
          <w:rFonts w:ascii="Arial" w:hAnsi="Arial" w:cs="Arial"/>
          <w:sz w:val="24"/>
          <w:szCs w:val="24"/>
        </w:rPr>
      </w:pPr>
      <w:r w:rsidRPr="00DA038D">
        <w:rPr>
          <w:rFonts w:ascii="Arial" w:hAnsi="Arial" w:cs="Arial"/>
          <w:sz w:val="24"/>
          <w:szCs w:val="24"/>
        </w:rPr>
        <w:t>Marketing Strategies</w:t>
      </w:r>
      <w:r w:rsidR="008A70B8">
        <w:rPr>
          <w:rFonts w:ascii="Arial" w:hAnsi="Arial" w:cs="Arial"/>
          <w:sz w:val="24"/>
          <w:szCs w:val="24"/>
        </w:rPr>
        <w:t>…</w:t>
      </w:r>
      <w:r w:rsidR="00F243FF">
        <w:rPr>
          <w:rFonts w:ascii="Arial" w:hAnsi="Arial" w:cs="Arial"/>
          <w:sz w:val="24"/>
          <w:szCs w:val="24"/>
        </w:rPr>
        <w:t>………………………………………</w:t>
      </w:r>
      <w:r w:rsidR="008A70B8">
        <w:rPr>
          <w:rFonts w:ascii="Arial" w:hAnsi="Arial" w:cs="Arial"/>
          <w:sz w:val="24"/>
          <w:szCs w:val="24"/>
        </w:rPr>
        <w:t xml:space="preserve"> </w:t>
      </w:r>
      <w:r w:rsidR="00F243FF">
        <w:rPr>
          <w:rFonts w:ascii="Arial" w:hAnsi="Arial" w:cs="Arial"/>
          <w:sz w:val="24"/>
          <w:szCs w:val="24"/>
        </w:rPr>
        <w:t>P</w:t>
      </w:r>
      <w:r w:rsidR="008A70B8">
        <w:rPr>
          <w:rFonts w:ascii="Arial" w:hAnsi="Arial" w:cs="Arial"/>
          <w:sz w:val="24"/>
          <w:szCs w:val="24"/>
        </w:rPr>
        <w:t>age</w:t>
      </w:r>
      <w:r w:rsidR="00F243FF">
        <w:rPr>
          <w:rFonts w:ascii="Arial" w:hAnsi="Arial" w:cs="Arial"/>
          <w:sz w:val="24"/>
          <w:szCs w:val="24"/>
        </w:rPr>
        <w:t xml:space="preserve"> </w:t>
      </w:r>
      <w:r>
        <w:rPr>
          <w:rFonts w:ascii="Arial" w:hAnsi="Arial" w:cs="Arial"/>
          <w:sz w:val="24"/>
          <w:szCs w:val="24"/>
        </w:rPr>
        <w:t>8-12</w:t>
      </w:r>
    </w:p>
    <w:p w14:paraId="05724F03" w14:textId="6CBE47B3" w:rsidR="00A01AF7" w:rsidRPr="00E91358" w:rsidRDefault="00AA7403" w:rsidP="00B30728">
      <w:pPr>
        <w:ind w:firstLine="720"/>
        <w:rPr>
          <w:rFonts w:ascii="Arial" w:hAnsi="Arial" w:cs="Arial"/>
          <w:sz w:val="24"/>
          <w:szCs w:val="24"/>
        </w:rPr>
      </w:pPr>
      <w:r>
        <w:rPr>
          <w:rFonts w:ascii="Arial" w:hAnsi="Arial" w:cs="Arial"/>
          <w:sz w:val="24"/>
          <w:szCs w:val="24"/>
        </w:rPr>
        <w:t xml:space="preserve">5. </w:t>
      </w:r>
      <w:r w:rsidR="00E47DCC" w:rsidRPr="00E91358">
        <w:rPr>
          <w:rFonts w:ascii="Arial" w:hAnsi="Arial" w:cs="Arial"/>
          <w:sz w:val="24"/>
          <w:szCs w:val="24"/>
        </w:rPr>
        <w:t>Element 4: Financial Planning</w:t>
      </w:r>
      <w:r w:rsidR="00E47DCC" w:rsidRPr="00E91358">
        <w:rPr>
          <w:rFonts w:ascii="Arial" w:hAnsi="Arial" w:cs="Arial"/>
          <w:sz w:val="24"/>
          <w:szCs w:val="24"/>
        </w:rPr>
        <w:t>……………………</w:t>
      </w:r>
      <w:r w:rsidR="00B30728" w:rsidRPr="00E91358">
        <w:rPr>
          <w:rFonts w:ascii="Arial" w:hAnsi="Arial" w:cs="Arial"/>
          <w:sz w:val="24"/>
          <w:szCs w:val="24"/>
        </w:rPr>
        <w:t>…</w:t>
      </w:r>
      <w:r w:rsidR="00B30728">
        <w:rPr>
          <w:rFonts w:ascii="Arial" w:hAnsi="Arial" w:cs="Arial"/>
          <w:sz w:val="24"/>
          <w:szCs w:val="24"/>
        </w:rPr>
        <w:t>.….</w:t>
      </w:r>
      <w:r w:rsidR="00DE5DA7">
        <w:rPr>
          <w:rFonts w:ascii="Arial" w:hAnsi="Arial" w:cs="Arial"/>
          <w:sz w:val="24"/>
          <w:szCs w:val="24"/>
        </w:rPr>
        <w:t xml:space="preserve"> P</w:t>
      </w:r>
      <w:r w:rsidR="00E47DCC" w:rsidRPr="00E91358">
        <w:rPr>
          <w:rFonts w:ascii="Arial" w:hAnsi="Arial" w:cs="Arial"/>
          <w:sz w:val="24"/>
          <w:szCs w:val="24"/>
        </w:rPr>
        <w:t>age12-14</w:t>
      </w:r>
    </w:p>
    <w:p w14:paraId="25F4E01D" w14:textId="5AD17CF6" w:rsidR="00AA7403" w:rsidRDefault="00AA7403" w:rsidP="00B30728">
      <w:pPr>
        <w:ind w:firstLine="720"/>
        <w:rPr>
          <w:rFonts w:ascii="Arial" w:hAnsi="Arial" w:cs="Arial"/>
          <w:sz w:val="24"/>
          <w:szCs w:val="24"/>
        </w:rPr>
      </w:pPr>
      <w:r>
        <w:rPr>
          <w:rFonts w:ascii="Arial" w:hAnsi="Arial" w:cs="Arial"/>
          <w:sz w:val="24"/>
          <w:szCs w:val="24"/>
        </w:rPr>
        <w:t xml:space="preserve">6. </w:t>
      </w:r>
      <w:r w:rsidR="00DE5DA7">
        <w:rPr>
          <w:rFonts w:ascii="Arial" w:hAnsi="Arial" w:cs="Arial"/>
          <w:sz w:val="24"/>
          <w:szCs w:val="24"/>
        </w:rPr>
        <w:t>Co</w:t>
      </w:r>
      <w:r>
        <w:rPr>
          <w:rFonts w:ascii="Arial" w:hAnsi="Arial" w:cs="Arial"/>
          <w:sz w:val="24"/>
          <w:szCs w:val="24"/>
        </w:rPr>
        <w:t>nclusion</w:t>
      </w:r>
      <w:r w:rsidR="00E91358">
        <w:rPr>
          <w:rFonts w:ascii="Arial" w:hAnsi="Arial" w:cs="Arial"/>
          <w:sz w:val="24"/>
          <w:szCs w:val="24"/>
        </w:rPr>
        <w:t>…………………………………………………</w:t>
      </w:r>
      <w:r w:rsidR="00B30728">
        <w:rPr>
          <w:rFonts w:ascii="Arial" w:hAnsi="Arial" w:cs="Arial"/>
          <w:sz w:val="24"/>
          <w:szCs w:val="24"/>
        </w:rPr>
        <w:t>.</w:t>
      </w:r>
      <w:r w:rsidR="00DE5DA7">
        <w:rPr>
          <w:rFonts w:ascii="Arial" w:hAnsi="Arial" w:cs="Arial"/>
          <w:sz w:val="24"/>
          <w:szCs w:val="24"/>
        </w:rPr>
        <w:t>… P</w:t>
      </w:r>
      <w:r w:rsidR="00E91358">
        <w:rPr>
          <w:rFonts w:ascii="Arial" w:hAnsi="Arial" w:cs="Arial"/>
          <w:sz w:val="24"/>
          <w:szCs w:val="24"/>
        </w:rPr>
        <w:t>age</w:t>
      </w:r>
      <w:r w:rsidR="00DE5DA7">
        <w:rPr>
          <w:rFonts w:ascii="Arial" w:hAnsi="Arial" w:cs="Arial"/>
          <w:sz w:val="24"/>
          <w:szCs w:val="24"/>
        </w:rPr>
        <w:t xml:space="preserve"> </w:t>
      </w:r>
      <w:r w:rsidR="00E91358">
        <w:rPr>
          <w:rFonts w:ascii="Arial" w:hAnsi="Arial" w:cs="Arial"/>
          <w:sz w:val="24"/>
          <w:szCs w:val="24"/>
        </w:rPr>
        <w:t>15</w:t>
      </w:r>
    </w:p>
    <w:p w14:paraId="0D24DE55" w14:textId="5923909D" w:rsidR="00AA7403" w:rsidRPr="00A01AF7" w:rsidRDefault="00AA7403" w:rsidP="00B30728">
      <w:pPr>
        <w:ind w:firstLine="720"/>
        <w:rPr>
          <w:rFonts w:ascii="Arial" w:hAnsi="Arial" w:cs="Arial"/>
          <w:sz w:val="24"/>
          <w:szCs w:val="24"/>
        </w:rPr>
      </w:pPr>
      <w:r>
        <w:rPr>
          <w:rFonts w:ascii="Arial" w:hAnsi="Arial" w:cs="Arial"/>
          <w:sz w:val="24"/>
          <w:szCs w:val="24"/>
        </w:rPr>
        <w:t xml:space="preserve">7. </w:t>
      </w:r>
      <w:r w:rsidR="00CD3EE2">
        <w:rPr>
          <w:rFonts w:ascii="Arial" w:hAnsi="Arial" w:cs="Arial"/>
          <w:sz w:val="24"/>
          <w:szCs w:val="24"/>
        </w:rPr>
        <w:t>R</w:t>
      </w:r>
      <w:r w:rsidR="00E91358">
        <w:rPr>
          <w:rFonts w:ascii="Arial" w:hAnsi="Arial" w:cs="Arial"/>
          <w:sz w:val="24"/>
          <w:szCs w:val="24"/>
        </w:rPr>
        <w:t>eferences……………………………………………………</w:t>
      </w:r>
      <w:r w:rsidR="00DE5DA7">
        <w:rPr>
          <w:rFonts w:ascii="Arial" w:hAnsi="Arial" w:cs="Arial"/>
          <w:sz w:val="24"/>
          <w:szCs w:val="24"/>
        </w:rPr>
        <w:t>. P</w:t>
      </w:r>
      <w:r w:rsidR="00E91358">
        <w:rPr>
          <w:rFonts w:ascii="Arial" w:hAnsi="Arial" w:cs="Arial"/>
          <w:sz w:val="24"/>
          <w:szCs w:val="24"/>
        </w:rPr>
        <w:t>age</w:t>
      </w:r>
      <w:r w:rsidR="00DE5DA7">
        <w:rPr>
          <w:rFonts w:ascii="Arial" w:hAnsi="Arial" w:cs="Arial"/>
          <w:sz w:val="24"/>
          <w:szCs w:val="24"/>
        </w:rPr>
        <w:t xml:space="preserve"> </w:t>
      </w:r>
      <w:r w:rsidR="00E91358">
        <w:rPr>
          <w:rFonts w:ascii="Arial" w:hAnsi="Arial" w:cs="Arial"/>
          <w:sz w:val="24"/>
          <w:szCs w:val="24"/>
        </w:rPr>
        <w:t>16</w:t>
      </w:r>
    </w:p>
    <w:p w14:paraId="0B639AF9" w14:textId="77777777" w:rsidR="00A01AF7" w:rsidRDefault="00A01AF7" w:rsidP="00A01AF7">
      <w:pPr>
        <w:jc w:val="both"/>
        <w:rPr>
          <w:rFonts w:ascii="Arial" w:hAnsi="Arial" w:cs="Arial"/>
          <w:sz w:val="24"/>
          <w:szCs w:val="24"/>
        </w:rPr>
      </w:pPr>
    </w:p>
    <w:p w14:paraId="46D0B939" w14:textId="77777777" w:rsidR="00A01AF7" w:rsidRDefault="00A01AF7" w:rsidP="00A01AF7">
      <w:pPr>
        <w:jc w:val="both"/>
        <w:rPr>
          <w:rFonts w:ascii="Arial" w:hAnsi="Arial" w:cs="Arial"/>
          <w:sz w:val="24"/>
          <w:szCs w:val="24"/>
        </w:rPr>
      </w:pPr>
    </w:p>
    <w:p w14:paraId="58691F34" w14:textId="77777777" w:rsidR="00A01AF7" w:rsidRDefault="00A01AF7" w:rsidP="00A01AF7">
      <w:pPr>
        <w:jc w:val="both"/>
        <w:rPr>
          <w:rFonts w:ascii="Arial" w:hAnsi="Arial" w:cs="Arial"/>
          <w:sz w:val="24"/>
          <w:szCs w:val="24"/>
        </w:rPr>
      </w:pPr>
    </w:p>
    <w:p w14:paraId="29BD3EFC" w14:textId="77777777" w:rsidR="00A01AF7" w:rsidRDefault="00A01AF7" w:rsidP="00A01AF7">
      <w:pPr>
        <w:jc w:val="both"/>
        <w:rPr>
          <w:rFonts w:ascii="Arial" w:hAnsi="Arial" w:cs="Arial"/>
          <w:sz w:val="24"/>
          <w:szCs w:val="24"/>
        </w:rPr>
      </w:pPr>
    </w:p>
    <w:p w14:paraId="3E0B9FEE" w14:textId="77777777" w:rsidR="00A01AF7" w:rsidRDefault="00A01AF7" w:rsidP="00A01AF7">
      <w:pPr>
        <w:jc w:val="both"/>
        <w:rPr>
          <w:rFonts w:ascii="Arial" w:hAnsi="Arial" w:cs="Arial"/>
          <w:sz w:val="24"/>
          <w:szCs w:val="24"/>
        </w:rPr>
      </w:pPr>
    </w:p>
    <w:p w14:paraId="1C2F2282" w14:textId="77777777" w:rsidR="00A01AF7" w:rsidRDefault="00A01AF7" w:rsidP="00A01AF7">
      <w:pPr>
        <w:jc w:val="both"/>
        <w:rPr>
          <w:rFonts w:ascii="Arial" w:hAnsi="Arial" w:cs="Arial"/>
          <w:sz w:val="24"/>
          <w:szCs w:val="24"/>
        </w:rPr>
      </w:pPr>
    </w:p>
    <w:p w14:paraId="0AF2CE99" w14:textId="77777777" w:rsidR="00A01AF7" w:rsidRDefault="00A01AF7" w:rsidP="00A01AF7">
      <w:pPr>
        <w:jc w:val="both"/>
        <w:rPr>
          <w:rFonts w:ascii="Arial" w:hAnsi="Arial" w:cs="Arial"/>
          <w:sz w:val="24"/>
          <w:szCs w:val="24"/>
        </w:rPr>
      </w:pPr>
    </w:p>
    <w:p w14:paraId="4BDFE04C" w14:textId="77777777" w:rsidR="00A01AF7" w:rsidRDefault="00A01AF7" w:rsidP="00A01AF7">
      <w:pPr>
        <w:jc w:val="both"/>
        <w:rPr>
          <w:rFonts w:ascii="Arial" w:hAnsi="Arial" w:cs="Arial"/>
          <w:sz w:val="24"/>
          <w:szCs w:val="24"/>
        </w:rPr>
      </w:pPr>
    </w:p>
    <w:p w14:paraId="05AB6744" w14:textId="77777777" w:rsidR="00A01AF7" w:rsidRPr="00A01AF7" w:rsidRDefault="00A01AF7" w:rsidP="00A01AF7">
      <w:pPr>
        <w:jc w:val="both"/>
        <w:rPr>
          <w:rFonts w:ascii="Arial" w:hAnsi="Arial" w:cs="Arial"/>
          <w:sz w:val="24"/>
          <w:szCs w:val="24"/>
        </w:rPr>
      </w:pPr>
    </w:p>
    <w:p w14:paraId="0498E45D" w14:textId="77777777" w:rsidR="00A01AF7" w:rsidRDefault="00A01AF7" w:rsidP="006715FF">
      <w:pPr>
        <w:jc w:val="center"/>
        <w:rPr>
          <w:rFonts w:ascii="Arial" w:hAnsi="Arial" w:cs="Arial"/>
          <w:b/>
          <w:bCs/>
          <w:sz w:val="24"/>
          <w:szCs w:val="24"/>
          <w:u w:val="single"/>
        </w:rPr>
      </w:pPr>
    </w:p>
    <w:p w14:paraId="16DC105C" w14:textId="77777777" w:rsidR="00AA7403" w:rsidRDefault="00AA7403" w:rsidP="006715FF">
      <w:pPr>
        <w:jc w:val="center"/>
        <w:rPr>
          <w:rFonts w:ascii="Arial" w:hAnsi="Arial" w:cs="Arial"/>
          <w:b/>
          <w:bCs/>
          <w:sz w:val="24"/>
          <w:szCs w:val="24"/>
          <w:u w:val="single"/>
        </w:rPr>
      </w:pPr>
    </w:p>
    <w:p w14:paraId="40415D86" w14:textId="77777777" w:rsidR="00AA7403" w:rsidRDefault="00AA7403" w:rsidP="006715FF">
      <w:pPr>
        <w:jc w:val="center"/>
        <w:rPr>
          <w:rFonts w:ascii="Arial" w:hAnsi="Arial" w:cs="Arial"/>
          <w:b/>
          <w:bCs/>
          <w:sz w:val="24"/>
          <w:szCs w:val="24"/>
          <w:u w:val="single"/>
        </w:rPr>
      </w:pPr>
    </w:p>
    <w:p w14:paraId="71749A57" w14:textId="77777777" w:rsidR="00AA7403" w:rsidRDefault="00AA7403" w:rsidP="006715FF">
      <w:pPr>
        <w:jc w:val="center"/>
        <w:rPr>
          <w:rFonts w:ascii="Arial" w:hAnsi="Arial" w:cs="Arial"/>
          <w:b/>
          <w:bCs/>
          <w:sz w:val="24"/>
          <w:szCs w:val="24"/>
          <w:u w:val="single"/>
        </w:rPr>
      </w:pPr>
    </w:p>
    <w:p w14:paraId="5E0E4A5C" w14:textId="77777777" w:rsidR="00AA7403" w:rsidRDefault="00AA7403" w:rsidP="006715FF">
      <w:pPr>
        <w:jc w:val="center"/>
        <w:rPr>
          <w:rFonts w:ascii="Arial" w:hAnsi="Arial" w:cs="Arial"/>
          <w:b/>
          <w:bCs/>
          <w:sz w:val="24"/>
          <w:szCs w:val="24"/>
          <w:u w:val="single"/>
        </w:rPr>
      </w:pPr>
    </w:p>
    <w:p w14:paraId="06E6A973" w14:textId="77777777" w:rsidR="00AA7403" w:rsidRDefault="00AA7403" w:rsidP="006715FF">
      <w:pPr>
        <w:jc w:val="center"/>
        <w:rPr>
          <w:rFonts w:ascii="Arial" w:hAnsi="Arial" w:cs="Arial"/>
          <w:b/>
          <w:bCs/>
          <w:sz w:val="24"/>
          <w:szCs w:val="24"/>
          <w:u w:val="single"/>
        </w:rPr>
      </w:pPr>
    </w:p>
    <w:p w14:paraId="35E255AC" w14:textId="77777777" w:rsidR="00AA7403" w:rsidRDefault="00AA7403" w:rsidP="006715FF">
      <w:pPr>
        <w:jc w:val="center"/>
        <w:rPr>
          <w:rFonts w:ascii="Arial" w:hAnsi="Arial" w:cs="Arial"/>
          <w:b/>
          <w:bCs/>
          <w:sz w:val="24"/>
          <w:szCs w:val="24"/>
          <w:u w:val="single"/>
        </w:rPr>
      </w:pPr>
    </w:p>
    <w:p w14:paraId="02DBD9EB" w14:textId="77777777" w:rsidR="00A01AF7" w:rsidRDefault="00A01AF7" w:rsidP="00CD3EE2">
      <w:pPr>
        <w:rPr>
          <w:rFonts w:ascii="Arial" w:hAnsi="Arial" w:cs="Arial"/>
          <w:b/>
          <w:bCs/>
          <w:sz w:val="24"/>
          <w:szCs w:val="24"/>
          <w:u w:val="single"/>
        </w:rPr>
      </w:pPr>
    </w:p>
    <w:p w14:paraId="44EDE53C" w14:textId="77777777" w:rsidR="00CD3EE2" w:rsidRDefault="00CD3EE2" w:rsidP="00CD3EE2">
      <w:pPr>
        <w:rPr>
          <w:rFonts w:ascii="Arial" w:hAnsi="Arial" w:cs="Arial"/>
          <w:b/>
          <w:bCs/>
          <w:sz w:val="24"/>
          <w:szCs w:val="24"/>
          <w:u w:val="single"/>
        </w:rPr>
      </w:pPr>
    </w:p>
    <w:p w14:paraId="41E79131" w14:textId="787D881E" w:rsidR="00D25307" w:rsidRPr="008847A5" w:rsidRDefault="006715FF" w:rsidP="006715FF">
      <w:pPr>
        <w:jc w:val="center"/>
        <w:rPr>
          <w:rFonts w:ascii="Arial" w:hAnsi="Arial" w:cs="Arial"/>
          <w:b/>
          <w:bCs/>
          <w:sz w:val="24"/>
          <w:szCs w:val="24"/>
          <w:u w:val="single"/>
        </w:rPr>
      </w:pPr>
      <w:r w:rsidRPr="008847A5">
        <w:rPr>
          <w:rFonts w:ascii="Arial" w:hAnsi="Arial" w:cs="Arial"/>
          <w:b/>
          <w:bCs/>
          <w:sz w:val="24"/>
          <w:szCs w:val="24"/>
          <w:u w:val="single"/>
        </w:rPr>
        <w:lastRenderedPageBreak/>
        <w:t>Introduction</w:t>
      </w:r>
    </w:p>
    <w:p w14:paraId="6BEB95BA" w14:textId="77777777" w:rsidR="006715FF" w:rsidRDefault="006715FF" w:rsidP="006715FF">
      <w:pPr>
        <w:jc w:val="center"/>
        <w:rPr>
          <w:rFonts w:ascii="Arial" w:hAnsi="Arial" w:cs="Arial"/>
          <w:sz w:val="24"/>
          <w:szCs w:val="24"/>
        </w:rPr>
      </w:pPr>
    </w:p>
    <w:p w14:paraId="5939D5C0" w14:textId="1A49E477" w:rsidR="006715FF" w:rsidRDefault="006715FF" w:rsidP="006715FF">
      <w:pPr>
        <w:spacing w:line="360" w:lineRule="auto"/>
        <w:ind w:firstLine="720"/>
        <w:jc w:val="both"/>
        <w:rPr>
          <w:rFonts w:ascii="Arial" w:hAnsi="Arial" w:cs="Arial"/>
          <w:sz w:val="24"/>
          <w:szCs w:val="24"/>
        </w:rPr>
      </w:pPr>
      <w:r w:rsidRPr="006715FF">
        <w:rPr>
          <w:rFonts w:ascii="Arial" w:hAnsi="Arial" w:cs="Arial"/>
          <w:sz w:val="24"/>
          <w:szCs w:val="24"/>
        </w:rPr>
        <w:t>This business plan is written from the perspective of Eugène Schueller, founder of L'Oréal.</w:t>
      </w:r>
      <w:r w:rsidR="008847A5">
        <w:rPr>
          <w:rFonts w:ascii="Arial" w:hAnsi="Arial" w:cs="Arial"/>
          <w:sz w:val="24"/>
          <w:szCs w:val="24"/>
        </w:rPr>
        <w:t xml:space="preserve"> </w:t>
      </w:r>
      <w:r w:rsidR="008847A5" w:rsidRPr="008847A5">
        <w:rPr>
          <w:rFonts w:ascii="Arial" w:hAnsi="Arial" w:cs="Arial"/>
          <w:sz w:val="24"/>
          <w:szCs w:val="24"/>
        </w:rPr>
        <w:t>This report's objective is to analyse L'Oréal's growth, development, and success by looking at its company concept, competitive landscape, marketing approach, and financial results. According to Hisrich, Peters, and Shepherd (2023), entrepreneurship entails identifying possibilities and generating value through innovation and strategic decision-making. Since its founding in 1909, L'Oréal has grown from a modest French hair colouring firm to the greatest beauty corporation in the world, servicing customers in over 150 countries and a variety of cosmetic categories (Britannica, 2025).</w:t>
      </w:r>
    </w:p>
    <w:p w14:paraId="19A10255" w14:textId="77777777" w:rsidR="006A3DFE" w:rsidRDefault="006A3DFE" w:rsidP="006715FF">
      <w:pPr>
        <w:spacing w:line="360" w:lineRule="auto"/>
        <w:ind w:firstLine="720"/>
        <w:jc w:val="both"/>
        <w:rPr>
          <w:rFonts w:ascii="Arial" w:hAnsi="Arial" w:cs="Arial"/>
          <w:sz w:val="24"/>
          <w:szCs w:val="24"/>
        </w:rPr>
      </w:pPr>
    </w:p>
    <w:p w14:paraId="48AD4312" w14:textId="77777777" w:rsidR="006A3DFE" w:rsidRDefault="006A3DFE" w:rsidP="006A3DFE">
      <w:pPr>
        <w:spacing w:line="360" w:lineRule="auto"/>
        <w:ind w:firstLine="720"/>
        <w:jc w:val="center"/>
        <w:rPr>
          <w:rFonts w:ascii="Arial" w:hAnsi="Arial" w:cs="Arial"/>
          <w:b/>
          <w:bCs/>
          <w:sz w:val="24"/>
          <w:szCs w:val="24"/>
          <w:u w:val="single"/>
        </w:rPr>
      </w:pPr>
      <w:r w:rsidRPr="006A3DFE">
        <w:rPr>
          <w:rFonts w:ascii="Arial" w:hAnsi="Arial" w:cs="Arial"/>
          <w:b/>
          <w:bCs/>
          <w:sz w:val="24"/>
          <w:szCs w:val="24"/>
          <w:u w:val="single"/>
        </w:rPr>
        <w:t>Element 1: Business Idea, Products/Services, Objectives and Unique Selling Proposition (USP)</w:t>
      </w:r>
    </w:p>
    <w:p w14:paraId="36E52AD5" w14:textId="77777777" w:rsidR="006A3DFE" w:rsidRDefault="006A3DFE" w:rsidP="006A3DFE">
      <w:pPr>
        <w:spacing w:line="360" w:lineRule="auto"/>
        <w:ind w:firstLine="720"/>
        <w:jc w:val="center"/>
        <w:rPr>
          <w:rFonts w:ascii="Arial" w:hAnsi="Arial" w:cs="Arial"/>
          <w:b/>
          <w:bCs/>
          <w:sz w:val="24"/>
          <w:szCs w:val="24"/>
          <w:u w:val="single"/>
        </w:rPr>
      </w:pPr>
    </w:p>
    <w:p w14:paraId="4021FA08" w14:textId="0A12231A" w:rsidR="006A3DFE" w:rsidRPr="004E00D1" w:rsidRDefault="004E00D1" w:rsidP="004E00D1">
      <w:pPr>
        <w:spacing w:line="360" w:lineRule="auto"/>
        <w:ind w:firstLine="720"/>
        <w:jc w:val="both"/>
        <w:rPr>
          <w:rFonts w:ascii="Arial" w:hAnsi="Arial" w:cs="Arial"/>
          <w:b/>
          <w:bCs/>
          <w:sz w:val="24"/>
          <w:szCs w:val="24"/>
          <w:u w:val="single"/>
        </w:rPr>
      </w:pPr>
      <w:r w:rsidRPr="004E00D1">
        <w:rPr>
          <w:rFonts w:ascii="Arial" w:hAnsi="Arial" w:cs="Arial"/>
          <w:b/>
          <w:bCs/>
          <w:sz w:val="24"/>
          <w:szCs w:val="24"/>
          <w:u w:val="single"/>
        </w:rPr>
        <w:t>Business Idea</w:t>
      </w:r>
    </w:p>
    <w:p w14:paraId="5118142E" w14:textId="4D210E69" w:rsidR="004E00D1" w:rsidRDefault="004E00D1" w:rsidP="004E00D1">
      <w:pPr>
        <w:spacing w:line="360" w:lineRule="auto"/>
        <w:ind w:firstLine="720"/>
        <w:jc w:val="both"/>
        <w:rPr>
          <w:rFonts w:ascii="Arial" w:hAnsi="Arial" w:cs="Arial"/>
          <w:sz w:val="24"/>
          <w:szCs w:val="24"/>
        </w:rPr>
      </w:pPr>
      <w:r w:rsidRPr="004E00D1">
        <w:rPr>
          <w:rFonts w:ascii="Arial" w:hAnsi="Arial" w:cs="Arial"/>
          <w:sz w:val="24"/>
          <w:szCs w:val="24"/>
        </w:rPr>
        <w:t>As the creator of L'Oréal, my initial business concept was to create cutting-edge, safe hair colouring products for stylists. The hair dyes available at the start of the 20th century were frequently dangerous and unreliable. I saw a chance to develop scientifically proven cosmetic products that ensured consumer safety and produced excellent results. Successful businesspeople identify market gaps and produce novel solutions that add value for customers, claims Burns (2021).</w:t>
      </w:r>
      <w:r w:rsidR="004009BC">
        <w:rPr>
          <w:rFonts w:ascii="Arial" w:hAnsi="Arial" w:cs="Arial"/>
          <w:sz w:val="24"/>
          <w:szCs w:val="24"/>
        </w:rPr>
        <w:t xml:space="preserve"> </w:t>
      </w:r>
      <w:r w:rsidR="004009BC" w:rsidRPr="004009BC">
        <w:rPr>
          <w:rFonts w:ascii="Arial" w:hAnsi="Arial" w:cs="Arial"/>
          <w:sz w:val="24"/>
          <w:szCs w:val="24"/>
        </w:rPr>
        <w:t>This principle formed the foundation of L'Oréal.</w:t>
      </w:r>
    </w:p>
    <w:p w14:paraId="326C9714" w14:textId="15090042" w:rsidR="00242B30" w:rsidRDefault="00242B30" w:rsidP="004E00D1">
      <w:pPr>
        <w:spacing w:line="360" w:lineRule="auto"/>
        <w:ind w:firstLine="720"/>
        <w:jc w:val="both"/>
        <w:rPr>
          <w:rFonts w:ascii="Arial" w:hAnsi="Arial" w:cs="Arial"/>
          <w:sz w:val="24"/>
          <w:szCs w:val="24"/>
        </w:rPr>
      </w:pPr>
      <w:r w:rsidRPr="00242B30">
        <w:rPr>
          <w:rFonts w:ascii="Arial" w:hAnsi="Arial" w:cs="Arial"/>
          <w:sz w:val="24"/>
          <w:szCs w:val="24"/>
        </w:rPr>
        <w:t xml:space="preserve">The business eventually </w:t>
      </w:r>
      <w:r>
        <w:rPr>
          <w:rFonts w:ascii="Arial" w:hAnsi="Arial" w:cs="Arial"/>
          <w:sz w:val="24"/>
          <w:szCs w:val="24"/>
        </w:rPr>
        <w:t>expanded</w:t>
      </w:r>
      <w:r w:rsidRPr="00242B30">
        <w:rPr>
          <w:rFonts w:ascii="Arial" w:hAnsi="Arial" w:cs="Arial"/>
          <w:sz w:val="24"/>
          <w:szCs w:val="24"/>
        </w:rPr>
        <w:t xml:space="preserve"> beyond hair colouring to become a worldwide beauty </w:t>
      </w:r>
      <w:r>
        <w:rPr>
          <w:rFonts w:ascii="Arial" w:hAnsi="Arial" w:cs="Arial"/>
          <w:sz w:val="24"/>
          <w:szCs w:val="24"/>
        </w:rPr>
        <w:t>organisation</w:t>
      </w:r>
      <w:r w:rsidRPr="00242B30">
        <w:rPr>
          <w:rFonts w:ascii="Arial" w:hAnsi="Arial" w:cs="Arial"/>
          <w:sz w:val="24"/>
          <w:szCs w:val="24"/>
        </w:rPr>
        <w:t xml:space="preserve">. My company's current focus is on creating </w:t>
      </w:r>
      <w:r w:rsidR="00EF7B57" w:rsidRPr="00EF7B57">
        <w:rPr>
          <w:rFonts w:ascii="Arial" w:hAnsi="Arial" w:cs="Arial"/>
          <w:sz w:val="24"/>
          <w:szCs w:val="24"/>
        </w:rPr>
        <w:t xml:space="preserve">innovative </w:t>
      </w:r>
      <w:r w:rsidR="00EF7B57" w:rsidRPr="00242B30">
        <w:rPr>
          <w:rFonts w:ascii="Arial" w:hAnsi="Arial" w:cs="Arial"/>
          <w:sz w:val="24"/>
          <w:szCs w:val="24"/>
        </w:rPr>
        <w:t>beauty</w:t>
      </w:r>
      <w:r w:rsidRPr="00242B30">
        <w:rPr>
          <w:rFonts w:ascii="Arial" w:hAnsi="Arial" w:cs="Arial"/>
          <w:sz w:val="24"/>
          <w:szCs w:val="24"/>
        </w:rPr>
        <w:t xml:space="preserve"> products that boost consumer confidence while adapting to shifting consumer demands and industry trends. According to Osterwalder and Pigneur (2010), sustainable companies must constantly modify their value proposition </w:t>
      </w:r>
      <w:r w:rsidR="00EF7B57" w:rsidRPr="00242B30">
        <w:rPr>
          <w:rFonts w:ascii="Arial" w:hAnsi="Arial" w:cs="Arial"/>
          <w:sz w:val="24"/>
          <w:szCs w:val="24"/>
        </w:rPr>
        <w:t>to</w:t>
      </w:r>
      <w:r w:rsidRPr="00242B30">
        <w:rPr>
          <w:rFonts w:ascii="Arial" w:hAnsi="Arial" w:cs="Arial"/>
          <w:sz w:val="24"/>
          <w:szCs w:val="24"/>
        </w:rPr>
        <w:t xml:space="preserve"> stay ahead of the competition. L'Oréal has been successful for over a century because </w:t>
      </w:r>
      <w:r w:rsidR="001C2335">
        <w:rPr>
          <w:rFonts w:ascii="Arial" w:hAnsi="Arial" w:cs="Arial"/>
          <w:sz w:val="24"/>
          <w:szCs w:val="24"/>
        </w:rPr>
        <w:t>of</w:t>
      </w:r>
      <w:r w:rsidRPr="00242B30">
        <w:rPr>
          <w:rFonts w:ascii="Arial" w:hAnsi="Arial" w:cs="Arial"/>
          <w:sz w:val="24"/>
          <w:szCs w:val="24"/>
        </w:rPr>
        <w:t xml:space="preserve"> this strategy.</w:t>
      </w:r>
    </w:p>
    <w:p w14:paraId="7826D3C8" w14:textId="7E05AAE6" w:rsidR="001C2335" w:rsidRDefault="00014D4A" w:rsidP="004E00D1">
      <w:pPr>
        <w:spacing w:line="360" w:lineRule="auto"/>
        <w:ind w:firstLine="720"/>
        <w:jc w:val="both"/>
        <w:rPr>
          <w:rFonts w:ascii="Arial" w:hAnsi="Arial" w:cs="Arial"/>
          <w:sz w:val="24"/>
          <w:szCs w:val="24"/>
        </w:rPr>
      </w:pPr>
      <w:r w:rsidRPr="00014D4A">
        <w:rPr>
          <w:rFonts w:ascii="Arial" w:hAnsi="Arial" w:cs="Arial"/>
          <w:sz w:val="24"/>
          <w:szCs w:val="24"/>
        </w:rPr>
        <w:lastRenderedPageBreak/>
        <w:t>The company's strategy still revolves around innovation. L'Oréal consistently launches innovative goods and services that meet changing standards for beauty through scientific research, technical advancement, and customer insights (L'Oréal Finance, 2024).</w:t>
      </w:r>
    </w:p>
    <w:p w14:paraId="796C9EF8" w14:textId="77777777" w:rsidR="00CB2444" w:rsidRPr="0090657B" w:rsidRDefault="00CB2444" w:rsidP="00CB2444">
      <w:pPr>
        <w:spacing w:line="360" w:lineRule="auto"/>
        <w:ind w:firstLine="720"/>
        <w:jc w:val="both"/>
        <w:rPr>
          <w:rFonts w:ascii="Arial" w:hAnsi="Arial" w:cs="Arial"/>
          <w:b/>
          <w:bCs/>
          <w:sz w:val="24"/>
          <w:szCs w:val="24"/>
          <w:u w:val="single"/>
        </w:rPr>
      </w:pPr>
      <w:r w:rsidRPr="0090657B">
        <w:rPr>
          <w:rFonts w:ascii="Arial" w:hAnsi="Arial" w:cs="Arial"/>
          <w:b/>
          <w:bCs/>
          <w:sz w:val="24"/>
          <w:szCs w:val="24"/>
          <w:u w:val="single"/>
        </w:rPr>
        <w:t>Products and Services</w:t>
      </w:r>
    </w:p>
    <w:p w14:paraId="56D4FA55" w14:textId="77777777" w:rsidR="006A79AA" w:rsidRPr="006A79AA" w:rsidRDefault="006A79AA" w:rsidP="006A79AA">
      <w:pPr>
        <w:spacing w:line="360" w:lineRule="auto"/>
        <w:ind w:firstLine="720"/>
        <w:jc w:val="both"/>
        <w:rPr>
          <w:rFonts w:ascii="Arial" w:hAnsi="Arial" w:cs="Arial"/>
          <w:sz w:val="24"/>
          <w:szCs w:val="24"/>
        </w:rPr>
      </w:pPr>
      <w:r w:rsidRPr="006A79AA">
        <w:rPr>
          <w:rFonts w:ascii="Arial" w:hAnsi="Arial" w:cs="Arial"/>
          <w:sz w:val="24"/>
          <w:szCs w:val="24"/>
        </w:rPr>
        <w:t>L'Oréal operates across four main divisions:</w:t>
      </w:r>
    </w:p>
    <w:p w14:paraId="7EAD51B8" w14:textId="0A914B36" w:rsidR="00014D4A" w:rsidRDefault="008466AD" w:rsidP="008466AD">
      <w:pPr>
        <w:pStyle w:val="ListParagraph"/>
        <w:numPr>
          <w:ilvl w:val="0"/>
          <w:numId w:val="2"/>
        </w:numPr>
        <w:spacing w:line="360" w:lineRule="auto"/>
        <w:jc w:val="both"/>
        <w:rPr>
          <w:rFonts w:ascii="Arial" w:hAnsi="Arial" w:cs="Arial"/>
          <w:sz w:val="24"/>
          <w:szCs w:val="24"/>
        </w:rPr>
      </w:pPr>
      <w:r w:rsidRPr="008466AD">
        <w:rPr>
          <w:rFonts w:ascii="Arial" w:hAnsi="Arial" w:cs="Arial"/>
          <w:sz w:val="24"/>
          <w:szCs w:val="24"/>
        </w:rPr>
        <w:t>Consumer Products</w:t>
      </w:r>
    </w:p>
    <w:p w14:paraId="48214E70" w14:textId="6F18DF90" w:rsidR="008466AD" w:rsidRDefault="00C70831" w:rsidP="00C70831">
      <w:pPr>
        <w:spacing w:line="360" w:lineRule="auto"/>
        <w:ind w:firstLine="720"/>
        <w:jc w:val="both"/>
        <w:rPr>
          <w:rFonts w:ascii="Arial" w:hAnsi="Arial" w:cs="Arial"/>
          <w:sz w:val="24"/>
          <w:szCs w:val="24"/>
        </w:rPr>
      </w:pPr>
      <w:r w:rsidRPr="00C70831">
        <w:rPr>
          <w:rFonts w:ascii="Arial" w:hAnsi="Arial" w:cs="Arial"/>
          <w:sz w:val="24"/>
          <w:szCs w:val="24"/>
        </w:rPr>
        <w:t>This division provides affordable products for everyday consumers through brands such as L'Oréal Paris, Garnier and Maybelline New York.</w:t>
      </w:r>
    </w:p>
    <w:p w14:paraId="27C1B98F" w14:textId="3AE2FFC6" w:rsidR="00C70831" w:rsidRDefault="007001E4" w:rsidP="00C70831">
      <w:pPr>
        <w:pStyle w:val="ListParagraph"/>
        <w:numPr>
          <w:ilvl w:val="0"/>
          <w:numId w:val="2"/>
        </w:numPr>
        <w:spacing w:line="360" w:lineRule="auto"/>
        <w:jc w:val="both"/>
        <w:rPr>
          <w:rFonts w:ascii="Arial" w:hAnsi="Arial" w:cs="Arial"/>
          <w:sz w:val="24"/>
          <w:szCs w:val="24"/>
        </w:rPr>
      </w:pPr>
      <w:r w:rsidRPr="007001E4">
        <w:rPr>
          <w:rFonts w:ascii="Arial" w:hAnsi="Arial" w:cs="Arial"/>
          <w:sz w:val="24"/>
          <w:szCs w:val="24"/>
        </w:rPr>
        <w:t>Professional Products</w:t>
      </w:r>
    </w:p>
    <w:p w14:paraId="316B442B" w14:textId="7CCD2EC6" w:rsidR="007001E4" w:rsidRDefault="007001E4" w:rsidP="007001E4">
      <w:pPr>
        <w:spacing w:line="360" w:lineRule="auto"/>
        <w:ind w:firstLine="720"/>
        <w:jc w:val="both"/>
        <w:rPr>
          <w:rFonts w:ascii="Arial" w:hAnsi="Arial" w:cs="Arial"/>
          <w:sz w:val="24"/>
          <w:szCs w:val="24"/>
        </w:rPr>
      </w:pPr>
      <w:r w:rsidRPr="007001E4">
        <w:rPr>
          <w:rFonts w:ascii="Arial" w:hAnsi="Arial" w:cs="Arial"/>
          <w:sz w:val="24"/>
          <w:szCs w:val="24"/>
        </w:rPr>
        <w:t>These products are designed for professional hairdressers and salons. Brands include L'Oréal Professionnel and Kérastase.</w:t>
      </w:r>
    </w:p>
    <w:p w14:paraId="04C5A716" w14:textId="230935FB" w:rsidR="007001E4" w:rsidRDefault="00E20453" w:rsidP="00C66714">
      <w:pPr>
        <w:pStyle w:val="ListParagraph"/>
        <w:numPr>
          <w:ilvl w:val="0"/>
          <w:numId w:val="2"/>
        </w:numPr>
        <w:spacing w:line="360" w:lineRule="auto"/>
        <w:jc w:val="both"/>
        <w:rPr>
          <w:rFonts w:ascii="Arial" w:hAnsi="Arial" w:cs="Arial"/>
          <w:sz w:val="24"/>
          <w:szCs w:val="24"/>
        </w:rPr>
      </w:pPr>
      <w:r w:rsidRPr="00E20453">
        <w:rPr>
          <w:rFonts w:ascii="Arial" w:hAnsi="Arial" w:cs="Arial"/>
          <w:sz w:val="24"/>
          <w:szCs w:val="24"/>
        </w:rPr>
        <w:t>L'Oréal Luxe</w:t>
      </w:r>
    </w:p>
    <w:p w14:paraId="4DC870A5" w14:textId="582D1A73" w:rsidR="00E20453" w:rsidRDefault="0086652E" w:rsidP="0086652E">
      <w:pPr>
        <w:spacing w:line="360" w:lineRule="auto"/>
        <w:ind w:firstLine="720"/>
        <w:jc w:val="both"/>
        <w:rPr>
          <w:rFonts w:ascii="Arial" w:hAnsi="Arial" w:cs="Arial"/>
          <w:sz w:val="24"/>
          <w:szCs w:val="24"/>
        </w:rPr>
      </w:pPr>
      <w:r w:rsidRPr="0086652E">
        <w:rPr>
          <w:rFonts w:ascii="Arial" w:hAnsi="Arial" w:cs="Arial"/>
          <w:sz w:val="24"/>
          <w:szCs w:val="24"/>
        </w:rPr>
        <w:t>This division focuses on premium beauty products through brands such as Lancôme, Yves Saint Laurent Beauty and Kiehl's.</w:t>
      </w:r>
    </w:p>
    <w:p w14:paraId="5C694BF0" w14:textId="6799666D" w:rsidR="0086652E" w:rsidRDefault="000127A6" w:rsidP="0086652E">
      <w:pPr>
        <w:pStyle w:val="ListParagraph"/>
        <w:numPr>
          <w:ilvl w:val="0"/>
          <w:numId w:val="2"/>
        </w:numPr>
        <w:spacing w:line="360" w:lineRule="auto"/>
        <w:jc w:val="both"/>
        <w:rPr>
          <w:rFonts w:ascii="Arial" w:hAnsi="Arial" w:cs="Arial"/>
          <w:sz w:val="24"/>
          <w:szCs w:val="24"/>
        </w:rPr>
      </w:pPr>
      <w:r w:rsidRPr="000127A6">
        <w:rPr>
          <w:rFonts w:ascii="Arial" w:hAnsi="Arial" w:cs="Arial"/>
          <w:sz w:val="24"/>
          <w:szCs w:val="24"/>
        </w:rPr>
        <w:t>Dermatological Beauty</w:t>
      </w:r>
    </w:p>
    <w:p w14:paraId="7F4AB6FF" w14:textId="6E47BBA8" w:rsidR="000127A6" w:rsidRDefault="000064DC" w:rsidP="000064DC">
      <w:pPr>
        <w:spacing w:line="360" w:lineRule="auto"/>
        <w:ind w:firstLine="720"/>
        <w:jc w:val="both"/>
        <w:rPr>
          <w:rFonts w:ascii="Arial" w:hAnsi="Arial" w:cs="Arial"/>
          <w:sz w:val="24"/>
          <w:szCs w:val="24"/>
        </w:rPr>
      </w:pPr>
      <w:r w:rsidRPr="000064DC">
        <w:rPr>
          <w:rFonts w:ascii="Arial" w:hAnsi="Arial" w:cs="Arial"/>
          <w:sz w:val="24"/>
          <w:szCs w:val="24"/>
        </w:rPr>
        <w:t>This division specialises in skincare products supported by dermatological research, including CeraVe, La Roche-Posay and Vichy (L'Oréal, 2024).</w:t>
      </w:r>
    </w:p>
    <w:p w14:paraId="2E2373AC" w14:textId="5BBAFD47" w:rsidR="000064DC" w:rsidRDefault="00B110E1" w:rsidP="000064DC">
      <w:pPr>
        <w:spacing w:line="360" w:lineRule="auto"/>
        <w:ind w:firstLine="720"/>
        <w:jc w:val="both"/>
        <w:rPr>
          <w:rFonts w:ascii="Arial" w:hAnsi="Arial" w:cs="Arial"/>
          <w:sz w:val="24"/>
          <w:szCs w:val="24"/>
        </w:rPr>
      </w:pPr>
      <w:r w:rsidRPr="00B110E1">
        <w:rPr>
          <w:rFonts w:ascii="Arial" w:hAnsi="Arial" w:cs="Arial"/>
          <w:sz w:val="24"/>
          <w:szCs w:val="24"/>
        </w:rPr>
        <w:t xml:space="preserve">The company provides digital beauty services, such as AI-driven beauty consultations, customized skincare suggestions, and virtual try-on applications, in addition to </w:t>
      </w:r>
      <w:r w:rsidR="00214D36" w:rsidRPr="00214D36">
        <w:rPr>
          <w:rFonts w:ascii="Arial" w:hAnsi="Arial" w:cs="Arial"/>
          <w:sz w:val="24"/>
          <w:szCs w:val="24"/>
        </w:rPr>
        <w:t>physical</w:t>
      </w:r>
      <w:r w:rsidRPr="00B110E1">
        <w:rPr>
          <w:rFonts w:ascii="Arial" w:hAnsi="Arial" w:cs="Arial"/>
          <w:sz w:val="24"/>
          <w:szCs w:val="24"/>
        </w:rPr>
        <w:t xml:space="preserve"> products. These developments facilitate digital transformation and enhance consumer experiences (L'Oréal Finance, 2024).</w:t>
      </w:r>
    </w:p>
    <w:p w14:paraId="0F615F73" w14:textId="77777777" w:rsidR="00B6359D" w:rsidRPr="0090657B" w:rsidRDefault="00B6359D" w:rsidP="00B6359D">
      <w:pPr>
        <w:spacing w:line="360" w:lineRule="auto"/>
        <w:ind w:firstLine="720"/>
        <w:jc w:val="both"/>
        <w:rPr>
          <w:rFonts w:ascii="Arial" w:hAnsi="Arial" w:cs="Arial"/>
          <w:b/>
          <w:bCs/>
          <w:sz w:val="24"/>
          <w:szCs w:val="24"/>
          <w:u w:val="single"/>
        </w:rPr>
      </w:pPr>
      <w:r w:rsidRPr="0090657B">
        <w:rPr>
          <w:rFonts w:ascii="Arial" w:hAnsi="Arial" w:cs="Arial"/>
          <w:b/>
          <w:bCs/>
          <w:sz w:val="24"/>
          <w:szCs w:val="24"/>
          <w:u w:val="single"/>
        </w:rPr>
        <w:t>Business Objectives</w:t>
      </w:r>
    </w:p>
    <w:p w14:paraId="3AA35687" w14:textId="77777777" w:rsidR="006763D1" w:rsidRDefault="006763D1" w:rsidP="006763D1">
      <w:pPr>
        <w:spacing w:line="360" w:lineRule="auto"/>
        <w:ind w:firstLine="720"/>
        <w:jc w:val="both"/>
        <w:rPr>
          <w:rFonts w:ascii="Arial" w:hAnsi="Arial" w:cs="Arial"/>
          <w:sz w:val="24"/>
          <w:szCs w:val="24"/>
        </w:rPr>
      </w:pPr>
      <w:r w:rsidRPr="006763D1">
        <w:rPr>
          <w:rFonts w:ascii="Arial" w:hAnsi="Arial" w:cs="Arial"/>
          <w:sz w:val="24"/>
          <w:szCs w:val="24"/>
        </w:rPr>
        <w:t>Business objectives provide direction and help organisations measure performance and growth (Burns, 2021).</w:t>
      </w:r>
    </w:p>
    <w:p w14:paraId="778B33A3" w14:textId="4CA6CA58" w:rsidR="006763D1" w:rsidRDefault="003427BC" w:rsidP="006763D1">
      <w:pPr>
        <w:spacing w:line="360" w:lineRule="auto"/>
        <w:ind w:firstLine="720"/>
        <w:jc w:val="both"/>
        <w:rPr>
          <w:rFonts w:ascii="Arial" w:hAnsi="Arial" w:cs="Arial"/>
          <w:sz w:val="24"/>
          <w:szCs w:val="24"/>
        </w:rPr>
      </w:pPr>
      <w:r w:rsidRPr="003427BC">
        <w:rPr>
          <w:rFonts w:ascii="Arial" w:hAnsi="Arial" w:cs="Arial"/>
          <w:sz w:val="24"/>
          <w:szCs w:val="24"/>
        </w:rPr>
        <w:t xml:space="preserve">Increasing global e-commerce sales, developing Beauty Tech and AI capabilities, bolstering sustainability initiatives, growing market share in emerging </w:t>
      </w:r>
      <w:r w:rsidRPr="003427BC">
        <w:rPr>
          <w:rFonts w:ascii="Arial" w:hAnsi="Arial" w:cs="Arial"/>
          <w:sz w:val="24"/>
          <w:szCs w:val="24"/>
        </w:rPr>
        <w:lastRenderedPageBreak/>
        <w:t>economies, and improving customer interaction through digital platforms are some of my short-term goals.</w:t>
      </w:r>
    </w:p>
    <w:p w14:paraId="58E577AE" w14:textId="30942B1E" w:rsidR="003427BC" w:rsidRDefault="00A97C0D" w:rsidP="006763D1">
      <w:pPr>
        <w:spacing w:line="360" w:lineRule="auto"/>
        <w:ind w:firstLine="720"/>
        <w:jc w:val="both"/>
        <w:rPr>
          <w:rFonts w:ascii="Arial" w:hAnsi="Arial" w:cs="Arial"/>
          <w:sz w:val="24"/>
          <w:szCs w:val="24"/>
        </w:rPr>
      </w:pPr>
      <w:r w:rsidRPr="00A97C0D">
        <w:rPr>
          <w:rFonts w:ascii="Arial" w:hAnsi="Arial" w:cs="Arial"/>
          <w:sz w:val="24"/>
          <w:szCs w:val="24"/>
        </w:rPr>
        <w:t xml:space="preserve">My long-term </w:t>
      </w:r>
      <w:r>
        <w:rPr>
          <w:rFonts w:ascii="Arial" w:hAnsi="Arial" w:cs="Arial"/>
          <w:sz w:val="24"/>
          <w:szCs w:val="24"/>
        </w:rPr>
        <w:t>objectives</w:t>
      </w:r>
      <w:r w:rsidRPr="00A97C0D">
        <w:rPr>
          <w:rFonts w:ascii="Arial" w:hAnsi="Arial" w:cs="Arial"/>
          <w:sz w:val="24"/>
          <w:szCs w:val="24"/>
        </w:rPr>
        <w:t xml:space="preserve"> are to keep L'Oréal at the top of the global beauty market, make constant investments in R&amp;D and innovation, grow internationally, lessen environmental effects, and boost shareholder value and profitability.</w:t>
      </w:r>
    </w:p>
    <w:p w14:paraId="456108DC" w14:textId="4F5C42E3" w:rsidR="00511220" w:rsidRDefault="004E62B3" w:rsidP="006763D1">
      <w:pPr>
        <w:spacing w:line="360" w:lineRule="auto"/>
        <w:ind w:firstLine="720"/>
        <w:jc w:val="both"/>
        <w:rPr>
          <w:rFonts w:ascii="Arial" w:hAnsi="Arial" w:cs="Arial"/>
          <w:sz w:val="24"/>
          <w:szCs w:val="24"/>
        </w:rPr>
      </w:pPr>
      <w:r w:rsidRPr="004E62B3">
        <w:rPr>
          <w:rFonts w:ascii="Arial" w:hAnsi="Arial" w:cs="Arial"/>
          <w:sz w:val="24"/>
          <w:szCs w:val="24"/>
        </w:rPr>
        <w:t>According to Hisrich, Peters, and Shepherd (2023), strategic planning, creativity, and flexibility are essential for long-term success. These goals promote business accountability and consumer happiness while ensuring sustainable growth.</w:t>
      </w:r>
    </w:p>
    <w:p w14:paraId="28AA1C89" w14:textId="77777777" w:rsidR="0090657B" w:rsidRDefault="0090657B" w:rsidP="0090657B">
      <w:pPr>
        <w:spacing w:line="360" w:lineRule="auto"/>
        <w:ind w:firstLine="720"/>
        <w:jc w:val="both"/>
        <w:rPr>
          <w:rFonts w:ascii="Arial" w:hAnsi="Arial" w:cs="Arial"/>
          <w:b/>
          <w:bCs/>
          <w:sz w:val="24"/>
          <w:szCs w:val="24"/>
          <w:u w:val="single"/>
        </w:rPr>
      </w:pPr>
      <w:r w:rsidRPr="0090657B">
        <w:rPr>
          <w:rFonts w:ascii="Arial" w:hAnsi="Arial" w:cs="Arial"/>
          <w:b/>
          <w:bCs/>
          <w:sz w:val="24"/>
          <w:szCs w:val="24"/>
          <w:u w:val="single"/>
        </w:rPr>
        <w:t>Unique Selling Proposition (USP)</w:t>
      </w:r>
    </w:p>
    <w:p w14:paraId="1A98F5DF" w14:textId="36895EA8" w:rsidR="004E62B3" w:rsidRDefault="00117848" w:rsidP="006763D1">
      <w:pPr>
        <w:spacing w:line="360" w:lineRule="auto"/>
        <w:ind w:firstLine="720"/>
        <w:jc w:val="both"/>
        <w:rPr>
          <w:rFonts w:ascii="Arial" w:hAnsi="Arial" w:cs="Arial"/>
          <w:sz w:val="24"/>
          <w:szCs w:val="24"/>
        </w:rPr>
      </w:pPr>
      <w:r w:rsidRPr="00117848">
        <w:rPr>
          <w:rFonts w:ascii="Arial" w:hAnsi="Arial" w:cs="Arial"/>
          <w:sz w:val="24"/>
          <w:szCs w:val="24"/>
        </w:rPr>
        <w:t xml:space="preserve">L'Oréal's unique selling proposition (USP) is its blend of brand diversity, scientific competence, and innovation. According to Kotler, Keller, and Chernev (2022), a USP is the unique </w:t>
      </w:r>
      <w:r w:rsidR="00416000" w:rsidRPr="00416000">
        <w:rPr>
          <w:rFonts w:ascii="Arial" w:hAnsi="Arial" w:cs="Arial"/>
          <w:sz w:val="24"/>
          <w:szCs w:val="24"/>
        </w:rPr>
        <w:t>characteristic that differentiates a business from competitors.</w:t>
      </w:r>
    </w:p>
    <w:p w14:paraId="68C5B825" w14:textId="0A6DAB98" w:rsidR="00110035" w:rsidRDefault="00F901EC" w:rsidP="00110035">
      <w:pPr>
        <w:spacing w:line="360" w:lineRule="auto"/>
        <w:ind w:firstLine="720"/>
        <w:jc w:val="both"/>
        <w:rPr>
          <w:rFonts w:ascii="Arial" w:hAnsi="Arial" w:cs="Arial"/>
          <w:sz w:val="24"/>
          <w:szCs w:val="24"/>
        </w:rPr>
      </w:pPr>
      <w:r w:rsidRPr="00F901EC">
        <w:rPr>
          <w:rFonts w:ascii="Arial" w:hAnsi="Arial" w:cs="Arial"/>
          <w:sz w:val="24"/>
          <w:szCs w:val="24"/>
        </w:rPr>
        <w:t xml:space="preserve">Every year, L'Oréal spends more than €1 billion in research and development, which makes it possible to create cutting-edge beauty products </w:t>
      </w:r>
      <w:r w:rsidR="00110035" w:rsidRPr="00110035">
        <w:rPr>
          <w:rFonts w:ascii="Arial" w:hAnsi="Arial" w:cs="Arial"/>
          <w:sz w:val="24"/>
          <w:szCs w:val="24"/>
        </w:rPr>
        <w:t xml:space="preserve">supported by scientific evidence </w:t>
      </w:r>
      <w:r w:rsidRPr="00F901EC">
        <w:rPr>
          <w:rFonts w:ascii="Arial" w:hAnsi="Arial" w:cs="Arial"/>
          <w:sz w:val="24"/>
          <w:szCs w:val="24"/>
        </w:rPr>
        <w:t>(L'Oréal Finance, 2024). Additionally, the company offers a wide range of brands to cater to customers at different pricing points.</w:t>
      </w:r>
    </w:p>
    <w:p w14:paraId="7A471364" w14:textId="5AFEEB21" w:rsidR="00110035" w:rsidRDefault="001C5525" w:rsidP="00110035">
      <w:pPr>
        <w:spacing w:line="360" w:lineRule="auto"/>
        <w:ind w:firstLine="720"/>
        <w:jc w:val="both"/>
        <w:rPr>
          <w:rFonts w:ascii="Arial" w:hAnsi="Arial" w:cs="Arial"/>
          <w:sz w:val="24"/>
          <w:szCs w:val="24"/>
        </w:rPr>
      </w:pPr>
      <w:r w:rsidRPr="001C5525">
        <w:rPr>
          <w:rFonts w:ascii="Arial" w:hAnsi="Arial" w:cs="Arial"/>
          <w:sz w:val="24"/>
          <w:szCs w:val="24"/>
        </w:rPr>
        <w:t xml:space="preserve">Sustainability is another facet of the USP. Sustainability is a source of competitive advantage since consumers today </w:t>
      </w:r>
      <w:r w:rsidR="00320631">
        <w:rPr>
          <w:rFonts w:ascii="Arial" w:hAnsi="Arial" w:cs="Arial"/>
          <w:sz w:val="24"/>
          <w:szCs w:val="24"/>
        </w:rPr>
        <w:t xml:space="preserve">look for </w:t>
      </w:r>
      <w:r w:rsidRPr="001C5525">
        <w:rPr>
          <w:rFonts w:ascii="Arial" w:hAnsi="Arial" w:cs="Arial"/>
          <w:sz w:val="24"/>
          <w:szCs w:val="24"/>
        </w:rPr>
        <w:t>companies that practice environmental responsibility (Johnson, Scholes, and Whittington, 2020). L'Oréal's consumer loyalty and reputation are enhanced by its environmental initiatives.</w:t>
      </w:r>
    </w:p>
    <w:p w14:paraId="12F44FF4" w14:textId="77777777" w:rsidR="00320631" w:rsidRDefault="00320631" w:rsidP="00110035">
      <w:pPr>
        <w:spacing w:line="360" w:lineRule="auto"/>
        <w:ind w:firstLine="720"/>
        <w:jc w:val="both"/>
        <w:rPr>
          <w:rFonts w:ascii="Arial" w:hAnsi="Arial" w:cs="Arial"/>
          <w:sz w:val="24"/>
          <w:szCs w:val="24"/>
        </w:rPr>
      </w:pPr>
    </w:p>
    <w:p w14:paraId="4570583C" w14:textId="77777777" w:rsidR="007D787E" w:rsidRDefault="007D787E" w:rsidP="007D787E">
      <w:pPr>
        <w:spacing w:line="360" w:lineRule="auto"/>
        <w:ind w:firstLine="720"/>
        <w:jc w:val="center"/>
        <w:rPr>
          <w:rFonts w:ascii="Arial" w:hAnsi="Arial" w:cs="Arial"/>
          <w:b/>
          <w:bCs/>
          <w:sz w:val="24"/>
          <w:szCs w:val="24"/>
          <w:u w:val="single"/>
        </w:rPr>
      </w:pPr>
      <w:r w:rsidRPr="007D787E">
        <w:rPr>
          <w:rFonts w:ascii="Arial" w:hAnsi="Arial" w:cs="Arial"/>
          <w:b/>
          <w:bCs/>
          <w:sz w:val="24"/>
          <w:szCs w:val="24"/>
          <w:u w:val="single"/>
        </w:rPr>
        <w:t>Element 2: Business Environment and Competitor Analysis</w:t>
      </w:r>
    </w:p>
    <w:p w14:paraId="03394191" w14:textId="77777777" w:rsidR="007D787E" w:rsidRDefault="007D787E" w:rsidP="007D787E">
      <w:pPr>
        <w:spacing w:line="360" w:lineRule="auto"/>
        <w:ind w:firstLine="720"/>
        <w:jc w:val="center"/>
        <w:rPr>
          <w:rFonts w:ascii="Arial" w:hAnsi="Arial" w:cs="Arial"/>
          <w:b/>
          <w:bCs/>
          <w:sz w:val="24"/>
          <w:szCs w:val="24"/>
          <w:u w:val="single"/>
        </w:rPr>
      </w:pPr>
    </w:p>
    <w:p w14:paraId="2621B880" w14:textId="64383D29" w:rsidR="003E78BD" w:rsidRDefault="003E78BD" w:rsidP="003E78BD">
      <w:pPr>
        <w:spacing w:line="360" w:lineRule="auto"/>
        <w:ind w:firstLine="720"/>
        <w:jc w:val="both"/>
        <w:rPr>
          <w:rFonts w:ascii="Arial" w:hAnsi="Arial" w:cs="Arial"/>
          <w:sz w:val="24"/>
          <w:szCs w:val="24"/>
        </w:rPr>
      </w:pPr>
      <w:r w:rsidRPr="003E78BD">
        <w:rPr>
          <w:rFonts w:ascii="Arial" w:hAnsi="Arial" w:cs="Arial"/>
          <w:sz w:val="24"/>
          <w:szCs w:val="24"/>
        </w:rPr>
        <w:t xml:space="preserve">Johnson, Scholes, and Whittington (2020) claim that SWOT analysis helps businesses evaluate both their internal resources and external variables that could affect their performance in the future. I utilize SWOT analysis as L'Oréal's founder to assess the company's present strategic position and </w:t>
      </w:r>
      <w:r w:rsidR="00EA39B7">
        <w:rPr>
          <w:rFonts w:ascii="Arial" w:hAnsi="Arial" w:cs="Arial"/>
          <w:sz w:val="24"/>
          <w:szCs w:val="24"/>
        </w:rPr>
        <w:t>identify</w:t>
      </w:r>
      <w:r w:rsidRPr="003E78BD">
        <w:rPr>
          <w:rFonts w:ascii="Arial" w:hAnsi="Arial" w:cs="Arial"/>
          <w:sz w:val="24"/>
          <w:szCs w:val="24"/>
        </w:rPr>
        <w:t xml:space="preserve"> areas that need improvement.</w:t>
      </w:r>
    </w:p>
    <w:p w14:paraId="7E91BF53" w14:textId="32B7BEDB" w:rsidR="00EA39B7" w:rsidRPr="000D38EE" w:rsidRDefault="000D38EE" w:rsidP="003E78BD">
      <w:pPr>
        <w:spacing w:line="360" w:lineRule="auto"/>
        <w:ind w:firstLine="720"/>
        <w:jc w:val="both"/>
        <w:rPr>
          <w:rFonts w:ascii="Arial" w:hAnsi="Arial" w:cs="Arial"/>
          <w:b/>
          <w:bCs/>
          <w:sz w:val="24"/>
          <w:szCs w:val="24"/>
          <w:u w:val="single"/>
        </w:rPr>
      </w:pPr>
      <w:r w:rsidRPr="000D38EE">
        <w:rPr>
          <w:rFonts w:ascii="Arial" w:hAnsi="Arial" w:cs="Arial"/>
          <w:b/>
          <w:bCs/>
          <w:sz w:val="24"/>
          <w:szCs w:val="24"/>
          <w:u w:val="single"/>
        </w:rPr>
        <w:lastRenderedPageBreak/>
        <w:t>Strengths</w:t>
      </w:r>
    </w:p>
    <w:p w14:paraId="3118F13C" w14:textId="5853ABD4" w:rsidR="000D38EE" w:rsidRDefault="000D38EE" w:rsidP="000D38EE">
      <w:pPr>
        <w:spacing w:line="360" w:lineRule="auto"/>
        <w:ind w:firstLine="720"/>
        <w:jc w:val="both"/>
        <w:rPr>
          <w:rFonts w:ascii="Arial" w:hAnsi="Arial" w:cs="Arial"/>
          <w:sz w:val="24"/>
          <w:szCs w:val="24"/>
        </w:rPr>
      </w:pPr>
      <w:r w:rsidRPr="000D38EE">
        <w:rPr>
          <w:rFonts w:ascii="Arial" w:hAnsi="Arial" w:cs="Arial"/>
          <w:sz w:val="24"/>
          <w:szCs w:val="24"/>
        </w:rPr>
        <w:t>One of L'Oréal's biggest strengths is its wide collection of globally recognized brands. The corporation has brands in a variety of market areas, including L'Oréal Paris, Garnier, Maybelline, Lancôme, Kiehl's, CeraVe, and La Roche-Posay. This variety enables me to reach a diverse spectrum of customers while reducing reliance on a single brand or product area. If one brand's sales decline, the remaining brands in the portfolio can continue to generate revenue.</w:t>
      </w:r>
    </w:p>
    <w:p w14:paraId="031D76AB" w14:textId="0554A38A" w:rsidR="00247BF7" w:rsidRDefault="00247BF7" w:rsidP="000D38EE">
      <w:pPr>
        <w:spacing w:line="360" w:lineRule="auto"/>
        <w:ind w:firstLine="720"/>
        <w:jc w:val="both"/>
        <w:rPr>
          <w:rFonts w:ascii="Arial" w:hAnsi="Arial" w:cs="Arial"/>
          <w:sz w:val="24"/>
          <w:szCs w:val="24"/>
        </w:rPr>
      </w:pPr>
      <w:r w:rsidRPr="00247BF7">
        <w:rPr>
          <w:rFonts w:ascii="Arial" w:hAnsi="Arial" w:cs="Arial"/>
          <w:sz w:val="24"/>
          <w:szCs w:val="24"/>
        </w:rPr>
        <w:t xml:space="preserve">Another significant strength is the company's dedication to research and development. L'Oréal invests extensively in scientific research, employing thousands of researchers globally and running multiple innovation </w:t>
      </w:r>
      <w:r w:rsidRPr="00247BF7">
        <w:rPr>
          <w:rFonts w:ascii="Arial" w:hAnsi="Arial" w:cs="Arial"/>
          <w:sz w:val="24"/>
          <w:szCs w:val="24"/>
        </w:rPr>
        <w:t>centres</w:t>
      </w:r>
      <w:r w:rsidRPr="00247BF7">
        <w:rPr>
          <w:rFonts w:ascii="Arial" w:hAnsi="Arial" w:cs="Arial"/>
          <w:sz w:val="24"/>
          <w:szCs w:val="24"/>
        </w:rPr>
        <w:t xml:space="preserve"> (L'Oréal Finance, 2024). According to Hisrich, Peters, and Shepherd (2023), innovation is a key driver of entrepreneurial success because it allows organizations to produce value while maintaining a competitive advantage. L'Oréal's continuous investment in research enables it to introduce novel beauty products that satisfy evolving client demands.</w:t>
      </w:r>
    </w:p>
    <w:p w14:paraId="32F1304B" w14:textId="7AD9AFEE" w:rsidR="00247BF7" w:rsidRDefault="008B3C96" w:rsidP="000D38EE">
      <w:pPr>
        <w:spacing w:line="360" w:lineRule="auto"/>
        <w:ind w:firstLine="720"/>
        <w:jc w:val="both"/>
        <w:rPr>
          <w:rFonts w:ascii="Arial" w:hAnsi="Arial" w:cs="Arial"/>
          <w:sz w:val="24"/>
          <w:szCs w:val="24"/>
        </w:rPr>
      </w:pPr>
      <w:r w:rsidRPr="008B3C96">
        <w:rPr>
          <w:rFonts w:ascii="Arial" w:hAnsi="Arial" w:cs="Arial"/>
          <w:sz w:val="24"/>
          <w:szCs w:val="24"/>
        </w:rPr>
        <w:t xml:space="preserve">The company's worldwide reach is another </w:t>
      </w:r>
      <w:r w:rsidR="00471D96" w:rsidRPr="00471D96">
        <w:rPr>
          <w:rFonts w:ascii="Arial" w:hAnsi="Arial" w:cs="Arial"/>
          <w:sz w:val="24"/>
          <w:szCs w:val="24"/>
        </w:rPr>
        <w:t>significant strength</w:t>
      </w:r>
      <w:r w:rsidRPr="008B3C96">
        <w:rPr>
          <w:rFonts w:ascii="Arial" w:hAnsi="Arial" w:cs="Arial"/>
          <w:sz w:val="24"/>
          <w:szCs w:val="24"/>
        </w:rPr>
        <w:t>. Access to a variety of markets and income sources is made possible by operating in more than 150 nations (Britannica, 2025). Because economic difficulties in one area can frequently be countered by growth in another, this geographical variety lowers risk. Additionally, L'Oréal enjoys a wide range of product availability thanks to its solid connections with pharmacies, salons, shops, and online platforms.</w:t>
      </w:r>
    </w:p>
    <w:p w14:paraId="16FDE6DE" w14:textId="77777777" w:rsidR="006F02C1" w:rsidRPr="006F02C1" w:rsidRDefault="006F02C1" w:rsidP="006F02C1">
      <w:pPr>
        <w:spacing w:line="360" w:lineRule="auto"/>
        <w:ind w:firstLine="720"/>
        <w:jc w:val="both"/>
        <w:rPr>
          <w:rFonts w:ascii="Arial" w:hAnsi="Arial" w:cs="Arial"/>
          <w:sz w:val="24"/>
          <w:szCs w:val="24"/>
        </w:rPr>
      </w:pPr>
      <w:r w:rsidRPr="006F02C1">
        <w:rPr>
          <w:rFonts w:ascii="Arial" w:hAnsi="Arial" w:cs="Arial"/>
          <w:sz w:val="24"/>
          <w:szCs w:val="24"/>
        </w:rPr>
        <w:t>Finally, strong brand reputation contributes significantly to customer trust and loyalty. Consumers often associate L'Oréal with quality, innovation and expertise, making it easier to attract and retain customers compared with less established competitors.</w:t>
      </w:r>
    </w:p>
    <w:p w14:paraId="1287C424" w14:textId="02BF7B18" w:rsidR="00471D96" w:rsidRDefault="00344CE0" w:rsidP="000D38EE">
      <w:pPr>
        <w:spacing w:line="360" w:lineRule="auto"/>
        <w:ind w:firstLine="720"/>
        <w:jc w:val="both"/>
        <w:rPr>
          <w:rFonts w:ascii="Arial" w:hAnsi="Arial" w:cs="Arial"/>
          <w:b/>
          <w:bCs/>
          <w:sz w:val="24"/>
          <w:szCs w:val="24"/>
          <w:u w:val="single"/>
        </w:rPr>
      </w:pPr>
      <w:r w:rsidRPr="00344CE0">
        <w:rPr>
          <w:rFonts w:ascii="Arial" w:hAnsi="Arial" w:cs="Arial"/>
          <w:b/>
          <w:bCs/>
          <w:sz w:val="24"/>
          <w:szCs w:val="24"/>
          <w:u w:val="single"/>
        </w:rPr>
        <w:t>Weaknesses</w:t>
      </w:r>
    </w:p>
    <w:p w14:paraId="4AEB718F" w14:textId="18154C93" w:rsidR="007D787E" w:rsidRDefault="00A36DA9" w:rsidP="00A36DA9">
      <w:pPr>
        <w:spacing w:line="360" w:lineRule="auto"/>
        <w:ind w:firstLine="720"/>
        <w:jc w:val="both"/>
        <w:rPr>
          <w:rFonts w:ascii="Arial" w:hAnsi="Arial" w:cs="Arial"/>
          <w:sz w:val="24"/>
          <w:szCs w:val="24"/>
        </w:rPr>
      </w:pPr>
      <w:r w:rsidRPr="00A36DA9">
        <w:rPr>
          <w:rFonts w:ascii="Arial" w:hAnsi="Arial" w:cs="Arial"/>
          <w:sz w:val="24"/>
          <w:szCs w:val="24"/>
        </w:rPr>
        <w:t xml:space="preserve">Despite its advantages, L'Oréal has </w:t>
      </w:r>
      <w:r w:rsidR="003F6FAB" w:rsidRPr="00A36DA9">
        <w:rPr>
          <w:rFonts w:ascii="Arial" w:hAnsi="Arial" w:cs="Arial"/>
          <w:sz w:val="24"/>
          <w:szCs w:val="24"/>
        </w:rPr>
        <w:t>several</w:t>
      </w:r>
      <w:r w:rsidRPr="00A36DA9">
        <w:rPr>
          <w:rFonts w:ascii="Arial" w:hAnsi="Arial" w:cs="Arial"/>
          <w:sz w:val="24"/>
          <w:szCs w:val="24"/>
        </w:rPr>
        <w:t xml:space="preserve"> in</w:t>
      </w:r>
      <w:r w:rsidR="003F6FAB">
        <w:rPr>
          <w:rFonts w:ascii="Arial" w:hAnsi="Arial" w:cs="Arial"/>
          <w:sz w:val="24"/>
          <w:szCs w:val="24"/>
        </w:rPr>
        <w:t>ternal weaknesses</w:t>
      </w:r>
      <w:r w:rsidRPr="00A36DA9">
        <w:rPr>
          <w:rFonts w:ascii="Arial" w:hAnsi="Arial" w:cs="Arial"/>
          <w:sz w:val="24"/>
          <w:szCs w:val="24"/>
        </w:rPr>
        <w:t xml:space="preserve">. The difficulty of overseeing a huge portfolio of brands is one of </w:t>
      </w:r>
      <w:r w:rsidR="003F6FAB">
        <w:rPr>
          <w:rFonts w:ascii="Arial" w:hAnsi="Arial" w:cs="Arial"/>
          <w:sz w:val="24"/>
          <w:szCs w:val="24"/>
        </w:rPr>
        <w:t>them</w:t>
      </w:r>
      <w:r w:rsidRPr="00A36DA9">
        <w:rPr>
          <w:rFonts w:ascii="Arial" w:hAnsi="Arial" w:cs="Arial"/>
          <w:sz w:val="24"/>
          <w:szCs w:val="24"/>
        </w:rPr>
        <w:t xml:space="preserve">. Although variety has benefits, it also poses problems with brand positioning, resource allocation, and coordination. Strategic oversight and </w:t>
      </w:r>
      <w:r w:rsidR="00D35780" w:rsidRPr="00D35780">
        <w:rPr>
          <w:rFonts w:ascii="Arial" w:hAnsi="Arial" w:cs="Arial"/>
          <w:sz w:val="24"/>
          <w:szCs w:val="24"/>
        </w:rPr>
        <w:t>significant investment</w:t>
      </w:r>
      <w:r w:rsidR="00D35780">
        <w:rPr>
          <w:rFonts w:ascii="Arial" w:hAnsi="Arial" w:cs="Arial"/>
          <w:sz w:val="24"/>
          <w:szCs w:val="24"/>
        </w:rPr>
        <w:t xml:space="preserve"> </w:t>
      </w:r>
      <w:r w:rsidRPr="00A36DA9">
        <w:rPr>
          <w:rFonts w:ascii="Arial" w:hAnsi="Arial" w:cs="Arial"/>
          <w:sz w:val="24"/>
          <w:szCs w:val="24"/>
        </w:rPr>
        <w:t xml:space="preserve">are necessary for managing </w:t>
      </w:r>
      <w:r w:rsidR="00AA46ED" w:rsidRPr="00AA46ED">
        <w:rPr>
          <w:rFonts w:ascii="Arial" w:hAnsi="Arial" w:cs="Arial"/>
          <w:sz w:val="24"/>
          <w:szCs w:val="24"/>
        </w:rPr>
        <w:t>numerous brands</w:t>
      </w:r>
      <w:r w:rsidR="00AA46ED">
        <w:rPr>
          <w:rFonts w:ascii="Arial" w:hAnsi="Arial" w:cs="Arial"/>
          <w:sz w:val="24"/>
          <w:szCs w:val="24"/>
        </w:rPr>
        <w:t xml:space="preserve"> </w:t>
      </w:r>
      <w:r w:rsidRPr="00A36DA9">
        <w:rPr>
          <w:rFonts w:ascii="Arial" w:hAnsi="Arial" w:cs="Arial"/>
          <w:sz w:val="24"/>
          <w:szCs w:val="24"/>
        </w:rPr>
        <w:t>in various markets.</w:t>
      </w:r>
    </w:p>
    <w:p w14:paraId="59254BA9" w14:textId="47F02AA7" w:rsidR="001F4FE6" w:rsidRDefault="009563FF" w:rsidP="00C36230">
      <w:pPr>
        <w:spacing w:line="360" w:lineRule="auto"/>
        <w:jc w:val="both"/>
        <w:rPr>
          <w:rFonts w:ascii="Arial" w:hAnsi="Arial" w:cs="Arial"/>
          <w:sz w:val="24"/>
          <w:szCs w:val="24"/>
        </w:rPr>
      </w:pPr>
      <w:r>
        <w:rPr>
          <w:rFonts w:ascii="Arial" w:hAnsi="Arial" w:cs="Arial"/>
          <w:sz w:val="24"/>
          <w:szCs w:val="24"/>
        </w:rPr>
        <w:lastRenderedPageBreak/>
        <w:t xml:space="preserve"> </w:t>
      </w:r>
      <w:r>
        <w:rPr>
          <w:rFonts w:ascii="Arial" w:hAnsi="Arial" w:cs="Arial"/>
          <w:sz w:val="24"/>
          <w:szCs w:val="24"/>
        </w:rPr>
        <w:tab/>
      </w:r>
      <w:r w:rsidR="002B4791">
        <w:rPr>
          <w:rFonts w:ascii="Arial" w:hAnsi="Arial" w:cs="Arial"/>
          <w:sz w:val="24"/>
          <w:szCs w:val="24"/>
        </w:rPr>
        <w:t>An</w:t>
      </w:r>
      <w:r w:rsidR="001F4FE6">
        <w:rPr>
          <w:rFonts w:ascii="Arial" w:hAnsi="Arial" w:cs="Arial"/>
          <w:sz w:val="24"/>
          <w:szCs w:val="24"/>
        </w:rPr>
        <w:t>other weakness is the company’s high operational expenses. Significant financial resources are needed for multinational distribution networks, global marketing campaigns, and research and development initiatives. Even if these investments give businesses a com</w:t>
      </w:r>
      <w:r w:rsidR="006709B9">
        <w:rPr>
          <w:rFonts w:ascii="Arial" w:hAnsi="Arial" w:cs="Arial"/>
          <w:sz w:val="24"/>
          <w:szCs w:val="24"/>
        </w:rPr>
        <w:t>petitive advantage, they could lower profitability in uncertain economic times.</w:t>
      </w:r>
    </w:p>
    <w:p w14:paraId="4028988B" w14:textId="210D1BA5" w:rsidR="0013724F" w:rsidRDefault="00AB072D" w:rsidP="00AB072D">
      <w:pPr>
        <w:spacing w:line="360" w:lineRule="auto"/>
        <w:ind w:firstLine="720"/>
        <w:jc w:val="both"/>
        <w:rPr>
          <w:rFonts w:ascii="Arial" w:hAnsi="Arial" w:cs="Arial"/>
          <w:sz w:val="24"/>
          <w:szCs w:val="24"/>
        </w:rPr>
      </w:pPr>
      <w:r w:rsidRPr="00AB072D">
        <w:rPr>
          <w:rFonts w:ascii="Arial" w:hAnsi="Arial" w:cs="Arial"/>
          <w:sz w:val="24"/>
          <w:szCs w:val="24"/>
        </w:rPr>
        <w:t>Because of its global operations, L'Oréal is likewise vulnerable to changes in foreign exchange rates. Currency fluctuations can have an impact on profits, expenses, and sales, especially when a business operates in several international markets (L'Oréal Finance, 2024).</w:t>
      </w:r>
    </w:p>
    <w:p w14:paraId="2714DFF4" w14:textId="21931EEE" w:rsidR="00AB072D" w:rsidRDefault="00C579FE" w:rsidP="00AB072D">
      <w:pPr>
        <w:spacing w:line="360" w:lineRule="auto"/>
        <w:ind w:firstLine="720"/>
        <w:jc w:val="both"/>
        <w:rPr>
          <w:rFonts w:ascii="Arial" w:hAnsi="Arial" w:cs="Arial"/>
          <w:sz w:val="24"/>
          <w:szCs w:val="24"/>
        </w:rPr>
      </w:pPr>
      <w:r w:rsidRPr="00C579FE">
        <w:rPr>
          <w:rFonts w:ascii="Arial" w:hAnsi="Arial" w:cs="Arial"/>
          <w:sz w:val="24"/>
          <w:szCs w:val="24"/>
        </w:rPr>
        <w:t xml:space="preserve">Furthermore, customer tastes in the beauty sector shift quickly. Sales and market share could suffer if new trends are not adequately addressed. As a result, it is crucial to continuously </w:t>
      </w:r>
      <w:r w:rsidRPr="00C579FE">
        <w:rPr>
          <w:rFonts w:ascii="Arial" w:hAnsi="Arial" w:cs="Arial"/>
          <w:sz w:val="24"/>
          <w:szCs w:val="24"/>
        </w:rPr>
        <w:t>analyse</w:t>
      </w:r>
      <w:r w:rsidRPr="00C579FE">
        <w:rPr>
          <w:rFonts w:ascii="Arial" w:hAnsi="Arial" w:cs="Arial"/>
          <w:sz w:val="24"/>
          <w:szCs w:val="24"/>
        </w:rPr>
        <w:t xml:space="preserve"> consumer </w:t>
      </w:r>
      <w:r w:rsidRPr="00C579FE">
        <w:rPr>
          <w:rFonts w:ascii="Arial" w:hAnsi="Arial" w:cs="Arial"/>
          <w:sz w:val="24"/>
          <w:szCs w:val="24"/>
        </w:rPr>
        <w:t>behaviour</w:t>
      </w:r>
      <w:r w:rsidRPr="00C579FE">
        <w:rPr>
          <w:rFonts w:ascii="Arial" w:hAnsi="Arial" w:cs="Arial"/>
          <w:sz w:val="24"/>
          <w:szCs w:val="24"/>
        </w:rPr>
        <w:t>.</w:t>
      </w:r>
    </w:p>
    <w:p w14:paraId="07A04430" w14:textId="2C3FE85F" w:rsidR="00C579FE" w:rsidRDefault="002928EF" w:rsidP="00AB072D">
      <w:pPr>
        <w:spacing w:line="360" w:lineRule="auto"/>
        <w:ind w:firstLine="720"/>
        <w:jc w:val="both"/>
        <w:rPr>
          <w:rFonts w:ascii="Arial" w:hAnsi="Arial" w:cs="Arial"/>
          <w:b/>
          <w:bCs/>
          <w:sz w:val="24"/>
          <w:szCs w:val="24"/>
          <w:u w:val="single"/>
        </w:rPr>
      </w:pPr>
      <w:r w:rsidRPr="002928EF">
        <w:rPr>
          <w:rFonts w:ascii="Arial" w:hAnsi="Arial" w:cs="Arial"/>
          <w:b/>
          <w:bCs/>
          <w:sz w:val="24"/>
          <w:szCs w:val="24"/>
          <w:u w:val="single"/>
        </w:rPr>
        <w:t>Opportunities</w:t>
      </w:r>
    </w:p>
    <w:p w14:paraId="6377A8D5" w14:textId="49CDB1BC" w:rsidR="002928EF" w:rsidRDefault="00EF6C35" w:rsidP="00AB072D">
      <w:pPr>
        <w:spacing w:line="360" w:lineRule="auto"/>
        <w:ind w:firstLine="720"/>
        <w:jc w:val="both"/>
        <w:rPr>
          <w:rFonts w:ascii="Arial" w:hAnsi="Arial" w:cs="Arial"/>
          <w:sz w:val="24"/>
          <w:szCs w:val="24"/>
        </w:rPr>
      </w:pPr>
      <w:r w:rsidRPr="00EF6C35">
        <w:rPr>
          <w:rFonts w:ascii="Arial" w:hAnsi="Arial" w:cs="Arial"/>
          <w:sz w:val="24"/>
          <w:szCs w:val="24"/>
        </w:rPr>
        <w:t>For L'Oréal, the expansion of e-commerce offers substantial prospects. Online purchases of cosmetics are becoming more common, which presents chances to enhance direct-to-consumer connections and boost revenue. According to Armstrong et al. (2023), digital technologies allow companies to engage with clients more successfully and provide tailored experiences. Therefore, increasing e-commerce skills can boost future growth and improve customer engagement.</w:t>
      </w:r>
    </w:p>
    <w:p w14:paraId="532BB284" w14:textId="378D3213" w:rsidR="00EF6C35" w:rsidRDefault="00143A29" w:rsidP="00AB072D">
      <w:pPr>
        <w:spacing w:line="360" w:lineRule="auto"/>
        <w:ind w:firstLine="720"/>
        <w:jc w:val="both"/>
        <w:rPr>
          <w:rFonts w:ascii="Arial" w:hAnsi="Arial" w:cs="Arial"/>
          <w:sz w:val="24"/>
          <w:szCs w:val="24"/>
        </w:rPr>
      </w:pPr>
      <w:r w:rsidRPr="00143A29">
        <w:rPr>
          <w:rFonts w:ascii="Arial" w:hAnsi="Arial" w:cs="Arial"/>
          <w:sz w:val="24"/>
          <w:szCs w:val="24"/>
        </w:rPr>
        <w:t xml:space="preserve">Another </w:t>
      </w:r>
      <w:r>
        <w:rPr>
          <w:rFonts w:ascii="Arial" w:hAnsi="Arial" w:cs="Arial"/>
          <w:sz w:val="24"/>
          <w:szCs w:val="24"/>
        </w:rPr>
        <w:t>opportunity</w:t>
      </w:r>
      <w:r w:rsidRPr="00143A29">
        <w:rPr>
          <w:rFonts w:ascii="Arial" w:hAnsi="Arial" w:cs="Arial"/>
          <w:sz w:val="24"/>
          <w:szCs w:val="24"/>
        </w:rPr>
        <w:t xml:space="preserve"> is the growing demand for sustainable and ecologically friendly products. Consumers are increasingly aware of environmental issues and frequently </w:t>
      </w:r>
      <w:r w:rsidR="00B74843">
        <w:rPr>
          <w:rFonts w:ascii="Arial" w:hAnsi="Arial" w:cs="Arial"/>
          <w:sz w:val="24"/>
          <w:szCs w:val="24"/>
        </w:rPr>
        <w:t xml:space="preserve">prefer </w:t>
      </w:r>
      <w:r w:rsidRPr="00143A29">
        <w:rPr>
          <w:rFonts w:ascii="Arial" w:hAnsi="Arial" w:cs="Arial"/>
          <w:sz w:val="24"/>
          <w:szCs w:val="24"/>
        </w:rPr>
        <w:t>brands that display social responsibility. By investing in sustainable packaging, responsible sourcing, and carbon reduction measures, L'Oréal may improve its reputation and attract environmentally concerned customers.</w:t>
      </w:r>
    </w:p>
    <w:p w14:paraId="5420C5E5" w14:textId="35244339" w:rsidR="008379DF" w:rsidRDefault="008379DF" w:rsidP="00AB072D">
      <w:pPr>
        <w:spacing w:line="360" w:lineRule="auto"/>
        <w:ind w:firstLine="720"/>
        <w:jc w:val="both"/>
        <w:rPr>
          <w:rFonts w:ascii="Arial" w:hAnsi="Arial" w:cs="Arial"/>
          <w:sz w:val="24"/>
          <w:szCs w:val="24"/>
        </w:rPr>
      </w:pPr>
      <w:r>
        <w:rPr>
          <w:rFonts w:ascii="Arial" w:hAnsi="Arial" w:cs="Arial"/>
          <w:sz w:val="24"/>
          <w:szCs w:val="24"/>
        </w:rPr>
        <w:t>Additionally, emerging</w:t>
      </w:r>
      <w:r w:rsidR="001C248A">
        <w:rPr>
          <w:rFonts w:ascii="Arial" w:hAnsi="Arial" w:cs="Arial"/>
          <w:sz w:val="24"/>
          <w:szCs w:val="24"/>
        </w:rPr>
        <w:t xml:space="preserve"> markets have significant development potential. Growing middle-class population with rising dis</w:t>
      </w:r>
      <w:r w:rsidR="00F836F5">
        <w:rPr>
          <w:rFonts w:ascii="Arial" w:hAnsi="Arial" w:cs="Arial"/>
          <w:sz w:val="24"/>
          <w:szCs w:val="24"/>
        </w:rPr>
        <w:t xml:space="preserve">posable income can be found in nations like Brazil, Indonesia, and India. Expanding business in these markets can result in </w:t>
      </w:r>
      <w:r w:rsidR="002B4791">
        <w:rPr>
          <w:rFonts w:ascii="Arial" w:hAnsi="Arial" w:cs="Arial"/>
          <w:sz w:val="24"/>
          <w:szCs w:val="24"/>
        </w:rPr>
        <w:t>s</w:t>
      </w:r>
      <w:r w:rsidR="00F836F5">
        <w:rPr>
          <w:rFonts w:ascii="Arial" w:hAnsi="Arial" w:cs="Arial"/>
          <w:sz w:val="24"/>
          <w:szCs w:val="24"/>
        </w:rPr>
        <w:t>ignifi</w:t>
      </w:r>
      <w:r w:rsidR="002B4791">
        <w:rPr>
          <w:rFonts w:ascii="Arial" w:hAnsi="Arial" w:cs="Arial"/>
          <w:sz w:val="24"/>
          <w:szCs w:val="24"/>
        </w:rPr>
        <w:t>cant future revenue.</w:t>
      </w:r>
    </w:p>
    <w:p w14:paraId="2F16478D" w14:textId="16555D0A" w:rsidR="006709B9" w:rsidRDefault="00F53BD0" w:rsidP="00AB072D">
      <w:pPr>
        <w:spacing w:line="360" w:lineRule="auto"/>
        <w:ind w:firstLine="720"/>
        <w:jc w:val="both"/>
        <w:rPr>
          <w:rFonts w:ascii="Arial" w:hAnsi="Arial" w:cs="Arial"/>
          <w:sz w:val="24"/>
          <w:szCs w:val="24"/>
        </w:rPr>
      </w:pPr>
      <w:r w:rsidRPr="00F53BD0">
        <w:rPr>
          <w:rFonts w:ascii="Arial" w:hAnsi="Arial" w:cs="Arial"/>
          <w:sz w:val="24"/>
          <w:szCs w:val="24"/>
        </w:rPr>
        <w:t xml:space="preserve">Technological innovation is another significant opportunity. Advances in artificial intelligence, augmented reality, and data analytics allow organizations to provide highly personalized customer experiences. L'Oréal's continuing investment in Beauty </w:t>
      </w:r>
      <w:r w:rsidRPr="00F53BD0">
        <w:rPr>
          <w:rFonts w:ascii="Arial" w:hAnsi="Arial" w:cs="Arial"/>
          <w:sz w:val="24"/>
          <w:szCs w:val="24"/>
        </w:rPr>
        <w:lastRenderedPageBreak/>
        <w:t>Tech has the potential to provide new competitive advantages while also strengthening customer relationships.</w:t>
      </w:r>
    </w:p>
    <w:p w14:paraId="5AEB86B3" w14:textId="4B7917CD" w:rsidR="00F53BD0" w:rsidRDefault="00821884" w:rsidP="00AB072D">
      <w:pPr>
        <w:spacing w:line="360" w:lineRule="auto"/>
        <w:ind w:firstLine="720"/>
        <w:jc w:val="both"/>
        <w:rPr>
          <w:rFonts w:ascii="Arial" w:hAnsi="Arial" w:cs="Arial"/>
          <w:b/>
          <w:bCs/>
          <w:sz w:val="24"/>
          <w:szCs w:val="24"/>
          <w:u w:val="single"/>
        </w:rPr>
      </w:pPr>
      <w:r w:rsidRPr="00821884">
        <w:rPr>
          <w:rFonts w:ascii="Arial" w:hAnsi="Arial" w:cs="Arial"/>
          <w:b/>
          <w:bCs/>
          <w:sz w:val="24"/>
          <w:szCs w:val="24"/>
          <w:u w:val="single"/>
        </w:rPr>
        <w:t>Threats</w:t>
      </w:r>
    </w:p>
    <w:p w14:paraId="44AF3054" w14:textId="08C8CBE1" w:rsidR="00821884" w:rsidRDefault="00821884" w:rsidP="00AB072D">
      <w:pPr>
        <w:spacing w:line="360" w:lineRule="auto"/>
        <w:ind w:firstLine="720"/>
        <w:jc w:val="both"/>
        <w:rPr>
          <w:rFonts w:ascii="Arial" w:hAnsi="Arial" w:cs="Arial"/>
          <w:sz w:val="24"/>
          <w:szCs w:val="24"/>
        </w:rPr>
      </w:pPr>
      <w:r w:rsidRPr="00821884">
        <w:rPr>
          <w:rFonts w:ascii="Arial" w:hAnsi="Arial" w:cs="Arial"/>
          <w:sz w:val="24"/>
          <w:szCs w:val="24"/>
        </w:rPr>
        <w:t>Intense competition is one of L'Oréal's biggest dangers. Major rivals in the beauty sector include Coty, Procter &amp; Gamble, Unilever, and Estée Lauder. As a result of their constant investments in marketing, product development, and digital innovation, these businesses are under more pressure to compete.</w:t>
      </w:r>
    </w:p>
    <w:p w14:paraId="493388B5" w14:textId="57A65867" w:rsidR="0017573C" w:rsidRDefault="00C44BCA" w:rsidP="00AB072D">
      <w:pPr>
        <w:spacing w:line="360" w:lineRule="auto"/>
        <w:ind w:firstLine="720"/>
        <w:jc w:val="both"/>
        <w:rPr>
          <w:rFonts w:ascii="Arial" w:hAnsi="Arial" w:cs="Arial"/>
          <w:sz w:val="24"/>
          <w:szCs w:val="24"/>
        </w:rPr>
      </w:pPr>
      <w:r w:rsidRPr="00C44BCA">
        <w:rPr>
          <w:rFonts w:ascii="Arial" w:hAnsi="Arial" w:cs="Arial"/>
          <w:sz w:val="24"/>
          <w:szCs w:val="24"/>
        </w:rPr>
        <w:t>Economic downturns pose a risk as well. Consumers may cut back on spending on luxuries like cosmetics and high-end beauty goods during uncertain economic times. Sales performance may be impacted by this, especially in premium goods categories.</w:t>
      </w:r>
    </w:p>
    <w:p w14:paraId="72167801" w14:textId="371A44C2" w:rsidR="00C44BCA" w:rsidRDefault="00225CF8" w:rsidP="00AB072D">
      <w:pPr>
        <w:spacing w:line="360" w:lineRule="auto"/>
        <w:ind w:firstLine="720"/>
        <w:jc w:val="both"/>
        <w:rPr>
          <w:rFonts w:ascii="Arial" w:hAnsi="Arial" w:cs="Arial"/>
          <w:sz w:val="24"/>
          <w:szCs w:val="24"/>
        </w:rPr>
      </w:pPr>
      <w:r w:rsidRPr="00225CF8">
        <w:rPr>
          <w:rFonts w:ascii="Arial" w:hAnsi="Arial" w:cs="Arial"/>
          <w:sz w:val="24"/>
          <w:szCs w:val="24"/>
        </w:rPr>
        <w:t>Another problem is counterfeited products. Fake cosmetics can undermine consumer confidence and harm a brand's reputation. Additionally, the perception of genuine brands may be impacted by the health and safety issues associated with counterfeit goods.</w:t>
      </w:r>
    </w:p>
    <w:p w14:paraId="13801402" w14:textId="48464E18" w:rsidR="00225CF8" w:rsidRPr="00821884" w:rsidRDefault="007A7EF3" w:rsidP="00AB072D">
      <w:pPr>
        <w:spacing w:line="360" w:lineRule="auto"/>
        <w:ind w:firstLine="720"/>
        <w:jc w:val="both"/>
        <w:rPr>
          <w:rFonts w:ascii="Arial" w:hAnsi="Arial" w:cs="Arial"/>
          <w:sz w:val="24"/>
          <w:szCs w:val="24"/>
        </w:rPr>
      </w:pPr>
      <w:r w:rsidRPr="007A7EF3">
        <w:rPr>
          <w:rFonts w:ascii="Arial" w:hAnsi="Arial" w:cs="Arial"/>
          <w:sz w:val="24"/>
          <w:szCs w:val="24"/>
        </w:rPr>
        <w:t xml:space="preserve">Changing standards for cosmetics, sustainability, and consumer protection may potentially raise compliance costs. According to Johnson, Scholes, and Whittington (2020), organizations must constantly adapt to changes in their external environment </w:t>
      </w:r>
      <w:r w:rsidRPr="007A7EF3">
        <w:rPr>
          <w:rFonts w:ascii="Arial" w:hAnsi="Arial" w:cs="Arial"/>
          <w:sz w:val="24"/>
          <w:szCs w:val="24"/>
        </w:rPr>
        <w:t>to</w:t>
      </w:r>
      <w:r w:rsidRPr="007A7EF3">
        <w:rPr>
          <w:rFonts w:ascii="Arial" w:hAnsi="Arial" w:cs="Arial"/>
          <w:sz w:val="24"/>
          <w:szCs w:val="24"/>
        </w:rPr>
        <w:t xml:space="preserve"> remain competitive. Failure to respond effectively to regulatory changes could harm corporate performance.</w:t>
      </w:r>
    </w:p>
    <w:p w14:paraId="6C7E57FE" w14:textId="4496FA8D" w:rsidR="009563FF" w:rsidRDefault="005F2541" w:rsidP="00C36230">
      <w:pPr>
        <w:spacing w:line="360" w:lineRule="auto"/>
        <w:jc w:val="both"/>
        <w:rPr>
          <w:rFonts w:ascii="Arial" w:hAnsi="Arial" w:cs="Arial"/>
          <w:sz w:val="24"/>
          <w:szCs w:val="24"/>
        </w:rPr>
      </w:pPr>
      <w:r w:rsidRPr="005F2541">
        <w:rPr>
          <w:rFonts w:ascii="Arial" w:hAnsi="Arial" w:cs="Arial"/>
          <w:sz w:val="24"/>
          <w:szCs w:val="24"/>
        </w:rPr>
        <w:t xml:space="preserve">All things considered, the SWOT analysis shows that L'Oréal has a lot of advantages and strengths. But sustaining market supremacy will require ongoing investment, innovation, and strategic </w:t>
      </w:r>
      <w:r w:rsidR="00175495">
        <w:rPr>
          <w:rFonts w:ascii="Arial" w:hAnsi="Arial" w:cs="Arial"/>
          <w:sz w:val="24"/>
          <w:szCs w:val="24"/>
        </w:rPr>
        <w:t>adaptation.</w:t>
      </w:r>
    </w:p>
    <w:p w14:paraId="13681AB6" w14:textId="77777777" w:rsidR="00EF625E" w:rsidRPr="00EF625E" w:rsidRDefault="00EF625E" w:rsidP="00EF625E">
      <w:pPr>
        <w:spacing w:line="360" w:lineRule="auto"/>
        <w:jc w:val="both"/>
        <w:rPr>
          <w:rFonts w:ascii="Arial" w:hAnsi="Arial" w:cs="Arial"/>
          <w:b/>
          <w:bCs/>
          <w:sz w:val="24"/>
          <w:szCs w:val="24"/>
        </w:rPr>
      </w:pPr>
      <w:r w:rsidRPr="00EF625E">
        <w:rPr>
          <w:rFonts w:ascii="Arial" w:hAnsi="Arial" w:cs="Arial"/>
          <w:b/>
          <w:bCs/>
          <w:sz w:val="24"/>
          <w:szCs w:val="24"/>
        </w:rPr>
        <w:t>Competitor Analysis</w:t>
      </w:r>
    </w:p>
    <w:p w14:paraId="1BD57FFA" w14:textId="77777777" w:rsidR="00EF625E" w:rsidRPr="00EF625E" w:rsidRDefault="00EF625E" w:rsidP="00EF625E">
      <w:pPr>
        <w:spacing w:line="360" w:lineRule="auto"/>
        <w:jc w:val="both"/>
        <w:rPr>
          <w:rFonts w:ascii="Arial" w:hAnsi="Arial" w:cs="Arial"/>
          <w:b/>
          <w:bCs/>
          <w:sz w:val="24"/>
          <w:szCs w:val="24"/>
        </w:rPr>
      </w:pPr>
      <w:r w:rsidRPr="00EF625E">
        <w:rPr>
          <w:rFonts w:ascii="Arial" w:hAnsi="Arial" w:cs="Arial"/>
          <w:b/>
          <w:bCs/>
          <w:sz w:val="24"/>
          <w:szCs w:val="24"/>
        </w:rPr>
        <w:t>Direct Competitor 1: Estée Lauder</w:t>
      </w:r>
    </w:p>
    <w:p w14:paraId="596F48DA" w14:textId="117D9170" w:rsidR="00175495" w:rsidRDefault="00183E4E" w:rsidP="00183E4E">
      <w:pPr>
        <w:spacing w:line="360" w:lineRule="auto"/>
        <w:ind w:firstLine="720"/>
        <w:jc w:val="both"/>
        <w:rPr>
          <w:rFonts w:ascii="Arial" w:hAnsi="Arial" w:cs="Arial"/>
          <w:sz w:val="24"/>
          <w:szCs w:val="24"/>
        </w:rPr>
      </w:pPr>
      <w:r w:rsidRPr="00183E4E">
        <w:rPr>
          <w:rFonts w:ascii="Arial" w:hAnsi="Arial" w:cs="Arial"/>
          <w:sz w:val="24"/>
          <w:szCs w:val="24"/>
        </w:rPr>
        <w:t>In the markets for high-end skincare, cosmetics, and beauty products, Estée Lauder and L'Oréal are in direct competition. Similar consumer segments are targeted by brands including La Mer, MAC, and Clinique. Through product innovation and marketing, the company competes fiercely while maintaining a strong premium position.</w:t>
      </w:r>
    </w:p>
    <w:p w14:paraId="788B3243" w14:textId="77777777" w:rsidR="00C2749A" w:rsidRPr="00C2749A" w:rsidRDefault="00C2749A" w:rsidP="00C2749A">
      <w:pPr>
        <w:spacing w:line="360" w:lineRule="auto"/>
        <w:jc w:val="both"/>
        <w:rPr>
          <w:rFonts w:ascii="Arial" w:hAnsi="Arial" w:cs="Arial"/>
          <w:b/>
          <w:bCs/>
          <w:sz w:val="24"/>
          <w:szCs w:val="24"/>
        </w:rPr>
      </w:pPr>
      <w:r w:rsidRPr="00C2749A">
        <w:rPr>
          <w:rFonts w:ascii="Arial" w:hAnsi="Arial" w:cs="Arial"/>
          <w:b/>
          <w:bCs/>
          <w:sz w:val="24"/>
          <w:szCs w:val="24"/>
        </w:rPr>
        <w:lastRenderedPageBreak/>
        <w:t>Direct Competitor 2: Unilever Beauty and Wellbeing</w:t>
      </w:r>
    </w:p>
    <w:p w14:paraId="0F14312C" w14:textId="77777777" w:rsidR="00C2749A" w:rsidRDefault="00C2749A" w:rsidP="00C2749A">
      <w:pPr>
        <w:spacing w:line="360" w:lineRule="auto"/>
        <w:ind w:firstLine="720"/>
        <w:jc w:val="both"/>
        <w:rPr>
          <w:rFonts w:ascii="Arial" w:hAnsi="Arial" w:cs="Arial"/>
          <w:sz w:val="24"/>
          <w:szCs w:val="24"/>
        </w:rPr>
      </w:pPr>
      <w:r w:rsidRPr="00C2749A">
        <w:rPr>
          <w:rFonts w:ascii="Arial" w:hAnsi="Arial" w:cs="Arial"/>
          <w:sz w:val="24"/>
          <w:szCs w:val="24"/>
        </w:rPr>
        <w:t>Unilever competes through brands including Dove, TRESemmé and Simple. The company's extensive distribution network and strong sustainability messaging create significant competition within the mass-market beauty segment.</w:t>
      </w:r>
    </w:p>
    <w:p w14:paraId="33D0A6EF" w14:textId="77777777" w:rsidR="00D542E7" w:rsidRPr="00D542E7" w:rsidRDefault="00D542E7" w:rsidP="00D542E7">
      <w:pPr>
        <w:spacing w:line="360" w:lineRule="auto"/>
        <w:jc w:val="both"/>
        <w:rPr>
          <w:rFonts w:ascii="Arial" w:hAnsi="Arial" w:cs="Arial"/>
          <w:b/>
          <w:bCs/>
          <w:sz w:val="24"/>
          <w:szCs w:val="24"/>
        </w:rPr>
      </w:pPr>
      <w:r w:rsidRPr="00D542E7">
        <w:rPr>
          <w:rFonts w:ascii="Arial" w:hAnsi="Arial" w:cs="Arial"/>
          <w:b/>
          <w:bCs/>
          <w:sz w:val="24"/>
          <w:szCs w:val="24"/>
        </w:rPr>
        <w:t>Indirect Competitor 1: Procter &amp; Gamble (P&amp;G)</w:t>
      </w:r>
    </w:p>
    <w:p w14:paraId="66A0E614" w14:textId="77777777" w:rsidR="00D542E7" w:rsidRPr="00D542E7" w:rsidRDefault="00D542E7" w:rsidP="00D542E7">
      <w:pPr>
        <w:spacing w:line="360" w:lineRule="auto"/>
        <w:ind w:firstLine="720"/>
        <w:jc w:val="both"/>
        <w:rPr>
          <w:rFonts w:ascii="Arial" w:hAnsi="Arial" w:cs="Arial"/>
          <w:sz w:val="24"/>
          <w:szCs w:val="24"/>
        </w:rPr>
      </w:pPr>
      <w:r w:rsidRPr="00D542E7">
        <w:rPr>
          <w:rFonts w:ascii="Arial" w:hAnsi="Arial" w:cs="Arial"/>
          <w:sz w:val="24"/>
          <w:szCs w:val="24"/>
        </w:rPr>
        <w:t>P&amp;G competes indirectly through brands such as Pantene, Head &amp; Shoulders and Olay. Although P&amp;G operates across broader consumer goods categories, it remains a major competitor within haircare and skincare.</w:t>
      </w:r>
    </w:p>
    <w:p w14:paraId="45A78381" w14:textId="77777777" w:rsidR="00D542E7" w:rsidRPr="00D542E7" w:rsidRDefault="00D542E7" w:rsidP="00D542E7">
      <w:pPr>
        <w:spacing w:line="360" w:lineRule="auto"/>
        <w:jc w:val="both"/>
        <w:rPr>
          <w:rFonts w:ascii="Arial" w:hAnsi="Arial" w:cs="Arial"/>
          <w:b/>
          <w:bCs/>
          <w:sz w:val="24"/>
          <w:szCs w:val="24"/>
        </w:rPr>
      </w:pPr>
      <w:r w:rsidRPr="00D542E7">
        <w:rPr>
          <w:rFonts w:ascii="Arial" w:hAnsi="Arial" w:cs="Arial"/>
          <w:b/>
          <w:bCs/>
          <w:sz w:val="24"/>
          <w:szCs w:val="24"/>
        </w:rPr>
        <w:t>Indirect Competitor 2: Coty</w:t>
      </w:r>
    </w:p>
    <w:p w14:paraId="466CB777" w14:textId="77777777" w:rsidR="00D542E7" w:rsidRDefault="00D542E7" w:rsidP="00D542E7">
      <w:pPr>
        <w:spacing w:line="360" w:lineRule="auto"/>
        <w:ind w:firstLine="720"/>
        <w:jc w:val="both"/>
        <w:rPr>
          <w:rFonts w:ascii="Arial" w:hAnsi="Arial" w:cs="Arial"/>
          <w:sz w:val="24"/>
          <w:szCs w:val="24"/>
        </w:rPr>
      </w:pPr>
      <w:r w:rsidRPr="00D542E7">
        <w:rPr>
          <w:rFonts w:ascii="Arial" w:hAnsi="Arial" w:cs="Arial"/>
          <w:sz w:val="24"/>
          <w:szCs w:val="24"/>
        </w:rPr>
        <w:t>Coty owns brands such as Rimmel London, CoverGirl and various luxury fragrance licences. While smaller than L'Oréal, Coty competes within cosmetics and fragrance markets.</w:t>
      </w:r>
    </w:p>
    <w:p w14:paraId="4238B04A" w14:textId="035ADD48" w:rsidR="00D542E7" w:rsidRPr="00C51638" w:rsidRDefault="00C51638" w:rsidP="00D542E7">
      <w:pPr>
        <w:spacing w:line="360" w:lineRule="auto"/>
        <w:ind w:firstLine="720"/>
        <w:jc w:val="both"/>
        <w:rPr>
          <w:rFonts w:ascii="Arial" w:hAnsi="Arial" w:cs="Arial"/>
          <w:b/>
          <w:bCs/>
          <w:sz w:val="24"/>
          <w:szCs w:val="24"/>
        </w:rPr>
      </w:pPr>
      <w:r w:rsidRPr="00C51638">
        <w:rPr>
          <w:rFonts w:ascii="Arial" w:hAnsi="Arial" w:cs="Arial"/>
          <w:b/>
          <w:bCs/>
          <w:sz w:val="24"/>
          <w:szCs w:val="24"/>
        </w:rPr>
        <w:t>Evaluation</w:t>
      </w:r>
    </w:p>
    <w:p w14:paraId="09A7E76F" w14:textId="1FEBD26D" w:rsidR="00C51638" w:rsidRDefault="005C023F" w:rsidP="00D542E7">
      <w:pPr>
        <w:spacing w:line="360" w:lineRule="auto"/>
        <w:ind w:firstLine="720"/>
        <w:jc w:val="both"/>
        <w:rPr>
          <w:rFonts w:ascii="Arial" w:hAnsi="Arial" w:cs="Arial"/>
          <w:sz w:val="24"/>
          <w:szCs w:val="24"/>
        </w:rPr>
      </w:pPr>
      <w:r w:rsidRPr="005C023F">
        <w:rPr>
          <w:rFonts w:ascii="Arial" w:hAnsi="Arial" w:cs="Arial"/>
          <w:sz w:val="24"/>
          <w:szCs w:val="24"/>
        </w:rPr>
        <w:t>According to Porter's theory of competitive advantage, businesses succeed by creating special skills that competitors find difficult to replicate (Johnson, Scholes, and Whittington, 2020). L'Oréal's broad research skills, global brand portfolio, and financial resources are among its advantages. However, because of growing competitive pressures, sustaining leadership necessitates ongoing innovation.</w:t>
      </w:r>
    </w:p>
    <w:p w14:paraId="66F0256A" w14:textId="77777777" w:rsidR="005C023F" w:rsidRDefault="005C023F" w:rsidP="00D542E7">
      <w:pPr>
        <w:spacing w:line="360" w:lineRule="auto"/>
        <w:ind w:firstLine="720"/>
        <w:jc w:val="both"/>
        <w:rPr>
          <w:rFonts w:ascii="Arial" w:hAnsi="Arial" w:cs="Arial"/>
          <w:sz w:val="24"/>
          <w:szCs w:val="24"/>
        </w:rPr>
      </w:pPr>
    </w:p>
    <w:p w14:paraId="2C9B6A05" w14:textId="01436CB9" w:rsidR="00CF5EB3" w:rsidRDefault="00CF5EB3" w:rsidP="00CF5EB3">
      <w:pPr>
        <w:spacing w:line="360" w:lineRule="auto"/>
        <w:ind w:firstLine="720"/>
        <w:jc w:val="center"/>
        <w:rPr>
          <w:rFonts w:ascii="Arial" w:hAnsi="Arial" w:cs="Arial"/>
          <w:b/>
          <w:bCs/>
          <w:sz w:val="24"/>
          <w:szCs w:val="24"/>
          <w:u w:val="single"/>
        </w:rPr>
      </w:pPr>
      <w:r w:rsidRPr="00CF5EB3">
        <w:rPr>
          <w:rFonts w:ascii="Arial" w:hAnsi="Arial" w:cs="Arial"/>
          <w:b/>
          <w:bCs/>
          <w:sz w:val="24"/>
          <w:szCs w:val="24"/>
          <w:u w:val="single"/>
        </w:rPr>
        <w:t>Element 3: Market Segmentation</w:t>
      </w:r>
      <w:r w:rsidR="00401632" w:rsidRPr="00401632">
        <w:rPr>
          <w:rFonts w:ascii="Arial" w:hAnsi="Arial" w:cs="Arial"/>
          <w:b/>
          <w:bCs/>
          <w:sz w:val="24"/>
          <w:szCs w:val="24"/>
          <w:u w:val="single"/>
        </w:rPr>
        <w:t xml:space="preserve"> 4</w:t>
      </w:r>
      <w:r w:rsidR="00401632" w:rsidRPr="00401632">
        <w:rPr>
          <w:rFonts w:ascii="Arial" w:hAnsi="Arial" w:cs="Arial"/>
          <w:b/>
          <w:bCs/>
          <w:sz w:val="24"/>
          <w:szCs w:val="24"/>
          <w:u w:val="single"/>
        </w:rPr>
        <w:t xml:space="preserve">Ps, </w:t>
      </w:r>
      <w:r w:rsidR="00401632" w:rsidRPr="00CF5EB3">
        <w:rPr>
          <w:rFonts w:ascii="Arial" w:hAnsi="Arial" w:cs="Arial"/>
          <w:b/>
          <w:bCs/>
          <w:sz w:val="24"/>
          <w:szCs w:val="24"/>
          <w:u w:val="single"/>
        </w:rPr>
        <w:t>and</w:t>
      </w:r>
      <w:r w:rsidRPr="00CF5EB3">
        <w:rPr>
          <w:rFonts w:ascii="Arial" w:hAnsi="Arial" w:cs="Arial"/>
          <w:b/>
          <w:bCs/>
          <w:sz w:val="24"/>
          <w:szCs w:val="24"/>
          <w:u w:val="single"/>
        </w:rPr>
        <w:t xml:space="preserve"> Marketing Strategies</w:t>
      </w:r>
    </w:p>
    <w:p w14:paraId="5818698D" w14:textId="77777777" w:rsidR="00CF5EB3" w:rsidRDefault="00CF5EB3" w:rsidP="00CF5EB3">
      <w:pPr>
        <w:spacing w:line="360" w:lineRule="auto"/>
        <w:ind w:firstLine="720"/>
        <w:jc w:val="center"/>
        <w:rPr>
          <w:rFonts w:ascii="Arial" w:hAnsi="Arial" w:cs="Arial"/>
          <w:b/>
          <w:bCs/>
          <w:sz w:val="24"/>
          <w:szCs w:val="24"/>
          <w:u w:val="single"/>
        </w:rPr>
      </w:pPr>
    </w:p>
    <w:p w14:paraId="0A9AC901" w14:textId="77215692" w:rsidR="00CF5EB3" w:rsidRPr="00A92306" w:rsidRDefault="002C66D6" w:rsidP="00A92306">
      <w:pPr>
        <w:pStyle w:val="ListParagraph"/>
        <w:numPr>
          <w:ilvl w:val="0"/>
          <w:numId w:val="4"/>
        </w:numPr>
        <w:spacing w:line="360" w:lineRule="auto"/>
        <w:jc w:val="both"/>
        <w:rPr>
          <w:rFonts w:ascii="Arial" w:hAnsi="Arial" w:cs="Arial"/>
          <w:b/>
          <w:bCs/>
          <w:sz w:val="24"/>
          <w:szCs w:val="24"/>
        </w:rPr>
      </w:pPr>
      <w:r w:rsidRPr="00A92306">
        <w:rPr>
          <w:rFonts w:ascii="Arial" w:hAnsi="Arial" w:cs="Arial"/>
          <w:b/>
          <w:bCs/>
          <w:sz w:val="24"/>
          <w:szCs w:val="24"/>
        </w:rPr>
        <w:t>Market Segmentation</w:t>
      </w:r>
    </w:p>
    <w:p w14:paraId="7D2BE098" w14:textId="77777777" w:rsidR="002C66D6" w:rsidRPr="002C66D6" w:rsidRDefault="002C66D6" w:rsidP="002C66D6">
      <w:pPr>
        <w:spacing w:line="360" w:lineRule="auto"/>
        <w:ind w:firstLine="720"/>
        <w:jc w:val="both"/>
        <w:rPr>
          <w:rFonts w:ascii="Arial" w:hAnsi="Arial" w:cs="Arial"/>
          <w:sz w:val="24"/>
          <w:szCs w:val="24"/>
        </w:rPr>
      </w:pPr>
      <w:r w:rsidRPr="002C66D6">
        <w:rPr>
          <w:rFonts w:ascii="Arial" w:hAnsi="Arial" w:cs="Arial"/>
          <w:sz w:val="24"/>
          <w:szCs w:val="24"/>
        </w:rPr>
        <w:t>Marketing is critical for gaining new customers, increasing brand awareness, and ensuring long-term competitiveness. According to Kotler, Keller, and Chernev (2022), effective marketing strategies add value to customers while supporting organizational goals. As the founder of L'Oréal, I use a mix of traditional and digital marketing strategies to improve brand positioning and boost customer loyalty.</w:t>
      </w:r>
    </w:p>
    <w:p w14:paraId="6833C2DB" w14:textId="7E2792F1" w:rsidR="002C66D6" w:rsidRDefault="002C66D6" w:rsidP="002C66D6">
      <w:pPr>
        <w:spacing w:line="360" w:lineRule="auto"/>
        <w:ind w:firstLine="720"/>
        <w:jc w:val="both"/>
        <w:rPr>
          <w:rFonts w:ascii="Arial" w:hAnsi="Arial" w:cs="Arial"/>
          <w:sz w:val="24"/>
          <w:szCs w:val="24"/>
        </w:rPr>
      </w:pPr>
      <w:r w:rsidRPr="002C66D6">
        <w:rPr>
          <w:rFonts w:ascii="Arial" w:hAnsi="Arial" w:cs="Arial"/>
          <w:sz w:val="24"/>
          <w:szCs w:val="24"/>
        </w:rPr>
        <w:t xml:space="preserve">Market segmentation is the process of categorizing clients based on comparable traits </w:t>
      </w:r>
      <w:r w:rsidRPr="002C66D6">
        <w:rPr>
          <w:rFonts w:ascii="Arial" w:hAnsi="Arial" w:cs="Arial"/>
          <w:sz w:val="24"/>
          <w:szCs w:val="24"/>
        </w:rPr>
        <w:t>to</w:t>
      </w:r>
      <w:r w:rsidRPr="002C66D6">
        <w:rPr>
          <w:rFonts w:ascii="Arial" w:hAnsi="Arial" w:cs="Arial"/>
          <w:sz w:val="24"/>
          <w:szCs w:val="24"/>
        </w:rPr>
        <w:t xml:space="preserve"> improve marketing effectiveness.</w:t>
      </w:r>
    </w:p>
    <w:p w14:paraId="28125AB9" w14:textId="77777777" w:rsidR="00E03782" w:rsidRPr="00E03782" w:rsidRDefault="00E03782" w:rsidP="00E03782">
      <w:pPr>
        <w:spacing w:line="360" w:lineRule="auto"/>
        <w:jc w:val="both"/>
        <w:rPr>
          <w:rFonts w:ascii="Arial" w:hAnsi="Arial" w:cs="Arial"/>
          <w:b/>
          <w:bCs/>
          <w:sz w:val="24"/>
          <w:szCs w:val="24"/>
        </w:rPr>
      </w:pPr>
      <w:r w:rsidRPr="00E03782">
        <w:rPr>
          <w:rFonts w:ascii="Arial" w:hAnsi="Arial" w:cs="Arial"/>
          <w:b/>
          <w:bCs/>
          <w:sz w:val="24"/>
          <w:szCs w:val="24"/>
        </w:rPr>
        <w:lastRenderedPageBreak/>
        <w:t>Demographic Segmentation</w:t>
      </w:r>
    </w:p>
    <w:p w14:paraId="632F36E2" w14:textId="77777777" w:rsidR="00E03782" w:rsidRPr="00E03782" w:rsidRDefault="00E03782" w:rsidP="002E30A6">
      <w:pPr>
        <w:spacing w:line="360" w:lineRule="auto"/>
        <w:ind w:firstLine="360"/>
        <w:jc w:val="both"/>
        <w:rPr>
          <w:rFonts w:ascii="Arial" w:hAnsi="Arial" w:cs="Arial"/>
          <w:sz w:val="24"/>
          <w:szCs w:val="24"/>
        </w:rPr>
      </w:pPr>
      <w:r w:rsidRPr="00E03782">
        <w:rPr>
          <w:rFonts w:ascii="Arial" w:hAnsi="Arial" w:cs="Arial"/>
          <w:sz w:val="24"/>
          <w:szCs w:val="24"/>
        </w:rPr>
        <w:t>L'Oréal targets customers based on:</w:t>
      </w:r>
    </w:p>
    <w:p w14:paraId="2559677A" w14:textId="77777777" w:rsidR="00E03782" w:rsidRPr="00E03782" w:rsidRDefault="00E03782" w:rsidP="00E03782">
      <w:pPr>
        <w:numPr>
          <w:ilvl w:val="0"/>
          <w:numId w:val="3"/>
        </w:numPr>
        <w:tabs>
          <w:tab w:val="num" w:pos="720"/>
        </w:tabs>
        <w:spacing w:line="360" w:lineRule="auto"/>
        <w:jc w:val="both"/>
        <w:rPr>
          <w:rFonts w:ascii="Arial" w:hAnsi="Arial" w:cs="Arial"/>
          <w:sz w:val="24"/>
          <w:szCs w:val="24"/>
        </w:rPr>
      </w:pPr>
      <w:r w:rsidRPr="00E03782">
        <w:rPr>
          <w:rFonts w:ascii="Arial" w:hAnsi="Arial" w:cs="Arial"/>
          <w:sz w:val="24"/>
          <w:szCs w:val="24"/>
        </w:rPr>
        <w:t>Age</w:t>
      </w:r>
    </w:p>
    <w:p w14:paraId="71E371F5" w14:textId="77777777" w:rsidR="00E03782" w:rsidRPr="00E03782" w:rsidRDefault="00E03782" w:rsidP="00E03782">
      <w:pPr>
        <w:numPr>
          <w:ilvl w:val="0"/>
          <w:numId w:val="3"/>
        </w:numPr>
        <w:tabs>
          <w:tab w:val="num" w:pos="720"/>
        </w:tabs>
        <w:spacing w:line="360" w:lineRule="auto"/>
        <w:jc w:val="both"/>
        <w:rPr>
          <w:rFonts w:ascii="Arial" w:hAnsi="Arial" w:cs="Arial"/>
          <w:sz w:val="24"/>
          <w:szCs w:val="24"/>
        </w:rPr>
      </w:pPr>
      <w:r w:rsidRPr="00E03782">
        <w:rPr>
          <w:rFonts w:ascii="Arial" w:hAnsi="Arial" w:cs="Arial"/>
          <w:sz w:val="24"/>
          <w:szCs w:val="24"/>
        </w:rPr>
        <w:t>Gender</w:t>
      </w:r>
    </w:p>
    <w:p w14:paraId="3D97BE83" w14:textId="77777777" w:rsidR="00E03782" w:rsidRPr="00E03782" w:rsidRDefault="00E03782" w:rsidP="00E03782">
      <w:pPr>
        <w:numPr>
          <w:ilvl w:val="0"/>
          <w:numId w:val="3"/>
        </w:numPr>
        <w:tabs>
          <w:tab w:val="num" w:pos="720"/>
        </w:tabs>
        <w:spacing w:line="360" w:lineRule="auto"/>
        <w:jc w:val="both"/>
        <w:rPr>
          <w:rFonts w:ascii="Arial" w:hAnsi="Arial" w:cs="Arial"/>
          <w:sz w:val="24"/>
          <w:szCs w:val="24"/>
        </w:rPr>
      </w:pPr>
      <w:r w:rsidRPr="00E03782">
        <w:rPr>
          <w:rFonts w:ascii="Arial" w:hAnsi="Arial" w:cs="Arial"/>
          <w:sz w:val="24"/>
          <w:szCs w:val="24"/>
        </w:rPr>
        <w:t>Income</w:t>
      </w:r>
    </w:p>
    <w:p w14:paraId="017480D5" w14:textId="77777777" w:rsidR="00E03782" w:rsidRPr="00E03782" w:rsidRDefault="00E03782" w:rsidP="00E03782">
      <w:pPr>
        <w:numPr>
          <w:ilvl w:val="0"/>
          <w:numId w:val="3"/>
        </w:numPr>
        <w:tabs>
          <w:tab w:val="num" w:pos="720"/>
        </w:tabs>
        <w:spacing w:line="360" w:lineRule="auto"/>
        <w:jc w:val="both"/>
        <w:rPr>
          <w:rFonts w:ascii="Arial" w:hAnsi="Arial" w:cs="Arial"/>
          <w:sz w:val="24"/>
          <w:szCs w:val="24"/>
        </w:rPr>
      </w:pPr>
      <w:r w:rsidRPr="00E03782">
        <w:rPr>
          <w:rFonts w:ascii="Arial" w:hAnsi="Arial" w:cs="Arial"/>
          <w:sz w:val="24"/>
          <w:szCs w:val="24"/>
        </w:rPr>
        <w:t>Occupation</w:t>
      </w:r>
    </w:p>
    <w:p w14:paraId="6D7F2BAA" w14:textId="77777777" w:rsidR="00E03782" w:rsidRPr="00E03782" w:rsidRDefault="00E03782" w:rsidP="002E30A6">
      <w:pPr>
        <w:spacing w:line="360" w:lineRule="auto"/>
        <w:ind w:firstLine="720"/>
        <w:jc w:val="both"/>
        <w:rPr>
          <w:rFonts w:ascii="Arial" w:hAnsi="Arial" w:cs="Arial"/>
          <w:sz w:val="24"/>
          <w:szCs w:val="24"/>
        </w:rPr>
      </w:pPr>
      <w:r w:rsidRPr="00E03782">
        <w:rPr>
          <w:rFonts w:ascii="Arial" w:hAnsi="Arial" w:cs="Arial"/>
          <w:sz w:val="24"/>
          <w:szCs w:val="24"/>
        </w:rPr>
        <w:t>Products range from affordable cosmetics for younger consumers to premium skincare products for higher-income customers.</w:t>
      </w:r>
    </w:p>
    <w:p w14:paraId="29571171" w14:textId="77777777" w:rsidR="002E30A6" w:rsidRPr="002E30A6" w:rsidRDefault="002E30A6" w:rsidP="002E30A6">
      <w:pPr>
        <w:spacing w:line="360" w:lineRule="auto"/>
        <w:jc w:val="both"/>
        <w:rPr>
          <w:rFonts w:ascii="Arial" w:hAnsi="Arial" w:cs="Arial"/>
          <w:b/>
          <w:bCs/>
          <w:sz w:val="24"/>
          <w:szCs w:val="24"/>
        </w:rPr>
      </w:pPr>
      <w:r w:rsidRPr="002E30A6">
        <w:rPr>
          <w:rFonts w:ascii="Arial" w:hAnsi="Arial" w:cs="Arial"/>
          <w:b/>
          <w:bCs/>
          <w:sz w:val="24"/>
          <w:szCs w:val="24"/>
        </w:rPr>
        <w:t>Geographic Segmentation</w:t>
      </w:r>
    </w:p>
    <w:p w14:paraId="0C44D839" w14:textId="77777777" w:rsidR="002E30A6" w:rsidRPr="002E30A6" w:rsidRDefault="002E30A6" w:rsidP="002E30A6">
      <w:pPr>
        <w:spacing w:line="360" w:lineRule="auto"/>
        <w:ind w:firstLine="720"/>
        <w:jc w:val="both"/>
        <w:rPr>
          <w:rFonts w:ascii="Arial" w:hAnsi="Arial" w:cs="Arial"/>
          <w:sz w:val="24"/>
          <w:szCs w:val="24"/>
        </w:rPr>
      </w:pPr>
      <w:r w:rsidRPr="002E30A6">
        <w:rPr>
          <w:rFonts w:ascii="Arial" w:hAnsi="Arial" w:cs="Arial"/>
          <w:sz w:val="24"/>
          <w:szCs w:val="24"/>
        </w:rPr>
        <w:t>The company operates globally and adapts products to suit local cultures, climates and consumer preferences.</w:t>
      </w:r>
    </w:p>
    <w:p w14:paraId="4827B0B6" w14:textId="77777777" w:rsidR="002E30A6" w:rsidRPr="002E30A6" w:rsidRDefault="002E30A6" w:rsidP="002E30A6">
      <w:pPr>
        <w:spacing w:line="360" w:lineRule="auto"/>
        <w:jc w:val="both"/>
        <w:rPr>
          <w:rFonts w:ascii="Arial" w:hAnsi="Arial" w:cs="Arial"/>
          <w:b/>
          <w:bCs/>
          <w:sz w:val="24"/>
          <w:szCs w:val="24"/>
        </w:rPr>
      </w:pPr>
      <w:r w:rsidRPr="002E30A6">
        <w:rPr>
          <w:rFonts w:ascii="Arial" w:hAnsi="Arial" w:cs="Arial"/>
          <w:b/>
          <w:bCs/>
          <w:sz w:val="24"/>
          <w:szCs w:val="24"/>
        </w:rPr>
        <w:t>Psychographic Segmentation</w:t>
      </w:r>
    </w:p>
    <w:p w14:paraId="35B32430" w14:textId="77777777" w:rsidR="002E30A6" w:rsidRPr="002E30A6" w:rsidRDefault="002E30A6" w:rsidP="002E30A6">
      <w:pPr>
        <w:spacing w:line="360" w:lineRule="auto"/>
        <w:ind w:firstLine="720"/>
        <w:jc w:val="both"/>
        <w:rPr>
          <w:rFonts w:ascii="Arial" w:hAnsi="Arial" w:cs="Arial"/>
          <w:sz w:val="24"/>
          <w:szCs w:val="24"/>
        </w:rPr>
      </w:pPr>
      <w:r w:rsidRPr="002E30A6">
        <w:rPr>
          <w:rFonts w:ascii="Arial" w:hAnsi="Arial" w:cs="Arial"/>
          <w:sz w:val="24"/>
          <w:szCs w:val="24"/>
        </w:rPr>
        <w:t>L'Oréal targets consumers interested in beauty, self-care, luxury, wellness and sustainability.</w:t>
      </w:r>
    </w:p>
    <w:p w14:paraId="348018C2" w14:textId="77777777" w:rsidR="002E30A6" w:rsidRPr="002E30A6" w:rsidRDefault="002E30A6" w:rsidP="002E30A6">
      <w:pPr>
        <w:spacing w:line="360" w:lineRule="auto"/>
        <w:jc w:val="both"/>
        <w:rPr>
          <w:rFonts w:ascii="Arial" w:hAnsi="Arial" w:cs="Arial"/>
          <w:b/>
          <w:bCs/>
          <w:sz w:val="24"/>
          <w:szCs w:val="24"/>
        </w:rPr>
      </w:pPr>
      <w:r w:rsidRPr="002E30A6">
        <w:rPr>
          <w:rFonts w:ascii="Arial" w:hAnsi="Arial" w:cs="Arial"/>
          <w:b/>
          <w:bCs/>
          <w:sz w:val="24"/>
          <w:szCs w:val="24"/>
        </w:rPr>
        <w:t>Behavioural Segmentation</w:t>
      </w:r>
    </w:p>
    <w:p w14:paraId="3142A3B8" w14:textId="77777777" w:rsidR="002E30A6" w:rsidRPr="002E30A6" w:rsidRDefault="002E30A6" w:rsidP="002E30A6">
      <w:pPr>
        <w:spacing w:line="360" w:lineRule="auto"/>
        <w:ind w:firstLine="720"/>
        <w:jc w:val="both"/>
        <w:rPr>
          <w:rFonts w:ascii="Arial" w:hAnsi="Arial" w:cs="Arial"/>
          <w:sz w:val="24"/>
          <w:szCs w:val="24"/>
        </w:rPr>
      </w:pPr>
      <w:r w:rsidRPr="002E30A6">
        <w:rPr>
          <w:rFonts w:ascii="Arial" w:hAnsi="Arial" w:cs="Arial"/>
          <w:sz w:val="24"/>
          <w:szCs w:val="24"/>
        </w:rPr>
        <w:t>Products are developed according to purchasing behaviour, skincare concerns, beauty preferences and brand loyalty.</w:t>
      </w:r>
    </w:p>
    <w:p w14:paraId="7A19529D" w14:textId="054EAA71" w:rsidR="002C66D6" w:rsidRPr="00095861" w:rsidRDefault="00095861" w:rsidP="002C66D6">
      <w:pPr>
        <w:spacing w:line="360" w:lineRule="auto"/>
        <w:jc w:val="both"/>
        <w:rPr>
          <w:rFonts w:ascii="Arial" w:hAnsi="Arial" w:cs="Arial"/>
          <w:b/>
          <w:bCs/>
          <w:sz w:val="24"/>
          <w:szCs w:val="24"/>
        </w:rPr>
      </w:pPr>
      <w:r w:rsidRPr="00095861">
        <w:rPr>
          <w:rFonts w:ascii="Arial" w:hAnsi="Arial" w:cs="Arial"/>
          <w:b/>
          <w:bCs/>
          <w:sz w:val="24"/>
          <w:szCs w:val="24"/>
        </w:rPr>
        <w:t>Target Customers</w:t>
      </w:r>
    </w:p>
    <w:p w14:paraId="3A811497" w14:textId="77777777" w:rsidR="00095861" w:rsidRPr="00095861" w:rsidRDefault="00095861" w:rsidP="00095861">
      <w:pPr>
        <w:spacing w:line="360" w:lineRule="auto"/>
        <w:ind w:firstLine="720"/>
        <w:jc w:val="both"/>
        <w:rPr>
          <w:rFonts w:ascii="Arial" w:hAnsi="Arial" w:cs="Arial"/>
          <w:sz w:val="24"/>
          <w:szCs w:val="24"/>
        </w:rPr>
      </w:pPr>
      <w:r w:rsidRPr="00095861">
        <w:rPr>
          <w:rFonts w:ascii="Arial" w:hAnsi="Arial" w:cs="Arial"/>
          <w:sz w:val="24"/>
          <w:szCs w:val="24"/>
        </w:rPr>
        <w:t>Kotler, Keller, and Chernev (2022) suggest that successful targeting enables organizations to deploy resources more efficiently. L'Oréal caters to a diverse customer base, ranging from mass-market consumers to premium beauty enthusiasts.</w:t>
      </w:r>
    </w:p>
    <w:p w14:paraId="178D944A" w14:textId="3D86160D" w:rsidR="00095861" w:rsidRPr="00CF5EB3" w:rsidRDefault="00095861" w:rsidP="00940559">
      <w:pPr>
        <w:spacing w:line="360" w:lineRule="auto"/>
        <w:ind w:firstLine="720"/>
        <w:jc w:val="both"/>
        <w:rPr>
          <w:rFonts w:ascii="Arial" w:hAnsi="Arial" w:cs="Arial"/>
          <w:sz w:val="24"/>
          <w:szCs w:val="24"/>
        </w:rPr>
      </w:pPr>
      <w:r w:rsidRPr="00095861">
        <w:rPr>
          <w:rFonts w:ascii="Arial" w:hAnsi="Arial" w:cs="Arial"/>
          <w:sz w:val="24"/>
          <w:szCs w:val="24"/>
        </w:rPr>
        <w:t>The company's diverse portfolio enables it to service numerous consumer segments at once while reducing reliance on a single market.</w:t>
      </w:r>
    </w:p>
    <w:p w14:paraId="162AFCED" w14:textId="4877D888" w:rsidR="00324721" w:rsidRPr="00324721" w:rsidRDefault="00324721" w:rsidP="00324721">
      <w:pPr>
        <w:pStyle w:val="ListParagraph"/>
        <w:numPr>
          <w:ilvl w:val="0"/>
          <w:numId w:val="4"/>
        </w:numPr>
        <w:spacing w:line="360" w:lineRule="auto"/>
        <w:jc w:val="both"/>
        <w:rPr>
          <w:rFonts w:ascii="Arial" w:hAnsi="Arial" w:cs="Arial"/>
          <w:b/>
          <w:bCs/>
          <w:sz w:val="24"/>
          <w:szCs w:val="24"/>
        </w:rPr>
      </w:pPr>
      <w:r w:rsidRPr="00324721">
        <w:rPr>
          <w:rFonts w:ascii="Arial" w:hAnsi="Arial" w:cs="Arial"/>
          <w:b/>
          <w:bCs/>
          <w:sz w:val="24"/>
          <w:szCs w:val="24"/>
        </w:rPr>
        <w:t>Marketing Mix (4Ps)</w:t>
      </w:r>
    </w:p>
    <w:p w14:paraId="40302773" w14:textId="77777777" w:rsidR="00940559" w:rsidRPr="00940559" w:rsidRDefault="00940559" w:rsidP="00940559">
      <w:pPr>
        <w:spacing w:line="360" w:lineRule="auto"/>
        <w:jc w:val="both"/>
        <w:rPr>
          <w:rFonts w:ascii="Arial" w:hAnsi="Arial" w:cs="Arial"/>
          <w:b/>
          <w:bCs/>
          <w:sz w:val="24"/>
          <w:szCs w:val="24"/>
        </w:rPr>
      </w:pPr>
      <w:r w:rsidRPr="00940559">
        <w:rPr>
          <w:rFonts w:ascii="Arial" w:hAnsi="Arial" w:cs="Arial"/>
          <w:b/>
          <w:bCs/>
          <w:sz w:val="24"/>
          <w:szCs w:val="24"/>
        </w:rPr>
        <w:t>Product</w:t>
      </w:r>
    </w:p>
    <w:p w14:paraId="12662B7D" w14:textId="77777777" w:rsidR="00940559" w:rsidRPr="00940559" w:rsidRDefault="00940559" w:rsidP="00940559">
      <w:pPr>
        <w:spacing w:line="360" w:lineRule="auto"/>
        <w:jc w:val="both"/>
        <w:rPr>
          <w:rFonts w:ascii="Arial" w:hAnsi="Arial" w:cs="Arial"/>
          <w:sz w:val="24"/>
          <w:szCs w:val="24"/>
        </w:rPr>
      </w:pPr>
      <w:r w:rsidRPr="00940559">
        <w:rPr>
          <w:rFonts w:ascii="Arial" w:hAnsi="Arial" w:cs="Arial"/>
          <w:sz w:val="24"/>
          <w:szCs w:val="24"/>
        </w:rPr>
        <w:t>The product element of the marketing mix focuses on satisfying customer needs through appropriate features and benefits (Kotler, Keller and Chernev, 2022).</w:t>
      </w:r>
    </w:p>
    <w:p w14:paraId="749F238A" w14:textId="77777777" w:rsidR="00940559" w:rsidRPr="00940559" w:rsidRDefault="00940559" w:rsidP="00940559">
      <w:pPr>
        <w:spacing w:line="360" w:lineRule="auto"/>
        <w:jc w:val="both"/>
        <w:rPr>
          <w:rFonts w:ascii="Arial" w:hAnsi="Arial" w:cs="Arial"/>
          <w:sz w:val="24"/>
          <w:szCs w:val="24"/>
        </w:rPr>
      </w:pPr>
      <w:r w:rsidRPr="00940559">
        <w:rPr>
          <w:rFonts w:ascii="Arial" w:hAnsi="Arial" w:cs="Arial"/>
          <w:sz w:val="24"/>
          <w:szCs w:val="24"/>
        </w:rPr>
        <w:lastRenderedPageBreak/>
        <w:t>L'Oréal offers:</w:t>
      </w:r>
    </w:p>
    <w:p w14:paraId="182349C4" w14:textId="77777777" w:rsidR="00940559" w:rsidRPr="00940559" w:rsidRDefault="00940559" w:rsidP="00940559">
      <w:pPr>
        <w:numPr>
          <w:ilvl w:val="0"/>
          <w:numId w:val="5"/>
        </w:numPr>
        <w:spacing w:line="360" w:lineRule="auto"/>
        <w:jc w:val="both"/>
        <w:rPr>
          <w:rFonts w:ascii="Arial" w:hAnsi="Arial" w:cs="Arial"/>
          <w:sz w:val="24"/>
          <w:szCs w:val="24"/>
        </w:rPr>
      </w:pPr>
      <w:r w:rsidRPr="00940559">
        <w:rPr>
          <w:rFonts w:ascii="Arial" w:hAnsi="Arial" w:cs="Arial"/>
          <w:sz w:val="24"/>
          <w:szCs w:val="24"/>
        </w:rPr>
        <w:t>Skincare products</w:t>
      </w:r>
    </w:p>
    <w:p w14:paraId="1CD19595" w14:textId="77777777" w:rsidR="00940559" w:rsidRPr="00940559" w:rsidRDefault="00940559" w:rsidP="00940559">
      <w:pPr>
        <w:numPr>
          <w:ilvl w:val="0"/>
          <w:numId w:val="5"/>
        </w:numPr>
        <w:spacing w:line="360" w:lineRule="auto"/>
        <w:jc w:val="both"/>
        <w:rPr>
          <w:rFonts w:ascii="Arial" w:hAnsi="Arial" w:cs="Arial"/>
          <w:sz w:val="24"/>
          <w:szCs w:val="24"/>
        </w:rPr>
      </w:pPr>
      <w:r w:rsidRPr="00940559">
        <w:rPr>
          <w:rFonts w:ascii="Arial" w:hAnsi="Arial" w:cs="Arial"/>
          <w:sz w:val="24"/>
          <w:szCs w:val="24"/>
        </w:rPr>
        <w:t>Haircare products</w:t>
      </w:r>
    </w:p>
    <w:p w14:paraId="2F644381" w14:textId="77777777" w:rsidR="00940559" w:rsidRPr="00940559" w:rsidRDefault="00940559" w:rsidP="00940559">
      <w:pPr>
        <w:numPr>
          <w:ilvl w:val="0"/>
          <w:numId w:val="5"/>
        </w:numPr>
        <w:spacing w:line="360" w:lineRule="auto"/>
        <w:jc w:val="both"/>
        <w:rPr>
          <w:rFonts w:ascii="Arial" w:hAnsi="Arial" w:cs="Arial"/>
          <w:sz w:val="24"/>
          <w:szCs w:val="24"/>
        </w:rPr>
      </w:pPr>
      <w:r w:rsidRPr="00940559">
        <w:rPr>
          <w:rFonts w:ascii="Arial" w:hAnsi="Arial" w:cs="Arial"/>
          <w:sz w:val="24"/>
          <w:szCs w:val="24"/>
        </w:rPr>
        <w:t>Cosmetics</w:t>
      </w:r>
    </w:p>
    <w:p w14:paraId="347E858E" w14:textId="77777777" w:rsidR="00940559" w:rsidRPr="00940559" w:rsidRDefault="00940559" w:rsidP="00940559">
      <w:pPr>
        <w:numPr>
          <w:ilvl w:val="0"/>
          <w:numId w:val="5"/>
        </w:numPr>
        <w:spacing w:line="360" w:lineRule="auto"/>
        <w:jc w:val="both"/>
        <w:rPr>
          <w:rFonts w:ascii="Arial" w:hAnsi="Arial" w:cs="Arial"/>
          <w:sz w:val="24"/>
          <w:szCs w:val="24"/>
        </w:rPr>
      </w:pPr>
      <w:r w:rsidRPr="00940559">
        <w:rPr>
          <w:rFonts w:ascii="Arial" w:hAnsi="Arial" w:cs="Arial"/>
          <w:sz w:val="24"/>
          <w:szCs w:val="24"/>
        </w:rPr>
        <w:t>Fragrances</w:t>
      </w:r>
    </w:p>
    <w:p w14:paraId="74D65C51" w14:textId="77777777" w:rsidR="00940559" w:rsidRPr="00940559" w:rsidRDefault="00940559" w:rsidP="00940559">
      <w:pPr>
        <w:numPr>
          <w:ilvl w:val="0"/>
          <w:numId w:val="5"/>
        </w:numPr>
        <w:spacing w:line="360" w:lineRule="auto"/>
        <w:jc w:val="both"/>
        <w:rPr>
          <w:rFonts w:ascii="Arial" w:hAnsi="Arial" w:cs="Arial"/>
          <w:sz w:val="24"/>
          <w:szCs w:val="24"/>
        </w:rPr>
      </w:pPr>
      <w:r w:rsidRPr="00940559">
        <w:rPr>
          <w:rFonts w:ascii="Arial" w:hAnsi="Arial" w:cs="Arial"/>
          <w:sz w:val="24"/>
          <w:szCs w:val="24"/>
        </w:rPr>
        <w:t>Dermatological treatments</w:t>
      </w:r>
    </w:p>
    <w:p w14:paraId="5EA0976B" w14:textId="77777777" w:rsidR="00940559" w:rsidRPr="00940559" w:rsidRDefault="00940559" w:rsidP="00940559">
      <w:pPr>
        <w:spacing w:line="360" w:lineRule="auto"/>
        <w:jc w:val="both"/>
        <w:rPr>
          <w:rFonts w:ascii="Arial" w:hAnsi="Arial" w:cs="Arial"/>
          <w:sz w:val="24"/>
          <w:szCs w:val="24"/>
        </w:rPr>
      </w:pPr>
      <w:r w:rsidRPr="00940559">
        <w:rPr>
          <w:rFonts w:ascii="Arial" w:hAnsi="Arial" w:cs="Arial"/>
          <w:sz w:val="24"/>
          <w:szCs w:val="24"/>
        </w:rPr>
        <w:t>Continuous innovation ensures products remain relevant and competitive.</w:t>
      </w:r>
    </w:p>
    <w:p w14:paraId="51DDD7C9" w14:textId="77777777" w:rsidR="00940559" w:rsidRPr="00940559" w:rsidRDefault="00940559" w:rsidP="00940559">
      <w:pPr>
        <w:spacing w:line="360" w:lineRule="auto"/>
        <w:jc w:val="both"/>
        <w:rPr>
          <w:rFonts w:ascii="Arial" w:hAnsi="Arial" w:cs="Arial"/>
          <w:b/>
          <w:bCs/>
          <w:sz w:val="24"/>
          <w:szCs w:val="24"/>
        </w:rPr>
      </w:pPr>
      <w:r w:rsidRPr="00940559">
        <w:rPr>
          <w:rFonts w:ascii="Arial" w:hAnsi="Arial" w:cs="Arial"/>
          <w:b/>
          <w:bCs/>
          <w:sz w:val="24"/>
          <w:szCs w:val="24"/>
        </w:rPr>
        <w:t>Price</w:t>
      </w:r>
    </w:p>
    <w:p w14:paraId="46AC13C9" w14:textId="77777777" w:rsidR="00940559" w:rsidRPr="00940559" w:rsidRDefault="00940559" w:rsidP="00940559">
      <w:pPr>
        <w:spacing w:line="360" w:lineRule="auto"/>
        <w:jc w:val="both"/>
        <w:rPr>
          <w:rFonts w:ascii="Arial" w:hAnsi="Arial" w:cs="Arial"/>
          <w:sz w:val="24"/>
          <w:szCs w:val="24"/>
        </w:rPr>
      </w:pPr>
      <w:r w:rsidRPr="00940559">
        <w:rPr>
          <w:rFonts w:ascii="Arial" w:hAnsi="Arial" w:cs="Arial"/>
          <w:sz w:val="24"/>
          <w:szCs w:val="24"/>
        </w:rPr>
        <w:t>L'Oréal uses a multi-tier pricing strategy.</w:t>
      </w:r>
    </w:p>
    <w:p w14:paraId="527FD0B9" w14:textId="77777777" w:rsidR="00940559" w:rsidRPr="00940559" w:rsidRDefault="00940559" w:rsidP="00940559">
      <w:pPr>
        <w:spacing w:line="360" w:lineRule="auto"/>
        <w:jc w:val="both"/>
        <w:rPr>
          <w:rFonts w:ascii="Arial" w:hAnsi="Arial" w:cs="Arial"/>
          <w:sz w:val="24"/>
          <w:szCs w:val="24"/>
        </w:rPr>
      </w:pPr>
      <w:r w:rsidRPr="00940559">
        <w:rPr>
          <w:rFonts w:ascii="Arial" w:hAnsi="Arial" w:cs="Arial"/>
          <w:sz w:val="24"/>
          <w:szCs w:val="24"/>
        </w:rPr>
        <w:t>Examples include:</w:t>
      </w:r>
    </w:p>
    <w:p w14:paraId="0C7726B9" w14:textId="77777777" w:rsidR="00940559" w:rsidRPr="00940559" w:rsidRDefault="00940559" w:rsidP="00940559">
      <w:pPr>
        <w:numPr>
          <w:ilvl w:val="0"/>
          <w:numId w:val="6"/>
        </w:numPr>
        <w:spacing w:line="360" w:lineRule="auto"/>
        <w:jc w:val="both"/>
        <w:rPr>
          <w:rFonts w:ascii="Arial" w:hAnsi="Arial" w:cs="Arial"/>
          <w:sz w:val="24"/>
          <w:szCs w:val="24"/>
        </w:rPr>
      </w:pPr>
      <w:r w:rsidRPr="00940559">
        <w:rPr>
          <w:rFonts w:ascii="Arial" w:hAnsi="Arial" w:cs="Arial"/>
          <w:sz w:val="24"/>
          <w:szCs w:val="24"/>
        </w:rPr>
        <w:t>Premium pricing for Lancôme and Kiehl's.</w:t>
      </w:r>
    </w:p>
    <w:p w14:paraId="52152EB2" w14:textId="77777777" w:rsidR="00940559" w:rsidRPr="00940559" w:rsidRDefault="00940559" w:rsidP="00940559">
      <w:pPr>
        <w:numPr>
          <w:ilvl w:val="0"/>
          <w:numId w:val="6"/>
        </w:numPr>
        <w:spacing w:line="360" w:lineRule="auto"/>
        <w:jc w:val="both"/>
        <w:rPr>
          <w:rFonts w:ascii="Arial" w:hAnsi="Arial" w:cs="Arial"/>
          <w:sz w:val="24"/>
          <w:szCs w:val="24"/>
        </w:rPr>
      </w:pPr>
      <w:r w:rsidRPr="00940559">
        <w:rPr>
          <w:rFonts w:ascii="Arial" w:hAnsi="Arial" w:cs="Arial"/>
          <w:sz w:val="24"/>
          <w:szCs w:val="24"/>
        </w:rPr>
        <w:t>Mid-range pricing for L'Oréal Paris.</w:t>
      </w:r>
    </w:p>
    <w:p w14:paraId="11AD31F1" w14:textId="77777777" w:rsidR="00940559" w:rsidRPr="00940559" w:rsidRDefault="00940559" w:rsidP="00940559">
      <w:pPr>
        <w:numPr>
          <w:ilvl w:val="0"/>
          <w:numId w:val="6"/>
        </w:numPr>
        <w:spacing w:line="360" w:lineRule="auto"/>
        <w:jc w:val="both"/>
        <w:rPr>
          <w:rFonts w:ascii="Arial" w:hAnsi="Arial" w:cs="Arial"/>
          <w:sz w:val="24"/>
          <w:szCs w:val="24"/>
        </w:rPr>
      </w:pPr>
      <w:r w:rsidRPr="00940559">
        <w:rPr>
          <w:rFonts w:ascii="Arial" w:hAnsi="Arial" w:cs="Arial"/>
          <w:sz w:val="24"/>
          <w:szCs w:val="24"/>
        </w:rPr>
        <w:t>Affordable pricing for Garnier and Maybelline.</w:t>
      </w:r>
    </w:p>
    <w:p w14:paraId="3C61A4C5" w14:textId="77777777" w:rsidR="00940559" w:rsidRPr="00940559" w:rsidRDefault="00940559" w:rsidP="00940559">
      <w:pPr>
        <w:spacing w:line="360" w:lineRule="auto"/>
        <w:jc w:val="both"/>
        <w:rPr>
          <w:rFonts w:ascii="Arial" w:hAnsi="Arial" w:cs="Arial"/>
          <w:sz w:val="24"/>
          <w:szCs w:val="24"/>
        </w:rPr>
      </w:pPr>
      <w:r w:rsidRPr="00940559">
        <w:rPr>
          <w:rFonts w:ascii="Arial" w:hAnsi="Arial" w:cs="Arial"/>
          <w:sz w:val="24"/>
          <w:szCs w:val="24"/>
        </w:rPr>
        <w:t>This strategy allows the company to attract diverse customer groups while maximising revenue opportunities.</w:t>
      </w:r>
    </w:p>
    <w:p w14:paraId="08FAF894" w14:textId="77777777" w:rsidR="00940559" w:rsidRPr="00940559" w:rsidRDefault="00940559" w:rsidP="00940559">
      <w:pPr>
        <w:spacing w:line="360" w:lineRule="auto"/>
        <w:jc w:val="both"/>
        <w:rPr>
          <w:rFonts w:ascii="Arial" w:hAnsi="Arial" w:cs="Arial"/>
          <w:b/>
          <w:bCs/>
          <w:sz w:val="24"/>
          <w:szCs w:val="24"/>
        </w:rPr>
      </w:pPr>
      <w:r w:rsidRPr="00940559">
        <w:rPr>
          <w:rFonts w:ascii="Arial" w:hAnsi="Arial" w:cs="Arial"/>
          <w:b/>
          <w:bCs/>
          <w:sz w:val="24"/>
          <w:szCs w:val="24"/>
        </w:rPr>
        <w:t>Place</w:t>
      </w:r>
    </w:p>
    <w:p w14:paraId="1F1F0588" w14:textId="77777777" w:rsidR="00940559" w:rsidRPr="00940559" w:rsidRDefault="00940559" w:rsidP="00940559">
      <w:pPr>
        <w:spacing w:line="360" w:lineRule="auto"/>
        <w:jc w:val="both"/>
        <w:rPr>
          <w:rFonts w:ascii="Arial" w:hAnsi="Arial" w:cs="Arial"/>
          <w:sz w:val="24"/>
          <w:szCs w:val="24"/>
        </w:rPr>
      </w:pPr>
      <w:r w:rsidRPr="00940559">
        <w:rPr>
          <w:rFonts w:ascii="Arial" w:hAnsi="Arial" w:cs="Arial"/>
          <w:sz w:val="24"/>
          <w:szCs w:val="24"/>
        </w:rPr>
        <w:t>Place refers to distribution channels used to reach customers (Armstrong et al., 2023).</w:t>
      </w:r>
    </w:p>
    <w:p w14:paraId="0423FBFD" w14:textId="77777777" w:rsidR="00940559" w:rsidRPr="00940559" w:rsidRDefault="00940559" w:rsidP="00940559">
      <w:pPr>
        <w:spacing w:line="360" w:lineRule="auto"/>
        <w:jc w:val="both"/>
        <w:rPr>
          <w:rFonts w:ascii="Arial" w:hAnsi="Arial" w:cs="Arial"/>
          <w:sz w:val="24"/>
          <w:szCs w:val="24"/>
        </w:rPr>
      </w:pPr>
      <w:r w:rsidRPr="00940559">
        <w:rPr>
          <w:rFonts w:ascii="Arial" w:hAnsi="Arial" w:cs="Arial"/>
          <w:sz w:val="24"/>
          <w:szCs w:val="24"/>
        </w:rPr>
        <w:t>Products are sold through:</w:t>
      </w:r>
    </w:p>
    <w:p w14:paraId="7386DA9F" w14:textId="77777777" w:rsidR="00940559" w:rsidRPr="00940559" w:rsidRDefault="00940559" w:rsidP="005E1FEA">
      <w:pPr>
        <w:numPr>
          <w:ilvl w:val="0"/>
          <w:numId w:val="9"/>
        </w:numPr>
        <w:spacing w:line="360" w:lineRule="auto"/>
        <w:jc w:val="both"/>
        <w:rPr>
          <w:rFonts w:ascii="Arial" w:hAnsi="Arial" w:cs="Arial"/>
          <w:sz w:val="24"/>
          <w:szCs w:val="24"/>
        </w:rPr>
      </w:pPr>
      <w:r w:rsidRPr="00940559">
        <w:rPr>
          <w:rFonts w:ascii="Arial" w:hAnsi="Arial" w:cs="Arial"/>
          <w:sz w:val="24"/>
          <w:szCs w:val="24"/>
        </w:rPr>
        <w:t>Supermarkets</w:t>
      </w:r>
    </w:p>
    <w:p w14:paraId="177DEB11" w14:textId="77777777" w:rsidR="00940559" w:rsidRPr="00940559" w:rsidRDefault="00940559" w:rsidP="005E1FEA">
      <w:pPr>
        <w:numPr>
          <w:ilvl w:val="0"/>
          <w:numId w:val="9"/>
        </w:numPr>
        <w:spacing w:line="360" w:lineRule="auto"/>
        <w:jc w:val="both"/>
        <w:rPr>
          <w:rFonts w:ascii="Arial" w:hAnsi="Arial" w:cs="Arial"/>
          <w:sz w:val="24"/>
          <w:szCs w:val="24"/>
        </w:rPr>
      </w:pPr>
      <w:r w:rsidRPr="00940559">
        <w:rPr>
          <w:rFonts w:ascii="Arial" w:hAnsi="Arial" w:cs="Arial"/>
          <w:sz w:val="24"/>
          <w:szCs w:val="24"/>
        </w:rPr>
        <w:t>Pharmacies</w:t>
      </w:r>
    </w:p>
    <w:p w14:paraId="54AFB4D4" w14:textId="77777777" w:rsidR="00940559" w:rsidRPr="00940559" w:rsidRDefault="00940559" w:rsidP="005E1FEA">
      <w:pPr>
        <w:numPr>
          <w:ilvl w:val="0"/>
          <w:numId w:val="9"/>
        </w:numPr>
        <w:spacing w:line="360" w:lineRule="auto"/>
        <w:jc w:val="both"/>
        <w:rPr>
          <w:rFonts w:ascii="Arial" w:hAnsi="Arial" w:cs="Arial"/>
          <w:sz w:val="24"/>
          <w:szCs w:val="24"/>
        </w:rPr>
      </w:pPr>
      <w:r w:rsidRPr="00940559">
        <w:rPr>
          <w:rFonts w:ascii="Arial" w:hAnsi="Arial" w:cs="Arial"/>
          <w:sz w:val="24"/>
          <w:szCs w:val="24"/>
        </w:rPr>
        <w:t>Department stores</w:t>
      </w:r>
    </w:p>
    <w:p w14:paraId="73B9180E" w14:textId="77777777" w:rsidR="00940559" w:rsidRPr="00940559" w:rsidRDefault="00940559" w:rsidP="005E1FEA">
      <w:pPr>
        <w:numPr>
          <w:ilvl w:val="0"/>
          <w:numId w:val="9"/>
        </w:numPr>
        <w:spacing w:line="360" w:lineRule="auto"/>
        <w:jc w:val="both"/>
        <w:rPr>
          <w:rFonts w:ascii="Arial" w:hAnsi="Arial" w:cs="Arial"/>
          <w:sz w:val="24"/>
          <w:szCs w:val="24"/>
        </w:rPr>
      </w:pPr>
      <w:r w:rsidRPr="00940559">
        <w:rPr>
          <w:rFonts w:ascii="Arial" w:hAnsi="Arial" w:cs="Arial"/>
          <w:sz w:val="24"/>
          <w:szCs w:val="24"/>
        </w:rPr>
        <w:t>Beauty retailers</w:t>
      </w:r>
    </w:p>
    <w:p w14:paraId="1EDCD8A2" w14:textId="77777777" w:rsidR="00940559" w:rsidRPr="00940559" w:rsidRDefault="00940559" w:rsidP="005E1FEA">
      <w:pPr>
        <w:numPr>
          <w:ilvl w:val="0"/>
          <w:numId w:val="9"/>
        </w:numPr>
        <w:spacing w:line="360" w:lineRule="auto"/>
        <w:jc w:val="both"/>
        <w:rPr>
          <w:rFonts w:ascii="Arial" w:hAnsi="Arial" w:cs="Arial"/>
          <w:sz w:val="24"/>
          <w:szCs w:val="24"/>
        </w:rPr>
      </w:pPr>
      <w:r w:rsidRPr="00940559">
        <w:rPr>
          <w:rFonts w:ascii="Arial" w:hAnsi="Arial" w:cs="Arial"/>
          <w:sz w:val="24"/>
          <w:szCs w:val="24"/>
        </w:rPr>
        <w:t>Salons</w:t>
      </w:r>
    </w:p>
    <w:p w14:paraId="196F88F5" w14:textId="77777777" w:rsidR="00940559" w:rsidRPr="00940559" w:rsidRDefault="00940559" w:rsidP="00940559">
      <w:pPr>
        <w:numPr>
          <w:ilvl w:val="0"/>
          <w:numId w:val="7"/>
        </w:numPr>
        <w:spacing w:line="360" w:lineRule="auto"/>
        <w:jc w:val="both"/>
        <w:rPr>
          <w:rFonts w:ascii="Arial" w:hAnsi="Arial" w:cs="Arial"/>
          <w:sz w:val="24"/>
          <w:szCs w:val="24"/>
        </w:rPr>
      </w:pPr>
      <w:r w:rsidRPr="00940559">
        <w:rPr>
          <w:rFonts w:ascii="Arial" w:hAnsi="Arial" w:cs="Arial"/>
          <w:sz w:val="24"/>
          <w:szCs w:val="24"/>
        </w:rPr>
        <w:t>Online platforms</w:t>
      </w:r>
    </w:p>
    <w:p w14:paraId="66E5EB21" w14:textId="77777777" w:rsidR="00940559" w:rsidRPr="00940559" w:rsidRDefault="00940559" w:rsidP="00940559">
      <w:pPr>
        <w:spacing w:line="360" w:lineRule="auto"/>
        <w:jc w:val="both"/>
        <w:rPr>
          <w:rFonts w:ascii="Arial" w:hAnsi="Arial" w:cs="Arial"/>
          <w:sz w:val="24"/>
          <w:szCs w:val="24"/>
        </w:rPr>
      </w:pPr>
      <w:r w:rsidRPr="00940559">
        <w:rPr>
          <w:rFonts w:ascii="Arial" w:hAnsi="Arial" w:cs="Arial"/>
          <w:sz w:val="24"/>
          <w:szCs w:val="24"/>
        </w:rPr>
        <w:t>The company's omnichannel strategy increases convenience and accessibility.</w:t>
      </w:r>
    </w:p>
    <w:p w14:paraId="1D7A3FCF" w14:textId="77777777" w:rsidR="00940559" w:rsidRPr="00940559" w:rsidRDefault="00940559" w:rsidP="00940559">
      <w:pPr>
        <w:spacing w:line="360" w:lineRule="auto"/>
        <w:jc w:val="both"/>
        <w:rPr>
          <w:rFonts w:ascii="Arial" w:hAnsi="Arial" w:cs="Arial"/>
          <w:b/>
          <w:bCs/>
          <w:sz w:val="24"/>
          <w:szCs w:val="24"/>
        </w:rPr>
      </w:pPr>
      <w:r w:rsidRPr="00940559">
        <w:rPr>
          <w:rFonts w:ascii="Arial" w:hAnsi="Arial" w:cs="Arial"/>
          <w:b/>
          <w:bCs/>
          <w:sz w:val="24"/>
          <w:szCs w:val="24"/>
        </w:rPr>
        <w:lastRenderedPageBreak/>
        <w:t>Promotion</w:t>
      </w:r>
    </w:p>
    <w:p w14:paraId="75EEB479" w14:textId="77777777" w:rsidR="00940559" w:rsidRPr="00940559" w:rsidRDefault="00940559" w:rsidP="00940559">
      <w:pPr>
        <w:spacing w:line="360" w:lineRule="auto"/>
        <w:jc w:val="both"/>
        <w:rPr>
          <w:rFonts w:ascii="Arial" w:hAnsi="Arial" w:cs="Arial"/>
          <w:sz w:val="24"/>
          <w:szCs w:val="24"/>
        </w:rPr>
      </w:pPr>
      <w:r w:rsidRPr="00940559">
        <w:rPr>
          <w:rFonts w:ascii="Arial" w:hAnsi="Arial" w:cs="Arial"/>
          <w:sz w:val="24"/>
          <w:szCs w:val="24"/>
        </w:rPr>
        <w:t>Promotion involves communicating value to customers through various marketing activities (Kotler, Keller and Chernev, 2022).</w:t>
      </w:r>
    </w:p>
    <w:p w14:paraId="618E82B6" w14:textId="77777777" w:rsidR="00940559" w:rsidRPr="00940559" w:rsidRDefault="00940559" w:rsidP="00940559">
      <w:pPr>
        <w:spacing w:line="360" w:lineRule="auto"/>
        <w:jc w:val="both"/>
        <w:rPr>
          <w:rFonts w:ascii="Arial" w:hAnsi="Arial" w:cs="Arial"/>
          <w:sz w:val="24"/>
          <w:szCs w:val="24"/>
        </w:rPr>
      </w:pPr>
      <w:r w:rsidRPr="00940559">
        <w:rPr>
          <w:rFonts w:ascii="Arial" w:hAnsi="Arial" w:cs="Arial"/>
          <w:sz w:val="24"/>
          <w:szCs w:val="24"/>
        </w:rPr>
        <w:t>L'Oréal uses:</w:t>
      </w:r>
    </w:p>
    <w:p w14:paraId="33396A97" w14:textId="77777777" w:rsidR="00940559" w:rsidRPr="00940559" w:rsidRDefault="00940559" w:rsidP="00940559">
      <w:pPr>
        <w:numPr>
          <w:ilvl w:val="0"/>
          <w:numId w:val="8"/>
        </w:numPr>
        <w:spacing w:line="360" w:lineRule="auto"/>
        <w:jc w:val="both"/>
        <w:rPr>
          <w:rFonts w:ascii="Arial" w:hAnsi="Arial" w:cs="Arial"/>
          <w:sz w:val="24"/>
          <w:szCs w:val="24"/>
        </w:rPr>
      </w:pPr>
      <w:r w:rsidRPr="00940559">
        <w:rPr>
          <w:rFonts w:ascii="Arial" w:hAnsi="Arial" w:cs="Arial"/>
          <w:sz w:val="24"/>
          <w:szCs w:val="24"/>
        </w:rPr>
        <w:t>Television advertising.</w:t>
      </w:r>
    </w:p>
    <w:p w14:paraId="3CBB00F7" w14:textId="77777777" w:rsidR="00940559" w:rsidRPr="00940559" w:rsidRDefault="00940559" w:rsidP="00940559">
      <w:pPr>
        <w:numPr>
          <w:ilvl w:val="0"/>
          <w:numId w:val="8"/>
        </w:numPr>
        <w:spacing w:line="360" w:lineRule="auto"/>
        <w:jc w:val="both"/>
        <w:rPr>
          <w:rFonts w:ascii="Arial" w:hAnsi="Arial" w:cs="Arial"/>
          <w:sz w:val="24"/>
          <w:szCs w:val="24"/>
        </w:rPr>
      </w:pPr>
      <w:r w:rsidRPr="00940559">
        <w:rPr>
          <w:rFonts w:ascii="Arial" w:hAnsi="Arial" w:cs="Arial"/>
          <w:sz w:val="24"/>
          <w:szCs w:val="24"/>
        </w:rPr>
        <w:t>Social media campaigns.</w:t>
      </w:r>
    </w:p>
    <w:p w14:paraId="6D20E2F6" w14:textId="77777777" w:rsidR="00940559" w:rsidRPr="00940559" w:rsidRDefault="00940559" w:rsidP="00940559">
      <w:pPr>
        <w:numPr>
          <w:ilvl w:val="0"/>
          <w:numId w:val="8"/>
        </w:numPr>
        <w:spacing w:line="360" w:lineRule="auto"/>
        <w:jc w:val="both"/>
        <w:rPr>
          <w:rFonts w:ascii="Arial" w:hAnsi="Arial" w:cs="Arial"/>
          <w:sz w:val="24"/>
          <w:szCs w:val="24"/>
        </w:rPr>
      </w:pPr>
      <w:r w:rsidRPr="00940559">
        <w:rPr>
          <w:rFonts w:ascii="Arial" w:hAnsi="Arial" w:cs="Arial"/>
          <w:sz w:val="24"/>
          <w:szCs w:val="24"/>
        </w:rPr>
        <w:t>Celebrity endorsements.</w:t>
      </w:r>
    </w:p>
    <w:p w14:paraId="21AFF267" w14:textId="77777777" w:rsidR="00940559" w:rsidRPr="00940559" w:rsidRDefault="00940559" w:rsidP="00940559">
      <w:pPr>
        <w:numPr>
          <w:ilvl w:val="0"/>
          <w:numId w:val="8"/>
        </w:numPr>
        <w:spacing w:line="360" w:lineRule="auto"/>
        <w:jc w:val="both"/>
        <w:rPr>
          <w:rFonts w:ascii="Arial" w:hAnsi="Arial" w:cs="Arial"/>
          <w:sz w:val="24"/>
          <w:szCs w:val="24"/>
        </w:rPr>
      </w:pPr>
      <w:r w:rsidRPr="00940559">
        <w:rPr>
          <w:rFonts w:ascii="Arial" w:hAnsi="Arial" w:cs="Arial"/>
          <w:sz w:val="24"/>
          <w:szCs w:val="24"/>
        </w:rPr>
        <w:t>Influencer marketing.</w:t>
      </w:r>
    </w:p>
    <w:p w14:paraId="75F316C8" w14:textId="77777777" w:rsidR="00940559" w:rsidRPr="00940559" w:rsidRDefault="00940559" w:rsidP="00940559">
      <w:pPr>
        <w:numPr>
          <w:ilvl w:val="0"/>
          <w:numId w:val="8"/>
        </w:numPr>
        <w:spacing w:line="360" w:lineRule="auto"/>
        <w:jc w:val="both"/>
        <w:rPr>
          <w:rFonts w:ascii="Arial" w:hAnsi="Arial" w:cs="Arial"/>
          <w:sz w:val="24"/>
          <w:szCs w:val="24"/>
        </w:rPr>
      </w:pPr>
      <w:r w:rsidRPr="00940559">
        <w:rPr>
          <w:rFonts w:ascii="Arial" w:hAnsi="Arial" w:cs="Arial"/>
          <w:sz w:val="24"/>
          <w:szCs w:val="24"/>
        </w:rPr>
        <w:t>Event sponsorships.</w:t>
      </w:r>
    </w:p>
    <w:p w14:paraId="09BDEDCC" w14:textId="77777777" w:rsidR="00940559" w:rsidRPr="00940559" w:rsidRDefault="00940559" w:rsidP="00940559">
      <w:pPr>
        <w:numPr>
          <w:ilvl w:val="0"/>
          <w:numId w:val="8"/>
        </w:numPr>
        <w:spacing w:line="360" w:lineRule="auto"/>
        <w:jc w:val="both"/>
        <w:rPr>
          <w:rFonts w:ascii="Arial" w:hAnsi="Arial" w:cs="Arial"/>
          <w:sz w:val="24"/>
          <w:szCs w:val="24"/>
        </w:rPr>
      </w:pPr>
      <w:r w:rsidRPr="00940559">
        <w:rPr>
          <w:rFonts w:ascii="Arial" w:hAnsi="Arial" w:cs="Arial"/>
          <w:sz w:val="24"/>
          <w:szCs w:val="24"/>
        </w:rPr>
        <w:t>Digital advertising.</w:t>
      </w:r>
    </w:p>
    <w:p w14:paraId="56585764" w14:textId="77777777" w:rsidR="00940559" w:rsidRDefault="00940559" w:rsidP="00940559">
      <w:pPr>
        <w:spacing w:line="360" w:lineRule="auto"/>
        <w:jc w:val="both"/>
        <w:rPr>
          <w:rFonts w:ascii="Arial" w:hAnsi="Arial" w:cs="Arial"/>
          <w:sz w:val="24"/>
          <w:szCs w:val="24"/>
        </w:rPr>
      </w:pPr>
      <w:r w:rsidRPr="00940559">
        <w:rPr>
          <w:rFonts w:ascii="Arial" w:hAnsi="Arial" w:cs="Arial"/>
          <w:sz w:val="24"/>
          <w:szCs w:val="24"/>
        </w:rPr>
        <w:t>The famous slogan "Because You're Worth It" remains one of the most recognised marketing messages worldwide.</w:t>
      </w:r>
    </w:p>
    <w:p w14:paraId="790B23DD" w14:textId="406D32A2" w:rsidR="00092781" w:rsidRPr="00092781" w:rsidRDefault="00092781" w:rsidP="00092781">
      <w:pPr>
        <w:pStyle w:val="ListParagraph"/>
        <w:numPr>
          <w:ilvl w:val="0"/>
          <w:numId w:val="4"/>
        </w:numPr>
        <w:spacing w:line="360" w:lineRule="auto"/>
        <w:jc w:val="both"/>
        <w:rPr>
          <w:rFonts w:ascii="Arial" w:hAnsi="Arial" w:cs="Arial"/>
          <w:b/>
          <w:bCs/>
          <w:sz w:val="24"/>
          <w:szCs w:val="24"/>
        </w:rPr>
      </w:pPr>
      <w:r w:rsidRPr="00092781">
        <w:rPr>
          <w:rFonts w:ascii="Arial" w:hAnsi="Arial" w:cs="Arial"/>
          <w:b/>
          <w:bCs/>
          <w:sz w:val="24"/>
          <w:szCs w:val="24"/>
        </w:rPr>
        <w:t>Online Marketing Strategies</w:t>
      </w:r>
    </w:p>
    <w:p w14:paraId="3B6BD15E" w14:textId="77777777" w:rsidR="00092781" w:rsidRDefault="00092781" w:rsidP="00092781">
      <w:pPr>
        <w:spacing w:line="360" w:lineRule="auto"/>
        <w:jc w:val="both"/>
        <w:rPr>
          <w:rFonts w:ascii="Arial" w:hAnsi="Arial" w:cs="Arial"/>
          <w:b/>
          <w:bCs/>
          <w:sz w:val="24"/>
          <w:szCs w:val="24"/>
        </w:rPr>
      </w:pPr>
      <w:r w:rsidRPr="00092781">
        <w:rPr>
          <w:rFonts w:ascii="Arial" w:hAnsi="Arial" w:cs="Arial"/>
          <w:b/>
          <w:bCs/>
          <w:sz w:val="24"/>
          <w:szCs w:val="24"/>
        </w:rPr>
        <w:t>Social Media Marketing</w:t>
      </w:r>
    </w:p>
    <w:p w14:paraId="49F1820C" w14:textId="77777777" w:rsidR="00360548" w:rsidRPr="00360548" w:rsidRDefault="00360548" w:rsidP="009D5D14">
      <w:pPr>
        <w:spacing w:line="360" w:lineRule="auto"/>
        <w:ind w:firstLine="720"/>
        <w:jc w:val="both"/>
        <w:rPr>
          <w:rFonts w:ascii="Arial" w:hAnsi="Arial" w:cs="Arial"/>
          <w:sz w:val="24"/>
          <w:szCs w:val="24"/>
        </w:rPr>
      </w:pPr>
      <w:r w:rsidRPr="00360548">
        <w:rPr>
          <w:rFonts w:ascii="Arial" w:hAnsi="Arial" w:cs="Arial"/>
          <w:sz w:val="24"/>
          <w:szCs w:val="24"/>
        </w:rPr>
        <w:t>L'Oréal actively engages consumers through Instagram, TikTok, YouTube, Facebook and X. Social media content includes tutorials, product demonstrations and influencer collaborations.</w:t>
      </w:r>
    </w:p>
    <w:p w14:paraId="5116ED4F" w14:textId="77777777" w:rsidR="00360548" w:rsidRPr="00360548" w:rsidRDefault="00360548" w:rsidP="00360548">
      <w:pPr>
        <w:spacing w:line="360" w:lineRule="auto"/>
        <w:jc w:val="both"/>
        <w:rPr>
          <w:rFonts w:ascii="Arial" w:hAnsi="Arial" w:cs="Arial"/>
          <w:b/>
          <w:bCs/>
          <w:sz w:val="24"/>
          <w:szCs w:val="24"/>
        </w:rPr>
      </w:pPr>
      <w:r w:rsidRPr="00360548">
        <w:rPr>
          <w:rFonts w:ascii="Arial" w:hAnsi="Arial" w:cs="Arial"/>
          <w:b/>
          <w:bCs/>
          <w:sz w:val="24"/>
          <w:szCs w:val="24"/>
        </w:rPr>
        <w:t>Influencer Marketing</w:t>
      </w:r>
    </w:p>
    <w:p w14:paraId="779ADF90" w14:textId="77777777" w:rsidR="00360548" w:rsidRPr="00360548" w:rsidRDefault="00360548" w:rsidP="009D5D14">
      <w:pPr>
        <w:spacing w:line="360" w:lineRule="auto"/>
        <w:ind w:firstLine="720"/>
        <w:jc w:val="both"/>
        <w:rPr>
          <w:rFonts w:ascii="Arial" w:hAnsi="Arial" w:cs="Arial"/>
          <w:sz w:val="24"/>
          <w:szCs w:val="24"/>
        </w:rPr>
      </w:pPr>
      <w:r w:rsidRPr="00360548">
        <w:rPr>
          <w:rFonts w:ascii="Arial" w:hAnsi="Arial" w:cs="Arial"/>
          <w:sz w:val="24"/>
          <w:szCs w:val="24"/>
        </w:rPr>
        <w:t>Influencers play an important role in building trust and credibility. Consumers often perceive influencer recommendations as authentic, increasing purchase intentions (Armstrong et al., 2023).</w:t>
      </w:r>
    </w:p>
    <w:p w14:paraId="0B7F9EC9" w14:textId="77777777" w:rsidR="00360548" w:rsidRPr="00360548" w:rsidRDefault="00360548" w:rsidP="00360548">
      <w:pPr>
        <w:spacing w:line="360" w:lineRule="auto"/>
        <w:jc w:val="both"/>
        <w:rPr>
          <w:rFonts w:ascii="Arial" w:hAnsi="Arial" w:cs="Arial"/>
          <w:b/>
          <w:bCs/>
          <w:sz w:val="24"/>
          <w:szCs w:val="24"/>
        </w:rPr>
      </w:pPr>
      <w:r w:rsidRPr="00360548">
        <w:rPr>
          <w:rFonts w:ascii="Arial" w:hAnsi="Arial" w:cs="Arial"/>
          <w:b/>
          <w:bCs/>
          <w:sz w:val="24"/>
          <w:szCs w:val="24"/>
        </w:rPr>
        <w:t>E-Commerce</w:t>
      </w:r>
    </w:p>
    <w:p w14:paraId="39FB4815" w14:textId="77777777" w:rsidR="00360548" w:rsidRDefault="00360548" w:rsidP="009D5D14">
      <w:pPr>
        <w:spacing w:line="360" w:lineRule="auto"/>
        <w:ind w:firstLine="720"/>
        <w:jc w:val="both"/>
        <w:rPr>
          <w:rFonts w:ascii="Arial" w:hAnsi="Arial" w:cs="Arial"/>
          <w:sz w:val="24"/>
          <w:szCs w:val="24"/>
        </w:rPr>
      </w:pPr>
      <w:r w:rsidRPr="00360548">
        <w:rPr>
          <w:rFonts w:ascii="Arial" w:hAnsi="Arial" w:cs="Arial"/>
          <w:sz w:val="24"/>
          <w:szCs w:val="24"/>
        </w:rPr>
        <w:t>The growth of online shopping has encouraged investment in direct-to-consumer sales channels. Online platforms increase accessibility while generating valuable customer data.</w:t>
      </w:r>
    </w:p>
    <w:p w14:paraId="2DC1351F" w14:textId="77777777" w:rsidR="00CD3EE2" w:rsidRDefault="00CD3EE2" w:rsidP="009D5D14">
      <w:pPr>
        <w:spacing w:line="360" w:lineRule="auto"/>
        <w:ind w:firstLine="720"/>
        <w:jc w:val="both"/>
        <w:rPr>
          <w:rFonts w:ascii="Arial" w:hAnsi="Arial" w:cs="Arial"/>
          <w:sz w:val="24"/>
          <w:szCs w:val="24"/>
        </w:rPr>
      </w:pPr>
    </w:p>
    <w:p w14:paraId="24DFF9B5" w14:textId="77777777" w:rsidR="00CD3EE2" w:rsidRPr="00360548" w:rsidRDefault="00CD3EE2" w:rsidP="009D5D14">
      <w:pPr>
        <w:spacing w:line="360" w:lineRule="auto"/>
        <w:ind w:firstLine="720"/>
        <w:jc w:val="both"/>
        <w:rPr>
          <w:rFonts w:ascii="Arial" w:hAnsi="Arial" w:cs="Arial"/>
          <w:sz w:val="24"/>
          <w:szCs w:val="24"/>
        </w:rPr>
      </w:pPr>
    </w:p>
    <w:p w14:paraId="780916E8" w14:textId="77777777" w:rsidR="00360548" w:rsidRPr="00360548" w:rsidRDefault="00360548" w:rsidP="00360548">
      <w:pPr>
        <w:spacing w:line="360" w:lineRule="auto"/>
        <w:jc w:val="both"/>
        <w:rPr>
          <w:rFonts w:ascii="Arial" w:hAnsi="Arial" w:cs="Arial"/>
          <w:b/>
          <w:bCs/>
          <w:sz w:val="24"/>
          <w:szCs w:val="24"/>
        </w:rPr>
      </w:pPr>
      <w:r w:rsidRPr="00360548">
        <w:rPr>
          <w:rFonts w:ascii="Arial" w:hAnsi="Arial" w:cs="Arial"/>
          <w:b/>
          <w:bCs/>
          <w:sz w:val="24"/>
          <w:szCs w:val="24"/>
        </w:rPr>
        <w:lastRenderedPageBreak/>
        <w:t>Artificial Intelligence and Beauty Tech</w:t>
      </w:r>
    </w:p>
    <w:p w14:paraId="0FC0B4DA" w14:textId="77777777" w:rsidR="00360548" w:rsidRPr="00360548" w:rsidRDefault="00360548" w:rsidP="009D5D14">
      <w:pPr>
        <w:spacing w:line="360" w:lineRule="auto"/>
        <w:ind w:firstLine="720"/>
        <w:jc w:val="both"/>
        <w:rPr>
          <w:rFonts w:ascii="Arial" w:hAnsi="Arial" w:cs="Arial"/>
          <w:sz w:val="24"/>
          <w:szCs w:val="24"/>
        </w:rPr>
      </w:pPr>
      <w:r w:rsidRPr="00360548">
        <w:rPr>
          <w:rFonts w:ascii="Arial" w:hAnsi="Arial" w:cs="Arial"/>
          <w:sz w:val="24"/>
          <w:szCs w:val="24"/>
        </w:rPr>
        <w:t>L'Oréal uses AI-powered technologies to provide personalised recommendations and virtual product trials. Such innovations enhance customer experiences and encourage repeat purchases (L'Oréal Finance, 2024).</w:t>
      </w:r>
    </w:p>
    <w:p w14:paraId="6FB595A5" w14:textId="77777777" w:rsidR="00DD47B9" w:rsidRPr="00DD47B9" w:rsidRDefault="00DD47B9" w:rsidP="00DD47B9">
      <w:pPr>
        <w:spacing w:line="360" w:lineRule="auto"/>
        <w:jc w:val="both"/>
        <w:rPr>
          <w:rFonts w:ascii="Arial" w:hAnsi="Arial" w:cs="Arial"/>
          <w:b/>
          <w:bCs/>
          <w:sz w:val="24"/>
          <w:szCs w:val="24"/>
        </w:rPr>
      </w:pPr>
      <w:r w:rsidRPr="00DD47B9">
        <w:rPr>
          <w:rFonts w:ascii="Arial" w:hAnsi="Arial" w:cs="Arial"/>
          <w:b/>
          <w:bCs/>
          <w:sz w:val="24"/>
          <w:szCs w:val="24"/>
        </w:rPr>
        <w:t>Critical Evaluation</w:t>
      </w:r>
    </w:p>
    <w:p w14:paraId="338FA75A" w14:textId="6989B31A" w:rsidR="00092781" w:rsidRDefault="009D5D14" w:rsidP="009D5D14">
      <w:pPr>
        <w:spacing w:line="360" w:lineRule="auto"/>
        <w:ind w:firstLine="720"/>
        <w:jc w:val="both"/>
        <w:rPr>
          <w:rFonts w:ascii="Arial" w:hAnsi="Arial" w:cs="Arial"/>
          <w:sz w:val="24"/>
          <w:szCs w:val="24"/>
        </w:rPr>
      </w:pPr>
      <w:r w:rsidRPr="009D5D14">
        <w:rPr>
          <w:rFonts w:ascii="Arial" w:hAnsi="Arial" w:cs="Arial"/>
          <w:sz w:val="24"/>
          <w:szCs w:val="24"/>
        </w:rPr>
        <w:t xml:space="preserve">Customers are successfully drawn in by the company's digital marketing strategy, which combines interaction, convenience, and personalization. However, sustaining efficacy necessitates ongoing adjustment to evolving consumer </w:t>
      </w:r>
      <w:r w:rsidRPr="009D5D14">
        <w:rPr>
          <w:rFonts w:ascii="Arial" w:hAnsi="Arial" w:cs="Arial"/>
          <w:sz w:val="24"/>
          <w:szCs w:val="24"/>
        </w:rPr>
        <w:t>behaviour</w:t>
      </w:r>
      <w:r w:rsidRPr="009D5D14">
        <w:rPr>
          <w:rFonts w:ascii="Arial" w:hAnsi="Arial" w:cs="Arial"/>
          <w:sz w:val="24"/>
          <w:szCs w:val="24"/>
        </w:rPr>
        <w:t xml:space="preserve"> and technological advancements. Kotler, Keller, and Chernev (2022) believe that </w:t>
      </w:r>
      <w:r w:rsidRPr="009D5D14">
        <w:rPr>
          <w:rFonts w:ascii="Arial" w:hAnsi="Arial" w:cs="Arial"/>
          <w:sz w:val="24"/>
          <w:szCs w:val="24"/>
        </w:rPr>
        <w:t>for</w:t>
      </w:r>
      <w:r w:rsidRPr="009D5D14">
        <w:rPr>
          <w:rFonts w:ascii="Arial" w:hAnsi="Arial" w:cs="Arial"/>
          <w:sz w:val="24"/>
          <w:szCs w:val="24"/>
        </w:rPr>
        <w:t xml:space="preserve"> businesses to be competitive, they must constantly develop their marketing methods.</w:t>
      </w:r>
    </w:p>
    <w:p w14:paraId="7188A666" w14:textId="77777777" w:rsidR="00B8461E" w:rsidRDefault="00B8461E" w:rsidP="00B8461E">
      <w:pPr>
        <w:spacing w:line="360" w:lineRule="auto"/>
        <w:ind w:firstLine="720"/>
        <w:jc w:val="center"/>
        <w:rPr>
          <w:rFonts w:ascii="Arial" w:hAnsi="Arial" w:cs="Arial"/>
          <w:b/>
          <w:bCs/>
          <w:sz w:val="24"/>
          <w:szCs w:val="24"/>
          <w:u w:val="single"/>
        </w:rPr>
      </w:pPr>
    </w:p>
    <w:p w14:paraId="780E4BD7" w14:textId="0AB26BCB" w:rsidR="00B8461E" w:rsidRPr="00DA038D" w:rsidRDefault="00B8461E" w:rsidP="00DA038D">
      <w:pPr>
        <w:spacing w:line="360" w:lineRule="auto"/>
        <w:ind w:left="360"/>
        <w:jc w:val="center"/>
        <w:rPr>
          <w:rFonts w:ascii="Arial" w:hAnsi="Arial" w:cs="Arial"/>
          <w:b/>
          <w:bCs/>
          <w:sz w:val="24"/>
          <w:szCs w:val="24"/>
          <w:u w:val="single"/>
        </w:rPr>
      </w:pPr>
      <w:r w:rsidRPr="00DA038D">
        <w:rPr>
          <w:rFonts w:ascii="Arial" w:hAnsi="Arial" w:cs="Arial"/>
          <w:b/>
          <w:bCs/>
          <w:sz w:val="24"/>
          <w:szCs w:val="24"/>
          <w:u w:val="single"/>
        </w:rPr>
        <w:t>Element</w:t>
      </w:r>
      <w:r w:rsidR="00A427D0">
        <w:rPr>
          <w:rFonts w:ascii="Arial" w:hAnsi="Arial" w:cs="Arial"/>
          <w:b/>
          <w:bCs/>
          <w:sz w:val="24"/>
          <w:szCs w:val="24"/>
          <w:u w:val="single"/>
        </w:rPr>
        <w:t xml:space="preserve"> 4:</w:t>
      </w:r>
      <w:r w:rsidRPr="00DA038D">
        <w:rPr>
          <w:rFonts w:ascii="Arial" w:hAnsi="Arial" w:cs="Arial"/>
          <w:b/>
          <w:bCs/>
          <w:sz w:val="24"/>
          <w:szCs w:val="24"/>
          <w:u w:val="single"/>
        </w:rPr>
        <w:t xml:space="preserve"> Financial Planning</w:t>
      </w:r>
    </w:p>
    <w:p w14:paraId="08A10A01" w14:textId="77777777" w:rsidR="00B8461E" w:rsidRDefault="00B8461E" w:rsidP="00B8461E">
      <w:pPr>
        <w:pStyle w:val="ListParagraph"/>
        <w:spacing w:line="360" w:lineRule="auto"/>
        <w:rPr>
          <w:rFonts w:ascii="Arial" w:hAnsi="Arial" w:cs="Arial"/>
          <w:b/>
          <w:bCs/>
          <w:sz w:val="24"/>
          <w:szCs w:val="24"/>
          <w:u w:val="single"/>
        </w:rPr>
      </w:pPr>
    </w:p>
    <w:p w14:paraId="2A96EA07" w14:textId="72D88119" w:rsidR="00B8461E" w:rsidRDefault="003B7382" w:rsidP="001A3EA4">
      <w:pPr>
        <w:spacing w:line="360" w:lineRule="auto"/>
        <w:ind w:firstLine="360"/>
        <w:jc w:val="both"/>
        <w:rPr>
          <w:rFonts w:ascii="Arial" w:hAnsi="Arial" w:cs="Arial"/>
          <w:sz w:val="24"/>
          <w:szCs w:val="24"/>
        </w:rPr>
      </w:pPr>
      <w:r w:rsidRPr="003B7382">
        <w:rPr>
          <w:rFonts w:ascii="Arial" w:hAnsi="Arial" w:cs="Arial"/>
          <w:sz w:val="24"/>
          <w:szCs w:val="24"/>
        </w:rPr>
        <w:t>Financial planning is critical for monitoring company performance, making informed decisions, and guaranteeing long-term viability (Burns, 2021). As the founder of L'Oréal, prudent financial management has been one of the most crucial reasons in the company's rise from a modest start-up to the world's largest beauty corporation.</w:t>
      </w:r>
    </w:p>
    <w:p w14:paraId="34DBA34F" w14:textId="77777777" w:rsidR="00D01E9A" w:rsidRPr="00D01E9A" w:rsidRDefault="00D01E9A" w:rsidP="00D01E9A">
      <w:pPr>
        <w:spacing w:line="360" w:lineRule="auto"/>
        <w:ind w:firstLine="360"/>
        <w:jc w:val="both"/>
        <w:rPr>
          <w:rFonts w:ascii="Arial" w:hAnsi="Arial" w:cs="Arial"/>
          <w:b/>
          <w:bCs/>
          <w:sz w:val="24"/>
          <w:szCs w:val="24"/>
        </w:rPr>
      </w:pPr>
      <w:r w:rsidRPr="00D01E9A">
        <w:rPr>
          <w:rFonts w:ascii="Arial" w:hAnsi="Arial" w:cs="Arial"/>
          <w:b/>
          <w:bCs/>
          <w:sz w:val="24"/>
          <w:szCs w:val="24"/>
        </w:rPr>
        <w:t>Initial Funding</w:t>
      </w:r>
    </w:p>
    <w:p w14:paraId="7A08A05D" w14:textId="6AB2E079" w:rsidR="00354689" w:rsidRDefault="00354689" w:rsidP="001A3EA4">
      <w:pPr>
        <w:spacing w:line="360" w:lineRule="auto"/>
        <w:ind w:firstLine="360"/>
        <w:jc w:val="both"/>
        <w:rPr>
          <w:rFonts w:ascii="Arial" w:hAnsi="Arial" w:cs="Arial"/>
          <w:sz w:val="24"/>
          <w:szCs w:val="24"/>
        </w:rPr>
      </w:pPr>
      <w:r w:rsidRPr="00354689">
        <w:rPr>
          <w:rFonts w:ascii="Arial" w:hAnsi="Arial" w:cs="Arial"/>
          <w:sz w:val="24"/>
          <w:szCs w:val="24"/>
        </w:rPr>
        <w:t>L'Oréal was founded in 1909 with my own personal investment and resources. The company began by developing and selling revolutionary hair colouring products for professional stylists. Profits were not withdrawn in the early stages of the business, but rather spent in research, product development, and expansion. According to Hisrich, Peters, and Shepherd (2023), reinvesting profits is a popular technique among successful entrepreneurs since it helps businesses to expand without relying substantially on external financing.</w:t>
      </w:r>
    </w:p>
    <w:p w14:paraId="6360012B" w14:textId="78D15561" w:rsidR="00D01E9A" w:rsidRDefault="00C57FD0" w:rsidP="001A3EA4">
      <w:pPr>
        <w:spacing w:line="360" w:lineRule="auto"/>
        <w:ind w:firstLine="360"/>
        <w:jc w:val="both"/>
        <w:rPr>
          <w:rFonts w:ascii="Arial" w:hAnsi="Arial" w:cs="Arial"/>
          <w:sz w:val="24"/>
          <w:szCs w:val="24"/>
        </w:rPr>
      </w:pPr>
      <w:r w:rsidRPr="00C57FD0">
        <w:rPr>
          <w:rFonts w:ascii="Arial" w:hAnsi="Arial" w:cs="Arial"/>
          <w:sz w:val="24"/>
          <w:szCs w:val="24"/>
        </w:rPr>
        <w:t>As demand for its products grew, the company moved throughout France and subsequently into foreign markets. Retained earnings from business operations helped to fuel more expansion. The company's devotion to innovation helped facilitate the creation of a long-term revenue stream that supported future growth and product development (Britannica, 2025).</w:t>
      </w:r>
    </w:p>
    <w:p w14:paraId="7D4D78CC" w14:textId="148F6520" w:rsidR="00C57FD0" w:rsidRDefault="001A7095" w:rsidP="001A3EA4">
      <w:pPr>
        <w:spacing w:line="360" w:lineRule="auto"/>
        <w:ind w:firstLine="360"/>
        <w:jc w:val="both"/>
        <w:rPr>
          <w:rFonts w:ascii="Arial" w:hAnsi="Arial" w:cs="Arial"/>
          <w:sz w:val="24"/>
          <w:szCs w:val="24"/>
        </w:rPr>
      </w:pPr>
      <w:r w:rsidRPr="001A7095">
        <w:rPr>
          <w:rFonts w:ascii="Arial" w:hAnsi="Arial" w:cs="Arial"/>
          <w:sz w:val="24"/>
          <w:szCs w:val="24"/>
        </w:rPr>
        <w:lastRenderedPageBreak/>
        <w:t>Strategic collaborations and investments helped to improve the company's capital foundation, marking a significant milestone in its financial development. These finances enabled L'Oréal to expand abroad, invest in research facilities, and acquire new brands, thereby strengthening its market position.</w:t>
      </w:r>
    </w:p>
    <w:p w14:paraId="44D5A3CC" w14:textId="77777777" w:rsidR="005D575B" w:rsidRPr="005D575B" w:rsidRDefault="005D575B" w:rsidP="005D575B">
      <w:pPr>
        <w:spacing w:line="360" w:lineRule="auto"/>
        <w:ind w:firstLine="360"/>
        <w:jc w:val="both"/>
        <w:rPr>
          <w:rFonts w:ascii="Arial" w:hAnsi="Arial" w:cs="Arial"/>
          <w:b/>
          <w:bCs/>
          <w:sz w:val="24"/>
          <w:szCs w:val="24"/>
        </w:rPr>
      </w:pPr>
      <w:r w:rsidRPr="005D575B">
        <w:rPr>
          <w:rFonts w:ascii="Arial" w:hAnsi="Arial" w:cs="Arial"/>
          <w:b/>
          <w:bCs/>
          <w:sz w:val="24"/>
          <w:szCs w:val="24"/>
        </w:rPr>
        <w:t>Revenue Growth and Business Expansion</w:t>
      </w:r>
    </w:p>
    <w:p w14:paraId="52F99CF4" w14:textId="77777777" w:rsidR="005D575B" w:rsidRPr="005D575B" w:rsidRDefault="005D575B" w:rsidP="005D575B">
      <w:pPr>
        <w:spacing w:line="360" w:lineRule="auto"/>
        <w:ind w:firstLine="360"/>
        <w:jc w:val="both"/>
        <w:rPr>
          <w:rFonts w:ascii="Arial" w:hAnsi="Arial" w:cs="Arial"/>
          <w:sz w:val="24"/>
          <w:szCs w:val="24"/>
        </w:rPr>
      </w:pPr>
      <w:r w:rsidRPr="005D575B">
        <w:rPr>
          <w:rFonts w:ascii="Arial" w:hAnsi="Arial" w:cs="Arial"/>
          <w:sz w:val="24"/>
          <w:szCs w:val="24"/>
        </w:rPr>
        <w:t>The financial growth of L'Oréal demonstrates the success of its long-term business strategy. Through continuous innovation, international expansion and strong brand management, the company has consistently increased revenue and profitability.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9"/>
        <w:gridCol w:w="2596"/>
      </w:tblGrid>
      <w:tr w:rsidR="005D575B" w:rsidRPr="005D575B" w14:paraId="26CB3220" w14:textId="77777777" w:rsidTr="006843EC">
        <w:trPr>
          <w:tblHeader/>
          <w:tblCellSpacing w:w="15" w:type="dxa"/>
        </w:trPr>
        <w:tc>
          <w:tcPr>
            <w:tcW w:w="0" w:type="auto"/>
            <w:vAlign w:val="center"/>
            <w:hideMark/>
          </w:tcPr>
          <w:p w14:paraId="4D07204B" w14:textId="77777777" w:rsidR="005D575B" w:rsidRPr="005D575B" w:rsidRDefault="005D575B" w:rsidP="005D575B">
            <w:pPr>
              <w:spacing w:line="360" w:lineRule="auto"/>
              <w:ind w:firstLine="360"/>
              <w:jc w:val="both"/>
              <w:rPr>
                <w:rFonts w:ascii="Arial" w:hAnsi="Arial" w:cs="Arial"/>
                <w:b/>
                <w:bCs/>
                <w:sz w:val="24"/>
                <w:szCs w:val="24"/>
              </w:rPr>
            </w:pPr>
            <w:r w:rsidRPr="005D575B">
              <w:rPr>
                <w:rFonts w:ascii="Arial" w:hAnsi="Arial" w:cs="Arial"/>
                <w:b/>
                <w:bCs/>
                <w:sz w:val="24"/>
                <w:szCs w:val="24"/>
              </w:rPr>
              <w:t>Year</w:t>
            </w:r>
          </w:p>
        </w:tc>
        <w:tc>
          <w:tcPr>
            <w:tcW w:w="0" w:type="auto"/>
            <w:vAlign w:val="center"/>
            <w:hideMark/>
          </w:tcPr>
          <w:p w14:paraId="256ECD6A" w14:textId="77777777" w:rsidR="005D575B" w:rsidRPr="005D575B" w:rsidRDefault="005D575B" w:rsidP="005D575B">
            <w:pPr>
              <w:spacing w:line="360" w:lineRule="auto"/>
              <w:ind w:firstLine="360"/>
              <w:jc w:val="both"/>
              <w:rPr>
                <w:rFonts w:ascii="Arial" w:hAnsi="Arial" w:cs="Arial"/>
                <w:b/>
                <w:bCs/>
                <w:sz w:val="24"/>
                <w:szCs w:val="24"/>
              </w:rPr>
            </w:pPr>
            <w:r w:rsidRPr="005D575B">
              <w:rPr>
                <w:rFonts w:ascii="Arial" w:hAnsi="Arial" w:cs="Arial"/>
                <w:b/>
                <w:bCs/>
                <w:sz w:val="24"/>
                <w:szCs w:val="24"/>
              </w:rPr>
              <w:t>Revenue (€ Billion)</w:t>
            </w:r>
          </w:p>
        </w:tc>
      </w:tr>
      <w:tr w:rsidR="005D575B" w:rsidRPr="005D575B" w14:paraId="705C559E" w14:textId="77777777" w:rsidTr="006843EC">
        <w:trPr>
          <w:tblCellSpacing w:w="15" w:type="dxa"/>
        </w:trPr>
        <w:tc>
          <w:tcPr>
            <w:tcW w:w="0" w:type="auto"/>
            <w:vAlign w:val="center"/>
            <w:hideMark/>
          </w:tcPr>
          <w:p w14:paraId="5C4ECE90" w14:textId="77777777" w:rsidR="005D575B" w:rsidRPr="005D575B" w:rsidRDefault="005D575B" w:rsidP="005D575B">
            <w:pPr>
              <w:spacing w:line="360" w:lineRule="auto"/>
              <w:ind w:firstLine="360"/>
              <w:jc w:val="both"/>
              <w:rPr>
                <w:rFonts w:ascii="Arial" w:hAnsi="Arial" w:cs="Arial"/>
                <w:sz w:val="24"/>
                <w:szCs w:val="24"/>
              </w:rPr>
            </w:pPr>
            <w:r w:rsidRPr="005D575B">
              <w:rPr>
                <w:rFonts w:ascii="Arial" w:hAnsi="Arial" w:cs="Arial"/>
                <w:sz w:val="24"/>
                <w:szCs w:val="24"/>
              </w:rPr>
              <w:t>2020</w:t>
            </w:r>
          </w:p>
        </w:tc>
        <w:tc>
          <w:tcPr>
            <w:tcW w:w="0" w:type="auto"/>
            <w:vAlign w:val="center"/>
            <w:hideMark/>
          </w:tcPr>
          <w:p w14:paraId="56575B74" w14:textId="77777777" w:rsidR="005D575B" w:rsidRPr="005D575B" w:rsidRDefault="005D575B" w:rsidP="005D575B">
            <w:pPr>
              <w:spacing w:line="360" w:lineRule="auto"/>
              <w:ind w:firstLine="360"/>
              <w:jc w:val="both"/>
              <w:rPr>
                <w:rFonts w:ascii="Arial" w:hAnsi="Arial" w:cs="Arial"/>
                <w:sz w:val="24"/>
                <w:szCs w:val="24"/>
              </w:rPr>
            </w:pPr>
            <w:r w:rsidRPr="005D575B">
              <w:rPr>
                <w:rFonts w:ascii="Arial" w:hAnsi="Arial" w:cs="Arial"/>
                <w:sz w:val="24"/>
                <w:szCs w:val="24"/>
              </w:rPr>
              <w:t>27.99</w:t>
            </w:r>
          </w:p>
        </w:tc>
      </w:tr>
      <w:tr w:rsidR="005D575B" w:rsidRPr="005D575B" w14:paraId="07C4474D" w14:textId="77777777" w:rsidTr="006843EC">
        <w:trPr>
          <w:tblCellSpacing w:w="15" w:type="dxa"/>
        </w:trPr>
        <w:tc>
          <w:tcPr>
            <w:tcW w:w="0" w:type="auto"/>
            <w:vAlign w:val="center"/>
            <w:hideMark/>
          </w:tcPr>
          <w:p w14:paraId="214D7E7E" w14:textId="77777777" w:rsidR="005D575B" w:rsidRPr="005D575B" w:rsidRDefault="005D575B" w:rsidP="005D575B">
            <w:pPr>
              <w:spacing w:line="360" w:lineRule="auto"/>
              <w:ind w:firstLine="360"/>
              <w:jc w:val="both"/>
              <w:rPr>
                <w:rFonts w:ascii="Arial" w:hAnsi="Arial" w:cs="Arial"/>
                <w:sz w:val="24"/>
                <w:szCs w:val="24"/>
              </w:rPr>
            </w:pPr>
            <w:r w:rsidRPr="005D575B">
              <w:rPr>
                <w:rFonts w:ascii="Arial" w:hAnsi="Arial" w:cs="Arial"/>
                <w:sz w:val="24"/>
                <w:szCs w:val="24"/>
              </w:rPr>
              <w:t>2021</w:t>
            </w:r>
          </w:p>
        </w:tc>
        <w:tc>
          <w:tcPr>
            <w:tcW w:w="0" w:type="auto"/>
            <w:vAlign w:val="center"/>
            <w:hideMark/>
          </w:tcPr>
          <w:p w14:paraId="34FA776C" w14:textId="77777777" w:rsidR="005D575B" w:rsidRPr="005D575B" w:rsidRDefault="005D575B" w:rsidP="005D575B">
            <w:pPr>
              <w:spacing w:line="360" w:lineRule="auto"/>
              <w:ind w:firstLine="360"/>
              <w:jc w:val="both"/>
              <w:rPr>
                <w:rFonts w:ascii="Arial" w:hAnsi="Arial" w:cs="Arial"/>
                <w:sz w:val="24"/>
                <w:szCs w:val="24"/>
              </w:rPr>
            </w:pPr>
            <w:r w:rsidRPr="005D575B">
              <w:rPr>
                <w:rFonts w:ascii="Arial" w:hAnsi="Arial" w:cs="Arial"/>
                <w:sz w:val="24"/>
                <w:szCs w:val="24"/>
              </w:rPr>
              <w:t>32.28</w:t>
            </w:r>
          </w:p>
        </w:tc>
      </w:tr>
      <w:tr w:rsidR="005D575B" w:rsidRPr="005D575B" w14:paraId="5FABE0B0" w14:textId="77777777" w:rsidTr="006843EC">
        <w:trPr>
          <w:tblCellSpacing w:w="15" w:type="dxa"/>
        </w:trPr>
        <w:tc>
          <w:tcPr>
            <w:tcW w:w="0" w:type="auto"/>
            <w:vAlign w:val="center"/>
            <w:hideMark/>
          </w:tcPr>
          <w:p w14:paraId="0FEFF904" w14:textId="77777777" w:rsidR="005D575B" w:rsidRPr="005D575B" w:rsidRDefault="005D575B" w:rsidP="005D575B">
            <w:pPr>
              <w:spacing w:line="360" w:lineRule="auto"/>
              <w:ind w:firstLine="360"/>
              <w:jc w:val="both"/>
              <w:rPr>
                <w:rFonts w:ascii="Arial" w:hAnsi="Arial" w:cs="Arial"/>
                <w:sz w:val="24"/>
                <w:szCs w:val="24"/>
              </w:rPr>
            </w:pPr>
            <w:r w:rsidRPr="005D575B">
              <w:rPr>
                <w:rFonts w:ascii="Arial" w:hAnsi="Arial" w:cs="Arial"/>
                <w:sz w:val="24"/>
                <w:szCs w:val="24"/>
              </w:rPr>
              <w:t>2022</w:t>
            </w:r>
          </w:p>
        </w:tc>
        <w:tc>
          <w:tcPr>
            <w:tcW w:w="0" w:type="auto"/>
            <w:vAlign w:val="center"/>
            <w:hideMark/>
          </w:tcPr>
          <w:p w14:paraId="0430D018" w14:textId="77777777" w:rsidR="005D575B" w:rsidRPr="005D575B" w:rsidRDefault="005D575B" w:rsidP="005D575B">
            <w:pPr>
              <w:spacing w:line="360" w:lineRule="auto"/>
              <w:ind w:firstLine="360"/>
              <w:jc w:val="both"/>
              <w:rPr>
                <w:rFonts w:ascii="Arial" w:hAnsi="Arial" w:cs="Arial"/>
                <w:sz w:val="24"/>
                <w:szCs w:val="24"/>
              </w:rPr>
            </w:pPr>
            <w:r w:rsidRPr="005D575B">
              <w:rPr>
                <w:rFonts w:ascii="Arial" w:hAnsi="Arial" w:cs="Arial"/>
                <w:sz w:val="24"/>
                <w:szCs w:val="24"/>
              </w:rPr>
              <w:t>38.26</w:t>
            </w:r>
          </w:p>
        </w:tc>
      </w:tr>
      <w:tr w:rsidR="005D575B" w:rsidRPr="005D575B" w14:paraId="13A864BF" w14:textId="77777777" w:rsidTr="006843EC">
        <w:trPr>
          <w:tblCellSpacing w:w="15" w:type="dxa"/>
        </w:trPr>
        <w:tc>
          <w:tcPr>
            <w:tcW w:w="0" w:type="auto"/>
            <w:vAlign w:val="center"/>
            <w:hideMark/>
          </w:tcPr>
          <w:p w14:paraId="5FD7B413" w14:textId="77777777" w:rsidR="005D575B" w:rsidRPr="005D575B" w:rsidRDefault="005D575B" w:rsidP="005D575B">
            <w:pPr>
              <w:spacing w:line="360" w:lineRule="auto"/>
              <w:ind w:firstLine="360"/>
              <w:jc w:val="both"/>
              <w:rPr>
                <w:rFonts w:ascii="Arial" w:hAnsi="Arial" w:cs="Arial"/>
                <w:sz w:val="24"/>
                <w:szCs w:val="24"/>
              </w:rPr>
            </w:pPr>
            <w:r w:rsidRPr="005D575B">
              <w:rPr>
                <w:rFonts w:ascii="Arial" w:hAnsi="Arial" w:cs="Arial"/>
                <w:sz w:val="24"/>
                <w:szCs w:val="24"/>
              </w:rPr>
              <w:t>2023</w:t>
            </w:r>
          </w:p>
        </w:tc>
        <w:tc>
          <w:tcPr>
            <w:tcW w:w="0" w:type="auto"/>
            <w:vAlign w:val="center"/>
            <w:hideMark/>
          </w:tcPr>
          <w:p w14:paraId="71242B92" w14:textId="77777777" w:rsidR="005D575B" w:rsidRPr="005D575B" w:rsidRDefault="005D575B" w:rsidP="005D575B">
            <w:pPr>
              <w:spacing w:line="360" w:lineRule="auto"/>
              <w:ind w:firstLine="360"/>
              <w:jc w:val="both"/>
              <w:rPr>
                <w:rFonts w:ascii="Arial" w:hAnsi="Arial" w:cs="Arial"/>
                <w:sz w:val="24"/>
                <w:szCs w:val="24"/>
              </w:rPr>
            </w:pPr>
            <w:r w:rsidRPr="005D575B">
              <w:rPr>
                <w:rFonts w:ascii="Arial" w:hAnsi="Arial" w:cs="Arial"/>
                <w:sz w:val="24"/>
                <w:szCs w:val="24"/>
              </w:rPr>
              <w:t>41.18</w:t>
            </w:r>
          </w:p>
        </w:tc>
      </w:tr>
      <w:tr w:rsidR="005D575B" w:rsidRPr="005D575B" w14:paraId="3D5B3265" w14:textId="77777777" w:rsidTr="006843EC">
        <w:trPr>
          <w:tblCellSpacing w:w="15" w:type="dxa"/>
        </w:trPr>
        <w:tc>
          <w:tcPr>
            <w:tcW w:w="0" w:type="auto"/>
            <w:vAlign w:val="center"/>
            <w:hideMark/>
          </w:tcPr>
          <w:p w14:paraId="3E2DABA9" w14:textId="77777777" w:rsidR="005D575B" w:rsidRPr="005D575B" w:rsidRDefault="005D575B" w:rsidP="005D575B">
            <w:pPr>
              <w:spacing w:line="360" w:lineRule="auto"/>
              <w:ind w:firstLine="360"/>
              <w:jc w:val="both"/>
              <w:rPr>
                <w:rFonts w:ascii="Arial" w:hAnsi="Arial" w:cs="Arial"/>
                <w:sz w:val="24"/>
                <w:szCs w:val="24"/>
              </w:rPr>
            </w:pPr>
            <w:r w:rsidRPr="005D575B">
              <w:rPr>
                <w:rFonts w:ascii="Arial" w:hAnsi="Arial" w:cs="Arial"/>
                <w:sz w:val="24"/>
                <w:szCs w:val="24"/>
              </w:rPr>
              <w:t>2024</w:t>
            </w:r>
          </w:p>
        </w:tc>
        <w:tc>
          <w:tcPr>
            <w:tcW w:w="0" w:type="auto"/>
            <w:vAlign w:val="center"/>
            <w:hideMark/>
          </w:tcPr>
          <w:p w14:paraId="791F35AD" w14:textId="77777777" w:rsidR="005D575B" w:rsidRPr="005D575B" w:rsidRDefault="005D575B" w:rsidP="005D575B">
            <w:pPr>
              <w:spacing w:line="360" w:lineRule="auto"/>
              <w:ind w:firstLine="360"/>
              <w:jc w:val="both"/>
              <w:rPr>
                <w:rFonts w:ascii="Arial" w:hAnsi="Arial" w:cs="Arial"/>
                <w:sz w:val="24"/>
                <w:szCs w:val="24"/>
              </w:rPr>
            </w:pPr>
            <w:r w:rsidRPr="005D575B">
              <w:rPr>
                <w:rFonts w:ascii="Arial" w:hAnsi="Arial" w:cs="Arial"/>
                <w:sz w:val="24"/>
                <w:szCs w:val="24"/>
              </w:rPr>
              <w:t>43.48</w:t>
            </w:r>
          </w:p>
        </w:tc>
      </w:tr>
    </w:tbl>
    <w:p w14:paraId="6EA932F7" w14:textId="77777777" w:rsidR="005D575B" w:rsidRPr="005D575B" w:rsidRDefault="005D575B" w:rsidP="005D575B">
      <w:pPr>
        <w:spacing w:line="360" w:lineRule="auto"/>
        <w:ind w:firstLine="360"/>
        <w:jc w:val="both"/>
        <w:rPr>
          <w:rFonts w:ascii="Arial" w:hAnsi="Arial" w:cs="Arial"/>
          <w:sz w:val="24"/>
          <w:szCs w:val="24"/>
        </w:rPr>
      </w:pPr>
      <w:r w:rsidRPr="005D575B">
        <w:rPr>
          <w:rFonts w:ascii="Arial" w:hAnsi="Arial" w:cs="Arial"/>
          <w:sz w:val="24"/>
          <w:szCs w:val="24"/>
        </w:rPr>
        <w:t>(L'Oréal Finance, 2024)</w:t>
      </w:r>
    </w:p>
    <w:p w14:paraId="4905833C" w14:textId="0AC8CA12" w:rsidR="001A7095" w:rsidRDefault="00C279C7" w:rsidP="001A3EA4">
      <w:pPr>
        <w:spacing w:line="360" w:lineRule="auto"/>
        <w:ind w:firstLine="360"/>
        <w:jc w:val="both"/>
        <w:rPr>
          <w:rFonts w:ascii="Arial" w:hAnsi="Arial" w:cs="Arial"/>
          <w:sz w:val="24"/>
          <w:szCs w:val="24"/>
        </w:rPr>
      </w:pPr>
      <w:r w:rsidRPr="00C279C7">
        <w:rPr>
          <w:rFonts w:ascii="Arial" w:hAnsi="Arial" w:cs="Arial"/>
          <w:sz w:val="24"/>
          <w:szCs w:val="24"/>
        </w:rPr>
        <w:t>The table demonstrates constant revenue increase from 2020 to 2024. Revenue grew by more than €15 billion throughout this time, demonstrating the company's capacity to adapt to shifting market conditions and client preferences.</w:t>
      </w:r>
    </w:p>
    <w:p w14:paraId="2258C139" w14:textId="7B050193" w:rsidR="00C279C7" w:rsidRDefault="003658FC" w:rsidP="001A3EA4">
      <w:pPr>
        <w:spacing w:line="360" w:lineRule="auto"/>
        <w:ind w:firstLine="360"/>
        <w:jc w:val="both"/>
        <w:rPr>
          <w:rFonts w:ascii="Arial" w:hAnsi="Arial" w:cs="Arial"/>
          <w:sz w:val="24"/>
          <w:szCs w:val="24"/>
        </w:rPr>
      </w:pPr>
      <w:r w:rsidRPr="003658FC">
        <w:rPr>
          <w:rFonts w:ascii="Arial" w:hAnsi="Arial" w:cs="Arial"/>
          <w:sz w:val="24"/>
          <w:szCs w:val="24"/>
        </w:rPr>
        <w:t>Several causes have led to this expansion. For starters, investing in R&amp;D has allowed the corporation to introduce novel goods that satisfy changing customer demands. L'Oréal spends more than €1 billion per year on research and innovation, proving its dedication to preserving a competitive advantage (L'Oréal Finance, 2024).</w:t>
      </w:r>
    </w:p>
    <w:p w14:paraId="718D7A9B" w14:textId="77777777" w:rsidR="003658FC" w:rsidRPr="003658FC" w:rsidRDefault="003658FC" w:rsidP="003658FC">
      <w:pPr>
        <w:spacing w:line="360" w:lineRule="auto"/>
        <w:ind w:firstLine="360"/>
        <w:jc w:val="both"/>
        <w:rPr>
          <w:rFonts w:ascii="Arial" w:hAnsi="Arial" w:cs="Arial"/>
          <w:sz w:val="24"/>
          <w:szCs w:val="24"/>
        </w:rPr>
      </w:pPr>
      <w:r w:rsidRPr="003658FC">
        <w:rPr>
          <w:rFonts w:ascii="Arial" w:hAnsi="Arial" w:cs="Arial"/>
          <w:sz w:val="24"/>
          <w:szCs w:val="24"/>
        </w:rPr>
        <w:t>Second, international expansion has enabled the organization to reach new markets and client segments. Operating in over 150 countries decreases dependence on a single market and generates diverse revenue sources (L'Oréal, 2024).</w:t>
      </w:r>
    </w:p>
    <w:p w14:paraId="6A163350" w14:textId="0889FA2F" w:rsidR="00831A69" w:rsidRDefault="00831A69" w:rsidP="00161819">
      <w:pPr>
        <w:spacing w:line="360" w:lineRule="auto"/>
        <w:ind w:firstLine="360"/>
        <w:jc w:val="both"/>
        <w:rPr>
          <w:rFonts w:ascii="Arial" w:hAnsi="Arial" w:cs="Arial"/>
          <w:sz w:val="24"/>
          <w:szCs w:val="24"/>
        </w:rPr>
      </w:pPr>
      <w:r w:rsidRPr="00831A69">
        <w:rPr>
          <w:rFonts w:ascii="Arial" w:hAnsi="Arial" w:cs="Arial"/>
          <w:sz w:val="24"/>
          <w:szCs w:val="24"/>
        </w:rPr>
        <w:t xml:space="preserve">Thirdly, acquisitions have played an important role in strengthening the company's portfolio. By acquiring successful brands such as CeraVe and Kiehl's, L'Oréal has </w:t>
      </w:r>
      <w:r w:rsidRPr="00831A69">
        <w:rPr>
          <w:rFonts w:ascii="Arial" w:hAnsi="Arial" w:cs="Arial"/>
          <w:sz w:val="24"/>
          <w:szCs w:val="24"/>
        </w:rPr>
        <w:lastRenderedPageBreak/>
        <w:t>expanded its presence within key beauty segments and increased overall market share</w:t>
      </w:r>
      <w:r w:rsidR="005B3761">
        <w:rPr>
          <w:rFonts w:ascii="Arial" w:hAnsi="Arial" w:cs="Arial"/>
          <w:sz w:val="24"/>
          <w:szCs w:val="24"/>
        </w:rPr>
        <w:t>.</w:t>
      </w:r>
    </w:p>
    <w:p w14:paraId="3E02A6F3" w14:textId="77777777" w:rsidR="005B3761" w:rsidRPr="005B3761" w:rsidRDefault="005B3761" w:rsidP="005B3761">
      <w:pPr>
        <w:spacing w:line="360" w:lineRule="auto"/>
        <w:ind w:firstLine="360"/>
        <w:jc w:val="both"/>
        <w:rPr>
          <w:rFonts w:ascii="Arial" w:hAnsi="Arial" w:cs="Arial"/>
          <w:b/>
          <w:bCs/>
          <w:sz w:val="24"/>
          <w:szCs w:val="24"/>
        </w:rPr>
      </w:pPr>
      <w:r w:rsidRPr="005B3761">
        <w:rPr>
          <w:rFonts w:ascii="Arial" w:hAnsi="Arial" w:cs="Arial"/>
          <w:b/>
          <w:bCs/>
          <w:sz w:val="24"/>
          <w:szCs w:val="24"/>
        </w:rPr>
        <w:t>Future Financial Objectives</w:t>
      </w:r>
    </w:p>
    <w:p w14:paraId="7586589E" w14:textId="133843CC" w:rsidR="005B3761" w:rsidRDefault="001279FF" w:rsidP="00161819">
      <w:pPr>
        <w:spacing w:line="360" w:lineRule="auto"/>
        <w:ind w:firstLine="360"/>
        <w:jc w:val="both"/>
        <w:rPr>
          <w:rFonts w:ascii="Arial" w:hAnsi="Arial" w:cs="Arial"/>
          <w:sz w:val="24"/>
          <w:szCs w:val="24"/>
        </w:rPr>
      </w:pPr>
      <w:r w:rsidRPr="001279FF">
        <w:rPr>
          <w:rFonts w:ascii="Arial" w:hAnsi="Arial" w:cs="Arial"/>
          <w:sz w:val="24"/>
          <w:szCs w:val="24"/>
        </w:rPr>
        <w:t>My financial goals for the future include growing in emerging markets, investing more in Beauty Tech breakthroughs, and boosting revenue through digital transformation. By increasing operational effectiveness and increasing client loyalty, sustainability measures are also anticipated to improve long-term profitability.</w:t>
      </w:r>
    </w:p>
    <w:p w14:paraId="44BAE90B" w14:textId="3E08357A" w:rsidR="001279FF" w:rsidRPr="00831A69" w:rsidRDefault="009238DD" w:rsidP="00161819">
      <w:pPr>
        <w:spacing w:line="360" w:lineRule="auto"/>
        <w:ind w:firstLine="360"/>
        <w:jc w:val="both"/>
        <w:rPr>
          <w:rFonts w:ascii="Arial" w:hAnsi="Arial" w:cs="Arial"/>
          <w:sz w:val="24"/>
          <w:szCs w:val="24"/>
        </w:rPr>
      </w:pPr>
      <w:r w:rsidRPr="009238DD">
        <w:rPr>
          <w:rFonts w:ascii="Arial" w:hAnsi="Arial" w:cs="Arial"/>
          <w:sz w:val="24"/>
          <w:szCs w:val="24"/>
        </w:rPr>
        <w:t>Overall, the company's financial success reflects the value of its entrepreneurial principles, strategic planning, and dedication to ongoing innovation.</w:t>
      </w:r>
    </w:p>
    <w:p w14:paraId="7CB9AC7D" w14:textId="5FF44907" w:rsidR="003658FC" w:rsidRDefault="003658FC" w:rsidP="003658FC">
      <w:pPr>
        <w:spacing w:line="360" w:lineRule="auto"/>
        <w:ind w:firstLine="360"/>
        <w:jc w:val="both"/>
        <w:rPr>
          <w:rFonts w:ascii="Arial" w:hAnsi="Arial" w:cs="Arial"/>
          <w:sz w:val="24"/>
          <w:szCs w:val="24"/>
        </w:rPr>
      </w:pPr>
    </w:p>
    <w:p w14:paraId="5C41DAF9" w14:textId="77777777" w:rsidR="00A427D0" w:rsidRDefault="00A427D0" w:rsidP="003658FC">
      <w:pPr>
        <w:spacing w:line="360" w:lineRule="auto"/>
        <w:ind w:firstLine="360"/>
        <w:jc w:val="both"/>
        <w:rPr>
          <w:rFonts w:ascii="Arial" w:hAnsi="Arial" w:cs="Arial"/>
          <w:sz w:val="24"/>
          <w:szCs w:val="24"/>
        </w:rPr>
      </w:pPr>
    </w:p>
    <w:p w14:paraId="244D2919" w14:textId="77777777" w:rsidR="00A427D0" w:rsidRDefault="00A427D0" w:rsidP="003658FC">
      <w:pPr>
        <w:spacing w:line="360" w:lineRule="auto"/>
        <w:ind w:firstLine="360"/>
        <w:jc w:val="both"/>
        <w:rPr>
          <w:rFonts w:ascii="Arial" w:hAnsi="Arial" w:cs="Arial"/>
          <w:sz w:val="24"/>
          <w:szCs w:val="24"/>
        </w:rPr>
      </w:pPr>
    </w:p>
    <w:p w14:paraId="750EFF00" w14:textId="77777777" w:rsidR="00A427D0" w:rsidRDefault="00A427D0" w:rsidP="003658FC">
      <w:pPr>
        <w:spacing w:line="360" w:lineRule="auto"/>
        <w:ind w:firstLine="360"/>
        <w:jc w:val="both"/>
        <w:rPr>
          <w:rFonts w:ascii="Arial" w:hAnsi="Arial" w:cs="Arial"/>
          <w:sz w:val="24"/>
          <w:szCs w:val="24"/>
        </w:rPr>
      </w:pPr>
    </w:p>
    <w:p w14:paraId="15C61705" w14:textId="77777777" w:rsidR="00A427D0" w:rsidRDefault="00A427D0" w:rsidP="003658FC">
      <w:pPr>
        <w:spacing w:line="360" w:lineRule="auto"/>
        <w:ind w:firstLine="360"/>
        <w:jc w:val="both"/>
        <w:rPr>
          <w:rFonts w:ascii="Arial" w:hAnsi="Arial" w:cs="Arial"/>
          <w:sz w:val="24"/>
          <w:szCs w:val="24"/>
        </w:rPr>
      </w:pPr>
    </w:p>
    <w:p w14:paraId="7275580A" w14:textId="77777777" w:rsidR="00A427D0" w:rsidRDefault="00A427D0" w:rsidP="003658FC">
      <w:pPr>
        <w:spacing w:line="360" w:lineRule="auto"/>
        <w:ind w:firstLine="360"/>
        <w:jc w:val="both"/>
        <w:rPr>
          <w:rFonts w:ascii="Arial" w:hAnsi="Arial" w:cs="Arial"/>
          <w:sz w:val="24"/>
          <w:szCs w:val="24"/>
        </w:rPr>
      </w:pPr>
    </w:p>
    <w:p w14:paraId="3CC1715F" w14:textId="77777777" w:rsidR="00A427D0" w:rsidRDefault="00A427D0" w:rsidP="003658FC">
      <w:pPr>
        <w:spacing w:line="360" w:lineRule="auto"/>
        <w:ind w:firstLine="360"/>
        <w:jc w:val="both"/>
        <w:rPr>
          <w:rFonts w:ascii="Arial" w:hAnsi="Arial" w:cs="Arial"/>
          <w:sz w:val="24"/>
          <w:szCs w:val="24"/>
        </w:rPr>
      </w:pPr>
    </w:p>
    <w:p w14:paraId="4BAC6F11" w14:textId="77777777" w:rsidR="00A427D0" w:rsidRDefault="00A427D0" w:rsidP="003658FC">
      <w:pPr>
        <w:spacing w:line="360" w:lineRule="auto"/>
        <w:ind w:firstLine="360"/>
        <w:jc w:val="both"/>
        <w:rPr>
          <w:rFonts w:ascii="Arial" w:hAnsi="Arial" w:cs="Arial"/>
          <w:sz w:val="24"/>
          <w:szCs w:val="24"/>
        </w:rPr>
      </w:pPr>
    </w:p>
    <w:p w14:paraId="4261BD27" w14:textId="77777777" w:rsidR="00A427D0" w:rsidRDefault="00A427D0" w:rsidP="003658FC">
      <w:pPr>
        <w:spacing w:line="360" w:lineRule="auto"/>
        <w:ind w:firstLine="360"/>
        <w:jc w:val="both"/>
        <w:rPr>
          <w:rFonts w:ascii="Arial" w:hAnsi="Arial" w:cs="Arial"/>
          <w:sz w:val="24"/>
          <w:szCs w:val="24"/>
        </w:rPr>
      </w:pPr>
    </w:p>
    <w:p w14:paraId="7EC42D57" w14:textId="77777777" w:rsidR="00A427D0" w:rsidRDefault="00A427D0" w:rsidP="003658FC">
      <w:pPr>
        <w:spacing w:line="360" w:lineRule="auto"/>
        <w:ind w:firstLine="360"/>
        <w:jc w:val="both"/>
        <w:rPr>
          <w:rFonts w:ascii="Arial" w:hAnsi="Arial" w:cs="Arial"/>
          <w:sz w:val="24"/>
          <w:szCs w:val="24"/>
        </w:rPr>
      </w:pPr>
    </w:p>
    <w:p w14:paraId="3E7730B5" w14:textId="77777777" w:rsidR="00A427D0" w:rsidRDefault="00A427D0" w:rsidP="003658FC">
      <w:pPr>
        <w:spacing w:line="360" w:lineRule="auto"/>
        <w:ind w:firstLine="360"/>
        <w:jc w:val="both"/>
        <w:rPr>
          <w:rFonts w:ascii="Arial" w:hAnsi="Arial" w:cs="Arial"/>
          <w:sz w:val="24"/>
          <w:szCs w:val="24"/>
        </w:rPr>
      </w:pPr>
    </w:p>
    <w:p w14:paraId="3FBDF3BF" w14:textId="77777777" w:rsidR="00A427D0" w:rsidRDefault="00A427D0" w:rsidP="003658FC">
      <w:pPr>
        <w:spacing w:line="360" w:lineRule="auto"/>
        <w:ind w:firstLine="360"/>
        <w:jc w:val="both"/>
        <w:rPr>
          <w:rFonts w:ascii="Arial" w:hAnsi="Arial" w:cs="Arial"/>
          <w:sz w:val="24"/>
          <w:szCs w:val="24"/>
        </w:rPr>
      </w:pPr>
    </w:p>
    <w:p w14:paraId="377BF92C" w14:textId="77777777" w:rsidR="00A427D0" w:rsidRDefault="00A427D0" w:rsidP="003658FC">
      <w:pPr>
        <w:spacing w:line="360" w:lineRule="auto"/>
        <w:ind w:firstLine="360"/>
        <w:jc w:val="both"/>
        <w:rPr>
          <w:rFonts w:ascii="Arial" w:hAnsi="Arial" w:cs="Arial"/>
          <w:sz w:val="24"/>
          <w:szCs w:val="24"/>
        </w:rPr>
      </w:pPr>
    </w:p>
    <w:p w14:paraId="32677BBD" w14:textId="77777777" w:rsidR="00A427D0" w:rsidRDefault="00A427D0" w:rsidP="003658FC">
      <w:pPr>
        <w:spacing w:line="360" w:lineRule="auto"/>
        <w:ind w:firstLine="360"/>
        <w:jc w:val="both"/>
        <w:rPr>
          <w:rFonts w:ascii="Arial" w:hAnsi="Arial" w:cs="Arial"/>
          <w:sz w:val="24"/>
          <w:szCs w:val="24"/>
        </w:rPr>
      </w:pPr>
    </w:p>
    <w:p w14:paraId="52BFD9C7" w14:textId="77777777" w:rsidR="00A427D0" w:rsidRDefault="00A427D0" w:rsidP="003658FC">
      <w:pPr>
        <w:spacing w:line="360" w:lineRule="auto"/>
        <w:ind w:firstLine="360"/>
        <w:jc w:val="both"/>
        <w:rPr>
          <w:rFonts w:ascii="Arial" w:hAnsi="Arial" w:cs="Arial"/>
          <w:sz w:val="24"/>
          <w:szCs w:val="24"/>
        </w:rPr>
      </w:pPr>
    </w:p>
    <w:p w14:paraId="50C5D479" w14:textId="77777777" w:rsidR="00A427D0" w:rsidRDefault="00A427D0" w:rsidP="003658FC">
      <w:pPr>
        <w:spacing w:line="360" w:lineRule="auto"/>
        <w:ind w:firstLine="360"/>
        <w:jc w:val="both"/>
        <w:rPr>
          <w:rFonts w:ascii="Arial" w:hAnsi="Arial" w:cs="Arial"/>
          <w:sz w:val="24"/>
          <w:szCs w:val="24"/>
        </w:rPr>
      </w:pPr>
    </w:p>
    <w:p w14:paraId="43E34B36" w14:textId="77777777" w:rsidR="00A427D0" w:rsidRPr="00B8461E" w:rsidRDefault="00A427D0" w:rsidP="003658FC">
      <w:pPr>
        <w:spacing w:line="360" w:lineRule="auto"/>
        <w:ind w:firstLine="360"/>
        <w:jc w:val="both"/>
        <w:rPr>
          <w:rFonts w:ascii="Arial" w:hAnsi="Arial" w:cs="Arial"/>
          <w:sz w:val="24"/>
          <w:szCs w:val="24"/>
        </w:rPr>
      </w:pPr>
    </w:p>
    <w:p w14:paraId="0D9D8AA6" w14:textId="77777777" w:rsidR="00011148" w:rsidRPr="00011148" w:rsidRDefault="00011148" w:rsidP="00011148">
      <w:pPr>
        <w:spacing w:line="360" w:lineRule="auto"/>
        <w:ind w:firstLine="720"/>
        <w:jc w:val="center"/>
        <w:rPr>
          <w:rFonts w:ascii="Arial" w:hAnsi="Arial" w:cs="Arial"/>
          <w:b/>
          <w:bCs/>
          <w:sz w:val="24"/>
          <w:szCs w:val="24"/>
          <w:u w:val="single"/>
        </w:rPr>
      </w:pPr>
      <w:r w:rsidRPr="00011148">
        <w:rPr>
          <w:rFonts w:ascii="Arial" w:hAnsi="Arial" w:cs="Arial"/>
          <w:b/>
          <w:bCs/>
          <w:sz w:val="24"/>
          <w:szCs w:val="24"/>
          <w:u w:val="single"/>
        </w:rPr>
        <w:lastRenderedPageBreak/>
        <w:t>Conclusion</w:t>
      </w:r>
    </w:p>
    <w:p w14:paraId="29664864" w14:textId="4F78CDEB" w:rsidR="00B8461E" w:rsidRDefault="00DF3804" w:rsidP="00011148">
      <w:pPr>
        <w:spacing w:line="360" w:lineRule="auto"/>
        <w:ind w:firstLine="720"/>
        <w:jc w:val="both"/>
        <w:rPr>
          <w:rFonts w:ascii="Arial" w:hAnsi="Arial" w:cs="Arial"/>
          <w:sz w:val="24"/>
          <w:szCs w:val="24"/>
        </w:rPr>
      </w:pPr>
      <w:r w:rsidRPr="00DF3804">
        <w:rPr>
          <w:rFonts w:ascii="Arial" w:hAnsi="Arial" w:cs="Arial"/>
          <w:sz w:val="24"/>
          <w:szCs w:val="24"/>
        </w:rPr>
        <w:t xml:space="preserve">From the perspective of its founder, Eugène Schueller, this business plan has examined L'Oréal's business concept, competitive landscape, marketing tactics, and financial results. The analysis shows that through innovation, strategic planning, and a strong dedication to client demands, the company has effectively grown from a modest hair </w:t>
      </w:r>
      <w:r w:rsidRPr="00DF3804">
        <w:rPr>
          <w:rFonts w:ascii="Arial" w:hAnsi="Arial" w:cs="Arial"/>
          <w:sz w:val="24"/>
          <w:szCs w:val="24"/>
        </w:rPr>
        <w:t>colouring</w:t>
      </w:r>
      <w:r w:rsidRPr="00DF3804">
        <w:rPr>
          <w:rFonts w:ascii="Arial" w:hAnsi="Arial" w:cs="Arial"/>
          <w:sz w:val="24"/>
          <w:szCs w:val="24"/>
        </w:rPr>
        <w:t xml:space="preserve"> business to the largest beauty organization in the world.</w:t>
      </w:r>
    </w:p>
    <w:p w14:paraId="24E45B12" w14:textId="2C0EF725" w:rsidR="00DF3804" w:rsidRPr="00011148" w:rsidRDefault="00CE40D4" w:rsidP="00011148">
      <w:pPr>
        <w:spacing w:line="360" w:lineRule="auto"/>
        <w:ind w:firstLine="720"/>
        <w:jc w:val="both"/>
        <w:rPr>
          <w:rFonts w:ascii="Arial" w:hAnsi="Arial" w:cs="Arial"/>
          <w:sz w:val="24"/>
          <w:szCs w:val="24"/>
        </w:rPr>
      </w:pPr>
      <w:r w:rsidRPr="00CE40D4">
        <w:rPr>
          <w:rFonts w:ascii="Arial" w:hAnsi="Arial" w:cs="Arial"/>
          <w:sz w:val="24"/>
          <w:szCs w:val="24"/>
        </w:rPr>
        <w:t>A distinct value proposition focused on scientific knowledge, high-quality products, and ongoing innovation has been the foundation of the business's success. With a wide range of brands, L'Oréal is able adapt to a variety of consumer demographics while retaining high levels of brand awareness and loyalty. Significant strengths were identified by the SWOT analysis, including a strong multinational footprint, broad research capabilities, and global market leadership. Despite ongoing obstacles like fierce competition and shifting customer preferences, the business has the tools and resources necessary to react successfully.</w:t>
      </w:r>
    </w:p>
    <w:p w14:paraId="4F73E155" w14:textId="6D398525" w:rsidR="00511E36" w:rsidRDefault="00670F52" w:rsidP="00670F52">
      <w:pPr>
        <w:spacing w:line="360" w:lineRule="auto"/>
        <w:ind w:firstLine="720"/>
        <w:jc w:val="both"/>
        <w:rPr>
          <w:rFonts w:ascii="Arial" w:hAnsi="Arial" w:cs="Arial"/>
          <w:sz w:val="24"/>
          <w:szCs w:val="24"/>
        </w:rPr>
      </w:pPr>
      <w:r w:rsidRPr="00670F52">
        <w:rPr>
          <w:rFonts w:ascii="Arial" w:hAnsi="Arial" w:cs="Arial"/>
          <w:sz w:val="24"/>
          <w:szCs w:val="24"/>
        </w:rPr>
        <w:t>The marketing analysis illustrated the significance of customer engagement, digital transformation, and market segmentation. L'Oréal has maintained a competitive edge and improved customer relations by fusing traditional marketing strategies with cutting-edge technology like social media, influencer marketing, and artificial intelligence. Both long-term client retention and consumer acquisition are supported by these tactics.</w:t>
      </w:r>
    </w:p>
    <w:p w14:paraId="2E9E0E38" w14:textId="77777777" w:rsidR="000F2D7C" w:rsidRPr="000F2D7C" w:rsidRDefault="000F2D7C" w:rsidP="000F2D7C">
      <w:pPr>
        <w:spacing w:line="360" w:lineRule="auto"/>
        <w:ind w:firstLine="720"/>
        <w:jc w:val="both"/>
        <w:rPr>
          <w:rFonts w:ascii="Arial" w:hAnsi="Arial" w:cs="Arial"/>
          <w:sz w:val="24"/>
          <w:szCs w:val="24"/>
        </w:rPr>
      </w:pPr>
      <w:r w:rsidRPr="000F2D7C">
        <w:rPr>
          <w:rFonts w:ascii="Arial" w:hAnsi="Arial" w:cs="Arial"/>
          <w:sz w:val="24"/>
          <w:szCs w:val="24"/>
        </w:rPr>
        <w:t>The financial report also demonstrated how the company's expansion over time has been supported by prudent investment, profit reinvestment, and innovation. Strong worldwide performance and steady revenue growth show how well the company's business plan and strategic choices are working.</w:t>
      </w:r>
    </w:p>
    <w:p w14:paraId="3AB2D6A3" w14:textId="3293D784" w:rsidR="00D72100" w:rsidRDefault="000F2D7C" w:rsidP="00A427D0">
      <w:pPr>
        <w:spacing w:line="360" w:lineRule="auto"/>
        <w:ind w:firstLine="720"/>
        <w:jc w:val="both"/>
        <w:rPr>
          <w:rFonts w:ascii="Arial" w:hAnsi="Arial" w:cs="Arial"/>
          <w:sz w:val="24"/>
          <w:szCs w:val="24"/>
        </w:rPr>
      </w:pPr>
      <w:r w:rsidRPr="000F2D7C">
        <w:rPr>
          <w:rFonts w:ascii="Arial" w:hAnsi="Arial" w:cs="Arial"/>
          <w:sz w:val="24"/>
          <w:szCs w:val="24"/>
        </w:rPr>
        <w:t>To sum up, L'Oréal is an extremely successful business company that has attained sustainable growth by creativity, flexibility, and capable leadership. As the company's founder, I think that sustained investment in digital technology, sustainability, and research will help the business stay at the top of the global beauty market.</w:t>
      </w:r>
    </w:p>
    <w:p w14:paraId="11CBF428" w14:textId="77777777" w:rsidR="00A427D0" w:rsidRDefault="00A427D0" w:rsidP="00A427D0">
      <w:pPr>
        <w:spacing w:line="360" w:lineRule="auto"/>
        <w:ind w:firstLine="720"/>
        <w:jc w:val="both"/>
        <w:rPr>
          <w:rFonts w:ascii="Arial" w:hAnsi="Arial" w:cs="Arial"/>
          <w:sz w:val="24"/>
          <w:szCs w:val="24"/>
        </w:rPr>
      </w:pPr>
    </w:p>
    <w:p w14:paraId="4F00629B" w14:textId="77777777" w:rsidR="00A427D0" w:rsidRPr="00A427D0" w:rsidRDefault="00A427D0" w:rsidP="00A427D0">
      <w:pPr>
        <w:spacing w:line="360" w:lineRule="auto"/>
        <w:ind w:firstLine="720"/>
        <w:jc w:val="both"/>
        <w:rPr>
          <w:rFonts w:ascii="Arial" w:hAnsi="Arial" w:cs="Arial"/>
          <w:sz w:val="24"/>
          <w:szCs w:val="24"/>
        </w:rPr>
      </w:pPr>
    </w:p>
    <w:p w14:paraId="44C30757" w14:textId="5CEC4B63" w:rsidR="00D72100" w:rsidRDefault="00D72100" w:rsidP="00E47DCC">
      <w:pPr>
        <w:spacing w:line="360" w:lineRule="auto"/>
        <w:ind w:firstLine="720"/>
        <w:jc w:val="center"/>
        <w:rPr>
          <w:rFonts w:ascii="Arial" w:hAnsi="Arial" w:cs="Arial"/>
          <w:b/>
          <w:bCs/>
          <w:sz w:val="24"/>
          <w:szCs w:val="24"/>
        </w:rPr>
      </w:pPr>
      <w:r w:rsidRPr="00D72100">
        <w:rPr>
          <w:rFonts w:ascii="Arial" w:hAnsi="Arial" w:cs="Arial"/>
          <w:b/>
          <w:bCs/>
          <w:sz w:val="24"/>
          <w:szCs w:val="24"/>
        </w:rPr>
        <w:lastRenderedPageBreak/>
        <w:t>References</w:t>
      </w:r>
    </w:p>
    <w:p w14:paraId="5D8640DF" w14:textId="77777777" w:rsidR="00D72100" w:rsidRPr="00D72100" w:rsidRDefault="00D72100" w:rsidP="00E34039">
      <w:pPr>
        <w:spacing w:line="360" w:lineRule="auto"/>
        <w:ind w:firstLine="720"/>
        <w:rPr>
          <w:rFonts w:ascii="Arial" w:hAnsi="Arial" w:cs="Arial"/>
          <w:sz w:val="24"/>
          <w:szCs w:val="24"/>
        </w:rPr>
      </w:pPr>
      <w:r w:rsidRPr="00D72100">
        <w:rPr>
          <w:rFonts w:ascii="Arial" w:hAnsi="Arial" w:cs="Arial"/>
          <w:sz w:val="24"/>
          <w:szCs w:val="24"/>
        </w:rPr>
        <w:t xml:space="preserve">Armstrong, G., Kotler, P., Harker, M. and Brennan, R. (2023) </w:t>
      </w:r>
      <w:r w:rsidRPr="00D72100">
        <w:rPr>
          <w:rFonts w:ascii="Arial" w:hAnsi="Arial" w:cs="Arial"/>
          <w:i/>
          <w:iCs/>
          <w:sz w:val="24"/>
          <w:szCs w:val="24"/>
        </w:rPr>
        <w:t>Marketing: An Introduction</w:t>
      </w:r>
      <w:r w:rsidRPr="00D72100">
        <w:rPr>
          <w:rFonts w:ascii="Arial" w:hAnsi="Arial" w:cs="Arial"/>
          <w:sz w:val="24"/>
          <w:szCs w:val="24"/>
        </w:rPr>
        <w:t xml:space="preserve">. 15th </w:t>
      </w:r>
      <w:proofErr w:type="spellStart"/>
      <w:r w:rsidRPr="00D72100">
        <w:rPr>
          <w:rFonts w:ascii="Arial" w:hAnsi="Arial" w:cs="Arial"/>
          <w:sz w:val="24"/>
          <w:szCs w:val="24"/>
        </w:rPr>
        <w:t>edn</w:t>
      </w:r>
      <w:proofErr w:type="spellEnd"/>
      <w:r w:rsidRPr="00D72100">
        <w:rPr>
          <w:rFonts w:ascii="Arial" w:hAnsi="Arial" w:cs="Arial"/>
          <w:sz w:val="24"/>
          <w:szCs w:val="24"/>
        </w:rPr>
        <w:t>. Harlow: Pearson.</w:t>
      </w:r>
    </w:p>
    <w:p w14:paraId="02739E8E" w14:textId="77777777" w:rsidR="00D72100" w:rsidRPr="00D72100" w:rsidRDefault="00D72100" w:rsidP="00E34039">
      <w:pPr>
        <w:spacing w:line="360" w:lineRule="auto"/>
        <w:ind w:firstLine="720"/>
        <w:rPr>
          <w:rFonts w:ascii="Arial" w:hAnsi="Arial" w:cs="Arial"/>
          <w:sz w:val="24"/>
          <w:szCs w:val="24"/>
        </w:rPr>
      </w:pPr>
      <w:r w:rsidRPr="00D72100">
        <w:rPr>
          <w:rFonts w:ascii="Arial" w:hAnsi="Arial" w:cs="Arial"/>
          <w:sz w:val="24"/>
          <w:szCs w:val="24"/>
        </w:rPr>
        <w:t xml:space="preserve">Britannica (2025) </w:t>
      </w:r>
      <w:r w:rsidRPr="00D72100">
        <w:rPr>
          <w:rFonts w:ascii="Arial" w:hAnsi="Arial" w:cs="Arial"/>
          <w:i/>
          <w:iCs/>
          <w:sz w:val="24"/>
          <w:szCs w:val="24"/>
        </w:rPr>
        <w:t>L'Oréal</w:t>
      </w:r>
      <w:r w:rsidRPr="00D72100">
        <w:rPr>
          <w:rFonts w:ascii="Arial" w:hAnsi="Arial" w:cs="Arial"/>
          <w:sz w:val="24"/>
          <w:szCs w:val="24"/>
        </w:rPr>
        <w:t xml:space="preserve">. Available at: </w:t>
      </w:r>
      <w:hyperlink r:id="rId10" w:history="1">
        <w:r w:rsidRPr="00D72100">
          <w:rPr>
            <w:rStyle w:val="Hyperlink"/>
            <w:rFonts w:ascii="Arial" w:hAnsi="Arial" w:cs="Arial"/>
            <w:sz w:val="24"/>
            <w:szCs w:val="24"/>
          </w:rPr>
          <w:t>https://www.britannica.com/topic/LOreal</w:t>
        </w:r>
      </w:hyperlink>
      <w:r w:rsidRPr="00D72100">
        <w:rPr>
          <w:rFonts w:ascii="Arial" w:hAnsi="Arial" w:cs="Arial"/>
          <w:sz w:val="24"/>
          <w:szCs w:val="24"/>
        </w:rPr>
        <w:t xml:space="preserve"> (Accessed: 27 June 2026).</w:t>
      </w:r>
    </w:p>
    <w:p w14:paraId="28966483" w14:textId="77777777" w:rsidR="00D72100" w:rsidRPr="00D72100" w:rsidRDefault="00D72100" w:rsidP="00E34039">
      <w:pPr>
        <w:spacing w:line="360" w:lineRule="auto"/>
        <w:ind w:firstLine="720"/>
        <w:rPr>
          <w:rFonts w:ascii="Arial" w:hAnsi="Arial" w:cs="Arial"/>
          <w:sz w:val="24"/>
          <w:szCs w:val="24"/>
        </w:rPr>
      </w:pPr>
      <w:r w:rsidRPr="00D72100">
        <w:rPr>
          <w:rFonts w:ascii="Arial" w:hAnsi="Arial" w:cs="Arial"/>
          <w:sz w:val="24"/>
          <w:szCs w:val="24"/>
        </w:rPr>
        <w:t xml:space="preserve">Burns, P. (2021) </w:t>
      </w:r>
      <w:r w:rsidRPr="00D72100">
        <w:rPr>
          <w:rFonts w:ascii="Arial" w:hAnsi="Arial" w:cs="Arial"/>
          <w:i/>
          <w:iCs/>
          <w:sz w:val="24"/>
          <w:szCs w:val="24"/>
        </w:rPr>
        <w:t>Entrepreneurship and Small Business</w:t>
      </w:r>
      <w:r w:rsidRPr="00D72100">
        <w:rPr>
          <w:rFonts w:ascii="Arial" w:hAnsi="Arial" w:cs="Arial"/>
          <w:sz w:val="24"/>
          <w:szCs w:val="24"/>
        </w:rPr>
        <w:t xml:space="preserve">. 6th </w:t>
      </w:r>
      <w:proofErr w:type="spellStart"/>
      <w:r w:rsidRPr="00D72100">
        <w:rPr>
          <w:rFonts w:ascii="Arial" w:hAnsi="Arial" w:cs="Arial"/>
          <w:sz w:val="24"/>
          <w:szCs w:val="24"/>
        </w:rPr>
        <w:t>edn</w:t>
      </w:r>
      <w:proofErr w:type="spellEnd"/>
      <w:r w:rsidRPr="00D72100">
        <w:rPr>
          <w:rFonts w:ascii="Arial" w:hAnsi="Arial" w:cs="Arial"/>
          <w:sz w:val="24"/>
          <w:szCs w:val="24"/>
        </w:rPr>
        <w:t>. London: Red Globe Press.</w:t>
      </w:r>
    </w:p>
    <w:p w14:paraId="2C9AAE8A" w14:textId="77777777" w:rsidR="00D72100" w:rsidRPr="00D72100" w:rsidRDefault="00D72100" w:rsidP="00E34039">
      <w:pPr>
        <w:spacing w:line="360" w:lineRule="auto"/>
        <w:ind w:firstLine="720"/>
        <w:rPr>
          <w:rFonts w:ascii="Arial" w:hAnsi="Arial" w:cs="Arial"/>
          <w:sz w:val="24"/>
          <w:szCs w:val="24"/>
        </w:rPr>
      </w:pPr>
      <w:r w:rsidRPr="00D72100">
        <w:rPr>
          <w:rFonts w:ascii="Arial" w:hAnsi="Arial" w:cs="Arial"/>
          <w:sz w:val="24"/>
          <w:szCs w:val="24"/>
        </w:rPr>
        <w:t xml:space="preserve">Hisrich, R.D., Peters, M.P. and Shepherd, D.A. (2023) </w:t>
      </w:r>
      <w:r w:rsidRPr="00D72100">
        <w:rPr>
          <w:rFonts w:ascii="Arial" w:hAnsi="Arial" w:cs="Arial"/>
          <w:i/>
          <w:iCs/>
          <w:sz w:val="24"/>
          <w:szCs w:val="24"/>
        </w:rPr>
        <w:t>Entrepreneurship</w:t>
      </w:r>
      <w:r w:rsidRPr="00D72100">
        <w:rPr>
          <w:rFonts w:ascii="Arial" w:hAnsi="Arial" w:cs="Arial"/>
          <w:sz w:val="24"/>
          <w:szCs w:val="24"/>
        </w:rPr>
        <w:t xml:space="preserve">. 12th </w:t>
      </w:r>
      <w:proofErr w:type="spellStart"/>
      <w:r w:rsidRPr="00D72100">
        <w:rPr>
          <w:rFonts w:ascii="Arial" w:hAnsi="Arial" w:cs="Arial"/>
          <w:sz w:val="24"/>
          <w:szCs w:val="24"/>
        </w:rPr>
        <w:t>edn</w:t>
      </w:r>
      <w:proofErr w:type="spellEnd"/>
      <w:r w:rsidRPr="00D72100">
        <w:rPr>
          <w:rFonts w:ascii="Arial" w:hAnsi="Arial" w:cs="Arial"/>
          <w:sz w:val="24"/>
          <w:szCs w:val="24"/>
        </w:rPr>
        <w:t>. New York: McGraw-Hill Education.</w:t>
      </w:r>
    </w:p>
    <w:p w14:paraId="4526B069" w14:textId="77777777" w:rsidR="00D72100" w:rsidRPr="00D72100" w:rsidRDefault="00D72100" w:rsidP="00E34039">
      <w:pPr>
        <w:spacing w:line="360" w:lineRule="auto"/>
        <w:ind w:firstLine="720"/>
        <w:rPr>
          <w:rFonts w:ascii="Arial" w:hAnsi="Arial" w:cs="Arial"/>
          <w:sz w:val="24"/>
          <w:szCs w:val="24"/>
        </w:rPr>
      </w:pPr>
      <w:r w:rsidRPr="00D72100">
        <w:rPr>
          <w:rFonts w:ascii="Arial" w:hAnsi="Arial" w:cs="Arial"/>
          <w:sz w:val="24"/>
          <w:szCs w:val="24"/>
        </w:rPr>
        <w:t xml:space="preserve">Johnson, G., Scholes, K. and Whittington, R. (2020) </w:t>
      </w:r>
      <w:r w:rsidRPr="00D72100">
        <w:rPr>
          <w:rFonts w:ascii="Arial" w:hAnsi="Arial" w:cs="Arial"/>
          <w:i/>
          <w:iCs/>
          <w:sz w:val="24"/>
          <w:szCs w:val="24"/>
        </w:rPr>
        <w:t>Exploring Strategy</w:t>
      </w:r>
      <w:r w:rsidRPr="00D72100">
        <w:rPr>
          <w:rFonts w:ascii="Arial" w:hAnsi="Arial" w:cs="Arial"/>
          <w:sz w:val="24"/>
          <w:szCs w:val="24"/>
        </w:rPr>
        <w:t xml:space="preserve">. 12th </w:t>
      </w:r>
      <w:proofErr w:type="spellStart"/>
      <w:r w:rsidRPr="00D72100">
        <w:rPr>
          <w:rFonts w:ascii="Arial" w:hAnsi="Arial" w:cs="Arial"/>
          <w:sz w:val="24"/>
          <w:szCs w:val="24"/>
        </w:rPr>
        <w:t>edn</w:t>
      </w:r>
      <w:proofErr w:type="spellEnd"/>
      <w:r w:rsidRPr="00D72100">
        <w:rPr>
          <w:rFonts w:ascii="Arial" w:hAnsi="Arial" w:cs="Arial"/>
          <w:sz w:val="24"/>
          <w:szCs w:val="24"/>
        </w:rPr>
        <w:t>. Harlow: Pearson.</w:t>
      </w:r>
    </w:p>
    <w:p w14:paraId="784A8289" w14:textId="77777777" w:rsidR="00D72100" w:rsidRPr="00D72100" w:rsidRDefault="00D72100" w:rsidP="00E34039">
      <w:pPr>
        <w:spacing w:line="360" w:lineRule="auto"/>
        <w:ind w:firstLine="720"/>
        <w:rPr>
          <w:rFonts w:ascii="Arial" w:hAnsi="Arial" w:cs="Arial"/>
          <w:sz w:val="24"/>
          <w:szCs w:val="24"/>
        </w:rPr>
      </w:pPr>
      <w:r w:rsidRPr="00D72100">
        <w:rPr>
          <w:rFonts w:ascii="Arial" w:hAnsi="Arial" w:cs="Arial"/>
          <w:sz w:val="24"/>
          <w:szCs w:val="24"/>
        </w:rPr>
        <w:t xml:space="preserve">Kotler, P., Keller, K.L. and Chernev, A. (2022) </w:t>
      </w:r>
      <w:r w:rsidRPr="00D72100">
        <w:rPr>
          <w:rFonts w:ascii="Arial" w:hAnsi="Arial" w:cs="Arial"/>
          <w:i/>
          <w:iCs/>
          <w:sz w:val="24"/>
          <w:szCs w:val="24"/>
        </w:rPr>
        <w:t>Marketing Management</w:t>
      </w:r>
      <w:r w:rsidRPr="00D72100">
        <w:rPr>
          <w:rFonts w:ascii="Arial" w:hAnsi="Arial" w:cs="Arial"/>
          <w:sz w:val="24"/>
          <w:szCs w:val="24"/>
        </w:rPr>
        <w:t xml:space="preserve">. 16th </w:t>
      </w:r>
      <w:proofErr w:type="spellStart"/>
      <w:r w:rsidRPr="00D72100">
        <w:rPr>
          <w:rFonts w:ascii="Arial" w:hAnsi="Arial" w:cs="Arial"/>
          <w:sz w:val="24"/>
          <w:szCs w:val="24"/>
        </w:rPr>
        <w:t>edn</w:t>
      </w:r>
      <w:proofErr w:type="spellEnd"/>
      <w:r w:rsidRPr="00D72100">
        <w:rPr>
          <w:rFonts w:ascii="Arial" w:hAnsi="Arial" w:cs="Arial"/>
          <w:sz w:val="24"/>
          <w:szCs w:val="24"/>
        </w:rPr>
        <w:t>. Harlow: Pearson.</w:t>
      </w:r>
    </w:p>
    <w:p w14:paraId="5D7EAC2B" w14:textId="77777777" w:rsidR="00D72100" w:rsidRPr="00D72100" w:rsidRDefault="00D72100" w:rsidP="00E34039">
      <w:pPr>
        <w:spacing w:line="360" w:lineRule="auto"/>
        <w:ind w:firstLine="720"/>
        <w:rPr>
          <w:rFonts w:ascii="Arial" w:hAnsi="Arial" w:cs="Arial"/>
          <w:sz w:val="24"/>
          <w:szCs w:val="24"/>
        </w:rPr>
      </w:pPr>
      <w:r w:rsidRPr="00D72100">
        <w:rPr>
          <w:rFonts w:ascii="Arial" w:hAnsi="Arial" w:cs="Arial"/>
          <w:sz w:val="24"/>
          <w:szCs w:val="24"/>
        </w:rPr>
        <w:t xml:space="preserve">L'Oréal (2024) </w:t>
      </w:r>
      <w:r w:rsidRPr="00D72100">
        <w:rPr>
          <w:rFonts w:ascii="Arial" w:hAnsi="Arial" w:cs="Arial"/>
          <w:i/>
          <w:iCs/>
          <w:sz w:val="24"/>
          <w:szCs w:val="24"/>
        </w:rPr>
        <w:t>Universal Registration Document 2024</w:t>
      </w:r>
      <w:r w:rsidRPr="00D72100">
        <w:rPr>
          <w:rFonts w:ascii="Arial" w:hAnsi="Arial" w:cs="Arial"/>
          <w:sz w:val="24"/>
          <w:szCs w:val="24"/>
        </w:rPr>
        <w:t xml:space="preserve">. Clichy: L'Oréal Group. Available at: </w:t>
      </w:r>
      <w:hyperlink r:id="rId11" w:history="1">
        <w:r w:rsidRPr="00D72100">
          <w:rPr>
            <w:rStyle w:val="Hyperlink"/>
            <w:rFonts w:ascii="Arial" w:hAnsi="Arial" w:cs="Arial"/>
            <w:sz w:val="24"/>
            <w:szCs w:val="24"/>
          </w:rPr>
          <w:t>https://www.loreal-finance.com/en/annual-report-2024/</w:t>
        </w:r>
      </w:hyperlink>
      <w:r w:rsidRPr="00D72100">
        <w:rPr>
          <w:rFonts w:ascii="Arial" w:hAnsi="Arial" w:cs="Arial"/>
          <w:sz w:val="24"/>
          <w:szCs w:val="24"/>
        </w:rPr>
        <w:t xml:space="preserve"> (Accessed: 27 June 2026).</w:t>
      </w:r>
    </w:p>
    <w:p w14:paraId="5F9FC4C3" w14:textId="77777777" w:rsidR="00D72100" w:rsidRPr="00D72100" w:rsidRDefault="00D72100" w:rsidP="00D72100">
      <w:pPr>
        <w:spacing w:line="360" w:lineRule="auto"/>
        <w:ind w:firstLine="720"/>
        <w:rPr>
          <w:rFonts w:ascii="Arial" w:hAnsi="Arial" w:cs="Arial"/>
          <w:sz w:val="24"/>
          <w:szCs w:val="24"/>
        </w:rPr>
      </w:pPr>
      <w:r w:rsidRPr="00D72100">
        <w:rPr>
          <w:rFonts w:ascii="Arial" w:hAnsi="Arial" w:cs="Arial"/>
          <w:sz w:val="24"/>
          <w:szCs w:val="24"/>
        </w:rPr>
        <w:t xml:space="preserve">L'Oréal (2024) </w:t>
      </w:r>
      <w:r w:rsidRPr="00D72100">
        <w:rPr>
          <w:rFonts w:ascii="Arial" w:hAnsi="Arial" w:cs="Arial"/>
          <w:i/>
          <w:iCs/>
          <w:sz w:val="24"/>
          <w:szCs w:val="24"/>
        </w:rPr>
        <w:t>For the Future: Sustainability Commitments</w:t>
      </w:r>
      <w:r w:rsidRPr="00D72100">
        <w:rPr>
          <w:rFonts w:ascii="Arial" w:hAnsi="Arial" w:cs="Arial"/>
          <w:sz w:val="24"/>
          <w:szCs w:val="24"/>
        </w:rPr>
        <w:t xml:space="preserve">. Available at: </w:t>
      </w:r>
      <w:hyperlink r:id="rId12" w:history="1">
        <w:r w:rsidRPr="00D72100">
          <w:rPr>
            <w:rStyle w:val="Hyperlink"/>
            <w:rFonts w:ascii="Arial" w:hAnsi="Arial" w:cs="Arial"/>
            <w:sz w:val="24"/>
            <w:szCs w:val="24"/>
          </w:rPr>
          <w:t>https://www.loreal.com/en/commitments-and-responsibilities/for-the-future/</w:t>
        </w:r>
      </w:hyperlink>
      <w:r w:rsidRPr="00D72100">
        <w:rPr>
          <w:rFonts w:ascii="Arial" w:hAnsi="Arial" w:cs="Arial"/>
          <w:sz w:val="24"/>
          <w:szCs w:val="24"/>
        </w:rPr>
        <w:t xml:space="preserve"> (Accessed: 27 June 2026).</w:t>
      </w:r>
    </w:p>
    <w:p w14:paraId="0F4C5033" w14:textId="77777777" w:rsidR="00D72100" w:rsidRPr="00D72100" w:rsidRDefault="00D72100" w:rsidP="00D72100">
      <w:pPr>
        <w:spacing w:line="360" w:lineRule="auto"/>
        <w:ind w:firstLine="720"/>
        <w:rPr>
          <w:rFonts w:ascii="Arial" w:hAnsi="Arial" w:cs="Arial"/>
          <w:sz w:val="24"/>
          <w:szCs w:val="24"/>
        </w:rPr>
      </w:pPr>
      <w:r w:rsidRPr="00D72100">
        <w:rPr>
          <w:rFonts w:ascii="Arial" w:hAnsi="Arial" w:cs="Arial"/>
          <w:sz w:val="24"/>
          <w:szCs w:val="24"/>
        </w:rPr>
        <w:t xml:space="preserve">L'Oréal Finance (2024) </w:t>
      </w:r>
      <w:r w:rsidRPr="00D72100">
        <w:rPr>
          <w:rFonts w:ascii="Arial" w:hAnsi="Arial" w:cs="Arial"/>
          <w:i/>
          <w:iCs/>
          <w:sz w:val="24"/>
          <w:szCs w:val="24"/>
        </w:rPr>
        <w:t>Annual Report 2024</w:t>
      </w:r>
      <w:r w:rsidRPr="00D72100">
        <w:rPr>
          <w:rFonts w:ascii="Arial" w:hAnsi="Arial" w:cs="Arial"/>
          <w:sz w:val="24"/>
          <w:szCs w:val="24"/>
        </w:rPr>
        <w:t xml:space="preserve">. Available at: </w:t>
      </w:r>
      <w:hyperlink r:id="rId13" w:history="1">
        <w:r w:rsidRPr="00D72100">
          <w:rPr>
            <w:rStyle w:val="Hyperlink"/>
            <w:rFonts w:ascii="Arial" w:hAnsi="Arial" w:cs="Arial"/>
            <w:sz w:val="24"/>
            <w:szCs w:val="24"/>
          </w:rPr>
          <w:t>https://www.loreal-finance.com/en/annual-report-2024/</w:t>
        </w:r>
      </w:hyperlink>
      <w:r w:rsidRPr="00D72100">
        <w:rPr>
          <w:rFonts w:ascii="Arial" w:hAnsi="Arial" w:cs="Arial"/>
          <w:sz w:val="24"/>
          <w:szCs w:val="24"/>
        </w:rPr>
        <w:t xml:space="preserve"> (Accessed: 27 June 2026).</w:t>
      </w:r>
    </w:p>
    <w:p w14:paraId="7DAD6274" w14:textId="77777777" w:rsidR="00D72100" w:rsidRPr="00D72100" w:rsidRDefault="00D72100" w:rsidP="00D72100">
      <w:pPr>
        <w:spacing w:line="360" w:lineRule="auto"/>
        <w:ind w:firstLine="720"/>
        <w:rPr>
          <w:rFonts w:ascii="Arial" w:hAnsi="Arial" w:cs="Arial"/>
          <w:sz w:val="24"/>
          <w:szCs w:val="24"/>
        </w:rPr>
      </w:pPr>
      <w:r w:rsidRPr="00D72100">
        <w:rPr>
          <w:rFonts w:ascii="Arial" w:hAnsi="Arial" w:cs="Arial"/>
          <w:sz w:val="24"/>
          <w:szCs w:val="24"/>
        </w:rPr>
        <w:t xml:space="preserve">L'Oréal Finance (2024) </w:t>
      </w:r>
      <w:r w:rsidRPr="00D72100">
        <w:rPr>
          <w:rFonts w:ascii="Arial" w:hAnsi="Arial" w:cs="Arial"/>
          <w:i/>
          <w:iCs/>
          <w:sz w:val="24"/>
          <w:szCs w:val="24"/>
        </w:rPr>
        <w:t>Strategy</w:t>
      </w:r>
      <w:r w:rsidRPr="00D72100">
        <w:rPr>
          <w:rFonts w:ascii="Arial" w:hAnsi="Arial" w:cs="Arial"/>
          <w:sz w:val="24"/>
          <w:szCs w:val="24"/>
        </w:rPr>
        <w:t xml:space="preserve">. Available at: </w:t>
      </w:r>
      <w:hyperlink r:id="rId14" w:history="1">
        <w:r w:rsidRPr="00D72100">
          <w:rPr>
            <w:rStyle w:val="Hyperlink"/>
            <w:rFonts w:ascii="Arial" w:hAnsi="Arial" w:cs="Arial"/>
            <w:sz w:val="24"/>
            <w:szCs w:val="24"/>
          </w:rPr>
          <w:t>https://www.loreal-finance.com/en/annual-report-2024/strategy/</w:t>
        </w:r>
      </w:hyperlink>
      <w:r w:rsidRPr="00D72100">
        <w:rPr>
          <w:rFonts w:ascii="Arial" w:hAnsi="Arial" w:cs="Arial"/>
          <w:sz w:val="24"/>
          <w:szCs w:val="24"/>
        </w:rPr>
        <w:t xml:space="preserve"> (Accessed: 27 June 2026).</w:t>
      </w:r>
    </w:p>
    <w:p w14:paraId="7FA7099A" w14:textId="77777777" w:rsidR="00D72100" w:rsidRPr="00D72100" w:rsidRDefault="00D72100" w:rsidP="00D72100">
      <w:pPr>
        <w:spacing w:line="360" w:lineRule="auto"/>
        <w:ind w:firstLine="720"/>
        <w:rPr>
          <w:rFonts w:ascii="Arial" w:hAnsi="Arial" w:cs="Arial"/>
          <w:sz w:val="24"/>
          <w:szCs w:val="24"/>
        </w:rPr>
      </w:pPr>
      <w:r w:rsidRPr="00D72100">
        <w:rPr>
          <w:rFonts w:ascii="Arial" w:hAnsi="Arial" w:cs="Arial"/>
          <w:sz w:val="24"/>
          <w:szCs w:val="24"/>
        </w:rPr>
        <w:t xml:space="preserve">Osterwalder, A. and Pigneur, Y. (2010) </w:t>
      </w:r>
      <w:r w:rsidRPr="00D72100">
        <w:rPr>
          <w:rFonts w:ascii="Arial" w:hAnsi="Arial" w:cs="Arial"/>
          <w:i/>
          <w:iCs/>
          <w:sz w:val="24"/>
          <w:szCs w:val="24"/>
        </w:rPr>
        <w:t>Business Model Generation: A Handbook for Visionaries, Game Changers, and Challengers</w:t>
      </w:r>
      <w:r w:rsidRPr="00D72100">
        <w:rPr>
          <w:rFonts w:ascii="Arial" w:hAnsi="Arial" w:cs="Arial"/>
          <w:sz w:val="24"/>
          <w:szCs w:val="24"/>
        </w:rPr>
        <w:t>. Hoboken, NJ: John Wiley &amp; Sons.</w:t>
      </w:r>
    </w:p>
    <w:p w14:paraId="4B93743E" w14:textId="39238D78" w:rsidR="008847A5" w:rsidRPr="00066319" w:rsidRDefault="00D72100" w:rsidP="00E47DCC">
      <w:pPr>
        <w:spacing w:line="360" w:lineRule="auto"/>
        <w:ind w:firstLine="720"/>
        <w:rPr>
          <w:rFonts w:ascii="Arial" w:hAnsi="Arial" w:cs="Arial"/>
          <w:sz w:val="24"/>
          <w:szCs w:val="24"/>
        </w:rPr>
      </w:pPr>
      <w:r w:rsidRPr="00D72100">
        <w:rPr>
          <w:rFonts w:ascii="Arial" w:hAnsi="Arial" w:cs="Arial"/>
          <w:sz w:val="24"/>
          <w:szCs w:val="24"/>
        </w:rPr>
        <w:t xml:space="preserve">Statista (2025) </w:t>
      </w:r>
      <w:r w:rsidRPr="00D72100">
        <w:rPr>
          <w:rFonts w:ascii="Arial" w:hAnsi="Arial" w:cs="Arial"/>
          <w:i/>
          <w:iCs/>
          <w:sz w:val="24"/>
          <w:szCs w:val="24"/>
        </w:rPr>
        <w:t>L'Oréal Revenue Worldwide from 2020 to 2024</w:t>
      </w:r>
      <w:r w:rsidRPr="00D72100">
        <w:rPr>
          <w:rFonts w:ascii="Arial" w:hAnsi="Arial" w:cs="Arial"/>
          <w:sz w:val="24"/>
          <w:szCs w:val="24"/>
        </w:rPr>
        <w:t xml:space="preserve">. Available at: </w:t>
      </w:r>
      <w:hyperlink r:id="rId15" w:history="1">
        <w:r w:rsidRPr="00D72100">
          <w:rPr>
            <w:rStyle w:val="Hyperlink"/>
            <w:rFonts w:ascii="Arial" w:hAnsi="Arial" w:cs="Arial"/>
            <w:sz w:val="24"/>
            <w:szCs w:val="24"/>
          </w:rPr>
          <w:t>https://www.statista.com/statistics/269474/sales-of-the-loreal-group-worldwide/</w:t>
        </w:r>
      </w:hyperlink>
      <w:r w:rsidRPr="00D72100">
        <w:rPr>
          <w:rFonts w:ascii="Arial" w:hAnsi="Arial" w:cs="Arial"/>
          <w:sz w:val="24"/>
          <w:szCs w:val="24"/>
        </w:rPr>
        <w:t xml:space="preserve"> (Accessed: 27 June 2026).</w:t>
      </w:r>
    </w:p>
    <w:sectPr w:rsidR="008847A5" w:rsidRPr="00066319" w:rsidSect="00066319">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D80ABA" w14:textId="77777777" w:rsidR="0005259E" w:rsidRDefault="0005259E" w:rsidP="006A3DFE">
      <w:pPr>
        <w:spacing w:after="0" w:line="240" w:lineRule="auto"/>
      </w:pPr>
      <w:r>
        <w:separator/>
      </w:r>
    </w:p>
  </w:endnote>
  <w:endnote w:type="continuationSeparator" w:id="0">
    <w:p w14:paraId="315FF3D6" w14:textId="77777777" w:rsidR="0005259E" w:rsidRDefault="0005259E" w:rsidP="006A3D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6841565"/>
      <w:docPartObj>
        <w:docPartGallery w:val="Page Numbers (Bottom of Page)"/>
        <w:docPartUnique/>
      </w:docPartObj>
    </w:sdtPr>
    <w:sdtEndPr>
      <w:rPr>
        <w:noProof/>
      </w:rPr>
    </w:sdtEndPr>
    <w:sdtContent>
      <w:p w14:paraId="2F797BE9" w14:textId="4A0D9865" w:rsidR="006A3DFE" w:rsidRDefault="006A3D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6B2527" w14:textId="77777777" w:rsidR="006A3DFE" w:rsidRDefault="006A3D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4DBFF2" w14:textId="77777777" w:rsidR="0005259E" w:rsidRDefault="0005259E" w:rsidP="006A3DFE">
      <w:pPr>
        <w:spacing w:after="0" w:line="240" w:lineRule="auto"/>
      </w:pPr>
      <w:r>
        <w:separator/>
      </w:r>
    </w:p>
  </w:footnote>
  <w:footnote w:type="continuationSeparator" w:id="0">
    <w:p w14:paraId="29DDBE6B" w14:textId="77777777" w:rsidR="0005259E" w:rsidRDefault="0005259E" w:rsidP="006A3D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25pt;height:11.25pt" o:bullet="t">
        <v:imagedata r:id="rId1" o:title="mso12DE"/>
      </v:shape>
    </w:pict>
  </w:numPicBullet>
  <w:abstractNum w:abstractNumId="0" w15:restartNumberingAfterBreak="0">
    <w:nsid w:val="110100EF"/>
    <w:multiLevelType w:val="multilevel"/>
    <w:tmpl w:val="F554299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0C7B31"/>
    <w:multiLevelType w:val="hybridMultilevel"/>
    <w:tmpl w:val="820CA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6C66B0"/>
    <w:multiLevelType w:val="multilevel"/>
    <w:tmpl w:val="26B2024E"/>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93312D"/>
    <w:multiLevelType w:val="multilevel"/>
    <w:tmpl w:val="21E4819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EB7CC8"/>
    <w:multiLevelType w:val="multilevel"/>
    <w:tmpl w:val="BA4EFC1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5279EE"/>
    <w:multiLevelType w:val="hybridMultilevel"/>
    <w:tmpl w:val="B18026EC"/>
    <w:lvl w:ilvl="0" w:tplc="C1D81BD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FC41DB7"/>
    <w:multiLevelType w:val="multilevel"/>
    <w:tmpl w:val="E4DEBB6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3E85ED7"/>
    <w:multiLevelType w:val="multilevel"/>
    <w:tmpl w:val="2AC8A824"/>
    <w:lvl w:ilvl="0">
      <w:start w:val="1"/>
      <w:numFmt w:val="bullet"/>
      <w:lvlText w:val=""/>
      <w:lvlJc w:val="left"/>
      <w:pPr>
        <w:tabs>
          <w:tab w:val="num" w:pos="1080"/>
        </w:tabs>
        <w:ind w:left="1080" w:hanging="360"/>
      </w:pPr>
      <w:rPr>
        <w:rFonts w:ascii="Wingdings" w:hAnsi="Wingdings"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8" w15:restartNumberingAfterBreak="0">
    <w:nsid w:val="7DE62C3C"/>
    <w:multiLevelType w:val="hybridMultilevel"/>
    <w:tmpl w:val="91CA58C2"/>
    <w:lvl w:ilvl="0" w:tplc="2398D38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846558629">
    <w:abstractNumId w:val="8"/>
  </w:num>
  <w:num w:numId="2" w16cid:durableId="786503756">
    <w:abstractNumId w:val="5"/>
  </w:num>
  <w:num w:numId="3" w16cid:durableId="37780912">
    <w:abstractNumId w:val="7"/>
  </w:num>
  <w:num w:numId="4" w16cid:durableId="559562654">
    <w:abstractNumId w:val="1"/>
  </w:num>
  <w:num w:numId="5" w16cid:durableId="543519110">
    <w:abstractNumId w:val="2"/>
  </w:num>
  <w:num w:numId="6" w16cid:durableId="309947145">
    <w:abstractNumId w:val="6"/>
  </w:num>
  <w:num w:numId="7" w16cid:durableId="562957186">
    <w:abstractNumId w:val="0"/>
  </w:num>
  <w:num w:numId="8" w16cid:durableId="2028168699">
    <w:abstractNumId w:val="3"/>
  </w:num>
  <w:num w:numId="9" w16cid:durableId="127082228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319"/>
    <w:rsid w:val="00002648"/>
    <w:rsid w:val="00005CB6"/>
    <w:rsid w:val="000064DC"/>
    <w:rsid w:val="00011148"/>
    <w:rsid w:val="000127A6"/>
    <w:rsid w:val="00014D4A"/>
    <w:rsid w:val="0005259E"/>
    <w:rsid w:val="00066319"/>
    <w:rsid w:val="00092781"/>
    <w:rsid w:val="00095861"/>
    <w:rsid w:val="000D38EE"/>
    <w:rsid w:val="000F2D7C"/>
    <w:rsid w:val="00110035"/>
    <w:rsid w:val="00117848"/>
    <w:rsid w:val="001279FF"/>
    <w:rsid w:val="0013724F"/>
    <w:rsid w:val="00143A29"/>
    <w:rsid w:val="00161819"/>
    <w:rsid w:val="00175495"/>
    <w:rsid w:val="0017573C"/>
    <w:rsid w:val="00183E4E"/>
    <w:rsid w:val="001A3EA4"/>
    <w:rsid w:val="001A7095"/>
    <w:rsid w:val="001C2335"/>
    <w:rsid w:val="001C248A"/>
    <w:rsid w:val="001C5525"/>
    <w:rsid w:val="001F4FE6"/>
    <w:rsid w:val="00214D36"/>
    <w:rsid w:val="00225CF8"/>
    <w:rsid w:val="002260A8"/>
    <w:rsid w:val="00230464"/>
    <w:rsid w:val="00242B30"/>
    <w:rsid w:val="00247BF7"/>
    <w:rsid w:val="002642D7"/>
    <w:rsid w:val="0028764F"/>
    <w:rsid w:val="002928EF"/>
    <w:rsid w:val="0029320C"/>
    <w:rsid w:val="002B4791"/>
    <w:rsid w:val="002C66D6"/>
    <w:rsid w:val="002E1037"/>
    <w:rsid w:val="002E30A6"/>
    <w:rsid w:val="00320631"/>
    <w:rsid w:val="00324721"/>
    <w:rsid w:val="003427BC"/>
    <w:rsid w:val="00344CE0"/>
    <w:rsid w:val="00354689"/>
    <w:rsid w:val="00360548"/>
    <w:rsid w:val="003658FC"/>
    <w:rsid w:val="003B7382"/>
    <w:rsid w:val="003E78BD"/>
    <w:rsid w:val="003F6FAB"/>
    <w:rsid w:val="004009BC"/>
    <w:rsid w:val="00401632"/>
    <w:rsid w:val="00416000"/>
    <w:rsid w:val="00470207"/>
    <w:rsid w:val="00471D96"/>
    <w:rsid w:val="004B5EB9"/>
    <w:rsid w:val="004E00D1"/>
    <w:rsid w:val="004E62B3"/>
    <w:rsid w:val="00511220"/>
    <w:rsid w:val="00511E36"/>
    <w:rsid w:val="00516900"/>
    <w:rsid w:val="005B3761"/>
    <w:rsid w:val="005C023F"/>
    <w:rsid w:val="005D575B"/>
    <w:rsid w:val="005E1FEA"/>
    <w:rsid w:val="005F2541"/>
    <w:rsid w:val="00625156"/>
    <w:rsid w:val="006709B9"/>
    <w:rsid w:val="00670F52"/>
    <w:rsid w:val="006715FF"/>
    <w:rsid w:val="006763D1"/>
    <w:rsid w:val="006A3DFE"/>
    <w:rsid w:val="006A79AA"/>
    <w:rsid w:val="006F02C1"/>
    <w:rsid w:val="007001E4"/>
    <w:rsid w:val="00726DC5"/>
    <w:rsid w:val="00761638"/>
    <w:rsid w:val="007A7EF3"/>
    <w:rsid w:val="007D787E"/>
    <w:rsid w:val="00816614"/>
    <w:rsid w:val="00821884"/>
    <w:rsid w:val="00831A69"/>
    <w:rsid w:val="008379DF"/>
    <w:rsid w:val="008466AD"/>
    <w:rsid w:val="0086652E"/>
    <w:rsid w:val="008847A5"/>
    <w:rsid w:val="008A008E"/>
    <w:rsid w:val="008A70B8"/>
    <w:rsid w:val="008B3C96"/>
    <w:rsid w:val="008D6AAF"/>
    <w:rsid w:val="008F0D74"/>
    <w:rsid w:val="0090657B"/>
    <w:rsid w:val="00906E1B"/>
    <w:rsid w:val="009238DD"/>
    <w:rsid w:val="009355A8"/>
    <w:rsid w:val="00940559"/>
    <w:rsid w:val="009563FF"/>
    <w:rsid w:val="009D5D14"/>
    <w:rsid w:val="00A01AF7"/>
    <w:rsid w:val="00A36DA9"/>
    <w:rsid w:val="00A427D0"/>
    <w:rsid w:val="00A92306"/>
    <w:rsid w:val="00A97C0D"/>
    <w:rsid w:val="00AA46ED"/>
    <w:rsid w:val="00AA6A6E"/>
    <w:rsid w:val="00AA7403"/>
    <w:rsid w:val="00AB072D"/>
    <w:rsid w:val="00B110E1"/>
    <w:rsid w:val="00B30728"/>
    <w:rsid w:val="00B6359D"/>
    <w:rsid w:val="00B74843"/>
    <w:rsid w:val="00B8461E"/>
    <w:rsid w:val="00C2749A"/>
    <w:rsid w:val="00C279C7"/>
    <w:rsid w:val="00C36230"/>
    <w:rsid w:val="00C44BCA"/>
    <w:rsid w:val="00C51638"/>
    <w:rsid w:val="00C579FE"/>
    <w:rsid w:val="00C57FD0"/>
    <w:rsid w:val="00C66714"/>
    <w:rsid w:val="00C70831"/>
    <w:rsid w:val="00CB2444"/>
    <w:rsid w:val="00CB60B4"/>
    <w:rsid w:val="00CD3EE2"/>
    <w:rsid w:val="00CD5F46"/>
    <w:rsid w:val="00CE40D4"/>
    <w:rsid w:val="00CF5EB3"/>
    <w:rsid w:val="00D01E9A"/>
    <w:rsid w:val="00D25307"/>
    <w:rsid w:val="00D35780"/>
    <w:rsid w:val="00D542E7"/>
    <w:rsid w:val="00D72100"/>
    <w:rsid w:val="00D82EB6"/>
    <w:rsid w:val="00D9428D"/>
    <w:rsid w:val="00DA038D"/>
    <w:rsid w:val="00DD47B9"/>
    <w:rsid w:val="00DE5DA7"/>
    <w:rsid w:val="00DF3804"/>
    <w:rsid w:val="00E03782"/>
    <w:rsid w:val="00E20453"/>
    <w:rsid w:val="00E34039"/>
    <w:rsid w:val="00E47DCC"/>
    <w:rsid w:val="00E76488"/>
    <w:rsid w:val="00E91358"/>
    <w:rsid w:val="00EA39B7"/>
    <w:rsid w:val="00EF625E"/>
    <w:rsid w:val="00EF6C35"/>
    <w:rsid w:val="00EF7B57"/>
    <w:rsid w:val="00F06B7A"/>
    <w:rsid w:val="00F243FF"/>
    <w:rsid w:val="00F53BD0"/>
    <w:rsid w:val="00F836F5"/>
    <w:rsid w:val="00F901EC"/>
    <w:rsid w:val="00FE08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FB57A"/>
  <w15:chartTrackingRefBased/>
  <w15:docId w15:val="{1D41611C-E3C6-425A-9A9D-F8E80F32E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63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63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63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63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63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63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63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63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63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63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63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63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63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63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63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63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63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6319"/>
    <w:rPr>
      <w:rFonts w:eastAsiaTheme="majorEastAsia" w:cstheme="majorBidi"/>
      <w:color w:val="272727" w:themeColor="text1" w:themeTint="D8"/>
    </w:rPr>
  </w:style>
  <w:style w:type="paragraph" w:styleId="Title">
    <w:name w:val="Title"/>
    <w:basedOn w:val="Normal"/>
    <w:next w:val="Normal"/>
    <w:link w:val="TitleChar"/>
    <w:uiPriority w:val="10"/>
    <w:qFormat/>
    <w:rsid w:val="000663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63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63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63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6319"/>
    <w:pPr>
      <w:spacing w:before="160"/>
      <w:jc w:val="center"/>
    </w:pPr>
    <w:rPr>
      <w:i/>
      <w:iCs/>
      <w:color w:val="404040" w:themeColor="text1" w:themeTint="BF"/>
    </w:rPr>
  </w:style>
  <w:style w:type="character" w:customStyle="1" w:styleId="QuoteChar">
    <w:name w:val="Quote Char"/>
    <w:basedOn w:val="DefaultParagraphFont"/>
    <w:link w:val="Quote"/>
    <w:uiPriority w:val="29"/>
    <w:rsid w:val="00066319"/>
    <w:rPr>
      <w:i/>
      <w:iCs/>
      <w:color w:val="404040" w:themeColor="text1" w:themeTint="BF"/>
    </w:rPr>
  </w:style>
  <w:style w:type="paragraph" w:styleId="ListParagraph">
    <w:name w:val="List Paragraph"/>
    <w:basedOn w:val="Normal"/>
    <w:uiPriority w:val="34"/>
    <w:qFormat/>
    <w:rsid w:val="00066319"/>
    <w:pPr>
      <w:ind w:left="720"/>
      <w:contextualSpacing/>
    </w:pPr>
  </w:style>
  <w:style w:type="character" w:styleId="IntenseEmphasis">
    <w:name w:val="Intense Emphasis"/>
    <w:basedOn w:val="DefaultParagraphFont"/>
    <w:uiPriority w:val="21"/>
    <w:qFormat/>
    <w:rsid w:val="00066319"/>
    <w:rPr>
      <w:i/>
      <w:iCs/>
      <w:color w:val="0F4761" w:themeColor="accent1" w:themeShade="BF"/>
    </w:rPr>
  </w:style>
  <w:style w:type="paragraph" w:styleId="IntenseQuote">
    <w:name w:val="Intense Quote"/>
    <w:basedOn w:val="Normal"/>
    <w:next w:val="Normal"/>
    <w:link w:val="IntenseQuoteChar"/>
    <w:uiPriority w:val="30"/>
    <w:qFormat/>
    <w:rsid w:val="000663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6319"/>
    <w:rPr>
      <w:i/>
      <w:iCs/>
      <w:color w:val="0F4761" w:themeColor="accent1" w:themeShade="BF"/>
    </w:rPr>
  </w:style>
  <w:style w:type="character" w:styleId="IntenseReference">
    <w:name w:val="Intense Reference"/>
    <w:basedOn w:val="DefaultParagraphFont"/>
    <w:uiPriority w:val="32"/>
    <w:qFormat/>
    <w:rsid w:val="00066319"/>
    <w:rPr>
      <w:b/>
      <w:bCs/>
      <w:smallCaps/>
      <w:color w:val="0F4761" w:themeColor="accent1" w:themeShade="BF"/>
      <w:spacing w:val="5"/>
    </w:rPr>
  </w:style>
  <w:style w:type="paragraph" w:styleId="NoSpacing">
    <w:name w:val="No Spacing"/>
    <w:link w:val="NoSpacingChar"/>
    <w:uiPriority w:val="1"/>
    <w:qFormat/>
    <w:rsid w:val="0006631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66319"/>
    <w:rPr>
      <w:rFonts w:eastAsiaTheme="minorEastAsia"/>
      <w:kern w:val="0"/>
      <w:lang w:val="en-US"/>
      <w14:ligatures w14:val="none"/>
    </w:rPr>
  </w:style>
  <w:style w:type="paragraph" w:styleId="Header">
    <w:name w:val="header"/>
    <w:basedOn w:val="Normal"/>
    <w:link w:val="HeaderChar"/>
    <w:uiPriority w:val="99"/>
    <w:unhideWhenUsed/>
    <w:rsid w:val="006A3D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3DFE"/>
  </w:style>
  <w:style w:type="paragraph" w:styleId="Footer">
    <w:name w:val="footer"/>
    <w:basedOn w:val="Normal"/>
    <w:link w:val="FooterChar"/>
    <w:uiPriority w:val="99"/>
    <w:unhideWhenUsed/>
    <w:rsid w:val="006A3D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3DFE"/>
  </w:style>
  <w:style w:type="character" w:styleId="Hyperlink">
    <w:name w:val="Hyperlink"/>
    <w:basedOn w:val="DefaultParagraphFont"/>
    <w:uiPriority w:val="99"/>
    <w:unhideWhenUsed/>
    <w:rsid w:val="00D72100"/>
    <w:rPr>
      <w:color w:val="467886" w:themeColor="hyperlink"/>
      <w:u w:val="single"/>
    </w:rPr>
  </w:style>
  <w:style w:type="character" w:styleId="UnresolvedMention">
    <w:name w:val="Unresolved Mention"/>
    <w:basedOn w:val="DefaultParagraphFont"/>
    <w:uiPriority w:val="99"/>
    <w:semiHidden/>
    <w:unhideWhenUsed/>
    <w:rsid w:val="00D721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oreal-finance.com/en/annual-report-2024/"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loreal.com/en/commitments-and-responsibilities/for-the-future/"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oreal-finance.com/en/annual-report-2024/" TargetMode="External"/><Relationship Id="rId5" Type="http://schemas.openxmlformats.org/officeDocument/2006/relationships/settings" Target="settings.xml"/><Relationship Id="rId15" Type="http://schemas.openxmlformats.org/officeDocument/2006/relationships/hyperlink" Target="https://www.statista.com/statistics/269474/sales-of-the-loreal-group-worldwide/" TargetMode="External"/><Relationship Id="rId10" Type="http://schemas.openxmlformats.org/officeDocument/2006/relationships/hyperlink" Target="https://www.britannica.com/topic/LOreal" TargetMode="External"/><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hyperlink" Target="https://www.loreal-finance.com/en/annual-report-2024/strategy/"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2026-06-29T00:00:00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6EEEB79-7351-4785-82BA-BF3480C3D9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17</Pages>
  <Words>3726</Words>
  <Characters>21239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BUSINESS PLAN DEVELOPMENT: L'ORÉAL</vt:lpstr>
    </vt:vector>
  </TitlesOfParts>
  <Company>Student ID 2319949</Company>
  <LinksUpToDate>false</LinksUpToDate>
  <CharactersWithSpaces>24916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 DEVELOPMENT: L'ORÉAL</dc:title>
  <dc:subject/>
  <dc:creator>By ALEXANDRA CHISTOL</dc:creator>
  <cp:keywords/>
  <dc:description/>
  <cp:lastModifiedBy>alex chistol</cp:lastModifiedBy>
  <cp:revision>142</cp:revision>
  <dcterms:created xsi:type="dcterms:W3CDTF">2026-06-11T15:53:00Z</dcterms:created>
  <dcterms:modified xsi:type="dcterms:W3CDTF">2026-06-27T12:03:00Z</dcterms:modified>
</cp:coreProperties>
</file>