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ECC4D" w14:textId="62776D6E" w:rsidR="00824492" w:rsidRDefault="00000000">
      <w:pPr>
        <w:spacing w:after="266" w:line="259" w:lineRule="auto"/>
        <w:ind w:left="0" w:firstLine="0"/>
        <w:jc w:val="left"/>
      </w:pPr>
      <w:r>
        <w:t xml:space="preserve"> </w:t>
      </w:r>
    </w:p>
    <w:p w14:paraId="57F08116" w14:textId="77777777" w:rsidR="00824492" w:rsidRDefault="00000000">
      <w:pPr>
        <w:spacing w:after="352" w:line="259" w:lineRule="auto"/>
        <w:ind w:left="0" w:firstLine="0"/>
        <w:jc w:val="left"/>
      </w:pPr>
      <w:r>
        <w:t xml:space="preserve"> </w:t>
      </w:r>
    </w:p>
    <w:p w14:paraId="4094FE09" w14:textId="77777777" w:rsidR="00824492" w:rsidRDefault="00000000">
      <w:pPr>
        <w:spacing w:after="335" w:line="259" w:lineRule="auto"/>
        <w:ind w:left="73" w:firstLine="0"/>
        <w:jc w:val="center"/>
      </w:pPr>
      <w:r>
        <w:rPr>
          <w:b/>
          <w:sz w:val="28"/>
        </w:rPr>
        <w:t xml:space="preserve"> </w:t>
      </w:r>
    </w:p>
    <w:p w14:paraId="2EE27F54" w14:textId="77777777" w:rsidR="00824492" w:rsidRDefault="00000000">
      <w:pPr>
        <w:spacing w:after="336" w:line="259" w:lineRule="auto"/>
        <w:ind w:left="73" w:firstLine="0"/>
        <w:jc w:val="center"/>
      </w:pPr>
      <w:r>
        <w:rPr>
          <w:b/>
          <w:sz w:val="28"/>
        </w:rPr>
        <w:t xml:space="preserve"> </w:t>
      </w:r>
    </w:p>
    <w:p w14:paraId="423B8E1C" w14:textId="77777777" w:rsidR="00824492" w:rsidRDefault="00000000">
      <w:pPr>
        <w:spacing w:after="333" w:line="259" w:lineRule="auto"/>
        <w:ind w:left="73" w:firstLine="0"/>
        <w:jc w:val="center"/>
      </w:pPr>
      <w:r>
        <w:rPr>
          <w:b/>
          <w:sz w:val="28"/>
        </w:rPr>
        <w:t xml:space="preserve"> </w:t>
      </w:r>
    </w:p>
    <w:p w14:paraId="01C7A4CA" w14:textId="77777777" w:rsidR="00824492" w:rsidRDefault="00000000">
      <w:pPr>
        <w:spacing w:after="297" w:line="259" w:lineRule="auto"/>
        <w:ind w:left="214" w:firstLine="0"/>
        <w:jc w:val="left"/>
      </w:pPr>
      <w:r>
        <w:rPr>
          <w:b/>
          <w:sz w:val="28"/>
        </w:rPr>
        <w:t xml:space="preserve">The importance of effectively monitoring guest service approaches </w:t>
      </w:r>
    </w:p>
    <w:p w14:paraId="630979FA" w14:textId="77777777" w:rsidR="00824492" w:rsidRDefault="00000000">
      <w:pPr>
        <w:spacing w:after="316" w:line="259" w:lineRule="auto"/>
        <w:ind w:left="0" w:firstLine="0"/>
        <w:jc w:val="left"/>
      </w:pPr>
      <w:r>
        <w:t xml:space="preserve"> </w:t>
      </w:r>
    </w:p>
    <w:p w14:paraId="7D99462F" w14:textId="77777777" w:rsidR="00824492" w:rsidRDefault="00000000">
      <w:pPr>
        <w:spacing w:after="314" w:line="259" w:lineRule="auto"/>
        <w:ind w:left="0" w:firstLine="0"/>
        <w:jc w:val="left"/>
      </w:pPr>
      <w:r>
        <w:rPr>
          <w:b/>
        </w:rPr>
        <w:t xml:space="preserve"> </w:t>
      </w:r>
    </w:p>
    <w:p w14:paraId="7C266C29" w14:textId="77777777" w:rsidR="00824492" w:rsidRDefault="00000000">
      <w:pPr>
        <w:spacing w:after="317" w:line="259" w:lineRule="auto"/>
        <w:ind w:left="0" w:firstLine="0"/>
        <w:jc w:val="left"/>
      </w:pPr>
      <w:r>
        <w:rPr>
          <w:b/>
        </w:rPr>
        <w:t xml:space="preserve"> </w:t>
      </w:r>
    </w:p>
    <w:p w14:paraId="69106118" w14:textId="77777777" w:rsidR="00824492" w:rsidRDefault="00000000">
      <w:pPr>
        <w:spacing w:after="316" w:line="259" w:lineRule="auto"/>
        <w:ind w:left="0" w:firstLine="0"/>
        <w:jc w:val="left"/>
      </w:pPr>
      <w:r>
        <w:rPr>
          <w:b/>
        </w:rPr>
        <w:t xml:space="preserve"> </w:t>
      </w:r>
    </w:p>
    <w:p w14:paraId="3469CDD4" w14:textId="77777777" w:rsidR="00824492" w:rsidRDefault="00000000">
      <w:pPr>
        <w:spacing w:after="316" w:line="259" w:lineRule="auto"/>
        <w:ind w:left="0" w:firstLine="0"/>
        <w:jc w:val="left"/>
      </w:pPr>
      <w:r>
        <w:rPr>
          <w:b/>
        </w:rPr>
        <w:t xml:space="preserve"> </w:t>
      </w:r>
    </w:p>
    <w:p w14:paraId="5A0A1E5F" w14:textId="77777777" w:rsidR="00824492" w:rsidRDefault="00000000">
      <w:pPr>
        <w:spacing w:after="316" w:line="259" w:lineRule="auto"/>
        <w:ind w:left="0" w:firstLine="0"/>
        <w:jc w:val="left"/>
      </w:pPr>
      <w:r>
        <w:rPr>
          <w:b/>
        </w:rPr>
        <w:t xml:space="preserve"> </w:t>
      </w:r>
    </w:p>
    <w:p w14:paraId="513C12FA" w14:textId="77777777" w:rsidR="00824492" w:rsidRDefault="00000000">
      <w:pPr>
        <w:spacing w:after="315" w:line="259" w:lineRule="auto"/>
        <w:ind w:left="-5"/>
        <w:jc w:val="left"/>
      </w:pPr>
      <w:r>
        <w:rPr>
          <w:b/>
        </w:rPr>
        <w:t xml:space="preserve">Name: Victoria Prodan </w:t>
      </w:r>
    </w:p>
    <w:p w14:paraId="08B0F350" w14:textId="77777777" w:rsidR="00824492" w:rsidRDefault="00000000">
      <w:pPr>
        <w:spacing w:after="315" w:line="259" w:lineRule="auto"/>
        <w:ind w:left="-5"/>
        <w:jc w:val="left"/>
      </w:pPr>
      <w:r>
        <w:rPr>
          <w:b/>
        </w:rPr>
        <w:t xml:space="preserve">Student ID number: 2245322 </w:t>
      </w:r>
    </w:p>
    <w:p w14:paraId="07730C86" w14:textId="77777777" w:rsidR="00824492" w:rsidRDefault="00000000">
      <w:pPr>
        <w:spacing w:after="358" w:line="259" w:lineRule="auto"/>
        <w:ind w:left="-5"/>
        <w:jc w:val="left"/>
      </w:pPr>
      <w:r>
        <w:rPr>
          <w:b/>
        </w:rPr>
        <w:t xml:space="preserve">The module title: Hospitality and Guest Service Management (BMIH4003) </w:t>
      </w:r>
    </w:p>
    <w:p w14:paraId="63B41697" w14:textId="77777777" w:rsidR="00824492" w:rsidRDefault="00000000">
      <w:pPr>
        <w:spacing w:after="315" w:line="259" w:lineRule="auto"/>
        <w:ind w:left="-5"/>
        <w:jc w:val="left"/>
      </w:pPr>
      <w:r>
        <w:rPr>
          <w:b/>
        </w:rPr>
        <w:t xml:space="preserve">Lecture’s name: Dale Clarke </w:t>
      </w:r>
    </w:p>
    <w:p w14:paraId="0ED39B9D" w14:textId="252021F1" w:rsidR="00824492" w:rsidRDefault="00000000">
      <w:pPr>
        <w:spacing w:after="315" w:line="259" w:lineRule="auto"/>
        <w:ind w:left="-5"/>
        <w:jc w:val="left"/>
      </w:pPr>
      <w:r>
        <w:rPr>
          <w:b/>
        </w:rPr>
        <w:t>Word count: 16</w:t>
      </w:r>
      <w:r w:rsidR="004C05FF">
        <w:rPr>
          <w:b/>
        </w:rPr>
        <w:t>68</w:t>
      </w:r>
    </w:p>
    <w:p w14:paraId="67059A11" w14:textId="77777777" w:rsidR="00824492" w:rsidRDefault="00000000">
      <w:pPr>
        <w:spacing w:after="0" w:line="259" w:lineRule="auto"/>
        <w:ind w:left="62" w:firstLine="0"/>
        <w:jc w:val="center"/>
      </w:pPr>
      <w:r>
        <w:rPr>
          <w:b/>
        </w:rPr>
        <w:t xml:space="preserve"> </w:t>
      </w:r>
    </w:p>
    <w:p w14:paraId="60D6C1C3" w14:textId="77777777" w:rsidR="00B73E24" w:rsidRDefault="00B73E24">
      <w:pPr>
        <w:spacing w:after="436" w:line="259" w:lineRule="auto"/>
        <w:ind w:left="62" w:firstLine="0"/>
        <w:jc w:val="center"/>
        <w:rPr>
          <w:b/>
        </w:rPr>
      </w:pPr>
    </w:p>
    <w:p w14:paraId="086E474C" w14:textId="77777777" w:rsidR="00B73E24" w:rsidRDefault="00B73E24" w:rsidP="00B73E24">
      <w:pPr>
        <w:spacing w:after="436" w:line="259" w:lineRule="auto"/>
        <w:ind w:left="62" w:firstLine="0"/>
        <w:jc w:val="center"/>
        <w:rPr>
          <w:bCs/>
        </w:rPr>
      </w:pPr>
    </w:p>
    <w:p w14:paraId="08271893" w14:textId="77777777" w:rsidR="00B73E24" w:rsidRDefault="00B73E24" w:rsidP="00B73E24">
      <w:pPr>
        <w:spacing w:after="436" w:line="259" w:lineRule="auto"/>
        <w:ind w:left="62" w:firstLine="0"/>
        <w:jc w:val="center"/>
        <w:rPr>
          <w:bCs/>
        </w:rPr>
      </w:pPr>
    </w:p>
    <w:p w14:paraId="6A225A5B" w14:textId="09B1E190" w:rsidR="00B73E24" w:rsidRPr="00B73E24" w:rsidRDefault="00B73E24" w:rsidP="00B73E24">
      <w:pPr>
        <w:spacing w:after="436" w:line="259" w:lineRule="auto"/>
        <w:ind w:left="62" w:firstLine="0"/>
        <w:jc w:val="center"/>
        <w:rPr>
          <w:bCs/>
        </w:rPr>
      </w:pPr>
      <w:r w:rsidRPr="00B73E24">
        <w:rPr>
          <w:bCs/>
        </w:rPr>
        <w:lastRenderedPageBreak/>
        <w:t>Executive summary</w:t>
      </w:r>
    </w:p>
    <w:p w14:paraId="5026EA7D" w14:textId="4853A49C" w:rsidR="00B73E24" w:rsidRDefault="00B73E24" w:rsidP="00B73E24">
      <w:pPr>
        <w:spacing w:after="436" w:line="360" w:lineRule="auto"/>
        <w:ind w:left="62" w:firstLine="0"/>
        <w:jc w:val="left"/>
        <w:rPr>
          <w:b/>
        </w:rPr>
      </w:pPr>
      <w:r>
        <w:rPr>
          <w:bCs/>
        </w:rPr>
        <w:t xml:space="preserve">  </w:t>
      </w:r>
      <w:r w:rsidRPr="00B73E24">
        <w:rPr>
          <w:bCs/>
        </w:rPr>
        <w:t>The report has shown the hospitality industry is related to multiple operations and businesses for different hotels, events, cruises, entertainment, food and more tourism-related services. Quality services and professional approaches with the aspects of improving customer relationships or positive customer experience have been explained here. Proper reputation management of the industry and different companies like Marriott has led Marriott International to achieve a score of 80 in ASCI in 2023 and developed brand awareness at over 83% in the U.S. Moreover, service culture in the industry has been explained in the context of developed customer satisfaction and increasing brand reputation.  </w:t>
      </w:r>
    </w:p>
    <w:p w14:paraId="10F31C32" w14:textId="77777777" w:rsidR="00B73E24" w:rsidRDefault="00B73E24">
      <w:pPr>
        <w:spacing w:after="436" w:line="259" w:lineRule="auto"/>
        <w:ind w:left="62" w:firstLine="0"/>
        <w:jc w:val="center"/>
        <w:rPr>
          <w:b/>
        </w:rPr>
      </w:pPr>
    </w:p>
    <w:p w14:paraId="1DD2BF53" w14:textId="77777777" w:rsidR="00B73E24" w:rsidRDefault="00B73E24">
      <w:pPr>
        <w:spacing w:after="436" w:line="259" w:lineRule="auto"/>
        <w:ind w:left="62" w:firstLine="0"/>
        <w:jc w:val="center"/>
        <w:rPr>
          <w:b/>
        </w:rPr>
      </w:pPr>
    </w:p>
    <w:p w14:paraId="31EAD50A" w14:textId="77777777" w:rsidR="00B73E24" w:rsidRDefault="00B73E24">
      <w:pPr>
        <w:spacing w:after="436" w:line="259" w:lineRule="auto"/>
        <w:ind w:left="62" w:firstLine="0"/>
        <w:jc w:val="center"/>
        <w:rPr>
          <w:b/>
        </w:rPr>
      </w:pPr>
    </w:p>
    <w:p w14:paraId="0ABD9630" w14:textId="77777777" w:rsidR="00B73E24" w:rsidRDefault="00B73E24">
      <w:pPr>
        <w:spacing w:after="436" w:line="259" w:lineRule="auto"/>
        <w:ind w:left="62" w:firstLine="0"/>
        <w:jc w:val="center"/>
        <w:rPr>
          <w:b/>
        </w:rPr>
      </w:pPr>
    </w:p>
    <w:p w14:paraId="34594E03" w14:textId="77777777" w:rsidR="00B73E24" w:rsidRDefault="00B73E24">
      <w:pPr>
        <w:spacing w:after="436" w:line="259" w:lineRule="auto"/>
        <w:ind w:left="62" w:firstLine="0"/>
        <w:jc w:val="center"/>
        <w:rPr>
          <w:b/>
        </w:rPr>
      </w:pPr>
    </w:p>
    <w:p w14:paraId="1F74FF01" w14:textId="77777777" w:rsidR="00B73E24" w:rsidRDefault="00B73E24">
      <w:pPr>
        <w:spacing w:after="436" w:line="259" w:lineRule="auto"/>
        <w:ind w:left="62" w:firstLine="0"/>
        <w:jc w:val="center"/>
        <w:rPr>
          <w:b/>
        </w:rPr>
      </w:pPr>
    </w:p>
    <w:p w14:paraId="5CF47BAE" w14:textId="61128B40" w:rsidR="00824492" w:rsidRDefault="00000000">
      <w:pPr>
        <w:spacing w:after="436" w:line="259" w:lineRule="auto"/>
        <w:ind w:left="62" w:firstLine="0"/>
        <w:jc w:val="center"/>
      </w:pPr>
      <w:r>
        <w:rPr>
          <w:b/>
        </w:rPr>
        <w:t xml:space="preserve"> </w:t>
      </w:r>
    </w:p>
    <w:sdt>
      <w:sdtPr>
        <w:id w:val="1575783616"/>
        <w:docPartObj>
          <w:docPartGallery w:val="Table of Contents"/>
        </w:docPartObj>
      </w:sdtPr>
      <w:sdtContent>
        <w:p w14:paraId="1DFF7C87" w14:textId="77777777" w:rsidR="00B73E24" w:rsidRDefault="00B73E24">
          <w:pPr>
            <w:spacing w:after="0" w:line="259" w:lineRule="auto"/>
            <w:ind w:left="0" w:right="8" w:firstLine="0"/>
            <w:jc w:val="center"/>
          </w:pPr>
        </w:p>
        <w:p w14:paraId="1345E62C" w14:textId="77777777" w:rsidR="00B73E24" w:rsidRDefault="00B73E24">
          <w:pPr>
            <w:spacing w:after="0" w:line="259" w:lineRule="auto"/>
            <w:ind w:left="0" w:right="8" w:firstLine="0"/>
            <w:jc w:val="center"/>
          </w:pPr>
        </w:p>
        <w:p w14:paraId="281CF112" w14:textId="77777777" w:rsidR="00B73E24" w:rsidRDefault="00B73E24">
          <w:pPr>
            <w:spacing w:after="0" w:line="259" w:lineRule="auto"/>
            <w:ind w:left="0" w:right="8" w:firstLine="0"/>
            <w:jc w:val="center"/>
          </w:pPr>
        </w:p>
        <w:p w14:paraId="3F3A9707" w14:textId="77777777" w:rsidR="00B73E24" w:rsidRDefault="00B73E24">
          <w:pPr>
            <w:spacing w:after="0" w:line="259" w:lineRule="auto"/>
            <w:ind w:left="0" w:right="8" w:firstLine="0"/>
            <w:jc w:val="center"/>
            <w:rPr>
              <w:rFonts w:ascii="Calibri" w:eastAsia="Calibri" w:hAnsi="Calibri" w:cs="Calibri"/>
              <w:sz w:val="32"/>
            </w:rPr>
          </w:pPr>
        </w:p>
        <w:p w14:paraId="0DDEC8C1" w14:textId="77777777" w:rsidR="00B73E24" w:rsidRDefault="00B73E24">
          <w:pPr>
            <w:spacing w:after="0" w:line="259" w:lineRule="auto"/>
            <w:ind w:left="0" w:right="8" w:firstLine="0"/>
            <w:jc w:val="center"/>
            <w:rPr>
              <w:rFonts w:ascii="Calibri" w:eastAsia="Calibri" w:hAnsi="Calibri" w:cs="Calibri"/>
              <w:sz w:val="32"/>
            </w:rPr>
          </w:pPr>
        </w:p>
        <w:p w14:paraId="3AA63217" w14:textId="77777777" w:rsidR="00B73E24" w:rsidRDefault="00B73E24">
          <w:pPr>
            <w:spacing w:after="0" w:line="259" w:lineRule="auto"/>
            <w:ind w:left="0" w:right="8" w:firstLine="0"/>
            <w:jc w:val="center"/>
            <w:rPr>
              <w:rFonts w:ascii="Calibri" w:eastAsia="Calibri" w:hAnsi="Calibri" w:cs="Calibri"/>
              <w:sz w:val="32"/>
            </w:rPr>
          </w:pPr>
        </w:p>
        <w:p w14:paraId="6913C94F" w14:textId="77777777" w:rsidR="00B73E24" w:rsidRDefault="00B73E24">
          <w:pPr>
            <w:spacing w:after="0" w:line="259" w:lineRule="auto"/>
            <w:ind w:left="0" w:right="8" w:firstLine="0"/>
            <w:jc w:val="center"/>
            <w:rPr>
              <w:rFonts w:ascii="Calibri" w:eastAsia="Calibri" w:hAnsi="Calibri" w:cs="Calibri"/>
              <w:sz w:val="32"/>
            </w:rPr>
          </w:pPr>
        </w:p>
        <w:p w14:paraId="317791AD" w14:textId="77777777" w:rsidR="00B73E24" w:rsidRDefault="00B73E24">
          <w:pPr>
            <w:spacing w:after="0" w:line="259" w:lineRule="auto"/>
            <w:ind w:left="0" w:right="8" w:firstLine="0"/>
            <w:jc w:val="center"/>
            <w:rPr>
              <w:rFonts w:ascii="Calibri" w:eastAsia="Calibri" w:hAnsi="Calibri" w:cs="Calibri"/>
              <w:sz w:val="32"/>
            </w:rPr>
          </w:pPr>
        </w:p>
        <w:p w14:paraId="02393F06" w14:textId="77777777" w:rsidR="00B73E24" w:rsidRDefault="00B73E24">
          <w:pPr>
            <w:spacing w:after="0" w:line="259" w:lineRule="auto"/>
            <w:ind w:left="0" w:right="8" w:firstLine="0"/>
            <w:jc w:val="center"/>
            <w:rPr>
              <w:rFonts w:ascii="Calibri" w:eastAsia="Calibri" w:hAnsi="Calibri" w:cs="Calibri"/>
              <w:sz w:val="32"/>
            </w:rPr>
          </w:pPr>
        </w:p>
        <w:p w14:paraId="2A39A591" w14:textId="53BC1EE8" w:rsidR="00824492" w:rsidRDefault="00000000">
          <w:pPr>
            <w:spacing w:after="0" w:line="259" w:lineRule="auto"/>
            <w:ind w:left="0" w:right="8" w:firstLine="0"/>
            <w:jc w:val="center"/>
          </w:pPr>
          <w:r>
            <w:rPr>
              <w:rFonts w:ascii="Calibri" w:eastAsia="Calibri" w:hAnsi="Calibri" w:cs="Calibri"/>
              <w:sz w:val="32"/>
            </w:rPr>
            <w:t xml:space="preserve">Table of Contents </w:t>
          </w:r>
        </w:p>
        <w:p w14:paraId="00917FF9" w14:textId="77777777" w:rsidR="00824492" w:rsidRDefault="00000000">
          <w:pPr>
            <w:pStyle w:val="TOC1"/>
            <w:tabs>
              <w:tab w:val="right" w:leader="dot" w:pos="9366"/>
            </w:tabs>
          </w:pPr>
          <w:r>
            <w:fldChar w:fldCharType="begin"/>
          </w:r>
          <w:r>
            <w:instrText xml:space="preserve"> TOC \o "1-1" \h \z \u </w:instrText>
          </w:r>
          <w:r>
            <w:fldChar w:fldCharType="separate"/>
          </w:r>
          <w:hyperlink w:anchor="_Toc8157">
            <w:r>
              <w:t>Introduction</w:t>
            </w:r>
            <w:r>
              <w:tab/>
            </w:r>
            <w:r>
              <w:fldChar w:fldCharType="begin"/>
            </w:r>
            <w:r>
              <w:instrText>PAGEREF _Toc8157 \h</w:instrText>
            </w:r>
            <w:r>
              <w:fldChar w:fldCharType="separate"/>
            </w:r>
            <w:r>
              <w:t xml:space="preserve">3 </w:t>
            </w:r>
            <w:r>
              <w:fldChar w:fldCharType="end"/>
            </w:r>
          </w:hyperlink>
        </w:p>
        <w:p w14:paraId="68E73431" w14:textId="77777777" w:rsidR="00824492" w:rsidRDefault="00000000">
          <w:pPr>
            <w:pStyle w:val="TOC1"/>
            <w:tabs>
              <w:tab w:val="right" w:leader="dot" w:pos="9366"/>
            </w:tabs>
          </w:pPr>
          <w:hyperlink w:anchor="_Toc8158">
            <w:r>
              <w:t>The Importance of Guest Services Approaches</w:t>
            </w:r>
            <w:r>
              <w:tab/>
            </w:r>
            <w:r>
              <w:fldChar w:fldCharType="begin"/>
            </w:r>
            <w:r>
              <w:instrText>PAGEREF _Toc8158 \h</w:instrText>
            </w:r>
            <w:r>
              <w:fldChar w:fldCharType="separate"/>
            </w:r>
            <w:r>
              <w:t xml:space="preserve">4 </w:t>
            </w:r>
            <w:r>
              <w:fldChar w:fldCharType="end"/>
            </w:r>
          </w:hyperlink>
        </w:p>
        <w:p w14:paraId="08CA399C" w14:textId="77777777" w:rsidR="00824492" w:rsidRDefault="00000000">
          <w:pPr>
            <w:pStyle w:val="TOC1"/>
            <w:tabs>
              <w:tab w:val="right" w:leader="dot" w:pos="9366"/>
            </w:tabs>
          </w:pPr>
          <w:hyperlink w:anchor="_Toc8159">
            <w:r>
              <w:t>The Effectiveness of Monitoring Guest Service Approaches</w:t>
            </w:r>
            <w:r>
              <w:tab/>
            </w:r>
            <w:r>
              <w:fldChar w:fldCharType="begin"/>
            </w:r>
            <w:r>
              <w:instrText>PAGEREF _Toc8159 \h</w:instrText>
            </w:r>
            <w:r>
              <w:fldChar w:fldCharType="separate"/>
            </w:r>
            <w:r>
              <w:t xml:space="preserve">6 </w:t>
            </w:r>
            <w:r>
              <w:fldChar w:fldCharType="end"/>
            </w:r>
          </w:hyperlink>
        </w:p>
        <w:p w14:paraId="5110D3A3" w14:textId="77777777" w:rsidR="00824492" w:rsidRDefault="00000000">
          <w:pPr>
            <w:pStyle w:val="TOC1"/>
            <w:tabs>
              <w:tab w:val="right" w:leader="dot" w:pos="9366"/>
            </w:tabs>
          </w:pPr>
          <w:hyperlink w:anchor="_Toc8160">
            <w:r>
              <w:t>Effectiveness of Reputation Management</w:t>
            </w:r>
            <w:r>
              <w:tab/>
            </w:r>
            <w:r>
              <w:fldChar w:fldCharType="begin"/>
            </w:r>
            <w:r>
              <w:instrText>PAGEREF _Toc8160 \h</w:instrText>
            </w:r>
            <w:r>
              <w:fldChar w:fldCharType="separate"/>
            </w:r>
            <w:r>
              <w:t xml:space="preserve">7 </w:t>
            </w:r>
            <w:r>
              <w:fldChar w:fldCharType="end"/>
            </w:r>
          </w:hyperlink>
        </w:p>
        <w:p w14:paraId="0D93F660" w14:textId="77777777" w:rsidR="00824492" w:rsidRDefault="00000000">
          <w:pPr>
            <w:pStyle w:val="TOC1"/>
            <w:tabs>
              <w:tab w:val="right" w:leader="dot" w:pos="9366"/>
            </w:tabs>
          </w:pPr>
          <w:hyperlink w:anchor="_Toc8161">
            <w:r>
              <w:t>Effectiveness of Service Culture in The Industry</w:t>
            </w:r>
            <w:r>
              <w:tab/>
            </w:r>
            <w:r>
              <w:fldChar w:fldCharType="begin"/>
            </w:r>
            <w:r>
              <w:instrText>PAGEREF _Toc8161 \h</w:instrText>
            </w:r>
            <w:r>
              <w:fldChar w:fldCharType="separate"/>
            </w:r>
            <w:r>
              <w:t xml:space="preserve">9 </w:t>
            </w:r>
            <w:r>
              <w:fldChar w:fldCharType="end"/>
            </w:r>
          </w:hyperlink>
        </w:p>
        <w:p w14:paraId="005F7268" w14:textId="77777777" w:rsidR="00824492" w:rsidRDefault="00000000">
          <w:pPr>
            <w:pStyle w:val="TOC1"/>
            <w:tabs>
              <w:tab w:val="right" w:leader="dot" w:pos="9366"/>
            </w:tabs>
          </w:pPr>
          <w:hyperlink w:anchor="_Toc8162">
            <w:r>
              <w:t>Conclusion</w:t>
            </w:r>
            <w:r>
              <w:tab/>
            </w:r>
            <w:r>
              <w:fldChar w:fldCharType="begin"/>
            </w:r>
            <w:r>
              <w:instrText>PAGEREF _Toc8162 \h</w:instrText>
            </w:r>
            <w:r>
              <w:fldChar w:fldCharType="separate"/>
            </w:r>
            <w:r>
              <w:t xml:space="preserve">11 </w:t>
            </w:r>
            <w:r>
              <w:fldChar w:fldCharType="end"/>
            </w:r>
          </w:hyperlink>
        </w:p>
        <w:p w14:paraId="68B4B5BA" w14:textId="77777777" w:rsidR="00824492" w:rsidRDefault="00000000">
          <w:pPr>
            <w:pStyle w:val="TOC1"/>
            <w:tabs>
              <w:tab w:val="right" w:leader="dot" w:pos="9366"/>
            </w:tabs>
          </w:pPr>
          <w:hyperlink w:anchor="_Toc8163">
            <w:r>
              <w:t>References</w:t>
            </w:r>
            <w:r>
              <w:tab/>
            </w:r>
            <w:r>
              <w:fldChar w:fldCharType="begin"/>
            </w:r>
            <w:r>
              <w:instrText>PAGEREF _Toc8163 \h</w:instrText>
            </w:r>
            <w:r>
              <w:fldChar w:fldCharType="separate"/>
            </w:r>
            <w:r>
              <w:t xml:space="preserve">12 </w:t>
            </w:r>
            <w:r>
              <w:fldChar w:fldCharType="end"/>
            </w:r>
          </w:hyperlink>
        </w:p>
        <w:p w14:paraId="77AC9861" w14:textId="77777777" w:rsidR="00824492" w:rsidRDefault="00000000">
          <w:r>
            <w:fldChar w:fldCharType="end"/>
          </w:r>
        </w:p>
      </w:sdtContent>
    </w:sdt>
    <w:p w14:paraId="335EBA79" w14:textId="77777777" w:rsidR="00824492" w:rsidRDefault="00000000">
      <w:pPr>
        <w:spacing w:after="429" w:line="259" w:lineRule="auto"/>
        <w:ind w:left="0" w:firstLine="0"/>
        <w:jc w:val="left"/>
      </w:pPr>
      <w:r>
        <w:t xml:space="preserve"> </w:t>
      </w:r>
    </w:p>
    <w:p w14:paraId="542489E6" w14:textId="77777777" w:rsidR="00824492" w:rsidRDefault="00000000">
      <w:pPr>
        <w:spacing w:after="374" w:line="259" w:lineRule="auto"/>
        <w:ind w:left="95" w:firstLine="0"/>
        <w:jc w:val="center"/>
      </w:pPr>
      <w:r>
        <w:rPr>
          <w:b/>
          <w:sz w:val="36"/>
        </w:rPr>
        <w:t xml:space="preserve"> </w:t>
      </w:r>
    </w:p>
    <w:p w14:paraId="18CB2382" w14:textId="77777777" w:rsidR="00824492" w:rsidRDefault="00000000">
      <w:pPr>
        <w:spacing w:after="0" w:line="259" w:lineRule="auto"/>
        <w:ind w:left="0" w:firstLine="0"/>
        <w:jc w:val="left"/>
      </w:pPr>
      <w:r>
        <w:rPr>
          <w:b/>
          <w:sz w:val="36"/>
        </w:rPr>
        <w:t xml:space="preserve"> </w:t>
      </w:r>
      <w:r>
        <w:rPr>
          <w:b/>
          <w:sz w:val="36"/>
        </w:rPr>
        <w:tab/>
        <w:t xml:space="preserve"> </w:t>
      </w:r>
    </w:p>
    <w:p w14:paraId="39458927" w14:textId="77777777" w:rsidR="00904A14" w:rsidRDefault="00904A14">
      <w:pPr>
        <w:pStyle w:val="Heading1"/>
        <w:ind w:left="10" w:right="5"/>
      </w:pPr>
      <w:bookmarkStart w:id="0" w:name="_Toc8157"/>
    </w:p>
    <w:p w14:paraId="392FD9DC" w14:textId="77777777" w:rsidR="00904A14" w:rsidRDefault="00904A14">
      <w:pPr>
        <w:pStyle w:val="Heading1"/>
        <w:ind w:left="10" w:right="5"/>
      </w:pPr>
    </w:p>
    <w:p w14:paraId="68537BBE" w14:textId="77777777" w:rsidR="00904A14" w:rsidRDefault="00904A14">
      <w:pPr>
        <w:pStyle w:val="Heading1"/>
        <w:ind w:left="10" w:right="5"/>
      </w:pPr>
    </w:p>
    <w:p w14:paraId="6F99E035" w14:textId="77777777" w:rsidR="00904A14" w:rsidRDefault="00904A14">
      <w:pPr>
        <w:pStyle w:val="Heading1"/>
        <w:ind w:left="10" w:right="5"/>
      </w:pPr>
    </w:p>
    <w:p w14:paraId="66A85326" w14:textId="77777777" w:rsidR="00904A14" w:rsidRDefault="00904A14">
      <w:pPr>
        <w:pStyle w:val="Heading1"/>
        <w:ind w:left="10" w:right="5"/>
      </w:pPr>
    </w:p>
    <w:p w14:paraId="74CB6693" w14:textId="77777777" w:rsidR="00904A14" w:rsidRDefault="00904A14">
      <w:pPr>
        <w:pStyle w:val="Heading1"/>
        <w:ind w:left="10" w:right="5"/>
      </w:pPr>
    </w:p>
    <w:p w14:paraId="35495D97" w14:textId="77777777" w:rsidR="00904A14" w:rsidRPr="00904A14" w:rsidRDefault="00904A14" w:rsidP="00904A14"/>
    <w:bookmarkEnd w:id="0"/>
    <w:p w14:paraId="43DDD6AB" w14:textId="1F7D6717" w:rsidR="00904A14" w:rsidRPr="00904A14" w:rsidRDefault="00904A14" w:rsidP="00904A14">
      <w:pPr>
        <w:pStyle w:val="Heading1"/>
        <w:spacing w:line="360" w:lineRule="auto"/>
        <w:ind w:left="0" w:right="5" w:firstLine="0"/>
        <w:rPr>
          <w:szCs w:val="28"/>
        </w:rPr>
      </w:pPr>
      <w:r w:rsidRPr="00904A14">
        <w:rPr>
          <w:szCs w:val="28"/>
        </w:rPr>
        <w:lastRenderedPageBreak/>
        <w:t>Introduction</w:t>
      </w:r>
    </w:p>
    <w:p w14:paraId="4D4F160A" w14:textId="4F1FF9E6" w:rsidR="00824492" w:rsidRPr="00904A14" w:rsidRDefault="00904A14" w:rsidP="00904A14">
      <w:pPr>
        <w:pStyle w:val="Heading1"/>
        <w:spacing w:line="360" w:lineRule="auto"/>
        <w:ind w:left="0" w:right="5" w:firstLine="0"/>
        <w:jc w:val="both"/>
        <w:rPr>
          <w:b w:val="0"/>
          <w:bCs/>
          <w:sz w:val="24"/>
          <w:szCs w:val="24"/>
        </w:rPr>
      </w:pPr>
      <w:r>
        <w:rPr>
          <w:b w:val="0"/>
          <w:bCs/>
          <w:sz w:val="24"/>
          <w:szCs w:val="24"/>
        </w:rPr>
        <w:t xml:space="preserve">  </w:t>
      </w:r>
      <w:r w:rsidRPr="00904A14">
        <w:rPr>
          <w:b w:val="0"/>
          <w:bCs/>
          <w:sz w:val="24"/>
          <w:szCs w:val="24"/>
        </w:rPr>
        <w:t xml:space="preserve">Hospitality is an industry that includes operations and businesses for different hotels, events, cruises, entertainment, food and more tourism-related services. Service is related to actions or performances through the connection between guests and other staff. Guest services mainly aim to provide an enjoyable experience to the customers which can also include primary hotels, spa industry, sports and event facilities (Solomon, 2019). Hence, it is a large industry, and it holds a competitive aspect in other markets. Keeping up with the latest trends and following customer demands is a must for the industry to avoid being left behind. The following report will discuss the importance of guest service approaches with an understanding of the concept of effective and continuous monitoring of the approaches. Additionally, the effectiveness of reputation management and service culture in different hospitality companies will be discussed here. All these approaches and their impacts are related to some important areas such as brand consistency, hotel standards, customer loyalty or technological impacts and more that will be included in the report.   </w:t>
      </w:r>
    </w:p>
    <w:p w14:paraId="6E0D670E" w14:textId="77777777" w:rsidR="00824492" w:rsidRDefault="00000000">
      <w:pPr>
        <w:spacing w:after="0" w:line="259" w:lineRule="auto"/>
        <w:ind w:left="0" w:firstLine="0"/>
        <w:jc w:val="left"/>
      </w:pPr>
      <w:r>
        <w:t xml:space="preserve"> </w:t>
      </w:r>
      <w:r>
        <w:tab/>
        <w:t xml:space="preserve"> </w:t>
      </w:r>
      <w:r>
        <w:br w:type="page"/>
      </w:r>
    </w:p>
    <w:p w14:paraId="133773BB" w14:textId="77777777" w:rsidR="00824492" w:rsidRDefault="00000000">
      <w:pPr>
        <w:pStyle w:val="Heading1"/>
        <w:ind w:left="10" w:right="8"/>
      </w:pPr>
      <w:bookmarkStart w:id="1" w:name="_Toc8158"/>
      <w:r>
        <w:lastRenderedPageBreak/>
        <w:t xml:space="preserve">The Importance of Guest Services Approaches </w:t>
      </w:r>
      <w:bookmarkEnd w:id="1"/>
    </w:p>
    <w:p w14:paraId="515F9949" w14:textId="77777777" w:rsidR="00824492" w:rsidRDefault="00000000">
      <w:pPr>
        <w:ind w:left="-5"/>
      </w:pPr>
      <w:r>
        <w:t xml:space="preserve">  Guest service approaches are related to providing professional services with care to the guests. It includes the provision of integrable goods such as offering unique and relaxing accommodation or food. Quality services are also under this approach which is related to exceeding the expectations of all the clients and providing the best experiences during their travel (Mayfield, 2023). All the approaches are related to developing brand consistency among the guests and the industry. For the approaches, guests will choose these facilities and companies again and again with developed performance and profits. Some of the effectiveness of these approaches will be discussed below- </w:t>
      </w:r>
    </w:p>
    <w:p w14:paraId="5B8862E1" w14:textId="77777777" w:rsidR="00824492" w:rsidRDefault="00000000">
      <w:pPr>
        <w:ind w:left="-5"/>
      </w:pPr>
      <w:r>
        <w:rPr>
          <w:b/>
        </w:rPr>
        <w:t xml:space="preserve">Improving relationships: </w:t>
      </w:r>
      <w:r>
        <w:t xml:space="preserve">The guests are the main area of the industry. These guest visits hotels and other hospitality organisations for different purposes, far from their homes and the main aim of these approaches is to provide excellent services with accommodation, food, entertainment and more. Providing proper services with the best approach can develop the relationship between the guests and the company (Silva, 2023). In the early 1800s, the Royal Hotel in Plymouth was the first modern hotel in England and all its complementary facilities or holiday reposts developed the brand reputation through exceeding customer expectations which also improved relationships with the customers and the entire market.  </w:t>
      </w:r>
    </w:p>
    <w:p w14:paraId="1A463805" w14:textId="77777777" w:rsidR="00824492" w:rsidRDefault="00000000">
      <w:pPr>
        <w:spacing w:after="266" w:line="259" w:lineRule="auto"/>
        <w:ind w:left="61" w:firstLine="0"/>
        <w:jc w:val="center"/>
      </w:pPr>
      <w:r>
        <w:rPr>
          <w:noProof/>
        </w:rPr>
        <w:drawing>
          <wp:inline distT="0" distB="0" distL="0" distR="0" wp14:anchorId="72C204D0" wp14:editId="183F9E6B">
            <wp:extent cx="3496945" cy="2422906"/>
            <wp:effectExtent l="0" t="0" r="0" b="0"/>
            <wp:docPr id="241" name="Picture 241"/>
            <wp:cNvGraphicFramePr/>
            <a:graphic xmlns:a="http://schemas.openxmlformats.org/drawingml/2006/main">
              <a:graphicData uri="http://schemas.openxmlformats.org/drawingml/2006/picture">
                <pic:pic xmlns:pic="http://schemas.openxmlformats.org/drawingml/2006/picture">
                  <pic:nvPicPr>
                    <pic:cNvPr id="241" name="Picture 241"/>
                    <pic:cNvPicPr/>
                  </pic:nvPicPr>
                  <pic:blipFill>
                    <a:blip r:embed="rId7"/>
                    <a:stretch>
                      <a:fillRect/>
                    </a:stretch>
                  </pic:blipFill>
                  <pic:spPr>
                    <a:xfrm>
                      <a:off x="0" y="0"/>
                      <a:ext cx="3496945" cy="2422906"/>
                    </a:xfrm>
                    <a:prstGeom prst="rect">
                      <a:avLst/>
                    </a:prstGeom>
                  </pic:spPr>
                </pic:pic>
              </a:graphicData>
            </a:graphic>
          </wp:inline>
        </w:drawing>
      </w:r>
      <w:r>
        <w:t xml:space="preserve"> </w:t>
      </w:r>
    </w:p>
    <w:p w14:paraId="12DFC8F9" w14:textId="77777777" w:rsidR="00824492" w:rsidRDefault="00000000">
      <w:pPr>
        <w:spacing w:after="132" w:line="259" w:lineRule="auto"/>
        <w:ind w:right="5"/>
        <w:jc w:val="center"/>
      </w:pPr>
      <w:r>
        <w:t xml:space="preserve">(Source: Forbes, 2022) </w:t>
      </w:r>
    </w:p>
    <w:p w14:paraId="2E2DB1EE" w14:textId="77777777" w:rsidR="00824492" w:rsidRDefault="00000000">
      <w:pPr>
        <w:ind w:left="-5"/>
      </w:pPr>
      <w:r>
        <w:rPr>
          <w:b/>
        </w:rPr>
        <w:lastRenderedPageBreak/>
        <w:t xml:space="preserve">Positive guest experience: </w:t>
      </w:r>
      <w:r>
        <w:t>Guest service approaches ensure quality and boost the entire service with more effort. All will develop positive reviews from the guests and the reflection of holding a good business with a good organisational image. The indicator of quality services is directly connected to guest experiences developing trust and loyalty among the customers and encouraging them to come back and include with the company (Forbes, 2022). In the early 21</w:t>
      </w:r>
      <w:r>
        <w:rPr>
          <w:vertAlign w:val="superscript"/>
        </w:rPr>
        <w:t>st</w:t>
      </w:r>
      <w:r>
        <w:t xml:space="preserve"> century, global corporate hotel chains merged with each other and brands like InterContinental Hotel Group or Marriott owned other brands. These changes impacted the entire hospitality industry in a positive way and developed the guest’s perception or exceeded their expectations by providing better facilities.  </w:t>
      </w:r>
    </w:p>
    <w:p w14:paraId="2A0FB727" w14:textId="77777777" w:rsidR="00824492" w:rsidRDefault="00000000">
      <w:pPr>
        <w:spacing w:after="0" w:line="259" w:lineRule="auto"/>
        <w:ind w:left="0" w:firstLine="0"/>
        <w:jc w:val="left"/>
      </w:pPr>
      <w:r>
        <w:t xml:space="preserve"> </w:t>
      </w:r>
      <w:r>
        <w:tab/>
        <w:t xml:space="preserve"> </w:t>
      </w:r>
      <w:r>
        <w:br w:type="page"/>
      </w:r>
    </w:p>
    <w:p w14:paraId="37F215C8" w14:textId="77777777" w:rsidR="00824492" w:rsidRDefault="00000000">
      <w:pPr>
        <w:pStyle w:val="Heading1"/>
        <w:ind w:left="10" w:right="9"/>
      </w:pPr>
      <w:bookmarkStart w:id="2" w:name="_Toc8159"/>
      <w:r>
        <w:lastRenderedPageBreak/>
        <w:t xml:space="preserve">The Effectiveness of Monitoring Guest Service Approaches </w:t>
      </w:r>
      <w:bookmarkEnd w:id="2"/>
    </w:p>
    <w:p w14:paraId="5D3A5F7D" w14:textId="77777777" w:rsidR="00824492" w:rsidRDefault="00000000">
      <w:pPr>
        <w:ind w:left="-5"/>
      </w:pPr>
      <w:r>
        <w:t xml:space="preserve">  Through continuous monitoring, the approaches of the hospitality organisations will reflect the customer’s feedback and experiences regarding the services. Organisations can understand if the customers are satisfied or want something more through the organisational services and approaches. With the data and feedback on online platforms or word-of-mouth, companies can gather information and monitor the progress of their products and services (Limna, 2022). All these aspects will be beneficial for the companies in relation to handling organisational services and reputation which are related to the below components-  </w:t>
      </w:r>
    </w:p>
    <w:p w14:paraId="236E2357" w14:textId="2B97EE02" w:rsidR="00824492" w:rsidRDefault="00000000">
      <w:pPr>
        <w:ind w:left="-5"/>
      </w:pPr>
      <w:r>
        <w:rPr>
          <w:b/>
        </w:rPr>
        <w:t xml:space="preserve">Understanding customer needs: </w:t>
      </w:r>
      <w:r>
        <w:t>A broad area of the hospitality industry includes different kinds of customers with their hospitality demands and requirements. With continuous monitoring and guest service approaches and their impacts on the customer’s experiences. The hotel industry includes several departments like rooms, reservations, conversion or food services with more subdivisions. For example, the guest manager of The Ritz-Carlton is related to greetings, administering check-ins or check-outs, delivering mail and caring for duties like recommending places</w:t>
      </w:r>
      <w:r w:rsidR="00B73E24">
        <w:t>,</w:t>
      </w:r>
      <w:r>
        <w:t xml:space="preserve"> bookings or arranging laundry which helps him to understand what </w:t>
      </w:r>
      <w:proofErr w:type="gramStart"/>
      <w:r>
        <w:t>are the actual needs of these guests and the management</w:t>
      </w:r>
      <w:proofErr w:type="gramEnd"/>
      <w:r>
        <w:t xml:space="preserve"> can make changes based on the experiences.      </w:t>
      </w:r>
    </w:p>
    <w:p w14:paraId="534E8DC8" w14:textId="77777777" w:rsidR="00824492" w:rsidRDefault="00000000">
      <w:pPr>
        <w:ind w:left="-5"/>
      </w:pPr>
      <w:r>
        <w:rPr>
          <w:b/>
        </w:rPr>
        <w:t xml:space="preserve">Evaluating market trends and preferences: </w:t>
      </w:r>
      <w:r>
        <w:t xml:space="preserve">This industry is related to multiple jobs and markets; thus, understanding the current trends both the positive and negative aspects is a must for this industry. There are different new trends like sustainable hotel services or technological usage in the hotel services which guests can want in their travel experiences. Through continuous monitoring of the approaches, the entire industry can include positive trends in the market and eliminate the negative trends with their impacts (DEMİR </w:t>
      </w:r>
      <w:r>
        <w:rPr>
          <w:i/>
        </w:rPr>
        <w:t>et al</w:t>
      </w:r>
      <w:r>
        <w:t xml:space="preserve">., 2021). For example, software companies started to develop new tools and techniques, related to customer databases, property management systems for reservations, housekeeping management, loyalty programmes and more.  </w:t>
      </w:r>
    </w:p>
    <w:p w14:paraId="07A20EF2" w14:textId="77777777" w:rsidR="00824492" w:rsidRDefault="00000000">
      <w:pPr>
        <w:spacing w:after="0" w:line="259" w:lineRule="auto"/>
        <w:ind w:left="0" w:firstLine="0"/>
        <w:jc w:val="left"/>
      </w:pPr>
      <w:r>
        <w:t xml:space="preserve"> </w:t>
      </w:r>
      <w:r>
        <w:tab/>
        <w:t xml:space="preserve"> </w:t>
      </w:r>
    </w:p>
    <w:p w14:paraId="6F2412DB" w14:textId="77777777" w:rsidR="00824492" w:rsidRDefault="00000000">
      <w:pPr>
        <w:pStyle w:val="Heading1"/>
        <w:ind w:left="10" w:right="9"/>
      </w:pPr>
      <w:bookmarkStart w:id="3" w:name="_Toc8160"/>
      <w:r>
        <w:lastRenderedPageBreak/>
        <w:t xml:space="preserve">Effectiveness of Reputation Management </w:t>
      </w:r>
      <w:bookmarkEnd w:id="3"/>
    </w:p>
    <w:p w14:paraId="55F45D8F" w14:textId="02C08830" w:rsidR="00824492" w:rsidRDefault="00000000">
      <w:pPr>
        <w:ind w:left="-15" w:firstLine="134"/>
      </w:pPr>
      <w:r>
        <w:t xml:space="preserve">The concept of reputation management is related to influencing stakeholder perceptions through conversations about any specific organisation or brand. In the hospitality industry, reputation management includes different strategies online on a traditional ground such as monitoring tools for the </w:t>
      </w:r>
      <w:r w:rsidR="00904A14">
        <w:t>managers and</w:t>
      </w:r>
      <w:r>
        <w:t xml:space="preserve"> increasing engagement between the customers and brand while enhancing organisational property. Reputation management tries to keep the brand's reputation with different kinds of travellers like business, vacations or leisure. According to research in the hospitality industry, approximately 41% of guests visit for business purposes and the other 59% of guests are included in travelling for pleasure (Hayes </w:t>
      </w:r>
      <w:r>
        <w:rPr>
          <w:i/>
        </w:rPr>
        <w:t>et al</w:t>
      </w:r>
      <w:r>
        <w:t xml:space="preserve">., 2020). Understanding the different needs of travellers and maintaining the organisational reputation among them is effective for different aspects such as </w:t>
      </w:r>
    </w:p>
    <w:p w14:paraId="1AB6167C" w14:textId="77777777" w:rsidR="00824492" w:rsidRDefault="00000000">
      <w:pPr>
        <w:ind w:left="-5"/>
      </w:pPr>
      <w:r>
        <w:rPr>
          <w:b/>
        </w:rPr>
        <w:t xml:space="preserve">Developing customer loyalty: </w:t>
      </w:r>
      <w:r>
        <w:t xml:space="preserve">Building customer loyalty through communicating their values, providing exceptional customer services, showing appreciation, asking for feedback and continuous improvement can develop customer loyalty. Customers will get directly approached through these areas and ensure organisational improvement. Understanding the needs and improving organisational operations has led Marriott International to achieve a score of 80 in ASCI in 2023 and developed brand awareness at over 83% in the U.S. (Statista, 2023). The hotel chain is developing its global operations and become one of the most famous hotel chains globally.   </w:t>
      </w:r>
    </w:p>
    <w:p w14:paraId="56895D3A" w14:textId="77777777" w:rsidR="00824492" w:rsidRDefault="00000000">
      <w:pPr>
        <w:spacing w:after="263" w:line="259" w:lineRule="auto"/>
        <w:ind w:left="59" w:firstLine="0"/>
        <w:jc w:val="center"/>
      </w:pPr>
      <w:r>
        <w:rPr>
          <w:noProof/>
        </w:rPr>
        <w:drawing>
          <wp:inline distT="0" distB="0" distL="0" distR="0" wp14:anchorId="5BAD3647" wp14:editId="1F081F9B">
            <wp:extent cx="3329432" cy="2510790"/>
            <wp:effectExtent l="0" t="0" r="0" b="0"/>
            <wp:docPr id="483" name="Picture 483"/>
            <wp:cNvGraphicFramePr/>
            <a:graphic xmlns:a="http://schemas.openxmlformats.org/drawingml/2006/main">
              <a:graphicData uri="http://schemas.openxmlformats.org/drawingml/2006/picture">
                <pic:pic xmlns:pic="http://schemas.openxmlformats.org/drawingml/2006/picture">
                  <pic:nvPicPr>
                    <pic:cNvPr id="483" name="Picture 483"/>
                    <pic:cNvPicPr/>
                  </pic:nvPicPr>
                  <pic:blipFill>
                    <a:blip r:embed="rId8"/>
                    <a:stretch>
                      <a:fillRect/>
                    </a:stretch>
                  </pic:blipFill>
                  <pic:spPr>
                    <a:xfrm>
                      <a:off x="0" y="0"/>
                      <a:ext cx="3329432" cy="2510790"/>
                    </a:xfrm>
                    <a:prstGeom prst="rect">
                      <a:avLst/>
                    </a:prstGeom>
                  </pic:spPr>
                </pic:pic>
              </a:graphicData>
            </a:graphic>
          </wp:inline>
        </w:drawing>
      </w:r>
      <w:r>
        <w:t xml:space="preserve"> </w:t>
      </w:r>
    </w:p>
    <w:p w14:paraId="6ECA4D2A" w14:textId="77777777" w:rsidR="00824492" w:rsidRDefault="00000000">
      <w:pPr>
        <w:spacing w:after="132" w:line="259" w:lineRule="auto"/>
        <w:ind w:right="5"/>
        <w:jc w:val="center"/>
      </w:pPr>
      <w:r>
        <w:t xml:space="preserve">(Source: Forbes, 2022) </w:t>
      </w:r>
    </w:p>
    <w:p w14:paraId="61FF2EF4" w14:textId="77777777" w:rsidR="00824492" w:rsidRDefault="00000000">
      <w:pPr>
        <w:ind w:left="-5"/>
      </w:pPr>
      <w:r>
        <w:rPr>
          <w:b/>
        </w:rPr>
        <w:lastRenderedPageBreak/>
        <w:t xml:space="preserve">Understanding service failure: </w:t>
      </w:r>
      <w:r>
        <w:t>Through maintaining the reputation of a brand, management can identify its service failure and past errors. It helps the company to develop the business by using organisational strengths and mitigating weaknesses. By generating customer feedback and observing their actions after having the organisational services, management ensures the proper compact of the services. For example, multiple hotels in Britain have failed to maintain their food hygiene and 19 hotels generated zero ratings. Novotel receives comments like ‘high risk food’ It has led these companies to oversee their hygiene factors in every department. They have used proper hospitality skills and expertise with better management and implemented more efficient and clean services (</w:t>
      </w:r>
      <w:proofErr w:type="spellStart"/>
      <w:r>
        <w:t>Koc</w:t>
      </w:r>
      <w:proofErr w:type="spellEnd"/>
      <w:r>
        <w:t xml:space="preserve">, 2019).  </w:t>
      </w:r>
    </w:p>
    <w:p w14:paraId="15B939A9" w14:textId="77777777" w:rsidR="00824492" w:rsidRDefault="00000000">
      <w:pPr>
        <w:spacing w:after="369" w:line="259" w:lineRule="auto"/>
        <w:ind w:left="0" w:firstLine="0"/>
        <w:jc w:val="left"/>
      </w:pPr>
      <w:r>
        <w:t xml:space="preserve">  </w:t>
      </w:r>
    </w:p>
    <w:p w14:paraId="7DE5B4E6" w14:textId="77777777" w:rsidR="00824492" w:rsidRDefault="00000000">
      <w:pPr>
        <w:spacing w:after="0" w:line="259" w:lineRule="auto"/>
        <w:ind w:left="0" w:firstLine="0"/>
        <w:jc w:val="left"/>
      </w:pPr>
      <w:r>
        <w:t xml:space="preserve"> </w:t>
      </w:r>
      <w:r>
        <w:tab/>
      </w:r>
      <w:r>
        <w:rPr>
          <w:b/>
          <w:sz w:val="28"/>
        </w:rPr>
        <w:t xml:space="preserve"> </w:t>
      </w:r>
      <w:r>
        <w:br w:type="page"/>
      </w:r>
    </w:p>
    <w:p w14:paraId="7059D7B5" w14:textId="77777777" w:rsidR="00824492" w:rsidRDefault="00000000">
      <w:pPr>
        <w:pStyle w:val="Heading1"/>
        <w:ind w:left="10" w:right="7"/>
      </w:pPr>
      <w:bookmarkStart w:id="4" w:name="_Toc8161"/>
      <w:r>
        <w:lastRenderedPageBreak/>
        <w:t xml:space="preserve">Effectiveness of Service Culture in The Industry </w:t>
      </w:r>
      <w:bookmarkEnd w:id="4"/>
    </w:p>
    <w:p w14:paraId="41B53A35" w14:textId="77777777" w:rsidR="00824492" w:rsidRDefault="00000000">
      <w:pPr>
        <w:ind w:left="-15" w:firstLine="134"/>
      </w:pPr>
      <w:r>
        <w:t xml:space="preserve">The service culture in the hospitality industry is related to focusing on the mission and processes of serving their customers. The aim of this culture is to hold the best experience for the customers and prioritise their values. The industry follows a people-oriented culture where companies gather information about customer preferences and needs (Miao </w:t>
      </w:r>
      <w:r>
        <w:rPr>
          <w:i/>
        </w:rPr>
        <w:t>et al</w:t>
      </w:r>
      <w:r>
        <w:t>., 2021). The three main elements of a service culture such as commitment, attitude and actions. According to Kotler and Keller, the prime characteristics of service are Intangibility, Variability, Inseparability and Perishability. All these areas explain manufacturing and service delivery are more complex than a specific product and service which needs to be overseen. Simultaneous production, consumption, actions of service providers and business ethics are related to the concept which ensures a better industry culture (</w:t>
      </w:r>
      <w:proofErr w:type="spellStart"/>
      <w:r>
        <w:t>Laurinciukaite</w:t>
      </w:r>
      <w:proofErr w:type="spellEnd"/>
      <w:r>
        <w:t xml:space="preserve">, 2022). All these areas are important for some areas like- </w:t>
      </w:r>
    </w:p>
    <w:p w14:paraId="6086DC0B" w14:textId="77777777" w:rsidR="00824492" w:rsidRDefault="00000000">
      <w:pPr>
        <w:ind w:left="-5"/>
      </w:pPr>
      <w:r>
        <w:rPr>
          <w:b/>
        </w:rPr>
        <w:t xml:space="preserve">Customer satisfaction: </w:t>
      </w:r>
      <w:r>
        <w:t xml:space="preserve">A proper and maintained service culture always provides appropriate products and services to the customers which ensures customer satisfaction (Moreno-Perdigon </w:t>
      </w:r>
      <w:r>
        <w:rPr>
          <w:i/>
        </w:rPr>
        <w:t>et al</w:t>
      </w:r>
      <w:r>
        <w:t xml:space="preserve">., 2021). Organisations like Premier Inn can fulfil expectations through their culture and develop organisational awareness over 93% of which is directly related to its popularity or customer loyalty (Kunst, 2023).  </w:t>
      </w:r>
    </w:p>
    <w:p w14:paraId="30B47534" w14:textId="77777777" w:rsidR="00824492" w:rsidRDefault="00000000">
      <w:pPr>
        <w:spacing w:after="264" w:line="259" w:lineRule="auto"/>
        <w:ind w:left="1590" w:firstLine="0"/>
        <w:jc w:val="left"/>
      </w:pPr>
      <w:r>
        <w:rPr>
          <w:noProof/>
        </w:rPr>
        <w:drawing>
          <wp:inline distT="0" distB="0" distL="0" distR="0" wp14:anchorId="15B140AC" wp14:editId="4C0AC546">
            <wp:extent cx="3916426" cy="2486660"/>
            <wp:effectExtent l="0" t="0" r="0" b="0"/>
            <wp:docPr id="628" name="Picture 628"/>
            <wp:cNvGraphicFramePr/>
            <a:graphic xmlns:a="http://schemas.openxmlformats.org/drawingml/2006/main">
              <a:graphicData uri="http://schemas.openxmlformats.org/drawingml/2006/picture">
                <pic:pic xmlns:pic="http://schemas.openxmlformats.org/drawingml/2006/picture">
                  <pic:nvPicPr>
                    <pic:cNvPr id="628" name="Picture 628"/>
                    <pic:cNvPicPr/>
                  </pic:nvPicPr>
                  <pic:blipFill>
                    <a:blip r:embed="rId9"/>
                    <a:stretch>
                      <a:fillRect/>
                    </a:stretch>
                  </pic:blipFill>
                  <pic:spPr>
                    <a:xfrm>
                      <a:off x="0" y="0"/>
                      <a:ext cx="3916426" cy="2486660"/>
                    </a:xfrm>
                    <a:prstGeom prst="rect">
                      <a:avLst/>
                    </a:prstGeom>
                  </pic:spPr>
                </pic:pic>
              </a:graphicData>
            </a:graphic>
          </wp:inline>
        </w:drawing>
      </w:r>
      <w:r>
        <w:t xml:space="preserve"> </w:t>
      </w:r>
    </w:p>
    <w:p w14:paraId="16011240" w14:textId="77777777" w:rsidR="00824492" w:rsidRDefault="00000000">
      <w:pPr>
        <w:spacing w:after="132" w:line="259" w:lineRule="auto"/>
        <w:ind w:right="6"/>
        <w:jc w:val="center"/>
      </w:pPr>
      <w:r>
        <w:t xml:space="preserve">(Source: Kunst, 2023) </w:t>
      </w:r>
    </w:p>
    <w:p w14:paraId="4225EA3B" w14:textId="77777777" w:rsidR="00824492" w:rsidRDefault="00824492">
      <w:pPr>
        <w:sectPr w:rsidR="00824492">
          <w:footerReference w:type="even" r:id="rId10"/>
          <w:footerReference w:type="default" r:id="rId11"/>
          <w:footerReference w:type="first" r:id="rId12"/>
          <w:pgSz w:w="12240" w:h="15840"/>
          <w:pgMar w:top="1440" w:right="1433" w:bottom="1491" w:left="1440" w:header="720" w:footer="720" w:gutter="0"/>
          <w:cols w:space="720"/>
          <w:titlePg/>
        </w:sectPr>
      </w:pPr>
    </w:p>
    <w:p w14:paraId="4397B020" w14:textId="77777777" w:rsidR="00824492" w:rsidRDefault="00000000">
      <w:pPr>
        <w:ind w:left="-5"/>
      </w:pPr>
      <w:r>
        <w:rPr>
          <w:b/>
        </w:rPr>
        <w:lastRenderedPageBreak/>
        <w:t xml:space="preserve">Organisational improvement: </w:t>
      </w:r>
      <w:r>
        <w:t xml:space="preserve">Customer satisfaction and people-oriented are related to organisational profits and more improvement which ensures the beneficial part of the employees. If employees get more benefits from the organisations, they will develop their productivity and loyalty to the company (BBC, 2020). Customer satisfaction will directly increase the brand's reputation in the market and customers will choose their company for the next travel experience as well. After research on employees of Imperial Hotel in the UK, over 85% of employees have explained they will recommend working in this company which has created a positive impact on the market (Imperial Hotels, 2023).  </w:t>
      </w:r>
    </w:p>
    <w:p w14:paraId="2D4C9B89" w14:textId="77777777" w:rsidR="00824492" w:rsidRDefault="00000000">
      <w:pPr>
        <w:spacing w:after="0" w:line="259" w:lineRule="auto"/>
        <w:ind w:left="0" w:firstLine="0"/>
        <w:jc w:val="left"/>
      </w:pPr>
      <w:r>
        <w:t xml:space="preserve"> </w:t>
      </w:r>
      <w:r>
        <w:tab/>
        <w:t xml:space="preserve"> </w:t>
      </w:r>
      <w:r>
        <w:br w:type="page"/>
      </w:r>
    </w:p>
    <w:p w14:paraId="6EF79D6D" w14:textId="77777777" w:rsidR="00824492" w:rsidRDefault="00000000">
      <w:pPr>
        <w:pStyle w:val="Heading1"/>
        <w:ind w:left="10" w:right="5"/>
      </w:pPr>
      <w:bookmarkStart w:id="5" w:name="_Toc8162"/>
      <w:r>
        <w:lastRenderedPageBreak/>
        <w:t xml:space="preserve">Conclusion </w:t>
      </w:r>
      <w:bookmarkEnd w:id="5"/>
    </w:p>
    <w:p w14:paraId="2C5F4374" w14:textId="77777777" w:rsidR="00824492" w:rsidRDefault="00000000">
      <w:pPr>
        <w:ind w:left="-15" w:firstLine="134"/>
      </w:pPr>
      <w:r>
        <w:t xml:space="preserve">The report has highlighted the concepts of the entire hospitality industry and its different areas of operations. The importance of guest service approaches such as maintaining relationships with customers and having positive experiences for the customers in handling brand consistency have been explained here. The importance of effective and continuous monitoring of guest service approaches in the aspects of understanding customer needs and market trends is described here. The effectiveness of reputation management and service culture in the hospitality industry have been defined in the report. It has included developing customer loyalty, understanding service failure, customer satisfaction and more and providing examples of different hospitality companies throughout the report such as Marriott International or Premier Inn Hotels.  </w:t>
      </w:r>
    </w:p>
    <w:p w14:paraId="5DAB7F7F" w14:textId="77777777" w:rsidR="00824492" w:rsidRDefault="00000000">
      <w:pPr>
        <w:spacing w:after="0" w:line="259" w:lineRule="auto"/>
        <w:ind w:left="0" w:firstLine="0"/>
        <w:jc w:val="left"/>
      </w:pPr>
      <w:r>
        <w:t xml:space="preserve"> </w:t>
      </w:r>
      <w:r>
        <w:tab/>
        <w:t xml:space="preserve"> </w:t>
      </w:r>
      <w:r>
        <w:br w:type="page"/>
      </w:r>
    </w:p>
    <w:p w14:paraId="17471A7C" w14:textId="77777777" w:rsidR="00824492" w:rsidRDefault="00000000">
      <w:pPr>
        <w:pStyle w:val="Heading1"/>
        <w:ind w:left="10" w:right="3"/>
      </w:pPr>
      <w:bookmarkStart w:id="6" w:name="_Toc8163"/>
      <w:r>
        <w:lastRenderedPageBreak/>
        <w:t xml:space="preserve">References </w:t>
      </w:r>
      <w:bookmarkEnd w:id="6"/>
    </w:p>
    <w:p w14:paraId="1DCFB761" w14:textId="5A9FA8E8" w:rsidR="00824492" w:rsidRDefault="00000000" w:rsidP="00AB5FF2">
      <w:pPr>
        <w:pStyle w:val="ListParagraph"/>
        <w:numPr>
          <w:ilvl w:val="0"/>
          <w:numId w:val="1"/>
        </w:numPr>
        <w:spacing w:after="239"/>
      </w:pPr>
      <w:r>
        <w:t xml:space="preserve">BBC, (2020). </w:t>
      </w:r>
      <w:r w:rsidRPr="00AB5FF2">
        <w:rPr>
          <w:iCs/>
        </w:rPr>
        <w:t>UK hospitality industry calls for 'urgent' support</w:t>
      </w:r>
      <w:r w:rsidRPr="00AB5FF2">
        <w:rPr>
          <w:i/>
        </w:rPr>
        <w:t>.</w:t>
      </w:r>
      <w:r>
        <w:t xml:space="preserve"> Available at:</w:t>
      </w:r>
      <w:r w:rsidR="004C05FF" w:rsidRPr="004C05FF">
        <w:t xml:space="preserve"> </w:t>
      </w:r>
      <w:hyperlink r:id="rId13" w:history="1">
        <w:r w:rsidR="004C05FF" w:rsidRPr="006070B0">
          <w:rPr>
            <w:rStyle w:val="Hyperlink"/>
          </w:rPr>
          <w:t>https://www.bbc.co.uk/news/business-53297651</w:t>
        </w:r>
      </w:hyperlink>
      <w:proofErr w:type="gramStart"/>
      <w:r w:rsidR="004C05FF">
        <w:t xml:space="preserve"> </w:t>
      </w:r>
      <w:r>
        <w:t xml:space="preserve"> </w:t>
      </w:r>
      <w:r w:rsidR="004C05FF">
        <w:t xml:space="preserve"> [</w:t>
      </w:r>
      <w:proofErr w:type="gramEnd"/>
      <w:r>
        <w:t xml:space="preserve">Accessed 25 October 2023]. </w:t>
      </w:r>
    </w:p>
    <w:p w14:paraId="44BABDC9" w14:textId="14CCCA94" w:rsidR="00824492" w:rsidRDefault="00000000" w:rsidP="00AB5FF2">
      <w:pPr>
        <w:pStyle w:val="ListParagraph"/>
        <w:numPr>
          <w:ilvl w:val="0"/>
          <w:numId w:val="1"/>
        </w:numPr>
      </w:pPr>
      <w:r>
        <w:t xml:space="preserve">DEMİR, M., DEMİR, Ş.Ş., DALGIÇ, A. and ERGEN, F.D., (2021). Impact of COVID-19 pandemic on the tourism industry: An evaluation from the hotel managers perspective. </w:t>
      </w:r>
      <w:r w:rsidRPr="00AB5FF2">
        <w:rPr>
          <w:iCs/>
        </w:rPr>
        <w:t>Journal of Tourism Theory and Research,</w:t>
      </w:r>
      <w:r>
        <w:t xml:space="preserve"> </w:t>
      </w:r>
      <w:r w:rsidRPr="00AB5FF2">
        <w:rPr>
          <w:i/>
        </w:rPr>
        <w:t>7</w:t>
      </w:r>
      <w:r>
        <w:t xml:space="preserve">(1), pp.44-57. </w:t>
      </w:r>
    </w:p>
    <w:p w14:paraId="18542A9A" w14:textId="391FD04F" w:rsidR="00824492" w:rsidRDefault="00000000" w:rsidP="00AB5FF2">
      <w:pPr>
        <w:pStyle w:val="ListParagraph"/>
        <w:numPr>
          <w:ilvl w:val="0"/>
          <w:numId w:val="1"/>
        </w:numPr>
        <w:spacing w:after="119" w:line="259" w:lineRule="auto"/>
        <w:ind w:right="-11"/>
        <w:jc w:val="left"/>
      </w:pPr>
      <w:r>
        <w:t xml:space="preserve">Forbes, (2022). </w:t>
      </w:r>
      <w:r w:rsidRPr="00AB5FF2">
        <w:rPr>
          <w:iCs/>
        </w:rPr>
        <w:t xml:space="preserve">Hospitality Brands Can Succeed </w:t>
      </w:r>
      <w:r w:rsidR="004C05FF" w:rsidRPr="00AB5FF2">
        <w:rPr>
          <w:iCs/>
        </w:rPr>
        <w:t>with</w:t>
      </w:r>
      <w:r w:rsidRPr="00AB5FF2">
        <w:rPr>
          <w:iCs/>
        </w:rPr>
        <w:t xml:space="preserve"> A Customer Experience</w:t>
      </w:r>
      <w:r w:rsidR="00AB5FF2">
        <w:rPr>
          <w:i/>
        </w:rPr>
        <w:t xml:space="preserve"> </w:t>
      </w:r>
      <w:r w:rsidRPr="00AB5FF2">
        <w:rPr>
          <w:iCs/>
        </w:rPr>
        <w:t>Philosophy.</w:t>
      </w:r>
      <w:r>
        <w:t xml:space="preserve"> </w:t>
      </w:r>
      <w:r w:rsidR="004C05FF">
        <w:t xml:space="preserve"> </w:t>
      </w:r>
      <w:r>
        <w:t>Available at:</w:t>
      </w:r>
      <w:r w:rsidR="004C05FF">
        <w:t xml:space="preserve"> https://www.forbes.com/sites/forbesbusinesscouncil/2022/09/16/hospitality-brands-cansucceed-with-a-customer-experience-philosophy/?sh=2b81cfdb2040 [</w:t>
      </w:r>
      <w:r>
        <w:t xml:space="preserve">Accessed 22 October 2023]. </w:t>
      </w:r>
    </w:p>
    <w:p w14:paraId="6FF310FC" w14:textId="77777777" w:rsidR="00824492" w:rsidRDefault="00000000" w:rsidP="00AB5FF2">
      <w:pPr>
        <w:pStyle w:val="ListParagraph"/>
        <w:numPr>
          <w:ilvl w:val="0"/>
          <w:numId w:val="1"/>
        </w:numPr>
      </w:pPr>
      <w:r>
        <w:t xml:space="preserve">Hayes, D. K., </w:t>
      </w:r>
      <w:proofErr w:type="spellStart"/>
      <w:r>
        <w:t>Ninemeier</w:t>
      </w:r>
      <w:proofErr w:type="spellEnd"/>
      <w:r>
        <w:t xml:space="preserve">, J. D. and Miller, A. A. (2020) </w:t>
      </w:r>
      <w:r w:rsidRPr="00AB5FF2">
        <w:rPr>
          <w:i/>
        </w:rPr>
        <w:t>Hotel Operations Management</w:t>
      </w:r>
      <w:r>
        <w:t xml:space="preserve">, 3rd Ed. Uttar Pradesh: Pearson India Education Services. </w:t>
      </w:r>
    </w:p>
    <w:p w14:paraId="5ADF98D8" w14:textId="58DA6CE9" w:rsidR="00824492" w:rsidRDefault="00000000" w:rsidP="00AB5FF2">
      <w:pPr>
        <w:pStyle w:val="ListParagraph"/>
        <w:numPr>
          <w:ilvl w:val="0"/>
          <w:numId w:val="1"/>
        </w:numPr>
      </w:pPr>
      <w:r>
        <w:t xml:space="preserve">Imperial Hotels, (2023). </w:t>
      </w:r>
      <w:r w:rsidRPr="00AB5FF2">
        <w:rPr>
          <w:iCs/>
        </w:rPr>
        <w:t>HR / People &amp; Development Manager.</w:t>
      </w:r>
      <w:r>
        <w:t xml:space="preserve"> Available at:</w:t>
      </w:r>
      <w:r w:rsidR="004C05FF" w:rsidRPr="004C05FF">
        <w:t xml:space="preserve"> </w:t>
      </w:r>
      <w:hyperlink r:id="rId14" w:history="1">
        <w:r w:rsidR="004C05FF" w:rsidRPr="006070B0">
          <w:rPr>
            <w:rStyle w:val="Hyperlink"/>
          </w:rPr>
          <w:t>https://www.imperialhotels.co.uk/careers/career-details?jobid=210778</w:t>
        </w:r>
      </w:hyperlink>
      <w:r w:rsidR="004C05FF">
        <w:t xml:space="preserve"> [</w:t>
      </w:r>
      <w:r>
        <w:t>Accessed</w:t>
      </w:r>
      <w:r w:rsidR="004C05FF">
        <w:t xml:space="preserve"> </w:t>
      </w:r>
      <w:r>
        <w:t xml:space="preserve">25 October 2023]. </w:t>
      </w:r>
    </w:p>
    <w:p w14:paraId="4EF775B4" w14:textId="77777777" w:rsidR="00824492" w:rsidRDefault="00000000" w:rsidP="00AB5FF2">
      <w:pPr>
        <w:pStyle w:val="ListParagraph"/>
        <w:numPr>
          <w:ilvl w:val="0"/>
          <w:numId w:val="1"/>
        </w:numPr>
      </w:pPr>
      <w:proofErr w:type="spellStart"/>
      <w:r>
        <w:t>Koc</w:t>
      </w:r>
      <w:proofErr w:type="spellEnd"/>
      <w:r>
        <w:t xml:space="preserve">, E., (2019). Service failures and recovery in hospitality and tourism: A review of literature and recommendations for future research. </w:t>
      </w:r>
      <w:r w:rsidRPr="00AB5FF2">
        <w:rPr>
          <w:i/>
        </w:rPr>
        <w:t>Journal of Hospitality Marketing &amp; Management</w:t>
      </w:r>
      <w:r>
        <w:t xml:space="preserve">, </w:t>
      </w:r>
      <w:r w:rsidRPr="00AB5FF2">
        <w:rPr>
          <w:i/>
        </w:rPr>
        <w:t>28</w:t>
      </w:r>
      <w:r>
        <w:t xml:space="preserve">(5), pp.513-537. </w:t>
      </w:r>
    </w:p>
    <w:p w14:paraId="5DC4D607" w14:textId="06047FF3" w:rsidR="00824492" w:rsidRDefault="00000000" w:rsidP="00AB5FF2">
      <w:pPr>
        <w:pStyle w:val="ListParagraph"/>
        <w:numPr>
          <w:ilvl w:val="0"/>
          <w:numId w:val="1"/>
        </w:numPr>
        <w:spacing w:after="2" w:line="359" w:lineRule="auto"/>
        <w:ind w:right="-11"/>
        <w:jc w:val="left"/>
      </w:pPr>
      <w:r>
        <w:t xml:space="preserve">Kunst, A., (2023). </w:t>
      </w:r>
      <w:r w:rsidRPr="00AB5FF2">
        <w:rPr>
          <w:iCs/>
        </w:rPr>
        <w:t>Premier Inn brand awareness, usage, popularity, loyalty, and buzz among hotel customers in the UK in 2022.</w:t>
      </w:r>
      <w:r>
        <w:t xml:space="preserve">  Available at: </w:t>
      </w:r>
      <w:hyperlink r:id="rId15" w:anchor=":~:text=How%20loyal%20are%20the%20customers,show%20loyalty%20to%20the%20%20brand" w:history="1">
        <w:r w:rsidR="0043518A" w:rsidRPr="006070B0">
          <w:rPr>
            <w:rStyle w:val="Hyperlink"/>
          </w:rPr>
          <w:t>https://www.statista.com/forecasts/1335699/premier-inn-hotels-brand-profile-in-the-uk#:~:text=How%20loyal%20are%20the%20customers,show%20loyalty%20to%20the%20%20brand</w:t>
        </w:r>
      </w:hyperlink>
      <w:r w:rsidR="0043518A" w:rsidRPr="0043518A">
        <w:t>.</w:t>
      </w:r>
      <w:r w:rsidR="0043518A">
        <w:t xml:space="preserve">  </w:t>
      </w:r>
      <w:r>
        <w:t xml:space="preserve">[Accessed 25 October 2023]. </w:t>
      </w:r>
    </w:p>
    <w:p w14:paraId="14ED0305" w14:textId="77777777" w:rsidR="0043518A" w:rsidRDefault="0043518A">
      <w:pPr>
        <w:ind w:left="-5"/>
      </w:pPr>
    </w:p>
    <w:p w14:paraId="6353B3BE" w14:textId="75AD5043" w:rsidR="00824492" w:rsidRDefault="00000000" w:rsidP="00AB5FF2">
      <w:pPr>
        <w:pStyle w:val="ListParagraph"/>
        <w:numPr>
          <w:ilvl w:val="0"/>
          <w:numId w:val="1"/>
        </w:numPr>
      </w:pPr>
      <w:proofErr w:type="spellStart"/>
      <w:r>
        <w:t>Laurinciukaite</w:t>
      </w:r>
      <w:proofErr w:type="spellEnd"/>
      <w:r>
        <w:t xml:space="preserve">, K., (2022). Marketing management in the service industry: service design approach. </w:t>
      </w:r>
    </w:p>
    <w:p w14:paraId="1D235AC4" w14:textId="77777777" w:rsidR="00824492" w:rsidRDefault="00000000" w:rsidP="00AB5FF2">
      <w:pPr>
        <w:pStyle w:val="ListParagraph"/>
        <w:numPr>
          <w:ilvl w:val="0"/>
          <w:numId w:val="1"/>
        </w:numPr>
      </w:pPr>
      <w:r>
        <w:t xml:space="preserve">Limna, P., (2022). Artificial Intelligence (AI) in the hospitality industry: A review article. </w:t>
      </w:r>
      <w:r w:rsidRPr="00AB5FF2">
        <w:rPr>
          <w:i/>
        </w:rPr>
        <w:t xml:space="preserve">Int. J. </w:t>
      </w:r>
      <w:proofErr w:type="spellStart"/>
      <w:r w:rsidRPr="00AB5FF2">
        <w:rPr>
          <w:i/>
        </w:rPr>
        <w:t>Comput</w:t>
      </w:r>
      <w:proofErr w:type="spellEnd"/>
      <w:r w:rsidRPr="00AB5FF2">
        <w:rPr>
          <w:i/>
        </w:rPr>
        <w:t>. Sci. Res</w:t>
      </w:r>
      <w:r>
        <w:t xml:space="preserve">, </w:t>
      </w:r>
      <w:r w:rsidRPr="00AB5FF2">
        <w:rPr>
          <w:i/>
        </w:rPr>
        <w:t>6</w:t>
      </w:r>
      <w:r>
        <w:t xml:space="preserve">, pp.1-12. </w:t>
      </w:r>
    </w:p>
    <w:p w14:paraId="1ACD676D" w14:textId="3B58CD94" w:rsidR="00824492" w:rsidRPr="00AB5FF2" w:rsidRDefault="00000000" w:rsidP="00AB5FF2">
      <w:pPr>
        <w:pStyle w:val="ListParagraph"/>
        <w:numPr>
          <w:ilvl w:val="0"/>
          <w:numId w:val="1"/>
        </w:numPr>
        <w:spacing w:after="119" w:line="360" w:lineRule="auto"/>
        <w:ind w:right="-11"/>
        <w:jc w:val="left"/>
        <w:rPr>
          <w:iCs/>
        </w:rPr>
      </w:pPr>
      <w:r>
        <w:lastRenderedPageBreak/>
        <w:t xml:space="preserve">Mayfield, N., (2023). </w:t>
      </w:r>
      <w:r w:rsidRPr="00AB5FF2">
        <w:rPr>
          <w:iCs/>
        </w:rPr>
        <w:t xml:space="preserve">Mastering Guest Engagement: Four Essential Strategies </w:t>
      </w:r>
      <w:r w:rsidR="00B73E24" w:rsidRPr="00AB5FF2">
        <w:rPr>
          <w:iCs/>
        </w:rPr>
        <w:t>for</w:t>
      </w:r>
      <w:r w:rsidRPr="00AB5FF2">
        <w:rPr>
          <w:iCs/>
        </w:rPr>
        <w:t xml:space="preserve"> Meaningful Interactions</w:t>
      </w:r>
      <w:r w:rsidRPr="00AB5FF2">
        <w:rPr>
          <w:i/>
        </w:rPr>
        <w:t>.</w:t>
      </w:r>
      <w:r>
        <w:t xml:space="preserve"> Available at:</w:t>
      </w:r>
      <w:r w:rsidR="00B73E24">
        <w:t xml:space="preserve"> </w:t>
      </w:r>
      <w:hyperlink r:id="rId16" w:history="1">
        <w:r w:rsidR="00B73E24" w:rsidRPr="006070B0">
          <w:rPr>
            <w:rStyle w:val="Hyperlink"/>
          </w:rPr>
          <w:t>https://www.forbes.com/sites/forbesbusinesscouncil/2023/05/23/mastering-guest-engagement-four-essential-strategies-for-meaningful-interactions/</w:t>
        </w:r>
      </w:hyperlink>
      <w:r w:rsidR="00B73E24">
        <w:t xml:space="preserve"> </w:t>
      </w:r>
      <w:r>
        <w:t xml:space="preserve"> [Accessed 22 October 2023]. </w:t>
      </w:r>
    </w:p>
    <w:p w14:paraId="55058F6C" w14:textId="77777777" w:rsidR="00824492" w:rsidRPr="00AB5FF2" w:rsidRDefault="00000000" w:rsidP="00AB5FF2">
      <w:pPr>
        <w:pStyle w:val="ListParagraph"/>
        <w:numPr>
          <w:ilvl w:val="0"/>
          <w:numId w:val="1"/>
        </w:numPr>
        <w:jc w:val="left"/>
        <w:rPr>
          <w:iCs/>
        </w:rPr>
      </w:pPr>
      <w:r>
        <w:t>Miao, C., Humphrey, R. H. and Qian, S. (2021) Emotional intelligence and job performance in the hospitality industry: a meta-analytic review</w:t>
      </w:r>
      <w:r w:rsidRPr="00AB5FF2">
        <w:rPr>
          <w:i/>
        </w:rPr>
        <w:t xml:space="preserve"> </w:t>
      </w:r>
      <w:r w:rsidRPr="00AB5FF2">
        <w:rPr>
          <w:iCs/>
        </w:rPr>
        <w:t xml:space="preserve">International Journal of Contemporary Hospitality Management, Vol. 33(8) </w:t>
      </w:r>
    </w:p>
    <w:p w14:paraId="515BFF5F" w14:textId="77777777" w:rsidR="00824492" w:rsidRDefault="00000000" w:rsidP="00AB5FF2">
      <w:pPr>
        <w:pStyle w:val="ListParagraph"/>
        <w:numPr>
          <w:ilvl w:val="0"/>
          <w:numId w:val="1"/>
        </w:numPr>
        <w:jc w:val="left"/>
      </w:pPr>
      <w:r>
        <w:t xml:space="preserve">Moreno-Perdigon, M.C., Guzman-Perez, B. and Mesa, T.R., (2021). Guest satisfaction in independent and affiliated to chain hotels. </w:t>
      </w:r>
      <w:r w:rsidRPr="00AB5FF2">
        <w:rPr>
          <w:i/>
        </w:rPr>
        <w:t>International Journal of Hospitality Management</w:t>
      </w:r>
      <w:r>
        <w:t xml:space="preserve">, </w:t>
      </w:r>
      <w:r w:rsidRPr="00AB5FF2">
        <w:rPr>
          <w:i/>
        </w:rPr>
        <w:t>94</w:t>
      </w:r>
      <w:r>
        <w:t xml:space="preserve">, p.102812. </w:t>
      </w:r>
    </w:p>
    <w:p w14:paraId="02AEC8E6" w14:textId="15C3D369" w:rsidR="00824492" w:rsidRDefault="00000000" w:rsidP="00AB5FF2">
      <w:pPr>
        <w:pStyle w:val="ListParagraph"/>
        <w:numPr>
          <w:ilvl w:val="0"/>
          <w:numId w:val="1"/>
        </w:numPr>
        <w:spacing w:after="119" w:line="259" w:lineRule="auto"/>
        <w:ind w:right="-11"/>
        <w:jc w:val="left"/>
      </w:pPr>
      <w:r>
        <w:t xml:space="preserve">Silva, A. d., (2023). </w:t>
      </w:r>
      <w:r w:rsidRPr="00AB5FF2">
        <w:rPr>
          <w:iCs/>
        </w:rPr>
        <w:t xml:space="preserve">Four Tips </w:t>
      </w:r>
      <w:r w:rsidR="00B73E24" w:rsidRPr="00AB5FF2">
        <w:rPr>
          <w:iCs/>
        </w:rPr>
        <w:t>for</w:t>
      </w:r>
      <w:r w:rsidRPr="00AB5FF2">
        <w:rPr>
          <w:iCs/>
        </w:rPr>
        <w:t xml:space="preserve"> Elevating </w:t>
      </w:r>
      <w:r w:rsidR="00B73E24" w:rsidRPr="00AB5FF2">
        <w:rPr>
          <w:iCs/>
        </w:rPr>
        <w:t>the</w:t>
      </w:r>
      <w:r w:rsidRPr="00AB5FF2">
        <w:rPr>
          <w:iCs/>
        </w:rPr>
        <w:t xml:space="preserve"> Customer Experience </w:t>
      </w:r>
      <w:r w:rsidR="00B73E24" w:rsidRPr="00AB5FF2">
        <w:rPr>
          <w:iCs/>
        </w:rPr>
        <w:t>in</w:t>
      </w:r>
      <w:r w:rsidRPr="00AB5FF2">
        <w:rPr>
          <w:iCs/>
        </w:rPr>
        <w:t xml:space="preserve"> Hospitality</w:t>
      </w:r>
      <w:r w:rsidRPr="00AB5FF2">
        <w:rPr>
          <w:i/>
        </w:rPr>
        <w:t>.</w:t>
      </w:r>
      <w:r w:rsidR="00B73E24" w:rsidRPr="00AB5FF2">
        <w:rPr>
          <w:i/>
        </w:rPr>
        <w:t xml:space="preserve"> </w:t>
      </w:r>
      <w:r>
        <w:t>Available</w:t>
      </w:r>
      <w:r w:rsidR="00B73E24">
        <w:t xml:space="preserve"> </w:t>
      </w:r>
      <w:r>
        <w:t>at:</w:t>
      </w:r>
      <w:r w:rsidR="00B73E24">
        <w:t xml:space="preserve"> </w:t>
      </w:r>
      <w:r>
        <w:t xml:space="preserve"> </w:t>
      </w:r>
      <w:hyperlink r:id="rId17" w:history="1">
        <w:r w:rsidR="0043518A" w:rsidRPr="006070B0">
          <w:rPr>
            <w:rStyle w:val="Hyperlink"/>
          </w:rPr>
          <w:t>https://www.forbes.com/sites/forbesbusinesscouncil/2023/01/20/four-tips-for-elevatingthe-customer-experience-in-hospitality/?sh=30a0a67a1a2d</w:t>
        </w:r>
      </w:hyperlink>
      <w:r w:rsidR="0043518A">
        <w:t xml:space="preserve">  [</w:t>
      </w:r>
      <w:r>
        <w:t xml:space="preserve">Accessed 22 October 2023]. </w:t>
      </w:r>
    </w:p>
    <w:p w14:paraId="065DC373" w14:textId="77777777" w:rsidR="00824492" w:rsidRDefault="00000000" w:rsidP="00AB5FF2">
      <w:pPr>
        <w:pStyle w:val="ListParagraph"/>
        <w:numPr>
          <w:ilvl w:val="0"/>
          <w:numId w:val="1"/>
        </w:numPr>
        <w:spacing w:after="316" w:line="259" w:lineRule="auto"/>
      </w:pPr>
      <w:r>
        <w:t xml:space="preserve">Solomon, M. (2019) </w:t>
      </w:r>
      <w:r w:rsidRPr="00AB5FF2">
        <w:rPr>
          <w:i/>
        </w:rPr>
        <w:t>Heart of hospitality</w:t>
      </w:r>
      <w:r>
        <w:t xml:space="preserve">. New York: SELECT Books INC. </w:t>
      </w:r>
    </w:p>
    <w:p w14:paraId="561FC67B" w14:textId="6BB4B8D7" w:rsidR="00824492" w:rsidRDefault="00000000" w:rsidP="00AB5FF2">
      <w:pPr>
        <w:pStyle w:val="ListParagraph"/>
        <w:numPr>
          <w:ilvl w:val="0"/>
          <w:numId w:val="1"/>
        </w:numPr>
        <w:jc w:val="left"/>
      </w:pPr>
      <w:r>
        <w:t xml:space="preserve">Statista, (2023). </w:t>
      </w:r>
      <w:r w:rsidRPr="00AB5FF2">
        <w:rPr>
          <w:iCs/>
        </w:rPr>
        <w:t>Marriott International - statistics &amp; facts</w:t>
      </w:r>
      <w:r w:rsidR="00B73E24" w:rsidRPr="00AB5FF2">
        <w:rPr>
          <w:i/>
        </w:rPr>
        <w:t xml:space="preserve">. </w:t>
      </w:r>
      <w:r>
        <w:t>Available at:</w:t>
      </w:r>
      <w:r w:rsidR="00B73E24">
        <w:t xml:space="preserve"> </w:t>
      </w:r>
      <w:hyperlink r:id="rId18" w:anchor="topicOverview" w:history="1">
        <w:r w:rsidR="0043518A" w:rsidRPr="006070B0">
          <w:rPr>
            <w:rStyle w:val="Hyperlink"/>
          </w:rPr>
          <w:t>https://www.statista.com/topics/1872/marriott-international/#topicOverview</w:t>
        </w:r>
      </w:hyperlink>
      <w:r w:rsidR="0043518A">
        <w:t xml:space="preserve">  [</w:t>
      </w:r>
      <w:r>
        <w:t xml:space="preserve">Accessed 24 October 2023]. </w:t>
      </w:r>
    </w:p>
    <w:p w14:paraId="1C0E33E5" w14:textId="7972F862" w:rsidR="00824492" w:rsidRDefault="00824492" w:rsidP="00AB5FF2">
      <w:pPr>
        <w:spacing w:after="315" w:line="259" w:lineRule="auto"/>
        <w:ind w:left="0" w:firstLine="72"/>
        <w:jc w:val="left"/>
      </w:pPr>
    </w:p>
    <w:p w14:paraId="67E98CDD" w14:textId="4AAFC3C2" w:rsidR="00824492" w:rsidRDefault="00824492" w:rsidP="00AB5FF2">
      <w:pPr>
        <w:spacing w:after="316" w:line="259" w:lineRule="auto"/>
        <w:ind w:left="0" w:firstLine="72"/>
        <w:jc w:val="left"/>
      </w:pPr>
    </w:p>
    <w:p w14:paraId="484C1363" w14:textId="53F5C291" w:rsidR="00824492" w:rsidRDefault="00824492" w:rsidP="00AB5FF2">
      <w:pPr>
        <w:spacing w:after="316" w:line="259" w:lineRule="auto"/>
        <w:ind w:left="0" w:firstLine="72"/>
        <w:jc w:val="left"/>
      </w:pPr>
    </w:p>
    <w:sectPr w:rsidR="00824492">
      <w:footerReference w:type="even" r:id="rId19"/>
      <w:footerReference w:type="default" r:id="rId20"/>
      <w:footerReference w:type="first" r:id="rId21"/>
      <w:pgSz w:w="12240" w:h="15840"/>
      <w:pgMar w:top="1449" w:right="1436" w:bottom="2187" w:left="1440" w:header="720" w:footer="71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63805" w14:textId="77777777" w:rsidR="008A2CC9" w:rsidRDefault="008A2CC9">
      <w:pPr>
        <w:spacing w:after="0" w:line="240" w:lineRule="auto"/>
      </w:pPr>
      <w:r>
        <w:separator/>
      </w:r>
    </w:p>
  </w:endnote>
  <w:endnote w:type="continuationSeparator" w:id="0">
    <w:p w14:paraId="5F25ADE6" w14:textId="77777777" w:rsidR="008A2CC9" w:rsidRDefault="008A2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E7C52" w14:textId="77777777" w:rsidR="00824492" w:rsidRDefault="00000000">
    <w:pPr>
      <w:spacing w:after="0" w:line="259" w:lineRule="auto"/>
      <w:ind w:left="0" w:right="3" w:firstLine="0"/>
      <w:jc w:val="right"/>
    </w:pPr>
    <w:r>
      <w:t xml:space="preserve">Page </w:t>
    </w:r>
    <w:r>
      <w:fldChar w:fldCharType="begin"/>
    </w:r>
    <w:r>
      <w:instrText xml:space="preserve"> PAGE   \* MERGEFORMAT </w:instrText>
    </w:r>
    <w:r>
      <w:fldChar w:fldCharType="separate"/>
    </w:r>
    <w:r>
      <w:rPr>
        <w:b/>
      </w:rPr>
      <w:t>2</w:t>
    </w:r>
    <w:r>
      <w:rPr>
        <w:b/>
      </w:rPr>
      <w:fldChar w:fldCharType="end"/>
    </w:r>
    <w:r>
      <w:t xml:space="preserve"> of </w:t>
    </w:r>
    <w:fldSimple w:instr=" NUMPAGES   \* MERGEFORMAT ">
      <w:r>
        <w:rPr>
          <w:b/>
        </w:rPr>
        <w:t>13</w:t>
      </w:r>
    </w:fldSimple>
    <w:r>
      <w:t xml:space="preserve"> </w:t>
    </w:r>
  </w:p>
  <w:p w14:paraId="2FB4187A" w14:textId="77777777" w:rsidR="00824492" w:rsidRDefault="0000000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E2317" w14:textId="77777777" w:rsidR="00824492" w:rsidRDefault="0000000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586F7" w14:textId="77777777" w:rsidR="00824492" w:rsidRDefault="00824492">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1EB3E" w14:textId="77777777" w:rsidR="00824492" w:rsidRDefault="00000000">
    <w:pPr>
      <w:spacing w:after="0" w:line="259" w:lineRule="auto"/>
      <w:ind w:left="0" w:right="1" w:firstLine="0"/>
      <w:jc w:val="right"/>
    </w:pPr>
    <w:r>
      <w:t xml:space="preserve">Page </w:t>
    </w:r>
    <w:r>
      <w:fldChar w:fldCharType="begin"/>
    </w:r>
    <w:r>
      <w:instrText xml:space="preserve"> PAGE   \* MERGEFORMAT </w:instrText>
    </w:r>
    <w:r>
      <w:fldChar w:fldCharType="separate"/>
    </w:r>
    <w:r>
      <w:rPr>
        <w:b/>
      </w:rPr>
      <w:t>10</w:t>
    </w:r>
    <w:r>
      <w:rPr>
        <w:b/>
      </w:rPr>
      <w:fldChar w:fldCharType="end"/>
    </w:r>
    <w:r>
      <w:t xml:space="preserve"> of </w:t>
    </w:r>
    <w:fldSimple w:instr=" NUMPAGES   \* MERGEFORMAT ">
      <w:r>
        <w:rPr>
          <w:b/>
        </w:rPr>
        <w:t>13</w:t>
      </w:r>
    </w:fldSimple>
    <w:r>
      <w:t xml:space="preserve"> </w:t>
    </w:r>
  </w:p>
  <w:p w14:paraId="0AAA9B0B" w14:textId="77777777" w:rsidR="00824492" w:rsidRDefault="00000000">
    <w:pPr>
      <w:spacing w:after="0" w:line="259" w:lineRule="auto"/>
      <w:ind w:lef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C747D" w14:textId="77777777" w:rsidR="00824492" w:rsidRDefault="00000000">
    <w:pPr>
      <w:spacing w:after="0" w:line="259" w:lineRule="auto"/>
      <w:ind w:lef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0749D" w14:textId="77777777" w:rsidR="00824492" w:rsidRDefault="00000000">
    <w:pPr>
      <w:spacing w:after="0" w:line="259" w:lineRule="auto"/>
      <w:ind w:left="0" w:right="1" w:firstLine="0"/>
      <w:jc w:val="right"/>
    </w:pPr>
    <w:r>
      <w:t xml:space="preserve">Page </w:t>
    </w:r>
    <w:r>
      <w:fldChar w:fldCharType="begin"/>
    </w:r>
    <w:r>
      <w:instrText xml:space="preserve"> PAGE   \* MERGEFORMAT </w:instrText>
    </w:r>
    <w:r>
      <w:fldChar w:fldCharType="separate"/>
    </w:r>
    <w:r>
      <w:rPr>
        <w:b/>
      </w:rPr>
      <w:t>10</w:t>
    </w:r>
    <w:r>
      <w:rPr>
        <w:b/>
      </w:rPr>
      <w:fldChar w:fldCharType="end"/>
    </w:r>
    <w:r>
      <w:t xml:space="preserve"> of </w:t>
    </w:r>
    <w:fldSimple w:instr=" NUMPAGES   \* MERGEFORMAT ">
      <w:r>
        <w:rPr>
          <w:b/>
        </w:rPr>
        <w:t>13</w:t>
      </w:r>
    </w:fldSimple>
    <w:r>
      <w:t xml:space="preserve"> </w:t>
    </w:r>
  </w:p>
  <w:p w14:paraId="0A267D16" w14:textId="77777777" w:rsidR="00824492" w:rsidRDefault="00000000">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BB156" w14:textId="77777777" w:rsidR="008A2CC9" w:rsidRDefault="008A2CC9">
      <w:pPr>
        <w:spacing w:after="0" w:line="240" w:lineRule="auto"/>
      </w:pPr>
      <w:r>
        <w:separator/>
      </w:r>
    </w:p>
  </w:footnote>
  <w:footnote w:type="continuationSeparator" w:id="0">
    <w:p w14:paraId="3BFC423A" w14:textId="77777777" w:rsidR="008A2CC9" w:rsidRDefault="008A2C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353EA"/>
    <w:multiLevelType w:val="hybridMultilevel"/>
    <w:tmpl w:val="22C40E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9702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4492"/>
    <w:rsid w:val="000B7D8B"/>
    <w:rsid w:val="001D6576"/>
    <w:rsid w:val="0043518A"/>
    <w:rsid w:val="004C05FF"/>
    <w:rsid w:val="00824492"/>
    <w:rsid w:val="008A2CC9"/>
    <w:rsid w:val="00904A14"/>
    <w:rsid w:val="00AB5FF2"/>
    <w:rsid w:val="00B73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576BC"/>
  <w15:docId w15:val="{187928A3-3C8B-4170-9E44-181722F7A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4" w:line="362"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95"/>
      <w:ind w:left="224" w:hanging="10"/>
      <w:jc w:val="center"/>
      <w:outlineLvl w:val="0"/>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8"/>
    </w:rPr>
  </w:style>
  <w:style w:type="paragraph" w:styleId="TOC1">
    <w:name w:val="toc 1"/>
    <w:hidden/>
    <w:uiPriority w:val="39"/>
    <w:pPr>
      <w:spacing w:after="1" w:line="447" w:lineRule="auto"/>
      <w:ind w:left="25" w:right="23" w:hanging="10"/>
      <w:jc w:val="both"/>
    </w:pPr>
    <w:rPr>
      <w:rFonts w:ascii="Arial" w:eastAsia="Arial" w:hAnsi="Arial" w:cs="Arial"/>
      <w:color w:val="000000"/>
      <w:sz w:val="24"/>
    </w:rPr>
  </w:style>
  <w:style w:type="character" w:styleId="Hyperlink">
    <w:name w:val="Hyperlink"/>
    <w:basedOn w:val="DefaultParagraphFont"/>
    <w:uiPriority w:val="99"/>
    <w:unhideWhenUsed/>
    <w:rsid w:val="00B73E24"/>
    <w:rPr>
      <w:color w:val="0563C1" w:themeColor="hyperlink"/>
      <w:u w:val="single"/>
    </w:rPr>
  </w:style>
  <w:style w:type="paragraph" w:styleId="Header">
    <w:name w:val="header"/>
    <w:basedOn w:val="Normal"/>
    <w:link w:val="HeaderChar"/>
    <w:uiPriority w:val="99"/>
    <w:unhideWhenUsed/>
    <w:rsid w:val="00B73E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E24"/>
    <w:rPr>
      <w:rFonts w:ascii="Arial" w:eastAsia="Arial" w:hAnsi="Arial" w:cs="Arial"/>
      <w:color w:val="000000"/>
      <w:sz w:val="24"/>
    </w:rPr>
  </w:style>
  <w:style w:type="character" w:styleId="UnresolvedMention">
    <w:name w:val="Unresolved Mention"/>
    <w:basedOn w:val="DefaultParagraphFont"/>
    <w:uiPriority w:val="99"/>
    <w:semiHidden/>
    <w:unhideWhenUsed/>
    <w:rsid w:val="00B73E24"/>
    <w:rPr>
      <w:color w:val="605E5C"/>
      <w:shd w:val="clear" w:color="auto" w:fill="E1DFDD"/>
    </w:rPr>
  </w:style>
  <w:style w:type="character" w:styleId="FollowedHyperlink">
    <w:name w:val="FollowedHyperlink"/>
    <w:basedOn w:val="DefaultParagraphFont"/>
    <w:uiPriority w:val="99"/>
    <w:semiHidden/>
    <w:unhideWhenUsed/>
    <w:rsid w:val="00B73E24"/>
    <w:rPr>
      <w:color w:val="954F72" w:themeColor="followedHyperlink"/>
      <w:u w:val="single"/>
    </w:rPr>
  </w:style>
  <w:style w:type="paragraph" w:styleId="ListParagraph">
    <w:name w:val="List Paragraph"/>
    <w:basedOn w:val="Normal"/>
    <w:uiPriority w:val="34"/>
    <w:qFormat/>
    <w:rsid w:val="00AB5F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bbc.co.uk/news/business-53297651" TargetMode="External"/><Relationship Id="rId18" Type="http://schemas.openxmlformats.org/officeDocument/2006/relationships/hyperlink" Target="https://www.statista.com/topics/1872/marriott-international/" TargetMode="External"/><Relationship Id="rId3" Type="http://schemas.openxmlformats.org/officeDocument/2006/relationships/settings" Target="settings.xml"/><Relationship Id="rId21" Type="http://schemas.openxmlformats.org/officeDocument/2006/relationships/footer" Target="footer6.xml"/><Relationship Id="rId7" Type="http://schemas.openxmlformats.org/officeDocument/2006/relationships/image" Target="media/image1.jpg"/><Relationship Id="rId12" Type="http://schemas.openxmlformats.org/officeDocument/2006/relationships/footer" Target="footer3.xml"/><Relationship Id="rId17" Type="http://schemas.openxmlformats.org/officeDocument/2006/relationships/hyperlink" Target="https://www.forbes.com/sites/forbesbusinesscouncil/2023/01/20/four-tips-for-elevatingthe-customer-experience-in-hospitality/?sh=30a0a67a1a2d" TargetMode="External"/><Relationship Id="rId2" Type="http://schemas.openxmlformats.org/officeDocument/2006/relationships/styles" Target="styles.xml"/><Relationship Id="rId16" Type="http://schemas.openxmlformats.org/officeDocument/2006/relationships/hyperlink" Target="https://www.forbes.com/sites/forbesbusinesscouncil/2023/05/23/mastering-guest-engagement-four-essential-strategies-for-meaningful-interactions/" TargetMode="External"/><Relationship Id="rId20"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statista.com/forecasts/1335699/premier-inn-hotels-brand-profile-in-the-uk"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imperialhotels.co.uk/careers/career-details?jobid=21077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Pages>
  <Words>2452</Words>
  <Characters>13983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Prodan (2245322)</dc:creator>
  <cp:keywords/>
  <cp:lastModifiedBy>Victoria Prodan (2245322)</cp:lastModifiedBy>
  <cp:revision>6</cp:revision>
  <dcterms:created xsi:type="dcterms:W3CDTF">2023-11-04T16:40:00Z</dcterms:created>
  <dcterms:modified xsi:type="dcterms:W3CDTF">2023-11-15T18:06:00Z</dcterms:modified>
</cp:coreProperties>
</file>